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57" w:rsidRDefault="00214989">
      <w:pPr>
        <w:rPr>
          <w:lang w:val="en-US"/>
        </w:rPr>
      </w:pPr>
      <w:r w:rsidRPr="00214989">
        <w:rPr>
          <w:noProof/>
          <w:lang w:eastAsia="bg-BG"/>
        </w:rPr>
        <w:drawing>
          <wp:inline distT="0" distB="0" distL="0" distR="0">
            <wp:extent cx="4438650" cy="258127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74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624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214989" w:rsidRPr="00214989" w:rsidTr="00214989">
        <w:trPr>
          <w:trHeight w:val="30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U</w:t>
            </w:r>
            <w:r w:rsidRPr="002149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B, </w:t>
            </w: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V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0.46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0.49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0.55</w:t>
            </w:r>
          </w:p>
        </w:tc>
      </w:tr>
      <w:tr w:rsidR="00214989" w:rsidRPr="00214989" w:rsidTr="00214989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21498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C, </w:t>
            </w:r>
            <w:proofErr w:type="spellStart"/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0.073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989" w:rsidRPr="00214989" w:rsidRDefault="00214989" w:rsidP="00214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214989">
              <w:rPr>
                <w:rFonts w:ascii="Calibri" w:eastAsia="Times New Roman" w:hAnsi="Calibri" w:cs="Calibri"/>
                <w:color w:val="000000"/>
                <w:lang w:eastAsia="bg-BG"/>
              </w:rPr>
              <w:t>0.15</w:t>
            </w:r>
          </w:p>
        </w:tc>
      </w:tr>
    </w:tbl>
    <w:p w:rsidR="00214989" w:rsidRDefault="00214989">
      <w:pPr>
        <w:rPr>
          <w:lang w:val="en-US"/>
        </w:rPr>
      </w:pPr>
    </w:p>
    <w:p w:rsidR="00214989" w:rsidRDefault="006C7F37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2613B1F" wp14:editId="7493D3F8">
            <wp:extent cx="4361718" cy="2486025"/>
            <wp:effectExtent l="0" t="0" r="20320" b="9525"/>
            <wp:docPr id="7" name="Ди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C7F37" w:rsidRPr="006C7F37" w:rsidTr="006C7F3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U</w:t>
            </w:r>
            <w:r w:rsidRPr="006C7F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CB, </w:t>
            </w: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1,56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1,7</w:t>
            </w:r>
          </w:p>
        </w:tc>
      </w:tr>
      <w:tr w:rsidR="006C7F37" w:rsidRPr="006C7F37" w:rsidTr="006C7F3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6C7F3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C, </w:t>
            </w:r>
            <w:proofErr w:type="spellStart"/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F37" w:rsidRPr="006C7F37" w:rsidRDefault="006C7F37" w:rsidP="006C7F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6C7F37">
              <w:rPr>
                <w:rFonts w:ascii="Calibri" w:eastAsia="Times New Roman" w:hAnsi="Calibri" w:cs="Calibri"/>
                <w:color w:val="000000"/>
                <w:lang w:eastAsia="bg-BG"/>
              </w:rPr>
              <w:t>1,024</w:t>
            </w:r>
          </w:p>
        </w:tc>
      </w:tr>
    </w:tbl>
    <w:p w:rsidR="00D2496E" w:rsidRDefault="00D2496E">
      <w:pPr>
        <w:rPr>
          <w:lang w:val="en-US"/>
        </w:rPr>
      </w:pPr>
    </w:p>
    <w:p w:rsidR="00D2496E" w:rsidRDefault="00D2496E">
      <w:pPr>
        <w:rPr>
          <w:lang w:val="en-US"/>
        </w:rPr>
      </w:pPr>
      <w:r w:rsidRPr="00D2496E">
        <w:rPr>
          <w:noProof/>
          <w:lang w:eastAsia="bg-BG"/>
        </w:rPr>
        <w:drawing>
          <wp:inline distT="0" distB="0" distL="0" distR="0">
            <wp:extent cx="4371975" cy="2609850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22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800"/>
        <w:gridCol w:w="760"/>
      </w:tblGrid>
      <w:tr w:rsidR="00AE26A5" w:rsidRPr="00AE26A5" w:rsidTr="00AE26A5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AE26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C, </w:t>
            </w:r>
            <w:proofErr w:type="spellStart"/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0.101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0.115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0.138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0.185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0.212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0.231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0.285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0.301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0.323</w:t>
            </w:r>
          </w:p>
        </w:tc>
      </w:tr>
      <w:tr w:rsidR="00AE26A5" w:rsidRPr="00AE26A5" w:rsidTr="00AE26A5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AE26A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B</w:t>
            </w: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, </w:t>
            </w:r>
            <w:proofErr w:type="spellStart"/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0.296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0.317</w:t>
            </w:r>
          </w:p>
        </w:tc>
      </w:tr>
    </w:tbl>
    <w:p w:rsidR="00D2496E" w:rsidRDefault="00D2496E">
      <w:pPr>
        <w:rPr>
          <w:lang w:val="en-US"/>
        </w:rPr>
      </w:pPr>
    </w:p>
    <w:p w:rsidR="00AE26A5" w:rsidRDefault="00AE26A5">
      <w:pPr>
        <w:rPr>
          <w:lang w:val="en-US"/>
        </w:rPr>
      </w:pPr>
      <w:r w:rsidRPr="00AE26A5">
        <w:rPr>
          <w:noProof/>
          <w:lang w:eastAsia="bg-BG"/>
        </w:rPr>
        <w:lastRenderedPageBreak/>
        <w:drawing>
          <wp:inline distT="0" distB="0" distL="0" distR="0">
            <wp:extent cx="4562475" cy="278130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14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AE26A5" w:rsidRPr="00AE26A5" w:rsidTr="00AE26A5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U</w:t>
            </w:r>
            <w:r w:rsidRPr="00AE26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BE, </w:t>
            </w: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V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0.95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0.97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0.99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1.01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1.024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1.036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1.046</w:t>
            </w:r>
          </w:p>
        </w:tc>
      </w:tr>
      <w:tr w:rsidR="00AE26A5" w:rsidRPr="00AE26A5" w:rsidTr="00AE26A5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AE26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B, </w:t>
            </w:r>
            <w:proofErr w:type="spellStart"/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6A5" w:rsidRPr="00AE26A5" w:rsidRDefault="00AE26A5" w:rsidP="00AE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AE26A5">
              <w:rPr>
                <w:rFonts w:ascii="Calibri" w:eastAsia="Times New Roman" w:hAnsi="Calibri" w:cs="Calibri"/>
                <w:color w:val="000000"/>
                <w:lang w:eastAsia="bg-BG"/>
              </w:rPr>
              <w:t>0.12</w:t>
            </w:r>
          </w:p>
        </w:tc>
      </w:tr>
    </w:tbl>
    <w:p w:rsidR="00AE26A5" w:rsidRDefault="00AE26A5">
      <w:pPr>
        <w:rPr>
          <w:lang w:val="en-US"/>
        </w:rPr>
      </w:pPr>
    </w:p>
    <w:p w:rsidR="009354A1" w:rsidRDefault="009354A1">
      <w:pPr>
        <w:rPr>
          <w:lang w:val="en-US"/>
        </w:rPr>
      </w:pPr>
      <w:r w:rsidRPr="009354A1">
        <w:rPr>
          <w:noProof/>
          <w:lang w:eastAsia="bg-BG"/>
        </w:rPr>
        <w:drawing>
          <wp:inline distT="0" distB="0" distL="0" distR="0">
            <wp:extent cx="4457700" cy="26289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66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354A1" w:rsidRPr="009354A1" w:rsidTr="009354A1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U</w:t>
            </w:r>
            <w:r w:rsidRPr="009354A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CE, </w:t>
            </w: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V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0.56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0.64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0.68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0.76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0.73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0.84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0.86</w:t>
            </w:r>
          </w:p>
        </w:tc>
      </w:tr>
      <w:tr w:rsidR="009354A1" w:rsidRPr="009354A1" w:rsidTr="009354A1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9354A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C, </w:t>
            </w:r>
            <w:proofErr w:type="spellStart"/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1.1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10.6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22.2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40.3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85.3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A1" w:rsidRPr="009354A1" w:rsidRDefault="009354A1" w:rsidP="00935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9354A1">
              <w:rPr>
                <w:rFonts w:ascii="Calibri" w:eastAsia="Times New Roman" w:hAnsi="Calibri" w:cs="Calibri"/>
                <w:color w:val="000000"/>
                <w:lang w:eastAsia="bg-BG"/>
              </w:rPr>
              <w:t>95.6</w:t>
            </w:r>
          </w:p>
        </w:tc>
      </w:tr>
    </w:tbl>
    <w:p w:rsidR="009354A1" w:rsidRDefault="009354A1">
      <w:pPr>
        <w:rPr>
          <w:lang w:val="en-US"/>
        </w:rPr>
      </w:pPr>
    </w:p>
    <w:p w:rsidR="009354A1" w:rsidRPr="00A351C0" w:rsidRDefault="00A351C0">
      <w:r>
        <w:rPr>
          <w:noProof/>
          <w:lang w:eastAsia="bg-BG"/>
        </w:rPr>
        <w:drawing>
          <wp:inline distT="0" distB="0" distL="0" distR="0" wp14:anchorId="54138C57" wp14:editId="33678D82">
            <wp:extent cx="4466897" cy="2499163"/>
            <wp:effectExtent l="0" t="0" r="10160" b="15875"/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tbl>
      <w:tblPr>
        <w:tblW w:w="51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</w:tblGrid>
      <w:tr w:rsidR="00C86C82" w:rsidRPr="00C86C82" w:rsidTr="00C86C82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C86C8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bg-BG"/>
              </w:rPr>
              <w:t xml:space="preserve">C, </w:t>
            </w:r>
            <w:proofErr w:type="spellStart"/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8.96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9.24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9.45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9.53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9.64</w:t>
            </w:r>
          </w:p>
        </w:tc>
      </w:tr>
      <w:tr w:rsidR="00C86C82" w:rsidRPr="00C86C82" w:rsidTr="00C86C82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I</w:t>
            </w:r>
            <w:r w:rsidRPr="00C86C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B</w:t>
            </w: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, </w:t>
            </w:r>
            <w:proofErr w:type="spellStart"/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mA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0.05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0.08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0.16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0.2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82" w:rsidRPr="00C86C82" w:rsidRDefault="00C86C82" w:rsidP="00C86C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C86C82">
              <w:rPr>
                <w:rFonts w:ascii="Calibri" w:eastAsia="Times New Roman" w:hAnsi="Calibri" w:cs="Calibri"/>
                <w:color w:val="000000"/>
                <w:lang w:eastAsia="bg-BG"/>
              </w:rPr>
              <w:t>0.35</w:t>
            </w:r>
          </w:p>
        </w:tc>
      </w:tr>
    </w:tbl>
    <w:p w:rsidR="009354A1" w:rsidRPr="00214989" w:rsidRDefault="009354A1" w:rsidP="00C86C82">
      <w:pPr>
        <w:rPr>
          <w:lang w:val="en-US"/>
        </w:rPr>
      </w:pPr>
    </w:p>
    <w:sectPr w:rsidR="009354A1" w:rsidRPr="00214989" w:rsidSect="00D2496E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89"/>
    <w:rsid w:val="00214989"/>
    <w:rsid w:val="006C7F37"/>
    <w:rsid w:val="009354A1"/>
    <w:rsid w:val="00A351C0"/>
    <w:rsid w:val="00AD7057"/>
    <w:rsid w:val="00AE26A5"/>
    <w:rsid w:val="00C86C82"/>
    <w:rsid w:val="00D2496E"/>
    <w:rsid w:val="00F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14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14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ko\AppData\Roaming\Microsoft\Excel\&#1050;&#1085;&#1080;&#1075;&#1072;1%20(version%202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ko\AppData\Roaming\Microsoft\Excel\&#1050;&#1085;&#1080;&#1075;&#1072;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</a:t>
            </a:r>
            <a:r>
              <a:rPr lang="en-US" sz="1200"/>
              <a:t>CB </a:t>
            </a:r>
            <a:r>
              <a:rPr lang="en-US"/>
              <a:t>= 3V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Sheet2!$D$50</c:f>
              <c:strCache>
                <c:ptCount val="1"/>
                <c:pt idx="0">
                  <c:v>IE, mA</c:v>
                </c:pt>
              </c:strCache>
            </c:strRef>
          </c:tx>
          <c:xVal>
            <c:numRef>
              <c:f>Sheet2!$C$51:$C$59</c:f>
              <c:numCache>
                <c:formatCode>General</c:formatCode>
                <c:ptCount val="9"/>
                <c:pt idx="0">
                  <c:v>0</c:v>
                </c:pt>
                <c:pt idx="1">
                  <c:v>0.46</c:v>
                </c:pt>
                <c:pt idx="2">
                  <c:v>0.49000000000000005</c:v>
                </c:pt>
                <c:pt idx="3">
                  <c:v>0.5</c:v>
                </c:pt>
                <c:pt idx="4">
                  <c:v>0.51</c:v>
                </c:pt>
                <c:pt idx="5">
                  <c:v>0.52</c:v>
                </c:pt>
                <c:pt idx="6">
                  <c:v>0.53</c:v>
                </c:pt>
                <c:pt idx="7">
                  <c:v>0.54</c:v>
                </c:pt>
                <c:pt idx="8">
                  <c:v>0.55000000000000004</c:v>
                </c:pt>
              </c:numCache>
            </c:numRef>
          </c:xVal>
          <c:yVal>
            <c:numRef>
              <c:f>Sheet2!$D$51:$D$59</c:f>
              <c:numCache>
                <c:formatCode>General</c:formatCode>
                <c:ptCount val="9"/>
                <c:pt idx="0">
                  <c:v>0</c:v>
                </c:pt>
                <c:pt idx="1">
                  <c:v>5.000000000000001E-3</c:v>
                </c:pt>
                <c:pt idx="2">
                  <c:v>1.6000000000000004E-2</c:v>
                </c:pt>
                <c:pt idx="3">
                  <c:v>2.1999999999999999E-2</c:v>
                </c:pt>
                <c:pt idx="4">
                  <c:v>4.0000000000000008E-2</c:v>
                </c:pt>
                <c:pt idx="5">
                  <c:v>5.7000000000000009E-2</c:v>
                </c:pt>
                <c:pt idx="6">
                  <c:v>7.3000000000000009E-2</c:v>
                </c:pt>
                <c:pt idx="7">
                  <c:v>0.11</c:v>
                </c:pt>
                <c:pt idx="8">
                  <c:v>0.15000000000000002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62304"/>
        <c:axId val="48955392"/>
      </c:scatterChart>
      <c:valAx>
        <c:axId val="48962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en-US" sz="800"/>
                  <a:t>B</a:t>
                </a:r>
                <a:r>
                  <a:rPr lang="en-US"/>
                  <a:t>, V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955392"/>
        <c:crosses val="autoZero"/>
        <c:crossBetween val="midCat"/>
      </c:valAx>
      <c:valAx>
        <c:axId val="48955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E</a:t>
                </a:r>
                <a:r>
                  <a:rPr lang="en-US"/>
                  <a:t>,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962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en-US" sz="1400"/>
              <a:t>E</a:t>
            </a:r>
            <a:r>
              <a:rPr lang="en-US"/>
              <a:t> = 1 mA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733552055993001"/>
          <c:y val="0.15878826183516381"/>
          <c:w val="0.7101229221347336"/>
          <c:h val="0.68921660834062359"/>
        </c:manualLayout>
      </c:layout>
      <c:scatterChart>
        <c:scatterStyle val="smoothMarker"/>
        <c:varyColors val="0"/>
        <c:ser>
          <c:idx val="0"/>
          <c:order val="0"/>
          <c:tx>
            <c:v>Серия</c:v>
          </c:tx>
          <c:xVal>
            <c:numRef>
              <c:f>Лист1!$F$31:$M$31</c:f>
              <c:numCache>
                <c:formatCode>General</c:formatCode>
                <c:ptCount val="8"/>
                <c:pt idx="0">
                  <c:v>0</c:v>
                </c:pt>
                <c:pt idx="1">
                  <c:v>0.8</c:v>
                </c:pt>
                <c:pt idx="2">
                  <c:v>1.2</c:v>
                </c:pt>
                <c:pt idx="3">
                  <c:v>1.35</c:v>
                </c:pt>
                <c:pt idx="4">
                  <c:v>1.44</c:v>
                </c:pt>
                <c:pt idx="5">
                  <c:v>1.56</c:v>
                </c:pt>
                <c:pt idx="6">
                  <c:v>1.67</c:v>
                </c:pt>
                <c:pt idx="7">
                  <c:v>1.7</c:v>
                </c:pt>
              </c:numCache>
            </c:numRef>
          </c:xVal>
          <c:yVal>
            <c:numRef>
              <c:f>Лист1!$F$32:$M$32</c:f>
              <c:numCache>
                <c:formatCode>General</c:formatCode>
                <c:ptCount val="8"/>
                <c:pt idx="0">
                  <c:v>1.024</c:v>
                </c:pt>
                <c:pt idx="1">
                  <c:v>1.024</c:v>
                </c:pt>
                <c:pt idx="2">
                  <c:v>1.024</c:v>
                </c:pt>
                <c:pt idx="3">
                  <c:v>1.024</c:v>
                </c:pt>
                <c:pt idx="4">
                  <c:v>1.024</c:v>
                </c:pt>
                <c:pt idx="5">
                  <c:v>1.024</c:v>
                </c:pt>
                <c:pt idx="6">
                  <c:v>1.024</c:v>
                </c:pt>
                <c:pt idx="7">
                  <c:v>1.024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52480"/>
        <c:axId val="159253056"/>
      </c:scatterChart>
      <c:valAx>
        <c:axId val="159252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en-US" sz="800"/>
                  <a:t>CB</a:t>
                </a:r>
                <a:r>
                  <a:rPr lang="en-US"/>
                  <a:t>, V</a:t>
                </a:r>
              </a:p>
            </c:rich>
          </c:tx>
          <c:layout>
            <c:manualLayout>
              <c:xMode val="edge"/>
              <c:yMode val="edge"/>
              <c:x val="0.37611920384951902"/>
              <c:y val="0.9188181076027706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9253056"/>
        <c:crosses val="autoZero"/>
        <c:crossBetween val="midCat"/>
      </c:valAx>
      <c:valAx>
        <c:axId val="159253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C</a:t>
                </a:r>
                <a:r>
                  <a:rPr lang="en-US"/>
                  <a:t>, mA</a:t>
                </a:r>
              </a:p>
            </c:rich>
          </c:tx>
          <c:layout>
            <c:manualLayout>
              <c:xMode val="edge"/>
              <c:yMode val="edge"/>
              <c:x val="2.4430446194225745E-2"/>
              <c:y val="0.4059161333930250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92524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</a:t>
            </a:r>
            <a:r>
              <a:rPr lang="en-US" sz="1400"/>
              <a:t>CB</a:t>
            </a:r>
            <a:r>
              <a:rPr lang="en-US"/>
              <a:t> = 1V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Sheet2!$E$89</c:f>
              <c:strCache>
                <c:ptCount val="1"/>
                <c:pt idx="0">
                  <c:v>IB, mA</c:v>
                </c:pt>
              </c:strCache>
            </c:strRef>
          </c:tx>
          <c:xVal>
            <c:numRef>
              <c:f>Sheet2!$D$90:$D$99</c:f>
              <c:numCache>
                <c:formatCode>General</c:formatCode>
                <c:ptCount val="10"/>
                <c:pt idx="0">
                  <c:v>0</c:v>
                </c:pt>
                <c:pt idx="1">
                  <c:v>0.10100000000000002</c:v>
                </c:pt>
                <c:pt idx="2">
                  <c:v>0.115</c:v>
                </c:pt>
                <c:pt idx="3">
                  <c:v>0.13800000000000001</c:v>
                </c:pt>
                <c:pt idx="4">
                  <c:v>0.18500000000000003</c:v>
                </c:pt>
                <c:pt idx="5">
                  <c:v>0.21200000000000002</c:v>
                </c:pt>
                <c:pt idx="6">
                  <c:v>0.23100000000000001</c:v>
                </c:pt>
                <c:pt idx="7">
                  <c:v>0.28500000000000003</c:v>
                </c:pt>
                <c:pt idx="8">
                  <c:v>0.3010000000000001</c:v>
                </c:pt>
                <c:pt idx="9">
                  <c:v>0.32300000000000006</c:v>
                </c:pt>
              </c:numCache>
            </c:numRef>
          </c:xVal>
          <c:yVal>
            <c:numRef>
              <c:f>Sheet2!$E$90:$E$99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0.113</c:v>
                </c:pt>
                <c:pt idx="3">
                  <c:v>0.13500000000000001</c:v>
                </c:pt>
                <c:pt idx="4">
                  <c:v>0.18100000000000002</c:v>
                </c:pt>
                <c:pt idx="5">
                  <c:v>0.20700000000000002</c:v>
                </c:pt>
                <c:pt idx="6">
                  <c:v>0.22700000000000001</c:v>
                </c:pt>
                <c:pt idx="7">
                  <c:v>0.27900000000000008</c:v>
                </c:pt>
                <c:pt idx="8">
                  <c:v>0.2960000000000001</c:v>
                </c:pt>
                <c:pt idx="9">
                  <c:v>0.31700000000000006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02208"/>
        <c:axId val="204533120"/>
      </c:scatterChart>
      <c:valAx>
        <c:axId val="16730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C</a:t>
                </a:r>
                <a:r>
                  <a:rPr lang="en-US"/>
                  <a:t>,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533120"/>
        <c:crosses val="autoZero"/>
        <c:crossBetween val="midCat"/>
      </c:valAx>
      <c:valAx>
        <c:axId val="204533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B</a:t>
                </a:r>
                <a:r>
                  <a:rPr lang="en-US"/>
                  <a:t>,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302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</a:t>
            </a:r>
            <a:r>
              <a:rPr lang="en-US" sz="1400"/>
              <a:t>CE</a:t>
            </a:r>
            <a:r>
              <a:rPr lang="en-US"/>
              <a:t> = 2V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198862642169739"/>
          <c:y val="0.21332203266258384"/>
          <c:w val="0.79987248468941385"/>
          <c:h val="0.591045129775444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Sheet2!$C$109</c:f>
              <c:strCache>
                <c:ptCount val="1"/>
                <c:pt idx="0">
                  <c:v>IB, mA</c:v>
                </c:pt>
              </c:strCache>
            </c:strRef>
          </c:tx>
          <c:xVal>
            <c:numRef>
              <c:f>Sheet2!$B$110:$B$119</c:f>
              <c:numCache>
                <c:formatCode>General</c:formatCode>
                <c:ptCount val="10"/>
                <c:pt idx="0">
                  <c:v>0</c:v>
                </c:pt>
                <c:pt idx="1">
                  <c:v>0.9</c:v>
                </c:pt>
                <c:pt idx="2">
                  <c:v>0.95000000000000007</c:v>
                </c:pt>
                <c:pt idx="3">
                  <c:v>0.97000000000000008</c:v>
                </c:pt>
                <c:pt idx="4">
                  <c:v>0.99</c:v>
                </c:pt>
                <c:pt idx="5">
                  <c:v>1</c:v>
                </c:pt>
                <c:pt idx="6">
                  <c:v>1.01</c:v>
                </c:pt>
                <c:pt idx="7">
                  <c:v>1.024</c:v>
                </c:pt>
                <c:pt idx="8">
                  <c:v>1.036</c:v>
                </c:pt>
                <c:pt idx="9">
                  <c:v>1.046</c:v>
                </c:pt>
              </c:numCache>
            </c:numRef>
          </c:xVal>
          <c:yVal>
            <c:numRef>
              <c:f>Sheet2!$C$110:$C$119</c:f>
              <c:numCache>
                <c:formatCode>General</c:formatCode>
                <c:ptCount val="10"/>
                <c:pt idx="0">
                  <c:v>0</c:v>
                </c:pt>
                <c:pt idx="1">
                  <c:v>1.0000000000000002E-2</c:v>
                </c:pt>
                <c:pt idx="2">
                  <c:v>2.0000000000000004E-2</c:v>
                </c:pt>
                <c:pt idx="3">
                  <c:v>3.0000000000000002E-2</c:v>
                </c:pt>
                <c:pt idx="4">
                  <c:v>4.5999999999999999E-2</c:v>
                </c:pt>
                <c:pt idx="5">
                  <c:v>5.5000000000000007E-2</c:v>
                </c:pt>
                <c:pt idx="6">
                  <c:v>6.5000000000000002E-2</c:v>
                </c:pt>
                <c:pt idx="7">
                  <c:v>8.0000000000000016E-2</c:v>
                </c:pt>
                <c:pt idx="8">
                  <c:v>0.1</c:v>
                </c:pt>
                <c:pt idx="9">
                  <c:v>0.12000000000000001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34848"/>
        <c:axId val="204535424"/>
      </c:scatterChart>
      <c:valAx>
        <c:axId val="20453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en-US" sz="800"/>
                  <a:t>BE</a:t>
                </a:r>
                <a:r>
                  <a:rPr lang="en-US"/>
                  <a:t>,</a:t>
                </a:r>
                <a:r>
                  <a:rPr lang="en-US" baseline="0"/>
                  <a:t> V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0238320209973752"/>
              <c:y val="0.9110877806940799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4535424"/>
        <c:crosses val="autoZero"/>
        <c:crossBetween val="midCat"/>
      </c:valAx>
      <c:valAx>
        <c:axId val="204535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B</a:t>
                </a:r>
                <a:r>
                  <a:rPr lang="en-US"/>
                  <a:t>,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5348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en-US" sz="1400"/>
              <a:t>B</a:t>
            </a:r>
            <a:r>
              <a:rPr lang="en-US"/>
              <a:t> = 0.2 mA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Sheet2!$C$130</c:f>
              <c:strCache>
                <c:ptCount val="1"/>
                <c:pt idx="0">
                  <c:v>IC, mA</c:v>
                </c:pt>
              </c:strCache>
            </c:strRef>
          </c:tx>
          <c:xVal>
            <c:numRef>
              <c:f>Sheet2!$B$131:$B$138</c:f>
              <c:numCache>
                <c:formatCode>General</c:formatCode>
                <c:ptCount val="8"/>
                <c:pt idx="0">
                  <c:v>0</c:v>
                </c:pt>
                <c:pt idx="1">
                  <c:v>0.56000000000000005</c:v>
                </c:pt>
                <c:pt idx="2">
                  <c:v>0.64000000000000012</c:v>
                </c:pt>
                <c:pt idx="3">
                  <c:v>0.68</c:v>
                </c:pt>
                <c:pt idx="4">
                  <c:v>0.76000000000000012</c:v>
                </c:pt>
                <c:pt idx="5">
                  <c:v>0.73000000000000009</c:v>
                </c:pt>
                <c:pt idx="6">
                  <c:v>0.84000000000000008</c:v>
                </c:pt>
                <c:pt idx="7">
                  <c:v>0.8600000000000001</c:v>
                </c:pt>
              </c:numCache>
            </c:numRef>
          </c:xVal>
          <c:yVal>
            <c:numRef>
              <c:f>Sheet2!$C$131:$C$138</c:f>
              <c:numCache>
                <c:formatCode>General</c:formatCode>
                <c:ptCount val="8"/>
                <c:pt idx="0">
                  <c:v>0</c:v>
                </c:pt>
                <c:pt idx="1">
                  <c:v>1.1000000000000001</c:v>
                </c:pt>
                <c:pt idx="2">
                  <c:v>10.6</c:v>
                </c:pt>
                <c:pt idx="3">
                  <c:v>22.2</c:v>
                </c:pt>
                <c:pt idx="4">
                  <c:v>52</c:v>
                </c:pt>
                <c:pt idx="5">
                  <c:v>40.300000000000011</c:v>
                </c:pt>
                <c:pt idx="6">
                  <c:v>85.3</c:v>
                </c:pt>
                <c:pt idx="7">
                  <c:v>95.6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37152"/>
        <c:axId val="224825280"/>
      </c:scatterChart>
      <c:valAx>
        <c:axId val="204537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en-US" sz="800"/>
                  <a:t>CE</a:t>
                </a:r>
                <a:r>
                  <a:rPr lang="en-US"/>
                  <a:t> , V</a:t>
                </a:r>
              </a:p>
            </c:rich>
          </c:tx>
          <c:layout>
            <c:manualLayout>
              <c:xMode val="edge"/>
              <c:yMode val="edge"/>
              <c:x val="0.4551817585301835"/>
              <c:y val="0.906458151064450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24825280"/>
        <c:crosses val="autoZero"/>
        <c:crossBetween val="midCat"/>
      </c:valAx>
      <c:valAx>
        <c:axId val="224825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en-US" sz="800"/>
                  <a:t>C</a:t>
                </a:r>
                <a:r>
                  <a:rPr lang="en-US"/>
                  <a:t> , 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5371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</a:t>
            </a:r>
            <a:r>
              <a:rPr lang="en-US" sz="1400"/>
              <a:t>CE</a:t>
            </a:r>
            <a:r>
              <a:rPr lang="en-US"/>
              <a:t> = 0.7V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88677287432094"/>
          <c:y val="0.2226052299018178"/>
          <c:w val="0.80046988840982614"/>
          <c:h val="0.56378147176047455"/>
        </c:manualLayout>
      </c:layout>
      <c:scatterChart>
        <c:scatterStyle val="smoothMarker"/>
        <c:varyColors val="0"/>
        <c:ser>
          <c:idx val="1"/>
          <c:order val="0"/>
          <c:tx>
            <c:v>Серия</c:v>
          </c:tx>
          <c:xVal>
            <c:numRef>
              <c:f>Лист1!$I$21:$N$21</c:f>
              <c:numCache>
                <c:formatCode>General</c:formatCode>
                <c:ptCount val="6"/>
                <c:pt idx="0">
                  <c:v>0</c:v>
                </c:pt>
                <c:pt idx="1">
                  <c:v>0.05</c:v>
                </c:pt>
                <c:pt idx="2">
                  <c:v>0.08</c:v>
                </c:pt>
                <c:pt idx="3">
                  <c:v>0.16</c:v>
                </c:pt>
                <c:pt idx="4">
                  <c:v>0.2</c:v>
                </c:pt>
                <c:pt idx="5">
                  <c:v>0.35</c:v>
                </c:pt>
              </c:numCache>
            </c:numRef>
          </c:xVal>
          <c:yVal>
            <c:numRef>
              <c:f>Лист1!$I$20:$N$20</c:f>
              <c:numCache>
                <c:formatCode>General</c:formatCode>
                <c:ptCount val="6"/>
                <c:pt idx="0">
                  <c:v>0</c:v>
                </c:pt>
                <c:pt idx="1">
                  <c:v>8.9600000000000009</c:v>
                </c:pt>
                <c:pt idx="2">
                  <c:v>9.5399999999999991</c:v>
                </c:pt>
                <c:pt idx="3">
                  <c:v>9.4499999999999993</c:v>
                </c:pt>
                <c:pt idx="4">
                  <c:v>9.5299999999999994</c:v>
                </c:pt>
                <c:pt idx="5">
                  <c:v>9.64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827008"/>
        <c:axId val="259015808"/>
      </c:scatterChart>
      <c:valAx>
        <c:axId val="224827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0" i="0" u="none" strike="noStrike" baseline="0"/>
                  <a:t>I</a:t>
                </a:r>
                <a:r>
                  <a:rPr lang="en-US" sz="800" b="0" i="0" u="none" strike="noStrike" baseline="0"/>
                  <a:t>B</a:t>
                </a:r>
                <a:r>
                  <a:rPr lang="en-US" sz="1000" b="0" i="0" u="none" strike="noStrike" baseline="0"/>
                  <a:t>, mA</a:t>
                </a:r>
                <a:r>
                  <a:rPr lang="en-US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015808"/>
        <c:crosses val="autoZero"/>
        <c:crossBetween val="midCat"/>
      </c:valAx>
      <c:valAx>
        <c:axId val="259015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0" i="0" u="none" strike="noStrike" baseline="0"/>
                  <a:t>I</a:t>
                </a:r>
                <a:r>
                  <a:rPr lang="en-US" sz="800" b="0" i="0" u="none" strike="noStrike" baseline="0"/>
                  <a:t>C</a:t>
                </a:r>
                <a:r>
                  <a:rPr lang="en-US" sz="1000" b="0" i="0" u="none" strike="noStrike" baseline="0"/>
                  <a:t>, mA</a:t>
                </a:r>
                <a:r>
                  <a:rPr lang="en-US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827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Vanko</cp:lastModifiedBy>
  <cp:revision>2</cp:revision>
  <dcterms:created xsi:type="dcterms:W3CDTF">2017-05-20T20:31:00Z</dcterms:created>
  <dcterms:modified xsi:type="dcterms:W3CDTF">2017-05-27T16:09:00Z</dcterms:modified>
</cp:coreProperties>
</file>