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Cs/>
          <w:color w:val="1F4E79" w:themeColor="accent1" w:themeShade="80"/>
          <w:sz w:val="50"/>
          <w:szCs w:val="50"/>
        </w:rPr>
      </w:pPr>
      <w:r>
        <w:rPr>
          <w:rFonts w:hint="default" w:ascii="Arial Black" w:hAnsi="Arial Black" w:cs="Arial Black"/>
          <w:bCs/>
          <w:color w:val="1F4E79" w:themeColor="accent1" w:themeShade="80"/>
          <w:sz w:val="50"/>
          <w:szCs w:val="50"/>
        </w:rPr>
        <w:t>Case Study Report</w:t>
      </w:r>
    </w:p>
    <w:p>
      <w:pPr>
        <w:jc w:val="center"/>
        <w:rPr>
          <w:rFonts w:asciiTheme="minorHAnsi" w:hAnsiTheme="minorHAnsi" w:cstheme="minorHAnsi"/>
          <w:bCs/>
          <w:color w:val="002060"/>
          <w:sz w:val="50"/>
          <w:szCs w:val="50"/>
        </w:rPr>
      </w:pPr>
    </w:p>
    <w:p>
      <w:pPr>
        <w:jc w:val="center"/>
        <w:rPr>
          <w:rFonts w:hint="default" w:ascii="Arial" w:hAnsi="Arial" w:cs="Arial"/>
          <w:color w:val="1F4E79" w:themeColor="accent1" w:themeShade="80"/>
          <w:sz w:val="60"/>
          <w:szCs w:val="60"/>
        </w:rPr>
      </w:pPr>
      <w:r>
        <w:rPr>
          <w:rFonts w:hint="default" w:ascii="Arial" w:hAnsi="Arial" w:cs="Arial"/>
          <w:color w:val="1F4E79" w:themeColor="accent1" w:themeShade="80"/>
          <w:sz w:val="60"/>
          <w:szCs w:val="60"/>
        </w:rPr>
        <w:t>Data Analytics with Power BI</w:t>
      </w:r>
    </w:p>
    <w:p>
      <w:pPr>
        <w:spacing w:line="360" w:lineRule="auto"/>
        <w:ind w:right="689"/>
        <w:jc w:val="center"/>
        <w:rPr>
          <w:rFonts w:cs="Calibri"/>
          <w:b/>
          <w:sz w:val="60"/>
          <w:szCs w:val="60"/>
        </w:rPr>
      </w:pPr>
    </w:p>
    <w:p>
      <w:pPr>
        <w:spacing w:line="360" w:lineRule="auto"/>
        <w:ind w:right="689"/>
        <w:jc w:val="center"/>
        <w:rPr>
          <w:rFonts w:hint="default" w:ascii="Arial Rounded MT Bold" w:hAnsi="Arial Rounded MT Bold" w:cs="Arial Rounded MT Bold"/>
          <w:b w:val="0"/>
          <w:bCs w:val="0"/>
          <w:sz w:val="60"/>
          <w:szCs w:val="60"/>
          <w:lang w:val="en-US"/>
        </w:rPr>
      </w:pPr>
      <w:r>
        <w:rPr>
          <w:rFonts w:cs="Calibri"/>
          <w:b/>
          <w:bCs/>
          <w:sz w:val="60"/>
          <w:szCs w:val="60"/>
        </w:rPr>
        <w:t>“</w:t>
      </w:r>
      <w:r>
        <w:rPr>
          <w:rFonts w:hint="default" w:ascii="Arial Rounded MT Bold" w:hAnsi="Arial Rounded MT Bold" w:cs="Arial Rounded MT Bold"/>
          <w:b w:val="0"/>
          <w:bCs w:val="0"/>
          <w:sz w:val="60"/>
          <w:szCs w:val="60"/>
          <w:lang w:val="en-US"/>
        </w:rPr>
        <w:t>CROP PRODUCTION</w:t>
      </w:r>
    </w:p>
    <w:p>
      <w:pPr>
        <w:spacing w:line="360" w:lineRule="auto"/>
        <w:ind w:right="689"/>
        <w:jc w:val="center"/>
        <w:rPr>
          <w:rFonts w:cs="Calibri"/>
          <w:b w:val="0"/>
          <w:bCs w:val="0"/>
          <w:sz w:val="60"/>
          <w:szCs w:val="60"/>
        </w:rPr>
      </w:pPr>
      <w:r>
        <w:rPr>
          <w:rFonts w:hint="default" w:ascii="Arial Rounded MT Bold" w:hAnsi="Arial Rounded MT Bold" w:cs="Arial Rounded MT Bold"/>
          <w:b w:val="0"/>
          <w:bCs w:val="0"/>
          <w:sz w:val="60"/>
          <w:szCs w:val="60"/>
          <w:lang w:val="en-US"/>
        </w:rPr>
        <w:t>ANALYSIS</w:t>
      </w:r>
      <w:r>
        <w:rPr>
          <w:rFonts w:cs="Calibri"/>
          <w:b w:val="0"/>
          <w:bCs w:val="0"/>
          <w:sz w:val="60"/>
          <w:szCs w:val="60"/>
        </w:rPr>
        <w:t>”</w:t>
      </w:r>
    </w:p>
    <w:p>
      <w:pPr>
        <w:spacing w:line="360" w:lineRule="auto"/>
        <w:ind w:right="689"/>
        <w:jc w:val="center"/>
        <w:rPr>
          <w:rFonts w:cs="Calibri"/>
          <w:b w:val="0"/>
          <w:bCs w:val="0"/>
          <w:sz w:val="60"/>
          <w:szCs w:val="60"/>
        </w:rPr>
      </w:pPr>
    </w:p>
    <w:p>
      <w:pPr>
        <w:spacing w:line="360" w:lineRule="auto"/>
        <w:ind w:left="3009" w:leftChars="400" w:right="689" w:hanging="2209" w:hangingChars="550"/>
        <w:jc w:val="center"/>
        <w:rPr>
          <w:rFonts w:hint="default" w:cs="Calibri"/>
          <w:b/>
          <w:bCs/>
          <w:color w:val="000000" w:themeColor="text1"/>
          <w:sz w:val="40"/>
          <w:szCs w:val="40"/>
          <w:lang w:val="en-US"/>
          <w14:textFill>
            <w14:solidFill>
              <w14:schemeClr w14:val="tx1"/>
            </w14:solidFill>
          </w14:textFill>
        </w:rPr>
      </w:pPr>
      <w:r>
        <w:rPr>
          <w:rFonts w:hint="default" w:cs="Calibri"/>
          <w:b/>
          <w:bCs/>
          <w:color w:val="000000" w:themeColor="text1"/>
          <w:sz w:val="40"/>
          <w:szCs w:val="40"/>
          <w:lang w:val="en-US"/>
          <w14:textFill>
            <w14:solidFill>
              <w14:schemeClr w14:val="tx1"/>
            </w14:solidFill>
          </w14:textFill>
        </w:rPr>
        <w:t>THANTHAI PERIYAR GOVT ARTS &amp;</w:t>
      </w:r>
    </w:p>
    <w:p>
      <w:pPr>
        <w:spacing w:line="360" w:lineRule="auto"/>
        <w:ind w:left="3009" w:leftChars="400" w:right="689" w:hanging="2209" w:hangingChars="550"/>
        <w:jc w:val="center"/>
        <w:rPr>
          <w:rFonts w:hint="default" w:cs="Calibri"/>
          <w:b/>
          <w:bCs/>
          <w:color w:val="000000" w:themeColor="text1"/>
          <w:sz w:val="40"/>
          <w:szCs w:val="40"/>
          <w:lang w:val="en-US"/>
          <w14:textFill>
            <w14:solidFill>
              <w14:schemeClr w14:val="tx1"/>
            </w14:solidFill>
          </w14:textFill>
        </w:rPr>
      </w:pPr>
      <w:r>
        <w:rPr>
          <w:rFonts w:hint="default" w:cs="Calibri"/>
          <w:b/>
          <w:bCs/>
          <w:color w:val="000000" w:themeColor="text1"/>
          <w:sz w:val="40"/>
          <w:szCs w:val="40"/>
          <w:lang w:val="en-US"/>
          <w14:textFill>
            <w14:solidFill>
              <w14:schemeClr w14:val="tx1"/>
            </w14:solidFill>
          </w14:textFill>
        </w:rPr>
        <w:t xml:space="preserve"> SCIENCE COLLEGE</w:t>
      </w:r>
    </w:p>
    <w:tbl>
      <w:tblPr>
        <w:tblStyle w:val="5"/>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4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2849" w:type="dxa"/>
            <w:vAlign w:val="center"/>
          </w:tcPr>
          <w:p>
            <w:pPr>
              <w:pStyle w:val="8"/>
              <w:keepNext w:val="0"/>
              <w:keepLines w:val="0"/>
              <w:suppressLineNumbers w:val="0"/>
              <w:spacing w:before="0" w:beforeAutospacing="0" w:afterAutospacing="0" w:line="360" w:lineRule="auto"/>
              <w:ind w:left="182" w:right="289"/>
              <w:jc w:val="center"/>
              <w:rPr>
                <w:rFonts w:hint="eastAsia"/>
                <w:b/>
                <w:bCs/>
                <w:color w:val="000000" w:themeColor="text1"/>
                <w:sz w:val="22"/>
                <w:szCs w:val="22"/>
                <w14:textFill>
                  <w14:solidFill>
                    <w14:schemeClr w14:val="tx1"/>
                  </w14:solidFill>
                </w14:textFill>
              </w:rPr>
            </w:pPr>
            <w:r>
              <w:rPr>
                <w:rFonts w:hint="eastAsia" w:ascii="Calibri" w:hAnsi="Calibri" w:cs="Calibri"/>
                <w:b/>
                <w:bCs/>
                <w:color w:val="000000" w:themeColor="text1"/>
                <w:sz w:val="24"/>
                <w:szCs w:val="24"/>
                <w14:textFill>
                  <w14:solidFill>
                    <w14:schemeClr w14:val="tx1"/>
                  </w14:solidFill>
                </w14:textFill>
              </w:rPr>
              <w:t>NM ID</w:t>
            </w:r>
          </w:p>
        </w:tc>
        <w:tc>
          <w:tcPr>
            <w:tcW w:w="4751" w:type="dxa"/>
            <w:vAlign w:val="center"/>
          </w:tcPr>
          <w:p>
            <w:pPr>
              <w:pStyle w:val="8"/>
              <w:keepNext w:val="0"/>
              <w:keepLines w:val="0"/>
              <w:suppressLineNumbers w:val="0"/>
              <w:spacing w:before="0" w:beforeAutospacing="0" w:afterAutospacing="0" w:line="360" w:lineRule="auto"/>
              <w:ind w:left="0" w:right="0"/>
              <w:rPr>
                <w:rFonts w:hint="eastAsia" w:ascii="Calibri" w:hAnsi="Calibri" w:cs="Calibri"/>
                <w:b/>
                <w:bCs/>
                <w:color w:val="000000" w:themeColor="text1"/>
                <w:sz w:val="24"/>
                <w:szCs w:val="24"/>
                <w14:textFill>
                  <w14:solidFill>
                    <w14:schemeClr w14:val="tx1"/>
                  </w14:solidFill>
                </w14:textFill>
              </w:rPr>
            </w:pPr>
            <w:r>
              <w:rPr>
                <w:rFonts w:hint="eastAsia" w:ascii="Calibri" w:hAnsi="Calibri" w:cs="Calibri"/>
                <w:b/>
                <w:bCs/>
                <w:color w:val="000000" w:themeColor="text1"/>
                <w:sz w:val="24"/>
                <w:szCs w:val="24"/>
                <w14:textFill>
                  <w14:solidFill>
                    <w14:schemeClr w14:val="tx1"/>
                  </w14:solidFill>
                </w14:textFill>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2849" w:type="dxa"/>
            <w:vAlign w:val="center"/>
          </w:tcPr>
          <w:p>
            <w:pPr>
              <w:pStyle w:val="8"/>
              <w:keepNext w:val="0"/>
              <w:keepLines w:val="0"/>
              <w:suppressLineNumbers w:val="0"/>
              <w:spacing w:before="89" w:beforeAutospacing="0" w:afterAutospacing="0" w:line="360" w:lineRule="auto"/>
              <w:ind w:left="0" w:right="246"/>
              <w:jc w:val="center"/>
              <w:rPr>
                <w:rFonts w:hint="eastAsia" w:ascii="Calibri" w:hAnsi="Calibri" w:cs="SimSun"/>
                <w:color w:val="000000" w:themeColor="text1"/>
                <w:sz w:val="24"/>
                <w:szCs w:val="24"/>
                <w14:textFill>
                  <w14:solidFill>
                    <w14:schemeClr w14:val="tx1"/>
                  </w14:solidFill>
                </w14:textFill>
              </w:rPr>
            </w:pPr>
          </w:p>
        </w:tc>
        <w:tc>
          <w:tcPr>
            <w:tcW w:w="4751" w:type="dxa"/>
            <w:vAlign w:val="center"/>
          </w:tcPr>
          <w:p>
            <w:pPr>
              <w:pStyle w:val="8"/>
              <w:keepNext w:val="0"/>
              <w:keepLines w:val="0"/>
              <w:suppressLineNumbers w:val="0"/>
              <w:spacing w:before="89" w:beforeAutospacing="0" w:afterAutospacing="0" w:line="360" w:lineRule="auto"/>
              <w:ind w:left="0" w:right="0"/>
              <w:rPr>
                <w:rFonts w:hint="eastAsia" w:ascii="Calibri" w:hAnsi="Calibri" w:cs="SimSun"/>
                <w:color w:val="000000" w:themeColor="text1"/>
                <w:sz w:val="24"/>
                <w:szCs w:val="24"/>
                <w14:textFill>
                  <w14:solidFill>
                    <w14:schemeClr w14:val="tx1"/>
                  </w14:solidFill>
                </w14:textFill>
              </w:rPr>
            </w:pPr>
          </w:p>
        </w:tc>
      </w:tr>
    </w:tbl>
    <w:p>
      <w:pPr>
        <w:rPr>
          <w:color w:val="1F4E79" w:themeColor="accent1" w:themeShade="80"/>
        </w:rPr>
      </w:pPr>
    </w:p>
    <w:p>
      <w:pPr>
        <w:pStyle w:val="6"/>
        <w:spacing w:line="360" w:lineRule="auto"/>
        <w:rPr>
          <w:rFonts w:ascii="Calibri" w:hAnsi="Calibri" w:cs="Calibri"/>
          <w:color w:val="1F4E79" w:themeColor="accent1" w:themeShade="80"/>
          <w:sz w:val="24"/>
          <w:szCs w:val="24"/>
        </w:rPr>
      </w:pPr>
    </w:p>
    <w:p>
      <w:pPr>
        <w:spacing w:line="360" w:lineRule="auto"/>
        <w:jc w:val="right"/>
        <w:rPr>
          <w:rFonts w:cs="Calibri"/>
          <w:sz w:val="24"/>
          <w:szCs w:val="24"/>
        </w:rPr>
      </w:pPr>
    </w:p>
    <w:tbl>
      <w:tblPr>
        <w:tblStyle w:val="5"/>
        <w:tblpPr w:leftFromText="180" w:rightFromText="180" w:vertAnchor="text" w:horzAnchor="page" w:tblpX="2092" w:tblpY="881"/>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8"/>
              <w:keepNext w:val="0"/>
              <w:keepLines w:val="0"/>
              <w:suppressLineNumbers w:val="0"/>
              <w:spacing w:before="0" w:beforeAutospacing="0" w:afterAutospacing="0" w:line="360" w:lineRule="auto"/>
              <w:ind w:left="0" w:right="0"/>
              <w:jc w:val="center"/>
              <w:rPr>
                <w:rFonts w:hint="eastAsia" w:ascii="Calibri" w:hAnsi="Calibri" w:cs="Calibri"/>
                <w:bCs/>
                <w:sz w:val="28"/>
                <w:szCs w:val="28"/>
              </w:rPr>
            </w:pPr>
          </w:p>
        </w:tc>
        <w:tc>
          <w:tcPr>
            <w:tcW w:w="3494" w:type="dxa"/>
            <w:vAlign w:val="center"/>
          </w:tcPr>
          <w:p>
            <w:pPr>
              <w:pStyle w:val="8"/>
              <w:keepNext w:val="0"/>
              <w:keepLines w:val="0"/>
              <w:suppressLineNumbers w:val="0"/>
              <w:spacing w:before="0" w:beforeAutospacing="0" w:afterAutospacing="0" w:line="360" w:lineRule="auto"/>
              <w:ind w:left="0" w:right="28"/>
              <w:jc w:val="center"/>
              <w:rPr>
                <w:rFonts w:hint="eastAsia" w:ascii="Calibri" w:hAnsi="Calibri" w:cs="Calibri"/>
                <w:bCs/>
                <w:sz w:val="28"/>
                <w:szCs w:val="28"/>
              </w:rPr>
            </w:pPr>
          </w:p>
        </w:tc>
      </w:tr>
      <w:tr>
        <w:tblPrEx>
          <w:tblCellMar>
            <w:top w:w="0" w:type="dxa"/>
            <w:left w:w="0" w:type="dxa"/>
            <w:bottom w:w="0" w:type="dxa"/>
            <w:right w:w="0" w:type="dxa"/>
          </w:tblCellMar>
        </w:tblPrEx>
        <w:trPr>
          <w:trHeight w:val="314" w:hRule="atLeast"/>
        </w:trPr>
        <w:tc>
          <w:tcPr>
            <w:tcW w:w="4205" w:type="dxa"/>
            <w:vAlign w:val="center"/>
          </w:tcPr>
          <w:p>
            <w:pPr>
              <w:pStyle w:val="8"/>
              <w:keepNext w:val="0"/>
              <w:keepLines w:val="0"/>
              <w:suppressLineNumbers w:val="0"/>
              <w:spacing w:before="0" w:beforeAutospacing="0" w:afterAutospacing="0" w:line="360" w:lineRule="auto"/>
              <w:ind w:left="0" w:right="0"/>
              <w:jc w:val="center"/>
              <w:rPr>
                <w:rFonts w:hint="eastAsia" w:ascii="Calibri" w:hAnsi="Calibri" w:cs="Calibri"/>
                <w:bCs/>
                <w:sz w:val="28"/>
                <w:szCs w:val="28"/>
              </w:rPr>
            </w:pPr>
          </w:p>
        </w:tc>
        <w:tc>
          <w:tcPr>
            <w:tcW w:w="3494" w:type="dxa"/>
            <w:vAlign w:val="center"/>
          </w:tcPr>
          <w:p>
            <w:pPr>
              <w:pStyle w:val="8"/>
              <w:keepNext w:val="0"/>
              <w:keepLines w:val="0"/>
              <w:suppressLineNumbers w:val="0"/>
              <w:spacing w:before="0" w:beforeAutospacing="0" w:afterAutospacing="0" w:line="360" w:lineRule="auto"/>
              <w:ind w:left="0" w:right="28"/>
              <w:jc w:val="center"/>
              <w:rPr>
                <w:rFonts w:hint="eastAsia" w:ascii="Calibri" w:hAnsi="Calibri" w:cs="Calibri"/>
                <w:sz w:val="28"/>
                <w:szCs w:val="28"/>
              </w:rPr>
            </w:pPr>
            <w:r>
              <w:rPr>
                <w:rFonts w:hint="eastAsia" w:ascii="Calibri" w:hAnsi="Calibri" w:cs="Calibri"/>
                <w:sz w:val="28"/>
                <w:szCs w:val="28"/>
              </w:rPr>
              <w:t>Trainer Name</w:t>
            </w:r>
          </w:p>
        </w:tc>
      </w:tr>
      <w:tr>
        <w:tblPrEx>
          <w:tblCellMar>
            <w:top w:w="0" w:type="dxa"/>
            <w:left w:w="0" w:type="dxa"/>
            <w:bottom w:w="0" w:type="dxa"/>
            <w:right w:w="0" w:type="dxa"/>
          </w:tblCellMar>
        </w:tblPrEx>
        <w:trPr>
          <w:trHeight w:val="314" w:hRule="atLeast"/>
        </w:trPr>
        <w:tc>
          <w:tcPr>
            <w:tcW w:w="4205" w:type="dxa"/>
            <w:vAlign w:val="center"/>
          </w:tcPr>
          <w:p>
            <w:pPr>
              <w:pStyle w:val="8"/>
              <w:keepNext w:val="0"/>
              <w:keepLines w:val="0"/>
              <w:suppressLineNumbers w:val="0"/>
              <w:spacing w:before="0" w:beforeAutospacing="0" w:afterAutospacing="0" w:line="360" w:lineRule="auto"/>
              <w:ind w:left="0" w:right="0"/>
              <w:jc w:val="center"/>
              <w:rPr>
                <w:rFonts w:hint="eastAsia" w:ascii="Calibri" w:hAnsi="Calibri" w:cs="Calibri"/>
                <w:bCs/>
                <w:sz w:val="28"/>
                <w:szCs w:val="28"/>
              </w:rPr>
            </w:pPr>
          </w:p>
        </w:tc>
        <w:tc>
          <w:tcPr>
            <w:tcW w:w="3494" w:type="dxa"/>
            <w:vAlign w:val="center"/>
          </w:tcPr>
          <w:p>
            <w:pPr>
              <w:pStyle w:val="8"/>
              <w:keepNext w:val="0"/>
              <w:keepLines w:val="0"/>
              <w:suppressLineNumbers w:val="0"/>
              <w:spacing w:before="0" w:beforeAutospacing="0" w:afterAutospacing="0" w:line="360" w:lineRule="auto"/>
              <w:ind w:left="0" w:right="28"/>
              <w:jc w:val="center"/>
              <w:rPr>
                <w:rFonts w:hint="eastAsia" w:ascii="Calibri" w:hAnsi="Calibri" w:cs="Calibri"/>
                <w:bCs/>
                <w:sz w:val="28"/>
                <w:szCs w:val="28"/>
              </w:rPr>
            </w:pPr>
            <w:r>
              <w:rPr>
                <w:rFonts w:hint="eastAsia" w:ascii="Calibri" w:hAnsi="Calibri" w:cs="Calibri"/>
                <w:bCs/>
                <w:sz w:val="28"/>
                <w:szCs w:val="28"/>
              </w:rPr>
              <w:t>Master Trainer</w:t>
            </w:r>
          </w:p>
        </w:tc>
      </w:tr>
    </w:tbl>
    <w:p>
      <w:pPr>
        <w:pStyle w:val="6"/>
        <w:jc w:val="center"/>
        <w:rPr>
          <w:b/>
          <w:bCs/>
          <w:sz w:val="32"/>
          <w:szCs w:val="32"/>
        </w:rPr>
      </w:pPr>
    </w:p>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pStyle w:val="6"/>
        <w:jc w:val="center"/>
        <w:rPr>
          <w:rFonts w:asciiTheme="minorHAnsi" w:hAnsiTheme="minorHAnsi" w:cstheme="minorHAnsi"/>
          <w:b/>
          <w:bCs/>
          <w:sz w:val="60"/>
          <w:szCs w:val="60"/>
        </w:rPr>
      </w:pPr>
    </w:p>
    <w:p>
      <w:pPr>
        <w:pStyle w:val="6"/>
        <w:jc w:val="center"/>
        <w:rPr>
          <w:rFonts w:asciiTheme="minorHAnsi" w:hAnsiTheme="minorHAnsi" w:cstheme="minorHAnsi"/>
          <w:b/>
          <w:bCs/>
          <w:sz w:val="60"/>
          <w:szCs w:val="60"/>
        </w:rPr>
      </w:pPr>
      <w:r>
        <w:rPr>
          <w:rFonts w:asciiTheme="minorHAnsi" w:hAnsiTheme="minorHAnsi" w:cstheme="minorHAnsi"/>
          <w:b/>
          <w:bCs/>
          <w:sz w:val="60"/>
          <w:szCs w:val="60"/>
        </w:rPr>
        <w:t>ABSTRACT</w:t>
      </w:r>
    </w:p>
    <w:p>
      <w:pPr>
        <w:jc w:val="both"/>
        <w:rPr>
          <w:rFonts w:asciiTheme="minorHAnsi" w:hAnsiTheme="minorHAnsi" w:cstheme="minorHAnsi"/>
          <w:bCs/>
          <w:color w:val="002060"/>
          <w:sz w:val="50"/>
          <w:szCs w:val="50"/>
        </w:rPr>
      </w:pPr>
    </w:p>
    <w:p>
      <w:pPr>
        <w:keepNext w:val="0"/>
        <w:keepLines w:val="0"/>
        <w:widowControl/>
        <w:suppressLineNumbers w:val="0"/>
        <w:spacing w:before="0" w:beforeAutospacing="0" w:after="160" w:afterAutospacing="0" w:line="256" w:lineRule="auto"/>
        <w:ind w:left="0" w:right="0"/>
        <w:jc w:val="both"/>
        <w:rPr>
          <w:lang w:val="en-US"/>
        </w:rPr>
      </w:pPr>
      <w:r>
        <w:rPr>
          <w:rFonts w:hint="eastAsia" w:ascii="Calibri" w:hAnsi="Calibri" w:eastAsia="Calibri" w:cs="Times New Roman"/>
          <w:kern w:val="0"/>
          <w:sz w:val="28"/>
          <w:szCs w:val="28"/>
          <w:lang w:val="en-US" w:eastAsia="zh-CN" w:bidi="ar"/>
        </w:rPr>
        <w:t>Crop production analysis is crucial for understanding agricultural trends, optimizing resources,and enhancing productivity. Leveraging Power BI, a robust business intelligence tool, offers a comprehensive platform for visualizing and analyzing crop production data. This study aims to demonstrate the utilization of Power BI for crop production analysis by integrating various data sources such as historical yield data, weather patterns, soil quality, and crop management practices.Through</w:t>
      </w:r>
      <w:r>
        <w:rPr>
          <w:rFonts w:hint="default" w:ascii="Calibri" w:hAnsi="Calibri" w:eastAsia="Calibri" w:cs="Times New Roman"/>
          <w:kern w:val="0"/>
          <w:sz w:val="28"/>
          <w:szCs w:val="28"/>
          <w:lang w:val="en-US" w:eastAsia="zh-CN" w:bidi="ar"/>
        </w:rPr>
        <w:t xml:space="preserve"> </w:t>
      </w:r>
      <w:r>
        <w:rPr>
          <w:rFonts w:hint="eastAsia" w:ascii="Calibri" w:hAnsi="Calibri" w:eastAsia="Calibri" w:cs="Times New Roman"/>
          <w:kern w:val="0"/>
          <w:sz w:val="28"/>
          <w:szCs w:val="28"/>
          <w:lang w:val="en-US" w:eastAsia="zh-CN" w:bidi="ar"/>
        </w:rPr>
        <w:t>interactive dashboards and intuitive visualizations, stakeholders can gain insights into crop performance, identify patterns, and make informed decisions to improve agricultural practices. The analysis encompasses factors affecting crop yield, seasonality, regional variations, and the impact of external factors like climate change. Additionally, predictive modeling techniques can be employed to forecast future yields based on historical data and external variables</w:t>
      </w:r>
      <w:r>
        <w:rPr>
          <w:rFonts w:hint="eastAsia" w:ascii="Calibri" w:hAnsi="Calibri" w:eastAsia="Calibri" w:cs="Times New Roman"/>
          <w:kern w:val="0"/>
          <w:sz w:val="22"/>
          <w:szCs w:val="22"/>
          <w:lang w:val="en-US" w:eastAsia="zh-CN" w:bidi="ar"/>
        </w:rPr>
        <w:t>.</w:t>
      </w:r>
    </w:p>
    <w:p>
      <w:pPr>
        <w:jc w:val="left"/>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pStyle w:val="6"/>
        <w:jc w:val="center"/>
        <w:rPr>
          <w:b/>
          <w:bCs/>
          <w:sz w:val="32"/>
          <w:szCs w:val="32"/>
        </w:rPr>
      </w:pPr>
      <w:r>
        <w:rPr>
          <w:b/>
          <w:bCs/>
          <w:sz w:val="32"/>
          <w:szCs w:val="32"/>
        </w:rPr>
        <w:t>INDEX</w:t>
      </w:r>
    </w:p>
    <w:p>
      <w:pPr>
        <w:pStyle w:val="6"/>
        <w:jc w:val="center"/>
        <w:rPr>
          <w:b/>
          <w:bCs/>
          <w:sz w:val="32"/>
          <w:szCs w:val="32"/>
        </w:rPr>
      </w:pPr>
    </w:p>
    <w:tbl>
      <w:tblPr>
        <w:tblStyle w:val="7"/>
        <w:tblW w:w="9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3"/>
        <w:gridCol w:w="5866"/>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b/>
                <w:bCs/>
                <w:sz w:val="24"/>
                <w:szCs w:val="24"/>
              </w:rPr>
            </w:pPr>
            <w:r>
              <w:rPr>
                <w:rFonts w:hint="eastAsia"/>
                <w:b/>
                <w:bCs/>
                <w:sz w:val="24"/>
                <w:szCs w:val="24"/>
              </w:rPr>
              <w:t>Sr. No.</w:t>
            </w:r>
          </w:p>
        </w:tc>
        <w:tc>
          <w:tcPr>
            <w:tcW w:w="5866" w:type="dxa"/>
            <w:vAlign w:val="center"/>
          </w:tcPr>
          <w:p>
            <w:pPr>
              <w:pStyle w:val="6"/>
              <w:keepNext w:val="0"/>
              <w:keepLines w:val="0"/>
              <w:suppressLineNumbers w:val="0"/>
              <w:spacing w:before="0" w:beforeAutospacing="0" w:afterAutospacing="0"/>
              <w:ind w:left="0" w:right="0"/>
              <w:rPr>
                <w:rFonts w:hint="eastAsia"/>
                <w:b/>
                <w:bCs/>
                <w:sz w:val="24"/>
                <w:szCs w:val="24"/>
              </w:rPr>
            </w:pPr>
            <w:r>
              <w:rPr>
                <w:rFonts w:hint="eastAsia"/>
                <w:b/>
                <w:bCs/>
                <w:sz w:val="24"/>
                <w:szCs w:val="24"/>
              </w:rPr>
              <w:t>Table of Contents</w:t>
            </w:r>
          </w:p>
        </w:tc>
        <w:tc>
          <w:tcPr>
            <w:tcW w:w="1890" w:type="dxa"/>
            <w:vAlign w:val="center"/>
          </w:tcPr>
          <w:p>
            <w:pPr>
              <w:pStyle w:val="6"/>
              <w:keepNext w:val="0"/>
              <w:keepLines w:val="0"/>
              <w:suppressLineNumbers w:val="0"/>
              <w:spacing w:before="0" w:beforeAutospacing="0" w:afterAutospacing="0"/>
              <w:ind w:left="0" w:right="0"/>
              <w:jc w:val="center"/>
              <w:rPr>
                <w:rFonts w:hint="eastAsia"/>
                <w:b/>
                <w:bCs/>
                <w:sz w:val="24"/>
                <w:szCs w:val="24"/>
              </w:rPr>
            </w:pPr>
            <w:r>
              <w:rPr>
                <w:rFonts w:hint="eastAsia"/>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1</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Chapter 1: Introduction</w:t>
            </w:r>
          </w:p>
        </w:tc>
        <w:tc>
          <w:tcPr>
            <w:tcW w:w="1890"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2</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 xml:space="preserve">Chapter 2: </w:t>
            </w:r>
            <w:r>
              <w:rPr>
                <w:rFonts w:hint="default"/>
                <w:sz w:val="24"/>
                <w:szCs w:val="24"/>
                <w:lang w:val="en-US"/>
              </w:rPr>
              <w:t>Data Collections</w:t>
            </w:r>
            <w:r>
              <w:rPr>
                <w:rFonts w:hint="eastAsia"/>
                <w:sz w:val="24"/>
                <w:szCs w:val="24"/>
              </w:rPr>
              <w:t xml:space="preserve"> </w:t>
            </w:r>
          </w:p>
        </w:tc>
        <w:tc>
          <w:tcPr>
            <w:tcW w:w="1890"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3</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Chapter 3: Project Architecture</w:t>
            </w:r>
          </w:p>
        </w:tc>
        <w:tc>
          <w:tcPr>
            <w:tcW w:w="1890"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4</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Chapter 4: Modeling and Result</w:t>
            </w:r>
          </w:p>
        </w:tc>
        <w:tc>
          <w:tcPr>
            <w:tcW w:w="1890" w:type="dxa"/>
            <w:vAlign w:val="center"/>
          </w:tcPr>
          <w:p>
            <w:pPr>
              <w:pStyle w:val="6"/>
              <w:keepNext w:val="0"/>
              <w:keepLines w:val="0"/>
              <w:suppressLineNumbers w:val="0"/>
              <w:spacing w:before="0" w:beforeAutospacing="0" w:afterAutospacing="0"/>
              <w:ind w:left="0" w:right="0"/>
              <w:jc w:val="center"/>
              <w:rPr>
                <w:rFonts w:hint="default"/>
                <w:sz w:val="24"/>
                <w:szCs w:val="24"/>
                <w:lang w:val="en-US"/>
              </w:rPr>
            </w:pPr>
            <w:r>
              <w:rPr>
                <w:rFonts w:hint="default"/>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5</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Conclusion</w:t>
            </w:r>
          </w:p>
        </w:tc>
        <w:tc>
          <w:tcPr>
            <w:tcW w:w="1890" w:type="dxa"/>
            <w:vAlign w:val="center"/>
          </w:tcPr>
          <w:p>
            <w:pPr>
              <w:pStyle w:val="6"/>
              <w:keepNext w:val="0"/>
              <w:keepLines w:val="0"/>
              <w:suppressLineNumbers w:val="0"/>
              <w:spacing w:before="0" w:beforeAutospacing="0" w:afterAutospacing="0"/>
              <w:ind w:left="0" w:right="0"/>
              <w:jc w:val="center"/>
              <w:rPr>
                <w:rFonts w:hint="default"/>
                <w:sz w:val="24"/>
                <w:szCs w:val="24"/>
                <w:lang w:val="en-US"/>
              </w:rPr>
            </w:pPr>
            <w:r>
              <w:rPr>
                <w:rFonts w:hint="eastAsia"/>
                <w:sz w:val="24"/>
                <w:szCs w:val="24"/>
              </w:rPr>
              <w:t>1</w:t>
            </w:r>
            <w:r>
              <w:rPr>
                <w:rFonts w:hint="default"/>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6</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Future Scope</w:t>
            </w:r>
          </w:p>
        </w:tc>
        <w:tc>
          <w:tcPr>
            <w:tcW w:w="1890" w:type="dxa"/>
            <w:vAlign w:val="center"/>
          </w:tcPr>
          <w:p>
            <w:pPr>
              <w:pStyle w:val="6"/>
              <w:keepNext w:val="0"/>
              <w:keepLines w:val="0"/>
              <w:suppressLineNumbers w:val="0"/>
              <w:spacing w:before="0" w:beforeAutospacing="0" w:afterAutospacing="0"/>
              <w:ind w:left="0" w:right="0"/>
              <w:jc w:val="center"/>
              <w:rPr>
                <w:rFonts w:hint="default"/>
                <w:sz w:val="24"/>
                <w:szCs w:val="24"/>
                <w:lang w:val="en-US"/>
              </w:rPr>
            </w:pPr>
            <w:r>
              <w:rPr>
                <w:rFonts w:hint="default"/>
                <w:sz w:val="24"/>
                <w:szCs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7</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References</w:t>
            </w:r>
          </w:p>
        </w:tc>
        <w:tc>
          <w:tcPr>
            <w:tcW w:w="1890" w:type="dxa"/>
            <w:vAlign w:val="center"/>
          </w:tcPr>
          <w:p>
            <w:pPr>
              <w:pStyle w:val="6"/>
              <w:keepNext w:val="0"/>
              <w:keepLines w:val="0"/>
              <w:suppressLineNumbers w:val="0"/>
              <w:spacing w:before="0" w:beforeAutospacing="0" w:afterAutospacing="0"/>
              <w:ind w:left="0" w:right="0"/>
              <w:jc w:val="center"/>
              <w:rPr>
                <w:rFonts w:hint="default"/>
                <w:sz w:val="24"/>
                <w:szCs w:val="24"/>
                <w:lang w:val="en-US"/>
              </w:rPr>
            </w:pPr>
            <w:r>
              <w:rPr>
                <w:rFonts w:hint="default"/>
                <w:sz w:val="24"/>
                <w:szCs w:val="24"/>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1683" w:type="dxa"/>
            <w:vAlign w:val="center"/>
          </w:tcPr>
          <w:p>
            <w:pPr>
              <w:pStyle w:val="6"/>
              <w:keepNext w:val="0"/>
              <w:keepLines w:val="0"/>
              <w:suppressLineNumbers w:val="0"/>
              <w:spacing w:before="0" w:beforeAutospacing="0" w:afterAutospacing="0"/>
              <w:ind w:left="0" w:right="0"/>
              <w:jc w:val="center"/>
              <w:rPr>
                <w:rFonts w:hint="eastAsia"/>
                <w:sz w:val="24"/>
                <w:szCs w:val="24"/>
              </w:rPr>
            </w:pPr>
            <w:r>
              <w:rPr>
                <w:rFonts w:hint="eastAsia"/>
                <w:sz w:val="24"/>
                <w:szCs w:val="24"/>
              </w:rPr>
              <w:t>8</w:t>
            </w:r>
          </w:p>
        </w:tc>
        <w:tc>
          <w:tcPr>
            <w:tcW w:w="5866" w:type="dxa"/>
            <w:vAlign w:val="center"/>
          </w:tcPr>
          <w:p>
            <w:pPr>
              <w:pStyle w:val="6"/>
              <w:keepNext w:val="0"/>
              <w:keepLines w:val="0"/>
              <w:suppressLineNumbers w:val="0"/>
              <w:spacing w:before="0" w:beforeAutospacing="0" w:afterAutospacing="0"/>
              <w:ind w:left="0" w:right="0"/>
              <w:rPr>
                <w:rFonts w:hint="eastAsia"/>
                <w:sz w:val="24"/>
                <w:szCs w:val="24"/>
              </w:rPr>
            </w:pPr>
            <w:r>
              <w:rPr>
                <w:rFonts w:hint="eastAsia"/>
                <w:sz w:val="24"/>
                <w:szCs w:val="24"/>
              </w:rPr>
              <w:t>Links</w:t>
            </w:r>
          </w:p>
        </w:tc>
        <w:tc>
          <w:tcPr>
            <w:tcW w:w="1890" w:type="dxa"/>
            <w:vAlign w:val="center"/>
          </w:tcPr>
          <w:p>
            <w:pPr>
              <w:pStyle w:val="6"/>
              <w:keepNext w:val="0"/>
              <w:keepLines w:val="0"/>
              <w:suppressLineNumbers w:val="0"/>
              <w:spacing w:before="0" w:beforeAutospacing="0" w:afterAutospacing="0"/>
              <w:ind w:left="0" w:right="0"/>
              <w:jc w:val="center"/>
              <w:rPr>
                <w:rFonts w:hint="default"/>
                <w:sz w:val="24"/>
                <w:szCs w:val="24"/>
                <w:lang w:val="en-US"/>
              </w:rPr>
            </w:pPr>
            <w:r>
              <w:rPr>
                <w:rFonts w:hint="default"/>
                <w:sz w:val="24"/>
                <w:szCs w:val="24"/>
                <w:lang w:val="en-US"/>
              </w:rPr>
              <w:t>16</w:t>
            </w:r>
          </w:p>
        </w:tc>
      </w:tr>
    </w:tbl>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both"/>
        <w:rPr>
          <w:rFonts w:hint="default" w:asciiTheme="minorHAnsi" w:hAnsiTheme="minorHAnsi" w:cstheme="minorHAnsi"/>
          <w:bCs/>
          <w:color w:val="002060"/>
          <w:sz w:val="50"/>
          <w:szCs w:val="50"/>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keepNext w:val="0"/>
        <w:keepLines w:val="0"/>
        <w:widowControl/>
        <w:suppressLineNumbers w:val="0"/>
        <w:spacing w:before="0" w:beforeAutospacing="0" w:after="160" w:afterAutospacing="0" w:line="256" w:lineRule="auto"/>
        <w:ind w:left="0" w:right="0"/>
        <w:jc w:val="both"/>
        <w:rPr>
          <w:rFonts w:hint="default" w:eastAsia="Calibri" w:cs="Times New Roman" w:asciiTheme="minorAscii" w:hAnsiTheme="minorAscii"/>
          <w:kern w:val="0"/>
          <w:sz w:val="28"/>
          <w:szCs w:val="28"/>
          <w:lang w:val="en-US" w:eastAsia="zh-CN" w:bidi="ar"/>
        </w:rPr>
      </w:pPr>
      <w:r>
        <w:rPr>
          <w:rFonts w:hint="default" w:eastAsia="Calibri" w:cs="Times New Roman" w:asciiTheme="minorAscii" w:hAnsiTheme="minorAscii"/>
          <w:kern w:val="0"/>
          <w:sz w:val="28"/>
          <w:szCs w:val="28"/>
          <w:lang w:val="en-US" w:eastAsia="zh-CN" w:bidi="ar"/>
        </w:rPr>
        <w:t>Crop production is the cornerstone of global agriculture, serving as the primary source of food,feed, fiber, and fuel for billions of people around the world. It encompasses the cultivation of a diverse range of crops, including grains, vegetables, fruits, oil seeds, and pulses, in various agroecological settings and climates.</w:t>
      </w:r>
    </w:p>
    <w:p>
      <w:pPr>
        <w:keepNext w:val="0"/>
        <w:keepLines w:val="0"/>
        <w:widowControl/>
        <w:suppressLineNumbers w:val="0"/>
        <w:spacing w:before="0" w:beforeAutospacing="0" w:after="160" w:afterAutospacing="0" w:line="256" w:lineRule="auto"/>
        <w:ind w:left="0" w:right="0"/>
        <w:jc w:val="both"/>
        <w:rPr>
          <w:rFonts w:hint="default" w:eastAsia="Calibri" w:cs="Times New Roman" w:asciiTheme="minorAscii" w:hAnsiTheme="minorAscii"/>
          <w:kern w:val="0"/>
          <w:sz w:val="28"/>
          <w:szCs w:val="28"/>
          <w:lang w:val="en-US" w:eastAsia="zh-CN" w:bidi="ar"/>
        </w:rPr>
      </w:pPr>
      <w:r>
        <w:rPr>
          <w:rFonts w:hint="default" w:eastAsia="Calibri" w:cs="Times New Roman" w:asciiTheme="minorAscii" w:hAnsiTheme="minorAscii"/>
          <w:kern w:val="0"/>
          <w:sz w:val="28"/>
          <w:szCs w:val="28"/>
          <w:lang w:val="en-US" w:eastAsia="zh-CN" w:bidi="ar"/>
        </w:rPr>
        <w:t>The process of crop production involves a series of interconnected activities, including land preparation, planting, cultivation, irrigation, fertilization, pest and disease management, harvesting, and post-harvest handling. Each stage requires careful planning, management, and monitoring to optimize yields, minimize losses, and conserve resources.</w:t>
      </w:r>
    </w:p>
    <w:p>
      <w:pPr>
        <w:keepNext w:val="0"/>
        <w:keepLines w:val="0"/>
        <w:widowControl/>
        <w:suppressLineNumbers w:val="0"/>
        <w:spacing w:before="0" w:beforeAutospacing="0" w:after="160" w:afterAutospacing="0" w:line="256" w:lineRule="auto"/>
        <w:ind w:left="0" w:right="0"/>
        <w:jc w:val="both"/>
        <w:rPr>
          <w:rFonts w:hint="default" w:eastAsia="Calibri" w:cs="Times New Roman" w:asciiTheme="minorAscii" w:hAnsiTheme="minorAscii"/>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default" w:eastAsia="Calibri" w:cs="Times New Roman" w:asciiTheme="minorAscii" w:hAnsiTheme="minorAscii"/>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default" w:ascii="Bodoni MT Black" w:hAnsi="Bodoni MT Black" w:eastAsia="Calibri" w:cs="Bodoni MT Black"/>
          <w:kern w:val="0"/>
          <w:sz w:val="28"/>
          <w:szCs w:val="28"/>
          <w:lang w:val="en-US" w:eastAsia="zh-CN" w:bidi="ar"/>
        </w:rPr>
      </w:pPr>
    </w:p>
    <w:p>
      <w:pPr>
        <w:pStyle w:val="6"/>
        <w:numPr>
          <w:ilvl w:val="1"/>
          <w:numId w:val="1"/>
        </w:numPr>
        <w:bidi w:val="0"/>
        <w:rPr>
          <w:rFonts w:hint="default"/>
          <w:lang w:val="en-US" w:eastAsia="zh-CN"/>
        </w:rPr>
      </w:pPr>
      <w:r>
        <w:rPr>
          <w:b/>
          <w:bCs/>
          <w:sz w:val="36"/>
          <w:szCs w:val="36"/>
        </w:rPr>
        <w:t>Feature</w:t>
      </w:r>
      <w:r>
        <w:rPr>
          <w:rFonts w:hint="default"/>
          <w:b/>
          <w:bCs/>
          <w:sz w:val="36"/>
          <w:szCs w:val="36"/>
          <w:lang w:val="en-US"/>
        </w:rPr>
        <w:t xml:space="preserve"> :</w:t>
      </w:r>
      <w:r>
        <w:rPr>
          <w:rFonts w:hint="default"/>
          <w:lang w:val="en-US"/>
        </w:rPr>
        <w:t xml:space="preserve"> </w:t>
      </w:r>
    </w:p>
    <w:p>
      <w:pPr>
        <w:pStyle w:val="6"/>
        <w:numPr>
          <w:ilvl w:val="0"/>
          <w:numId w:val="0"/>
        </w:numPr>
        <w:bidi w:val="0"/>
        <w:ind w:leftChars="0"/>
        <w:rPr>
          <w:rFonts w:hint="default"/>
          <w:lang w:val="en-US" w:eastAsia="zh-CN"/>
        </w:rPr>
      </w:pP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both"/>
        <w:rPr>
          <w:lang w:val="en-US"/>
        </w:rPr>
      </w:pPr>
      <w:r>
        <w:rPr>
          <w:rFonts w:hint="eastAsia" w:ascii="Calibri" w:hAnsi="Calibri" w:eastAsia="Calibri" w:cs="Times New Roman"/>
          <w:b/>
          <w:bCs/>
          <w:kern w:val="0"/>
          <w:sz w:val="28"/>
          <w:szCs w:val="28"/>
          <w:lang w:val="en-US" w:eastAsia="zh-CN" w:bidi="ar"/>
        </w:rPr>
        <w:t>Crop Diversity:</w:t>
      </w:r>
      <w:r>
        <w:rPr>
          <w:rFonts w:hint="eastAsia" w:ascii="Calibri" w:hAnsi="Calibri" w:eastAsia="Calibri" w:cs="Times New Roman"/>
          <w:kern w:val="0"/>
          <w:sz w:val="22"/>
          <w:szCs w:val="22"/>
          <w:lang w:val="en-US" w:eastAsia="zh-CN" w:bidi="ar"/>
        </w:rPr>
        <w:t xml:space="preserve"> </w:t>
      </w:r>
      <w:r>
        <w:rPr>
          <w:rFonts w:hint="eastAsia" w:ascii="Calibri" w:hAnsi="Calibri" w:eastAsia="Calibri" w:cs="Times New Roman"/>
          <w:kern w:val="0"/>
          <w:sz w:val="28"/>
          <w:szCs w:val="28"/>
          <w:lang w:val="en-US" w:eastAsia="zh-CN" w:bidi="ar"/>
        </w:rPr>
        <w:t>Crop production encompasses a wide variety of crops, including grains (such as wheat, rice, and maize), pulses (such as lentils and chickpeas), oilseeds (such as soybeans and sunflower), fruits, vegetables, and fibers.</w:t>
      </w: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both"/>
        <w:rPr>
          <w:rFonts w:hint="eastAsia" w:ascii="Calibri" w:hAnsi="Calibri" w:eastAsia="Calibri" w:cs="Times New Roman"/>
          <w:kern w:val="0"/>
          <w:sz w:val="28"/>
          <w:szCs w:val="28"/>
          <w:lang w:val="en-US" w:eastAsia="zh-CN" w:bidi="ar"/>
        </w:rPr>
      </w:pPr>
      <w:r>
        <w:rPr>
          <w:rFonts w:hint="eastAsia" w:ascii="Calibri" w:hAnsi="Calibri" w:eastAsia="Calibri" w:cs="Times New Roman"/>
          <w:b/>
          <w:bCs/>
          <w:kern w:val="0"/>
          <w:sz w:val="28"/>
          <w:szCs w:val="28"/>
          <w:lang w:val="en-US" w:eastAsia="zh-CN" w:bidi="ar"/>
        </w:rPr>
        <w:t>Agroecological Adaptation:</w:t>
      </w:r>
      <w:r>
        <w:rPr>
          <w:rFonts w:hint="eastAsia" w:ascii="Calibri" w:hAnsi="Calibri" w:eastAsia="Calibri" w:cs="Times New Roman"/>
          <w:kern w:val="0"/>
          <w:sz w:val="28"/>
          <w:szCs w:val="28"/>
          <w:lang w:val="en-US" w:eastAsia="zh-CN" w:bidi="ar"/>
        </w:rPr>
        <w:t xml:space="preserve"> Different crops thrive in specific agroecological conditions, including soil types, temperature ranges, precipitation levels, and elevation.</w:t>
      </w: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both"/>
        <w:rPr>
          <w:rFonts w:hint="default"/>
          <w:lang w:val="en-US"/>
        </w:rPr>
      </w:pPr>
      <w:r>
        <w:rPr>
          <w:rFonts w:hint="eastAsia" w:ascii="Calibri" w:hAnsi="Calibri" w:eastAsia="Calibri" w:cs="Times New Roman"/>
          <w:b/>
          <w:bCs/>
          <w:kern w:val="0"/>
          <w:sz w:val="28"/>
          <w:szCs w:val="28"/>
          <w:lang w:val="en-US" w:eastAsia="zh-CN" w:bidi="ar"/>
        </w:rPr>
        <w:t>Seasonality:</w:t>
      </w:r>
      <w:r>
        <w:rPr>
          <w:rFonts w:hint="eastAsia" w:ascii="Calibri" w:hAnsi="Calibri" w:eastAsia="Calibri" w:cs="Times New Roman"/>
          <w:kern w:val="0"/>
          <w:sz w:val="22"/>
          <w:szCs w:val="22"/>
          <w:lang w:val="en-US" w:eastAsia="zh-CN" w:bidi="ar"/>
        </w:rPr>
        <w:t xml:space="preserve"> </w:t>
      </w:r>
      <w:r>
        <w:rPr>
          <w:rFonts w:hint="eastAsia" w:ascii="Calibri" w:hAnsi="Calibri" w:eastAsia="Calibri" w:cs="Times New Roman"/>
          <w:kern w:val="0"/>
          <w:sz w:val="28"/>
          <w:szCs w:val="28"/>
          <w:lang w:val="en-US" w:eastAsia="zh-CN" w:bidi="ar"/>
        </w:rPr>
        <w:t>Many crops are grown seasonally, with planting and harvesting occurring at specific times of the year based on climatic conditions and crop life cycles. Seasonality affects production schedules, labor requirements, and market supply dynamics.</w:t>
      </w:r>
    </w:p>
    <w:p>
      <w:pPr>
        <w:keepNext w:val="0"/>
        <w:keepLines w:val="0"/>
        <w:widowControl/>
        <w:numPr>
          <w:ilvl w:val="0"/>
          <w:numId w:val="0"/>
        </w:numPr>
        <w:suppressLineNumbers w:val="0"/>
        <w:spacing w:before="0" w:beforeAutospacing="0" w:after="160" w:afterAutospacing="0" w:line="256" w:lineRule="auto"/>
        <w:ind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right="0" w:rightChars="0"/>
        <w:jc w:val="both"/>
        <w:rPr>
          <w:rFonts w:hint="default" w:ascii="Calibri" w:hAnsi="Calibri" w:eastAsia="Calibri" w:cs="Times New Roman"/>
          <w:kern w:val="0"/>
          <w:sz w:val="28"/>
          <w:szCs w:val="28"/>
          <w:lang w:val="en-US" w:eastAsia="zh-CN" w:bidi="ar"/>
        </w:rPr>
      </w:pPr>
    </w:p>
    <w:p>
      <w:pPr>
        <w:pStyle w:val="9"/>
        <w:numPr>
          <w:ilvl w:val="1"/>
          <w:numId w:val="1"/>
        </w:numPr>
        <w:tabs>
          <w:tab w:val="left" w:pos="720"/>
          <w:tab w:val="left" w:pos="1440"/>
          <w:tab w:val="left" w:pos="2160"/>
          <w:tab w:val="left" w:pos="2880"/>
          <w:tab w:val="left" w:pos="4635"/>
        </w:tabs>
        <w:spacing w:line="360" w:lineRule="auto"/>
        <w:ind w:left="0" w:leftChars="0" w:firstLine="0" w:firstLineChars="0"/>
        <w:rPr>
          <w:rFonts w:hint="default" w:ascii="Times New Roman" w:hAnsi="Times New Roman" w:cs="Times New Roman"/>
          <w:b/>
          <w:bCs/>
          <w:sz w:val="36"/>
          <w:szCs w:val="36"/>
          <w:lang w:val="en-US"/>
        </w:rPr>
      </w:pPr>
      <w:r>
        <w:rPr>
          <w:rFonts w:ascii="Times New Roman" w:hAnsi="Times New Roman" w:cs="Times New Roman"/>
          <w:b/>
          <w:bCs/>
          <w:sz w:val="36"/>
          <w:szCs w:val="36"/>
        </w:rPr>
        <w:t>Advantages</w:t>
      </w:r>
      <w:r>
        <w:rPr>
          <w:rFonts w:hint="default" w:ascii="Times New Roman" w:hAnsi="Times New Roman" w:cs="Times New Roman"/>
          <w:b/>
          <w:bCs/>
          <w:sz w:val="36"/>
          <w:szCs w:val="36"/>
          <w:lang w:val="en-US"/>
        </w:rPr>
        <w:t xml:space="preserve"> :</w:t>
      </w:r>
    </w:p>
    <w:p>
      <w:pPr>
        <w:pStyle w:val="9"/>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36"/>
          <w:szCs w:val="36"/>
          <w:lang w:val="en-US"/>
        </w:rPr>
      </w:pP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Food Security :</w:t>
      </w:r>
      <w:r>
        <w:rPr>
          <w:rFonts w:hint="eastAsia" w:ascii="Calibri" w:hAnsi="Calibri" w:eastAsia="Calibri" w:cs="Times New Roman"/>
          <w:kern w:val="0"/>
          <w:sz w:val="22"/>
          <w:szCs w:val="22"/>
          <w:lang w:val="en-US" w:eastAsia="zh-CN" w:bidi="ar"/>
        </w:rPr>
        <w:t xml:space="preserve"> </w:t>
      </w:r>
      <w:r>
        <w:rPr>
          <w:rFonts w:hint="eastAsia" w:ascii="Calibri" w:hAnsi="Calibri" w:eastAsia="Calibri" w:cs="Times New Roman"/>
          <w:kern w:val="0"/>
          <w:sz w:val="28"/>
          <w:szCs w:val="28"/>
          <w:lang w:val="en-US" w:eastAsia="zh-CN" w:bidi="ar"/>
        </w:rPr>
        <w:t>Crop production ensures a stable and sufficient food supply to meet the nutritional needs of a growing global population.</w:t>
      </w: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Economic Stability :</w:t>
      </w:r>
      <w:r>
        <w:rPr>
          <w:rFonts w:hint="eastAsia" w:ascii="Calibri" w:hAnsi="Calibri" w:eastAsia="Calibri" w:cs="Times New Roman"/>
          <w:kern w:val="0"/>
          <w:sz w:val="28"/>
          <w:szCs w:val="28"/>
          <w:lang w:val="en-US" w:eastAsia="zh-CN" w:bidi="ar"/>
        </w:rPr>
        <w:t xml:space="preserve"> Crop production serves as a key driver of economic growth, providing income and employment opportunities for millions of people worldwide.</w:t>
      </w: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Climate Change Adaptation :</w:t>
      </w:r>
      <w:r>
        <w:rPr>
          <w:rFonts w:hint="default" w:ascii="Calibri" w:hAnsi="Calibri" w:eastAsia="Calibri" w:cs="Times New Roman"/>
          <w:b/>
          <w:bCs/>
          <w:kern w:val="0"/>
          <w:sz w:val="28"/>
          <w:szCs w:val="28"/>
          <w:lang w:val="en-US" w:eastAsia="zh-CN" w:bidi="ar"/>
        </w:rPr>
        <w:t xml:space="preserve"> </w:t>
      </w:r>
      <w:r>
        <w:rPr>
          <w:rFonts w:hint="eastAsia" w:ascii="Calibri" w:hAnsi="Calibri" w:eastAsia="Calibri" w:cs="Times New Roman"/>
          <w:kern w:val="0"/>
          <w:sz w:val="28"/>
          <w:szCs w:val="28"/>
          <w:lang w:val="en-US" w:eastAsia="zh-CN" w:bidi="ar"/>
        </w:rPr>
        <w:t>Crop production practices can help mitigate and adapt to climate change by promoting climate-smart agriculture techniques. Drought-tolerant crops, resilient varieties, water-efficient irrigation systems, and carbon sequestration practices contribute to climate resilience and sustainable food production.</w:t>
      </w:r>
    </w:p>
    <w:p>
      <w:pPr>
        <w:keepNext w:val="0"/>
        <w:keepLines w:val="0"/>
        <w:widowControl/>
        <w:numPr>
          <w:ilvl w:val="0"/>
          <w:numId w:val="0"/>
        </w:numPr>
        <w:suppressLineNumbers w:val="0"/>
        <w:spacing w:before="0" w:beforeAutospacing="0" w:after="160" w:afterAutospacing="0" w:line="256" w:lineRule="auto"/>
        <w:ind w:leftChars="0" w:right="0" w:rightChars="0"/>
        <w:jc w:val="both"/>
        <w:rPr>
          <w:sz w:val="28"/>
          <w:szCs w:val="28"/>
          <w:lang w:val="en-US"/>
        </w:rPr>
      </w:pPr>
    </w:p>
    <w:p>
      <w:pPr>
        <w:pStyle w:val="9"/>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28"/>
          <w:szCs w:val="28"/>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default"/>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pPr>
        <w:keepNext w:val="0"/>
        <w:keepLines w:val="0"/>
        <w:widowControl/>
        <w:suppressLineNumbers w:val="0"/>
        <w:spacing w:before="0" w:beforeAutospacing="0" w:after="160" w:afterAutospacing="0" w:line="256" w:lineRule="auto"/>
        <w:ind w:right="0" w:firstLine="2570" w:firstLineChars="80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DATA COLLECTIONS</w:t>
      </w:r>
    </w:p>
    <w:p>
      <w:pPr>
        <w:keepNext w:val="0"/>
        <w:keepLines w:val="0"/>
        <w:widowControl/>
        <w:suppressLineNumbers w:val="0"/>
        <w:spacing w:before="0" w:beforeAutospacing="0" w:after="160" w:afterAutospacing="0" w:line="256" w:lineRule="auto"/>
        <w:ind w:right="0" w:firstLine="2570" w:firstLineChars="800"/>
        <w:jc w:val="both"/>
        <w:rPr>
          <w:rFonts w:hint="default" w:ascii="Times New Roman" w:hAnsi="Times New Roman" w:cs="Times New Roman"/>
          <w:b/>
          <w:bCs/>
          <w:sz w:val="32"/>
          <w:szCs w:val="32"/>
          <w:lang w:val="en-US" w:eastAsia="zh-CN"/>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32"/>
          <w:szCs w:val="32"/>
          <w:lang w:val="en-US"/>
        </w:rPr>
      </w:pPr>
      <w:r>
        <w:rPr>
          <w:rFonts w:ascii="Times New Roman" w:hAnsi="Times New Roman" w:cs="Times New Roman"/>
          <w:b/>
          <w:bCs/>
          <w:sz w:val="32"/>
          <w:szCs w:val="32"/>
        </w:rPr>
        <w:t xml:space="preserve">2.1 </w:t>
      </w:r>
      <w:r>
        <w:rPr>
          <w:rFonts w:hint="default" w:ascii="Times New Roman" w:hAnsi="Times New Roman" w:cs="Times New Roman"/>
          <w:b/>
          <w:bCs/>
          <w:sz w:val="32"/>
          <w:szCs w:val="32"/>
          <w:lang w:val="en-US"/>
        </w:rPr>
        <w:t xml:space="preserve">Data Collections : </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32"/>
          <w:szCs w:val="32"/>
          <w:lang w:val="en-US"/>
        </w:rPr>
      </w:pP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Crop Acreage and Planting Data:</w:t>
      </w:r>
      <w:r>
        <w:rPr>
          <w:rFonts w:hint="eastAsia" w:ascii="Calibri" w:hAnsi="Calibri" w:eastAsia="Calibri" w:cs="Times New Roman"/>
          <w:kern w:val="0"/>
          <w:sz w:val="28"/>
          <w:szCs w:val="28"/>
          <w:lang w:val="en-US" w:eastAsia="zh-CN" w:bidi="ar"/>
        </w:rPr>
        <w:t xml:space="preserve"> Collecting data on the acreage of land dedicated to different crops is essential for understanding cropping patterns and trends. This information includes the type of crop planted, planting dates, planting density, and planting methods (e.g., direct seeding or transplanting). Farmers may maintain records of their planting activities, or this data may be collected through agricultural surveys conducted by government agencies or agricultural organizations.</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Crop Growth and Development:</w:t>
      </w:r>
      <w:r>
        <w:rPr>
          <w:rFonts w:hint="eastAsia" w:ascii="Calibri" w:hAnsi="Calibri" w:eastAsia="Calibri" w:cs="Times New Roman"/>
          <w:kern w:val="0"/>
          <w:sz w:val="28"/>
          <w:szCs w:val="28"/>
          <w:lang w:val="en-US" w:eastAsia="zh-CN" w:bidi="ar"/>
        </w:rPr>
        <w:t xml:space="preserve"> Monitoring crop growth and development throughout the growing season provides insights into crop health, phenological stages, and growth rates. This data can be collected through field observations, remote sensing technologies (such as satellite imagery or drones), or crop monitoring apps. Parameters such as canopy cover, leaf color, and biomass accumulation can indicate the health and vigor of crops.</w:t>
      </w:r>
    </w:p>
    <w:p>
      <w:pPr>
        <w:keepNext w:val="0"/>
        <w:keepLines w:val="0"/>
        <w:widowControl/>
        <w:numPr>
          <w:ilvl w:val="0"/>
          <w:numId w:val="3"/>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 xml:space="preserve">Weather and Climate Data: </w:t>
      </w:r>
      <w:r>
        <w:rPr>
          <w:rFonts w:hint="eastAsia" w:ascii="Calibri" w:hAnsi="Calibri" w:eastAsia="Calibri" w:cs="Times New Roman"/>
          <w:kern w:val="0"/>
          <w:sz w:val="28"/>
          <w:szCs w:val="28"/>
          <w:lang w:val="en-US" w:eastAsia="zh-CN" w:bidi="ar"/>
        </w:rPr>
        <w:t>Weather and climate data are critical for understanding the environmental conditions that influence crop growth and development. Data collection may involve accessing historical weather records from weather stations, monitoring current weather conditions using weather sensors or apps, or using climate models to forecast future weather patterns. Key weather variables include temperature, rainfall, humidity, wind speed, solar radiation, and evapotranspiration rates.</w:t>
      </w:r>
    </w:p>
    <w:p>
      <w:pPr>
        <w:jc w:val="center"/>
        <w:rPr>
          <w:rFonts w:asciiTheme="minorHAnsi" w:hAnsiTheme="minorHAnsi" w:cstheme="minorHAnsi"/>
          <w:bCs/>
          <w:color w:val="002060"/>
          <w:sz w:val="50"/>
          <w:szCs w:val="50"/>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32"/>
          <w:szCs w:val="32"/>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3.1 Architecture</w:t>
      </w: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i/>
          <w:iCs/>
          <w:kern w:val="0"/>
          <w:sz w:val="28"/>
          <w:szCs w:val="28"/>
          <w:lang w:val="en-US" w:eastAsia="zh-CN" w:bidi="ar"/>
        </w:rPr>
      </w:pPr>
      <w:r>
        <w:rPr>
          <w:rFonts w:hint="eastAsia" w:ascii="Calibri" w:hAnsi="Calibri" w:eastAsia="Calibri" w:cs="Times New Roman"/>
          <w:i/>
          <w:iCs/>
          <w:kern w:val="0"/>
          <w:sz w:val="28"/>
          <w:szCs w:val="28"/>
          <w:lang w:val="en-US" w:eastAsia="zh-CN" w:bidi="ar"/>
        </w:rPr>
        <w:t>High-Level Architecture for Crop Production Project</w:t>
      </w:r>
      <w:r>
        <w:rPr>
          <w:rFonts w:hint="default" w:ascii="Calibri" w:hAnsi="Calibri" w:eastAsia="Calibri" w:cs="Times New Roman"/>
          <w:i/>
          <w:iCs/>
          <w:kern w:val="0"/>
          <w:sz w:val="28"/>
          <w:szCs w:val="28"/>
          <w:lang w:val="en-US" w:eastAsia="zh-CN" w:bidi="ar"/>
        </w:rPr>
        <w:t xml:space="preserve"> </w:t>
      </w:r>
      <w:r>
        <w:rPr>
          <w:rFonts w:hint="eastAsia" w:ascii="Calibri" w:hAnsi="Calibri" w:eastAsia="Calibri" w:cs="Times New Roman"/>
          <w:i/>
          <w:iCs/>
          <w:kern w:val="0"/>
          <w:sz w:val="28"/>
          <w:szCs w:val="28"/>
          <w:lang w:val="en-US" w:eastAsia="zh-CN" w:bidi="ar"/>
        </w:rPr>
        <w:t>:</w:t>
      </w:r>
    </w:p>
    <w:p>
      <w:pPr>
        <w:keepNext w:val="0"/>
        <w:keepLines w:val="0"/>
        <w:widowControl/>
        <w:numPr>
          <w:ilvl w:val="0"/>
          <w:numId w:val="4"/>
        </w:numPr>
        <w:suppressLineNumbers w:val="0"/>
        <w:spacing w:before="0" w:beforeAutospacing="0" w:after="160" w:afterAutospacing="0" w:line="256" w:lineRule="auto"/>
        <w:ind w:left="425" w:leftChars="0" w:right="0" w:hanging="425" w:firstLineChars="0"/>
        <w:jc w:val="both"/>
        <w:rPr>
          <w:lang w:val="en-US"/>
        </w:rPr>
      </w:pPr>
      <w:r>
        <w:rPr>
          <w:rFonts w:hint="eastAsia" w:ascii="Calibri" w:hAnsi="Calibri" w:eastAsia="Calibri" w:cs="Times New Roman"/>
          <w:b/>
          <w:bCs/>
          <w:kern w:val="0"/>
          <w:sz w:val="32"/>
          <w:szCs w:val="32"/>
          <w:u w:val="single"/>
          <w:lang w:val="en-US" w:eastAsia="zh-CN" w:bidi="ar"/>
        </w:rPr>
        <w:t>Data Sources</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5"/>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Agricultural Surveys</w:t>
      </w:r>
      <w:r>
        <w:rPr>
          <w:rFonts w:hint="default" w:ascii="Calibri" w:hAnsi="Calibri" w:eastAsia="Calibri" w:cs="Times New Roman"/>
          <w:b/>
          <w:bCs/>
          <w:kern w:val="0"/>
          <w:sz w:val="28"/>
          <w:szCs w:val="28"/>
          <w:lang w:val="en-US" w:eastAsia="zh-CN" w:bidi="ar"/>
        </w:rPr>
        <w:t xml:space="preserve"> </w:t>
      </w:r>
      <w:r>
        <w:rPr>
          <w:rFonts w:hint="eastAsia" w:ascii="Calibri" w:hAnsi="Calibri" w:eastAsia="Calibri" w:cs="Times New Roman"/>
          <w:b/>
          <w:bCs/>
          <w:kern w:val="0"/>
          <w:sz w:val="28"/>
          <w:szCs w:val="28"/>
          <w:lang w:val="en-US" w:eastAsia="zh-CN" w:bidi="ar"/>
        </w:rPr>
        <w:t>:</w:t>
      </w:r>
      <w:r>
        <w:rPr>
          <w:rFonts w:hint="eastAsia" w:ascii="Calibri" w:hAnsi="Calibri" w:eastAsia="Calibri" w:cs="Times New Roman"/>
          <w:kern w:val="0"/>
          <w:sz w:val="28"/>
          <w:szCs w:val="28"/>
          <w:lang w:val="en-US" w:eastAsia="zh-CN" w:bidi="ar"/>
        </w:rPr>
        <w:t xml:space="preserve"> Data collected through field surveys, interviews, and questionnaires conducted with farmers to gather information on crop types, planting practices, and management strategies.</w:t>
      </w:r>
    </w:p>
    <w:p>
      <w:pPr>
        <w:keepNext w:val="0"/>
        <w:keepLines w:val="0"/>
        <w:widowControl/>
        <w:numPr>
          <w:ilvl w:val="0"/>
          <w:numId w:val="5"/>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Remote Sensing Technologies:</w:t>
      </w:r>
      <w:r>
        <w:rPr>
          <w:rFonts w:hint="eastAsia" w:ascii="Calibri" w:hAnsi="Calibri" w:eastAsia="Calibri" w:cs="Times New Roman"/>
          <w:kern w:val="0"/>
          <w:sz w:val="28"/>
          <w:szCs w:val="28"/>
          <w:lang w:val="en-US" w:eastAsia="zh-CN" w:bidi="ar"/>
        </w:rPr>
        <w:t xml:space="preserve"> Satellite imagery, drones, and aerial</w:t>
      </w:r>
      <w:r>
        <w:rPr>
          <w:rFonts w:hint="default" w:ascii="Calibri" w:hAnsi="Calibri" w:eastAsia="Calibri" w:cs="Times New Roman"/>
          <w:kern w:val="0"/>
          <w:sz w:val="28"/>
          <w:szCs w:val="28"/>
          <w:lang w:val="en-US" w:eastAsia="zh-CN" w:bidi="ar"/>
        </w:rPr>
        <w:t xml:space="preserve"> </w:t>
      </w:r>
      <w:r>
        <w:rPr>
          <w:rFonts w:hint="eastAsia" w:ascii="Calibri" w:hAnsi="Calibri" w:eastAsia="Calibri" w:cs="Times New Roman"/>
          <w:kern w:val="0"/>
          <w:sz w:val="28"/>
          <w:szCs w:val="28"/>
          <w:lang w:val="en-US" w:eastAsia="zh-CN" w:bidi="ar"/>
        </w:rPr>
        <w:t xml:space="preserve">photography provide data on crop growth, health, and environmental </w:t>
      </w:r>
      <w:r>
        <w:rPr>
          <w:rFonts w:hint="default" w:ascii="Calibri" w:hAnsi="Calibri" w:eastAsia="Calibri" w:cs="Times New Roman"/>
          <w:kern w:val="0"/>
          <w:sz w:val="28"/>
          <w:szCs w:val="28"/>
          <w:lang w:val="en-US" w:eastAsia="zh-CN" w:bidi="ar"/>
        </w:rPr>
        <w:t xml:space="preserve">     </w:t>
      </w:r>
      <w:r>
        <w:rPr>
          <w:rFonts w:hint="eastAsia" w:ascii="Calibri" w:hAnsi="Calibri" w:eastAsia="Calibri" w:cs="Times New Roman"/>
          <w:kern w:val="0"/>
          <w:sz w:val="28"/>
          <w:szCs w:val="28"/>
          <w:lang w:val="en-US" w:eastAsia="zh-CN" w:bidi="ar"/>
        </w:rPr>
        <w:t>conditions.</w:t>
      </w:r>
    </w:p>
    <w:p>
      <w:pPr>
        <w:keepNext w:val="0"/>
        <w:keepLines w:val="0"/>
        <w:widowControl/>
        <w:numPr>
          <w:ilvl w:val="0"/>
          <w:numId w:val="5"/>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Weather Stations</w:t>
      </w:r>
      <w:r>
        <w:rPr>
          <w:rFonts w:hint="default" w:ascii="Calibri" w:hAnsi="Calibri" w:eastAsia="Calibri" w:cs="Times New Roman"/>
          <w:b/>
          <w:bCs/>
          <w:kern w:val="0"/>
          <w:sz w:val="28"/>
          <w:szCs w:val="28"/>
          <w:lang w:val="en-US" w:eastAsia="zh-CN" w:bidi="ar"/>
        </w:rPr>
        <w:t xml:space="preserve"> </w:t>
      </w:r>
      <w:r>
        <w:rPr>
          <w:rFonts w:hint="eastAsia" w:ascii="Calibri" w:hAnsi="Calibri" w:eastAsia="Calibri" w:cs="Times New Roman"/>
          <w:b/>
          <w:bCs/>
          <w:kern w:val="0"/>
          <w:sz w:val="28"/>
          <w:szCs w:val="28"/>
          <w:lang w:val="en-US" w:eastAsia="zh-CN" w:bidi="ar"/>
        </w:rPr>
        <w:t>:</w:t>
      </w:r>
      <w:r>
        <w:rPr>
          <w:rFonts w:hint="eastAsia" w:ascii="Calibri" w:hAnsi="Calibri" w:eastAsia="Calibri" w:cs="Times New Roman"/>
          <w:kern w:val="0"/>
          <w:sz w:val="28"/>
          <w:szCs w:val="28"/>
          <w:lang w:val="en-US" w:eastAsia="zh-CN" w:bidi="ar"/>
        </w:rPr>
        <w:t xml:space="preserve"> Collect weather data including temperature, precipitation, humidity, and wind speed to assess climate impacts on crop production.</w:t>
      </w:r>
    </w:p>
    <w:p>
      <w:pPr>
        <w:keepNext w:val="0"/>
        <w:keepLines w:val="0"/>
        <w:widowControl/>
        <w:numPr>
          <w:ilvl w:val="0"/>
          <w:numId w:val="5"/>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b/>
          <w:bCs/>
          <w:kern w:val="0"/>
          <w:sz w:val="28"/>
          <w:szCs w:val="28"/>
          <w:lang w:val="en-US" w:eastAsia="zh-CN" w:bidi="ar"/>
        </w:rPr>
        <w:t>Soil Testing Labs</w:t>
      </w:r>
      <w:r>
        <w:rPr>
          <w:rFonts w:hint="default" w:ascii="Calibri" w:hAnsi="Calibri" w:eastAsia="Calibri" w:cs="Times New Roman"/>
          <w:b/>
          <w:bCs/>
          <w:kern w:val="0"/>
          <w:sz w:val="28"/>
          <w:szCs w:val="28"/>
          <w:lang w:val="en-US" w:eastAsia="zh-CN" w:bidi="ar"/>
        </w:rPr>
        <w:t xml:space="preserve"> </w:t>
      </w:r>
      <w:r>
        <w:rPr>
          <w:rFonts w:hint="eastAsia" w:ascii="Calibri" w:hAnsi="Calibri" w:eastAsia="Calibri" w:cs="Times New Roman"/>
          <w:b/>
          <w:bCs/>
          <w:kern w:val="0"/>
          <w:sz w:val="28"/>
          <w:szCs w:val="28"/>
          <w:lang w:val="en-US" w:eastAsia="zh-CN" w:bidi="ar"/>
        </w:rPr>
        <w:t>:</w:t>
      </w:r>
      <w:r>
        <w:rPr>
          <w:rFonts w:hint="eastAsia" w:ascii="Calibri" w:hAnsi="Calibri" w:eastAsia="Calibri" w:cs="Times New Roman"/>
          <w:kern w:val="0"/>
          <w:sz w:val="28"/>
          <w:szCs w:val="28"/>
          <w:lang w:val="en-US" w:eastAsia="zh-CN" w:bidi="ar"/>
        </w:rPr>
        <w:t xml:space="preserve"> Obtain soil data on fertility, nutrient levels, pH, and texture to inform soil management practices.</w:t>
      </w:r>
    </w:p>
    <w:p>
      <w:pPr>
        <w:keepNext w:val="0"/>
        <w:keepLines w:val="0"/>
        <w:widowControl/>
        <w:numPr>
          <w:ilvl w:val="0"/>
          <w:numId w:val="5"/>
        </w:numPr>
        <w:suppressLineNumbers w:val="0"/>
        <w:spacing w:before="0" w:beforeAutospacing="0" w:after="160" w:afterAutospacing="0" w:line="256" w:lineRule="auto"/>
        <w:ind w:left="420" w:leftChars="0" w:right="0" w:hanging="420" w:firstLineChars="0"/>
        <w:jc w:val="both"/>
        <w:rPr>
          <w:rFonts w:hint="eastAsia" w:ascii="Calibri" w:hAnsi="Calibri" w:eastAsia="Calibri" w:cs="Times New Roman"/>
          <w:kern w:val="0"/>
          <w:sz w:val="28"/>
          <w:szCs w:val="28"/>
          <w:lang w:val="en-US" w:eastAsia="zh-CN" w:bidi="ar"/>
        </w:rPr>
      </w:pPr>
      <w:r>
        <w:rPr>
          <w:rFonts w:hint="eastAsia" w:ascii="Calibri" w:hAnsi="Calibri" w:eastAsia="Calibri" w:cs="Times New Roman"/>
          <w:b/>
          <w:bCs/>
          <w:kern w:val="0"/>
          <w:sz w:val="28"/>
          <w:szCs w:val="28"/>
          <w:lang w:val="en-US" w:eastAsia="zh-CN" w:bidi="ar"/>
        </w:rPr>
        <w:t>Market Surveys and Price Databases</w:t>
      </w:r>
      <w:r>
        <w:rPr>
          <w:rFonts w:hint="default" w:ascii="Calibri" w:hAnsi="Calibri" w:eastAsia="Calibri" w:cs="Times New Roman"/>
          <w:b/>
          <w:bCs/>
          <w:kern w:val="0"/>
          <w:sz w:val="28"/>
          <w:szCs w:val="28"/>
          <w:lang w:val="en-US" w:eastAsia="zh-CN" w:bidi="ar"/>
        </w:rPr>
        <w:t xml:space="preserve"> </w:t>
      </w:r>
      <w:r>
        <w:rPr>
          <w:rFonts w:hint="eastAsia" w:ascii="Calibri" w:hAnsi="Calibri" w:eastAsia="Calibri" w:cs="Times New Roman"/>
          <w:b/>
          <w:bCs/>
          <w:kern w:val="0"/>
          <w:sz w:val="28"/>
          <w:szCs w:val="28"/>
          <w:lang w:val="en-US" w:eastAsia="zh-CN" w:bidi="ar"/>
        </w:rPr>
        <w:t>:</w:t>
      </w:r>
      <w:r>
        <w:rPr>
          <w:rFonts w:hint="eastAsia" w:ascii="Calibri" w:hAnsi="Calibri" w:eastAsia="Calibri" w:cs="Times New Roman"/>
          <w:kern w:val="0"/>
          <w:sz w:val="28"/>
          <w:szCs w:val="28"/>
          <w:lang w:val="en-US" w:eastAsia="zh-CN" w:bidi="ar"/>
        </w:rPr>
        <w:t xml:space="preserve"> Gather market data on crop prices, demand, supply, and trade volumes.</w:t>
      </w: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kern w:val="0"/>
          <w:sz w:val="28"/>
          <w:szCs w:val="28"/>
          <w:lang w:val="en-US" w:eastAsia="zh-CN" w:bidi="ar"/>
        </w:rPr>
      </w:pPr>
    </w:p>
    <w:p>
      <w:pPr>
        <w:keepNext w:val="0"/>
        <w:keepLines w:val="0"/>
        <w:widowControl/>
        <w:numPr>
          <w:ilvl w:val="0"/>
          <w:numId w:val="4"/>
        </w:numPr>
        <w:suppressLineNumbers w:val="0"/>
        <w:spacing w:before="0" w:beforeAutospacing="0" w:after="160" w:afterAutospacing="0" w:line="256" w:lineRule="auto"/>
        <w:ind w:left="425" w:leftChars="0" w:right="0" w:hanging="425" w:firstLineChars="0"/>
        <w:jc w:val="both"/>
        <w:rPr>
          <w:lang w:val="en-US"/>
        </w:rPr>
      </w:pPr>
      <w:r>
        <w:rPr>
          <w:rFonts w:hint="eastAsia" w:ascii="Calibri" w:hAnsi="Calibri" w:eastAsia="Calibri" w:cs="Times New Roman"/>
          <w:b/>
          <w:bCs/>
          <w:kern w:val="0"/>
          <w:sz w:val="32"/>
          <w:szCs w:val="32"/>
          <w:u w:val="single"/>
          <w:lang w:val="en-US" w:eastAsia="zh-CN" w:bidi="ar"/>
        </w:rPr>
        <w:t>Data Integration</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6"/>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Data from diverse sources are integrated into a central repository or data lake using ETL (Extract, Transform, Load) processes.</w:t>
      </w:r>
    </w:p>
    <w:p>
      <w:pPr>
        <w:keepNext w:val="0"/>
        <w:keepLines w:val="0"/>
        <w:widowControl/>
        <w:numPr>
          <w:ilvl w:val="0"/>
          <w:numId w:val="6"/>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Data integration may involve cleaning, standardizing, and harmonizing data formats and structures to ensure consistency and compatibility.</w:t>
      </w: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i/>
          <w:iCs/>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i/>
          <w:iCs/>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i/>
          <w:iCs/>
          <w:kern w:val="0"/>
          <w:sz w:val="28"/>
          <w:szCs w:val="28"/>
          <w:lang w:val="en-US" w:eastAsia="zh-CN" w:bidi="ar"/>
        </w:rPr>
      </w:pPr>
    </w:p>
    <w:p>
      <w:pPr>
        <w:keepNext w:val="0"/>
        <w:keepLines w:val="0"/>
        <w:widowControl/>
        <w:numPr>
          <w:ilvl w:val="0"/>
          <w:numId w:val="4"/>
        </w:numPr>
        <w:suppressLineNumbers w:val="0"/>
        <w:tabs>
          <w:tab w:val="clear" w:pos="425"/>
        </w:tabs>
        <w:spacing w:before="0" w:beforeAutospacing="0" w:after="160" w:afterAutospacing="0" w:line="256" w:lineRule="auto"/>
        <w:ind w:left="425" w:leftChars="0" w:right="0" w:rightChars="0" w:hanging="425" w:firstLineChars="0"/>
        <w:jc w:val="both"/>
        <w:rPr>
          <w:lang w:val="en-US"/>
        </w:rPr>
      </w:pPr>
      <w:r>
        <w:rPr>
          <w:rFonts w:hint="eastAsia" w:ascii="Calibri" w:hAnsi="Calibri" w:eastAsia="Calibri" w:cs="Times New Roman"/>
          <w:b/>
          <w:bCs/>
          <w:kern w:val="0"/>
          <w:sz w:val="32"/>
          <w:szCs w:val="32"/>
          <w:u w:val="single"/>
          <w:lang w:val="en-US" w:eastAsia="zh-CN" w:bidi="ar"/>
        </w:rPr>
        <w:t>Data Storage</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7"/>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The integrated data is stored in a data warehouse or data lake for easy access, retrieval, and analysis.</w:t>
      </w:r>
    </w:p>
    <w:p>
      <w:pPr>
        <w:keepNext w:val="0"/>
        <w:keepLines w:val="0"/>
        <w:widowControl/>
        <w:numPr>
          <w:ilvl w:val="0"/>
          <w:numId w:val="7"/>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Cloud-based storage solutions like Amazon S3, Google Cloud Storage, or Azure Blob Storage are commonly used for scalability and flexibility.</w:t>
      </w: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4"/>
        </w:numPr>
        <w:suppressLineNumbers w:val="0"/>
        <w:tabs>
          <w:tab w:val="clear" w:pos="425"/>
        </w:tabs>
        <w:spacing w:before="0" w:beforeAutospacing="0" w:after="160" w:afterAutospacing="0" w:line="256" w:lineRule="auto"/>
        <w:ind w:left="425" w:leftChars="0" w:right="0" w:rightChars="0" w:hanging="425" w:firstLineChars="0"/>
        <w:jc w:val="both"/>
        <w:rPr>
          <w:lang w:val="en-US"/>
        </w:rPr>
      </w:pPr>
      <w:r>
        <w:rPr>
          <w:rFonts w:hint="eastAsia" w:ascii="Calibri" w:hAnsi="Calibri" w:eastAsia="Calibri" w:cs="Times New Roman"/>
          <w:b/>
          <w:bCs/>
          <w:kern w:val="0"/>
          <w:sz w:val="32"/>
          <w:szCs w:val="32"/>
          <w:u w:val="single"/>
          <w:lang w:val="en-US" w:eastAsia="zh-CN" w:bidi="ar"/>
        </w:rPr>
        <w:t>Data Processing and Analysis</w:t>
      </w:r>
      <w:r>
        <w:rPr>
          <w:rFonts w:hint="default" w:ascii="Calibri" w:hAnsi="Calibri" w:eastAsia="Calibri" w:cs="Times New Roman"/>
          <w:b/>
          <w:bCs/>
          <w:kern w:val="0"/>
          <w:sz w:val="32"/>
          <w:szCs w:val="32"/>
          <w:u w:val="single"/>
          <w:lang w:val="en-US" w:eastAsia="zh-CN" w:bidi="ar"/>
        </w:rPr>
        <w:t xml:space="preserve"> :</w:t>
      </w:r>
    </w:p>
    <w:p>
      <w:pPr>
        <w:keepNext w:val="0"/>
        <w:keepLines w:val="0"/>
        <w:widowControl/>
        <w:numPr>
          <w:ilvl w:val="0"/>
          <w:numId w:val="8"/>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Analytical tools and frameworks such as Apache Spark, Hadoop, or Databricks are employed for processing and analyzing large datasets.</w:t>
      </w:r>
    </w:p>
    <w:p>
      <w:pPr>
        <w:keepNext w:val="0"/>
        <w:keepLines w:val="0"/>
        <w:widowControl/>
        <w:numPr>
          <w:ilvl w:val="0"/>
          <w:numId w:val="8"/>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Machine learning algorithms and statistical techniques are applied to derive insights, identify patterns, and make predictions related to crop production.</w:t>
      </w:r>
    </w:p>
    <w:p>
      <w:pPr>
        <w:keepNext w:val="0"/>
        <w:keepLines w:val="0"/>
        <w:widowControl/>
        <w:numPr>
          <w:ilvl w:val="0"/>
          <w:numId w:val="0"/>
        </w:numPr>
        <w:suppressLineNumbers w:val="0"/>
        <w:spacing w:before="0" w:beforeAutospacing="0" w:after="160" w:afterAutospacing="0" w:line="256" w:lineRule="auto"/>
        <w:ind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4"/>
        </w:numPr>
        <w:suppressLineNumbers w:val="0"/>
        <w:tabs>
          <w:tab w:val="clear" w:pos="425"/>
        </w:tabs>
        <w:spacing w:before="0" w:beforeAutospacing="0" w:after="160" w:afterAutospacing="0" w:line="256" w:lineRule="auto"/>
        <w:ind w:left="425" w:leftChars="0" w:right="0" w:rightChars="0" w:hanging="425" w:firstLineChars="0"/>
        <w:jc w:val="both"/>
        <w:rPr>
          <w:sz w:val="28"/>
          <w:szCs w:val="28"/>
          <w:lang w:val="en-US"/>
        </w:rPr>
      </w:pPr>
      <w:r>
        <w:rPr>
          <w:rFonts w:hint="eastAsia" w:ascii="Calibri" w:hAnsi="Calibri" w:eastAsia="Calibri" w:cs="Times New Roman"/>
          <w:b/>
          <w:bCs/>
          <w:kern w:val="0"/>
          <w:sz w:val="32"/>
          <w:szCs w:val="32"/>
          <w:u w:val="single"/>
          <w:lang w:val="en-US" w:eastAsia="zh-CN" w:bidi="ar"/>
        </w:rPr>
        <w:t>Visualization and Reporting</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9"/>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Visualization tools like Power BI, Tableau, or matplotlib are utilized to create interactive dashboards, charts, and reports for stakeholders.</w:t>
      </w:r>
    </w:p>
    <w:p>
      <w:pPr>
        <w:keepNext w:val="0"/>
        <w:keepLines w:val="0"/>
        <w:widowControl/>
        <w:numPr>
          <w:ilvl w:val="0"/>
          <w:numId w:val="9"/>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Visualizations provide insights into crop performance, market trends, weather impacts, and other relevant metrics, facilitating data-driven decision-making.</w:t>
      </w:r>
    </w:p>
    <w:p>
      <w:pPr>
        <w:keepNext w:val="0"/>
        <w:keepLines w:val="0"/>
        <w:widowControl/>
        <w:numPr>
          <w:ilvl w:val="0"/>
          <w:numId w:val="0"/>
        </w:numPr>
        <w:suppressLineNumbers w:val="0"/>
        <w:spacing w:before="0" w:beforeAutospacing="0" w:after="160" w:afterAutospacing="0" w:line="256" w:lineRule="auto"/>
        <w:ind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4"/>
        </w:numPr>
        <w:suppressLineNumbers w:val="0"/>
        <w:spacing w:before="0" w:beforeAutospacing="0" w:after="160" w:afterAutospacing="0" w:line="256" w:lineRule="auto"/>
        <w:ind w:left="425" w:leftChars="0" w:right="0" w:rightChars="0" w:hanging="425" w:firstLineChars="0"/>
        <w:jc w:val="both"/>
        <w:rPr>
          <w:lang w:val="en-US"/>
        </w:rPr>
      </w:pPr>
      <w:r>
        <w:rPr>
          <w:rFonts w:hint="eastAsia" w:ascii="Calibri" w:hAnsi="Calibri" w:eastAsia="Calibri" w:cs="Times New Roman"/>
          <w:b/>
          <w:bCs/>
          <w:kern w:val="0"/>
          <w:sz w:val="32"/>
          <w:szCs w:val="32"/>
          <w:u w:val="single"/>
          <w:lang w:val="en-US" w:eastAsia="zh-CN" w:bidi="ar"/>
        </w:rPr>
        <w:t>Predictive Modeling and Forecasting</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10"/>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Predictive models are developed to forecast crop yields, identify risk factors, and optimize management practices.</w:t>
      </w:r>
    </w:p>
    <w:p>
      <w:pPr>
        <w:keepNext w:val="0"/>
        <w:keepLines w:val="0"/>
        <w:widowControl/>
        <w:numPr>
          <w:ilvl w:val="0"/>
          <w:numId w:val="10"/>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Machine learning algorithms such as regression, classification, and time series analysis are employed for predictive modeling.</w:t>
      </w: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0"/>
        </w:numPr>
        <w:suppressLineNumbers w:val="0"/>
        <w:spacing w:before="0" w:beforeAutospacing="0" w:after="160" w:afterAutospacing="0" w:line="256" w:lineRule="auto"/>
        <w:ind w:leftChars="0" w:right="0" w:rightChars="0"/>
        <w:jc w:val="both"/>
        <w:rPr>
          <w:rFonts w:hint="eastAsia" w:ascii="Calibri" w:hAnsi="Calibri" w:eastAsia="Calibri" w:cs="Times New Roman"/>
          <w:kern w:val="0"/>
          <w:sz w:val="28"/>
          <w:szCs w:val="28"/>
          <w:lang w:val="en-US" w:eastAsia="zh-CN" w:bidi="ar"/>
        </w:rPr>
      </w:pPr>
    </w:p>
    <w:p>
      <w:pPr>
        <w:keepNext w:val="0"/>
        <w:keepLines w:val="0"/>
        <w:widowControl/>
        <w:numPr>
          <w:ilvl w:val="0"/>
          <w:numId w:val="4"/>
        </w:numPr>
        <w:suppressLineNumbers w:val="0"/>
        <w:spacing w:before="0" w:beforeAutospacing="0" w:after="160" w:afterAutospacing="0" w:line="256" w:lineRule="auto"/>
        <w:ind w:left="425" w:leftChars="0" w:right="0" w:hanging="425" w:firstLineChars="0"/>
        <w:jc w:val="both"/>
        <w:rPr>
          <w:lang w:val="en-US"/>
        </w:rPr>
      </w:pPr>
      <w:r>
        <w:rPr>
          <w:rFonts w:hint="eastAsia" w:ascii="Calibri" w:hAnsi="Calibri" w:eastAsia="Calibri" w:cs="Times New Roman"/>
          <w:b/>
          <w:bCs/>
          <w:kern w:val="0"/>
          <w:sz w:val="32"/>
          <w:szCs w:val="32"/>
          <w:u w:val="single"/>
          <w:lang w:val="en-US" w:eastAsia="zh-CN" w:bidi="ar"/>
        </w:rPr>
        <w:t>Deployment and Monitoring</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11"/>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The crop production analysis system is deployed either on-premises or on cloud platforms like AWS, Azure, or Google Cloud.</w:t>
      </w:r>
    </w:p>
    <w:p>
      <w:pPr>
        <w:keepNext w:val="0"/>
        <w:keepLines w:val="0"/>
        <w:widowControl/>
        <w:numPr>
          <w:ilvl w:val="0"/>
          <w:numId w:val="11"/>
        </w:numPr>
        <w:suppressLineNumbers w:val="0"/>
        <w:spacing w:before="0" w:beforeAutospacing="0" w:after="160" w:afterAutospacing="0" w:line="256" w:lineRule="auto"/>
        <w:ind w:left="420" w:leftChars="0" w:right="0" w:hanging="420" w:firstLineChars="0"/>
        <w:jc w:val="both"/>
        <w:rPr>
          <w:sz w:val="28"/>
          <w:szCs w:val="28"/>
          <w:lang w:val="en-US"/>
        </w:rPr>
      </w:pPr>
      <w:r>
        <w:rPr>
          <w:rFonts w:hint="eastAsia" w:ascii="Calibri" w:hAnsi="Calibri" w:eastAsia="Calibri" w:cs="Times New Roman"/>
          <w:kern w:val="0"/>
          <w:sz w:val="28"/>
          <w:szCs w:val="28"/>
          <w:lang w:val="en-US" w:eastAsia="zh-CN" w:bidi="ar"/>
        </w:rPr>
        <w:t>Continuous monitoring and evaluation ensure the reliability, performance, and accuracy of the system, with alerts for anomalies or issues.</w:t>
      </w:r>
    </w:p>
    <w:p>
      <w:pPr>
        <w:keepNext w:val="0"/>
        <w:keepLines w:val="0"/>
        <w:widowControl/>
        <w:numPr>
          <w:ilvl w:val="0"/>
          <w:numId w:val="0"/>
        </w:numPr>
        <w:suppressLineNumbers w:val="0"/>
        <w:spacing w:before="0" w:beforeAutospacing="0" w:after="160" w:afterAutospacing="0" w:line="256" w:lineRule="auto"/>
        <w:ind w:leftChars="0" w:right="0" w:rightChars="0"/>
        <w:jc w:val="both"/>
        <w:rPr>
          <w:sz w:val="28"/>
          <w:szCs w:val="28"/>
          <w:lang w:val="en-US"/>
        </w:rPr>
      </w:pPr>
    </w:p>
    <w:p>
      <w:pPr>
        <w:keepNext w:val="0"/>
        <w:keepLines w:val="0"/>
        <w:widowControl/>
        <w:numPr>
          <w:ilvl w:val="0"/>
          <w:numId w:val="4"/>
        </w:numPr>
        <w:suppressLineNumbers w:val="0"/>
        <w:spacing w:before="0" w:beforeAutospacing="0" w:after="160" w:afterAutospacing="0" w:line="256" w:lineRule="auto"/>
        <w:ind w:left="425" w:leftChars="0" w:right="0" w:hanging="425" w:firstLineChars="0"/>
        <w:jc w:val="both"/>
        <w:rPr>
          <w:lang w:val="en-US"/>
        </w:rPr>
      </w:pPr>
      <w:r>
        <w:rPr>
          <w:rFonts w:hint="eastAsia" w:ascii="Calibri" w:hAnsi="Calibri" w:eastAsia="Calibri" w:cs="Times New Roman"/>
          <w:b/>
          <w:bCs/>
          <w:kern w:val="0"/>
          <w:sz w:val="32"/>
          <w:szCs w:val="32"/>
          <w:u w:val="single"/>
          <w:lang w:val="en-US" w:eastAsia="zh-CN" w:bidi="ar"/>
        </w:rPr>
        <w:t>Integration with Decision Support Systems</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numPr>
          <w:ilvl w:val="0"/>
          <w:numId w:val="12"/>
        </w:numPr>
        <w:suppressLineNumbers w:val="0"/>
        <w:tabs>
          <w:tab w:val="clear" w:pos="420"/>
        </w:tabs>
        <w:spacing w:before="0" w:beforeAutospacing="0" w:after="160" w:afterAutospacing="0" w:line="256" w:lineRule="auto"/>
        <w:ind w:left="420" w:leftChars="0" w:right="0" w:rightChars="0" w:hanging="420" w:firstLineChars="0"/>
        <w:jc w:val="both"/>
        <w:rPr>
          <w:sz w:val="28"/>
          <w:szCs w:val="28"/>
          <w:lang w:val="en-US"/>
        </w:rPr>
      </w:pPr>
      <w:r>
        <w:rPr>
          <w:rFonts w:hint="eastAsia" w:ascii="Calibri" w:hAnsi="Calibri" w:eastAsia="Calibri" w:cs="Times New Roman"/>
          <w:kern w:val="0"/>
          <w:sz w:val="28"/>
          <w:szCs w:val="28"/>
          <w:lang w:val="en-US" w:eastAsia="zh-CN" w:bidi="ar"/>
        </w:rPr>
        <w:t>The insights generated from crop production analysis are integrated into decision support systems used by farmers, agronomists, policymakers, and other stakeholders.</w:t>
      </w:r>
    </w:p>
    <w:p>
      <w:pPr>
        <w:keepNext w:val="0"/>
        <w:keepLines w:val="0"/>
        <w:widowControl/>
        <w:numPr>
          <w:ilvl w:val="0"/>
          <w:numId w:val="12"/>
        </w:numPr>
        <w:suppressLineNumbers w:val="0"/>
        <w:tabs>
          <w:tab w:val="clear" w:pos="420"/>
        </w:tabs>
        <w:spacing w:before="0" w:beforeAutospacing="0" w:after="160" w:afterAutospacing="0" w:line="256" w:lineRule="auto"/>
        <w:ind w:left="420" w:leftChars="0" w:right="0" w:rightChars="0" w:hanging="420" w:firstLineChars="0"/>
        <w:jc w:val="both"/>
        <w:rPr>
          <w:lang w:val="en-US"/>
        </w:rPr>
      </w:pPr>
      <w:r>
        <w:rPr>
          <w:rFonts w:hint="eastAsia" w:ascii="Calibri" w:hAnsi="Calibri" w:eastAsia="Calibri" w:cs="Times New Roman"/>
          <w:kern w:val="0"/>
          <w:sz w:val="28"/>
          <w:szCs w:val="28"/>
          <w:lang w:val="en-US" w:eastAsia="zh-CN" w:bidi="ar"/>
        </w:rPr>
        <w:t>Decision support systems provide actionable recommendations and guidance to optimize crop management practices, mitigate risks, and enhance productivity.</w:t>
      </w:r>
    </w:p>
    <w:p>
      <w:pPr>
        <w:keepNext w:val="0"/>
        <w:keepLines w:val="0"/>
        <w:widowControl/>
        <w:numPr>
          <w:ilvl w:val="0"/>
          <w:numId w:val="0"/>
        </w:numPr>
        <w:suppressLineNumbers w:val="0"/>
        <w:spacing w:before="0" w:beforeAutospacing="0" w:after="160" w:afterAutospacing="0" w:line="256" w:lineRule="auto"/>
        <w:ind w:leftChars="0" w:right="0" w:rightChars="0"/>
        <w:jc w:val="both"/>
        <w:rPr>
          <w:sz w:val="28"/>
          <w:szCs w:val="28"/>
          <w:lang w:val="en-US"/>
        </w:rPr>
      </w:pPr>
    </w:p>
    <w:p>
      <w:pPr>
        <w:keepNext w:val="0"/>
        <w:keepLines w:val="0"/>
        <w:widowControl/>
        <w:numPr>
          <w:ilvl w:val="0"/>
          <w:numId w:val="4"/>
        </w:numPr>
        <w:suppressLineNumbers w:val="0"/>
        <w:spacing w:before="0" w:beforeAutospacing="0" w:after="160" w:afterAutospacing="0" w:line="256" w:lineRule="auto"/>
        <w:ind w:left="425" w:leftChars="0" w:right="0" w:hanging="425" w:firstLineChars="0"/>
        <w:jc w:val="both"/>
        <w:rPr>
          <w:b/>
          <w:bCs/>
          <w:sz w:val="32"/>
          <w:szCs w:val="32"/>
          <w:u w:val="single"/>
          <w:lang w:val="en-US"/>
        </w:rPr>
      </w:pPr>
      <w:r>
        <w:rPr>
          <w:rFonts w:hint="eastAsia" w:ascii="Calibri" w:hAnsi="Calibri" w:eastAsia="Calibri" w:cs="Times New Roman"/>
          <w:b/>
          <w:bCs/>
          <w:kern w:val="0"/>
          <w:sz w:val="32"/>
          <w:szCs w:val="32"/>
          <w:u w:val="single"/>
          <w:lang w:val="en-US" w:eastAsia="zh-CN" w:bidi="ar"/>
        </w:rPr>
        <w:t>Feedback Loop</w:t>
      </w:r>
      <w:r>
        <w:rPr>
          <w:rFonts w:hint="default" w:ascii="Calibri" w:hAnsi="Calibri" w:eastAsia="Calibri" w:cs="Times New Roman"/>
          <w:b/>
          <w:bCs/>
          <w:kern w:val="0"/>
          <w:sz w:val="32"/>
          <w:szCs w:val="32"/>
          <w:u w:val="single"/>
          <w:lang w:val="en-US" w:eastAsia="zh-CN" w:bidi="ar"/>
        </w:rPr>
        <w:t xml:space="preserve"> </w:t>
      </w:r>
      <w:r>
        <w:rPr>
          <w:rFonts w:hint="eastAsia" w:ascii="Calibri" w:hAnsi="Calibri" w:eastAsia="Calibri" w:cs="Times New Roman"/>
          <w:b/>
          <w:bCs/>
          <w:kern w:val="0"/>
          <w:sz w:val="32"/>
          <w:szCs w:val="32"/>
          <w:u w:val="single"/>
          <w:lang w:val="en-US" w:eastAsia="zh-CN" w:bidi="ar"/>
        </w:rPr>
        <w:t>:</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numPr>
          <w:ilvl w:val="0"/>
          <w:numId w:val="13"/>
        </w:numPr>
        <w:suppressLineNumbers w:val="0"/>
        <w:spacing w:before="0" w:beforeAutospacing="0" w:after="160" w:afterAutospacing="0" w:line="256" w:lineRule="auto"/>
        <w:ind w:left="420" w:leftChars="0" w:right="0" w:hanging="420" w:firstLineChars="0"/>
        <w:jc w:val="both"/>
        <w:rPr>
          <w:rFonts w:hint="default" w:ascii="Calibri" w:hAnsi="Calibri" w:eastAsia="Calibri" w:cs="Times New Roman"/>
          <w:kern w:val="0"/>
          <w:sz w:val="28"/>
          <w:szCs w:val="28"/>
          <w:lang w:val="en-US" w:eastAsia="zh-CN" w:bidi="ar"/>
        </w:rPr>
      </w:pPr>
      <w:r>
        <w:rPr>
          <w:rFonts w:hint="eastAsia" w:ascii="Calibri" w:hAnsi="Calibri" w:eastAsia="Calibri" w:cs="Times New Roman"/>
          <w:kern w:val="0"/>
          <w:sz w:val="28"/>
          <w:szCs w:val="28"/>
          <w:lang w:val="en-US" w:eastAsia="zh-CN" w:bidi="ar"/>
        </w:rPr>
        <w:t>A feedback loop is established to incorporate insights from real-world outcomes back into the system, improving the accuracy and relevance of future analyses and predictions.</w:t>
      </w:r>
      <w:r>
        <w:rPr>
          <w:rFonts w:hint="default" w:ascii="Calibri" w:hAnsi="Calibri" w:eastAsia="Calibri" w:cs="Times New Roman"/>
          <w:kern w:val="0"/>
          <w:sz w:val="28"/>
          <w:szCs w:val="28"/>
          <w:lang w:val="en-US" w:eastAsia="zh-CN" w:bidi="ar"/>
        </w:rPr>
        <w:t xml:space="preserve"> </w:t>
      </w:r>
    </w:p>
    <w:p>
      <w:pPr>
        <w:keepNext w:val="0"/>
        <w:keepLines w:val="0"/>
        <w:widowControl/>
        <w:suppressLineNumbers w:val="0"/>
        <w:spacing w:before="0" w:beforeAutospacing="0" w:after="160" w:afterAutospacing="0" w:line="256" w:lineRule="auto"/>
        <w:ind w:left="0" w:right="0" w:firstLine="140" w:firstLineChars="50"/>
        <w:jc w:val="both"/>
        <w:rPr>
          <w:rFonts w:hint="eastAsia" w:ascii="Calibri" w:hAnsi="Calibri" w:eastAsia="Calibri" w:cs="Times New Roman"/>
          <w:kern w:val="0"/>
          <w:sz w:val="28"/>
          <w:szCs w:val="28"/>
          <w:lang w:val="en-US" w:eastAsia="zh-CN" w:bidi="ar"/>
        </w:rPr>
      </w:pPr>
    </w:p>
    <w:p>
      <w:pPr>
        <w:keepNext w:val="0"/>
        <w:keepLines w:val="0"/>
        <w:widowControl/>
        <w:suppressLineNumbers w:val="0"/>
        <w:spacing w:before="0" w:beforeAutospacing="0" w:after="160" w:afterAutospacing="0" w:line="256" w:lineRule="auto"/>
        <w:ind w:right="0"/>
        <w:jc w:val="both"/>
        <w:rPr>
          <w:sz w:val="28"/>
          <w:szCs w:val="28"/>
          <w:lang w:val="en-US"/>
        </w:rPr>
      </w:pPr>
      <w:r>
        <w:rPr>
          <w:rFonts w:hint="eastAsia" w:ascii="Calibri" w:hAnsi="Calibri" w:eastAsia="Calibri" w:cs="Times New Roman"/>
          <w:kern w:val="0"/>
          <w:sz w:val="28"/>
          <w:szCs w:val="28"/>
          <w:lang w:val="en-US" w:eastAsia="zh-CN" w:bidi="ar"/>
        </w:rPr>
        <w:t>By following this high-level architecture, the crop production project can effectively leverage data-driven approaches to optimize agricultural practices, improve yields, and ensure sustainable crop production.</w:t>
      </w:r>
    </w:p>
    <w:p>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jc w:val="center"/>
        <w:rPr>
          <w:rFonts w:asciiTheme="minorHAnsi" w:hAnsiTheme="minorHAnsi" w:cstheme="minorHAnsi"/>
          <w:bCs/>
          <w:color w:val="002060"/>
          <w:sz w:val="50"/>
          <w:szCs w:val="50"/>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213" w:firstLineChars="1000"/>
        <w:jc w:val="both"/>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RESULT</w:t>
      </w:r>
    </w:p>
    <w:p>
      <w:pPr>
        <w:jc w:val="center"/>
        <w:rPr>
          <w:rFonts w:asciiTheme="minorHAnsi" w:hAnsiTheme="minorHAnsi" w:cstheme="minorHAnsi"/>
          <w:bCs/>
          <w:color w:val="002060"/>
          <w:sz w:val="50"/>
          <w:szCs w:val="50"/>
        </w:rPr>
      </w:pPr>
    </w:p>
    <w:p>
      <w:pPr>
        <w:tabs>
          <w:tab w:val="left" w:pos="720"/>
          <w:tab w:val="left" w:pos="1440"/>
          <w:tab w:val="left" w:pos="2160"/>
          <w:tab w:val="left" w:pos="2880"/>
          <w:tab w:val="left" w:pos="4635"/>
        </w:tabs>
        <w:spacing w:line="360" w:lineRule="auto"/>
        <w:rPr>
          <w:rFonts w:hint="default" w:ascii="Times New Roman" w:hAnsi="Times New Roman" w:eastAsia="Times New Roman" w:cs="Times New Roman"/>
          <w:b/>
          <w:bCs/>
          <w:i w:val="0"/>
          <w:iCs w:val="0"/>
          <w:caps w:val="0"/>
          <w:smallCaps w:val="0"/>
          <w:color w:val="242424"/>
          <w:sz w:val="30"/>
          <w:szCs w:val="30"/>
          <w:lang w:val="en-US"/>
        </w:rPr>
      </w:pPr>
      <w:r>
        <w:rPr>
          <w:rFonts w:ascii="Times New Roman" w:hAnsi="Times New Roman" w:eastAsia="Times New Roman" w:cs="Times New Roman"/>
          <w:b/>
          <w:bCs/>
          <w:i w:val="0"/>
          <w:iCs w:val="0"/>
          <w:caps w:val="0"/>
          <w:smallCaps w:val="0"/>
          <w:color w:val="242424"/>
          <w:sz w:val="30"/>
          <w:szCs w:val="30"/>
          <w:lang w:val="en-US"/>
        </w:rPr>
        <w:t xml:space="preserve">Manage </w:t>
      </w:r>
      <w:r>
        <w:rPr>
          <w:rFonts w:hint="default" w:ascii="Times New Roman" w:hAnsi="Times New Roman" w:eastAsia="Times New Roman" w:cs="Times New Roman"/>
          <w:b/>
          <w:bCs/>
          <w:i w:val="0"/>
          <w:iCs w:val="0"/>
          <w:caps w:val="0"/>
          <w:smallCaps w:val="0"/>
          <w:color w:val="242424"/>
          <w:sz w:val="30"/>
          <w:szCs w:val="30"/>
          <w:lang w:val="en-US"/>
        </w:rPr>
        <w:t>R</w:t>
      </w:r>
      <w:r>
        <w:rPr>
          <w:rFonts w:ascii="Times New Roman" w:hAnsi="Times New Roman" w:eastAsia="Times New Roman" w:cs="Times New Roman"/>
          <w:b/>
          <w:bCs/>
          <w:i w:val="0"/>
          <w:iCs w:val="0"/>
          <w:caps w:val="0"/>
          <w:smallCaps w:val="0"/>
          <w:color w:val="242424"/>
          <w:sz w:val="30"/>
          <w:szCs w:val="30"/>
          <w:lang w:val="en-US"/>
        </w:rPr>
        <w:t>elationship</w:t>
      </w:r>
      <w:r>
        <w:rPr>
          <w:rFonts w:hint="default" w:ascii="Times New Roman" w:hAnsi="Times New Roman" w:eastAsia="Times New Roman" w:cs="Times New Roman"/>
          <w:b/>
          <w:bCs/>
          <w:i w:val="0"/>
          <w:iCs w:val="0"/>
          <w:caps w:val="0"/>
          <w:smallCaps w:val="0"/>
          <w:color w:val="242424"/>
          <w:sz w:val="30"/>
          <w:szCs w:val="30"/>
          <w:lang w:val="en-US"/>
        </w:rPr>
        <w:t xml:space="preserve"> : </w:t>
      </w:r>
    </w:p>
    <w:p>
      <w:pPr>
        <w:keepNext w:val="0"/>
        <w:keepLines w:val="0"/>
        <w:widowControl/>
        <w:suppressLineNumbers w:val="0"/>
        <w:spacing w:before="0" w:beforeAutospacing="0" w:after="160" w:afterAutospacing="0" w:line="256" w:lineRule="auto"/>
        <w:ind w:left="0" w:right="0" w:firstLine="1120" w:firstLineChars="400"/>
        <w:jc w:val="both"/>
        <w:rPr>
          <w:sz w:val="28"/>
          <w:szCs w:val="28"/>
          <w:lang w:val="en-US"/>
        </w:rPr>
      </w:pPr>
      <w:r>
        <w:rPr>
          <w:rFonts w:hint="eastAsia" w:ascii="Calibri" w:hAnsi="Calibri" w:eastAsia="Calibri" w:cs="Times New Roman"/>
          <w:kern w:val="0"/>
          <w:sz w:val="28"/>
          <w:szCs w:val="28"/>
          <w:lang w:val="en-US" w:eastAsia="zh-CN" w:bidi="ar"/>
        </w:rPr>
        <w:t>In crop production, managing relationships encompasses interactions and collaborations among various stakeholders involved in the agricultural value chain. These relationships are essential for optimizing production, addressing challenges, and ensuring sustainability.</w:t>
      </w:r>
    </w:p>
    <w:p>
      <w:pPr>
        <w:jc w:val="center"/>
        <w:rPr>
          <w:rFonts w:asciiTheme="minorHAnsi" w:hAnsiTheme="minorHAnsi" w:cstheme="minorHAnsi"/>
          <w:bCs/>
          <w:color w:val="002060"/>
          <w:sz w:val="28"/>
          <w:szCs w:val="28"/>
        </w:rPr>
      </w:pPr>
    </w:p>
    <w:p>
      <w:pPr>
        <w:jc w:val="center"/>
        <w:rPr>
          <w:rFonts w:hint="default" w:asciiTheme="minorHAnsi" w:hAnsiTheme="minorHAnsi" w:cstheme="minorHAnsi"/>
          <w:bCs/>
          <w:color w:val="002060"/>
          <w:sz w:val="28"/>
          <w:szCs w:val="28"/>
          <w:lang w:val="en-US"/>
        </w:rPr>
      </w:pPr>
      <w:r>
        <w:rPr>
          <w:rFonts w:hint="default" w:asciiTheme="minorHAnsi" w:hAnsiTheme="minorHAnsi" w:cstheme="minorHAnsi"/>
          <w:bCs/>
          <w:color w:val="002060"/>
          <w:sz w:val="28"/>
          <w:szCs w:val="28"/>
          <w:lang w:val="en-US"/>
        </w:rPr>
        <w:drawing>
          <wp:inline distT="0" distB="0" distL="114300" distR="114300">
            <wp:extent cx="5629910" cy="4200525"/>
            <wp:effectExtent l="0" t="0" r="8890" b="9525"/>
            <wp:docPr id="1" name="Picture 1" descr="Screenshot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8)"/>
                    <pic:cNvPicPr>
                      <a:picLocks noChangeAspect="1"/>
                    </pic:cNvPicPr>
                  </pic:nvPicPr>
                  <pic:blipFill>
                    <a:blip r:embed="rId4"/>
                    <a:stretch>
                      <a:fillRect/>
                    </a:stretch>
                  </pic:blipFill>
                  <pic:spPr>
                    <a:xfrm>
                      <a:off x="0" y="0"/>
                      <a:ext cx="5629910" cy="4200525"/>
                    </a:xfrm>
                    <a:prstGeom prst="rect">
                      <a:avLst/>
                    </a:prstGeom>
                  </pic:spPr>
                </pic:pic>
              </a:graphicData>
            </a:graphic>
          </wp:inline>
        </w:drawing>
      </w: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left"/>
        <w:rPr>
          <w:rFonts w:hint="default" w:asciiTheme="minorHAnsi" w:hAnsiTheme="minorHAnsi" w:cstheme="minorHAnsi"/>
          <w:bCs/>
          <w:color w:val="002060"/>
          <w:sz w:val="28"/>
          <w:szCs w:val="28"/>
          <w:lang w:val="en-US"/>
        </w:rPr>
      </w:pPr>
      <w:r>
        <w:rPr>
          <w:rFonts w:hint="default" w:asciiTheme="minorHAnsi" w:hAnsiTheme="minorHAnsi" w:cstheme="minorHAnsi"/>
          <w:bCs/>
          <w:color w:val="002060"/>
          <w:sz w:val="28"/>
          <w:szCs w:val="28"/>
          <w:lang w:val="en-US"/>
        </w:rPr>
        <w:drawing>
          <wp:inline distT="0" distB="0" distL="114300" distR="114300">
            <wp:extent cx="5383530" cy="3981450"/>
            <wp:effectExtent l="0" t="0" r="7620" b="0"/>
            <wp:docPr id="2" name="Picture 2" descr="Screenshot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7)"/>
                    <pic:cNvPicPr>
                      <a:picLocks noChangeAspect="1"/>
                    </pic:cNvPicPr>
                  </pic:nvPicPr>
                  <pic:blipFill>
                    <a:blip r:embed="rId5"/>
                    <a:stretch>
                      <a:fillRect/>
                    </a:stretch>
                  </pic:blipFill>
                  <pic:spPr>
                    <a:xfrm>
                      <a:off x="0" y="0"/>
                      <a:ext cx="5383530" cy="3981450"/>
                    </a:xfrm>
                    <a:prstGeom prst="rect">
                      <a:avLst/>
                    </a:prstGeom>
                  </pic:spPr>
                </pic:pic>
              </a:graphicData>
            </a:graphic>
          </wp:inline>
        </w:drawing>
      </w:r>
    </w:p>
    <w:p>
      <w:pPr>
        <w:jc w:val="left"/>
        <w:rPr>
          <w:rFonts w:hint="default" w:ascii="Times New Roman" w:hAnsi="Times New Roman" w:cs="Times New Roman"/>
          <w:b/>
          <w:bCs w:val="0"/>
          <w:color w:val="000000" w:themeColor="text1"/>
          <w:sz w:val="32"/>
          <w:szCs w:val="32"/>
          <w:lang w:val="en-US"/>
          <w14:textFill>
            <w14:solidFill>
              <w14:schemeClr w14:val="tx1"/>
            </w14:solidFill>
          </w14:textFill>
        </w:rPr>
      </w:pPr>
    </w:p>
    <w:p>
      <w:pPr>
        <w:jc w:val="left"/>
        <w:rPr>
          <w:rFonts w:hint="default" w:ascii="Times New Roman" w:hAnsi="Times New Roman" w:cs="Times New Roman"/>
          <w:b/>
          <w:bCs w:val="0"/>
          <w:color w:val="000000" w:themeColor="text1"/>
          <w:sz w:val="32"/>
          <w:szCs w:val="32"/>
          <w:u w:val="single"/>
          <w:lang w:val="en-US"/>
          <w14:textFill>
            <w14:solidFill>
              <w14:schemeClr w14:val="tx1"/>
            </w14:solidFill>
          </w14:textFill>
        </w:rPr>
      </w:pPr>
      <w:r>
        <w:rPr>
          <w:rFonts w:hint="default" w:ascii="Times New Roman" w:hAnsi="Times New Roman" w:cs="Times New Roman"/>
          <w:b/>
          <w:bCs w:val="0"/>
          <w:color w:val="000000" w:themeColor="text1"/>
          <w:sz w:val="32"/>
          <w:szCs w:val="32"/>
          <w:u w:val="single"/>
          <w:lang w:val="en-US"/>
          <w14:textFill>
            <w14:solidFill>
              <w14:schemeClr w14:val="tx1"/>
            </w14:solidFill>
          </w14:textFill>
        </w:rPr>
        <w:t>Changed Type :</w:t>
      </w:r>
    </w:p>
    <w:p>
      <w:pPr>
        <w:jc w:val="left"/>
        <w:rPr>
          <w:rFonts w:hint="default" w:ascii="Times New Roman" w:hAnsi="Times New Roman" w:cs="Times New Roman"/>
          <w:b/>
          <w:bCs w:val="0"/>
          <w:color w:val="000000" w:themeColor="text1"/>
          <w:sz w:val="32"/>
          <w:szCs w:val="32"/>
          <w:lang w:val="en-US"/>
          <w14:textFill>
            <w14:solidFill>
              <w14:schemeClr w14:val="tx1"/>
            </w14:solidFill>
          </w14:textFill>
        </w:rPr>
      </w:pPr>
      <w:r>
        <w:rPr>
          <w:rFonts w:hint="default" w:ascii="Times New Roman" w:hAnsi="Times New Roman" w:cs="Times New Roman"/>
          <w:b/>
          <w:bCs w:val="0"/>
          <w:color w:val="000000" w:themeColor="text1"/>
          <w:sz w:val="32"/>
          <w:szCs w:val="32"/>
          <w:lang w:val="en-US"/>
          <w14:textFill>
            <w14:solidFill>
              <w14:schemeClr w14:val="tx1"/>
            </w14:solidFill>
          </w14:textFill>
        </w:rPr>
        <w:t xml:space="preserve"> </w:t>
      </w:r>
    </w:p>
    <w:p>
      <w:pPr>
        <w:jc w:val="left"/>
        <w:rPr>
          <w:rFonts w:hint="default" w:asciiTheme="minorHAnsi" w:hAnsiTheme="minorHAnsi" w:cstheme="minorHAnsi"/>
          <w:bCs/>
          <w:color w:val="002060"/>
          <w:sz w:val="28"/>
          <w:szCs w:val="28"/>
          <w:lang w:val="en-US"/>
        </w:rPr>
      </w:pPr>
      <w:r>
        <w:rPr>
          <w:rFonts w:hint="default" w:ascii="Times New Roman" w:hAnsi="Times New Roman" w:cs="Times New Roman"/>
          <w:b/>
          <w:bCs w:val="0"/>
          <w:color w:val="002060"/>
          <w:sz w:val="32"/>
          <w:szCs w:val="32"/>
          <w:lang w:val="en-US"/>
        </w:rPr>
        <w:drawing>
          <wp:inline distT="0" distB="0" distL="114300" distR="114300">
            <wp:extent cx="5269230" cy="3883025"/>
            <wp:effectExtent l="0" t="0" r="7620" b="3175"/>
            <wp:docPr id="3" name="Picture 3"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79)"/>
                    <pic:cNvPicPr>
                      <a:picLocks noChangeAspect="1"/>
                    </pic:cNvPicPr>
                  </pic:nvPicPr>
                  <pic:blipFill>
                    <a:blip r:embed="rId6"/>
                    <a:stretch>
                      <a:fillRect/>
                    </a:stretch>
                  </pic:blipFill>
                  <pic:spPr>
                    <a:xfrm>
                      <a:off x="0" y="0"/>
                      <a:ext cx="5269230" cy="3883025"/>
                    </a:xfrm>
                    <a:prstGeom prst="rect">
                      <a:avLst/>
                    </a:prstGeom>
                  </pic:spPr>
                </pic:pic>
              </a:graphicData>
            </a:graphic>
          </wp:inline>
        </w:drawing>
      </w:r>
    </w:p>
    <w:p>
      <w:pPr>
        <w:jc w:val="center"/>
        <w:rPr>
          <w:rFonts w:hint="default" w:asciiTheme="minorHAnsi" w:hAnsiTheme="minorHAnsi" w:cstheme="minorHAnsi"/>
          <w:bCs/>
          <w:color w:val="002060"/>
          <w:sz w:val="28"/>
          <w:szCs w:val="28"/>
          <w:lang w:val="en-US"/>
        </w:rPr>
      </w:pPr>
    </w:p>
    <w:p>
      <w:pPr>
        <w:jc w:val="left"/>
        <w:rPr>
          <w:rFonts w:hint="default" w:ascii="Times New Roman" w:hAnsi="Times New Roman" w:cs="Times New Roman"/>
          <w:b/>
          <w:bCs w:val="0"/>
          <w:color w:val="000000" w:themeColor="text1"/>
          <w:sz w:val="28"/>
          <w:szCs w:val="28"/>
          <w:lang w:val="en-US"/>
          <w14:textFill>
            <w14:solidFill>
              <w14:schemeClr w14:val="tx1"/>
            </w14:solidFill>
          </w14:textFill>
        </w:rPr>
      </w:pPr>
      <w:r>
        <w:rPr>
          <w:rFonts w:hint="default" w:ascii="Times New Roman" w:hAnsi="Times New Roman" w:cs="Times New Roman"/>
          <w:b/>
          <w:bCs w:val="0"/>
          <w:color w:val="000000" w:themeColor="text1"/>
          <w:sz w:val="28"/>
          <w:szCs w:val="28"/>
          <w:u w:val="single"/>
          <w:lang w:val="en-US"/>
          <w14:textFill>
            <w14:solidFill>
              <w14:schemeClr w14:val="tx1"/>
            </w14:solidFill>
          </w14:textFill>
        </w:rPr>
        <w:t xml:space="preserve">Promoted Headers : </w:t>
      </w:r>
      <w:r>
        <w:rPr>
          <w:rFonts w:hint="default" w:ascii="Times New Roman" w:hAnsi="Times New Roman" w:cs="Times New Roman"/>
          <w:b/>
          <w:bCs w:val="0"/>
          <w:color w:val="000000" w:themeColor="text1"/>
          <w:sz w:val="28"/>
          <w:szCs w:val="28"/>
          <w:lang w:val="en-US"/>
          <w14:textFill>
            <w14:solidFill>
              <w14:schemeClr w14:val="tx1"/>
            </w14:solidFill>
          </w14:textFill>
        </w:rPr>
        <w:t xml:space="preserve">  </w:t>
      </w:r>
    </w:p>
    <w:p>
      <w:pPr>
        <w:jc w:val="left"/>
        <w:rPr>
          <w:rFonts w:hint="default" w:ascii="Times New Roman" w:hAnsi="Times New Roman" w:cs="Times New Roman"/>
          <w:b/>
          <w:bCs w:val="0"/>
          <w:color w:val="000000" w:themeColor="text1"/>
          <w:sz w:val="28"/>
          <w:szCs w:val="28"/>
          <w:lang w:val="en-US"/>
          <w14:textFill>
            <w14:solidFill>
              <w14:schemeClr w14:val="tx1"/>
            </w14:solidFill>
          </w14:textFill>
        </w:rPr>
      </w:pPr>
    </w:p>
    <w:p>
      <w:pPr>
        <w:jc w:val="left"/>
        <w:rPr>
          <w:rFonts w:hint="default" w:ascii="Times New Roman" w:hAnsi="Times New Roman" w:cs="Times New Roman"/>
          <w:b/>
          <w:bCs w:val="0"/>
          <w:color w:val="000000" w:themeColor="text1"/>
          <w:sz w:val="28"/>
          <w:szCs w:val="28"/>
          <w:lang w:val="en-US"/>
          <w14:textFill>
            <w14:solidFill>
              <w14:schemeClr w14:val="tx1"/>
            </w14:solidFill>
          </w14:textFill>
        </w:rPr>
      </w:pPr>
    </w:p>
    <w:p>
      <w:pPr>
        <w:jc w:val="left"/>
        <w:rPr>
          <w:rFonts w:hint="default" w:ascii="Times New Roman" w:hAnsi="Times New Roman" w:cs="Times New Roman"/>
          <w:b/>
          <w:bCs w:val="0"/>
          <w:color w:val="000000" w:themeColor="text1"/>
          <w:sz w:val="28"/>
          <w:szCs w:val="28"/>
          <w:lang w:val="en-US"/>
          <w14:textFill>
            <w14:solidFill>
              <w14:schemeClr w14:val="tx1"/>
            </w14:solidFill>
          </w14:textFill>
        </w:rPr>
      </w:pPr>
    </w:p>
    <w:p>
      <w:pPr>
        <w:jc w:val="left"/>
        <w:rPr>
          <w:rFonts w:hint="default" w:ascii="Times New Roman" w:hAnsi="Times New Roman" w:cs="Times New Roman"/>
          <w:b/>
          <w:bCs w:val="0"/>
          <w:color w:val="000000" w:themeColor="text1"/>
          <w:sz w:val="28"/>
          <w:szCs w:val="28"/>
          <w:lang w:val="en-US"/>
          <w14:textFill>
            <w14:solidFill>
              <w14:schemeClr w14:val="tx1"/>
            </w14:solidFill>
          </w14:textFill>
        </w:rPr>
      </w:pPr>
      <w:r>
        <w:rPr>
          <w:rFonts w:hint="default" w:ascii="Times New Roman" w:hAnsi="Times New Roman" w:cs="Times New Roman"/>
          <w:b/>
          <w:bCs w:val="0"/>
          <w:color w:val="000000" w:themeColor="text1"/>
          <w:sz w:val="28"/>
          <w:szCs w:val="28"/>
          <w:lang w:val="en-US"/>
          <w14:textFill>
            <w14:solidFill>
              <w14:schemeClr w14:val="tx1"/>
            </w14:solidFill>
          </w14:textFill>
        </w:rPr>
        <w:drawing>
          <wp:inline distT="0" distB="0" distL="114300" distR="114300">
            <wp:extent cx="5269230" cy="6223635"/>
            <wp:effectExtent l="0" t="0" r="7620" b="5715"/>
            <wp:docPr id="4" name="Picture 4"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0)"/>
                    <pic:cNvPicPr>
                      <a:picLocks noChangeAspect="1"/>
                    </pic:cNvPicPr>
                  </pic:nvPicPr>
                  <pic:blipFill>
                    <a:blip r:embed="rId7"/>
                    <a:stretch>
                      <a:fillRect/>
                    </a:stretch>
                  </pic:blipFill>
                  <pic:spPr>
                    <a:xfrm>
                      <a:off x="0" y="0"/>
                      <a:ext cx="5269230" cy="6223635"/>
                    </a:xfrm>
                    <a:prstGeom prst="rect">
                      <a:avLst/>
                    </a:prstGeom>
                  </pic:spPr>
                </pic:pic>
              </a:graphicData>
            </a:graphic>
          </wp:inline>
        </w:drawing>
      </w: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tabs>
          <w:tab w:val="left" w:pos="720"/>
          <w:tab w:val="left" w:pos="1440"/>
          <w:tab w:val="left" w:pos="2160"/>
          <w:tab w:val="left" w:pos="2880"/>
          <w:tab w:val="left" w:pos="4635"/>
        </w:tabs>
        <w:spacing w:line="360" w:lineRule="auto"/>
        <w:jc w:val="left"/>
        <w:rPr>
          <w:rFonts w:hint="default" w:ascii="Times New Roman" w:hAnsi="Times New Roman" w:eastAsia="Arial" w:cs="Times New Roman"/>
          <w:b/>
          <w:bCs/>
          <w:sz w:val="36"/>
          <w:szCs w:val="36"/>
          <w:u w:val="single"/>
          <w:lang w:val="en-US"/>
        </w:rPr>
      </w:pPr>
      <w:r>
        <w:rPr>
          <w:rFonts w:hint="default" w:ascii="Times New Roman" w:hAnsi="Times New Roman" w:eastAsia="Arial" w:cs="Times New Roman"/>
          <w:b/>
          <w:bCs/>
          <w:sz w:val="36"/>
          <w:szCs w:val="36"/>
          <w:u w:val="single"/>
        </w:rPr>
        <w:t>Dashboard</w:t>
      </w:r>
      <w:r>
        <w:rPr>
          <w:rFonts w:hint="default" w:ascii="Times New Roman" w:hAnsi="Times New Roman" w:eastAsia="Arial" w:cs="Times New Roman"/>
          <w:b/>
          <w:bCs/>
          <w:sz w:val="36"/>
          <w:szCs w:val="36"/>
          <w:u w:val="single"/>
          <w:lang w:val="en-US"/>
        </w:rPr>
        <w:t xml:space="preserve"> :</w:t>
      </w:r>
    </w:p>
    <w:p>
      <w:pPr>
        <w:tabs>
          <w:tab w:val="left" w:pos="720"/>
          <w:tab w:val="left" w:pos="1440"/>
          <w:tab w:val="left" w:pos="2160"/>
          <w:tab w:val="left" w:pos="2880"/>
          <w:tab w:val="left" w:pos="4635"/>
        </w:tabs>
        <w:spacing w:line="360" w:lineRule="auto"/>
        <w:jc w:val="left"/>
        <w:rPr>
          <w:rFonts w:hint="default" w:ascii="Times New Roman" w:hAnsi="Times New Roman" w:eastAsia="Arial" w:cs="Times New Roman"/>
          <w:b/>
          <w:bCs/>
          <w:sz w:val="36"/>
          <w:szCs w:val="36"/>
          <w:lang w:val="en-US"/>
        </w:rPr>
      </w:pPr>
    </w:p>
    <w:p>
      <w:pPr>
        <w:tabs>
          <w:tab w:val="left" w:pos="720"/>
          <w:tab w:val="left" w:pos="1440"/>
          <w:tab w:val="left" w:pos="2160"/>
          <w:tab w:val="left" w:pos="2880"/>
          <w:tab w:val="left" w:pos="4635"/>
        </w:tabs>
        <w:spacing w:line="360" w:lineRule="auto"/>
        <w:jc w:val="left"/>
        <w:rPr>
          <w:rFonts w:hint="default" w:ascii="Times New Roman" w:hAnsi="Times New Roman" w:eastAsia="Arial" w:cs="Times New Roman"/>
          <w:b/>
          <w:bCs/>
          <w:sz w:val="36"/>
          <w:szCs w:val="36"/>
          <w:lang w:val="en-US"/>
        </w:rPr>
      </w:pPr>
      <w:r>
        <w:rPr>
          <w:rFonts w:hint="default" w:ascii="Times New Roman" w:hAnsi="Times New Roman" w:eastAsia="Arial" w:cs="Times New Roman"/>
          <w:b/>
          <w:bCs/>
          <w:sz w:val="36"/>
          <w:szCs w:val="36"/>
          <w:lang w:val="en-US"/>
        </w:rPr>
        <w:drawing>
          <wp:inline distT="0" distB="0" distL="114300" distR="114300">
            <wp:extent cx="5820410" cy="4003675"/>
            <wp:effectExtent l="0" t="0" r="8890" b="15875"/>
            <wp:docPr id="6" name="Picture 6" descr="Screenshot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6)"/>
                    <pic:cNvPicPr>
                      <a:picLocks noChangeAspect="1"/>
                    </pic:cNvPicPr>
                  </pic:nvPicPr>
                  <pic:blipFill>
                    <a:blip r:embed="rId8"/>
                    <a:stretch>
                      <a:fillRect/>
                    </a:stretch>
                  </pic:blipFill>
                  <pic:spPr>
                    <a:xfrm>
                      <a:off x="0" y="0"/>
                      <a:ext cx="5820410" cy="4003675"/>
                    </a:xfrm>
                    <a:prstGeom prst="rect">
                      <a:avLst/>
                    </a:prstGeom>
                  </pic:spPr>
                </pic:pic>
              </a:graphicData>
            </a:graphic>
          </wp:inline>
        </w:drawing>
      </w:r>
    </w:p>
    <w:p>
      <w:pPr>
        <w:jc w:val="both"/>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spacing w:line="360" w:lineRule="auto"/>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US"/>
        </w:rPr>
        <w:t xml:space="preserve"> </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kern w:val="0"/>
          <w:sz w:val="28"/>
          <w:szCs w:val="28"/>
          <w:lang w:val="en-US" w:eastAsia="zh-CN" w:bidi="ar"/>
        </w:rPr>
      </w:pPr>
      <w:r>
        <w:rPr>
          <w:rFonts w:hint="eastAsia" w:ascii="Calibri" w:hAnsi="Calibri" w:eastAsia="Calibri" w:cs="Times New Roman"/>
          <w:kern w:val="0"/>
          <w:sz w:val="28"/>
          <w:szCs w:val="28"/>
          <w:lang w:val="en-US" w:eastAsia="zh-CN" w:bidi="ar"/>
        </w:rPr>
        <w:t>In conclusion, crop production analysis stands as a pivotal tool in modern agriculture, offering invaluable insights into optimizing productivity, sustainability, and resilience in crop production systems. Throughout this exploration, we have delved into the significance, methodologies, and future prospects of crop production analysis.</w:t>
      </w: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kern w:val="0"/>
          <w:sz w:val="28"/>
          <w:szCs w:val="28"/>
          <w:lang w:val="en-US" w:eastAsia="zh-CN" w:bidi="ar"/>
        </w:rPr>
      </w:pPr>
    </w:p>
    <w:p>
      <w:pPr>
        <w:keepNext w:val="0"/>
        <w:keepLines w:val="0"/>
        <w:widowControl/>
        <w:suppressLineNumbers w:val="0"/>
        <w:spacing w:before="0" w:beforeAutospacing="0" w:after="160" w:afterAutospacing="0" w:line="256" w:lineRule="auto"/>
        <w:ind w:left="0" w:right="0"/>
        <w:jc w:val="both"/>
        <w:rPr>
          <w:rFonts w:hint="eastAsia" w:ascii="Calibri" w:hAnsi="Calibri" w:eastAsia="Calibri" w:cs="Times New Roman"/>
          <w:kern w:val="0"/>
          <w:sz w:val="28"/>
          <w:szCs w:val="28"/>
          <w:lang w:val="en-US" w:eastAsia="zh-CN" w:bidi="ar"/>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FUTURE SCOPE</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p>
      <w:pPr>
        <w:keepNext w:val="0"/>
        <w:keepLines w:val="0"/>
        <w:widowControl/>
        <w:suppressLineNumbers w:val="0"/>
        <w:spacing w:before="0" w:beforeAutospacing="0" w:after="160" w:afterAutospacing="0" w:line="256" w:lineRule="auto"/>
        <w:ind w:left="0" w:right="0"/>
        <w:jc w:val="both"/>
        <w:rPr>
          <w:sz w:val="32"/>
          <w:szCs w:val="32"/>
          <w:lang w:val="en-US"/>
        </w:rPr>
      </w:pPr>
      <w:r>
        <w:rPr>
          <w:rFonts w:hint="eastAsia" w:ascii="Calibri" w:hAnsi="Calibri" w:eastAsia="Calibri" w:cs="Times New Roman"/>
          <w:kern w:val="0"/>
          <w:sz w:val="32"/>
          <w:szCs w:val="32"/>
          <w:lang w:val="en-US" w:eastAsia="zh-CN" w:bidi="ar"/>
        </w:rPr>
        <w:t>In summary, the future of crop production holds immense promise for innovation, sustainability, and resilience in agriculture. By embracing emerging technologies, adopting climate-smart practices, and prioritizing environmental stewardship and consumer preferences, we can shape a future where crop production is not only productive and profitable but also equitable, resilient, and environmentally sustainable.</w:t>
      </w:r>
    </w:p>
    <w:p>
      <w:pPr>
        <w:spacing w:line="360" w:lineRule="auto"/>
        <w:jc w:val="center"/>
        <w:rPr>
          <w:rFonts w:ascii="Times New Roman" w:hAnsi="Times New Roman" w:cs="Times New Roman"/>
          <w:b/>
          <w:bCs/>
          <w:sz w:val="32"/>
          <w:szCs w:val="32"/>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pStyle w:val="6"/>
        <w:spacing w:line="360" w:lineRule="auto"/>
        <w:jc w:val="center"/>
        <w:rPr>
          <w:b/>
          <w:bCs/>
          <w:sz w:val="32"/>
          <w:szCs w:val="32"/>
        </w:rPr>
      </w:pPr>
      <w:r>
        <w:rPr>
          <w:b/>
          <w:bCs/>
          <w:sz w:val="32"/>
          <w:szCs w:val="32"/>
        </w:rPr>
        <w:t>REFERENCES</w:t>
      </w: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pStyle w:val="6"/>
        <w:spacing w:line="360" w:lineRule="auto"/>
        <w:jc w:val="both"/>
        <w:rPr>
          <w:b/>
          <w:bCs/>
          <w:sz w:val="32"/>
          <w:szCs w:val="32"/>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center"/>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p>
    <w:p>
      <w:pPr>
        <w:jc w:val="both"/>
        <w:rPr>
          <w:rFonts w:hint="default" w:asciiTheme="minorHAnsi" w:hAnsiTheme="minorHAnsi" w:cstheme="minorHAnsi"/>
          <w:bCs/>
          <w:color w:val="002060"/>
          <w:sz w:val="28"/>
          <w:szCs w:val="28"/>
          <w:lang w:val="en-US"/>
        </w:rPr>
      </w:pPr>
      <w:bookmarkStart w:id="0" w:name="_GoBack"/>
      <w:bookmarkEnd w:id="0"/>
    </w:p>
    <w:p>
      <w:pPr>
        <w:pStyle w:val="6"/>
        <w:spacing w:line="360" w:lineRule="auto"/>
        <w:jc w:val="center"/>
        <w:rPr>
          <w:b/>
          <w:bCs/>
          <w:sz w:val="32"/>
          <w:szCs w:val="32"/>
        </w:rPr>
      </w:pPr>
      <w:r>
        <w:rPr>
          <w:b/>
          <w:bCs/>
          <w:sz w:val="32"/>
          <w:szCs w:val="32"/>
        </w:rPr>
        <w:t>LINK</w:t>
      </w:r>
    </w:p>
    <w:p>
      <w:pPr>
        <w:jc w:val="center"/>
        <w:rPr>
          <w:rFonts w:hint="default" w:asciiTheme="minorHAnsi" w:hAnsiTheme="minorHAnsi" w:cstheme="minorHAnsi"/>
          <w:bCs/>
          <w:color w:val="00206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E7329"/>
    <w:multiLevelType w:val="multilevel"/>
    <w:tmpl w:val="ACCE732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Times New Roman" w:hAnsi="Times New Roman" w:cs="Times New Roman"/>
        <w:b/>
        <w:bCs/>
        <w:sz w:val="36"/>
        <w:szCs w:val="36"/>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298873B"/>
    <w:multiLevelType w:val="singleLevel"/>
    <w:tmpl w:val="C298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B87A473"/>
    <w:multiLevelType w:val="singleLevel"/>
    <w:tmpl w:val="DB87A4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1486B8"/>
    <w:multiLevelType w:val="singleLevel"/>
    <w:tmpl w:val="DF1486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BE72D06"/>
    <w:multiLevelType w:val="singleLevel"/>
    <w:tmpl w:val="FBE72D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FC3B79C"/>
    <w:multiLevelType w:val="singleLevel"/>
    <w:tmpl w:val="0FC3B7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C9876FD"/>
    <w:multiLevelType w:val="singleLevel"/>
    <w:tmpl w:val="1C9876FD"/>
    <w:lvl w:ilvl="0" w:tentative="0">
      <w:start w:val="1"/>
      <w:numFmt w:val="decimal"/>
      <w:lvlText w:val="%1."/>
      <w:lvlJc w:val="left"/>
      <w:pPr>
        <w:tabs>
          <w:tab w:val="left" w:pos="425"/>
        </w:tabs>
        <w:ind w:left="425" w:leftChars="0" w:hanging="425" w:firstLineChars="0"/>
      </w:pPr>
      <w:rPr>
        <w:rFonts w:hint="default"/>
        <w:b/>
        <w:bCs/>
        <w:sz w:val="32"/>
        <w:szCs w:val="32"/>
      </w:rPr>
    </w:lvl>
  </w:abstractNum>
  <w:abstractNum w:abstractNumId="7">
    <w:nsid w:val="38E95413"/>
    <w:multiLevelType w:val="singleLevel"/>
    <w:tmpl w:val="38E954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04A8559"/>
    <w:multiLevelType w:val="singleLevel"/>
    <w:tmpl w:val="404A85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C878AE"/>
    <w:multiLevelType w:val="singleLevel"/>
    <w:tmpl w:val="57C87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A26466E"/>
    <w:multiLevelType w:val="singleLevel"/>
    <w:tmpl w:val="6A264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CDCA5CA"/>
    <w:multiLevelType w:val="singleLevel"/>
    <w:tmpl w:val="6CDCA5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EE0404E"/>
    <w:multiLevelType w:val="singleLevel"/>
    <w:tmpl w:val="7EE040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2"/>
  </w:num>
  <w:num w:numId="3">
    <w:abstractNumId w:val="7"/>
  </w:num>
  <w:num w:numId="4">
    <w:abstractNumId w:val="6"/>
  </w:num>
  <w:num w:numId="5">
    <w:abstractNumId w:val="5"/>
  </w:num>
  <w:num w:numId="6">
    <w:abstractNumId w:val="1"/>
  </w:num>
  <w:num w:numId="7">
    <w:abstractNumId w:val="4"/>
  </w:num>
  <w:num w:numId="8">
    <w:abstractNumId w:val="2"/>
  </w:num>
  <w:num w:numId="9">
    <w:abstractNumId w:val="10"/>
  </w:num>
  <w:num w:numId="10">
    <w:abstractNumId w:val="8"/>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344BA"/>
    <w:rsid w:val="04510785"/>
    <w:rsid w:val="219344BA"/>
    <w:rsid w:val="29EF1756"/>
    <w:rsid w:val="2ED964C2"/>
    <w:rsid w:val="34673B6C"/>
    <w:rsid w:val="5BCF47CC"/>
    <w:rsid w:val="6DB42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table" w:styleId="7">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2024-03-17T03:57:00Z</dcterms:created>
  <dc:creator>Gopi</dc:creator>
  <cp:lastModifiedBy>Gopi</cp:lastModifiedBy>
  <dcterms:modified xsi:type="dcterms:W3CDTF">2024-03-17T09:34:19Z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94A7282D459D4CD3A6886600DAD5A40D_11</vt:lpwstr>
  </property>
</Properties>
</file>