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173D95" w14:textId="77777777" w:rsidR="00094FAD" w:rsidRDefault="00094FAD" w:rsidP="00094FAD">
      <w:pPr>
        <w:pStyle w:val="Title2"/>
        <w:rPr>
          <w:sz w:val="36"/>
          <w:szCs w:val="36"/>
        </w:rPr>
      </w:pPr>
      <w:bookmarkStart w:id="0" w:name="_Estimation"/>
      <w:bookmarkStart w:id="1" w:name="Estimation1"/>
      <w:bookmarkStart w:id="2" w:name="RevisionHistory2"/>
      <w:bookmarkStart w:id="3" w:name="Introduction2"/>
      <w:bookmarkStart w:id="4" w:name="Purpose2"/>
      <w:bookmarkStart w:id="5" w:name="AccessibilitySpecifications2"/>
      <w:bookmarkStart w:id="6" w:name="BusinessRulesSpecifications2"/>
      <w:bookmarkStart w:id="7" w:name="DesignConstrainstsSpecifications2"/>
      <w:bookmarkStart w:id="8" w:name="DisasteryRecoverySpecification2"/>
      <w:bookmarkStart w:id="9" w:name="DisasteryRecoverySpecification1"/>
      <w:bookmarkStart w:id="10" w:name="DocumentationSpecifications2"/>
      <w:bookmarkStart w:id="11" w:name="FunctionalSpecifications2"/>
      <w:bookmarkStart w:id="12" w:name="GraphicalUserInterfaceSpecifications2"/>
      <w:bookmarkStart w:id="13" w:name="InterfacesSpecifications2"/>
      <w:bookmarkStart w:id="14" w:name="MultiDivisionalSpecifications2"/>
      <w:bookmarkStart w:id="15" w:name="QualityAttributesSpecifications2"/>
      <w:bookmarkStart w:id="16" w:name="ReliabilitySpecifications2"/>
      <w:bookmarkStart w:id="17" w:name="SecuritySpecifications2"/>
      <w:bookmarkStart w:id="18" w:name="UsablitySpecifications2"/>
      <w:bookmarkStart w:id="19" w:name="ApplicableStandards2"/>
      <w:bookmarkStart w:id="20" w:name="Interfaces2"/>
      <w:bookmarkStart w:id="21" w:name="ComminicationInterfaces2"/>
      <w:bookmarkStart w:id="22" w:name="HardwareInterfaces2"/>
      <w:bookmarkStart w:id="23" w:name="SoftwareInterfaces2"/>
      <w:bookmarkStart w:id="24" w:name="UserInterfaces2"/>
      <w:bookmarkStart w:id="25" w:name="LegalCopyrightandOtherNotices2"/>
      <w:bookmarkStart w:id="26" w:name="Estimation2"/>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14:paraId="5C173D96" w14:textId="77777777" w:rsidR="00061331" w:rsidRDefault="00061331" w:rsidP="00094FAD">
      <w:pPr>
        <w:pStyle w:val="Title2"/>
        <w:rPr>
          <w:sz w:val="36"/>
          <w:szCs w:val="36"/>
        </w:rPr>
      </w:pPr>
    </w:p>
    <w:p w14:paraId="5C173D97" w14:textId="77777777" w:rsidR="00094FAD" w:rsidRDefault="00094FAD" w:rsidP="00094FAD">
      <w:pPr>
        <w:pStyle w:val="Title2"/>
        <w:rPr>
          <w:sz w:val="36"/>
          <w:szCs w:val="36"/>
        </w:rPr>
      </w:pPr>
    </w:p>
    <w:p w14:paraId="5C173D98" w14:textId="77777777" w:rsidR="007B7E92" w:rsidRDefault="007B7E92" w:rsidP="007B7E92">
      <w:pPr>
        <w:pStyle w:val="Title2"/>
        <w:rPr>
          <w:sz w:val="36"/>
          <w:szCs w:val="36"/>
        </w:rPr>
      </w:pPr>
      <w:r>
        <w:rPr>
          <w:sz w:val="36"/>
          <w:szCs w:val="36"/>
        </w:rPr>
        <w:t>Department of Veterans Affairs</w:t>
      </w:r>
    </w:p>
    <w:p w14:paraId="5C173D99" w14:textId="77777777" w:rsidR="007B7E92" w:rsidRDefault="007B7E92" w:rsidP="007B7E92">
      <w:pPr>
        <w:pStyle w:val="Title2"/>
      </w:pPr>
    </w:p>
    <w:p w14:paraId="5C173D9A" w14:textId="77777777" w:rsidR="007B7E92" w:rsidRPr="00BB0126" w:rsidRDefault="00D82470" w:rsidP="007B7E92">
      <w:pPr>
        <w:pStyle w:val="Title"/>
        <w:rPr>
          <w:sz w:val="32"/>
        </w:rPr>
      </w:pPr>
      <w:r w:rsidRPr="00BB0126">
        <w:rPr>
          <w:sz w:val="32"/>
        </w:rPr>
        <w:t>Automated Surgical Risk Calculator</w:t>
      </w:r>
    </w:p>
    <w:p w14:paraId="5C173D9B" w14:textId="77777777" w:rsidR="007B7E92" w:rsidRDefault="00CA425D" w:rsidP="007B7E92">
      <w:pPr>
        <w:pStyle w:val="Title2"/>
      </w:pPr>
      <w:r>
        <w:t>Test</w:t>
      </w:r>
      <w:r w:rsidR="00EC1B67">
        <w:t>ing Manual</w:t>
      </w:r>
    </w:p>
    <w:p w14:paraId="5C173D9C" w14:textId="77777777" w:rsidR="007B7E92" w:rsidRDefault="007B7E92" w:rsidP="007B7E92">
      <w:pPr>
        <w:pStyle w:val="Title2"/>
      </w:pPr>
    </w:p>
    <w:p w14:paraId="5C173D9D" w14:textId="77777777" w:rsidR="007B7E92" w:rsidRDefault="007B7E92" w:rsidP="007B7E92">
      <w:pPr>
        <w:pStyle w:val="Title2"/>
      </w:pPr>
    </w:p>
    <w:p w14:paraId="5C173D9E" w14:textId="77777777" w:rsidR="007B7E92" w:rsidRDefault="007B7E92" w:rsidP="007B7E92">
      <w:pPr>
        <w:pStyle w:val="CoverTitleInstructions"/>
        <w:rPr>
          <w:color w:val="auto"/>
        </w:rPr>
      </w:pPr>
      <w:r>
        <w:rPr>
          <w:noProof/>
          <w:lang w:val="en-US" w:eastAsia="en-US"/>
        </w:rPr>
        <w:drawing>
          <wp:inline distT="0" distB="0" distL="0" distR="0" wp14:anchorId="5C1743A1" wp14:editId="5C1743A2">
            <wp:extent cx="2095500" cy="2085975"/>
            <wp:effectExtent l="0" t="0" r="0" b="9525"/>
            <wp:docPr id="10" name="Picture 10" descr="va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a_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00" cy="2085975"/>
                    </a:xfrm>
                    <a:prstGeom prst="rect">
                      <a:avLst/>
                    </a:prstGeom>
                    <a:noFill/>
                    <a:ln>
                      <a:noFill/>
                    </a:ln>
                  </pic:spPr>
                </pic:pic>
              </a:graphicData>
            </a:graphic>
          </wp:inline>
        </w:drawing>
      </w:r>
    </w:p>
    <w:p w14:paraId="5C173D9F" w14:textId="77777777" w:rsidR="007B7E92" w:rsidRDefault="007B7E92" w:rsidP="007B7E92">
      <w:pPr>
        <w:pStyle w:val="CoverTitleInstructions"/>
        <w:rPr>
          <w:color w:val="auto"/>
        </w:rPr>
      </w:pPr>
    </w:p>
    <w:p w14:paraId="5C173DA0" w14:textId="77777777" w:rsidR="007B7E92" w:rsidRDefault="007B7E92" w:rsidP="007B7E92">
      <w:pPr>
        <w:pStyle w:val="CoverTitleInstructions"/>
        <w:rPr>
          <w:color w:val="auto"/>
        </w:rPr>
      </w:pPr>
    </w:p>
    <w:p w14:paraId="5C173DA1" w14:textId="5CB232B0" w:rsidR="007B7E92" w:rsidRDefault="001248CD" w:rsidP="007B7E92">
      <w:pPr>
        <w:pStyle w:val="Title"/>
        <w:rPr>
          <w:sz w:val="28"/>
        </w:rPr>
      </w:pPr>
      <w:r>
        <w:rPr>
          <w:sz w:val="28"/>
        </w:rPr>
        <w:t>March</w:t>
      </w:r>
      <w:r w:rsidR="00152DAA">
        <w:rPr>
          <w:sz w:val="28"/>
        </w:rPr>
        <w:t xml:space="preserve"> 2015</w:t>
      </w:r>
    </w:p>
    <w:p w14:paraId="5C173DA2" w14:textId="703D94C1" w:rsidR="006B1963" w:rsidRPr="007B7E92" w:rsidRDefault="008F236F" w:rsidP="007B7E92">
      <w:pPr>
        <w:pStyle w:val="Title"/>
        <w:rPr>
          <w:sz w:val="28"/>
        </w:rPr>
        <w:sectPr w:rsidR="006B1963" w:rsidRPr="007B7E92" w:rsidSect="003C2E5F">
          <w:headerReference w:type="default" r:id="rId12"/>
          <w:footerReference w:type="default" r:id="rId13"/>
          <w:pgSz w:w="12240" w:h="15840" w:code="1"/>
          <w:pgMar w:top="1440" w:right="1440" w:bottom="1440" w:left="1440" w:header="720" w:footer="720" w:gutter="0"/>
          <w:pgNumType w:fmt="lowerRoman" w:start="1"/>
          <w:cols w:space="720"/>
          <w:titlePg/>
          <w:docGrid w:linePitch="360"/>
        </w:sectPr>
      </w:pPr>
      <w:r>
        <w:rPr>
          <w:sz w:val="28"/>
        </w:rPr>
        <w:t>Version 1.5.</w:t>
      </w:r>
      <w:r w:rsidR="00C34F9F">
        <w:rPr>
          <w:sz w:val="28"/>
        </w:rPr>
        <w:t>7</w:t>
      </w:r>
    </w:p>
    <w:p w14:paraId="5C173DA3" w14:textId="77777777" w:rsidR="008B6930" w:rsidRDefault="008B6930" w:rsidP="008B6930">
      <w:pPr>
        <w:pStyle w:val="RevisionHistory"/>
      </w:pPr>
    </w:p>
    <w:p w14:paraId="5C173DA4" w14:textId="77777777" w:rsidR="008B6930" w:rsidRPr="006B1963" w:rsidRDefault="008B6930" w:rsidP="00C82FD0">
      <w:pPr>
        <w:pStyle w:val="Title2"/>
      </w:pPr>
      <w:r w:rsidRPr="006B1963">
        <w:t>Revision History</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217"/>
        <w:gridCol w:w="1023"/>
        <w:gridCol w:w="5186"/>
        <w:gridCol w:w="2150"/>
      </w:tblGrid>
      <w:tr w:rsidR="008B6930" w14:paraId="5C173DA9" w14:textId="77777777" w:rsidTr="003C2E5F">
        <w:trPr>
          <w:trHeight w:val="357"/>
          <w:jc w:val="center"/>
        </w:trPr>
        <w:tc>
          <w:tcPr>
            <w:tcW w:w="554" w:type="pct"/>
            <w:shd w:val="clear" w:color="auto" w:fill="E0E0E0"/>
          </w:tcPr>
          <w:p w14:paraId="5C173DA5" w14:textId="77777777" w:rsidR="008B6930" w:rsidRDefault="008B6930" w:rsidP="008B6930">
            <w:pPr>
              <w:pStyle w:val="TableHeading"/>
              <w:rPr>
                <w:u w:val="single"/>
              </w:rPr>
            </w:pPr>
            <w:r>
              <w:t>Date</w:t>
            </w:r>
          </w:p>
        </w:tc>
        <w:tc>
          <w:tcPr>
            <w:tcW w:w="467" w:type="pct"/>
            <w:shd w:val="clear" w:color="auto" w:fill="E0E0E0"/>
          </w:tcPr>
          <w:p w14:paraId="5C173DA6" w14:textId="77777777" w:rsidR="008B6930" w:rsidRPr="00FC3ED3" w:rsidRDefault="008B6930" w:rsidP="008B6930">
            <w:pPr>
              <w:pStyle w:val="TableHeading"/>
              <w:jc w:val="center"/>
              <w:rPr>
                <w:u w:val="single"/>
              </w:rPr>
            </w:pPr>
            <w:r>
              <w:t>Version</w:t>
            </w:r>
          </w:p>
        </w:tc>
        <w:tc>
          <w:tcPr>
            <w:tcW w:w="2781" w:type="pct"/>
            <w:shd w:val="clear" w:color="auto" w:fill="E0E0E0"/>
          </w:tcPr>
          <w:p w14:paraId="5C173DA7" w14:textId="77777777" w:rsidR="008B6930" w:rsidRDefault="008B6930" w:rsidP="008B6930">
            <w:pPr>
              <w:pStyle w:val="TableHeading"/>
              <w:rPr>
                <w:u w:val="single"/>
              </w:rPr>
            </w:pPr>
            <w:r>
              <w:t>Description</w:t>
            </w:r>
          </w:p>
        </w:tc>
        <w:tc>
          <w:tcPr>
            <w:tcW w:w="1197" w:type="pct"/>
            <w:shd w:val="clear" w:color="auto" w:fill="E0E0E0"/>
          </w:tcPr>
          <w:p w14:paraId="5C173DA8" w14:textId="77777777" w:rsidR="008B6930" w:rsidRDefault="008B6930" w:rsidP="008B6930">
            <w:pPr>
              <w:pStyle w:val="TableHeading"/>
              <w:rPr>
                <w:u w:val="single"/>
              </w:rPr>
            </w:pPr>
            <w:r>
              <w:t>Author</w:t>
            </w:r>
          </w:p>
        </w:tc>
      </w:tr>
      <w:tr w:rsidR="008B6930" w14:paraId="5C173DAE" w14:textId="77777777" w:rsidTr="003C2E5F">
        <w:trPr>
          <w:trHeight w:val="339"/>
          <w:jc w:val="center"/>
        </w:trPr>
        <w:tc>
          <w:tcPr>
            <w:tcW w:w="554" w:type="pct"/>
          </w:tcPr>
          <w:p w14:paraId="5C173DAA" w14:textId="77777777" w:rsidR="008B6930" w:rsidRPr="00CA3406" w:rsidRDefault="008B6930" w:rsidP="00CA3406">
            <w:pPr>
              <w:pStyle w:val="TableText"/>
            </w:pPr>
            <w:r w:rsidRPr="00CA3406">
              <w:t>11/18/14</w:t>
            </w:r>
          </w:p>
        </w:tc>
        <w:tc>
          <w:tcPr>
            <w:tcW w:w="467" w:type="pct"/>
          </w:tcPr>
          <w:p w14:paraId="5C173DAB" w14:textId="77777777" w:rsidR="008B6930" w:rsidRPr="00CA3406" w:rsidRDefault="008B6930" w:rsidP="00CA3406">
            <w:pPr>
              <w:pStyle w:val="TableText"/>
            </w:pPr>
            <w:r w:rsidRPr="00CA3406">
              <w:t>1.0</w:t>
            </w:r>
          </w:p>
        </w:tc>
        <w:tc>
          <w:tcPr>
            <w:tcW w:w="2781" w:type="pct"/>
          </w:tcPr>
          <w:p w14:paraId="5C173DAC" w14:textId="77777777" w:rsidR="008B6930" w:rsidRPr="00CA3406" w:rsidRDefault="008B6930" w:rsidP="00CA3406">
            <w:pPr>
              <w:pStyle w:val="TableText"/>
            </w:pPr>
            <w:r w:rsidRPr="00CA3406">
              <w:t>Initial Draft</w:t>
            </w:r>
          </w:p>
        </w:tc>
        <w:tc>
          <w:tcPr>
            <w:tcW w:w="1197" w:type="pct"/>
          </w:tcPr>
          <w:p w14:paraId="5C173DAD" w14:textId="77777777" w:rsidR="008B6930" w:rsidRPr="00CA3406" w:rsidRDefault="008B6930" w:rsidP="00CA3406">
            <w:pPr>
              <w:pStyle w:val="TableText"/>
            </w:pPr>
            <w:r w:rsidRPr="00CA3406">
              <w:t>B. Frey</w:t>
            </w:r>
          </w:p>
        </w:tc>
      </w:tr>
      <w:tr w:rsidR="008B6930" w14:paraId="5C173DB9" w14:textId="77777777" w:rsidTr="003C2E5F">
        <w:trPr>
          <w:trHeight w:val="2076"/>
          <w:jc w:val="center"/>
        </w:trPr>
        <w:tc>
          <w:tcPr>
            <w:tcW w:w="554" w:type="pct"/>
          </w:tcPr>
          <w:p w14:paraId="5C173DAF" w14:textId="77777777" w:rsidR="008B6930" w:rsidRPr="00CA3406" w:rsidRDefault="008B6930" w:rsidP="00CA3406">
            <w:pPr>
              <w:pStyle w:val="TableText"/>
            </w:pPr>
            <w:r w:rsidRPr="00CA3406">
              <w:t>11/20/14</w:t>
            </w:r>
          </w:p>
        </w:tc>
        <w:tc>
          <w:tcPr>
            <w:tcW w:w="467" w:type="pct"/>
          </w:tcPr>
          <w:p w14:paraId="5C173DB0" w14:textId="77777777" w:rsidR="008B6930" w:rsidRPr="00CA3406" w:rsidRDefault="008B6930" w:rsidP="00CA3406">
            <w:pPr>
              <w:pStyle w:val="TableText"/>
            </w:pPr>
            <w:r w:rsidRPr="00CA3406">
              <w:t>1.1</w:t>
            </w:r>
          </w:p>
        </w:tc>
        <w:tc>
          <w:tcPr>
            <w:tcW w:w="2781" w:type="pct"/>
          </w:tcPr>
          <w:p w14:paraId="5C173DB1" w14:textId="77777777" w:rsidR="008B6930" w:rsidRPr="00CA3406" w:rsidRDefault="008B6930" w:rsidP="00CA3406">
            <w:pPr>
              <w:pStyle w:val="TableText"/>
            </w:pPr>
            <w:r w:rsidRPr="00CA3406">
              <w:t>Updated to include the following user stories:</w:t>
            </w:r>
          </w:p>
          <w:p w14:paraId="5C173DB2" w14:textId="77777777" w:rsidR="008B6930" w:rsidRPr="00CA3406" w:rsidRDefault="008B6930" w:rsidP="00CA3406">
            <w:pPr>
              <w:pStyle w:val="TableText"/>
            </w:pPr>
            <w:r w:rsidRPr="00CA3406">
              <w:t>Display User Name from VistA</w:t>
            </w:r>
          </w:p>
          <w:p w14:paraId="5C173DB3" w14:textId="77777777" w:rsidR="008B6930" w:rsidRPr="00CA3406" w:rsidRDefault="008B6930" w:rsidP="00CA3406">
            <w:pPr>
              <w:pStyle w:val="TableText"/>
            </w:pPr>
            <w:r w:rsidRPr="00CA3406">
              <w:t xml:space="preserve">Select Surgical Specialty </w:t>
            </w:r>
          </w:p>
          <w:p w14:paraId="5C173DB4" w14:textId="77777777" w:rsidR="008B6930" w:rsidRPr="00CA3406" w:rsidRDefault="008B6930" w:rsidP="00CA3406">
            <w:pPr>
              <w:pStyle w:val="TableText"/>
            </w:pPr>
            <w:r w:rsidRPr="00CA3406">
              <w:t>Patient Age Manual Entry</w:t>
            </w:r>
          </w:p>
          <w:p w14:paraId="5C173DB5" w14:textId="77777777" w:rsidR="008B6930" w:rsidRPr="00CA3406" w:rsidRDefault="008B6930" w:rsidP="00CA3406">
            <w:pPr>
              <w:pStyle w:val="TableText"/>
            </w:pPr>
            <w:r w:rsidRPr="00CA3406">
              <w:t xml:space="preserve">Patient Gender Manual Entry </w:t>
            </w:r>
          </w:p>
          <w:p w14:paraId="5C173DB6" w14:textId="77777777" w:rsidR="008B6930" w:rsidRPr="00CA3406" w:rsidRDefault="008B6930" w:rsidP="00CA3406">
            <w:pPr>
              <w:pStyle w:val="TableText"/>
            </w:pPr>
            <w:r w:rsidRPr="00CA3406">
              <w:t>Select Surgical Procedure</w:t>
            </w:r>
          </w:p>
          <w:p w14:paraId="5C173DB7" w14:textId="77777777" w:rsidR="008B6930" w:rsidRPr="00CA3406" w:rsidRDefault="008B6930" w:rsidP="00CA3406">
            <w:pPr>
              <w:pStyle w:val="TableText"/>
            </w:pPr>
            <w:r w:rsidRPr="00CA3406">
              <w:t>Procedure list has Descriptions, CPT codes, and RVUs</w:t>
            </w:r>
          </w:p>
        </w:tc>
        <w:tc>
          <w:tcPr>
            <w:tcW w:w="1197" w:type="pct"/>
          </w:tcPr>
          <w:p w14:paraId="5C173DB8" w14:textId="77777777" w:rsidR="008B6930" w:rsidRPr="00CA3406" w:rsidRDefault="008B6930" w:rsidP="00CA3406">
            <w:pPr>
              <w:pStyle w:val="TableText"/>
            </w:pPr>
            <w:r w:rsidRPr="00CA3406">
              <w:t>B. Frey</w:t>
            </w:r>
          </w:p>
        </w:tc>
      </w:tr>
      <w:tr w:rsidR="008B6930" w14:paraId="5C173DBE" w14:textId="77777777" w:rsidTr="003C2E5F">
        <w:trPr>
          <w:trHeight w:val="339"/>
          <w:jc w:val="center"/>
        </w:trPr>
        <w:tc>
          <w:tcPr>
            <w:tcW w:w="554" w:type="pct"/>
          </w:tcPr>
          <w:p w14:paraId="5C173DBA" w14:textId="77777777" w:rsidR="008B6930" w:rsidRPr="00CA3406" w:rsidRDefault="008B6930" w:rsidP="00CA3406">
            <w:pPr>
              <w:pStyle w:val="TableText"/>
            </w:pPr>
            <w:r w:rsidRPr="00CA3406">
              <w:t>11/21/2014</w:t>
            </w:r>
          </w:p>
        </w:tc>
        <w:tc>
          <w:tcPr>
            <w:tcW w:w="467" w:type="pct"/>
          </w:tcPr>
          <w:p w14:paraId="5C173DBB" w14:textId="77777777" w:rsidR="008B6930" w:rsidRPr="00CA3406" w:rsidRDefault="008B6930" w:rsidP="00CA3406">
            <w:pPr>
              <w:pStyle w:val="TableText"/>
            </w:pPr>
            <w:r w:rsidRPr="00CA3406">
              <w:t>1.2</w:t>
            </w:r>
          </w:p>
        </w:tc>
        <w:tc>
          <w:tcPr>
            <w:tcW w:w="2781" w:type="pct"/>
          </w:tcPr>
          <w:p w14:paraId="5C173DBC" w14:textId="696EEEE0" w:rsidR="008B6930" w:rsidRPr="00CA3406" w:rsidRDefault="0019426C" w:rsidP="002D5DD6">
            <w:pPr>
              <w:pStyle w:val="TableText"/>
            </w:pPr>
            <w:r>
              <w:t xml:space="preserve">Technical </w:t>
            </w:r>
            <w:r w:rsidR="002D5DD6">
              <w:t>Writer Review</w:t>
            </w:r>
          </w:p>
        </w:tc>
        <w:tc>
          <w:tcPr>
            <w:tcW w:w="1197" w:type="pct"/>
          </w:tcPr>
          <w:p w14:paraId="5C173DBD" w14:textId="77777777" w:rsidR="008B6930" w:rsidRPr="00CA3406" w:rsidRDefault="008B6930" w:rsidP="00CA3406">
            <w:pPr>
              <w:pStyle w:val="TableText"/>
            </w:pPr>
            <w:r w:rsidRPr="00CA3406">
              <w:t>S. Vetzel</w:t>
            </w:r>
          </w:p>
        </w:tc>
      </w:tr>
      <w:tr w:rsidR="00B2696C" w14:paraId="5C173DC9" w14:textId="77777777" w:rsidTr="003C2E5F">
        <w:trPr>
          <w:trHeight w:val="339"/>
          <w:jc w:val="center"/>
        </w:trPr>
        <w:tc>
          <w:tcPr>
            <w:tcW w:w="554" w:type="pct"/>
          </w:tcPr>
          <w:p w14:paraId="5C173DBF" w14:textId="77777777" w:rsidR="00B2696C" w:rsidRPr="00CA3406" w:rsidRDefault="00B2696C" w:rsidP="00CA3406">
            <w:pPr>
              <w:pStyle w:val="TableText"/>
            </w:pPr>
            <w:r w:rsidRPr="00CA3406">
              <w:t>12/17/2014</w:t>
            </w:r>
          </w:p>
        </w:tc>
        <w:tc>
          <w:tcPr>
            <w:tcW w:w="467" w:type="pct"/>
          </w:tcPr>
          <w:p w14:paraId="5C173DC0" w14:textId="77777777" w:rsidR="00B2696C" w:rsidRPr="00CA3406" w:rsidRDefault="00B2696C" w:rsidP="00CA3406">
            <w:pPr>
              <w:pStyle w:val="TableText"/>
            </w:pPr>
            <w:r w:rsidRPr="00CA3406">
              <w:t>1.3</w:t>
            </w:r>
          </w:p>
        </w:tc>
        <w:tc>
          <w:tcPr>
            <w:tcW w:w="2781" w:type="pct"/>
          </w:tcPr>
          <w:p w14:paraId="5C173DC1" w14:textId="77777777" w:rsidR="00B2696C" w:rsidRPr="00CA3406" w:rsidRDefault="00B2696C" w:rsidP="00CA3406">
            <w:pPr>
              <w:pStyle w:val="TableText"/>
            </w:pPr>
            <w:r w:rsidRPr="00CA3406">
              <w:t>Updated to include the following user stories:</w:t>
            </w:r>
          </w:p>
          <w:p w14:paraId="5C173DC2" w14:textId="77777777" w:rsidR="00B2696C" w:rsidRPr="00CA3406" w:rsidRDefault="00B2696C" w:rsidP="00CA3406">
            <w:pPr>
              <w:pStyle w:val="TableText"/>
            </w:pPr>
            <w:r w:rsidRPr="00CA3406">
              <w:t>Field Display Grouping</w:t>
            </w:r>
          </w:p>
          <w:p w14:paraId="5C173DC3" w14:textId="77777777" w:rsidR="00B2696C" w:rsidRPr="00CA3406" w:rsidRDefault="00B2696C" w:rsidP="00CA3406">
            <w:pPr>
              <w:pStyle w:val="TableText"/>
            </w:pPr>
            <w:r w:rsidRPr="00CA3406">
              <w:t>Patient BMI Manual Entry</w:t>
            </w:r>
          </w:p>
          <w:p w14:paraId="5C173DC4" w14:textId="77777777" w:rsidR="00B2696C" w:rsidRPr="00CA3406" w:rsidRDefault="00B2696C" w:rsidP="00CA3406">
            <w:pPr>
              <w:pStyle w:val="TableText"/>
            </w:pPr>
            <w:r w:rsidRPr="00CA3406">
              <w:t>Patient DNR Manual Entry</w:t>
            </w:r>
          </w:p>
          <w:p w14:paraId="5C173DC5" w14:textId="77777777" w:rsidR="00B2696C" w:rsidRPr="00CA3406" w:rsidRDefault="00B2696C" w:rsidP="00CA3406">
            <w:pPr>
              <w:pStyle w:val="TableText"/>
            </w:pPr>
            <w:r w:rsidRPr="00CA3406">
              <w:t>Checkbox Custom Variables</w:t>
            </w:r>
          </w:p>
          <w:p w14:paraId="5C173DC6" w14:textId="77777777" w:rsidR="00B2696C" w:rsidRPr="00CA3406" w:rsidRDefault="00B2696C" w:rsidP="00CA3406">
            <w:pPr>
              <w:pStyle w:val="TableText"/>
            </w:pPr>
            <w:r w:rsidRPr="00CA3406">
              <w:t>Change Checkbox Custom Variable Text</w:t>
            </w:r>
          </w:p>
          <w:p w14:paraId="5C173DC7" w14:textId="77777777" w:rsidR="00B2696C" w:rsidRPr="00CA3406" w:rsidRDefault="00B2696C" w:rsidP="00CA3406">
            <w:pPr>
              <w:pStyle w:val="TableText"/>
            </w:pPr>
            <w:r w:rsidRPr="00CA3406">
              <w:t>Radio Button Custom Variables</w:t>
            </w:r>
          </w:p>
        </w:tc>
        <w:tc>
          <w:tcPr>
            <w:tcW w:w="1197" w:type="pct"/>
          </w:tcPr>
          <w:p w14:paraId="5C173DC8" w14:textId="77777777" w:rsidR="00B2696C" w:rsidRPr="00CA3406" w:rsidRDefault="00B2696C" w:rsidP="00CA3406">
            <w:pPr>
              <w:pStyle w:val="TableText"/>
            </w:pPr>
            <w:r w:rsidRPr="00CA3406">
              <w:t>B. Frey</w:t>
            </w:r>
          </w:p>
        </w:tc>
      </w:tr>
      <w:tr w:rsidR="00C57B56" w14:paraId="2D823BB5" w14:textId="77777777" w:rsidTr="003C2E5F">
        <w:trPr>
          <w:trHeight w:val="339"/>
          <w:jc w:val="center"/>
        </w:trPr>
        <w:tc>
          <w:tcPr>
            <w:tcW w:w="554" w:type="pct"/>
          </w:tcPr>
          <w:p w14:paraId="316CE48E" w14:textId="78395F4C" w:rsidR="00C57B56" w:rsidRPr="00CA3406" w:rsidRDefault="00C57B56" w:rsidP="00CA3406">
            <w:pPr>
              <w:pStyle w:val="TableText"/>
            </w:pPr>
            <w:r w:rsidRPr="00CA3406">
              <w:t>12/17/2014</w:t>
            </w:r>
          </w:p>
        </w:tc>
        <w:tc>
          <w:tcPr>
            <w:tcW w:w="467" w:type="pct"/>
          </w:tcPr>
          <w:p w14:paraId="3988FA39" w14:textId="4C09F0ED" w:rsidR="00C57B56" w:rsidRPr="00CA3406" w:rsidRDefault="00C57B56" w:rsidP="00CA3406">
            <w:pPr>
              <w:pStyle w:val="TableText"/>
            </w:pPr>
            <w:r w:rsidRPr="00CA3406">
              <w:t>1.4</w:t>
            </w:r>
          </w:p>
        </w:tc>
        <w:tc>
          <w:tcPr>
            <w:tcW w:w="2781" w:type="pct"/>
          </w:tcPr>
          <w:p w14:paraId="56F41FFE" w14:textId="4552E8F6" w:rsidR="00C57B56" w:rsidRPr="00CA3406" w:rsidRDefault="002D5DD6" w:rsidP="00CA3406">
            <w:pPr>
              <w:pStyle w:val="TableText"/>
            </w:pPr>
            <w:r>
              <w:t>Technical Writer Review</w:t>
            </w:r>
          </w:p>
        </w:tc>
        <w:tc>
          <w:tcPr>
            <w:tcW w:w="1197" w:type="pct"/>
          </w:tcPr>
          <w:p w14:paraId="6E7C3175" w14:textId="4559ED2B" w:rsidR="00C57B56" w:rsidRPr="00CA3406" w:rsidRDefault="00C57B56" w:rsidP="00CA3406">
            <w:pPr>
              <w:pStyle w:val="TableText"/>
            </w:pPr>
            <w:r w:rsidRPr="00CA3406">
              <w:t>S. Vetzel</w:t>
            </w:r>
          </w:p>
        </w:tc>
      </w:tr>
      <w:tr w:rsidR="006D4635" w14:paraId="2D1875BB" w14:textId="77777777" w:rsidTr="003C2E5F">
        <w:trPr>
          <w:trHeight w:val="339"/>
          <w:jc w:val="center"/>
        </w:trPr>
        <w:tc>
          <w:tcPr>
            <w:tcW w:w="554" w:type="pct"/>
          </w:tcPr>
          <w:p w14:paraId="4AA7E9E4" w14:textId="1E694653" w:rsidR="006D4635" w:rsidRPr="00CA3406" w:rsidRDefault="006D4635" w:rsidP="00CA3406">
            <w:pPr>
              <w:pStyle w:val="TableText"/>
            </w:pPr>
            <w:r w:rsidRPr="00CA3406">
              <w:t>01/05/2015</w:t>
            </w:r>
          </w:p>
        </w:tc>
        <w:tc>
          <w:tcPr>
            <w:tcW w:w="467" w:type="pct"/>
          </w:tcPr>
          <w:p w14:paraId="26C49E81" w14:textId="47BBAB41" w:rsidR="006D4635" w:rsidRPr="00CA3406" w:rsidRDefault="006D4635" w:rsidP="00CA3406">
            <w:pPr>
              <w:pStyle w:val="TableText"/>
            </w:pPr>
            <w:r w:rsidRPr="00CA3406">
              <w:t>1.4.1</w:t>
            </w:r>
          </w:p>
        </w:tc>
        <w:tc>
          <w:tcPr>
            <w:tcW w:w="2781" w:type="pct"/>
          </w:tcPr>
          <w:p w14:paraId="1F8DB257" w14:textId="1D8E74B4" w:rsidR="006D4635" w:rsidRPr="00CA3406" w:rsidRDefault="006D4635" w:rsidP="00CA3406">
            <w:pPr>
              <w:pStyle w:val="TableText"/>
            </w:pPr>
            <w:r w:rsidRPr="00CA3406">
              <w:t xml:space="preserve">Updated </w:t>
            </w:r>
          </w:p>
          <w:p w14:paraId="30A04CA4" w14:textId="5F4B1EE1" w:rsidR="006D4635" w:rsidRPr="00CA3406" w:rsidRDefault="00152DAA" w:rsidP="00CA3406">
            <w:pPr>
              <w:pStyle w:val="TableText"/>
            </w:pPr>
            <w:r w:rsidRPr="00CA3406">
              <w:t>Test Case 3 – added fractional test and clarified test case navigation steps.</w:t>
            </w:r>
          </w:p>
          <w:p w14:paraId="75EC6EFD" w14:textId="77777777" w:rsidR="00152DAA" w:rsidRPr="00CA3406" w:rsidRDefault="00152DAA" w:rsidP="00CA3406">
            <w:pPr>
              <w:pStyle w:val="TableText"/>
            </w:pPr>
            <w:r w:rsidRPr="00CA3406">
              <w:t>Test Case 5 – added steps needed to enter all required fields and clarified navigation steps.</w:t>
            </w:r>
          </w:p>
          <w:p w14:paraId="0C0E3994" w14:textId="09D8C571" w:rsidR="00D40B88" w:rsidRPr="00CA3406" w:rsidRDefault="00907A5C" w:rsidP="00CA3406">
            <w:pPr>
              <w:pStyle w:val="TableText"/>
            </w:pPr>
            <w:r w:rsidRPr="00CA3406">
              <w:t>Test Case 7 – added note to Acceptance Criteria section that states that as new groups (e.g., Medications) are added their grouping will be tested as part of the test case associated with the new User Story.</w:t>
            </w:r>
          </w:p>
        </w:tc>
        <w:tc>
          <w:tcPr>
            <w:tcW w:w="1197" w:type="pct"/>
          </w:tcPr>
          <w:p w14:paraId="361A616D" w14:textId="0EB40EEE" w:rsidR="006D4635" w:rsidRPr="00CA3406" w:rsidRDefault="00152DAA" w:rsidP="00CA3406">
            <w:pPr>
              <w:pStyle w:val="TableText"/>
            </w:pPr>
            <w:r w:rsidRPr="00CA3406">
              <w:t>B. Frey</w:t>
            </w:r>
          </w:p>
        </w:tc>
      </w:tr>
      <w:tr w:rsidR="00D40B88" w14:paraId="497C746B" w14:textId="77777777" w:rsidTr="003C2E5F">
        <w:trPr>
          <w:trHeight w:val="339"/>
          <w:jc w:val="center"/>
        </w:trPr>
        <w:tc>
          <w:tcPr>
            <w:tcW w:w="554" w:type="pct"/>
          </w:tcPr>
          <w:p w14:paraId="12CDECD2" w14:textId="286D23EE" w:rsidR="00D40B88" w:rsidRPr="00CA3406" w:rsidRDefault="00CA3406" w:rsidP="00CA3406">
            <w:pPr>
              <w:pStyle w:val="TableText"/>
            </w:pPr>
            <w:r>
              <w:t>0</w:t>
            </w:r>
            <w:r w:rsidR="00D40B88" w:rsidRPr="00CA3406">
              <w:t>1/14/2015</w:t>
            </w:r>
          </w:p>
        </w:tc>
        <w:tc>
          <w:tcPr>
            <w:tcW w:w="467" w:type="pct"/>
          </w:tcPr>
          <w:p w14:paraId="0102F601" w14:textId="5E7366F4" w:rsidR="00D40B88" w:rsidRPr="00CA3406" w:rsidRDefault="00D40B88" w:rsidP="00CA3406">
            <w:pPr>
              <w:pStyle w:val="TableText"/>
            </w:pPr>
            <w:r w:rsidRPr="00CA3406">
              <w:t>1.4.2</w:t>
            </w:r>
          </w:p>
        </w:tc>
        <w:tc>
          <w:tcPr>
            <w:tcW w:w="2781" w:type="pct"/>
          </w:tcPr>
          <w:p w14:paraId="7F1A7956" w14:textId="0A6E629F" w:rsidR="00D40B88" w:rsidRPr="00CA3406" w:rsidRDefault="00D40B88" w:rsidP="00CA3406">
            <w:pPr>
              <w:pStyle w:val="TableText"/>
            </w:pPr>
            <w:r w:rsidRPr="00CA3406">
              <w:t>Updated to include these User Stories</w:t>
            </w:r>
            <w:r w:rsidR="007C361D" w:rsidRPr="00CA3406">
              <w:t>:</w:t>
            </w:r>
          </w:p>
          <w:p w14:paraId="5D8ED565" w14:textId="77777777" w:rsidR="00D40B88" w:rsidRPr="00CA3406" w:rsidRDefault="00D40B88" w:rsidP="00CA3406">
            <w:pPr>
              <w:pStyle w:val="TableText"/>
            </w:pPr>
            <w:r w:rsidRPr="00CA3406">
              <w:t>ASRC-120: Alkaline Phosphatase Lab Result Manual WNL/Abnormal</w:t>
            </w:r>
          </w:p>
          <w:p w14:paraId="16C476D5" w14:textId="77777777" w:rsidR="00D40B88" w:rsidRPr="00CA3406" w:rsidRDefault="00D40B88" w:rsidP="00CA3406">
            <w:pPr>
              <w:pStyle w:val="TableText"/>
            </w:pPr>
            <w:r w:rsidRPr="00CA3406">
              <w:t>ASRC-84: Alkaline Phosphatase Lab Result Manual Entry Numerical</w:t>
            </w:r>
          </w:p>
          <w:p w14:paraId="69A4434D" w14:textId="7A21E657" w:rsidR="00D40B88" w:rsidRPr="00CA3406" w:rsidRDefault="00DA367B" w:rsidP="00CA3406">
            <w:pPr>
              <w:pStyle w:val="TableText"/>
            </w:pPr>
            <w:r w:rsidRPr="00CA3406">
              <w:t>ASRC-132</w:t>
            </w:r>
            <w:r w:rsidR="00D40B88" w:rsidRPr="00CA3406">
              <w:t>: Alkaline Phosphatase Lab Result Translation</w:t>
            </w:r>
          </w:p>
        </w:tc>
        <w:tc>
          <w:tcPr>
            <w:tcW w:w="1197" w:type="pct"/>
          </w:tcPr>
          <w:p w14:paraId="5DB6D0FD" w14:textId="077822A1" w:rsidR="00D40B88" w:rsidRPr="00CA3406" w:rsidRDefault="00D40B88" w:rsidP="00CA3406">
            <w:pPr>
              <w:pStyle w:val="TableText"/>
            </w:pPr>
            <w:r w:rsidRPr="00CA3406">
              <w:t>B. Frey</w:t>
            </w:r>
          </w:p>
        </w:tc>
      </w:tr>
      <w:tr w:rsidR="00DA367B" w14:paraId="2C212FE1" w14:textId="77777777" w:rsidTr="003C2E5F">
        <w:trPr>
          <w:trHeight w:val="339"/>
          <w:jc w:val="center"/>
        </w:trPr>
        <w:tc>
          <w:tcPr>
            <w:tcW w:w="554" w:type="pct"/>
          </w:tcPr>
          <w:p w14:paraId="2187D519" w14:textId="7E0817A1" w:rsidR="00DA367B" w:rsidRPr="00CA3406" w:rsidRDefault="00CA3406" w:rsidP="00CA3406">
            <w:pPr>
              <w:pStyle w:val="TableText"/>
            </w:pPr>
            <w:r>
              <w:t>0</w:t>
            </w:r>
            <w:r w:rsidR="00DA367B" w:rsidRPr="00CA3406">
              <w:t>1/19/2015</w:t>
            </w:r>
          </w:p>
        </w:tc>
        <w:tc>
          <w:tcPr>
            <w:tcW w:w="467" w:type="pct"/>
          </w:tcPr>
          <w:p w14:paraId="7306D2E2" w14:textId="711A62B1" w:rsidR="00DA367B" w:rsidRPr="00CA3406" w:rsidRDefault="00DA367B" w:rsidP="00CA3406">
            <w:pPr>
              <w:pStyle w:val="TableText"/>
            </w:pPr>
            <w:r w:rsidRPr="00CA3406">
              <w:t>1.4.3</w:t>
            </w:r>
          </w:p>
        </w:tc>
        <w:tc>
          <w:tcPr>
            <w:tcW w:w="2781" w:type="pct"/>
          </w:tcPr>
          <w:p w14:paraId="67D51EC9" w14:textId="62B665DB" w:rsidR="00DA367B" w:rsidRPr="00CA3406" w:rsidRDefault="00DA367B" w:rsidP="00CA3406">
            <w:pPr>
              <w:pStyle w:val="TableText"/>
            </w:pPr>
            <w:r w:rsidRPr="00CA3406">
              <w:t>Updated to include these User Stories</w:t>
            </w:r>
            <w:r w:rsidR="007C361D" w:rsidRPr="00CA3406">
              <w:t>:</w:t>
            </w:r>
          </w:p>
          <w:p w14:paraId="760AFA6E" w14:textId="7FA00AD6" w:rsidR="00DA367B" w:rsidRPr="00CA3406" w:rsidRDefault="00DA367B" w:rsidP="00CA3406">
            <w:pPr>
              <w:pStyle w:val="TableText"/>
            </w:pPr>
            <w:r w:rsidRPr="00CA3406">
              <w:t>ASRC-119: BUN Lab Result Manual WNL/Abnormal</w:t>
            </w:r>
          </w:p>
          <w:p w14:paraId="1E364001" w14:textId="0702E3AD" w:rsidR="00DA367B" w:rsidRPr="00CA3406" w:rsidRDefault="00DA367B" w:rsidP="00CA3406">
            <w:pPr>
              <w:pStyle w:val="TableText"/>
            </w:pPr>
            <w:r w:rsidRPr="00CA3406">
              <w:t>ASRC-83: BUN Lab Result Manual Entry Numerical</w:t>
            </w:r>
          </w:p>
          <w:p w14:paraId="70DA085E" w14:textId="77777777" w:rsidR="00DA367B" w:rsidRPr="00CA3406" w:rsidRDefault="00DA367B" w:rsidP="00CA3406">
            <w:pPr>
              <w:pStyle w:val="TableText"/>
            </w:pPr>
            <w:r w:rsidRPr="00CA3406">
              <w:t>ASRC-131: BUN Lab Result Translation</w:t>
            </w:r>
          </w:p>
          <w:p w14:paraId="22422B86" w14:textId="777FF73B" w:rsidR="000B5B5D" w:rsidRPr="00CA3406" w:rsidRDefault="000B5B5D" w:rsidP="00CA3406">
            <w:pPr>
              <w:pStyle w:val="TableText"/>
            </w:pPr>
            <w:r w:rsidRPr="00CA3406">
              <w:t>ASRC-27: Patient Weight 6 Months Prior Manual Entry</w:t>
            </w:r>
          </w:p>
        </w:tc>
        <w:tc>
          <w:tcPr>
            <w:tcW w:w="1197" w:type="pct"/>
          </w:tcPr>
          <w:p w14:paraId="5F8C8041" w14:textId="77777777" w:rsidR="00DA367B" w:rsidRPr="00CA3406" w:rsidRDefault="00DA367B" w:rsidP="00CA3406">
            <w:pPr>
              <w:pStyle w:val="TableText"/>
            </w:pPr>
            <w:r w:rsidRPr="00CA3406">
              <w:t>B. Frey</w:t>
            </w:r>
          </w:p>
        </w:tc>
      </w:tr>
      <w:tr w:rsidR="00725F48" w14:paraId="05B4183F" w14:textId="77777777" w:rsidTr="003C2E5F">
        <w:trPr>
          <w:trHeight w:val="339"/>
          <w:jc w:val="center"/>
        </w:trPr>
        <w:tc>
          <w:tcPr>
            <w:tcW w:w="554" w:type="pct"/>
          </w:tcPr>
          <w:p w14:paraId="7FED7B46" w14:textId="177F8835" w:rsidR="00725F48" w:rsidRPr="00CA3406" w:rsidRDefault="00CA3406" w:rsidP="00CA3406">
            <w:pPr>
              <w:pStyle w:val="TableText"/>
            </w:pPr>
            <w:r>
              <w:lastRenderedPageBreak/>
              <w:t>0</w:t>
            </w:r>
            <w:r w:rsidR="00725F48" w:rsidRPr="00CA3406">
              <w:t>1/23/2015</w:t>
            </w:r>
          </w:p>
        </w:tc>
        <w:tc>
          <w:tcPr>
            <w:tcW w:w="467" w:type="pct"/>
          </w:tcPr>
          <w:p w14:paraId="549F1FD1" w14:textId="11D961C4" w:rsidR="00725F48" w:rsidRPr="00CA3406" w:rsidRDefault="00725F48" w:rsidP="00CA3406">
            <w:pPr>
              <w:pStyle w:val="TableText"/>
            </w:pPr>
            <w:r w:rsidRPr="00CA3406">
              <w:t>1.5</w:t>
            </w:r>
          </w:p>
        </w:tc>
        <w:tc>
          <w:tcPr>
            <w:tcW w:w="2781" w:type="pct"/>
          </w:tcPr>
          <w:p w14:paraId="24465E05" w14:textId="2E1B2710" w:rsidR="00725F48" w:rsidRPr="00CA3406" w:rsidRDefault="00725F48" w:rsidP="00CA3406">
            <w:pPr>
              <w:pStyle w:val="TableText"/>
            </w:pPr>
            <w:r w:rsidRPr="00CA3406">
              <w:t>Updated to include these User Stories</w:t>
            </w:r>
            <w:r w:rsidR="007C361D" w:rsidRPr="00CA3406">
              <w:t>:</w:t>
            </w:r>
          </w:p>
          <w:p w14:paraId="1AC258B0" w14:textId="7F6AC8C1" w:rsidR="00725F48" w:rsidRPr="00CA3406" w:rsidRDefault="00725F48" w:rsidP="00CA3406">
            <w:pPr>
              <w:pStyle w:val="TableText"/>
            </w:pPr>
            <w:r w:rsidRPr="00CA3406">
              <w:t>ASRC-18: Serum Albumin Lab Result Manual WNL/Abnormal</w:t>
            </w:r>
          </w:p>
          <w:p w14:paraId="2CD11C46" w14:textId="412F9E74" w:rsidR="00725F48" w:rsidRPr="00CA3406" w:rsidRDefault="00725F48" w:rsidP="00CA3406">
            <w:pPr>
              <w:pStyle w:val="TableText"/>
            </w:pPr>
            <w:r w:rsidRPr="00CA3406">
              <w:t>ASRC-17: Serum Albumin Lab Result Manual Entry Numerical</w:t>
            </w:r>
          </w:p>
          <w:p w14:paraId="6D367614" w14:textId="286C3DB4" w:rsidR="00725F48" w:rsidRPr="00CA3406" w:rsidRDefault="00725F48" w:rsidP="00CA3406">
            <w:pPr>
              <w:pStyle w:val="TableText"/>
            </w:pPr>
            <w:r w:rsidRPr="00CA3406">
              <w:t>ASRC-15: B Serum Albumin Lab Result Translation</w:t>
            </w:r>
          </w:p>
          <w:p w14:paraId="09D04186" w14:textId="77777777" w:rsidR="00725F48" w:rsidRPr="00CA3406" w:rsidRDefault="00725F48" w:rsidP="00CA3406">
            <w:pPr>
              <w:pStyle w:val="TableText"/>
            </w:pPr>
            <w:r w:rsidRPr="00CA3406">
              <w:t>ASRC-9: Search for procedure by CPT Code</w:t>
            </w:r>
          </w:p>
          <w:p w14:paraId="41643471" w14:textId="77777777" w:rsidR="00725F48" w:rsidRPr="00CA3406" w:rsidRDefault="00725F48" w:rsidP="00CA3406">
            <w:pPr>
              <w:pStyle w:val="TableText"/>
            </w:pPr>
            <w:r w:rsidRPr="00CA3406">
              <w:t>ASRC-165: Display Patient BMI Categorization</w:t>
            </w:r>
          </w:p>
          <w:p w14:paraId="7FE98B2D" w14:textId="77777777" w:rsidR="00725F48" w:rsidRPr="00CA3406" w:rsidRDefault="00725F48" w:rsidP="00CA3406">
            <w:pPr>
              <w:pStyle w:val="TableText"/>
            </w:pPr>
          </w:p>
          <w:p w14:paraId="77948AA3" w14:textId="4882B931" w:rsidR="00725F48" w:rsidRPr="00CA3406" w:rsidRDefault="00725F48" w:rsidP="00CA3406">
            <w:pPr>
              <w:pStyle w:val="TableText"/>
            </w:pPr>
            <w:r w:rsidRPr="00CA3406">
              <w:t>Removed ASRC-27: Patient Weight 6 Months Prior as the User Story is being re</w:t>
            </w:r>
            <w:r w:rsidR="00665A1D">
              <w:t>-</w:t>
            </w:r>
            <w:r w:rsidRPr="00CA3406">
              <w:t>worked based on new input from customer.</w:t>
            </w:r>
          </w:p>
        </w:tc>
        <w:tc>
          <w:tcPr>
            <w:tcW w:w="1197" w:type="pct"/>
          </w:tcPr>
          <w:p w14:paraId="189776C5" w14:textId="241DBF73" w:rsidR="00725F48" w:rsidRPr="00CA3406" w:rsidRDefault="00725F48" w:rsidP="00CA3406">
            <w:pPr>
              <w:pStyle w:val="TableText"/>
            </w:pPr>
            <w:r w:rsidRPr="00CA3406">
              <w:t>B. Frey</w:t>
            </w:r>
          </w:p>
        </w:tc>
      </w:tr>
      <w:tr w:rsidR="00570C52" w14:paraId="33B68ABD" w14:textId="77777777" w:rsidTr="003C2E5F">
        <w:trPr>
          <w:trHeight w:val="339"/>
          <w:jc w:val="center"/>
        </w:trPr>
        <w:tc>
          <w:tcPr>
            <w:tcW w:w="554" w:type="pct"/>
          </w:tcPr>
          <w:p w14:paraId="0BCDDF09" w14:textId="12991187" w:rsidR="00570C52" w:rsidRPr="00CA3406" w:rsidRDefault="00CA3406" w:rsidP="00CA3406">
            <w:pPr>
              <w:pStyle w:val="TableText"/>
            </w:pPr>
            <w:r>
              <w:t>0</w:t>
            </w:r>
            <w:r w:rsidR="00570C52" w:rsidRPr="00CA3406">
              <w:t>1/26/2015</w:t>
            </w:r>
          </w:p>
        </w:tc>
        <w:tc>
          <w:tcPr>
            <w:tcW w:w="467" w:type="pct"/>
          </w:tcPr>
          <w:p w14:paraId="73F218CF" w14:textId="6678BCB5" w:rsidR="00570C52" w:rsidRPr="00CA3406" w:rsidRDefault="00570C52" w:rsidP="00CA3406">
            <w:pPr>
              <w:pStyle w:val="TableText"/>
            </w:pPr>
            <w:r w:rsidRPr="00CA3406">
              <w:t>1.5.1</w:t>
            </w:r>
          </w:p>
        </w:tc>
        <w:tc>
          <w:tcPr>
            <w:tcW w:w="2781" w:type="pct"/>
          </w:tcPr>
          <w:p w14:paraId="29AEB469" w14:textId="18F082F4" w:rsidR="00570C52" w:rsidRPr="00CA3406" w:rsidRDefault="002D5DD6" w:rsidP="00CA3406">
            <w:pPr>
              <w:pStyle w:val="TableText"/>
            </w:pPr>
            <w:r>
              <w:t>Technical Writer Review</w:t>
            </w:r>
          </w:p>
        </w:tc>
        <w:tc>
          <w:tcPr>
            <w:tcW w:w="1197" w:type="pct"/>
          </w:tcPr>
          <w:p w14:paraId="2E4BF9AF" w14:textId="48F667AD" w:rsidR="00570C52" w:rsidRPr="00CA3406" w:rsidRDefault="00570C52" w:rsidP="00CA3406">
            <w:pPr>
              <w:pStyle w:val="TableText"/>
            </w:pPr>
            <w:r w:rsidRPr="00CA3406">
              <w:t>S. Vetzel</w:t>
            </w:r>
          </w:p>
        </w:tc>
      </w:tr>
      <w:tr w:rsidR="00F5221B" w14:paraId="523DA372" w14:textId="77777777" w:rsidTr="003C2E5F">
        <w:trPr>
          <w:trHeight w:val="339"/>
          <w:jc w:val="center"/>
        </w:trPr>
        <w:tc>
          <w:tcPr>
            <w:tcW w:w="554" w:type="pct"/>
          </w:tcPr>
          <w:p w14:paraId="5EC3F64D" w14:textId="15422B55" w:rsidR="00F5221B" w:rsidRPr="00CA3406" w:rsidRDefault="00CA3406" w:rsidP="00CA3406">
            <w:pPr>
              <w:pStyle w:val="TableText"/>
            </w:pPr>
            <w:r>
              <w:t>0</w:t>
            </w:r>
            <w:r w:rsidR="00F5221B" w:rsidRPr="00CA3406">
              <w:t>2/5/2015</w:t>
            </w:r>
          </w:p>
        </w:tc>
        <w:tc>
          <w:tcPr>
            <w:tcW w:w="467" w:type="pct"/>
          </w:tcPr>
          <w:p w14:paraId="1ECCC15D" w14:textId="183A9122" w:rsidR="00F5221B" w:rsidRPr="00CA3406" w:rsidRDefault="00F5221B" w:rsidP="00CA3406">
            <w:pPr>
              <w:pStyle w:val="TableText"/>
            </w:pPr>
            <w:r w:rsidRPr="00CA3406">
              <w:t>1.5.2</w:t>
            </w:r>
          </w:p>
        </w:tc>
        <w:tc>
          <w:tcPr>
            <w:tcW w:w="2781" w:type="pct"/>
          </w:tcPr>
          <w:p w14:paraId="19DE74A2" w14:textId="1DD27690" w:rsidR="00F5221B" w:rsidRPr="00CA3406" w:rsidRDefault="007C361D" w:rsidP="00CA3406">
            <w:pPr>
              <w:pStyle w:val="TableText"/>
            </w:pPr>
            <w:r w:rsidRPr="00CA3406">
              <w:t>Updated to include these User S</w:t>
            </w:r>
            <w:r w:rsidR="00F5221B" w:rsidRPr="00CA3406">
              <w:t>tories</w:t>
            </w:r>
            <w:r w:rsidRPr="00CA3406">
              <w:t>:</w:t>
            </w:r>
          </w:p>
          <w:p w14:paraId="000E8245" w14:textId="77E46EA7" w:rsidR="00F5221B" w:rsidRPr="00CA3406" w:rsidRDefault="00F5221B" w:rsidP="00CA3406">
            <w:pPr>
              <w:pStyle w:val="TableText"/>
            </w:pPr>
            <w:r w:rsidRPr="00CA3406">
              <w:t>ASRC-114: WBC Lab Result Manual WNL/Abnormal</w:t>
            </w:r>
          </w:p>
          <w:p w14:paraId="47A8387B" w14:textId="22AF6642" w:rsidR="00F5221B" w:rsidRPr="00CA3406" w:rsidRDefault="00F5221B" w:rsidP="00CA3406">
            <w:pPr>
              <w:pStyle w:val="TableText"/>
            </w:pPr>
            <w:r w:rsidRPr="00CA3406">
              <w:t>ASRC-78: WBC Lab Result Manual Entry Numerical</w:t>
            </w:r>
          </w:p>
          <w:p w14:paraId="3022DB03" w14:textId="3FD516BF" w:rsidR="007C361D" w:rsidRPr="00CA3406" w:rsidRDefault="00F5221B" w:rsidP="00CA3406">
            <w:pPr>
              <w:pStyle w:val="TableText"/>
            </w:pPr>
            <w:r w:rsidRPr="00CA3406">
              <w:t>ASRC-126: WBC Lab Result Translation</w:t>
            </w:r>
          </w:p>
        </w:tc>
        <w:tc>
          <w:tcPr>
            <w:tcW w:w="1197" w:type="pct"/>
          </w:tcPr>
          <w:p w14:paraId="4438CDD8" w14:textId="55035978" w:rsidR="00F5221B" w:rsidRPr="00CA3406" w:rsidRDefault="003562F5" w:rsidP="00CA3406">
            <w:pPr>
              <w:pStyle w:val="TableText"/>
            </w:pPr>
            <w:r w:rsidRPr="00CA3406">
              <w:t>B. Frey</w:t>
            </w:r>
          </w:p>
        </w:tc>
      </w:tr>
      <w:tr w:rsidR="007C361D" w14:paraId="7889B8E9" w14:textId="77777777" w:rsidTr="003C2E5F">
        <w:trPr>
          <w:trHeight w:val="339"/>
          <w:jc w:val="center"/>
        </w:trPr>
        <w:tc>
          <w:tcPr>
            <w:tcW w:w="554" w:type="pct"/>
          </w:tcPr>
          <w:p w14:paraId="28F55039" w14:textId="268513B4" w:rsidR="007C361D" w:rsidRPr="00CA3406" w:rsidRDefault="00CA3406" w:rsidP="00CA3406">
            <w:pPr>
              <w:pStyle w:val="TableText"/>
            </w:pPr>
            <w:r>
              <w:t>0</w:t>
            </w:r>
            <w:r w:rsidR="007C361D" w:rsidRPr="00CA3406">
              <w:t>2/23/2015</w:t>
            </w:r>
          </w:p>
        </w:tc>
        <w:tc>
          <w:tcPr>
            <w:tcW w:w="467" w:type="pct"/>
          </w:tcPr>
          <w:p w14:paraId="66135380" w14:textId="31F46906" w:rsidR="007C361D" w:rsidRPr="00CA3406" w:rsidRDefault="007C361D" w:rsidP="00CA3406">
            <w:pPr>
              <w:pStyle w:val="TableText"/>
            </w:pPr>
            <w:r w:rsidRPr="00CA3406">
              <w:t>1.5.3</w:t>
            </w:r>
          </w:p>
        </w:tc>
        <w:tc>
          <w:tcPr>
            <w:tcW w:w="2781" w:type="pct"/>
          </w:tcPr>
          <w:p w14:paraId="01809B9A" w14:textId="77777777" w:rsidR="007C361D" w:rsidRPr="00CA3406" w:rsidRDefault="007C361D" w:rsidP="00CA3406">
            <w:pPr>
              <w:pStyle w:val="TableText"/>
            </w:pPr>
            <w:r w:rsidRPr="00CA3406">
              <w:t>Updated to include these User Stories:</w:t>
            </w:r>
          </w:p>
          <w:p w14:paraId="41BCE08C" w14:textId="7A882B02" w:rsidR="00215947" w:rsidRPr="00CA3406" w:rsidRDefault="00215947" w:rsidP="00CA3406">
            <w:pPr>
              <w:pStyle w:val="TableText"/>
            </w:pPr>
            <w:r w:rsidRPr="00CA3406">
              <w:t>ASRC-1: Launch from CPRS Tools Menu</w:t>
            </w:r>
          </w:p>
          <w:p w14:paraId="6C723B5E" w14:textId="77777777" w:rsidR="007C361D" w:rsidRPr="00CA3406" w:rsidRDefault="007C361D" w:rsidP="00CA3406">
            <w:pPr>
              <w:pStyle w:val="TableText"/>
            </w:pPr>
            <w:r w:rsidRPr="00CA3406">
              <w:t>ASRC-2: Share Patient Context with CPRS</w:t>
            </w:r>
          </w:p>
          <w:p w14:paraId="79A57D2A" w14:textId="77777777" w:rsidR="007C361D" w:rsidRPr="00CA3406" w:rsidRDefault="007C361D" w:rsidP="00CA3406">
            <w:pPr>
              <w:pStyle w:val="TableText"/>
            </w:pPr>
            <w:r w:rsidRPr="00CA3406">
              <w:t>ASRC-43:  FY2013 Thoracic Risk Model</w:t>
            </w:r>
          </w:p>
          <w:p w14:paraId="0E774991" w14:textId="51BBFA35" w:rsidR="007C361D" w:rsidRPr="00CA3406" w:rsidRDefault="007C361D" w:rsidP="00CA3406">
            <w:pPr>
              <w:pStyle w:val="TableText"/>
            </w:pPr>
            <w:r w:rsidRPr="00CA3406">
              <w:t>ASRC-27: Patient Weight 6 Months Prior Manual Entry</w:t>
            </w:r>
          </w:p>
        </w:tc>
        <w:tc>
          <w:tcPr>
            <w:tcW w:w="1197" w:type="pct"/>
          </w:tcPr>
          <w:p w14:paraId="114E0104" w14:textId="46C06976" w:rsidR="007C361D" w:rsidRPr="00CA3406" w:rsidRDefault="00AD5B93" w:rsidP="00CA3406">
            <w:pPr>
              <w:pStyle w:val="TableText"/>
            </w:pPr>
            <w:r w:rsidRPr="00CA3406">
              <w:t>B. Frey</w:t>
            </w:r>
          </w:p>
        </w:tc>
      </w:tr>
      <w:tr w:rsidR="00997AB7" w14:paraId="60EDA3B9" w14:textId="77777777" w:rsidTr="003C2E5F">
        <w:trPr>
          <w:trHeight w:val="339"/>
          <w:jc w:val="center"/>
        </w:trPr>
        <w:tc>
          <w:tcPr>
            <w:tcW w:w="554" w:type="pct"/>
          </w:tcPr>
          <w:p w14:paraId="0A63882A" w14:textId="17AED1B1" w:rsidR="00997AB7" w:rsidRDefault="00997AB7" w:rsidP="00CA3406">
            <w:pPr>
              <w:pStyle w:val="TableText"/>
            </w:pPr>
            <w:r>
              <w:t>02/24/2015</w:t>
            </w:r>
          </w:p>
        </w:tc>
        <w:tc>
          <w:tcPr>
            <w:tcW w:w="467" w:type="pct"/>
          </w:tcPr>
          <w:p w14:paraId="276B5D4B" w14:textId="28AF32D7" w:rsidR="00997AB7" w:rsidRPr="00CA3406" w:rsidRDefault="00997AB7" w:rsidP="00CA3406">
            <w:pPr>
              <w:pStyle w:val="TableText"/>
            </w:pPr>
            <w:r>
              <w:t>1.5.4</w:t>
            </w:r>
          </w:p>
        </w:tc>
        <w:tc>
          <w:tcPr>
            <w:tcW w:w="2781" w:type="pct"/>
          </w:tcPr>
          <w:p w14:paraId="5CE6DC43" w14:textId="643E3D24" w:rsidR="00997AB7" w:rsidRPr="00CA3406" w:rsidRDefault="00997AB7" w:rsidP="00CA3406">
            <w:pPr>
              <w:pStyle w:val="TableText"/>
            </w:pPr>
            <w:r>
              <w:t>Technical Writer Review</w:t>
            </w:r>
          </w:p>
        </w:tc>
        <w:tc>
          <w:tcPr>
            <w:tcW w:w="1197" w:type="pct"/>
          </w:tcPr>
          <w:p w14:paraId="1F9CE443" w14:textId="42BC8284" w:rsidR="00997AB7" w:rsidRPr="00CA3406" w:rsidRDefault="00997AB7" w:rsidP="00CA3406">
            <w:pPr>
              <w:pStyle w:val="TableText"/>
            </w:pPr>
            <w:r>
              <w:t>S. Vetzel</w:t>
            </w:r>
          </w:p>
        </w:tc>
      </w:tr>
      <w:tr w:rsidR="008F236F" w14:paraId="235B534C" w14:textId="77777777" w:rsidTr="003C2E5F">
        <w:trPr>
          <w:trHeight w:val="339"/>
          <w:jc w:val="center"/>
        </w:trPr>
        <w:tc>
          <w:tcPr>
            <w:tcW w:w="554" w:type="pct"/>
          </w:tcPr>
          <w:p w14:paraId="424A71CD" w14:textId="01975E29" w:rsidR="008F236F" w:rsidRDefault="008F236F" w:rsidP="00CA3406">
            <w:pPr>
              <w:pStyle w:val="TableText"/>
            </w:pPr>
            <w:r>
              <w:t>02/25/2015</w:t>
            </w:r>
          </w:p>
        </w:tc>
        <w:tc>
          <w:tcPr>
            <w:tcW w:w="467" w:type="pct"/>
          </w:tcPr>
          <w:p w14:paraId="3CFC9D84" w14:textId="2703EC50" w:rsidR="008F236F" w:rsidRDefault="008F236F" w:rsidP="00CA3406">
            <w:pPr>
              <w:pStyle w:val="TableText"/>
            </w:pPr>
            <w:r>
              <w:t>1.5.5</w:t>
            </w:r>
          </w:p>
        </w:tc>
        <w:tc>
          <w:tcPr>
            <w:tcW w:w="2781" w:type="pct"/>
          </w:tcPr>
          <w:p w14:paraId="423394D7" w14:textId="7AFC728D" w:rsidR="008F236F" w:rsidRDefault="009870BC" w:rsidP="00CA3406">
            <w:pPr>
              <w:pStyle w:val="TableText"/>
            </w:pPr>
            <w:r>
              <w:t>Added ASRC numbers</w:t>
            </w:r>
            <w:r w:rsidR="002161FF">
              <w:t xml:space="preserve"> to Test Case names.</w:t>
            </w:r>
          </w:p>
        </w:tc>
        <w:tc>
          <w:tcPr>
            <w:tcW w:w="1197" w:type="pct"/>
          </w:tcPr>
          <w:p w14:paraId="4FE1C54F" w14:textId="38E501ED" w:rsidR="008F236F" w:rsidRDefault="008F236F" w:rsidP="00CA3406">
            <w:pPr>
              <w:pStyle w:val="TableText"/>
            </w:pPr>
            <w:r>
              <w:t>B. Frey</w:t>
            </w:r>
          </w:p>
        </w:tc>
        <w:bookmarkStart w:id="27" w:name="_GoBack"/>
        <w:bookmarkEnd w:id="27"/>
      </w:tr>
      <w:tr w:rsidR="006E69C4" w14:paraId="27A97407" w14:textId="77777777" w:rsidTr="003C2E5F">
        <w:trPr>
          <w:trHeight w:val="339"/>
          <w:jc w:val="center"/>
        </w:trPr>
        <w:tc>
          <w:tcPr>
            <w:tcW w:w="554" w:type="pct"/>
          </w:tcPr>
          <w:p w14:paraId="3B014C7B" w14:textId="2AD4E645" w:rsidR="006E69C4" w:rsidRDefault="006E69C4" w:rsidP="00CA3406">
            <w:pPr>
              <w:pStyle w:val="TableText"/>
            </w:pPr>
            <w:r>
              <w:t>03/04/2015</w:t>
            </w:r>
          </w:p>
        </w:tc>
        <w:tc>
          <w:tcPr>
            <w:tcW w:w="467" w:type="pct"/>
          </w:tcPr>
          <w:p w14:paraId="3BDFDF47" w14:textId="4492A19C" w:rsidR="006E69C4" w:rsidRDefault="006E69C4" w:rsidP="00CA3406">
            <w:pPr>
              <w:pStyle w:val="TableText"/>
            </w:pPr>
            <w:r>
              <w:t>1.5.6</w:t>
            </w:r>
          </w:p>
        </w:tc>
        <w:tc>
          <w:tcPr>
            <w:tcW w:w="2781" w:type="pct"/>
          </w:tcPr>
          <w:p w14:paraId="184890D4" w14:textId="77777777" w:rsidR="006E69C4" w:rsidRDefault="006E69C4" w:rsidP="00CA3406">
            <w:pPr>
              <w:pStyle w:val="TableText"/>
            </w:pPr>
            <w:r>
              <w:t>Added the following User Stories:</w:t>
            </w:r>
          </w:p>
          <w:p w14:paraId="230459A8" w14:textId="77777777" w:rsidR="006E69C4" w:rsidRDefault="006E69C4" w:rsidP="00DD542D">
            <w:pPr>
              <w:pStyle w:val="TableText"/>
            </w:pPr>
            <w:r>
              <w:t>ASRC-197: Update Age Ranges</w:t>
            </w:r>
          </w:p>
          <w:p w14:paraId="16858368" w14:textId="338C1F07" w:rsidR="006E69C4" w:rsidRDefault="006E69C4" w:rsidP="00DD542D">
            <w:pPr>
              <w:pStyle w:val="TableText"/>
            </w:pPr>
            <w:r>
              <w:t>ASRC-243: BMI Validation</w:t>
            </w:r>
          </w:p>
        </w:tc>
        <w:tc>
          <w:tcPr>
            <w:tcW w:w="1197" w:type="pct"/>
          </w:tcPr>
          <w:p w14:paraId="1B0EF3BE" w14:textId="1349F123" w:rsidR="006E69C4" w:rsidRDefault="00D6604B" w:rsidP="00CA3406">
            <w:pPr>
              <w:pStyle w:val="TableText"/>
            </w:pPr>
            <w:r>
              <w:t>B. Frey</w:t>
            </w:r>
          </w:p>
        </w:tc>
      </w:tr>
      <w:tr w:rsidR="00DD542D" w14:paraId="45BFDD2A" w14:textId="77777777" w:rsidTr="003C2E5F">
        <w:trPr>
          <w:trHeight w:val="339"/>
          <w:jc w:val="center"/>
        </w:trPr>
        <w:tc>
          <w:tcPr>
            <w:tcW w:w="554" w:type="pct"/>
          </w:tcPr>
          <w:p w14:paraId="796E04C9" w14:textId="6CD66DA2" w:rsidR="00DD542D" w:rsidRDefault="00DD542D" w:rsidP="00CA3406">
            <w:pPr>
              <w:pStyle w:val="TableText"/>
            </w:pPr>
            <w:r>
              <w:t>03/</w:t>
            </w:r>
            <w:r w:rsidR="00663E3A">
              <w:t>23</w:t>
            </w:r>
            <w:r>
              <w:t>/2015</w:t>
            </w:r>
          </w:p>
        </w:tc>
        <w:tc>
          <w:tcPr>
            <w:tcW w:w="467" w:type="pct"/>
          </w:tcPr>
          <w:p w14:paraId="0CBA98EB" w14:textId="0D48AFA7" w:rsidR="00DD542D" w:rsidRDefault="00DD542D" w:rsidP="00CA3406">
            <w:pPr>
              <w:pStyle w:val="TableText"/>
            </w:pPr>
            <w:r>
              <w:t>1.5.</w:t>
            </w:r>
            <w:r w:rsidR="00C34F9F">
              <w:t>7</w:t>
            </w:r>
          </w:p>
        </w:tc>
        <w:tc>
          <w:tcPr>
            <w:tcW w:w="2781" w:type="pct"/>
          </w:tcPr>
          <w:p w14:paraId="070D250E" w14:textId="77777777" w:rsidR="00DD542D" w:rsidRDefault="00DD542D" w:rsidP="00CA3406">
            <w:pPr>
              <w:pStyle w:val="TableText"/>
            </w:pPr>
            <w:r>
              <w:t>Added the following User Stories:</w:t>
            </w:r>
          </w:p>
          <w:p w14:paraId="797EF9B7" w14:textId="5CF8B937" w:rsidR="00DD542D" w:rsidRDefault="00DD542D" w:rsidP="00CA3406">
            <w:pPr>
              <w:pStyle w:val="TableText"/>
            </w:pPr>
            <w:r>
              <w:t>ASRC-113</w:t>
            </w:r>
            <w:r w:rsidR="00674FF4">
              <w:t>:</w:t>
            </w:r>
            <w:r w:rsidR="00080921">
              <w:t xml:space="preserve"> </w:t>
            </w:r>
            <w:r w:rsidR="00080921" w:rsidRPr="00080921">
              <w:t>Creatinine Lab Result Manual WNL/Abnormal</w:t>
            </w:r>
          </w:p>
          <w:p w14:paraId="33EE6D60" w14:textId="07E1A068" w:rsidR="00DD542D" w:rsidRDefault="00DD542D" w:rsidP="00DD542D">
            <w:pPr>
              <w:pStyle w:val="TableText"/>
            </w:pPr>
            <w:r>
              <w:t>ASRC-77</w:t>
            </w:r>
            <w:r w:rsidR="00674FF4">
              <w:t>:</w:t>
            </w:r>
            <w:r w:rsidR="00080921">
              <w:t xml:space="preserve"> </w:t>
            </w:r>
            <w:r w:rsidR="00080921" w:rsidRPr="00080921">
              <w:t>Creatinine Lab Result Manual Entry Numerical</w:t>
            </w:r>
          </w:p>
          <w:p w14:paraId="5CE6D5DD" w14:textId="416E0E9E" w:rsidR="00DD542D" w:rsidRDefault="00DD542D" w:rsidP="00DD542D">
            <w:pPr>
              <w:pStyle w:val="TableText"/>
            </w:pPr>
            <w:r>
              <w:t>ASRC-102</w:t>
            </w:r>
            <w:r w:rsidR="00674FF4">
              <w:t>:</w:t>
            </w:r>
            <w:r w:rsidR="00080921">
              <w:t xml:space="preserve"> </w:t>
            </w:r>
            <w:r w:rsidR="00080921" w:rsidRPr="00080921">
              <w:t>Creatinine Lab Result Translation</w:t>
            </w:r>
          </w:p>
          <w:p w14:paraId="1EA75EE5" w14:textId="28F4A7DD" w:rsidR="00DD542D" w:rsidRDefault="00DD542D" w:rsidP="00DD542D">
            <w:pPr>
              <w:pStyle w:val="TableText"/>
            </w:pPr>
            <w:r>
              <w:t>ASRC-123</w:t>
            </w:r>
            <w:r w:rsidR="00674FF4">
              <w:t>:</w:t>
            </w:r>
            <w:r w:rsidR="00080921">
              <w:t xml:space="preserve"> </w:t>
            </w:r>
            <w:r w:rsidR="00080921" w:rsidRPr="00080921">
              <w:t>Bilirubin Lab Result Manual WNL/Abnormal</w:t>
            </w:r>
          </w:p>
          <w:p w14:paraId="15F04857" w14:textId="515F9784" w:rsidR="00DD542D" w:rsidRDefault="00DD542D" w:rsidP="00DD542D">
            <w:pPr>
              <w:pStyle w:val="TableText"/>
            </w:pPr>
            <w:r>
              <w:t>ASRC-87</w:t>
            </w:r>
            <w:r w:rsidR="00674FF4">
              <w:t>:</w:t>
            </w:r>
            <w:r w:rsidR="00080921">
              <w:t xml:space="preserve"> </w:t>
            </w:r>
            <w:r w:rsidR="00080921" w:rsidRPr="00080921">
              <w:t>Bilirubin Lab Result Manual Entry Numerical</w:t>
            </w:r>
          </w:p>
          <w:p w14:paraId="4C986853" w14:textId="470C4A12" w:rsidR="00DD542D" w:rsidRDefault="00DD542D" w:rsidP="00DD542D">
            <w:pPr>
              <w:pStyle w:val="TableText"/>
            </w:pPr>
            <w:r>
              <w:t>ASRC-135</w:t>
            </w:r>
            <w:r w:rsidR="00674FF4">
              <w:t>:</w:t>
            </w:r>
            <w:r w:rsidR="00080921">
              <w:t xml:space="preserve"> </w:t>
            </w:r>
            <w:r w:rsidR="00080921" w:rsidRPr="00080921">
              <w:t>Bilirubin Lab Result Translation</w:t>
            </w:r>
          </w:p>
          <w:p w14:paraId="44ADC4BB" w14:textId="2A0C24CC" w:rsidR="00DD542D" w:rsidRDefault="00DD542D" w:rsidP="00DD542D">
            <w:pPr>
              <w:pStyle w:val="TableText"/>
            </w:pPr>
            <w:r>
              <w:t>ASRC-115</w:t>
            </w:r>
            <w:r w:rsidR="00674FF4">
              <w:t>:</w:t>
            </w:r>
            <w:r w:rsidR="00080921">
              <w:t xml:space="preserve"> </w:t>
            </w:r>
            <w:r w:rsidR="00080921" w:rsidRPr="00080921">
              <w:t>Platelets Lab Result Manual WNL/Abnormal</w:t>
            </w:r>
          </w:p>
          <w:p w14:paraId="514A7BE3" w14:textId="4A34F0E9" w:rsidR="00DD542D" w:rsidRDefault="00DD542D" w:rsidP="00DD542D">
            <w:pPr>
              <w:pStyle w:val="TableText"/>
            </w:pPr>
            <w:r>
              <w:t>ASRC-79</w:t>
            </w:r>
            <w:r w:rsidR="00674FF4">
              <w:t>:</w:t>
            </w:r>
            <w:r w:rsidR="00080921">
              <w:t xml:space="preserve"> </w:t>
            </w:r>
            <w:r w:rsidR="00080921" w:rsidRPr="00080921">
              <w:t>Platelets Lab Result Manual Entry Numerical</w:t>
            </w:r>
          </w:p>
          <w:p w14:paraId="14A1B436" w14:textId="77777777" w:rsidR="00DD542D" w:rsidRDefault="00DD542D" w:rsidP="00CA3406">
            <w:pPr>
              <w:pStyle w:val="TableText"/>
            </w:pPr>
            <w:r>
              <w:t>ASRC-127</w:t>
            </w:r>
            <w:r w:rsidR="00674FF4">
              <w:t>:</w:t>
            </w:r>
            <w:r w:rsidR="00080921">
              <w:t xml:space="preserve"> </w:t>
            </w:r>
            <w:r w:rsidR="00080921" w:rsidRPr="00080921">
              <w:t>Platelets Lab Result Translation</w:t>
            </w:r>
          </w:p>
          <w:p w14:paraId="7B1B6D97" w14:textId="77777777" w:rsidR="00055491" w:rsidRPr="00055491" w:rsidRDefault="00055491" w:rsidP="00055491">
            <w:pPr>
              <w:rPr>
                <w:rFonts w:asciiTheme="majorHAnsi" w:hAnsiTheme="majorHAnsi" w:cstheme="majorHAnsi"/>
                <w:sz w:val="20"/>
                <w:szCs w:val="20"/>
              </w:rPr>
            </w:pPr>
            <w:r w:rsidRPr="00055491">
              <w:rPr>
                <w:rFonts w:asciiTheme="majorHAnsi" w:hAnsiTheme="majorHAnsi" w:cstheme="majorHAnsi"/>
                <w:sz w:val="20"/>
                <w:szCs w:val="20"/>
              </w:rPr>
              <w:t>ASRC-82: INR Lab Result Manual Entry Numerical</w:t>
            </w:r>
          </w:p>
          <w:p w14:paraId="3CBED90C" w14:textId="77777777" w:rsidR="007209B0" w:rsidRDefault="007209B0" w:rsidP="007209B0">
            <w:pPr>
              <w:pStyle w:val="TableText"/>
            </w:pPr>
            <w:r>
              <w:t>ASRC-19: Patient Age Automatic Retrieval</w:t>
            </w:r>
          </w:p>
          <w:p w14:paraId="00996C71" w14:textId="77777777" w:rsidR="007209B0" w:rsidRDefault="007209B0" w:rsidP="007209B0">
            <w:pPr>
              <w:pStyle w:val="TableText"/>
            </w:pPr>
            <w:r>
              <w:t>ASRC-92: Patient Gender Automatic Retrieval</w:t>
            </w:r>
          </w:p>
          <w:p w14:paraId="18E1DEAE" w14:textId="77777777" w:rsidR="007209B0" w:rsidRDefault="007209B0" w:rsidP="007209B0">
            <w:pPr>
              <w:pStyle w:val="TableText"/>
            </w:pPr>
            <w:r>
              <w:t>ASRC-25: Patient Weight Automatic Retrieval</w:t>
            </w:r>
          </w:p>
          <w:p w14:paraId="2C287275" w14:textId="77777777" w:rsidR="007209B0" w:rsidRDefault="007209B0" w:rsidP="007209B0">
            <w:pPr>
              <w:pStyle w:val="TableText"/>
            </w:pPr>
            <w:r>
              <w:t>ASRC-93: Patient BMI Automatic Retrieval</w:t>
            </w:r>
          </w:p>
          <w:p w14:paraId="7E421892" w14:textId="77777777" w:rsidR="00055491" w:rsidRDefault="007209B0" w:rsidP="007209B0">
            <w:pPr>
              <w:pStyle w:val="TableText"/>
            </w:pPr>
            <w:r>
              <w:t>ASRC-240: Change Text to “Other Surgical Specialty”</w:t>
            </w:r>
          </w:p>
          <w:p w14:paraId="502312B5" w14:textId="6C917B80" w:rsidR="00950F91" w:rsidRDefault="00950F91" w:rsidP="007209B0">
            <w:pPr>
              <w:pStyle w:val="TableText"/>
            </w:pPr>
            <w:r>
              <w:t>A</w:t>
            </w:r>
            <w:r w:rsidRPr="00950F91">
              <w:t>SRC-26: Patient Weight 6 Months Prior Automatic Retrieva</w:t>
            </w:r>
            <w:r>
              <w:t>l</w:t>
            </w:r>
          </w:p>
          <w:p w14:paraId="6D89399F" w14:textId="243BBDDC" w:rsidR="00950F91" w:rsidRDefault="00D6604B" w:rsidP="007209B0">
            <w:pPr>
              <w:pStyle w:val="TableText"/>
            </w:pPr>
            <w:r>
              <w:t>ASRC-106:  FY2013 General Surgery 30-Day Risk Model</w:t>
            </w:r>
          </w:p>
        </w:tc>
        <w:tc>
          <w:tcPr>
            <w:tcW w:w="1197" w:type="pct"/>
          </w:tcPr>
          <w:p w14:paraId="44748930" w14:textId="6E3412E5" w:rsidR="00DD542D" w:rsidRDefault="00080921" w:rsidP="00CA3406">
            <w:pPr>
              <w:pStyle w:val="TableText"/>
            </w:pPr>
            <w:r>
              <w:t>S. Ambrose</w:t>
            </w:r>
          </w:p>
        </w:tc>
      </w:tr>
    </w:tbl>
    <w:p w14:paraId="5C173DCA" w14:textId="1C141894" w:rsidR="00D2390B" w:rsidRDefault="00D2390B" w:rsidP="00D2390B"/>
    <w:p w14:paraId="5C173DCB" w14:textId="77777777" w:rsidR="00634F59" w:rsidRDefault="00634F59" w:rsidP="00D2390B"/>
    <w:p w14:paraId="5C173DCC" w14:textId="77777777" w:rsidR="008B6930" w:rsidRDefault="008B6930" w:rsidP="008B6930">
      <w:pPr>
        <w:jc w:val="center"/>
        <w:rPr>
          <w:rFonts w:asciiTheme="minorHAnsi" w:hAnsiTheme="minorHAnsi" w:cstheme="minorHAnsi"/>
          <w:b/>
          <w:sz w:val="28"/>
          <w:szCs w:val="28"/>
        </w:rPr>
      </w:pPr>
    </w:p>
    <w:p w14:paraId="5C173DCD" w14:textId="77777777" w:rsidR="008B6930" w:rsidRDefault="008B6930" w:rsidP="008B6930">
      <w:pPr>
        <w:jc w:val="center"/>
        <w:rPr>
          <w:rFonts w:asciiTheme="minorHAnsi" w:hAnsiTheme="minorHAnsi" w:cstheme="minorHAnsi"/>
          <w:b/>
          <w:sz w:val="28"/>
          <w:szCs w:val="28"/>
        </w:rPr>
      </w:pPr>
    </w:p>
    <w:p w14:paraId="5C173DCE" w14:textId="77777777" w:rsidR="008B6930" w:rsidRDefault="008B6930" w:rsidP="008B6930">
      <w:pPr>
        <w:jc w:val="center"/>
        <w:rPr>
          <w:rFonts w:asciiTheme="minorHAnsi" w:hAnsiTheme="minorHAnsi" w:cstheme="minorHAnsi"/>
          <w:b/>
          <w:sz w:val="28"/>
          <w:szCs w:val="28"/>
        </w:rPr>
      </w:pPr>
    </w:p>
    <w:p w14:paraId="5C173DD0" w14:textId="3B15EA5C" w:rsidR="008B6930" w:rsidRDefault="00D40B88" w:rsidP="005B285C">
      <w:pPr>
        <w:rPr>
          <w:rFonts w:asciiTheme="minorHAnsi" w:hAnsiTheme="minorHAnsi" w:cstheme="minorHAnsi"/>
          <w:b/>
          <w:sz w:val="28"/>
          <w:szCs w:val="28"/>
        </w:rPr>
      </w:pPr>
      <w:r>
        <w:rPr>
          <w:rFonts w:asciiTheme="minorHAnsi" w:hAnsiTheme="minorHAnsi" w:cstheme="minorHAnsi"/>
          <w:b/>
          <w:sz w:val="28"/>
          <w:szCs w:val="28"/>
        </w:rPr>
        <w:br w:type="page"/>
      </w:r>
    </w:p>
    <w:p w14:paraId="5C173DDA" w14:textId="77777777" w:rsidR="008B6930" w:rsidRDefault="008B6930" w:rsidP="00D40B88">
      <w:pPr>
        <w:rPr>
          <w:rFonts w:asciiTheme="minorHAnsi" w:hAnsiTheme="minorHAnsi" w:cstheme="minorHAnsi"/>
          <w:b/>
          <w:sz w:val="28"/>
          <w:szCs w:val="28"/>
        </w:rPr>
      </w:pPr>
    </w:p>
    <w:p w14:paraId="5C173DDB" w14:textId="77777777" w:rsidR="008B6930" w:rsidRPr="0019426C" w:rsidRDefault="008B6930" w:rsidP="008B6930">
      <w:pPr>
        <w:jc w:val="center"/>
        <w:rPr>
          <w:rFonts w:asciiTheme="minorHAnsi" w:hAnsiTheme="minorHAnsi" w:cstheme="minorHAnsi"/>
          <w:b/>
          <w:sz w:val="28"/>
          <w:szCs w:val="28"/>
        </w:rPr>
      </w:pPr>
      <w:r w:rsidRPr="0019426C">
        <w:rPr>
          <w:rFonts w:asciiTheme="minorHAnsi" w:hAnsiTheme="minorHAnsi" w:cstheme="minorHAnsi"/>
          <w:b/>
          <w:sz w:val="28"/>
          <w:szCs w:val="28"/>
        </w:rPr>
        <w:t>Table of Contents</w:t>
      </w:r>
    </w:p>
    <w:p w14:paraId="5C173DDC" w14:textId="77777777" w:rsidR="008B6930" w:rsidRPr="008B1739" w:rsidRDefault="008B6930" w:rsidP="008B6930">
      <w:pPr>
        <w:pStyle w:val="TOC2"/>
        <w:rPr>
          <w:rFonts w:asciiTheme="minorHAnsi" w:hAnsiTheme="minorHAnsi" w:cstheme="minorHAnsi"/>
        </w:rPr>
      </w:pPr>
    </w:p>
    <w:p w14:paraId="1B0D67A0" w14:textId="77777777" w:rsidR="00F52CCB" w:rsidRDefault="008B6930">
      <w:pPr>
        <w:pStyle w:val="TOC1"/>
        <w:rPr>
          <w:rFonts w:asciiTheme="minorHAnsi" w:eastAsiaTheme="minorEastAsia" w:hAnsiTheme="minorHAnsi" w:cstheme="minorBidi"/>
          <w:b w:val="0"/>
          <w:noProof/>
          <w:sz w:val="22"/>
          <w:szCs w:val="22"/>
        </w:rPr>
      </w:pPr>
      <w:r w:rsidRPr="003C2E5F">
        <w:rPr>
          <w:rFonts w:asciiTheme="minorHAnsi" w:hAnsiTheme="minorHAnsi" w:cstheme="minorHAnsi"/>
          <w:sz w:val="24"/>
          <w:szCs w:val="24"/>
        </w:rPr>
        <w:fldChar w:fldCharType="begin"/>
      </w:r>
      <w:r w:rsidRPr="003C2E5F">
        <w:rPr>
          <w:rFonts w:asciiTheme="minorHAnsi" w:hAnsiTheme="minorHAnsi" w:cstheme="minorHAnsi"/>
          <w:sz w:val="24"/>
          <w:szCs w:val="24"/>
        </w:rPr>
        <w:instrText xml:space="preserve"> TOC \o "1-3" \h \z \u </w:instrText>
      </w:r>
      <w:r w:rsidRPr="003C2E5F">
        <w:rPr>
          <w:rFonts w:asciiTheme="minorHAnsi" w:hAnsiTheme="minorHAnsi" w:cstheme="minorHAnsi"/>
          <w:sz w:val="24"/>
          <w:szCs w:val="24"/>
        </w:rPr>
        <w:fldChar w:fldCharType="separate"/>
      </w:r>
      <w:hyperlink w:anchor="_Toc414878877" w:history="1">
        <w:r w:rsidR="00F52CCB" w:rsidRPr="00B270DF">
          <w:rPr>
            <w:rStyle w:val="Hyperlink"/>
            <w:noProof/>
          </w:rPr>
          <w:t>1.</w:t>
        </w:r>
        <w:r w:rsidR="00F52CCB">
          <w:rPr>
            <w:rFonts w:asciiTheme="minorHAnsi" w:eastAsiaTheme="minorEastAsia" w:hAnsiTheme="minorHAnsi" w:cstheme="minorBidi"/>
            <w:b w:val="0"/>
            <w:noProof/>
            <w:sz w:val="22"/>
            <w:szCs w:val="22"/>
          </w:rPr>
          <w:tab/>
        </w:r>
        <w:r w:rsidR="00F52CCB" w:rsidRPr="00B270DF">
          <w:rPr>
            <w:rStyle w:val="Hyperlink"/>
            <w:noProof/>
          </w:rPr>
          <w:t>Testing Manual Introduction</w:t>
        </w:r>
        <w:r w:rsidR="00F52CCB">
          <w:rPr>
            <w:noProof/>
            <w:webHidden/>
          </w:rPr>
          <w:tab/>
        </w:r>
        <w:r w:rsidR="00F52CCB">
          <w:rPr>
            <w:noProof/>
            <w:webHidden/>
          </w:rPr>
          <w:fldChar w:fldCharType="begin"/>
        </w:r>
        <w:r w:rsidR="00F52CCB">
          <w:rPr>
            <w:noProof/>
            <w:webHidden/>
          </w:rPr>
          <w:instrText xml:space="preserve"> PAGEREF _Toc414878877 \h </w:instrText>
        </w:r>
        <w:r w:rsidR="00F52CCB">
          <w:rPr>
            <w:noProof/>
            <w:webHidden/>
          </w:rPr>
        </w:r>
        <w:r w:rsidR="00F52CCB">
          <w:rPr>
            <w:noProof/>
            <w:webHidden/>
          </w:rPr>
          <w:fldChar w:fldCharType="separate"/>
        </w:r>
        <w:r w:rsidR="00F52CCB">
          <w:rPr>
            <w:noProof/>
            <w:webHidden/>
          </w:rPr>
          <w:t>1</w:t>
        </w:r>
        <w:r w:rsidR="00F52CCB">
          <w:rPr>
            <w:noProof/>
            <w:webHidden/>
          </w:rPr>
          <w:fldChar w:fldCharType="end"/>
        </w:r>
      </w:hyperlink>
    </w:p>
    <w:p w14:paraId="6C4D1574" w14:textId="77777777" w:rsidR="00F52CCB" w:rsidRDefault="00CE760F">
      <w:pPr>
        <w:pStyle w:val="TOC1"/>
        <w:rPr>
          <w:rFonts w:asciiTheme="minorHAnsi" w:eastAsiaTheme="minorEastAsia" w:hAnsiTheme="minorHAnsi" w:cstheme="minorBidi"/>
          <w:b w:val="0"/>
          <w:noProof/>
          <w:sz w:val="22"/>
          <w:szCs w:val="22"/>
        </w:rPr>
      </w:pPr>
      <w:hyperlink w:anchor="_Toc414878878" w:history="1">
        <w:r w:rsidR="00F52CCB" w:rsidRPr="00B270DF">
          <w:rPr>
            <w:rStyle w:val="Hyperlink"/>
            <w:rFonts w:cstheme="minorHAnsi"/>
            <w:noProof/>
          </w:rPr>
          <w:t>2.</w:t>
        </w:r>
        <w:r w:rsidR="00F52CCB">
          <w:rPr>
            <w:rFonts w:asciiTheme="minorHAnsi" w:eastAsiaTheme="minorEastAsia" w:hAnsiTheme="minorHAnsi" w:cstheme="minorBidi"/>
            <w:b w:val="0"/>
            <w:noProof/>
            <w:sz w:val="22"/>
            <w:szCs w:val="22"/>
          </w:rPr>
          <w:tab/>
        </w:r>
        <w:r w:rsidR="00F52CCB" w:rsidRPr="00B270DF">
          <w:rPr>
            <w:rStyle w:val="Hyperlink"/>
            <w:rFonts w:cstheme="minorHAnsi"/>
            <w:noProof/>
          </w:rPr>
          <w:t>Test Case #1 – ASRC-104:  Display User Name from VistA</w:t>
        </w:r>
        <w:r w:rsidR="00F52CCB">
          <w:rPr>
            <w:noProof/>
            <w:webHidden/>
          </w:rPr>
          <w:tab/>
        </w:r>
        <w:r w:rsidR="00F52CCB">
          <w:rPr>
            <w:noProof/>
            <w:webHidden/>
          </w:rPr>
          <w:fldChar w:fldCharType="begin"/>
        </w:r>
        <w:r w:rsidR="00F52CCB">
          <w:rPr>
            <w:noProof/>
            <w:webHidden/>
          </w:rPr>
          <w:instrText xml:space="preserve"> PAGEREF _Toc414878878 \h </w:instrText>
        </w:r>
        <w:r w:rsidR="00F52CCB">
          <w:rPr>
            <w:noProof/>
            <w:webHidden/>
          </w:rPr>
        </w:r>
        <w:r w:rsidR="00F52CCB">
          <w:rPr>
            <w:noProof/>
            <w:webHidden/>
          </w:rPr>
          <w:fldChar w:fldCharType="separate"/>
        </w:r>
        <w:r w:rsidR="00F52CCB">
          <w:rPr>
            <w:noProof/>
            <w:webHidden/>
          </w:rPr>
          <w:t>2</w:t>
        </w:r>
        <w:r w:rsidR="00F52CCB">
          <w:rPr>
            <w:noProof/>
            <w:webHidden/>
          </w:rPr>
          <w:fldChar w:fldCharType="end"/>
        </w:r>
      </w:hyperlink>
    </w:p>
    <w:p w14:paraId="643CE30C" w14:textId="77777777" w:rsidR="00F52CCB" w:rsidRDefault="00CE760F">
      <w:pPr>
        <w:pStyle w:val="TOC1"/>
        <w:rPr>
          <w:rFonts w:asciiTheme="minorHAnsi" w:eastAsiaTheme="minorEastAsia" w:hAnsiTheme="minorHAnsi" w:cstheme="minorBidi"/>
          <w:b w:val="0"/>
          <w:noProof/>
          <w:sz w:val="22"/>
          <w:szCs w:val="22"/>
        </w:rPr>
      </w:pPr>
      <w:hyperlink w:anchor="_Toc414878879" w:history="1">
        <w:r w:rsidR="00F52CCB" w:rsidRPr="00B270DF">
          <w:rPr>
            <w:rStyle w:val="Hyperlink"/>
            <w:noProof/>
          </w:rPr>
          <w:t>3.</w:t>
        </w:r>
        <w:r w:rsidR="00F52CCB">
          <w:rPr>
            <w:rFonts w:asciiTheme="minorHAnsi" w:eastAsiaTheme="minorEastAsia" w:hAnsiTheme="minorHAnsi" w:cstheme="minorBidi"/>
            <w:b w:val="0"/>
            <w:noProof/>
            <w:sz w:val="22"/>
            <w:szCs w:val="22"/>
          </w:rPr>
          <w:tab/>
        </w:r>
        <w:r w:rsidR="00F52CCB" w:rsidRPr="00B270DF">
          <w:rPr>
            <w:rStyle w:val="Hyperlink"/>
            <w:noProof/>
          </w:rPr>
          <w:t>Test Case #2 – ASRC-11:  Select Surgical Specialty</w:t>
        </w:r>
        <w:r w:rsidR="00F52CCB">
          <w:rPr>
            <w:noProof/>
            <w:webHidden/>
          </w:rPr>
          <w:tab/>
        </w:r>
        <w:r w:rsidR="00F52CCB">
          <w:rPr>
            <w:noProof/>
            <w:webHidden/>
          </w:rPr>
          <w:fldChar w:fldCharType="begin"/>
        </w:r>
        <w:r w:rsidR="00F52CCB">
          <w:rPr>
            <w:noProof/>
            <w:webHidden/>
          </w:rPr>
          <w:instrText xml:space="preserve"> PAGEREF _Toc414878879 \h </w:instrText>
        </w:r>
        <w:r w:rsidR="00F52CCB">
          <w:rPr>
            <w:noProof/>
            <w:webHidden/>
          </w:rPr>
        </w:r>
        <w:r w:rsidR="00F52CCB">
          <w:rPr>
            <w:noProof/>
            <w:webHidden/>
          </w:rPr>
          <w:fldChar w:fldCharType="separate"/>
        </w:r>
        <w:r w:rsidR="00F52CCB">
          <w:rPr>
            <w:noProof/>
            <w:webHidden/>
          </w:rPr>
          <w:t>3</w:t>
        </w:r>
        <w:r w:rsidR="00F52CCB">
          <w:rPr>
            <w:noProof/>
            <w:webHidden/>
          </w:rPr>
          <w:fldChar w:fldCharType="end"/>
        </w:r>
      </w:hyperlink>
    </w:p>
    <w:p w14:paraId="0EDF3062" w14:textId="77777777" w:rsidR="00F52CCB" w:rsidRDefault="00CE760F">
      <w:pPr>
        <w:pStyle w:val="TOC1"/>
        <w:rPr>
          <w:rFonts w:asciiTheme="minorHAnsi" w:eastAsiaTheme="minorEastAsia" w:hAnsiTheme="minorHAnsi" w:cstheme="minorBidi"/>
          <w:b w:val="0"/>
          <w:noProof/>
          <w:sz w:val="22"/>
          <w:szCs w:val="22"/>
        </w:rPr>
      </w:pPr>
      <w:hyperlink w:anchor="_Toc414878880" w:history="1">
        <w:r w:rsidR="00F52CCB" w:rsidRPr="00B270DF">
          <w:rPr>
            <w:rStyle w:val="Hyperlink"/>
            <w:noProof/>
          </w:rPr>
          <w:t>4.</w:t>
        </w:r>
        <w:r w:rsidR="00F52CCB">
          <w:rPr>
            <w:rFonts w:asciiTheme="minorHAnsi" w:eastAsiaTheme="minorEastAsia" w:hAnsiTheme="minorHAnsi" w:cstheme="minorBidi"/>
            <w:b w:val="0"/>
            <w:noProof/>
            <w:sz w:val="22"/>
            <w:szCs w:val="22"/>
          </w:rPr>
          <w:tab/>
        </w:r>
        <w:r w:rsidR="00F52CCB" w:rsidRPr="00B270DF">
          <w:rPr>
            <w:rStyle w:val="Hyperlink"/>
            <w:noProof/>
          </w:rPr>
          <w:t>Test Case #3 – ASRC-20:  Patient Age Manual Entry</w:t>
        </w:r>
        <w:r w:rsidR="00F52CCB">
          <w:rPr>
            <w:noProof/>
            <w:webHidden/>
          </w:rPr>
          <w:tab/>
        </w:r>
        <w:r w:rsidR="00F52CCB">
          <w:rPr>
            <w:noProof/>
            <w:webHidden/>
          </w:rPr>
          <w:fldChar w:fldCharType="begin"/>
        </w:r>
        <w:r w:rsidR="00F52CCB">
          <w:rPr>
            <w:noProof/>
            <w:webHidden/>
          </w:rPr>
          <w:instrText xml:space="preserve"> PAGEREF _Toc414878880 \h </w:instrText>
        </w:r>
        <w:r w:rsidR="00F52CCB">
          <w:rPr>
            <w:noProof/>
            <w:webHidden/>
          </w:rPr>
        </w:r>
        <w:r w:rsidR="00F52CCB">
          <w:rPr>
            <w:noProof/>
            <w:webHidden/>
          </w:rPr>
          <w:fldChar w:fldCharType="separate"/>
        </w:r>
        <w:r w:rsidR="00F52CCB">
          <w:rPr>
            <w:noProof/>
            <w:webHidden/>
          </w:rPr>
          <w:t>4</w:t>
        </w:r>
        <w:r w:rsidR="00F52CCB">
          <w:rPr>
            <w:noProof/>
            <w:webHidden/>
          </w:rPr>
          <w:fldChar w:fldCharType="end"/>
        </w:r>
      </w:hyperlink>
    </w:p>
    <w:p w14:paraId="234FDE18" w14:textId="77777777" w:rsidR="00F52CCB" w:rsidRDefault="00CE760F">
      <w:pPr>
        <w:pStyle w:val="TOC1"/>
        <w:rPr>
          <w:rFonts w:asciiTheme="minorHAnsi" w:eastAsiaTheme="minorEastAsia" w:hAnsiTheme="minorHAnsi" w:cstheme="minorBidi"/>
          <w:b w:val="0"/>
          <w:noProof/>
          <w:sz w:val="22"/>
          <w:szCs w:val="22"/>
        </w:rPr>
      </w:pPr>
      <w:hyperlink w:anchor="_Toc414878881" w:history="1">
        <w:r w:rsidR="00F52CCB" w:rsidRPr="00B270DF">
          <w:rPr>
            <w:rStyle w:val="Hyperlink"/>
            <w:rFonts w:cstheme="minorHAnsi"/>
            <w:noProof/>
          </w:rPr>
          <w:t>5.</w:t>
        </w:r>
        <w:r w:rsidR="00F52CCB">
          <w:rPr>
            <w:rFonts w:asciiTheme="minorHAnsi" w:eastAsiaTheme="minorEastAsia" w:hAnsiTheme="minorHAnsi" w:cstheme="minorBidi"/>
            <w:b w:val="0"/>
            <w:noProof/>
            <w:sz w:val="22"/>
            <w:szCs w:val="22"/>
          </w:rPr>
          <w:tab/>
        </w:r>
        <w:r w:rsidR="00F52CCB" w:rsidRPr="00B270DF">
          <w:rPr>
            <w:rStyle w:val="Hyperlink"/>
            <w:rFonts w:cstheme="minorHAnsi"/>
            <w:noProof/>
          </w:rPr>
          <w:t>Test Case #4 – ASRC-22:  Patient Gender Manual Entry</w:t>
        </w:r>
        <w:r w:rsidR="00F52CCB">
          <w:rPr>
            <w:noProof/>
            <w:webHidden/>
          </w:rPr>
          <w:tab/>
        </w:r>
        <w:r w:rsidR="00F52CCB">
          <w:rPr>
            <w:noProof/>
            <w:webHidden/>
          </w:rPr>
          <w:fldChar w:fldCharType="begin"/>
        </w:r>
        <w:r w:rsidR="00F52CCB">
          <w:rPr>
            <w:noProof/>
            <w:webHidden/>
          </w:rPr>
          <w:instrText xml:space="preserve"> PAGEREF _Toc414878881 \h </w:instrText>
        </w:r>
        <w:r w:rsidR="00F52CCB">
          <w:rPr>
            <w:noProof/>
            <w:webHidden/>
          </w:rPr>
        </w:r>
        <w:r w:rsidR="00F52CCB">
          <w:rPr>
            <w:noProof/>
            <w:webHidden/>
          </w:rPr>
          <w:fldChar w:fldCharType="separate"/>
        </w:r>
        <w:r w:rsidR="00F52CCB">
          <w:rPr>
            <w:noProof/>
            <w:webHidden/>
          </w:rPr>
          <w:t>7</w:t>
        </w:r>
        <w:r w:rsidR="00F52CCB">
          <w:rPr>
            <w:noProof/>
            <w:webHidden/>
          </w:rPr>
          <w:fldChar w:fldCharType="end"/>
        </w:r>
      </w:hyperlink>
    </w:p>
    <w:p w14:paraId="4A0804ED" w14:textId="77777777" w:rsidR="00F52CCB" w:rsidRDefault="00CE760F">
      <w:pPr>
        <w:pStyle w:val="TOC1"/>
        <w:rPr>
          <w:rFonts w:asciiTheme="minorHAnsi" w:eastAsiaTheme="minorEastAsia" w:hAnsiTheme="minorHAnsi" w:cstheme="minorBidi"/>
          <w:b w:val="0"/>
          <w:noProof/>
          <w:sz w:val="22"/>
          <w:szCs w:val="22"/>
        </w:rPr>
      </w:pPr>
      <w:hyperlink w:anchor="_Toc414878882" w:history="1">
        <w:r w:rsidR="00F52CCB" w:rsidRPr="00B270DF">
          <w:rPr>
            <w:rStyle w:val="Hyperlink"/>
            <w:noProof/>
          </w:rPr>
          <w:t>6.</w:t>
        </w:r>
        <w:r w:rsidR="00F52CCB">
          <w:rPr>
            <w:rFonts w:asciiTheme="minorHAnsi" w:eastAsiaTheme="minorEastAsia" w:hAnsiTheme="minorHAnsi" w:cstheme="minorBidi"/>
            <w:b w:val="0"/>
            <w:noProof/>
            <w:sz w:val="22"/>
            <w:szCs w:val="22"/>
          </w:rPr>
          <w:tab/>
        </w:r>
        <w:r w:rsidR="00F52CCB" w:rsidRPr="00B270DF">
          <w:rPr>
            <w:rStyle w:val="Hyperlink"/>
            <w:noProof/>
          </w:rPr>
          <w:t>Test Case #5 – ASRC-6:  Select Surgical Procedure</w:t>
        </w:r>
        <w:r w:rsidR="00F52CCB">
          <w:rPr>
            <w:noProof/>
            <w:webHidden/>
          </w:rPr>
          <w:tab/>
        </w:r>
        <w:r w:rsidR="00F52CCB">
          <w:rPr>
            <w:noProof/>
            <w:webHidden/>
          </w:rPr>
          <w:fldChar w:fldCharType="begin"/>
        </w:r>
        <w:r w:rsidR="00F52CCB">
          <w:rPr>
            <w:noProof/>
            <w:webHidden/>
          </w:rPr>
          <w:instrText xml:space="preserve"> PAGEREF _Toc414878882 \h </w:instrText>
        </w:r>
        <w:r w:rsidR="00F52CCB">
          <w:rPr>
            <w:noProof/>
            <w:webHidden/>
          </w:rPr>
        </w:r>
        <w:r w:rsidR="00F52CCB">
          <w:rPr>
            <w:noProof/>
            <w:webHidden/>
          </w:rPr>
          <w:fldChar w:fldCharType="separate"/>
        </w:r>
        <w:r w:rsidR="00F52CCB">
          <w:rPr>
            <w:noProof/>
            <w:webHidden/>
          </w:rPr>
          <w:t>8</w:t>
        </w:r>
        <w:r w:rsidR="00F52CCB">
          <w:rPr>
            <w:noProof/>
            <w:webHidden/>
          </w:rPr>
          <w:fldChar w:fldCharType="end"/>
        </w:r>
      </w:hyperlink>
    </w:p>
    <w:p w14:paraId="30B1D981" w14:textId="77777777" w:rsidR="00F52CCB" w:rsidRDefault="00CE760F">
      <w:pPr>
        <w:pStyle w:val="TOC1"/>
        <w:rPr>
          <w:rFonts w:asciiTheme="minorHAnsi" w:eastAsiaTheme="minorEastAsia" w:hAnsiTheme="minorHAnsi" w:cstheme="minorBidi"/>
          <w:b w:val="0"/>
          <w:noProof/>
          <w:sz w:val="22"/>
          <w:szCs w:val="22"/>
        </w:rPr>
      </w:pPr>
      <w:hyperlink w:anchor="_Toc414878883" w:history="1">
        <w:r w:rsidR="00F52CCB" w:rsidRPr="00B270DF">
          <w:rPr>
            <w:rStyle w:val="Hyperlink"/>
            <w:noProof/>
          </w:rPr>
          <w:t>7.</w:t>
        </w:r>
        <w:r w:rsidR="00F52CCB">
          <w:rPr>
            <w:rFonts w:asciiTheme="minorHAnsi" w:eastAsiaTheme="minorEastAsia" w:hAnsiTheme="minorHAnsi" w:cstheme="minorBidi"/>
            <w:b w:val="0"/>
            <w:noProof/>
            <w:sz w:val="22"/>
            <w:szCs w:val="22"/>
          </w:rPr>
          <w:tab/>
        </w:r>
        <w:r w:rsidR="00F52CCB" w:rsidRPr="00B270DF">
          <w:rPr>
            <w:rStyle w:val="Hyperlink"/>
            <w:noProof/>
          </w:rPr>
          <w:t>Test Case #6 – ASRC-7:  Procedure list has Descriptions, CPT codes, and RVUs</w:t>
        </w:r>
        <w:r w:rsidR="00F52CCB">
          <w:rPr>
            <w:noProof/>
            <w:webHidden/>
          </w:rPr>
          <w:tab/>
        </w:r>
        <w:r w:rsidR="00F52CCB">
          <w:rPr>
            <w:noProof/>
            <w:webHidden/>
          </w:rPr>
          <w:fldChar w:fldCharType="begin"/>
        </w:r>
        <w:r w:rsidR="00F52CCB">
          <w:rPr>
            <w:noProof/>
            <w:webHidden/>
          </w:rPr>
          <w:instrText xml:space="preserve"> PAGEREF _Toc414878883 \h </w:instrText>
        </w:r>
        <w:r w:rsidR="00F52CCB">
          <w:rPr>
            <w:noProof/>
            <w:webHidden/>
          </w:rPr>
        </w:r>
        <w:r w:rsidR="00F52CCB">
          <w:rPr>
            <w:noProof/>
            <w:webHidden/>
          </w:rPr>
          <w:fldChar w:fldCharType="separate"/>
        </w:r>
        <w:r w:rsidR="00F52CCB">
          <w:rPr>
            <w:noProof/>
            <w:webHidden/>
          </w:rPr>
          <w:t>9</w:t>
        </w:r>
        <w:r w:rsidR="00F52CCB">
          <w:rPr>
            <w:noProof/>
            <w:webHidden/>
          </w:rPr>
          <w:fldChar w:fldCharType="end"/>
        </w:r>
      </w:hyperlink>
    </w:p>
    <w:p w14:paraId="31F208CC" w14:textId="77777777" w:rsidR="00F52CCB" w:rsidRDefault="00CE760F">
      <w:pPr>
        <w:pStyle w:val="TOC1"/>
        <w:rPr>
          <w:rFonts w:asciiTheme="minorHAnsi" w:eastAsiaTheme="minorEastAsia" w:hAnsiTheme="minorHAnsi" w:cstheme="minorBidi"/>
          <w:b w:val="0"/>
          <w:noProof/>
          <w:sz w:val="22"/>
          <w:szCs w:val="22"/>
        </w:rPr>
      </w:pPr>
      <w:hyperlink w:anchor="_Toc414878884" w:history="1">
        <w:r w:rsidR="00F52CCB" w:rsidRPr="00B270DF">
          <w:rPr>
            <w:rStyle w:val="Hyperlink"/>
            <w:noProof/>
          </w:rPr>
          <w:t>8.</w:t>
        </w:r>
        <w:r w:rsidR="00F52CCB">
          <w:rPr>
            <w:rFonts w:asciiTheme="minorHAnsi" w:eastAsiaTheme="minorEastAsia" w:hAnsiTheme="minorHAnsi" w:cstheme="minorBidi"/>
            <w:b w:val="0"/>
            <w:noProof/>
            <w:sz w:val="22"/>
            <w:szCs w:val="22"/>
          </w:rPr>
          <w:tab/>
        </w:r>
        <w:r w:rsidR="00F52CCB" w:rsidRPr="00B270DF">
          <w:rPr>
            <w:rStyle w:val="Hyperlink"/>
            <w:noProof/>
          </w:rPr>
          <w:t>Test Case #7 – ASRC-55:  Field Display Grouping</w:t>
        </w:r>
        <w:r w:rsidR="00F52CCB">
          <w:rPr>
            <w:noProof/>
            <w:webHidden/>
          </w:rPr>
          <w:tab/>
        </w:r>
        <w:r w:rsidR="00F52CCB">
          <w:rPr>
            <w:noProof/>
            <w:webHidden/>
          </w:rPr>
          <w:fldChar w:fldCharType="begin"/>
        </w:r>
        <w:r w:rsidR="00F52CCB">
          <w:rPr>
            <w:noProof/>
            <w:webHidden/>
          </w:rPr>
          <w:instrText xml:space="preserve"> PAGEREF _Toc414878884 \h </w:instrText>
        </w:r>
        <w:r w:rsidR="00F52CCB">
          <w:rPr>
            <w:noProof/>
            <w:webHidden/>
          </w:rPr>
        </w:r>
        <w:r w:rsidR="00F52CCB">
          <w:rPr>
            <w:noProof/>
            <w:webHidden/>
          </w:rPr>
          <w:fldChar w:fldCharType="separate"/>
        </w:r>
        <w:r w:rsidR="00F52CCB">
          <w:rPr>
            <w:noProof/>
            <w:webHidden/>
          </w:rPr>
          <w:t>10</w:t>
        </w:r>
        <w:r w:rsidR="00F52CCB">
          <w:rPr>
            <w:noProof/>
            <w:webHidden/>
          </w:rPr>
          <w:fldChar w:fldCharType="end"/>
        </w:r>
      </w:hyperlink>
    </w:p>
    <w:p w14:paraId="2D485945" w14:textId="77777777" w:rsidR="00F52CCB" w:rsidRDefault="00CE760F">
      <w:pPr>
        <w:pStyle w:val="TOC1"/>
        <w:rPr>
          <w:rFonts w:asciiTheme="minorHAnsi" w:eastAsiaTheme="minorEastAsia" w:hAnsiTheme="minorHAnsi" w:cstheme="minorBidi"/>
          <w:b w:val="0"/>
          <w:noProof/>
          <w:sz w:val="22"/>
          <w:szCs w:val="22"/>
        </w:rPr>
      </w:pPr>
      <w:hyperlink w:anchor="_Toc414878885" w:history="1">
        <w:r w:rsidR="00F52CCB" w:rsidRPr="00B270DF">
          <w:rPr>
            <w:rStyle w:val="Hyperlink"/>
            <w:noProof/>
          </w:rPr>
          <w:t>9.</w:t>
        </w:r>
        <w:r w:rsidR="00F52CCB">
          <w:rPr>
            <w:rFonts w:asciiTheme="minorHAnsi" w:eastAsiaTheme="minorEastAsia" w:hAnsiTheme="minorHAnsi" w:cstheme="minorBidi"/>
            <w:b w:val="0"/>
            <w:noProof/>
            <w:sz w:val="22"/>
            <w:szCs w:val="22"/>
          </w:rPr>
          <w:tab/>
        </w:r>
        <w:r w:rsidR="00F52CCB" w:rsidRPr="00B270DF">
          <w:rPr>
            <w:rStyle w:val="Hyperlink"/>
            <w:noProof/>
          </w:rPr>
          <w:t>Test Case #8 – ASRC-29:  Patient Functional Status Entry</w:t>
        </w:r>
        <w:r w:rsidR="00F52CCB">
          <w:rPr>
            <w:noProof/>
            <w:webHidden/>
          </w:rPr>
          <w:tab/>
        </w:r>
        <w:r w:rsidR="00F52CCB">
          <w:rPr>
            <w:noProof/>
            <w:webHidden/>
          </w:rPr>
          <w:fldChar w:fldCharType="begin"/>
        </w:r>
        <w:r w:rsidR="00F52CCB">
          <w:rPr>
            <w:noProof/>
            <w:webHidden/>
          </w:rPr>
          <w:instrText xml:space="preserve"> PAGEREF _Toc414878885 \h </w:instrText>
        </w:r>
        <w:r w:rsidR="00F52CCB">
          <w:rPr>
            <w:noProof/>
            <w:webHidden/>
          </w:rPr>
        </w:r>
        <w:r w:rsidR="00F52CCB">
          <w:rPr>
            <w:noProof/>
            <w:webHidden/>
          </w:rPr>
          <w:fldChar w:fldCharType="separate"/>
        </w:r>
        <w:r w:rsidR="00F52CCB">
          <w:rPr>
            <w:noProof/>
            <w:webHidden/>
          </w:rPr>
          <w:t>12</w:t>
        </w:r>
        <w:r w:rsidR="00F52CCB">
          <w:rPr>
            <w:noProof/>
            <w:webHidden/>
          </w:rPr>
          <w:fldChar w:fldCharType="end"/>
        </w:r>
      </w:hyperlink>
    </w:p>
    <w:p w14:paraId="4B9579C4" w14:textId="77777777" w:rsidR="00F52CCB" w:rsidRDefault="00CE760F">
      <w:pPr>
        <w:pStyle w:val="TOC1"/>
        <w:rPr>
          <w:rFonts w:asciiTheme="minorHAnsi" w:eastAsiaTheme="minorEastAsia" w:hAnsiTheme="minorHAnsi" w:cstheme="minorBidi"/>
          <w:b w:val="0"/>
          <w:noProof/>
          <w:sz w:val="22"/>
          <w:szCs w:val="22"/>
        </w:rPr>
      </w:pPr>
      <w:hyperlink w:anchor="_Toc414878886" w:history="1">
        <w:r w:rsidR="00F52CCB" w:rsidRPr="00B270DF">
          <w:rPr>
            <w:rStyle w:val="Hyperlink"/>
            <w:rFonts w:cstheme="minorHAnsi"/>
            <w:noProof/>
          </w:rPr>
          <w:t>10.</w:t>
        </w:r>
        <w:r w:rsidR="00F52CCB">
          <w:rPr>
            <w:rFonts w:asciiTheme="minorHAnsi" w:eastAsiaTheme="minorEastAsia" w:hAnsiTheme="minorHAnsi" w:cstheme="minorBidi"/>
            <w:b w:val="0"/>
            <w:noProof/>
            <w:sz w:val="22"/>
            <w:szCs w:val="22"/>
          </w:rPr>
          <w:tab/>
        </w:r>
        <w:r w:rsidR="00F52CCB" w:rsidRPr="00B270DF">
          <w:rPr>
            <w:rStyle w:val="Hyperlink"/>
            <w:noProof/>
          </w:rPr>
          <w:t>Test</w:t>
        </w:r>
        <w:r w:rsidR="00F52CCB" w:rsidRPr="00B270DF">
          <w:rPr>
            <w:rStyle w:val="Hyperlink"/>
            <w:rFonts w:cstheme="minorHAnsi"/>
            <w:noProof/>
          </w:rPr>
          <w:t xml:space="preserve"> Case #9 – ASRC-21:  Patient BMI Manual Entry</w:t>
        </w:r>
        <w:r w:rsidR="00F52CCB">
          <w:rPr>
            <w:noProof/>
            <w:webHidden/>
          </w:rPr>
          <w:tab/>
        </w:r>
        <w:r w:rsidR="00F52CCB">
          <w:rPr>
            <w:noProof/>
            <w:webHidden/>
          </w:rPr>
          <w:fldChar w:fldCharType="begin"/>
        </w:r>
        <w:r w:rsidR="00F52CCB">
          <w:rPr>
            <w:noProof/>
            <w:webHidden/>
          </w:rPr>
          <w:instrText xml:space="preserve"> PAGEREF _Toc414878886 \h </w:instrText>
        </w:r>
        <w:r w:rsidR="00F52CCB">
          <w:rPr>
            <w:noProof/>
            <w:webHidden/>
          </w:rPr>
        </w:r>
        <w:r w:rsidR="00F52CCB">
          <w:rPr>
            <w:noProof/>
            <w:webHidden/>
          </w:rPr>
          <w:fldChar w:fldCharType="separate"/>
        </w:r>
        <w:r w:rsidR="00F52CCB">
          <w:rPr>
            <w:noProof/>
            <w:webHidden/>
          </w:rPr>
          <w:t>14</w:t>
        </w:r>
        <w:r w:rsidR="00F52CCB">
          <w:rPr>
            <w:noProof/>
            <w:webHidden/>
          </w:rPr>
          <w:fldChar w:fldCharType="end"/>
        </w:r>
      </w:hyperlink>
    </w:p>
    <w:p w14:paraId="406D3BE7" w14:textId="77777777" w:rsidR="00F52CCB" w:rsidRDefault="00CE760F">
      <w:pPr>
        <w:pStyle w:val="TOC1"/>
        <w:rPr>
          <w:rFonts w:asciiTheme="minorHAnsi" w:eastAsiaTheme="minorEastAsia" w:hAnsiTheme="minorHAnsi" w:cstheme="minorBidi"/>
          <w:b w:val="0"/>
          <w:noProof/>
          <w:sz w:val="22"/>
          <w:szCs w:val="22"/>
        </w:rPr>
      </w:pPr>
      <w:hyperlink w:anchor="_Toc414878887" w:history="1">
        <w:r w:rsidR="00F52CCB" w:rsidRPr="00B270DF">
          <w:rPr>
            <w:rStyle w:val="Hyperlink"/>
            <w:noProof/>
          </w:rPr>
          <w:t>11.</w:t>
        </w:r>
        <w:r w:rsidR="00F52CCB">
          <w:rPr>
            <w:rFonts w:asciiTheme="minorHAnsi" w:eastAsiaTheme="minorEastAsia" w:hAnsiTheme="minorHAnsi" w:cstheme="minorBidi"/>
            <w:b w:val="0"/>
            <w:noProof/>
            <w:sz w:val="22"/>
            <w:szCs w:val="22"/>
          </w:rPr>
          <w:tab/>
        </w:r>
        <w:r w:rsidR="00F52CCB" w:rsidRPr="00B270DF">
          <w:rPr>
            <w:rStyle w:val="Hyperlink"/>
            <w:noProof/>
          </w:rPr>
          <w:t>Test Case #10 – ASRC-38:  Patient DNR Manual Entry</w:t>
        </w:r>
        <w:r w:rsidR="00F52CCB">
          <w:rPr>
            <w:noProof/>
            <w:webHidden/>
          </w:rPr>
          <w:tab/>
        </w:r>
        <w:r w:rsidR="00F52CCB">
          <w:rPr>
            <w:noProof/>
            <w:webHidden/>
          </w:rPr>
          <w:fldChar w:fldCharType="begin"/>
        </w:r>
        <w:r w:rsidR="00F52CCB">
          <w:rPr>
            <w:noProof/>
            <w:webHidden/>
          </w:rPr>
          <w:instrText xml:space="preserve"> PAGEREF _Toc414878887 \h </w:instrText>
        </w:r>
        <w:r w:rsidR="00F52CCB">
          <w:rPr>
            <w:noProof/>
            <w:webHidden/>
          </w:rPr>
        </w:r>
        <w:r w:rsidR="00F52CCB">
          <w:rPr>
            <w:noProof/>
            <w:webHidden/>
          </w:rPr>
          <w:fldChar w:fldCharType="separate"/>
        </w:r>
        <w:r w:rsidR="00F52CCB">
          <w:rPr>
            <w:noProof/>
            <w:webHidden/>
          </w:rPr>
          <w:t>16</w:t>
        </w:r>
        <w:r w:rsidR="00F52CCB">
          <w:rPr>
            <w:noProof/>
            <w:webHidden/>
          </w:rPr>
          <w:fldChar w:fldCharType="end"/>
        </w:r>
      </w:hyperlink>
    </w:p>
    <w:p w14:paraId="399FF5BE" w14:textId="77777777" w:rsidR="00F52CCB" w:rsidRDefault="00CE760F">
      <w:pPr>
        <w:pStyle w:val="TOC1"/>
        <w:rPr>
          <w:rFonts w:asciiTheme="minorHAnsi" w:eastAsiaTheme="minorEastAsia" w:hAnsiTheme="minorHAnsi" w:cstheme="minorBidi"/>
          <w:b w:val="0"/>
          <w:noProof/>
          <w:sz w:val="22"/>
          <w:szCs w:val="22"/>
        </w:rPr>
      </w:pPr>
      <w:hyperlink w:anchor="_Toc414878888" w:history="1">
        <w:r w:rsidR="00F52CCB" w:rsidRPr="00B270DF">
          <w:rPr>
            <w:rStyle w:val="Hyperlink"/>
            <w:noProof/>
          </w:rPr>
          <w:t>12.</w:t>
        </w:r>
        <w:r w:rsidR="00F52CCB">
          <w:rPr>
            <w:rFonts w:asciiTheme="minorHAnsi" w:eastAsiaTheme="minorEastAsia" w:hAnsiTheme="minorHAnsi" w:cstheme="minorBidi"/>
            <w:b w:val="0"/>
            <w:noProof/>
            <w:sz w:val="22"/>
            <w:szCs w:val="22"/>
          </w:rPr>
          <w:tab/>
        </w:r>
        <w:r w:rsidR="00F52CCB" w:rsidRPr="00B270DF">
          <w:rPr>
            <w:rStyle w:val="Hyperlink"/>
            <w:noProof/>
          </w:rPr>
          <w:t>Test Case #11 – ASRC-41:  Checkbox Custom Variables Display and Modification</w:t>
        </w:r>
        <w:r w:rsidR="00F52CCB">
          <w:rPr>
            <w:noProof/>
            <w:webHidden/>
          </w:rPr>
          <w:tab/>
        </w:r>
        <w:r w:rsidR="00F52CCB">
          <w:rPr>
            <w:noProof/>
            <w:webHidden/>
          </w:rPr>
          <w:fldChar w:fldCharType="begin"/>
        </w:r>
        <w:r w:rsidR="00F52CCB">
          <w:rPr>
            <w:noProof/>
            <w:webHidden/>
          </w:rPr>
          <w:instrText xml:space="preserve"> PAGEREF _Toc414878888 \h </w:instrText>
        </w:r>
        <w:r w:rsidR="00F52CCB">
          <w:rPr>
            <w:noProof/>
            <w:webHidden/>
          </w:rPr>
        </w:r>
        <w:r w:rsidR="00F52CCB">
          <w:rPr>
            <w:noProof/>
            <w:webHidden/>
          </w:rPr>
          <w:fldChar w:fldCharType="separate"/>
        </w:r>
        <w:r w:rsidR="00F52CCB">
          <w:rPr>
            <w:noProof/>
            <w:webHidden/>
          </w:rPr>
          <w:t>17</w:t>
        </w:r>
        <w:r w:rsidR="00F52CCB">
          <w:rPr>
            <w:noProof/>
            <w:webHidden/>
          </w:rPr>
          <w:fldChar w:fldCharType="end"/>
        </w:r>
      </w:hyperlink>
    </w:p>
    <w:p w14:paraId="48A35848" w14:textId="77777777" w:rsidR="00F52CCB" w:rsidRDefault="00CE760F">
      <w:pPr>
        <w:pStyle w:val="TOC1"/>
        <w:rPr>
          <w:rFonts w:asciiTheme="minorHAnsi" w:eastAsiaTheme="minorEastAsia" w:hAnsiTheme="minorHAnsi" w:cstheme="minorBidi"/>
          <w:b w:val="0"/>
          <w:noProof/>
          <w:sz w:val="22"/>
          <w:szCs w:val="22"/>
        </w:rPr>
      </w:pPr>
      <w:hyperlink w:anchor="_Toc414878889" w:history="1">
        <w:r w:rsidR="00F52CCB" w:rsidRPr="00B270DF">
          <w:rPr>
            <w:rStyle w:val="Hyperlink"/>
            <w:noProof/>
          </w:rPr>
          <w:t>13.</w:t>
        </w:r>
        <w:r w:rsidR="00F52CCB">
          <w:rPr>
            <w:rFonts w:asciiTheme="minorHAnsi" w:eastAsiaTheme="minorEastAsia" w:hAnsiTheme="minorHAnsi" w:cstheme="minorBidi"/>
            <w:b w:val="0"/>
            <w:noProof/>
            <w:sz w:val="22"/>
            <w:szCs w:val="22"/>
          </w:rPr>
          <w:tab/>
        </w:r>
        <w:r w:rsidR="00F52CCB" w:rsidRPr="00B270DF">
          <w:rPr>
            <w:rStyle w:val="Hyperlink"/>
            <w:noProof/>
          </w:rPr>
          <w:t>Test Case #12 – ASRC-42:  Radio Button Custom Variables Display and Modification</w:t>
        </w:r>
        <w:r w:rsidR="00F52CCB">
          <w:rPr>
            <w:noProof/>
            <w:webHidden/>
          </w:rPr>
          <w:tab/>
        </w:r>
        <w:r w:rsidR="00F52CCB">
          <w:rPr>
            <w:noProof/>
            <w:webHidden/>
          </w:rPr>
          <w:fldChar w:fldCharType="begin"/>
        </w:r>
        <w:r w:rsidR="00F52CCB">
          <w:rPr>
            <w:noProof/>
            <w:webHidden/>
          </w:rPr>
          <w:instrText xml:space="preserve"> PAGEREF _Toc414878889 \h </w:instrText>
        </w:r>
        <w:r w:rsidR="00F52CCB">
          <w:rPr>
            <w:noProof/>
            <w:webHidden/>
          </w:rPr>
        </w:r>
        <w:r w:rsidR="00F52CCB">
          <w:rPr>
            <w:noProof/>
            <w:webHidden/>
          </w:rPr>
          <w:fldChar w:fldCharType="separate"/>
        </w:r>
        <w:r w:rsidR="00F52CCB">
          <w:rPr>
            <w:noProof/>
            <w:webHidden/>
          </w:rPr>
          <w:t>19</w:t>
        </w:r>
        <w:r w:rsidR="00F52CCB">
          <w:rPr>
            <w:noProof/>
            <w:webHidden/>
          </w:rPr>
          <w:fldChar w:fldCharType="end"/>
        </w:r>
      </w:hyperlink>
    </w:p>
    <w:p w14:paraId="3D7EAF54" w14:textId="77777777" w:rsidR="00F52CCB" w:rsidRDefault="00CE760F">
      <w:pPr>
        <w:pStyle w:val="TOC1"/>
        <w:rPr>
          <w:rFonts w:asciiTheme="minorHAnsi" w:eastAsiaTheme="minorEastAsia" w:hAnsiTheme="minorHAnsi" w:cstheme="minorBidi"/>
          <w:b w:val="0"/>
          <w:noProof/>
          <w:sz w:val="22"/>
          <w:szCs w:val="22"/>
        </w:rPr>
      </w:pPr>
      <w:hyperlink w:anchor="_Toc414878890" w:history="1">
        <w:r w:rsidR="00F52CCB" w:rsidRPr="00B270DF">
          <w:rPr>
            <w:rStyle w:val="Hyperlink"/>
            <w:noProof/>
          </w:rPr>
          <w:t>14.</w:t>
        </w:r>
        <w:r w:rsidR="00F52CCB">
          <w:rPr>
            <w:rFonts w:asciiTheme="minorHAnsi" w:eastAsiaTheme="minorEastAsia" w:hAnsiTheme="minorHAnsi" w:cstheme="minorBidi"/>
            <w:b w:val="0"/>
            <w:noProof/>
            <w:sz w:val="22"/>
            <w:szCs w:val="22"/>
          </w:rPr>
          <w:tab/>
        </w:r>
        <w:r w:rsidR="00F52CCB" w:rsidRPr="00B270DF">
          <w:rPr>
            <w:rStyle w:val="Hyperlink"/>
            <w:noProof/>
          </w:rPr>
          <w:t>Test Case #13 – ASRC-120:  Alkaline Phosphatase Lab Result Manual WNL/Abnormal</w:t>
        </w:r>
        <w:r w:rsidR="00F52CCB">
          <w:rPr>
            <w:noProof/>
            <w:webHidden/>
          </w:rPr>
          <w:tab/>
        </w:r>
        <w:r w:rsidR="00F52CCB">
          <w:rPr>
            <w:noProof/>
            <w:webHidden/>
          </w:rPr>
          <w:fldChar w:fldCharType="begin"/>
        </w:r>
        <w:r w:rsidR="00F52CCB">
          <w:rPr>
            <w:noProof/>
            <w:webHidden/>
          </w:rPr>
          <w:instrText xml:space="preserve"> PAGEREF _Toc414878890 \h </w:instrText>
        </w:r>
        <w:r w:rsidR="00F52CCB">
          <w:rPr>
            <w:noProof/>
            <w:webHidden/>
          </w:rPr>
        </w:r>
        <w:r w:rsidR="00F52CCB">
          <w:rPr>
            <w:noProof/>
            <w:webHidden/>
          </w:rPr>
          <w:fldChar w:fldCharType="separate"/>
        </w:r>
        <w:r w:rsidR="00F52CCB">
          <w:rPr>
            <w:noProof/>
            <w:webHidden/>
          </w:rPr>
          <w:t>22</w:t>
        </w:r>
        <w:r w:rsidR="00F52CCB">
          <w:rPr>
            <w:noProof/>
            <w:webHidden/>
          </w:rPr>
          <w:fldChar w:fldCharType="end"/>
        </w:r>
      </w:hyperlink>
    </w:p>
    <w:p w14:paraId="4018F5F1" w14:textId="77777777" w:rsidR="00F52CCB" w:rsidRDefault="00CE760F">
      <w:pPr>
        <w:pStyle w:val="TOC1"/>
        <w:rPr>
          <w:rFonts w:asciiTheme="minorHAnsi" w:eastAsiaTheme="minorEastAsia" w:hAnsiTheme="minorHAnsi" w:cstheme="minorBidi"/>
          <w:b w:val="0"/>
          <w:noProof/>
          <w:sz w:val="22"/>
          <w:szCs w:val="22"/>
        </w:rPr>
      </w:pPr>
      <w:hyperlink w:anchor="_Toc414878891" w:history="1">
        <w:r w:rsidR="00F52CCB" w:rsidRPr="00B270DF">
          <w:rPr>
            <w:rStyle w:val="Hyperlink"/>
            <w:noProof/>
          </w:rPr>
          <w:t>15.</w:t>
        </w:r>
        <w:r w:rsidR="00F52CCB">
          <w:rPr>
            <w:rFonts w:asciiTheme="minorHAnsi" w:eastAsiaTheme="minorEastAsia" w:hAnsiTheme="minorHAnsi" w:cstheme="minorBidi"/>
            <w:b w:val="0"/>
            <w:noProof/>
            <w:sz w:val="22"/>
            <w:szCs w:val="22"/>
          </w:rPr>
          <w:tab/>
        </w:r>
        <w:r w:rsidR="00F52CCB" w:rsidRPr="00B270DF">
          <w:rPr>
            <w:rStyle w:val="Hyperlink"/>
            <w:noProof/>
          </w:rPr>
          <w:t>Test Case #14 – ASRC-84:  Alkaline Phosphatase Lab Result Manual Entry Numerical</w:t>
        </w:r>
        <w:r w:rsidR="00F52CCB">
          <w:rPr>
            <w:noProof/>
            <w:webHidden/>
          </w:rPr>
          <w:tab/>
        </w:r>
        <w:r w:rsidR="00F52CCB">
          <w:rPr>
            <w:noProof/>
            <w:webHidden/>
          </w:rPr>
          <w:fldChar w:fldCharType="begin"/>
        </w:r>
        <w:r w:rsidR="00F52CCB">
          <w:rPr>
            <w:noProof/>
            <w:webHidden/>
          </w:rPr>
          <w:instrText xml:space="preserve"> PAGEREF _Toc414878891 \h </w:instrText>
        </w:r>
        <w:r w:rsidR="00F52CCB">
          <w:rPr>
            <w:noProof/>
            <w:webHidden/>
          </w:rPr>
        </w:r>
        <w:r w:rsidR="00F52CCB">
          <w:rPr>
            <w:noProof/>
            <w:webHidden/>
          </w:rPr>
          <w:fldChar w:fldCharType="separate"/>
        </w:r>
        <w:r w:rsidR="00F52CCB">
          <w:rPr>
            <w:noProof/>
            <w:webHidden/>
          </w:rPr>
          <w:t>24</w:t>
        </w:r>
        <w:r w:rsidR="00F52CCB">
          <w:rPr>
            <w:noProof/>
            <w:webHidden/>
          </w:rPr>
          <w:fldChar w:fldCharType="end"/>
        </w:r>
      </w:hyperlink>
    </w:p>
    <w:p w14:paraId="18A002E2" w14:textId="77777777" w:rsidR="00F52CCB" w:rsidRDefault="00CE760F">
      <w:pPr>
        <w:pStyle w:val="TOC1"/>
        <w:rPr>
          <w:rFonts w:asciiTheme="minorHAnsi" w:eastAsiaTheme="minorEastAsia" w:hAnsiTheme="minorHAnsi" w:cstheme="minorBidi"/>
          <w:b w:val="0"/>
          <w:noProof/>
          <w:sz w:val="22"/>
          <w:szCs w:val="22"/>
        </w:rPr>
      </w:pPr>
      <w:hyperlink w:anchor="_Toc414878892" w:history="1">
        <w:r w:rsidR="00F52CCB" w:rsidRPr="00B270DF">
          <w:rPr>
            <w:rStyle w:val="Hyperlink"/>
            <w:noProof/>
          </w:rPr>
          <w:t>16.</w:t>
        </w:r>
        <w:r w:rsidR="00F52CCB">
          <w:rPr>
            <w:rFonts w:asciiTheme="minorHAnsi" w:eastAsiaTheme="minorEastAsia" w:hAnsiTheme="minorHAnsi" w:cstheme="minorBidi"/>
            <w:b w:val="0"/>
            <w:noProof/>
            <w:sz w:val="22"/>
            <w:szCs w:val="22"/>
          </w:rPr>
          <w:tab/>
        </w:r>
        <w:r w:rsidR="00F52CCB" w:rsidRPr="00B270DF">
          <w:rPr>
            <w:rStyle w:val="Hyperlink"/>
            <w:noProof/>
          </w:rPr>
          <w:t>Test Case #15 – ASRC-132:  Alkaline Phosphatase Lab Result Translation</w:t>
        </w:r>
        <w:r w:rsidR="00F52CCB">
          <w:rPr>
            <w:noProof/>
            <w:webHidden/>
          </w:rPr>
          <w:tab/>
        </w:r>
        <w:r w:rsidR="00F52CCB">
          <w:rPr>
            <w:noProof/>
            <w:webHidden/>
          </w:rPr>
          <w:fldChar w:fldCharType="begin"/>
        </w:r>
        <w:r w:rsidR="00F52CCB">
          <w:rPr>
            <w:noProof/>
            <w:webHidden/>
          </w:rPr>
          <w:instrText xml:space="preserve"> PAGEREF _Toc414878892 \h </w:instrText>
        </w:r>
        <w:r w:rsidR="00F52CCB">
          <w:rPr>
            <w:noProof/>
            <w:webHidden/>
          </w:rPr>
        </w:r>
        <w:r w:rsidR="00F52CCB">
          <w:rPr>
            <w:noProof/>
            <w:webHidden/>
          </w:rPr>
          <w:fldChar w:fldCharType="separate"/>
        </w:r>
        <w:r w:rsidR="00F52CCB">
          <w:rPr>
            <w:noProof/>
            <w:webHidden/>
          </w:rPr>
          <w:t>27</w:t>
        </w:r>
        <w:r w:rsidR="00F52CCB">
          <w:rPr>
            <w:noProof/>
            <w:webHidden/>
          </w:rPr>
          <w:fldChar w:fldCharType="end"/>
        </w:r>
      </w:hyperlink>
    </w:p>
    <w:p w14:paraId="4D9B53E5" w14:textId="77777777" w:rsidR="00F52CCB" w:rsidRDefault="00CE760F">
      <w:pPr>
        <w:pStyle w:val="TOC1"/>
        <w:rPr>
          <w:rFonts w:asciiTheme="minorHAnsi" w:eastAsiaTheme="minorEastAsia" w:hAnsiTheme="minorHAnsi" w:cstheme="minorBidi"/>
          <w:b w:val="0"/>
          <w:noProof/>
          <w:sz w:val="22"/>
          <w:szCs w:val="22"/>
        </w:rPr>
      </w:pPr>
      <w:hyperlink w:anchor="_Toc414878893" w:history="1">
        <w:r w:rsidR="00F52CCB" w:rsidRPr="00B270DF">
          <w:rPr>
            <w:rStyle w:val="Hyperlink"/>
            <w:noProof/>
          </w:rPr>
          <w:t>17.</w:t>
        </w:r>
        <w:r w:rsidR="00F52CCB">
          <w:rPr>
            <w:rFonts w:asciiTheme="minorHAnsi" w:eastAsiaTheme="minorEastAsia" w:hAnsiTheme="minorHAnsi" w:cstheme="minorBidi"/>
            <w:b w:val="0"/>
            <w:noProof/>
            <w:sz w:val="22"/>
            <w:szCs w:val="22"/>
          </w:rPr>
          <w:tab/>
        </w:r>
        <w:r w:rsidR="00F52CCB" w:rsidRPr="00B270DF">
          <w:rPr>
            <w:rStyle w:val="Hyperlink"/>
            <w:noProof/>
          </w:rPr>
          <w:t>Test Case #16 – ASRC-119:  BUN Lab Result Manual WNL/Abnormal</w:t>
        </w:r>
        <w:r w:rsidR="00F52CCB">
          <w:rPr>
            <w:noProof/>
            <w:webHidden/>
          </w:rPr>
          <w:tab/>
        </w:r>
        <w:r w:rsidR="00F52CCB">
          <w:rPr>
            <w:noProof/>
            <w:webHidden/>
          </w:rPr>
          <w:fldChar w:fldCharType="begin"/>
        </w:r>
        <w:r w:rsidR="00F52CCB">
          <w:rPr>
            <w:noProof/>
            <w:webHidden/>
          </w:rPr>
          <w:instrText xml:space="preserve"> PAGEREF _Toc414878893 \h </w:instrText>
        </w:r>
        <w:r w:rsidR="00F52CCB">
          <w:rPr>
            <w:noProof/>
            <w:webHidden/>
          </w:rPr>
        </w:r>
        <w:r w:rsidR="00F52CCB">
          <w:rPr>
            <w:noProof/>
            <w:webHidden/>
          </w:rPr>
          <w:fldChar w:fldCharType="separate"/>
        </w:r>
        <w:r w:rsidR="00F52CCB">
          <w:rPr>
            <w:noProof/>
            <w:webHidden/>
          </w:rPr>
          <w:t>30</w:t>
        </w:r>
        <w:r w:rsidR="00F52CCB">
          <w:rPr>
            <w:noProof/>
            <w:webHidden/>
          </w:rPr>
          <w:fldChar w:fldCharType="end"/>
        </w:r>
      </w:hyperlink>
    </w:p>
    <w:p w14:paraId="5AEE5015" w14:textId="77777777" w:rsidR="00F52CCB" w:rsidRDefault="00CE760F">
      <w:pPr>
        <w:pStyle w:val="TOC1"/>
        <w:rPr>
          <w:rFonts w:asciiTheme="minorHAnsi" w:eastAsiaTheme="minorEastAsia" w:hAnsiTheme="minorHAnsi" w:cstheme="minorBidi"/>
          <w:b w:val="0"/>
          <w:noProof/>
          <w:sz w:val="22"/>
          <w:szCs w:val="22"/>
        </w:rPr>
      </w:pPr>
      <w:hyperlink w:anchor="_Toc414878894" w:history="1">
        <w:r w:rsidR="00F52CCB" w:rsidRPr="00B270DF">
          <w:rPr>
            <w:rStyle w:val="Hyperlink"/>
            <w:noProof/>
          </w:rPr>
          <w:t>18.</w:t>
        </w:r>
        <w:r w:rsidR="00F52CCB">
          <w:rPr>
            <w:rFonts w:asciiTheme="minorHAnsi" w:eastAsiaTheme="minorEastAsia" w:hAnsiTheme="minorHAnsi" w:cstheme="minorBidi"/>
            <w:b w:val="0"/>
            <w:noProof/>
            <w:sz w:val="22"/>
            <w:szCs w:val="22"/>
          </w:rPr>
          <w:tab/>
        </w:r>
        <w:r w:rsidR="00F52CCB" w:rsidRPr="00B270DF">
          <w:rPr>
            <w:rStyle w:val="Hyperlink"/>
            <w:noProof/>
          </w:rPr>
          <w:t>Test Case #17 – ASRC-83:  BUN Lab Result Manual Entry Numerical</w:t>
        </w:r>
        <w:r w:rsidR="00F52CCB">
          <w:rPr>
            <w:noProof/>
            <w:webHidden/>
          </w:rPr>
          <w:tab/>
        </w:r>
        <w:r w:rsidR="00F52CCB">
          <w:rPr>
            <w:noProof/>
            <w:webHidden/>
          </w:rPr>
          <w:fldChar w:fldCharType="begin"/>
        </w:r>
        <w:r w:rsidR="00F52CCB">
          <w:rPr>
            <w:noProof/>
            <w:webHidden/>
          </w:rPr>
          <w:instrText xml:space="preserve"> PAGEREF _Toc414878894 \h </w:instrText>
        </w:r>
        <w:r w:rsidR="00F52CCB">
          <w:rPr>
            <w:noProof/>
            <w:webHidden/>
          </w:rPr>
        </w:r>
        <w:r w:rsidR="00F52CCB">
          <w:rPr>
            <w:noProof/>
            <w:webHidden/>
          </w:rPr>
          <w:fldChar w:fldCharType="separate"/>
        </w:r>
        <w:r w:rsidR="00F52CCB">
          <w:rPr>
            <w:noProof/>
            <w:webHidden/>
          </w:rPr>
          <w:t>32</w:t>
        </w:r>
        <w:r w:rsidR="00F52CCB">
          <w:rPr>
            <w:noProof/>
            <w:webHidden/>
          </w:rPr>
          <w:fldChar w:fldCharType="end"/>
        </w:r>
      </w:hyperlink>
    </w:p>
    <w:p w14:paraId="038311F2" w14:textId="77777777" w:rsidR="00F52CCB" w:rsidRDefault="00CE760F">
      <w:pPr>
        <w:pStyle w:val="TOC1"/>
        <w:rPr>
          <w:rFonts w:asciiTheme="minorHAnsi" w:eastAsiaTheme="minorEastAsia" w:hAnsiTheme="minorHAnsi" w:cstheme="minorBidi"/>
          <w:b w:val="0"/>
          <w:noProof/>
          <w:sz w:val="22"/>
          <w:szCs w:val="22"/>
        </w:rPr>
      </w:pPr>
      <w:hyperlink w:anchor="_Toc414878895" w:history="1">
        <w:r w:rsidR="00F52CCB" w:rsidRPr="00B270DF">
          <w:rPr>
            <w:rStyle w:val="Hyperlink"/>
            <w:noProof/>
          </w:rPr>
          <w:t>19.</w:t>
        </w:r>
        <w:r w:rsidR="00F52CCB">
          <w:rPr>
            <w:rFonts w:asciiTheme="minorHAnsi" w:eastAsiaTheme="minorEastAsia" w:hAnsiTheme="minorHAnsi" w:cstheme="minorBidi"/>
            <w:b w:val="0"/>
            <w:noProof/>
            <w:sz w:val="22"/>
            <w:szCs w:val="22"/>
          </w:rPr>
          <w:tab/>
        </w:r>
        <w:r w:rsidR="00F52CCB" w:rsidRPr="00B270DF">
          <w:rPr>
            <w:rStyle w:val="Hyperlink"/>
            <w:noProof/>
          </w:rPr>
          <w:t>Test Case #18 – ASRC-131:  BUN Lab Result Translation</w:t>
        </w:r>
        <w:r w:rsidR="00F52CCB">
          <w:rPr>
            <w:noProof/>
            <w:webHidden/>
          </w:rPr>
          <w:tab/>
        </w:r>
        <w:r w:rsidR="00F52CCB">
          <w:rPr>
            <w:noProof/>
            <w:webHidden/>
          </w:rPr>
          <w:fldChar w:fldCharType="begin"/>
        </w:r>
        <w:r w:rsidR="00F52CCB">
          <w:rPr>
            <w:noProof/>
            <w:webHidden/>
          </w:rPr>
          <w:instrText xml:space="preserve"> PAGEREF _Toc414878895 \h </w:instrText>
        </w:r>
        <w:r w:rsidR="00F52CCB">
          <w:rPr>
            <w:noProof/>
            <w:webHidden/>
          </w:rPr>
        </w:r>
        <w:r w:rsidR="00F52CCB">
          <w:rPr>
            <w:noProof/>
            <w:webHidden/>
          </w:rPr>
          <w:fldChar w:fldCharType="separate"/>
        </w:r>
        <w:r w:rsidR="00F52CCB">
          <w:rPr>
            <w:noProof/>
            <w:webHidden/>
          </w:rPr>
          <w:t>34</w:t>
        </w:r>
        <w:r w:rsidR="00F52CCB">
          <w:rPr>
            <w:noProof/>
            <w:webHidden/>
          </w:rPr>
          <w:fldChar w:fldCharType="end"/>
        </w:r>
      </w:hyperlink>
    </w:p>
    <w:p w14:paraId="56541BFF" w14:textId="77777777" w:rsidR="00F52CCB" w:rsidRDefault="00CE760F">
      <w:pPr>
        <w:pStyle w:val="TOC1"/>
        <w:rPr>
          <w:rFonts w:asciiTheme="minorHAnsi" w:eastAsiaTheme="minorEastAsia" w:hAnsiTheme="minorHAnsi" w:cstheme="minorBidi"/>
          <w:b w:val="0"/>
          <w:noProof/>
          <w:sz w:val="22"/>
          <w:szCs w:val="22"/>
        </w:rPr>
      </w:pPr>
      <w:hyperlink w:anchor="_Toc414878896" w:history="1">
        <w:r w:rsidR="00F52CCB" w:rsidRPr="00B270DF">
          <w:rPr>
            <w:rStyle w:val="Hyperlink"/>
            <w:noProof/>
          </w:rPr>
          <w:t>20.</w:t>
        </w:r>
        <w:r w:rsidR="00F52CCB">
          <w:rPr>
            <w:rFonts w:asciiTheme="minorHAnsi" w:eastAsiaTheme="minorEastAsia" w:hAnsiTheme="minorHAnsi" w:cstheme="minorBidi"/>
            <w:b w:val="0"/>
            <w:noProof/>
            <w:sz w:val="22"/>
            <w:szCs w:val="22"/>
          </w:rPr>
          <w:tab/>
        </w:r>
        <w:r w:rsidR="00F52CCB" w:rsidRPr="00B270DF">
          <w:rPr>
            <w:rStyle w:val="Hyperlink"/>
            <w:noProof/>
          </w:rPr>
          <w:t>Test Case #19 – ASRC-18:  Serum Albumin Lab Result Manual WNL/Abnormal</w:t>
        </w:r>
        <w:r w:rsidR="00F52CCB">
          <w:rPr>
            <w:noProof/>
            <w:webHidden/>
          </w:rPr>
          <w:tab/>
        </w:r>
        <w:r w:rsidR="00F52CCB">
          <w:rPr>
            <w:noProof/>
            <w:webHidden/>
          </w:rPr>
          <w:fldChar w:fldCharType="begin"/>
        </w:r>
        <w:r w:rsidR="00F52CCB">
          <w:rPr>
            <w:noProof/>
            <w:webHidden/>
          </w:rPr>
          <w:instrText xml:space="preserve"> PAGEREF _Toc414878896 \h </w:instrText>
        </w:r>
        <w:r w:rsidR="00F52CCB">
          <w:rPr>
            <w:noProof/>
            <w:webHidden/>
          </w:rPr>
        </w:r>
        <w:r w:rsidR="00F52CCB">
          <w:rPr>
            <w:noProof/>
            <w:webHidden/>
          </w:rPr>
          <w:fldChar w:fldCharType="separate"/>
        </w:r>
        <w:r w:rsidR="00F52CCB">
          <w:rPr>
            <w:noProof/>
            <w:webHidden/>
          </w:rPr>
          <w:t>35</w:t>
        </w:r>
        <w:r w:rsidR="00F52CCB">
          <w:rPr>
            <w:noProof/>
            <w:webHidden/>
          </w:rPr>
          <w:fldChar w:fldCharType="end"/>
        </w:r>
      </w:hyperlink>
    </w:p>
    <w:p w14:paraId="73C2F07B" w14:textId="77777777" w:rsidR="00F52CCB" w:rsidRDefault="00CE760F">
      <w:pPr>
        <w:pStyle w:val="TOC1"/>
        <w:rPr>
          <w:rFonts w:asciiTheme="minorHAnsi" w:eastAsiaTheme="minorEastAsia" w:hAnsiTheme="minorHAnsi" w:cstheme="minorBidi"/>
          <w:b w:val="0"/>
          <w:noProof/>
          <w:sz w:val="22"/>
          <w:szCs w:val="22"/>
        </w:rPr>
      </w:pPr>
      <w:hyperlink w:anchor="_Toc414878897" w:history="1">
        <w:r w:rsidR="00F52CCB" w:rsidRPr="00B270DF">
          <w:rPr>
            <w:rStyle w:val="Hyperlink"/>
            <w:noProof/>
          </w:rPr>
          <w:t>21.</w:t>
        </w:r>
        <w:r w:rsidR="00F52CCB">
          <w:rPr>
            <w:rFonts w:asciiTheme="minorHAnsi" w:eastAsiaTheme="minorEastAsia" w:hAnsiTheme="minorHAnsi" w:cstheme="minorBidi"/>
            <w:b w:val="0"/>
            <w:noProof/>
            <w:sz w:val="22"/>
            <w:szCs w:val="22"/>
          </w:rPr>
          <w:tab/>
        </w:r>
        <w:r w:rsidR="00F52CCB" w:rsidRPr="00B270DF">
          <w:rPr>
            <w:rStyle w:val="Hyperlink"/>
            <w:noProof/>
          </w:rPr>
          <w:t>Test Case #20 – ASRC-17:  Serum Albumin Lab Result Manual Entry Numerical</w:t>
        </w:r>
        <w:r w:rsidR="00F52CCB">
          <w:rPr>
            <w:noProof/>
            <w:webHidden/>
          </w:rPr>
          <w:tab/>
        </w:r>
        <w:r w:rsidR="00F52CCB">
          <w:rPr>
            <w:noProof/>
            <w:webHidden/>
          </w:rPr>
          <w:fldChar w:fldCharType="begin"/>
        </w:r>
        <w:r w:rsidR="00F52CCB">
          <w:rPr>
            <w:noProof/>
            <w:webHidden/>
          </w:rPr>
          <w:instrText xml:space="preserve"> PAGEREF _Toc414878897 \h </w:instrText>
        </w:r>
        <w:r w:rsidR="00F52CCB">
          <w:rPr>
            <w:noProof/>
            <w:webHidden/>
          </w:rPr>
        </w:r>
        <w:r w:rsidR="00F52CCB">
          <w:rPr>
            <w:noProof/>
            <w:webHidden/>
          </w:rPr>
          <w:fldChar w:fldCharType="separate"/>
        </w:r>
        <w:r w:rsidR="00F52CCB">
          <w:rPr>
            <w:noProof/>
            <w:webHidden/>
          </w:rPr>
          <w:t>37</w:t>
        </w:r>
        <w:r w:rsidR="00F52CCB">
          <w:rPr>
            <w:noProof/>
            <w:webHidden/>
          </w:rPr>
          <w:fldChar w:fldCharType="end"/>
        </w:r>
      </w:hyperlink>
    </w:p>
    <w:p w14:paraId="18909FA3" w14:textId="77777777" w:rsidR="00F52CCB" w:rsidRDefault="00CE760F">
      <w:pPr>
        <w:pStyle w:val="TOC1"/>
        <w:rPr>
          <w:rFonts w:asciiTheme="minorHAnsi" w:eastAsiaTheme="minorEastAsia" w:hAnsiTheme="minorHAnsi" w:cstheme="minorBidi"/>
          <w:b w:val="0"/>
          <w:noProof/>
          <w:sz w:val="22"/>
          <w:szCs w:val="22"/>
        </w:rPr>
      </w:pPr>
      <w:hyperlink w:anchor="_Toc414878898" w:history="1">
        <w:r w:rsidR="00F52CCB" w:rsidRPr="00B270DF">
          <w:rPr>
            <w:rStyle w:val="Hyperlink"/>
            <w:noProof/>
          </w:rPr>
          <w:t>22.</w:t>
        </w:r>
        <w:r w:rsidR="00F52CCB">
          <w:rPr>
            <w:rFonts w:asciiTheme="minorHAnsi" w:eastAsiaTheme="minorEastAsia" w:hAnsiTheme="minorHAnsi" w:cstheme="minorBidi"/>
            <w:b w:val="0"/>
            <w:noProof/>
            <w:sz w:val="22"/>
            <w:szCs w:val="22"/>
          </w:rPr>
          <w:tab/>
        </w:r>
        <w:r w:rsidR="00F52CCB" w:rsidRPr="00B270DF">
          <w:rPr>
            <w:rStyle w:val="Hyperlink"/>
            <w:noProof/>
          </w:rPr>
          <w:t>Test Case #21 – ASRC-15:  Serum Albumin Lab Result Translation</w:t>
        </w:r>
        <w:r w:rsidR="00F52CCB">
          <w:rPr>
            <w:noProof/>
            <w:webHidden/>
          </w:rPr>
          <w:tab/>
        </w:r>
        <w:r w:rsidR="00F52CCB">
          <w:rPr>
            <w:noProof/>
            <w:webHidden/>
          </w:rPr>
          <w:fldChar w:fldCharType="begin"/>
        </w:r>
        <w:r w:rsidR="00F52CCB">
          <w:rPr>
            <w:noProof/>
            <w:webHidden/>
          </w:rPr>
          <w:instrText xml:space="preserve"> PAGEREF _Toc414878898 \h </w:instrText>
        </w:r>
        <w:r w:rsidR="00F52CCB">
          <w:rPr>
            <w:noProof/>
            <w:webHidden/>
          </w:rPr>
        </w:r>
        <w:r w:rsidR="00F52CCB">
          <w:rPr>
            <w:noProof/>
            <w:webHidden/>
          </w:rPr>
          <w:fldChar w:fldCharType="separate"/>
        </w:r>
        <w:r w:rsidR="00F52CCB">
          <w:rPr>
            <w:noProof/>
            <w:webHidden/>
          </w:rPr>
          <w:t>40</w:t>
        </w:r>
        <w:r w:rsidR="00F52CCB">
          <w:rPr>
            <w:noProof/>
            <w:webHidden/>
          </w:rPr>
          <w:fldChar w:fldCharType="end"/>
        </w:r>
      </w:hyperlink>
    </w:p>
    <w:p w14:paraId="7F48FAEA" w14:textId="77777777" w:rsidR="00F52CCB" w:rsidRDefault="00CE760F">
      <w:pPr>
        <w:pStyle w:val="TOC1"/>
        <w:rPr>
          <w:rFonts w:asciiTheme="minorHAnsi" w:eastAsiaTheme="minorEastAsia" w:hAnsiTheme="minorHAnsi" w:cstheme="minorBidi"/>
          <w:b w:val="0"/>
          <w:noProof/>
          <w:sz w:val="22"/>
          <w:szCs w:val="22"/>
        </w:rPr>
      </w:pPr>
      <w:hyperlink w:anchor="_Toc414878899" w:history="1">
        <w:r w:rsidR="00F52CCB" w:rsidRPr="00B270DF">
          <w:rPr>
            <w:rStyle w:val="Hyperlink"/>
            <w:noProof/>
          </w:rPr>
          <w:t>23.</w:t>
        </w:r>
        <w:r w:rsidR="00F52CCB">
          <w:rPr>
            <w:rFonts w:asciiTheme="minorHAnsi" w:eastAsiaTheme="minorEastAsia" w:hAnsiTheme="minorHAnsi" w:cstheme="minorBidi"/>
            <w:b w:val="0"/>
            <w:noProof/>
            <w:sz w:val="22"/>
            <w:szCs w:val="22"/>
          </w:rPr>
          <w:tab/>
        </w:r>
        <w:r w:rsidR="00F52CCB" w:rsidRPr="00B270DF">
          <w:rPr>
            <w:rStyle w:val="Hyperlink"/>
            <w:noProof/>
          </w:rPr>
          <w:t>Test Case #22 – ASRC-9:  Search for Procedure by CPT Code</w:t>
        </w:r>
        <w:r w:rsidR="00F52CCB">
          <w:rPr>
            <w:noProof/>
            <w:webHidden/>
          </w:rPr>
          <w:tab/>
        </w:r>
        <w:r w:rsidR="00F52CCB">
          <w:rPr>
            <w:noProof/>
            <w:webHidden/>
          </w:rPr>
          <w:fldChar w:fldCharType="begin"/>
        </w:r>
        <w:r w:rsidR="00F52CCB">
          <w:rPr>
            <w:noProof/>
            <w:webHidden/>
          </w:rPr>
          <w:instrText xml:space="preserve"> PAGEREF _Toc414878899 \h </w:instrText>
        </w:r>
        <w:r w:rsidR="00F52CCB">
          <w:rPr>
            <w:noProof/>
            <w:webHidden/>
          </w:rPr>
        </w:r>
        <w:r w:rsidR="00F52CCB">
          <w:rPr>
            <w:noProof/>
            <w:webHidden/>
          </w:rPr>
          <w:fldChar w:fldCharType="separate"/>
        </w:r>
        <w:r w:rsidR="00F52CCB">
          <w:rPr>
            <w:noProof/>
            <w:webHidden/>
          </w:rPr>
          <w:t>41</w:t>
        </w:r>
        <w:r w:rsidR="00F52CCB">
          <w:rPr>
            <w:noProof/>
            <w:webHidden/>
          </w:rPr>
          <w:fldChar w:fldCharType="end"/>
        </w:r>
      </w:hyperlink>
    </w:p>
    <w:p w14:paraId="2DCEE6E2" w14:textId="77777777" w:rsidR="00F52CCB" w:rsidRDefault="00CE760F">
      <w:pPr>
        <w:pStyle w:val="TOC1"/>
        <w:rPr>
          <w:rFonts w:asciiTheme="minorHAnsi" w:eastAsiaTheme="minorEastAsia" w:hAnsiTheme="minorHAnsi" w:cstheme="minorBidi"/>
          <w:b w:val="0"/>
          <w:noProof/>
          <w:sz w:val="22"/>
          <w:szCs w:val="22"/>
        </w:rPr>
      </w:pPr>
      <w:hyperlink w:anchor="_Toc414878900" w:history="1">
        <w:r w:rsidR="00F52CCB" w:rsidRPr="00B270DF">
          <w:rPr>
            <w:rStyle w:val="Hyperlink"/>
            <w:noProof/>
          </w:rPr>
          <w:t>24.</w:t>
        </w:r>
        <w:r w:rsidR="00F52CCB">
          <w:rPr>
            <w:rFonts w:asciiTheme="minorHAnsi" w:eastAsiaTheme="minorEastAsia" w:hAnsiTheme="minorHAnsi" w:cstheme="minorBidi"/>
            <w:b w:val="0"/>
            <w:noProof/>
            <w:sz w:val="22"/>
            <w:szCs w:val="22"/>
          </w:rPr>
          <w:tab/>
        </w:r>
        <w:r w:rsidR="00F52CCB" w:rsidRPr="00B270DF">
          <w:rPr>
            <w:rStyle w:val="Hyperlink"/>
            <w:noProof/>
          </w:rPr>
          <w:t>Test Case #23 – ASRC-165:  Display Patient BMI Categorization</w:t>
        </w:r>
        <w:r w:rsidR="00F52CCB">
          <w:rPr>
            <w:noProof/>
            <w:webHidden/>
          </w:rPr>
          <w:tab/>
        </w:r>
        <w:r w:rsidR="00F52CCB">
          <w:rPr>
            <w:noProof/>
            <w:webHidden/>
          </w:rPr>
          <w:fldChar w:fldCharType="begin"/>
        </w:r>
        <w:r w:rsidR="00F52CCB">
          <w:rPr>
            <w:noProof/>
            <w:webHidden/>
          </w:rPr>
          <w:instrText xml:space="preserve"> PAGEREF _Toc414878900 \h </w:instrText>
        </w:r>
        <w:r w:rsidR="00F52CCB">
          <w:rPr>
            <w:noProof/>
            <w:webHidden/>
          </w:rPr>
        </w:r>
        <w:r w:rsidR="00F52CCB">
          <w:rPr>
            <w:noProof/>
            <w:webHidden/>
          </w:rPr>
          <w:fldChar w:fldCharType="separate"/>
        </w:r>
        <w:r w:rsidR="00F52CCB">
          <w:rPr>
            <w:noProof/>
            <w:webHidden/>
          </w:rPr>
          <w:t>43</w:t>
        </w:r>
        <w:r w:rsidR="00F52CCB">
          <w:rPr>
            <w:noProof/>
            <w:webHidden/>
          </w:rPr>
          <w:fldChar w:fldCharType="end"/>
        </w:r>
      </w:hyperlink>
    </w:p>
    <w:p w14:paraId="757C39F3" w14:textId="77777777" w:rsidR="00F52CCB" w:rsidRDefault="00CE760F">
      <w:pPr>
        <w:pStyle w:val="TOC1"/>
        <w:rPr>
          <w:rFonts w:asciiTheme="minorHAnsi" w:eastAsiaTheme="minorEastAsia" w:hAnsiTheme="minorHAnsi" w:cstheme="minorBidi"/>
          <w:b w:val="0"/>
          <w:noProof/>
          <w:sz w:val="22"/>
          <w:szCs w:val="22"/>
        </w:rPr>
      </w:pPr>
      <w:hyperlink w:anchor="_Toc414878901" w:history="1">
        <w:r w:rsidR="00F52CCB" w:rsidRPr="00B270DF">
          <w:rPr>
            <w:rStyle w:val="Hyperlink"/>
            <w:noProof/>
          </w:rPr>
          <w:t>25.</w:t>
        </w:r>
        <w:r w:rsidR="00F52CCB">
          <w:rPr>
            <w:rFonts w:asciiTheme="minorHAnsi" w:eastAsiaTheme="minorEastAsia" w:hAnsiTheme="minorHAnsi" w:cstheme="minorBidi"/>
            <w:b w:val="0"/>
            <w:noProof/>
            <w:sz w:val="22"/>
            <w:szCs w:val="22"/>
          </w:rPr>
          <w:tab/>
        </w:r>
        <w:r w:rsidR="00F52CCB" w:rsidRPr="00B270DF">
          <w:rPr>
            <w:rStyle w:val="Hyperlink"/>
            <w:noProof/>
          </w:rPr>
          <w:t>Test Case #24 – ASRC-114:  WBC Lab Result Manual WNL/Abnormal</w:t>
        </w:r>
        <w:r w:rsidR="00F52CCB">
          <w:rPr>
            <w:noProof/>
            <w:webHidden/>
          </w:rPr>
          <w:tab/>
        </w:r>
        <w:r w:rsidR="00F52CCB">
          <w:rPr>
            <w:noProof/>
            <w:webHidden/>
          </w:rPr>
          <w:fldChar w:fldCharType="begin"/>
        </w:r>
        <w:r w:rsidR="00F52CCB">
          <w:rPr>
            <w:noProof/>
            <w:webHidden/>
          </w:rPr>
          <w:instrText xml:space="preserve"> PAGEREF _Toc414878901 \h </w:instrText>
        </w:r>
        <w:r w:rsidR="00F52CCB">
          <w:rPr>
            <w:noProof/>
            <w:webHidden/>
          </w:rPr>
        </w:r>
        <w:r w:rsidR="00F52CCB">
          <w:rPr>
            <w:noProof/>
            <w:webHidden/>
          </w:rPr>
          <w:fldChar w:fldCharType="separate"/>
        </w:r>
        <w:r w:rsidR="00F52CCB">
          <w:rPr>
            <w:noProof/>
            <w:webHidden/>
          </w:rPr>
          <w:t>45</w:t>
        </w:r>
        <w:r w:rsidR="00F52CCB">
          <w:rPr>
            <w:noProof/>
            <w:webHidden/>
          </w:rPr>
          <w:fldChar w:fldCharType="end"/>
        </w:r>
      </w:hyperlink>
    </w:p>
    <w:p w14:paraId="39C814EA" w14:textId="77777777" w:rsidR="00F52CCB" w:rsidRDefault="00CE760F">
      <w:pPr>
        <w:pStyle w:val="TOC1"/>
        <w:rPr>
          <w:rFonts w:asciiTheme="minorHAnsi" w:eastAsiaTheme="minorEastAsia" w:hAnsiTheme="minorHAnsi" w:cstheme="minorBidi"/>
          <w:b w:val="0"/>
          <w:noProof/>
          <w:sz w:val="22"/>
          <w:szCs w:val="22"/>
        </w:rPr>
      </w:pPr>
      <w:hyperlink w:anchor="_Toc414878902" w:history="1">
        <w:r w:rsidR="00F52CCB" w:rsidRPr="00B270DF">
          <w:rPr>
            <w:rStyle w:val="Hyperlink"/>
            <w:noProof/>
          </w:rPr>
          <w:t>26.</w:t>
        </w:r>
        <w:r w:rsidR="00F52CCB">
          <w:rPr>
            <w:rFonts w:asciiTheme="minorHAnsi" w:eastAsiaTheme="minorEastAsia" w:hAnsiTheme="minorHAnsi" w:cstheme="minorBidi"/>
            <w:b w:val="0"/>
            <w:noProof/>
            <w:sz w:val="22"/>
            <w:szCs w:val="22"/>
          </w:rPr>
          <w:tab/>
        </w:r>
        <w:r w:rsidR="00F52CCB" w:rsidRPr="00B270DF">
          <w:rPr>
            <w:rStyle w:val="Hyperlink"/>
            <w:noProof/>
          </w:rPr>
          <w:t>Test Case #25 – ASRC-78:  WBC Lab Result Manual Entry Numerical</w:t>
        </w:r>
        <w:r w:rsidR="00F52CCB">
          <w:rPr>
            <w:noProof/>
            <w:webHidden/>
          </w:rPr>
          <w:tab/>
        </w:r>
        <w:r w:rsidR="00F52CCB">
          <w:rPr>
            <w:noProof/>
            <w:webHidden/>
          </w:rPr>
          <w:fldChar w:fldCharType="begin"/>
        </w:r>
        <w:r w:rsidR="00F52CCB">
          <w:rPr>
            <w:noProof/>
            <w:webHidden/>
          </w:rPr>
          <w:instrText xml:space="preserve"> PAGEREF _Toc414878902 \h </w:instrText>
        </w:r>
        <w:r w:rsidR="00F52CCB">
          <w:rPr>
            <w:noProof/>
            <w:webHidden/>
          </w:rPr>
        </w:r>
        <w:r w:rsidR="00F52CCB">
          <w:rPr>
            <w:noProof/>
            <w:webHidden/>
          </w:rPr>
          <w:fldChar w:fldCharType="separate"/>
        </w:r>
        <w:r w:rsidR="00F52CCB">
          <w:rPr>
            <w:noProof/>
            <w:webHidden/>
          </w:rPr>
          <w:t>47</w:t>
        </w:r>
        <w:r w:rsidR="00F52CCB">
          <w:rPr>
            <w:noProof/>
            <w:webHidden/>
          </w:rPr>
          <w:fldChar w:fldCharType="end"/>
        </w:r>
      </w:hyperlink>
    </w:p>
    <w:p w14:paraId="4BD735BD" w14:textId="77777777" w:rsidR="00F52CCB" w:rsidRDefault="00CE760F">
      <w:pPr>
        <w:pStyle w:val="TOC1"/>
        <w:rPr>
          <w:rFonts w:asciiTheme="minorHAnsi" w:eastAsiaTheme="minorEastAsia" w:hAnsiTheme="minorHAnsi" w:cstheme="minorBidi"/>
          <w:b w:val="0"/>
          <w:noProof/>
          <w:sz w:val="22"/>
          <w:szCs w:val="22"/>
        </w:rPr>
      </w:pPr>
      <w:hyperlink w:anchor="_Toc414878903" w:history="1">
        <w:r w:rsidR="00F52CCB" w:rsidRPr="00B270DF">
          <w:rPr>
            <w:rStyle w:val="Hyperlink"/>
            <w:noProof/>
          </w:rPr>
          <w:t>27.</w:t>
        </w:r>
        <w:r w:rsidR="00F52CCB">
          <w:rPr>
            <w:rFonts w:asciiTheme="minorHAnsi" w:eastAsiaTheme="minorEastAsia" w:hAnsiTheme="minorHAnsi" w:cstheme="minorBidi"/>
            <w:b w:val="0"/>
            <w:noProof/>
            <w:sz w:val="22"/>
            <w:szCs w:val="22"/>
          </w:rPr>
          <w:tab/>
        </w:r>
        <w:r w:rsidR="00F52CCB" w:rsidRPr="00B270DF">
          <w:rPr>
            <w:rStyle w:val="Hyperlink"/>
            <w:noProof/>
          </w:rPr>
          <w:t>Test Case #26 – ASRC-126:  WBC Lab Result Translation</w:t>
        </w:r>
        <w:r w:rsidR="00F52CCB">
          <w:rPr>
            <w:noProof/>
            <w:webHidden/>
          </w:rPr>
          <w:tab/>
        </w:r>
        <w:r w:rsidR="00F52CCB">
          <w:rPr>
            <w:noProof/>
            <w:webHidden/>
          </w:rPr>
          <w:fldChar w:fldCharType="begin"/>
        </w:r>
        <w:r w:rsidR="00F52CCB">
          <w:rPr>
            <w:noProof/>
            <w:webHidden/>
          </w:rPr>
          <w:instrText xml:space="preserve"> PAGEREF _Toc414878903 \h </w:instrText>
        </w:r>
        <w:r w:rsidR="00F52CCB">
          <w:rPr>
            <w:noProof/>
            <w:webHidden/>
          </w:rPr>
        </w:r>
        <w:r w:rsidR="00F52CCB">
          <w:rPr>
            <w:noProof/>
            <w:webHidden/>
          </w:rPr>
          <w:fldChar w:fldCharType="separate"/>
        </w:r>
        <w:r w:rsidR="00F52CCB">
          <w:rPr>
            <w:noProof/>
            <w:webHidden/>
          </w:rPr>
          <w:t>49</w:t>
        </w:r>
        <w:r w:rsidR="00F52CCB">
          <w:rPr>
            <w:noProof/>
            <w:webHidden/>
          </w:rPr>
          <w:fldChar w:fldCharType="end"/>
        </w:r>
      </w:hyperlink>
    </w:p>
    <w:p w14:paraId="1A35809C" w14:textId="77777777" w:rsidR="00F52CCB" w:rsidRDefault="00CE760F">
      <w:pPr>
        <w:pStyle w:val="TOC1"/>
        <w:rPr>
          <w:rFonts w:asciiTheme="minorHAnsi" w:eastAsiaTheme="minorEastAsia" w:hAnsiTheme="minorHAnsi" w:cstheme="minorBidi"/>
          <w:b w:val="0"/>
          <w:noProof/>
          <w:sz w:val="22"/>
          <w:szCs w:val="22"/>
        </w:rPr>
      </w:pPr>
      <w:hyperlink w:anchor="_Toc414878904" w:history="1">
        <w:r w:rsidR="00F52CCB" w:rsidRPr="00B270DF">
          <w:rPr>
            <w:rStyle w:val="Hyperlink"/>
            <w:noProof/>
          </w:rPr>
          <w:t>28.</w:t>
        </w:r>
        <w:r w:rsidR="00F52CCB">
          <w:rPr>
            <w:rFonts w:asciiTheme="minorHAnsi" w:eastAsiaTheme="minorEastAsia" w:hAnsiTheme="minorHAnsi" w:cstheme="minorBidi"/>
            <w:b w:val="0"/>
            <w:noProof/>
            <w:sz w:val="22"/>
            <w:szCs w:val="22"/>
          </w:rPr>
          <w:tab/>
        </w:r>
        <w:r w:rsidR="00F52CCB" w:rsidRPr="00B270DF">
          <w:rPr>
            <w:rStyle w:val="Hyperlink"/>
            <w:noProof/>
          </w:rPr>
          <w:t>Test Case #27 – ASRC-1:  Launch from CPRS Tools Menu</w:t>
        </w:r>
        <w:r w:rsidR="00F52CCB">
          <w:rPr>
            <w:noProof/>
            <w:webHidden/>
          </w:rPr>
          <w:tab/>
        </w:r>
        <w:r w:rsidR="00F52CCB">
          <w:rPr>
            <w:noProof/>
            <w:webHidden/>
          </w:rPr>
          <w:fldChar w:fldCharType="begin"/>
        </w:r>
        <w:r w:rsidR="00F52CCB">
          <w:rPr>
            <w:noProof/>
            <w:webHidden/>
          </w:rPr>
          <w:instrText xml:space="preserve"> PAGEREF _Toc414878904 \h </w:instrText>
        </w:r>
        <w:r w:rsidR="00F52CCB">
          <w:rPr>
            <w:noProof/>
            <w:webHidden/>
          </w:rPr>
        </w:r>
        <w:r w:rsidR="00F52CCB">
          <w:rPr>
            <w:noProof/>
            <w:webHidden/>
          </w:rPr>
          <w:fldChar w:fldCharType="separate"/>
        </w:r>
        <w:r w:rsidR="00F52CCB">
          <w:rPr>
            <w:noProof/>
            <w:webHidden/>
          </w:rPr>
          <w:t>51</w:t>
        </w:r>
        <w:r w:rsidR="00F52CCB">
          <w:rPr>
            <w:noProof/>
            <w:webHidden/>
          </w:rPr>
          <w:fldChar w:fldCharType="end"/>
        </w:r>
      </w:hyperlink>
    </w:p>
    <w:p w14:paraId="11939832" w14:textId="77777777" w:rsidR="00F52CCB" w:rsidRDefault="00CE760F">
      <w:pPr>
        <w:pStyle w:val="TOC1"/>
        <w:rPr>
          <w:rFonts w:asciiTheme="minorHAnsi" w:eastAsiaTheme="minorEastAsia" w:hAnsiTheme="minorHAnsi" w:cstheme="minorBidi"/>
          <w:b w:val="0"/>
          <w:noProof/>
          <w:sz w:val="22"/>
          <w:szCs w:val="22"/>
        </w:rPr>
      </w:pPr>
      <w:hyperlink w:anchor="_Toc414878905" w:history="1">
        <w:r w:rsidR="00F52CCB" w:rsidRPr="00B270DF">
          <w:rPr>
            <w:rStyle w:val="Hyperlink"/>
            <w:noProof/>
          </w:rPr>
          <w:t>29.</w:t>
        </w:r>
        <w:r w:rsidR="00F52CCB">
          <w:rPr>
            <w:rFonts w:asciiTheme="minorHAnsi" w:eastAsiaTheme="minorEastAsia" w:hAnsiTheme="minorHAnsi" w:cstheme="minorBidi"/>
            <w:b w:val="0"/>
            <w:noProof/>
            <w:sz w:val="22"/>
            <w:szCs w:val="22"/>
          </w:rPr>
          <w:tab/>
        </w:r>
        <w:r w:rsidR="00F52CCB" w:rsidRPr="00B270DF">
          <w:rPr>
            <w:rStyle w:val="Hyperlink"/>
            <w:noProof/>
          </w:rPr>
          <w:t>Test Case #28 – ASRC-2:  Share patient context with CPRS</w:t>
        </w:r>
        <w:r w:rsidR="00F52CCB">
          <w:rPr>
            <w:noProof/>
            <w:webHidden/>
          </w:rPr>
          <w:tab/>
        </w:r>
        <w:r w:rsidR="00F52CCB">
          <w:rPr>
            <w:noProof/>
            <w:webHidden/>
          </w:rPr>
          <w:fldChar w:fldCharType="begin"/>
        </w:r>
        <w:r w:rsidR="00F52CCB">
          <w:rPr>
            <w:noProof/>
            <w:webHidden/>
          </w:rPr>
          <w:instrText xml:space="preserve"> PAGEREF _Toc414878905 \h </w:instrText>
        </w:r>
        <w:r w:rsidR="00F52CCB">
          <w:rPr>
            <w:noProof/>
            <w:webHidden/>
          </w:rPr>
        </w:r>
        <w:r w:rsidR="00F52CCB">
          <w:rPr>
            <w:noProof/>
            <w:webHidden/>
          </w:rPr>
          <w:fldChar w:fldCharType="separate"/>
        </w:r>
        <w:r w:rsidR="00F52CCB">
          <w:rPr>
            <w:noProof/>
            <w:webHidden/>
          </w:rPr>
          <w:t>51</w:t>
        </w:r>
        <w:r w:rsidR="00F52CCB">
          <w:rPr>
            <w:noProof/>
            <w:webHidden/>
          </w:rPr>
          <w:fldChar w:fldCharType="end"/>
        </w:r>
      </w:hyperlink>
    </w:p>
    <w:p w14:paraId="6642807E" w14:textId="77777777" w:rsidR="00F52CCB" w:rsidRDefault="00CE760F">
      <w:pPr>
        <w:pStyle w:val="TOC1"/>
        <w:rPr>
          <w:rFonts w:asciiTheme="minorHAnsi" w:eastAsiaTheme="minorEastAsia" w:hAnsiTheme="minorHAnsi" w:cstheme="minorBidi"/>
          <w:b w:val="0"/>
          <w:noProof/>
          <w:sz w:val="22"/>
          <w:szCs w:val="22"/>
        </w:rPr>
      </w:pPr>
      <w:hyperlink w:anchor="_Toc414878906" w:history="1">
        <w:r w:rsidR="00F52CCB" w:rsidRPr="00B270DF">
          <w:rPr>
            <w:rStyle w:val="Hyperlink"/>
            <w:noProof/>
          </w:rPr>
          <w:t>30.</w:t>
        </w:r>
        <w:r w:rsidR="00F52CCB">
          <w:rPr>
            <w:rFonts w:asciiTheme="minorHAnsi" w:eastAsiaTheme="minorEastAsia" w:hAnsiTheme="minorHAnsi" w:cstheme="minorBidi"/>
            <w:b w:val="0"/>
            <w:noProof/>
            <w:sz w:val="22"/>
            <w:szCs w:val="22"/>
          </w:rPr>
          <w:tab/>
        </w:r>
        <w:r w:rsidR="00F52CCB" w:rsidRPr="00B270DF">
          <w:rPr>
            <w:rStyle w:val="Hyperlink"/>
            <w:noProof/>
          </w:rPr>
          <w:t>Test Case #29 – ASRC-27:  Patient Weight 6 Months Prior Manual Entry</w:t>
        </w:r>
        <w:r w:rsidR="00F52CCB">
          <w:rPr>
            <w:noProof/>
            <w:webHidden/>
          </w:rPr>
          <w:tab/>
        </w:r>
        <w:r w:rsidR="00F52CCB">
          <w:rPr>
            <w:noProof/>
            <w:webHidden/>
          </w:rPr>
          <w:fldChar w:fldCharType="begin"/>
        </w:r>
        <w:r w:rsidR="00F52CCB">
          <w:rPr>
            <w:noProof/>
            <w:webHidden/>
          </w:rPr>
          <w:instrText xml:space="preserve"> PAGEREF _Toc414878906 \h </w:instrText>
        </w:r>
        <w:r w:rsidR="00F52CCB">
          <w:rPr>
            <w:noProof/>
            <w:webHidden/>
          </w:rPr>
        </w:r>
        <w:r w:rsidR="00F52CCB">
          <w:rPr>
            <w:noProof/>
            <w:webHidden/>
          </w:rPr>
          <w:fldChar w:fldCharType="separate"/>
        </w:r>
        <w:r w:rsidR="00F52CCB">
          <w:rPr>
            <w:noProof/>
            <w:webHidden/>
          </w:rPr>
          <w:t>52</w:t>
        </w:r>
        <w:r w:rsidR="00F52CCB">
          <w:rPr>
            <w:noProof/>
            <w:webHidden/>
          </w:rPr>
          <w:fldChar w:fldCharType="end"/>
        </w:r>
      </w:hyperlink>
    </w:p>
    <w:p w14:paraId="204842CF" w14:textId="77777777" w:rsidR="00F52CCB" w:rsidRDefault="00CE760F">
      <w:pPr>
        <w:pStyle w:val="TOC1"/>
        <w:rPr>
          <w:rFonts w:asciiTheme="minorHAnsi" w:eastAsiaTheme="minorEastAsia" w:hAnsiTheme="minorHAnsi" w:cstheme="minorBidi"/>
          <w:b w:val="0"/>
          <w:noProof/>
          <w:sz w:val="22"/>
          <w:szCs w:val="22"/>
        </w:rPr>
      </w:pPr>
      <w:hyperlink w:anchor="_Toc414878907" w:history="1">
        <w:r w:rsidR="00F52CCB" w:rsidRPr="00B270DF">
          <w:rPr>
            <w:rStyle w:val="Hyperlink"/>
            <w:noProof/>
          </w:rPr>
          <w:t>31.</w:t>
        </w:r>
        <w:r w:rsidR="00F52CCB">
          <w:rPr>
            <w:rFonts w:asciiTheme="minorHAnsi" w:eastAsiaTheme="minorEastAsia" w:hAnsiTheme="minorHAnsi" w:cstheme="minorBidi"/>
            <w:b w:val="0"/>
            <w:noProof/>
            <w:sz w:val="22"/>
            <w:szCs w:val="22"/>
          </w:rPr>
          <w:tab/>
        </w:r>
        <w:r w:rsidR="00F52CCB" w:rsidRPr="00B270DF">
          <w:rPr>
            <w:rStyle w:val="Hyperlink"/>
            <w:noProof/>
          </w:rPr>
          <w:t>Test Case #30 – ASRC-43:  FY2013 Thoracic 30-Day Risk Model</w:t>
        </w:r>
        <w:r w:rsidR="00F52CCB">
          <w:rPr>
            <w:noProof/>
            <w:webHidden/>
          </w:rPr>
          <w:tab/>
        </w:r>
        <w:r w:rsidR="00F52CCB">
          <w:rPr>
            <w:noProof/>
            <w:webHidden/>
          </w:rPr>
          <w:fldChar w:fldCharType="begin"/>
        </w:r>
        <w:r w:rsidR="00F52CCB">
          <w:rPr>
            <w:noProof/>
            <w:webHidden/>
          </w:rPr>
          <w:instrText xml:space="preserve"> PAGEREF _Toc414878907 \h </w:instrText>
        </w:r>
        <w:r w:rsidR="00F52CCB">
          <w:rPr>
            <w:noProof/>
            <w:webHidden/>
          </w:rPr>
        </w:r>
        <w:r w:rsidR="00F52CCB">
          <w:rPr>
            <w:noProof/>
            <w:webHidden/>
          </w:rPr>
          <w:fldChar w:fldCharType="separate"/>
        </w:r>
        <w:r w:rsidR="00F52CCB">
          <w:rPr>
            <w:noProof/>
            <w:webHidden/>
          </w:rPr>
          <w:t>57</w:t>
        </w:r>
        <w:r w:rsidR="00F52CCB">
          <w:rPr>
            <w:noProof/>
            <w:webHidden/>
          </w:rPr>
          <w:fldChar w:fldCharType="end"/>
        </w:r>
      </w:hyperlink>
    </w:p>
    <w:p w14:paraId="0F37BB4C" w14:textId="77777777" w:rsidR="00F52CCB" w:rsidRDefault="00CE760F">
      <w:pPr>
        <w:pStyle w:val="TOC1"/>
        <w:rPr>
          <w:rFonts w:asciiTheme="minorHAnsi" w:eastAsiaTheme="minorEastAsia" w:hAnsiTheme="minorHAnsi" w:cstheme="minorBidi"/>
          <w:b w:val="0"/>
          <w:noProof/>
          <w:sz w:val="22"/>
          <w:szCs w:val="22"/>
        </w:rPr>
      </w:pPr>
      <w:hyperlink w:anchor="_Toc414878908" w:history="1">
        <w:r w:rsidR="00F52CCB" w:rsidRPr="00B270DF">
          <w:rPr>
            <w:rStyle w:val="Hyperlink"/>
            <w:noProof/>
          </w:rPr>
          <w:t>32.</w:t>
        </w:r>
        <w:r w:rsidR="00F52CCB">
          <w:rPr>
            <w:rFonts w:asciiTheme="minorHAnsi" w:eastAsiaTheme="minorEastAsia" w:hAnsiTheme="minorHAnsi" w:cstheme="minorBidi"/>
            <w:b w:val="0"/>
            <w:noProof/>
            <w:sz w:val="22"/>
            <w:szCs w:val="22"/>
          </w:rPr>
          <w:tab/>
        </w:r>
        <w:r w:rsidR="00F52CCB" w:rsidRPr="00B270DF">
          <w:rPr>
            <w:rStyle w:val="Hyperlink"/>
            <w:noProof/>
          </w:rPr>
          <w:t>Test Case #31 – ASRC-113:  Creatinine Lab Result Manual WNL/Abnormal</w:t>
        </w:r>
        <w:r w:rsidR="00F52CCB">
          <w:rPr>
            <w:noProof/>
            <w:webHidden/>
          </w:rPr>
          <w:tab/>
        </w:r>
        <w:r w:rsidR="00F52CCB">
          <w:rPr>
            <w:noProof/>
            <w:webHidden/>
          </w:rPr>
          <w:fldChar w:fldCharType="begin"/>
        </w:r>
        <w:r w:rsidR="00F52CCB">
          <w:rPr>
            <w:noProof/>
            <w:webHidden/>
          </w:rPr>
          <w:instrText xml:space="preserve"> PAGEREF _Toc414878908 \h </w:instrText>
        </w:r>
        <w:r w:rsidR="00F52CCB">
          <w:rPr>
            <w:noProof/>
            <w:webHidden/>
          </w:rPr>
        </w:r>
        <w:r w:rsidR="00F52CCB">
          <w:rPr>
            <w:noProof/>
            <w:webHidden/>
          </w:rPr>
          <w:fldChar w:fldCharType="separate"/>
        </w:r>
        <w:r w:rsidR="00F52CCB">
          <w:rPr>
            <w:noProof/>
            <w:webHidden/>
          </w:rPr>
          <w:t>59</w:t>
        </w:r>
        <w:r w:rsidR="00F52CCB">
          <w:rPr>
            <w:noProof/>
            <w:webHidden/>
          </w:rPr>
          <w:fldChar w:fldCharType="end"/>
        </w:r>
      </w:hyperlink>
    </w:p>
    <w:p w14:paraId="6818F9A5" w14:textId="77777777" w:rsidR="00F52CCB" w:rsidRDefault="00CE760F">
      <w:pPr>
        <w:pStyle w:val="TOC1"/>
        <w:rPr>
          <w:rFonts w:asciiTheme="minorHAnsi" w:eastAsiaTheme="minorEastAsia" w:hAnsiTheme="minorHAnsi" w:cstheme="minorBidi"/>
          <w:b w:val="0"/>
          <w:noProof/>
          <w:sz w:val="22"/>
          <w:szCs w:val="22"/>
        </w:rPr>
      </w:pPr>
      <w:hyperlink w:anchor="_Toc414878909" w:history="1">
        <w:r w:rsidR="00F52CCB" w:rsidRPr="00B270DF">
          <w:rPr>
            <w:rStyle w:val="Hyperlink"/>
            <w:noProof/>
          </w:rPr>
          <w:t>33.</w:t>
        </w:r>
        <w:r w:rsidR="00F52CCB">
          <w:rPr>
            <w:rFonts w:asciiTheme="minorHAnsi" w:eastAsiaTheme="minorEastAsia" w:hAnsiTheme="minorHAnsi" w:cstheme="minorBidi"/>
            <w:b w:val="0"/>
            <w:noProof/>
            <w:sz w:val="22"/>
            <w:szCs w:val="22"/>
          </w:rPr>
          <w:tab/>
        </w:r>
        <w:r w:rsidR="00F52CCB" w:rsidRPr="00B270DF">
          <w:rPr>
            <w:rStyle w:val="Hyperlink"/>
            <w:noProof/>
          </w:rPr>
          <w:t>Test Case #32 – ASRC-77:  Creatinine Lab Result Manual Entry Numerical</w:t>
        </w:r>
        <w:r w:rsidR="00F52CCB">
          <w:rPr>
            <w:noProof/>
            <w:webHidden/>
          </w:rPr>
          <w:tab/>
        </w:r>
        <w:r w:rsidR="00F52CCB">
          <w:rPr>
            <w:noProof/>
            <w:webHidden/>
          </w:rPr>
          <w:fldChar w:fldCharType="begin"/>
        </w:r>
        <w:r w:rsidR="00F52CCB">
          <w:rPr>
            <w:noProof/>
            <w:webHidden/>
          </w:rPr>
          <w:instrText xml:space="preserve"> PAGEREF _Toc414878909 \h </w:instrText>
        </w:r>
        <w:r w:rsidR="00F52CCB">
          <w:rPr>
            <w:noProof/>
            <w:webHidden/>
          </w:rPr>
        </w:r>
        <w:r w:rsidR="00F52CCB">
          <w:rPr>
            <w:noProof/>
            <w:webHidden/>
          </w:rPr>
          <w:fldChar w:fldCharType="separate"/>
        </w:r>
        <w:r w:rsidR="00F52CCB">
          <w:rPr>
            <w:noProof/>
            <w:webHidden/>
          </w:rPr>
          <w:t>61</w:t>
        </w:r>
        <w:r w:rsidR="00F52CCB">
          <w:rPr>
            <w:noProof/>
            <w:webHidden/>
          </w:rPr>
          <w:fldChar w:fldCharType="end"/>
        </w:r>
      </w:hyperlink>
    </w:p>
    <w:p w14:paraId="212E2122" w14:textId="77777777" w:rsidR="00F52CCB" w:rsidRDefault="00CE760F">
      <w:pPr>
        <w:pStyle w:val="TOC1"/>
        <w:rPr>
          <w:rFonts w:asciiTheme="minorHAnsi" w:eastAsiaTheme="minorEastAsia" w:hAnsiTheme="minorHAnsi" w:cstheme="minorBidi"/>
          <w:b w:val="0"/>
          <w:noProof/>
          <w:sz w:val="22"/>
          <w:szCs w:val="22"/>
        </w:rPr>
      </w:pPr>
      <w:hyperlink w:anchor="_Toc414878910" w:history="1">
        <w:r w:rsidR="00F52CCB" w:rsidRPr="00B270DF">
          <w:rPr>
            <w:rStyle w:val="Hyperlink"/>
            <w:noProof/>
          </w:rPr>
          <w:t>34.</w:t>
        </w:r>
        <w:r w:rsidR="00F52CCB">
          <w:rPr>
            <w:rFonts w:asciiTheme="minorHAnsi" w:eastAsiaTheme="minorEastAsia" w:hAnsiTheme="minorHAnsi" w:cstheme="minorBidi"/>
            <w:b w:val="0"/>
            <w:noProof/>
            <w:sz w:val="22"/>
            <w:szCs w:val="22"/>
          </w:rPr>
          <w:tab/>
        </w:r>
        <w:r w:rsidR="00F52CCB" w:rsidRPr="00B270DF">
          <w:rPr>
            <w:rStyle w:val="Hyperlink"/>
            <w:noProof/>
          </w:rPr>
          <w:t>Test Case #33 – ASRC-102:  Creatinine Lab Result Translation</w:t>
        </w:r>
        <w:r w:rsidR="00F52CCB">
          <w:rPr>
            <w:noProof/>
            <w:webHidden/>
          </w:rPr>
          <w:tab/>
        </w:r>
        <w:r w:rsidR="00F52CCB">
          <w:rPr>
            <w:noProof/>
            <w:webHidden/>
          </w:rPr>
          <w:fldChar w:fldCharType="begin"/>
        </w:r>
        <w:r w:rsidR="00F52CCB">
          <w:rPr>
            <w:noProof/>
            <w:webHidden/>
          </w:rPr>
          <w:instrText xml:space="preserve"> PAGEREF _Toc414878910 \h </w:instrText>
        </w:r>
        <w:r w:rsidR="00F52CCB">
          <w:rPr>
            <w:noProof/>
            <w:webHidden/>
          </w:rPr>
        </w:r>
        <w:r w:rsidR="00F52CCB">
          <w:rPr>
            <w:noProof/>
            <w:webHidden/>
          </w:rPr>
          <w:fldChar w:fldCharType="separate"/>
        </w:r>
        <w:r w:rsidR="00F52CCB">
          <w:rPr>
            <w:noProof/>
            <w:webHidden/>
          </w:rPr>
          <w:t>64</w:t>
        </w:r>
        <w:r w:rsidR="00F52CCB">
          <w:rPr>
            <w:noProof/>
            <w:webHidden/>
          </w:rPr>
          <w:fldChar w:fldCharType="end"/>
        </w:r>
      </w:hyperlink>
    </w:p>
    <w:p w14:paraId="01B9E84D" w14:textId="77777777" w:rsidR="00F52CCB" w:rsidRDefault="00CE760F">
      <w:pPr>
        <w:pStyle w:val="TOC1"/>
        <w:rPr>
          <w:rFonts w:asciiTheme="minorHAnsi" w:eastAsiaTheme="minorEastAsia" w:hAnsiTheme="minorHAnsi" w:cstheme="minorBidi"/>
          <w:b w:val="0"/>
          <w:noProof/>
          <w:sz w:val="22"/>
          <w:szCs w:val="22"/>
        </w:rPr>
      </w:pPr>
      <w:hyperlink w:anchor="_Toc414878911" w:history="1">
        <w:r w:rsidR="00F52CCB" w:rsidRPr="00B270DF">
          <w:rPr>
            <w:rStyle w:val="Hyperlink"/>
            <w:noProof/>
          </w:rPr>
          <w:t>35.</w:t>
        </w:r>
        <w:r w:rsidR="00F52CCB">
          <w:rPr>
            <w:rFonts w:asciiTheme="minorHAnsi" w:eastAsiaTheme="minorEastAsia" w:hAnsiTheme="minorHAnsi" w:cstheme="minorBidi"/>
            <w:b w:val="0"/>
            <w:noProof/>
            <w:sz w:val="22"/>
            <w:szCs w:val="22"/>
          </w:rPr>
          <w:tab/>
        </w:r>
        <w:r w:rsidR="00F52CCB" w:rsidRPr="00B270DF">
          <w:rPr>
            <w:rStyle w:val="Hyperlink"/>
            <w:noProof/>
          </w:rPr>
          <w:t>Test Case #34 – ASRC-123:  Bilirubin Lab Result Manual WNL/Abnormal</w:t>
        </w:r>
        <w:r w:rsidR="00F52CCB">
          <w:rPr>
            <w:noProof/>
            <w:webHidden/>
          </w:rPr>
          <w:tab/>
        </w:r>
        <w:r w:rsidR="00F52CCB">
          <w:rPr>
            <w:noProof/>
            <w:webHidden/>
          </w:rPr>
          <w:fldChar w:fldCharType="begin"/>
        </w:r>
        <w:r w:rsidR="00F52CCB">
          <w:rPr>
            <w:noProof/>
            <w:webHidden/>
          </w:rPr>
          <w:instrText xml:space="preserve"> PAGEREF _Toc414878911 \h </w:instrText>
        </w:r>
        <w:r w:rsidR="00F52CCB">
          <w:rPr>
            <w:noProof/>
            <w:webHidden/>
          </w:rPr>
        </w:r>
        <w:r w:rsidR="00F52CCB">
          <w:rPr>
            <w:noProof/>
            <w:webHidden/>
          </w:rPr>
          <w:fldChar w:fldCharType="separate"/>
        </w:r>
        <w:r w:rsidR="00F52CCB">
          <w:rPr>
            <w:noProof/>
            <w:webHidden/>
          </w:rPr>
          <w:t>66</w:t>
        </w:r>
        <w:r w:rsidR="00F52CCB">
          <w:rPr>
            <w:noProof/>
            <w:webHidden/>
          </w:rPr>
          <w:fldChar w:fldCharType="end"/>
        </w:r>
      </w:hyperlink>
    </w:p>
    <w:p w14:paraId="5411885F" w14:textId="77777777" w:rsidR="00F52CCB" w:rsidRDefault="00CE760F">
      <w:pPr>
        <w:pStyle w:val="TOC1"/>
        <w:rPr>
          <w:rFonts w:asciiTheme="minorHAnsi" w:eastAsiaTheme="minorEastAsia" w:hAnsiTheme="minorHAnsi" w:cstheme="minorBidi"/>
          <w:b w:val="0"/>
          <w:noProof/>
          <w:sz w:val="22"/>
          <w:szCs w:val="22"/>
        </w:rPr>
      </w:pPr>
      <w:hyperlink w:anchor="_Toc414878912" w:history="1">
        <w:r w:rsidR="00F52CCB" w:rsidRPr="00B270DF">
          <w:rPr>
            <w:rStyle w:val="Hyperlink"/>
            <w:noProof/>
          </w:rPr>
          <w:t>36.</w:t>
        </w:r>
        <w:r w:rsidR="00F52CCB">
          <w:rPr>
            <w:rFonts w:asciiTheme="minorHAnsi" w:eastAsiaTheme="minorEastAsia" w:hAnsiTheme="minorHAnsi" w:cstheme="minorBidi"/>
            <w:b w:val="0"/>
            <w:noProof/>
            <w:sz w:val="22"/>
            <w:szCs w:val="22"/>
          </w:rPr>
          <w:tab/>
        </w:r>
        <w:r w:rsidR="00F52CCB" w:rsidRPr="00B270DF">
          <w:rPr>
            <w:rStyle w:val="Hyperlink"/>
            <w:noProof/>
          </w:rPr>
          <w:t>Test Case #35 – ASRC-87:  Bilirubin Lab Result Manual Entry Numerical</w:t>
        </w:r>
        <w:r w:rsidR="00F52CCB">
          <w:rPr>
            <w:noProof/>
            <w:webHidden/>
          </w:rPr>
          <w:tab/>
        </w:r>
        <w:r w:rsidR="00F52CCB">
          <w:rPr>
            <w:noProof/>
            <w:webHidden/>
          </w:rPr>
          <w:fldChar w:fldCharType="begin"/>
        </w:r>
        <w:r w:rsidR="00F52CCB">
          <w:rPr>
            <w:noProof/>
            <w:webHidden/>
          </w:rPr>
          <w:instrText xml:space="preserve"> PAGEREF _Toc414878912 \h </w:instrText>
        </w:r>
        <w:r w:rsidR="00F52CCB">
          <w:rPr>
            <w:noProof/>
            <w:webHidden/>
          </w:rPr>
        </w:r>
        <w:r w:rsidR="00F52CCB">
          <w:rPr>
            <w:noProof/>
            <w:webHidden/>
          </w:rPr>
          <w:fldChar w:fldCharType="separate"/>
        </w:r>
        <w:r w:rsidR="00F52CCB">
          <w:rPr>
            <w:noProof/>
            <w:webHidden/>
          </w:rPr>
          <w:t>68</w:t>
        </w:r>
        <w:r w:rsidR="00F52CCB">
          <w:rPr>
            <w:noProof/>
            <w:webHidden/>
          </w:rPr>
          <w:fldChar w:fldCharType="end"/>
        </w:r>
      </w:hyperlink>
    </w:p>
    <w:p w14:paraId="3FA97968" w14:textId="77777777" w:rsidR="00F52CCB" w:rsidRDefault="00CE760F">
      <w:pPr>
        <w:pStyle w:val="TOC1"/>
        <w:rPr>
          <w:rFonts w:asciiTheme="minorHAnsi" w:eastAsiaTheme="minorEastAsia" w:hAnsiTheme="minorHAnsi" w:cstheme="minorBidi"/>
          <w:b w:val="0"/>
          <w:noProof/>
          <w:sz w:val="22"/>
          <w:szCs w:val="22"/>
        </w:rPr>
      </w:pPr>
      <w:hyperlink w:anchor="_Toc414878913" w:history="1">
        <w:r w:rsidR="00F52CCB" w:rsidRPr="00B270DF">
          <w:rPr>
            <w:rStyle w:val="Hyperlink"/>
            <w:noProof/>
          </w:rPr>
          <w:t>37.</w:t>
        </w:r>
        <w:r w:rsidR="00F52CCB">
          <w:rPr>
            <w:rFonts w:asciiTheme="minorHAnsi" w:eastAsiaTheme="minorEastAsia" w:hAnsiTheme="minorHAnsi" w:cstheme="minorBidi"/>
            <w:b w:val="0"/>
            <w:noProof/>
            <w:sz w:val="22"/>
            <w:szCs w:val="22"/>
          </w:rPr>
          <w:tab/>
        </w:r>
        <w:r w:rsidR="00F52CCB" w:rsidRPr="00B270DF">
          <w:rPr>
            <w:rStyle w:val="Hyperlink"/>
            <w:noProof/>
          </w:rPr>
          <w:t>Test Case #36 – ASRC-135:  Bilirubin Lab Result Translation</w:t>
        </w:r>
        <w:r w:rsidR="00F52CCB">
          <w:rPr>
            <w:noProof/>
            <w:webHidden/>
          </w:rPr>
          <w:tab/>
        </w:r>
        <w:r w:rsidR="00F52CCB">
          <w:rPr>
            <w:noProof/>
            <w:webHidden/>
          </w:rPr>
          <w:fldChar w:fldCharType="begin"/>
        </w:r>
        <w:r w:rsidR="00F52CCB">
          <w:rPr>
            <w:noProof/>
            <w:webHidden/>
          </w:rPr>
          <w:instrText xml:space="preserve"> PAGEREF _Toc414878913 \h </w:instrText>
        </w:r>
        <w:r w:rsidR="00F52CCB">
          <w:rPr>
            <w:noProof/>
            <w:webHidden/>
          </w:rPr>
        </w:r>
        <w:r w:rsidR="00F52CCB">
          <w:rPr>
            <w:noProof/>
            <w:webHidden/>
          </w:rPr>
          <w:fldChar w:fldCharType="separate"/>
        </w:r>
        <w:r w:rsidR="00F52CCB">
          <w:rPr>
            <w:noProof/>
            <w:webHidden/>
          </w:rPr>
          <w:t>70</w:t>
        </w:r>
        <w:r w:rsidR="00F52CCB">
          <w:rPr>
            <w:noProof/>
            <w:webHidden/>
          </w:rPr>
          <w:fldChar w:fldCharType="end"/>
        </w:r>
      </w:hyperlink>
    </w:p>
    <w:p w14:paraId="63A373E7" w14:textId="77777777" w:rsidR="00F52CCB" w:rsidRDefault="00CE760F">
      <w:pPr>
        <w:pStyle w:val="TOC1"/>
        <w:rPr>
          <w:rFonts w:asciiTheme="minorHAnsi" w:eastAsiaTheme="minorEastAsia" w:hAnsiTheme="minorHAnsi" w:cstheme="minorBidi"/>
          <w:b w:val="0"/>
          <w:noProof/>
          <w:sz w:val="22"/>
          <w:szCs w:val="22"/>
        </w:rPr>
      </w:pPr>
      <w:hyperlink w:anchor="_Toc414878914" w:history="1">
        <w:r w:rsidR="00F52CCB" w:rsidRPr="00B270DF">
          <w:rPr>
            <w:rStyle w:val="Hyperlink"/>
            <w:noProof/>
          </w:rPr>
          <w:t>38.</w:t>
        </w:r>
        <w:r w:rsidR="00F52CCB">
          <w:rPr>
            <w:rFonts w:asciiTheme="minorHAnsi" w:eastAsiaTheme="minorEastAsia" w:hAnsiTheme="minorHAnsi" w:cstheme="minorBidi"/>
            <w:b w:val="0"/>
            <w:noProof/>
            <w:sz w:val="22"/>
            <w:szCs w:val="22"/>
          </w:rPr>
          <w:tab/>
        </w:r>
        <w:r w:rsidR="00F52CCB" w:rsidRPr="00B270DF">
          <w:rPr>
            <w:rStyle w:val="Hyperlink"/>
            <w:noProof/>
          </w:rPr>
          <w:t>Test Case #37 – ASRC-115:  Platelets Lab Result Manual WNL/Abnormal</w:t>
        </w:r>
        <w:r w:rsidR="00F52CCB">
          <w:rPr>
            <w:noProof/>
            <w:webHidden/>
          </w:rPr>
          <w:tab/>
        </w:r>
        <w:r w:rsidR="00F52CCB">
          <w:rPr>
            <w:noProof/>
            <w:webHidden/>
          </w:rPr>
          <w:fldChar w:fldCharType="begin"/>
        </w:r>
        <w:r w:rsidR="00F52CCB">
          <w:rPr>
            <w:noProof/>
            <w:webHidden/>
          </w:rPr>
          <w:instrText xml:space="preserve"> PAGEREF _Toc414878914 \h </w:instrText>
        </w:r>
        <w:r w:rsidR="00F52CCB">
          <w:rPr>
            <w:noProof/>
            <w:webHidden/>
          </w:rPr>
        </w:r>
        <w:r w:rsidR="00F52CCB">
          <w:rPr>
            <w:noProof/>
            <w:webHidden/>
          </w:rPr>
          <w:fldChar w:fldCharType="separate"/>
        </w:r>
        <w:r w:rsidR="00F52CCB">
          <w:rPr>
            <w:noProof/>
            <w:webHidden/>
          </w:rPr>
          <w:t>71</w:t>
        </w:r>
        <w:r w:rsidR="00F52CCB">
          <w:rPr>
            <w:noProof/>
            <w:webHidden/>
          </w:rPr>
          <w:fldChar w:fldCharType="end"/>
        </w:r>
      </w:hyperlink>
    </w:p>
    <w:p w14:paraId="10A25F0E" w14:textId="77777777" w:rsidR="00F52CCB" w:rsidRDefault="00CE760F">
      <w:pPr>
        <w:pStyle w:val="TOC1"/>
        <w:rPr>
          <w:rFonts w:asciiTheme="minorHAnsi" w:eastAsiaTheme="minorEastAsia" w:hAnsiTheme="minorHAnsi" w:cstheme="minorBidi"/>
          <w:b w:val="0"/>
          <w:noProof/>
          <w:sz w:val="22"/>
          <w:szCs w:val="22"/>
        </w:rPr>
      </w:pPr>
      <w:hyperlink w:anchor="_Toc414878915" w:history="1">
        <w:r w:rsidR="00F52CCB" w:rsidRPr="00B270DF">
          <w:rPr>
            <w:rStyle w:val="Hyperlink"/>
            <w:noProof/>
          </w:rPr>
          <w:t>39.</w:t>
        </w:r>
        <w:r w:rsidR="00F52CCB">
          <w:rPr>
            <w:rFonts w:asciiTheme="minorHAnsi" w:eastAsiaTheme="minorEastAsia" w:hAnsiTheme="minorHAnsi" w:cstheme="minorBidi"/>
            <w:b w:val="0"/>
            <w:noProof/>
            <w:sz w:val="22"/>
            <w:szCs w:val="22"/>
          </w:rPr>
          <w:tab/>
        </w:r>
        <w:r w:rsidR="00F52CCB" w:rsidRPr="00B270DF">
          <w:rPr>
            <w:rStyle w:val="Hyperlink"/>
            <w:noProof/>
          </w:rPr>
          <w:t>Test Case #38 – ASRC-79:  Platelets Lab Result Manual Entry Numerical</w:t>
        </w:r>
        <w:r w:rsidR="00F52CCB">
          <w:rPr>
            <w:noProof/>
            <w:webHidden/>
          </w:rPr>
          <w:tab/>
        </w:r>
        <w:r w:rsidR="00F52CCB">
          <w:rPr>
            <w:noProof/>
            <w:webHidden/>
          </w:rPr>
          <w:fldChar w:fldCharType="begin"/>
        </w:r>
        <w:r w:rsidR="00F52CCB">
          <w:rPr>
            <w:noProof/>
            <w:webHidden/>
          </w:rPr>
          <w:instrText xml:space="preserve"> PAGEREF _Toc414878915 \h </w:instrText>
        </w:r>
        <w:r w:rsidR="00F52CCB">
          <w:rPr>
            <w:noProof/>
            <w:webHidden/>
          </w:rPr>
        </w:r>
        <w:r w:rsidR="00F52CCB">
          <w:rPr>
            <w:noProof/>
            <w:webHidden/>
          </w:rPr>
          <w:fldChar w:fldCharType="separate"/>
        </w:r>
        <w:r w:rsidR="00F52CCB">
          <w:rPr>
            <w:noProof/>
            <w:webHidden/>
          </w:rPr>
          <w:t>73</w:t>
        </w:r>
        <w:r w:rsidR="00F52CCB">
          <w:rPr>
            <w:noProof/>
            <w:webHidden/>
          </w:rPr>
          <w:fldChar w:fldCharType="end"/>
        </w:r>
      </w:hyperlink>
    </w:p>
    <w:p w14:paraId="40255269" w14:textId="77777777" w:rsidR="00F52CCB" w:rsidRDefault="00CE760F">
      <w:pPr>
        <w:pStyle w:val="TOC1"/>
        <w:rPr>
          <w:rFonts w:asciiTheme="minorHAnsi" w:eastAsiaTheme="minorEastAsia" w:hAnsiTheme="minorHAnsi" w:cstheme="minorBidi"/>
          <w:b w:val="0"/>
          <w:noProof/>
          <w:sz w:val="22"/>
          <w:szCs w:val="22"/>
        </w:rPr>
      </w:pPr>
      <w:hyperlink w:anchor="_Toc414878916" w:history="1">
        <w:r w:rsidR="00F52CCB" w:rsidRPr="00B270DF">
          <w:rPr>
            <w:rStyle w:val="Hyperlink"/>
            <w:noProof/>
          </w:rPr>
          <w:t>40.</w:t>
        </w:r>
        <w:r w:rsidR="00F52CCB">
          <w:rPr>
            <w:rFonts w:asciiTheme="minorHAnsi" w:eastAsiaTheme="minorEastAsia" w:hAnsiTheme="minorHAnsi" w:cstheme="minorBidi"/>
            <w:b w:val="0"/>
            <w:noProof/>
            <w:sz w:val="22"/>
            <w:szCs w:val="22"/>
          </w:rPr>
          <w:tab/>
        </w:r>
        <w:r w:rsidR="00F52CCB" w:rsidRPr="00B270DF">
          <w:rPr>
            <w:rStyle w:val="Hyperlink"/>
            <w:noProof/>
          </w:rPr>
          <w:t>Test Case #39 – ASRC-127:  Platelets Lab Result Translation</w:t>
        </w:r>
        <w:r w:rsidR="00F52CCB">
          <w:rPr>
            <w:noProof/>
            <w:webHidden/>
          </w:rPr>
          <w:tab/>
        </w:r>
        <w:r w:rsidR="00F52CCB">
          <w:rPr>
            <w:noProof/>
            <w:webHidden/>
          </w:rPr>
          <w:fldChar w:fldCharType="begin"/>
        </w:r>
        <w:r w:rsidR="00F52CCB">
          <w:rPr>
            <w:noProof/>
            <w:webHidden/>
          </w:rPr>
          <w:instrText xml:space="preserve"> PAGEREF _Toc414878916 \h </w:instrText>
        </w:r>
        <w:r w:rsidR="00F52CCB">
          <w:rPr>
            <w:noProof/>
            <w:webHidden/>
          </w:rPr>
        </w:r>
        <w:r w:rsidR="00F52CCB">
          <w:rPr>
            <w:noProof/>
            <w:webHidden/>
          </w:rPr>
          <w:fldChar w:fldCharType="separate"/>
        </w:r>
        <w:r w:rsidR="00F52CCB">
          <w:rPr>
            <w:noProof/>
            <w:webHidden/>
          </w:rPr>
          <w:t>76</w:t>
        </w:r>
        <w:r w:rsidR="00F52CCB">
          <w:rPr>
            <w:noProof/>
            <w:webHidden/>
          </w:rPr>
          <w:fldChar w:fldCharType="end"/>
        </w:r>
      </w:hyperlink>
    </w:p>
    <w:p w14:paraId="72D75411" w14:textId="77777777" w:rsidR="00F52CCB" w:rsidRDefault="00CE760F">
      <w:pPr>
        <w:pStyle w:val="TOC1"/>
        <w:rPr>
          <w:rFonts w:asciiTheme="minorHAnsi" w:eastAsiaTheme="minorEastAsia" w:hAnsiTheme="minorHAnsi" w:cstheme="minorBidi"/>
          <w:b w:val="0"/>
          <w:noProof/>
          <w:sz w:val="22"/>
          <w:szCs w:val="22"/>
        </w:rPr>
      </w:pPr>
      <w:hyperlink w:anchor="_Toc414878917" w:history="1">
        <w:r w:rsidR="00F52CCB" w:rsidRPr="00B270DF">
          <w:rPr>
            <w:rStyle w:val="Hyperlink"/>
            <w:noProof/>
          </w:rPr>
          <w:t>41.</w:t>
        </w:r>
        <w:r w:rsidR="00F52CCB">
          <w:rPr>
            <w:rFonts w:asciiTheme="minorHAnsi" w:eastAsiaTheme="minorEastAsia" w:hAnsiTheme="minorHAnsi" w:cstheme="minorBidi"/>
            <w:b w:val="0"/>
            <w:noProof/>
            <w:sz w:val="22"/>
            <w:szCs w:val="22"/>
          </w:rPr>
          <w:tab/>
        </w:r>
        <w:r w:rsidR="00F52CCB" w:rsidRPr="00B270DF">
          <w:rPr>
            <w:rStyle w:val="Hyperlink"/>
            <w:noProof/>
          </w:rPr>
          <w:t>Test Case #40 – ASRC-82:  INR Lab Result Manual Entry Numerical</w:t>
        </w:r>
        <w:r w:rsidR="00F52CCB">
          <w:rPr>
            <w:noProof/>
            <w:webHidden/>
          </w:rPr>
          <w:tab/>
        </w:r>
        <w:r w:rsidR="00F52CCB">
          <w:rPr>
            <w:noProof/>
            <w:webHidden/>
          </w:rPr>
          <w:fldChar w:fldCharType="begin"/>
        </w:r>
        <w:r w:rsidR="00F52CCB">
          <w:rPr>
            <w:noProof/>
            <w:webHidden/>
          </w:rPr>
          <w:instrText xml:space="preserve"> PAGEREF _Toc414878917 \h </w:instrText>
        </w:r>
        <w:r w:rsidR="00F52CCB">
          <w:rPr>
            <w:noProof/>
            <w:webHidden/>
          </w:rPr>
        </w:r>
        <w:r w:rsidR="00F52CCB">
          <w:rPr>
            <w:noProof/>
            <w:webHidden/>
          </w:rPr>
          <w:fldChar w:fldCharType="separate"/>
        </w:r>
        <w:r w:rsidR="00F52CCB">
          <w:rPr>
            <w:noProof/>
            <w:webHidden/>
          </w:rPr>
          <w:t>77</w:t>
        </w:r>
        <w:r w:rsidR="00F52CCB">
          <w:rPr>
            <w:noProof/>
            <w:webHidden/>
          </w:rPr>
          <w:fldChar w:fldCharType="end"/>
        </w:r>
      </w:hyperlink>
    </w:p>
    <w:p w14:paraId="49C10CC8" w14:textId="77777777" w:rsidR="00F52CCB" w:rsidRDefault="00CE760F">
      <w:pPr>
        <w:pStyle w:val="TOC1"/>
        <w:rPr>
          <w:rFonts w:asciiTheme="minorHAnsi" w:eastAsiaTheme="minorEastAsia" w:hAnsiTheme="minorHAnsi" w:cstheme="minorBidi"/>
          <w:b w:val="0"/>
          <w:noProof/>
          <w:sz w:val="22"/>
          <w:szCs w:val="22"/>
        </w:rPr>
      </w:pPr>
      <w:hyperlink w:anchor="_Toc414878918" w:history="1">
        <w:r w:rsidR="00F52CCB" w:rsidRPr="00B270DF">
          <w:rPr>
            <w:rStyle w:val="Hyperlink"/>
            <w:noProof/>
          </w:rPr>
          <w:t>42.</w:t>
        </w:r>
        <w:r w:rsidR="00F52CCB">
          <w:rPr>
            <w:rFonts w:asciiTheme="minorHAnsi" w:eastAsiaTheme="minorEastAsia" w:hAnsiTheme="minorHAnsi" w:cstheme="minorBidi"/>
            <w:b w:val="0"/>
            <w:noProof/>
            <w:sz w:val="22"/>
            <w:szCs w:val="22"/>
          </w:rPr>
          <w:tab/>
        </w:r>
        <w:r w:rsidR="00F52CCB" w:rsidRPr="00B270DF">
          <w:rPr>
            <w:rStyle w:val="Hyperlink"/>
            <w:noProof/>
          </w:rPr>
          <w:t>Test Case #41 – ASRC-19: Patient Age Automatic Retrieval</w:t>
        </w:r>
        <w:r w:rsidR="00F52CCB">
          <w:rPr>
            <w:noProof/>
            <w:webHidden/>
          </w:rPr>
          <w:tab/>
        </w:r>
        <w:r w:rsidR="00F52CCB">
          <w:rPr>
            <w:noProof/>
            <w:webHidden/>
          </w:rPr>
          <w:fldChar w:fldCharType="begin"/>
        </w:r>
        <w:r w:rsidR="00F52CCB">
          <w:rPr>
            <w:noProof/>
            <w:webHidden/>
          </w:rPr>
          <w:instrText xml:space="preserve"> PAGEREF _Toc414878918 \h </w:instrText>
        </w:r>
        <w:r w:rsidR="00F52CCB">
          <w:rPr>
            <w:noProof/>
            <w:webHidden/>
          </w:rPr>
        </w:r>
        <w:r w:rsidR="00F52CCB">
          <w:rPr>
            <w:noProof/>
            <w:webHidden/>
          </w:rPr>
          <w:fldChar w:fldCharType="separate"/>
        </w:r>
        <w:r w:rsidR="00F52CCB">
          <w:rPr>
            <w:noProof/>
            <w:webHidden/>
          </w:rPr>
          <w:t>79</w:t>
        </w:r>
        <w:r w:rsidR="00F52CCB">
          <w:rPr>
            <w:noProof/>
            <w:webHidden/>
          </w:rPr>
          <w:fldChar w:fldCharType="end"/>
        </w:r>
      </w:hyperlink>
    </w:p>
    <w:p w14:paraId="0E143132" w14:textId="77777777" w:rsidR="00F52CCB" w:rsidRDefault="00CE760F">
      <w:pPr>
        <w:pStyle w:val="TOC1"/>
        <w:rPr>
          <w:rFonts w:asciiTheme="minorHAnsi" w:eastAsiaTheme="minorEastAsia" w:hAnsiTheme="minorHAnsi" w:cstheme="minorBidi"/>
          <w:b w:val="0"/>
          <w:noProof/>
          <w:sz w:val="22"/>
          <w:szCs w:val="22"/>
        </w:rPr>
      </w:pPr>
      <w:hyperlink w:anchor="_Toc414878919" w:history="1">
        <w:r w:rsidR="00F52CCB" w:rsidRPr="00B270DF">
          <w:rPr>
            <w:rStyle w:val="Hyperlink"/>
            <w:noProof/>
          </w:rPr>
          <w:t>43.</w:t>
        </w:r>
        <w:r w:rsidR="00F52CCB">
          <w:rPr>
            <w:rFonts w:asciiTheme="minorHAnsi" w:eastAsiaTheme="minorEastAsia" w:hAnsiTheme="minorHAnsi" w:cstheme="minorBidi"/>
            <w:b w:val="0"/>
            <w:noProof/>
            <w:sz w:val="22"/>
            <w:szCs w:val="22"/>
          </w:rPr>
          <w:tab/>
        </w:r>
        <w:r w:rsidR="00F52CCB" w:rsidRPr="00B270DF">
          <w:rPr>
            <w:rStyle w:val="Hyperlink"/>
            <w:noProof/>
          </w:rPr>
          <w:t>Test Case #42 – ASRC-92: Patient Gender Automatic Retrieval</w:t>
        </w:r>
        <w:r w:rsidR="00F52CCB">
          <w:rPr>
            <w:noProof/>
            <w:webHidden/>
          </w:rPr>
          <w:tab/>
        </w:r>
        <w:r w:rsidR="00F52CCB">
          <w:rPr>
            <w:noProof/>
            <w:webHidden/>
          </w:rPr>
          <w:fldChar w:fldCharType="begin"/>
        </w:r>
        <w:r w:rsidR="00F52CCB">
          <w:rPr>
            <w:noProof/>
            <w:webHidden/>
          </w:rPr>
          <w:instrText xml:space="preserve"> PAGEREF _Toc414878919 \h </w:instrText>
        </w:r>
        <w:r w:rsidR="00F52CCB">
          <w:rPr>
            <w:noProof/>
            <w:webHidden/>
          </w:rPr>
        </w:r>
        <w:r w:rsidR="00F52CCB">
          <w:rPr>
            <w:noProof/>
            <w:webHidden/>
          </w:rPr>
          <w:fldChar w:fldCharType="separate"/>
        </w:r>
        <w:r w:rsidR="00F52CCB">
          <w:rPr>
            <w:noProof/>
            <w:webHidden/>
          </w:rPr>
          <w:t>80</w:t>
        </w:r>
        <w:r w:rsidR="00F52CCB">
          <w:rPr>
            <w:noProof/>
            <w:webHidden/>
          </w:rPr>
          <w:fldChar w:fldCharType="end"/>
        </w:r>
      </w:hyperlink>
    </w:p>
    <w:p w14:paraId="37B00B27" w14:textId="77777777" w:rsidR="00F52CCB" w:rsidRDefault="00CE760F">
      <w:pPr>
        <w:pStyle w:val="TOC1"/>
        <w:rPr>
          <w:rFonts w:asciiTheme="minorHAnsi" w:eastAsiaTheme="minorEastAsia" w:hAnsiTheme="minorHAnsi" w:cstheme="minorBidi"/>
          <w:b w:val="0"/>
          <w:noProof/>
          <w:sz w:val="22"/>
          <w:szCs w:val="22"/>
        </w:rPr>
      </w:pPr>
      <w:hyperlink w:anchor="_Toc414878920" w:history="1">
        <w:r w:rsidR="00F52CCB" w:rsidRPr="00B270DF">
          <w:rPr>
            <w:rStyle w:val="Hyperlink"/>
            <w:noProof/>
          </w:rPr>
          <w:t>44.</w:t>
        </w:r>
        <w:r w:rsidR="00F52CCB">
          <w:rPr>
            <w:rFonts w:asciiTheme="minorHAnsi" w:eastAsiaTheme="minorEastAsia" w:hAnsiTheme="minorHAnsi" w:cstheme="minorBidi"/>
            <w:b w:val="0"/>
            <w:noProof/>
            <w:sz w:val="22"/>
            <w:szCs w:val="22"/>
          </w:rPr>
          <w:tab/>
        </w:r>
        <w:r w:rsidR="00F52CCB" w:rsidRPr="00B270DF">
          <w:rPr>
            <w:rStyle w:val="Hyperlink"/>
            <w:noProof/>
          </w:rPr>
          <w:t>Test Case #43 – ASRC-25: Patient Weight Automatic Retrieval</w:t>
        </w:r>
        <w:r w:rsidR="00F52CCB">
          <w:rPr>
            <w:noProof/>
            <w:webHidden/>
          </w:rPr>
          <w:tab/>
        </w:r>
        <w:r w:rsidR="00F52CCB">
          <w:rPr>
            <w:noProof/>
            <w:webHidden/>
          </w:rPr>
          <w:fldChar w:fldCharType="begin"/>
        </w:r>
        <w:r w:rsidR="00F52CCB">
          <w:rPr>
            <w:noProof/>
            <w:webHidden/>
          </w:rPr>
          <w:instrText xml:space="preserve"> PAGEREF _Toc414878920 \h </w:instrText>
        </w:r>
        <w:r w:rsidR="00F52CCB">
          <w:rPr>
            <w:noProof/>
            <w:webHidden/>
          </w:rPr>
        </w:r>
        <w:r w:rsidR="00F52CCB">
          <w:rPr>
            <w:noProof/>
            <w:webHidden/>
          </w:rPr>
          <w:fldChar w:fldCharType="separate"/>
        </w:r>
        <w:r w:rsidR="00F52CCB">
          <w:rPr>
            <w:noProof/>
            <w:webHidden/>
          </w:rPr>
          <w:t>81</w:t>
        </w:r>
        <w:r w:rsidR="00F52CCB">
          <w:rPr>
            <w:noProof/>
            <w:webHidden/>
          </w:rPr>
          <w:fldChar w:fldCharType="end"/>
        </w:r>
      </w:hyperlink>
    </w:p>
    <w:p w14:paraId="77A8B5A6" w14:textId="77777777" w:rsidR="00F52CCB" w:rsidRDefault="00CE760F">
      <w:pPr>
        <w:pStyle w:val="TOC1"/>
        <w:rPr>
          <w:rFonts w:asciiTheme="minorHAnsi" w:eastAsiaTheme="minorEastAsia" w:hAnsiTheme="minorHAnsi" w:cstheme="minorBidi"/>
          <w:b w:val="0"/>
          <w:noProof/>
          <w:sz w:val="22"/>
          <w:szCs w:val="22"/>
        </w:rPr>
      </w:pPr>
      <w:hyperlink w:anchor="_Toc414878921" w:history="1">
        <w:r w:rsidR="00F52CCB" w:rsidRPr="00B270DF">
          <w:rPr>
            <w:rStyle w:val="Hyperlink"/>
            <w:noProof/>
          </w:rPr>
          <w:t>45.</w:t>
        </w:r>
        <w:r w:rsidR="00F52CCB">
          <w:rPr>
            <w:rFonts w:asciiTheme="minorHAnsi" w:eastAsiaTheme="minorEastAsia" w:hAnsiTheme="minorHAnsi" w:cstheme="minorBidi"/>
            <w:b w:val="0"/>
            <w:noProof/>
            <w:sz w:val="22"/>
            <w:szCs w:val="22"/>
          </w:rPr>
          <w:tab/>
        </w:r>
        <w:r w:rsidR="00F52CCB" w:rsidRPr="00B270DF">
          <w:rPr>
            <w:rStyle w:val="Hyperlink"/>
            <w:noProof/>
          </w:rPr>
          <w:t>Test Case #44 – ASRC-93: Patient BMI Automatic Retrieval</w:t>
        </w:r>
        <w:r w:rsidR="00F52CCB">
          <w:rPr>
            <w:noProof/>
            <w:webHidden/>
          </w:rPr>
          <w:tab/>
        </w:r>
        <w:r w:rsidR="00F52CCB">
          <w:rPr>
            <w:noProof/>
            <w:webHidden/>
          </w:rPr>
          <w:fldChar w:fldCharType="begin"/>
        </w:r>
        <w:r w:rsidR="00F52CCB">
          <w:rPr>
            <w:noProof/>
            <w:webHidden/>
          </w:rPr>
          <w:instrText xml:space="preserve"> PAGEREF _Toc414878921 \h </w:instrText>
        </w:r>
        <w:r w:rsidR="00F52CCB">
          <w:rPr>
            <w:noProof/>
            <w:webHidden/>
          </w:rPr>
        </w:r>
        <w:r w:rsidR="00F52CCB">
          <w:rPr>
            <w:noProof/>
            <w:webHidden/>
          </w:rPr>
          <w:fldChar w:fldCharType="separate"/>
        </w:r>
        <w:r w:rsidR="00F52CCB">
          <w:rPr>
            <w:noProof/>
            <w:webHidden/>
          </w:rPr>
          <w:t>82</w:t>
        </w:r>
        <w:r w:rsidR="00F52CCB">
          <w:rPr>
            <w:noProof/>
            <w:webHidden/>
          </w:rPr>
          <w:fldChar w:fldCharType="end"/>
        </w:r>
      </w:hyperlink>
    </w:p>
    <w:p w14:paraId="1E4DA362" w14:textId="77777777" w:rsidR="00F52CCB" w:rsidRDefault="00CE760F">
      <w:pPr>
        <w:pStyle w:val="TOC1"/>
        <w:rPr>
          <w:rFonts w:asciiTheme="minorHAnsi" w:eastAsiaTheme="minorEastAsia" w:hAnsiTheme="minorHAnsi" w:cstheme="minorBidi"/>
          <w:b w:val="0"/>
          <w:noProof/>
          <w:sz w:val="22"/>
          <w:szCs w:val="22"/>
        </w:rPr>
      </w:pPr>
      <w:hyperlink w:anchor="_Toc414878922" w:history="1">
        <w:r w:rsidR="00F52CCB" w:rsidRPr="00B270DF">
          <w:rPr>
            <w:rStyle w:val="Hyperlink"/>
            <w:noProof/>
          </w:rPr>
          <w:t>46.</w:t>
        </w:r>
        <w:r w:rsidR="00F52CCB">
          <w:rPr>
            <w:rFonts w:asciiTheme="minorHAnsi" w:eastAsiaTheme="minorEastAsia" w:hAnsiTheme="minorHAnsi" w:cstheme="minorBidi"/>
            <w:b w:val="0"/>
            <w:noProof/>
            <w:sz w:val="22"/>
            <w:szCs w:val="22"/>
          </w:rPr>
          <w:tab/>
        </w:r>
        <w:r w:rsidR="00F52CCB" w:rsidRPr="00B270DF">
          <w:rPr>
            <w:rStyle w:val="Hyperlink"/>
            <w:noProof/>
          </w:rPr>
          <w:t>Test Case #45 – ASRC-240: Change Text to “Other Surgical Specialty”</w:t>
        </w:r>
        <w:r w:rsidR="00F52CCB">
          <w:rPr>
            <w:noProof/>
            <w:webHidden/>
          </w:rPr>
          <w:tab/>
        </w:r>
        <w:r w:rsidR="00F52CCB">
          <w:rPr>
            <w:noProof/>
            <w:webHidden/>
          </w:rPr>
          <w:fldChar w:fldCharType="begin"/>
        </w:r>
        <w:r w:rsidR="00F52CCB">
          <w:rPr>
            <w:noProof/>
            <w:webHidden/>
          </w:rPr>
          <w:instrText xml:space="preserve"> PAGEREF _Toc414878922 \h </w:instrText>
        </w:r>
        <w:r w:rsidR="00F52CCB">
          <w:rPr>
            <w:noProof/>
            <w:webHidden/>
          </w:rPr>
        </w:r>
        <w:r w:rsidR="00F52CCB">
          <w:rPr>
            <w:noProof/>
            <w:webHidden/>
          </w:rPr>
          <w:fldChar w:fldCharType="separate"/>
        </w:r>
        <w:r w:rsidR="00F52CCB">
          <w:rPr>
            <w:noProof/>
            <w:webHidden/>
          </w:rPr>
          <w:t>83</w:t>
        </w:r>
        <w:r w:rsidR="00F52CCB">
          <w:rPr>
            <w:noProof/>
            <w:webHidden/>
          </w:rPr>
          <w:fldChar w:fldCharType="end"/>
        </w:r>
      </w:hyperlink>
    </w:p>
    <w:p w14:paraId="2381A6AB" w14:textId="77777777" w:rsidR="00F52CCB" w:rsidRDefault="00CE760F">
      <w:pPr>
        <w:pStyle w:val="TOC1"/>
        <w:rPr>
          <w:rFonts w:asciiTheme="minorHAnsi" w:eastAsiaTheme="minorEastAsia" w:hAnsiTheme="minorHAnsi" w:cstheme="minorBidi"/>
          <w:b w:val="0"/>
          <w:noProof/>
          <w:sz w:val="22"/>
          <w:szCs w:val="22"/>
        </w:rPr>
      </w:pPr>
      <w:hyperlink w:anchor="_Toc414878923" w:history="1">
        <w:r w:rsidR="00F52CCB" w:rsidRPr="00B270DF">
          <w:rPr>
            <w:rStyle w:val="Hyperlink"/>
            <w:noProof/>
          </w:rPr>
          <w:t>47.</w:t>
        </w:r>
        <w:r w:rsidR="00F52CCB">
          <w:rPr>
            <w:rFonts w:asciiTheme="minorHAnsi" w:eastAsiaTheme="minorEastAsia" w:hAnsiTheme="minorHAnsi" w:cstheme="minorBidi"/>
            <w:b w:val="0"/>
            <w:noProof/>
            <w:sz w:val="22"/>
            <w:szCs w:val="22"/>
          </w:rPr>
          <w:tab/>
        </w:r>
        <w:r w:rsidR="00F52CCB" w:rsidRPr="00B270DF">
          <w:rPr>
            <w:rStyle w:val="Hyperlink"/>
            <w:noProof/>
          </w:rPr>
          <w:t>Test Case #46 – ASRC-26: Patient Weight 6 Months Prior Automatic Retrieval</w:t>
        </w:r>
        <w:r w:rsidR="00F52CCB">
          <w:rPr>
            <w:noProof/>
            <w:webHidden/>
          </w:rPr>
          <w:tab/>
        </w:r>
        <w:r w:rsidR="00F52CCB">
          <w:rPr>
            <w:noProof/>
            <w:webHidden/>
          </w:rPr>
          <w:fldChar w:fldCharType="begin"/>
        </w:r>
        <w:r w:rsidR="00F52CCB">
          <w:rPr>
            <w:noProof/>
            <w:webHidden/>
          </w:rPr>
          <w:instrText xml:space="preserve"> PAGEREF _Toc414878923 \h </w:instrText>
        </w:r>
        <w:r w:rsidR="00F52CCB">
          <w:rPr>
            <w:noProof/>
            <w:webHidden/>
          </w:rPr>
        </w:r>
        <w:r w:rsidR="00F52CCB">
          <w:rPr>
            <w:noProof/>
            <w:webHidden/>
          </w:rPr>
          <w:fldChar w:fldCharType="separate"/>
        </w:r>
        <w:r w:rsidR="00F52CCB">
          <w:rPr>
            <w:noProof/>
            <w:webHidden/>
          </w:rPr>
          <w:t>84</w:t>
        </w:r>
        <w:r w:rsidR="00F52CCB">
          <w:rPr>
            <w:noProof/>
            <w:webHidden/>
          </w:rPr>
          <w:fldChar w:fldCharType="end"/>
        </w:r>
      </w:hyperlink>
    </w:p>
    <w:p w14:paraId="3FE3AD36" w14:textId="77777777" w:rsidR="00F52CCB" w:rsidRDefault="00CE760F">
      <w:pPr>
        <w:pStyle w:val="TOC1"/>
        <w:rPr>
          <w:rFonts w:asciiTheme="minorHAnsi" w:eastAsiaTheme="minorEastAsia" w:hAnsiTheme="minorHAnsi" w:cstheme="minorBidi"/>
          <w:b w:val="0"/>
          <w:noProof/>
          <w:sz w:val="22"/>
          <w:szCs w:val="22"/>
        </w:rPr>
      </w:pPr>
      <w:hyperlink w:anchor="_Toc414878924" w:history="1">
        <w:r w:rsidR="00F52CCB" w:rsidRPr="00B270DF">
          <w:rPr>
            <w:rStyle w:val="Hyperlink"/>
            <w:noProof/>
          </w:rPr>
          <w:t>48.</w:t>
        </w:r>
        <w:r w:rsidR="00F52CCB">
          <w:rPr>
            <w:rFonts w:asciiTheme="minorHAnsi" w:eastAsiaTheme="minorEastAsia" w:hAnsiTheme="minorHAnsi" w:cstheme="minorBidi"/>
            <w:b w:val="0"/>
            <w:noProof/>
            <w:sz w:val="22"/>
            <w:szCs w:val="22"/>
          </w:rPr>
          <w:tab/>
        </w:r>
        <w:r w:rsidR="00F52CCB" w:rsidRPr="00B270DF">
          <w:rPr>
            <w:rStyle w:val="Hyperlink"/>
            <w:noProof/>
          </w:rPr>
          <w:t>Test Case #47 – ASRC-106:  FY2013 General Surgery 30-Day Risk Model</w:t>
        </w:r>
        <w:r w:rsidR="00F52CCB">
          <w:rPr>
            <w:noProof/>
            <w:webHidden/>
          </w:rPr>
          <w:tab/>
        </w:r>
        <w:r w:rsidR="00F52CCB">
          <w:rPr>
            <w:noProof/>
            <w:webHidden/>
          </w:rPr>
          <w:fldChar w:fldCharType="begin"/>
        </w:r>
        <w:r w:rsidR="00F52CCB">
          <w:rPr>
            <w:noProof/>
            <w:webHidden/>
          </w:rPr>
          <w:instrText xml:space="preserve"> PAGEREF _Toc414878924 \h </w:instrText>
        </w:r>
        <w:r w:rsidR="00F52CCB">
          <w:rPr>
            <w:noProof/>
            <w:webHidden/>
          </w:rPr>
        </w:r>
        <w:r w:rsidR="00F52CCB">
          <w:rPr>
            <w:noProof/>
            <w:webHidden/>
          </w:rPr>
          <w:fldChar w:fldCharType="separate"/>
        </w:r>
        <w:r w:rsidR="00F52CCB">
          <w:rPr>
            <w:noProof/>
            <w:webHidden/>
          </w:rPr>
          <w:t>85</w:t>
        </w:r>
        <w:r w:rsidR="00F52CCB">
          <w:rPr>
            <w:noProof/>
            <w:webHidden/>
          </w:rPr>
          <w:fldChar w:fldCharType="end"/>
        </w:r>
      </w:hyperlink>
    </w:p>
    <w:p w14:paraId="5C173DEB" w14:textId="77777777" w:rsidR="008B6930" w:rsidRPr="008B1739" w:rsidRDefault="008B6930" w:rsidP="008B6930">
      <w:pPr>
        <w:rPr>
          <w:rFonts w:asciiTheme="minorHAnsi" w:hAnsiTheme="minorHAnsi" w:cstheme="minorHAnsi"/>
          <w:b/>
          <w:sz w:val="24"/>
        </w:rPr>
      </w:pPr>
      <w:r w:rsidRPr="003C2E5F">
        <w:rPr>
          <w:rFonts w:asciiTheme="minorHAnsi" w:hAnsiTheme="minorHAnsi" w:cstheme="minorHAnsi"/>
          <w:sz w:val="24"/>
        </w:rPr>
        <w:fldChar w:fldCharType="end"/>
      </w:r>
      <w:r w:rsidRPr="008B1739">
        <w:rPr>
          <w:rFonts w:asciiTheme="minorHAnsi" w:hAnsiTheme="minorHAnsi" w:cstheme="minorHAnsi"/>
          <w:sz w:val="24"/>
        </w:rPr>
        <w:br w:type="page"/>
      </w:r>
    </w:p>
    <w:p w14:paraId="5C173DEC" w14:textId="77777777" w:rsidR="00D2390B" w:rsidRPr="008B1739" w:rsidRDefault="00D2390B" w:rsidP="00D2390B">
      <w:pPr>
        <w:rPr>
          <w:sz w:val="24"/>
        </w:rPr>
        <w:sectPr w:rsidR="00D2390B" w:rsidRPr="008B1739" w:rsidSect="003C2E5F">
          <w:headerReference w:type="first" r:id="rId14"/>
          <w:footerReference w:type="first" r:id="rId15"/>
          <w:pgSz w:w="12240" w:h="15840" w:code="1"/>
          <w:pgMar w:top="1440" w:right="1440" w:bottom="1440" w:left="1440" w:header="720" w:footer="720" w:gutter="0"/>
          <w:pgNumType w:fmt="lowerRoman" w:start="1"/>
          <w:cols w:space="720"/>
          <w:titlePg/>
          <w:docGrid w:linePitch="360"/>
        </w:sectPr>
      </w:pPr>
    </w:p>
    <w:p w14:paraId="5C173DED" w14:textId="77777777" w:rsidR="008C015E" w:rsidRDefault="008C015E" w:rsidP="00AC32C6">
      <w:pPr>
        <w:rPr>
          <w:rFonts w:asciiTheme="minorHAnsi" w:hAnsiTheme="minorHAnsi" w:cstheme="minorHAnsi"/>
          <w:b/>
          <w:szCs w:val="28"/>
        </w:rPr>
      </w:pPr>
    </w:p>
    <w:p w14:paraId="5C173DEE" w14:textId="0D84987F" w:rsidR="00816BCA" w:rsidRPr="00492EAE" w:rsidRDefault="008C015E" w:rsidP="008C015E">
      <w:pPr>
        <w:pStyle w:val="Heading1"/>
      </w:pPr>
      <w:bookmarkStart w:id="28" w:name="_Toc414878877"/>
      <w:r>
        <w:t>Testing Manual Introduction</w:t>
      </w:r>
      <w:bookmarkEnd w:id="28"/>
    </w:p>
    <w:p w14:paraId="5C173DEF" w14:textId="77777777" w:rsidR="00816BCA" w:rsidRPr="00492EAE" w:rsidRDefault="00816BCA" w:rsidP="00AC32C6">
      <w:pPr>
        <w:rPr>
          <w:rFonts w:asciiTheme="minorHAnsi" w:hAnsiTheme="minorHAnsi" w:cstheme="minorHAnsi"/>
          <w:szCs w:val="28"/>
        </w:rPr>
      </w:pPr>
    </w:p>
    <w:p w14:paraId="5C173DF0" w14:textId="77777777" w:rsidR="00AC32C6" w:rsidRPr="00492EAE" w:rsidRDefault="00816BCA" w:rsidP="00AC32C6">
      <w:pPr>
        <w:rPr>
          <w:rFonts w:asciiTheme="minorHAnsi" w:hAnsiTheme="minorHAnsi" w:cstheme="minorHAnsi"/>
          <w:szCs w:val="28"/>
        </w:rPr>
      </w:pPr>
      <w:r w:rsidRPr="00492EAE">
        <w:rPr>
          <w:rFonts w:asciiTheme="minorHAnsi" w:hAnsiTheme="minorHAnsi" w:cstheme="minorHAnsi"/>
          <w:szCs w:val="28"/>
        </w:rPr>
        <w:t>Proje</w:t>
      </w:r>
      <w:r w:rsidR="0070662A" w:rsidRPr="00492EAE">
        <w:rPr>
          <w:rFonts w:asciiTheme="minorHAnsi" w:hAnsiTheme="minorHAnsi" w:cstheme="minorHAnsi"/>
          <w:szCs w:val="28"/>
        </w:rPr>
        <w:t xml:space="preserve">ct Name: </w:t>
      </w:r>
      <w:r w:rsidR="00AC32C6" w:rsidRPr="00492EAE">
        <w:rPr>
          <w:rFonts w:asciiTheme="minorHAnsi" w:hAnsiTheme="minorHAnsi" w:cstheme="minorHAnsi"/>
          <w:szCs w:val="28"/>
        </w:rPr>
        <w:t xml:space="preserve"> </w:t>
      </w:r>
      <w:r w:rsidR="004606CE" w:rsidRPr="00492EAE">
        <w:rPr>
          <w:rFonts w:asciiTheme="minorHAnsi" w:hAnsiTheme="minorHAnsi" w:cstheme="minorHAnsi"/>
          <w:szCs w:val="28"/>
        </w:rPr>
        <w:tab/>
      </w:r>
      <w:r w:rsidR="004606CE" w:rsidRPr="00492EAE">
        <w:rPr>
          <w:rFonts w:asciiTheme="minorHAnsi" w:hAnsiTheme="minorHAnsi" w:cstheme="minorHAnsi"/>
          <w:szCs w:val="28"/>
        </w:rPr>
        <w:tab/>
      </w:r>
      <w:r w:rsidR="002C7C7E">
        <w:rPr>
          <w:rFonts w:asciiTheme="minorHAnsi" w:hAnsiTheme="minorHAnsi" w:cstheme="minorHAnsi"/>
          <w:szCs w:val="28"/>
        </w:rPr>
        <w:t>Automated Surgical Risk Calculator (ASRC)</w:t>
      </w:r>
      <w:r w:rsidR="00AC32C6" w:rsidRPr="00492EAE">
        <w:rPr>
          <w:rFonts w:asciiTheme="minorHAnsi" w:hAnsiTheme="minorHAnsi" w:cstheme="minorHAnsi"/>
          <w:szCs w:val="28"/>
        </w:rPr>
        <w:t xml:space="preserve"> </w:t>
      </w:r>
    </w:p>
    <w:p w14:paraId="5C173DF1" w14:textId="77777777" w:rsidR="00816BCA" w:rsidRPr="00492EAE" w:rsidRDefault="00816BCA" w:rsidP="00816BCA">
      <w:pPr>
        <w:rPr>
          <w:rFonts w:asciiTheme="minorHAnsi" w:hAnsiTheme="minorHAnsi" w:cstheme="minorHAnsi"/>
          <w:szCs w:val="28"/>
        </w:rPr>
      </w:pPr>
      <w:r w:rsidRPr="00492EAE">
        <w:rPr>
          <w:rFonts w:asciiTheme="minorHAnsi" w:hAnsiTheme="minorHAnsi" w:cstheme="minorHAnsi"/>
          <w:szCs w:val="28"/>
        </w:rPr>
        <w:t xml:space="preserve">Test Plan Type: </w:t>
      </w:r>
      <w:r w:rsidR="004606CE" w:rsidRPr="00492EAE">
        <w:rPr>
          <w:rFonts w:asciiTheme="minorHAnsi" w:hAnsiTheme="minorHAnsi" w:cstheme="minorHAnsi"/>
          <w:szCs w:val="28"/>
        </w:rPr>
        <w:tab/>
      </w:r>
      <w:r w:rsidR="004606CE" w:rsidRPr="00492EAE">
        <w:rPr>
          <w:rFonts w:asciiTheme="minorHAnsi" w:hAnsiTheme="minorHAnsi" w:cstheme="minorHAnsi"/>
          <w:szCs w:val="28"/>
        </w:rPr>
        <w:tab/>
      </w:r>
      <w:r w:rsidRPr="00492EAE">
        <w:rPr>
          <w:rFonts w:asciiTheme="minorHAnsi" w:hAnsiTheme="minorHAnsi" w:cstheme="minorHAnsi"/>
          <w:szCs w:val="28"/>
        </w:rPr>
        <w:t>Functional</w:t>
      </w:r>
    </w:p>
    <w:p w14:paraId="5C173DF2" w14:textId="067E075C" w:rsidR="00816BCA" w:rsidRPr="00492EAE" w:rsidRDefault="00560E45" w:rsidP="00816BCA">
      <w:pPr>
        <w:rPr>
          <w:rFonts w:asciiTheme="minorHAnsi" w:hAnsiTheme="minorHAnsi" w:cstheme="minorHAnsi"/>
          <w:szCs w:val="28"/>
        </w:rPr>
      </w:pPr>
      <w:r>
        <w:rPr>
          <w:rFonts w:asciiTheme="minorHAnsi" w:hAnsiTheme="minorHAnsi" w:cstheme="minorHAnsi"/>
          <w:szCs w:val="28"/>
        </w:rPr>
        <w:t>Tester</w:t>
      </w:r>
      <w:r w:rsidR="00816BCA" w:rsidRPr="00492EAE">
        <w:rPr>
          <w:rFonts w:asciiTheme="minorHAnsi" w:hAnsiTheme="minorHAnsi" w:cstheme="minorHAnsi"/>
          <w:szCs w:val="28"/>
        </w:rPr>
        <w:t xml:space="preserve"> Name: </w:t>
      </w:r>
      <w:r w:rsidR="00492EAE">
        <w:rPr>
          <w:rFonts w:asciiTheme="minorHAnsi" w:hAnsiTheme="minorHAnsi" w:cstheme="minorHAnsi"/>
          <w:szCs w:val="28"/>
        </w:rPr>
        <w:tab/>
      </w:r>
      <w:r>
        <w:rPr>
          <w:rFonts w:asciiTheme="minorHAnsi" w:hAnsiTheme="minorHAnsi" w:cstheme="minorHAnsi"/>
          <w:szCs w:val="28"/>
        </w:rPr>
        <w:tab/>
      </w:r>
      <w:r w:rsidR="00C82FD0">
        <w:rPr>
          <w:rFonts w:asciiTheme="minorHAnsi" w:hAnsiTheme="minorHAnsi" w:cstheme="minorHAnsi"/>
          <w:szCs w:val="28"/>
        </w:rPr>
        <w:tab/>
      </w:r>
      <w:r w:rsidR="00CA425D" w:rsidRPr="00492EAE">
        <w:rPr>
          <w:rFonts w:asciiTheme="minorHAnsi" w:hAnsiTheme="minorHAnsi" w:cstheme="minorHAnsi"/>
          <w:szCs w:val="28"/>
        </w:rPr>
        <w:t>Bill Frey</w:t>
      </w:r>
    </w:p>
    <w:p w14:paraId="5C173DF3" w14:textId="2BED019B" w:rsidR="006B1963" w:rsidRPr="00492EAE" w:rsidRDefault="00816BCA" w:rsidP="00816BCA">
      <w:pPr>
        <w:rPr>
          <w:rFonts w:asciiTheme="minorHAnsi" w:hAnsiTheme="minorHAnsi" w:cstheme="minorHAnsi"/>
          <w:szCs w:val="28"/>
        </w:rPr>
      </w:pPr>
      <w:r w:rsidRPr="00492EAE">
        <w:rPr>
          <w:rFonts w:asciiTheme="minorHAnsi" w:hAnsiTheme="minorHAnsi" w:cstheme="minorHAnsi"/>
          <w:szCs w:val="28"/>
        </w:rPr>
        <w:t xml:space="preserve">Environment: </w:t>
      </w:r>
      <w:r w:rsidR="004606CE" w:rsidRPr="00492EAE">
        <w:rPr>
          <w:rFonts w:asciiTheme="minorHAnsi" w:hAnsiTheme="minorHAnsi" w:cstheme="minorHAnsi"/>
          <w:szCs w:val="28"/>
        </w:rPr>
        <w:tab/>
      </w:r>
      <w:r w:rsidR="004606CE" w:rsidRPr="00492EAE">
        <w:rPr>
          <w:rFonts w:asciiTheme="minorHAnsi" w:hAnsiTheme="minorHAnsi" w:cstheme="minorHAnsi"/>
          <w:szCs w:val="28"/>
        </w:rPr>
        <w:tab/>
      </w:r>
      <w:r w:rsidR="00C82FD0">
        <w:rPr>
          <w:rFonts w:asciiTheme="minorHAnsi" w:hAnsiTheme="minorHAnsi" w:cstheme="minorHAnsi"/>
          <w:szCs w:val="28"/>
        </w:rPr>
        <w:tab/>
      </w:r>
      <w:r w:rsidR="00AC32C6" w:rsidRPr="00492EAE">
        <w:rPr>
          <w:rFonts w:asciiTheme="minorHAnsi" w:hAnsiTheme="minorHAnsi" w:cstheme="minorHAnsi"/>
          <w:szCs w:val="28"/>
        </w:rPr>
        <w:t xml:space="preserve">VA </w:t>
      </w:r>
      <w:r w:rsidR="00AB7C07">
        <w:rPr>
          <w:rFonts w:asciiTheme="minorHAnsi" w:hAnsiTheme="minorHAnsi" w:cstheme="minorHAnsi"/>
          <w:szCs w:val="28"/>
        </w:rPr>
        <w:t>Future Technology Lab</w:t>
      </w:r>
    </w:p>
    <w:p w14:paraId="5C173DF4" w14:textId="77777777" w:rsidR="005A15C4" w:rsidRPr="00492EAE" w:rsidRDefault="005A15C4" w:rsidP="00816BCA">
      <w:pPr>
        <w:rPr>
          <w:rFonts w:asciiTheme="minorHAnsi" w:hAnsiTheme="minorHAnsi" w:cstheme="minorHAnsi"/>
          <w:szCs w:val="28"/>
        </w:rPr>
      </w:pPr>
    </w:p>
    <w:p w14:paraId="5C173DF5" w14:textId="77777777" w:rsidR="005A15C4" w:rsidRPr="00492EAE" w:rsidRDefault="005A15C4" w:rsidP="00816BCA">
      <w:pPr>
        <w:rPr>
          <w:rFonts w:asciiTheme="minorHAnsi" w:hAnsiTheme="minorHAnsi" w:cstheme="minorHAnsi"/>
          <w:b/>
          <w:szCs w:val="28"/>
        </w:rPr>
      </w:pPr>
      <w:r w:rsidRPr="00492EAE">
        <w:rPr>
          <w:rFonts w:asciiTheme="minorHAnsi" w:hAnsiTheme="minorHAnsi" w:cstheme="minorHAnsi"/>
          <w:b/>
          <w:szCs w:val="28"/>
        </w:rPr>
        <w:t>Purpose:</w:t>
      </w:r>
    </w:p>
    <w:p w14:paraId="5C173DF6" w14:textId="71297B0C" w:rsidR="002C7C7E" w:rsidRPr="00CE7526" w:rsidRDefault="002C7C7E" w:rsidP="00CE7526">
      <w:pPr>
        <w:pStyle w:val="BodyText"/>
        <w:rPr>
          <w:rFonts w:asciiTheme="minorHAnsi" w:hAnsiTheme="minorHAnsi" w:cstheme="minorHAnsi"/>
          <w:iCs/>
          <w:szCs w:val="28"/>
        </w:rPr>
      </w:pPr>
      <w:r w:rsidRPr="00CE7526">
        <w:rPr>
          <w:rFonts w:asciiTheme="minorHAnsi" w:hAnsiTheme="minorHAnsi" w:cstheme="minorHAnsi"/>
          <w:szCs w:val="28"/>
        </w:rPr>
        <w:t>The ARSC testing manual will support the development of an “Automated Surgical Risk Calculator Tool” that can be used at the time the patient is considered for surgical referral by a primary care provider and at the time a surgeon is requesting a surgery</w:t>
      </w:r>
      <w:r w:rsidR="00C57B56" w:rsidRPr="00CE7526">
        <w:rPr>
          <w:rFonts w:asciiTheme="minorHAnsi" w:hAnsiTheme="minorHAnsi" w:cstheme="minorHAnsi"/>
          <w:szCs w:val="28"/>
        </w:rPr>
        <w:t xml:space="preserve">. </w:t>
      </w:r>
      <w:r w:rsidRPr="00CE7526">
        <w:rPr>
          <w:rFonts w:asciiTheme="minorHAnsi" w:hAnsiTheme="minorHAnsi" w:cstheme="minorHAnsi"/>
          <w:szCs w:val="28"/>
        </w:rPr>
        <w:t xml:space="preserve">This Tool will support clinical decision-making regarding perioperative risk (includes preoperative, intraoperative, and postoperative). Providers will verify patient-specific data that is automatically pulled from available data sources, enter remaining fields, and be provided with a real-time individual risk calculation of perioperative surgical mortality based on historic </w:t>
      </w:r>
      <w:r w:rsidR="003864E0">
        <w:rPr>
          <w:rFonts w:asciiTheme="minorHAnsi" w:hAnsiTheme="minorHAnsi" w:cstheme="minorHAnsi"/>
          <w:szCs w:val="28"/>
        </w:rPr>
        <w:t>Veterans A</w:t>
      </w:r>
      <w:r w:rsidR="00A450CD">
        <w:rPr>
          <w:rFonts w:asciiTheme="minorHAnsi" w:hAnsiTheme="minorHAnsi" w:cstheme="minorHAnsi"/>
          <w:szCs w:val="28"/>
        </w:rPr>
        <w:t>ffairs Surgical Quality Improvement Program (</w:t>
      </w:r>
      <w:r w:rsidRPr="00CE7526">
        <w:rPr>
          <w:rFonts w:asciiTheme="minorHAnsi" w:hAnsiTheme="minorHAnsi" w:cstheme="minorHAnsi"/>
          <w:szCs w:val="28"/>
        </w:rPr>
        <w:t>VASQIP</w:t>
      </w:r>
      <w:r w:rsidR="00A450CD">
        <w:rPr>
          <w:rFonts w:asciiTheme="minorHAnsi" w:hAnsiTheme="minorHAnsi" w:cstheme="minorHAnsi"/>
          <w:szCs w:val="28"/>
        </w:rPr>
        <w:t>)</w:t>
      </w:r>
      <w:r w:rsidRPr="00CE7526">
        <w:rPr>
          <w:rFonts w:asciiTheme="minorHAnsi" w:hAnsiTheme="minorHAnsi" w:cstheme="minorHAnsi"/>
          <w:szCs w:val="28"/>
        </w:rPr>
        <w:t xml:space="preserve"> data and current VASQIP risk-adjusted models that are specialty-specific. The data entered and the calculated results will be available for viewing in the </w:t>
      </w:r>
      <w:r w:rsidR="00A450CD" w:rsidRPr="00A450CD">
        <w:rPr>
          <w:rFonts w:asciiTheme="minorHAnsi" w:hAnsiTheme="minorHAnsi" w:cstheme="minorHAnsi"/>
          <w:szCs w:val="28"/>
        </w:rPr>
        <w:t>Computerized Patient Record System</w:t>
      </w:r>
      <w:r w:rsidR="00A450CD" w:rsidRPr="00CE7526">
        <w:rPr>
          <w:rFonts w:asciiTheme="minorHAnsi" w:hAnsiTheme="minorHAnsi" w:cstheme="minorHAnsi"/>
          <w:szCs w:val="28"/>
        </w:rPr>
        <w:t xml:space="preserve"> </w:t>
      </w:r>
      <w:r w:rsidR="00A450CD">
        <w:rPr>
          <w:rFonts w:asciiTheme="minorHAnsi" w:hAnsiTheme="minorHAnsi" w:cstheme="minorHAnsi"/>
          <w:szCs w:val="28"/>
        </w:rPr>
        <w:t>(</w:t>
      </w:r>
      <w:r w:rsidRPr="00CE7526">
        <w:rPr>
          <w:rFonts w:asciiTheme="minorHAnsi" w:hAnsiTheme="minorHAnsi" w:cstheme="minorHAnsi"/>
          <w:szCs w:val="28"/>
        </w:rPr>
        <w:t>CPRS</w:t>
      </w:r>
      <w:r w:rsidR="00A450CD">
        <w:rPr>
          <w:rFonts w:asciiTheme="minorHAnsi" w:hAnsiTheme="minorHAnsi" w:cstheme="minorHAnsi"/>
          <w:szCs w:val="28"/>
        </w:rPr>
        <w:t>)</w:t>
      </w:r>
      <w:r w:rsidRPr="00CE7526">
        <w:rPr>
          <w:rFonts w:asciiTheme="minorHAnsi" w:hAnsiTheme="minorHAnsi" w:cstheme="minorHAnsi"/>
          <w:szCs w:val="28"/>
        </w:rPr>
        <w:t xml:space="preserve"> as a progress note. The data will also </w:t>
      </w:r>
      <w:r w:rsidR="00C57B56">
        <w:rPr>
          <w:rFonts w:asciiTheme="minorHAnsi" w:hAnsiTheme="minorHAnsi" w:cstheme="minorHAnsi"/>
          <w:szCs w:val="28"/>
        </w:rPr>
        <w:t>transfer and store</w:t>
      </w:r>
      <w:r w:rsidRPr="00CE7526">
        <w:rPr>
          <w:rFonts w:asciiTheme="minorHAnsi" w:hAnsiTheme="minorHAnsi" w:cstheme="minorHAnsi"/>
          <w:szCs w:val="28"/>
        </w:rPr>
        <w:t xml:space="preserve"> as discrete fields in Veterans Health Systems and Technology Architecture (VistA) and a </w:t>
      </w:r>
      <w:r w:rsidR="00A450CD">
        <w:rPr>
          <w:rFonts w:asciiTheme="minorHAnsi" w:hAnsiTheme="minorHAnsi" w:cstheme="minorHAnsi"/>
          <w:szCs w:val="28"/>
        </w:rPr>
        <w:t xml:space="preserve">Structured </w:t>
      </w:r>
      <w:r w:rsidR="000A1945">
        <w:rPr>
          <w:rFonts w:asciiTheme="minorHAnsi" w:hAnsiTheme="minorHAnsi" w:cstheme="minorHAnsi"/>
          <w:szCs w:val="28"/>
        </w:rPr>
        <w:t>Query</w:t>
      </w:r>
      <w:r w:rsidR="00A450CD">
        <w:rPr>
          <w:rFonts w:asciiTheme="minorHAnsi" w:hAnsiTheme="minorHAnsi" w:cstheme="minorHAnsi"/>
          <w:szCs w:val="28"/>
        </w:rPr>
        <w:t xml:space="preserve"> Language (</w:t>
      </w:r>
      <w:r w:rsidRPr="00CE7526">
        <w:rPr>
          <w:rFonts w:asciiTheme="minorHAnsi" w:hAnsiTheme="minorHAnsi" w:cstheme="minorHAnsi"/>
          <w:szCs w:val="28"/>
        </w:rPr>
        <w:t>SQL</w:t>
      </w:r>
      <w:r w:rsidR="00A450CD">
        <w:rPr>
          <w:rFonts w:asciiTheme="minorHAnsi" w:hAnsiTheme="minorHAnsi" w:cstheme="minorHAnsi"/>
          <w:szCs w:val="28"/>
        </w:rPr>
        <w:t>)</w:t>
      </w:r>
      <w:r w:rsidRPr="00CE7526">
        <w:rPr>
          <w:rFonts w:asciiTheme="minorHAnsi" w:hAnsiTheme="minorHAnsi" w:cstheme="minorHAnsi"/>
          <w:szCs w:val="28"/>
        </w:rPr>
        <w:t xml:space="preserve"> database for use by the</w:t>
      </w:r>
      <w:r w:rsidR="003864E0">
        <w:rPr>
          <w:rFonts w:asciiTheme="minorHAnsi" w:hAnsiTheme="minorHAnsi" w:cstheme="minorHAnsi"/>
          <w:szCs w:val="28"/>
        </w:rPr>
        <w:t xml:space="preserve"> National Surgery Office (</w:t>
      </w:r>
      <w:r w:rsidRPr="00CE7526">
        <w:rPr>
          <w:rFonts w:asciiTheme="minorHAnsi" w:hAnsiTheme="minorHAnsi" w:cstheme="minorHAnsi"/>
          <w:szCs w:val="28"/>
        </w:rPr>
        <w:t>NSO</w:t>
      </w:r>
      <w:r w:rsidR="003864E0">
        <w:rPr>
          <w:rFonts w:asciiTheme="minorHAnsi" w:hAnsiTheme="minorHAnsi" w:cstheme="minorHAnsi"/>
          <w:szCs w:val="28"/>
        </w:rPr>
        <w:t>)</w:t>
      </w:r>
      <w:r w:rsidRPr="00CE7526">
        <w:rPr>
          <w:rFonts w:asciiTheme="minorHAnsi" w:hAnsiTheme="minorHAnsi" w:cstheme="minorHAnsi"/>
          <w:szCs w:val="28"/>
        </w:rPr>
        <w:t>.</w:t>
      </w:r>
    </w:p>
    <w:p w14:paraId="5C173DF7" w14:textId="77777777" w:rsidR="00CA425D" w:rsidRPr="00492EAE" w:rsidRDefault="00CA425D" w:rsidP="00CA425D">
      <w:pPr>
        <w:pStyle w:val="BodyText"/>
        <w:rPr>
          <w:rFonts w:asciiTheme="minorHAnsi" w:hAnsiTheme="minorHAnsi" w:cstheme="minorHAnsi"/>
          <w:iCs/>
          <w:szCs w:val="28"/>
        </w:rPr>
      </w:pPr>
    </w:p>
    <w:p w14:paraId="5C173DF8" w14:textId="06BF19AF" w:rsidR="007646B1" w:rsidRPr="00492EAE" w:rsidRDefault="00CA425D" w:rsidP="00CA425D">
      <w:pPr>
        <w:pStyle w:val="BodyText"/>
        <w:rPr>
          <w:rFonts w:asciiTheme="minorHAnsi" w:hAnsiTheme="minorHAnsi" w:cstheme="minorHAnsi"/>
          <w:iCs/>
          <w:szCs w:val="28"/>
        </w:rPr>
      </w:pPr>
      <w:r w:rsidRPr="00492EAE">
        <w:rPr>
          <w:rFonts w:asciiTheme="minorHAnsi" w:hAnsiTheme="minorHAnsi" w:cstheme="minorHAnsi"/>
          <w:szCs w:val="28"/>
        </w:rPr>
        <w:t xml:space="preserve">The purpose of this document is to provide clear and easy to follow test scripts with associated screen shots to facilitate thorough testing by the </w:t>
      </w:r>
      <w:r w:rsidR="00A450CD">
        <w:rPr>
          <w:rFonts w:asciiTheme="minorHAnsi" w:hAnsiTheme="minorHAnsi" w:cstheme="minorHAnsi"/>
          <w:szCs w:val="28"/>
        </w:rPr>
        <w:t>Hewlett-Packard Enterprise Services (</w:t>
      </w:r>
      <w:r w:rsidRPr="00492EAE">
        <w:rPr>
          <w:rFonts w:asciiTheme="minorHAnsi" w:hAnsiTheme="minorHAnsi" w:cstheme="minorHAnsi"/>
          <w:szCs w:val="28"/>
        </w:rPr>
        <w:t>HPES</w:t>
      </w:r>
      <w:r w:rsidR="00A450CD">
        <w:rPr>
          <w:rFonts w:asciiTheme="minorHAnsi" w:hAnsiTheme="minorHAnsi" w:cstheme="minorHAnsi"/>
          <w:szCs w:val="28"/>
        </w:rPr>
        <w:t>)</w:t>
      </w:r>
      <w:r w:rsidRPr="00492EAE">
        <w:rPr>
          <w:rFonts w:asciiTheme="minorHAnsi" w:hAnsiTheme="minorHAnsi" w:cstheme="minorHAnsi"/>
          <w:szCs w:val="28"/>
        </w:rPr>
        <w:t xml:space="preserve"> team and subsequent use for User </w:t>
      </w:r>
      <w:r w:rsidR="00957D4C">
        <w:rPr>
          <w:rFonts w:asciiTheme="minorHAnsi" w:hAnsiTheme="minorHAnsi" w:cstheme="minorHAnsi"/>
          <w:szCs w:val="28"/>
        </w:rPr>
        <w:t>Acceptance</w:t>
      </w:r>
      <w:r w:rsidRPr="00492EAE">
        <w:rPr>
          <w:rFonts w:asciiTheme="minorHAnsi" w:hAnsiTheme="minorHAnsi" w:cstheme="minorHAnsi"/>
          <w:szCs w:val="28"/>
        </w:rPr>
        <w:t xml:space="preserve"> Testing</w:t>
      </w:r>
      <w:r w:rsidR="00AE5D5D">
        <w:rPr>
          <w:rFonts w:asciiTheme="minorHAnsi" w:hAnsiTheme="minorHAnsi" w:cstheme="minorHAnsi"/>
          <w:szCs w:val="28"/>
        </w:rPr>
        <w:t xml:space="preserve"> (</w:t>
      </w:r>
      <w:r w:rsidR="00957D4C">
        <w:rPr>
          <w:rFonts w:asciiTheme="minorHAnsi" w:hAnsiTheme="minorHAnsi" w:cstheme="minorHAnsi"/>
          <w:szCs w:val="28"/>
        </w:rPr>
        <w:t>UAT</w:t>
      </w:r>
      <w:r w:rsidR="00AE5D5D">
        <w:rPr>
          <w:rFonts w:asciiTheme="minorHAnsi" w:hAnsiTheme="minorHAnsi" w:cstheme="minorHAnsi"/>
          <w:szCs w:val="28"/>
        </w:rPr>
        <w:t>)</w:t>
      </w:r>
      <w:r w:rsidRPr="00492EAE">
        <w:rPr>
          <w:rFonts w:asciiTheme="minorHAnsi" w:hAnsiTheme="minorHAnsi" w:cstheme="minorHAnsi"/>
          <w:szCs w:val="28"/>
        </w:rPr>
        <w:t>.</w:t>
      </w:r>
      <w:r w:rsidR="00A450CD">
        <w:rPr>
          <w:rFonts w:asciiTheme="minorHAnsi" w:hAnsiTheme="minorHAnsi" w:cstheme="minorHAnsi"/>
          <w:szCs w:val="28"/>
        </w:rPr>
        <w:t xml:space="preserve"> </w:t>
      </w:r>
      <w:r w:rsidR="007646B1">
        <w:rPr>
          <w:rFonts w:asciiTheme="minorHAnsi" w:hAnsiTheme="minorHAnsi" w:cstheme="minorHAnsi"/>
          <w:szCs w:val="28"/>
        </w:rPr>
        <w:t xml:space="preserve">The Testing Manual will </w:t>
      </w:r>
      <w:r w:rsidR="00C57B56">
        <w:rPr>
          <w:rFonts w:asciiTheme="minorHAnsi" w:hAnsiTheme="minorHAnsi" w:cstheme="minorHAnsi"/>
          <w:szCs w:val="28"/>
        </w:rPr>
        <w:t>reflect updates</w:t>
      </w:r>
      <w:r w:rsidR="007646B1">
        <w:rPr>
          <w:rFonts w:asciiTheme="minorHAnsi" w:hAnsiTheme="minorHAnsi" w:cstheme="minorHAnsi"/>
          <w:szCs w:val="28"/>
        </w:rPr>
        <w:t xml:space="preserve"> as new functionality is developed and is available for testing.</w:t>
      </w:r>
    </w:p>
    <w:p w14:paraId="5C173DF9" w14:textId="77777777" w:rsidR="00CA425D" w:rsidRPr="00492EAE" w:rsidRDefault="00CA425D" w:rsidP="00CA425D">
      <w:pPr>
        <w:pStyle w:val="BodyText"/>
        <w:rPr>
          <w:rFonts w:asciiTheme="minorHAnsi" w:hAnsiTheme="minorHAnsi" w:cstheme="minorHAnsi"/>
          <w:iCs/>
          <w:szCs w:val="28"/>
        </w:rPr>
      </w:pPr>
    </w:p>
    <w:p w14:paraId="5C173DFA" w14:textId="77777777" w:rsidR="00FC41E1" w:rsidRPr="00AE5D5D" w:rsidRDefault="00FC41E1" w:rsidP="00933BEF">
      <w:pPr>
        <w:pStyle w:val="BodyText"/>
        <w:rPr>
          <w:rFonts w:asciiTheme="minorHAnsi" w:hAnsiTheme="minorHAnsi" w:cstheme="minorHAnsi"/>
          <w:b/>
          <w:iCs/>
          <w:szCs w:val="28"/>
        </w:rPr>
      </w:pPr>
      <w:r w:rsidRPr="00AE5D5D">
        <w:rPr>
          <w:rFonts w:asciiTheme="minorHAnsi" w:hAnsiTheme="minorHAnsi" w:cstheme="minorHAnsi"/>
          <w:b/>
          <w:szCs w:val="28"/>
        </w:rPr>
        <w:t xml:space="preserve">User must have access to </w:t>
      </w:r>
      <w:r w:rsidR="00CA425D" w:rsidRPr="00AE5D5D">
        <w:rPr>
          <w:rFonts w:asciiTheme="minorHAnsi" w:hAnsiTheme="minorHAnsi" w:cstheme="minorHAnsi"/>
          <w:b/>
          <w:szCs w:val="28"/>
        </w:rPr>
        <w:t xml:space="preserve">the </w:t>
      </w:r>
      <w:r w:rsidR="002C7C7E" w:rsidRPr="00AE5D5D">
        <w:rPr>
          <w:rFonts w:asciiTheme="minorHAnsi" w:hAnsiTheme="minorHAnsi" w:cstheme="minorHAnsi"/>
          <w:b/>
          <w:szCs w:val="28"/>
        </w:rPr>
        <w:t>ASRC</w:t>
      </w:r>
      <w:r w:rsidR="00CA425D" w:rsidRPr="00AE5D5D">
        <w:rPr>
          <w:rFonts w:asciiTheme="minorHAnsi" w:hAnsiTheme="minorHAnsi" w:cstheme="minorHAnsi"/>
          <w:b/>
          <w:szCs w:val="28"/>
        </w:rPr>
        <w:t xml:space="preserve"> Future Technology Lab environment</w:t>
      </w:r>
      <w:r w:rsidRPr="00AE5D5D">
        <w:rPr>
          <w:rFonts w:asciiTheme="minorHAnsi" w:hAnsiTheme="minorHAnsi" w:cstheme="minorHAnsi"/>
          <w:b/>
          <w:szCs w:val="28"/>
        </w:rPr>
        <w:t xml:space="preserve"> </w:t>
      </w:r>
      <w:r w:rsidR="002C7C7E" w:rsidRPr="00AE5D5D">
        <w:rPr>
          <w:rFonts w:asciiTheme="minorHAnsi" w:hAnsiTheme="minorHAnsi" w:cstheme="minorHAnsi"/>
          <w:b/>
          <w:szCs w:val="28"/>
        </w:rPr>
        <w:t>and to the following applications</w:t>
      </w:r>
      <w:r w:rsidR="00A450CD" w:rsidRPr="00AE5D5D">
        <w:rPr>
          <w:rFonts w:asciiTheme="minorHAnsi" w:hAnsiTheme="minorHAnsi" w:cstheme="minorHAnsi"/>
          <w:b/>
          <w:szCs w:val="28"/>
        </w:rPr>
        <w:t>:</w:t>
      </w:r>
    </w:p>
    <w:p w14:paraId="5C173DFB" w14:textId="77777777" w:rsidR="005A15C4" w:rsidRDefault="005A15C4" w:rsidP="004606CE">
      <w:pPr>
        <w:pStyle w:val="BodyText"/>
        <w:ind w:left="1440" w:hanging="1440"/>
        <w:rPr>
          <w:rFonts w:asciiTheme="minorHAnsi" w:hAnsiTheme="minorHAnsi" w:cstheme="minorHAnsi"/>
          <w:iCs/>
          <w:szCs w:val="28"/>
        </w:rPr>
      </w:pPr>
      <w:r w:rsidRPr="00AE5D5D">
        <w:rPr>
          <w:rFonts w:asciiTheme="minorHAnsi" w:hAnsiTheme="minorHAnsi" w:cstheme="minorHAnsi"/>
          <w:szCs w:val="28"/>
        </w:rPr>
        <w:t>VistA</w:t>
      </w:r>
      <w:r w:rsidR="002C7C7E" w:rsidRPr="00AE5D5D">
        <w:rPr>
          <w:rFonts w:asciiTheme="minorHAnsi" w:hAnsiTheme="minorHAnsi" w:cstheme="minorHAnsi"/>
          <w:szCs w:val="28"/>
        </w:rPr>
        <w:t>/CPRS</w:t>
      </w:r>
      <w:r w:rsidRPr="00BC42EC">
        <w:rPr>
          <w:rFonts w:asciiTheme="minorHAnsi" w:hAnsiTheme="minorHAnsi" w:cstheme="minorHAnsi"/>
          <w:b/>
          <w:szCs w:val="28"/>
        </w:rPr>
        <w:t>:</w:t>
      </w:r>
      <w:r w:rsidRPr="00492EAE">
        <w:rPr>
          <w:rFonts w:asciiTheme="minorHAnsi" w:hAnsiTheme="minorHAnsi" w:cstheme="minorHAnsi"/>
          <w:szCs w:val="28"/>
        </w:rPr>
        <w:tab/>
      </w:r>
      <w:r w:rsidR="002C7C7E">
        <w:rPr>
          <w:rFonts w:asciiTheme="minorHAnsi" w:hAnsiTheme="minorHAnsi" w:cstheme="minorHAnsi"/>
          <w:szCs w:val="28"/>
        </w:rPr>
        <w:t xml:space="preserve"> Access to these legacy </w:t>
      </w:r>
      <w:r w:rsidR="009F74DA">
        <w:rPr>
          <w:rFonts w:asciiTheme="minorHAnsi" w:hAnsiTheme="minorHAnsi" w:cstheme="minorHAnsi"/>
          <w:szCs w:val="28"/>
        </w:rPr>
        <w:t>Veterans Affairs (</w:t>
      </w:r>
      <w:r w:rsidR="007C1AAC">
        <w:rPr>
          <w:rFonts w:asciiTheme="minorHAnsi" w:hAnsiTheme="minorHAnsi" w:cstheme="minorHAnsi"/>
          <w:szCs w:val="28"/>
        </w:rPr>
        <w:t>VA</w:t>
      </w:r>
      <w:r w:rsidR="009F74DA">
        <w:rPr>
          <w:rFonts w:asciiTheme="minorHAnsi" w:hAnsiTheme="minorHAnsi" w:cstheme="minorHAnsi"/>
          <w:szCs w:val="28"/>
        </w:rPr>
        <w:t>) Electronic Health Record (</w:t>
      </w:r>
      <w:r w:rsidR="00891B3C">
        <w:rPr>
          <w:rFonts w:asciiTheme="minorHAnsi" w:hAnsiTheme="minorHAnsi" w:cstheme="minorHAnsi"/>
          <w:szCs w:val="28"/>
        </w:rPr>
        <w:t>EHR</w:t>
      </w:r>
      <w:r w:rsidR="009F74DA">
        <w:rPr>
          <w:rFonts w:asciiTheme="minorHAnsi" w:hAnsiTheme="minorHAnsi" w:cstheme="minorHAnsi"/>
          <w:szCs w:val="28"/>
        </w:rPr>
        <w:t>)</w:t>
      </w:r>
      <w:r w:rsidR="00891B3C">
        <w:rPr>
          <w:rFonts w:asciiTheme="minorHAnsi" w:hAnsiTheme="minorHAnsi" w:cstheme="minorHAnsi"/>
          <w:szCs w:val="28"/>
        </w:rPr>
        <w:t xml:space="preserve"> </w:t>
      </w:r>
      <w:r w:rsidR="002C7C7E">
        <w:rPr>
          <w:rFonts w:asciiTheme="minorHAnsi" w:hAnsiTheme="minorHAnsi" w:cstheme="minorHAnsi"/>
          <w:szCs w:val="28"/>
        </w:rPr>
        <w:t xml:space="preserve">applications </w:t>
      </w:r>
      <w:r w:rsidR="00891B3C">
        <w:rPr>
          <w:rFonts w:asciiTheme="minorHAnsi" w:hAnsiTheme="minorHAnsi" w:cstheme="minorHAnsi"/>
          <w:szCs w:val="28"/>
        </w:rPr>
        <w:t xml:space="preserve">is </w:t>
      </w:r>
      <w:r w:rsidR="002C7C7E">
        <w:rPr>
          <w:rFonts w:asciiTheme="minorHAnsi" w:hAnsiTheme="minorHAnsi" w:cstheme="minorHAnsi"/>
          <w:szCs w:val="28"/>
        </w:rPr>
        <w:t xml:space="preserve">required to validate patient information </w:t>
      </w:r>
      <w:r w:rsidR="00891B3C">
        <w:rPr>
          <w:rFonts w:asciiTheme="minorHAnsi" w:hAnsiTheme="minorHAnsi" w:cstheme="minorHAnsi"/>
          <w:szCs w:val="28"/>
        </w:rPr>
        <w:t>and to access the ASRC Application (from CPRS).</w:t>
      </w:r>
    </w:p>
    <w:p w14:paraId="5C173DFC" w14:textId="77777777" w:rsidR="002C7C7E" w:rsidRPr="00492EAE" w:rsidRDefault="00CE760F" w:rsidP="00D8437D">
      <w:pPr>
        <w:pStyle w:val="BodyText"/>
        <w:ind w:left="1440" w:hanging="1440"/>
        <w:rPr>
          <w:rFonts w:asciiTheme="minorHAnsi" w:hAnsiTheme="minorHAnsi" w:cstheme="minorHAnsi"/>
          <w:iCs/>
          <w:szCs w:val="28"/>
        </w:rPr>
      </w:pPr>
      <w:hyperlink r:id="rId16" w:tooltip="Click to access ASRC calculator test application.  This link will only be valid during development of ASRC." w:history="1">
        <w:r w:rsidR="002C7C7E">
          <w:rPr>
            <w:rStyle w:val="Hyperlink"/>
            <w:rFonts w:asciiTheme="minorHAnsi" w:hAnsiTheme="minorHAnsi" w:cstheme="minorHAnsi"/>
            <w:b/>
            <w:szCs w:val="28"/>
          </w:rPr>
          <w:t>ASRC Application</w:t>
        </w:r>
      </w:hyperlink>
      <w:r w:rsidR="002C7C7E">
        <w:rPr>
          <w:rFonts w:asciiTheme="minorHAnsi" w:hAnsiTheme="minorHAnsi" w:cstheme="minorHAnsi"/>
          <w:b/>
          <w:szCs w:val="28"/>
        </w:rPr>
        <w:t xml:space="preserve">:  </w:t>
      </w:r>
      <w:r w:rsidR="002C7C7E" w:rsidRPr="002C7C7E">
        <w:rPr>
          <w:rFonts w:asciiTheme="minorHAnsi" w:hAnsiTheme="minorHAnsi" w:cstheme="minorHAnsi"/>
          <w:szCs w:val="28"/>
        </w:rPr>
        <w:t xml:space="preserve">New </w:t>
      </w:r>
      <w:r w:rsidR="00D8437D">
        <w:rPr>
          <w:rFonts w:asciiTheme="minorHAnsi" w:hAnsiTheme="minorHAnsi" w:cstheme="minorHAnsi"/>
          <w:szCs w:val="28"/>
        </w:rPr>
        <w:t>tool</w:t>
      </w:r>
      <w:r w:rsidR="002C7C7E" w:rsidRPr="002C7C7E">
        <w:rPr>
          <w:rFonts w:asciiTheme="minorHAnsi" w:hAnsiTheme="minorHAnsi" w:cstheme="minorHAnsi"/>
          <w:szCs w:val="28"/>
        </w:rPr>
        <w:t xml:space="preserve"> being dev</w:t>
      </w:r>
      <w:r w:rsidR="00D8437D">
        <w:rPr>
          <w:rFonts w:asciiTheme="minorHAnsi" w:hAnsiTheme="minorHAnsi" w:cstheme="minorHAnsi"/>
          <w:szCs w:val="28"/>
        </w:rPr>
        <w:t>eloped by the ASRC providing the calculator user interface and functions.</w:t>
      </w:r>
    </w:p>
    <w:p w14:paraId="5C173DFD" w14:textId="77777777" w:rsidR="002C7C7E" w:rsidRDefault="002C7C7E">
      <w:pPr>
        <w:rPr>
          <w:rFonts w:asciiTheme="minorHAnsi" w:hAnsiTheme="minorHAnsi" w:cstheme="minorHAnsi"/>
          <w:b/>
          <w:iCs/>
          <w:szCs w:val="28"/>
        </w:rPr>
      </w:pPr>
    </w:p>
    <w:p w14:paraId="5C173DFE" w14:textId="77777777" w:rsidR="006252A1" w:rsidRPr="00492EAE" w:rsidRDefault="006252A1">
      <w:pPr>
        <w:rPr>
          <w:rFonts w:asciiTheme="minorHAnsi" w:hAnsiTheme="minorHAnsi" w:cstheme="minorHAnsi"/>
          <w:b/>
          <w:iCs/>
          <w:szCs w:val="28"/>
        </w:rPr>
      </w:pPr>
      <w:r w:rsidRPr="00492EAE">
        <w:rPr>
          <w:rFonts w:asciiTheme="minorHAnsi" w:hAnsiTheme="minorHAnsi" w:cstheme="minorHAnsi"/>
          <w:b/>
          <w:iCs/>
          <w:szCs w:val="28"/>
        </w:rPr>
        <w:t>Convention</w:t>
      </w:r>
      <w:r w:rsidR="007F04C6" w:rsidRPr="00492EAE">
        <w:rPr>
          <w:rFonts w:asciiTheme="minorHAnsi" w:hAnsiTheme="minorHAnsi" w:cstheme="minorHAnsi"/>
          <w:b/>
          <w:iCs/>
          <w:szCs w:val="28"/>
        </w:rPr>
        <w:t>s</w:t>
      </w:r>
      <w:r w:rsidRPr="00492EAE">
        <w:rPr>
          <w:rFonts w:asciiTheme="minorHAnsi" w:hAnsiTheme="minorHAnsi" w:cstheme="minorHAnsi"/>
          <w:b/>
          <w:iCs/>
          <w:szCs w:val="28"/>
        </w:rPr>
        <w:t>:</w:t>
      </w:r>
    </w:p>
    <w:p w14:paraId="5C173DFF" w14:textId="79FCA95A" w:rsidR="00EC192B" w:rsidRPr="00EC192B" w:rsidRDefault="006252A1" w:rsidP="006732D4">
      <w:pPr>
        <w:pStyle w:val="ListParagraph"/>
        <w:numPr>
          <w:ilvl w:val="0"/>
          <w:numId w:val="3"/>
        </w:numPr>
        <w:rPr>
          <w:rFonts w:asciiTheme="minorHAnsi" w:hAnsiTheme="minorHAnsi" w:cstheme="minorHAnsi"/>
          <w:szCs w:val="28"/>
        </w:rPr>
      </w:pPr>
      <w:r w:rsidRPr="00EC192B">
        <w:rPr>
          <w:rFonts w:asciiTheme="minorHAnsi" w:hAnsiTheme="minorHAnsi" w:cstheme="minorHAnsi"/>
          <w:iCs/>
          <w:szCs w:val="28"/>
        </w:rPr>
        <w:t xml:space="preserve">In </w:t>
      </w:r>
      <w:r w:rsidR="003A4C6E" w:rsidRPr="00EC192B">
        <w:rPr>
          <w:rFonts w:asciiTheme="minorHAnsi" w:hAnsiTheme="minorHAnsi" w:cstheme="minorHAnsi"/>
          <w:iCs/>
          <w:szCs w:val="28"/>
        </w:rPr>
        <w:t xml:space="preserve">the </w:t>
      </w:r>
      <w:r w:rsidR="001131E7">
        <w:rPr>
          <w:rFonts w:asciiTheme="minorHAnsi" w:hAnsiTheme="minorHAnsi" w:cstheme="minorHAnsi"/>
          <w:iCs/>
          <w:szCs w:val="28"/>
        </w:rPr>
        <w:t>following test cases</w:t>
      </w:r>
      <w:r w:rsidRPr="00EC192B">
        <w:rPr>
          <w:rFonts w:asciiTheme="minorHAnsi" w:hAnsiTheme="minorHAnsi" w:cstheme="minorHAnsi"/>
          <w:iCs/>
          <w:szCs w:val="28"/>
        </w:rPr>
        <w:t>, “</w:t>
      </w:r>
      <w:r w:rsidRPr="00EC192B">
        <w:rPr>
          <w:rFonts w:asciiTheme="minorHAnsi" w:hAnsiTheme="minorHAnsi" w:cstheme="minorHAnsi"/>
          <w:b/>
          <w:iCs/>
          <w:szCs w:val="28"/>
        </w:rPr>
        <w:t>Step</w:t>
      </w:r>
      <w:r w:rsidRPr="00EC192B">
        <w:rPr>
          <w:rFonts w:asciiTheme="minorHAnsi" w:hAnsiTheme="minorHAnsi" w:cstheme="minorHAnsi"/>
          <w:iCs/>
          <w:szCs w:val="28"/>
        </w:rPr>
        <w:t>” i</w:t>
      </w:r>
      <w:r w:rsidR="003A4C6E" w:rsidRPr="00EC192B">
        <w:rPr>
          <w:rFonts w:asciiTheme="minorHAnsi" w:hAnsiTheme="minorHAnsi" w:cstheme="minorHAnsi"/>
          <w:iCs/>
          <w:szCs w:val="28"/>
        </w:rPr>
        <w:t xml:space="preserve">ndicates an instructional </w:t>
      </w:r>
      <w:r w:rsidRPr="00EC192B">
        <w:rPr>
          <w:rFonts w:asciiTheme="minorHAnsi" w:hAnsiTheme="minorHAnsi" w:cstheme="minorHAnsi"/>
          <w:iCs/>
          <w:szCs w:val="28"/>
        </w:rPr>
        <w:t>step in a procedure not specifically related to testing a requirement</w:t>
      </w:r>
      <w:r w:rsidR="00BB0126" w:rsidRPr="00EC192B">
        <w:rPr>
          <w:rFonts w:asciiTheme="minorHAnsi" w:hAnsiTheme="minorHAnsi" w:cstheme="minorHAnsi"/>
          <w:iCs/>
          <w:szCs w:val="28"/>
        </w:rPr>
        <w:t xml:space="preserve">. </w:t>
      </w:r>
      <w:r w:rsidR="00EC192B" w:rsidRPr="00EC192B">
        <w:rPr>
          <w:rFonts w:asciiTheme="minorHAnsi" w:hAnsiTheme="minorHAnsi" w:cstheme="minorHAnsi"/>
          <w:iCs/>
          <w:szCs w:val="28"/>
        </w:rPr>
        <w:t>There is no need to in</w:t>
      </w:r>
      <w:r w:rsidR="00AE5D5D">
        <w:rPr>
          <w:rFonts w:asciiTheme="minorHAnsi" w:hAnsiTheme="minorHAnsi" w:cstheme="minorHAnsi"/>
          <w:iCs/>
          <w:szCs w:val="28"/>
        </w:rPr>
        <w:t>dicate a Pass or Fail for Steps (these cells have been greyed out).</w:t>
      </w:r>
    </w:p>
    <w:p w14:paraId="5C173E00" w14:textId="679E4620" w:rsidR="006252A1" w:rsidRPr="00EC192B" w:rsidRDefault="006252A1" w:rsidP="006732D4">
      <w:pPr>
        <w:pStyle w:val="ListParagraph"/>
        <w:numPr>
          <w:ilvl w:val="0"/>
          <w:numId w:val="3"/>
        </w:numPr>
        <w:rPr>
          <w:rFonts w:asciiTheme="minorHAnsi" w:hAnsiTheme="minorHAnsi" w:cstheme="minorHAnsi"/>
          <w:szCs w:val="28"/>
        </w:rPr>
      </w:pPr>
      <w:r w:rsidRPr="00EC192B">
        <w:rPr>
          <w:rFonts w:asciiTheme="minorHAnsi" w:hAnsiTheme="minorHAnsi" w:cstheme="minorHAnsi"/>
          <w:iCs/>
          <w:szCs w:val="28"/>
        </w:rPr>
        <w:t>“</w:t>
      </w:r>
      <w:r w:rsidRPr="00EC192B">
        <w:rPr>
          <w:rFonts w:asciiTheme="minorHAnsi" w:hAnsiTheme="minorHAnsi" w:cstheme="minorHAnsi"/>
          <w:b/>
          <w:i/>
          <w:iCs/>
          <w:szCs w:val="28"/>
        </w:rPr>
        <w:t>VP</w:t>
      </w:r>
      <w:r w:rsidRPr="00EC192B">
        <w:rPr>
          <w:rFonts w:asciiTheme="minorHAnsi" w:hAnsiTheme="minorHAnsi" w:cstheme="minorHAnsi"/>
          <w:iCs/>
          <w:szCs w:val="28"/>
        </w:rPr>
        <w:t xml:space="preserve">” indicates a step that </w:t>
      </w:r>
      <w:r w:rsidR="003A4C6E" w:rsidRPr="00EC192B">
        <w:rPr>
          <w:rFonts w:asciiTheme="minorHAnsi" w:hAnsiTheme="minorHAnsi" w:cstheme="minorHAnsi"/>
          <w:iCs/>
          <w:szCs w:val="28"/>
        </w:rPr>
        <w:t>verifies</w:t>
      </w:r>
      <w:r w:rsidRPr="00EC192B">
        <w:rPr>
          <w:rFonts w:asciiTheme="minorHAnsi" w:hAnsiTheme="minorHAnsi" w:cstheme="minorHAnsi"/>
          <w:iCs/>
          <w:szCs w:val="28"/>
        </w:rPr>
        <w:t xml:space="preserve"> a procedur</w:t>
      </w:r>
      <w:r w:rsidR="007F04C6" w:rsidRPr="00EC192B">
        <w:rPr>
          <w:rFonts w:asciiTheme="minorHAnsi" w:hAnsiTheme="minorHAnsi" w:cstheme="minorHAnsi"/>
          <w:iCs/>
          <w:szCs w:val="28"/>
        </w:rPr>
        <w:t>e</w:t>
      </w:r>
      <w:r w:rsidRPr="00EC192B">
        <w:rPr>
          <w:rFonts w:asciiTheme="minorHAnsi" w:hAnsiTheme="minorHAnsi" w:cstheme="minorHAnsi"/>
          <w:iCs/>
          <w:szCs w:val="28"/>
        </w:rPr>
        <w:t xml:space="preserve"> with expected results </w:t>
      </w:r>
      <w:r w:rsidR="003A4C6E" w:rsidRPr="00EC192B">
        <w:rPr>
          <w:rFonts w:asciiTheme="minorHAnsi" w:hAnsiTheme="minorHAnsi" w:cstheme="minorHAnsi"/>
          <w:iCs/>
          <w:szCs w:val="28"/>
        </w:rPr>
        <w:t xml:space="preserve">and actual results, </w:t>
      </w:r>
      <w:r w:rsidR="00BB0126">
        <w:rPr>
          <w:rFonts w:asciiTheme="minorHAnsi" w:hAnsiTheme="minorHAnsi" w:cstheme="minorHAnsi"/>
          <w:iCs/>
          <w:szCs w:val="28"/>
        </w:rPr>
        <w:t>related directly</w:t>
      </w:r>
      <w:r w:rsidR="003A4C6E" w:rsidRPr="00EC192B">
        <w:rPr>
          <w:rFonts w:asciiTheme="minorHAnsi" w:hAnsiTheme="minorHAnsi" w:cstheme="minorHAnsi"/>
          <w:iCs/>
          <w:szCs w:val="28"/>
        </w:rPr>
        <w:t xml:space="preserve"> to testing a requirement</w:t>
      </w:r>
      <w:r w:rsidR="00BB0126" w:rsidRPr="00EC192B">
        <w:rPr>
          <w:rFonts w:asciiTheme="minorHAnsi" w:hAnsiTheme="minorHAnsi" w:cstheme="minorHAnsi"/>
          <w:iCs/>
          <w:szCs w:val="28"/>
        </w:rPr>
        <w:t>.</w:t>
      </w:r>
      <w:r w:rsidR="00BB0126">
        <w:rPr>
          <w:rFonts w:asciiTheme="minorHAnsi" w:hAnsiTheme="minorHAnsi" w:cstheme="minorHAnsi"/>
          <w:iCs/>
          <w:szCs w:val="28"/>
        </w:rPr>
        <w:t xml:space="preserve"> </w:t>
      </w:r>
      <w:r w:rsidR="00EC192B">
        <w:rPr>
          <w:rFonts w:asciiTheme="minorHAnsi" w:hAnsiTheme="minorHAnsi" w:cstheme="minorHAnsi"/>
          <w:iCs/>
          <w:szCs w:val="28"/>
        </w:rPr>
        <w:t>Enter (P)ass or (F)ail for each VP.</w:t>
      </w:r>
    </w:p>
    <w:p w14:paraId="5C173E01" w14:textId="77777777" w:rsidR="00B6686E" w:rsidRPr="00492EAE" w:rsidRDefault="00B6686E">
      <w:pPr>
        <w:rPr>
          <w:rFonts w:asciiTheme="minorHAnsi" w:hAnsiTheme="minorHAnsi" w:cstheme="minorHAnsi"/>
          <w:iCs/>
          <w:szCs w:val="22"/>
        </w:rPr>
      </w:pPr>
    </w:p>
    <w:p w14:paraId="5C173E02" w14:textId="7CD482C5" w:rsidR="004C4747" w:rsidRPr="00492EAE" w:rsidRDefault="00BC42EC" w:rsidP="004C4747">
      <w:pPr>
        <w:pStyle w:val="Heading1"/>
        <w:rPr>
          <w:rFonts w:asciiTheme="minorHAnsi" w:hAnsiTheme="minorHAnsi" w:cstheme="minorHAnsi"/>
        </w:rPr>
      </w:pPr>
      <w:bookmarkStart w:id="29" w:name="_Toc414878878"/>
      <w:r>
        <w:rPr>
          <w:rFonts w:asciiTheme="minorHAnsi" w:hAnsiTheme="minorHAnsi" w:cstheme="minorHAnsi"/>
        </w:rPr>
        <w:t xml:space="preserve">Test Case </w:t>
      </w:r>
      <w:r w:rsidR="004C4747" w:rsidRPr="00492EAE">
        <w:rPr>
          <w:rFonts w:asciiTheme="minorHAnsi" w:hAnsiTheme="minorHAnsi" w:cstheme="minorHAnsi"/>
        </w:rPr>
        <w:t xml:space="preserve">#1 – </w:t>
      </w:r>
      <w:r w:rsidR="00DE3600">
        <w:rPr>
          <w:rFonts w:asciiTheme="minorHAnsi" w:hAnsiTheme="minorHAnsi" w:cstheme="minorHAnsi"/>
        </w:rPr>
        <w:t xml:space="preserve">ASRC-104:  </w:t>
      </w:r>
      <w:r w:rsidR="005C0382">
        <w:rPr>
          <w:rFonts w:asciiTheme="minorHAnsi" w:hAnsiTheme="minorHAnsi" w:cstheme="minorHAnsi"/>
        </w:rPr>
        <w:t>Display User Name from VistA</w:t>
      </w:r>
      <w:bookmarkEnd w:id="29"/>
    </w:p>
    <w:p w14:paraId="5C173E03" w14:textId="77777777" w:rsidR="004C4747" w:rsidRPr="00492EAE" w:rsidRDefault="002D4471" w:rsidP="004C4747">
      <w:pPr>
        <w:pStyle w:val="Paragraph5"/>
        <w:tabs>
          <w:tab w:val="left" w:pos="1800"/>
        </w:tabs>
        <w:spacing w:after="4"/>
        <w:ind w:left="1800" w:hanging="1800"/>
        <w:rPr>
          <w:rFonts w:asciiTheme="minorHAnsi" w:hAnsiTheme="minorHAnsi" w:cstheme="minorHAnsi"/>
          <w:b/>
        </w:rPr>
      </w:pPr>
      <w:r>
        <w:rPr>
          <w:rFonts w:asciiTheme="minorHAnsi" w:hAnsiTheme="minorHAnsi" w:cstheme="minorHAnsi"/>
          <w:b/>
          <w:sz w:val="24"/>
          <w:szCs w:val="24"/>
        </w:rPr>
        <w:t>User Story</w:t>
      </w:r>
      <w:r w:rsidR="004C4747" w:rsidRPr="00492EAE">
        <w:rPr>
          <w:rFonts w:asciiTheme="minorHAnsi" w:hAnsiTheme="minorHAnsi" w:cstheme="minorHAnsi"/>
          <w:b/>
          <w:sz w:val="24"/>
          <w:szCs w:val="24"/>
        </w:rPr>
        <w:t xml:space="preserve">: </w:t>
      </w:r>
      <w:r w:rsidR="00BC42EC">
        <w:rPr>
          <w:rFonts w:asciiTheme="minorHAnsi" w:hAnsiTheme="minorHAnsi" w:cstheme="minorHAnsi"/>
          <w:sz w:val="24"/>
          <w:szCs w:val="24"/>
        </w:rPr>
        <w:t xml:space="preserve"> </w:t>
      </w:r>
      <w:r w:rsidR="00556DFA">
        <w:rPr>
          <w:rFonts w:asciiTheme="minorHAnsi" w:hAnsiTheme="minorHAnsi" w:cstheme="minorHAnsi"/>
          <w:sz w:val="24"/>
          <w:szCs w:val="24"/>
        </w:rPr>
        <w:t xml:space="preserve">ASRC-104: </w:t>
      </w:r>
      <w:r w:rsidR="005C0382">
        <w:rPr>
          <w:rFonts w:asciiTheme="minorHAnsi" w:hAnsiTheme="minorHAnsi" w:cstheme="minorHAnsi"/>
          <w:sz w:val="24"/>
          <w:szCs w:val="24"/>
        </w:rPr>
        <w:t>Display User Name from VistA</w:t>
      </w:r>
    </w:p>
    <w:p w14:paraId="5C173E04" w14:textId="77777777" w:rsidR="004C4747" w:rsidRDefault="004C4747" w:rsidP="005C0382">
      <w:pPr>
        <w:rPr>
          <w:rFonts w:asciiTheme="minorHAnsi" w:hAnsiTheme="minorHAnsi" w:cstheme="minorHAnsi"/>
        </w:rPr>
      </w:pPr>
      <w:r w:rsidRPr="00492EAE">
        <w:rPr>
          <w:rFonts w:asciiTheme="minorHAnsi" w:hAnsiTheme="minorHAnsi" w:cstheme="minorHAnsi"/>
          <w:b/>
        </w:rPr>
        <w:t>Description:</w:t>
      </w:r>
      <w:r w:rsidRPr="00492EAE">
        <w:rPr>
          <w:rFonts w:asciiTheme="minorHAnsi" w:hAnsiTheme="minorHAnsi" w:cstheme="minorHAnsi"/>
          <w:sz w:val="20"/>
          <w:szCs w:val="20"/>
        </w:rPr>
        <w:t xml:space="preserve"> </w:t>
      </w:r>
      <w:r w:rsidR="005C0382" w:rsidRPr="00372034">
        <w:rPr>
          <w:rFonts w:asciiTheme="minorHAnsi" w:hAnsiTheme="minorHAnsi" w:cstheme="minorHAnsi"/>
        </w:rPr>
        <w:t>As a VA clinical user, I want the tool to display my user name from VistA, so that it is obvious what user is logged in.</w:t>
      </w:r>
    </w:p>
    <w:p w14:paraId="5C173E05" w14:textId="77777777" w:rsidR="00931D0A" w:rsidRDefault="00931D0A" w:rsidP="005C0382">
      <w:pPr>
        <w:rPr>
          <w:rFonts w:asciiTheme="minorHAnsi" w:hAnsiTheme="minorHAnsi" w:cstheme="minorHAnsi"/>
        </w:rPr>
      </w:pPr>
    </w:p>
    <w:p w14:paraId="5C173E06" w14:textId="77777777" w:rsidR="00931D0A" w:rsidRDefault="00931D0A" w:rsidP="005C0382">
      <w:pPr>
        <w:rPr>
          <w:rFonts w:asciiTheme="minorHAnsi" w:hAnsiTheme="minorHAnsi" w:cstheme="minorHAnsi"/>
          <w:i/>
        </w:rPr>
      </w:pPr>
      <w:r w:rsidRPr="00931D0A">
        <w:rPr>
          <w:rFonts w:asciiTheme="minorHAnsi" w:hAnsiTheme="minorHAnsi" w:cstheme="minorHAnsi"/>
          <w:i/>
        </w:rPr>
        <w:t>Acceptance Criteria:</w:t>
      </w:r>
    </w:p>
    <w:p w14:paraId="0D0AE53B" w14:textId="77777777" w:rsidR="00EF4353" w:rsidRPr="00931D0A" w:rsidRDefault="00EF4353" w:rsidP="005C0382">
      <w:pPr>
        <w:rPr>
          <w:rFonts w:asciiTheme="minorHAnsi" w:hAnsiTheme="minorHAnsi" w:cstheme="minorHAnsi"/>
          <w:i/>
        </w:rPr>
      </w:pPr>
    </w:p>
    <w:p w14:paraId="5C173E07" w14:textId="7938CE4B" w:rsidR="00931D0A" w:rsidRPr="009F74DA" w:rsidRDefault="00931D0A" w:rsidP="006732D4">
      <w:pPr>
        <w:pStyle w:val="Paragraph5"/>
        <w:numPr>
          <w:ilvl w:val="0"/>
          <w:numId w:val="96"/>
        </w:numPr>
        <w:tabs>
          <w:tab w:val="left" w:pos="1800"/>
        </w:tabs>
        <w:spacing w:before="60" w:after="60"/>
        <w:rPr>
          <w:rFonts w:asciiTheme="minorHAnsi" w:hAnsiTheme="minorHAnsi" w:cstheme="minorHAnsi"/>
          <w:sz w:val="24"/>
          <w:szCs w:val="24"/>
        </w:rPr>
      </w:pPr>
      <w:r w:rsidRPr="009F74DA">
        <w:rPr>
          <w:rFonts w:asciiTheme="minorHAnsi" w:hAnsiTheme="minorHAnsi" w:cstheme="minorHAnsi"/>
          <w:sz w:val="24"/>
          <w:szCs w:val="24"/>
        </w:rPr>
        <w:t>Tool will log valid VistA users into the system</w:t>
      </w:r>
    </w:p>
    <w:p w14:paraId="5C173E08" w14:textId="134F0990" w:rsidR="00931D0A" w:rsidRPr="009F74DA" w:rsidRDefault="00931D0A" w:rsidP="006732D4">
      <w:pPr>
        <w:pStyle w:val="Paragraph5"/>
        <w:numPr>
          <w:ilvl w:val="0"/>
          <w:numId w:val="96"/>
        </w:numPr>
        <w:tabs>
          <w:tab w:val="left" w:pos="1800"/>
        </w:tabs>
        <w:spacing w:before="60" w:after="60"/>
        <w:rPr>
          <w:rFonts w:asciiTheme="minorHAnsi" w:hAnsiTheme="minorHAnsi" w:cstheme="minorHAnsi"/>
          <w:sz w:val="24"/>
          <w:szCs w:val="24"/>
        </w:rPr>
      </w:pPr>
      <w:r w:rsidRPr="009F74DA">
        <w:rPr>
          <w:rFonts w:asciiTheme="minorHAnsi" w:hAnsiTheme="minorHAnsi" w:cstheme="minorHAnsi"/>
          <w:sz w:val="24"/>
          <w:szCs w:val="24"/>
        </w:rPr>
        <w:t>Tool will display logged in user’s names</w:t>
      </w:r>
    </w:p>
    <w:p w14:paraId="5C173E09" w14:textId="77777777" w:rsidR="005C0382" w:rsidRPr="00492EAE" w:rsidRDefault="005C0382" w:rsidP="005C0382">
      <w:pPr>
        <w:rPr>
          <w:rFonts w:asciiTheme="minorHAnsi" w:hAnsiTheme="minorHAnsi" w:cstheme="minorHAnsi"/>
          <w:sz w:val="20"/>
          <w:szCs w:val="20"/>
        </w:rPr>
      </w:pPr>
    </w:p>
    <w:p w14:paraId="5C173E0A" w14:textId="77777777" w:rsidR="004C4747" w:rsidRPr="00492EAE" w:rsidRDefault="004C4747" w:rsidP="004C4747">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Pr="00492EAE">
        <w:rPr>
          <w:rFonts w:asciiTheme="minorHAnsi" w:hAnsiTheme="minorHAnsi" w:cstheme="minorHAnsi"/>
          <w:b/>
          <w:sz w:val="24"/>
          <w:szCs w:val="24"/>
        </w:rPr>
        <w:tab/>
      </w:r>
      <w:r w:rsidR="00BC42EC">
        <w:rPr>
          <w:rFonts w:asciiTheme="minorHAnsi" w:hAnsiTheme="minorHAnsi" w:cstheme="minorHAnsi"/>
          <w:sz w:val="24"/>
          <w:szCs w:val="24"/>
        </w:rPr>
        <w:t>None</w:t>
      </w:r>
    </w:p>
    <w:p w14:paraId="5C173E0B" w14:textId="77777777" w:rsidR="004C4747" w:rsidRDefault="004C4747" w:rsidP="004C4747">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Pr="00492EAE">
        <w:rPr>
          <w:rFonts w:asciiTheme="minorHAnsi" w:hAnsiTheme="minorHAnsi" w:cstheme="minorHAnsi"/>
          <w:sz w:val="24"/>
          <w:szCs w:val="24"/>
        </w:rPr>
        <w:t>:</w:t>
      </w:r>
      <w:r w:rsidRPr="00492EAE">
        <w:rPr>
          <w:rFonts w:asciiTheme="minorHAnsi" w:hAnsiTheme="minorHAnsi" w:cstheme="minorHAnsi"/>
          <w:sz w:val="24"/>
          <w:szCs w:val="24"/>
        </w:rPr>
        <w:tab/>
        <w:t>Access to VA Future T</w:t>
      </w:r>
      <w:r w:rsidR="00BC42EC">
        <w:rPr>
          <w:rFonts w:asciiTheme="minorHAnsi" w:hAnsiTheme="minorHAnsi" w:cstheme="minorHAnsi"/>
          <w:sz w:val="24"/>
          <w:szCs w:val="24"/>
        </w:rPr>
        <w:t>echnology Lab &amp; ASRC Application.</w:t>
      </w:r>
    </w:p>
    <w:p w14:paraId="5C173E0C" w14:textId="24948217" w:rsidR="002D4471" w:rsidRPr="00492EAE" w:rsidRDefault="00957D4C" w:rsidP="004C4747">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2D4471" w:rsidRPr="002D4471">
        <w:rPr>
          <w:rFonts w:asciiTheme="minorHAnsi" w:hAnsiTheme="minorHAnsi" w:cstheme="minorHAnsi"/>
          <w:b/>
          <w:sz w:val="24"/>
          <w:szCs w:val="24"/>
        </w:rPr>
        <w:t xml:space="preserve"> Note:</w:t>
      </w:r>
      <w:r w:rsidR="002D4471">
        <w:rPr>
          <w:rFonts w:asciiTheme="minorHAnsi" w:hAnsiTheme="minorHAnsi" w:cstheme="minorHAnsi"/>
          <w:sz w:val="24"/>
          <w:szCs w:val="24"/>
        </w:rPr>
        <w:t xml:space="preserve">  </w:t>
      </w:r>
      <w:r>
        <w:rPr>
          <w:rFonts w:asciiTheme="minorHAnsi" w:hAnsiTheme="minorHAnsi" w:cstheme="minorHAnsi"/>
          <w:sz w:val="24"/>
          <w:szCs w:val="24"/>
        </w:rPr>
        <w:t>UAT</w:t>
      </w:r>
      <w:r w:rsidR="002D4471">
        <w:rPr>
          <w:rFonts w:asciiTheme="minorHAnsi" w:hAnsiTheme="minorHAnsi" w:cstheme="minorHAnsi"/>
          <w:sz w:val="24"/>
          <w:szCs w:val="24"/>
        </w:rPr>
        <w:t xml:space="preserve"> users please note that using the </w:t>
      </w:r>
      <w:r w:rsidR="00751D19">
        <w:rPr>
          <w:rFonts w:asciiTheme="minorHAnsi" w:hAnsiTheme="minorHAnsi" w:cstheme="minorHAnsi"/>
          <w:sz w:val="24"/>
          <w:szCs w:val="24"/>
        </w:rPr>
        <w:t>User N</w:t>
      </w:r>
      <w:r w:rsidR="002D4471">
        <w:rPr>
          <w:rFonts w:asciiTheme="minorHAnsi" w:hAnsiTheme="minorHAnsi" w:cstheme="minorHAnsi"/>
          <w:sz w:val="24"/>
          <w:szCs w:val="24"/>
        </w:rPr>
        <w:t>umber will only be required until</w:t>
      </w:r>
      <w:r w:rsidR="00FE13E7">
        <w:rPr>
          <w:rFonts w:asciiTheme="minorHAnsi" w:hAnsiTheme="minorHAnsi" w:cstheme="minorHAnsi"/>
          <w:sz w:val="24"/>
          <w:szCs w:val="24"/>
        </w:rPr>
        <w:t xml:space="preserve"> single-sign on with CPRS is implemented</w:t>
      </w:r>
      <w:r w:rsidR="00BB0126">
        <w:rPr>
          <w:rFonts w:asciiTheme="minorHAnsi" w:hAnsiTheme="minorHAnsi" w:cstheme="minorHAnsi"/>
          <w:sz w:val="24"/>
          <w:szCs w:val="24"/>
        </w:rPr>
        <w:t xml:space="preserve">. </w:t>
      </w:r>
      <w:r w:rsidR="002D4471">
        <w:rPr>
          <w:rFonts w:asciiTheme="minorHAnsi" w:hAnsiTheme="minorHAnsi" w:cstheme="minorHAnsi"/>
          <w:sz w:val="24"/>
          <w:szCs w:val="24"/>
        </w:rPr>
        <w:t>Please use the login method that works when you are performing your tests.</w:t>
      </w:r>
    </w:p>
    <w:p w14:paraId="5C173E0E" w14:textId="77777777" w:rsidR="004C4747" w:rsidRPr="00492EAE" w:rsidRDefault="004C4747" w:rsidP="004C4747">
      <w:pPr>
        <w:rPr>
          <w:rFonts w:asciiTheme="minorHAnsi" w:hAnsiTheme="minorHAnsi" w:cstheme="minorHAnsi"/>
        </w:rPr>
      </w:pPr>
    </w:p>
    <w:p w14:paraId="5C173E0F" w14:textId="77777777" w:rsidR="004C4747" w:rsidRPr="00492EAE" w:rsidRDefault="004C4747" w:rsidP="004C4747">
      <w:pPr>
        <w:rPr>
          <w:rFonts w:asciiTheme="minorHAnsi" w:hAnsiTheme="minorHAnsi" w:cstheme="minorHAnsi"/>
        </w:rPr>
      </w:pP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899"/>
        <w:gridCol w:w="862"/>
        <w:gridCol w:w="2336"/>
        <w:gridCol w:w="4577"/>
        <w:gridCol w:w="1165"/>
      </w:tblGrid>
      <w:tr w:rsidR="004C4747" w:rsidRPr="00492EAE" w14:paraId="5C173E16" w14:textId="77777777" w:rsidTr="0017460B">
        <w:trPr>
          <w:trHeight w:val="432"/>
          <w:tblHeader/>
        </w:trPr>
        <w:tc>
          <w:tcPr>
            <w:tcW w:w="457" w:type="pct"/>
            <w:tcBorders>
              <w:top w:val="single" w:sz="4" w:space="0" w:color="auto"/>
              <w:left w:val="single" w:sz="4" w:space="0" w:color="auto"/>
              <w:bottom w:val="single" w:sz="4" w:space="0" w:color="auto"/>
              <w:right w:val="single" w:sz="4" w:space="0" w:color="auto"/>
            </w:tcBorders>
            <w:shd w:val="pct10" w:color="auto" w:fill="auto"/>
          </w:tcPr>
          <w:p w14:paraId="5C173E10" w14:textId="77777777" w:rsidR="004C4747" w:rsidRPr="00492EAE" w:rsidRDefault="004C4747" w:rsidP="004C4747">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38" w:type="pct"/>
            <w:tcBorders>
              <w:top w:val="single" w:sz="4" w:space="0" w:color="auto"/>
              <w:left w:val="single" w:sz="4" w:space="0" w:color="auto"/>
              <w:bottom w:val="single" w:sz="4" w:space="0" w:color="auto"/>
              <w:right w:val="single" w:sz="4" w:space="0" w:color="auto"/>
            </w:tcBorders>
            <w:shd w:val="pct10" w:color="auto" w:fill="auto"/>
          </w:tcPr>
          <w:p w14:paraId="5C173E11" w14:textId="77777777" w:rsidR="004C4747" w:rsidRPr="00492EAE" w:rsidRDefault="004C4747" w:rsidP="004C4747">
            <w:pPr>
              <w:rPr>
                <w:rFonts w:asciiTheme="minorHAnsi" w:hAnsiTheme="minorHAnsi" w:cstheme="minorHAnsi"/>
                <w:b/>
                <w:szCs w:val="22"/>
              </w:rPr>
            </w:pPr>
            <w:r w:rsidRPr="00492EAE">
              <w:rPr>
                <w:rFonts w:asciiTheme="minorHAnsi" w:hAnsiTheme="minorHAnsi" w:cstheme="minorHAnsi"/>
                <w:b/>
                <w:szCs w:val="22"/>
              </w:rPr>
              <w:t>Steps</w:t>
            </w:r>
          </w:p>
        </w:tc>
        <w:tc>
          <w:tcPr>
            <w:tcW w:w="1187" w:type="pct"/>
            <w:tcBorders>
              <w:top w:val="single" w:sz="4" w:space="0" w:color="auto"/>
              <w:left w:val="single" w:sz="4" w:space="0" w:color="auto"/>
              <w:bottom w:val="single" w:sz="4" w:space="0" w:color="auto"/>
              <w:right w:val="single" w:sz="4" w:space="0" w:color="auto"/>
            </w:tcBorders>
            <w:shd w:val="pct10" w:color="auto" w:fill="auto"/>
          </w:tcPr>
          <w:p w14:paraId="5C173E12" w14:textId="77777777" w:rsidR="004C4747" w:rsidRPr="00492EAE" w:rsidRDefault="004C4747" w:rsidP="004C4747">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2326" w:type="pct"/>
            <w:tcBorders>
              <w:top w:val="single" w:sz="4" w:space="0" w:color="auto"/>
              <w:left w:val="single" w:sz="4" w:space="0" w:color="auto"/>
              <w:bottom w:val="single" w:sz="4" w:space="0" w:color="auto"/>
              <w:right w:val="single" w:sz="4" w:space="0" w:color="auto"/>
            </w:tcBorders>
            <w:shd w:val="pct10" w:color="auto" w:fill="auto"/>
          </w:tcPr>
          <w:p w14:paraId="5C173E13" w14:textId="77777777" w:rsidR="004C4747" w:rsidRPr="00492EAE" w:rsidRDefault="004C4747" w:rsidP="00EB4B27">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sidR="00EB4B27">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92" w:type="pct"/>
            <w:tcBorders>
              <w:top w:val="single" w:sz="4" w:space="0" w:color="auto"/>
              <w:left w:val="single" w:sz="4" w:space="0" w:color="auto"/>
              <w:bottom w:val="single" w:sz="4" w:space="0" w:color="auto"/>
              <w:right w:val="single" w:sz="4" w:space="0" w:color="auto"/>
            </w:tcBorders>
            <w:shd w:val="pct10" w:color="auto" w:fill="auto"/>
          </w:tcPr>
          <w:p w14:paraId="5C173E14" w14:textId="77777777" w:rsidR="004C4747" w:rsidRPr="00492EAE" w:rsidRDefault="004C4747" w:rsidP="004C4747">
            <w:pPr>
              <w:jc w:val="center"/>
              <w:rPr>
                <w:rFonts w:asciiTheme="minorHAnsi" w:hAnsiTheme="minorHAnsi" w:cstheme="minorHAnsi"/>
                <w:b/>
                <w:szCs w:val="22"/>
              </w:rPr>
            </w:pPr>
            <w:r w:rsidRPr="00492EAE">
              <w:rPr>
                <w:rFonts w:asciiTheme="minorHAnsi" w:hAnsiTheme="minorHAnsi" w:cstheme="minorHAnsi"/>
                <w:b/>
                <w:szCs w:val="22"/>
              </w:rPr>
              <w:t>Actual Results</w:t>
            </w:r>
          </w:p>
          <w:p w14:paraId="5C173E15" w14:textId="77777777" w:rsidR="004C4747" w:rsidRPr="00492EAE" w:rsidRDefault="004C4747" w:rsidP="004C4747">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4C4747" w:rsidRPr="00492EAE" w14:paraId="5C173E18" w14:textId="77777777" w:rsidTr="0017460B">
        <w:trPr>
          <w:trHeight w:val="242"/>
        </w:trPr>
        <w:tc>
          <w:tcPr>
            <w:tcW w:w="5000" w:type="pct"/>
            <w:gridSpan w:val="5"/>
            <w:tcBorders>
              <w:bottom w:val="single" w:sz="4" w:space="0" w:color="auto"/>
            </w:tcBorders>
            <w:shd w:val="pct25" w:color="auto" w:fill="auto"/>
          </w:tcPr>
          <w:p w14:paraId="5C173E17" w14:textId="77777777" w:rsidR="004C4747" w:rsidRPr="00492EAE" w:rsidRDefault="004C4747" w:rsidP="00ED22F4">
            <w:pPr>
              <w:jc w:val="center"/>
              <w:rPr>
                <w:rFonts w:asciiTheme="minorHAnsi" w:hAnsiTheme="minorHAnsi" w:cstheme="minorHAnsi"/>
                <w:b/>
                <w:i/>
                <w:szCs w:val="22"/>
              </w:rPr>
            </w:pPr>
            <w:r w:rsidRPr="00492EAE">
              <w:rPr>
                <w:rFonts w:asciiTheme="minorHAnsi" w:hAnsiTheme="minorHAnsi" w:cstheme="minorHAnsi"/>
                <w:b/>
                <w:i/>
                <w:szCs w:val="22"/>
              </w:rPr>
              <w:t>Test Case #1</w:t>
            </w:r>
            <w:r w:rsidR="00EB4B27">
              <w:rPr>
                <w:rFonts w:asciiTheme="minorHAnsi" w:hAnsiTheme="minorHAnsi" w:cstheme="minorHAnsi"/>
                <w:b/>
                <w:i/>
                <w:szCs w:val="22"/>
              </w:rPr>
              <w:t xml:space="preserve"> – </w:t>
            </w:r>
            <w:r w:rsidR="00ED22F4">
              <w:rPr>
                <w:rFonts w:asciiTheme="minorHAnsi" w:hAnsiTheme="minorHAnsi" w:cstheme="minorHAnsi"/>
                <w:b/>
                <w:i/>
                <w:szCs w:val="22"/>
              </w:rPr>
              <w:t>Display User Name from VistA</w:t>
            </w:r>
          </w:p>
        </w:tc>
      </w:tr>
      <w:tr w:rsidR="004C4747" w:rsidRPr="00492EAE" w14:paraId="5C173E1E" w14:textId="77777777" w:rsidTr="0017460B">
        <w:trPr>
          <w:cantSplit/>
          <w:trHeight w:val="564"/>
        </w:trPr>
        <w:tc>
          <w:tcPr>
            <w:tcW w:w="457" w:type="pct"/>
            <w:tcBorders>
              <w:bottom w:val="single" w:sz="4" w:space="0" w:color="auto"/>
            </w:tcBorders>
            <w:shd w:val="clear" w:color="auto" w:fill="auto"/>
          </w:tcPr>
          <w:p w14:paraId="5C173E19" w14:textId="77777777" w:rsidR="004C4747" w:rsidRPr="00492EAE" w:rsidRDefault="004C4747" w:rsidP="004C4747">
            <w:pPr>
              <w:numPr>
                <w:ilvl w:val="0"/>
                <w:numId w:val="2"/>
              </w:numPr>
              <w:jc w:val="center"/>
              <w:rPr>
                <w:rFonts w:asciiTheme="minorHAnsi" w:hAnsiTheme="minorHAnsi" w:cstheme="minorHAnsi"/>
                <w:b/>
                <w:szCs w:val="22"/>
              </w:rPr>
            </w:pPr>
          </w:p>
        </w:tc>
        <w:tc>
          <w:tcPr>
            <w:tcW w:w="438" w:type="pct"/>
            <w:tcBorders>
              <w:bottom w:val="single" w:sz="4" w:space="0" w:color="auto"/>
            </w:tcBorders>
            <w:shd w:val="clear" w:color="auto" w:fill="auto"/>
          </w:tcPr>
          <w:p w14:paraId="5C173E1A" w14:textId="77777777" w:rsidR="004C4747" w:rsidRPr="002050C4" w:rsidRDefault="004C4747" w:rsidP="004C4747">
            <w:pPr>
              <w:keepNext/>
              <w:jc w:val="center"/>
              <w:rPr>
                <w:rFonts w:asciiTheme="minorHAnsi" w:hAnsiTheme="minorHAnsi" w:cstheme="minorHAnsi"/>
                <w:b/>
              </w:rPr>
            </w:pPr>
            <w:r w:rsidRPr="002050C4">
              <w:rPr>
                <w:rFonts w:asciiTheme="minorHAnsi" w:hAnsiTheme="minorHAnsi" w:cstheme="minorHAnsi"/>
                <w:b/>
              </w:rPr>
              <w:t>Step</w:t>
            </w:r>
          </w:p>
        </w:tc>
        <w:tc>
          <w:tcPr>
            <w:tcW w:w="1187" w:type="pct"/>
            <w:tcBorders>
              <w:bottom w:val="single" w:sz="4" w:space="0" w:color="auto"/>
            </w:tcBorders>
            <w:shd w:val="clear" w:color="auto" w:fill="auto"/>
          </w:tcPr>
          <w:p w14:paraId="5C173E1B" w14:textId="77777777" w:rsidR="004C4747" w:rsidRPr="002050C4" w:rsidRDefault="00EB4B27" w:rsidP="004C4747">
            <w:pPr>
              <w:keepNext/>
              <w:rPr>
                <w:rFonts w:asciiTheme="minorHAnsi" w:hAnsiTheme="minorHAnsi" w:cstheme="minorHAnsi"/>
              </w:rPr>
            </w:pPr>
            <w:r w:rsidRPr="002050C4">
              <w:rPr>
                <w:rFonts w:asciiTheme="minorHAnsi" w:hAnsiTheme="minorHAnsi" w:cstheme="minorHAnsi"/>
              </w:rPr>
              <w:t>Access the ASRC Application.</w:t>
            </w:r>
          </w:p>
        </w:tc>
        <w:tc>
          <w:tcPr>
            <w:tcW w:w="2326" w:type="pct"/>
            <w:tcBorders>
              <w:bottom w:val="single" w:sz="4" w:space="0" w:color="auto"/>
            </w:tcBorders>
            <w:shd w:val="clear" w:color="auto" w:fill="auto"/>
          </w:tcPr>
          <w:p w14:paraId="5C173E1C" w14:textId="451C5EAD" w:rsidR="00EB4B27" w:rsidRPr="002050C4" w:rsidRDefault="00EB4B27" w:rsidP="00BB0126">
            <w:pPr>
              <w:keepNext/>
              <w:rPr>
                <w:rFonts w:asciiTheme="minorHAnsi" w:hAnsiTheme="minorHAnsi" w:cstheme="minorHAnsi"/>
              </w:rPr>
            </w:pPr>
            <w:r w:rsidRPr="002050C4">
              <w:rPr>
                <w:rFonts w:asciiTheme="minorHAnsi" w:hAnsiTheme="minorHAnsi" w:cstheme="minorHAnsi"/>
              </w:rPr>
              <w:t xml:space="preserve">The ASRC application </w:t>
            </w:r>
            <w:r w:rsidR="00BB0126">
              <w:rPr>
                <w:rFonts w:asciiTheme="minorHAnsi" w:hAnsiTheme="minorHAnsi" w:cstheme="minorHAnsi"/>
              </w:rPr>
              <w:t>displays</w:t>
            </w:r>
          </w:p>
        </w:tc>
        <w:tc>
          <w:tcPr>
            <w:tcW w:w="592" w:type="pct"/>
            <w:tcBorders>
              <w:bottom w:val="single" w:sz="4" w:space="0" w:color="auto"/>
            </w:tcBorders>
            <w:shd w:val="clear" w:color="auto" w:fill="BFBFBF" w:themeFill="background1" w:themeFillShade="BF"/>
          </w:tcPr>
          <w:p w14:paraId="5C173E1D" w14:textId="77777777" w:rsidR="004C4747" w:rsidRPr="002050C4" w:rsidRDefault="004C4747" w:rsidP="004C4747">
            <w:pPr>
              <w:jc w:val="center"/>
              <w:rPr>
                <w:rFonts w:asciiTheme="minorHAnsi" w:hAnsiTheme="minorHAnsi" w:cstheme="minorHAnsi"/>
                <w:b/>
              </w:rPr>
            </w:pPr>
          </w:p>
        </w:tc>
      </w:tr>
      <w:tr w:rsidR="004C4747" w:rsidRPr="00492EAE" w14:paraId="5C173E24" w14:textId="77777777" w:rsidTr="0017460B">
        <w:trPr>
          <w:cantSplit/>
          <w:trHeight w:val="242"/>
        </w:trPr>
        <w:tc>
          <w:tcPr>
            <w:tcW w:w="457" w:type="pct"/>
            <w:tcBorders>
              <w:bottom w:val="single" w:sz="4" w:space="0" w:color="auto"/>
            </w:tcBorders>
            <w:shd w:val="clear" w:color="auto" w:fill="auto"/>
          </w:tcPr>
          <w:p w14:paraId="5C173E1F" w14:textId="77777777" w:rsidR="004C4747" w:rsidRPr="00492EAE" w:rsidRDefault="004C4747" w:rsidP="004C4747">
            <w:pPr>
              <w:numPr>
                <w:ilvl w:val="0"/>
                <w:numId w:val="2"/>
              </w:numPr>
              <w:jc w:val="center"/>
              <w:rPr>
                <w:rFonts w:asciiTheme="minorHAnsi" w:hAnsiTheme="minorHAnsi" w:cstheme="minorHAnsi"/>
                <w:b/>
                <w:szCs w:val="22"/>
              </w:rPr>
            </w:pPr>
          </w:p>
        </w:tc>
        <w:tc>
          <w:tcPr>
            <w:tcW w:w="438" w:type="pct"/>
            <w:tcBorders>
              <w:bottom w:val="single" w:sz="4" w:space="0" w:color="auto"/>
            </w:tcBorders>
            <w:shd w:val="clear" w:color="auto" w:fill="auto"/>
          </w:tcPr>
          <w:p w14:paraId="5C173E20" w14:textId="77777777" w:rsidR="004C4747" w:rsidRPr="002050C4" w:rsidRDefault="004C4747" w:rsidP="004C4747">
            <w:pPr>
              <w:keepNext/>
              <w:jc w:val="center"/>
              <w:rPr>
                <w:rFonts w:asciiTheme="minorHAnsi" w:hAnsiTheme="minorHAnsi" w:cstheme="minorHAnsi"/>
                <w:b/>
                <w:i/>
              </w:rPr>
            </w:pPr>
            <w:r w:rsidRPr="002050C4">
              <w:rPr>
                <w:rFonts w:asciiTheme="minorHAnsi" w:hAnsiTheme="minorHAnsi" w:cstheme="minorHAnsi"/>
                <w:b/>
                <w:i/>
              </w:rPr>
              <w:t>VP</w:t>
            </w:r>
          </w:p>
        </w:tc>
        <w:tc>
          <w:tcPr>
            <w:tcW w:w="1187" w:type="pct"/>
            <w:tcBorders>
              <w:bottom w:val="single" w:sz="4" w:space="0" w:color="auto"/>
            </w:tcBorders>
            <w:shd w:val="clear" w:color="auto" w:fill="auto"/>
          </w:tcPr>
          <w:p w14:paraId="5C173E21" w14:textId="77777777" w:rsidR="004C4747" w:rsidRPr="002050C4" w:rsidRDefault="00427F1D" w:rsidP="004C4747">
            <w:pPr>
              <w:keepNext/>
              <w:rPr>
                <w:rFonts w:asciiTheme="minorHAnsi" w:hAnsiTheme="minorHAnsi" w:cstheme="minorHAnsi"/>
              </w:rPr>
            </w:pPr>
            <w:r w:rsidRPr="002050C4">
              <w:rPr>
                <w:rFonts w:asciiTheme="minorHAnsi" w:hAnsiTheme="minorHAnsi" w:cstheme="minorHAnsi"/>
              </w:rPr>
              <w:t xml:space="preserve">Attempt to </w:t>
            </w:r>
            <w:r w:rsidR="00A9569B" w:rsidRPr="002050C4">
              <w:rPr>
                <w:rFonts w:asciiTheme="minorHAnsi" w:hAnsiTheme="minorHAnsi" w:cstheme="minorHAnsi"/>
              </w:rPr>
              <w:t>Login to the ASRC Application as a</w:t>
            </w:r>
            <w:r w:rsidRPr="002050C4">
              <w:rPr>
                <w:rFonts w:asciiTheme="minorHAnsi" w:hAnsiTheme="minorHAnsi" w:cstheme="minorHAnsi"/>
              </w:rPr>
              <w:t xml:space="preserve"> valid user - </w:t>
            </w:r>
            <w:r w:rsidR="00A9569B" w:rsidRPr="002050C4">
              <w:rPr>
                <w:rFonts w:asciiTheme="minorHAnsi" w:hAnsiTheme="minorHAnsi" w:cstheme="minorHAnsi"/>
              </w:rPr>
              <w:t xml:space="preserve"> Radiologist (</w:t>
            </w:r>
            <w:r w:rsidRPr="002050C4">
              <w:rPr>
                <w:rFonts w:asciiTheme="minorHAnsi" w:hAnsiTheme="minorHAnsi" w:cstheme="minorHAnsi"/>
              </w:rPr>
              <w:t xml:space="preserve">valid </w:t>
            </w:r>
            <w:r w:rsidR="00751D19">
              <w:rPr>
                <w:rFonts w:asciiTheme="minorHAnsi" w:hAnsiTheme="minorHAnsi" w:cstheme="minorHAnsi"/>
              </w:rPr>
              <w:t>User Number</w:t>
            </w:r>
            <w:r w:rsidR="00A9569B" w:rsidRPr="002050C4">
              <w:rPr>
                <w:rFonts w:asciiTheme="minorHAnsi" w:hAnsiTheme="minorHAnsi" w:cstheme="minorHAnsi"/>
              </w:rPr>
              <w:t xml:space="preserve"> 11716</w:t>
            </w:r>
            <w:r w:rsidRPr="002050C4">
              <w:rPr>
                <w:rFonts w:asciiTheme="minorHAnsi" w:hAnsiTheme="minorHAnsi" w:cstheme="minorHAnsi"/>
              </w:rPr>
              <w:t xml:space="preserve"> entered in Username</w:t>
            </w:r>
            <w:r w:rsidR="00A9569B" w:rsidRPr="002050C4">
              <w:rPr>
                <w:rFonts w:asciiTheme="minorHAnsi" w:hAnsiTheme="minorHAnsi" w:cstheme="minorHAnsi"/>
              </w:rPr>
              <w:t>)</w:t>
            </w:r>
          </w:p>
        </w:tc>
        <w:tc>
          <w:tcPr>
            <w:tcW w:w="2326" w:type="pct"/>
            <w:tcBorders>
              <w:bottom w:val="single" w:sz="4" w:space="0" w:color="auto"/>
            </w:tcBorders>
            <w:shd w:val="clear" w:color="auto" w:fill="auto"/>
          </w:tcPr>
          <w:p w14:paraId="5C173E22" w14:textId="79BDD178" w:rsidR="004C4747" w:rsidRPr="002050C4" w:rsidRDefault="00A9569B" w:rsidP="0068102A">
            <w:pPr>
              <w:keepNext/>
              <w:rPr>
                <w:rFonts w:asciiTheme="minorHAnsi" w:hAnsiTheme="minorHAnsi" w:cstheme="minorHAnsi"/>
              </w:rPr>
            </w:pPr>
            <w:r w:rsidRPr="002050C4">
              <w:rPr>
                <w:rFonts w:asciiTheme="minorHAnsi" w:hAnsiTheme="minorHAnsi" w:cstheme="minorHAnsi"/>
              </w:rPr>
              <w:t xml:space="preserve">Verify that </w:t>
            </w:r>
            <w:r w:rsidR="005C0382" w:rsidRPr="002050C4">
              <w:rPr>
                <w:rFonts w:asciiTheme="minorHAnsi" w:hAnsiTheme="minorHAnsi" w:cstheme="minorHAnsi"/>
              </w:rPr>
              <w:t xml:space="preserve">User:  RADIOLOGIST,ONE </w:t>
            </w:r>
            <w:r w:rsidR="0068102A">
              <w:rPr>
                <w:rFonts w:asciiTheme="minorHAnsi" w:hAnsiTheme="minorHAnsi" w:cstheme="minorHAnsi"/>
              </w:rPr>
              <w:t>displays</w:t>
            </w:r>
            <w:r w:rsidR="005C0382" w:rsidRPr="002050C4">
              <w:rPr>
                <w:rFonts w:asciiTheme="minorHAnsi" w:hAnsiTheme="minorHAnsi" w:cstheme="minorHAnsi"/>
              </w:rPr>
              <w:t>.</w:t>
            </w:r>
          </w:p>
        </w:tc>
        <w:tc>
          <w:tcPr>
            <w:tcW w:w="592" w:type="pct"/>
            <w:tcBorders>
              <w:bottom w:val="single" w:sz="4" w:space="0" w:color="auto"/>
            </w:tcBorders>
            <w:shd w:val="clear" w:color="auto" w:fill="auto"/>
          </w:tcPr>
          <w:p w14:paraId="5C173E23" w14:textId="77777777" w:rsidR="004C4747" w:rsidRPr="002050C4" w:rsidRDefault="004C4747" w:rsidP="004C4747">
            <w:pPr>
              <w:jc w:val="center"/>
              <w:rPr>
                <w:rFonts w:asciiTheme="minorHAnsi" w:hAnsiTheme="minorHAnsi" w:cstheme="minorHAnsi"/>
                <w:b/>
              </w:rPr>
            </w:pPr>
          </w:p>
        </w:tc>
      </w:tr>
      <w:tr w:rsidR="00427F1D" w:rsidRPr="00492EAE" w14:paraId="5C173E2A" w14:textId="77777777" w:rsidTr="0017460B">
        <w:trPr>
          <w:cantSplit/>
          <w:trHeight w:val="242"/>
        </w:trPr>
        <w:tc>
          <w:tcPr>
            <w:tcW w:w="457" w:type="pct"/>
            <w:tcBorders>
              <w:bottom w:val="single" w:sz="4" w:space="0" w:color="auto"/>
            </w:tcBorders>
            <w:shd w:val="clear" w:color="auto" w:fill="auto"/>
          </w:tcPr>
          <w:p w14:paraId="5C173E25" w14:textId="77777777" w:rsidR="00427F1D" w:rsidRPr="00492EAE" w:rsidRDefault="00427F1D" w:rsidP="004C4747">
            <w:pPr>
              <w:numPr>
                <w:ilvl w:val="0"/>
                <w:numId w:val="2"/>
              </w:numPr>
              <w:jc w:val="center"/>
              <w:rPr>
                <w:rFonts w:asciiTheme="minorHAnsi" w:hAnsiTheme="minorHAnsi" w:cstheme="minorHAnsi"/>
                <w:b/>
                <w:szCs w:val="22"/>
              </w:rPr>
            </w:pPr>
          </w:p>
        </w:tc>
        <w:tc>
          <w:tcPr>
            <w:tcW w:w="438" w:type="pct"/>
            <w:tcBorders>
              <w:bottom w:val="single" w:sz="4" w:space="0" w:color="auto"/>
            </w:tcBorders>
            <w:shd w:val="clear" w:color="auto" w:fill="auto"/>
          </w:tcPr>
          <w:p w14:paraId="5C173E26" w14:textId="77777777" w:rsidR="00427F1D" w:rsidRPr="002050C4" w:rsidRDefault="00427F1D" w:rsidP="004C4747">
            <w:pPr>
              <w:keepNext/>
              <w:jc w:val="center"/>
              <w:rPr>
                <w:rFonts w:asciiTheme="minorHAnsi" w:hAnsiTheme="minorHAnsi" w:cstheme="minorHAnsi"/>
                <w:b/>
                <w:i/>
              </w:rPr>
            </w:pPr>
            <w:r w:rsidRPr="002050C4">
              <w:rPr>
                <w:rFonts w:asciiTheme="minorHAnsi" w:hAnsiTheme="minorHAnsi" w:cstheme="minorHAnsi"/>
                <w:b/>
                <w:i/>
              </w:rPr>
              <w:t>VP</w:t>
            </w:r>
          </w:p>
        </w:tc>
        <w:tc>
          <w:tcPr>
            <w:tcW w:w="1187" w:type="pct"/>
            <w:tcBorders>
              <w:bottom w:val="single" w:sz="4" w:space="0" w:color="auto"/>
            </w:tcBorders>
            <w:shd w:val="clear" w:color="auto" w:fill="auto"/>
          </w:tcPr>
          <w:p w14:paraId="5C173E27" w14:textId="77777777" w:rsidR="00427F1D" w:rsidRPr="002050C4" w:rsidRDefault="00427F1D" w:rsidP="00751D19">
            <w:pPr>
              <w:keepNext/>
              <w:rPr>
                <w:rFonts w:asciiTheme="minorHAnsi" w:hAnsiTheme="minorHAnsi" w:cstheme="minorHAnsi"/>
              </w:rPr>
            </w:pPr>
            <w:r w:rsidRPr="002050C4">
              <w:rPr>
                <w:rFonts w:asciiTheme="minorHAnsi" w:hAnsiTheme="minorHAnsi" w:cstheme="minorHAnsi"/>
              </w:rPr>
              <w:t xml:space="preserve">Attempt to login to the ARSC Application as an invalid user (enter invalid </w:t>
            </w:r>
            <w:r w:rsidR="00751D19">
              <w:rPr>
                <w:rFonts w:asciiTheme="minorHAnsi" w:hAnsiTheme="minorHAnsi" w:cstheme="minorHAnsi"/>
              </w:rPr>
              <w:t xml:space="preserve">User Number </w:t>
            </w:r>
            <w:r w:rsidRPr="002050C4">
              <w:rPr>
                <w:rFonts w:asciiTheme="minorHAnsi" w:hAnsiTheme="minorHAnsi" w:cstheme="minorHAnsi"/>
              </w:rPr>
              <w:t>2)</w:t>
            </w:r>
          </w:p>
        </w:tc>
        <w:tc>
          <w:tcPr>
            <w:tcW w:w="2326" w:type="pct"/>
            <w:tcBorders>
              <w:bottom w:val="single" w:sz="4" w:space="0" w:color="auto"/>
            </w:tcBorders>
            <w:shd w:val="clear" w:color="auto" w:fill="auto"/>
          </w:tcPr>
          <w:p w14:paraId="5C173E28" w14:textId="1AA55859" w:rsidR="00427F1D" w:rsidRPr="002050C4" w:rsidRDefault="00427F1D" w:rsidP="004C4747">
            <w:pPr>
              <w:keepNext/>
              <w:rPr>
                <w:rFonts w:asciiTheme="minorHAnsi" w:hAnsiTheme="minorHAnsi" w:cstheme="minorHAnsi"/>
              </w:rPr>
            </w:pPr>
            <w:r w:rsidRPr="002050C4">
              <w:rPr>
                <w:rFonts w:asciiTheme="minorHAnsi" w:hAnsiTheme="minorHAnsi" w:cstheme="minorHAnsi"/>
              </w:rPr>
              <w:t xml:space="preserve">Verify that appropriate </w:t>
            </w:r>
            <w:r w:rsidR="0068102A">
              <w:rPr>
                <w:rFonts w:asciiTheme="minorHAnsi" w:hAnsiTheme="minorHAnsi" w:cstheme="minorHAnsi"/>
              </w:rPr>
              <w:t>login error message displays</w:t>
            </w:r>
            <w:r w:rsidRPr="002050C4">
              <w:rPr>
                <w:rFonts w:asciiTheme="minorHAnsi" w:hAnsiTheme="minorHAnsi" w:cstheme="minorHAnsi"/>
              </w:rPr>
              <w:t>.</w:t>
            </w:r>
          </w:p>
        </w:tc>
        <w:tc>
          <w:tcPr>
            <w:tcW w:w="592" w:type="pct"/>
            <w:tcBorders>
              <w:bottom w:val="single" w:sz="4" w:space="0" w:color="auto"/>
            </w:tcBorders>
            <w:shd w:val="clear" w:color="auto" w:fill="auto"/>
          </w:tcPr>
          <w:p w14:paraId="5C173E29" w14:textId="77777777" w:rsidR="00427F1D" w:rsidRPr="002050C4" w:rsidRDefault="00427F1D" w:rsidP="004C4747">
            <w:pPr>
              <w:jc w:val="center"/>
              <w:rPr>
                <w:rFonts w:asciiTheme="minorHAnsi" w:hAnsiTheme="minorHAnsi" w:cstheme="minorHAnsi"/>
                <w:b/>
              </w:rPr>
            </w:pPr>
          </w:p>
        </w:tc>
      </w:tr>
      <w:tr w:rsidR="004C4747" w:rsidRPr="00492EAE" w14:paraId="5C173E30" w14:textId="77777777" w:rsidTr="0017460B">
        <w:trPr>
          <w:cantSplit/>
          <w:trHeight w:val="242"/>
        </w:trPr>
        <w:tc>
          <w:tcPr>
            <w:tcW w:w="457" w:type="pct"/>
            <w:tcBorders>
              <w:bottom w:val="single" w:sz="4" w:space="0" w:color="auto"/>
            </w:tcBorders>
            <w:shd w:val="clear" w:color="auto" w:fill="auto"/>
          </w:tcPr>
          <w:p w14:paraId="5C173E2B" w14:textId="77777777" w:rsidR="004C4747" w:rsidRPr="00492EAE" w:rsidRDefault="004C4747" w:rsidP="004C4747">
            <w:pPr>
              <w:numPr>
                <w:ilvl w:val="0"/>
                <w:numId w:val="2"/>
              </w:numPr>
              <w:jc w:val="center"/>
              <w:rPr>
                <w:rFonts w:asciiTheme="minorHAnsi" w:hAnsiTheme="minorHAnsi" w:cstheme="minorHAnsi"/>
                <w:b/>
                <w:szCs w:val="22"/>
              </w:rPr>
            </w:pPr>
          </w:p>
        </w:tc>
        <w:tc>
          <w:tcPr>
            <w:tcW w:w="438" w:type="pct"/>
            <w:tcBorders>
              <w:bottom w:val="single" w:sz="4" w:space="0" w:color="auto"/>
            </w:tcBorders>
            <w:shd w:val="clear" w:color="auto" w:fill="auto"/>
          </w:tcPr>
          <w:p w14:paraId="5C173E2C" w14:textId="77777777" w:rsidR="004C4747" w:rsidRPr="002050C4" w:rsidRDefault="004C4747" w:rsidP="004C4747">
            <w:pPr>
              <w:keepNext/>
              <w:jc w:val="center"/>
              <w:rPr>
                <w:rFonts w:asciiTheme="minorHAnsi" w:hAnsiTheme="minorHAnsi" w:cstheme="minorHAnsi"/>
              </w:rPr>
            </w:pPr>
          </w:p>
        </w:tc>
        <w:tc>
          <w:tcPr>
            <w:tcW w:w="1187" w:type="pct"/>
            <w:tcBorders>
              <w:bottom w:val="single" w:sz="4" w:space="0" w:color="auto"/>
            </w:tcBorders>
            <w:shd w:val="clear" w:color="auto" w:fill="auto"/>
          </w:tcPr>
          <w:p w14:paraId="5C173E2D" w14:textId="77777777" w:rsidR="004C4747" w:rsidRPr="002050C4" w:rsidRDefault="005C0382" w:rsidP="005C0382">
            <w:pPr>
              <w:keepNext/>
              <w:rPr>
                <w:rFonts w:asciiTheme="minorHAnsi" w:hAnsiTheme="minorHAnsi" w:cstheme="minorHAnsi"/>
                <w:i/>
              </w:rPr>
            </w:pPr>
            <w:r w:rsidRPr="002050C4">
              <w:rPr>
                <w:rFonts w:asciiTheme="minorHAnsi" w:hAnsiTheme="minorHAnsi" w:cstheme="minorHAnsi"/>
                <w:i/>
              </w:rPr>
              <w:t>End of Test Case 1</w:t>
            </w:r>
          </w:p>
        </w:tc>
        <w:tc>
          <w:tcPr>
            <w:tcW w:w="2326" w:type="pct"/>
            <w:tcBorders>
              <w:bottom w:val="single" w:sz="4" w:space="0" w:color="auto"/>
            </w:tcBorders>
            <w:shd w:val="clear" w:color="auto" w:fill="auto"/>
          </w:tcPr>
          <w:p w14:paraId="5C173E2E" w14:textId="77777777" w:rsidR="004C4747" w:rsidRPr="002050C4" w:rsidRDefault="004C4747" w:rsidP="004C4747">
            <w:pPr>
              <w:keepNext/>
              <w:rPr>
                <w:rFonts w:asciiTheme="minorHAnsi" w:hAnsiTheme="minorHAnsi" w:cstheme="minorHAnsi"/>
                <w:noProof/>
              </w:rPr>
            </w:pPr>
          </w:p>
        </w:tc>
        <w:tc>
          <w:tcPr>
            <w:tcW w:w="592" w:type="pct"/>
            <w:tcBorders>
              <w:bottom w:val="single" w:sz="4" w:space="0" w:color="auto"/>
            </w:tcBorders>
            <w:shd w:val="clear" w:color="auto" w:fill="BFBFBF" w:themeFill="background1" w:themeFillShade="BF"/>
          </w:tcPr>
          <w:p w14:paraId="5C173E2F" w14:textId="77777777" w:rsidR="004C4747" w:rsidRPr="002050C4" w:rsidRDefault="004C4747" w:rsidP="004C4747">
            <w:pPr>
              <w:jc w:val="center"/>
              <w:rPr>
                <w:rFonts w:asciiTheme="minorHAnsi" w:hAnsiTheme="minorHAnsi" w:cstheme="minorHAnsi"/>
                <w:b/>
              </w:rPr>
            </w:pPr>
          </w:p>
        </w:tc>
      </w:tr>
    </w:tbl>
    <w:p w14:paraId="5C173E32" w14:textId="4EC1D350" w:rsidR="00143021" w:rsidRPr="00492EAE" w:rsidRDefault="00143021" w:rsidP="00206F4E">
      <w:pPr>
        <w:pStyle w:val="Heading1"/>
      </w:pPr>
      <w:bookmarkStart w:id="30" w:name="_Toc414878879"/>
      <w:r>
        <w:t>Test Case #2</w:t>
      </w:r>
      <w:r w:rsidRPr="00492EAE">
        <w:t xml:space="preserve"> – </w:t>
      </w:r>
      <w:r w:rsidR="00DE3600">
        <w:t xml:space="preserve">ASRC-11:  </w:t>
      </w:r>
      <w:r>
        <w:t>Select Surgical Specialty</w:t>
      </w:r>
      <w:bookmarkEnd w:id="30"/>
    </w:p>
    <w:p w14:paraId="5C173E33" w14:textId="77777777" w:rsidR="00143021" w:rsidRPr="00492EAE" w:rsidRDefault="00143021" w:rsidP="00143021">
      <w:pPr>
        <w:pStyle w:val="Paragraph5"/>
        <w:tabs>
          <w:tab w:val="left" w:pos="1800"/>
        </w:tabs>
        <w:spacing w:after="4"/>
        <w:ind w:left="1800" w:hanging="1800"/>
        <w:rPr>
          <w:rFonts w:asciiTheme="minorHAnsi" w:hAnsiTheme="minorHAnsi" w:cstheme="minorHAnsi"/>
          <w:b/>
        </w:rPr>
      </w:pPr>
      <w:r>
        <w:rPr>
          <w:rFonts w:asciiTheme="minorHAnsi" w:hAnsiTheme="minorHAnsi" w:cstheme="minorHAnsi"/>
          <w:b/>
          <w:sz w:val="24"/>
          <w:szCs w:val="24"/>
        </w:rPr>
        <w:t>User Story</w:t>
      </w:r>
      <w:r w:rsidRPr="00492EAE">
        <w:rPr>
          <w:rFonts w:asciiTheme="minorHAnsi" w:hAnsiTheme="minorHAnsi" w:cstheme="minorHAnsi"/>
          <w:b/>
          <w:sz w:val="24"/>
          <w:szCs w:val="24"/>
        </w:rPr>
        <w:t xml:space="preserve">: </w:t>
      </w:r>
      <w:r>
        <w:rPr>
          <w:rFonts w:asciiTheme="minorHAnsi" w:hAnsiTheme="minorHAnsi" w:cstheme="minorHAnsi"/>
          <w:sz w:val="24"/>
          <w:szCs w:val="24"/>
        </w:rPr>
        <w:t xml:space="preserve"> ASRC-11: Select Surgical Specialty</w:t>
      </w:r>
    </w:p>
    <w:p w14:paraId="5C173E34" w14:textId="77777777" w:rsidR="00462739" w:rsidRDefault="00143021" w:rsidP="00143021">
      <w:pPr>
        <w:rPr>
          <w:rFonts w:asciiTheme="minorHAnsi" w:hAnsiTheme="minorHAnsi" w:cstheme="minorHAnsi"/>
        </w:rPr>
      </w:pPr>
      <w:r w:rsidRPr="00492EAE">
        <w:rPr>
          <w:rFonts w:asciiTheme="minorHAnsi" w:hAnsiTheme="minorHAnsi" w:cstheme="minorHAnsi"/>
          <w:b/>
        </w:rPr>
        <w:t>Description:</w:t>
      </w:r>
      <w:r w:rsidRPr="00492EAE">
        <w:rPr>
          <w:rFonts w:asciiTheme="minorHAnsi" w:hAnsiTheme="minorHAnsi" w:cstheme="minorHAnsi"/>
          <w:sz w:val="20"/>
          <w:szCs w:val="20"/>
        </w:rPr>
        <w:t xml:space="preserve"> </w:t>
      </w:r>
      <w:r w:rsidR="00444278" w:rsidRPr="005067D6">
        <w:rPr>
          <w:rFonts w:asciiTheme="minorHAnsi" w:hAnsiTheme="minorHAnsi" w:cstheme="minorHAnsi"/>
        </w:rPr>
        <w:t>As a provider, I want to select my surgical specialty, So that the tool performs the specialty-specific calculation.</w:t>
      </w:r>
    </w:p>
    <w:p w14:paraId="5C173E35" w14:textId="77777777" w:rsidR="005E72BA" w:rsidRDefault="005E72BA" w:rsidP="00143021">
      <w:pPr>
        <w:rPr>
          <w:rFonts w:asciiTheme="minorHAnsi" w:hAnsiTheme="minorHAnsi" w:cstheme="minorHAnsi"/>
        </w:rPr>
      </w:pPr>
    </w:p>
    <w:p w14:paraId="4E9C9486" w14:textId="77777777" w:rsidR="00EF4353" w:rsidRDefault="005E72BA" w:rsidP="007A24E9">
      <w:pPr>
        <w:tabs>
          <w:tab w:val="left" w:pos="9810"/>
        </w:tabs>
        <w:rPr>
          <w:rFonts w:asciiTheme="minorHAnsi" w:hAnsiTheme="minorHAnsi" w:cstheme="minorHAnsi"/>
          <w:i/>
        </w:rPr>
      </w:pPr>
      <w:r w:rsidRPr="005E72BA">
        <w:rPr>
          <w:rFonts w:asciiTheme="minorHAnsi" w:hAnsiTheme="minorHAnsi" w:cstheme="minorHAnsi"/>
          <w:i/>
        </w:rPr>
        <w:t>Acceptance Criteria:</w:t>
      </w:r>
    </w:p>
    <w:p w14:paraId="5C173E36" w14:textId="67FAC2ED" w:rsidR="005E72BA" w:rsidRPr="005E72BA" w:rsidRDefault="007A24E9" w:rsidP="007A24E9">
      <w:pPr>
        <w:tabs>
          <w:tab w:val="left" w:pos="9810"/>
        </w:tabs>
        <w:rPr>
          <w:rFonts w:asciiTheme="minorHAnsi" w:hAnsiTheme="minorHAnsi" w:cstheme="minorHAnsi"/>
          <w:i/>
        </w:rPr>
      </w:pPr>
      <w:r>
        <w:rPr>
          <w:rFonts w:asciiTheme="minorHAnsi" w:hAnsiTheme="minorHAnsi" w:cstheme="minorHAnsi"/>
          <w:i/>
        </w:rPr>
        <w:tab/>
      </w:r>
    </w:p>
    <w:p w14:paraId="5C173E37" w14:textId="5A2E8598" w:rsidR="005E72BA" w:rsidRPr="00EF4353" w:rsidRDefault="005E72BA" w:rsidP="006732D4">
      <w:pPr>
        <w:pStyle w:val="ListParagraph"/>
        <w:numPr>
          <w:ilvl w:val="0"/>
          <w:numId w:val="97"/>
        </w:numPr>
        <w:rPr>
          <w:rFonts w:asciiTheme="minorHAnsi" w:hAnsiTheme="minorHAnsi" w:cstheme="minorHAnsi"/>
        </w:rPr>
      </w:pPr>
      <w:r w:rsidRPr="00EF4353">
        <w:rPr>
          <w:rFonts w:asciiTheme="minorHAnsi" w:hAnsiTheme="minorHAnsi" w:cstheme="minorHAnsi"/>
        </w:rPr>
        <w:t>Selected Surgical Specialty screen is displayed when continue is clicked.</w:t>
      </w:r>
    </w:p>
    <w:p w14:paraId="5C173E38" w14:textId="77777777" w:rsidR="00143021" w:rsidRPr="00492EAE" w:rsidRDefault="00143021" w:rsidP="00143021">
      <w:pPr>
        <w:rPr>
          <w:rFonts w:asciiTheme="minorHAnsi" w:hAnsiTheme="minorHAnsi" w:cstheme="minorHAnsi"/>
          <w:sz w:val="20"/>
          <w:szCs w:val="20"/>
        </w:rPr>
      </w:pPr>
    </w:p>
    <w:p w14:paraId="5C173E39" w14:textId="77777777" w:rsidR="00143021" w:rsidRPr="00492EAE" w:rsidRDefault="00143021" w:rsidP="00143021">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Pr="00492EAE">
        <w:rPr>
          <w:rFonts w:asciiTheme="minorHAnsi" w:hAnsiTheme="minorHAnsi" w:cstheme="minorHAnsi"/>
          <w:b/>
          <w:sz w:val="24"/>
          <w:szCs w:val="24"/>
        </w:rPr>
        <w:tab/>
      </w:r>
      <w:r>
        <w:rPr>
          <w:rFonts w:asciiTheme="minorHAnsi" w:hAnsiTheme="minorHAnsi" w:cstheme="minorHAnsi"/>
          <w:sz w:val="24"/>
          <w:szCs w:val="24"/>
        </w:rPr>
        <w:t>None</w:t>
      </w:r>
    </w:p>
    <w:p w14:paraId="5C173E3A" w14:textId="2B91FB43" w:rsidR="00A0114B" w:rsidRDefault="00A0114B" w:rsidP="00A0114B">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Pr="00492EAE">
        <w:rPr>
          <w:rFonts w:asciiTheme="minorHAnsi" w:hAnsiTheme="minorHAnsi" w:cstheme="minorHAnsi"/>
          <w:sz w:val="24"/>
          <w:szCs w:val="24"/>
        </w:rPr>
        <w:t>:</w:t>
      </w:r>
      <w:r w:rsidRPr="00492EAE">
        <w:rPr>
          <w:rFonts w:asciiTheme="minorHAnsi" w:hAnsiTheme="minorHAnsi" w:cstheme="minorHAnsi"/>
          <w:sz w:val="24"/>
          <w:szCs w:val="24"/>
        </w:rPr>
        <w:tab/>
        <w:t>Access to VA Future T</w:t>
      </w:r>
      <w:r>
        <w:rPr>
          <w:rFonts w:asciiTheme="minorHAnsi" w:hAnsiTheme="minorHAnsi" w:cstheme="minorHAnsi"/>
          <w:sz w:val="24"/>
          <w:szCs w:val="24"/>
        </w:rPr>
        <w:t>echnology Lab</w:t>
      </w:r>
      <w:r w:rsidR="00D36F76">
        <w:rPr>
          <w:rFonts w:asciiTheme="minorHAnsi" w:hAnsiTheme="minorHAnsi" w:cstheme="minorHAnsi"/>
          <w:sz w:val="24"/>
          <w:szCs w:val="24"/>
        </w:rPr>
        <w:t xml:space="preserve"> (FTL)</w:t>
      </w:r>
      <w:r>
        <w:rPr>
          <w:rFonts w:asciiTheme="minorHAnsi" w:hAnsiTheme="minorHAnsi" w:cstheme="minorHAnsi"/>
          <w:sz w:val="24"/>
          <w:szCs w:val="24"/>
        </w:rPr>
        <w:t xml:space="preserve"> &amp; ASRC Application.</w:t>
      </w:r>
    </w:p>
    <w:p w14:paraId="1135A0DA" w14:textId="24A083F9" w:rsidR="003C2E5F" w:rsidRDefault="00957D4C" w:rsidP="006732D4">
      <w:pPr>
        <w:pStyle w:val="Paragraph5"/>
        <w:tabs>
          <w:tab w:val="left" w:pos="1800"/>
        </w:tabs>
        <w:spacing w:before="60" w:after="60"/>
        <w:ind w:left="0"/>
      </w:pPr>
      <w:r>
        <w:rPr>
          <w:rFonts w:asciiTheme="minorHAnsi" w:hAnsiTheme="minorHAnsi" w:cstheme="minorHAnsi"/>
          <w:b/>
          <w:sz w:val="24"/>
          <w:szCs w:val="24"/>
        </w:rPr>
        <w:t>UAT</w:t>
      </w:r>
      <w:r w:rsidR="00A0114B" w:rsidRPr="002D4471">
        <w:rPr>
          <w:rFonts w:asciiTheme="minorHAnsi" w:hAnsiTheme="minorHAnsi" w:cstheme="minorHAnsi"/>
          <w:b/>
          <w:sz w:val="24"/>
          <w:szCs w:val="24"/>
        </w:rPr>
        <w:t xml:space="preserve"> Note:</w:t>
      </w:r>
      <w:r w:rsidR="00A0114B">
        <w:rPr>
          <w:rFonts w:asciiTheme="minorHAnsi" w:hAnsiTheme="minorHAnsi" w:cstheme="minorHAnsi"/>
          <w:sz w:val="24"/>
          <w:szCs w:val="24"/>
        </w:rPr>
        <w:t xml:space="preserve">  </w:t>
      </w:r>
      <w:r>
        <w:rPr>
          <w:rFonts w:asciiTheme="minorHAnsi" w:hAnsiTheme="minorHAnsi" w:cstheme="minorHAnsi"/>
          <w:sz w:val="24"/>
          <w:szCs w:val="24"/>
        </w:rPr>
        <w:t>UAT</w:t>
      </w:r>
      <w:r w:rsidR="00A0114B">
        <w:rPr>
          <w:rFonts w:asciiTheme="minorHAnsi" w:hAnsiTheme="minorHAnsi" w:cstheme="minorHAnsi"/>
          <w:sz w:val="24"/>
          <w:szCs w:val="24"/>
        </w:rPr>
        <w:t xml:space="preserve"> users please note that using the User Number will only be required until single-sign on with CPRS is implemented</w:t>
      </w:r>
      <w:r w:rsidR="0068102A">
        <w:rPr>
          <w:rFonts w:asciiTheme="minorHAnsi" w:hAnsiTheme="minorHAnsi" w:cstheme="minorHAnsi"/>
          <w:sz w:val="24"/>
          <w:szCs w:val="24"/>
        </w:rPr>
        <w:t xml:space="preserve">. </w:t>
      </w:r>
      <w:r w:rsidR="00A0114B">
        <w:rPr>
          <w:rFonts w:asciiTheme="minorHAnsi" w:hAnsiTheme="minorHAnsi" w:cstheme="minorHAnsi"/>
          <w:sz w:val="24"/>
          <w:szCs w:val="24"/>
        </w:rPr>
        <w:t>Please use the login method that works when you are performing your tests.</w:t>
      </w:r>
    </w:p>
    <w:p w14:paraId="516882DE" w14:textId="77777777" w:rsidR="003C2E5F" w:rsidRPr="00492EAE" w:rsidRDefault="003C2E5F" w:rsidP="00143021">
      <w:pPr>
        <w:rPr>
          <w:rFonts w:asciiTheme="minorHAnsi" w:hAnsiTheme="minorHAnsi" w:cstheme="minorHAnsi"/>
        </w:rPr>
      </w:pP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899"/>
        <w:gridCol w:w="905"/>
        <w:gridCol w:w="2391"/>
        <w:gridCol w:w="4526"/>
        <w:gridCol w:w="1118"/>
      </w:tblGrid>
      <w:tr w:rsidR="005067D6" w:rsidRPr="00492EAE" w14:paraId="5C173E43" w14:textId="77777777" w:rsidTr="00EF4353">
        <w:trPr>
          <w:trHeight w:val="432"/>
          <w:tblHeader/>
        </w:trPr>
        <w:tc>
          <w:tcPr>
            <w:tcW w:w="457" w:type="pct"/>
            <w:tcBorders>
              <w:top w:val="single" w:sz="4" w:space="0" w:color="auto"/>
              <w:left w:val="single" w:sz="4" w:space="0" w:color="auto"/>
              <w:bottom w:val="single" w:sz="4" w:space="0" w:color="auto"/>
              <w:right w:val="single" w:sz="4" w:space="0" w:color="auto"/>
            </w:tcBorders>
            <w:shd w:val="pct10" w:color="auto" w:fill="auto"/>
          </w:tcPr>
          <w:p w14:paraId="5C173E3D" w14:textId="77777777" w:rsidR="005067D6" w:rsidRPr="00492EAE" w:rsidRDefault="005067D6" w:rsidP="008B6930">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60" w:type="pct"/>
            <w:tcBorders>
              <w:top w:val="single" w:sz="4" w:space="0" w:color="auto"/>
              <w:left w:val="single" w:sz="4" w:space="0" w:color="auto"/>
              <w:bottom w:val="single" w:sz="4" w:space="0" w:color="auto"/>
              <w:right w:val="single" w:sz="4" w:space="0" w:color="auto"/>
            </w:tcBorders>
            <w:shd w:val="pct10" w:color="auto" w:fill="auto"/>
          </w:tcPr>
          <w:p w14:paraId="5C173E3E" w14:textId="77777777" w:rsidR="005067D6" w:rsidRPr="00492EAE" w:rsidRDefault="005067D6" w:rsidP="008B6930">
            <w:pPr>
              <w:rPr>
                <w:rFonts w:asciiTheme="minorHAnsi" w:hAnsiTheme="minorHAnsi" w:cstheme="minorHAnsi"/>
                <w:b/>
                <w:szCs w:val="22"/>
              </w:rPr>
            </w:pPr>
            <w:r w:rsidRPr="00492EAE">
              <w:rPr>
                <w:rFonts w:asciiTheme="minorHAnsi" w:hAnsiTheme="minorHAnsi" w:cstheme="minorHAnsi"/>
                <w:b/>
                <w:szCs w:val="22"/>
              </w:rPr>
              <w:t>Steps</w:t>
            </w:r>
          </w:p>
        </w:tc>
        <w:tc>
          <w:tcPr>
            <w:tcW w:w="1215" w:type="pct"/>
            <w:tcBorders>
              <w:top w:val="single" w:sz="4" w:space="0" w:color="auto"/>
              <w:left w:val="single" w:sz="4" w:space="0" w:color="auto"/>
              <w:bottom w:val="single" w:sz="4" w:space="0" w:color="auto"/>
              <w:right w:val="single" w:sz="4" w:space="0" w:color="auto"/>
            </w:tcBorders>
            <w:shd w:val="pct10" w:color="auto" w:fill="auto"/>
          </w:tcPr>
          <w:p w14:paraId="5C173E3F" w14:textId="77777777" w:rsidR="005067D6" w:rsidRPr="00492EAE" w:rsidRDefault="005067D6" w:rsidP="008B6930">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2300" w:type="pct"/>
            <w:tcBorders>
              <w:top w:val="single" w:sz="4" w:space="0" w:color="auto"/>
              <w:left w:val="single" w:sz="4" w:space="0" w:color="auto"/>
              <w:bottom w:val="single" w:sz="4" w:space="0" w:color="auto"/>
              <w:right w:val="single" w:sz="4" w:space="0" w:color="auto"/>
            </w:tcBorders>
            <w:shd w:val="pct10" w:color="auto" w:fill="auto"/>
          </w:tcPr>
          <w:p w14:paraId="5C173E40" w14:textId="77777777" w:rsidR="005067D6" w:rsidRPr="00492EAE" w:rsidRDefault="005067D6" w:rsidP="008B6930">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68" w:type="pct"/>
            <w:tcBorders>
              <w:top w:val="single" w:sz="4" w:space="0" w:color="auto"/>
              <w:left w:val="single" w:sz="4" w:space="0" w:color="auto"/>
              <w:bottom w:val="single" w:sz="4" w:space="0" w:color="auto"/>
              <w:right w:val="single" w:sz="4" w:space="0" w:color="auto"/>
            </w:tcBorders>
            <w:shd w:val="pct10" w:color="auto" w:fill="auto"/>
          </w:tcPr>
          <w:p w14:paraId="5C173E41" w14:textId="77777777" w:rsidR="005067D6" w:rsidRPr="00492EAE" w:rsidRDefault="005067D6" w:rsidP="008B6930">
            <w:pPr>
              <w:jc w:val="center"/>
              <w:rPr>
                <w:rFonts w:asciiTheme="minorHAnsi" w:hAnsiTheme="minorHAnsi" w:cstheme="minorHAnsi"/>
                <w:b/>
                <w:szCs w:val="22"/>
              </w:rPr>
            </w:pPr>
            <w:r w:rsidRPr="00492EAE">
              <w:rPr>
                <w:rFonts w:asciiTheme="minorHAnsi" w:hAnsiTheme="minorHAnsi" w:cstheme="minorHAnsi"/>
                <w:b/>
                <w:szCs w:val="22"/>
              </w:rPr>
              <w:t>Actual Results</w:t>
            </w:r>
          </w:p>
          <w:p w14:paraId="5C173E42" w14:textId="77777777" w:rsidR="005067D6" w:rsidRPr="00492EAE" w:rsidRDefault="005067D6" w:rsidP="008B6930">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5067D6" w:rsidRPr="00492EAE" w14:paraId="5C173E45" w14:textId="77777777" w:rsidTr="00EF4353">
        <w:trPr>
          <w:trHeight w:val="242"/>
        </w:trPr>
        <w:tc>
          <w:tcPr>
            <w:tcW w:w="5000" w:type="pct"/>
            <w:gridSpan w:val="5"/>
            <w:tcBorders>
              <w:bottom w:val="single" w:sz="4" w:space="0" w:color="auto"/>
            </w:tcBorders>
            <w:shd w:val="pct25" w:color="auto" w:fill="auto"/>
          </w:tcPr>
          <w:p w14:paraId="5C173E44" w14:textId="77777777" w:rsidR="005067D6" w:rsidRPr="00492EAE" w:rsidRDefault="005067D6" w:rsidP="005067D6">
            <w:pPr>
              <w:jc w:val="center"/>
              <w:rPr>
                <w:rFonts w:asciiTheme="minorHAnsi" w:hAnsiTheme="minorHAnsi" w:cstheme="minorHAnsi"/>
                <w:b/>
                <w:i/>
                <w:szCs w:val="22"/>
              </w:rPr>
            </w:pPr>
            <w:r>
              <w:rPr>
                <w:rFonts w:asciiTheme="minorHAnsi" w:hAnsiTheme="minorHAnsi" w:cstheme="minorHAnsi"/>
                <w:b/>
                <w:i/>
                <w:szCs w:val="22"/>
              </w:rPr>
              <w:t xml:space="preserve">Test Case #2 – </w:t>
            </w:r>
            <w:r>
              <w:rPr>
                <w:rFonts w:asciiTheme="minorHAnsi" w:hAnsiTheme="minorHAnsi" w:cstheme="minorHAnsi"/>
                <w:b/>
              </w:rPr>
              <w:t>Select Surgical Specialty</w:t>
            </w:r>
          </w:p>
        </w:tc>
      </w:tr>
      <w:tr w:rsidR="005067D6" w:rsidRPr="00492EAE" w14:paraId="5C173E4C" w14:textId="77777777" w:rsidTr="00EF4353">
        <w:trPr>
          <w:cantSplit/>
          <w:trHeight w:val="564"/>
        </w:trPr>
        <w:tc>
          <w:tcPr>
            <w:tcW w:w="457" w:type="pct"/>
            <w:tcBorders>
              <w:bottom w:val="single" w:sz="4" w:space="0" w:color="auto"/>
            </w:tcBorders>
            <w:shd w:val="clear" w:color="auto" w:fill="auto"/>
          </w:tcPr>
          <w:p w14:paraId="5C173E46" w14:textId="77777777" w:rsidR="005067D6" w:rsidRPr="00492EAE" w:rsidRDefault="005067D6" w:rsidP="006732D4">
            <w:pPr>
              <w:numPr>
                <w:ilvl w:val="0"/>
                <w:numId w:val="7"/>
              </w:numPr>
              <w:jc w:val="center"/>
              <w:rPr>
                <w:rFonts w:asciiTheme="minorHAnsi" w:hAnsiTheme="minorHAnsi" w:cstheme="minorHAnsi"/>
                <w:b/>
                <w:szCs w:val="22"/>
              </w:rPr>
            </w:pPr>
          </w:p>
        </w:tc>
        <w:tc>
          <w:tcPr>
            <w:tcW w:w="460" w:type="pct"/>
            <w:tcBorders>
              <w:bottom w:val="single" w:sz="4" w:space="0" w:color="auto"/>
            </w:tcBorders>
            <w:shd w:val="clear" w:color="auto" w:fill="auto"/>
          </w:tcPr>
          <w:p w14:paraId="5C173E47" w14:textId="77777777" w:rsidR="005067D6" w:rsidRPr="002050C4" w:rsidRDefault="005067D6" w:rsidP="008B6930">
            <w:pPr>
              <w:keepNext/>
              <w:jc w:val="center"/>
              <w:rPr>
                <w:rFonts w:asciiTheme="minorHAnsi" w:hAnsiTheme="minorHAnsi" w:cstheme="minorHAnsi"/>
                <w:b/>
              </w:rPr>
            </w:pPr>
            <w:r w:rsidRPr="002050C4">
              <w:rPr>
                <w:rFonts w:asciiTheme="minorHAnsi" w:hAnsiTheme="minorHAnsi" w:cstheme="minorHAnsi"/>
                <w:b/>
              </w:rPr>
              <w:t>Step</w:t>
            </w:r>
          </w:p>
        </w:tc>
        <w:tc>
          <w:tcPr>
            <w:tcW w:w="1215" w:type="pct"/>
            <w:tcBorders>
              <w:bottom w:val="single" w:sz="4" w:space="0" w:color="auto"/>
            </w:tcBorders>
            <w:shd w:val="clear" w:color="auto" w:fill="auto"/>
          </w:tcPr>
          <w:p w14:paraId="5C173E48"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Login to the ASRC Application.</w:t>
            </w:r>
          </w:p>
          <w:p w14:paraId="5C173E49" w14:textId="77777777" w:rsidR="005067D6" w:rsidRPr="002050C4" w:rsidRDefault="005067D6" w:rsidP="008B6930">
            <w:pPr>
              <w:keepNext/>
              <w:rPr>
                <w:rFonts w:asciiTheme="minorHAnsi" w:hAnsiTheme="minorHAnsi" w:cstheme="minorHAnsi"/>
              </w:rPr>
            </w:pPr>
          </w:p>
        </w:tc>
        <w:tc>
          <w:tcPr>
            <w:tcW w:w="2300" w:type="pct"/>
            <w:tcBorders>
              <w:bottom w:val="single" w:sz="4" w:space="0" w:color="auto"/>
            </w:tcBorders>
            <w:shd w:val="clear" w:color="auto" w:fill="auto"/>
          </w:tcPr>
          <w:p w14:paraId="5C173E4A"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The ASRC application is displayed and login was successful</w:t>
            </w:r>
          </w:p>
        </w:tc>
        <w:tc>
          <w:tcPr>
            <w:tcW w:w="568" w:type="pct"/>
            <w:tcBorders>
              <w:bottom w:val="single" w:sz="4" w:space="0" w:color="auto"/>
            </w:tcBorders>
            <w:shd w:val="clear" w:color="auto" w:fill="BFBFBF" w:themeFill="background1" w:themeFillShade="BF"/>
          </w:tcPr>
          <w:p w14:paraId="5C173E4B" w14:textId="77777777" w:rsidR="005067D6" w:rsidRPr="002050C4" w:rsidRDefault="005067D6" w:rsidP="008B6930">
            <w:pPr>
              <w:jc w:val="center"/>
              <w:rPr>
                <w:rFonts w:asciiTheme="minorHAnsi" w:hAnsiTheme="minorHAnsi" w:cstheme="minorHAnsi"/>
                <w:b/>
                <w:szCs w:val="22"/>
              </w:rPr>
            </w:pPr>
          </w:p>
        </w:tc>
      </w:tr>
      <w:tr w:rsidR="005067D6" w:rsidRPr="00492EAE" w14:paraId="5C173E52" w14:textId="77777777" w:rsidTr="00EF4353">
        <w:trPr>
          <w:cantSplit/>
          <w:trHeight w:val="242"/>
        </w:trPr>
        <w:tc>
          <w:tcPr>
            <w:tcW w:w="457" w:type="pct"/>
            <w:tcBorders>
              <w:bottom w:val="single" w:sz="4" w:space="0" w:color="auto"/>
            </w:tcBorders>
            <w:shd w:val="clear" w:color="auto" w:fill="auto"/>
          </w:tcPr>
          <w:p w14:paraId="5C173E4D" w14:textId="77777777" w:rsidR="005067D6" w:rsidRPr="00492EAE" w:rsidRDefault="005067D6" w:rsidP="006732D4">
            <w:pPr>
              <w:numPr>
                <w:ilvl w:val="0"/>
                <w:numId w:val="7"/>
              </w:numPr>
              <w:jc w:val="center"/>
              <w:rPr>
                <w:rFonts w:asciiTheme="minorHAnsi" w:hAnsiTheme="minorHAnsi" w:cstheme="minorHAnsi"/>
                <w:b/>
                <w:szCs w:val="22"/>
              </w:rPr>
            </w:pPr>
          </w:p>
        </w:tc>
        <w:tc>
          <w:tcPr>
            <w:tcW w:w="460" w:type="pct"/>
            <w:tcBorders>
              <w:bottom w:val="single" w:sz="4" w:space="0" w:color="auto"/>
            </w:tcBorders>
            <w:shd w:val="clear" w:color="auto" w:fill="auto"/>
          </w:tcPr>
          <w:p w14:paraId="5C173E4E" w14:textId="77777777" w:rsidR="005067D6" w:rsidRPr="002050C4" w:rsidRDefault="005067D6" w:rsidP="008B6930">
            <w:pPr>
              <w:keepNext/>
              <w:jc w:val="center"/>
              <w:rPr>
                <w:rFonts w:asciiTheme="minorHAnsi" w:hAnsiTheme="minorHAnsi" w:cstheme="minorHAnsi"/>
                <w:b/>
              </w:rPr>
            </w:pPr>
            <w:r w:rsidRPr="002050C4">
              <w:rPr>
                <w:rFonts w:asciiTheme="minorHAnsi" w:hAnsiTheme="minorHAnsi" w:cstheme="minorHAnsi"/>
                <w:b/>
              </w:rPr>
              <w:t>VP</w:t>
            </w:r>
          </w:p>
        </w:tc>
        <w:tc>
          <w:tcPr>
            <w:tcW w:w="1215" w:type="pct"/>
            <w:tcBorders>
              <w:bottom w:val="single" w:sz="4" w:space="0" w:color="auto"/>
            </w:tcBorders>
            <w:shd w:val="clear" w:color="auto" w:fill="auto"/>
          </w:tcPr>
          <w:p w14:paraId="5C173E4F"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Select the General Surgery Specialty and click continue</w:t>
            </w:r>
          </w:p>
        </w:tc>
        <w:tc>
          <w:tcPr>
            <w:tcW w:w="2300" w:type="pct"/>
            <w:tcBorders>
              <w:bottom w:val="single" w:sz="4" w:space="0" w:color="auto"/>
            </w:tcBorders>
            <w:shd w:val="clear" w:color="auto" w:fill="auto"/>
          </w:tcPr>
          <w:p w14:paraId="5C173E50"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Verify that the General Surgery specialty screen is displayed</w:t>
            </w:r>
          </w:p>
        </w:tc>
        <w:tc>
          <w:tcPr>
            <w:tcW w:w="568" w:type="pct"/>
            <w:tcBorders>
              <w:bottom w:val="single" w:sz="4" w:space="0" w:color="auto"/>
            </w:tcBorders>
            <w:shd w:val="clear" w:color="auto" w:fill="auto"/>
          </w:tcPr>
          <w:p w14:paraId="5C173E51" w14:textId="77777777" w:rsidR="005067D6" w:rsidRPr="002050C4" w:rsidRDefault="005067D6" w:rsidP="008B6930">
            <w:pPr>
              <w:jc w:val="center"/>
              <w:rPr>
                <w:rFonts w:asciiTheme="minorHAnsi" w:hAnsiTheme="minorHAnsi" w:cstheme="minorHAnsi"/>
                <w:b/>
                <w:szCs w:val="22"/>
              </w:rPr>
            </w:pPr>
          </w:p>
        </w:tc>
      </w:tr>
      <w:tr w:rsidR="005067D6" w:rsidRPr="00492EAE" w14:paraId="5C173E58" w14:textId="77777777" w:rsidTr="00EF4353">
        <w:trPr>
          <w:cantSplit/>
          <w:trHeight w:val="242"/>
        </w:trPr>
        <w:tc>
          <w:tcPr>
            <w:tcW w:w="457" w:type="pct"/>
            <w:tcBorders>
              <w:bottom w:val="single" w:sz="4" w:space="0" w:color="auto"/>
            </w:tcBorders>
            <w:shd w:val="clear" w:color="auto" w:fill="auto"/>
          </w:tcPr>
          <w:p w14:paraId="5C173E53" w14:textId="77777777" w:rsidR="005067D6" w:rsidRPr="00492EAE" w:rsidRDefault="005067D6" w:rsidP="006732D4">
            <w:pPr>
              <w:numPr>
                <w:ilvl w:val="0"/>
                <w:numId w:val="7"/>
              </w:numPr>
              <w:jc w:val="center"/>
              <w:rPr>
                <w:rFonts w:asciiTheme="minorHAnsi" w:hAnsiTheme="minorHAnsi" w:cstheme="minorHAnsi"/>
                <w:b/>
                <w:szCs w:val="22"/>
              </w:rPr>
            </w:pPr>
          </w:p>
        </w:tc>
        <w:tc>
          <w:tcPr>
            <w:tcW w:w="460" w:type="pct"/>
            <w:tcBorders>
              <w:bottom w:val="single" w:sz="4" w:space="0" w:color="auto"/>
            </w:tcBorders>
            <w:shd w:val="clear" w:color="auto" w:fill="auto"/>
          </w:tcPr>
          <w:p w14:paraId="5C173E54" w14:textId="77777777" w:rsidR="005067D6" w:rsidRPr="002050C4" w:rsidRDefault="005067D6" w:rsidP="008B6930">
            <w:pPr>
              <w:keepNext/>
              <w:jc w:val="center"/>
              <w:rPr>
                <w:rFonts w:asciiTheme="minorHAnsi" w:hAnsiTheme="minorHAnsi" w:cstheme="minorHAnsi"/>
                <w:b/>
                <w:i/>
              </w:rPr>
            </w:pPr>
            <w:r w:rsidRPr="002050C4">
              <w:rPr>
                <w:rFonts w:asciiTheme="minorHAnsi" w:hAnsiTheme="minorHAnsi" w:cstheme="minorHAnsi"/>
                <w:b/>
                <w:i/>
              </w:rPr>
              <w:t>Step</w:t>
            </w:r>
          </w:p>
        </w:tc>
        <w:tc>
          <w:tcPr>
            <w:tcW w:w="1215" w:type="pct"/>
            <w:shd w:val="clear" w:color="auto" w:fill="auto"/>
          </w:tcPr>
          <w:p w14:paraId="5C173E55"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Click the browser back button to navigate until the Select Surgical Specialty screen is displayed</w:t>
            </w:r>
          </w:p>
        </w:tc>
        <w:tc>
          <w:tcPr>
            <w:tcW w:w="2300" w:type="pct"/>
            <w:shd w:val="clear" w:color="auto" w:fill="auto"/>
          </w:tcPr>
          <w:p w14:paraId="5C173E56" w14:textId="77777777" w:rsidR="005067D6" w:rsidRPr="002050C4" w:rsidRDefault="005067D6" w:rsidP="008B6930">
            <w:pPr>
              <w:rPr>
                <w:rFonts w:asciiTheme="minorHAnsi" w:hAnsiTheme="minorHAnsi" w:cstheme="minorHAnsi"/>
              </w:rPr>
            </w:pPr>
            <w:r w:rsidRPr="002050C4">
              <w:rPr>
                <w:rFonts w:asciiTheme="minorHAnsi" w:hAnsiTheme="minorHAnsi" w:cstheme="minorHAnsi"/>
              </w:rPr>
              <w:t>Surgical Specialty selection screen is displayed</w:t>
            </w:r>
          </w:p>
        </w:tc>
        <w:tc>
          <w:tcPr>
            <w:tcW w:w="568" w:type="pct"/>
            <w:tcBorders>
              <w:bottom w:val="single" w:sz="4" w:space="0" w:color="auto"/>
            </w:tcBorders>
            <w:shd w:val="clear" w:color="auto" w:fill="BFBFBF" w:themeFill="background1" w:themeFillShade="BF"/>
          </w:tcPr>
          <w:p w14:paraId="5C173E57" w14:textId="77777777" w:rsidR="005067D6" w:rsidRPr="002050C4" w:rsidRDefault="005067D6" w:rsidP="008B6930">
            <w:pPr>
              <w:jc w:val="center"/>
              <w:rPr>
                <w:rFonts w:asciiTheme="minorHAnsi" w:hAnsiTheme="minorHAnsi" w:cstheme="minorHAnsi"/>
                <w:b/>
                <w:szCs w:val="22"/>
              </w:rPr>
            </w:pPr>
          </w:p>
        </w:tc>
      </w:tr>
      <w:tr w:rsidR="005067D6" w:rsidRPr="00492EAE" w14:paraId="5C173E5E" w14:textId="77777777" w:rsidTr="00EF4353">
        <w:trPr>
          <w:trHeight w:val="501"/>
        </w:trPr>
        <w:tc>
          <w:tcPr>
            <w:tcW w:w="457" w:type="pct"/>
            <w:shd w:val="clear" w:color="auto" w:fill="auto"/>
          </w:tcPr>
          <w:p w14:paraId="5C173E59" w14:textId="77777777" w:rsidR="005067D6" w:rsidRPr="00492EAE" w:rsidRDefault="005067D6" w:rsidP="006732D4">
            <w:pPr>
              <w:numPr>
                <w:ilvl w:val="0"/>
                <w:numId w:val="7"/>
              </w:numPr>
              <w:jc w:val="center"/>
              <w:rPr>
                <w:rFonts w:asciiTheme="minorHAnsi" w:hAnsiTheme="minorHAnsi" w:cstheme="minorHAnsi"/>
                <w:b/>
                <w:szCs w:val="22"/>
              </w:rPr>
            </w:pPr>
          </w:p>
        </w:tc>
        <w:tc>
          <w:tcPr>
            <w:tcW w:w="460" w:type="pct"/>
            <w:shd w:val="clear" w:color="auto" w:fill="auto"/>
          </w:tcPr>
          <w:p w14:paraId="5C173E5A" w14:textId="77777777" w:rsidR="005067D6" w:rsidRPr="002050C4" w:rsidRDefault="002050C4" w:rsidP="008B6930">
            <w:pPr>
              <w:keepNext/>
              <w:jc w:val="center"/>
              <w:rPr>
                <w:rFonts w:asciiTheme="minorHAnsi" w:hAnsiTheme="minorHAnsi" w:cstheme="minorHAnsi"/>
                <w:b/>
                <w:i/>
              </w:rPr>
            </w:pPr>
            <w:r w:rsidRPr="002050C4">
              <w:rPr>
                <w:rFonts w:asciiTheme="minorHAnsi" w:hAnsiTheme="minorHAnsi" w:cstheme="minorHAnsi"/>
                <w:b/>
                <w:i/>
              </w:rPr>
              <w:t>Step</w:t>
            </w:r>
            <w:r w:rsidR="005067D6" w:rsidRPr="002050C4">
              <w:rPr>
                <w:rFonts w:asciiTheme="minorHAnsi" w:hAnsiTheme="minorHAnsi" w:cstheme="minorHAnsi"/>
                <w:b/>
                <w:i/>
              </w:rPr>
              <w:t>/VP</w:t>
            </w:r>
          </w:p>
        </w:tc>
        <w:tc>
          <w:tcPr>
            <w:tcW w:w="1215" w:type="pct"/>
            <w:shd w:val="clear" w:color="auto" w:fill="auto"/>
          </w:tcPr>
          <w:p w14:paraId="5C173E5B"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Repeat step 2 selecting Neurosurgery specialty</w:t>
            </w:r>
          </w:p>
        </w:tc>
        <w:tc>
          <w:tcPr>
            <w:tcW w:w="2300" w:type="pct"/>
            <w:shd w:val="clear" w:color="auto" w:fill="auto"/>
          </w:tcPr>
          <w:p w14:paraId="5C173E5C"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Verify same results</w:t>
            </w:r>
          </w:p>
        </w:tc>
        <w:tc>
          <w:tcPr>
            <w:tcW w:w="568" w:type="pct"/>
            <w:shd w:val="clear" w:color="auto" w:fill="auto"/>
          </w:tcPr>
          <w:p w14:paraId="5C173E5D" w14:textId="77777777" w:rsidR="005067D6" w:rsidRPr="002050C4" w:rsidRDefault="005067D6" w:rsidP="008B6930">
            <w:pPr>
              <w:jc w:val="center"/>
              <w:rPr>
                <w:rFonts w:asciiTheme="minorHAnsi" w:hAnsiTheme="minorHAnsi" w:cstheme="minorHAnsi"/>
                <w:b/>
                <w:szCs w:val="22"/>
              </w:rPr>
            </w:pPr>
          </w:p>
        </w:tc>
      </w:tr>
      <w:tr w:rsidR="005067D6" w:rsidRPr="00492EAE" w14:paraId="5C173E64" w14:textId="77777777" w:rsidTr="00EF4353">
        <w:trPr>
          <w:trHeight w:val="591"/>
        </w:trPr>
        <w:tc>
          <w:tcPr>
            <w:tcW w:w="457" w:type="pct"/>
            <w:shd w:val="clear" w:color="auto" w:fill="auto"/>
          </w:tcPr>
          <w:p w14:paraId="5C173E5F" w14:textId="77777777" w:rsidR="005067D6" w:rsidRPr="00492EAE" w:rsidRDefault="005067D6" w:rsidP="006732D4">
            <w:pPr>
              <w:numPr>
                <w:ilvl w:val="0"/>
                <w:numId w:val="7"/>
              </w:numPr>
              <w:jc w:val="center"/>
              <w:rPr>
                <w:rFonts w:asciiTheme="minorHAnsi" w:hAnsiTheme="minorHAnsi" w:cstheme="minorHAnsi"/>
                <w:b/>
                <w:szCs w:val="22"/>
              </w:rPr>
            </w:pPr>
          </w:p>
        </w:tc>
        <w:tc>
          <w:tcPr>
            <w:tcW w:w="460" w:type="pct"/>
            <w:tcBorders>
              <w:bottom w:val="single" w:sz="4" w:space="0" w:color="auto"/>
            </w:tcBorders>
            <w:shd w:val="clear" w:color="auto" w:fill="auto"/>
          </w:tcPr>
          <w:p w14:paraId="5C173E60" w14:textId="77777777" w:rsidR="005067D6" w:rsidRPr="002050C4" w:rsidRDefault="002050C4" w:rsidP="008B6930">
            <w:pPr>
              <w:keepNext/>
              <w:jc w:val="center"/>
              <w:rPr>
                <w:rFonts w:asciiTheme="minorHAnsi" w:hAnsiTheme="minorHAnsi" w:cstheme="minorHAnsi"/>
                <w:b/>
              </w:rPr>
            </w:pPr>
            <w:r w:rsidRPr="002050C4">
              <w:rPr>
                <w:rFonts w:asciiTheme="minorHAnsi" w:hAnsiTheme="minorHAnsi" w:cstheme="minorHAnsi"/>
                <w:b/>
              </w:rPr>
              <w:t>Step</w:t>
            </w:r>
            <w:r w:rsidR="005067D6" w:rsidRPr="002050C4">
              <w:rPr>
                <w:rFonts w:asciiTheme="minorHAnsi" w:hAnsiTheme="minorHAnsi" w:cstheme="minorHAnsi"/>
                <w:b/>
              </w:rPr>
              <w:t>/VP</w:t>
            </w:r>
          </w:p>
        </w:tc>
        <w:tc>
          <w:tcPr>
            <w:tcW w:w="1215" w:type="pct"/>
            <w:tcBorders>
              <w:bottom w:val="single" w:sz="4" w:space="0" w:color="auto"/>
            </w:tcBorders>
            <w:shd w:val="clear" w:color="auto" w:fill="auto"/>
          </w:tcPr>
          <w:p w14:paraId="5C173E61"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Repeat step 3 then step 2 selecting Orthopedic specialty</w:t>
            </w:r>
          </w:p>
        </w:tc>
        <w:tc>
          <w:tcPr>
            <w:tcW w:w="2300" w:type="pct"/>
            <w:tcBorders>
              <w:bottom w:val="single" w:sz="4" w:space="0" w:color="auto"/>
            </w:tcBorders>
            <w:shd w:val="clear" w:color="auto" w:fill="auto"/>
          </w:tcPr>
          <w:p w14:paraId="5C173E62"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Verify same results</w:t>
            </w:r>
          </w:p>
        </w:tc>
        <w:tc>
          <w:tcPr>
            <w:tcW w:w="568" w:type="pct"/>
            <w:shd w:val="clear" w:color="auto" w:fill="auto"/>
          </w:tcPr>
          <w:p w14:paraId="5C173E63" w14:textId="77777777" w:rsidR="005067D6" w:rsidRPr="002050C4" w:rsidRDefault="005067D6" w:rsidP="008B6930">
            <w:pPr>
              <w:jc w:val="center"/>
              <w:rPr>
                <w:rFonts w:asciiTheme="minorHAnsi" w:hAnsiTheme="minorHAnsi" w:cstheme="minorHAnsi"/>
                <w:b/>
                <w:szCs w:val="22"/>
              </w:rPr>
            </w:pPr>
          </w:p>
        </w:tc>
      </w:tr>
      <w:tr w:rsidR="005067D6" w:rsidRPr="00492EAE" w14:paraId="5C173E6A" w14:textId="77777777" w:rsidTr="00EF4353">
        <w:trPr>
          <w:trHeight w:val="242"/>
        </w:trPr>
        <w:tc>
          <w:tcPr>
            <w:tcW w:w="457" w:type="pct"/>
            <w:shd w:val="clear" w:color="auto" w:fill="auto"/>
          </w:tcPr>
          <w:p w14:paraId="5C173E65" w14:textId="77777777" w:rsidR="005067D6" w:rsidRPr="00492EAE" w:rsidRDefault="005067D6" w:rsidP="006732D4">
            <w:pPr>
              <w:numPr>
                <w:ilvl w:val="0"/>
                <w:numId w:val="7"/>
              </w:numPr>
              <w:jc w:val="center"/>
              <w:rPr>
                <w:rFonts w:asciiTheme="minorHAnsi" w:hAnsiTheme="minorHAnsi" w:cstheme="minorHAnsi"/>
                <w:b/>
                <w:szCs w:val="22"/>
              </w:rPr>
            </w:pPr>
          </w:p>
        </w:tc>
        <w:tc>
          <w:tcPr>
            <w:tcW w:w="460" w:type="pct"/>
            <w:tcBorders>
              <w:bottom w:val="single" w:sz="4" w:space="0" w:color="auto"/>
            </w:tcBorders>
            <w:shd w:val="clear" w:color="auto" w:fill="auto"/>
          </w:tcPr>
          <w:p w14:paraId="5C173E66" w14:textId="77777777" w:rsidR="005067D6" w:rsidRPr="002050C4" w:rsidRDefault="002050C4" w:rsidP="008B6930">
            <w:pPr>
              <w:keepNext/>
              <w:jc w:val="center"/>
              <w:rPr>
                <w:rFonts w:asciiTheme="minorHAnsi" w:hAnsiTheme="minorHAnsi" w:cstheme="minorHAnsi"/>
                <w:b/>
              </w:rPr>
            </w:pPr>
            <w:r w:rsidRPr="002050C4">
              <w:rPr>
                <w:rFonts w:asciiTheme="minorHAnsi" w:hAnsiTheme="minorHAnsi" w:cstheme="minorHAnsi"/>
                <w:b/>
              </w:rPr>
              <w:t>Step</w:t>
            </w:r>
            <w:r w:rsidR="005067D6" w:rsidRPr="002050C4">
              <w:rPr>
                <w:rFonts w:asciiTheme="minorHAnsi" w:hAnsiTheme="minorHAnsi" w:cstheme="minorHAnsi"/>
                <w:b/>
              </w:rPr>
              <w:t>/VP</w:t>
            </w:r>
          </w:p>
        </w:tc>
        <w:tc>
          <w:tcPr>
            <w:tcW w:w="1215" w:type="pct"/>
            <w:tcBorders>
              <w:bottom w:val="single" w:sz="4" w:space="0" w:color="auto"/>
            </w:tcBorders>
            <w:shd w:val="clear" w:color="auto" w:fill="auto"/>
          </w:tcPr>
          <w:p w14:paraId="5C173E67"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Repeat step 3 then step 2 selecting Other Non-Cardiac Specialty</w:t>
            </w:r>
          </w:p>
        </w:tc>
        <w:tc>
          <w:tcPr>
            <w:tcW w:w="2300" w:type="pct"/>
            <w:tcBorders>
              <w:bottom w:val="single" w:sz="4" w:space="0" w:color="auto"/>
            </w:tcBorders>
            <w:shd w:val="clear" w:color="auto" w:fill="auto"/>
          </w:tcPr>
          <w:p w14:paraId="5C173E68"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Verify same results</w:t>
            </w:r>
          </w:p>
        </w:tc>
        <w:tc>
          <w:tcPr>
            <w:tcW w:w="568" w:type="pct"/>
            <w:shd w:val="clear" w:color="auto" w:fill="auto"/>
          </w:tcPr>
          <w:p w14:paraId="5C173E69" w14:textId="77777777" w:rsidR="005067D6" w:rsidRPr="002050C4" w:rsidRDefault="005067D6" w:rsidP="008B6930">
            <w:pPr>
              <w:jc w:val="center"/>
              <w:rPr>
                <w:rFonts w:asciiTheme="minorHAnsi" w:hAnsiTheme="minorHAnsi" w:cstheme="minorHAnsi"/>
                <w:b/>
                <w:szCs w:val="22"/>
              </w:rPr>
            </w:pPr>
          </w:p>
        </w:tc>
      </w:tr>
      <w:tr w:rsidR="005067D6" w:rsidRPr="00492EAE" w14:paraId="5C173E70" w14:textId="77777777" w:rsidTr="00EF4353">
        <w:trPr>
          <w:trHeight w:val="242"/>
        </w:trPr>
        <w:tc>
          <w:tcPr>
            <w:tcW w:w="457" w:type="pct"/>
            <w:shd w:val="clear" w:color="auto" w:fill="auto"/>
          </w:tcPr>
          <w:p w14:paraId="5C173E6B" w14:textId="77777777" w:rsidR="005067D6" w:rsidRPr="00492EAE" w:rsidRDefault="005067D6" w:rsidP="006732D4">
            <w:pPr>
              <w:numPr>
                <w:ilvl w:val="0"/>
                <w:numId w:val="7"/>
              </w:numPr>
              <w:jc w:val="center"/>
              <w:rPr>
                <w:rFonts w:asciiTheme="minorHAnsi" w:hAnsiTheme="minorHAnsi" w:cstheme="minorHAnsi"/>
                <w:b/>
                <w:szCs w:val="22"/>
              </w:rPr>
            </w:pPr>
          </w:p>
        </w:tc>
        <w:tc>
          <w:tcPr>
            <w:tcW w:w="460" w:type="pct"/>
            <w:tcBorders>
              <w:bottom w:val="single" w:sz="4" w:space="0" w:color="auto"/>
            </w:tcBorders>
            <w:shd w:val="clear" w:color="auto" w:fill="auto"/>
          </w:tcPr>
          <w:p w14:paraId="5C173E6C" w14:textId="77777777" w:rsidR="005067D6" w:rsidRPr="002050C4" w:rsidRDefault="002050C4" w:rsidP="008B6930">
            <w:pPr>
              <w:keepNext/>
              <w:jc w:val="center"/>
              <w:rPr>
                <w:rFonts w:asciiTheme="minorHAnsi" w:hAnsiTheme="minorHAnsi" w:cstheme="minorHAnsi"/>
                <w:b/>
              </w:rPr>
            </w:pPr>
            <w:r w:rsidRPr="002050C4">
              <w:rPr>
                <w:rFonts w:asciiTheme="minorHAnsi" w:hAnsiTheme="minorHAnsi" w:cstheme="minorHAnsi"/>
                <w:b/>
              </w:rPr>
              <w:t>Step</w:t>
            </w:r>
            <w:r w:rsidR="005067D6" w:rsidRPr="002050C4">
              <w:rPr>
                <w:rFonts w:asciiTheme="minorHAnsi" w:hAnsiTheme="minorHAnsi" w:cstheme="minorHAnsi"/>
                <w:b/>
              </w:rPr>
              <w:t>/VP</w:t>
            </w:r>
          </w:p>
        </w:tc>
        <w:tc>
          <w:tcPr>
            <w:tcW w:w="1215" w:type="pct"/>
            <w:tcBorders>
              <w:bottom w:val="single" w:sz="4" w:space="0" w:color="auto"/>
            </w:tcBorders>
            <w:shd w:val="clear" w:color="auto" w:fill="auto"/>
          </w:tcPr>
          <w:p w14:paraId="5C173E6D"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Repeat step 3 then step 2 selecting Thoracic specialty</w:t>
            </w:r>
          </w:p>
        </w:tc>
        <w:tc>
          <w:tcPr>
            <w:tcW w:w="2300" w:type="pct"/>
            <w:tcBorders>
              <w:bottom w:val="single" w:sz="4" w:space="0" w:color="auto"/>
            </w:tcBorders>
            <w:shd w:val="clear" w:color="auto" w:fill="auto"/>
          </w:tcPr>
          <w:p w14:paraId="5C173E6E"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Verify same results</w:t>
            </w:r>
          </w:p>
        </w:tc>
        <w:tc>
          <w:tcPr>
            <w:tcW w:w="568" w:type="pct"/>
            <w:shd w:val="clear" w:color="auto" w:fill="auto"/>
          </w:tcPr>
          <w:p w14:paraId="5C173E6F" w14:textId="77777777" w:rsidR="005067D6" w:rsidRPr="002050C4" w:rsidRDefault="005067D6" w:rsidP="008B6930">
            <w:pPr>
              <w:jc w:val="center"/>
              <w:rPr>
                <w:rFonts w:asciiTheme="minorHAnsi" w:hAnsiTheme="minorHAnsi" w:cstheme="minorHAnsi"/>
                <w:b/>
                <w:szCs w:val="22"/>
              </w:rPr>
            </w:pPr>
          </w:p>
        </w:tc>
      </w:tr>
      <w:tr w:rsidR="005067D6" w:rsidRPr="00492EAE" w14:paraId="5C173E76" w14:textId="77777777" w:rsidTr="00EF4353">
        <w:trPr>
          <w:trHeight w:val="242"/>
        </w:trPr>
        <w:tc>
          <w:tcPr>
            <w:tcW w:w="457" w:type="pct"/>
            <w:shd w:val="clear" w:color="auto" w:fill="auto"/>
          </w:tcPr>
          <w:p w14:paraId="5C173E71" w14:textId="77777777" w:rsidR="005067D6" w:rsidRPr="00492EAE" w:rsidRDefault="005067D6" w:rsidP="006732D4">
            <w:pPr>
              <w:numPr>
                <w:ilvl w:val="0"/>
                <w:numId w:val="7"/>
              </w:numPr>
              <w:jc w:val="center"/>
              <w:rPr>
                <w:rFonts w:asciiTheme="minorHAnsi" w:hAnsiTheme="minorHAnsi" w:cstheme="minorHAnsi"/>
                <w:b/>
                <w:szCs w:val="22"/>
              </w:rPr>
            </w:pPr>
          </w:p>
        </w:tc>
        <w:tc>
          <w:tcPr>
            <w:tcW w:w="460" w:type="pct"/>
            <w:tcBorders>
              <w:bottom w:val="single" w:sz="4" w:space="0" w:color="auto"/>
            </w:tcBorders>
            <w:shd w:val="clear" w:color="auto" w:fill="auto"/>
          </w:tcPr>
          <w:p w14:paraId="5C173E72" w14:textId="77777777" w:rsidR="005067D6" w:rsidRPr="002050C4" w:rsidRDefault="002050C4" w:rsidP="008B6930">
            <w:pPr>
              <w:keepNext/>
              <w:jc w:val="center"/>
              <w:rPr>
                <w:rFonts w:asciiTheme="minorHAnsi" w:hAnsiTheme="minorHAnsi" w:cstheme="minorHAnsi"/>
                <w:b/>
              </w:rPr>
            </w:pPr>
            <w:r w:rsidRPr="002050C4">
              <w:rPr>
                <w:rFonts w:asciiTheme="minorHAnsi" w:hAnsiTheme="minorHAnsi" w:cstheme="minorHAnsi"/>
                <w:b/>
              </w:rPr>
              <w:t>Step</w:t>
            </w:r>
            <w:r w:rsidR="005067D6" w:rsidRPr="002050C4">
              <w:rPr>
                <w:rFonts w:asciiTheme="minorHAnsi" w:hAnsiTheme="minorHAnsi" w:cstheme="minorHAnsi"/>
                <w:b/>
              </w:rPr>
              <w:t>/VP</w:t>
            </w:r>
          </w:p>
        </w:tc>
        <w:tc>
          <w:tcPr>
            <w:tcW w:w="1215" w:type="pct"/>
            <w:tcBorders>
              <w:bottom w:val="single" w:sz="4" w:space="0" w:color="auto"/>
            </w:tcBorders>
            <w:shd w:val="clear" w:color="auto" w:fill="auto"/>
          </w:tcPr>
          <w:p w14:paraId="5C173E73"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Repeat step 3 then steps 2-3 selecting Urology specialty</w:t>
            </w:r>
          </w:p>
        </w:tc>
        <w:tc>
          <w:tcPr>
            <w:tcW w:w="2300" w:type="pct"/>
            <w:tcBorders>
              <w:bottom w:val="single" w:sz="4" w:space="0" w:color="auto"/>
            </w:tcBorders>
            <w:shd w:val="clear" w:color="auto" w:fill="auto"/>
          </w:tcPr>
          <w:p w14:paraId="5C173E74"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Verify same results</w:t>
            </w:r>
          </w:p>
        </w:tc>
        <w:tc>
          <w:tcPr>
            <w:tcW w:w="568" w:type="pct"/>
            <w:shd w:val="clear" w:color="auto" w:fill="auto"/>
          </w:tcPr>
          <w:p w14:paraId="5C173E75" w14:textId="77777777" w:rsidR="005067D6" w:rsidRPr="002050C4" w:rsidRDefault="005067D6" w:rsidP="008B6930">
            <w:pPr>
              <w:jc w:val="center"/>
              <w:rPr>
                <w:rFonts w:asciiTheme="minorHAnsi" w:hAnsiTheme="minorHAnsi" w:cstheme="minorHAnsi"/>
                <w:b/>
                <w:szCs w:val="22"/>
              </w:rPr>
            </w:pPr>
          </w:p>
        </w:tc>
      </w:tr>
      <w:tr w:rsidR="005067D6" w:rsidRPr="00492EAE" w14:paraId="5C173E7C" w14:textId="77777777" w:rsidTr="00EF4353">
        <w:trPr>
          <w:trHeight w:val="242"/>
        </w:trPr>
        <w:tc>
          <w:tcPr>
            <w:tcW w:w="457" w:type="pct"/>
            <w:shd w:val="clear" w:color="auto" w:fill="auto"/>
          </w:tcPr>
          <w:p w14:paraId="5C173E77" w14:textId="77777777" w:rsidR="005067D6" w:rsidRPr="00492EAE" w:rsidRDefault="005067D6" w:rsidP="006732D4">
            <w:pPr>
              <w:numPr>
                <w:ilvl w:val="0"/>
                <w:numId w:val="7"/>
              </w:numPr>
              <w:jc w:val="center"/>
              <w:rPr>
                <w:rFonts w:asciiTheme="minorHAnsi" w:hAnsiTheme="minorHAnsi" w:cstheme="minorHAnsi"/>
                <w:b/>
                <w:szCs w:val="22"/>
              </w:rPr>
            </w:pPr>
          </w:p>
        </w:tc>
        <w:tc>
          <w:tcPr>
            <w:tcW w:w="460" w:type="pct"/>
            <w:tcBorders>
              <w:bottom w:val="single" w:sz="4" w:space="0" w:color="auto"/>
            </w:tcBorders>
            <w:shd w:val="clear" w:color="auto" w:fill="auto"/>
          </w:tcPr>
          <w:p w14:paraId="5C173E78" w14:textId="77777777" w:rsidR="005067D6" w:rsidRPr="002050C4" w:rsidRDefault="002050C4" w:rsidP="008B6930">
            <w:pPr>
              <w:keepNext/>
              <w:jc w:val="center"/>
              <w:rPr>
                <w:rFonts w:asciiTheme="minorHAnsi" w:hAnsiTheme="minorHAnsi" w:cstheme="minorHAnsi"/>
                <w:b/>
              </w:rPr>
            </w:pPr>
            <w:r w:rsidRPr="002050C4">
              <w:rPr>
                <w:rFonts w:asciiTheme="minorHAnsi" w:hAnsiTheme="minorHAnsi" w:cstheme="minorHAnsi"/>
                <w:b/>
              </w:rPr>
              <w:t>Step</w:t>
            </w:r>
            <w:r w:rsidR="005067D6" w:rsidRPr="002050C4">
              <w:rPr>
                <w:rFonts w:asciiTheme="minorHAnsi" w:hAnsiTheme="minorHAnsi" w:cstheme="minorHAnsi"/>
                <w:b/>
              </w:rPr>
              <w:t>/VP</w:t>
            </w:r>
          </w:p>
        </w:tc>
        <w:tc>
          <w:tcPr>
            <w:tcW w:w="1215" w:type="pct"/>
            <w:tcBorders>
              <w:bottom w:val="single" w:sz="4" w:space="0" w:color="auto"/>
            </w:tcBorders>
            <w:shd w:val="clear" w:color="auto" w:fill="auto"/>
          </w:tcPr>
          <w:p w14:paraId="5C173E79"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Repeat step 3 then steps 2-3 selecting Vascular specialty</w:t>
            </w:r>
          </w:p>
        </w:tc>
        <w:tc>
          <w:tcPr>
            <w:tcW w:w="2300" w:type="pct"/>
            <w:tcBorders>
              <w:bottom w:val="single" w:sz="4" w:space="0" w:color="auto"/>
            </w:tcBorders>
            <w:shd w:val="clear" w:color="auto" w:fill="auto"/>
          </w:tcPr>
          <w:p w14:paraId="5C173E7A"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Verify same results</w:t>
            </w:r>
          </w:p>
        </w:tc>
        <w:tc>
          <w:tcPr>
            <w:tcW w:w="568" w:type="pct"/>
            <w:shd w:val="clear" w:color="auto" w:fill="auto"/>
          </w:tcPr>
          <w:p w14:paraId="5C173E7B" w14:textId="77777777" w:rsidR="005067D6" w:rsidRPr="002050C4" w:rsidRDefault="005067D6" w:rsidP="008B6930">
            <w:pPr>
              <w:jc w:val="center"/>
              <w:rPr>
                <w:rFonts w:asciiTheme="minorHAnsi" w:hAnsiTheme="minorHAnsi" w:cstheme="minorHAnsi"/>
                <w:b/>
                <w:szCs w:val="22"/>
              </w:rPr>
            </w:pPr>
          </w:p>
        </w:tc>
      </w:tr>
      <w:tr w:rsidR="005067D6" w:rsidRPr="00492EAE" w14:paraId="5C173E82" w14:textId="77777777" w:rsidTr="00EF4353">
        <w:trPr>
          <w:trHeight w:val="242"/>
        </w:trPr>
        <w:tc>
          <w:tcPr>
            <w:tcW w:w="457" w:type="pct"/>
            <w:shd w:val="clear" w:color="auto" w:fill="auto"/>
          </w:tcPr>
          <w:p w14:paraId="5C173E7D" w14:textId="77777777" w:rsidR="005067D6" w:rsidRPr="00492EAE" w:rsidRDefault="005067D6" w:rsidP="006732D4">
            <w:pPr>
              <w:numPr>
                <w:ilvl w:val="0"/>
                <w:numId w:val="7"/>
              </w:numPr>
              <w:jc w:val="center"/>
              <w:rPr>
                <w:rFonts w:asciiTheme="minorHAnsi" w:hAnsiTheme="minorHAnsi" w:cstheme="minorHAnsi"/>
                <w:b/>
                <w:szCs w:val="22"/>
              </w:rPr>
            </w:pPr>
          </w:p>
        </w:tc>
        <w:tc>
          <w:tcPr>
            <w:tcW w:w="460" w:type="pct"/>
            <w:shd w:val="clear" w:color="auto" w:fill="auto"/>
          </w:tcPr>
          <w:p w14:paraId="5C173E7E" w14:textId="77777777" w:rsidR="005067D6" w:rsidRPr="002050C4" w:rsidRDefault="005067D6" w:rsidP="008B6930">
            <w:pPr>
              <w:keepNext/>
              <w:jc w:val="center"/>
              <w:rPr>
                <w:rFonts w:asciiTheme="minorHAnsi" w:hAnsiTheme="minorHAnsi" w:cstheme="minorHAnsi"/>
                <w:b/>
              </w:rPr>
            </w:pPr>
          </w:p>
        </w:tc>
        <w:tc>
          <w:tcPr>
            <w:tcW w:w="1215" w:type="pct"/>
            <w:shd w:val="clear" w:color="auto" w:fill="auto"/>
          </w:tcPr>
          <w:p w14:paraId="5C173E7F"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End of Test Case 2</w:t>
            </w:r>
          </w:p>
        </w:tc>
        <w:tc>
          <w:tcPr>
            <w:tcW w:w="2300" w:type="pct"/>
            <w:shd w:val="clear" w:color="auto" w:fill="auto"/>
          </w:tcPr>
          <w:p w14:paraId="5C173E80" w14:textId="77777777" w:rsidR="005067D6" w:rsidRPr="002050C4" w:rsidRDefault="005067D6" w:rsidP="008B6930">
            <w:pPr>
              <w:rPr>
                <w:noProof/>
              </w:rPr>
            </w:pPr>
          </w:p>
        </w:tc>
        <w:tc>
          <w:tcPr>
            <w:tcW w:w="568" w:type="pct"/>
            <w:shd w:val="clear" w:color="auto" w:fill="BFBFBF" w:themeFill="background1" w:themeFillShade="BF"/>
          </w:tcPr>
          <w:p w14:paraId="5C173E81" w14:textId="77777777" w:rsidR="005067D6" w:rsidRPr="002050C4" w:rsidRDefault="005067D6" w:rsidP="008B6930">
            <w:pPr>
              <w:jc w:val="center"/>
              <w:rPr>
                <w:rFonts w:asciiTheme="minorHAnsi" w:hAnsiTheme="minorHAnsi" w:cstheme="minorHAnsi"/>
                <w:b/>
                <w:szCs w:val="22"/>
              </w:rPr>
            </w:pPr>
          </w:p>
        </w:tc>
      </w:tr>
    </w:tbl>
    <w:p w14:paraId="5C173E83" w14:textId="77777777" w:rsidR="00143021" w:rsidRPr="00492EAE" w:rsidRDefault="00143021" w:rsidP="00143021">
      <w:pPr>
        <w:rPr>
          <w:rFonts w:asciiTheme="minorHAnsi" w:hAnsiTheme="minorHAnsi" w:cstheme="minorHAnsi"/>
        </w:rPr>
      </w:pPr>
    </w:p>
    <w:p w14:paraId="5C173E84" w14:textId="77777777" w:rsidR="00143021" w:rsidRPr="00492EAE" w:rsidRDefault="00143021" w:rsidP="00143021">
      <w:pPr>
        <w:rPr>
          <w:rFonts w:asciiTheme="minorHAnsi" w:hAnsiTheme="minorHAnsi" w:cstheme="minorHAnsi"/>
        </w:rPr>
      </w:pPr>
    </w:p>
    <w:p w14:paraId="5C173E8A" w14:textId="1C6AF83C" w:rsidR="00545263" w:rsidRPr="00492EAE" w:rsidRDefault="005067D6" w:rsidP="003A0ADE">
      <w:pPr>
        <w:pStyle w:val="Heading1"/>
        <w:ind w:left="0" w:firstLine="0"/>
      </w:pPr>
      <w:bookmarkStart w:id="31" w:name="_Toc414878880"/>
      <w:r>
        <w:t>Test Case #3</w:t>
      </w:r>
      <w:r w:rsidR="00545263" w:rsidRPr="00492EAE">
        <w:t xml:space="preserve"> – </w:t>
      </w:r>
      <w:r w:rsidR="00DE3600">
        <w:t xml:space="preserve">ASRC-20:  </w:t>
      </w:r>
      <w:r w:rsidR="00545263">
        <w:t>Patient Age Manual Entry</w:t>
      </w:r>
      <w:bookmarkEnd w:id="31"/>
    </w:p>
    <w:p w14:paraId="5C173E8B" w14:textId="77777777" w:rsidR="00545263" w:rsidRPr="00492EAE" w:rsidRDefault="00545263" w:rsidP="00545263">
      <w:pPr>
        <w:pStyle w:val="Paragraph5"/>
        <w:tabs>
          <w:tab w:val="left" w:pos="1800"/>
        </w:tabs>
        <w:spacing w:after="4"/>
        <w:ind w:left="1800" w:hanging="1800"/>
        <w:rPr>
          <w:rFonts w:asciiTheme="minorHAnsi" w:hAnsiTheme="minorHAnsi" w:cstheme="minorHAnsi"/>
          <w:b/>
        </w:rPr>
      </w:pPr>
      <w:r>
        <w:rPr>
          <w:rFonts w:asciiTheme="minorHAnsi" w:hAnsiTheme="minorHAnsi" w:cstheme="minorHAnsi"/>
          <w:b/>
          <w:sz w:val="24"/>
          <w:szCs w:val="24"/>
        </w:rPr>
        <w:t>User Story</w:t>
      </w:r>
      <w:r w:rsidRPr="00492EAE">
        <w:rPr>
          <w:rFonts w:asciiTheme="minorHAnsi" w:hAnsiTheme="minorHAnsi" w:cstheme="minorHAnsi"/>
          <w:b/>
          <w:sz w:val="24"/>
          <w:szCs w:val="24"/>
        </w:rPr>
        <w:t xml:space="preserve">: </w:t>
      </w:r>
      <w:r>
        <w:rPr>
          <w:rFonts w:asciiTheme="minorHAnsi" w:hAnsiTheme="minorHAnsi" w:cstheme="minorHAnsi"/>
          <w:sz w:val="24"/>
          <w:szCs w:val="24"/>
        </w:rPr>
        <w:t xml:space="preserve"> </w:t>
      </w:r>
      <w:r w:rsidR="00556DFA">
        <w:rPr>
          <w:rFonts w:asciiTheme="minorHAnsi" w:hAnsiTheme="minorHAnsi" w:cstheme="minorHAnsi"/>
          <w:sz w:val="24"/>
          <w:szCs w:val="24"/>
        </w:rPr>
        <w:t xml:space="preserve">ASRC-20: </w:t>
      </w:r>
      <w:r>
        <w:rPr>
          <w:rFonts w:asciiTheme="minorHAnsi" w:hAnsiTheme="minorHAnsi" w:cstheme="minorHAnsi"/>
          <w:sz w:val="24"/>
          <w:szCs w:val="24"/>
        </w:rPr>
        <w:t>Patient Age Manual Entry</w:t>
      </w:r>
    </w:p>
    <w:p w14:paraId="5C173E8C" w14:textId="25E7D70C" w:rsidR="00545263" w:rsidRDefault="00545263" w:rsidP="00545263">
      <w:pPr>
        <w:rPr>
          <w:rFonts w:ascii="Arial" w:hAnsi="Arial" w:cs="Arial"/>
          <w:color w:val="333333"/>
          <w:sz w:val="21"/>
          <w:szCs w:val="21"/>
          <w:lang w:val="en"/>
        </w:rPr>
      </w:pPr>
      <w:r w:rsidRPr="00492EAE">
        <w:rPr>
          <w:rFonts w:asciiTheme="minorHAnsi" w:hAnsiTheme="minorHAnsi" w:cstheme="minorHAnsi"/>
          <w:b/>
        </w:rPr>
        <w:t>Description:</w:t>
      </w:r>
      <w:r w:rsidRPr="00492EAE">
        <w:rPr>
          <w:rFonts w:asciiTheme="minorHAnsi" w:hAnsiTheme="minorHAnsi" w:cstheme="minorHAnsi"/>
          <w:sz w:val="20"/>
          <w:szCs w:val="20"/>
        </w:rPr>
        <w:t xml:space="preserve"> </w:t>
      </w:r>
      <w:r w:rsidRPr="0089602F">
        <w:rPr>
          <w:rFonts w:asciiTheme="minorHAnsi" w:hAnsiTheme="minorHAnsi" w:cstheme="minorHAnsi"/>
        </w:rPr>
        <w:t xml:space="preserve">As a provider, I want the tool to allow manual data entry of the patient's current age, So that I can still perform the calculation if it could not be automatically retrieved or if I have </w:t>
      </w:r>
      <w:r w:rsidR="0068102A" w:rsidRPr="0089602F">
        <w:rPr>
          <w:rFonts w:asciiTheme="minorHAnsi" w:hAnsiTheme="minorHAnsi" w:cstheme="minorHAnsi"/>
        </w:rPr>
        <w:t>more information that is current</w:t>
      </w:r>
      <w:r w:rsidRPr="0089602F">
        <w:rPr>
          <w:rFonts w:asciiTheme="minorHAnsi" w:hAnsiTheme="minorHAnsi" w:cstheme="minorHAnsi"/>
        </w:rPr>
        <w:t>.</w:t>
      </w:r>
    </w:p>
    <w:p w14:paraId="5C173E8D" w14:textId="77777777" w:rsidR="00545263" w:rsidRDefault="00545263" w:rsidP="00545263">
      <w:pPr>
        <w:rPr>
          <w:rFonts w:ascii="Arial" w:hAnsi="Arial" w:cs="Arial"/>
          <w:color w:val="333333"/>
          <w:sz w:val="21"/>
          <w:szCs w:val="21"/>
          <w:lang w:val="en"/>
        </w:rPr>
      </w:pPr>
    </w:p>
    <w:p w14:paraId="5C173E8E" w14:textId="77777777" w:rsidR="00545263" w:rsidRDefault="00545263" w:rsidP="00545263">
      <w:pPr>
        <w:rPr>
          <w:rFonts w:asciiTheme="minorHAnsi" w:hAnsiTheme="minorHAnsi" w:cstheme="minorHAnsi"/>
          <w:i/>
        </w:rPr>
      </w:pPr>
      <w:r w:rsidRPr="00560684">
        <w:rPr>
          <w:rFonts w:asciiTheme="minorHAnsi" w:hAnsiTheme="minorHAnsi" w:cstheme="minorHAnsi"/>
          <w:i/>
        </w:rPr>
        <w:t>Acceptance Criteria:</w:t>
      </w:r>
    </w:p>
    <w:p w14:paraId="19E9C38B" w14:textId="77777777" w:rsidR="006732D4" w:rsidRPr="00560684" w:rsidRDefault="006732D4" w:rsidP="00545263">
      <w:pPr>
        <w:rPr>
          <w:rFonts w:asciiTheme="minorHAnsi" w:hAnsiTheme="minorHAnsi" w:cstheme="minorHAnsi"/>
          <w:i/>
        </w:rPr>
      </w:pPr>
    </w:p>
    <w:p w14:paraId="5C173E8F" w14:textId="3CF3B815" w:rsidR="00545263" w:rsidRPr="00387DDE" w:rsidRDefault="00545263" w:rsidP="006732D4">
      <w:pPr>
        <w:pStyle w:val="ListParagraph"/>
        <w:numPr>
          <w:ilvl w:val="0"/>
          <w:numId w:val="97"/>
        </w:numPr>
        <w:rPr>
          <w:rFonts w:asciiTheme="minorHAnsi" w:hAnsiTheme="minorHAnsi" w:cstheme="minorHAnsi"/>
        </w:rPr>
      </w:pPr>
      <w:r w:rsidRPr="00387DDE">
        <w:rPr>
          <w:rFonts w:asciiTheme="minorHAnsi" w:hAnsiTheme="minorHAnsi" w:cstheme="minorHAnsi"/>
        </w:rPr>
        <w:t>Tool allows entry of</w:t>
      </w:r>
      <w:r w:rsidR="00E849C2" w:rsidRPr="00387DDE">
        <w:rPr>
          <w:rFonts w:asciiTheme="minorHAnsi" w:hAnsiTheme="minorHAnsi" w:cstheme="minorHAnsi"/>
        </w:rPr>
        <w:t xml:space="preserve"> age greater than or equal to 0</w:t>
      </w:r>
    </w:p>
    <w:p w14:paraId="5C173E90" w14:textId="6CE9C230" w:rsidR="00545263" w:rsidRPr="00387DDE" w:rsidRDefault="00545263" w:rsidP="006732D4">
      <w:pPr>
        <w:pStyle w:val="ListParagraph"/>
        <w:numPr>
          <w:ilvl w:val="0"/>
          <w:numId w:val="97"/>
        </w:numPr>
        <w:rPr>
          <w:rFonts w:asciiTheme="minorHAnsi" w:hAnsiTheme="minorHAnsi" w:cstheme="minorHAnsi"/>
        </w:rPr>
      </w:pPr>
      <w:r w:rsidRPr="00387DDE">
        <w:rPr>
          <w:rFonts w:asciiTheme="minorHAnsi" w:hAnsiTheme="minorHAnsi" w:cstheme="minorHAnsi"/>
        </w:rPr>
        <w:t>Tool rejects entry less than 0 with a user-visible er</w:t>
      </w:r>
      <w:r w:rsidR="00E849C2" w:rsidRPr="00387DDE">
        <w:rPr>
          <w:rFonts w:asciiTheme="minorHAnsi" w:hAnsiTheme="minorHAnsi" w:cstheme="minorHAnsi"/>
        </w:rPr>
        <w:t>ror message</w:t>
      </w:r>
    </w:p>
    <w:p w14:paraId="5C173E91" w14:textId="5ECB8CFE" w:rsidR="00004EBB" w:rsidRPr="00387DDE" w:rsidRDefault="00260672" w:rsidP="006732D4">
      <w:pPr>
        <w:pStyle w:val="ListParagraph"/>
        <w:numPr>
          <w:ilvl w:val="0"/>
          <w:numId w:val="97"/>
        </w:numPr>
        <w:rPr>
          <w:rFonts w:asciiTheme="minorHAnsi" w:hAnsiTheme="minorHAnsi" w:cstheme="minorHAnsi"/>
        </w:rPr>
      </w:pPr>
      <w:r w:rsidRPr="00387DDE">
        <w:rPr>
          <w:rFonts w:asciiTheme="minorHAnsi" w:hAnsiTheme="minorHAnsi" w:cstheme="minorHAnsi"/>
        </w:rPr>
        <w:t>Tool rejects entry greater than 999</w:t>
      </w:r>
      <w:r w:rsidR="00004EBB" w:rsidRPr="00387DDE">
        <w:rPr>
          <w:rFonts w:asciiTheme="minorHAnsi" w:hAnsiTheme="minorHAnsi" w:cstheme="minorHAnsi"/>
        </w:rPr>
        <w:t xml:space="preserve"> with a user-visible er</w:t>
      </w:r>
      <w:r w:rsidR="00E849C2" w:rsidRPr="00387DDE">
        <w:rPr>
          <w:rFonts w:asciiTheme="minorHAnsi" w:hAnsiTheme="minorHAnsi" w:cstheme="minorHAnsi"/>
        </w:rPr>
        <w:t>ror message</w:t>
      </w:r>
    </w:p>
    <w:p w14:paraId="5C173E92" w14:textId="41ECD94B" w:rsidR="00E849C2" w:rsidRPr="00387DDE" w:rsidRDefault="00E849C2" w:rsidP="006732D4">
      <w:pPr>
        <w:pStyle w:val="ListParagraph"/>
        <w:numPr>
          <w:ilvl w:val="0"/>
          <w:numId w:val="97"/>
        </w:numPr>
        <w:rPr>
          <w:rFonts w:asciiTheme="minorHAnsi" w:hAnsiTheme="minorHAnsi" w:cstheme="minorHAnsi"/>
        </w:rPr>
      </w:pPr>
      <w:r w:rsidRPr="00387DDE">
        <w:rPr>
          <w:rFonts w:asciiTheme="minorHAnsi" w:hAnsiTheme="minorHAnsi" w:cstheme="minorHAnsi"/>
        </w:rPr>
        <w:t>Tool rejects a blank Age entry with a user-visible error message</w:t>
      </w:r>
    </w:p>
    <w:p w14:paraId="5C173E93" w14:textId="3658F71A" w:rsidR="00E849C2" w:rsidRPr="00387DDE" w:rsidRDefault="00545263" w:rsidP="006732D4">
      <w:pPr>
        <w:pStyle w:val="ListParagraph"/>
        <w:numPr>
          <w:ilvl w:val="0"/>
          <w:numId w:val="97"/>
        </w:numPr>
        <w:rPr>
          <w:rFonts w:asciiTheme="minorHAnsi" w:hAnsiTheme="minorHAnsi" w:cstheme="minorHAnsi"/>
        </w:rPr>
      </w:pPr>
      <w:r w:rsidRPr="00387DDE">
        <w:rPr>
          <w:rFonts w:asciiTheme="minorHAnsi" w:hAnsiTheme="minorHAnsi" w:cstheme="minorHAnsi"/>
        </w:rPr>
        <w:t>Tool display entered</w:t>
      </w:r>
      <w:r w:rsidR="00E849C2" w:rsidRPr="00387DDE">
        <w:rPr>
          <w:rFonts w:asciiTheme="minorHAnsi" w:hAnsiTheme="minorHAnsi" w:cstheme="minorHAnsi"/>
        </w:rPr>
        <w:t xml:space="preserve"> age on calculation result page</w:t>
      </w:r>
    </w:p>
    <w:p w14:paraId="5C173E94" w14:textId="0E0C66A8" w:rsidR="00560684" w:rsidRPr="00387DDE" w:rsidRDefault="00560684" w:rsidP="006732D4">
      <w:pPr>
        <w:pStyle w:val="ListParagraph"/>
        <w:numPr>
          <w:ilvl w:val="0"/>
          <w:numId w:val="97"/>
        </w:numPr>
        <w:rPr>
          <w:rFonts w:asciiTheme="minorHAnsi" w:hAnsiTheme="minorHAnsi" w:cstheme="minorHAnsi"/>
        </w:rPr>
      </w:pPr>
      <w:r w:rsidRPr="00387DDE">
        <w:rPr>
          <w:rFonts w:asciiTheme="minorHAnsi" w:hAnsiTheme="minorHAnsi" w:cstheme="minorHAnsi"/>
        </w:rPr>
        <w:t>Each model that has the Manual Entry of Age (</w:t>
      </w:r>
      <w:r w:rsidR="001131E7" w:rsidRPr="00387DDE">
        <w:rPr>
          <w:rFonts w:asciiTheme="minorHAnsi" w:hAnsiTheme="minorHAnsi" w:cstheme="minorHAnsi"/>
        </w:rPr>
        <w:t>all non-cardiac) meets the previous</w:t>
      </w:r>
      <w:r w:rsidRPr="00387DDE">
        <w:rPr>
          <w:rFonts w:asciiTheme="minorHAnsi" w:hAnsiTheme="minorHAnsi" w:cstheme="minorHAnsi"/>
        </w:rPr>
        <w:t xml:space="preserve"> criteria</w:t>
      </w:r>
    </w:p>
    <w:p w14:paraId="5C173E95" w14:textId="77777777" w:rsidR="00545263" w:rsidRPr="00545263" w:rsidRDefault="00545263" w:rsidP="00545263">
      <w:pPr>
        <w:rPr>
          <w:rFonts w:ascii="Arial" w:hAnsi="Arial" w:cs="Arial"/>
          <w:color w:val="333333"/>
          <w:sz w:val="21"/>
          <w:szCs w:val="21"/>
          <w:lang w:val="en"/>
        </w:rPr>
      </w:pPr>
    </w:p>
    <w:p w14:paraId="5C173E96" w14:textId="77777777" w:rsidR="00545263" w:rsidRPr="00492EAE" w:rsidRDefault="00545263" w:rsidP="00545263">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Pr="00492EAE">
        <w:rPr>
          <w:rFonts w:asciiTheme="minorHAnsi" w:hAnsiTheme="minorHAnsi" w:cstheme="minorHAnsi"/>
          <w:b/>
          <w:sz w:val="24"/>
          <w:szCs w:val="24"/>
        </w:rPr>
        <w:tab/>
      </w:r>
      <w:r>
        <w:rPr>
          <w:rFonts w:asciiTheme="minorHAnsi" w:hAnsiTheme="minorHAnsi" w:cstheme="minorHAnsi"/>
          <w:sz w:val="24"/>
          <w:szCs w:val="24"/>
        </w:rPr>
        <w:t>None</w:t>
      </w:r>
    </w:p>
    <w:p w14:paraId="5C173E97" w14:textId="77777777" w:rsidR="00A0114B" w:rsidRDefault="00A0114B" w:rsidP="00A0114B">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Pr="00492EAE">
        <w:rPr>
          <w:rFonts w:asciiTheme="minorHAnsi" w:hAnsiTheme="minorHAnsi" w:cstheme="minorHAnsi"/>
          <w:sz w:val="24"/>
          <w:szCs w:val="24"/>
        </w:rPr>
        <w:t>:</w:t>
      </w:r>
      <w:r w:rsidRPr="00492EAE">
        <w:rPr>
          <w:rFonts w:asciiTheme="minorHAnsi" w:hAnsiTheme="minorHAnsi" w:cstheme="minorHAnsi"/>
          <w:sz w:val="24"/>
          <w:szCs w:val="24"/>
        </w:rPr>
        <w:tab/>
        <w:t>Access to VA Future T</w:t>
      </w:r>
      <w:r>
        <w:rPr>
          <w:rFonts w:asciiTheme="minorHAnsi" w:hAnsiTheme="minorHAnsi" w:cstheme="minorHAnsi"/>
          <w:sz w:val="24"/>
          <w:szCs w:val="24"/>
        </w:rPr>
        <w:t>echnology Lab &amp; ASRC Application.</w:t>
      </w:r>
    </w:p>
    <w:p w14:paraId="5C173E98" w14:textId="692AD4B5" w:rsidR="00A0114B" w:rsidRDefault="00957D4C" w:rsidP="00A0114B">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A0114B" w:rsidRPr="002D4471">
        <w:rPr>
          <w:rFonts w:asciiTheme="minorHAnsi" w:hAnsiTheme="minorHAnsi" w:cstheme="minorHAnsi"/>
          <w:b/>
          <w:sz w:val="24"/>
          <w:szCs w:val="24"/>
        </w:rPr>
        <w:t xml:space="preserve"> Note:</w:t>
      </w:r>
      <w:r w:rsidR="00A0114B">
        <w:rPr>
          <w:rFonts w:asciiTheme="minorHAnsi" w:hAnsiTheme="minorHAnsi" w:cstheme="minorHAnsi"/>
          <w:sz w:val="24"/>
          <w:szCs w:val="24"/>
        </w:rPr>
        <w:t xml:space="preserve">  </w:t>
      </w:r>
      <w:r>
        <w:rPr>
          <w:rFonts w:asciiTheme="minorHAnsi" w:hAnsiTheme="minorHAnsi" w:cstheme="minorHAnsi"/>
          <w:sz w:val="24"/>
          <w:szCs w:val="24"/>
        </w:rPr>
        <w:t>UAT</w:t>
      </w:r>
      <w:r w:rsidR="00A0114B">
        <w:rPr>
          <w:rFonts w:asciiTheme="minorHAnsi" w:hAnsiTheme="minorHAnsi" w:cstheme="minorHAnsi"/>
          <w:sz w:val="24"/>
          <w:szCs w:val="24"/>
        </w:rPr>
        <w:t xml:space="preserve"> users please note that using the User Number will only be required until single-sign on with CPRS is implemented</w:t>
      </w:r>
      <w:r w:rsidR="0068102A">
        <w:rPr>
          <w:rFonts w:asciiTheme="minorHAnsi" w:hAnsiTheme="minorHAnsi" w:cstheme="minorHAnsi"/>
          <w:sz w:val="24"/>
          <w:szCs w:val="24"/>
        </w:rPr>
        <w:t xml:space="preserve">. </w:t>
      </w:r>
      <w:r w:rsidR="00A0114B">
        <w:rPr>
          <w:rFonts w:asciiTheme="minorHAnsi" w:hAnsiTheme="minorHAnsi" w:cstheme="minorHAnsi"/>
          <w:sz w:val="24"/>
          <w:szCs w:val="24"/>
        </w:rPr>
        <w:t>Please use the login method that works when you are performing your tests.</w:t>
      </w:r>
    </w:p>
    <w:p w14:paraId="5C396B00" w14:textId="77777777" w:rsidR="0015441D" w:rsidRDefault="0015441D" w:rsidP="00A0114B">
      <w:pPr>
        <w:pStyle w:val="Paragraph5"/>
        <w:tabs>
          <w:tab w:val="left" w:pos="1800"/>
        </w:tabs>
        <w:spacing w:before="60" w:after="60"/>
        <w:ind w:left="0"/>
        <w:rPr>
          <w:rFonts w:asciiTheme="minorHAnsi" w:hAnsiTheme="minorHAnsi" w:cstheme="minorHAnsi"/>
          <w:sz w:val="24"/>
          <w:szCs w:val="24"/>
        </w:rPr>
      </w:pPr>
    </w:p>
    <w:p w14:paraId="21CABACA" w14:textId="77777777" w:rsidR="0015441D" w:rsidRPr="00492EAE" w:rsidRDefault="0015441D" w:rsidP="00A0114B">
      <w:pPr>
        <w:pStyle w:val="Paragraph5"/>
        <w:tabs>
          <w:tab w:val="left" w:pos="1800"/>
        </w:tabs>
        <w:spacing w:before="60" w:after="60"/>
        <w:ind w:left="0"/>
        <w:rPr>
          <w:rFonts w:asciiTheme="minorHAnsi" w:hAnsiTheme="minorHAnsi" w:cstheme="minorHAnsi"/>
          <w:sz w:val="24"/>
          <w:szCs w:val="24"/>
        </w:rPr>
      </w:pPr>
    </w:p>
    <w:p w14:paraId="5C173E9A" w14:textId="77777777" w:rsidR="00545263" w:rsidRPr="00492EAE" w:rsidRDefault="00545263" w:rsidP="00545263">
      <w:pPr>
        <w:rPr>
          <w:rFonts w:asciiTheme="minorHAnsi" w:hAnsiTheme="minorHAnsi" w:cstheme="minorHAnsi"/>
        </w:rPr>
      </w:pPr>
    </w:p>
    <w:p w14:paraId="5C173E9B" w14:textId="77777777" w:rsidR="00545263" w:rsidRPr="00492EAE" w:rsidRDefault="00545263" w:rsidP="00545263">
      <w:pPr>
        <w:rPr>
          <w:rFonts w:asciiTheme="minorHAnsi" w:hAnsiTheme="minorHAnsi" w:cstheme="minorHAnsi"/>
        </w:rPr>
      </w:pPr>
    </w:p>
    <w:tbl>
      <w:tblPr>
        <w:tblW w:w="513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1289"/>
        <w:gridCol w:w="1017"/>
        <w:gridCol w:w="2918"/>
        <w:gridCol w:w="3487"/>
        <w:gridCol w:w="10"/>
        <w:gridCol w:w="1092"/>
        <w:gridCol w:w="8"/>
        <w:gridCol w:w="18"/>
      </w:tblGrid>
      <w:tr w:rsidR="00545263" w:rsidRPr="00492EAE" w14:paraId="5C173EA2" w14:textId="77777777" w:rsidTr="00387DDE">
        <w:trPr>
          <w:trHeight w:val="432"/>
          <w:tblHeader/>
          <w:jc w:val="center"/>
        </w:trPr>
        <w:tc>
          <w:tcPr>
            <w:tcW w:w="655" w:type="pct"/>
            <w:tcBorders>
              <w:top w:val="single" w:sz="4" w:space="0" w:color="auto"/>
              <w:left w:val="single" w:sz="4" w:space="0" w:color="auto"/>
              <w:bottom w:val="single" w:sz="4" w:space="0" w:color="auto"/>
              <w:right w:val="single" w:sz="4" w:space="0" w:color="auto"/>
            </w:tcBorders>
            <w:shd w:val="pct10" w:color="auto" w:fill="auto"/>
          </w:tcPr>
          <w:p w14:paraId="5C173E9C" w14:textId="77777777" w:rsidR="00545263" w:rsidRPr="00492EAE" w:rsidRDefault="00545263" w:rsidP="00C82FD0">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517" w:type="pct"/>
            <w:tcBorders>
              <w:top w:val="single" w:sz="4" w:space="0" w:color="auto"/>
              <w:left w:val="single" w:sz="4" w:space="0" w:color="auto"/>
              <w:bottom w:val="single" w:sz="4" w:space="0" w:color="auto"/>
              <w:right w:val="single" w:sz="4" w:space="0" w:color="auto"/>
            </w:tcBorders>
            <w:shd w:val="pct10" w:color="auto" w:fill="auto"/>
          </w:tcPr>
          <w:p w14:paraId="5C173E9D" w14:textId="77777777" w:rsidR="00545263" w:rsidRPr="00492EAE" w:rsidRDefault="00545263" w:rsidP="00BE7D20">
            <w:pPr>
              <w:rPr>
                <w:rFonts w:asciiTheme="minorHAnsi" w:hAnsiTheme="minorHAnsi" w:cstheme="minorHAnsi"/>
                <w:b/>
                <w:szCs w:val="22"/>
              </w:rPr>
            </w:pPr>
            <w:r w:rsidRPr="00492EAE">
              <w:rPr>
                <w:rFonts w:asciiTheme="minorHAnsi" w:hAnsiTheme="minorHAnsi" w:cstheme="minorHAnsi"/>
                <w:b/>
                <w:szCs w:val="22"/>
              </w:rPr>
              <w:t>Steps</w:t>
            </w:r>
          </w:p>
        </w:tc>
        <w:tc>
          <w:tcPr>
            <w:tcW w:w="1483" w:type="pct"/>
            <w:tcBorders>
              <w:top w:val="single" w:sz="4" w:space="0" w:color="auto"/>
              <w:left w:val="single" w:sz="4" w:space="0" w:color="auto"/>
              <w:bottom w:val="single" w:sz="4" w:space="0" w:color="auto"/>
              <w:right w:val="single" w:sz="4" w:space="0" w:color="auto"/>
            </w:tcBorders>
            <w:shd w:val="pct10" w:color="auto" w:fill="auto"/>
          </w:tcPr>
          <w:p w14:paraId="5C173E9E" w14:textId="77777777" w:rsidR="00545263" w:rsidRPr="00492EAE" w:rsidRDefault="00545263" w:rsidP="00BE7D20">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777" w:type="pct"/>
            <w:gridSpan w:val="2"/>
            <w:tcBorders>
              <w:top w:val="single" w:sz="4" w:space="0" w:color="auto"/>
              <w:left w:val="single" w:sz="4" w:space="0" w:color="auto"/>
              <w:bottom w:val="single" w:sz="4" w:space="0" w:color="auto"/>
              <w:right w:val="single" w:sz="4" w:space="0" w:color="auto"/>
            </w:tcBorders>
            <w:shd w:val="pct10" w:color="auto" w:fill="auto"/>
          </w:tcPr>
          <w:p w14:paraId="5C173E9F" w14:textId="77777777" w:rsidR="00545263" w:rsidRPr="00492EAE" w:rsidRDefault="00545263" w:rsidP="00BE7D20">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68" w:type="pct"/>
            <w:gridSpan w:val="3"/>
            <w:tcBorders>
              <w:top w:val="single" w:sz="4" w:space="0" w:color="auto"/>
              <w:left w:val="single" w:sz="4" w:space="0" w:color="auto"/>
              <w:bottom w:val="single" w:sz="4" w:space="0" w:color="auto"/>
              <w:right w:val="single" w:sz="4" w:space="0" w:color="auto"/>
            </w:tcBorders>
            <w:shd w:val="pct10" w:color="auto" w:fill="auto"/>
          </w:tcPr>
          <w:p w14:paraId="5C173EA0" w14:textId="77777777" w:rsidR="00545263" w:rsidRPr="00492EAE" w:rsidRDefault="00545263" w:rsidP="00BE7D20">
            <w:pPr>
              <w:jc w:val="center"/>
              <w:rPr>
                <w:rFonts w:asciiTheme="minorHAnsi" w:hAnsiTheme="minorHAnsi" w:cstheme="minorHAnsi"/>
                <w:b/>
                <w:szCs w:val="22"/>
              </w:rPr>
            </w:pPr>
            <w:r w:rsidRPr="00492EAE">
              <w:rPr>
                <w:rFonts w:asciiTheme="minorHAnsi" w:hAnsiTheme="minorHAnsi" w:cstheme="minorHAnsi"/>
                <w:b/>
                <w:szCs w:val="22"/>
              </w:rPr>
              <w:t>Actual Results</w:t>
            </w:r>
          </w:p>
          <w:p w14:paraId="5C173EA1" w14:textId="77777777" w:rsidR="00545263" w:rsidRPr="00492EAE" w:rsidRDefault="00545263" w:rsidP="00BE7D20">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545263" w:rsidRPr="00492EAE" w14:paraId="5C173EA4" w14:textId="77777777" w:rsidTr="00387DDE">
        <w:trPr>
          <w:gridAfter w:val="2"/>
          <w:wAfter w:w="13" w:type="pct"/>
          <w:trHeight w:val="242"/>
          <w:jc w:val="center"/>
        </w:trPr>
        <w:tc>
          <w:tcPr>
            <w:tcW w:w="4987" w:type="pct"/>
            <w:gridSpan w:val="6"/>
            <w:tcBorders>
              <w:bottom w:val="single" w:sz="4" w:space="0" w:color="auto"/>
            </w:tcBorders>
            <w:shd w:val="pct25" w:color="auto" w:fill="auto"/>
          </w:tcPr>
          <w:p w14:paraId="5C173EA3" w14:textId="77777777" w:rsidR="00545263" w:rsidRPr="00492EAE" w:rsidRDefault="005067D6" w:rsidP="00C82FD0">
            <w:pPr>
              <w:jc w:val="center"/>
              <w:rPr>
                <w:rFonts w:asciiTheme="minorHAnsi" w:hAnsiTheme="minorHAnsi" w:cstheme="minorHAnsi"/>
                <w:b/>
                <w:i/>
                <w:szCs w:val="22"/>
              </w:rPr>
            </w:pPr>
            <w:r>
              <w:rPr>
                <w:rFonts w:asciiTheme="minorHAnsi" w:hAnsiTheme="minorHAnsi" w:cstheme="minorHAnsi"/>
                <w:b/>
                <w:i/>
                <w:szCs w:val="22"/>
              </w:rPr>
              <w:t>Test Case #3 – Patient Age Manual Entry</w:t>
            </w:r>
          </w:p>
        </w:tc>
      </w:tr>
      <w:tr w:rsidR="00545263" w:rsidRPr="00492EAE" w14:paraId="5C173EAE" w14:textId="77777777" w:rsidTr="00387DDE">
        <w:trPr>
          <w:gridAfter w:val="1"/>
          <w:wAfter w:w="9" w:type="pct"/>
          <w:cantSplit/>
          <w:trHeight w:val="564"/>
          <w:jc w:val="center"/>
        </w:trPr>
        <w:tc>
          <w:tcPr>
            <w:tcW w:w="655" w:type="pct"/>
            <w:tcBorders>
              <w:bottom w:val="single" w:sz="4" w:space="0" w:color="auto"/>
            </w:tcBorders>
            <w:shd w:val="clear" w:color="auto" w:fill="auto"/>
          </w:tcPr>
          <w:p w14:paraId="5C173EA5" w14:textId="77777777" w:rsidR="00545263" w:rsidRPr="00492EAE" w:rsidRDefault="00545263" w:rsidP="006732D4">
            <w:pPr>
              <w:numPr>
                <w:ilvl w:val="0"/>
                <w:numId w:val="4"/>
              </w:numPr>
              <w:jc w:val="center"/>
              <w:rPr>
                <w:rFonts w:asciiTheme="minorHAnsi" w:hAnsiTheme="minorHAnsi" w:cstheme="minorHAnsi"/>
                <w:b/>
                <w:szCs w:val="22"/>
              </w:rPr>
            </w:pPr>
          </w:p>
        </w:tc>
        <w:tc>
          <w:tcPr>
            <w:tcW w:w="517" w:type="pct"/>
            <w:tcBorders>
              <w:bottom w:val="single" w:sz="4" w:space="0" w:color="auto"/>
            </w:tcBorders>
            <w:shd w:val="clear" w:color="auto" w:fill="auto"/>
          </w:tcPr>
          <w:p w14:paraId="5C173EA6" w14:textId="77777777" w:rsidR="00545263" w:rsidRPr="002050C4" w:rsidRDefault="00545263" w:rsidP="00BE7D20">
            <w:pPr>
              <w:keepNext/>
              <w:jc w:val="center"/>
              <w:rPr>
                <w:rFonts w:asciiTheme="minorHAnsi" w:hAnsiTheme="minorHAnsi" w:cstheme="minorHAnsi"/>
                <w:b/>
              </w:rPr>
            </w:pPr>
            <w:r w:rsidRPr="002050C4">
              <w:rPr>
                <w:rFonts w:asciiTheme="minorHAnsi" w:hAnsiTheme="minorHAnsi" w:cstheme="minorHAnsi"/>
                <w:b/>
              </w:rPr>
              <w:t>Step</w:t>
            </w:r>
          </w:p>
        </w:tc>
        <w:tc>
          <w:tcPr>
            <w:tcW w:w="1483" w:type="pct"/>
            <w:tcBorders>
              <w:bottom w:val="single" w:sz="4" w:space="0" w:color="auto"/>
            </w:tcBorders>
            <w:shd w:val="clear" w:color="auto" w:fill="auto"/>
          </w:tcPr>
          <w:p w14:paraId="5C173EA7" w14:textId="77777777" w:rsidR="00545263" w:rsidRPr="002050C4" w:rsidRDefault="00545263" w:rsidP="00BE7D20">
            <w:pPr>
              <w:keepNext/>
              <w:rPr>
                <w:rFonts w:asciiTheme="minorHAnsi" w:hAnsiTheme="minorHAnsi" w:cstheme="minorHAnsi"/>
              </w:rPr>
            </w:pPr>
            <w:r w:rsidRPr="002050C4">
              <w:rPr>
                <w:rFonts w:asciiTheme="minorHAnsi" w:hAnsiTheme="minorHAnsi" w:cstheme="minorHAnsi"/>
              </w:rPr>
              <w:t>Access the ASRC Application.</w:t>
            </w:r>
          </w:p>
          <w:p w14:paraId="5C173EA8" w14:textId="77777777" w:rsidR="00545263" w:rsidRPr="002050C4" w:rsidRDefault="00545263" w:rsidP="00BE7D20">
            <w:pPr>
              <w:keepNext/>
              <w:rPr>
                <w:rFonts w:asciiTheme="minorHAnsi" w:hAnsiTheme="minorHAnsi" w:cstheme="minorHAnsi"/>
              </w:rPr>
            </w:pPr>
          </w:p>
          <w:p w14:paraId="5C173EA9" w14:textId="77777777" w:rsidR="00545263" w:rsidRPr="002050C4" w:rsidRDefault="00545263" w:rsidP="00BE7D20">
            <w:pPr>
              <w:keepNext/>
              <w:rPr>
                <w:rFonts w:asciiTheme="minorHAnsi" w:hAnsiTheme="minorHAnsi" w:cstheme="minorHAnsi"/>
              </w:rPr>
            </w:pPr>
            <w:r w:rsidRPr="002050C4">
              <w:rPr>
                <w:rFonts w:asciiTheme="minorHAnsi" w:hAnsiTheme="minorHAnsi" w:cstheme="minorHAnsi"/>
              </w:rPr>
              <w:t>Login to the ASRC Application as a Radiologist (DUZ 11716) test user</w:t>
            </w:r>
          </w:p>
        </w:tc>
        <w:tc>
          <w:tcPr>
            <w:tcW w:w="1772" w:type="pct"/>
            <w:tcBorders>
              <w:bottom w:val="single" w:sz="4" w:space="0" w:color="auto"/>
            </w:tcBorders>
            <w:shd w:val="clear" w:color="auto" w:fill="auto"/>
          </w:tcPr>
          <w:p w14:paraId="5C173EAA" w14:textId="5082EA93" w:rsidR="00545263" w:rsidRPr="002050C4" w:rsidRDefault="00545263" w:rsidP="00BE7D20">
            <w:pPr>
              <w:keepNext/>
              <w:rPr>
                <w:rFonts w:asciiTheme="minorHAnsi" w:hAnsiTheme="minorHAnsi" w:cstheme="minorHAnsi"/>
              </w:rPr>
            </w:pPr>
            <w:r w:rsidRPr="002050C4">
              <w:rPr>
                <w:rFonts w:asciiTheme="minorHAnsi" w:hAnsiTheme="minorHAnsi" w:cstheme="minorHAnsi"/>
              </w:rPr>
              <w:t xml:space="preserve">The ASRC application </w:t>
            </w:r>
            <w:r w:rsidR="0068102A">
              <w:rPr>
                <w:rFonts w:asciiTheme="minorHAnsi" w:hAnsiTheme="minorHAnsi" w:cstheme="minorHAnsi"/>
              </w:rPr>
              <w:t>displays.</w:t>
            </w:r>
          </w:p>
          <w:p w14:paraId="5C173EAB" w14:textId="77777777" w:rsidR="00545263" w:rsidRPr="002050C4" w:rsidRDefault="00545263" w:rsidP="00BE7D20">
            <w:pPr>
              <w:keepNext/>
              <w:rPr>
                <w:rFonts w:asciiTheme="minorHAnsi" w:hAnsiTheme="minorHAnsi" w:cstheme="minorHAnsi"/>
              </w:rPr>
            </w:pPr>
          </w:p>
          <w:p w14:paraId="5C173EAC" w14:textId="77777777" w:rsidR="00545263" w:rsidRPr="002050C4" w:rsidRDefault="00545263" w:rsidP="00BE7D20">
            <w:pPr>
              <w:keepNext/>
              <w:rPr>
                <w:rFonts w:asciiTheme="minorHAnsi" w:hAnsiTheme="minorHAnsi" w:cstheme="minorHAnsi"/>
              </w:rPr>
            </w:pPr>
            <w:r w:rsidRPr="002050C4">
              <w:rPr>
                <w:rFonts w:asciiTheme="minorHAnsi" w:hAnsiTheme="minorHAnsi" w:cstheme="minorHAnsi"/>
              </w:rPr>
              <w:t>Test user (Radiologist) is logged in.</w:t>
            </w:r>
          </w:p>
        </w:tc>
        <w:tc>
          <w:tcPr>
            <w:tcW w:w="564" w:type="pct"/>
            <w:gridSpan w:val="3"/>
            <w:tcBorders>
              <w:bottom w:val="single" w:sz="4" w:space="0" w:color="auto"/>
            </w:tcBorders>
            <w:shd w:val="clear" w:color="auto" w:fill="BFBFBF" w:themeFill="background1" w:themeFillShade="BF"/>
          </w:tcPr>
          <w:p w14:paraId="5C173EAD" w14:textId="77777777" w:rsidR="00545263" w:rsidRPr="002050C4" w:rsidRDefault="00545263" w:rsidP="00BE7D20">
            <w:pPr>
              <w:jc w:val="center"/>
              <w:rPr>
                <w:rFonts w:asciiTheme="minorHAnsi" w:hAnsiTheme="minorHAnsi" w:cstheme="minorHAnsi"/>
                <w:b/>
                <w:szCs w:val="22"/>
              </w:rPr>
            </w:pPr>
          </w:p>
        </w:tc>
      </w:tr>
      <w:tr w:rsidR="00545263" w:rsidRPr="00492EAE" w14:paraId="5C173EB5" w14:textId="77777777" w:rsidTr="00387DDE">
        <w:trPr>
          <w:gridAfter w:val="1"/>
          <w:wAfter w:w="9" w:type="pct"/>
          <w:cantSplit/>
          <w:trHeight w:val="242"/>
          <w:jc w:val="center"/>
        </w:trPr>
        <w:tc>
          <w:tcPr>
            <w:tcW w:w="655" w:type="pct"/>
            <w:tcBorders>
              <w:bottom w:val="single" w:sz="4" w:space="0" w:color="auto"/>
            </w:tcBorders>
            <w:shd w:val="clear" w:color="auto" w:fill="auto"/>
          </w:tcPr>
          <w:p w14:paraId="5C173EAF" w14:textId="77777777" w:rsidR="00545263" w:rsidRPr="00492EAE" w:rsidRDefault="00545263" w:rsidP="006732D4">
            <w:pPr>
              <w:numPr>
                <w:ilvl w:val="0"/>
                <w:numId w:val="4"/>
              </w:numPr>
              <w:jc w:val="center"/>
              <w:rPr>
                <w:rFonts w:asciiTheme="minorHAnsi" w:hAnsiTheme="minorHAnsi" w:cstheme="minorHAnsi"/>
                <w:b/>
                <w:szCs w:val="22"/>
              </w:rPr>
            </w:pPr>
          </w:p>
        </w:tc>
        <w:tc>
          <w:tcPr>
            <w:tcW w:w="517" w:type="pct"/>
            <w:tcBorders>
              <w:bottom w:val="single" w:sz="4" w:space="0" w:color="auto"/>
            </w:tcBorders>
            <w:shd w:val="clear" w:color="auto" w:fill="auto"/>
          </w:tcPr>
          <w:p w14:paraId="5C173EB0" w14:textId="77777777" w:rsidR="00545263" w:rsidRPr="002050C4" w:rsidRDefault="0089602F" w:rsidP="00BE7D20">
            <w:pPr>
              <w:keepNext/>
              <w:jc w:val="center"/>
              <w:rPr>
                <w:rFonts w:asciiTheme="minorHAnsi" w:hAnsiTheme="minorHAnsi" w:cstheme="minorHAnsi"/>
                <w:b/>
              </w:rPr>
            </w:pPr>
            <w:r w:rsidRPr="002050C4">
              <w:rPr>
                <w:rFonts w:asciiTheme="minorHAnsi" w:hAnsiTheme="minorHAnsi" w:cstheme="minorHAnsi"/>
                <w:b/>
              </w:rPr>
              <w:t>Step</w:t>
            </w:r>
          </w:p>
        </w:tc>
        <w:tc>
          <w:tcPr>
            <w:tcW w:w="1483" w:type="pct"/>
            <w:tcBorders>
              <w:bottom w:val="single" w:sz="4" w:space="0" w:color="auto"/>
            </w:tcBorders>
            <w:shd w:val="clear" w:color="auto" w:fill="auto"/>
          </w:tcPr>
          <w:p w14:paraId="5C173EB1" w14:textId="77777777" w:rsidR="00545263" w:rsidRPr="002050C4" w:rsidRDefault="00E72C49" w:rsidP="00BE7D20">
            <w:pPr>
              <w:keepNext/>
              <w:rPr>
                <w:rFonts w:asciiTheme="minorHAnsi" w:hAnsiTheme="minorHAnsi" w:cstheme="minorHAnsi"/>
              </w:rPr>
            </w:pPr>
            <w:r w:rsidRPr="002050C4">
              <w:rPr>
                <w:rFonts w:asciiTheme="minorHAnsi" w:hAnsiTheme="minorHAnsi" w:cstheme="minorHAnsi"/>
              </w:rPr>
              <w:t>Select</w:t>
            </w:r>
            <w:r w:rsidR="00A9569B" w:rsidRPr="002050C4">
              <w:rPr>
                <w:rFonts w:asciiTheme="minorHAnsi" w:hAnsiTheme="minorHAnsi" w:cstheme="minorHAnsi"/>
              </w:rPr>
              <w:t xml:space="preserve"> </w:t>
            </w:r>
            <w:r w:rsidR="0089602F" w:rsidRPr="002050C4">
              <w:rPr>
                <w:rFonts w:asciiTheme="minorHAnsi" w:hAnsiTheme="minorHAnsi" w:cstheme="minorHAnsi"/>
              </w:rPr>
              <w:t>General Surgery Specialty and click the continue button.</w:t>
            </w:r>
          </w:p>
        </w:tc>
        <w:tc>
          <w:tcPr>
            <w:tcW w:w="1772" w:type="pct"/>
            <w:tcBorders>
              <w:bottom w:val="single" w:sz="4" w:space="0" w:color="auto"/>
            </w:tcBorders>
            <w:shd w:val="clear" w:color="auto" w:fill="auto"/>
          </w:tcPr>
          <w:p w14:paraId="5C173EB2" w14:textId="15D94889" w:rsidR="00545263" w:rsidRPr="002050C4" w:rsidRDefault="0068102A" w:rsidP="00BE7D20">
            <w:pPr>
              <w:keepNext/>
              <w:rPr>
                <w:rFonts w:asciiTheme="minorHAnsi" w:hAnsiTheme="minorHAnsi" w:cstheme="minorHAnsi"/>
              </w:rPr>
            </w:pPr>
            <w:r>
              <w:rPr>
                <w:rFonts w:asciiTheme="minorHAnsi" w:hAnsiTheme="minorHAnsi" w:cstheme="minorHAnsi"/>
              </w:rPr>
              <w:t>The General Specialty shows</w:t>
            </w:r>
            <w:r w:rsidR="0089602F" w:rsidRPr="002050C4">
              <w:rPr>
                <w:rFonts w:asciiTheme="minorHAnsi" w:hAnsiTheme="minorHAnsi" w:cstheme="minorHAnsi"/>
              </w:rPr>
              <w:t xml:space="preserve"> as selected</w:t>
            </w:r>
            <w:r w:rsidR="00A9569B" w:rsidRPr="002050C4">
              <w:rPr>
                <w:rFonts w:asciiTheme="minorHAnsi" w:hAnsiTheme="minorHAnsi" w:cstheme="minorHAnsi"/>
              </w:rPr>
              <w:t xml:space="preserve"> when clicked.</w:t>
            </w:r>
          </w:p>
          <w:p w14:paraId="5C173EB3" w14:textId="5A8DF66E" w:rsidR="00004EBB" w:rsidRPr="002050C4" w:rsidRDefault="00A9569B" w:rsidP="0068102A">
            <w:pPr>
              <w:keepNext/>
              <w:rPr>
                <w:rFonts w:asciiTheme="minorHAnsi" w:hAnsiTheme="minorHAnsi" w:cstheme="minorHAnsi"/>
              </w:rPr>
            </w:pPr>
            <w:r w:rsidRPr="002050C4">
              <w:rPr>
                <w:rFonts w:asciiTheme="minorHAnsi" w:hAnsiTheme="minorHAnsi" w:cstheme="minorHAnsi"/>
              </w:rPr>
              <w:t>The Ge</w:t>
            </w:r>
            <w:r w:rsidR="0068102A">
              <w:rPr>
                <w:rFonts w:asciiTheme="minorHAnsi" w:hAnsiTheme="minorHAnsi" w:cstheme="minorHAnsi"/>
              </w:rPr>
              <w:t>neral Surgery specialty screen displays</w:t>
            </w:r>
            <w:r w:rsidRPr="002050C4">
              <w:rPr>
                <w:rFonts w:asciiTheme="minorHAnsi" w:hAnsiTheme="minorHAnsi" w:cstheme="minorHAnsi"/>
              </w:rPr>
              <w:t xml:space="preserve"> after clicking continue</w:t>
            </w:r>
          </w:p>
        </w:tc>
        <w:tc>
          <w:tcPr>
            <w:tcW w:w="564" w:type="pct"/>
            <w:gridSpan w:val="3"/>
            <w:tcBorders>
              <w:bottom w:val="single" w:sz="4" w:space="0" w:color="auto"/>
            </w:tcBorders>
            <w:shd w:val="clear" w:color="auto" w:fill="BFBFBF" w:themeFill="background1" w:themeFillShade="BF"/>
          </w:tcPr>
          <w:p w14:paraId="5C173EB4" w14:textId="77777777" w:rsidR="00545263" w:rsidRPr="002050C4" w:rsidRDefault="00545263" w:rsidP="00BE7D20">
            <w:pPr>
              <w:jc w:val="center"/>
              <w:rPr>
                <w:rFonts w:asciiTheme="minorHAnsi" w:hAnsiTheme="minorHAnsi" w:cstheme="minorHAnsi"/>
                <w:b/>
                <w:szCs w:val="22"/>
              </w:rPr>
            </w:pPr>
          </w:p>
        </w:tc>
      </w:tr>
      <w:tr w:rsidR="00A9569B" w:rsidRPr="00492EAE" w14:paraId="5C173EBB" w14:textId="77777777" w:rsidTr="00387DDE">
        <w:trPr>
          <w:gridAfter w:val="1"/>
          <w:wAfter w:w="9" w:type="pct"/>
          <w:cantSplit/>
          <w:trHeight w:val="242"/>
          <w:jc w:val="center"/>
        </w:trPr>
        <w:tc>
          <w:tcPr>
            <w:tcW w:w="655" w:type="pct"/>
            <w:tcBorders>
              <w:bottom w:val="single" w:sz="4" w:space="0" w:color="auto"/>
            </w:tcBorders>
            <w:shd w:val="clear" w:color="auto" w:fill="auto"/>
          </w:tcPr>
          <w:p w14:paraId="5C173EB6" w14:textId="77777777" w:rsidR="00A9569B" w:rsidRPr="00492EAE" w:rsidRDefault="00A9569B" w:rsidP="006732D4">
            <w:pPr>
              <w:numPr>
                <w:ilvl w:val="0"/>
                <w:numId w:val="4"/>
              </w:numPr>
              <w:jc w:val="center"/>
              <w:rPr>
                <w:rFonts w:asciiTheme="minorHAnsi" w:hAnsiTheme="minorHAnsi" w:cstheme="minorHAnsi"/>
                <w:b/>
                <w:szCs w:val="22"/>
              </w:rPr>
            </w:pPr>
          </w:p>
        </w:tc>
        <w:tc>
          <w:tcPr>
            <w:tcW w:w="517" w:type="pct"/>
            <w:tcBorders>
              <w:bottom w:val="single" w:sz="4" w:space="0" w:color="auto"/>
            </w:tcBorders>
            <w:shd w:val="clear" w:color="auto" w:fill="auto"/>
          </w:tcPr>
          <w:p w14:paraId="5C173EB7" w14:textId="77777777" w:rsidR="00A9569B" w:rsidRPr="002050C4" w:rsidRDefault="00A9569B" w:rsidP="00BE7D20">
            <w:pPr>
              <w:keepNext/>
              <w:jc w:val="center"/>
              <w:rPr>
                <w:rFonts w:asciiTheme="minorHAnsi" w:hAnsiTheme="minorHAnsi" w:cstheme="minorHAnsi"/>
                <w:b/>
              </w:rPr>
            </w:pPr>
            <w:r w:rsidRPr="002050C4">
              <w:rPr>
                <w:rFonts w:asciiTheme="minorHAnsi" w:hAnsiTheme="minorHAnsi" w:cstheme="minorHAnsi"/>
                <w:b/>
              </w:rPr>
              <w:t>VP</w:t>
            </w:r>
          </w:p>
        </w:tc>
        <w:tc>
          <w:tcPr>
            <w:tcW w:w="1483" w:type="pct"/>
            <w:tcBorders>
              <w:bottom w:val="single" w:sz="4" w:space="0" w:color="auto"/>
            </w:tcBorders>
            <w:shd w:val="clear" w:color="auto" w:fill="auto"/>
          </w:tcPr>
          <w:p w14:paraId="2A112232" w14:textId="4602E4C6" w:rsidR="00AB489D" w:rsidRPr="00AB489D" w:rsidRDefault="00AB489D" w:rsidP="006732D4">
            <w:pPr>
              <w:pStyle w:val="ListParagraph"/>
              <w:keepNext/>
              <w:numPr>
                <w:ilvl w:val="0"/>
                <w:numId w:val="20"/>
              </w:numPr>
              <w:rPr>
                <w:rFonts w:asciiTheme="minorHAnsi" w:hAnsiTheme="minorHAnsi" w:cstheme="minorHAnsi"/>
              </w:rPr>
            </w:pPr>
            <w:r>
              <w:rPr>
                <w:rFonts w:asciiTheme="minorHAnsi" w:hAnsiTheme="minorHAnsi" w:cstheme="minorHAnsi"/>
              </w:rPr>
              <w:t>In the Age box enter -1</w:t>
            </w:r>
          </w:p>
          <w:p w14:paraId="6E59AEC7" w14:textId="77777777" w:rsidR="00AB489D" w:rsidRPr="00AB489D" w:rsidRDefault="00AB489D" w:rsidP="006732D4">
            <w:pPr>
              <w:pStyle w:val="ListParagraph"/>
              <w:keepNext/>
              <w:numPr>
                <w:ilvl w:val="0"/>
                <w:numId w:val="20"/>
              </w:numPr>
              <w:rPr>
                <w:rFonts w:asciiTheme="minorHAnsi" w:hAnsiTheme="minorHAnsi" w:cstheme="minorHAnsi"/>
              </w:rPr>
            </w:pPr>
            <w:r w:rsidRPr="00AB489D">
              <w:rPr>
                <w:rFonts w:asciiTheme="minorHAnsi" w:hAnsiTheme="minorHAnsi" w:cstheme="minorHAnsi"/>
              </w:rPr>
              <w:t xml:space="preserve">Enter all other required fields for the specialty </w:t>
            </w:r>
          </w:p>
          <w:p w14:paraId="5C173EB8" w14:textId="0193079A" w:rsidR="009F01B1" w:rsidRPr="00AB489D" w:rsidRDefault="00AB489D" w:rsidP="006732D4">
            <w:pPr>
              <w:pStyle w:val="ListParagraph"/>
              <w:keepNext/>
              <w:numPr>
                <w:ilvl w:val="0"/>
                <w:numId w:val="20"/>
              </w:numPr>
              <w:rPr>
                <w:rFonts w:asciiTheme="minorHAnsi" w:hAnsiTheme="minorHAnsi" w:cstheme="minorHAnsi"/>
              </w:rPr>
            </w:pPr>
            <w:r w:rsidRPr="00AB489D">
              <w:rPr>
                <w:rFonts w:asciiTheme="minorHAnsi" w:hAnsiTheme="minorHAnsi" w:cstheme="minorHAnsi"/>
              </w:rPr>
              <w:t>Run calculation</w:t>
            </w:r>
          </w:p>
        </w:tc>
        <w:tc>
          <w:tcPr>
            <w:tcW w:w="1772" w:type="pct"/>
            <w:tcBorders>
              <w:bottom w:val="single" w:sz="4" w:space="0" w:color="auto"/>
            </w:tcBorders>
            <w:shd w:val="clear" w:color="auto" w:fill="auto"/>
          </w:tcPr>
          <w:p w14:paraId="5C173EB9" w14:textId="77777777" w:rsidR="00A9569B" w:rsidRPr="002050C4" w:rsidRDefault="00A9569B" w:rsidP="008715BD">
            <w:pPr>
              <w:keepNext/>
              <w:rPr>
                <w:rFonts w:asciiTheme="minorHAnsi" w:hAnsiTheme="minorHAnsi" w:cstheme="minorHAnsi"/>
              </w:rPr>
            </w:pPr>
            <w:r w:rsidRPr="002050C4">
              <w:rPr>
                <w:rFonts w:asciiTheme="minorHAnsi" w:hAnsiTheme="minorHAnsi" w:cstheme="minorHAnsi"/>
              </w:rPr>
              <w:t>Verify that a</w:t>
            </w:r>
            <w:r w:rsidR="002C42BF" w:rsidRPr="002050C4">
              <w:rPr>
                <w:rFonts w:asciiTheme="minorHAnsi" w:hAnsiTheme="minorHAnsi" w:cstheme="minorHAnsi"/>
              </w:rPr>
              <w:t>n appropriate error message is displayed</w:t>
            </w:r>
          </w:p>
        </w:tc>
        <w:tc>
          <w:tcPr>
            <w:tcW w:w="564" w:type="pct"/>
            <w:gridSpan w:val="3"/>
            <w:tcBorders>
              <w:bottom w:val="single" w:sz="4" w:space="0" w:color="auto"/>
            </w:tcBorders>
            <w:shd w:val="clear" w:color="auto" w:fill="auto"/>
          </w:tcPr>
          <w:p w14:paraId="5C173EBA" w14:textId="77777777" w:rsidR="00A9569B" w:rsidRPr="002050C4" w:rsidRDefault="00A9569B" w:rsidP="00BE7D20">
            <w:pPr>
              <w:jc w:val="center"/>
              <w:rPr>
                <w:rFonts w:asciiTheme="minorHAnsi" w:hAnsiTheme="minorHAnsi" w:cstheme="minorHAnsi"/>
                <w:b/>
                <w:szCs w:val="22"/>
              </w:rPr>
            </w:pPr>
          </w:p>
        </w:tc>
      </w:tr>
      <w:tr w:rsidR="00D77DDE" w:rsidRPr="00492EAE" w14:paraId="5C173EC2" w14:textId="77777777" w:rsidTr="00387DDE">
        <w:trPr>
          <w:gridAfter w:val="1"/>
          <w:wAfter w:w="9" w:type="pct"/>
          <w:cantSplit/>
          <w:trHeight w:val="242"/>
          <w:jc w:val="center"/>
        </w:trPr>
        <w:tc>
          <w:tcPr>
            <w:tcW w:w="655" w:type="pct"/>
            <w:tcBorders>
              <w:bottom w:val="single" w:sz="4" w:space="0" w:color="auto"/>
            </w:tcBorders>
            <w:shd w:val="clear" w:color="auto" w:fill="auto"/>
          </w:tcPr>
          <w:p w14:paraId="5C173EBC" w14:textId="77777777" w:rsidR="00D77DDE" w:rsidRPr="00492EAE" w:rsidRDefault="00D77DDE" w:rsidP="006732D4">
            <w:pPr>
              <w:numPr>
                <w:ilvl w:val="0"/>
                <w:numId w:val="4"/>
              </w:numPr>
              <w:jc w:val="center"/>
              <w:rPr>
                <w:rFonts w:asciiTheme="minorHAnsi" w:hAnsiTheme="minorHAnsi" w:cstheme="minorHAnsi"/>
                <w:b/>
                <w:szCs w:val="22"/>
              </w:rPr>
            </w:pPr>
          </w:p>
        </w:tc>
        <w:tc>
          <w:tcPr>
            <w:tcW w:w="517" w:type="pct"/>
            <w:tcBorders>
              <w:bottom w:val="single" w:sz="4" w:space="0" w:color="auto"/>
            </w:tcBorders>
            <w:shd w:val="clear" w:color="auto" w:fill="auto"/>
          </w:tcPr>
          <w:p w14:paraId="5C173EBD" w14:textId="77777777" w:rsidR="00D77DDE" w:rsidRPr="002050C4" w:rsidRDefault="00D77DDE" w:rsidP="00D77DDE">
            <w:pPr>
              <w:keepNext/>
              <w:jc w:val="center"/>
              <w:rPr>
                <w:rFonts w:asciiTheme="minorHAnsi" w:hAnsiTheme="minorHAnsi" w:cstheme="minorHAnsi"/>
                <w:b/>
              </w:rPr>
            </w:pPr>
            <w:r w:rsidRPr="002050C4">
              <w:rPr>
                <w:rFonts w:asciiTheme="minorHAnsi" w:hAnsiTheme="minorHAnsi" w:cstheme="minorHAnsi"/>
                <w:b/>
              </w:rPr>
              <w:t>VP</w:t>
            </w:r>
          </w:p>
        </w:tc>
        <w:tc>
          <w:tcPr>
            <w:tcW w:w="1483" w:type="pct"/>
            <w:tcBorders>
              <w:bottom w:val="single" w:sz="4" w:space="0" w:color="auto"/>
            </w:tcBorders>
            <w:shd w:val="clear" w:color="auto" w:fill="auto"/>
          </w:tcPr>
          <w:p w14:paraId="039E725B" w14:textId="3E2C0F7C" w:rsidR="00AB489D" w:rsidRPr="00AB489D" w:rsidRDefault="00AB489D" w:rsidP="006732D4">
            <w:pPr>
              <w:pStyle w:val="ListParagraph"/>
              <w:keepNext/>
              <w:numPr>
                <w:ilvl w:val="0"/>
                <w:numId w:val="20"/>
              </w:numPr>
              <w:rPr>
                <w:rFonts w:asciiTheme="minorHAnsi" w:hAnsiTheme="minorHAnsi" w:cstheme="minorHAnsi"/>
              </w:rPr>
            </w:pPr>
            <w:r>
              <w:rPr>
                <w:rFonts w:asciiTheme="minorHAnsi" w:hAnsiTheme="minorHAnsi" w:cstheme="minorHAnsi"/>
              </w:rPr>
              <w:t>In the Age box enter 0</w:t>
            </w:r>
          </w:p>
          <w:p w14:paraId="7095C6C0" w14:textId="77777777" w:rsidR="00AB489D" w:rsidRPr="00AB489D" w:rsidRDefault="00AB489D" w:rsidP="006732D4">
            <w:pPr>
              <w:pStyle w:val="ListParagraph"/>
              <w:keepNext/>
              <w:numPr>
                <w:ilvl w:val="0"/>
                <w:numId w:val="20"/>
              </w:numPr>
              <w:rPr>
                <w:rFonts w:asciiTheme="minorHAnsi" w:hAnsiTheme="minorHAnsi" w:cstheme="minorHAnsi"/>
              </w:rPr>
            </w:pPr>
            <w:r w:rsidRPr="00AB489D">
              <w:rPr>
                <w:rFonts w:asciiTheme="minorHAnsi" w:hAnsiTheme="minorHAnsi" w:cstheme="minorHAnsi"/>
              </w:rPr>
              <w:t xml:space="preserve">Enter all other required fields for the specialty </w:t>
            </w:r>
          </w:p>
          <w:p w14:paraId="5C173EBE" w14:textId="3CF6AEB5" w:rsidR="009F01B1" w:rsidRPr="00AB489D" w:rsidRDefault="00AB489D" w:rsidP="006732D4">
            <w:pPr>
              <w:pStyle w:val="ListParagraph"/>
              <w:keepNext/>
              <w:numPr>
                <w:ilvl w:val="0"/>
                <w:numId w:val="20"/>
              </w:numPr>
              <w:rPr>
                <w:rFonts w:asciiTheme="minorHAnsi" w:hAnsiTheme="minorHAnsi" w:cstheme="minorHAnsi"/>
              </w:rPr>
            </w:pPr>
            <w:r w:rsidRPr="00AB489D">
              <w:rPr>
                <w:rFonts w:asciiTheme="minorHAnsi" w:hAnsiTheme="minorHAnsi" w:cstheme="minorHAnsi"/>
              </w:rPr>
              <w:t>Run calculation</w:t>
            </w:r>
          </w:p>
        </w:tc>
        <w:tc>
          <w:tcPr>
            <w:tcW w:w="1772" w:type="pct"/>
            <w:tcBorders>
              <w:bottom w:val="single" w:sz="4" w:space="0" w:color="auto"/>
            </w:tcBorders>
            <w:shd w:val="clear" w:color="auto" w:fill="auto"/>
          </w:tcPr>
          <w:p w14:paraId="5C173EBF" w14:textId="77777777" w:rsidR="00D77DDE" w:rsidRPr="002050C4" w:rsidRDefault="00D77DDE" w:rsidP="00D77DDE">
            <w:pPr>
              <w:keepNext/>
              <w:rPr>
                <w:rFonts w:asciiTheme="minorHAnsi" w:hAnsiTheme="minorHAnsi" w:cstheme="minorHAnsi"/>
              </w:rPr>
            </w:pPr>
            <w:r w:rsidRPr="002050C4">
              <w:rPr>
                <w:rFonts w:asciiTheme="minorHAnsi" w:hAnsiTheme="minorHAnsi" w:cstheme="minorHAnsi"/>
              </w:rPr>
              <w:t>Verify that the value is accepted.</w:t>
            </w:r>
          </w:p>
          <w:p w14:paraId="5C173EC0" w14:textId="77777777" w:rsidR="00D77DDE" w:rsidRPr="002050C4" w:rsidRDefault="00D77DDE" w:rsidP="00D77DDE">
            <w:pPr>
              <w:keepNext/>
              <w:rPr>
                <w:rFonts w:asciiTheme="minorHAnsi" w:hAnsiTheme="minorHAnsi" w:cstheme="minorHAnsi"/>
              </w:rPr>
            </w:pPr>
          </w:p>
        </w:tc>
        <w:tc>
          <w:tcPr>
            <w:tcW w:w="564" w:type="pct"/>
            <w:gridSpan w:val="3"/>
            <w:tcBorders>
              <w:bottom w:val="single" w:sz="4" w:space="0" w:color="auto"/>
            </w:tcBorders>
            <w:shd w:val="clear" w:color="auto" w:fill="auto"/>
          </w:tcPr>
          <w:p w14:paraId="5C173EC1" w14:textId="77777777" w:rsidR="00D77DDE" w:rsidRPr="002050C4" w:rsidRDefault="00D77DDE" w:rsidP="00D77DDE">
            <w:pPr>
              <w:jc w:val="center"/>
              <w:rPr>
                <w:rFonts w:asciiTheme="minorHAnsi" w:hAnsiTheme="minorHAnsi" w:cstheme="minorHAnsi"/>
                <w:b/>
                <w:szCs w:val="22"/>
              </w:rPr>
            </w:pPr>
          </w:p>
        </w:tc>
      </w:tr>
      <w:tr w:rsidR="00D77DDE" w:rsidRPr="00492EAE" w14:paraId="5C173EC8" w14:textId="77777777" w:rsidTr="00387DDE">
        <w:trPr>
          <w:gridAfter w:val="1"/>
          <w:wAfter w:w="9" w:type="pct"/>
          <w:cantSplit/>
          <w:trHeight w:val="242"/>
          <w:jc w:val="center"/>
        </w:trPr>
        <w:tc>
          <w:tcPr>
            <w:tcW w:w="655" w:type="pct"/>
            <w:tcBorders>
              <w:bottom w:val="single" w:sz="4" w:space="0" w:color="auto"/>
            </w:tcBorders>
            <w:shd w:val="clear" w:color="auto" w:fill="auto"/>
          </w:tcPr>
          <w:p w14:paraId="5C173EC3" w14:textId="5FDB2D8F" w:rsidR="00D77DDE" w:rsidRPr="00492EAE" w:rsidRDefault="00D77DDE" w:rsidP="006732D4">
            <w:pPr>
              <w:numPr>
                <w:ilvl w:val="0"/>
                <w:numId w:val="4"/>
              </w:numPr>
              <w:jc w:val="center"/>
              <w:rPr>
                <w:rFonts w:asciiTheme="minorHAnsi" w:hAnsiTheme="minorHAnsi" w:cstheme="minorHAnsi"/>
                <w:b/>
                <w:szCs w:val="22"/>
              </w:rPr>
            </w:pPr>
          </w:p>
        </w:tc>
        <w:tc>
          <w:tcPr>
            <w:tcW w:w="517" w:type="pct"/>
            <w:tcBorders>
              <w:bottom w:val="single" w:sz="4" w:space="0" w:color="auto"/>
            </w:tcBorders>
            <w:shd w:val="clear" w:color="auto" w:fill="auto"/>
          </w:tcPr>
          <w:p w14:paraId="5C173EC4" w14:textId="42C585C2" w:rsidR="00D77DDE" w:rsidRPr="002050C4" w:rsidRDefault="009F01B1" w:rsidP="00D77DDE">
            <w:pPr>
              <w:keepNext/>
              <w:jc w:val="center"/>
              <w:rPr>
                <w:rFonts w:asciiTheme="minorHAnsi" w:hAnsiTheme="minorHAnsi" w:cstheme="minorHAnsi"/>
                <w:b/>
              </w:rPr>
            </w:pPr>
            <w:r>
              <w:rPr>
                <w:rFonts w:asciiTheme="minorHAnsi" w:hAnsiTheme="minorHAnsi" w:cstheme="minorHAnsi"/>
                <w:b/>
              </w:rPr>
              <w:t>VP</w:t>
            </w:r>
          </w:p>
        </w:tc>
        <w:tc>
          <w:tcPr>
            <w:tcW w:w="1483" w:type="pct"/>
            <w:tcBorders>
              <w:bottom w:val="single" w:sz="4" w:space="0" w:color="auto"/>
            </w:tcBorders>
            <w:shd w:val="clear" w:color="auto" w:fill="auto"/>
          </w:tcPr>
          <w:p w14:paraId="5C173EC5" w14:textId="77777777" w:rsidR="00D77DDE" w:rsidRPr="002050C4" w:rsidRDefault="00D77DDE" w:rsidP="00D77DDE">
            <w:pPr>
              <w:keepNext/>
              <w:rPr>
                <w:rFonts w:asciiTheme="minorHAnsi" w:hAnsiTheme="minorHAnsi" w:cstheme="minorHAnsi"/>
              </w:rPr>
            </w:pPr>
          </w:p>
        </w:tc>
        <w:tc>
          <w:tcPr>
            <w:tcW w:w="1772" w:type="pct"/>
            <w:tcBorders>
              <w:bottom w:val="single" w:sz="4" w:space="0" w:color="auto"/>
            </w:tcBorders>
            <w:shd w:val="clear" w:color="auto" w:fill="auto"/>
          </w:tcPr>
          <w:p w14:paraId="5C173EC6" w14:textId="77777777" w:rsidR="00D77DDE" w:rsidRPr="002050C4" w:rsidRDefault="00D77DDE" w:rsidP="00D77DDE">
            <w:pPr>
              <w:keepNext/>
              <w:rPr>
                <w:rFonts w:asciiTheme="minorHAnsi" w:hAnsiTheme="minorHAnsi" w:cstheme="minorHAnsi"/>
              </w:rPr>
            </w:pPr>
            <w:r w:rsidRPr="002050C4">
              <w:rPr>
                <w:rFonts w:asciiTheme="minorHAnsi" w:hAnsiTheme="minorHAnsi" w:cstheme="minorHAnsi"/>
              </w:rPr>
              <w:t>Verify that the entered Age (0) is displayed</w:t>
            </w:r>
          </w:p>
        </w:tc>
        <w:tc>
          <w:tcPr>
            <w:tcW w:w="564" w:type="pct"/>
            <w:gridSpan w:val="3"/>
            <w:tcBorders>
              <w:bottom w:val="single" w:sz="4" w:space="0" w:color="auto"/>
            </w:tcBorders>
            <w:shd w:val="clear" w:color="auto" w:fill="auto"/>
          </w:tcPr>
          <w:p w14:paraId="5C173EC7" w14:textId="77777777" w:rsidR="00D77DDE" w:rsidRPr="002050C4" w:rsidRDefault="00D77DDE" w:rsidP="00D77DDE">
            <w:pPr>
              <w:jc w:val="center"/>
              <w:rPr>
                <w:rFonts w:asciiTheme="minorHAnsi" w:hAnsiTheme="minorHAnsi" w:cstheme="minorHAnsi"/>
                <w:b/>
                <w:szCs w:val="22"/>
              </w:rPr>
            </w:pPr>
          </w:p>
        </w:tc>
      </w:tr>
      <w:tr w:rsidR="009F01B1" w:rsidRPr="00492EAE" w14:paraId="185B2246" w14:textId="77777777" w:rsidTr="00387DDE">
        <w:trPr>
          <w:gridAfter w:val="1"/>
          <w:wAfter w:w="9" w:type="pct"/>
          <w:cantSplit/>
          <w:trHeight w:val="242"/>
          <w:jc w:val="center"/>
        </w:trPr>
        <w:tc>
          <w:tcPr>
            <w:tcW w:w="655" w:type="pct"/>
            <w:tcBorders>
              <w:bottom w:val="single" w:sz="4" w:space="0" w:color="auto"/>
            </w:tcBorders>
            <w:shd w:val="clear" w:color="auto" w:fill="auto"/>
          </w:tcPr>
          <w:p w14:paraId="7AF3C98A" w14:textId="77777777" w:rsidR="009F01B1" w:rsidRPr="00492EAE" w:rsidRDefault="009F01B1" w:rsidP="006732D4">
            <w:pPr>
              <w:numPr>
                <w:ilvl w:val="0"/>
                <w:numId w:val="4"/>
              </w:numPr>
              <w:jc w:val="center"/>
              <w:rPr>
                <w:rFonts w:asciiTheme="minorHAnsi" w:hAnsiTheme="minorHAnsi" w:cstheme="minorHAnsi"/>
                <w:b/>
                <w:szCs w:val="22"/>
              </w:rPr>
            </w:pPr>
          </w:p>
        </w:tc>
        <w:tc>
          <w:tcPr>
            <w:tcW w:w="517" w:type="pct"/>
            <w:tcBorders>
              <w:bottom w:val="single" w:sz="4" w:space="0" w:color="auto"/>
            </w:tcBorders>
            <w:shd w:val="clear" w:color="auto" w:fill="auto"/>
          </w:tcPr>
          <w:p w14:paraId="7587BCFF" w14:textId="7B3E94A5" w:rsidR="009F01B1" w:rsidRPr="002050C4" w:rsidRDefault="009F01B1" w:rsidP="00D77DDE">
            <w:pPr>
              <w:keepNext/>
              <w:jc w:val="center"/>
              <w:rPr>
                <w:rFonts w:asciiTheme="minorHAnsi" w:hAnsiTheme="minorHAnsi" w:cstheme="minorHAnsi"/>
                <w:b/>
              </w:rPr>
            </w:pPr>
            <w:r>
              <w:rPr>
                <w:rFonts w:asciiTheme="minorHAnsi" w:hAnsiTheme="minorHAnsi" w:cstheme="minorHAnsi"/>
                <w:b/>
              </w:rPr>
              <w:t>Step</w:t>
            </w:r>
          </w:p>
        </w:tc>
        <w:tc>
          <w:tcPr>
            <w:tcW w:w="1483" w:type="pct"/>
            <w:tcBorders>
              <w:bottom w:val="single" w:sz="4" w:space="0" w:color="auto"/>
            </w:tcBorders>
            <w:shd w:val="clear" w:color="auto" w:fill="auto"/>
          </w:tcPr>
          <w:p w14:paraId="3BA9F112" w14:textId="77777777" w:rsidR="009F01B1" w:rsidRDefault="009F01B1" w:rsidP="006732D4">
            <w:pPr>
              <w:pStyle w:val="ListParagraph"/>
              <w:keepNext/>
              <w:numPr>
                <w:ilvl w:val="0"/>
                <w:numId w:val="20"/>
              </w:numPr>
              <w:rPr>
                <w:rFonts w:asciiTheme="minorHAnsi" w:hAnsiTheme="minorHAnsi" w:cstheme="minorHAnsi"/>
              </w:rPr>
            </w:pPr>
            <w:r w:rsidRPr="009F01B1">
              <w:rPr>
                <w:rFonts w:asciiTheme="minorHAnsi" w:hAnsiTheme="minorHAnsi" w:cstheme="minorHAnsi"/>
              </w:rPr>
              <w:t>Click “Start New Calculation”</w:t>
            </w:r>
          </w:p>
          <w:p w14:paraId="736A8B3A" w14:textId="7CB993A0" w:rsidR="009F01B1" w:rsidRPr="009F01B1" w:rsidRDefault="009F01B1" w:rsidP="006732D4">
            <w:pPr>
              <w:pStyle w:val="ListParagraph"/>
              <w:keepNext/>
              <w:numPr>
                <w:ilvl w:val="0"/>
                <w:numId w:val="20"/>
              </w:numPr>
              <w:rPr>
                <w:rFonts w:asciiTheme="minorHAnsi" w:hAnsiTheme="minorHAnsi" w:cstheme="minorHAnsi"/>
              </w:rPr>
            </w:pPr>
            <w:r w:rsidRPr="009F01B1">
              <w:rPr>
                <w:rFonts w:asciiTheme="minorHAnsi" w:hAnsiTheme="minorHAnsi" w:cstheme="minorHAnsi"/>
              </w:rPr>
              <w:t>Select the specialty again (e.g., if testing General Surgery reselect it and Con</w:t>
            </w:r>
            <w:r>
              <w:rPr>
                <w:rFonts w:asciiTheme="minorHAnsi" w:hAnsiTheme="minorHAnsi" w:cstheme="minorHAnsi"/>
              </w:rPr>
              <w:t>tinue to that specialty screen)</w:t>
            </w:r>
          </w:p>
        </w:tc>
        <w:tc>
          <w:tcPr>
            <w:tcW w:w="1772" w:type="pct"/>
            <w:tcBorders>
              <w:bottom w:val="single" w:sz="4" w:space="0" w:color="auto"/>
            </w:tcBorders>
            <w:shd w:val="clear" w:color="auto" w:fill="auto"/>
          </w:tcPr>
          <w:p w14:paraId="596C355E" w14:textId="77777777" w:rsidR="009F01B1" w:rsidRPr="002050C4" w:rsidRDefault="009F01B1" w:rsidP="00D77DDE">
            <w:pPr>
              <w:keepNext/>
              <w:rPr>
                <w:rFonts w:asciiTheme="minorHAnsi" w:hAnsiTheme="minorHAnsi" w:cstheme="minorHAnsi"/>
              </w:rPr>
            </w:pPr>
          </w:p>
        </w:tc>
        <w:tc>
          <w:tcPr>
            <w:tcW w:w="564" w:type="pct"/>
            <w:gridSpan w:val="3"/>
            <w:tcBorders>
              <w:bottom w:val="single" w:sz="4" w:space="0" w:color="auto"/>
            </w:tcBorders>
            <w:shd w:val="clear" w:color="auto" w:fill="BFBFBF" w:themeFill="background1" w:themeFillShade="BF"/>
          </w:tcPr>
          <w:p w14:paraId="27483662" w14:textId="77777777" w:rsidR="009F01B1" w:rsidRPr="002050C4" w:rsidRDefault="009F01B1" w:rsidP="00D77DDE">
            <w:pPr>
              <w:jc w:val="center"/>
              <w:rPr>
                <w:rFonts w:asciiTheme="minorHAnsi" w:hAnsiTheme="minorHAnsi" w:cstheme="minorHAnsi"/>
                <w:b/>
                <w:szCs w:val="22"/>
              </w:rPr>
            </w:pPr>
          </w:p>
        </w:tc>
      </w:tr>
      <w:tr w:rsidR="00D77DDE" w:rsidRPr="00492EAE" w14:paraId="5C173ECE" w14:textId="77777777" w:rsidTr="00387DDE">
        <w:trPr>
          <w:gridAfter w:val="1"/>
          <w:wAfter w:w="9" w:type="pct"/>
          <w:cantSplit/>
          <w:trHeight w:val="242"/>
          <w:jc w:val="center"/>
        </w:trPr>
        <w:tc>
          <w:tcPr>
            <w:tcW w:w="655" w:type="pct"/>
            <w:tcBorders>
              <w:bottom w:val="single" w:sz="4" w:space="0" w:color="auto"/>
            </w:tcBorders>
            <w:shd w:val="clear" w:color="auto" w:fill="auto"/>
          </w:tcPr>
          <w:p w14:paraId="5C173EC9" w14:textId="04D63813" w:rsidR="00D77DDE" w:rsidRPr="00492EAE" w:rsidRDefault="00D77DDE" w:rsidP="006732D4">
            <w:pPr>
              <w:numPr>
                <w:ilvl w:val="0"/>
                <w:numId w:val="4"/>
              </w:numPr>
              <w:jc w:val="center"/>
              <w:rPr>
                <w:rFonts w:asciiTheme="minorHAnsi" w:hAnsiTheme="minorHAnsi" w:cstheme="minorHAnsi"/>
                <w:b/>
                <w:szCs w:val="22"/>
              </w:rPr>
            </w:pPr>
          </w:p>
        </w:tc>
        <w:tc>
          <w:tcPr>
            <w:tcW w:w="517" w:type="pct"/>
            <w:tcBorders>
              <w:bottom w:val="single" w:sz="4" w:space="0" w:color="auto"/>
            </w:tcBorders>
            <w:shd w:val="clear" w:color="auto" w:fill="auto"/>
          </w:tcPr>
          <w:p w14:paraId="5C173ECA" w14:textId="77777777" w:rsidR="00D77DDE" w:rsidRPr="002050C4" w:rsidRDefault="00D77DDE" w:rsidP="00D77DDE">
            <w:pPr>
              <w:keepNext/>
              <w:jc w:val="center"/>
              <w:rPr>
                <w:rFonts w:asciiTheme="minorHAnsi" w:hAnsiTheme="minorHAnsi" w:cstheme="minorHAnsi"/>
                <w:b/>
              </w:rPr>
            </w:pPr>
            <w:r w:rsidRPr="002050C4">
              <w:rPr>
                <w:rFonts w:asciiTheme="minorHAnsi" w:hAnsiTheme="minorHAnsi" w:cstheme="minorHAnsi"/>
                <w:b/>
              </w:rPr>
              <w:t>VP</w:t>
            </w:r>
          </w:p>
        </w:tc>
        <w:tc>
          <w:tcPr>
            <w:tcW w:w="1483" w:type="pct"/>
            <w:tcBorders>
              <w:bottom w:val="single" w:sz="4" w:space="0" w:color="auto"/>
            </w:tcBorders>
            <w:shd w:val="clear" w:color="auto" w:fill="auto"/>
          </w:tcPr>
          <w:p w14:paraId="56AC17A8" w14:textId="14EB7297" w:rsidR="00AB489D" w:rsidRPr="00AB489D" w:rsidRDefault="00AB489D" w:rsidP="006732D4">
            <w:pPr>
              <w:pStyle w:val="ListParagraph"/>
              <w:keepNext/>
              <w:numPr>
                <w:ilvl w:val="0"/>
                <w:numId w:val="20"/>
              </w:numPr>
              <w:rPr>
                <w:rFonts w:asciiTheme="minorHAnsi" w:hAnsiTheme="minorHAnsi" w:cstheme="minorHAnsi"/>
              </w:rPr>
            </w:pPr>
            <w:r>
              <w:rPr>
                <w:rFonts w:asciiTheme="minorHAnsi" w:hAnsiTheme="minorHAnsi" w:cstheme="minorHAnsi"/>
              </w:rPr>
              <w:t>In the Age box enter 1000</w:t>
            </w:r>
          </w:p>
          <w:p w14:paraId="23147DBF" w14:textId="77777777" w:rsidR="00AB489D" w:rsidRPr="00AB489D" w:rsidRDefault="00AB489D" w:rsidP="006732D4">
            <w:pPr>
              <w:pStyle w:val="ListParagraph"/>
              <w:keepNext/>
              <w:numPr>
                <w:ilvl w:val="0"/>
                <w:numId w:val="20"/>
              </w:numPr>
              <w:rPr>
                <w:rFonts w:asciiTheme="minorHAnsi" w:hAnsiTheme="minorHAnsi" w:cstheme="minorHAnsi"/>
              </w:rPr>
            </w:pPr>
            <w:r w:rsidRPr="00AB489D">
              <w:rPr>
                <w:rFonts w:asciiTheme="minorHAnsi" w:hAnsiTheme="minorHAnsi" w:cstheme="minorHAnsi"/>
              </w:rPr>
              <w:t xml:space="preserve">Enter all other required fields for the specialty </w:t>
            </w:r>
          </w:p>
          <w:p w14:paraId="5C173ECB" w14:textId="6428C993" w:rsidR="009F01B1" w:rsidRPr="00AB489D" w:rsidRDefault="00AB489D" w:rsidP="006732D4">
            <w:pPr>
              <w:pStyle w:val="ListParagraph"/>
              <w:keepNext/>
              <w:numPr>
                <w:ilvl w:val="0"/>
                <w:numId w:val="20"/>
              </w:numPr>
              <w:rPr>
                <w:rFonts w:asciiTheme="minorHAnsi" w:hAnsiTheme="minorHAnsi" w:cstheme="minorHAnsi"/>
              </w:rPr>
            </w:pPr>
            <w:r w:rsidRPr="00AB489D">
              <w:rPr>
                <w:rFonts w:asciiTheme="minorHAnsi" w:hAnsiTheme="minorHAnsi" w:cstheme="minorHAnsi"/>
              </w:rPr>
              <w:t>Run calculation</w:t>
            </w:r>
          </w:p>
        </w:tc>
        <w:tc>
          <w:tcPr>
            <w:tcW w:w="1772" w:type="pct"/>
            <w:tcBorders>
              <w:bottom w:val="single" w:sz="4" w:space="0" w:color="auto"/>
            </w:tcBorders>
            <w:shd w:val="clear" w:color="auto" w:fill="auto"/>
          </w:tcPr>
          <w:p w14:paraId="5C173ECC" w14:textId="77777777" w:rsidR="00D77DDE" w:rsidRPr="002050C4" w:rsidRDefault="00D77DDE" w:rsidP="00D77DDE">
            <w:pPr>
              <w:keepNext/>
              <w:rPr>
                <w:rFonts w:asciiTheme="minorHAnsi" w:hAnsiTheme="minorHAnsi" w:cstheme="minorHAnsi"/>
              </w:rPr>
            </w:pPr>
            <w:r w:rsidRPr="002050C4">
              <w:rPr>
                <w:rFonts w:asciiTheme="minorHAnsi" w:hAnsiTheme="minorHAnsi" w:cstheme="minorHAnsi"/>
              </w:rPr>
              <w:t>Verify that an appropriate error message is displayed to the user</w:t>
            </w:r>
            <w:r w:rsidR="00826026" w:rsidRPr="002050C4">
              <w:rPr>
                <w:rFonts w:asciiTheme="minorHAnsi" w:hAnsiTheme="minorHAnsi" w:cstheme="minorHAnsi"/>
              </w:rPr>
              <w:t xml:space="preserve"> (that the value must be &lt;= 999)</w:t>
            </w:r>
          </w:p>
        </w:tc>
        <w:tc>
          <w:tcPr>
            <w:tcW w:w="564" w:type="pct"/>
            <w:gridSpan w:val="3"/>
            <w:tcBorders>
              <w:bottom w:val="single" w:sz="4" w:space="0" w:color="auto"/>
            </w:tcBorders>
            <w:shd w:val="clear" w:color="auto" w:fill="auto"/>
          </w:tcPr>
          <w:p w14:paraId="5C173ECD" w14:textId="77777777" w:rsidR="00D77DDE" w:rsidRPr="002050C4" w:rsidRDefault="00D77DDE" w:rsidP="00D77DDE">
            <w:pPr>
              <w:jc w:val="center"/>
              <w:rPr>
                <w:rFonts w:asciiTheme="minorHAnsi" w:hAnsiTheme="minorHAnsi" w:cstheme="minorHAnsi"/>
                <w:b/>
                <w:szCs w:val="22"/>
              </w:rPr>
            </w:pPr>
          </w:p>
        </w:tc>
      </w:tr>
      <w:tr w:rsidR="00D77DDE" w:rsidRPr="00492EAE" w14:paraId="5C173ED4" w14:textId="77777777" w:rsidTr="00387DDE">
        <w:trPr>
          <w:gridAfter w:val="1"/>
          <w:wAfter w:w="9" w:type="pct"/>
          <w:cantSplit/>
          <w:trHeight w:val="242"/>
          <w:jc w:val="center"/>
        </w:trPr>
        <w:tc>
          <w:tcPr>
            <w:tcW w:w="655" w:type="pct"/>
            <w:tcBorders>
              <w:bottom w:val="single" w:sz="4" w:space="0" w:color="auto"/>
            </w:tcBorders>
            <w:shd w:val="clear" w:color="auto" w:fill="auto"/>
          </w:tcPr>
          <w:p w14:paraId="5C173ECF" w14:textId="0C277D99" w:rsidR="00D77DDE" w:rsidRPr="00492EAE" w:rsidRDefault="00D77DDE" w:rsidP="006732D4">
            <w:pPr>
              <w:numPr>
                <w:ilvl w:val="0"/>
                <w:numId w:val="4"/>
              </w:numPr>
              <w:jc w:val="center"/>
              <w:rPr>
                <w:rFonts w:asciiTheme="minorHAnsi" w:hAnsiTheme="minorHAnsi" w:cstheme="minorHAnsi"/>
                <w:b/>
                <w:szCs w:val="22"/>
              </w:rPr>
            </w:pPr>
          </w:p>
        </w:tc>
        <w:tc>
          <w:tcPr>
            <w:tcW w:w="517" w:type="pct"/>
            <w:tcBorders>
              <w:bottom w:val="single" w:sz="4" w:space="0" w:color="auto"/>
            </w:tcBorders>
            <w:shd w:val="clear" w:color="auto" w:fill="auto"/>
          </w:tcPr>
          <w:p w14:paraId="5C173ED0" w14:textId="77777777" w:rsidR="00D77DDE" w:rsidRPr="002050C4" w:rsidRDefault="00D77DDE" w:rsidP="00D77DDE">
            <w:pPr>
              <w:keepNext/>
              <w:jc w:val="center"/>
              <w:rPr>
                <w:rFonts w:asciiTheme="minorHAnsi" w:hAnsiTheme="minorHAnsi" w:cstheme="minorHAnsi"/>
                <w:b/>
              </w:rPr>
            </w:pPr>
            <w:r w:rsidRPr="002050C4">
              <w:rPr>
                <w:rFonts w:asciiTheme="minorHAnsi" w:hAnsiTheme="minorHAnsi" w:cstheme="minorHAnsi"/>
                <w:b/>
              </w:rPr>
              <w:t>VP</w:t>
            </w:r>
          </w:p>
        </w:tc>
        <w:tc>
          <w:tcPr>
            <w:tcW w:w="1483" w:type="pct"/>
            <w:tcBorders>
              <w:bottom w:val="single" w:sz="4" w:space="0" w:color="auto"/>
            </w:tcBorders>
            <w:shd w:val="clear" w:color="auto" w:fill="auto"/>
          </w:tcPr>
          <w:p w14:paraId="5A1ADB9D" w14:textId="77777777" w:rsidR="00AB489D" w:rsidRPr="00AB489D" w:rsidRDefault="00AB489D" w:rsidP="006732D4">
            <w:pPr>
              <w:pStyle w:val="ListParagraph"/>
              <w:keepNext/>
              <w:numPr>
                <w:ilvl w:val="0"/>
                <w:numId w:val="20"/>
              </w:numPr>
              <w:rPr>
                <w:rFonts w:asciiTheme="minorHAnsi" w:hAnsiTheme="minorHAnsi" w:cstheme="minorHAnsi"/>
              </w:rPr>
            </w:pPr>
            <w:r w:rsidRPr="00AB489D">
              <w:rPr>
                <w:rFonts w:asciiTheme="minorHAnsi" w:hAnsiTheme="minorHAnsi" w:cstheme="minorHAnsi"/>
              </w:rPr>
              <w:t>In the Age box enter 999</w:t>
            </w:r>
          </w:p>
          <w:p w14:paraId="03CA2670" w14:textId="77777777" w:rsidR="00AB489D" w:rsidRPr="00AB489D" w:rsidRDefault="00AB489D" w:rsidP="006732D4">
            <w:pPr>
              <w:pStyle w:val="ListParagraph"/>
              <w:keepNext/>
              <w:numPr>
                <w:ilvl w:val="0"/>
                <w:numId w:val="20"/>
              </w:numPr>
              <w:rPr>
                <w:rFonts w:asciiTheme="minorHAnsi" w:hAnsiTheme="minorHAnsi" w:cstheme="minorHAnsi"/>
              </w:rPr>
            </w:pPr>
            <w:r w:rsidRPr="00AB489D">
              <w:rPr>
                <w:rFonts w:asciiTheme="minorHAnsi" w:hAnsiTheme="minorHAnsi" w:cstheme="minorHAnsi"/>
              </w:rPr>
              <w:t xml:space="preserve">Enter all other required fields for the specialty </w:t>
            </w:r>
          </w:p>
          <w:p w14:paraId="5C173ED1" w14:textId="491DB6AF" w:rsidR="009F01B1" w:rsidRPr="00AB489D" w:rsidRDefault="00AB489D" w:rsidP="006732D4">
            <w:pPr>
              <w:pStyle w:val="ListParagraph"/>
              <w:keepNext/>
              <w:numPr>
                <w:ilvl w:val="0"/>
                <w:numId w:val="20"/>
              </w:numPr>
              <w:rPr>
                <w:rFonts w:asciiTheme="minorHAnsi" w:hAnsiTheme="minorHAnsi" w:cstheme="minorHAnsi"/>
              </w:rPr>
            </w:pPr>
            <w:r w:rsidRPr="00AB489D">
              <w:rPr>
                <w:rFonts w:asciiTheme="minorHAnsi" w:hAnsiTheme="minorHAnsi" w:cstheme="minorHAnsi"/>
              </w:rPr>
              <w:t xml:space="preserve">Run </w:t>
            </w:r>
            <w:r w:rsidR="00D77DDE" w:rsidRPr="00AB489D">
              <w:rPr>
                <w:rFonts w:asciiTheme="minorHAnsi" w:hAnsiTheme="minorHAnsi" w:cstheme="minorHAnsi"/>
              </w:rPr>
              <w:t>calculation</w:t>
            </w:r>
          </w:p>
        </w:tc>
        <w:tc>
          <w:tcPr>
            <w:tcW w:w="1772" w:type="pct"/>
            <w:tcBorders>
              <w:bottom w:val="single" w:sz="4" w:space="0" w:color="auto"/>
            </w:tcBorders>
            <w:shd w:val="clear" w:color="auto" w:fill="auto"/>
          </w:tcPr>
          <w:p w14:paraId="5C173ED2" w14:textId="77777777" w:rsidR="00D77DDE" w:rsidRPr="002050C4" w:rsidRDefault="00D77DDE" w:rsidP="00D77DDE">
            <w:pPr>
              <w:keepNext/>
              <w:rPr>
                <w:rFonts w:asciiTheme="minorHAnsi" w:hAnsiTheme="minorHAnsi" w:cstheme="minorHAnsi"/>
              </w:rPr>
            </w:pPr>
            <w:r w:rsidRPr="002050C4">
              <w:rPr>
                <w:rFonts w:asciiTheme="minorHAnsi" w:hAnsiTheme="minorHAnsi" w:cstheme="minorHAnsi"/>
              </w:rPr>
              <w:t>Verify that the value is accepted</w:t>
            </w:r>
          </w:p>
        </w:tc>
        <w:tc>
          <w:tcPr>
            <w:tcW w:w="564" w:type="pct"/>
            <w:gridSpan w:val="3"/>
            <w:tcBorders>
              <w:bottom w:val="single" w:sz="4" w:space="0" w:color="auto"/>
            </w:tcBorders>
            <w:shd w:val="clear" w:color="auto" w:fill="auto"/>
          </w:tcPr>
          <w:p w14:paraId="5C173ED3" w14:textId="77777777" w:rsidR="00D77DDE" w:rsidRPr="002050C4" w:rsidRDefault="00D77DDE" w:rsidP="00D77DDE">
            <w:pPr>
              <w:jc w:val="center"/>
              <w:rPr>
                <w:rFonts w:asciiTheme="minorHAnsi" w:hAnsiTheme="minorHAnsi" w:cstheme="minorHAnsi"/>
                <w:b/>
                <w:szCs w:val="22"/>
              </w:rPr>
            </w:pPr>
          </w:p>
        </w:tc>
      </w:tr>
      <w:tr w:rsidR="00D77DDE" w:rsidRPr="00492EAE" w14:paraId="5C173EDA" w14:textId="77777777" w:rsidTr="00387DDE">
        <w:trPr>
          <w:gridAfter w:val="1"/>
          <w:wAfter w:w="9" w:type="pct"/>
          <w:cantSplit/>
          <w:trHeight w:val="242"/>
          <w:jc w:val="center"/>
        </w:trPr>
        <w:tc>
          <w:tcPr>
            <w:tcW w:w="655" w:type="pct"/>
            <w:tcBorders>
              <w:bottom w:val="single" w:sz="4" w:space="0" w:color="auto"/>
            </w:tcBorders>
            <w:shd w:val="clear" w:color="auto" w:fill="auto"/>
          </w:tcPr>
          <w:p w14:paraId="5C173ED5" w14:textId="53680142" w:rsidR="00D77DDE" w:rsidRPr="00492EAE" w:rsidRDefault="00D77DDE" w:rsidP="006732D4">
            <w:pPr>
              <w:numPr>
                <w:ilvl w:val="0"/>
                <w:numId w:val="4"/>
              </w:numPr>
              <w:jc w:val="center"/>
              <w:rPr>
                <w:rFonts w:asciiTheme="minorHAnsi" w:hAnsiTheme="minorHAnsi" w:cstheme="minorHAnsi"/>
                <w:b/>
                <w:szCs w:val="22"/>
              </w:rPr>
            </w:pPr>
          </w:p>
        </w:tc>
        <w:tc>
          <w:tcPr>
            <w:tcW w:w="517" w:type="pct"/>
            <w:tcBorders>
              <w:bottom w:val="single" w:sz="4" w:space="0" w:color="auto"/>
            </w:tcBorders>
            <w:shd w:val="clear" w:color="auto" w:fill="auto"/>
          </w:tcPr>
          <w:p w14:paraId="5C173ED6" w14:textId="77777777" w:rsidR="00D77DDE" w:rsidRPr="002050C4" w:rsidRDefault="00D77DDE" w:rsidP="00D77DDE">
            <w:pPr>
              <w:keepNext/>
              <w:jc w:val="center"/>
              <w:rPr>
                <w:rFonts w:asciiTheme="minorHAnsi" w:hAnsiTheme="minorHAnsi" w:cstheme="minorHAnsi"/>
                <w:b/>
              </w:rPr>
            </w:pPr>
            <w:r w:rsidRPr="002050C4">
              <w:rPr>
                <w:rFonts w:asciiTheme="minorHAnsi" w:hAnsiTheme="minorHAnsi" w:cstheme="minorHAnsi"/>
                <w:b/>
              </w:rPr>
              <w:t>VP</w:t>
            </w:r>
          </w:p>
        </w:tc>
        <w:tc>
          <w:tcPr>
            <w:tcW w:w="1483" w:type="pct"/>
            <w:tcBorders>
              <w:bottom w:val="single" w:sz="4" w:space="0" w:color="auto"/>
            </w:tcBorders>
            <w:shd w:val="clear" w:color="auto" w:fill="auto"/>
          </w:tcPr>
          <w:p w14:paraId="5C173ED7" w14:textId="77777777" w:rsidR="00D77DDE" w:rsidRPr="002050C4" w:rsidRDefault="00D77DDE" w:rsidP="00D77DDE">
            <w:pPr>
              <w:keepNext/>
              <w:rPr>
                <w:rFonts w:asciiTheme="minorHAnsi" w:hAnsiTheme="minorHAnsi" w:cstheme="minorHAnsi"/>
              </w:rPr>
            </w:pPr>
          </w:p>
        </w:tc>
        <w:tc>
          <w:tcPr>
            <w:tcW w:w="1772" w:type="pct"/>
            <w:tcBorders>
              <w:bottom w:val="single" w:sz="4" w:space="0" w:color="auto"/>
            </w:tcBorders>
            <w:shd w:val="clear" w:color="auto" w:fill="auto"/>
          </w:tcPr>
          <w:p w14:paraId="5C173ED8" w14:textId="77777777" w:rsidR="00D77DDE" w:rsidRPr="002050C4" w:rsidRDefault="00D77DDE" w:rsidP="008715BD">
            <w:pPr>
              <w:keepNext/>
              <w:rPr>
                <w:rFonts w:asciiTheme="minorHAnsi" w:hAnsiTheme="minorHAnsi" w:cstheme="minorHAnsi"/>
              </w:rPr>
            </w:pPr>
            <w:r w:rsidRPr="002050C4">
              <w:rPr>
                <w:rFonts w:asciiTheme="minorHAnsi" w:hAnsiTheme="minorHAnsi" w:cstheme="minorHAnsi"/>
              </w:rPr>
              <w:t>Verify that the entered Age (999) is displayed</w:t>
            </w:r>
          </w:p>
        </w:tc>
        <w:tc>
          <w:tcPr>
            <w:tcW w:w="564" w:type="pct"/>
            <w:gridSpan w:val="3"/>
            <w:tcBorders>
              <w:bottom w:val="single" w:sz="4" w:space="0" w:color="auto"/>
            </w:tcBorders>
            <w:shd w:val="clear" w:color="auto" w:fill="auto"/>
          </w:tcPr>
          <w:p w14:paraId="5C173ED9" w14:textId="77777777" w:rsidR="00D77DDE" w:rsidRPr="002050C4" w:rsidRDefault="00D77DDE" w:rsidP="00D77DDE">
            <w:pPr>
              <w:jc w:val="center"/>
              <w:rPr>
                <w:rFonts w:asciiTheme="minorHAnsi" w:hAnsiTheme="minorHAnsi" w:cstheme="minorHAnsi"/>
                <w:b/>
                <w:szCs w:val="22"/>
              </w:rPr>
            </w:pPr>
          </w:p>
        </w:tc>
      </w:tr>
      <w:tr w:rsidR="009F01B1" w:rsidRPr="00492EAE" w14:paraId="23A15081" w14:textId="77777777" w:rsidTr="00387DDE">
        <w:trPr>
          <w:gridAfter w:val="1"/>
          <w:wAfter w:w="9" w:type="pct"/>
          <w:cantSplit/>
          <w:trHeight w:val="242"/>
          <w:jc w:val="center"/>
        </w:trPr>
        <w:tc>
          <w:tcPr>
            <w:tcW w:w="655" w:type="pct"/>
            <w:tcBorders>
              <w:bottom w:val="single" w:sz="4" w:space="0" w:color="auto"/>
            </w:tcBorders>
            <w:shd w:val="clear" w:color="auto" w:fill="auto"/>
          </w:tcPr>
          <w:p w14:paraId="05E3FFEB" w14:textId="77777777" w:rsidR="009F01B1" w:rsidRPr="00492EAE" w:rsidRDefault="009F01B1" w:rsidP="006732D4">
            <w:pPr>
              <w:numPr>
                <w:ilvl w:val="0"/>
                <w:numId w:val="4"/>
              </w:numPr>
              <w:jc w:val="center"/>
              <w:rPr>
                <w:rFonts w:asciiTheme="minorHAnsi" w:hAnsiTheme="minorHAnsi" w:cstheme="minorHAnsi"/>
                <w:b/>
                <w:szCs w:val="22"/>
              </w:rPr>
            </w:pPr>
          </w:p>
        </w:tc>
        <w:tc>
          <w:tcPr>
            <w:tcW w:w="517" w:type="pct"/>
            <w:tcBorders>
              <w:bottom w:val="single" w:sz="4" w:space="0" w:color="auto"/>
            </w:tcBorders>
            <w:shd w:val="clear" w:color="auto" w:fill="auto"/>
          </w:tcPr>
          <w:p w14:paraId="16DDA142" w14:textId="46FCDDDD" w:rsidR="009F01B1" w:rsidRPr="002050C4" w:rsidRDefault="009F01B1" w:rsidP="009F01B1">
            <w:pPr>
              <w:keepNext/>
              <w:jc w:val="center"/>
              <w:rPr>
                <w:rFonts w:asciiTheme="minorHAnsi" w:hAnsiTheme="minorHAnsi" w:cstheme="minorHAnsi"/>
                <w:b/>
              </w:rPr>
            </w:pPr>
            <w:r>
              <w:rPr>
                <w:rFonts w:asciiTheme="minorHAnsi" w:hAnsiTheme="minorHAnsi" w:cstheme="minorHAnsi"/>
                <w:b/>
              </w:rPr>
              <w:t>Step</w:t>
            </w:r>
          </w:p>
        </w:tc>
        <w:tc>
          <w:tcPr>
            <w:tcW w:w="1483" w:type="pct"/>
            <w:tcBorders>
              <w:bottom w:val="single" w:sz="4" w:space="0" w:color="auto"/>
            </w:tcBorders>
            <w:shd w:val="clear" w:color="auto" w:fill="auto"/>
          </w:tcPr>
          <w:p w14:paraId="761C8A48" w14:textId="77777777" w:rsidR="00AB489D" w:rsidRDefault="009F01B1" w:rsidP="006732D4">
            <w:pPr>
              <w:pStyle w:val="ListParagraph"/>
              <w:keepNext/>
              <w:numPr>
                <w:ilvl w:val="0"/>
                <w:numId w:val="20"/>
              </w:numPr>
              <w:rPr>
                <w:rFonts w:asciiTheme="minorHAnsi" w:hAnsiTheme="minorHAnsi" w:cstheme="minorHAnsi"/>
              </w:rPr>
            </w:pPr>
            <w:r w:rsidRPr="009F01B1">
              <w:rPr>
                <w:rFonts w:asciiTheme="minorHAnsi" w:hAnsiTheme="minorHAnsi" w:cstheme="minorHAnsi"/>
              </w:rPr>
              <w:t>Click “Start New Calculation”</w:t>
            </w:r>
          </w:p>
          <w:p w14:paraId="4F800E02" w14:textId="3FF1E7DD" w:rsidR="009F01B1" w:rsidRPr="00AB489D" w:rsidRDefault="009F01B1" w:rsidP="006732D4">
            <w:pPr>
              <w:pStyle w:val="ListParagraph"/>
              <w:keepNext/>
              <w:numPr>
                <w:ilvl w:val="0"/>
                <w:numId w:val="20"/>
              </w:numPr>
              <w:rPr>
                <w:rFonts w:asciiTheme="minorHAnsi" w:hAnsiTheme="minorHAnsi" w:cstheme="minorHAnsi"/>
              </w:rPr>
            </w:pPr>
            <w:r w:rsidRPr="00AB489D">
              <w:rPr>
                <w:rFonts w:asciiTheme="minorHAnsi" w:hAnsiTheme="minorHAnsi" w:cstheme="minorHAnsi"/>
              </w:rPr>
              <w:t>Select the specialty again (e.g., if testing General Surgery reselect it and Continue to that specialty screen)</w:t>
            </w:r>
          </w:p>
        </w:tc>
        <w:tc>
          <w:tcPr>
            <w:tcW w:w="1772" w:type="pct"/>
            <w:tcBorders>
              <w:bottom w:val="single" w:sz="4" w:space="0" w:color="auto"/>
            </w:tcBorders>
            <w:shd w:val="clear" w:color="auto" w:fill="auto"/>
          </w:tcPr>
          <w:p w14:paraId="7EA642EE" w14:textId="77777777" w:rsidR="009F01B1" w:rsidRPr="002050C4" w:rsidRDefault="009F01B1" w:rsidP="009F01B1">
            <w:pPr>
              <w:keepNext/>
              <w:rPr>
                <w:rFonts w:asciiTheme="minorHAnsi" w:hAnsiTheme="minorHAnsi" w:cstheme="minorHAnsi"/>
              </w:rPr>
            </w:pPr>
          </w:p>
        </w:tc>
        <w:tc>
          <w:tcPr>
            <w:tcW w:w="564" w:type="pct"/>
            <w:gridSpan w:val="3"/>
            <w:tcBorders>
              <w:bottom w:val="single" w:sz="4" w:space="0" w:color="auto"/>
            </w:tcBorders>
            <w:shd w:val="clear" w:color="auto" w:fill="BFBFBF" w:themeFill="background1" w:themeFillShade="BF"/>
          </w:tcPr>
          <w:p w14:paraId="4B62AD5B" w14:textId="77777777" w:rsidR="009F01B1" w:rsidRPr="002050C4" w:rsidRDefault="009F01B1" w:rsidP="009F01B1">
            <w:pPr>
              <w:jc w:val="center"/>
              <w:rPr>
                <w:rFonts w:asciiTheme="minorHAnsi" w:hAnsiTheme="minorHAnsi" w:cstheme="minorHAnsi"/>
                <w:b/>
                <w:szCs w:val="22"/>
              </w:rPr>
            </w:pPr>
          </w:p>
        </w:tc>
      </w:tr>
      <w:tr w:rsidR="00AB489D" w:rsidRPr="00492EAE" w14:paraId="53F5CBE8" w14:textId="77777777" w:rsidTr="00387DDE">
        <w:trPr>
          <w:gridAfter w:val="1"/>
          <w:wAfter w:w="9" w:type="pct"/>
          <w:cantSplit/>
          <w:trHeight w:val="242"/>
          <w:jc w:val="center"/>
        </w:trPr>
        <w:tc>
          <w:tcPr>
            <w:tcW w:w="655" w:type="pct"/>
            <w:tcBorders>
              <w:bottom w:val="single" w:sz="4" w:space="0" w:color="auto"/>
            </w:tcBorders>
            <w:shd w:val="clear" w:color="auto" w:fill="auto"/>
          </w:tcPr>
          <w:p w14:paraId="28705F13" w14:textId="77777777" w:rsidR="00AB489D" w:rsidRPr="00492EAE" w:rsidRDefault="00AB489D" w:rsidP="006732D4">
            <w:pPr>
              <w:numPr>
                <w:ilvl w:val="0"/>
                <w:numId w:val="4"/>
              </w:numPr>
              <w:jc w:val="center"/>
              <w:rPr>
                <w:rFonts w:asciiTheme="minorHAnsi" w:hAnsiTheme="minorHAnsi" w:cstheme="minorHAnsi"/>
                <w:b/>
                <w:szCs w:val="22"/>
              </w:rPr>
            </w:pPr>
          </w:p>
        </w:tc>
        <w:tc>
          <w:tcPr>
            <w:tcW w:w="517" w:type="pct"/>
            <w:tcBorders>
              <w:bottom w:val="single" w:sz="4" w:space="0" w:color="auto"/>
            </w:tcBorders>
            <w:shd w:val="clear" w:color="auto" w:fill="auto"/>
          </w:tcPr>
          <w:p w14:paraId="79FC1272" w14:textId="179C752D" w:rsidR="00AB489D" w:rsidRDefault="00AB489D" w:rsidP="009F01B1">
            <w:pPr>
              <w:keepNext/>
              <w:jc w:val="center"/>
              <w:rPr>
                <w:rFonts w:asciiTheme="minorHAnsi" w:hAnsiTheme="minorHAnsi" w:cstheme="minorHAnsi"/>
                <w:b/>
              </w:rPr>
            </w:pPr>
            <w:r>
              <w:rPr>
                <w:rFonts w:asciiTheme="minorHAnsi" w:hAnsiTheme="minorHAnsi" w:cstheme="minorHAnsi"/>
                <w:b/>
              </w:rPr>
              <w:t>VP</w:t>
            </w:r>
          </w:p>
        </w:tc>
        <w:tc>
          <w:tcPr>
            <w:tcW w:w="1483" w:type="pct"/>
            <w:tcBorders>
              <w:bottom w:val="single" w:sz="4" w:space="0" w:color="auto"/>
            </w:tcBorders>
            <w:shd w:val="clear" w:color="auto" w:fill="auto"/>
          </w:tcPr>
          <w:p w14:paraId="7C59D433" w14:textId="4492019D" w:rsidR="00AB489D" w:rsidRPr="00AB489D" w:rsidRDefault="00AB489D" w:rsidP="006732D4">
            <w:pPr>
              <w:pStyle w:val="ListParagraph"/>
              <w:keepNext/>
              <w:numPr>
                <w:ilvl w:val="0"/>
                <w:numId w:val="20"/>
              </w:numPr>
              <w:rPr>
                <w:rFonts w:asciiTheme="minorHAnsi" w:hAnsiTheme="minorHAnsi" w:cstheme="minorHAnsi"/>
              </w:rPr>
            </w:pPr>
            <w:r>
              <w:rPr>
                <w:rFonts w:asciiTheme="minorHAnsi" w:hAnsiTheme="minorHAnsi" w:cstheme="minorHAnsi"/>
              </w:rPr>
              <w:t>In the Age box enter value 18.1 (non-integer containing a fractional value)</w:t>
            </w:r>
          </w:p>
          <w:p w14:paraId="1D2E9DF1" w14:textId="77777777" w:rsidR="00AB489D" w:rsidRPr="00AB489D" w:rsidRDefault="00AB489D" w:rsidP="006732D4">
            <w:pPr>
              <w:pStyle w:val="ListParagraph"/>
              <w:keepNext/>
              <w:numPr>
                <w:ilvl w:val="0"/>
                <w:numId w:val="20"/>
              </w:numPr>
              <w:rPr>
                <w:rFonts w:asciiTheme="minorHAnsi" w:hAnsiTheme="minorHAnsi" w:cstheme="minorHAnsi"/>
              </w:rPr>
            </w:pPr>
            <w:r w:rsidRPr="00AB489D">
              <w:rPr>
                <w:rFonts w:asciiTheme="minorHAnsi" w:hAnsiTheme="minorHAnsi" w:cstheme="minorHAnsi"/>
              </w:rPr>
              <w:t xml:space="preserve">Enter all other required fields for the specialty </w:t>
            </w:r>
          </w:p>
          <w:p w14:paraId="565CA89B" w14:textId="7E5315FA" w:rsidR="00AB489D" w:rsidRPr="00AB489D" w:rsidRDefault="00AB489D" w:rsidP="006732D4">
            <w:pPr>
              <w:pStyle w:val="ListParagraph"/>
              <w:keepNext/>
              <w:numPr>
                <w:ilvl w:val="0"/>
                <w:numId w:val="20"/>
              </w:numPr>
              <w:rPr>
                <w:rFonts w:asciiTheme="minorHAnsi" w:hAnsiTheme="minorHAnsi" w:cstheme="minorHAnsi"/>
              </w:rPr>
            </w:pPr>
            <w:r w:rsidRPr="00AB489D">
              <w:rPr>
                <w:rFonts w:asciiTheme="minorHAnsi" w:hAnsiTheme="minorHAnsi" w:cstheme="minorHAnsi"/>
              </w:rPr>
              <w:t xml:space="preserve">Run calculation </w:t>
            </w:r>
          </w:p>
        </w:tc>
        <w:tc>
          <w:tcPr>
            <w:tcW w:w="1772" w:type="pct"/>
            <w:tcBorders>
              <w:bottom w:val="single" w:sz="4" w:space="0" w:color="auto"/>
            </w:tcBorders>
            <w:shd w:val="clear" w:color="auto" w:fill="auto"/>
          </w:tcPr>
          <w:p w14:paraId="3BBD32A0" w14:textId="3054C25F" w:rsidR="00AB489D" w:rsidRPr="002050C4" w:rsidRDefault="00AB489D" w:rsidP="00AB489D">
            <w:pPr>
              <w:keepNext/>
              <w:rPr>
                <w:rFonts w:asciiTheme="minorHAnsi" w:hAnsiTheme="minorHAnsi" w:cstheme="minorHAnsi"/>
              </w:rPr>
            </w:pPr>
            <w:r>
              <w:rPr>
                <w:rFonts w:asciiTheme="minorHAnsi" w:hAnsiTheme="minorHAnsi" w:cstheme="minorHAnsi"/>
              </w:rPr>
              <w:t>Verify that the entered Age (18.1) is displayed</w:t>
            </w:r>
          </w:p>
        </w:tc>
        <w:tc>
          <w:tcPr>
            <w:tcW w:w="564" w:type="pct"/>
            <w:gridSpan w:val="3"/>
            <w:tcBorders>
              <w:bottom w:val="single" w:sz="4" w:space="0" w:color="auto"/>
            </w:tcBorders>
            <w:shd w:val="clear" w:color="auto" w:fill="auto"/>
          </w:tcPr>
          <w:p w14:paraId="644C08AD" w14:textId="77777777" w:rsidR="00AB489D" w:rsidRPr="002050C4" w:rsidRDefault="00AB489D" w:rsidP="009F01B1">
            <w:pPr>
              <w:jc w:val="center"/>
              <w:rPr>
                <w:rFonts w:asciiTheme="minorHAnsi" w:hAnsiTheme="minorHAnsi" w:cstheme="minorHAnsi"/>
                <w:b/>
                <w:szCs w:val="22"/>
              </w:rPr>
            </w:pPr>
          </w:p>
        </w:tc>
      </w:tr>
      <w:tr w:rsidR="00AB489D" w:rsidRPr="00492EAE" w14:paraId="03A1F3D7" w14:textId="77777777" w:rsidTr="00387DDE">
        <w:trPr>
          <w:gridAfter w:val="1"/>
          <w:wAfter w:w="9" w:type="pct"/>
          <w:cantSplit/>
          <w:trHeight w:val="242"/>
          <w:jc w:val="center"/>
        </w:trPr>
        <w:tc>
          <w:tcPr>
            <w:tcW w:w="655" w:type="pct"/>
            <w:tcBorders>
              <w:bottom w:val="single" w:sz="4" w:space="0" w:color="auto"/>
            </w:tcBorders>
            <w:shd w:val="clear" w:color="auto" w:fill="auto"/>
          </w:tcPr>
          <w:p w14:paraId="3C9C9C63" w14:textId="77777777" w:rsidR="00AB489D" w:rsidRPr="00492EAE" w:rsidRDefault="00AB489D" w:rsidP="006732D4">
            <w:pPr>
              <w:numPr>
                <w:ilvl w:val="0"/>
                <w:numId w:val="4"/>
              </w:numPr>
              <w:jc w:val="center"/>
              <w:rPr>
                <w:rFonts w:asciiTheme="minorHAnsi" w:hAnsiTheme="minorHAnsi" w:cstheme="minorHAnsi"/>
                <w:b/>
                <w:szCs w:val="22"/>
              </w:rPr>
            </w:pPr>
          </w:p>
        </w:tc>
        <w:tc>
          <w:tcPr>
            <w:tcW w:w="517" w:type="pct"/>
            <w:tcBorders>
              <w:bottom w:val="single" w:sz="4" w:space="0" w:color="auto"/>
            </w:tcBorders>
            <w:shd w:val="clear" w:color="auto" w:fill="auto"/>
          </w:tcPr>
          <w:p w14:paraId="5F28682A" w14:textId="34EF7C8A" w:rsidR="00AB489D" w:rsidRDefault="00AB489D" w:rsidP="00AB489D">
            <w:pPr>
              <w:keepNext/>
              <w:jc w:val="center"/>
              <w:rPr>
                <w:rFonts w:asciiTheme="minorHAnsi" w:hAnsiTheme="minorHAnsi" w:cstheme="minorHAnsi"/>
                <w:b/>
              </w:rPr>
            </w:pPr>
            <w:r>
              <w:rPr>
                <w:rFonts w:asciiTheme="minorHAnsi" w:hAnsiTheme="minorHAnsi" w:cstheme="minorHAnsi"/>
                <w:b/>
              </w:rPr>
              <w:t>Step</w:t>
            </w:r>
          </w:p>
        </w:tc>
        <w:tc>
          <w:tcPr>
            <w:tcW w:w="1483" w:type="pct"/>
            <w:tcBorders>
              <w:bottom w:val="single" w:sz="4" w:space="0" w:color="auto"/>
            </w:tcBorders>
            <w:shd w:val="clear" w:color="auto" w:fill="auto"/>
          </w:tcPr>
          <w:p w14:paraId="62898536" w14:textId="77777777" w:rsidR="00AB489D" w:rsidRDefault="00AB489D" w:rsidP="006732D4">
            <w:pPr>
              <w:pStyle w:val="ListParagraph"/>
              <w:keepNext/>
              <w:numPr>
                <w:ilvl w:val="0"/>
                <w:numId w:val="20"/>
              </w:numPr>
              <w:rPr>
                <w:rFonts w:asciiTheme="minorHAnsi" w:hAnsiTheme="minorHAnsi" w:cstheme="minorHAnsi"/>
              </w:rPr>
            </w:pPr>
            <w:r w:rsidRPr="009F01B1">
              <w:rPr>
                <w:rFonts w:asciiTheme="minorHAnsi" w:hAnsiTheme="minorHAnsi" w:cstheme="minorHAnsi"/>
              </w:rPr>
              <w:t>Click “Start New Calculation”</w:t>
            </w:r>
          </w:p>
          <w:p w14:paraId="2C310A2C" w14:textId="50C8429B" w:rsidR="00AB489D" w:rsidRDefault="00AB489D" w:rsidP="006732D4">
            <w:pPr>
              <w:pStyle w:val="ListParagraph"/>
              <w:keepNext/>
              <w:numPr>
                <w:ilvl w:val="0"/>
                <w:numId w:val="20"/>
              </w:numPr>
              <w:rPr>
                <w:rFonts w:asciiTheme="minorHAnsi" w:hAnsiTheme="minorHAnsi" w:cstheme="minorHAnsi"/>
              </w:rPr>
            </w:pPr>
            <w:r w:rsidRPr="00AB489D">
              <w:rPr>
                <w:rFonts w:asciiTheme="minorHAnsi" w:hAnsiTheme="minorHAnsi" w:cstheme="minorHAnsi"/>
              </w:rPr>
              <w:t>Select the specialty again (e.g., if testing General Surgery reselect it and Continue to that specialty screen)</w:t>
            </w:r>
          </w:p>
        </w:tc>
        <w:tc>
          <w:tcPr>
            <w:tcW w:w="1772" w:type="pct"/>
            <w:tcBorders>
              <w:bottom w:val="single" w:sz="4" w:space="0" w:color="auto"/>
            </w:tcBorders>
            <w:shd w:val="clear" w:color="auto" w:fill="auto"/>
          </w:tcPr>
          <w:p w14:paraId="705FF793" w14:textId="77777777" w:rsidR="00AB489D" w:rsidRDefault="00AB489D" w:rsidP="00AB489D">
            <w:pPr>
              <w:keepNext/>
              <w:rPr>
                <w:rFonts w:asciiTheme="minorHAnsi" w:hAnsiTheme="minorHAnsi" w:cstheme="minorHAnsi"/>
              </w:rPr>
            </w:pPr>
          </w:p>
        </w:tc>
        <w:tc>
          <w:tcPr>
            <w:tcW w:w="564" w:type="pct"/>
            <w:gridSpan w:val="3"/>
            <w:tcBorders>
              <w:bottom w:val="single" w:sz="4" w:space="0" w:color="auto"/>
            </w:tcBorders>
            <w:shd w:val="clear" w:color="auto" w:fill="BFBFBF" w:themeFill="background1" w:themeFillShade="BF"/>
          </w:tcPr>
          <w:p w14:paraId="2CA9A815" w14:textId="77777777" w:rsidR="00AB489D" w:rsidRPr="002050C4" w:rsidRDefault="00AB489D" w:rsidP="00AB489D">
            <w:pPr>
              <w:jc w:val="center"/>
              <w:rPr>
                <w:rFonts w:asciiTheme="minorHAnsi" w:hAnsiTheme="minorHAnsi" w:cstheme="minorHAnsi"/>
                <w:b/>
                <w:szCs w:val="22"/>
              </w:rPr>
            </w:pPr>
          </w:p>
        </w:tc>
      </w:tr>
      <w:tr w:rsidR="00AB489D" w:rsidRPr="00492EAE" w14:paraId="5C173EE0" w14:textId="77777777" w:rsidTr="00387DDE">
        <w:trPr>
          <w:gridAfter w:val="1"/>
          <w:wAfter w:w="9" w:type="pct"/>
          <w:cantSplit/>
          <w:trHeight w:val="242"/>
          <w:jc w:val="center"/>
        </w:trPr>
        <w:tc>
          <w:tcPr>
            <w:tcW w:w="655" w:type="pct"/>
            <w:tcBorders>
              <w:bottom w:val="single" w:sz="4" w:space="0" w:color="auto"/>
            </w:tcBorders>
            <w:shd w:val="clear" w:color="auto" w:fill="auto"/>
          </w:tcPr>
          <w:p w14:paraId="5C173EDB" w14:textId="2FA8366B" w:rsidR="00AB489D" w:rsidRPr="00492EAE" w:rsidRDefault="00AB489D" w:rsidP="006732D4">
            <w:pPr>
              <w:numPr>
                <w:ilvl w:val="0"/>
                <w:numId w:val="4"/>
              </w:numPr>
              <w:jc w:val="center"/>
              <w:rPr>
                <w:rFonts w:asciiTheme="minorHAnsi" w:hAnsiTheme="minorHAnsi" w:cstheme="minorHAnsi"/>
                <w:b/>
                <w:szCs w:val="22"/>
              </w:rPr>
            </w:pPr>
          </w:p>
        </w:tc>
        <w:tc>
          <w:tcPr>
            <w:tcW w:w="517" w:type="pct"/>
            <w:tcBorders>
              <w:bottom w:val="single" w:sz="4" w:space="0" w:color="auto"/>
            </w:tcBorders>
            <w:shd w:val="clear" w:color="auto" w:fill="auto"/>
          </w:tcPr>
          <w:p w14:paraId="5C173EDC" w14:textId="77777777" w:rsidR="00AB489D" w:rsidRPr="002050C4" w:rsidRDefault="00AB489D" w:rsidP="00AB489D">
            <w:pPr>
              <w:keepNext/>
              <w:jc w:val="center"/>
              <w:rPr>
                <w:rFonts w:asciiTheme="minorHAnsi" w:hAnsiTheme="minorHAnsi" w:cstheme="minorHAnsi"/>
                <w:b/>
              </w:rPr>
            </w:pPr>
            <w:r w:rsidRPr="002050C4">
              <w:rPr>
                <w:rFonts w:asciiTheme="minorHAnsi" w:hAnsiTheme="minorHAnsi" w:cstheme="minorHAnsi"/>
                <w:b/>
              </w:rPr>
              <w:t>VP</w:t>
            </w:r>
          </w:p>
        </w:tc>
        <w:tc>
          <w:tcPr>
            <w:tcW w:w="1483" w:type="pct"/>
            <w:tcBorders>
              <w:bottom w:val="single" w:sz="4" w:space="0" w:color="auto"/>
            </w:tcBorders>
            <w:shd w:val="clear" w:color="auto" w:fill="auto"/>
          </w:tcPr>
          <w:p w14:paraId="726D1B89" w14:textId="77777777" w:rsidR="00AB489D" w:rsidRDefault="00AB489D" w:rsidP="00AB489D">
            <w:pPr>
              <w:keepNext/>
              <w:rPr>
                <w:rFonts w:asciiTheme="minorHAnsi" w:hAnsiTheme="minorHAnsi" w:cstheme="minorHAnsi"/>
              </w:rPr>
            </w:pPr>
            <w:r w:rsidRPr="002050C4">
              <w:rPr>
                <w:rFonts w:asciiTheme="minorHAnsi" w:hAnsiTheme="minorHAnsi" w:cstheme="minorHAnsi"/>
              </w:rPr>
              <w:t>In the Age box enter “One” and run calculation</w:t>
            </w:r>
            <w:r>
              <w:rPr>
                <w:rFonts w:asciiTheme="minorHAnsi" w:hAnsiTheme="minorHAnsi" w:cstheme="minorHAnsi"/>
              </w:rPr>
              <w:t>.</w:t>
            </w:r>
          </w:p>
          <w:p w14:paraId="7A091FF1" w14:textId="77777777" w:rsidR="00AB489D" w:rsidRDefault="00AB489D" w:rsidP="00AB489D">
            <w:pPr>
              <w:keepNext/>
              <w:rPr>
                <w:rFonts w:asciiTheme="minorHAnsi" w:hAnsiTheme="minorHAnsi" w:cstheme="minorHAnsi"/>
              </w:rPr>
            </w:pPr>
          </w:p>
          <w:p w14:paraId="5C173EDD" w14:textId="5EC6571F" w:rsidR="00AB489D" w:rsidRPr="002050C4" w:rsidRDefault="00AB489D" w:rsidP="00AB489D">
            <w:pPr>
              <w:keepNext/>
              <w:rPr>
                <w:rFonts w:asciiTheme="minorHAnsi" w:hAnsiTheme="minorHAnsi" w:cstheme="minorHAnsi"/>
              </w:rPr>
            </w:pPr>
            <w:r>
              <w:rPr>
                <w:rFonts w:asciiTheme="minorHAnsi" w:hAnsiTheme="minorHAnsi" w:cstheme="minorHAnsi"/>
              </w:rPr>
              <w:t>Enter all other required fields for the specialty.</w:t>
            </w:r>
          </w:p>
        </w:tc>
        <w:tc>
          <w:tcPr>
            <w:tcW w:w="1772" w:type="pct"/>
            <w:tcBorders>
              <w:bottom w:val="single" w:sz="4" w:space="0" w:color="auto"/>
            </w:tcBorders>
            <w:shd w:val="clear" w:color="auto" w:fill="auto"/>
          </w:tcPr>
          <w:p w14:paraId="5C173EDE"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Verify that an appropriate error message is displayed</w:t>
            </w:r>
          </w:p>
        </w:tc>
        <w:tc>
          <w:tcPr>
            <w:tcW w:w="564" w:type="pct"/>
            <w:gridSpan w:val="3"/>
            <w:tcBorders>
              <w:bottom w:val="single" w:sz="4" w:space="0" w:color="auto"/>
            </w:tcBorders>
            <w:shd w:val="clear" w:color="auto" w:fill="auto"/>
          </w:tcPr>
          <w:p w14:paraId="5C173EDF" w14:textId="77777777" w:rsidR="00AB489D" w:rsidRPr="002050C4" w:rsidRDefault="00AB489D" w:rsidP="00AB489D">
            <w:pPr>
              <w:jc w:val="center"/>
              <w:rPr>
                <w:rFonts w:asciiTheme="minorHAnsi" w:hAnsiTheme="minorHAnsi" w:cstheme="minorHAnsi"/>
                <w:b/>
                <w:szCs w:val="22"/>
              </w:rPr>
            </w:pPr>
          </w:p>
        </w:tc>
      </w:tr>
      <w:tr w:rsidR="00AB489D" w:rsidRPr="00492EAE" w14:paraId="5C173EE6" w14:textId="77777777" w:rsidTr="00387DDE">
        <w:trPr>
          <w:gridAfter w:val="1"/>
          <w:wAfter w:w="9" w:type="pct"/>
          <w:cantSplit/>
          <w:trHeight w:val="242"/>
          <w:jc w:val="center"/>
        </w:trPr>
        <w:tc>
          <w:tcPr>
            <w:tcW w:w="655" w:type="pct"/>
            <w:tcBorders>
              <w:bottom w:val="single" w:sz="4" w:space="0" w:color="auto"/>
            </w:tcBorders>
            <w:shd w:val="clear" w:color="auto" w:fill="auto"/>
          </w:tcPr>
          <w:p w14:paraId="5C173EE1" w14:textId="4B1B5F08" w:rsidR="00AB489D" w:rsidRPr="00492EAE" w:rsidRDefault="00AB489D" w:rsidP="006732D4">
            <w:pPr>
              <w:numPr>
                <w:ilvl w:val="0"/>
                <w:numId w:val="4"/>
              </w:numPr>
              <w:jc w:val="center"/>
              <w:rPr>
                <w:rFonts w:asciiTheme="minorHAnsi" w:hAnsiTheme="minorHAnsi" w:cstheme="minorHAnsi"/>
                <w:b/>
                <w:szCs w:val="22"/>
              </w:rPr>
            </w:pPr>
          </w:p>
        </w:tc>
        <w:tc>
          <w:tcPr>
            <w:tcW w:w="517" w:type="pct"/>
            <w:tcBorders>
              <w:bottom w:val="single" w:sz="4" w:space="0" w:color="auto"/>
            </w:tcBorders>
            <w:shd w:val="clear" w:color="auto" w:fill="auto"/>
          </w:tcPr>
          <w:p w14:paraId="5C173EE2" w14:textId="77777777" w:rsidR="00AB489D" w:rsidRPr="002050C4" w:rsidRDefault="00AB489D" w:rsidP="00AB489D">
            <w:pPr>
              <w:keepNext/>
              <w:jc w:val="center"/>
              <w:rPr>
                <w:rFonts w:asciiTheme="minorHAnsi" w:hAnsiTheme="minorHAnsi" w:cstheme="minorHAnsi"/>
                <w:b/>
              </w:rPr>
            </w:pPr>
            <w:r w:rsidRPr="002050C4">
              <w:rPr>
                <w:rFonts w:asciiTheme="minorHAnsi" w:hAnsiTheme="minorHAnsi" w:cstheme="minorHAnsi"/>
                <w:b/>
              </w:rPr>
              <w:t>VP</w:t>
            </w:r>
          </w:p>
        </w:tc>
        <w:tc>
          <w:tcPr>
            <w:tcW w:w="1483" w:type="pct"/>
            <w:tcBorders>
              <w:bottom w:val="single" w:sz="4" w:space="0" w:color="auto"/>
            </w:tcBorders>
            <w:shd w:val="clear" w:color="auto" w:fill="auto"/>
          </w:tcPr>
          <w:p w14:paraId="741980C2" w14:textId="6DCE5984" w:rsidR="00AB489D" w:rsidRDefault="00AB489D" w:rsidP="00AB489D">
            <w:pPr>
              <w:keepNext/>
              <w:rPr>
                <w:rFonts w:asciiTheme="minorHAnsi" w:hAnsiTheme="minorHAnsi" w:cstheme="minorHAnsi"/>
              </w:rPr>
            </w:pPr>
            <w:r w:rsidRPr="002050C4">
              <w:rPr>
                <w:rFonts w:asciiTheme="minorHAnsi" w:hAnsiTheme="minorHAnsi" w:cstheme="minorHAnsi"/>
              </w:rPr>
              <w:t>Without entering an Age run the calculation</w:t>
            </w:r>
            <w:r>
              <w:rPr>
                <w:rFonts w:asciiTheme="minorHAnsi" w:hAnsiTheme="minorHAnsi" w:cstheme="minorHAnsi"/>
              </w:rPr>
              <w:t>.</w:t>
            </w:r>
          </w:p>
          <w:p w14:paraId="116D7DED" w14:textId="77777777" w:rsidR="00AB489D" w:rsidRDefault="00AB489D" w:rsidP="00AB489D">
            <w:pPr>
              <w:keepNext/>
              <w:rPr>
                <w:rFonts w:asciiTheme="minorHAnsi" w:hAnsiTheme="minorHAnsi" w:cstheme="minorHAnsi"/>
              </w:rPr>
            </w:pPr>
          </w:p>
          <w:p w14:paraId="5C173EE3" w14:textId="3084B2DB" w:rsidR="00AB489D" w:rsidRPr="002050C4" w:rsidRDefault="00AB489D" w:rsidP="00AB489D">
            <w:pPr>
              <w:keepNext/>
              <w:rPr>
                <w:rFonts w:asciiTheme="minorHAnsi" w:hAnsiTheme="minorHAnsi" w:cstheme="minorHAnsi"/>
              </w:rPr>
            </w:pPr>
            <w:r>
              <w:rPr>
                <w:rFonts w:asciiTheme="minorHAnsi" w:hAnsiTheme="minorHAnsi" w:cstheme="minorHAnsi"/>
              </w:rPr>
              <w:t>Enter all other required fields for the specialty.</w:t>
            </w:r>
          </w:p>
        </w:tc>
        <w:tc>
          <w:tcPr>
            <w:tcW w:w="1772" w:type="pct"/>
            <w:tcBorders>
              <w:bottom w:val="single" w:sz="4" w:space="0" w:color="auto"/>
            </w:tcBorders>
            <w:shd w:val="clear" w:color="auto" w:fill="auto"/>
          </w:tcPr>
          <w:p w14:paraId="5C173EE4"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Verify that an appropriate error message is displayed</w:t>
            </w:r>
          </w:p>
        </w:tc>
        <w:tc>
          <w:tcPr>
            <w:tcW w:w="564" w:type="pct"/>
            <w:gridSpan w:val="3"/>
            <w:tcBorders>
              <w:bottom w:val="single" w:sz="4" w:space="0" w:color="auto"/>
            </w:tcBorders>
            <w:shd w:val="clear" w:color="auto" w:fill="auto"/>
          </w:tcPr>
          <w:p w14:paraId="5C173EE5" w14:textId="77777777" w:rsidR="00AB489D" w:rsidRPr="002050C4" w:rsidRDefault="00AB489D" w:rsidP="00AB489D">
            <w:pPr>
              <w:jc w:val="center"/>
              <w:rPr>
                <w:rFonts w:asciiTheme="minorHAnsi" w:hAnsiTheme="minorHAnsi" w:cstheme="minorHAnsi"/>
                <w:b/>
                <w:szCs w:val="22"/>
              </w:rPr>
            </w:pPr>
          </w:p>
        </w:tc>
      </w:tr>
      <w:tr w:rsidR="00AB489D" w:rsidRPr="00492EAE" w14:paraId="5C173EEC" w14:textId="77777777" w:rsidTr="00387DDE">
        <w:trPr>
          <w:gridAfter w:val="1"/>
          <w:wAfter w:w="9" w:type="pct"/>
          <w:cantSplit/>
          <w:trHeight w:val="242"/>
          <w:jc w:val="center"/>
        </w:trPr>
        <w:tc>
          <w:tcPr>
            <w:tcW w:w="655" w:type="pct"/>
            <w:tcBorders>
              <w:bottom w:val="single" w:sz="4" w:space="0" w:color="auto"/>
            </w:tcBorders>
            <w:shd w:val="clear" w:color="auto" w:fill="auto"/>
          </w:tcPr>
          <w:p w14:paraId="5C173EE7" w14:textId="77777777" w:rsidR="00AB489D" w:rsidRPr="00492EAE" w:rsidRDefault="00AB489D" w:rsidP="006732D4">
            <w:pPr>
              <w:numPr>
                <w:ilvl w:val="0"/>
                <w:numId w:val="4"/>
              </w:numPr>
              <w:jc w:val="center"/>
              <w:rPr>
                <w:rFonts w:asciiTheme="minorHAnsi" w:hAnsiTheme="minorHAnsi" w:cstheme="minorHAnsi"/>
                <w:b/>
                <w:szCs w:val="22"/>
              </w:rPr>
            </w:pPr>
          </w:p>
        </w:tc>
        <w:tc>
          <w:tcPr>
            <w:tcW w:w="517" w:type="pct"/>
            <w:tcBorders>
              <w:bottom w:val="single" w:sz="4" w:space="0" w:color="auto"/>
            </w:tcBorders>
            <w:shd w:val="clear" w:color="auto" w:fill="auto"/>
          </w:tcPr>
          <w:p w14:paraId="5C173EE8" w14:textId="77777777" w:rsidR="00AB489D" w:rsidRPr="002050C4" w:rsidRDefault="00AB489D" w:rsidP="00AB489D">
            <w:pPr>
              <w:keepNext/>
              <w:jc w:val="center"/>
              <w:rPr>
                <w:rFonts w:asciiTheme="minorHAnsi" w:hAnsiTheme="minorHAnsi" w:cstheme="minorHAnsi"/>
                <w:b/>
              </w:rPr>
            </w:pPr>
            <w:r w:rsidRPr="002050C4">
              <w:rPr>
                <w:rFonts w:asciiTheme="minorHAnsi" w:hAnsiTheme="minorHAnsi" w:cstheme="minorHAnsi"/>
                <w:b/>
              </w:rPr>
              <w:t>Step</w:t>
            </w:r>
          </w:p>
        </w:tc>
        <w:tc>
          <w:tcPr>
            <w:tcW w:w="1483" w:type="pct"/>
            <w:tcBorders>
              <w:bottom w:val="single" w:sz="4" w:space="0" w:color="auto"/>
            </w:tcBorders>
            <w:shd w:val="clear" w:color="auto" w:fill="auto"/>
          </w:tcPr>
          <w:p w14:paraId="5C173EE9"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Navigate back to the surgical specialty screen</w:t>
            </w:r>
          </w:p>
        </w:tc>
        <w:tc>
          <w:tcPr>
            <w:tcW w:w="1772" w:type="pct"/>
            <w:tcBorders>
              <w:bottom w:val="single" w:sz="4" w:space="0" w:color="auto"/>
            </w:tcBorders>
            <w:shd w:val="clear" w:color="auto" w:fill="auto"/>
          </w:tcPr>
          <w:p w14:paraId="5C173EEA"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The Surgical Specialty screen is displayed</w:t>
            </w:r>
          </w:p>
        </w:tc>
        <w:tc>
          <w:tcPr>
            <w:tcW w:w="564" w:type="pct"/>
            <w:gridSpan w:val="3"/>
            <w:tcBorders>
              <w:bottom w:val="single" w:sz="4" w:space="0" w:color="auto"/>
            </w:tcBorders>
            <w:shd w:val="clear" w:color="auto" w:fill="BFBFBF" w:themeFill="background1" w:themeFillShade="BF"/>
          </w:tcPr>
          <w:p w14:paraId="5C173EEB" w14:textId="77777777" w:rsidR="00AB489D" w:rsidRPr="002050C4" w:rsidRDefault="00AB489D" w:rsidP="00AB489D">
            <w:pPr>
              <w:jc w:val="center"/>
              <w:rPr>
                <w:rFonts w:asciiTheme="minorHAnsi" w:hAnsiTheme="minorHAnsi" w:cstheme="minorHAnsi"/>
                <w:b/>
                <w:szCs w:val="22"/>
              </w:rPr>
            </w:pPr>
          </w:p>
        </w:tc>
      </w:tr>
      <w:tr w:rsidR="00AB489D" w:rsidRPr="00492EAE" w14:paraId="5C173EF2" w14:textId="77777777" w:rsidTr="00387DDE">
        <w:trPr>
          <w:gridAfter w:val="1"/>
          <w:wAfter w:w="9" w:type="pct"/>
          <w:cantSplit/>
          <w:trHeight w:val="242"/>
          <w:jc w:val="center"/>
        </w:trPr>
        <w:tc>
          <w:tcPr>
            <w:tcW w:w="655" w:type="pct"/>
            <w:tcBorders>
              <w:bottom w:val="single" w:sz="4" w:space="0" w:color="auto"/>
            </w:tcBorders>
            <w:shd w:val="clear" w:color="auto" w:fill="auto"/>
          </w:tcPr>
          <w:p w14:paraId="5C173EED" w14:textId="77777777" w:rsidR="00AB489D" w:rsidRPr="00492EAE" w:rsidRDefault="00AB489D" w:rsidP="006732D4">
            <w:pPr>
              <w:numPr>
                <w:ilvl w:val="0"/>
                <w:numId w:val="4"/>
              </w:numPr>
              <w:jc w:val="center"/>
              <w:rPr>
                <w:rFonts w:asciiTheme="minorHAnsi" w:hAnsiTheme="minorHAnsi" w:cstheme="minorHAnsi"/>
                <w:b/>
                <w:szCs w:val="22"/>
              </w:rPr>
            </w:pPr>
          </w:p>
        </w:tc>
        <w:tc>
          <w:tcPr>
            <w:tcW w:w="517" w:type="pct"/>
            <w:tcBorders>
              <w:bottom w:val="single" w:sz="4" w:space="0" w:color="auto"/>
            </w:tcBorders>
            <w:shd w:val="clear" w:color="auto" w:fill="auto"/>
          </w:tcPr>
          <w:p w14:paraId="5C173EEE" w14:textId="77777777" w:rsidR="00AB489D" w:rsidRPr="002050C4" w:rsidRDefault="00AB489D" w:rsidP="00AB489D">
            <w:pPr>
              <w:keepNext/>
              <w:jc w:val="center"/>
              <w:rPr>
                <w:rFonts w:asciiTheme="minorHAnsi" w:hAnsiTheme="minorHAnsi" w:cstheme="minorHAnsi"/>
                <w:b/>
              </w:rPr>
            </w:pPr>
            <w:r w:rsidRPr="002050C4">
              <w:rPr>
                <w:rFonts w:asciiTheme="minorHAnsi" w:hAnsiTheme="minorHAnsi" w:cstheme="minorHAnsi"/>
                <w:b/>
              </w:rPr>
              <w:t>Step/VP</w:t>
            </w:r>
          </w:p>
        </w:tc>
        <w:tc>
          <w:tcPr>
            <w:tcW w:w="1483" w:type="pct"/>
            <w:tcBorders>
              <w:bottom w:val="single" w:sz="4" w:space="0" w:color="auto"/>
            </w:tcBorders>
            <w:shd w:val="clear" w:color="auto" w:fill="auto"/>
          </w:tcPr>
          <w:p w14:paraId="5C173EEF"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Repeat steps 2-11 selecting Neurosurgery specialty.</w:t>
            </w:r>
          </w:p>
        </w:tc>
        <w:tc>
          <w:tcPr>
            <w:tcW w:w="1772" w:type="pct"/>
            <w:tcBorders>
              <w:bottom w:val="single" w:sz="4" w:space="0" w:color="auto"/>
            </w:tcBorders>
            <w:shd w:val="clear" w:color="auto" w:fill="auto"/>
          </w:tcPr>
          <w:p w14:paraId="5C173EF0"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Verify same results</w:t>
            </w:r>
          </w:p>
        </w:tc>
        <w:tc>
          <w:tcPr>
            <w:tcW w:w="564" w:type="pct"/>
            <w:gridSpan w:val="3"/>
            <w:tcBorders>
              <w:bottom w:val="single" w:sz="4" w:space="0" w:color="auto"/>
            </w:tcBorders>
            <w:shd w:val="clear" w:color="auto" w:fill="auto"/>
          </w:tcPr>
          <w:p w14:paraId="5C173EF1" w14:textId="77777777" w:rsidR="00AB489D" w:rsidRPr="002050C4" w:rsidRDefault="00AB489D" w:rsidP="00AB489D">
            <w:pPr>
              <w:jc w:val="center"/>
              <w:rPr>
                <w:rFonts w:asciiTheme="minorHAnsi" w:hAnsiTheme="minorHAnsi" w:cstheme="minorHAnsi"/>
                <w:b/>
                <w:szCs w:val="22"/>
              </w:rPr>
            </w:pPr>
          </w:p>
        </w:tc>
      </w:tr>
      <w:tr w:rsidR="00AB489D" w:rsidRPr="00492EAE" w14:paraId="5C173EF8" w14:textId="77777777" w:rsidTr="00387DDE">
        <w:trPr>
          <w:gridAfter w:val="1"/>
          <w:wAfter w:w="9" w:type="pct"/>
          <w:cantSplit/>
          <w:trHeight w:val="242"/>
          <w:jc w:val="center"/>
        </w:trPr>
        <w:tc>
          <w:tcPr>
            <w:tcW w:w="655" w:type="pct"/>
            <w:tcBorders>
              <w:bottom w:val="single" w:sz="4" w:space="0" w:color="auto"/>
            </w:tcBorders>
            <w:shd w:val="clear" w:color="auto" w:fill="auto"/>
          </w:tcPr>
          <w:p w14:paraId="5C173EF3" w14:textId="77777777" w:rsidR="00AB489D" w:rsidRPr="00492EAE" w:rsidRDefault="00AB489D" w:rsidP="006732D4">
            <w:pPr>
              <w:numPr>
                <w:ilvl w:val="0"/>
                <w:numId w:val="4"/>
              </w:numPr>
              <w:jc w:val="center"/>
              <w:rPr>
                <w:rFonts w:asciiTheme="minorHAnsi" w:hAnsiTheme="minorHAnsi" w:cstheme="minorHAnsi"/>
                <w:b/>
                <w:szCs w:val="22"/>
              </w:rPr>
            </w:pPr>
          </w:p>
        </w:tc>
        <w:tc>
          <w:tcPr>
            <w:tcW w:w="517" w:type="pct"/>
            <w:tcBorders>
              <w:bottom w:val="single" w:sz="4" w:space="0" w:color="auto"/>
            </w:tcBorders>
            <w:shd w:val="clear" w:color="auto" w:fill="auto"/>
          </w:tcPr>
          <w:p w14:paraId="5C173EF4" w14:textId="77777777" w:rsidR="00AB489D" w:rsidRPr="002050C4" w:rsidRDefault="00AB489D" w:rsidP="00AB489D">
            <w:pPr>
              <w:keepNext/>
              <w:jc w:val="center"/>
              <w:rPr>
                <w:rFonts w:asciiTheme="minorHAnsi" w:hAnsiTheme="minorHAnsi" w:cstheme="minorHAnsi"/>
                <w:b/>
              </w:rPr>
            </w:pPr>
            <w:r w:rsidRPr="002050C4">
              <w:rPr>
                <w:rFonts w:asciiTheme="minorHAnsi" w:hAnsiTheme="minorHAnsi" w:cstheme="minorHAnsi"/>
                <w:b/>
              </w:rPr>
              <w:t>Step/VP</w:t>
            </w:r>
          </w:p>
        </w:tc>
        <w:tc>
          <w:tcPr>
            <w:tcW w:w="1483" w:type="pct"/>
            <w:tcBorders>
              <w:bottom w:val="single" w:sz="4" w:space="0" w:color="auto"/>
            </w:tcBorders>
            <w:shd w:val="clear" w:color="auto" w:fill="auto"/>
          </w:tcPr>
          <w:p w14:paraId="5C173EF5"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Repeat step 12 then 2 -11 selecting Orthopedic specialty</w:t>
            </w:r>
          </w:p>
        </w:tc>
        <w:tc>
          <w:tcPr>
            <w:tcW w:w="1772" w:type="pct"/>
            <w:tcBorders>
              <w:bottom w:val="single" w:sz="4" w:space="0" w:color="auto"/>
            </w:tcBorders>
            <w:shd w:val="clear" w:color="auto" w:fill="auto"/>
          </w:tcPr>
          <w:p w14:paraId="5C173EF6"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Verify same results</w:t>
            </w:r>
          </w:p>
        </w:tc>
        <w:tc>
          <w:tcPr>
            <w:tcW w:w="564" w:type="pct"/>
            <w:gridSpan w:val="3"/>
            <w:tcBorders>
              <w:bottom w:val="single" w:sz="4" w:space="0" w:color="auto"/>
            </w:tcBorders>
            <w:shd w:val="clear" w:color="auto" w:fill="auto"/>
          </w:tcPr>
          <w:p w14:paraId="5C173EF7" w14:textId="77777777" w:rsidR="00AB489D" w:rsidRPr="002050C4" w:rsidRDefault="00AB489D" w:rsidP="00AB489D">
            <w:pPr>
              <w:jc w:val="center"/>
              <w:rPr>
                <w:rFonts w:asciiTheme="minorHAnsi" w:hAnsiTheme="minorHAnsi" w:cstheme="minorHAnsi"/>
                <w:b/>
                <w:szCs w:val="22"/>
              </w:rPr>
            </w:pPr>
          </w:p>
        </w:tc>
      </w:tr>
      <w:tr w:rsidR="00AB489D" w:rsidRPr="00492EAE" w14:paraId="5C173EFE" w14:textId="77777777" w:rsidTr="00387DDE">
        <w:trPr>
          <w:gridAfter w:val="1"/>
          <w:wAfter w:w="9" w:type="pct"/>
          <w:cantSplit/>
          <w:trHeight w:val="242"/>
          <w:jc w:val="center"/>
        </w:trPr>
        <w:tc>
          <w:tcPr>
            <w:tcW w:w="655" w:type="pct"/>
            <w:tcBorders>
              <w:bottom w:val="single" w:sz="4" w:space="0" w:color="auto"/>
            </w:tcBorders>
            <w:shd w:val="clear" w:color="auto" w:fill="auto"/>
          </w:tcPr>
          <w:p w14:paraId="5C173EF9" w14:textId="77777777" w:rsidR="00AB489D" w:rsidRPr="00492EAE" w:rsidRDefault="00AB489D" w:rsidP="006732D4">
            <w:pPr>
              <w:numPr>
                <w:ilvl w:val="0"/>
                <w:numId w:val="4"/>
              </w:numPr>
              <w:jc w:val="center"/>
              <w:rPr>
                <w:rFonts w:asciiTheme="minorHAnsi" w:hAnsiTheme="minorHAnsi" w:cstheme="minorHAnsi"/>
                <w:b/>
                <w:szCs w:val="22"/>
              </w:rPr>
            </w:pPr>
          </w:p>
        </w:tc>
        <w:tc>
          <w:tcPr>
            <w:tcW w:w="517" w:type="pct"/>
            <w:tcBorders>
              <w:bottom w:val="single" w:sz="4" w:space="0" w:color="auto"/>
            </w:tcBorders>
            <w:shd w:val="clear" w:color="auto" w:fill="auto"/>
          </w:tcPr>
          <w:p w14:paraId="5C173EFA" w14:textId="77777777" w:rsidR="00AB489D" w:rsidRPr="002050C4" w:rsidRDefault="00AB489D" w:rsidP="00AB489D">
            <w:pPr>
              <w:keepNext/>
              <w:jc w:val="center"/>
              <w:rPr>
                <w:rFonts w:asciiTheme="minorHAnsi" w:hAnsiTheme="minorHAnsi" w:cstheme="minorHAnsi"/>
                <w:b/>
              </w:rPr>
            </w:pPr>
            <w:r w:rsidRPr="002050C4">
              <w:rPr>
                <w:rFonts w:asciiTheme="minorHAnsi" w:hAnsiTheme="minorHAnsi" w:cstheme="minorHAnsi"/>
                <w:b/>
              </w:rPr>
              <w:t>Step/VP</w:t>
            </w:r>
          </w:p>
        </w:tc>
        <w:tc>
          <w:tcPr>
            <w:tcW w:w="1483" w:type="pct"/>
            <w:tcBorders>
              <w:bottom w:val="single" w:sz="4" w:space="0" w:color="auto"/>
            </w:tcBorders>
            <w:shd w:val="clear" w:color="auto" w:fill="auto"/>
          </w:tcPr>
          <w:p w14:paraId="5C173EFB"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Repeat step 12 then 2 -11 selecting Other Non-Cardiac Specialty</w:t>
            </w:r>
          </w:p>
        </w:tc>
        <w:tc>
          <w:tcPr>
            <w:tcW w:w="1772" w:type="pct"/>
            <w:tcBorders>
              <w:bottom w:val="single" w:sz="4" w:space="0" w:color="auto"/>
            </w:tcBorders>
            <w:shd w:val="clear" w:color="auto" w:fill="auto"/>
          </w:tcPr>
          <w:p w14:paraId="5C173EFC"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Verify same results</w:t>
            </w:r>
          </w:p>
        </w:tc>
        <w:tc>
          <w:tcPr>
            <w:tcW w:w="564" w:type="pct"/>
            <w:gridSpan w:val="3"/>
            <w:tcBorders>
              <w:bottom w:val="single" w:sz="4" w:space="0" w:color="auto"/>
            </w:tcBorders>
            <w:shd w:val="clear" w:color="auto" w:fill="auto"/>
          </w:tcPr>
          <w:p w14:paraId="5C173EFD" w14:textId="77777777" w:rsidR="00AB489D" w:rsidRPr="002050C4" w:rsidRDefault="00AB489D" w:rsidP="00AB489D">
            <w:pPr>
              <w:jc w:val="center"/>
              <w:rPr>
                <w:rFonts w:asciiTheme="minorHAnsi" w:hAnsiTheme="minorHAnsi" w:cstheme="minorHAnsi"/>
                <w:b/>
                <w:szCs w:val="22"/>
              </w:rPr>
            </w:pPr>
          </w:p>
        </w:tc>
      </w:tr>
      <w:tr w:rsidR="00AB489D" w:rsidRPr="00492EAE" w14:paraId="5C173F04" w14:textId="77777777" w:rsidTr="00387DDE">
        <w:trPr>
          <w:gridAfter w:val="1"/>
          <w:wAfter w:w="9" w:type="pct"/>
          <w:cantSplit/>
          <w:trHeight w:val="242"/>
          <w:jc w:val="center"/>
        </w:trPr>
        <w:tc>
          <w:tcPr>
            <w:tcW w:w="655" w:type="pct"/>
            <w:tcBorders>
              <w:bottom w:val="single" w:sz="4" w:space="0" w:color="auto"/>
            </w:tcBorders>
            <w:shd w:val="clear" w:color="auto" w:fill="auto"/>
          </w:tcPr>
          <w:p w14:paraId="5C173EFF" w14:textId="77777777" w:rsidR="00AB489D" w:rsidRPr="00492EAE" w:rsidRDefault="00AB489D" w:rsidP="006732D4">
            <w:pPr>
              <w:numPr>
                <w:ilvl w:val="0"/>
                <w:numId w:val="4"/>
              </w:numPr>
              <w:jc w:val="center"/>
              <w:rPr>
                <w:rFonts w:asciiTheme="minorHAnsi" w:hAnsiTheme="minorHAnsi" w:cstheme="minorHAnsi"/>
                <w:b/>
                <w:szCs w:val="22"/>
              </w:rPr>
            </w:pPr>
          </w:p>
        </w:tc>
        <w:tc>
          <w:tcPr>
            <w:tcW w:w="517" w:type="pct"/>
            <w:tcBorders>
              <w:bottom w:val="single" w:sz="4" w:space="0" w:color="auto"/>
            </w:tcBorders>
            <w:shd w:val="clear" w:color="auto" w:fill="auto"/>
          </w:tcPr>
          <w:p w14:paraId="5C173F00" w14:textId="77777777" w:rsidR="00AB489D" w:rsidRPr="002050C4" w:rsidRDefault="00AB489D" w:rsidP="00AB489D">
            <w:pPr>
              <w:keepNext/>
              <w:jc w:val="center"/>
              <w:rPr>
                <w:rFonts w:asciiTheme="minorHAnsi" w:hAnsiTheme="minorHAnsi" w:cstheme="minorHAnsi"/>
                <w:b/>
              </w:rPr>
            </w:pPr>
            <w:r w:rsidRPr="002050C4">
              <w:rPr>
                <w:rFonts w:asciiTheme="minorHAnsi" w:hAnsiTheme="minorHAnsi" w:cstheme="minorHAnsi"/>
                <w:b/>
              </w:rPr>
              <w:t>Step/VP</w:t>
            </w:r>
          </w:p>
        </w:tc>
        <w:tc>
          <w:tcPr>
            <w:tcW w:w="1483" w:type="pct"/>
            <w:tcBorders>
              <w:bottom w:val="single" w:sz="4" w:space="0" w:color="auto"/>
            </w:tcBorders>
            <w:shd w:val="clear" w:color="auto" w:fill="auto"/>
          </w:tcPr>
          <w:p w14:paraId="5C173F01"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Repeat step 12 then 2 -11 selecting Thoracic specialty</w:t>
            </w:r>
          </w:p>
        </w:tc>
        <w:tc>
          <w:tcPr>
            <w:tcW w:w="1772" w:type="pct"/>
            <w:tcBorders>
              <w:bottom w:val="single" w:sz="4" w:space="0" w:color="auto"/>
            </w:tcBorders>
            <w:shd w:val="clear" w:color="auto" w:fill="auto"/>
          </w:tcPr>
          <w:p w14:paraId="5C173F02"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Verify same results</w:t>
            </w:r>
          </w:p>
        </w:tc>
        <w:tc>
          <w:tcPr>
            <w:tcW w:w="564" w:type="pct"/>
            <w:gridSpan w:val="3"/>
            <w:tcBorders>
              <w:bottom w:val="single" w:sz="4" w:space="0" w:color="auto"/>
            </w:tcBorders>
            <w:shd w:val="clear" w:color="auto" w:fill="auto"/>
          </w:tcPr>
          <w:p w14:paraId="5C173F03" w14:textId="77777777" w:rsidR="00AB489D" w:rsidRPr="002050C4" w:rsidRDefault="00AB489D" w:rsidP="00AB489D">
            <w:pPr>
              <w:jc w:val="center"/>
              <w:rPr>
                <w:rFonts w:asciiTheme="minorHAnsi" w:hAnsiTheme="minorHAnsi" w:cstheme="minorHAnsi"/>
                <w:b/>
                <w:szCs w:val="22"/>
              </w:rPr>
            </w:pPr>
          </w:p>
        </w:tc>
      </w:tr>
      <w:tr w:rsidR="00AB489D" w:rsidRPr="00492EAE" w14:paraId="5C173F0A" w14:textId="77777777" w:rsidTr="00387DDE">
        <w:trPr>
          <w:gridAfter w:val="1"/>
          <w:wAfter w:w="9" w:type="pct"/>
          <w:cantSplit/>
          <w:trHeight w:val="242"/>
          <w:jc w:val="center"/>
        </w:trPr>
        <w:tc>
          <w:tcPr>
            <w:tcW w:w="655" w:type="pct"/>
            <w:tcBorders>
              <w:bottom w:val="single" w:sz="4" w:space="0" w:color="auto"/>
            </w:tcBorders>
            <w:shd w:val="clear" w:color="auto" w:fill="auto"/>
          </w:tcPr>
          <w:p w14:paraId="5C173F05" w14:textId="77777777" w:rsidR="00AB489D" w:rsidRPr="00492EAE" w:rsidRDefault="00AB489D" w:rsidP="006732D4">
            <w:pPr>
              <w:numPr>
                <w:ilvl w:val="0"/>
                <w:numId w:val="4"/>
              </w:numPr>
              <w:jc w:val="center"/>
              <w:rPr>
                <w:rFonts w:asciiTheme="minorHAnsi" w:hAnsiTheme="minorHAnsi" w:cstheme="minorHAnsi"/>
                <w:b/>
                <w:szCs w:val="22"/>
              </w:rPr>
            </w:pPr>
          </w:p>
        </w:tc>
        <w:tc>
          <w:tcPr>
            <w:tcW w:w="517" w:type="pct"/>
            <w:tcBorders>
              <w:bottom w:val="single" w:sz="4" w:space="0" w:color="auto"/>
            </w:tcBorders>
            <w:shd w:val="clear" w:color="auto" w:fill="auto"/>
          </w:tcPr>
          <w:p w14:paraId="5C173F06" w14:textId="77777777" w:rsidR="00AB489D" w:rsidRPr="002050C4" w:rsidRDefault="00AB489D" w:rsidP="00AB489D">
            <w:pPr>
              <w:keepNext/>
              <w:jc w:val="center"/>
              <w:rPr>
                <w:rFonts w:asciiTheme="minorHAnsi" w:hAnsiTheme="minorHAnsi" w:cstheme="minorHAnsi"/>
                <w:b/>
              </w:rPr>
            </w:pPr>
            <w:r w:rsidRPr="002050C4">
              <w:rPr>
                <w:rFonts w:asciiTheme="minorHAnsi" w:hAnsiTheme="minorHAnsi" w:cstheme="minorHAnsi"/>
                <w:b/>
              </w:rPr>
              <w:t>Step/VP</w:t>
            </w:r>
          </w:p>
        </w:tc>
        <w:tc>
          <w:tcPr>
            <w:tcW w:w="1483" w:type="pct"/>
            <w:tcBorders>
              <w:bottom w:val="single" w:sz="4" w:space="0" w:color="auto"/>
            </w:tcBorders>
            <w:shd w:val="clear" w:color="auto" w:fill="auto"/>
          </w:tcPr>
          <w:p w14:paraId="5C173F07"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Repeat step 12 then 2 -11 selecting Urology specialty</w:t>
            </w:r>
          </w:p>
        </w:tc>
        <w:tc>
          <w:tcPr>
            <w:tcW w:w="1772" w:type="pct"/>
            <w:tcBorders>
              <w:bottom w:val="single" w:sz="4" w:space="0" w:color="auto"/>
            </w:tcBorders>
            <w:shd w:val="clear" w:color="auto" w:fill="auto"/>
          </w:tcPr>
          <w:p w14:paraId="5C173F08"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Verify same results</w:t>
            </w:r>
          </w:p>
        </w:tc>
        <w:tc>
          <w:tcPr>
            <w:tcW w:w="564" w:type="pct"/>
            <w:gridSpan w:val="3"/>
            <w:tcBorders>
              <w:bottom w:val="single" w:sz="4" w:space="0" w:color="auto"/>
            </w:tcBorders>
            <w:shd w:val="clear" w:color="auto" w:fill="auto"/>
          </w:tcPr>
          <w:p w14:paraId="5C173F09" w14:textId="77777777" w:rsidR="00AB489D" w:rsidRPr="002050C4" w:rsidRDefault="00AB489D" w:rsidP="00AB489D">
            <w:pPr>
              <w:jc w:val="center"/>
              <w:rPr>
                <w:rFonts w:asciiTheme="minorHAnsi" w:hAnsiTheme="minorHAnsi" w:cstheme="minorHAnsi"/>
                <w:b/>
                <w:szCs w:val="22"/>
              </w:rPr>
            </w:pPr>
          </w:p>
        </w:tc>
      </w:tr>
      <w:tr w:rsidR="00AB489D" w:rsidRPr="00492EAE" w14:paraId="5C173F10" w14:textId="77777777" w:rsidTr="00387DDE">
        <w:trPr>
          <w:gridAfter w:val="1"/>
          <w:wAfter w:w="9" w:type="pct"/>
          <w:cantSplit/>
          <w:trHeight w:val="242"/>
          <w:jc w:val="center"/>
        </w:trPr>
        <w:tc>
          <w:tcPr>
            <w:tcW w:w="655" w:type="pct"/>
            <w:tcBorders>
              <w:bottom w:val="single" w:sz="4" w:space="0" w:color="auto"/>
            </w:tcBorders>
            <w:shd w:val="clear" w:color="auto" w:fill="auto"/>
          </w:tcPr>
          <w:p w14:paraId="5C173F0B" w14:textId="77777777" w:rsidR="00AB489D" w:rsidRPr="00492EAE" w:rsidRDefault="00AB489D" w:rsidP="006732D4">
            <w:pPr>
              <w:numPr>
                <w:ilvl w:val="0"/>
                <w:numId w:val="4"/>
              </w:numPr>
              <w:jc w:val="center"/>
              <w:rPr>
                <w:rFonts w:asciiTheme="minorHAnsi" w:hAnsiTheme="minorHAnsi" w:cstheme="minorHAnsi"/>
                <w:b/>
                <w:szCs w:val="22"/>
              </w:rPr>
            </w:pPr>
          </w:p>
        </w:tc>
        <w:tc>
          <w:tcPr>
            <w:tcW w:w="517" w:type="pct"/>
            <w:tcBorders>
              <w:bottom w:val="single" w:sz="4" w:space="0" w:color="auto"/>
            </w:tcBorders>
            <w:shd w:val="clear" w:color="auto" w:fill="auto"/>
          </w:tcPr>
          <w:p w14:paraId="5C173F0C" w14:textId="77777777" w:rsidR="00AB489D" w:rsidRPr="002050C4" w:rsidRDefault="00AB489D" w:rsidP="00AB489D">
            <w:pPr>
              <w:keepNext/>
              <w:jc w:val="center"/>
              <w:rPr>
                <w:rFonts w:asciiTheme="minorHAnsi" w:hAnsiTheme="minorHAnsi" w:cstheme="minorHAnsi"/>
                <w:b/>
              </w:rPr>
            </w:pPr>
            <w:r w:rsidRPr="002050C4">
              <w:rPr>
                <w:rFonts w:asciiTheme="minorHAnsi" w:hAnsiTheme="minorHAnsi" w:cstheme="minorHAnsi"/>
                <w:b/>
              </w:rPr>
              <w:t>Step/VP</w:t>
            </w:r>
          </w:p>
        </w:tc>
        <w:tc>
          <w:tcPr>
            <w:tcW w:w="1483" w:type="pct"/>
            <w:tcBorders>
              <w:bottom w:val="single" w:sz="4" w:space="0" w:color="auto"/>
            </w:tcBorders>
            <w:shd w:val="clear" w:color="auto" w:fill="auto"/>
          </w:tcPr>
          <w:p w14:paraId="5C173F0D"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Repeat step 12 then 2 -11 selecting Vascular specialty</w:t>
            </w:r>
          </w:p>
        </w:tc>
        <w:tc>
          <w:tcPr>
            <w:tcW w:w="1772" w:type="pct"/>
            <w:tcBorders>
              <w:bottom w:val="single" w:sz="4" w:space="0" w:color="auto"/>
            </w:tcBorders>
            <w:shd w:val="clear" w:color="auto" w:fill="auto"/>
          </w:tcPr>
          <w:p w14:paraId="5C173F0E"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Verify same results</w:t>
            </w:r>
          </w:p>
        </w:tc>
        <w:tc>
          <w:tcPr>
            <w:tcW w:w="564" w:type="pct"/>
            <w:gridSpan w:val="3"/>
            <w:tcBorders>
              <w:bottom w:val="single" w:sz="4" w:space="0" w:color="auto"/>
            </w:tcBorders>
            <w:shd w:val="clear" w:color="auto" w:fill="auto"/>
          </w:tcPr>
          <w:p w14:paraId="5C173F0F" w14:textId="77777777" w:rsidR="00AB489D" w:rsidRPr="002050C4" w:rsidRDefault="00AB489D" w:rsidP="00AB489D">
            <w:pPr>
              <w:jc w:val="center"/>
              <w:rPr>
                <w:rFonts w:asciiTheme="minorHAnsi" w:hAnsiTheme="minorHAnsi" w:cstheme="minorHAnsi"/>
                <w:b/>
                <w:szCs w:val="22"/>
              </w:rPr>
            </w:pPr>
          </w:p>
        </w:tc>
      </w:tr>
      <w:tr w:rsidR="00AB489D" w:rsidRPr="00492EAE" w14:paraId="5C173F16" w14:textId="77777777" w:rsidTr="006732D4">
        <w:trPr>
          <w:gridAfter w:val="1"/>
          <w:wAfter w:w="9" w:type="pct"/>
          <w:cantSplit/>
          <w:trHeight w:val="242"/>
          <w:jc w:val="center"/>
        </w:trPr>
        <w:tc>
          <w:tcPr>
            <w:tcW w:w="655" w:type="pct"/>
            <w:shd w:val="clear" w:color="auto" w:fill="auto"/>
          </w:tcPr>
          <w:p w14:paraId="5C173F11" w14:textId="77777777" w:rsidR="00AB489D" w:rsidRPr="00492EAE" w:rsidRDefault="00AB489D" w:rsidP="006732D4">
            <w:pPr>
              <w:numPr>
                <w:ilvl w:val="0"/>
                <w:numId w:val="4"/>
              </w:numPr>
              <w:jc w:val="center"/>
              <w:rPr>
                <w:rFonts w:asciiTheme="minorHAnsi" w:hAnsiTheme="minorHAnsi" w:cstheme="minorHAnsi"/>
                <w:b/>
                <w:szCs w:val="22"/>
              </w:rPr>
            </w:pPr>
          </w:p>
        </w:tc>
        <w:tc>
          <w:tcPr>
            <w:tcW w:w="517" w:type="pct"/>
            <w:shd w:val="clear" w:color="auto" w:fill="auto"/>
          </w:tcPr>
          <w:p w14:paraId="5C173F12" w14:textId="77777777" w:rsidR="00AB489D" w:rsidRPr="00492EAE" w:rsidRDefault="00AB489D" w:rsidP="00AB489D">
            <w:pPr>
              <w:keepNext/>
              <w:jc w:val="center"/>
              <w:rPr>
                <w:rFonts w:asciiTheme="minorHAnsi" w:hAnsiTheme="minorHAnsi" w:cstheme="minorHAnsi"/>
                <w:szCs w:val="22"/>
              </w:rPr>
            </w:pPr>
          </w:p>
        </w:tc>
        <w:tc>
          <w:tcPr>
            <w:tcW w:w="1483" w:type="pct"/>
            <w:shd w:val="clear" w:color="auto" w:fill="auto"/>
          </w:tcPr>
          <w:p w14:paraId="5C173F13" w14:textId="77777777" w:rsidR="00AB489D" w:rsidRPr="002050C4" w:rsidRDefault="00AB489D" w:rsidP="00AB489D">
            <w:pPr>
              <w:keepNext/>
              <w:rPr>
                <w:rFonts w:asciiTheme="minorHAnsi" w:hAnsiTheme="minorHAnsi" w:cstheme="minorHAnsi"/>
                <w:i/>
              </w:rPr>
            </w:pPr>
            <w:r w:rsidRPr="002050C4">
              <w:rPr>
                <w:rFonts w:asciiTheme="minorHAnsi" w:hAnsiTheme="minorHAnsi" w:cstheme="minorHAnsi"/>
                <w:i/>
              </w:rPr>
              <w:t>End of Test Case 3</w:t>
            </w:r>
          </w:p>
        </w:tc>
        <w:tc>
          <w:tcPr>
            <w:tcW w:w="1772" w:type="pct"/>
            <w:shd w:val="clear" w:color="auto" w:fill="auto"/>
          </w:tcPr>
          <w:p w14:paraId="5C173F14" w14:textId="77777777" w:rsidR="00AB489D" w:rsidRPr="002050C4" w:rsidRDefault="00AB489D" w:rsidP="00AB489D">
            <w:pPr>
              <w:keepNext/>
              <w:rPr>
                <w:rFonts w:asciiTheme="minorHAnsi" w:hAnsiTheme="minorHAnsi" w:cstheme="minorHAnsi"/>
                <w:noProof/>
              </w:rPr>
            </w:pPr>
          </w:p>
        </w:tc>
        <w:tc>
          <w:tcPr>
            <w:tcW w:w="564" w:type="pct"/>
            <w:gridSpan w:val="3"/>
            <w:shd w:val="clear" w:color="auto" w:fill="BFBFBF" w:themeFill="background1" w:themeFillShade="BF"/>
          </w:tcPr>
          <w:p w14:paraId="5C173F15" w14:textId="77777777" w:rsidR="00AB489D" w:rsidRPr="002050C4" w:rsidRDefault="00AB489D" w:rsidP="00AB489D">
            <w:pPr>
              <w:jc w:val="center"/>
              <w:rPr>
                <w:rFonts w:asciiTheme="minorHAnsi" w:hAnsiTheme="minorHAnsi" w:cstheme="minorHAnsi"/>
                <w:b/>
                <w:szCs w:val="22"/>
              </w:rPr>
            </w:pPr>
          </w:p>
        </w:tc>
      </w:tr>
    </w:tbl>
    <w:p w14:paraId="5C173F61" w14:textId="77777777" w:rsidR="00556DFA" w:rsidRDefault="00556DFA" w:rsidP="00556DFA">
      <w:pPr>
        <w:rPr>
          <w:rFonts w:asciiTheme="minorHAnsi" w:hAnsiTheme="minorHAnsi" w:cstheme="minorHAnsi"/>
        </w:rPr>
      </w:pPr>
    </w:p>
    <w:p w14:paraId="38DD1D81" w14:textId="77777777" w:rsidR="00D312E2" w:rsidRDefault="00D312E2" w:rsidP="00556DFA">
      <w:pPr>
        <w:rPr>
          <w:rFonts w:asciiTheme="minorHAnsi" w:hAnsiTheme="minorHAnsi" w:cstheme="minorHAnsi"/>
        </w:rPr>
      </w:pPr>
    </w:p>
    <w:p w14:paraId="65D9C0BB" w14:textId="77777777" w:rsidR="00D312E2" w:rsidRPr="00492EAE" w:rsidRDefault="00D312E2" w:rsidP="00D312E2">
      <w:pPr>
        <w:pStyle w:val="Heading1"/>
        <w:ind w:left="0" w:firstLine="0"/>
        <w:rPr>
          <w:rFonts w:asciiTheme="minorHAnsi" w:hAnsiTheme="minorHAnsi" w:cstheme="minorHAnsi"/>
        </w:rPr>
      </w:pPr>
      <w:bookmarkStart w:id="32" w:name="_Toc414878881"/>
      <w:r>
        <w:rPr>
          <w:rFonts w:asciiTheme="minorHAnsi" w:hAnsiTheme="minorHAnsi" w:cstheme="minorHAnsi"/>
        </w:rPr>
        <w:t>Test Case #4</w:t>
      </w:r>
      <w:r w:rsidRPr="00492EAE">
        <w:rPr>
          <w:rFonts w:asciiTheme="minorHAnsi" w:hAnsiTheme="minorHAnsi" w:cstheme="minorHAnsi"/>
        </w:rPr>
        <w:t xml:space="preserve"> – </w:t>
      </w:r>
      <w:r>
        <w:rPr>
          <w:rFonts w:asciiTheme="minorHAnsi" w:hAnsiTheme="minorHAnsi" w:cstheme="minorHAnsi"/>
        </w:rPr>
        <w:t>ASRC-22:  Patient Gender Manual Entry</w:t>
      </w:r>
      <w:bookmarkEnd w:id="32"/>
    </w:p>
    <w:p w14:paraId="6DC3BD5E" w14:textId="77777777" w:rsidR="00D312E2" w:rsidRPr="00492EAE" w:rsidRDefault="00D312E2" w:rsidP="00D312E2">
      <w:pPr>
        <w:pStyle w:val="Paragraph5"/>
        <w:tabs>
          <w:tab w:val="left" w:pos="1800"/>
        </w:tabs>
        <w:spacing w:after="4"/>
        <w:ind w:left="1800" w:hanging="1800"/>
        <w:rPr>
          <w:rFonts w:asciiTheme="minorHAnsi" w:hAnsiTheme="minorHAnsi" w:cstheme="minorHAnsi"/>
          <w:b/>
        </w:rPr>
      </w:pPr>
      <w:r>
        <w:rPr>
          <w:rFonts w:asciiTheme="minorHAnsi" w:hAnsiTheme="minorHAnsi" w:cstheme="minorHAnsi"/>
          <w:b/>
          <w:sz w:val="24"/>
          <w:szCs w:val="24"/>
        </w:rPr>
        <w:t>User Story</w:t>
      </w:r>
      <w:r w:rsidRPr="00492EAE">
        <w:rPr>
          <w:rFonts w:asciiTheme="minorHAnsi" w:hAnsiTheme="minorHAnsi" w:cstheme="minorHAnsi"/>
          <w:b/>
          <w:sz w:val="24"/>
          <w:szCs w:val="24"/>
        </w:rPr>
        <w:t xml:space="preserve">: </w:t>
      </w:r>
      <w:r>
        <w:rPr>
          <w:rFonts w:asciiTheme="minorHAnsi" w:hAnsiTheme="minorHAnsi" w:cstheme="minorHAnsi"/>
          <w:sz w:val="24"/>
          <w:szCs w:val="24"/>
        </w:rPr>
        <w:t xml:space="preserve"> ASRC-22: Patient Gender Manual Entry</w:t>
      </w:r>
    </w:p>
    <w:p w14:paraId="0944AD85" w14:textId="77777777" w:rsidR="00D312E2" w:rsidRDefault="00D312E2" w:rsidP="00D312E2">
      <w:pPr>
        <w:rPr>
          <w:rFonts w:ascii="Arial" w:hAnsi="Arial" w:cs="Arial"/>
          <w:color w:val="333333"/>
          <w:sz w:val="21"/>
          <w:szCs w:val="21"/>
        </w:rPr>
      </w:pPr>
      <w:r w:rsidRPr="00492EAE">
        <w:rPr>
          <w:rFonts w:asciiTheme="minorHAnsi" w:hAnsiTheme="minorHAnsi" w:cstheme="minorHAnsi"/>
          <w:b/>
        </w:rPr>
        <w:t>Description:</w:t>
      </w:r>
      <w:r w:rsidRPr="00492EAE">
        <w:rPr>
          <w:rFonts w:asciiTheme="minorHAnsi" w:hAnsiTheme="minorHAnsi" w:cstheme="minorHAnsi"/>
          <w:sz w:val="20"/>
          <w:szCs w:val="20"/>
        </w:rPr>
        <w:t xml:space="preserve"> </w:t>
      </w:r>
      <w:r w:rsidRPr="00556DFA">
        <w:rPr>
          <w:rFonts w:asciiTheme="minorHAnsi" w:hAnsiTheme="minorHAnsi" w:cstheme="minorHAnsi"/>
        </w:rPr>
        <w:t>As a provider, I want the tool to allow manual data entry of the patient's gender, So that I can still perform the calculation if it could not be automatically retrieved or if I have more information that is current.</w:t>
      </w:r>
    </w:p>
    <w:p w14:paraId="2AC19039" w14:textId="77777777" w:rsidR="00D312E2" w:rsidRPr="00556DFA" w:rsidRDefault="00D312E2" w:rsidP="00D312E2">
      <w:pPr>
        <w:rPr>
          <w:rFonts w:ascii="Arial" w:hAnsi="Arial" w:cs="Arial"/>
          <w:color w:val="333333"/>
          <w:sz w:val="21"/>
          <w:szCs w:val="21"/>
        </w:rPr>
      </w:pPr>
    </w:p>
    <w:p w14:paraId="5EC6AA6E" w14:textId="77777777" w:rsidR="00D312E2" w:rsidRDefault="00D312E2" w:rsidP="00D312E2">
      <w:pPr>
        <w:rPr>
          <w:rFonts w:asciiTheme="minorHAnsi" w:hAnsiTheme="minorHAnsi" w:cstheme="minorHAnsi"/>
          <w:i/>
        </w:rPr>
      </w:pPr>
      <w:r w:rsidRPr="00560684">
        <w:rPr>
          <w:rFonts w:asciiTheme="minorHAnsi" w:hAnsiTheme="minorHAnsi" w:cstheme="minorHAnsi"/>
          <w:i/>
        </w:rPr>
        <w:t>Acceptance Criteria:</w:t>
      </w:r>
    </w:p>
    <w:p w14:paraId="068521FE" w14:textId="77777777" w:rsidR="00D312E2" w:rsidRPr="00560684" w:rsidRDefault="00D312E2" w:rsidP="00D312E2">
      <w:pPr>
        <w:rPr>
          <w:rFonts w:asciiTheme="minorHAnsi" w:hAnsiTheme="minorHAnsi" w:cstheme="minorHAnsi"/>
          <w:i/>
        </w:rPr>
      </w:pPr>
    </w:p>
    <w:p w14:paraId="3C75D38F" w14:textId="0CCAF614" w:rsidR="00D312E2" w:rsidRPr="00387DDE" w:rsidRDefault="00D312E2" w:rsidP="00D312E2">
      <w:pPr>
        <w:pStyle w:val="ListParagraph"/>
        <w:numPr>
          <w:ilvl w:val="0"/>
          <w:numId w:val="98"/>
        </w:numPr>
        <w:rPr>
          <w:rFonts w:asciiTheme="minorHAnsi" w:hAnsiTheme="minorHAnsi" w:cstheme="minorHAnsi"/>
        </w:rPr>
      </w:pPr>
      <w:r w:rsidRPr="00387DDE">
        <w:rPr>
          <w:rFonts w:asciiTheme="minorHAnsi" w:hAnsiTheme="minorHAnsi" w:cstheme="minorHAnsi"/>
        </w:rPr>
        <w:t>Tool displays entered gender on calculation result page.</w:t>
      </w:r>
    </w:p>
    <w:p w14:paraId="0F41D6F7" w14:textId="614F15D6" w:rsidR="00D312E2" w:rsidRPr="00387DDE" w:rsidRDefault="00D312E2" w:rsidP="00D312E2">
      <w:pPr>
        <w:pStyle w:val="ListParagraph"/>
        <w:numPr>
          <w:ilvl w:val="0"/>
          <w:numId w:val="98"/>
        </w:numPr>
        <w:rPr>
          <w:rFonts w:asciiTheme="minorHAnsi" w:hAnsiTheme="minorHAnsi" w:cstheme="minorHAnsi"/>
        </w:rPr>
      </w:pPr>
      <w:r w:rsidRPr="00387DDE">
        <w:rPr>
          <w:rFonts w:asciiTheme="minorHAnsi" w:hAnsiTheme="minorHAnsi" w:cstheme="minorHAnsi"/>
        </w:rPr>
        <w:t>Tool displays appropriate error message if gender is not selected prior to running the calculation</w:t>
      </w:r>
    </w:p>
    <w:p w14:paraId="6BE0762E" w14:textId="320591E7" w:rsidR="00D312E2" w:rsidRPr="00387DDE" w:rsidRDefault="00D312E2" w:rsidP="00D312E2">
      <w:pPr>
        <w:pStyle w:val="ListParagraph"/>
        <w:numPr>
          <w:ilvl w:val="0"/>
          <w:numId w:val="98"/>
        </w:numPr>
        <w:rPr>
          <w:rFonts w:asciiTheme="minorHAnsi" w:hAnsiTheme="minorHAnsi" w:cstheme="minorHAnsi"/>
        </w:rPr>
      </w:pPr>
      <w:r w:rsidRPr="00387DDE">
        <w:rPr>
          <w:rFonts w:asciiTheme="minorHAnsi" w:hAnsiTheme="minorHAnsi" w:cstheme="minorHAnsi"/>
        </w:rPr>
        <w:t>Tool changes the Variables section label to “Calculation Inputs” when the calculation is executed.</w:t>
      </w:r>
    </w:p>
    <w:p w14:paraId="54B71524" w14:textId="77777777" w:rsidR="00D312E2" w:rsidRPr="00492EAE" w:rsidRDefault="00D312E2" w:rsidP="00D312E2">
      <w:pPr>
        <w:rPr>
          <w:rFonts w:asciiTheme="minorHAnsi" w:hAnsiTheme="minorHAnsi" w:cstheme="minorHAnsi"/>
          <w:sz w:val="20"/>
          <w:szCs w:val="20"/>
        </w:rPr>
      </w:pPr>
    </w:p>
    <w:p w14:paraId="0EB2E025" w14:textId="77777777" w:rsidR="00D312E2" w:rsidRPr="00492EAE" w:rsidRDefault="00D312E2" w:rsidP="00D312E2">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Pr="00492EAE">
        <w:rPr>
          <w:rFonts w:asciiTheme="minorHAnsi" w:hAnsiTheme="minorHAnsi" w:cstheme="minorHAnsi"/>
          <w:b/>
          <w:sz w:val="24"/>
          <w:szCs w:val="24"/>
        </w:rPr>
        <w:tab/>
      </w:r>
      <w:r>
        <w:rPr>
          <w:rFonts w:asciiTheme="minorHAnsi" w:hAnsiTheme="minorHAnsi" w:cstheme="minorHAnsi"/>
          <w:sz w:val="24"/>
          <w:szCs w:val="24"/>
        </w:rPr>
        <w:t>None</w:t>
      </w:r>
    </w:p>
    <w:p w14:paraId="7F4DABA7" w14:textId="77777777" w:rsidR="00D312E2" w:rsidRDefault="00D312E2" w:rsidP="00D312E2">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Pr="00492EAE">
        <w:rPr>
          <w:rFonts w:asciiTheme="minorHAnsi" w:hAnsiTheme="minorHAnsi" w:cstheme="minorHAnsi"/>
          <w:sz w:val="24"/>
          <w:szCs w:val="24"/>
        </w:rPr>
        <w:t>:</w:t>
      </w:r>
      <w:r w:rsidRPr="00492EAE">
        <w:rPr>
          <w:rFonts w:asciiTheme="minorHAnsi" w:hAnsiTheme="minorHAnsi" w:cstheme="minorHAnsi"/>
          <w:sz w:val="24"/>
          <w:szCs w:val="24"/>
        </w:rPr>
        <w:tab/>
        <w:t>Access to VA Future T</w:t>
      </w:r>
      <w:r>
        <w:rPr>
          <w:rFonts w:asciiTheme="minorHAnsi" w:hAnsiTheme="minorHAnsi" w:cstheme="minorHAnsi"/>
          <w:sz w:val="24"/>
          <w:szCs w:val="24"/>
        </w:rPr>
        <w:t>echnology Lab &amp; ASRC Application.</w:t>
      </w:r>
    </w:p>
    <w:p w14:paraId="61BF190E" w14:textId="06E80E6E" w:rsidR="00D312E2" w:rsidRPr="00CA3406" w:rsidRDefault="00957D4C" w:rsidP="00D312E2">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D312E2" w:rsidRPr="002D4471">
        <w:rPr>
          <w:rFonts w:asciiTheme="minorHAnsi" w:hAnsiTheme="minorHAnsi" w:cstheme="minorHAnsi"/>
          <w:b/>
          <w:sz w:val="24"/>
          <w:szCs w:val="24"/>
        </w:rPr>
        <w:t xml:space="preserve"> Note:</w:t>
      </w:r>
      <w:r w:rsidR="00D312E2">
        <w:rPr>
          <w:rFonts w:asciiTheme="minorHAnsi" w:hAnsiTheme="minorHAnsi" w:cstheme="minorHAnsi"/>
          <w:sz w:val="24"/>
          <w:szCs w:val="24"/>
        </w:rPr>
        <w:t xml:space="preserve">  </w:t>
      </w:r>
      <w:r>
        <w:rPr>
          <w:rFonts w:asciiTheme="minorHAnsi" w:hAnsiTheme="minorHAnsi" w:cstheme="minorHAnsi"/>
          <w:sz w:val="24"/>
          <w:szCs w:val="24"/>
        </w:rPr>
        <w:t>UAT</w:t>
      </w:r>
      <w:r w:rsidR="00D312E2">
        <w:rPr>
          <w:rFonts w:asciiTheme="minorHAnsi" w:hAnsiTheme="minorHAnsi" w:cstheme="minorHAnsi"/>
          <w:sz w:val="24"/>
          <w:szCs w:val="24"/>
        </w:rPr>
        <w:t xml:space="preserve"> users please note that using the User Number will only be required until single-sign on with CPRS is implemented. Please use the login method that works when you are performing your tests.</w:t>
      </w:r>
    </w:p>
    <w:p w14:paraId="7B3123CC" w14:textId="77777777" w:rsidR="00D312E2" w:rsidRPr="00492EAE" w:rsidRDefault="00D312E2" w:rsidP="00D312E2">
      <w:pPr>
        <w:rPr>
          <w:rFonts w:asciiTheme="minorHAnsi" w:hAnsiTheme="minorHAnsi" w:cstheme="minorHAnsi"/>
        </w:rPr>
      </w:pPr>
    </w:p>
    <w:p w14:paraId="273730AA" w14:textId="77777777" w:rsidR="00D312E2" w:rsidRPr="00492EAE" w:rsidRDefault="00D312E2" w:rsidP="00D312E2">
      <w:pPr>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726"/>
        <w:gridCol w:w="919"/>
        <w:gridCol w:w="2701"/>
        <w:gridCol w:w="4091"/>
        <w:gridCol w:w="1153"/>
      </w:tblGrid>
      <w:tr w:rsidR="00D312E2" w:rsidRPr="00492EAE" w14:paraId="1B6975DB" w14:textId="77777777" w:rsidTr="006B52C8">
        <w:trPr>
          <w:trHeight w:val="432"/>
          <w:tblHeader/>
        </w:trPr>
        <w:tc>
          <w:tcPr>
            <w:tcW w:w="379" w:type="pct"/>
            <w:tcBorders>
              <w:top w:val="single" w:sz="4" w:space="0" w:color="auto"/>
              <w:left w:val="single" w:sz="4" w:space="0" w:color="auto"/>
              <w:bottom w:val="single" w:sz="4" w:space="0" w:color="auto"/>
              <w:right w:val="single" w:sz="4" w:space="0" w:color="auto"/>
            </w:tcBorders>
            <w:shd w:val="pct10" w:color="auto" w:fill="auto"/>
          </w:tcPr>
          <w:p w14:paraId="0B529E70" w14:textId="77777777" w:rsidR="00D312E2" w:rsidRPr="00492EAE" w:rsidRDefault="00D312E2" w:rsidP="006B52C8">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79" w:type="pct"/>
            <w:tcBorders>
              <w:top w:val="single" w:sz="4" w:space="0" w:color="auto"/>
              <w:left w:val="single" w:sz="4" w:space="0" w:color="auto"/>
              <w:bottom w:val="single" w:sz="4" w:space="0" w:color="auto"/>
              <w:right w:val="single" w:sz="4" w:space="0" w:color="auto"/>
            </w:tcBorders>
            <w:shd w:val="pct10" w:color="auto" w:fill="auto"/>
          </w:tcPr>
          <w:p w14:paraId="7B94D665" w14:textId="77777777" w:rsidR="00D312E2" w:rsidRPr="00492EAE" w:rsidRDefault="00D312E2" w:rsidP="006B52C8">
            <w:pPr>
              <w:rPr>
                <w:rFonts w:asciiTheme="minorHAnsi" w:hAnsiTheme="minorHAnsi" w:cstheme="minorHAnsi"/>
                <w:b/>
                <w:szCs w:val="22"/>
              </w:rPr>
            </w:pPr>
            <w:r w:rsidRPr="00492EAE">
              <w:rPr>
                <w:rFonts w:asciiTheme="minorHAnsi" w:hAnsiTheme="minorHAnsi" w:cstheme="minorHAnsi"/>
                <w:b/>
                <w:szCs w:val="22"/>
              </w:rPr>
              <w:t>Steps</w:t>
            </w:r>
          </w:p>
        </w:tc>
        <w:tc>
          <w:tcPr>
            <w:tcW w:w="1408" w:type="pct"/>
            <w:tcBorders>
              <w:top w:val="single" w:sz="4" w:space="0" w:color="auto"/>
              <w:left w:val="single" w:sz="4" w:space="0" w:color="auto"/>
              <w:bottom w:val="single" w:sz="4" w:space="0" w:color="auto"/>
              <w:right w:val="single" w:sz="4" w:space="0" w:color="auto"/>
            </w:tcBorders>
            <w:shd w:val="pct10" w:color="auto" w:fill="auto"/>
          </w:tcPr>
          <w:p w14:paraId="17F1EB3D" w14:textId="77777777" w:rsidR="00D312E2" w:rsidRPr="00492EAE" w:rsidRDefault="00D312E2" w:rsidP="006B52C8">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2133" w:type="pct"/>
            <w:tcBorders>
              <w:top w:val="single" w:sz="4" w:space="0" w:color="auto"/>
              <w:left w:val="single" w:sz="4" w:space="0" w:color="auto"/>
              <w:bottom w:val="single" w:sz="4" w:space="0" w:color="auto"/>
              <w:right w:val="single" w:sz="4" w:space="0" w:color="auto"/>
            </w:tcBorders>
            <w:shd w:val="pct10" w:color="auto" w:fill="auto"/>
          </w:tcPr>
          <w:p w14:paraId="36DA3118" w14:textId="77777777" w:rsidR="00D312E2" w:rsidRPr="00492EAE" w:rsidRDefault="00D312E2" w:rsidP="006B52C8">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601" w:type="pct"/>
            <w:tcBorders>
              <w:top w:val="single" w:sz="4" w:space="0" w:color="auto"/>
              <w:left w:val="single" w:sz="4" w:space="0" w:color="auto"/>
              <w:bottom w:val="single" w:sz="4" w:space="0" w:color="auto"/>
              <w:right w:val="single" w:sz="4" w:space="0" w:color="auto"/>
            </w:tcBorders>
            <w:shd w:val="pct10" w:color="auto" w:fill="auto"/>
          </w:tcPr>
          <w:p w14:paraId="6B9A2674" w14:textId="77777777" w:rsidR="00D312E2" w:rsidRPr="00492EAE" w:rsidRDefault="00D312E2" w:rsidP="006B52C8">
            <w:pPr>
              <w:jc w:val="center"/>
              <w:rPr>
                <w:rFonts w:asciiTheme="minorHAnsi" w:hAnsiTheme="minorHAnsi" w:cstheme="minorHAnsi"/>
                <w:b/>
                <w:szCs w:val="22"/>
              </w:rPr>
            </w:pPr>
            <w:r w:rsidRPr="00492EAE">
              <w:rPr>
                <w:rFonts w:asciiTheme="minorHAnsi" w:hAnsiTheme="minorHAnsi" w:cstheme="minorHAnsi"/>
                <w:b/>
                <w:szCs w:val="22"/>
              </w:rPr>
              <w:t>Actual Results</w:t>
            </w:r>
          </w:p>
          <w:p w14:paraId="13C22DF3" w14:textId="77777777" w:rsidR="00D312E2" w:rsidRPr="00492EAE" w:rsidRDefault="00D312E2" w:rsidP="006B52C8">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D312E2" w:rsidRPr="00492EAE" w14:paraId="6C0150B8" w14:textId="77777777" w:rsidTr="006B52C8">
        <w:trPr>
          <w:trHeight w:val="242"/>
        </w:trPr>
        <w:tc>
          <w:tcPr>
            <w:tcW w:w="5000" w:type="pct"/>
            <w:gridSpan w:val="5"/>
            <w:tcBorders>
              <w:bottom w:val="single" w:sz="4" w:space="0" w:color="auto"/>
            </w:tcBorders>
            <w:shd w:val="pct25" w:color="auto" w:fill="auto"/>
          </w:tcPr>
          <w:p w14:paraId="37DB1D56" w14:textId="77777777" w:rsidR="00D312E2" w:rsidRPr="00492EAE" w:rsidRDefault="00D312E2" w:rsidP="006B52C8">
            <w:pPr>
              <w:jc w:val="center"/>
              <w:rPr>
                <w:rFonts w:asciiTheme="minorHAnsi" w:hAnsiTheme="minorHAnsi" w:cstheme="minorHAnsi"/>
                <w:b/>
                <w:i/>
                <w:szCs w:val="22"/>
              </w:rPr>
            </w:pPr>
            <w:r>
              <w:rPr>
                <w:rFonts w:asciiTheme="minorHAnsi" w:hAnsiTheme="minorHAnsi" w:cstheme="minorHAnsi"/>
                <w:b/>
                <w:i/>
                <w:szCs w:val="22"/>
              </w:rPr>
              <w:t>Test Case #4 – Patient Gender Manual Entry</w:t>
            </w:r>
          </w:p>
        </w:tc>
      </w:tr>
      <w:tr w:rsidR="00D312E2" w:rsidRPr="00492EAE" w14:paraId="07DC5A04" w14:textId="77777777" w:rsidTr="006B52C8">
        <w:trPr>
          <w:cantSplit/>
          <w:trHeight w:val="564"/>
        </w:trPr>
        <w:tc>
          <w:tcPr>
            <w:tcW w:w="379" w:type="pct"/>
            <w:tcBorders>
              <w:bottom w:val="single" w:sz="4" w:space="0" w:color="auto"/>
            </w:tcBorders>
            <w:shd w:val="clear" w:color="auto" w:fill="auto"/>
          </w:tcPr>
          <w:p w14:paraId="098292F1" w14:textId="77777777" w:rsidR="00D312E2" w:rsidRPr="00492EAE" w:rsidRDefault="00D312E2" w:rsidP="006B52C8">
            <w:pPr>
              <w:numPr>
                <w:ilvl w:val="0"/>
                <w:numId w:val="5"/>
              </w:numPr>
              <w:jc w:val="center"/>
              <w:rPr>
                <w:rFonts w:asciiTheme="minorHAnsi" w:hAnsiTheme="minorHAnsi" w:cstheme="minorHAnsi"/>
                <w:b/>
                <w:szCs w:val="22"/>
              </w:rPr>
            </w:pPr>
          </w:p>
        </w:tc>
        <w:tc>
          <w:tcPr>
            <w:tcW w:w="479" w:type="pct"/>
            <w:tcBorders>
              <w:bottom w:val="single" w:sz="4" w:space="0" w:color="auto"/>
            </w:tcBorders>
            <w:shd w:val="clear" w:color="auto" w:fill="auto"/>
          </w:tcPr>
          <w:p w14:paraId="714BD0D5" w14:textId="77777777" w:rsidR="00D312E2" w:rsidRPr="002050C4" w:rsidRDefault="00D312E2" w:rsidP="006B52C8">
            <w:pPr>
              <w:keepNext/>
              <w:jc w:val="center"/>
              <w:rPr>
                <w:rFonts w:asciiTheme="minorHAnsi" w:hAnsiTheme="minorHAnsi" w:cstheme="minorHAnsi"/>
                <w:b/>
              </w:rPr>
            </w:pPr>
            <w:r w:rsidRPr="002050C4">
              <w:rPr>
                <w:rFonts w:asciiTheme="minorHAnsi" w:hAnsiTheme="minorHAnsi" w:cstheme="minorHAnsi"/>
                <w:b/>
              </w:rPr>
              <w:t>Step</w:t>
            </w:r>
          </w:p>
        </w:tc>
        <w:tc>
          <w:tcPr>
            <w:tcW w:w="1408" w:type="pct"/>
            <w:tcBorders>
              <w:bottom w:val="single" w:sz="4" w:space="0" w:color="auto"/>
            </w:tcBorders>
            <w:shd w:val="clear" w:color="auto" w:fill="auto"/>
          </w:tcPr>
          <w:p w14:paraId="04977ECF" w14:textId="77777777" w:rsidR="00D312E2" w:rsidRPr="002050C4" w:rsidRDefault="00D312E2" w:rsidP="006B52C8">
            <w:pPr>
              <w:keepNext/>
              <w:rPr>
                <w:rFonts w:asciiTheme="minorHAnsi" w:hAnsiTheme="minorHAnsi" w:cstheme="minorHAnsi"/>
              </w:rPr>
            </w:pPr>
            <w:r w:rsidRPr="002050C4">
              <w:rPr>
                <w:rFonts w:asciiTheme="minorHAnsi" w:hAnsiTheme="minorHAnsi" w:cstheme="minorHAnsi"/>
              </w:rPr>
              <w:t>Login to the ASRC Application.</w:t>
            </w:r>
          </w:p>
        </w:tc>
        <w:tc>
          <w:tcPr>
            <w:tcW w:w="2133" w:type="pct"/>
            <w:tcBorders>
              <w:bottom w:val="single" w:sz="4" w:space="0" w:color="auto"/>
            </w:tcBorders>
            <w:shd w:val="clear" w:color="auto" w:fill="auto"/>
          </w:tcPr>
          <w:p w14:paraId="42E86F64" w14:textId="77777777" w:rsidR="00D312E2" w:rsidRPr="002050C4" w:rsidRDefault="00D312E2" w:rsidP="006B52C8">
            <w:pPr>
              <w:keepNext/>
              <w:rPr>
                <w:rFonts w:asciiTheme="minorHAnsi" w:hAnsiTheme="minorHAnsi" w:cstheme="minorHAnsi"/>
              </w:rPr>
            </w:pPr>
            <w:r w:rsidRPr="002050C4">
              <w:rPr>
                <w:rFonts w:asciiTheme="minorHAnsi" w:hAnsiTheme="minorHAnsi" w:cstheme="minorHAnsi"/>
              </w:rPr>
              <w:t>T</w:t>
            </w:r>
            <w:r>
              <w:rPr>
                <w:rFonts w:asciiTheme="minorHAnsi" w:hAnsiTheme="minorHAnsi" w:cstheme="minorHAnsi"/>
              </w:rPr>
              <w:t>he ASRC application displays</w:t>
            </w:r>
            <w:r w:rsidRPr="002050C4">
              <w:rPr>
                <w:rFonts w:asciiTheme="minorHAnsi" w:hAnsiTheme="minorHAnsi" w:cstheme="minorHAnsi"/>
              </w:rPr>
              <w:t xml:space="preserve"> and login is successful.</w:t>
            </w:r>
          </w:p>
        </w:tc>
        <w:tc>
          <w:tcPr>
            <w:tcW w:w="601" w:type="pct"/>
            <w:tcBorders>
              <w:bottom w:val="single" w:sz="4" w:space="0" w:color="auto"/>
            </w:tcBorders>
            <w:shd w:val="clear" w:color="auto" w:fill="BFBFBF" w:themeFill="background1" w:themeFillShade="BF"/>
          </w:tcPr>
          <w:p w14:paraId="6A061EE6" w14:textId="77777777" w:rsidR="00D312E2" w:rsidRPr="002050C4" w:rsidRDefault="00D312E2" w:rsidP="006B52C8">
            <w:pPr>
              <w:jc w:val="center"/>
              <w:rPr>
                <w:rFonts w:asciiTheme="minorHAnsi" w:hAnsiTheme="minorHAnsi" w:cstheme="minorHAnsi"/>
                <w:b/>
              </w:rPr>
            </w:pPr>
          </w:p>
        </w:tc>
      </w:tr>
      <w:tr w:rsidR="00D312E2" w:rsidRPr="00492EAE" w14:paraId="40424878" w14:textId="77777777" w:rsidTr="006B52C8">
        <w:trPr>
          <w:cantSplit/>
          <w:trHeight w:val="242"/>
        </w:trPr>
        <w:tc>
          <w:tcPr>
            <w:tcW w:w="379" w:type="pct"/>
            <w:tcBorders>
              <w:bottom w:val="single" w:sz="4" w:space="0" w:color="auto"/>
            </w:tcBorders>
            <w:shd w:val="clear" w:color="auto" w:fill="auto"/>
          </w:tcPr>
          <w:p w14:paraId="2B75F39E" w14:textId="77777777" w:rsidR="00D312E2" w:rsidRPr="00492EAE" w:rsidRDefault="00D312E2" w:rsidP="006B52C8">
            <w:pPr>
              <w:numPr>
                <w:ilvl w:val="0"/>
                <w:numId w:val="5"/>
              </w:numPr>
              <w:jc w:val="center"/>
              <w:rPr>
                <w:rFonts w:asciiTheme="minorHAnsi" w:hAnsiTheme="minorHAnsi" w:cstheme="minorHAnsi"/>
                <w:b/>
                <w:szCs w:val="22"/>
              </w:rPr>
            </w:pPr>
          </w:p>
        </w:tc>
        <w:tc>
          <w:tcPr>
            <w:tcW w:w="479" w:type="pct"/>
            <w:tcBorders>
              <w:bottom w:val="single" w:sz="4" w:space="0" w:color="auto"/>
            </w:tcBorders>
            <w:shd w:val="clear" w:color="auto" w:fill="auto"/>
          </w:tcPr>
          <w:p w14:paraId="670FB5A9" w14:textId="77777777" w:rsidR="00D312E2" w:rsidRPr="002050C4" w:rsidRDefault="00D312E2" w:rsidP="006B52C8">
            <w:pPr>
              <w:keepNext/>
              <w:jc w:val="center"/>
              <w:rPr>
                <w:rFonts w:asciiTheme="minorHAnsi" w:hAnsiTheme="minorHAnsi" w:cstheme="minorHAnsi"/>
                <w:b/>
              </w:rPr>
            </w:pPr>
            <w:r w:rsidRPr="002050C4">
              <w:rPr>
                <w:rFonts w:asciiTheme="minorHAnsi" w:hAnsiTheme="minorHAnsi" w:cstheme="minorHAnsi"/>
                <w:b/>
              </w:rPr>
              <w:t>Step</w:t>
            </w:r>
          </w:p>
        </w:tc>
        <w:tc>
          <w:tcPr>
            <w:tcW w:w="1408" w:type="pct"/>
            <w:tcBorders>
              <w:bottom w:val="single" w:sz="4" w:space="0" w:color="auto"/>
            </w:tcBorders>
            <w:shd w:val="clear" w:color="auto" w:fill="auto"/>
          </w:tcPr>
          <w:p w14:paraId="60B8F640" w14:textId="77777777" w:rsidR="00D312E2" w:rsidRPr="002050C4" w:rsidRDefault="00D312E2" w:rsidP="006B52C8">
            <w:pPr>
              <w:keepNext/>
              <w:rPr>
                <w:rFonts w:asciiTheme="minorHAnsi" w:hAnsiTheme="minorHAnsi" w:cstheme="minorHAnsi"/>
              </w:rPr>
            </w:pPr>
            <w:r w:rsidRPr="002050C4">
              <w:rPr>
                <w:rFonts w:asciiTheme="minorHAnsi" w:hAnsiTheme="minorHAnsi" w:cstheme="minorHAnsi"/>
              </w:rPr>
              <w:t>Select Cardiac Surgical Specialty and click continue</w:t>
            </w:r>
          </w:p>
        </w:tc>
        <w:tc>
          <w:tcPr>
            <w:tcW w:w="2133" w:type="pct"/>
            <w:tcBorders>
              <w:bottom w:val="single" w:sz="4" w:space="0" w:color="auto"/>
            </w:tcBorders>
            <w:shd w:val="clear" w:color="auto" w:fill="auto"/>
          </w:tcPr>
          <w:p w14:paraId="32CBD7A2" w14:textId="77777777" w:rsidR="00D312E2" w:rsidRPr="002050C4" w:rsidRDefault="00D312E2" w:rsidP="006B52C8">
            <w:pPr>
              <w:keepNext/>
              <w:rPr>
                <w:rFonts w:asciiTheme="minorHAnsi" w:hAnsiTheme="minorHAnsi" w:cstheme="minorHAnsi"/>
              </w:rPr>
            </w:pPr>
            <w:r w:rsidRPr="002050C4">
              <w:rPr>
                <w:rFonts w:asciiTheme="minorHAnsi" w:hAnsiTheme="minorHAnsi" w:cstheme="minorHAnsi"/>
              </w:rPr>
              <w:t>The Cardiac screen is displayed</w:t>
            </w:r>
          </w:p>
        </w:tc>
        <w:tc>
          <w:tcPr>
            <w:tcW w:w="601" w:type="pct"/>
            <w:tcBorders>
              <w:bottom w:val="single" w:sz="4" w:space="0" w:color="auto"/>
            </w:tcBorders>
            <w:shd w:val="clear" w:color="auto" w:fill="BFBFBF" w:themeFill="background1" w:themeFillShade="BF"/>
          </w:tcPr>
          <w:p w14:paraId="511C2849" w14:textId="77777777" w:rsidR="00D312E2" w:rsidRPr="002050C4" w:rsidRDefault="00D312E2" w:rsidP="006B52C8">
            <w:pPr>
              <w:jc w:val="center"/>
              <w:rPr>
                <w:rFonts w:asciiTheme="minorHAnsi" w:hAnsiTheme="minorHAnsi" w:cstheme="minorHAnsi"/>
                <w:b/>
              </w:rPr>
            </w:pPr>
          </w:p>
        </w:tc>
      </w:tr>
      <w:tr w:rsidR="00D312E2" w:rsidRPr="00492EAE" w14:paraId="7850BEFD" w14:textId="77777777" w:rsidTr="006B52C8">
        <w:trPr>
          <w:cantSplit/>
          <w:trHeight w:val="242"/>
        </w:trPr>
        <w:tc>
          <w:tcPr>
            <w:tcW w:w="379" w:type="pct"/>
            <w:tcBorders>
              <w:bottom w:val="single" w:sz="4" w:space="0" w:color="auto"/>
            </w:tcBorders>
            <w:shd w:val="clear" w:color="auto" w:fill="auto"/>
          </w:tcPr>
          <w:p w14:paraId="49E2F62A" w14:textId="77777777" w:rsidR="00D312E2" w:rsidRPr="00492EAE" w:rsidRDefault="00D312E2" w:rsidP="006B52C8">
            <w:pPr>
              <w:numPr>
                <w:ilvl w:val="0"/>
                <w:numId w:val="5"/>
              </w:numPr>
              <w:jc w:val="center"/>
              <w:rPr>
                <w:rFonts w:asciiTheme="minorHAnsi" w:hAnsiTheme="minorHAnsi" w:cstheme="minorHAnsi"/>
                <w:b/>
                <w:szCs w:val="22"/>
              </w:rPr>
            </w:pPr>
          </w:p>
        </w:tc>
        <w:tc>
          <w:tcPr>
            <w:tcW w:w="479" w:type="pct"/>
            <w:tcBorders>
              <w:bottom w:val="single" w:sz="4" w:space="0" w:color="auto"/>
            </w:tcBorders>
            <w:shd w:val="clear" w:color="auto" w:fill="auto"/>
          </w:tcPr>
          <w:p w14:paraId="230A898B" w14:textId="77777777" w:rsidR="00D312E2" w:rsidRPr="002050C4" w:rsidRDefault="00D312E2" w:rsidP="006B52C8">
            <w:pPr>
              <w:keepNext/>
              <w:jc w:val="center"/>
              <w:rPr>
                <w:rFonts w:asciiTheme="minorHAnsi" w:hAnsiTheme="minorHAnsi" w:cstheme="minorHAnsi"/>
                <w:b/>
                <w:i/>
              </w:rPr>
            </w:pPr>
            <w:r w:rsidRPr="002050C4">
              <w:rPr>
                <w:rFonts w:asciiTheme="minorHAnsi" w:hAnsiTheme="minorHAnsi" w:cstheme="minorHAnsi"/>
                <w:b/>
                <w:i/>
              </w:rPr>
              <w:t>VP</w:t>
            </w:r>
          </w:p>
        </w:tc>
        <w:tc>
          <w:tcPr>
            <w:tcW w:w="1408" w:type="pct"/>
            <w:tcBorders>
              <w:bottom w:val="single" w:sz="4" w:space="0" w:color="auto"/>
            </w:tcBorders>
            <w:shd w:val="clear" w:color="auto" w:fill="auto"/>
          </w:tcPr>
          <w:p w14:paraId="664B5CA1" w14:textId="77777777" w:rsidR="00D312E2" w:rsidRPr="002050C4" w:rsidRDefault="00D312E2" w:rsidP="006B52C8">
            <w:pPr>
              <w:keepNext/>
              <w:rPr>
                <w:rFonts w:asciiTheme="minorHAnsi" w:hAnsiTheme="minorHAnsi" w:cstheme="minorHAnsi"/>
              </w:rPr>
            </w:pPr>
          </w:p>
        </w:tc>
        <w:tc>
          <w:tcPr>
            <w:tcW w:w="2133" w:type="pct"/>
            <w:tcBorders>
              <w:bottom w:val="single" w:sz="4" w:space="0" w:color="auto"/>
            </w:tcBorders>
            <w:shd w:val="clear" w:color="auto" w:fill="auto"/>
          </w:tcPr>
          <w:p w14:paraId="742D8319" w14:textId="77777777" w:rsidR="00D312E2" w:rsidRPr="002050C4" w:rsidRDefault="00D312E2" w:rsidP="006B52C8">
            <w:pPr>
              <w:keepNext/>
              <w:rPr>
                <w:rFonts w:asciiTheme="minorHAnsi" w:hAnsiTheme="minorHAnsi" w:cstheme="minorHAnsi"/>
              </w:rPr>
            </w:pPr>
            <w:r w:rsidRPr="002050C4">
              <w:rPr>
                <w:rFonts w:asciiTheme="minorHAnsi" w:hAnsiTheme="minorHAnsi" w:cstheme="minorHAnsi"/>
              </w:rPr>
              <w:t>Verify that Gender label and Male Female radio buttons are displayed</w:t>
            </w:r>
          </w:p>
        </w:tc>
        <w:tc>
          <w:tcPr>
            <w:tcW w:w="601" w:type="pct"/>
            <w:tcBorders>
              <w:bottom w:val="single" w:sz="4" w:space="0" w:color="auto"/>
            </w:tcBorders>
            <w:shd w:val="clear" w:color="auto" w:fill="auto"/>
          </w:tcPr>
          <w:p w14:paraId="110B4488" w14:textId="77777777" w:rsidR="00D312E2" w:rsidRPr="002050C4" w:rsidRDefault="00D312E2" w:rsidP="006B52C8">
            <w:pPr>
              <w:jc w:val="center"/>
              <w:rPr>
                <w:rFonts w:asciiTheme="minorHAnsi" w:hAnsiTheme="minorHAnsi" w:cstheme="minorHAnsi"/>
                <w:b/>
              </w:rPr>
            </w:pPr>
          </w:p>
        </w:tc>
      </w:tr>
      <w:tr w:rsidR="00D312E2" w:rsidRPr="00492EAE" w14:paraId="1AE6E0AB" w14:textId="77777777" w:rsidTr="006B52C8">
        <w:trPr>
          <w:cantSplit/>
          <w:trHeight w:val="242"/>
        </w:trPr>
        <w:tc>
          <w:tcPr>
            <w:tcW w:w="379" w:type="pct"/>
            <w:tcBorders>
              <w:bottom w:val="single" w:sz="4" w:space="0" w:color="auto"/>
            </w:tcBorders>
            <w:shd w:val="clear" w:color="auto" w:fill="auto"/>
          </w:tcPr>
          <w:p w14:paraId="4CBBE8D8" w14:textId="77777777" w:rsidR="00D312E2" w:rsidRPr="00492EAE" w:rsidRDefault="00D312E2" w:rsidP="006B52C8">
            <w:pPr>
              <w:numPr>
                <w:ilvl w:val="0"/>
                <w:numId w:val="5"/>
              </w:numPr>
              <w:jc w:val="center"/>
              <w:rPr>
                <w:rFonts w:asciiTheme="minorHAnsi" w:hAnsiTheme="minorHAnsi" w:cstheme="minorHAnsi"/>
                <w:b/>
                <w:szCs w:val="22"/>
              </w:rPr>
            </w:pPr>
          </w:p>
        </w:tc>
        <w:tc>
          <w:tcPr>
            <w:tcW w:w="479" w:type="pct"/>
            <w:tcBorders>
              <w:bottom w:val="single" w:sz="4" w:space="0" w:color="auto"/>
            </w:tcBorders>
            <w:shd w:val="clear" w:color="auto" w:fill="auto"/>
          </w:tcPr>
          <w:p w14:paraId="5FE086E6" w14:textId="77777777" w:rsidR="00D312E2" w:rsidRPr="002050C4" w:rsidRDefault="00D312E2" w:rsidP="006B52C8">
            <w:pPr>
              <w:keepNext/>
              <w:jc w:val="center"/>
              <w:rPr>
                <w:rFonts w:asciiTheme="minorHAnsi" w:hAnsiTheme="minorHAnsi" w:cstheme="minorHAnsi"/>
                <w:b/>
                <w:i/>
              </w:rPr>
            </w:pPr>
            <w:r w:rsidRPr="002050C4">
              <w:rPr>
                <w:rFonts w:asciiTheme="minorHAnsi" w:hAnsiTheme="minorHAnsi" w:cstheme="minorHAnsi"/>
                <w:b/>
                <w:i/>
              </w:rPr>
              <w:t>VP</w:t>
            </w:r>
          </w:p>
        </w:tc>
        <w:tc>
          <w:tcPr>
            <w:tcW w:w="1408" w:type="pct"/>
            <w:tcBorders>
              <w:bottom w:val="single" w:sz="4" w:space="0" w:color="auto"/>
            </w:tcBorders>
            <w:shd w:val="clear" w:color="auto" w:fill="auto"/>
          </w:tcPr>
          <w:p w14:paraId="43A41CFE" w14:textId="77777777" w:rsidR="00D312E2" w:rsidRPr="002050C4" w:rsidRDefault="00D312E2" w:rsidP="006B52C8">
            <w:pPr>
              <w:keepNext/>
              <w:rPr>
                <w:rFonts w:asciiTheme="minorHAnsi" w:hAnsiTheme="minorHAnsi" w:cstheme="minorHAnsi"/>
              </w:rPr>
            </w:pPr>
            <w:r w:rsidRPr="002050C4">
              <w:rPr>
                <w:rFonts w:asciiTheme="minorHAnsi" w:hAnsiTheme="minorHAnsi" w:cstheme="minorHAnsi"/>
              </w:rPr>
              <w:t>Select Male and run calculation</w:t>
            </w:r>
          </w:p>
        </w:tc>
        <w:tc>
          <w:tcPr>
            <w:tcW w:w="2133" w:type="pct"/>
            <w:tcBorders>
              <w:bottom w:val="single" w:sz="4" w:space="0" w:color="auto"/>
            </w:tcBorders>
            <w:shd w:val="clear" w:color="auto" w:fill="auto"/>
          </w:tcPr>
          <w:p w14:paraId="09F90448" w14:textId="77777777" w:rsidR="00D312E2" w:rsidRPr="002050C4" w:rsidRDefault="00D312E2" w:rsidP="006B52C8">
            <w:pPr>
              <w:keepNext/>
              <w:rPr>
                <w:rFonts w:asciiTheme="minorHAnsi" w:hAnsiTheme="minorHAnsi" w:cstheme="minorHAnsi"/>
              </w:rPr>
            </w:pPr>
            <w:r w:rsidRPr="002050C4">
              <w:rPr>
                <w:rFonts w:asciiTheme="minorHAnsi" w:hAnsiTheme="minorHAnsi" w:cstheme="minorHAnsi"/>
              </w:rPr>
              <w:t>Verify that the section label changes to Calculation Inputs and that Gender Male is displayed</w:t>
            </w:r>
          </w:p>
        </w:tc>
        <w:tc>
          <w:tcPr>
            <w:tcW w:w="601" w:type="pct"/>
            <w:tcBorders>
              <w:bottom w:val="single" w:sz="4" w:space="0" w:color="auto"/>
            </w:tcBorders>
            <w:shd w:val="clear" w:color="auto" w:fill="auto"/>
          </w:tcPr>
          <w:p w14:paraId="312606FD" w14:textId="77777777" w:rsidR="00D312E2" w:rsidRPr="002050C4" w:rsidRDefault="00D312E2" w:rsidP="006B52C8">
            <w:pPr>
              <w:jc w:val="center"/>
              <w:rPr>
                <w:rFonts w:asciiTheme="minorHAnsi" w:hAnsiTheme="minorHAnsi" w:cstheme="minorHAnsi"/>
                <w:b/>
              </w:rPr>
            </w:pPr>
          </w:p>
        </w:tc>
      </w:tr>
      <w:tr w:rsidR="00D312E2" w:rsidRPr="00492EAE" w14:paraId="19863FC4" w14:textId="77777777" w:rsidTr="006B52C8">
        <w:trPr>
          <w:cantSplit/>
          <w:trHeight w:val="242"/>
        </w:trPr>
        <w:tc>
          <w:tcPr>
            <w:tcW w:w="379" w:type="pct"/>
            <w:tcBorders>
              <w:bottom w:val="single" w:sz="4" w:space="0" w:color="auto"/>
            </w:tcBorders>
            <w:shd w:val="clear" w:color="auto" w:fill="auto"/>
          </w:tcPr>
          <w:p w14:paraId="2645C1E9" w14:textId="77777777" w:rsidR="00D312E2" w:rsidRPr="00492EAE" w:rsidRDefault="00D312E2" w:rsidP="006B52C8">
            <w:pPr>
              <w:numPr>
                <w:ilvl w:val="0"/>
                <w:numId w:val="5"/>
              </w:numPr>
              <w:jc w:val="center"/>
              <w:rPr>
                <w:rFonts w:asciiTheme="minorHAnsi" w:hAnsiTheme="minorHAnsi" w:cstheme="minorHAnsi"/>
                <w:b/>
                <w:szCs w:val="22"/>
              </w:rPr>
            </w:pPr>
          </w:p>
        </w:tc>
        <w:tc>
          <w:tcPr>
            <w:tcW w:w="479" w:type="pct"/>
            <w:tcBorders>
              <w:bottom w:val="single" w:sz="4" w:space="0" w:color="auto"/>
            </w:tcBorders>
            <w:shd w:val="clear" w:color="auto" w:fill="auto"/>
          </w:tcPr>
          <w:p w14:paraId="5D2CCD8D" w14:textId="77777777" w:rsidR="00D312E2" w:rsidRPr="002050C4" w:rsidRDefault="00D312E2" w:rsidP="006B52C8">
            <w:pPr>
              <w:keepNext/>
              <w:jc w:val="center"/>
              <w:rPr>
                <w:rFonts w:asciiTheme="minorHAnsi" w:hAnsiTheme="minorHAnsi" w:cstheme="minorHAnsi"/>
                <w:b/>
              </w:rPr>
            </w:pPr>
            <w:r w:rsidRPr="002050C4">
              <w:rPr>
                <w:rFonts w:asciiTheme="minorHAnsi" w:hAnsiTheme="minorHAnsi" w:cstheme="minorHAnsi"/>
                <w:b/>
              </w:rPr>
              <w:t>Step</w:t>
            </w:r>
          </w:p>
        </w:tc>
        <w:tc>
          <w:tcPr>
            <w:tcW w:w="1408" w:type="pct"/>
            <w:tcBorders>
              <w:bottom w:val="single" w:sz="4" w:space="0" w:color="auto"/>
            </w:tcBorders>
            <w:shd w:val="clear" w:color="auto" w:fill="auto"/>
          </w:tcPr>
          <w:p w14:paraId="1AD6861F" w14:textId="77777777" w:rsidR="00D312E2" w:rsidRDefault="00D312E2" w:rsidP="006B52C8">
            <w:pPr>
              <w:pStyle w:val="ListParagraph"/>
              <w:keepNext/>
              <w:numPr>
                <w:ilvl w:val="0"/>
                <w:numId w:val="20"/>
              </w:numPr>
              <w:rPr>
                <w:rFonts w:asciiTheme="minorHAnsi" w:hAnsiTheme="minorHAnsi" w:cstheme="minorHAnsi"/>
              </w:rPr>
            </w:pPr>
            <w:r w:rsidRPr="009F01B1">
              <w:rPr>
                <w:rFonts w:asciiTheme="minorHAnsi" w:hAnsiTheme="minorHAnsi" w:cstheme="minorHAnsi"/>
              </w:rPr>
              <w:t>Click “Start New Calculation”</w:t>
            </w:r>
          </w:p>
          <w:p w14:paraId="32E41C51" w14:textId="77777777" w:rsidR="00D312E2" w:rsidRPr="002B5A90" w:rsidRDefault="00D312E2" w:rsidP="006B52C8">
            <w:pPr>
              <w:pStyle w:val="ListParagraph"/>
              <w:keepNext/>
              <w:numPr>
                <w:ilvl w:val="0"/>
                <w:numId w:val="20"/>
              </w:numPr>
              <w:rPr>
                <w:rFonts w:asciiTheme="minorHAnsi" w:hAnsiTheme="minorHAnsi" w:cstheme="minorHAnsi"/>
              </w:rPr>
            </w:pPr>
            <w:r w:rsidRPr="002B5A90">
              <w:rPr>
                <w:rFonts w:asciiTheme="minorHAnsi" w:hAnsiTheme="minorHAnsi" w:cstheme="minorHAnsi"/>
              </w:rPr>
              <w:t xml:space="preserve">Select the </w:t>
            </w:r>
            <w:r>
              <w:rPr>
                <w:rFonts w:asciiTheme="minorHAnsi" w:hAnsiTheme="minorHAnsi" w:cstheme="minorHAnsi"/>
              </w:rPr>
              <w:t>Cardiac specialty again</w:t>
            </w:r>
          </w:p>
        </w:tc>
        <w:tc>
          <w:tcPr>
            <w:tcW w:w="2133" w:type="pct"/>
            <w:tcBorders>
              <w:bottom w:val="single" w:sz="4" w:space="0" w:color="auto"/>
            </w:tcBorders>
            <w:shd w:val="clear" w:color="auto" w:fill="auto"/>
          </w:tcPr>
          <w:p w14:paraId="741F2D15" w14:textId="77777777" w:rsidR="00D312E2" w:rsidRPr="002050C4" w:rsidRDefault="00D312E2" w:rsidP="006B52C8">
            <w:pPr>
              <w:keepNext/>
              <w:rPr>
                <w:rFonts w:asciiTheme="minorHAnsi" w:hAnsiTheme="minorHAnsi" w:cstheme="minorHAnsi"/>
              </w:rPr>
            </w:pPr>
            <w:r w:rsidRPr="002050C4">
              <w:rPr>
                <w:rFonts w:asciiTheme="minorHAnsi" w:hAnsiTheme="minorHAnsi" w:cstheme="minorHAnsi"/>
              </w:rPr>
              <w:t>The Cardiac screen is displayed</w:t>
            </w:r>
          </w:p>
        </w:tc>
        <w:tc>
          <w:tcPr>
            <w:tcW w:w="601" w:type="pct"/>
            <w:tcBorders>
              <w:bottom w:val="single" w:sz="4" w:space="0" w:color="auto"/>
            </w:tcBorders>
            <w:shd w:val="clear" w:color="auto" w:fill="BFBFBF" w:themeFill="background1" w:themeFillShade="BF"/>
          </w:tcPr>
          <w:p w14:paraId="6B1180C7" w14:textId="77777777" w:rsidR="00D312E2" w:rsidRPr="002050C4" w:rsidRDefault="00D312E2" w:rsidP="006B52C8">
            <w:pPr>
              <w:jc w:val="center"/>
              <w:rPr>
                <w:rFonts w:asciiTheme="minorHAnsi" w:hAnsiTheme="minorHAnsi" w:cstheme="minorHAnsi"/>
                <w:b/>
              </w:rPr>
            </w:pPr>
          </w:p>
        </w:tc>
      </w:tr>
      <w:tr w:rsidR="00D312E2" w:rsidRPr="00492EAE" w14:paraId="731BA2AE" w14:textId="77777777" w:rsidTr="006B52C8">
        <w:trPr>
          <w:cantSplit/>
          <w:trHeight w:val="242"/>
        </w:trPr>
        <w:tc>
          <w:tcPr>
            <w:tcW w:w="379" w:type="pct"/>
            <w:tcBorders>
              <w:bottom w:val="single" w:sz="4" w:space="0" w:color="auto"/>
            </w:tcBorders>
            <w:shd w:val="clear" w:color="auto" w:fill="auto"/>
          </w:tcPr>
          <w:p w14:paraId="4E490437" w14:textId="77777777" w:rsidR="00D312E2" w:rsidRPr="00492EAE" w:rsidRDefault="00D312E2" w:rsidP="006B52C8">
            <w:pPr>
              <w:numPr>
                <w:ilvl w:val="0"/>
                <w:numId w:val="5"/>
              </w:numPr>
              <w:jc w:val="center"/>
              <w:rPr>
                <w:rFonts w:asciiTheme="minorHAnsi" w:hAnsiTheme="minorHAnsi" w:cstheme="minorHAnsi"/>
                <w:b/>
                <w:szCs w:val="22"/>
              </w:rPr>
            </w:pPr>
          </w:p>
        </w:tc>
        <w:tc>
          <w:tcPr>
            <w:tcW w:w="479" w:type="pct"/>
            <w:tcBorders>
              <w:bottom w:val="single" w:sz="4" w:space="0" w:color="auto"/>
            </w:tcBorders>
            <w:shd w:val="clear" w:color="auto" w:fill="auto"/>
          </w:tcPr>
          <w:p w14:paraId="62338CCB" w14:textId="77777777" w:rsidR="00D312E2" w:rsidRPr="002050C4" w:rsidRDefault="00D312E2" w:rsidP="006B52C8">
            <w:pPr>
              <w:keepNext/>
              <w:jc w:val="center"/>
              <w:rPr>
                <w:rFonts w:asciiTheme="minorHAnsi" w:hAnsiTheme="minorHAnsi" w:cstheme="minorHAnsi"/>
                <w:b/>
                <w:i/>
              </w:rPr>
            </w:pPr>
            <w:r w:rsidRPr="002050C4">
              <w:rPr>
                <w:rFonts w:asciiTheme="minorHAnsi" w:hAnsiTheme="minorHAnsi" w:cstheme="minorHAnsi"/>
                <w:b/>
                <w:i/>
              </w:rPr>
              <w:t>VP</w:t>
            </w:r>
          </w:p>
        </w:tc>
        <w:tc>
          <w:tcPr>
            <w:tcW w:w="1408" w:type="pct"/>
            <w:tcBorders>
              <w:bottom w:val="single" w:sz="4" w:space="0" w:color="auto"/>
            </w:tcBorders>
            <w:shd w:val="clear" w:color="auto" w:fill="auto"/>
          </w:tcPr>
          <w:p w14:paraId="6EAD2747" w14:textId="77777777" w:rsidR="00D312E2" w:rsidRPr="002050C4" w:rsidRDefault="00D312E2" w:rsidP="006B52C8">
            <w:pPr>
              <w:keepNext/>
              <w:rPr>
                <w:rFonts w:asciiTheme="minorHAnsi" w:hAnsiTheme="minorHAnsi" w:cstheme="minorHAnsi"/>
              </w:rPr>
            </w:pPr>
            <w:r w:rsidRPr="002050C4">
              <w:rPr>
                <w:rFonts w:asciiTheme="minorHAnsi" w:hAnsiTheme="minorHAnsi" w:cstheme="minorHAnsi"/>
              </w:rPr>
              <w:t>Select Female and run calculation</w:t>
            </w:r>
          </w:p>
        </w:tc>
        <w:tc>
          <w:tcPr>
            <w:tcW w:w="2133" w:type="pct"/>
            <w:tcBorders>
              <w:bottom w:val="single" w:sz="4" w:space="0" w:color="auto"/>
            </w:tcBorders>
            <w:shd w:val="clear" w:color="auto" w:fill="auto"/>
          </w:tcPr>
          <w:p w14:paraId="03C8BF57" w14:textId="77777777" w:rsidR="00D312E2" w:rsidRPr="002050C4" w:rsidRDefault="00D312E2" w:rsidP="006B52C8">
            <w:pPr>
              <w:keepNext/>
              <w:rPr>
                <w:rFonts w:asciiTheme="minorHAnsi" w:hAnsiTheme="minorHAnsi" w:cstheme="minorHAnsi"/>
              </w:rPr>
            </w:pPr>
            <w:r w:rsidRPr="002050C4">
              <w:rPr>
                <w:rFonts w:asciiTheme="minorHAnsi" w:hAnsiTheme="minorHAnsi" w:cstheme="minorHAnsi"/>
              </w:rPr>
              <w:t>Verify that the section label changes to Calculation Inputs and that Gender Female is displayed</w:t>
            </w:r>
          </w:p>
        </w:tc>
        <w:tc>
          <w:tcPr>
            <w:tcW w:w="601" w:type="pct"/>
            <w:tcBorders>
              <w:bottom w:val="single" w:sz="4" w:space="0" w:color="auto"/>
            </w:tcBorders>
            <w:shd w:val="clear" w:color="auto" w:fill="auto"/>
          </w:tcPr>
          <w:p w14:paraId="4761197D" w14:textId="77777777" w:rsidR="00D312E2" w:rsidRPr="002050C4" w:rsidRDefault="00D312E2" w:rsidP="006B52C8">
            <w:pPr>
              <w:jc w:val="center"/>
              <w:rPr>
                <w:rFonts w:asciiTheme="minorHAnsi" w:hAnsiTheme="minorHAnsi" w:cstheme="minorHAnsi"/>
                <w:b/>
              </w:rPr>
            </w:pPr>
          </w:p>
        </w:tc>
      </w:tr>
      <w:tr w:rsidR="00D312E2" w:rsidRPr="00492EAE" w14:paraId="4E8BB06A" w14:textId="77777777" w:rsidTr="006B52C8">
        <w:trPr>
          <w:cantSplit/>
          <w:trHeight w:val="242"/>
        </w:trPr>
        <w:tc>
          <w:tcPr>
            <w:tcW w:w="379" w:type="pct"/>
            <w:tcBorders>
              <w:bottom w:val="single" w:sz="4" w:space="0" w:color="auto"/>
            </w:tcBorders>
            <w:shd w:val="clear" w:color="auto" w:fill="auto"/>
          </w:tcPr>
          <w:p w14:paraId="063CD7FD" w14:textId="77777777" w:rsidR="00D312E2" w:rsidRPr="00492EAE" w:rsidRDefault="00D312E2" w:rsidP="006B52C8">
            <w:pPr>
              <w:numPr>
                <w:ilvl w:val="0"/>
                <w:numId w:val="5"/>
              </w:numPr>
              <w:jc w:val="center"/>
              <w:rPr>
                <w:rFonts w:asciiTheme="minorHAnsi" w:hAnsiTheme="minorHAnsi" w:cstheme="minorHAnsi"/>
                <w:b/>
                <w:szCs w:val="22"/>
              </w:rPr>
            </w:pPr>
          </w:p>
        </w:tc>
        <w:tc>
          <w:tcPr>
            <w:tcW w:w="479" w:type="pct"/>
            <w:tcBorders>
              <w:bottom w:val="single" w:sz="4" w:space="0" w:color="auto"/>
            </w:tcBorders>
            <w:shd w:val="clear" w:color="auto" w:fill="auto"/>
          </w:tcPr>
          <w:p w14:paraId="6736B23D" w14:textId="77777777" w:rsidR="00D312E2" w:rsidRPr="002050C4" w:rsidRDefault="00D312E2" w:rsidP="006B52C8">
            <w:pPr>
              <w:keepNext/>
              <w:jc w:val="center"/>
              <w:rPr>
                <w:rFonts w:asciiTheme="minorHAnsi" w:hAnsiTheme="minorHAnsi" w:cstheme="minorHAnsi"/>
                <w:b/>
                <w:i/>
              </w:rPr>
            </w:pPr>
            <w:r w:rsidRPr="002050C4">
              <w:rPr>
                <w:rFonts w:asciiTheme="minorHAnsi" w:hAnsiTheme="minorHAnsi" w:cstheme="minorHAnsi"/>
                <w:b/>
                <w:i/>
              </w:rPr>
              <w:t>VP</w:t>
            </w:r>
          </w:p>
        </w:tc>
        <w:tc>
          <w:tcPr>
            <w:tcW w:w="1408" w:type="pct"/>
            <w:tcBorders>
              <w:bottom w:val="single" w:sz="4" w:space="0" w:color="auto"/>
            </w:tcBorders>
            <w:shd w:val="clear" w:color="auto" w:fill="auto"/>
          </w:tcPr>
          <w:p w14:paraId="3860CA3E" w14:textId="77777777" w:rsidR="00D312E2" w:rsidRPr="002050C4" w:rsidRDefault="00D312E2" w:rsidP="006B52C8">
            <w:pPr>
              <w:keepNext/>
              <w:rPr>
                <w:rFonts w:asciiTheme="minorHAnsi" w:hAnsiTheme="minorHAnsi" w:cstheme="minorHAnsi"/>
              </w:rPr>
            </w:pPr>
            <w:r w:rsidRPr="002050C4">
              <w:rPr>
                <w:rFonts w:asciiTheme="minorHAnsi" w:hAnsiTheme="minorHAnsi" w:cstheme="minorHAnsi"/>
              </w:rPr>
              <w:t>Run calculation without selecting either Male or Female</w:t>
            </w:r>
          </w:p>
        </w:tc>
        <w:tc>
          <w:tcPr>
            <w:tcW w:w="2133" w:type="pct"/>
            <w:tcBorders>
              <w:bottom w:val="single" w:sz="4" w:space="0" w:color="auto"/>
            </w:tcBorders>
            <w:shd w:val="clear" w:color="auto" w:fill="auto"/>
          </w:tcPr>
          <w:p w14:paraId="743B7E91" w14:textId="77777777" w:rsidR="00D312E2" w:rsidRPr="002050C4" w:rsidRDefault="00D312E2" w:rsidP="006B52C8">
            <w:pPr>
              <w:keepNext/>
              <w:rPr>
                <w:rFonts w:asciiTheme="minorHAnsi" w:hAnsiTheme="minorHAnsi" w:cstheme="minorHAnsi"/>
              </w:rPr>
            </w:pPr>
            <w:r w:rsidRPr="002050C4">
              <w:rPr>
                <w:rFonts w:asciiTheme="minorHAnsi" w:hAnsiTheme="minorHAnsi" w:cstheme="minorHAnsi"/>
              </w:rPr>
              <w:t>Verify that an appropriate error message is displayed</w:t>
            </w:r>
          </w:p>
        </w:tc>
        <w:tc>
          <w:tcPr>
            <w:tcW w:w="601" w:type="pct"/>
            <w:tcBorders>
              <w:bottom w:val="single" w:sz="4" w:space="0" w:color="auto"/>
            </w:tcBorders>
            <w:shd w:val="clear" w:color="auto" w:fill="auto"/>
          </w:tcPr>
          <w:p w14:paraId="29737CE9" w14:textId="77777777" w:rsidR="00D312E2" w:rsidRPr="002050C4" w:rsidRDefault="00D312E2" w:rsidP="006B52C8">
            <w:pPr>
              <w:jc w:val="center"/>
              <w:rPr>
                <w:rFonts w:asciiTheme="minorHAnsi" w:hAnsiTheme="minorHAnsi" w:cstheme="minorHAnsi"/>
                <w:b/>
              </w:rPr>
            </w:pPr>
          </w:p>
        </w:tc>
      </w:tr>
      <w:tr w:rsidR="00D312E2" w:rsidRPr="00492EAE" w14:paraId="4A99E23F" w14:textId="77777777" w:rsidTr="006B52C8">
        <w:trPr>
          <w:cantSplit/>
          <w:trHeight w:val="242"/>
        </w:trPr>
        <w:tc>
          <w:tcPr>
            <w:tcW w:w="379" w:type="pct"/>
            <w:tcBorders>
              <w:bottom w:val="single" w:sz="4" w:space="0" w:color="auto"/>
            </w:tcBorders>
            <w:shd w:val="clear" w:color="auto" w:fill="auto"/>
          </w:tcPr>
          <w:p w14:paraId="5FFBAE12" w14:textId="77777777" w:rsidR="00D312E2" w:rsidRPr="00492EAE" w:rsidRDefault="00D312E2" w:rsidP="006B52C8">
            <w:pPr>
              <w:numPr>
                <w:ilvl w:val="0"/>
                <w:numId w:val="5"/>
              </w:numPr>
              <w:jc w:val="center"/>
              <w:rPr>
                <w:rFonts w:asciiTheme="minorHAnsi" w:hAnsiTheme="minorHAnsi" w:cstheme="minorHAnsi"/>
                <w:b/>
                <w:szCs w:val="22"/>
              </w:rPr>
            </w:pPr>
          </w:p>
        </w:tc>
        <w:tc>
          <w:tcPr>
            <w:tcW w:w="479" w:type="pct"/>
            <w:tcBorders>
              <w:bottom w:val="single" w:sz="4" w:space="0" w:color="auto"/>
            </w:tcBorders>
            <w:shd w:val="clear" w:color="auto" w:fill="auto"/>
          </w:tcPr>
          <w:p w14:paraId="5551C107" w14:textId="77777777" w:rsidR="00D312E2" w:rsidRPr="002050C4" w:rsidRDefault="00D312E2" w:rsidP="006B52C8">
            <w:pPr>
              <w:keepNext/>
              <w:jc w:val="center"/>
              <w:rPr>
                <w:rFonts w:asciiTheme="minorHAnsi" w:hAnsiTheme="minorHAnsi" w:cstheme="minorHAnsi"/>
              </w:rPr>
            </w:pPr>
          </w:p>
        </w:tc>
        <w:tc>
          <w:tcPr>
            <w:tcW w:w="1408" w:type="pct"/>
            <w:tcBorders>
              <w:bottom w:val="single" w:sz="4" w:space="0" w:color="auto"/>
            </w:tcBorders>
            <w:shd w:val="clear" w:color="auto" w:fill="auto"/>
          </w:tcPr>
          <w:p w14:paraId="3C67173D" w14:textId="77777777" w:rsidR="00D312E2" w:rsidRPr="002050C4" w:rsidRDefault="00D312E2" w:rsidP="006B52C8">
            <w:pPr>
              <w:keepNext/>
              <w:rPr>
                <w:rFonts w:asciiTheme="minorHAnsi" w:hAnsiTheme="minorHAnsi" w:cstheme="minorHAnsi"/>
                <w:i/>
              </w:rPr>
            </w:pPr>
            <w:r w:rsidRPr="002050C4">
              <w:rPr>
                <w:rFonts w:asciiTheme="minorHAnsi" w:hAnsiTheme="minorHAnsi" w:cstheme="minorHAnsi"/>
                <w:i/>
              </w:rPr>
              <w:t>End of Test Case 4</w:t>
            </w:r>
          </w:p>
        </w:tc>
        <w:tc>
          <w:tcPr>
            <w:tcW w:w="2133" w:type="pct"/>
            <w:tcBorders>
              <w:bottom w:val="single" w:sz="4" w:space="0" w:color="auto"/>
            </w:tcBorders>
            <w:shd w:val="clear" w:color="auto" w:fill="auto"/>
          </w:tcPr>
          <w:p w14:paraId="59F35600" w14:textId="77777777" w:rsidR="00D312E2" w:rsidRPr="002050C4" w:rsidRDefault="00D312E2" w:rsidP="006B52C8">
            <w:pPr>
              <w:keepNext/>
              <w:rPr>
                <w:rFonts w:asciiTheme="minorHAnsi" w:hAnsiTheme="minorHAnsi" w:cstheme="minorHAnsi"/>
                <w:noProof/>
              </w:rPr>
            </w:pPr>
          </w:p>
        </w:tc>
        <w:tc>
          <w:tcPr>
            <w:tcW w:w="601" w:type="pct"/>
            <w:tcBorders>
              <w:bottom w:val="single" w:sz="4" w:space="0" w:color="auto"/>
            </w:tcBorders>
            <w:shd w:val="clear" w:color="auto" w:fill="BFBFBF" w:themeFill="background1" w:themeFillShade="BF"/>
          </w:tcPr>
          <w:p w14:paraId="67372BD8" w14:textId="77777777" w:rsidR="00D312E2" w:rsidRPr="002050C4" w:rsidRDefault="00D312E2" w:rsidP="006B52C8">
            <w:pPr>
              <w:jc w:val="center"/>
              <w:rPr>
                <w:rFonts w:asciiTheme="minorHAnsi" w:hAnsiTheme="minorHAnsi" w:cstheme="minorHAnsi"/>
                <w:b/>
              </w:rPr>
            </w:pPr>
          </w:p>
        </w:tc>
      </w:tr>
    </w:tbl>
    <w:p w14:paraId="15C1C305" w14:textId="77777777" w:rsidR="00D312E2" w:rsidRDefault="00D312E2" w:rsidP="00556DFA">
      <w:pPr>
        <w:rPr>
          <w:rFonts w:asciiTheme="minorHAnsi" w:hAnsiTheme="minorHAnsi" w:cstheme="minorHAnsi"/>
        </w:rPr>
      </w:pPr>
    </w:p>
    <w:p w14:paraId="67CE359F" w14:textId="77777777" w:rsidR="003A0ADE" w:rsidRDefault="003A0ADE" w:rsidP="003A0ADE">
      <w:pPr>
        <w:rPr>
          <w:rFonts w:asciiTheme="minorHAnsi" w:hAnsiTheme="minorHAnsi" w:cstheme="minorHAnsi"/>
        </w:rPr>
      </w:pPr>
    </w:p>
    <w:p w14:paraId="5C173F64" w14:textId="1C4DC707" w:rsidR="00EB4B27" w:rsidRPr="00492EAE" w:rsidRDefault="00EB4B27" w:rsidP="003A0ADE">
      <w:pPr>
        <w:pStyle w:val="Heading1"/>
        <w:ind w:left="0" w:firstLine="0"/>
      </w:pPr>
      <w:bookmarkStart w:id="33" w:name="_Toc414878882"/>
      <w:r>
        <w:t xml:space="preserve">Test Case </w:t>
      </w:r>
      <w:r w:rsidR="005C0382">
        <w:t>#</w:t>
      </w:r>
      <w:r w:rsidR="005067D6">
        <w:t>5</w:t>
      </w:r>
      <w:r w:rsidRPr="00492EAE">
        <w:t xml:space="preserve"> – </w:t>
      </w:r>
      <w:r w:rsidR="00DE3600">
        <w:t xml:space="preserve">ASRC-6:  </w:t>
      </w:r>
      <w:r>
        <w:t>Select Surgical Procedure</w:t>
      </w:r>
      <w:bookmarkEnd w:id="33"/>
    </w:p>
    <w:p w14:paraId="5C173F65" w14:textId="77777777" w:rsidR="00EB4B27" w:rsidRPr="00492EAE" w:rsidRDefault="00EB4B27" w:rsidP="00EB4B27">
      <w:pPr>
        <w:pStyle w:val="Paragraph5"/>
        <w:tabs>
          <w:tab w:val="left" w:pos="1800"/>
        </w:tabs>
        <w:spacing w:after="4"/>
        <w:ind w:left="1800" w:hanging="1800"/>
        <w:rPr>
          <w:rFonts w:asciiTheme="minorHAnsi" w:hAnsiTheme="minorHAnsi" w:cstheme="minorHAnsi"/>
          <w:b/>
        </w:rPr>
      </w:pPr>
      <w:r>
        <w:rPr>
          <w:rFonts w:asciiTheme="minorHAnsi" w:hAnsiTheme="minorHAnsi" w:cstheme="minorHAnsi"/>
          <w:b/>
          <w:sz w:val="24"/>
          <w:szCs w:val="24"/>
        </w:rPr>
        <w:t>User Story</w:t>
      </w:r>
      <w:r w:rsidRPr="00492EAE">
        <w:rPr>
          <w:rFonts w:asciiTheme="minorHAnsi" w:hAnsiTheme="minorHAnsi" w:cstheme="minorHAnsi"/>
          <w:b/>
          <w:sz w:val="24"/>
          <w:szCs w:val="24"/>
        </w:rPr>
        <w:t xml:space="preserve">: </w:t>
      </w:r>
      <w:r>
        <w:rPr>
          <w:rFonts w:asciiTheme="minorHAnsi" w:hAnsiTheme="minorHAnsi" w:cstheme="minorHAnsi"/>
          <w:sz w:val="24"/>
          <w:szCs w:val="24"/>
        </w:rPr>
        <w:t xml:space="preserve"> </w:t>
      </w:r>
      <w:r w:rsidR="009E0609">
        <w:rPr>
          <w:rFonts w:asciiTheme="minorHAnsi" w:hAnsiTheme="minorHAnsi" w:cstheme="minorHAnsi"/>
          <w:sz w:val="24"/>
          <w:szCs w:val="24"/>
        </w:rPr>
        <w:t xml:space="preserve">ASRC-6: </w:t>
      </w:r>
      <w:r>
        <w:rPr>
          <w:rFonts w:asciiTheme="minorHAnsi" w:hAnsiTheme="minorHAnsi" w:cstheme="minorHAnsi"/>
          <w:sz w:val="24"/>
          <w:szCs w:val="24"/>
        </w:rPr>
        <w:t>Select Surgical Procedure</w:t>
      </w:r>
    </w:p>
    <w:p w14:paraId="5C173F66" w14:textId="77777777" w:rsidR="00EB4B27" w:rsidRPr="00BC42EC" w:rsidRDefault="00EB4B27" w:rsidP="00EB4B27">
      <w:pPr>
        <w:rPr>
          <w:rFonts w:asciiTheme="minorHAnsi" w:hAnsiTheme="minorHAnsi" w:cstheme="minorHAnsi"/>
        </w:rPr>
      </w:pPr>
      <w:r w:rsidRPr="00492EAE">
        <w:rPr>
          <w:rFonts w:asciiTheme="minorHAnsi" w:hAnsiTheme="minorHAnsi" w:cstheme="minorHAnsi"/>
          <w:b/>
        </w:rPr>
        <w:t>Description:</w:t>
      </w:r>
      <w:r w:rsidRPr="00492EAE">
        <w:rPr>
          <w:rFonts w:asciiTheme="minorHAnsi" w:hAnsiTheme="minorHAnsi" w:cstheme="minorHAnsi"/>
          <w:sz w:val="20"/>
          <w:szCs w:val="20"/>
        </w:rPr>
        <w:t xml:space="preserve"> </w:t>
      </w:r>
      <w:r w:rsidRPr="00BC42EC">
        <w:rPr>
          <w:rFonts w:asciiTheme="minorHAnsi" w:hAnsiTheme="minorHAnsi" w:cstheme="minorHAnsi"/>
        </w:rPr>
        <w:t>As a provider, I want to select the surgical procedure, So that the tool performs the procedure-specific calculation.</w:t>
      </w:r>
    </w:p>
    <w:p w14:paraId="5C173F67" w14:textId="77777777" w:rsidR="00EB4B27" w:rsidRDefault="00EB4B27" w:rsidP="00EB4B27">
      <w:pPr>
        <w:rPr>
          <w:rFonts w:asciiTheme="minorHAnsi" w:hAnsiTheme="minorHAnsi" w:cstheme="minorHAnsi"/>
        </w:rPr>
      </w:pPr>
    </w:p>
    <w:p w14:paraId="5C173F68" w14:textId="77777777" w:rsidR="00EB4B27" w:rsidRDefault="00EB4B27" w:rsidP="00EB4B27">
      <w:pPr>
        <w:rPr>
          <w:rFonts w:asciiTheme="minorHAnsi" w:hAnsiTheme="minorHAnsi" w:cstheme="minorHAnsi"/>
        </w:rPr>
      </w:pPr>
      <w:r w:rsidRPr="00BC42EC">
        <w:rPr>
          <w:rFonts w:asciiTheme="minorHAnsi" w:hAnsiTheme="minorHAnsi" w:cstheme="minorHAnsi"/>
        </w:rPr>
        <w:t>Acceptance Criteria:</w:t>
      </w:r>
    </w:p>
    <w:p w14:paraId="0ECF03D9" w14:textId="77777777" w:rsidR="006732D4" w:rsidRPr="00BC42EC" w:rsidRDefault="006732D4" w:rsidP="00EB4B27">
      <w:pPr>
        <w:rPr>
          <w:rFonts w:asciiTheme="minorHAnsi" w:hAnsiTheme="minorHAnsi" w:cstheme="minorHAnsi"/>
        </w:rPr>
      </w:pPr>
    </w:p>
    <w:p w14:paraId="5C173F69" w14:textId="77777777" w:rsidR="00EB4B27" w:rsidRPr="006732D4" w:rsidRDefault="00EB4B27" w:rsidP="006732D4">
      <w:pPr>
        <w:pStyle w:val="ListParagraph"/>
        <w:numPr>
          <w:ilvl w:val="0"/>
          <w:numId w:val="99"/>
        </w:numPr>
        <w:rPr>
          <w:rFonts w:asciiTheme="minorHAnsi" w:hAnsiTheme="minorHAnsi" w:cstheme="minorHAnsi"/>
        </w:rPr>
      </w:pPr>
      <w:r w:rsidRPr="006732D4">
        <w:rPr>
          <w:rFonts w:asciiTheme="minorHAnsi" w:hAnsiTheme="minorHAnsi" w:cstheme="minorHAnsi"/>
        </w:rPr>
        <w:t>Tool displays the shortened procedure description on the variable entry page.</w:t>
      </w:r>
    </w:p>
    <w:p w14:paraId="5C173F6A" w14:textId="77777777" w:rsidR="00EB4B27" w:rsidRPr="006732D4" w:rsidRDefault="00EB4B27" w:rsidP="006732D4">
      <w:pPr>
        <w:pStyle w:val="ListParagraph"/>
        <w:numPr>
          <w:ilvl w:val="0"/>
          <w:numId w:val="99"/>
        </w:numPr>
        <w:rPr>
          <w:rFonts w:asciiTheme="minorHAnsi" w:hAnsiTheme="minorHAnsi" w:cstheme="minorHAnsi"/>
        </w:rPr>
      </w:pPr>
      <w:r w:rsidRPr="006732D4">
        <w:rPr>
          <w:rFonts w:asciiTheme="minorHAnsi" w:hAnsiTheme="minorHAnsi" w:cstheme="minorHAnsi"/>
        </w:rPr>
        <w:t>Tool display</w:t>
      </w:r>
      <w:r w:rsidR="003858F8" w:rsidRPr="006732D4">
        <w:rPr>
          <w:rFonts w:asciiTheme="minorHAnsi" w:hAnsiTheme="minorHAnsi" w:cstheme="minorHAnsi"/>
        </w:rPr>
        <w:t>s</w:t>
      </w:r>
      <w:r w:rsidRPr="006732D4">
        <w:rPr>
          <w:rFonts w:asciiTheme="minorHAnsi" w:hAnsiTheme="minorHAnsi" w:cstheme="minorHAnsi"/>
        </w:rPr>
        <w:t xml:space="preserve"> the full procedure on the calculation result page.</w:t>
      </w:r>
    </w:p>
    <w:p w14:paraId="5C173F6B" w14:textId="77777777" w:rsidR="003858F8" w:rsidRPr="006732D4" w:rsidRDefault="003858F8" w:rsidP="006732D4">
      <w:pPr>
        <w:pStyle w:val="ListParagraph"/>
        <w:numPr>
          <w:ilvl w:val="0"/>
          <w:numId w:val="99"/>
        </w:numPr>
        <w:rPr>
          <w:rFonts w:asciiTheme="minorHAnsi" w:hAnsiTheme="minorHAnsi" w:cstheme="minorHAnsi"/>
        </w:rPr>
      </w:pPr>
      <w:r w:rsidRPr="006732D4">
        <w:rPr>
          <w:rFonts w:asciiTheme="minorHAnsi" w:hAnsiTheme="minorHAnsi" w:cstheme="minorHAnsi"/>
        </w:rPr>
        <w:t>Tool displays appropriate error messages if a surgical procedure is not selected</w:t>
      </w:r>
    </w:p>
    <w:p w14:paraId="5C173F6C" w14:textId="797F1362" w:rsidR="003858F8" w:rsidRPr="006732D4" w:rsidRDefault="001131E7" w:rsidP="006732D4">
      <w:pPr>
        <w:pStyle w:val="ListParagraph"/>
        <w:numPr>
          <w:ilvl w:val="0"/>
          <w:numId w:val="99"/>
        </w:numPr>
        <w:rPr>
          <w:rFonts w:asciiTheme="minorHAnsi" w:hAnsiTheme="minorHAnsi" w:cstheme="minorHAnsi"/>
        </w:rPr>
      </w:pPr>
      <w:r w:rsidRPr="006732D4">
        <w:rPr>
          <w:rFonts w:asciiTheme="minorHAnsi" w:hAnsiTheme="minorHAnsi" w:cstheme="minorHAnsi"/>
        </w:rPr>
        <w:t>Tool meets previous</w:t>
      </w:r>
      <w:r w:rsidR="003858F8" w:rsidRPr="006732D4">
        <w:rPr>
          <w:rFonts w:asciiTheme="minorHAnsi" w:hAnsiTheme="minorHAnsi" w:cstheme="minorHAnsi"/>
        </w:rPr>
        <w:t xml:space="preserve"> criteria for all non-cardiac specialties</w:t>
      </w:r>
    </w:p>
    <w:p w14:paraId="5C173F6D" w14:textId="77777777" w:rsidR="00EB4B27" w:rsidRPr="00492EAE" w:rsidRDefault="00EB4B27" w:rsidP="00EB4B27">
      <w:pPr>
        <w:rPr>
          <w:rFonts w:asciiTheme="minorHAnsi" w:hAnsiTheme="minorHAnsi" w:cstheme="minorHAnsi"/>
          <w:sz w:val="20"/>
          <w:szCs w:val="20"/>
        </w:rPr>
      </w:pPr>
    </w:p>
    <w:p w14:paraId="5C173F6E" w14:textId="77777777" w:rsidR="00A0114B" w:rsidRPr="00492EAE" w:rsidRDefault="00A0114B" w:rsidP="00A0114B">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Pr="00492EAE">
        <w:rPr>
          <w:rFonts w:asciiTheme="minorHAnsi" w:hAnsiTheme="minorHAnsi" w:cstheme="minorHAnsi"/>
          <w:b/>
          <w:sz w:val="24"/>
          <w:szCs w:val="24"/>
        </w:rPr>
        <w:tab/>
      </w:r>
      <w:r>
        <w:rPr>
          <w:rFonts w:asciiTheme="minorHAnsi" w:hAnsiTheme="minorHAnsi" w:cstheme="minorHAnsi"/>
          <w:sz w:val="24"/>
          <w:szCs w:val="24"/>
        </w:rPr>
        <w:t>None</w:t>
      </w:r>
    </w:p>
    <w:p w14:paraId="5C173F6F" w14:textId="77777777" w:rsidR="00A0114B" w:rsidRDefault="00A0114B" w:rsidP="00A0114B">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Pr="00492EAE">
        <w:rPr>
          <w:rFonts w:asciiTheme="minorHAnsi" w:hAnsiTheme="minorHAnsi" w:cstheme="minorHAnsi"/>
          <w:sz w:val="24"/>
          <w:szCs w:val="24"/>
        </w:rPr>
        <w:t>:</w:t>
      </w:r>
      <w:r w:rsidRPr="00492EAE">
        <w:rPr>
          <w:rFonts w:asciiTheme="minorHAnsi" w:hAnsiTheme="minorHAnsi" w:cstheme="minorHAnsi"/>
          <w:sz w:val="24"/>
          <w:szCs w:val="24"/>
        </w:rPr>
        <w:tab/>
        <w:t>Access to VA Future T</w:t>
      </w:r>
      <w:r>
        <w:rPr>
          <w:rFonts w:asciiTheme="minorHAnsi" w:hAnsiTheme="minorHAnsi" w:cstheme="minorHAnsi"/>
          <w:sz w:val="24"/>
          <w:szCs w:val="24"/>
        </w:rPr>
        <w:t>echnology Lab &amp; ASRC Application.</w:t>
      </w:r>
    </w:p>
    <w:p w14:paraId="5C173F70" w14:textId="6E08491C" w:rsidR="00A0114B" w:rsidRPr="00492EAE" w:rsidRDefault="00957D4C" w:rsidP="00A0114B">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A0114B" w:rsidRPr="002D4471">
        <w:rPr>
          <w:rFonts w:asciiTheme="minorHAnsi" w:hAnsiTheme="minorHAnsi" w:cstheme="minorHAnsi"/>
          <w:b/>
          <w:sz w:val="24"/>
          <w:szCs w:val="24"/>
        </w:rPr>
        <w:t xml:space="preserve"> Note:</w:t>
      </w:r>
      <w:r w:rsidR="00A0114B">
        <w:rPr>
          <w:rFonts w:asciiTheme="minorHAnsi" w:hAnsiTheme="minorHAnsi" w:cstheme="minorHAnsi"/>
          <w:sz w:val="24"/>
          <w:szCs w:val="24"/>
        </w:rPr>
        <w:t xml:space="preserve">  </w:t>
      </w:r>
      <w:r>
        <w:rPr>
          <w:rFonts w:asciiTheme="minorHAnsi" w:hAnsiTheme="minorHAnsi" w:cstheme="minorHAnsi"/>
          <w:sz w:val="24"/>
          <w:szCs w:val="24"/>
        </w:rPr>
        <w:t>UAT</w:t>
      </w:r>
      <w:r w:rsidR="00A0114B">
        <w:rPr>
          <w:rFonts w:asciiTheme="minorHAnsi" w:hAnsiTheme="minorHAnsi" w:cstheme="minorHAnsi"/>
          <w:sz w:val="24"/>
          <w:szCs w:val="24"/>
        </w:rPr>
        <w:t xml:space="preserve"> users please note that using the User Number will only be required un</w:t>
      </w:r>
      <w:r w:rsidR="002B5A90">
        <w:rPr>
          <w:rFonts w:asciiTheme="minorHAnsi" w:hAnsiTheme="minorHAnsi" w:cstheme="minorHAnsi"/>
          <w:sz w:val="24"/>
          <w:szCs w:val="24"/>
        </w:rPr>
        <w:t xml:space="preserve">til single-sign on with CPRS is </w:t>
      </w:r>
      <w:r w:rsidR="00A0114B">
        <w:rPr>
          <w:rFonts w:asciiTheme="minorHAnsi" w:hAnsiTheme="minorHAnsi" w:cstheme="minorHAnsi"/>
          <w:sz w:val="24"/>
          <w:szCs w:val="24"/>
        </w:rPr>
        <w:t>implemented</w:t>
      </w:r>
      <w:r w:rsidR="0068102A">
        <w:rPr>
          <w:rFonts w:asciiTheme="minorHAnsi" w:hAnsiTheme="minorHAnsi" w:cstheme="minorHAnsi"/>
          <w:sz w:val="24"/>
          <w:szCs w:val="24"/>
        </w:rPr>
        <w:t xml:space="preserve">. </w:t>
      </w:r>
      <w:r w:rsidR="00A0114B">
        <w:rPr>
          <w:rFonts w:asciiTheme="minorHAnsi" w:hAnsiTheme="minorHAnsi" w:cstheme="minorHAnsi"/>
          <w:sz w:val="24"/>
          <w:szCs w:val="24"/>
        </w:rPr>
        <w:t>Please use the login method that works when you are performing your tests.</w:t>
      </w:r>
    </w:p>
    <w:p w14:paraId="5C173F72" w14:textId="0E6F9C39" w:rsidR="00EB4B27" w:rsidRPr="00492EAE" w:rsidRDefault="00EB4B27" w:rsidP="00EB4B27">
      <w:pPr>
        <w:rPr>
          <w:rFonts w:asciiTheme="minorHAnsi" w:hAnsiTheme="minorHAnsi" w:cstheme="minorHAnsi"/>
        </w:rPr>
      </w:pPr>
    </w:p>
    <w:p w14:paraId="5C173F73" w14:textId="77777777" w:rsidR="00EB4B27" w:rsidRPr="00492EAE" w:rsidRDefault="00EB4B27" w:rsidP="00EB4B27">
      <w:pPr>
        <w:rPr>
          <w:rFonts w:asciiTheme="minorHAnsi" w:hAnsiTheme="minorHAnsi" w:cstheme="minorHAnsi"/>
        </w:rPr>
      </w:pP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978"/>
        <w:gridCol w:w="917"/>
        <w:gridCol w:w="2788"/>
        <w:gridCol w:w="4038"/>
        <w:gridCol w:w="1118"/>
      </w:tblGrid>
      <w:tr w:rsidR="00EB4B27" w:rsidRPr="00492EAE" w14:paraId="5C173F7A" w14:textId="77777777" w:rsidTr="006732D4">
        <w:trPr>
          <w:trHeight w:val="432"/>
          <w:tblHeader/>
        </w:trPr>
        <w:tc>
          <w:tcPr>
            <w:tcW w:w="497" w:type="pct"/>
            <w:tcBorders>
              <w:top w:val="single" w:sz="4" w:space="0" w:color="auto"/>
              <w:left w:val="single" w:sz="4" w:space="0" w:color="auto"/>
              <w:bottom w:val="single" w:sz="4" w:space="0" w:color="auto"/>
              <w:right w:val="single" w:sz="4" w:space="0" w:color="auto"/>
            </w:tcBorders>
            <w:shd w:val="pct10" w:color="auto" w:fill="auto"/>
          </w:tcPr>
          <w:p w14:paraId="5C173F74" w14:textId="77777777" w:rsidR="00EB4B27" w:rsidRPr="00492EAE" w:rsidRDefault="00EB4B27" w:rsidP="00BE7D20">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66" w:type="pct"/>
            <w:tcBorders>
              <w:top w:val="single" w:sz="4" w:space="0" w:color="auto"/>
              <w:left w:val="single" w:sz="4" w:space="0" w:color="auto"/>
              <w:bottom w:val="single" w:sz="4" w:space="0" w:color="auto"/>
              <w:right w:val="single" w:sz="4" w:space="0" w:color="auto"/>
            </w:tcBorders>
            <w:shd w:val="pct10" w:color="auto" w:fill="auto"/>
          </w:tcPr>
          <w:p w14:paraId="5C173F75" w14:textId="77777777" w:rsidR="00EB4B27" w:rsidRPr="00492EAE" w:rsidRDefault="00EB4B27" w:rsidP="00BE7D20">
            <w:pPr>
              <w:rPr>
                <w:rFonts w:asciiTheme="minorHAnsi" w:hAnsiTheme="minorHAnsi" w:cstheme="minorHAnsi"/>
                <w:b/>
                <w:szCs w:val="22"/>
              </w:rPr>
            </w:pPr>
            <w:r w:rsidRPr="00492EAE">
              <w:rPr>
                <w:rFonts w:asciiTheme="minorHAnsi" w:hAnsiTheme="minorHAnsi" w:cstheme="minorHAnsi"/>
                <w:b/>
                <w:szCs w:val="22"/>
              </w:rPr>
              <w:t>Steps</w:t>
            </w:r>
          </w:p>
        </w:tc>
        <w:tc>
          <w:tcPr>
            <w:tcW w:w="1417" w:type="pct"/>
            <w:tcBorders>
              <w:top w:val="single" w:sz="4" w:space="0" w:color="auto"/>
              <w:left w:val="single" w:sz="4" w:space="0" w:color="auto"/>
              <w:bottom w:val="single" w:sz="4" w:space="0" w:color="auto"/>
              <w:right w:val="single" w:sz="4" w:space="0" w:color="auto"/>
            </w:tcBorders>
            <w:shd w:val="pct10" w:color="auto" w:fill="auto"/>
          </w:tcPr>
          <w:p w14:paraId="5C173F76" w14:textId="77777777" w:rsidR="00EB4B27" w:rsidRPr="00492EAE" w:rsidRDefault="00EB4B27" w:rsidP="00BE7D20">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2052" w:type="pct"/>
            <w:tcBorders>
              <w:top w:val="single" w:sz="4" w:space="0" w:color="auto"/>
              <w:left w:val="single" w:sz="4" w:space="0" w:color="auto"/>
              <w:bottom w:val="single" w:sz="4" w:space="0" w:color="auto"/>
              <w:right w:val="single" w:sz="4" w:space="0" w:color="auto"/>
            </w:tcBorders>
            <w:shd w:val="pct10" w:color="auto" w:fill="auto"/>
          </w:tcPr>
          <w:p w14:paraId="5C173F77" w14:textId="77777777" w:rsidR="00EB4B27" w:rsidRPr="00492EAE" w:rsidRDefault="00EB4B27" w:rsidP="00BE7D20">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67" w:type="pct"/>
            <w:tcBorders>
              <w:top w:val="single" w:sz="4" w:space="0" w:color="auto"/>
              <w:left w:val="single" w:sz="4" w:space="0" w:color="auto"/>
              <w:bottom w:val="single" w:sz="4" w:space="0" w:color="auto"/>
              <w:right w:val="single" w:sz="4" w:space="0" w:color="auto"/>
            </w:tcBorders>
            <w:shd w:val="pct10" w:color="auto" w:fill="auto"/>
          </w:tcPr>
          <w:p w14:paraId="5C173F78" w14:textId="77777777" w:rsidR="00EB4B27" w:rsidRPr="00492EAE" w:rsidRDefault="00EB4B27" w:rsidP="00BE7D20">
            <w:pPr>
              <w:jc w:val="center"/>
              <w:rPr>
                <w:rFonts w:asciiTheme="minorHAnsi" w:hAnsiTheme="minorHAnsi" w:cstheme="minorHAnsi"/>
                <w:b/>
                <w:szCs w:val="22"/>
              </w:rPr>
            </w:pPr>
            <w:r w:rsidRPr="00492EAE">
              <w:rPr>
                <w:rFonts w:asciiTheme="minorHAnsi" w:hAnsiTheme="minorHAnsi" w:cstheme="minorHAnsi"/>
                <w:b/>
                <w:szCs w:val="22"/>
              </w:rPr>
              <w:t>Actual Results</w:t>
            </w:r>
          </w:p>
          <w:p w14:paraId="5C173F79" w14:textId="77777777" w:rsidR="00EB4B27" w:rsidRPr="00492EAE" w:rsidRDefault="00EB4B27" w:rsidP="00BE7D20">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EB4B27" w:rsidRPr="00492EAE" w14:paraId="5C173F7C" w14:textId="77777777" w:rsidTr="006732D4">
        <w:trPr>
          <w:trHeight w:val="242"/>
        </w:trPr>
        <w:tc>
          <w:tcPr>
            <w:tcW w:w="5000" w:type="pct"/>
            <w:gridSpan w:val="5"/>
            <w:tcBorders>
              <w:bottom w:val="single" w:sz="4" w:space="0" w:color="auto"/>
            </w:tcBorders>
            <w:shd w:val="pct25" w:color="auto" w:fill="auto"/>
          </w:tcPr>
          <w:p w14:paraId="5C173F7B" w14:textId="77777777" w:rsidR="00EB4B27" w:rsidRPr="00492EAE" w:rsidRDefault="003858F8" w:rsidP="00BE7D20">
            <w:pPr>
              <w:jc w:val="center"/>
              <w:rPr>
                <w:rFonts w:asciiTheme="minorHAnsi" w:hAnsiTheme="minorHAnsi" w:cstheme="minorHAnsi"/>
                <w:b/>
                <w:i/>
                <w:szCs w:val="22"/>
              </w:rPr>
            </w:pPr>
            <w:r>
              <w:rPr>
                <w:rFonts w:asciiTheme="minorHAnsi" w:hAnsiTheme="minorHAnsi" w:cstheme="minorHAnsi"/>
                <w:b/>
                <w:i/>
                <w:szCs w:val="22"/>
              </w:rPr>
              <w:t>Test Case #</w:t>
            </w:r>
            <w:r w:rsidR="005067D6">
              <w:rPr>
                <w:rFonts w:asciiTheme="minorHAnsi" w:hAnsiTheme="minorHAnsi" w:cstheme="minorHAnsi"/>
                <w:b/>
                <w:i/>
                <w:szCs w:val="22"/>
              </w:rPr>
              <w:t>5</w:t>
            </w:r>
            <w:r w:rsidR="00EB4B27">
              <w:rPr>
                <w:rFonts w:asciiTheme="minorHAnsi" w:hAnsiTheme="minorHAnsi" w:cstheme="minorHAnsi"/>
                <w:b/>
                <w:i/>
                <w:szCs w:val="22"/>
              </w:rPr>
              <w:t xml:space="preserve"> – Select Surgical Procedure</w:t>
            </w:r>
          </w:p>
        </w:tc>
      </w:tr>
      <w:tr w:rsidR="00EB4B27" w:rsidRPr="00492EAE" w14:paraId="5C173F83" w14:textId="77777777" w:rsidTr="006732D4">
        <w:trPr>
          <w:cantSplit/>
          <w:trHeight w:val="564"/>
        </w:trPr>
        <w:tc>
          <w:tcPr>
            <w:tcW w:w="497" w:type="pct"/>
            <w:tcBorders>
              <w:bottom w:val="single" w:sz="4" w:space="0" w:color="auto"/>
            </w:tcBorders>
            <w:shd w:val="clear" w:color="auto" w:fill="auto"/>
          </w:tcPr>
          <w:p w14:paraId="5C173F7D" w14:textId="77777777" w:rsidR="00EB4B27" w:rsidRPr="002050C4" w:rsidRDefault="00EB4B27" w:rsidP="006732D4">
            <w:pPr>
              <w:numPr>
                <w:ilvl w:val="0"/>
                <w:numId w:val="6"/>
              </w:numPr>
              <w:jc w:val="center"/>
              <w:rPr>
                <w:rFonts w:asciiTheme="minorHAnsi" w:hAnsiTheme="minorHAnsi" w:cstheme="minorHAnsi"/>
                <w:b/>
              </w:rPr>
            </w:pPr>
          </w:p>
        </w:tc>
        <w:tc>
          <w:tcPr>
            <w:tcW w:w="466" w:type="pct"/>
            <w:tcBorders>
              <w:bottom w:val="single" w:sz="4" w:space="0" w:color="auto"/>
            </w:tcBorders>
            <w:shd w:val="clear" w:color="auto" w:fill="auto"/>
          </w:tcPr>
          <w:p w14:paraId="5C173F7E" w14:textId="77777777" w:rsidR="00EB4B27" w:rsidRPr="002050C4" w:rsidRDefault="00EB4B27" w:rsidP="002050C4">
            <w:pPr>
              <w:keepNext/>
              <w:jc w:val="center"/>
              <w:rPr>
                <w:rFonts w:asciiTheme="minorHAnsi" w:hAnsiTheme="minorHAnsi" w:cstheme="minorHAnsi"/>
                <w:b/>
              </w:rPr>
            </w:pPr>
            <w:r w:rsidRPr="002050C4">
              <w:rPr>
                <w:rFonts w:asciiTheme="minorHAnsi" w:hAnsiTheme="minorHAnsi" w:cstheme="minorHAnsi"/>
                <w:b/>
              </w:rPr>
              <w:t>Step</w:t>
            </w:r>
          </w:p>
        </w:tc>
        <w:tc>
          <w:tcPr>
            <w:tcW w:w="1417" w:type="pct"/>
            <w:tcBorders>
              <w:bottom w:val="single" w:sz="4" w:space="0" w:color="auto"/>
            </w:tcBorders>
            <w:shd w:val="clear" w:color="auto" w:fill="auto"/>
          </w:tcPr>
          <w:p w14:paraId="5C173F7F" w14:textId="77777777" w:rsidR="00EB4B27" w:rsidRPr="002050C4" w:rsidRDefault="00F0112C" w:rsidP="00BE7D20">
            <w:pPr>
              <w:keepNext/>
              <w:rPr>
                <w:rFonts w:asciiTheme="minorHAnsi" w:hAnsiTheme="minorHAnsi" w:cstheme="minorHAnsi"/>
              </w:rPr>
            </w:pPr>
            <w:r w:rsidRPr="002050C4">
              <w:rPr>
                <w:rFonts w:asciiTheme="minorHAnsi" w:hAnsiTheme="minorHAnsi" w:cstheme="minorHAnsi"/>
              </w:rPr>
              <w:t>Login to</w:t>
            </w:r>
            <w:r w:rsidR="00EB4B27" w:rsidRPr="002050C4">
              <w:rPr>
                <w:rFonts w:asciiTheme="minorHAnsi" w:hAnsiTheme="minorHAnsi" w:cstheme="minorHAnsi"/>
              </w:rPr>
              <w:t xml:space="preserve"> the ASRC Application.</w:t>
            </w:r>
          </w:p>
          <w:p w14:paraId="5C173F80" w14:textId="77777777" w:rsidR="00EB4B27" w:rsidRPr="002050C4" w:rsidRDefault="00EB4B27" w:rsidP="00BE7D20">
            <w:pPr>
              <w:keepNext/>
              <w:rPr>
                <w:rFonts w:asciiTheme="minorHAnsi" w:hAnsiTheme="minorHAnsi" w:cstheme="minorHAnsi"/>
              </w:rPr>
            </w:pPr>
          </w:p>
        </w:tc>
        <w:tc>
          <w:tcPr>
            <w:tcW w:w="2052" w:type="pct"/>
            <w:tcBorders>
              <w:bottom w:val="single" w:sz="4" w:space="0" w:color="auto"/>
            </w:tcBorders>
            <w:shd w:val="clear" w:color="auto" w:fill="auto"/>
          </w:tcPr>
          <w:p w14:paraId="5C173F81" w14:textId="184897ED" w:rsidR="00EB4B27" w:rsidRPr="002050C4" w:rsidRDefault="00EB4B27" w:rsidP="0068102A">
            <w:pPr>
              <w:keepNext/>
              <w:rPr>
                <w:rFonts w:asciiTheme="minorHAnsi" w:hAnsiTheme="minorHAnsi" w:cstheme="minorHAnsi"/>
              </w:rPr>
            </w:pPr>
            <w:r w:rsidRPr="002050C4">
              <w:rPr>
                <w:rFonts w:asciiTheme="minorHAnsi" w:hAnsiTheme="minorHAnsi" w:cstheme="minorHAnsi"/>
              </w:rPr>
              <w:t xml:space="preserve">The ASRC application </w:t>
            </w:r>
            <w:r w:rsidR="0068102A">
              <w:rPr>
                <w:rFonts w:asciiTheme="minorHAnsi" w:hAnsiTheme="minorHAnsi" w:cstheme="minorHAnsi"/>
              </w:rPr>
              <w:t>displays</w:t>
            </w:r>
            <w:r w:rsidR="00410756" w:rsidRPr="002050C4">
              <w:rPr>
                <w:rFonts w:asciiTheme="minorHAnsi" w:hAnsiTheme="minorHAnsi" w:cstheme="minorHAnsi"/>
              </w:rPr>
              <w:t xml:space="preserve"> and login was successful</w:t>
            </w:r>
          </w:p>
        </w:tc>
        <w:tc>
          <w:tcPr>
            <w:tcW w:w="567" w:type="pct"/>
            <w:tcBorders>
              <w:bottom w:val="single" w:sz="4" w:space="0" w:color="auto"/>
            </w:tcBorders>
            <w:shd w:val="clear" w:color="auto" w:fill="BFBFBF" w:themeFill="background1" w:themeFillShade="BF"/>
          </w:tcPr>
          <w:p w14:paraId="5C173F82" w14:textId="77777777" w:rsidR="00EB4B27" w:rsidRPr="002050C4" w:rsidRDefault="00EB4B27" w:rsidP="00BE7D20">
            <w:pPr>
              <w:jc w:val="center"/>
              <w:rPr>
                <w:rFonts w:asciiTheme="minorHAnsi" w:hAnsiTheme="minorHAnsi" w:cstheme="minorHAnsi"/>
                <w:b/>
              </w:rPr>
            </w:pPr>
          </w:p>
        </w:tc>
      </w:tr>
      <w:tr w:rsidR="00EB4B27" w:rsidRPr="00492EAE" w14:paraId="5C173F89" w14:textId="77777777" w:rsidTr="006732D4">
        <w:trPr>
          <w:cantSplit/>
          <w:trHeight w:val="242"/>
        </w:trPr>
        <w:tc>
          <w:tcPr>
            <w:tcW w:w="497" w:type="pct"/>
            <w:tcBorders>
              <w:bottom w:val="single" w:sz="4" w:space="0" w:color="auto"/>
            </w:tcBorders>
            <w:shd w:val="clear" w:color="auto" w:fill="auto"/>
          </w:tcPr>
          <w:p w14:paraId="5C173F84" w14:textId="77777777" w:rsidR="00EB4B27" w:rsidRPr="002050C4" w:rsidRDefault="00EB4B27" w:rsidP="006732D4">
            <w:pPr>
              <w:numPr>
                <w:ilvl w:val="0"/>
                <w:numId w:val="6"/>
              </w:numPr>
              <w:jc w:val="center"/>
              <w:rPr>
                <w:rFonts w:asciiTheme="minorHAnsi" w:hAnsiTheme="minorHAnsi" w:cstheme="minorHAnsi"/>
                <w:b/>
              </w:rPr>
            </w:pPr>
          </w:p>
        </w:tc>
        <w:tc>
          <w:tcPr>
            <w:tcW w:w="466" w:type="pct"/>
            <w:tcBorders>
              <w:bottom w:val="single" w:sz="4" w:space="0" w:color="auto"/>
            </w:tcBorders>
            <w:shd w:val="clear" w:color="auto" w:fill="auto"/>
          </w:tcPr>
          <w:p w14:paraId="5C173F85" w14:textId="77777777" w:rsidR="00EB4B27" w:rsidRPr="002050C4" w:rsidRDefault="00EB4B27" w:rsidP="002050C4">
            <w:pPr>
              <w:keepNext/>
              <w:jc w:val="center"/>
              <w:rPr>
                <w:rFonts w:asciiTheme="minorHAnsi" w:hAnsiTheme="minorHAnsi" w:cstheme="minorHAnsi"/>
                <w:b/>
              </w:rPr>
            </w:pPr>
            <w:r w:rsidRPr="002050C4">
              <w:rPr>
                <w:rFonts w:asciiTheme="minorHAnsi" w:hAnsiTheme="minorHAnsi" w:cstheme="minorHAnsi"/>
                <w:b/>
              </w:rPr>
              <w:t>Step</w:t>
            </w:r>
          </w:p>
        </w:tc>
        <w:tc>
          <w:tcPr>
            <w:tcW w:w="1417" w:type="pct"/>
            <w:tcBorders>
              <w:bottom w:val="single" w:sz="4" w:space="0" w:color="auto"/>
            </w:tcBorders>
            <w:shd w:val="clear" w:color="auto" w:fill="auto"/>
          </w:tcPr>
          <w:p w14:paraId="5C173F86" w14:textId="77777777" w:rsidR="00EB4B27" w:rsidRPr="002050C4" w:rsidRDefault="00A14615" w:rsidP="00BE7D20">
            <w:pPr>
              <w:keepNext/>
              <w:rPr>
                <w:rFonts w:asciiTheme="minorHAnsi" w:hAnsiTheme="minorHAnsi" w:cstheme="minorHAnsi"/>
              </w:rPr>
            </w:pPr>
            <w:r w:rsidRPr="002050C4">
              <w:rPr>
                <w:rFonts w:asciiTheme="minorHAnsi" w:hAnsiTheme="minorHAnsi" w:cstheme="minorHAnsi"/>
              </w:rPr>
              <w:t>Select the General Surgery Specialty and click continue</w:t>
            </w:r>
          </w:p>
        </w:tc>
        <w:tc>
          <w:tcPr>
            <w:tcW w:w="2052" w:type="pct"/>
            <w:tcBorders>
              <w:bottom w:val="single" w:sz="4" w:space="0" w:color="auto"/>
            </w:tcBorders>
            <w:shd w:val="clear" w:color="auto" w:fill="auto"/>
          </w:tcPr>
          <w:p w14:paraId="5C173F87" w14:textId="77777777" w:rsidR="00EB4B27" w:rsidRPr="002050C4" w:rsidRDefault="00D7647A" w:rsidP="00BE7D20">
            <w:pPr>
              <w:keepNext/>
              <w:rPr>
                <w:rFonts w:asciiTheme="minorHAnsi" w:hAnsiTheme="minorHAnsi" w:cstheme="minorHAnsi"/>
              </w:rPr>
            </w:pPr>
            <w:r w:rsidRPr="002050C4">
              <w:rPr>
                <w:rFonts w:asciiTheme="minorHAnsi" w:hAnsiTheme="minorHAnsi" w:cstheme="minorHAnsi"/>
              </w:rPr>
              <w:t xml:space="preserve">The selected specialty </w:t>
            </w:r>
            <w:r w:rsidR="00A14615" w:rsidRPr="002050C4">
              <w:rPr>
                <w:rFonts w:asciiTheme="minorHAnsi" w:hAnsiTheme="minorHAnsi" w:cstheme="minorHAnsi"/>
              </w:rPr>
              <w:t>screen is displayed</w:t>
            </w:r>
          </w:p>
        </w:tc>
        <w:tc>
          <w:tcPr>
            <w:tcW w:w="567" w:type="pct"/>
            <w:tcBorders>
              <w:bottom w:val="single" w:sz="4" w:space="0" w:color="auto"/>
            </w:tcBorders>
            <w:shd w:val="clear" w:color="auto" w:fill="BFBFBF" w:themeFill="background1" w:themeFillShade="BF"/>
          </w:tcPr>
          <w:p w14:paraId="5C173F88" w14:textId="77777777" w:rsidR="00EB4B27" w:rsidRPr="002050C4" w:rsidRDefault="00EB4B27" w:rsidP="00BE7D20">
            <w:pPr>
              <w:jc w:val="center"/>
              <w:rPr>
                <w:rFonts w:asciiTheme="minorHAnsi" w:hAnsiTheme="minorHAnsi" w:cstheme="minorHAnsi"/>
                <w:b/>
              </w:rPr>
            </w:pPr>
          </w:p>
        </w:tc>
      </w:tr>
      <w:tr w:rsidR="00EB4B27" w:rsidRPr="00492EAE" w14:paraId="5C173F8F" w14:textId="77777777" w:rsidTr="006732D4">
        <w:trPr>
          <w:cantSplit/>
          <w:trHeight w:val="242"/>
        </w:trPr>
        <w:tc>
          <w:tcPr>
            <w:tcW w:w="497" w:type="pct"/>
            <w:tcBorders>
              <w:bottom w:val="single" w:sz="4" w:space="0" w:color="auto"/>
            </w:tcBorders>
            <w:shd w:val="clear" w:color="auto" w:fill="auto"/>
          </w:tcPr>
          <w:p w14:paraId="5C173F8A" w14:textId="77777777" w:rsidR="00EB4B27" w:rsidRPr="002050C4" w:rsidRDefault="00EB4B27" w:rsidP="006732D4">
            <w:pPr>
              <w:numPr>
                <w:ilvl w:val="0"/>
                <w:numId w:val="6"/>
              </w:numPr>
              <w:jc w:val="center"/>
              <w:rPr>
                <w:rFonts w:asciiTheme="minorHAnsi" w:hAnsiTheme="minorHAnsi" w:cstheme="minorHAnsi"/>
                <w:b/>
              </w:rPr>
            </w:pPr>
          </w:p>
        </w:tc>
        <w:tc>
          <w:tcPr>
            <w:tcW w:w="466" w:type="pct"/>
            <w:tcBorders>
              <w:bottom w:val="single" w:sz="4" w:space="0" w:color="auto"/>
            </w:tcBorders>
            <w:shd w:val="clear" w:color="auto" w:fill="auto"/>
          </w:tcPr>
          <w:p w14:paraId="5C173F8B" w14:textId="77777777" w:rsidR="00EB4B27" w:rsidRPr="002050C4" w:rsidRDefault="00D7647A" w:rsidP="002050C4">
            <w:pPr>
              <w:keepNext/>
              <w:jc w:val="center"/>
              <w:rPr>
                <w:rFonts w:asciiTheme="minorHAnsi" w:hAnsiTheme="minorHAnsi" w:cstheme="minorHAnsi"/>
                <w:b/>
              </w:rPr>
            </w:pPr>
            <w:r w:rsidRPr="002050C4">
              <w:rPr>
                <w:rFonts w:asciiTheme="minorHAnsi" w:hAnsiTheme="minorHAnsi" w:cstheme="minorHAnsi"/>
                <w:b/>
              </w:rPr>
              <w:t>Step</w:t>
            </w:r>
          </w:p>
        </w:tc>
        <w:tc>
          <w:tcPr>
            <w:tcW w:w="1417" w:type="pct"/>
            <w:tcBorders>
              <w:bottom w:val="single" w:sz="4" w:space="0" w:color="auto"/>
            </w:tcBorders>
            <w:shd w:val="clear" w:color="auto" w:fill="auto"/>
          </w:tcPr>
          <w:p w14:paraId="5C173F8C" w14:textId="77777777" w:rsidR="00EB4B27" w:rsidRPr="002050C4" w:rsidRDefault="00D7647A" w:rsidP="00BE7D20">
            <w:pPr>
              <w:keepNext/>
              <w:rPr>
                <w:rFonts w:asciiTheme="minorHAnsi" w:hAnsiTheme="minorHAnsi" w:cstheme="minorHAnsi"/>
              </w:rPr>
            </w:pPr>
            <w:r w:rsidRPr="002050C4">
              <w:rPr>
                <w:rFonts w:asciiTheme="minorHAnsi" w:hAnsiTheme="minorHAnsi" w:cstheme="minorHAnsi"/>
              </w:rPr>
              <w:t>Click “Select” for procedure</w:t>
            </w:r>
          </w:p>
        </w:tc>
        <w:tc>
          <w:tcPr>
            <w:tcW w:w="2052" w:type="pct"/>
            <w:tcBorders>
              <w:bottom w:val="single" w:sz="4" w:space="0" w:color="auto"/>
            </w:tcBorders>
            <w:shd w:val="clear" w:color="auto" w:fill="auto"/>
          </w:tcPr>
          <w:p w14:paraId="5C173F8D" w14:textId="77777777" w:rsidR="00EB4B27" w:rsidRPr="002050C4" w:rsidRDefault="00D7647A" w:rsidP="00BE7D20">
            <w:pPr>
              <w:keepNext/>
              <w:rPr>
                <w:rFonts w:asciiTheme="minorHAnsi" w:hAnsiTheme="minorHAnsi" w:cstheme="minorHAnsi"/>
              </w:rPr>
            </w:pPr>
            <w:r w:rsidRPr="002050C4">
              <w:rPr>
                <w:rFonts w:asciiTheme="minorHAnsi" w:hAnsiTheme="minorHAnsi" w:cstheme="minorHAnsi"/>
              </w:rPr>
              <w:t xml:space="preserve">The Procedure list is displayed </w:t>
            </w:r>
          </w:p>
        </w:tc>
        <w:tc>
          <w:tcPr>
            <w:tcW w:w="567" w:type="pct"/>
            <w:tcBorders>
              <w:bottom w:val="single" w:sz="4" w:space="0" w:color="auto"/>
            </w:tcBorders>
            <w:shd w:val="clear" w:color="auto" w:fill="BFBFBF" w:themeFill="background1" w:themeFillShade="BF"/>
          </w:tcPr>
          <w:p w14:paraId="5C173F8E" w14:textId="77777777" w:rsidR="00EB4B27" w:rsidRPr="002050C4" w:rsidRDefault="00EB4B27" w:rsidP="00BE7D20">
            <w:pPr>
              <w:jc w:val="center"/>
              <w:rPr>
                <w:rFonts w:asciiTheme="minorHAnsi" w:hAnsiTheme="minorHAnsi" w:cstheme="minorHAnsi"/>
                <w:b/>
              </w:rPr>
            </w:pPr>
          </w:p>
        </w:tc>
      </w:tr>
      <w:tr w:rsidR="00EB4B27" w:rsidRPr="00492EAE" w14:paraId="5C173F95" w14:textId="77777777" w:rsidTr="006732D4">
        <w:trPr>
          <w:cantSplit/>
          <w:trHeight w:val="242"/>
        </w:trPr>
        <w:tc>
          <w:tcPr>
            <w:tcW w:w="497" w:type="pct"/>
            <w:tcBorders>
              <w:bottom w:val="single" w:sz="4" w:space="0" w:color="auto"/>
            </w:tcBorders>
            <w:shd w:val="clear" w:color="auto" w:fill="auto"/>
          </w:tcPr>
          <w:p w14:paraId="5C173F90" w14:textId="77777777" w:rsidR="00EB4B27" w:rsidRPr="002050C4" w:rsidRDefault="00EB4B27" w:rsidP="006732D4">
            <w:pPr>
              <w:numPr>
                <w:ilvl w:val="0"/>
                <w:numId w:val="6"/>
              </w:numPr>
              <w:jc w:val="center"/>
              <w:rPr>
                <w:rFonts w:asciiTheme="minorHAnsi" w:hAnsiTheme="minorHAnsi" w:cstheme="minorHAnsi"/>
                <w:b/>
              </w:rPr>
            </w:pPr>
          </w:p>
        </w:tc>
        <w:tc>
          <w:tcPr>
            <w:tcW w:w="466" w:type="pct"/>
            <w:tcBorders>
              <w:bottom w:val="single" w:sz="4" w:space="0" w:color="auto"/>
            </w:tcBorders>
            <w:shd w:val="clear" w:color="auto" w:fill="auto"/>
          </w:tcPr>
          <w:p w14:paraId="5C173F91" w14:textId="77777777" w:rsidR="00EB4B27" w:rsidRPr="002050C4" w:rsidRDefault="00D7647A" w:rsidP="002050C4">
            <w:pPr>
              <w:keepNext/>
              <w:jc w:val="center"/>
              <w:rPr>
                <w:rFonts w:asciiTheme="minorHAnsi" w:hAnsiTheme="minorHAnsi" w:cstheme="minorHAnsi"/>
                <w:b/>
              </w:rPr>
            </w:pPr>
            <w:r w:rsidRPr="002050C4">
              <w:rPr>
                <w:rFonts w:asciiTheme="minorHAnsi" w:hAnsiTheme="minorHAnsi" w:cstheme="minorHAnsi"/>
                <w:b/>
              </w:rPr>
              <w:t>VP</w:t>
            </w:r>
          </w:p>
        </w:tc>
        <w:tc>
          <w:tcPr>
            <w:tcW w:w="1417" w:type="pct"/>
            <w:tcBorders>
              <w:bottom w:val="single" w:sz="4" w:space="0" w:color="auto"/>
            </w:tcBorders>
            <w:shd w:val="clear" w:color="auto" w:fill="auto"/>
          </w:tcPr>
          <w:p w14:paraId="5C173F92" w14:textId="77777777" w:rsidR="00EB4B27" w:rsidRPr="002050C4" w:rsidRDefault="00D7647A" w:rsidP="00A14615">
            <w:pPr>
              <w:keepNext/>
              <w:rPr>
                <w:rFonts w:asciiTheme="minorHAnsi" w:hAnsiTheme="minorHAnsi" w:cstheme="minorHAnsi"/>
              </w:rPr>
            </w:pPr>
            <w:r w:rsidRPr="002050C4">
              <w:rPr>
                <w:rFonts w:asciiTheme="minorHAnsi" w:hAnsiTheme="minorHAnsi" w:cstheme="minorHAnsi"/>
              </w:rPr>
              <w:t xml:space="preserve">Select the first </w:t>
            </w:r>
            <w:r w:rsidR="00410AC3" w:rsidRPr="002050C4">
              <w:rPr>
                <w:rFonts w:asciiTheme="minorHAnsi" w:hAnsiTheme="minorHAnsi" w:cstheme="minorHAnsi"/>
              </w:rPr>
              <w:t>procedure</w:t>
            </w:r>
            <w:r w:rsidRPr="002050C4">
              <w:rPr>
                <w:rFonts w:asciiTheme="minorHAnsi" w:hAnsiTheme="minorHAnsi" w:cstheme="minorHAnsi"/>
              </w:rPr>
              <w:t xml:space="preserve"> code on the list</w:t>
            </w:r>
          </w:p>
        </w:tc>
        <w:tc>
          <w:tcPr>
            <w:tcW w:w="2052" w:type="pct"/>
            <w:tcBorders>
              <w:bottom w:val="single" w:sz="4" w:space="0" w:color="auto"/>
            </w:tcBorders>
            <w:shd w:val="clear" w:color="auto" w:fill="auto"/>
          </w:tcPr>
          <w:p w14:paraId="5C173F93" w14:textId="77777777" w:rsidR="00EB4B27" w:rsidRPr="002050C4" w:rsidRDefault="00D7647A" w:rsidP="00D7647A">
            <w:pPr>
              <w:keepNext/>
              <w:rPr>
                <w:rFonts w:asciiTheme="minorHAnsi" w:hAnsiTheme="minorHAnsi" w:cstheme="minorHAnsi"/>
              </w:rPr>
            </w:pPr>
            <w:r w:rsidRPr="002050C4">
              <w:rPr>
                <w:rFonts w:asciiTheme="minorHAnsi" w:hAnsiTheme="minorHAnsi" w:cstheme="minorHAnsi"/>
              </w:rPr>
              <w:t>Verify that</w:t>
            </w:r>
            <w:r w:rsidR="00410AC3" w:rsidRPr="002050C4">
              <w:rPr>
                <w:rFonts w:asciiTheme="minorHAnsi" w:hAnsiTheme="minorHAnsi" w:cstheme="minorHAnsi"/>
              </w:rPr>
              <w:t xml:space="preserve"> the short</w:t>
            </w:r>
            <w:r w:rsidRPr="002050C4">
              <w:rPr>
                <w:rFonts w:asciiTheme="minorHAnsi" w:hAnsiTheme="minorHAnsi" w:cstheme="minorHAnsi"/>
              </w:rPr>
              <w:t xml:space="preserve"> form of the procedure description is displayed as a Variable</w:t>
            </w:r>
          </w:p>
        </w:tc>
        <w:tc>
          <w:tcPr>
            <w:tcW w:w="567" w:type="pct"/>
            <w:tcBorders>
              <w:bottom w:val="single" w:sz="4" w:space="0" w:color="auto"/>
            </w:tcBorders>
            <w:shd w:val="clear" w:color="auto" w:fill="auto"/>
          </w:tcPr>
          <w:p w14:paraId="5C173F94" w14:textId="77777777" w:rsidR="00EB4B27" w:rsidRPr="002050C4" w:rsidRDefault="00EB4B27" w:rsidP="00BE7D20">
            <w:pPr>
              <w:jc w:val="center"/>
              <w:rPr>
                <w:rFonts w:asciiTheme="minorHAnsi" w:hAnsiTheme="minorHAnsi" w:cstheme="minorHAnsi"/>
                <w:b/>
              </w:rPr>
            </w:pPr>
          </w:p>
        </w:tc>
      </w:tr>
      <w:tr w:rsidR="00EB4B27" w:rsidRPr="00492EAE" w14:paraId="5C173F9B" w14:textId="77777777" w:rsidTr="006732D4">
        <w:trPr>
          <w:cantSplit/>
          <w:trHeight w:val="242"/>
        </w:trPr>
        <w:tc>
          <w:tcPr>
            <w:tcW w:w="497" w:type="pct"/>
            <w:tcBorders>
              <w:bottom w:val="single" w:sz="4" w:space="0" w:color="auto"/>
            </w:tcBorders>
            <w:shd w:val="clear" w:color="auto" w:fill="auto"/>
          </w:tcPr>
          <w:p w14:paraId="5C173F96" w14:textId="77777777" w:rsidR="00EB4B27" w:rsidRPr="002050C4" w:rsidRDefault="00EB4B27" w:rsidP="006732D4">
            <w:pPr>
              <w:numPr>
                <w:ilvl w:val="0"/>
                <w:numId w:val="6"/>
              </w:numPr>
              <w:jc w:val="center"/>
              <w:rPr>
                <w:rFonts w:asciiTheme="minorHAnsi" w:hAnsiTheme="minorHAnsi" w:cstheme="minorHAnsi"/>
                <w:b/>
              </w:rPr>
            </w:pPr>
          </w:p>
        </w:tc>
        <w:tc>
          <w:tcPr>
            <w:tcW w:w="466" w:type="pct"/>
            <w:tcBorders>
              <w:bottom w:val="single" w:sz="4" w:space="0" w:color="auto"/>
            </w:tcBorders>
            <w:shd w:val="clear" w:color="auto" w:fill="auto"/>
          </w:tcPr>
          <w:p w14:paraId="5C173F97" w14:textId="77777777" w:rsidR="00EB4B27" w:rsidRPr="002050C4" w:rsidRDefault="00D7647A" w:rsidP="002050C4">
            <w:pPr>
              <w:keepNext/>
              <w:jc w:val="center"/>
              <w:rPr>
                <w:rFonts w:asciiTheme="minorHAnsi" w:hAnsiTheme="minorHAnsi" w:cstheme="minorHAnsi"/>
                <w:b/>
              </w:rPr>
            </w:pPr>
            <w:r w:rsidRPr="002050C4">
              <w:rPr>
                <w:rFonts w:asciiTheme="minorHAnsi" w:hAnsiTheme="minorHAnsi" w:cstheme="minorHAnsi"/>
                <w:b/>
              </w:rPr>
              <w:t>Step</w:t>
            </w:r>
          </w:p>
        </w:tc>
        <w:tc>
          <w:tcPr>
            <w:tcW w:w="1417" w:type="pct"/>
            <w:tcBorders>
              <w:bottom w:val="single" w:sz="4" w:space="0" w:color="auto"/>
            </w:tcBorders>
            <w:shd w:val="clear" w:color="auto" w:fill="auto"/>
          </w:tcPr>
          <w:p w14:paraId="5C173F98" w14:textId="7A685453" w:rsidR="00EB4B27" w:rsidRPr="002050C4" w:rsidRDefault="00D7647A" w:rsidP="00533D36">
            <w:pPr>
              <w:keepNext/>
              <w:rPr>
                <w:rFonts w:asciiTheme="minorHAnsi" w:hAnsiTheme="minorHAnsi" w:cstheme="minorHAnsi"/>
              </w:rPr>
            </w:pPr>
            <w:r w:rsidRPr="002050C4">
              <w:rPr>
                <w:rFonts w:asciiTheme="minorHAnsi" w:hAnsiTheme="minorHAnsi" w:cstheme="minorHAnsi"/>
              </w:rPr>
              <w:t xml:space="preserve">Enter </w:t>
            </w:r>
            <w:r w:rsidR="00533D36">
              <w:rPr>
                <w:rFonts w:asciiTheme="minorHAnsi" w:hAnsiTheme="minorHAnsi" w:cstheme="minorHAnsi"/>
              </w:rPr>
              <w:t>all other required fields for the specialty</w:t>
            </w:r>
          </w:p>
        </w:tc>
        <w:tc>
          <w:tcPr>
            <w:tcW w:w="2052" w:type="pct"/>
            <w:tcBorders>
              <w:bottom w:val="single" w:sz="4" w:space="0" w:color="auto"/>
            </w:tcBorders>
            <w:shd w:val="clear" w:color="auto" w:fill="auto"/>
          </w:tcPr>
          <w:p w14:paraId="5C173F99" w14:textId="0F77DBB5" w:rsidR="00EB4B27" w:rsidRPr="002050C4" w:rsidRDefault="00EB4B27" w:rsidP="00BE7D20">
            <w:pPr>
              <w:keepNext/>
              <w:rPr>
                <w:rFonts w:asciiTheme="minorHAnsi" w:hAnsiTheme="minorHAnsi" w:cstheme="minorHAnsi"/>
              </w:rPr>
            </w:pPr>
          </w:p>
        </w:tc>
        <w:tc>
          <w:tcPr>
            <w:tcW w:w="567" w:type="pct"/>
            <w:tcBorders>
              <w:bottom w:val="single" w:sz="4" w:space="0" w:color="auto"/>
            </w:tcBorders>
            <w:shd w:val="clear" w:color="auto" w:fill="BFBFBF" w:themeFill="background1" w:themeFillShade="BF"/>
          </w:tcPr>
          <w:p w14:paraId="5C173F9A" w14:textId="77777777" w:rsidR="00EB4B27" w:rsidRPr="002050C4" w:rsidRDefault="00EB4B27" w:rsidP="00BE7D20">
            <w:pPr>
              <w:jc w:val="center"/>
              <w:rPr>
                <w:rFonts w:asciiTheme="minorHAnsi" w:hAnsiTheme="minorHAnsi" w:cstheme="minorHAnsi"/>
                <w:b/>
              </w:rPr>
            </w:pPr>
          </w:p>
        </w:tc>
      </w:tr>
      <w:tr w:rsidR="00EB4B27" w:rsidRPr="00492EAE" w14:paraId="5C173FA1" w14:textId="77777777" w:rsidTr="006732D4">
        <w:trPr>
          <w:trHeight w:val="242"/>
        </w:trPr>
        <w:tc>
          <w:tcPr>
            <w:tcW w:w="497" w:type="pct"/>
            <w:shd w:val="clear" w:color="auto" w:fill="auto"/>
          </w:tcPr>
          <w:p w14:paraId="5C173F9C" w14:textId="77777777" w:rsidR="00EB4B27" w:rsidRPr="002050C4" w:rsidRDefault="00EB4B27" w:rsidP="006732D4">
            <w:pPr>
              <w:numPr>
                <w:ilvl w:val="0"/>
                <w:numId w:val="6"/>
              </w:numPr>
              <w:jc w:val="center"/>
              <w:rPr>
                <w:rFonts w:asciiTheme="minorHAnsi" w:hAnsiTheme="minorHAnsi" w:cstheme="minorHAnsi"/>
                <w:b/>
              </w:rPr>
            </w:pPr>
          </w:p>
        </w:tc>
        <w:tc>
          <w:tcPr>
            <w:tcW w:w="466" w:type="pct"/>
            <w:shd w:val="clear" w:color="auto" w:fill="auto"/>
          </w:tcPr>
          <w:p w14:paraId="5C173F9D" w14:textId="77777777" w:rsidR="00EB4B27" w:rsidRPr="002050C4" w:rsidRDefault="00D7647A" w:rsidP="002050C4">
            <w:pPr>
              <w:jc w:val="center"/>
              <w:rPr>
                <w:rFonts w:asciiTheme="minorHAnsi" w:hAnsiTheme="minorHAnsi" w:cstheme="minorHAnsi"/>
                <w:b/>
              </w:rPr>
            </w:pPr>
            <w:r w:rsidRPr="002050C4">
              <w:rPr>
                <w:rFonts w:asciiTheme="minorHAnsi" w:hAnsiTheme="minorHAnsi" w:cstheme="minorHAnsi"/>
                <w:b/>
              </w:rPr>
              <w:t>VP</w:t>
            </w:r>
          </w:p>
        </w:tc>
        <w:tc>
          <w:tcPr>
            <w:tcW w:w="1417" w:type="pct"/>
            <w:shd w:val="clear" w:color="auto" w:fill="auto"/>
          </w:tcPr>
          <w:p w14:paraId="5C173F9E" w14:textId="77777777" w:rsidR="00EB4B27" w:rsidRPr="002050C4" w:rsidRDefault="00D7647A" w:rsidP="00BE7D20">
            <w:pPr>
              <w:keepNext/>
              <w:rPr>
                <w:rFonts w:asciiTheme="minorHAnsi" w:hAnsiTheme="minorHAnsi" w:cstheme="minorHAnsi"/>
              </w:rPr>
            </w:pPr>
            <w:r w:rsidRPr="002050C4">
              <w:rPr>
                <w:rFonts w:asciiTheme="minorHAnsi" w:hAnsiTheme="minorHAnsi" w:cstheme="minorHAnsi"/>
              </w:rPr>
              <w:t>Run calculation</w:t>
            </w:r>
          </w:p>
        </w:tc>
        <w:tc>
          <w:tcPr>
            <w:tcW w:w="2052" w:type="pct"/>
            <w:shd w:val="clear" w:color="auto" w:fill="auto"/>
          </w:tcPr>
          <w:p w14:paraId="5C173F9F" w14:textId="77777777" w:rsidR="00EB4B27" w:rsidRPr="002050C4" w:rsidRDefault="00D7647A" w:rsidP="00D7647A">
            <w:pPr>
              <w:rPr>
                <w:rFonts w:asciiTheme="minorHAnsi" w:hAnsiTheme="minorHAnsi" w:cstheme="minorHAnsi"/>
              </w:rPr>
            </w:pPr>
            <w:r w:rsidRPr="002050C4">
              <w:rPr>
                <w:rFonts w:asciiTheme="minorHAnsi" w:hAnsiTheme="minorHAnsi" w:cstheme="minorHAnsi"/>
              </w:rPr>
              <w:t>Verify that the long form of the procedure description is displayed</w:t>
            </w:r>
          </w:p>
        </w:tc>
        <w:tc>
          <w:tcPr>
            <w:tcW w:w="567" w:type="pct"/>
            <w:shd w:val="clear" w:color="auto" w:fill="auto"/>
          </w:tcPr>
          <w:p w14:paraId="5C173FA0" w14:textId="77777777" w:rsidR="00EB4B27" w:rsidRPr="002050C4" w:rsidRDefault="00EB4B27" w:rsidP="00BE7D20">
            <w:pPr>
              <w:jc w:val="center"/>
              <w:rPr>
                <w:rFonts w:asciiTheme="minorHAnsi" w:hAnsiTheme="minorHAnsi" w:cstheme="minorHAnsi"/>
                <w:b/>
              </w:rPr>
            </w:pPr>
          </w:p>
        </w:tc>
      </w:tr>
      <w:tr w:rsidR="00EB4B27" w:rsidRPr="00492EAE" w14:paraId="5C173FA7" w14:textId="77777777" w:rsidTr="006732D4">
        <w:trPr>
          <w:trHeight w:val="242"/>
        </w:trPr>
        <w:tc>
          <w:tcPr>
            <w:tcW w:w="497" w:type="pct"/>
            <w:shd w:val="clear" w:color="auto" w:fill="auto"/>
          </w:tcPr>
          <w:p w14:paraId="5C173FA2" w14:textId="77777777" w:rsidR="00EB4B27" w:rsidRPr="002050C4" w:rsidRDefault="00EB4B27" w:rsidP="006732D4">
            <w:pPr>
              <w:numPr>
                <w:ilvl w:val="0"/>
                <w:numId w:val="6"/>
              </w:numPr>
              <w:jc w:val="center"/>
              <w:rPr>
                <w:rFonts w:asciiTheme="minorHAnsi" w:hAnsiTheme="minorHAnsi" w:cstheme="minorHAnsi"/>
                <w:b/>
              </w:rPr>
            </w:pPr>
          </w:p>
        </w:tc>
        <w:tc>
          <w:tcPr>
            <w:tcW w:w="466" w:type="pct"/>
            <w:shd w:val="clear" w:color="auto" w:fill="auto"/>
          </w:tcPr>
          <w:p w14:paraId="5C173FA3" w14:textId="77777777" w:rsidR="00EB4B27" w:rsidRPr="002050C4" w:rsidRDefault="00D7647A" w:rsidP="002050C4">
            <w:pPr>
              <w:keepNext/>
              <w:jc w:val="center"/>
              <w:rPr>
                <w:rFonts w:asciiTheme="minorHAnsi" w:hAnsiTheme="minorHAnsi" w:cstheme="minorHAnsi"/>
                <w:b/>
              </w:rPr>
            </w:pPr>
            <w:r w:rsidRPr="002050C4">
              <w:rPr>
                <w:rFonts w:asciiTheme="minorHAnsi" w:hAnsiTheme="minorHAnsi" w:cstheme="minorHAnsi"/>
                <w:b/>
              </w:rPr>
              <w:t>Step</w:t>
            </w:r>
          </w:p>
        </w:tc>
        <w:tc>
          <w:tcPr>
            <w:tcW w:w="1417" w:type="pct"/>
            <w:shd w:val="clear" w:color="auto" w:fill="auto"/>
          </w:tcPr>
          <w:p w14:paraId="7A2163E0" w14:textId="77777777" w:rsidR="00AF624D" w:rsidRDefault="00AF624D" w:rsidP="006732D4">
            <w:pPr>
              <w:pStyle w:val="ListParagraph"/>
              <w:keepNext/>
              <w:numPr>
                <w:ilvl w:val="0"/>
                <w:numId w:val="20"/>
              </w:numPr>
              <w:rPr>
                <w:rFonts w:asciiTheme="minorHAnsi" w:hAnsiTheme="minorHAnsi" w:cstheme="minorHAnsi"/>
              </w:rPr>
            </w:pPr>
            <w:r w:rsidRPr="009F01B1">
              <w:rPr>
                <w:rFonts w:asciiTheme="minorHAnsi" w:hAnsiTheme="minorHAnsi" w:cstheme="minorHAnsi"/>
              </w:rPr>
              <w:t>Click “Start New Calculation”</w:t>
            </w:r>
          </w:p>
          <w:p w14:paraId="5C173FA4" w14:textId="6E017DEF" w:rsidR="00EB4B27" w:rsidRPr="00AF624D" w:rsidRDefault="00AF624D" w:rsidP="006732D4">
            <w:pPr>
              <w:pStyle w:val="ListParagraph"/>
              <w:keepNext/>
              <w:numPr>
                <w:ilvl w:val="0"/>
                <w:numId w:val="20"/>
              </w:numPr>
              <w:rPr>
                <w:rFonts w:asciiTheme="minorHAnsi" w:hAnsiTheme="minorHAnsi" w:cstheme="minorHAnsi"/>
              </w:rPr>
            </w:pPr>
            <w:r w:rsidRPr="00AF624D">
              <w:rPr>
                <w:rFonts w:asciiTheme="minorHAnsi" w:hAnsiTheme="minorHAnsi" w:cstheme="minorHAnsi"/>
              </w:rPr>
              <w:t>Select the specialty again (e.g., if testing General Surgery reselect it and Continue to that specialty screen)</w:t>
            </w:r>
          </w:p>
        </w:tc>
        <w:tc>
          <w:tcPr>
            <w:tcW w:w="2052" w:type="pct"/>
            <w:shd w:val="clear" w:color="auto" w:fill="auto"/>
          </w:tcPr>
          <w:p w14:paraId="5C173FA5" w14:textId="4A4939E0" w:rsidR="00EB4B27" w:rsidRPr="002050C4" w:rsidRDefault="00EB4B27" w:rsidP="00BE7D20">
            <w:pPr>
              <w:rPr>
                <w:rFonts w:asciiTheme="minorHAnsi" w:hAnsiTheme="minorHAnsi" w:cstheme="minorHAnsi"/>
              </w:rPr>
            </w:pPr>
          </w:p>
        </w:tc>
        <w:tc>
          <w:tcPr>
            <w:tcW w:w="567" w:type="pct"/>
            <w:shd w:val="clear" w:color="auto" w:fill="BFBFBF" w:themeFill="background1" w:themeFillShade="BF"/>
          </w:tcPr>
          <w:p w14:paraId="5C173FA6" w14:textId="77777777" w:rsidR="00EB4B27" w:rsidRPr="002050C4" w:rsidRDefault="00EB4B27" w:rsidP="00BE7D20">
            <w:pPr>
              <w:jc w:val="center"/>
              <w:rPr>
                <w:rFonts w:asciiTheme="minorHAnsi" w:hAnsiTheme="minorHAnsi" w:cstheme="minorHAnsi"/>
                <w:b/>
              </w:rPr>
            </w:pPr>
          </w:p>
        </w:tc>
      </w:tr>
      <w:tr w:rsidR="00410AC3" w:rsidRPr="00492EAE" w14:paraId="5C173FAD" w14:textId="77777777" w:rsidTr="006732D4">
        <w:trPr>
          <w:trHeight w:val="242"/>
        </w:trPr>
        <w:tc>
          <w:tcPr>
            <w:tcW w:w="497" w:type="pct"/>
            <w:shd w:val="clear" w:color="auto" w:fill="auto"/>
          </w:tcPr>
          <w:p w14:paraId="5C173FA8" w14:textId="77777777" w:rsidR="00410AC3" w:rsidRPr="002050C4" w:rsidRDefault="00410AC3" w:rsidP="006732D4">
            <w:pPr>
              <w:numPr>
                <w:ilvl w:val="0"/>
                <w:numId w:val="6"/>
              </w:numPr>
              <w:jc w:val="center"/>
              <w:rPr>
                <w:rFonts w:asciiTheme="minorHAnsi" w:hAnsiTheme="minorHAnsi" w:cstheme="minorHAnsi"/>
                <w:b/>
              </w:rPr>
            </w:pPr>
          </w:p>
        </w:tc>
        <w:tc>
          <w:tcPr>
            <w:tcW w:w="466" w:type="pct"/>
            <w:shd w:val="clear" w:color="auto" w:fill="auto"/>
          </w:tcPr>
          <w:p w14:paraId="5C173FA9" w14:textId="0E639F3A" w:rsidR="00410AC3" w:rsidRPr="002050C4" w:rsidRDefault="00AF624D" w:rsidP="002050C4">
            <w:pPr>
              <w:keepNext/>
              <w:jc w:val="center"/>
              <w:rPr>
                <w:rFonts w:asciiTheme="minorHAnsi" w:hAnsiTheme="minorHAnsi" w:cstheme="minorHAnsi"/>
                <w:b/>
              </w:rPr>
            </w:pPr>
            <w:r>
              <w:rPr>
                <w:rFonts w:asciiTheme="minorHAnsi" w:hAnsiTheme="minorHAnsi" w:cstheme="minorHAnsi"/>
                <w:b/>
              </w:rPr>
              <w:t>VP</w:t>
            </w:r>
          </w:p>
        </w:tc>
        <w:tc>
          <w:tcPr>
            <w:tcW w:w="1417" w:type="pct"/>
            <w:shd w:val="clear" w:color="auto" w:fill="auto"/>
          </w:tcPr>
          <w:p w14:paraId="5C173FAA" w14:textId="77777777" w:rsidR="00410AC3" w:rsidRPr="002050C4" w:rsidRDefault="00410AC3" w:rsidP="00410AC3">
            <w:pPr>
              <w:keepNext/>
              <w:rPr>
                <w:rFonts w:asciiTheme="minorHAnsi" w:hAnsiTheme="minorHAnsi" w:cstheme="minorHAnsi"/>
              </w:rPr>
            </w:pPr>
            <w:r w:rsidRPr="002050C4">
              <w:rPr>
                <w:rFonts w:asciiTheme="minorHAnsi" w:hAnsiTheme="minorHAnsi" w:cstheme="minorHAnsi"/>
              </w:rPr>
              <w:t>Run calculation without selecting a procedure</w:t>
            </w:r>
          </w:p>
        </w:tc>
        <w:tc>
          <w:tcPr>
            <w:tcW w:w="2052" w:type="pct"/>
            <w:shd w:val="clear" w:color="auto" w:fill="auto"/>
          </w:tcPr>
          <w:p w14:paraId="5C173FAB" w14:textId="77777777" w:rsidR="00410AC3" w:rsidRPr="002050C4" w:rsidRDefault="00410AC3" w:rsidP="00410AC3">
            <w:pPr>
              <w:keepNext/>
              <w:rPr>
                <w:rFonts w:asciiTheme="minorHAnsi" w:hAnsiTheme="minorHAnsi" w:cstheme="minorHAnsi"/>
              </w:rPr>
            </w:pPr>
            <w:r w:rsidRPr="002050C4">
              <w:rPr>
                <w:rFonts w:asciiTheme="minorHAnsi" w:hAnsiTheme="minorHAnsi" w:cstheme="minorHAnsi"/>
              </w:rPr>
              <w:t>Verify that an appropriate error message is displayed</w:t>
            </w:r>
          </w:p>
        </w:tc>
        <w:tc>
          <w:tcPr>
            <w:tcW w:w="567" w:type="pct"/>
            <w:shd w:val="clear" w:color="auto" w:fill="auto"/>
          </w:tcPr>
          <w:p w14:paraId="5C173FAC" w14:textId="77777777" w:rsidR="00410AC3" w:rsidRPr="002050C4" w:rsidRDefault="00410AC3" w:rsidP="00410AC3">
            <w:pPr>
              <w:jc w:val="center"/>
              <w:rPr>
                <w:rFonts w:asciiTheme="minorHAnsi" w:hAnsiTheme="minorHAnsi" w:cstheme="minorHAnsi"/>
                <w:b/>
              </w:rPr>
            </w:pPr>
          </w:p>
        </w:tc>
      </w:tr>
      <w:tr w:rsidR="00BE7D20" w:rsidRPr="00492EAE" w14:paraId="5C173FC5" w14:textId="77777777" w:rsidTr="006732D4">
        <w:trPr>
          <w:trHeight w:val="242"/>
        </w:trPr>
        <w:tc>
          <w:tcPr>
            <w:tcW w:w="497" w:type="pct"/>
            <w:shd w:val="clear" w:color="auto" w:fill="auto"/>
          </w:tcPr>
          <w:p w14:paraId="5C173FC0" w14:textId="77777777" w:rsidR="00BE7D20" w:rsidRPr="002050C4" w:rsidRDefault="00BE7D20" w:rsidP="006732D4">
            <w:pPr>
              <w:numPr>
                <w:ilvl w:val="0"/>
                <w:numId w:val="6"/>
              </w:numPr>
              <w:jc w:val="center"/>
              <w:rPr>
                <w:rFonts w:asciiTheme="minorHAnsi" w:hAnsiTheme="minorHAnsi" w:cstheme="minorHAnsi"/>
                <w:b/>
              </w:rPr>
            </w:pPr>
          </w:p>
        </w:tc>
        <w:tc>
          <w:tcPr>
            <w:tcW w:w="466" w:type="pct"/>
            <w:shd w:val="clear" w:color="auto" w:fill="auto"/>
          </w:tcPr>
          <w:p w14:paraId="5C173FC1" w14:textId="5111A3DF" w:rsidR="00BE7D20" w:rsidRPr="002050C4" w:rsidRDefault="002050C4" w:rsidP="002050C4">
            <w:pPr>
              <w:keepNext/>
              <w:jc w:val="center"/>
              <w:rPr>
                <w:rFonts w:asciiTheme="minorHAnsi" w:hAnsiTheme="minorHAnsi" w:cstheme="minorHAnsi"/>
                <w:b/>
                <w:i/>
              </w:rPr>
            </w:pPr>
            <w:r w:rsidRPr="002050C4">
              <w:rPr>
                <w:rFonts w:asciiTheme="minorHAnsi" w:hAnsiTheme="minorHAnsi" w:cstheme="minorHAnsi"/>
                <w:b/>
              </w:rPr>
              <w:t>VP</w:t>
            </w:r>
          </w:p>
        </w:tc>
        <w:tc>
          <w:tcPr>
            <w:tcW w:w="1417" w:type="pct"/>
            <w:shd w:val="clear" w:color="auto" w:fill="auto"/>
          </w:tcPr>
          <w:p w14:paraId="4E756114" w14:textId="77777777" w:rsidR="009E61DB" w:rsidRDefault="009E61DB" w:rsidP="00BE7D20">
            <w:pPr>
              <w:keepNext/>
              <w:rPr>
                <w:rFonts w:asciiTheme="minorHAnsi" w:hAnsiTheme="minorHAnsi" w:cstheme="minorHAnsi"/>
              </w:rPr>
            </w:pPr>
            <w:r>
              <w:rPr>
                <w:rFonts w:asciiTheme="minorHAnsi" w:hAnsiTheme="minorHAnsi" w:cstheme="minorHAnsi"/>
              </w:rPr>
              <w:t xml:space="preserve">Repeat steps 2-8 </w:t>
            </w:r>
            <w:r w:rsidR="00BE7D20" w:rsidRPr="002050C4">
              <w:rPr>
                <w:rFonts w:asciiTheme="minorHAnsi" w:hAnsiTheme="minorHAnsi" w:cstheme="minorHAnsi"/>
              </w:rPr>
              <w:t xml:space="preserve">selecting </w:t>
            </w:r>
            <w:r>
              <w:rPr>
                <w:rFonts w:asciiTheme="minorHAnsi" w:hAnsiTheme="minorHAnsi" w:cstheme="minorHAnsi"/>
              </w:rPr>
              <w:t xml:space="preserve">the following specialties one at a time: </w:t>
            </w:r>
          </w:p>
          <w:p w14:paraId="4A6F9214" w14:textId="0A777CF2" w:rsidR="00BE7D20" w:rsidRDefault="00BE7D20" w:rsidP="006732D4">
            <w:pPr>
              <w:pStyle w:val="ListParagraph"/>
              <w:keepNext/>
              <w:numPr>
                <w:ilvl w:val="0"/>
                <w:numId w:val="80"/>
              </w:numPr>
              <w:rPr>
                <w:rFonts w:asciiTheme="minorHAnsi" w:hAnsiTheme="minorHAnsi" w:cstheme="minorHAnsi"/>
              </w:rPr>
            </w:pPr>
            <w:r w:rsidRPr="009E61DB">
              <w:rPr>
                <w:rFonts w:asciiTheme="minorHAnsi" w:hAnsiTheme="minorHAnsi" w:cstheme="minorHAnsi"/>
              </w:rPr>
              <w:t xml:space="preserve">Neurosurgery </w:t>
            </w:r>
          </w:p>
          <w:p w14:paraId="1C59B1E7" w14:textId="77777777" w:rsidR="009E61DB" w:rsidRDefault="009E61DB" w:rsidP="006732D4">
            <w:pPr>
              <w:pStyle w:val="ListParagraph"/>
              <w:keepNext/>
              <w:numPr>
                <w:ilvl w:val="0"/>
                <w:numId w:val="80"/>
              </w:numPr>
              <w:rPr>
                <w:rFonts w:asciiTheme="minorHAnsi" w:hAnsiTheme="minorHAnsi" w:cstheme="minorHAnsi"/>
              </w:rPr>
            </w:pPr>
            <w:r>
              <w:rPr>
                <w:rFonts w:asciiTheme="minorHAnsi" w:hAnsiTheme="minorHAnsi" w:cstheme="minorHAnsi"/>
              </w:rPr>
              <w:t>Orthopedic</w:t>
            </w:r>
          </w:p>
          <w:p w14:paraId="693C13A0" w14:textId="77777777" w:rsidR="009E61DB" w:rsidRDefault="009E61DB" w:rsidP="006732D4">
            <w:pPr>
              <w:pStyle w:val="ListParagraph"/>
              <w:keepNext/>
              <w:numPr>
                <w:ilvl w:val="0"/>
                <w:numId w:val="80"/>
              </w:numPr>
              <w:rPr>
                <w:rFonts w:asciiTheme="minorHAnsi" w:hAnsiTheme="minorHAnsi" w:cstheme="minorHAnsi"/>
              </w:rPr>
            </w:pPr>
            <w:r>
              <w:rPr>
                <w:rFonts w:asciiTheme="minorHAnsi" w:hAnsiTheme="minorHAnsi" w:cstheme="minorHAnsi"/>
              </w:rPr>
              <w:t>Other Non-cardiac</w:t>
            </w:r>
          </w:p>
          <w:p w14:paraId="40C9BF9C" w14:textId="77777777" w:rsidR="009E61DB" w:rsidRDefault="009E61DB" w:rsidP="006732D4">
            <w:pPr>
              <w:pStyle w:val="ListParagraph"/>
              <w:keepNext/>
              <w:numPr>
                <w:ilvl w:val="0"/>
                <w:numId w:val="80"/>
              </w:numPr>
              <w:rPr>
                <w:rFonts w:asciiTheme="minorHAnsi" w:hAnsiTheme="minorHAnsi" w:cstheme="minorHAnsi"/>
              </w:rPr>
            </w:pPr>
            <w:r>
              <w:rPr>
                <w:rFonts w:asciiTheme="minorHAnsi" w:hAnsiTheme="minorHAnsi" w:cstheme="minorHAnsi"/>
              </w:rPr>
              <w:t>Thoracic</w:t>
            </w:r>
          </w:p>
          <w:p w14:paraId="29975908" w14:textId="77777777" w:rsidR="009E61DB" w:rsidRDefault="009E61DB" w:rsidP="006732D4">
            <w:pPr>
              <w:pStyle w:val="ListParagraph"/>
              <w:keepNext/>
              <w:numPr>
                <w:ilvl w:val="0"/>
                <w:numId w:val="80"/>
              </w:numPr>
              <w:rPr>
                <w:rFonts w:asciiTheme="minorHAnsi" w:hAnsiTheme="minorHAnsi" w:cstheme="minorHAnsi"/>
              </w:rPr>
            </w:pPr>
            <w:r>
              <w:rPr>
                <w:rFonts w:asciiTheme="minorHAnsi" w:hAnsiTheme="minorHAnsi" w:cstheme="minorHAnsi"/>
              </w:rPr>
              <w:t>Urology</w:t>
            </w:r>
          </w:p>
          <w:p w14:paraId="5C173FC2" w14:textId="4C937C3A" w:rsidR="009E61DB" w:rsidRPr="009E61DB" w:rsidRDefault="009E61DB" w:rsidP="006732D4">
            <w:pPr>
              <w:pStyle w:val="ListParagraph"/>
              <w:keepNext/>
              <w:numPr>
                <w:ilvl w:val="0"/>
                <w:numId w:val="80"/>
              </w:numPr>
              <w:rPr>
                <w:rFonts w:asciiTheme="minorHAnsi" w:hAnsiTheme="minorHAnsi" w:cstheme="minorHAnsi"/>
              </w:rPr>
            </w:pPr>
            <w:r>
              <w:rPr>
                <w:rFonts w:asciiTheme="minorHAnsi" w:hAnsiTheme="minorHAnsi" w:cstheme="minorHAnsi"/>
              </w:rPr>
              <w:t>Vascular</w:t>
            </w:r>
          </w:p>
        </w:tc>
        <w:tc>
          <w:tcPr>
            <w:tcW w:w="2052" w:type="pct"/>
            <w:shd w:val="clear" w:color="auto" w:fill="auto"/>
          </w:tcPr>
          <w:p w14:paraId="5C173FC3" w14:textId="77777777" w:rsidR="00BE7D20" w:rsidRPr="002050C4" w:rsidRDefault="00BE7D20" w:rsidP="00BE7D20">
            <w:pPr>
              <w:keepNext/>
              <w:rPr>
                <w:rFonts w:asciiTheme="minorHAnsi" w:hAnsiTheme="minorHAnsi" w:cstheme="minorHAnsi"/>
              </w:rPr>
            </w:pPr>
            <w:r w:rsidRPr="002050C4">
              <w:rPr>
                <w:rFonts w:asciiTheme="minorHAnsi" w:hAnsiTheme="minorHAnsi" w:cstheme="minorHAnsi"/>
              </w:rPr>
              <w:t>Verify same results</w:t>
            </w:r>
          </w:p>
        </w:tc>
        <w:tc>
          <w:tcPr>
            <w:tcW w:w="567" w:type="pct"/>
            <w:shd w:val="clear" w:color="auto" w:fill="auto"/>
          </w:tcPr>
          <w:p w14:paraId="5C173FC4" w14:textId="77777777" w:rsidR="00BE7D20" w:rsidRPr="002050C4" w:rsidRDefault="00BE7D20" w:rsidP="00BE7D20">
            <w:pPr>
              <w:jc w:val="center"/>
              <w:rPr>
                <w:rFonts w:asciiTheme="minorHAnsi" w:hAnsiTheme="minorHAnsi" w:cstheme="minorHAnsi"/>
                <w:b/>
              </w:rPr>
            </w:pPr>
          </w:p>
        </w:tc>
      </w:tr>
      <w:tr w:rsidR="00BE7D20" w:rsidRPr="00492EAE" w14:paraId="5C173FEA" w14:textId="77777777" w:rsidTr="006732D4">
        <w:trPr>
          <w:trHeight w:val="242"/>
        </w:trPr>
        <w:tc>
          <w:tcPr>
            <w:tcW w:w="497" w:type="pct"/>
            <w:shd w:val="clear" w:color="auto" w:fill="auto"/>
          </w:tcPr>
          <w:p w14:paraId="5C173FE5" w14:textId="77777777" w:rsidR="00BE7D20" w:rsidRPr="002050C4" w:rsidRDefault="00BE7D20" w:rsidP="006732D4">
            <w:pPr>
              <w:numPr>
                <w:ilvl w:val="0"/>
                <w:numId w:val="6"/>
              </w:numPr>
              <w:jc w:val="center"/>
              <w:rPr>
                <w:rFonts w:asciiTheme="minorHAnsi" w:hAnsiTheme="minorHAnsi" w:cstheme="minorHAnsi"/>
                <w:b/>
              </w:rPr>
            </w:pPr>
          </w:p>
        </w:tc>
        <w:tc>
          <w:tcPr>
            <w:tcW w:w="466" w:type="pct"/>
            <w:shd w:val="clear" w:color="auto" w:fill="auto"/>
          </w:tcPr>
          <w:p w14:paraId="5C173FE6" w14:textId="77777777" w:rsidR="00BE7D20" w:rsidRPr="002050C4" w:rsidRDefault="00BE7D20" w:rsidP="00BE7D20">
            <w:pPr>
              <w:keepNext/>
              <w:jc w:val="center"/>
              <w:rPr>
                <w:rFonts w:asciiTheme="minorHAnsi" w:hAnsiTheme="minorHAnsi" w:cstheme="minorHAnsi"/>
                <w:b/>
              </w:rPr>
            </w:pPr>
          </w:p>
        </w:tc>
        <w:tc>
          <w:tcPr>
            <w:tcW w:w="1417" w:type="pct"/>
            <w:shd w:val="clear" w:color="auto" w:fill="auto"/>
          </w:tcPr>
          <w:p w14:paraId="5C173FE7" w14:textId="77777777" w:rsidR="00BE7D20" w:rsidRPr="002050C4" w:rsidRDefault="00BE7D20" w:rsidP="00BE7D20">
            <w:pPr>
              <w:keepNext/>
              <w:rPr>
                <w:rFonts w:asciiTheme="minorHAnsi" w:hAnsiTheme="minorHAnsi" w:cstheme="minorHAnsi"/>
              </w:rPr>
            </w:pPr>
            <w:r w:rsidRPr="002050C4">
              <w:rPr>
                <w:rFonts w:asciiTheme="minorHAnsi" w:hAnsiTheme="minorHAnsi" w:cstheme="minorHAnsi"/>
              </w:rPr>
              <w:t xml:space="preserve">End of Test Case </w:t>
            </w:r>
            <w:r w:rsidR="005067D6" w:rsidRPr="002050C4">
              <w:rPr>
                <w:rFonts w:asciiTheme="minorHAnsi" w:hAnsiTheme="minorHAnsi" w:cstheme="minorHAnsi"/>
              </w:rPr>
              <w:t>5</w:t>
            </w:r>
          </w:p>
        </w:tc>
        <w:tc>
          <w:tcPr>
            <w:tcW w:w="2052" w:type="pct"/>
            <w:shd w:val="clear" w:color="auto" w:fill="auto"/>
          </w:tcPr>
          <w:p w14:paraId="5C173FE8" w14:textId="77777777" w:rsidR="00BE7D20" w:rsidRPr="002050C4" w:rsidRDefault="00BE7D20" w:rsidP="00BE7D20">
            <w:pPr>
              <w:rPr>
                <w:noProof/>
              </w:rPr>
            </w:pPr>
          </w:p>
        </w:tc>
        <w:tc>
          <w:tcPr>
            <w:tcW w:w="567" w:type="pct"/>
            <w:shd w:val="clear" w:color="auto" w:fill="BFBFBF" w:themeFill="background1" w:themeFillShade="BF"/>
          </w:tcPr>
          <w:p w14:paraId="5C173FE9" w14:textId="77777777" w:rsidR="00BE7D20" w:rsidRPr="002050C4" w:rsidRDefault="00BE7D20" w:rsidP="00BE7D20">
            <w:pPr>
              <w:jc w:val="center"/>
              <w:rPr>
                <w:rFonts w:asciiTheme="minorHAnsi" w:hAnsiTheme="minorHAnsi" w:cstheme="minorHAnsi"/>
                <w:b/>
              </w:rPr>
            </w:pPr>
          </w:p>
        </w:tc>
      </w:tr>
    </w:tbl>
    <w:p w14:paraId="5C173FEB" w14:textId="77777777" w:rsidR="00EB4B27" w:rsidRPr="00492EAE" w:rsidRDefault="00EB4B27" w:rsidP="00EB4B27">
      <w:pPr>
        <w:rPr>
          <w:rFonts w:asciiTheme="minorHAnsi" w:hAnsiTheme="minorHAnsi" w:cstheme="minorHAnsi"/>
        </w:rPr>
      </w:pPr>
    </w:p>
    <w:p w14:paraId="5C173FEC" w14:textId="77777777" w:rsidR="00EB4B27" w:rsidRPr="00492EAE" w:rsidRDefault="00EB4B27" w:rsidP="006000D0">
      <w:pPr>
        <w:rPr>
          <w:rFonts w:asciiTheme="minorHAnsi" w:hAnsiTheme="minorHAnsi" w:cstheme="minorHAnsi"/>
        </w:rPr>
      </w:pPr>
    </w:p>
    <w:p w14:paraId="5C173FEE" w14:textId="2C538CD0" w:rsidR="003858F8" w:rsidRPr="00492EAE" w:rsidRDefault="003858F8" w:rsidP="003A0ADE">
      <w:pPr>
        <w:pStyle w:val="Heading1"/>
        <w:ind w:left="0" w:firstLine="0"/>
      </w:pPr>
      <w:bookmarkStart w:id="34" w:name="_Toc414878883"/>
      <w:r>
        <w:t>Test Case #</w:t>
      </w:r>
      <w:r w:rsidR="005067D6">
        <w:t>6</w:t>
      </w:r>
      <w:r w:rsidRPr="00492EAE">
        <w:t xml:space="preserve"> – </w:t>
      </w:r>
      <w:r w:rsidR="00DE3600">
        <w:t xml:space="preserve">ASRC-7:  </w:t>
      </w:r>
      <w:r w:rsidR="00F0112C" w:rsidRPr="003A0ADE">
        <w:t>Procedure list has Descriptions, CPT codes, and RVUs</w:t>
      </w:r>
      <w:bookmarkEnd w:id="34"/>
    </w:p>
    <w:p w14:paraId="5C173FEF" w14:textId="77777777" w:rsidR="003858F8" w:rsidRPr="00F0112C" w:rsidRDefault="003858F8" w:rsidP="00F0112C">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w:t>
      </w:r>
      <w:r w:rsidRPr="00492EAE">
        <w:rPr>
          <w:rFonts w:asciiTheme="minorHAnsi" w:hAnsiTheme="minorHAnsi" w:cstheme="minorHAnsi"/>
          <w:b/>
          <w:sz w:val="24"/>
          <w:szCs w:val="24"/>
        </w:rPr>
        <w:t xml:space="preserve">: </w:t>
      </w:r>
      <w:r w:rsidRPr="00F0112C">
        <w:rPr>
          <w:rFonts w:asciiTheme="minorHAnsi" w:hAnsiTheme="minorHAnsi" w:cstheme="minorHAnsi"/>
          <w:sz w:val="24"/>
          <w:szCs w:val="24"/>
        </w:rPr>
        <w:t xml:space="preserve"> </w:t>
      </w:r>
      <w:r w:rsidR="00444278" w:rsidRPr="00F0112C">
        <w:rPr>
          <w:rFonts w:asciiTheme="minorHAnsi" w:hAnsiTheme="minorHAnsi" w:cstheme="minorHAnsi"/>
          <w:sz w:val="24"/>
          <w:szCs w:val="24"/>
        </w:rPr>
        <w:t>ASRC-7: Procedure list has Descriptions, CPT codes, and RVUs</w:t>
      </w:r>
    </w:p>
    <w:p w14:paraId="5C173FF0" w14:textId="77777777" w:rsidR="00462739" w:rsidRPr="004E472E" w:rsidRDefault="003858F8" w:rsidP="004E472E">
      <w:pPr>
        <w:rPr>
          <w:rFonts w:asciiTheme="minorHAnsi" w:hAnsiTheme="minorHAnsi" w:cstheme="minorHAnsi"/>
        </w:rPr>
      </w:pPr>
      <w:r w:rsidRPr="00492EAE">
        <w:rPr>
          <w:rFonts w:asciiTheme="minorHAnsi" w:hAnsiTheme="minorHAnsi" w:cstheme="minorHAnsi"/>
          <w:b/>
        </w:rPr>
        <w:t>Description:</w:t>
      </w:r>
      <w:r w:rsidRPr="00492EAE">
        <w:rPr>
          <w:rFonts w:asciiTheme="minorHAnsi" w:hAnsiTheme="minorHAnsi" w:cstheme="minorHAnsi"/>
          <w:sz w:val="20"/>
          <w:szCs w:val="20"/>
        </w:rPr>
        <w:t xml:space="preserve"> </w:t>
      </w:r>
      <w:r w:rsidR="00444278" w:rsidRPr="004E472E">
        <w:rPr>
          <w:rFonts w:asciiTheme="minorHAnsi" w:hAnsiTheme="minorHAnsi" w:cstheme="minorHAnsi"/>
        </w:rPr>
        <w:t>As a provider who is selecting a procedure, I want to see the procedure's CPT code, long description, and RVU, So that I know exactly what procedure I am selecting.</w:t>
      </w:r>
    </w:p>
    <w:p w14:paraId="5C173FF1" w14:textId="77777777" w:rsidR="003858F8" w:rsidRDefault="003858F8" w:rsidP="003858F8">
      <w:pPr>
        <w:rPr>
          <w:rFonts w:asciiTheme="minorHAnsi" w:hAnsiTheme="minorHAnsi" w:cstheme="minorHAnsi"/>
        </w:rPr>
      </w:pPr>
    </w:p>
    <w:p w14:paraId="5C173FF2" w14:textId="77777777" w:rsidR="00462739" w:rsidRDefault="003858F8" w:rsidP="00F0112C">
      <w:pPr>
        <w:rPr>
          <w:rFonts w:asciiTheme="minorHAnsi" w:hAnsiTheme="minorHAnsi" w:cstheme="minorHAnsi"/>
          <w:i/>
        </w:rPr>
      </w:pPr>
      <w:r w:rsidRPr="004E472E">
        <w:rPr>
          <w:rFonts w:asciiTheme="minorHAnsi" w:hAnsiTheme="minorHAnsi" w:cstheme="minorHAnsi"/>
          <w:i/>
        </w:rPr>
        <w:t>Acceptance Criteria:</w:t>
      </w:r>
    </w:p>
    <w:p w14:paraId="47F6304B" w14:textId="77777777" w:rsidR="006732D4" w:rsidRPr="00931D0A" w:rsidRDefault="006732D4" w:rsidP="00F0112C">
      <w:pPr>
        <w:rPr>
          <w:rFonts w:asciiTheme="minorHAnsi" w:hAnsiTheme="minorHAnsi" w:cstheme="minorHAnsi"/>
          <w:i/>
        </w:rPr>
      </w:pPr>
    </w:p>
    <w:p w14:paraId="5C173FF3" w14:textId="1ABB189F" w:rsidR="004E472E" w:rsidRPr="006732D4" w:rsidRDefault="004E472E" w:rsidP="006732D4">
      <w:pPr>
        <w:pStyle w:val="ListParagraph"/>
        <w:numPr>
          <w:ilvl w:val="0"/>
          <w:numId w:val="100"/>
        </w:numPr>
        <w:rPr>
          <w:rFonts w:asciiTheme="minorHAnsi" w:hAnsiTheme="minorHAnsi" w:cstheme="minorHAnsi"/>
        </w:rPr>
      </w:pPr>
      <w:r w:rsidRPr="006732D4">
        <w:rPr>
          <w:rFonts w:asciiTheme="minorHAnsi" w:hAnsiTheme="minorHAnsi" w:cstheme="minorHAnsi"/>
        </w:rPr>
        <w:t xml:space="preserve">Tool displays </w:t>
      </w:r>
      <w:r w:rsidR="00931D0A" w:rsidRPr="006732D4">
        <w:rPr>
          <w:rFonts w:asciiTheme="minorHAnsi" w:hAnsiTheme="minorHAnsi" w:cstheme="minorHAnsi"/>
        </w:rPr>
        <w:t>for each procedure: CPT code, long description, and RVU.</w:t>
      </w:r>
    </w:p>
    <w:p w14:paraId="5C173FF4" w14:textId="77777777" w:rsidR="003858F8" w:rsidRPr="00492EAE" w:rsidRDefault="003858F8" w:rsidP="003858F8">
      <w:pPr>
        <w:rPr>
          <w:rFonts w:asciiTheme="minorHAnsi" w:hAnsiTheme="minorHAnsi" w:cstheme="minorHAnsi"/>
          <w:sz w:val="20"/>
          <w:szCs w:val="20"/>
        </w:rPr>
      </w:pPr>
    </w:p>
    <w:p w14:paraId="5C173FF5" w14:textId="77777777" w:rsidR="00A0114B" w:rsidRPr="00492EAE" w:rsidRDefault="00A0114B" w:rsidP="00A0114B">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Pr="00492EAE">
        <w:rPr>
          <w:rFonts w:asciiTheme="minorHAnsi" w:hAnsiTheme="minorHAnsi" w:cstheme="minorHAnsi"/>
          <w:b/>
          <w:sz w:val="24"/>
          <w:szCs w:val="24"/>
        </w:rPr>
        <w:tab/>
      </w:r>
      <w:r>
        <w:rPr>
          <w:rFonts w:asciiTheme="minorHAnsi" w:hAnsiTheme="minorHAnsi" w:cstheme="minorHAnsi"/>
          <w:sz w:val="24"/>
          <w:szCs w:val="24"/>
        </w:rPr>
        <w:t>None</w:t>
      </w:r>
    </w:p>
    <w:p w14:paraId="5C173FF6" w14:textId="77777777" w:rsidR="00A0114B" w:rsidRDefault="00A0114B" w:rsidP="00A0114B">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Pr="00492EAE">
        <w:rPr>
          <w:rFonts w:asciiTheme="minorHAnsi" w:hAnsiTheme="minorHAnsi" w:cstheme="minorHAnsi"/>
          <w:sz w:val="24"/>
          <w:szCs w:val="24"/>
        </w:rPr>
        <w:t>:</w:t>
      </w:r>
      <w:r w:rsidRPr="00492EAE">
        <w:rPr>
          <w:rFonts w:asciiTheme="minorHAnsi" w:hAnsiTheme="minorHAnsi" w:cstheme="minorHAnsi"/>
          <w:sz w:val="24"/>
          <w:szCs w:val="24"/>
        </w:rPr>
        <w:tab/>
        <w:t>Access to VA Future T</w:t>
      </w:r>
      <w:r>
        <w:rPr>
          <w:rFonts w:asciiTheme="minorHAnsi" w:hAnsiTheme="minorHAnsi" w:cstheme="minorHAnsi"/>
          <w:sz w:val="24"/>
          <w:szCs w:val="24"/>
        </w:rPr>
        <w:t>echnology Lab &amp; ASRC Application.</w:t>
      </w:r>
    </w:p>
    <w:p w14:paraId="5C173FF7" w14:textId="1A6FCC4A" w:rsidR="00A0114B" w:rsidRPr="00492EAE" w:rsidRDefault="00957D4C" w:rsidP="00A0114B">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A0114B" w:rsidRPr="002D4471">
        <w:rPr>
          <w:rFonts w:asciiTheme="minorHAnsi" w:hAnsiTheme="minorHAnsi" w:cstheme="minorHAnsi"/>
          <w:b/>
          <w:sz w:val="24"/>
          <w:szCs w:val="24"/>
        </w:rPr>
        <w:t xml:space="preserve"> Note:</w:t>
      </w:r>
      <w:r w:rsidR="00A0114B">
        <w:rPr>
          <w:rFonts w:asciiTheme="minorHAnsi" w:hAnsiTheme="minorHAnsi" w:cstheme="minorHAnsi"/>
          <w:sz w:val="24"/>
          <w:szCs w:val="24"/>
        </w:rPr>
        <w:t xml:space="preserve">  </w:t>
      </w:r>
      <w:r>
        <w:rPr>
          <w:rFonts w:asciiTheme="minorHAnsi" w:hAnsiTheme="minorHAnsi" w:cstheme="minorHAnsi"/>
          <w:sz w:val="24"/>
          <w:szCs w:val="24"/>
        </w:rPr>
        <w:t>UAT</w:t>
      </w:r>
      <w:r w:rsidR="00A0114B">
        <w:rPr>
          <w:rFonts w:asciiTheme="minorHAnsi" w:hAnsiTheme="minorHAnsi" w:cstheme="minorHAnsi"/>
          <w:sz w:val="24"/>
          <w:szCs w:val="24"/>
        </w:rPr>
        <w:t xml:space="preserve"> users please note that using the User Number will only be required until single-sign on with CPRS is implemented</w:t>
      </w:r>
      <w:r w:rsidR="0068102A">
        <w:rPr>
          <w:rFonts w:asciiTheme="minorHAnsi" w:hAnsiTheme="minorHAnsi" w:cstheme="minorHAnsi"/>
          <w:sz w:val="24"/>
          <w:szCs w:val="24"/>
        </w:rPr>
        <w:t xml:space="preserve">. </w:t>
      </w:r>
      <w:r w:rsidR="00A0114B">
        <w:rPr>
          <w:rFonts w:asciiTheme="minorHAnsi" w:hAnsiTheme="minorHAnsi" w:cstheme="minorHAnsi"/>
          <w:sz w:val="24"/>
          <w:szCs w:val="24"/>
        </w:rPr>
        <w:t>Please use the login method that works when you are performing your tests.</w:t>
      </w:r>
    </w:p>
    <w:p w14:paraId="5C173FF9" w14:textId="77777777" w:rsidR="003858F8" w:rsidRPr="00492EAE" w:rsidRDefault="003858F8" w:rsidP="003858F8">
      <w:pPr>
        <w:rPr>
          <w:rFonts w:asciiTheme="minorHAnsi" w:hAnsiTheme="minorHAnsi" w:cstheme="minorHAnsi"/>
        </w:rPr>
      </w:pPr>
    </w:p>
    <w:p w14:paraId="5C173FFA" w14:textId="77777777" w:rsidR="003858F8" w:rsidRPr="00492EAE" w:rsidRDefault="003858F8" w:rsidP="003858F8">
      <w:pPr>
        <w:rPr>
          <w:rFonts w:asciiTheme="minorHAnsi" w:hAnsiTheme="minorHAnsi" w:cstheme="minorHAnsi"/>
        </w:rPr>
      </w:pPr>
    </w:p>
    <w:tbl>
      <w:tblPr>
        <w:tblW w:w="524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898"/>
        <w:gridCol w:w="951"/>
        <w:gridCol w:w="3012"/>
        <w:gridCol w:w="4065"/>
        <w:gridCol w:w="1110"/>
        <w:gridCol w:w="16"/>
      </w:tblGrid>
      <w:tr w:rsidR="003858F8" w:rsidRPr="00492EAE" w14:paraId="5C174001" w14:textId="77777777" w:rsidTr="00B11AD5">
        <w:trPr>
          <w:gridAfter w:val="1"/>
          <w:wAfter w:w="8" w:type="pct"/>
          <w:trHeight w:val="432"/>
          <w:tblHeader/>
        </w:trPr>
        <w:tc>
          <w:tcPr>
            <w:tcW w:w="447" w:type="pct"/>
            <w:tcBorders>
              <w:top w:val="single" w:sz="4" w:space="0" w:color="auto"/>
              <w:left w:val="single" w:sz="4" w:space="0" w:color="auto"/>
              <w:bottom w:val="single" w:sz="4" w:space="0" w:color="auto"/>
              <w:right w:val="single" w:sz="4" w:space="0" w:color="auto"/>
            </w:tcBorders>
            <w:shd w:val="pct10" w:color="auto" w:fill="auto"/>
          </w:tcPr>
          <w:p w14:paraId="5C173FFB" w14:textId="77777777" w:rsidR="003858F8" w:rsidRPr="00492EAE" w:rsidRDefault="003858F8" w:rsidP="008B6930">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73" w:type="pct"/>
            <w:tcBorders>
              <w:top w:val="single" w:sz="4" w:space="0" w:color="auto"/>
              <w:left w:val="single" w:sz="4" w:space="0" w:color="auto"/>
              <w:bottom w:val="single" w:sz="4" w:space="0" w:color="auto"/>
              <w:right w:val="single" w:sz="4" w:space="0" w:color="auto"/>
            </w:tcBorders>
            <w:shd w:val="pct10" w:color="auto" w:fill="auto"/>
          </w:tcPr>
          <w:p w14:paraId="5C173FFC" w14:textId="77777777" w:rsidR="003858F8" w:rsidRPr="00492EAE" w:rsidRDefault="003858F8" w:rsidP="008B6930">
            <w:pPr>
              <w:rPr>
                <w:rFonts w:asciiTheme="minorHAnsi" w:hAnsiTheme="minorHAnsi" w:cstheme="minorHAnsi"/>
                <w:b/>
                <w:szCs w:val="22"/>
              </w:rPr>
            </w:pPr>
            <w:r w:rsidRPr="00492EAE">
              <w:rPr>
                <w:rFonts w:asciiTheme="minorHAnsi" w:hAnsiTheme="minorHAnsi" w:cstheme="minorHAnsi"/>
                <w:b/>
                <w:szCs w:val="22"/>
              </w:rPr>
              <w:t>Steps</w:t>
            </w:r>
          </w:p>
        </w:tc>
        <w:tc>
          <w:tcPr>
            <w:tcW w:w="1498" w:type="pct"/>
            <w:tcBorders>
              <w:top w:val="single" w:sz="4" w:space="0" w:color="auto"/>
              <w:left w:val="single" w:sz="4" w:space="0" w:color="auto"/>
              <w:bottom w:val="single" w:sz="4" w:space="0" w:color="auto"/>
              <w:right w:val="single" w:sz="4" w:space="0" w:color="auto"/>
            </w:tcBorders>
            <w:shd w:val="pct10" w:color="auto" w:fill="auto"/>
          </w:tcPr>
          <w:p w14:paraId="5C173FFD" w14:textId="77777777" w:rsidR="003858F8" w:rsidRPr="00492EAE" w:rsidRDefault="003858F8" w:rsidP="008B6930">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2022" w:type="pct"/>
            <w:tcBorders>
              <w:top w:val="single" w:sz="4" w:space="0" w:color="auto"/>
              <w:left w:val="single" w:sz="4" w:space="0" w:color="auto"/>
              <w:bottom w:val="single" w:sz="4" w:space="0" w:color="auto"/>
              <w:right w:val="single" w:sz="4" w:space="0" w:color="auto"/>
            </w:tcBorders>
            <w:shd w:val="pct10" w:color="auto" w:fill="auto"/>
          </w:tcPr>
          <w:p w14:paraId="5C173FFE" w14:textId="77777777" w:rsidR="003858F8" w:rsidRPr="00492EAE" w:rsidRDefault="003858F8" w:rsidP="008B6930">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52" w:type="pct"/>
            <w:tcBorders>
              <w:top w:val="single" w:sz="4" w:space="0" w:color="auto"/>
              <w:left w:val="single" w:sz="4" w:space="0" w:color="auto"/>
              <w:bottom w:val="single" w:sz="4" w:space="0" w:color="auto"/>
              <w:right w:val="single" w:sz="4" w:space="0" w:color="auto"/>
            </w:tcBorders>
            <w:shd w:val="pct10" w:color="auto" w:fill="auto"/>
          </w:tcPr>
          <w:p w14:paraId="5C173FFF" w14:textId="77777777" w:rsidR="003858F8" w:rsidRPr="00492EAE" w:rsidRDefault="003858F8" w:rsidP="008B6930">
            <w:pPr>
              <w:jc w:val="center"/>
              <w:rPr>
                <w:rFonts w:asciiTheme="minorHAnsi" w:hAnsiTheme="minorHAnsi" w:cstheme="minorHAnsi"/>
                <w:b/>
                <w:szCs w:val="22"/>
              </w:rPr>
            </w:pPr>
            <w:r w:rsidRPr="00492EAE">
              <w:rPr>
                <w:rFonts w:asciiTheme="minorHAnsi" w:hAnsiTheme="minorHAnsi" w:cstheme="minorHAnsi"/>
                <w:b/>
                <w:szCs w:val="22"/>
              </w:rPr>
              <w:t>Actual Results</w:t>
            </w:r>
          </w:p>
          <w:p w14:paraId="5C174000" w14:textId="77777777" w:rsidR="003858F8" w:rsidRPr="00492EAE" w:rsidRDefault="003858F8" w:rsidP="008B6930">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3858F8" w:rsidRPr="00492EAE" w14:paraId="5C174003" w14:textId="77777777" w:rsidTr="00B11AD5">
        <w:trPr>
          <w:trHeight w:val="242"/>
        </w:trPr>
        <w:tc>
          <w:tcPr>
            <w:tcW w:w="5000" w:type="pct"/>
            <w:gridSpan w:val="6"/>
            <w:tcBorders>
              <w:bottom w:val="single" w:sz="4" w:space="0" w:color="auto"/>
            </w:tcBorders>
            <w:shd w:val="pct25" w:color="auto" w:fill="auto"/>
          </w:tcPr>
          <w:p w14:paraId="5C174002" w14:textId="77777777" w:rsidR="003858F8" w:rsidRPr="00492EAE" w:rsidRDefault="003858F8" w:rsidP="008B6930">
            <w:pPr>
              <w:jc w:val="center"/>
              <w:rPr>
                <w:rFonts w:asciiTheme="minorHAnsi" w:hAnsiTheme="minorHAnsi" w:cstheme="minorHAnsi"/>
                <w:b/>
                <w:i/>
                <w:szCs w:val="22"/>
              </w:rPr>
            </w:pPr>
            <w:r>
              <w:rPr>
                <w:rFonts w:asciiTheme="minorHAnsi" w:hAnsiTheme="minorHAnsi" w:cstheme="minorHAnsi"/>
                <w:b/>
                <w:i/>
                <w:szCs w:val="22"/>
              </w:rPr>
              <w:t>Test Case #</w:t>
            </w:r>
            <w:r w:rsidR="005067D6">
              <w:rPr>
                <w:rFonts w:asciiTheme="minorHAnsi" w:hAnsiTheme="minorHAnsi" w:cstheme="minorHAnsi"/>
                <w:b/>
                <w:i/>
                <w:szCs w:val="22"/>
              </w:rPr>
              <w:t>6</w:t>
            </w:r>
            <w:r w:rsidR="00F0112C">
              <w:rPr>
                <w:rFonts w:asciiTheme="minorHAnsi" w:hAnsiTheme="minorHAnsi" w:cstheme="minorHAnsi"/>
                <w:b/>
                <w:i/>
                <w:szCs w:val="22"/>
              </w:rPr>
              <w:t xml:space="preserve"> – </w:t>
            </w:r>
            <w:r w:rsidR="00F0112C" w:rsidRPr="00F0112C">
              <w:rPr>
                <w:rFonts w:asciiTheme="minorHAnsi" w:hAnsiTheme="minorHAnsi" w:cstheme="minorHAnsi"/>
                <w:b/>
              </w:rPr>
              <w:t>Procedure list has Descriptions, CPT codes, and RVUs</w:t>
            </w:r>
          </w:p>
        </w:tc>
      </w:tr>
      <w:tr w:rsidR="003858F8" w:rsidRPr="00492EAE" w14:paraId="5C17400A" w14:textId="77777777" w:rsidTr="00B11AD5">
        <w:trPr>
          <w:gridAfter w:val="1"/>
          <w:wAfter w:w="8" w:type="pct"/>
          <w:cantSplit/>
          <w:trHeight w:val="564"/>
        </w:trPr>
        <w:tc>
          <w:tcPr>
            <w:tcW w:w="447" w:type="pct"/>
            <w:tcBorders>
              <w:bottom w:val="single" w:sz="4" w:space="0" w:color="auto"/>
            </w:tcBorders>
            <w:shd w:val="clear" w:color="auto" w:fill="auto"/>
          </w:tcPr>
          <w:p w14:paraId="5C174004" w14:textId="77777777" w:rsidR="003858F8" w:rsidRPr="002050C4" w:rsidRDefault="003858F8" w:rsidP="006732D4">
            <w:pPr>
              <w:numPr>
                <w:ilvl w:val="0"/>
                <w:numId w:val="21"/>
              </w:numPr>
              <w:jc w:val="center"/>
              <w:rPr>
                <w:rFonts w:asciiTheme="minorHAnsi" w:hAnsiTheme="minorHAnsi" w:cstheme="minorHAnsi"/>
                <w:b/>
              </w:rPr>
            </w:pPr>
          </w:p>
        </w:tc>
        <w:tc>
          <w:tcPr>
            <w:tcW w:w="473" w:type="pct"/>
            <w:tcBorders>
              <w:bottom w:val="single" w:sz="4" w:space="0" w:color="auto"/>
            </w:tcBorders>
            <w:shd w:val="clear" w:color="auto" w:fill="auto"/>
          </w:tcPr>
          <w:p w14:paraId="5C174005" w14:textId="77777777" w:rsidR="003858F8" w:rsidRPr="002050C4" w:rsidRDefault="003858F8" w:rsidP="008B6930">
            <w:pPr>
              <w:keepNext/>
              <w:jc w:val="center"/>
              <w:rPr>
                <w:rFonts w:asciiTheme="minorHAnsi" w:hAnsiTheme="minorHAnsi" w:cstheme="minorHAnsi"/>
                <w:b/>
              </w:rPr>
            </w:pPr>
            <w:r w:rsidRPr="002050C4">
              <w:rPr>
                <w:rFonts w:asciiTheme="minorHAnsi" w:hAnsiTheme="minorHAnsi" w:cstheme="minorHAnsi"/>
                <w:b/>
              </w:rPr>
              <w:t>Step</w:t>
            </w:r>
          </w:p>
        </w:tc>
        <w:tc>
          <w:tcPr>
            <w:tcW w:w="1498" w:type="pct"/>
            <w:tcBorders>
              <w:bottom w:val="single" w:sz="4" w:space="0" w:color="auto"/>
            </w:tcBorders>
            <w:shd w:val="clear" w:color="auto" w:fill="auto"/>
          </w:tcPr>
          <w:p w14:paraId="5C174007" w14:textId="6CE63BB5" w:rsidR="003858F8" w:rsidRPr="002050C4" w:rsidRDefault="00F0112C" w:rsidP="008B6930">
            <w:pPr>
              <w:keepNext/>
              <w:rPr>
                <w:rFonts w:asciiTheme="minorHAnsi" w:hAnsiTheme="minorHAnsi" w:cstheme="minorHAnsi"/>
              </w:rPr>
            </w:pPr>
            <w:r w:rsidRPr="002050C4">
              <w:rPr>
                <w:rFonts w:asciiTheme="minorHAnsi" w:hAnsiTheme="minorHAnsi" w:cstheme="minorHAnsi"/>
              </w:rPr>
              <w:t>Login to</w:t>
            </w:r>
            <w:r w:rsidR="003858F8" w:rsidRPr="002050C4">
              <w:rPr>
                <w:rFonts w:asciiTheme="minorHAnsi" w:hAnsiTheme="minorHAnsi" w:cstheme="minorHAnsi"/>
              </w:rPr>
              <w:t xml:space="preserve"> the ASRC Application.</w:t>
            </w:r>
          </w:p>
        </w:tc>
        <w:tc>
          <w:tcPr>
            <w:tcW w:w="2022" w:type="pct"/>
            <w:tcBorders>
              <w:bottom w:val="single" w:sz="4" w:space="0" w:color="auto"/>
            </w:tcBorders>
            <w:shd w:val="clear" w:color="auto" w:fill="auto"/>
          </w:tcPr>
          <w:p w14:paraId="5C174008" w14:textId="607FBCAC" w:rsidR="003858F8" w:rsidRPr="002050C4" w:rsidRDefault="003858F8" w:rsidP="0068102A">
            <w:pPr>
              <w:keepNext/>
              <w:rPr>
                <w:rFonts w:asciiTheme="minorHAnsi" w:hAnsiTheme="minorHAnsi" w:cstheme="minorHAnsi"/>
              </w:rPr>
            </w:pPr>
            <w:r w:rsidRPr="002050C4">
              <w:rPr>
                <w:rFonts w:asciiTheme="minorHAnsi" w:hAnsiTheme="minorHAnsi" w:cstheme="minorHAnsi"/>
              </w:rPr>
              <w:t xml:space="preserve">The ASRC application </w:t>
            </w:r>
            <w:r w:rsidR="0068102A">
              <w:rPr>
                <w:rFonts w:asciiTheme="minorHAnsi" w:hAnsiTheme="minorHAnsi" w:cstheme="minorHAnsi"/>
              </w:rPr>
              <w:t xml:space="preserve">displays </w:t>
            </w:r>
            <w:r w:rsidRPr="002050C4">
              <w:rPr>
                <w:rFonts w:asciiTheme="minorHAnsi" w:hAnsiTheme="minorHAnsi" w:cstheme="minorHAnsi"/>
              </w:rPr>
              <w:t>and login was successful</w:t>
            </w:r>
          </w:p>
        </w:tc>
        <w:tc>
          <w:tcPr>
            <w:tcW w:w="552" w:type="pct"/>
            <w:tcBorders>
              <w:bottom w:val="single" w:sz="4" w:space="0" w:color="auto"/>
            </w:tcBorders>
            <w:shd w:val="clear" w:color="auto" w:fill="BFBFBF" w:themeFill="background1" w:themeFillShade="BF"/>
          </w:tcPr>
          <w:p w14:paraId="5C174009" w14:textId="77777777" w:rsidR="003858F8" w:rsidRPr="002050C4" w:rsidRDefault="003858F8" w:rsidP="008B6930">
            <w:pPr>
              <w:jc w:val="center"/>
              <w:rPr>
                <w:rFonts w:asciiTheme="minorHAnsi" w:hAnsiTheme="minorHAnsi" w:cstheme="minorHAnsi"/>
                <w:b/>
              </w:rPr>
            </w:pPr>
          </w:p>
        </w:tc>
      </w:tr>
      <w:tr w:rsidR="003858F8" w:rsidRPr="00492EAE" w14:paraId="5C174010" w14:textId="77777777" w:rsidTr="00B11AD5">
        <w:trPr>
          <w:gridAfter w:val="1"/>
          <w:wAfter w:w="8" w:type="pct"/>
          <w:cantSplit/>
          <w:trHeight w:val="242"/>
        </w:trPr>
        <w:tc>
          <w:tcPr>
            <w:tcW w:w="447" w:type="pct"/>
            <w:tcBorders>
              <w:bottom w:val="single" w:sz="4" w:space="0" w:color="auto"/>
            </w:tcBorders>
            <w:shd w:val="clear" w:color="auto" w:fill="auto"/>
          </w:tcPr>
          <w:p w14:paraId="5C17400B" w14:textId="77777777" w:rsidR="003858F8" w:rsidRPr="002050C4" w:rsidRDefault="003858F8" w:rsidP="006732D4">
            <w:pPr>
              <w:numPr>
                <w:ilvl w:val="0"/>
                <w:numId w:val="21"/>
              </w:numPr>
              <w:jc w:val="center"/>
              <w:rPr>
                <w:rFonts w:asciiTheme="minorHAnsi" w:hAnsiTheme="minorHAnsi" w:cstheme="minorHAnsi"/>
                <w:b/>
              </w:rPr>
            </w:pPr>
          </w:p>
        </w:tc>
        <w:tc>
          <w:tcPr>
            <w:tcW w:w="473" w:type="pct"/>
            <w:tcBorders>
              <w:bottom w:val="single" w:sz="4" w:space="0" w:color="auto"/>
            </w:tcBorders>
            <w:shd w:val="clear" w:color="auto" w:fill="auto"/>
          </w:tcPr>
          <w:p w14:paraId="5C17400C" w14:textId="77777777" w:rsidR="003858F8" w:rsidRPr="002050C4" w:rsidRDefault="003858F8" w:rsidP="008B6930">
            <w:pPr>
              <w:keepNext/>
              <w:jc w:val="center"/>
              <w:rPr>
                <w:rFonts w:asciiTheme="minorHAnsi" w:hAnsiTheme="minorHAnsi" w:cstheme="minorHAnsi"/>
                <w:b/>
              </w:rPr>
            </w:pPr>
            <w:r w:rsidRPr="002050C4">
              <w:rPr>
                <w:rFonts w:asciiTheme="minorHAnsi" w:hAnsiTheme="minorHAnsi" w:cstheme="minorHAnsi"/>
                <w:b/>
              </w:rPr>
              <w:t>Step</w:t>
            </w:r>
          </w:p>
        </w:tc>
        <w:tc>
          <w:tcPr>
            <w:tcW w:w="1498" w:type="pct"/>
            <w:tcBorders>
              <w:bottom w:val="single" w:sz="4" w:space="0" w:color="auto"/>
            </w:tcBorders>
            <w:shd w:val="clear" w:color="auto" w:fill="auto"/>
          </w:tcPr>
          <w:p w14:paraId="5C17400D" w14:textId="77777777" w:rsidR="003858F8" w:rsidRPr="002050C4" w:rsidRDefault="003858F8" w:rsidP="008B6930">
            <w:pPr>
              <w:keepNext/>
              <w:rPr>
                <w:rFonts w:asciiTheme="minorHAnsi" w:hAnsiTheme="minorHAnsi" w:cstheme="minorHAnsi"/>
              </w:rPr>
            </w:pPr>
            <w:r w:rsidRPr="002050C4">
              <w:rPr>
                <w:rFonts w:asciiTheme="minorHAnsi" w:hAnsiTheme="minorHAnsi" w:cstheme="minorHAnsi"/>
              </w:rPr>
              <w:t>Select the General Surgery Specialty and click continue</w:t>
            </w:r>
          </w:p>
        </w:tc>
        <w:tc>
          <w:tcPr>
            <w:tcW w:w="2022" w:type="pct"/>
            <w:tcBorders>
              <w:bottom w:val="single" w:sz="4" w:space="0" w:color="auto"/>
            </w:tcBorders>
            <w:shd w:val="clear" w:color="auto" w:fill="auto"/>
          </w:tcPr>
          <w:p w14:paraId="5C17400E" w14:textId="77777777" w:rsidR="003858F8" w:rsidRPr="002050C4" w:rsidRDefault="003858F8" w:rsidP="008B6930">
            <w:pPr>
              <w:keepNext/>
              <w:rPr>
                <w:rFonts w:asciiTheme="minorHAnsi" w:hAnsiTheme="minorHAnsi" w:cstheme="minorHAnsi"/>
              </w:rPr>
            </w:pPr>
            <w:r w:rsidRPr="002050C4">
              <w:rPr>
                <w:rFonts w:asciiTheme="minorHAnsi" w:hAnsiTheme="minorHAnsi" w:cstheme="minorHAnsi"/>
              </w:rPr>
              <w:t>The selected specialty screen is displayed</w:t>
            </w:r>
          </w:p>
        </w:tc>
        <w:tc>
          <w:tcPr>
            <w:tcW w:w="552" w:type="pct"/>
            <w:tcBorders>
              <w:bottom w:val="single" w:sz="4" w:space="0" w:color="auto"/>
            </w:tcBorders>
            <w:shd w:val="clear" w:color="auto" w:fill="BFBFBF" w:themeFill="background1" w:themeFillShade="BF"/>
          </w:tcPr>
          <w:p w14:paraId="5C17400F" w14:textId="77777777" w:rsidR="003858F8" w:rsidRPr="002050C4" w:rsidRDefault="003858F8" w:rsidP="008B6930">
            <w:pPr>
              <w:jc w:val="center"/>
              <w:rPr>
                <w:rFonts w:asciiTheme="minorHAnsi" w:hAnsiTheme="minorHAnsi" w:cstheme="minorHAnsi"/>
                <w:b/>
              </w:rPr>
            </w:pPr>
          </w:p>
        </w:tc>
      </w:tr>
      <w:tr w:rsidR="003858F8" w:rsidRPr="00492EAE" w14:paraId="5C174016" w14:textId="77777777" w:rsidTr="00B11AD5">
        <w:trPr>
          <w:gridAfter w:val="1"/>
          <w:wAfter w:w="8" w:type="pct"/>
          <w:cantSplit/>
          <w:trHeight w:val="242"/>
        </w:trPr>
        <w:tc>
          <w:tcPr>
            <w:tcW w:w="447" w:type="pct"/>
            <w:tcBorders>
              <w:bottom w:val="single" w:sz="4" w:space="0" w:color="auto"/>
            </w:tcBorders>
            <w:shd w:val="clear" w:color="auto" w:fill="auto"/>
          </w:tcPr>
          <w:p w14:paraId="5C174011" w14:textId="77777777" w:rsidR="003858F8" w:rsidRPr="002050C4" w:rsidRDefault="003858F8" w:rsidP="006732D4">
            <w:pPr>
              <w:numPr>
                <w:ilvl w:val="0"/>
                <w:numId w:val="21"/>
              </w:numPr>
              <w:jc w:val="center"/>
              <w:rPr>
                <w:rFonts w:asciiTheme="minorHAnsi" w:hAnsiTheme="minorHAnsi" w:cstheme="minorHAnsi"/>
                <w:b/>
              </w:rPr>
            </w:pPr>
          </w:p>
        </w:tc>
        <w:tc>
          <w:tcPr>
            <w:tcW w:w="473" w:type="pct"/>
            <w:tcBorders>
              <w:bottom w:val="single" w:sz="4" w:space="0" w:color="auto"/>
            </w:tcBorders>
            <w:shd w:val="clear" w:color="auto" w:fill="auto"/>
          </w:tcPr>
          <w:p w14:paraId="5C174012" w14:textId="62924485" w:rsidR="003858F8" w:rsidRPr="002050C4" w:rsidRDefault="009E61DB" w:rsidP="008B6930">
            <w:pPr>
              <w:keepNext/>
              <w:jc w:val="center"/>
              <w:rPr>
                <w:rFonts w:asciiTheme="minorHAnsi" w:hAnsiTheme="minorHAnsi" w:cstheme="minorHAnsi"/>
                <w:b/>
              </w:rPr>
            </w:pPr>
            <w:r>
              <w:rPr>
                <w:rFonts w:asciiTheme="minorHAnsi" w:hAnsiTheme="minorHAnsi" w:cstheme="minorHAnsi"/>
                <w:b/>
              </w:rPr>
              <w:t>VP</w:t>
            </w:r>
          </w:p>
        </w:tc>
        <w:tc>
          <w:tcPr>
            <w:tcW w:w="1498" w:type="pct"/>
            <w:tcBorders>
              <w:bottom w:val="single" w:sz="4" w:space="0" w:color="auto"/>
            </w:tcBorders>
            <w:shd w:val="clear" w:color="auto" w:fill="auto"/>
          </w:tcPr>
          <w:p w14:paraId="5C174013" w14:textId="77777777" w:rsidR="003858F8" w:rsidRPr="002050C4" w:rsidRDefault="003858F8" w:rsidP="008B6930">
            <w:pPr>
              <w:keepNext/>
              <w:rPr>
                <w:rFonts w:asciiTheme="minorHAnsi" w:hAnsiTheme="minorHAnsi" w:cstheme="minorHAnsi"/>
              </w:rPr>
            </w:pPr>
            <w:r w:rsidRPr="002050C4">
              <w:rPr>
                <w:rFonts w:asciiTheme="minorHAnsi" w:hAnsiTheme="minorHAnsi" w:cstheme="minorHAnsi"/>
              </w:rPr>
              <w:t>Click “Select” for procedure</w:t>
            </w:r>
          </w:p>
        </w:tc>
        <w:tc>
          <w:tcPr>
            <w:tcW w:w="2022" w:type="pct"/>
            <w:tcBorders>
              <w:bottom w:val="single" w:sz="4" w:space="0" w:color="auto"/>
            </w:tcBorders>
            <w:shd w:val="clear" w:color="auto" w:fill="auto"/>
          </w:tcPr>
          <w:p w14:paraId="5C174014" w14:textId="759AEE03" w:rsidR="003858F8" w:rsidRPr="002050C4" w:rsidRDefault="009E61DB" w:rsidP="008B6930">
            <w:pPr>
              <w:keepNext/>
              <w:rPr>
                <w:rFonts w:asciiTheme="minorHAnsi" w:hAnsiTheme="minorHAnsi" w:cstheme="minorHAnsi"/>
              </w:rPr>
            </w:pPr>
            <w:r w:rsidRPr="002050C4">
              <w:rPr>
                <w:rFonts w:asciiTheme="minorHAnsi" w:hAnsiTheme="minorHAnsi" w:cstheme="minorHAnsi"/>
              </w:rPr>
              <w:t>Verify that each procedure has a CPT code, long description, and RVU.</w:t>
            </w:r>
          </w:p>
        </w:tc>
        <w:tc>
          <w:tcPr>
            <w:tcW w:w="552" w:type="pct"/>
            <w:tcBorders>
              <w:bottom w:val="single" w:sz="4" w:space="0" w:color="auto"/>
            </w:tcBorders>
            <w:shd w:val="clear" w:color="auto" w:fill="auto"/>
          </w:tcPr>
          <w:p w14:paraId="5C174015" w14:textId="77777777" w:rsidR="003858F8" w:rsidRPr="002050C4" w:rsidRDefault="003858F8" w:rsidP="008B6930">
            <w:pPr>
              <w:jc w:val="center"/>
              <w:rPr>
                <w:rFonts w:asciiTheme="minorHAnsi" w:hAnsiTheme="minorHAnsi" w:cstheme="minorHAnsi"/>
                <w:b/>
              </w:rPr>
            </w:pPr>
          </w:p>
        </w:tc>
      </w:tr>
      <w:tr w:rsidR="009E0609" w:rsidRPr="00492EAE" w14:paraId="5C174022" w14:textId="77777777" w:rsidTr="00B11AD5">
        <w:trPr>
          <w:gridAfter w:val="1"/>
          <w:wAfter w:w="8" w:type="pct"/>
          <w:cantSplit/>
          <w:trHeight w:val="242"/>
        </w:trPr>
        <w:tc>
          <w:tcPr>
            <w:tcW w:w="447" w:type="pct"/>
            <w:tcBorders>
              <w:bottom w:val="single" w:sz="4" w:space="0" w:color="auto"/>
            </w:tcBorders>
            <w:shd w:val="clear" w:color="auto" w:fill="auto"/>
          </w:tcPr>
          <w:p w14:paraId="5C17401D" w14:textId="77777777" w:rsidR="009E0609" w:rsidRPr="002050C4" w:rsidRDefault="009E0609" w:rsidP="006732D4">
            <w:pPr>
              <w:numPr>
                <w:ilvl w:val="0"/>
                <w:numId w:val="21"/>
              </w:numPr>
              <w:jc w:val="center"/>
              <w:rPr>
                <w:rFonts w:asciiTheme="minorHAnsi" w:hAnsiTheme="minorHAnsi" w:cstheme="minorHAnsi"/>
                <w:b/>
              </w:rPr>
            </w:pPr>
          </w:p>
        </w:tc>
        <w:tc>
          <w:tcPr>
            <w:tcW w:w="473" w:type="pct"/>
            <w:tcBorders>
              <w:bottom w:val="single" w:sz="4" w:space="0" w:color="auto"/>
            </w:tcBorders>
            <w:shd w:val="clear" w:color="auto" w:fill="auto"/>
          </w:tcPr>
          <w:p w14:paraId="5C17401E" w14:textId="77777777" w:rsidR="009E0609" w:rsidRPr="002050C4" w:rsidRDefault="009E0609" w:rsidP="009E0609">
            <w:pPr>
              <w:keepNext/>
              <w:jc w:val="center"/>
              <w:rPr>
                <w:rFonts w:asciiTheme="minorHAnsi" w:hAnsiTheme="minorHAnsi" w:cstheme="minorHAnsi"/>
                <w:b/>
                <w:i/>
              </w:rPr>
            </w:pPr>
            <w:r w:rsidRPr="002050C4">
              <w:rPr>
                <w:rFonts w:asciiTheme="minorHAnsi" w:hAnsiTheme="minorHAnsi" w:cstheme="minorHAnsi"/>
                <w:b/>
                <w:i/>
              </w:rPr>
              <w:t>Step</w:t>
            </w:r>
          </w:p>
        </w:tc>
        <w:tc>
          <w:tcPr>
            <w:tcW w:w="1498" w:type="pct"/>
            <w:shd w:val="clear" w:color="auto" w:fill="auto"/>
          </w:tcPr>
          <w:p w14:paraId="5C17401F" w14:textId="77777777" w:rsidR="009E0609" w:rsidRPr="002050C4" w:rsidRDefault="009E0609" w:rsidP="009E0609">
            <w:pPr>
              <w:keepNext/>
              <w:rPr>
                <w:rFonts w:asciiTheme="minorHAnsi" w:hAnsiTheme="minorHAnsi" w:cstheme="minorHAnsi"/>
              </w:rPr>
            </w:pPr>
            <w:r w:rsidRPr="002050C4">
              <w:rPr>
                <w:rFonts w:asciiTheme="minorHAnsi" w:hAnsiTheme="minorHAnsi" w:cstheme="minorHAnsi"/>
              </w:rPr>
              <w:t>Click the browser back button to navigate until the Select Surgical Specialty screen is displayed</w:t>
            </w:r>
          </w:p>
        </w:tc>
        <w:tc>
          <w:tcPr>
            <w:tcW w:w="2022" w:type="pct"/>
            <w:shd w:val="clear" w:color="auto" w:fill="auto"/>
          </w:tcPr>
          <w:p w14:paraId="5C174020" w14:textId="77777777" w:rsidR="009E0609" w:rsidRPr="002050C4" w:rsidRDefault="009E0609" w:rsidP="009E0609">
            <w:pPr>
              <w:rPr>
                <w:rFonts w:asciiTheme="minorHAnsi" w:hAnsiTheme="minorHAnsi" w:cstheme="minorHAnsi"/>
              </w:rPr>
            </w:pPr>
            <w:r w:rsidRPr="002050C4">
              <w:rPr>
                <w:rFonts w:asciiTheme="minorHAnsi" w:hAnsiTheme="minorHAnsi" w:cstheme="minorHAnsi"/>
              </w:rPr>
              <w:t>Surgical Specialty selection screen is displayed</w:t>
            </w:r>
          </w:p>
        </w:tc>
        <w:tc>
          <w:tcPr>
            <w:tcW w:w="552" w:type="pct"/>
            <w:tcBorders>
              <w:bottom w:val="single" w:sz="4" w:space="0" w:color="auto"/>
            </w:tcBorders>
            <w:shd w:val="clear" w:color="auto" w:fill="BFBFBF" w:themeFill="background1" w:themeFillShade="BF"/>
          </w:tcPr>
          <w:p w14:paraId="5C174021" w14:textId="77777777" w:rsidR="009E0609" w:rsidRPr="002050C4" w:rsidRDefault="009E0609" w:rsidP="009E0609">
            <w:pPr>
              <w:jc w:val="center"/>
              <w:rPr>
                <w:rFonts w:asciiTheme="minorHAnsi" w:hAnsiTheme="minorHAnsi" w:cstheme="minorHAnsi"/>
                <w:b/>
              </w:rPr>
            </w:pPr>
          </w:p>
        </w:tc>
      </w:tr>
      <w:tr w:rsidR="009E61DB" w:rsidRPr="002050C4" w14:paraId="06873C61" w14:textId="77777777" w:rsidTr="00B11AD5">
        <w:trPr>
          <w:gridAfter w:val="1"/>
          <w:wAfter w:w="8" w:type="pct"/>
          <w:trHeight w:val="242"/>
        </w:trPr>
        <w:tc>
          <w:tcPr>
            <w:tcW w:w="447" w:type="pct"/>
            <w:shd w:val="clear" w:color="auto" w:fill="auto"/>
          </w:tcPr>
          <w:p w14:paraId="3C92068A" w14:textId="77777777" w:rsidR="009E61DB" w:rsidRPr="002050C4" w:rsidRDefault="009E61DB" w:rsidP="006732D4">
            <w:pPr>
              <w:numPr>
                <w:ilvl w:val="0"/>
                <w:numId w:val="21"/>
              </w:numPr>
              <w:jc w:val="center"/>
              <w:rPr>
                <w:rFonts w:asciiTheme="minorHAnsi" w:hAnsiTheme="minorHAnsi" w:cstheme="minorHAnsi"/>
                <w:b/>
              </w:rPr>
            </w:pPr>
          </w:p>
        </w:tc>
        <w:tc>
          <w:tcPr>
            <w:tcW w:w="473" w:type="pct"/>
            <w:shd w:val="clear" w:color="auto" w:fill="auto"/>
          </w:tcPr>
          <w:p w14:paraId="4911A291" w14:textId="77777777" w:rsidR="009E61DB" w:rsidRPr="002050C4" w:rsidRDefault="009E61DB" w:rsidP="00206F4E">
            <w:pPr>
              <w:keepNext/>
              <w:jc w:val="center"/>
              <w:rPr>
                <w:rFonts w:asciiTheme="minorHAnsi" w:hAnsiTheme="minorHAnsi" w:cstheme="minorHAnsi"/>
                <w:b/>
                <w:i/>
              </w:rPr>
            </w:pPr>
            <w:r w:rsidRPr="002050C4">
              <w:rPr>
                <w:rFonts w:asciiTheme="minorHAnsi" w:hAnsiTheme="minorHAnsi" w:cstheme="minorHAnsi"/>
                <w:b/>
              </w:rPr>
              <w:t>VP</w:t>
            </w:r>
          </w:p>
        </w:tc>
        <w:tc>
          <w:tcPr>
            <w:tcW w:w="1498" w:type="pct"/>
            <w:shd w:val="clear" w:color="auto" w:fill="auto"/>
          </w:tcPr>
          <w:p w14:paraId="449664A0" w14:textId="0D572264" w:rsidR="009E61DB" w:rsidRDefault="009E61DB" w:rsidP="00206F4E">
            <w:pPr>
              <w:keepNext/>
              <w:rPr>
                <w:rFonts w:asciiTheme="minorHAnsi" w:hAnsiTheme="minorHAnsi" w:cstheme="minorHAnsi"/>
              </w:rPr>
            </w:pPr>
            <w:r>
              <w:rPr>
                <w:rFonts w:asciiTheme="minorHAnsi" w:hAnsiTheme="minorHAnsi" w:cstheme="minorHAnsi"/>
              </w:rPr>
              <w:t xml:space="preserve">Repeat steps 2-5 </w:t>
            </w:r>
            <w:r w:rsidRPr="002050C4">
              <w:rPr>
                <w:rFonts w:asciiTheme="minorHAnsi" w:hAnsiTheme="minorHAnsi" w:cstheme="minorHAnsi"/>
              </w:rPr>
              <w:t xml:space="preserve">selecting </w:t>
            </w:r>
            <w:r>
              <w:rPr>
                <w:rFonts w:asciiTheme="minorHAnsi" w:hAnsiTheme="minorHAnsi" w:cstheme="minorHAnsi"/>
              </w:rPr>
              <w:t xml:space="preserve">the following specialties one at a time: </w:t>
            </w:r>
          </w:p>
          <w:p w14:paraId="589F20B2" w14:textId="77777777" w:rsidR="009E61DB" w:rsidRDefault="009E61DB" w:rsidP="006732D4">
            <w:pPr>
              <w:pStyle w:val="ListParagraph"/>
              <w:keepNext/>
              <w:numPr>
                <w:ilvl w:val="0"/>
                <w:numId w:val="80"/>
              </w:numPr>
              <w:rPr>
                <w:rFonts w:asciiTheme="minorHAnsi" w:hAnsiTheme="minorHAnsi" w:cstheme="minorHAnsi"/>
              </w:rPr>
            </w:pPr>
            <w:r w:rsidRPr="009E61DB">
              <w:rPr>
                <w:rFonts w:asciiTheme="minorHAnsi" w:hAnsiTheme="minorHAnsi" w:cstheme="minorHAnsi"/>
              </w:rPr>
              <w:t xml:space="preserve">Neurosurgery </w:t>
            </w:r>
          </w:p>
          <w:p w14:paraId="6BB62CF2" w14:textId="77777777" w:rsidR="009E61DB" w:rsidRDefault="009E61DB" w:rsidP="006732D4">
            <w:pPr>
              <w:pStyle w:val="ListParagraph"/>
              <w:keepNext/>
              <w:numPr>
                <w:ilvl w:val="0"/>
                <w:numId w:val="80"/>
              </w:numPr>
              <w:rPr>
                <w:rFonts w:asciiTheme="minorHAnsi" w:hAnsiTheme="minorHAnsi" w:cstheme="minorHAnsi"/>
              </w:rPr>
            </w:pPr>
            <w:r>
              <w:rPr>
                <w:rFonts w:asciiTheme="minorHAnsi" w:hAnsiTheme="minorHAnsi" w:cstheme="minorHAnsi"/>
              </w:rPr>
              <w:t>Orthopedic</w:t>
            </w:r>
          </w:p>
          <w:p w14:paraId="46E7296A" w14:textId="77777777" w:rsidR="009E61DB" w:rsidRDefault="009E61DB" w:rsidP="006732D4">
            <w:pPr>
              <w:pStyle w:val="ListParagraph"/>
              <w:keepNext/>
              <w:numPr>
                <w:ilvl w:val="0"/>
                <w:numId w:val="80"/>
              </w:numPr>
              <w:rPr>
                <w:rFonts w:asciiTheme="minorHAnsi" w:hAnsiTheme="minorHAnsi" w:cstheme="minorHAnsi"/>
              </w:rPr>
            </w:pPr>
            <w:r>
              <w:rPr>
                <w:rFonts w:asciiTheme="minorHAnsi" w:hAnsiTheme="minorHAnsi" w:cstheme="minorHAnsi"/>
              </w:rPr>
              <w:t>Other Non-cardiac</w:t>
            </w:r>
          </w:p>
          <w:p w14:paraId="2D2C97C2" w14:textId="77777777" w:rsidR="009E61DB" w:rsidRDefault="009E61DB" w:rsidP="006732D4">
            <w:pPr>
              <w:pStyle w:val="ListParagraph"/>
              <w:keepNext/>
              <w:numPr>
                <w:ilvl w:val="0"/>
                <w:numId w:val="80"/>
              </w:numPr>
              <w:rPr>
                <w:rFonts w:asciiTheme="minorHAnsi" w:hAnsiTheme="minorHAnsi" w:cstheme="minorHAnsi"/>
              </w:rPr>
            </w:pPr>
            <w:r>
              <w:rPr>
                <w:rFonts w:asciiTheme="minorHAnsi" w:hAnsiTheme="minorHAnsi" w:cstheme="minorHAnsi"/>
              </w:rPr>
              <w:t>Thoracic</w:t>
            </w:r>
          </w:p>
          <w:p w14:paraId="22C6B58F" w14:textId="77777777" w:rsidR="009E61DB" w:rsidRDefault="009E61DB" w:rsidP="006732D4">
            <w:pPr>
              <w:pStyle w:val="ListParagraph"/>
              <w:keepNext/>
              <w:numPr>
                <w:ilvl w:val="0"/>
                <w:numId w:val="80"/>
              </w:numPr>
              <w:rPr>
                <w:rFonts w:asciiTheme="minorHAnsi" w:hAnsiTheme="minorHAnsi" w:cstheme="minorHAnsi"/>
              </w:rPr>
            </w:pPr>
            <w:r>
              <w:rPr>
                <w:rFonts w:asciiTheme="minorHAnsi" w:hAnsiTheme="minorHAnsi" w:cstheme="minorHAnsi"/>
              </w:rPr>
              <w:t>Urology</w:t>
            </w:r>
          </w:p>
          <w:p w14:paraId="3C2FFEC0" w14:textId="77777777" w:rsidR="009E61DB" w:rsidRPr="009E61DB" w:rsidRDefault="009E61DB" w:rsidP="006732D4">
            <w:pPr>
              <w:pStyle w:val="ListParagraph"/>
              <w:keepNext/>
              <w:numPr>
                <w:ilvl w:val="0"/>
                <w:numId w:val="80"/>
              </w:numPr>
              <w:rPr>
                <w:rFonts w:asciiTheme="minorHAnsi" w:hAnsiTheme="minorHAnsi" w:cstheme="minorHAnsi"/>
              </w:rPr>
            </w:pPr>
            <w:r>
              <w:rPr>
                <w:rFonts w:asciiTheme="minorHAnsi" w:hAnsiTheme="minorHAnsi" w:cstheme="minorHAnsi"/>
              </w:rPr>
              <w:t>Vascular</w:t>
            </w:r>
          </w:p>
        </w:tc>
        <w:tc>
          <w:tcPr>
            <w:tcW w:w="2022" w:type="pct"/>
            <w:shd w:val="clear" w:color="auto" w:fill="auto"/>
          </w:tcPr>
          <w:p w14:paraId="184CD063" w14:textId="77777777" w:rsidR="009E61DB" w:rsidRPr="002050C4" w:rsidRDefault="009E61DB" w:rsidP="00206F4E">
            <w:pPr>
              <w:keepNext/>
              <w:rPr>
                <w:rFonts w:asciiTheme="minorHAnsi" w:hAnsiTheme="minorHAnsi" w:cstheme="minorHAnsi"/>
              </w:rPr>
            </w:pPr>
            <w:r w:rsidRPr="002050C4">
              <w:rPr>
                <w:rFonts w:asciiTheme="minorHAnsi" w:hAnsiTheme="minorHAnsi" w:cstheme="minorHAnsi"/>
              </w:rPr>
              <w:t>Verify same results</w:t>
            </w:r>
          </w:p>
        </w:tc>
        <w:tc>
          <w:tcPr>
            <w:tcW w:w="552" w:type="pct"/>
            <w:shd w:val="clear" w:color="auto" w:fill="auto"/>
          </w:tcPr>
          <w:p w14:paraId="55E32820" w14:textId="77777777" w:rsidR="009E61DB" w:rsidRPr="002050C4" w:rsidRDefault="009E61DB" w:rsidP="00206F4E">
            <w:pPr>
              <w:jc w:val="center"/>
              <w:rPr>
                <w:rFonts w:asciiTheme="minorHAnsi" w:hAnsiTheme="minorHAnsi" w:cstheme="minorHAnsi"/>
                <w:b/>
              </w:rPr>
            </w:pPr>
          </w:p>
        </w:tc>
      </w:tr>
      <w:tr w:rsidR="009E0609" w:rsidRPr="00492EAE" w14:paraId="5C17404C" w14:textId="77777777" w:rsidTr="00B11AD5">
        <w:trPr>
          <w:gridAfter w:val="1"/>
          <w:wAfter w:w="8" w:type="pct"/>
          <w:trHeight w:val="242"/>
        </w:trPr>
        <w:tc>
          <w:tcPr>
            <w:tcW w:w="447" w:type="pct"/>
            <w:shd w:val="clear" w:color="auto" w:fill="auto"/>
          </w:tcPr>
          <w:p w14:paraId="5C174047" w14:textId="77777777" w:rsidR="009E0609" w:rsidRPr="002050C4" w:rsidRDefault="009E0609" w:rsidP="006732D4">
            <w:pPr>
              <w:numPr>
                <w:ilvl w:val="0"/>
                <w:numId w:val="21"/>
              </w:numPr>
              <w:jc w:val="center"/>
              <w:rPr>
                <w:rFonts w:asciiTheme="minorHAnsi" w:hAnsiTheme="minorHAnsi" w:cstheme="minorHAnsi"/>
                <w:b/>
              </w:rPr>
            </w:pPr>
          </w:p>
        </w:tc>
        <w:tc>
          <w:tcPr>
            <w:tcW w:w="473" w:type="pct"/>
            <w:shd w:val="clear" w:color="auto" w:fill="auto"/>
          </w:tcPr>
          <w:p w14:paraId="5C174048" w14:textId="77777777" w:rsidR="009E0609" w:rsidRPr="002050C4" w:rsidRDefault="009E0609" w:rsidP="009E0609">
            <w:pPr>
              <w:keepNext/>
              <w:jc w:val="center"/>
              <w:rPr>
                <w:rFonts w:asciiTheme="minorHAnsi" w:hAnsiTheme="minorHAnsi" w:cstheme="minorHAnsi"/>
                <w:b/>
              </w:rPr>
            </w:pPr>
          </w:p>
        </w:tc>
        <w:tc>
          <w:tcPr>
            <w:tcW w:w="1498" w:type="pct"/>
            <w:shd w:val="clear" w:color="auto" w:fill="auto"/>
          </w:tcPr>
          <w:p w14:paraId="5C174049" w14:textId="77777777" w:rsidR="009E0609" w:rsidRPr="002050C4" w:rsidRDefault="009E0609" w:rsidP="009E0609">
            <w:pPr>
              <w:keepNext/>
              <w:rPr>
                <w:rFonts w:asciiTheme="minorHAnsi" w:hAnsiTheme="minorHAnsi" w:cstheme="minorHAnsi"/>
              </w:rPr>
            </w:pPr>
            <w:r w:rsidRPr="002050C4">
              <w:rPr>
                <w:rFonts w:asciiTheme="minorHAnsi" w:hAnsiTheme="minorHAnsi" w:cstheme="minorHAnsi"/>
              </w:rPr>
              <w:t xml:space="preserve">End of Test Case </w:t>
            </w:r>
            <w:r w:rsidR="005067D6" w:rsidRPr="002050C4">
              <w:rPr>
                <w:rFonts w:asciiTheme="minorHAnsi" w:hAnsiTheme="minorHAnsi" w:cstheme="minorHAnsi"/>
              </w:rPr>
              <w:t>6</w:t>
            </w:r>
          </w:p>
        </w:tc>
        <w:tc>
          <w:tcPr>
            <w:tcW w:w="2022" w:type="pct"/>
            <w:shd w:val="clear" w:color="auto" w:fill="auto"/>
          </w:tcPr>
          <w:p w14:paraId="5C17404A" w14:textId="77777777" w:rsidR="009E0609" w:rsidRPr="002050C4" w:rsidRDefault="009E0609" w:rsidP="009E0609">
            <w:pPr>
              <w:rPr>
                <w:rFonts w:asciiTheme="minorHAnsi" w:hAnsiTheme="minorHAnsi" w:cstheme="minorHAnsi"/>
                <w:noProof/>
              </w:rPr>
            </w:pPr>
          </w:p>
        </w:tc>
        <w:tc>
          <w:tcPr>
            <w:tcW w:w="552" w:type="pct"/>
            <w:shd w:val="clear" w:color="auto" w:fill="BFBFBF" w:themeFill="background1" w:themeFillShade="BF"/>
          </w:tcPr>
          <w:p w14:paraId="5C17404B" w14:textId="77777777" w:rsidR="009E0609" w:rsidRPr="002050C4" w:rsidRDefault="009E0609" w:rsidP="009E0609">
            <w:pPr>
              <w:jc w:val="center"/>
              <w:rPr>
                <w:rFonts w:asciiTheme="minorHAnsi" w:hAnsiTheme="minorHAnsi" w:cstheme="minorHAnsi"/>
                <w:b/>
              </w:rPr>
            </w:pPr>
          </w:p>
        </w:tc>
      </w:tr>
    </w:tbl>
    <w:p w14:paraId="1BEA4BEA" w14:textId="77777777" w:rsidR="00B11AD5" w:rsidRDefault="00B11AD5" w:rsidP="003858F8">
      <w:pPr>
        <w:rPr>
          <w:rFonts w:asciiTheme="minorHAnsi" w:hAnsiTheme="minorHAnsi" w:cstheme="minorHAnsi"/>
        </w:rPr>
      </w:pPr>
    </w:p>
    <w:p w14:paraId="066F116D" w14:textId="77777777" w:rsidR="00B11AD5" w:rsidRPr="00492EAE" w:rsidRDefault="00B11AD5" w:rsidP="003858F8">
      <w:pPr>
        <w:rPr>
          <w:rFonts w:asciiTheme="minorHAnsi" w:hAnsiTheme="minorHAnsi" w:cstheme="minorHAnsi"/>
        </w:rPr>
      </w:pPr>
    </w:p>
    <w:p w14:paraId="5C174050" w14:textId="38338A75" w:rsidR="001A3C53" w:rsidRPr="00492EAE" w:rsidRDefault="001A3C53" w:rsidP="00AA3484">
      <w:pPr>
        <w:pStyle w:val="Heading1"/>
      </w:pPr>
      <w:bookmarkStart w:id="35" w:name="_Toc414878884"/>
      <w:r>
        <w:t>Test Case #7</w:t>
      </w:r>
      <w:r w:rsidRPr="00492EAE">
        <w:t xml:space="preserve"> – </w:t>
      </w:r>
      <w:r w:rsidR="00DE3600">
        <w:t xml:space="preserve">ASRC-55:  </w:t>
      </w:r>
      <w:r w:rsidRPr="003A0ADE">
        <w:t>Field Display Grouping</w:t>
      </w:r>
      <w:bookmarkEnd w:id="35"/>
    </w:p>
    <w:p w14:paraId="5C174051" w14:textId="77777777" w:rsidR="001A3C53" w:rsidRPr="00F0112C" w:rsidRDefault="001A3C53" w:rsidP="001A3C53">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w:t>
      </w:r>
      <w:r w:rsidRPr="00492EAE">
        <w:rPr>
          <w:rFonts w:asciiTheme="minorHAnsi" w:hAnsiTheme="minorHAnsi" w:cstheme="minorHAnsi"/>
          <w:b/>
          <w:sz w:val="24"/>
          <w:szCs w:val="24"/>
        </w:rPr>
        <w:t xml:space="preserve">: </w:t>
      </w:r>
      <w:r w:rsidRPr="00F0112C">
        <w:rPr>
          <w:rFonts w:asciiTheme="minorHAnsi" w:hAnsiTheme="minorHAnsi" w:cstheme="minorHAnsi"/>
          <w:sz w:val="24"/>
          <w:szCs w:val="24"/>
        </w:rPr>
        <w:t xml:space="preserve"> </w:t>
      </w:r>
      <w:r>
        <w:rPr>
          <w:rFonts w:asciiTheme="minorHAnsi" w:hAnsiTheme="minorHAnsi" w:cstheme="minorHAnsi"/>
          <w:sz w:val="24"/>
          <w:szCs w:val="24"/>
        </w:rPr>
        <w:t>ASRC-55</w:t>
      </w:r>
      <w:r w:rsidRPr="00F0112C">
        <w:rPr>
          <w:rFonts w:asciiTheme="minorHAnsi" w:hAnsiTheme="minorHAnsi" w:cstheme="minorHAnsi"/>
          <w:sz w:val="24"/>
          <w:szCs w:val="24"/>
        </w:rPr>
        <w:t xml:space="preserve">: </w:t>
      </w:r>
      <w:r>
        <w:rPr>
          <w:rFonts w:asciiTheme="minorHAnsi" w:hAnsiTheme="minorHAnsi" w:cstheme="minorHAnsi"/>
          <w:sz w:val="24"/>
          <w:szCs w:val="24"/>
        </w:rPr>
        <w:t>Field Display Grouping</w:t>
      </w:r>
    </w:p>
    <w:p w14:paraId="5C174052" w14:textId="77777777" w:rsidR="001A3C53" w:rsidRPr="001A3C53" w:rsidRDefault="001A3C53" w:rsidP="001A3C53">
      <w:pPr>
        <w:rPr>
          <w:rFonts w:asciiTheme="minorHAnsi" w:hAnsiTheme="minorHAnsi" w:cstheme="minorHAnsi"/>
        </w:rPr>
      </w:pPr>
      <w:r w:rsidRPr="00492EAE">
        <w:rPr>
          <w:rFonts w:asciiTheme="minorHAnsi" w:hAnsiTheme="minorHAnsi" w:cstheme="minorHAnsi"/>
          <w:b/>
        </w:rPr>
        <w:t>Description:</w:t>
      </w:r>
      <w:r w:rsidRPr="00492EAE">
        <w:rPr>
          <w:rFonts w:asciiTheme="minorHAnsi" w:hAnsiTheme="minorHAnsi" w:cstheme="minorHAnsi"/>
          <w:sz w:val="20"/>
          <w:szCs w:val="20"/>
        </w:rPr>
        <w:t xml:space="preserve"> </w:t>
      </w:r>
      <w:r>
        <w:rPr>
          <w:rFonts w:asciiTheme="minorHAnsi" w:hAnsiTheme="minorHAnsi" w:cstheme="minorHAnsi"/>
        </w:rPr>
        <w:t xml:space="preserve">As a provider, </w:t>
      </w:r>
      <w:r w:rsidRPr="001A3C53">
        <w:rPr>
          <w:rFonts w:asciiTheme="minorHAnsi" w:hAnsiTheme="minorHAnsi" w:cstheme="minorHAnsi"/>
        </w:rPr>
        <w:t xml:space="preserve">I want the input fields grouped together (e.g., Demographics, Medications, etc.), </w:t>
      </w:r>
    </w:p>
    <w:p w14:paraId="5C174053" w14:textId="77777777" w:rsidR="001A3C53" w:rsidRPr="004E472E" w:rsidRDefault="001A3C53" w:rsidP="001A3C53">
      <w:pPr>
        <w:rPr>
          <w:rFonts w:asciiTheme="minorHAnsi" w:hAnsiTheme="minorHAnsi" w:cstheme="minorHAnsi"/>
        </w:rPr>
      </w:pPr>
      <w:r w:rsidRPr="001A3C53">
        <w:rPr>
          <w:rFonts w:asciiTheme="minorHAnsi" w:hAnsiTheme="minorHAnsi" w:cstheme="minorHAnsi"/>
        </w:rPr>
        <w:t>So that the variable entry page is intuitive.</w:t>
      </w:r>
    </w:p>
    <w:p w14:paraId="5C174054" w14:textId="77777777" w:rsidR="001A3C53" w:rsidRDefault="001A3C53" w:rsidP="001A3C53">
      <w:pPr>
        <w:rPr>
          <w:rFonts w:asciiTheme="minorHAnsi" w:hAnsiTheme="minorHAnsi" w:cstheme="minorHAnsi"/>
        </w:rPr>
      </w:pPr>
    </w:p>
    <w:p w14:paraId="5C174055" w14:textId="77777777" w:rsidR="001A3C53" w:rsidRDefault="001A3C53" w:rsidP="001A3C53">
      <w:pPr>
        <w:rPr>
          <w:rFonts w:asciiTheme="minorHAnsi" w:hAnsiTheme="minorHAnsi" w:cstheme="minorHAnsi"/>
          <w:i/>
        </w:rPr>
      </w:pPr>
      <w:r w:rsidRPr="001A3C53">
        <w:rPr>
          <w:rFonts w:asciiTheme="minorHAnsi" w:hAnsiTheme="minorHAnsi" w:cstheme="minorHAnsi"/>
          <w:i/>
        </w:rPr>
        <w:t>Acceptance Criteria:</w:t>
      </w:r>
    </w:p>
    <w:p w14:paraId="0C789746" w14:textId="77777777" w:rsidR="006732D4" w:rsidRPr="001A3C53" w:rsidRDefault="006732D4" w:rsidP="001A3C53">
      <w:pPr>
        <w:rPr>
          <w:rFonts w:asciiTheme="minorHAnsi" w:hAnsiTheme="minorHAnsi" w:cstheme="minorHAnsi"/>
          <w:i/>
        </w:rPr>
      </w:pPr>
    </w:p>
    <w:p w14:paraId="5C174056" w14:textId="77777777" w:rsidR="001A3C53" w:rsidRPr="006732D4" w:rsidRDefault="001A3C53" w:rsidP="006732D4">
      <w:pPr>
        <w:pStyle w:val="ListParagraph"/>
        <w:numPr>
          <w:ilvl w:val="0"/>
          <w:numId w:val="101"/>
        </w:numPr>
        <w:rPr>
          <w:rFonts w:asciiTheme="minorHAnsi" w:hAnsiTheme="minorHAnsi" w:cstheme="minorHAnsi"/>
        </w:rPr>
      </w:pPr>
      <w:r w:rsidRPr="006732D4">
        <w:rPr>
          <w:rFonts w:asciiTheme="minorHAnsi" w:hAnsiTheme="minorHAnsi" w:cstheme="minorHAnsi"/>
        </w:rPr>
        <w:t>The Field Display Grouping follows,</w:t>
      </w:r>
    </w:p>
    <w:p w14:paraId="5C174057" w14:textId="77777777" w:rsidR="001F2478" w:rsidRDefault="001F2478" w:rsidP="001A3C53">
      <w:pPr>
        <w:rPr>
          <w:rFonts w:asciiTheme="minorHAnsi" w:hAnsiTheme="minorHAnsi" w:cstheme="minorHAnsi"/>
        </w:rPr>
      </w:pPr>
    </w:p>
    <w:p w14:paraId="5C174058" w14:textId="77777777" w:rsidR="001F2478" w:rsidRDefault="001F2478" w:rsidP="001B39D7">
      <w:pPr>
        <w:pStyle w:val="Caption"/>
      </w:pPr>
      <w:r>
        <w:t xml:space="preserve">Table </w:t>
      </w:r>
      <w:r w:rsidR="00CE760F">
        <w:fldChar w:fldCharType="begin"/>
      </w:r>
      <w:r w:rsidR="00CE760F">
        <w:instrText xml:space="preserve"> SEQ Table \* ARABIC </w:instrText>
      </w:r>
      <w:r w:rsidR="00CE760F">
        <w:fldChar w:fldCharType="separate"/>
      </w:r>
      <w:r>
        <w:rPr>
          <w:noProof/>
        </w:rPr>
        <w:t>1</w:t>
      </w:r>
      <w:r w:rsidR="00CE760F">
        <w:rPr>
          <w:noProof/>
        </w:rPr>
        <w:fldChar w:fldCharType="end"/>
      </w:r>
      <w:r>
        <w:t xml:space="preserve"> - Field Grouping Categories</w:t>
      </w:r>
    </w:p>
    <w:tbl>
      <w:tblPr>
        <w:tblStyle w:val="TableGrid"/>
        <w:tblW w:w="0" w:type="auto"/>
        <w:tblInd w:w="720" w:type="dxa"/>
        <w:tblLook w:val="04A0" w:firstRow="1" w:lastRow="0" w:firstColumn="1" w:lastColumn="0" w:noHBand="0" w:noVBand="1"/>
      </w:tblPr>
      <w:tblGrid>
        <w:gridCol w:w="8856"/>
      </w:tblGrid>
      <w:tr w:rsidR="001F2478" w:rsidRPr="001F2478" w14:paraId="5C17405A" w14:textId="77777777" w:rsidTr="001F2478">
        <w:tc>
          <w:tcPr>
            <w:tcW w:w="13896" w:type="dxa"/>
          </w:tcPr>
          <w:p w14:paraId="5C174059" w14:textId="77777777" w:rsidR="001F2478" w:rsidRPr="001F2478" w:rsidRDefault="001F2478" w:rsidP="001F2478">
            <w:pPr>
              <w:rPr>
                <w:rFonts w:asciiTheme="minorHAnsi" w:hAnsiTheme="minorHAnsi" w:cstheme="minorHAnsi"/>
              </w:rPr>
            </w:pPr>
            <w:r w:rsidRPr="001F2478">
              <w:rPr>
                <w:rFonts w:asciiTheme="minorHAnsi" w:hAnsiTheme="minorHAnsi" w:cstheme="minorHAnsi"/>
              </w:rPr>
              <w:t xml:space="preserve">CPT Coded Procedure Planned, </w:t>
            </w:r>
          </w:p>
        </w:tc>
      </w:tr>
      <w:tr w:rsidR="001F2478" w:rsidRPr="001F2478" w14:paraId="5C17405C" w14:textId="77777777" w:rsidTr="001F2478">
        <w:tc>
          <w:tcPr>
            <w:tcW w:w="13896" w:type="dxa"/>
          </w:tcPr>
          <w:p w14:paraId="5C17405B" w14:textId="77777777" w:rsidR="001F2478" w:rsidRPr="001F2478" w:rsidRDefault="001F2478" w:rsidP="001F2478">
            <w:pPr>
              <w:rPr>
                <w:rFonts w:asciiTheme="minorHAnsi" w:hAnsiTheme="minorHAnsi" w:cstheme="minorHAnsi"/>
              </w:rPr>
            </w:pPr>
            <w:r w:rsidRPr="001F2478">
              <w:rPr>
                <w:rFonts w:asciiTheme="minorHAnsi" w:hAnsiTheme="minorHAnsi" w:cstheme="minorHAnsi"/>
              </w:rPr>
              <w:t xml:space="preserve">Surgical Specialty, </w:t>
            </w:r>
          </w:p>
        </w:tc>
      </w:tr>
      <w:tr w:rsidR="001F2478" w:rsidRPr="001F2478" w14:paraId="5C17405E" w14:textId="77777777" w:rsidTr="001F2478">
        <w:tc>
          <w:tcPr>
            <w:tcW w:w="13896" w:type="dxa"/>
          </w:tcPr>
          <w:p w14:paraId="5C17405D" w14:textId="77777777" w:rsidR="001F2478" w:rsidRPr="001F2478" w:rsidRDefault="001F2478" w:rsidP="001F2478">
            <w:pPr>
              <w:rPr>
                <w:rFonts w:asciiTheme="minorHAnsi" w:hAnsiTheme="minorHAnsi" w:cstheme="minorHAnsi"/>
              </w:rPr>
            </w:pPr>
            <w:r w:rsidRPr="001F2478">
              <w:rPr>
                <w:rFonts w:asciiTheme="minorHAnsi" w:hAnsiTheme="minorHAnsi" w:cstheme="minorHAnsi"/>
              </w:rPr>
              <w:t xml:space="preserve">Demographics, </w:t>
            </w:r>
          </w:p>
        </w:tc>
      </w:tr>
      <w:tr w:rsidR="001F2478" w:rsidRPr="001F2478" w14:paraId="5C174060" w14:textId="77777777" w:rsidTr="001F2478">
        <w:tc>
          <w:tcPr>
            <w:tcW w:w="13896" w:type="dxa"/>
          </w:tcPr>
          <w:p w14:paraId="5C17405F" w14:textId="77777777" w:rsidR="001F2478" w:rsidRPr="001F2478" w:rsidRDefault="001F2478" w:rsidP="001F2478">
            <w:pPr>
              <w:rPr>
                <w:rFonts w:asciiTheme="minorHAnsi" w:hAnsiTheme="minorHAnsi" w:cstheme="minorHAnsi"/>
              </w:rPr>
            </w:pPr>
            <w:r w:rsidRPr="001F2478">
              <w:rPr>
                <w:rFonts w:asciiTheme="minorHAnsi" w:hAnsiTheme="minorHAnsi" w:cstheme="minorHAnsi"/>
              </w:rPr>
              <w:t xml:space="preserve">BMI, </w:t>
            </w:r>
          </w:p>
        </w:tc>
      </w:tr>
      <w:tr w:rsidR="001F2478" w:rsidRPr="001F2478" w14:paraId="5C174062" w14:textId="77777777" w:rsidTr="001F2478">
        <w:tc>
          <w:tcPr>
            <w:tcW w:w="13896" w:type="dxa"/>
          </w:tcPr>
          <w:p w14:paraId="5C174061" w14:textId="77777777" w:rsidR="001F2478" w:rsidRPr="001F2478" w:rsidRDefault="001F2478" w:rsidP="001F2478">
            <w:pPr>
              <w:rPr>
                <w:rFonts w:asciiTheme="minorHAnsi" w:hAnsiTheme="minorHAnsi" w:cstheme="minorHAnsi"/>
              </w:rPr>
            </w:pPr>
            <w:r w:rsidRPr="001F2478">
              <w:rPr>
                <w:rFonts w:asciiTheme="minorHAnsi" w:hAnsiTheme="minorHAnsi" w:cstheme="minorHAnsi"/>
              </w:rPr>
              <w:t xml:space="preserve">Medications, </w:t>
            </w:r>
          </w:p>
        </w:tc>
      </w:tr>
      <w:tr w:rsidR="001F2478" w:rsidRPr="001F2478" w14:paraId="5C174064" w14:textId="77777777" w:rsidTr="001F2478">
        <w:tc>
          <w:tcPr>
            <w:tcW w:w="13896" w:type="dxa"/>
          </w:tcPr>
          <w:p w14:paraId="5C174063" w14:textId="77777777" w:rsidR="001F2478" w:rsidRPr="001F2478" w:rsidRDefault="001F2478" w:rsidP="001F2478">
            <w:pPr>
              <w:rPr>
                <w:rFonts w:asciiTheme="minorHAnsi" w:hAnsiTheme="minorHAnsi" w:cstheme="minorHAnsi"/>
              </w:rPr>
            </w:pPr>
            <w:r w:rsidRPr="001F2478">
              <w:rPr>
                <w:rFonts w:asciiTheme="minorHAnsi" w:hAnsiTheme="minorHAnsi" w:cstheme="minorHAnsi"/>
              </w:rPr>
              <w:t xml:space="preserve">Laboratory Values, </w:t>
            </w:r>
          </w:p>
        </w:tc>
      </w:tr>
      <w:tr w:rsidR="001F2478" w:rsidRPr="001F2478" w14:paraId="5C174066" w14:textId="77777777" w:rsidTr="001F2478">
        <w:tc>
          <w:tcPr>
            <w:tcW w:w="13896" w:type="dxa"/>
          </w:tcPr>
          <w:p w14:paraId="5C174065" w14:textId="77777777" w:rsidR="001F2478" w:rsidRPr="001F2478" w:rsidRDefault="001F2478" w:rsidP="001F2478">
            <w:pPr>
              <w:rPr>
                <w:rFonts w:asciiTheme="minorHAnsi" w:hAnsiTheme="minorHAnsi" w:cstheme="minorHAnsi"/>
              </w:rPr>
            </w:pPr>
            <w:r w:rsidRPr="001F2478">
              <w:rPr>
                <w:rFonts w:asciiTheme="minorHAnsi" w:hAnsiTheme="minorHAnsi" w:cstheme="minorHAnsi"/>
              </w:rPr>
              <w:t xml:space="preserve">Clinical Conditions or Diseases specified in the coefficient data source. Clinical Conditions or Diseases shall be subdivided into </w:t>
            </w:r>
          </w:p>
        </w:tc>
      </w:tr>
      <w:tr w:rsidR="001F2478" w:rsidRPr="001F2478" w14:paraId="5C174068" w14:textId="77777777" w:rsidTr="001F2478">
        <w:tc>
          <w:tcPr>
            <w:tcW w:w="13896" w:type="dxa"/>
          </w:tcPr>
          <w:p w14:paraId="5C174067" w14:textId="77777777" w:rsidR="001F2478" w:rsidRPr="001F2478" w:rsidRDefault="001F2478" w:rsidP="006732D4">
            <w:pPr>
              <w:pStyle w:val="ListParagraph"/>
              <w:numPr>
                <w:ilvl w:val="1"/>
                <w:numId w:val="10"/>
              </w:numPr>
              <w:rPr>
                <w:rFonts w:asciiTheme="minorHAnsi" w:hAnsiTheme="minorHAnsi" w:cstheme="minorHAnsi"/>
              </w:rPr>
            </w:pPr>
            <w:r w:rsidRPr="001F2478">
              <w:rPr>
                <w:rFonts w:asciiTheme="minorHAnsi" w:hAnsiTheme="minorHAnsi" w:cstheme="minorHAnsi"/>
              </w:rPr>
              <w:t>“Recent” and</w:t>
            </w:r>
          </w:p>
        </w:tc>
      </w:tr>
      <w:tr w:rsidR="001F2478" w:rsidRPr="001F2478" w14:paraId="5C17406A" w14:textId="77777777" w:rsidTr="001F2478">
        <w:trPr>
          <w:trHeight w:val="278"/>
        </w:trPr>
        <w:tc>
          <w:tcPr>
            <w:tcW w:w="13896" w:type="dxa"/>
          </w:tcPr>
          <w:p w14:paraId="5C174069" w14:textId="77777777" w:rsidR="001F2478" w:rsidRPr="001F2478" w:rsidRDefault="001F2478" w:rsidP="006732D4">
            <w:pPr>
              <w:pStyle w:val="ListParagraph"/>
              <w:numPr>
                <w:ilvl w:val="1"/>
                <w:numId w:val="10"/>
              </w:numPr>
              <w:rPr>
                <w:rFonts w:asciiTheme="minorHAnsi" w:hAnsiTheme="minorHAnsi" w:cstheme="minorHAnsi"/>
              </w:rPr>
            </w:pPr>
            <w:r w:rsidRPr="001F2478">
              <w:rPr>
                <w:rFonts w:asciiTheme="minorHAnsi" w:hAnsiTheme="minorHAnsi" w:cstheme="minorHAnsi"/>
              </w:rPr>
              <w:t>“History of” categories.</w:t>
            </w:r>
          </w:p>
        </w:tc>
      </w:tr>
    </w:tbl>
    <w:p w14:paraId="5C17406B" w14:textId="77777777" w:rsidR="001A3C53" w:rsidRPr="00492EAE" w:rsidRDefault="001A3C53" w:rsidP="001A3C53">
      <w:pPr>
        <w:rPr>
          <w:rFonts w:asciiTheme="minorHAnsi" w:hAnsiTheme="minorHAnsi" w:cstheme="minorHAnsi"/>
          <w:sz w:val="20"/>
          <w:szCs w:val="20"/>
        </w:rPr>
      </w:pPr>
    </w:p>
    <w:p w14:paraId="1FF038E6" w14:textId="6FABC822" w:rsidR="00A84DAD" w:rsidRPr="006D4635" w:rsidRDefault="00A84DAD" w:rsidP="006D4635">
      <w:pPr>
        <w:rPr>
          <w:rFonts w:asciiTheme="minorHAnsi" w:hAnsiTheme="minorHAnsi" w:cstheme="minorHAnsi"/>
        </w:rPr>
      </w:pPr>
      <w:r w:rsidRPr="006D4635">
        <w:rPr>
          <w:rFonts w:asciiTheme="minorHAnsi" w:hAnsiTheme="minorHAnsi" w:cstheme="minorHAnsi"/>
        </w:rPr>
        <w:t xml:space="preserve">NOTE:  Field Groupings will be incrementally verified as new </w:t>
      </w:r>
      <w:r w:rsidR="006D4635">
        <w:rPr>
          <w:rFonts w:asciiTheme="minorHAnsi" w:hAnsiTheme="minorHAnsi" w:cstheme="minorHAnsi"/>
        </w:rPr>
        <w:t xml:space="preserve">field </w:t>
      </w:r>
      <w:r w:rsidRPr="006D4635">
        <w:rPr>
          <w:rFonts w:asciiTheme="minorHAnsi" w:hAnsiTheme="minorHAnsi" w:cstheme="minorHAnsi"/>
        </w:rPr>
        <w:t>groups are added (e.g., Medications)</w:t>
      </w:r>
      <w:r w:rsidR="006D4635" w:rsidRPr="006D4635">
        <w:rPr>
          <w:rFonts w:asciiTheme="minorHAnsi" w:hAnsiTheme="minorHAnsi" w:cstheme="minorHAnsi"/>
        </w:rPr>
        <w:t xml:space="preserve"> and will be </w:t>
      </w:r>
      <w:r w:rsidR="006D4635">
        <w:rPr>
          <w:rFonts w:asciiTheme="minorHAnsi" w:hAnsiTheme="minorHAnsi" w:cstheme="minorHAnsi"/>
        </w:rPr>
        <w:t>included</w:t>
      </w:r>
      <w:r w:rsidR="006D4635" w:rsidRPr="006D4635">
        <w:rPr>
          <w:rFonts w:asciiTheme="minorHAnsi" w:hAnsiTheme="minorHAnsi" w:cstheme="minorHAnsi"/>
        </w:rPr>
        <w:t xml:space="preserve"> as part of the related</w:t>
      </w:r>
      <w:r w:rsidR="006D4635">
        <w:rPr>
          <w:rFonts w:asciiTheme="minorHAnsi" w:hAnsiTheme="minorHAnsi" w:cstheme="minorHAnsi"/>
        </w:rPr>
        <w:t xml:space="preserve"> test case associated with the new User Story being implemented.</w:t>
      </w:r>
    </w:p>
    <w:p w14:paraId="33BCB698" w14:textId="77777777" w:rsidR="00A84DAD" w:rsidRDefault="00A84DAD" w:rsidP="001A3C53">
      <w:pPr>
        <w:pStyle w:val="Paragraph5"/>
        <w:tabs>
          <w:tab w:val="left" w:pos="1800"/>
        </w:tabs>
        <w:spacing w:before="60" w:after="60"/>
        <w:ind w:left="1800" w:hanging="1800"/>
        <w:jc w:val="left"/>
        <w:rPr>
          <w:rFonts w:asciiTheme="minorHAnsi" w:hAnsiTheme="minorHAnsi" w:cstheme="minorHAnsi"/>
          <w:b/>
          <w:sz w:val="24"/>
          <w:szCs w:val="24"/>
        </w:rPr>
      </w:pPr>
    </w:p>
    <w:p w14:paraId="5C17406C" w14:textId="77777777" w:rsidR="001A3C53" w:rsidRPr="00492EAE" w:rsidRDefault="001A3C53" w:rsidP="001A3C53">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Pr="00492EAE">
        <w:rPr>
          <w:rFonts w:asciiTheme="minorHAnsi" w:hAnsiTheme="minorHAnsi" w:cstheme="minorHAnsi"/>
          <w:b/>
          <w:sz w:val="24"/>
          <w:szCs w:val="24"/>
        </w:rPr>
        <w:tab/>
      </w:r>
      <w:r>
        <w:rPr>
          <w:rFonts w:asciiTheme="minorHAnsi" w:hAnsiTheme="minorHAnsi" w:cstheme="minorHAnsi"/>
          <w:sz w:val="24"/>
          <w:szCs w:val="24"/>
        </w:rPr>
        <w:t>None</w:t>
      </w:r>
    </w:p>
    <w:p w14:paraId="5C17406D" w14:textId="77777777" w:rsidR="001A3C53" w:rsidRDefault="001A3C53" w:rsidP="001A3C53">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Pr="00492EAE">
        <w:rPr>
          <w:rFonts w:asciiTheme="minorHAnsi" w:hAnsiTheme="minorHAnsi" w:cstheme="minorHAnsi"/>
          <w:sz w:val="24"/>
          <w:szCs w:val="24"/>
        </w:rPr>
        <w:t>:</w:t>
      </w:r>
      <w:r w:rsidRPr="00492EAE">
        <w:rPr>
          <w:rFonts w:asciiTheme="minorHAnsi" w:hAnsiTheme="minorHAnsi" w:cstheme="minorHAnsi"/>
          <w:sz w:val="24"/>
          <w:szCs w:val="24"/>
        </w:rPr>
        <w:tab/>
        <w:t>Access to VA Future T</w:t>
      </w:r>
      <w:r>
        <w:rPr>
          <w:rFonts w:asciiTheme="minorHAnsi" w:hAnsiTheme="minorHAnsi" w:cstheme="minorHAnsi"/>
          <w:sz w:val="24"/>
          <w:szCs w:val="24"/>
        </w:rPr>
        <w:t>echnology Lab &amp; ASRC Application.</w:t>
      </w:r>
    </w:p>
    <w:p w14:paraId="5C17406E" w14:textId="311344B5" w:rsidR="001A3C53" w:rsidRPr="00492EAE" w:rsidRDefault="00957D4C" w:rsidP="001A3C53">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1A3C53" w:rsidRPr="002D4471">
        <w:rPr>
          <w:rFonts w:asciiTheme="minorHAnsi" w:hAnsiTheme="minorHAnsi" w:cstheme="minorHAnsi"/>
          <w:b/>
          <w:sz w:val="24"/>
          <w:szCs w:val="24"/>
        </w:rPr>
        <w:t xml:space="preserve"> Note:</w:t>
      </w:r>
      <w:r w:rsidR="001A3C53">
        <w:rPr>
          <w:rFonts w:asciiTheme="minorHAnsi" w:hAnsiTheme="minorHAnsi" w:cstheme="minorHAnsi"/>
          <w:sz w:val="24"/>
          <w:szCs w:val="24"/>
        </w:rPr>
        <w:t xml:space="preserve">  </w:t>
      </w:r>
      <w:r>
        <w:rPr>
          <w:rFonts w:asciiTheme="minorHAnsi" w:hAnsiTheme="minorHAnsi" w:cstheme="minorHAnsi"/>
          <w:sz w:val="24"/>
          <w:szCs w:val="24"/>
        </w:rPr>
        <w:t>UAT</w:t>
      </w:r>
      <w:r w:rsidR="001A3C53">
        <w:rPr>
          <w:rFonts w:asciiTheme="minorHAnsi" w:hAnsiTheme="minorHAnsi" w:cstheme="minorHAnsi"/>
          <w:sz w:val="24"/>
          <w:szCs w:val="24"/>
        </w:rPr>
        <w:t xml:space="preserve"> users please note that using the User Number will only be required until single-sign on with CPRS is implemented</w:t>
      </w:r>
      <w:r w:rsidR="0068102A">
        <w:rPr>
          <w:rFonts w:asciiTheme="minorHAnsi" w:hAnsiTheme="minorHAnsi" w:cstheme="minorHAnsi"/>
          <w:sz w:val="24"/>
          <w:szCs w:val="24"/>
        </w:rPr>
        <w:t xml:space="preserve">. </w:t>
      </w:r>
      <w:r w:rsidR="001A3C53">
        <w:rPr>
          <w:rFonts w:asciiTheme="minorHAnsi" w:hAnsiTheme="minorHAnsi" w:cstheme="minorHAnsi"/>
          <w:sz w:val="24"/>
          <w:szCs w:val="24"/>
        </w:rPr>
        <w:t>Please use the login method that works when you are performing your tests.</w:t>
      </w:r>
    </w:p>
    <w:p w14:paraId="550449C9" w14:textId="3D744065" w:rsidR="001A3C53" w:rsidRPr="00492EAE" w:rsidRDefault="001A3C53" w:rsidP="001A3C53">
      <w:pPr>
        <w:rPr>
          <w:rFonts w:asciiTheme="minorHAnsi" w:hAnsiTheme="minorHAnsi" w:cstheme="minorHAnsi"/>
        </w:rPr>
      </w:pPr>
    </w:p>
    <w:p w14:paraId="5C174071" w14:textId="77777777" w:rsidR="001A3C53" w:rsidRPr="00492EAE" w:rsidRDefault="001A3C53" w:rsidP="001A3C53">
      <w:pPr>
        <w:rPr>
          <w:rFonts w:asciiTheme="minorHAnsi" w:hAnsiTheme="minorHAnsi" w:cstheme="minorHAnsi"/>
        </w:rPr>
      </w:pPr>
    </w:p>
    <w:tbl>
      <w:tblPr>
        <w:tblW w:w="526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900"/>
        <w:gridCol w:w="926"/>
        <w:gridCol w:w="2524"/>
        <w:gridCol w:w="4576"/>
        <w:gridCol w:w="1180"/>
      </w:tblGrid>
      <w:tr w:rsidR="001A3C53" w:rsidRPr="00492EAE" w14:paraId="5C174078" w14:textId="77777777" w:rsidTr="00AE3282">
        <w:trPr>
          <w:trHeight w:val="432"/>
          <w:tblHeader/>
        </w:trPr>
        <w:tc>
          <w:tcPr>
            <w:tcW w:w="445" w:type="pct"/>
            <w:tcBorders>
              <w:top w:val="single" w:sz="4" w:space="0" w:color="auto"/>
              <w:left w:val="single" w:sz="4" w:space="0" w:color="auto"/>
              <w:bottom w:val="single" w:sz="4" w:space="0" w:color="auto"/>
              <w:right w:val="single" w:sz="4" w:space="0" w:color="auto"/>
            </w:tcBorders>
            <w:shd w:val="pct10" w:color="auto" w:fill="auto"/>
          </w:tcPr>
          <w:p w14:paraId="5C174072" w14:textId="77777777" w:rsidR="001A3C53" w:rsidRPr="00492EAE" w:rsidRDefault="001A3C53" w:rsidP="001F2478">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58" w:type="pct"/>
            <w:tcBorders>
              <w:top w:val="single" w:sz="4" w:space="0" w:color="auto"/>
              <w:left w:val="single" w:sz="4" w:space="0" w:color="auto"/>
              <w:bottom w:val="single" w:sz="4" w:space="0" w:color="auto"/>
              <w:right w:val="single" w:sz="4" w:space="0" w:color="auto"/>
            </w:tcBorders>
            <w:shd w:val="pct10" w:color="auto" w:fill="auto"/>
          </w:tcPr>
          <w:p w14:paraId="5C174073" w14:textId="77777777" w:rsidR="001A3C53" w:rsidRPr="00492EAE" w:rsidRDefault="001A3C53" w:rsidP="001F2478">
            <w:pPr>
              <w:rPr>
                <w:rFonts w:asciiTheme="minorHAnsi" w:hAnsiTheme="minorHAnsi" w:cstheme="minorHAnsi"/>
                <w:b/>
                <w:szCs w:val="22"/>
              </w:rPr>
            </w:pPr>
            <w:r w:rsidRPr="00492EAE">
              <w:rPr>
                <w:rFonts w:asciiTheme="minorHAnsi" w:hAnsiTheme="minorHAnsi" w:cstheme="minorHAnsi"/>
                <w:b/>
                <w:szCs w:val="22"/>
              </w:rPr>
              <w:t>Steps</w:t>
            </w:r>
          </w:p>
        </w:tc>
        <w:tc>
          <w:tcPr>
            <w:tcW w:w="1249" w:type="pct"/>
            <w:tcBorders>
              <w:top w:val="single" w:sz="4" w:space="0" w:color="auto"/>
              <w:left w:val="single" w:sz="4" w:space="0" w:color="auto"/>
              <w:bottom w:val="single" w:sz="4" w:space="0" w:color="auto"/>
              <w:right w:val="single" w:sz="4" w:space="0" w:color="auto"/>
            </w:tcBorders>
            <w:shd w:val="pct10" w:color="auto" w:fill="auto"/>
          </w:tcPr>
          <w:p w14:paraId="5C174074" w14:textId="77777777" w:rsidR="001A3C53" w:rsidRPr="00492EAE" w:rsidRDefault="001A3C53" w:rsidP="001F2478">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2264" w:type="pct"/>
            <w:tcBorders>
              <w:top w:val="single" w:sz="4" w:space="0" w:color="auto"/>
              <w:left w:val="single" w:sz="4" w:space="0" w:color="auto"/>
              <w:bottom w:val="single" w:sz="4" w:space="0" w:color="auto"/>
              <w:right w:val="single" w:sz="4" w:space="0" w:color="auto"/>
            </w:tcBorders>
            <w:shd w:val="pct10" w:color="auto" w:fill="auto"/>
          </w:tcPr>
          <w:p w14:paraId="5C174075" w14:textId="77777777" w:rsidR="001A3C53" w:rsidRPr="00492EAE" w:rsidRDefault="001A3C53" w:rsidP="001F2478">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84" w:type="pct"/>
            <w:tcBorders>
              <w:top w:val="single" w:sz="4" w:space="0" w:color="auto"/>
              <w:left w:val="single" w:sz="4" w:space="0" w:color="auto"/>
              <w:bottom w:val="single" w:sz="4" w:space="0" w:color="auto"/>
              <w:right w:val="single" w:sz="4" w:space="0" w:color="auto"/>
            </w:tcBorders>
            <w:shd w:val="pct10" w:color="auto" w:fill="auto"/>
          </w:tcPr>
          <w:p w14:paraId="5C174076" w14:textId="77777777" w:rsidR="001A3C53" w:rsidRPr="00492EAE" w:rsidRDefault="001A3C53" w:rsidP="001F2478">
            <w:pPr>
              <w:jc w:val="center"/>
              <w:rPr>
                <w:rFonts w:asciiTheme="minorHAnsi" w:hAnsiTheme="minorHAnsi" w:cstheme="minorHAnsi"/>
                <w:b/>
                <w:szCs w:val="22"/>
              </w:rPr>
            </w:pPr>
            <w:r w:rsidRPr="00492EAE">
              <w:rPr>
                <w:rFonts w:asciiTheme="minorHAnsi" w:hAnsiTheme="minorHAnsi" w:cstheme="minorHAnsi"/>
                <w:b/>
                <w:szCs w:val="22"/>
              </w:rPr>
              <w:t>Actual Results</w:t>
            </w:r>
          </w:p>
          <w:p w14:paraId="5C174077" w14:textId="77777777" w:rsidR="001A3C53" w:rsidRPr="00492EAE" w:rsidRDefault="001A3C53" w:rsidP="001F2478">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1A3C53" w:rsidRPr="00492EAE" w14:paraId="5C17407A" w14:textId="77777777" w:rsidTr="009E61DB">
        <w:trPr>
          <w:trHeight w:val="242"/>
        </w:trPr>
        <w:tc>
          <w:tcPr>
            <w:tcW w:w="5000" w:type="pct"/>
            <w:gridSpan w:val="5"/>
            <w:tcBorders>
              <w:bottom w:val="single" w:sz="4" w:space="0" w:color="auto"/>
            </w:tcBorders>
            <w:shd w:val="pct25" w:color="auto" w:fill="auto"/>
          </w:tcPr>
          <w:p w14:paraId="5C174079" w14:textId="77777777" w:rsidR="001A3C53" w:rsidRPr="00492EAE" w:rsidRDefault="001A3C53" w:rsidP="001A3C53">
            <w:pPr>
              <w:jc w:val="center"/>
              <w:rPr>
                <w:rFonts w:asciiTheme="minorHAnsi" w:hAnsiTheme="minorHAnsi" w:cstheme="minorHAnsi"/>
                <w:b/>
                <w:i/>
                <w:szCs w:val="22"/>
              </w:rPr>
            </w:pPr>
            <w:r>
              <w:rPr>
                <w:rFonts w:asciiTheme="minorHAnsi" w:hAnsiTheme="minorHAnsi" w:cstheme="minorHAnsi"/>
                <w:b/>
                <w:i/>
                <w:szCs w:val="22"/>
              </w:rPr>
              <w:t xml:space="preserve">Test Case #7 – </w:t>
            </w:r>
            <w:r>
              <w:rPr>
                <w:rFonts w:asciiTheme="minorHAnsi" w:hAnsiTheme="minorHAnsi" w:cstheme="minorHAnsi"/>
                <w:b/>
              </w:rPr>
              <w:t>Field Display Grouping</w:t>
            </w:r>
          </w:p>
        </w:tc>
      </w:tr>
      <w:tr w:rsidR="001A3C53" w:rsidRPr="00492EAE" w14:paraId="5C174081" w14:textId="77777777" w:rsidTr="00AE3282">
        <w:trPr>
          <w:cantSplit/>
          <w:trHeight w:val="564"/>
        </w:trPr>
        <w:tc>
          <w:tcPr>
            <w:tcW w:w="445" w:type="pct"/>
            <w:tcBorders>
              <w:bottom w:val="single" w:sz="4" w:space="0" w:color="auto"/>
            </w:tcBorders>
            <w:shd w:val="clear" w:color="auto" w:fill="auto"/>
          </w:tcPr>
          <w:p w14:paraId="5C17407B" w14:textId="77777777" w:rsidR="001A3C53" w:rsidRPr="002050C4" w:rsidRDefault="001A3C53" w:rsidP="006732D4">
            <w:pPr>
              <w:numPr>
                <w:ilvl w:val="0"/>
                <w:numId w:val="8"/>
              </w:numPr>
              <w:jc w:val="center"/>
              <w:rPr>
                <w:rFonts w:asciiTheme="minorHAnsi" w:hAnsiTheme="minorHAnsi" w:cstheme="minorHAnsi"/>
                <w:b/>
              </w:rPr>
            </w:pPr>
          </w:p>
        </w:tc>
        <w:tc>
          <w:tcPr>
            <w:tcW w:w="458" w:type="pct"/>
            <w:tcBorders>
              <w:bottom w:val="single" w:sz="4" w:space="0" w:color="auto"/>
            </w:tcBorders>
            <w:shd w:val="clear" w:color="auto" w:fill="auto"/>
          </w:tcPr>
          <w:p w14:paraId="5C17407C" w14:textId="77777777" w:rsidR="001A3C53" w:rsidRPr="002050C4" w:rsidRDefault="001A3C53" w:rsidP="001F2478">
            <w:pPr>
              <w:keepNext/>
              <w:jc w:val="center"/>
              <w:rPr>
                <w:rFonts w:asciiTheme="minorHAnsi" w:hAnsiTheme="minorHAnsi" w:cstheme="minorHAnsi"/>
                <w:b/>
              </w:rPr>
            </w:pPr>
            <w:r w:rsidRPr="002050C4">
              <w:rPr>
                <w:rFonts w:asciiTheme="minorHAnsi" w:hAnsiTheme="minorHAnsi" w:cstheme="minorHAnsi"/>
                <w:b/>
              </w:rPr>
              <w:t>Step</w:t>
            </w:r>
          </w:p>
        </w:tc>
        <w:tc>
          <w:tcPr>
            <w:tcW w:w="1249" w:type="pct"/>
            <w:tcBorders>
              <w:bottom w:val="single" w:sz="4" w:space="0" w:color="auto"/>
            </w:tcBorders>
            <w:shd w:val="clear" w:color="auto" w:fill="auto"/>
          </w:tcPr>
          <w:p w14:paraId="5C17407D" w14:textId="77777777" w:rsidR="001A3C53" w:rsidRPr="002050C4" w:rsidRDefault="001A3C53" w:rsidP="001F2478">
            <w:pPr>
              <w:keepNext/>
              <w:rPr>
                <w:rFonts w:asciiTheme="minorHAnsi" w:hAnsiTheme="minorHAnsi" w:cstheme="minorHAnsi"/>
              </w:rPr>
            </w:pPr>
            <w:r w:rsidRPr="002050C4">
              <w:rPr>
                <w:rFonts w:asciiTheme="minorHAnsi" w:hAnsiTheme="minorHAnsi" w:cstheme="minorHAnsi"/>
              </w:rPr>
              <w:t>Login to the ASRC Application.</w:t>
            </w:r>
          </w:p>
          <w:p w14:paraId="5C17407E" w14:textId="77777777" w:rsidR="001A3C53" w:rsidRPr="002050C4" w:rsidRDefault="001A3C53" w:rsidP="001F2478">
            <w:pPr>
              <w:keepNext/>
              <w:rPr>
                <w:rFonts w:asciiTheme="minorHAnsi" w:hAnsiTheme="minorHAnsi" w:cstheme="minorHAnsi"/>
              </w:rPr>
            </w:pPr>
          </w:p>
        </w:tc>
        <w:tc>
          <w:tcPr>
            <w:tcW w:w="2264" w:type="pct"/>
            <w:tcBorders>
              <w:bottom w:val="single" w:sz="4" w:space="0" w:color="auto"/>
            </w:tcBorders>
            <w:shd w:val="clear" w:color="auto" w:fill="auto"/>
          </w:tcPr>
          <w:p w14:paraId="5C17407F" w14:textId="28452805" w:rsidR="001A3C53" w:rsidRPr="002050C4" w:rsidRDefault="001A3C53" w:rsidP="001F2478">
            <w:pPr>
              <w:keepNext/>
              <w:rPr>
                <w:rFonts w:asciiTheme="minorHAnsi" w:hAnsiTheme="minorHAnsi" w:cstheme="minorHAnsi"/>
              </w:rPr>
            </w:pPr>
            <w:r w:rsidRPr="002050C4">
              <w:rPr>
                <w:rFonts w:asciiTheme="minorHAnsi" w:hAnsiTheme="minorHAnsi" w:cstheme="minorHAnsi"/>
              </w:rPr>
              <w:t xml:space="preserve">The ASRC application </w:t>
            </w:r>
            <w:r w:rsidR="0068102A">
              <w:rPr>
                <w:rFonts w:asciiTheme="minorHAnsi" w:hAnsiTheme="minorHAnsi" w:cstheme="minorHAnsi"/>
              </w:rPr>
              <w:t>displays</w:t>
            </w:r>
            <w:r w:rsidR="0068102A" w:rsidRPr="002050C4">
              <w:rPr>
                <w:rFonts w:asciiTheme="minorHAnsi" w:hAnsiTheme="minorHAnsi" w:cstheme="minorHAnsi"/>
              </w:rPr>
              <w:t xml:space="preserve"> </w:t>
            </w:r>
            <w:r w:rsidRPr="002050C4">
              <w:rPr>
                <w:rFonts w:asciiTheme="minorHAnsi" w:hAnsiTheme="minorHAnsi" w:cstheme="minorHAnsi"/>
              </w:rPr>
              <w:t>and login was successful</w:t>
            </w:r>
          </w:p>
        </w:tc>
        <w:tc>
          <w:tcPr>
            <w:tcW w:w="584" w:type="pct"/>
            <w:tcBorders>
              <w:bottom w:val="single" w:sz="4" w:space="0" w:color="auto"/>
            </w:tcBorders>
            <w:shd w:val="clear" w:color="auto" w:fill="BFBFBF" w:themeFill="background1" w:themeFillShade="BF"/>
          </w:tcPr>
          <w:p w14:paraId="5C174080" w14:textId="77777777" w:rsidR="001A3C53" w:rsidRPr="002050C4" w:rsidRDefault="001A3C53" w:rsidP="001F2478">
            <w:pPr>
              <w:jc w:val="center"/>
              <w:rPr>
                <w:rFonts w:asciiTheme="minorHAnsi" w:hAnsiTheme="minorHAnsi" w:cstheme="minorHAnsi"/>
                <w:b/>
              </w:rPr>
            </w:pPr>
          </w:p>
        </w:tc>
      </w:tr>
      <w:tr w:rsidR="001A3C53" w:rsidRPr="00492EAE" w14:paraId="5C174087" w14:textId="77777777" w:rsidTr="00AE3282">
        <w:trPr>
          <w:cantSplit/>
          <w:trHeight w:val="564"/>
        </w:trPr>
        <w:tc>
          <w:tcPr>
            <w:tcW w:w="445" w:type="pct"/>
            <w:tcBorders>
              <w:bottom w:val="single" w:sz="4" w:space="0" w:color="auto"/>
            </w:tcBorders>
            <w:shd w:val="clear" w:color="auto" w:fill="auto"/>
          </w:tcPr>
          <w:p w14:paraId="5C174082" w14:textId="77777777" w:rsidR="001A3C53" w:rsidRPr="002050C4" w:rsidRDefault="001A3C53" w:rsidP="006732D4">
            <w:pPr>
              <w:numPr>
                <w:ilvl w:val="0"/>
                <w:numId w:val="8"/>
              </w:numPr>
              <w:jc w:val="center"/>
              <w:rPr>
                <w:rFonts w:asciiTheme="minorHAnsi" w:hAnsiTheme="minorHAnsi" w:cstheme="minorHAnsi"/>
                <w:b/>
              </w:rPr>
            </w:pPr>
          </w:p>
        </w:tc>
        <w:tc>
          <w:tcPr>
            <w:tcW w:w="458" w:type="pct"/>
            <w:tcBorders>
              <w:bottom w:val="single" w:sz="4" w:space="0" w:color="auto"/>
            </w:tcBorders>
            <w:shd w:val="clear" w:color="auto" w:fill="auto"/>
          </w:tcPr>
          <w:p w14:paraId="5C174083" w14:textId="77777777" w:rsidR="001A3C53" w:rsidRPr="002050C4" w:rsidRDefault="001F2478" w:rsidP="001F2478">
            <w:pPr>
              <w:keepNext/>
              <w:jc w:val="center"/>
              <w:rPr>
                <w:rFonts w:asciiTheme="minorHAnsi" w:hAnsiTheme="minorHAnsi" w:cstheme="minorHAnsi"/>
                <w:b/>
              </w:rPr>
            </w:pPr>
            <w:r>
              <w:rPr>
                <w:rFonts w:asciiTheme="minorHAnsi" w:hAnsiTheme="minorHAnsi" w:cstheme="minorHAnsi"/>
                <w:b/>
              </w:rPr>
              <w:t>Step</w:t>
            </w:r>
          </w:p>
        </w:tc>
        <w:tc>
          <w:tcPr>
            <w:tcW w:w="1249" w:type="pct"/>
            <w:tcBorders>
              <w:bottom w:val="single" w:sz="4" w:space="0" w:color="auto"/>
            </w:tcBorders>
            <w:shd w:val="clear" w:color="auto" w:fill="auto"/>
          </w:tcPr>
          <w:p w14:paraId="5C174084" w14:textId="77777777" w:rsidR="001A3C53" w:rsidRPr="002050C4" w:rsidRDefault="001F2478" w:rsidP="001F2478">
            <w:pPr>
              <w:keepNext/>
              <w:rPr>
                <w:rFonts w:asciiTheme="minorHAnsi" w:hAnsiTheme="minorHAnsi" w:cstheme="minorHAnsi"/>
              </w:rPr>
            </w:pPr>
            <w:r>
              <w:rPr>
                <w:rFonts w:asciiTheme="minorHAnsi" w:hAnsiTheme="minorHAnsi" w:cstheme="minorHAnsi"/>
              </w:rPr>
              <w:t>Select Cardiac and click Continue</w:t>
            </w:r>
          </w:p>
        </w:tc>
        <w:tc>
          <w:tcPr>
            <w:tcW w:w="2264" w:type="pct"/>
            <w:tcBorders>
              <w:bottom w:val="single" w:sz="4" w:space="0" w:color="auto"/>
            </w:tcBorders>
            <w:shd w:val="clear" w:color="auto" w:fill="auto"/>
          </w:tcPr>
          <w:p w14:paraId="5C174085" w14:textId="7576602C" w:rsidR="001A3C53" w:rsidRPr="002050C4" w:rsidRDefault="001F2478" w:rsidP="0068102A">
            <w:pPr>
              <w:keepNext/>
              <w:rPr>
                <w:rFonts w:asciiTheme="minorHAnsi" w:hAnsiTheme="minorHAnsi" w:cstheme="minorHAnsi"/>
              </w:rPr>
            </w:pPr>
            <w:r>
              <w:rPr>
                <w:rFonts w:asciiTheme="minorHAnsi" w:hAnsiTheme="minorHAnsi" w:cstheme="minorHAnsi"/>
              </w:rPr>
              <w:t xml:space="preserve">The Cardiac screen </w:t>
            </w:r>
            <w:r w:rsidR="0068102A">
              <w:rPr>
                <w:rFonts w:asciiTheme="minorHAnsi" w:hAnsiTheme="minorHAnsi" w:cstheme="minorHAnsi"/>
              </w:rPr>
              <w:t>displays</w:t>
            </w:r>
          </w:p>
        </w:tc>
        <w:tc>
          <w:tcPr>
            <w:tcW w:w="584" w:type="pct"/>
            <w:tcBorders>
              <w:bottom w:val="single" w:sz="4" w:space="0" w:color="auto"/>
            </w:tcBorders>
            <w:shd w:val="clear" w:color="auto" w:fill="BFBFBF" w:themeFill="background1" w:themeFillShade="BF"/>
          </w:tcPr>
          <w:p w14:paraId="5C174086" w14:textId="77777777" w:rsidR="001A3C53" w:rsidRPr="002050C4" w:rsidRDefault="001A3C53" w:rsidP="001F2478">
            <w:pPr>
              <w:jc w:val="center"/>
              <w:rPr>
                <w:rFonts w:asciiTheme="minorHAnsi" w:hAnsiTheme="minorHAnsi" w:cstheme="minorHAnsi"/>
                <w:b/>
              </w:rPr>
            </w:pPr>
          </w:p>
        </w:tc>
      </w:tr>
      <w:tr w:rsidR="001A3C53" w:rsidRPr="00492EAE" w14:paraId="5C17408E" w14:textId="77777777" w:rsidTr="00AE3282">
        <w:trPr>
          <w:cantSplit/>
          <w:trHeight w:val="564"/>
        </w:trPr>
        <w:tc>
          <w:tcPr>
            <w:tcW w:w="445" w:type="pct"/>
            <w:tcBorders>
              <w:bottom w:val="single" w:sz="4" w:space="0" w:color="auto"/>
            </w:tcBorders>
            <w:shd w:val="clear" w:color="auto" w:fill="auto"/>
          </w:tcPr>
          <w:p w14:paraId="5C174088" w14:textId="77777777" w:rsidR="001A3C53" w:rsidRPr="002050C4" w:rsidRDefault="001A3C53" w:rsidP="006732D4">
            <w:pPr>
              <w:numPr>
                <w:ilvl w:val="0"/>
                <w:numId w:val="8"/>
              </w:numPr>
              <w:jc w:val="center"/>
              <w:rPr>
                <w:rFonts w:asciiTheme="minorHAnsi" w:hAnsiTheme="minorHAnsi" w:cstheme="minorHAnsi"/>
                <w:b/>
              </w:rPr>
            </w:pPr>
          </w:p>
        </w:tc>
        <w:tc>
          <w:tcPr>
            <w:tcW w:w="458" w:type="pct"/>
            <w:tcBorders>
              <w:bottom w:val="single" w:sz="4" w:space="0" w:color="auto"/>
            </w:tcBorders>
            <w:shd w:val="clear" w:color="auto" w:fill="auto"/>
          </w:tcPr>
          <w:p w14:paraId="5C174089" w14:textId="77777777" w:rsidR="001A3C53" w:rsidRPr="002050C4" w:rsidRDefault="001F2478" w:rsidP="001F2478">
            <w:pPr>
              <w:keepNext/>
              <w:jc w:val="center"/>
              <w:rPr>
                <w:rFonts w:asciiTheme="minorHAnsi" w:hAnsiTheme="minorHAnsi" w:cstheme="minorHAnsi"/>
                <w:b/>
              </w:rPr>
            </w:pPr>
            <w:r>
              <w:rPr>
                <w:rFonts w:asciiTheme="minorHAnsi" w:hAnsiTheme="minorHAnsi" w:cstheme="minorHAnsi"/>
                <w:b/>
              </w:rPr>
              <w:t>VP</w:t>
            </w:r>
          </w:p>
        </w:tc>
        <w:tc>
          <w:tcPr>
            <w:tcW w:w="1249" w:type="pct"/>
            <w:tcBorders>
              <w:bottom w:val="single" w:sz="4" w:space="0" w:color="auto"/>
            </w:tcBorders>
            <w:shd w:val="clear" w:color="auto" w:fill="auto"/>
          </w:tcPr>
          <w:p w14:paraId="5C17408A" w14:textId="77777777" w:rsidR="001A3C53" w:rsidRPr="002050C4" w:rsidRDefault="001F2478" w:rsidP="001F2478">
            <w:pPr>
              <w:keepNext/>
              <w:rPr>
                <w:rFonts w:asciiTheme="minorHAnsi" w:hAnsiTheme="minorHAnsi" w:cstheme="minorHAnsi"/>
              </w:rPr>
            </w:pPr>
            <w:r>
              <w:rPr>
                <w:rFonts w:asciiTheme="minorHAnsi" w:hAnsiTheme="minorHAnsi" w:cstheme="minorHAnsi"/>
              </w:rPr>
              <w:t>Examine the Cardiac Screen</w:t>
            </w:r>
          </w:p>
        </w:tc>
        <w:tc>
          <w:tcPr>
            <w:tcW w:w="2264" w:type="pct"/>
            <w:tcBorders>
              <w:bottom w:val="single" w:sz="4" w:space="0" w:color="auto"/>
            </w:tcBorders>
            <w:shd w:val="clear" w:color="auto" w:fill="auto"/>
          </w:tcPr>
          <w:p w14:paraId="5C17408B" w14:textId="77777777" w:rsidR="001F2478" w:rsidRPr="001F2478" w:rsidRDefault="001F2478" w:rsidP="001F2478">
            <w:pPr>
              <w:keepNext/>
              <w:rPr>
                <w:rFonts w:asciiTheme="minorHAnsi" w:hAnsiTheme="minorHAnsi" w:cstheme="minorHAnsi"/>
              </w:rPr>
            </w:pPr>
            <w:r>
              <w:rPr>
                <w:rFonts w:asciiTheme="minorHAnsi" w:hAnsiTheme="minorHAnsi" w:cstheme="minorHAnsi"/>
              </w:rPr>
              <w:t>Verify available field display groupings are within the groupings</w:t>
            </w:r>
            <w:r w:rsidR="001B39D7">
              <w:rPr>
                <w:rFonts w:asciiTheme="minorHAnsi" w:hAnsiTheme="minorHAnsi" w:cstheme="minorHAnsi"/>
              </w:rPr>
              <w:t xml:space="preserve"> listed in Table 1 in Case 7’s Acceptance Criteria.</w:t>
            </w:r>
          </w:p>
          <w:p w14:paraId="5C17408C" w14:textId="77777777" w:rsidR="001F2478" w:rsidRPr="001F2478" w:rsidRDefault="001F2478" w:rsidP="006732D4">
            <w:pPr>
              <w:pStyle w:val="ListParagraph"/>
              <w:numPr>
                <w:ilvl w:val="1"/>
                <w:numId w:val="10"/>
              </w:numPr>
              <w:rPr>
                <w:rFonts w:asciiTheme="minorHAnsi" w:hAnsiTheme="minorHAnsi" w:cstheme="minorHAnsi"/>
              </w:rPr>
            </w:pPr>
          </w:p>
        </w:tc>
        <w:tc>
          <w:tcPr>
            <w:tcW w:w="584" w:type="pct"/>
            <w:tcBorders>
              <w:bottom w:val="single" w:sz="4" w:space="0" w:color="auto"/>
            </w:tcBorders>
            <w:shd w:val="clear" w:color="auto" w:fill="auto"/>
          </w:tcPr>
          <w:p w14:paraId="5C17408D" w14:textId="77777777" w:rsidR="001A3C53" w:rsidRPr="002050C4" w:rsidRDefault="001A3C53" w:rsidP="001F2478">
            <w:pPr>
              <w:jc w:val="center"/>
              <w:rPr>
                <w:rFonts w:asciiTheme="minorHAnsi" w:hAnsiTheme="minorHAnsi" w:cstheme="minorHAnsi"/>
                <w:b/>
              </w:rPr>
            </w:pPr>
          </w:p>
        </w:tc>
      </w:tr>
      <w:tr w:rsidR="009E61DB" w:rsidRPr="002050C4" w14:paraId="2F834B92" w14:textId="77777777" w:rsidTr="00AE3282">
        <w:trPr>
          <w:trHeight w:val="242"/>
        </w:trPr>
        <w:tc>
          <w:tcPr>
            <w:tcW w:w="445" w:type="pct"/>
            <w:shd w:val="clear" w:color="auto" w:fill="auto"/>
          </w:tcPr>
          <w:p w14:paraId="3F7CC550" w14:textId="77777777" w:rsidR="009E61DB" w:rsidRPr="002050C4" w:rsidRDefault="009E61DB" w:rsidP="006732D4">
            <w:pPr>
              <w:numPr>
                <w:ilvl w:val="0"/>
                <w:numId w:val="8"/>
              </w:numPr>
              <w:jc w:val="center"/>
              <w:rPr>
                <w:rFonts w:asciiTheme="minorHAnsi" w:hAnsiTheme="minorHAnsi" w:cstheme="minorHAnsi"/>
                <w:b/>
              </w:rPr>
            </w:pPr>
          </w:p>
        </w:tc>
        <w:tc>
          <w:tcPr>
            <w:tcW w:w="458" w:type="pct"/>
            <w:shd w:val="clear" w:color="auto" w:fill="auto"/>
          </w:tcPr>
          <w:p w14:paraId="30AA528D" w14:textId="77777777" w:rsidR="009E61DB" w:rsidRPr="002050C4" w:rsidRDefault="009E61DB" w:rsidP="00206F4E">
            <w:pPr>
              <w:keepNext/>
              <w:jc w:val="center"/>
              <w:rPr>
                <w:rFonts w:asciiTheme="minorHAnsi" w:hAnsiTheme="minorHAnsi" w:cstheme="minorHAnsi"/>
                <w:b/>
                <w:i/>
              </w:rPr>
            </w:pPr>
            <w:r w:rsidRPr="002050C4">
              <w:rPr>
                <w:rFonts w:asciiTheme="minorHAnsi" w:hAnsiTheme="minorHAnsi" w:cstheme="minorHAnsi"/>
                <w:b/>
              </w:rPr>
              <w:t>VP</w:t>
            </w:r>
          </w:p>
        </w:tc>
        <w:tc>
          <w:tcPr>
            <w:tcW w:w="1249" w:type="pct"/>
            <w:shd w:val="clear" w:color="auto" w:fill="auto"/>
          </w:tcPr>
          <w:p w14:paraId="112DAAEA" w14:textId="1D3BEDE6" w:rsidR="009E61DB" w:rsidRDefault="009E61DB" w:rsidP="00206F4E">
            <w:pPr>
              <w:keepNext/>
              <w:rPr>
                <w:rFonts w:asciiTheme="minorHAnsi" w:hAnsiTheme="minorHAnsi" w:cstheme="minorHAnsi"/>
              </w:rPr>
            </w:pPr>
            <w:r>
              <w:rPr>
                <w:rFonts w:asciiTheme="minorHAnsi" w:hAnsiTheme="minorHAnsi" w:cstheme="minorHAnsi"/>
              </w:rPr>
              <w:t xml:space="preserve">Repeat steps 2-3 </w:t>
            </w:r>
            <w:r w:rsidRPr="002050C4">
              <w:rPr>
                <w:rFonts w:asciiTheme="minorHAnsi" w:hAnsiTheme="minorHAnsi" w:cstheme="minorHAnsi"/>
              </w:rPr>
              <w:t xml:space="preserve">selecting </w:t>
            </w:r>
            <w:r>
              <w:rPr>
                <w:rFonts w:asciiTheme="minorHAnsi" w:hAnsiTheme="minorHAnsi" w:cstheme="minorHAnsi"/>
              </w:rPr>
              <w:t xml:space="preserve">the following specialties one at a time: </w:t>
            </w:r>
          </w:p>
          <w:p w14:paraId="1F22647A" w14:textId="05756095" w:rsidR="009E61DB" w:rsidRDefault="009E61DB" w:rsidP="006732D4">
            <w:pPr>
              <w:pStyle w:val="ListParagraph"/>
              <w:keepNext/>
              <w:numPr>
                <w:ilvl w:val="0"/>
                <w:numId w:val="80"/>
              </w:numPr>
              <w:rPr>
                <w:rFonts w:asciiTheme="minorHAnsi" w:hAnsiTheme="minorHAnsi" w:cstheme="minorHAnsi"/>
              </w:rPr>
            </w:pPr>
            <w:r>
              <w:rPr>
                <w:rFonts w:asciiTheme="minorHAnsi" w:hAnsiTheme="minorHAnsi" w:cstheme="minorHAnsi"/>
              </w:rPr>
              <w:t>General Surgery</w:t>
            </w:r>
          </w:p>
          <w:p w14:paraId="2002959F" w14:textId="77777777" w:rsidR="009E61DB" w:rsidRDefault="009E61DB" w:rsidP="006732D4">
            <w:pPr>
              <w:pStyle w:val="ListParagraph"/>
              <w:keepNext/>
              <w:numPr>
                <w:ilvl w:val="0"/>
                <w:numId w:val="80"/>
              </w:numPr>
              <w:rPr>
                <w:rFonts w:asciiTheme="minorHAnsi" w:hAnsiTheme="minorHAnsi" w:cstheme="minorHAnsi"/>
              </w:rPr>
            </w:pPr>
            <w:r w:rsidRPr="009E61DB">
              <w:rPr>
                <w:rFonts w:asciiTheme="minorHAnsi" w:hAnsiTheme="minorHAnsi" w:cstheme="minorHAnsi"/>
              </w:rPr>
              <w:t xml:space="preserve">Neurosurgery </w:t>
            </w:r>
          </w:p>
          <w:p w14:paraId="1E32BA99" w14:textId="77777777" w:rsidR="009E61DB" w:rsidRDefault="009E61DB" w:rsidP="006732D4">
            <w:pPr>
              <w:pStyle w:val="ListParagraph"/>
              <w:keepNext/>
              <w:numPr>
                <w:ilvl w:val="0"/>
                <w:numId w:val="80"/>
              </w:numPr>
              <w:rPr>
                <w:rFonts w:asciiTheme="minorHAnsi" w:hAnsiTheme="minorHAnsi" w:cstheme="minorHAnsi"/>
              </w:rPr>
            </w:pPr>
            <w:r>
              <w:rPr>
                <w:rFonts w:asciiTheme="minorHAnsi" w:hAnsiTheme="minorHAnsi" w:cstheme="minorHAnsi"/>
              </w:rPr>
              <w:t>Orthopedic</w:t>
            </w:r>
          </w:p>
          <w:p w14:paraId="1B2D3E26" w14:textId="77777777" w:rsidR="009E61DB" w:rsidRDefault="009E61DB" w:rsidP="006732D4">
            <w:pPr>
              <w:pStyle w:val="ListParagraph"/>
              <w:keepNext/>
              <w:numPr>
                <w:ilvl w:val="0"/>
                <w:numId w:val="80"/>
              </w:numPr>
              <w:rPr>
                <w:rFonts w:asciiTheme="minorHAnsi" w:hAnsiTheme="minorHAnsi" w:cstheme="minorHAnsi"/>
              </w:rPr>
            </w:pPr>
            <w:r>
              <w:rPr>
                <w:rFonts w:asciiTheme="minorHAnsi" w:hAnsiTheme="minorHAnsi" w:cstheme="minorHAnsi"/>
              </w:rPr>
              <w:t>Other Non-cardiac</w:t>
            </w:r>
          </w:p>
          <w:p w14:paraId="31B604FB" w14:textId="77777777" w:rsidR="009E61DB" w:rsidRDefault="009E61DB" w:rsidP="006732D4">
            <w:pPr>
              <w:pStyle w:val="ListParagraph"/>
              <w:keepNext/>
              <w:numPr>
                <w:ilvl w:val="0"/>
                <w:numId w:val="80"/>
              </w:numPr>
              <w:rPr>
                <w:rFonts w:asciiTheme="minorHAnsi" w:hAnsiTheme="minorHAnsi" w:cstheme="minorHAnsi"/>
              </w:rPr>
            </w:pPr>
            <w:r>
              <w:rPr>
                <w:rFonts w:asciiTheme="minorHAnsi" w:hAnsiTheme="minorHAnsi" w:cstheme="minorHAnsi"/>
              </w:rPr>
              <w:t>Thoracic</w:t>
            </w:r>
          </w:p>
          <w:p w14:paraId="2EE9EE78" w14:textId="77777777" w:rsidR="009E61DB" w:rsidRDefault="009E61DB" w:rsidP="006732D4">
            <w:pPr>
              <w:pStyle w:val="ListParagraph"/>
              <w:keepNext/>
              <w:numPr>
                <w:ilvl w:val="0"/>
                <w:numId w:val="80"/>
              </w:numPr>
              <w:rPr>
                <w:rFonts w:asciiTheme="minorHAnsi" w:hAnsiTheme="minorHAnsi" w:cstheme="minorHAnsi"/>
              </w:rPr>
            </w:pPr>
            <w:r>
              <w:rPr>
                <w:rFonts w:asciiTheme="minorHAnsi" w:hAnsiTheme="minorHAnsi" w:cstheme="minorHAnsi"/>
              </w:rPr>
              <w:t>Urology</w:t>
            </w:r>
          </w:p>
          <w:p w14:paraId="5F6E50E7" w14:textId="77777777" w:rsidR="009E61DB" w:rsidRPr="009E61DB" w:rsidRDefault="009E61DB" w:rsidP="006732D4">
            <w:pPr>
              <w:pStyle w:val="ListParagraph"/>
              <w:keepNext/>
              <w:numPr>
                <w:ilvl w:val="0"/>
                <w:numId w:val="80"/>
              </w:numPr>
              <w:rPr>
                <w:rFonts w:asciiTheme="minorHAnsi" w:hAnsiTheme="minorHAnsi" w:cstheme="minorHAnsi"/>
              </w:rPr>
            </w:pPr>
            <w:r>
              <w:rPr>
                <w:rFonts w:asciiTheme="minorHAnsi" w:hAnsiTheme="minorHAnsi" w:cstheme="minorHAnsi"/>
              </w:rPr>
              <w:t>Vascular</w:t>
            </w:r>
          </w:p>
        </w:tc>
        <w:tc>
          <w:tcPr>
            <w:tcW w:w="2264" w:type="pct"/>
            <w:shd w:val="clear" w:color="auto" w:fill="auto"/>
          </w:tcPr>
          <w:p w14:paraId="2622898F" w14:textId="77777777" w:rsidR="009E61DB" w:rsidRPr="002050C4" w:rsidRDefault="009E61DB" w:rsidP="00206F4E">
            <w:pPr>
              <w:keepNext/>
              <w:rPr>
                <w:rFonts w:asciiTheme="minorHAnsi" w:hAnsiTheme="minorHAnsi" w:cstheme="minorHAnsi"/>
              </w:rPr>
            </w:pPr>
            <w:r w:rsidRPr="002050C4">
              <w:rPr>
                <w:rFonts w:asciiTheme="minorHAnsi" w:hAnsiTheme="minorHAnsi" w:cstheme="minorHAnsi"/>
              </w:rPr>
              <w:t>Verify same results</w:t>
            </w:r>
          </w:p>
        </w:tc>
        <w:tc>
          <w:tcPr>
            <w:tcW w:w="584" w:type="pct"/>
            <w:shd w:val="clear" w:color="auto" w:fill="auto"/>
          </w:tcPr>
          <w:p w14:paraId="1603EC0C" w14:textId="77777777" w:rsidR="009E61DB" w:rsidRPr="002050C4" w:rsidRDefault="009E61DB" w:rsidP="00206F4E">
            <w:pPr>
              <w:jc w:val="center"/>
              <w:rPr>
                <w:rFonts w:asciiTheme="minorHAnsi" w:hAnsiTheme="minorHAnsi" w:cstheme="minorHAnsi"/>
                <w:b/>
              </w:rPr>
            </w:pPr>
          </w:p>
        </w:tc>
      </w:tr>
      <w:tr w:rsidR="001A3C53" w:rsidRPr="00492EAE" w14:paraId="5C17411F" w14:textId="77777777" w:rsidTr="00AE3282">
        <w:trPr>
          <w:trHeight w:val="242"/>
        </w:trPr>
        <w:tc>
          <w:tcPr>
            <w:tcW w:w="445" w:type="pct"/>
            <w:shd w:val="clear" w:color="auto" w:fill="auto"/>
          </w:tcPr>
          <w:p w14:paraId="5C17411A" w14:textId="77777777" w:rsidR="001A3C53" w:rsidRPr="002050C4" w:rsidRDefault="001A3C53" w:rsidP="006732D4">
            <w:pPr>
              <w:numPr>
                <w:ilvl w:val="0"/>
                <w:numId w:val="8"/>
              </w:numPr>
              <w:jc w:val="center"/>
              <w:rPr>
                <w:rFonts w:asciiTheme="minorHAnsi" w:hAnsiTheme="minorHAnsi" w:cstheme="minorHAnsi"/>
                <w:b/>
              </w:rPr>
            </w:pPr>
          </w:p>
        </w:tc>
        <w:tc>
          <w:tcPr>
            <w:tcW w:w="458" w:type="pct"/>
            <w:shd w:val="clear" w:color="auto" w:fill="auto"/>
          </w:tcPr>
          <w:p w14:paraId="5C17411B" w14:textId="77777777" w:rsidR="001A3C53" w:rsidRPr="002050C4" w:rsidRDefault="001A3C53" w:rsidP="001F2478">
            <w:pPr>
              <w:keepNext/>
              <w:jc w:val="center"/>
              <w:rPr>
                <w:rFonts w:asciiTheme="minorHAnsi" w:hAnsiTheme="minorHAnsi" w:cstheme="minorHAnsi"/>
                <w:b/>
              </w:rPr>
            </w:pPr>
          </w:p>
        </w:tc>
        <w:tc>
          <w:tcPr>
            <w:tcW w:w="1249" w:type="pct"/>
            <w:shd w:val="clear" w:color="auto" w:fill="auto"/>
          </w:tcPr>
          <w:p w14:paraId="5C17411C" w14:textId="77777777" w:rsidR="001A3C53" w:rsidRPr="002050C4" w:rsidRDefault="001A3C53" w:rsidP="001F2478">
            <w:pPr>
              <w:keepNext/>
              <w:rPr>
                <w:rFonts w:asciiTheme="minorHAnsi" w:hAnsiTheme="minorHAnsi" w:cstheme="minorHAnsi"/>
              </w:rPr>
            </w:pPr>
            <w:r w:rsidRPr="002050C4">
              <w:rPr>
                <w:rFonts w:asciiTheme="minorHAnsi" w:hAnsiTheme="minorHAnsi" w:cstheme="minorHAnsi"/>
              </w:rPr>
              <w:t xml:space="preserve">End of Test Case </w:t>
            </w:r>
            <w:r>
              <w:rPr>
                <w:rFonts w:asciiTheme="minorHAnsi" w:hAnsiTheme="minorHAnsi" w:cstheme="minorHAnsi"/>
              </w:rPr>
              <w:t>7</w:t>
            </w:r>
          </w:p>
        </w:tc>
        <w:tc>
          <w:tcPr>
            <w:tcW w:w="2264" w:type="pct"/>
            <w:shd w:val="clear" w:color="auto" w:fill="auto"/>
          </w:tcPr>
          <w:p w14:paraId="5C17411D" w14:textId="77777777" w:rsidR="001A3C53" w:rsidRPr="002050C4" w:rsidRDefault="001A3C53" w:rsidP="001F2478">
            <w:pPr>
              <w:rPr>
                <w:rFonts w:asciiTheme="minorHAnsi" w:hAnsiTheme="minorHAnsi" w:cstheme="minorHAnsi"/>
                <w:noProof/>
              </w:rPr>
            </w:pPr>
          </w:p>
        </w:tc>
        <w:tc>
          <w:tcPr>
            <w:tcW w:w="584" w:type="pct"/>
            <w:shd w:val="clear" w:color="auto" w:fill="BFBFBF" w:themeFill="background1" w:themeFillShade="BF"/>
          </w:tcPr>
          <w:p w14:paraId="5C17411E" w14:textId="77777777" w:rsidR="001A3C53" w:rsidRPr="002050C4" w:rsidRDefault="001A3C53" w:rsidP="001F2478">
            <w:pPr>
              <w:jc w:val="center"/>
              <w:rPr>
                <w:rFonts w:asciiTheme="minorHAnsi" w:hAnsiTheme="minorHAnsi" w:cstheme="minorHAnsi"/>
                <w:b/>
              </w:rPr>
            </w:pPr>
          </w:p>
        </w:tc>
      </w:tr>
    </w:tbl>
    <w:p w14:paraId="5C174121" w14:textId="77777777" w:rsidR="001A3C53" w:rsidRDefault="001A3C53">
      <w:pPr>
        <w:rPr>
          <w:rFonts w:asciiTheme="minorHAnsi" w:hAnsiTheme="minorHAnsi" w:cstheme="minorHAnsi"/>
        </w:rPr>
      </w:pPr>
    </w:p>
    <w:p w14:paraId="1C8E589D" w14:textId="77777777" w:rsidR="00B11AD5" w:rsidRDefault="00B11AD5"/>
    <w:p w14:paraId="5C174122" w14:textId="3FBC5C73" w:rsidR="001A3C53" w:rsidRPr="003A0ADE" w:rsidRDefault="001A3C53" w:rsidP="003A0ADE">
      <w:pPr>
        <w:pStyle w:val="Heading1"/>
        <w:ind w:left="0" w:firstLine="0"/>
      </w:pPr>
      <w:bookmarkStart w:id="36" w:name="_Toc414878885"/>
      <w:r w:rsidRPr="003A0ADE">
        <w:t xml:space="preserve">Test Case #8 – </w:t>
      </w:r>
      <w:r w:rsidR="00DE3600">
        <w:t xml:space="preserve">ASRC-29:  </w:t>
      </w:r>
      <w:r w:rsidRPr="003A0ADE">
        <w:t>Patient Functional Status Entry</w:t>
      </w:r>
      <w:bookmarkEnd w:id="36"/>
    </w:p>
    <w:p w14:paraId="5C174123" w14:textId="77777777" w:rsidR="001A3C53" w:rsidRPr="00F0112C" w:rsidRDefault="001A3C53" w:rsidP="001A3C53">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w:t>
      </w:r>
      <w:r w:rsidRPr="00492EAE">
        <w:rPr>
          <w:rFonts w:asciiTheme="minorHAnsi" w:hAnsiTheme="minorHAnsi" w:cstheme="minorHAnsi"/>
          <w:b/>
          <w:sz w:val="24"/>
          <w:szCs w:val="24"/>
        </w:rPr>
        <w:t xml:space="preserve">: </w:t>
      </w:r>
      <w:r w:rsidRPr="00F0112C">
        <w:rPr>
          <w:rFonts w:asciiTheme="minorHAnsi" w:hAnsiTheme="minorHAnsi" w:cstheme="minorHAnsi"/>
          <w:sz w:val="24"/>
          <w:szCs w:val="24"/>
        </w:rPr>
        <w:t xml:space="preserve"> </w:t>
      </w:r>
      <w:r>
        <w:rPr>
          <w:rFonts w:asciiTheme="minorHAnsi" w:hAnsiTheme="minorHAnsi" w:cstheme="minorHAnsi"/>
          <w:sz w:val="24"/>
          <w:szCs w:val="24"/>
        </w:rPr>
        <w:t>ASRC-29: Patient Functional Status Entry</w:t>
      </w:r>
    </w:p>
    <w:p w14:paraId="5C174124" w14:textId="47AB9ED1" w:rsidR="001A3C53" w:rsidRPr="004E472E" w:rsidRDefault="001A3C53" w:rsidP="001A3C53">
      <w:pPr>
        <w:rPr>
          <w:rFonts w:asciiTheme="minorHAnsi" w:hAnsiTheme="minorHAnsi" w:cstheme="minorHAnsi"/>
        </w:rPr>
      </w:pPr>
      <w:r w:rsidRPr="00492EAE">
        <w:rPr>
          <w:rFonts w:asciiTheme="minorHAnsi" w:hAnsiTheme="minorHAnsi" w:cstheme="minorHAnsi"/>
          <w:b/>
        </w:rPr>
        <w:t>Description:</w:t>
      </w:r>
      <w:r w:rsidRPr="00492EAE">
        <w:rPr>
          <w:rFonts w:asciiTheme="minorHAnsi" w:hAnsiTheme="minorHAnsi" w:cstheme="minorHAnsi"/>
          <w:sz w:val="20"/>
          <w:szCs w:val="20"/>
        </w:rPr>
        <w:t xml:space="preserve"> </w:t>
      </w:r>
      <w:r>
        <w:rPr>
          <w:rFonts w:asciiTheme="minorHAnsi" w:hAnsiTheme="minorHAnsi" w:cstheme="minorHAnsi"/>
        </w:rPr>
        <w:t xml:space="preserve">As a provider, </w:t>
      </w:r>
      <w:r w:rsidRPr="001A3C53">
        <w:rPr>
          <w:rFonts w:asciiTheme="minorHAnsi" w:hAnsiTheme="minorHAnsi" w:cstheme="minorHAnsi"/>
        </w:rPr>
        <w:t>I want to select the patient's functional status as "independent</w:t>
      </w:r>
      <w:r w:rsidR="0068102A" w:rsidRPr="001A3C53">
        <w:rPr>
          <w:rFonts w:asciiTheme="minorHAnsi" w:hAnsiTheme="minorHAnsi" w:cstheme="minorHAnsi"/>
        </w:rPr>
        <w:t>,”</w:t>
      </w:r>
      <w:r w:rsidRPr="001A3C53">
        <w:rPr>
          <w:rFonts w:asciiTheme="minorHAnsi" w:hAnsiTheme="minorHAnsi" w:cstheme="minorHAnsi"/>
        </w:rPr>
        <w:t xml:space="preserve"> "partially dependent</w:t>
      </w:r>
      <w:r w:rsidR="0068102A" w:rsidRPr="001A3C53">
        <w:rPr>
          <w:rFonts w:asciiTheme="minorHAnsi" w:hAnsiTheme="minorHAnsi" w:cstheme="minorHAnsi"/>
        </w:rPr>
        <w:t>,”</w:t>
      </w:r>
      <w:r w:rsidRPr="001A3C53">
        <w:rPr>
          <w:rFonts w:asciiTheme="minorHAnsi" w:hAnsiTheme="minorHAnsi" w:cstheme="minorHAnsi"/>
        </w:rPr>
        <w:t xml:space="preserve"> or "totally dependent",</w:t>
      </w:r>
      <w:r>
        <w:rPr>
          <w:rFonts w:asciiTheme="minorHAnsi" w:hAnsiTheme="minorHAnsi" w:cstheme="minorHAnsi"/>
        </w:rPr>
        <w:t xml:space="preserve"> </w:t>
      </w:r>
      <w:r w:rsidRPr="001A3C53">
        <w:rPr>
          <w:rFonts w:asciiTheme="minorHAnsi" w:hAnsiTheme="minorHAnsi" w:cstheme="minorHAnsi"/>
        </w:rPr>
        <w:t>so that functional status is included in the risk calculation</w:t>
      </w:r>
    </w:p>
    <w:p w14:paraId="5C174125" w14:textId="77777777" w:rsidR="001A3C53" w:rsidRDefault="001A3C53" w:rsidP="001A3C53">
      <w:pPr>
        <w:rPr>
          <w:rFonts w:asciiTheme="minorHAnsi" w:hAnsiTheme="minorHAnsi" w:cstheme="minorHAnsi"/>
        </w:rPr>
      </w:pPr>
    </w:p>
    <w:p w14:paraId="5C174126" w14:textId="77777777" w:rsidR="001A3C53" w:rsidRDefault="001A3C53" w:rsidP="001A3C53">
      <w:pPr>
        <w:rPr>
          <w:rFonts w:asciiTheme="minorHAnsi" w:hAnsiTheme="minorHAnsi" w:cstheme="minorHAnsi"/>
          <w:i/>
        </w:rPr>
      </w:pPr>
      <w:r w:rsidRPr="004E472E">
        <w:rPr>
          <w:rFonts w:asciiTheme="minorHAnsi" w:hAnsiTheme="minorHAnsi" w:cstheme="minorHAnsi"/>
          <w:i/>
        </w:rPr>
        <w:t>Acceptance Criteria:</w:t>
      </w:r>
    </w:p>
    <w:p w14:paraId="19C8E269" w14:textId="77777777" w:rsidR="006732D4" w:rsidRDefault="006732D4" w:rsidP="001A3C53">
      <w:pPr>
        <w:rPr>
          <w:rFonts w:asciiTheme="minorHAnsi" w:hAnsiTheme="minorHAnsi" w:cstheme="minorHAnsi"/>
          <w:i/>
        </w:rPr>
      </w:pPr>
    </w:p>
    <w:p w14:paraId="5C174127" w14:textId="6B16A0E8" w:rsidR="00340775" w:rsidRPr="006732D4" w:rsidRDefault="00702AB0" w:rsidP="006732D4">
      <w:pPr>
        <w:pStyle w:val="ListParagraph"/>
        <w:numPr>
          <w:ilvl w:val="0"/>
          <w:numId w:val="102"/>
        </w:numPr>
        <w:rPr>
          <w:rFonts w:asciiTheme="minorHAnsi" w:hAnsiTheme="minorHAnsi" w:cstheme="minorHAnsi"/>
        </w:rPr>
      </w:pPr>
      <w:r w:rsidRPr="006732D4">
        <w:rPr>
          <w:rFonts w:asciiTheme="minorHAnsi" w:hAnsiTheme="minorHAnsi" w:cstheme="minorHAnsi"/>
        </w:rPr>
        <w:t>Tool displays Functional Status and provides selectable statuses: Independent, Pa</w:t>
      </w:r>
      <w:r w:rsidR="005D33F3" w:rsidRPr="006732D4">
        <w:rPr>
          <w:rFonts w:asciiTheme="minorHAnsi" w:hAnsiTheme="minorHAnsi" w:cstheme="minorHAnsi"/>
        </w:rPr>
        <w:t>rtially Dependent, and Totally D</w:t>
      </w:r>
      <w:r w:rsidRPr="006732D4">
        <w:rPr>
          <w:rFonts w:asciiTheme="minorHAnsi" w:hAnsiTheme="minorHAnsi" w:cstheme="minorHAnsi"/>
        </w:rPr>
        <w:t>ependent</w:t>
      </w:r>
    </w:p>
    <w:p w14:paraId="5C174128" w14:textId="5E27C28A" w:rsidR="001A3C53" w:rsidRPr="006732D4" w:rsidRDefault="001A3C53" w:rsidP="006732D4">
      <w:pPr>
        <w:pStyle w:val="ListParagraph"/>
        <w:numPr>
          <w:ilvl w:val="0"/>
          <w:numId w:val="102"/>
        </w:numPr>
        <w:rPr>
          <w:rFonts w:asciiTheme="minorHAnsi" w:hAnsiTheme="minorHAnsi" w:cstheme="minorHAnsi"/>
        </w:rPr>
      </w:pPr>
      <w:r w:rsidRPr="006732D4">
        <w:rPr>
          <w:rFonts w:asciiTheme="minorHAnsi" w:hAnsiTheme="minorHAnsi" w:cstheme="minorHAnsi"/>
        </w:rPr>
        <w:t>Tool displays entered Functional Status on calculation result page.</w:t>
      </w:r>
    </w:p>
    <w:p w14:paraId="5C174129" w14:textId="365F1574" w:rsidR="001A3C53" w:rsidRPr="006732D4" w:rsidRDefault="001A3C53" w:rsidP="006732D4">
      <w:pPr>
        <w:pStyle w:val="ListParagraph"/>
        <w:numPr>
          <w:ilvl w:val="0"/>
          <w:numId w:val="102"/>
        </w:numPr>
        <w:rPr>
          <w:rFonts w:asciiTheme="minorHAnsi" w:hAnsiTheme="minorHAnsi" w:cstheme="minorHAnsi"/>
        </w:rPr>
      </w:pPr>
      <w:r w:rsidRPr="006732D4">
        <w:rPr>
          <w:rFonts w:asciiTheme="minorHAnsi" w:hAnsiTheme="minorHAnsi" w:cstheme="minorHAnsi"/>
        </w:rPr>
        <w:t>Tool displays appropriate error message if Functional Status is not selected prior to running the calculation</w:t>
      </w:r>
    </w:p>
    <w:p w14:paraId="5C17412A" w14:textId="78C6DD80" w:rsidR="001A3C53" w:rsidRPr="006732D4" w:rsidRDefault="001A3C53" w:rsidP="006732D4">
      <w:pPr>
        <w:pStyle w:val="ListParagraph"/>
        <w:numPr>
          <w:ilvl w:val="0"/>
          <w:numId w:val="102"/>
        </w:numPr>
        <w:rPr>
          <w:rFonts w:asciiTheme="minorHAnsi" w:hAnsiTheme="minorHAnsi" w:cstheme="minorHAnsi"/>
          <w:sz w:val="20"/>
          <w:szCs w:val="20"/>
        </w:rPr>
      </w:pPr>
      <w:r w:rsidRPr="006732D4">
        <w:rPr>
          <w:rFonts w:asciiTheme="minorHAnsi" w:hAnsiTheme="minorHAnsi" w:cstheme="minorHAnsi"/>
        </w:rPr>
        <w:t>Tool changes the Variables section label to “Calculation Inputs” when the calculation is executed.</w:t>
      </w:r>
    </w:p>
    <w:p w14:paraId="5C17412B" w14:textId="77777777" w:rsidR="001A3C53" w:rsidRDefault="001A3C53" w:rsidP="001A3C53">
      <w:pPr>
        <w:pStyle w:val="Paragraph5"/>
        <w:tabs>
          <w:tab w:val="left" w:pos="1800"/>
        </w:tabs>
        <w:spacing w:before="60" w:after="60"/>
        <w:ind w:left="1800" w:hanging="1800"/>
        <w:jc w:val="left"/>
        <w:rPr>
          <w:rFonts w:asciiTheme="minorHAnsi" w:hAnsiTheme="minorHAnsi" w:cstheme="minorHAnsi"/>
          <w:b/>
          <w:sz w:val="24"/>
          <w:szCs w:val="24"/>
        </w:rPr>
      </w:pPr>
    </w:p>
    <w:p w14:paraId="5C17412C" w14:textId="77777777" w:rsidR="001A3C53" w:rsidRPr="00492EAE" w:rsidRDefault="001A3C53" w:rsidP="001A3C53">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Pr="00492EAE">
        <w:rPr>
          <w:rFonts w:asciiTheme="minorHAnsi" w:hAnsiTheme="minorHAnsi" w:cstheme="minorHAnsi"/>
          <w:b/>
          <w:sz w:val="24"/>
          <w:szCs w:val="24"/>
        </w:rPr>
        <w:tab/>
      </w:r>
      <w:r>
        <w:rPr>
          <w:rFonts w:asciiTheme="minorHAnsi" w:hAnsiTheme="minorHAnsi" w:cstheme="minorHAnsi"/>
          <w:sz w:val="24"/>
          <w:szCs w:val="24"/>
        </w:rPr>
        <w:t>None</w:t>
      </w:r>
    </w:p>
    <w:p w14:paraId="5C17412D" w14:textId="77777777" w:rsidR="001A3C53" w:rsidRDefault="001A3C53" w:rsidP="001A3C53">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Pr="00492EAE">
        <w:rPr>
          <w:rFonts w:asciiTheme="minorHAnsi" w:hAnsiTheme="minorHAnsi" w:cstheme="minorHAnsi"/>
          <w:sz w:val="24"/>
          <w:szCs w:val="24"/>
        </w:rPr>
        <w:t>:</w:t>
      </w:r>
      <w:r w:rsidRPr="00492EAE">
        <w:rPr>
          <w:rFonts w:asciiTheme="minorHAnsi" w:hAnsiTheme="minorHAnsi" w:cstheme="minorHAnsi"/>
          <w:sz w:val="24"/>
          <w:szCs w:val="24"/>
        </w:rPr>
        <w:tab/>
        <w:t>Access to VA Future T</w:t>
      </w:r>
      <w:r>
        <w:rPr>
          <w:rFonts w:asciiTheme="minorHAnsi" w:hAnsiTheme="minorHAnsi" w:cstheme="minorHAnsi"/>
          <w:sz w:val="24"/>
          <w:szCs w:val="24"/>
        </w:rPr>
        <w:t>echnology Lab &amp; ASRC Application.</w:t>
      </w:r>
    </w:p>
    <w:p w14:paraId="5C17412E" w14:textId="07C02C7E" w:rsidR="001A3C53" w:rsidRDefault="00957D4C" w:rsidP="001A3C53">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1A3C53" w:rsidRPr="002D4471">
        <w:rPr>
          <w:rFonts w:asciiTheme="minorHAnsi" w:hAnsiTheme="minorHAnsi" w:cstheme="minorHAnsi"/>
          <w:b/>
          <w:sz w:val="24"/>
          <w:szCs w:val="24"/>
        </w:rPr>
        <w:t xml:space="preserve"> Note:</w:t>
      </w:r>
      <w:r w:rsidR="001A3C53">
        <w:rPr>
          <w:rFonts w:asciiTheme="minorHAnsi" w:hAnsiTheme="minorHAnsi" w:cstheme="minorHAnsi"/>
          <w:sz w:val="24"/>
          <w:szCs w:val="24"/>
        </w:rPr>
        <w:t xml:space="preserve">  </w:t>
      </w:r>
      <w:r>
        <w:rPr>
          <w:rFonts w:asciiTheme="minorHAnsi" w:hAnsiTheme="minorHAnsi" w:cstheme="minorHAnsi"/>
          <w:sz w:val="24"/>
          <w:szCs w:val="24"/>
        </w:rPr>
        <w:t>UAT</w:t>
      </w:r>
      <w:r w:rsidR="001A3C53">
        <w:rPr>
          <w:rFonts w:asciiTheme="minorHAnsi" w:hAnsiTheme="minorHAnsi" w:cstheme="minorHAnsi"/>
          <w:sz w:val="24"/>
          <w:szCs w:val="24"/>
        </w:rPr>
        <w:t xml:space="preserve"> users please note that using the User Number will only be required until single-sign on with CPRS is implemented</w:t>
      </w:r>
      <w:r w:rsidR="0068102A">
        <w:rPr>
          <w:rFonts w:asciiTheme="minorHAnsi" w:hAnsiTheme="minorHAnsi" w:cstheme="minorHAnsi"/>
          <w:sz w:val="24"/>
          <w:szCs w:val="24"/>
        </w:rPr>
        <w:t xml:space="preserve">. </w:t>
      </w:r>
      <w:r w:rsidR="001A3C53">
        <w:rPr>
          <w:rFonts w:asciiTheme="minorHAnsi" w:hAnsiTheme="minorHAnsi" w:cstheme="minorHAnsi"/>
          <w:sz w:val="24"/>
          <w:szCs w:val="24"/>
        </w:rPr>
        <w:t>Please use the login method that works when you are performing your tests.</w:t>
      </w:r>
    </w:p>
    <w:p w14:paraId="2C257BD5" w14:textId="77777777" w:rsidR="00160BD5" w:rsidRPr="00492EAE" w:rsidRDefault="00160BD5" w:rsidP="001A3C53">
      <w:pPr>
        <w:pStyle w:val="Paragraph5"/>
        <w:tabs>
          <w:tab w:val="left" w:pos="1800"/>
        </w:tabs>
        <w:spacing w:before="60" w:after="60"/>
        <w:ind w:left="0"/>
        <w:rPr>
          <w:rFonts w:asciiTheme="minorHAnsi" w:hAnsiTheme="minorHAnsi" w:cstheme="minorHAnsi"/>
          <w:sz w:val="24"/>
          <w:szCs w:val="24"/>
        </w:rPr>
      </w:pPr>
    </w:p>
    <w:p w14:paraId="5C17412F" w14:textId="379DB11B" w:rsidR="001A3C53" w:rsidRPr="00492EAE" w:rsidRDefault="001A3C53" w:rsidP="001A3C53">
      <w:pPr>
        <w:rPr>
          <w:rFonts w:asciiTheme="minorHAnsi" w:hAnsiTheme="minorHAnsi" w:cstheme="minorHAnsi"/>
        </w:rPr>
      </w:pPr>
    </w:p>
    <w:tbl>
      <w:tblPr>
        <w:tblW w:w="526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898"/>
        <w:gridCol w:w="954"/>
        <w:gridCol w:w="2405"/>
        <w:gridCol w:w="6"/>
        <w:gridCol w:w="4580"/>
        <w:gridCol w:w="6"/>
        <w:gridCol w:w="1257"/>
      </w:tblGrid>
      <w:tr w:rsidR="001A3C53" w:rsidRPr="00492EAE" w14:paraId="5C174136" w14:textId="77777777" w:rsidTr="006367A0">
        <w:trPr>
          <w:trHeight w:val="432"/>
          <w:tblHeader/>
        </w:trPr>
        <w:tc>
          <w:tcPr>
            <w:tcW w:w="444" w:type="pct"/>
            <w:tcBorders>
              <w:top w:val="single" w:sz="4" w:space="0" w:color="auto"/>
              <w:left w:val="single" w:sz="4" w:space="0" w:color="auto"/>
              <w:bottom w:val="single" w:sz="4" w:space="0" w:color="auto"/>
              <w:right w:val="single" w:sz="4" w:space="0" w:color="auto"/>
            </w:tcBorders>
            <w:shd w:val="pct10" w:color="auto" w:fill="auto"/>
          </w:tcPr>
          <w:p w14:paraId="5C174130" w14:textId="77777777" w:rsidR="001A3C53" w:rsidRPr="00492EAE" w:rsidRDefault="001A3C53" w:rsidP="001F2478">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72" w:type="pct"/>
            <w:tcBorders>
              <w:top w:val="single" w:sz="4" w:space="0" w:color="auto"/>
              <w:left w:val="single" w:sz="4" w:space="0" w:color="auto"/>
              <w:bottom w:val="single" w:sz="4" w:space="0" w:color="auto"/>
              <w:right w:val="single" w:sz="4" w:space="0" w:color="auto"/>
            </w:tcBorders>
            <w:shd w:val="pct10" w:color="auto" w:fill="auto"/>
          </w:tcPr>
          <w:p w14:paraId="5C174131" w14:textId="77777777" w:rsidR="001A3C53" w:rsidRPr="00492EAE" w:rsidRDefault="001A3C53" w:rsidP="001F2478">
            <w:pPr>
              <w:rPr>
                <w:rFonts w:asciiTheme="minorHAnsi" w:hAnsiTheme="minorHAnsi" w:cstheme="minorHAnsi"/>
                <w:b/>
                <w:szCs w:val="22"/>
              </w:rPr>
            </w:pPr>
            <w:r w:rsidRPr="00492EAE">
              <w:rPr>
                <w:rFonts w:asciiTheme="minorHAnsi" w:hAnsiTheme="minorHAnsi" w:cstheme="minorHAnsi"/>
                <w:b/>
                <w:szCs w:val="22"/>
              </w:rPr>
              <w:t>Steps</w:t>
            </w:r>
          </w:p>
        </w:tc>
        <w:tc>
          <w:tcPr>
            <w:tcW w:w="1193" w:type="pct"/>
            <w:gridSpan w:val="2"/>
            <w:tcBorders>
              <w:top w:val="single" w:sz="4" w:space="0" w:color="auto"/>
              <w:left w:val="single" w:sz="4" w:space="0" w:color="auto"/>
              <w:bottom w:val="single" w:sz="4" w:space="0" w:color="auto"/>
              <w:right w:val="single" w:sz="4" w:space="0" w:color="auto"/>
            </w:tcBorders>
            <w:shd w:val="pct10" w:color="auto" w:fill="auto"/>
          </w:tcPr>
          <w:p w14:paraId="5C174132" w14:textId="77777777" w:rsidR="001A3C53" w:rsidRPr="00492EAE" w:rsidRDefault="001A3C53" w:rsidP="001F2478">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2266" w:type="pct"/>
            <w:tcBorders>
              <w:top w:val="single" w:sz="4" w:space="0" w:color="auto"/>
              <w:left w:val="single" w:sz="4" w:space="0" w:color="auto"/>
              <w:bottom w:val="single" w:sz="4" w:space="0" w:color="auto"/>
              <w:right w:val="single" w:sz="4" w:space="0" w:color="auto"/>
            </w:tcBorders>
            <w:shd w:val="pct10" w:color="auto" w:fill="auto"/>
          </w:tcPr>
          <w:p w14:paraId="5C174133" w14:textId="77777777" w:rsidR="001A3C53" w:rsidRPr="00492EAE" w:rsidRDefault="001A3C53" w:rsidP="001F2478">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625" w:type="pct"/>
            <w:gridSpan w:val="2"/>
            <w:tcBorders>
              <w:top w:val="single" w:sz="4" w:space="0" w:color="auto"/>
              <w:left w:val="single" w:sz="4" w:space="0" w:color="auto"/>
              <w:bottom w:val="single" w:sz="4" w:space="0" w:color="auto"/>
              <w:right w:val="single" w:sz="4" w:space="0" w:color="auto"/>
            </w:tcBorders>
            <w:shd w:val="pct10" w:color="auto" w:fill="auto"/>
          </w:tcPr>
          <w:p w14:paraId="5C174134" w14:textId="77777777" w:rsidR="001A3C53" w:rsidRPr="00492EAE" w:rsidRDefault="001A3C53" w:rsidP="001F2478">
            <w:pPr>
              <w:jc w:val="center"/>
              <w:rPr>
                <w:rFonts w:asciiTheme="minorHAnsi" w:hAnsiTheme="minorHAnsi" w:cstheme="minorHAnsi"/>
                <w:b/>
                <w:szCs w:val="22"/>
              </w:rPr>
            </w:pPr>
            <w:r w:rsidRPr="00492EAE">
              <w:rPr>
                <w:rFonts w:asciiTheme="minorHAnsi" w:hAnsiTheme="minorHAnsi" w:cstheme="minorHAnsi"/>
                <w:b/>
                <w:szCs w:val="22"/>
              </w:rPr>
              <w:t>Actual Results</w:t>
            </w:r>
          </w:p>
          <w:p w14:paraId="5C174135" w14:textId="77777777" w:rsidR="001A3C53" w:rsidRPr="00492EAE" w:rsidRDefault="001A3C53" w:rsidP="001F2478">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1A3C53" w:rsidRPr="00492EAE" w14:paraId="5C174138" w14:textId="77777777" w:rsidTr="00EF4353">
        <w:trPr>
          <w:trHeight w:val="242"/>
        </w:trPr>
        <w:tc>
          <w:tcPr>
            <w:tcW w:w="5000" w:type="pct"/>
            <w:gridSpan w:val="7"/>
            <w:tcBorders>
              <w:bottom w:val="single" w:sz="4" w:space="0" w:color="auto"/>
            </w:tcBorders>
            <w:shd w:val="pct25" w:color="auto" w:fill="auto"/>
          </w:tcPr>
          <w:p w14:paraId="5C174137" w14:textId="77777777" w:rsidR="001A3C53" w:rsidRPr="00492EAE" w:rsidRDefault="001A3C53" w:rsidP="001A3C53">
            <w:pPr>
              <w:jc w:val="center"/>
              <w:rPr>
                <w:rFonts w:asciiTheme="minorHAnsi" w:hAnsiTheme="minorHAnsi" w:cstheme="minorHAnsi"/>
                <w:b/>
                <w:i/>
                <w:szCs w:val="22"/>
              </w:rPr>
            </w:pPr>
            <w:r>
              <w:rPr>
                <w:rFonts w:asciiTheme="minorHAnsi" w:hAnsiTheme="minorHAnsi" w:cstheme="minorHAnsi"/>
                <w:b/>
                <w:i/>
                <w:szCs w:val="22"/>
              </w:rPr>
              <w:t xml:space="preserve">Test Case #8 – </w:t>
            </w:r>
            <w:r>
              <w:rPr>
                <w:rFonts w:asciiTheme="minorHAnsi" w:hAnsiTheme="minorHAnsi" w:cstheme="minorHAnsi"/>
                <w:b/>
              </w:rPr>
              <w:t>Patient Functional Status Entry</w:t>
            </w:r>
          </w:p>
        </w:tc>
      </w:tr>
      <w:tr w:rsidR="001A3C53" w:rsidRPr="00492EAE" w14:paraId="5C17413F" w14:textId="77777777" w:rsidTr="006367A0">
        <w:trPr>
          <w:cantSplit/>
          <w:trHeight w:val="564"/>
        </w:trPr>
        <w:tc>
          <w:tcPr>
            <w:tcW w:w="444" w:type="pct"/>
            <w:tcBorders>
              <w:bottom w:val="single" w:sz="4" w:space="0" w:color="auto"/>
            </w:tcBorders>
            <w:shd w:val="clear" w:color="auto" w:fill="auto"/>
          </w:tcPr>
          <w:p w14:paraId="5C174139" w14:textId="77777777" w:rsidR="001A3C53" w:rsidRPr="002050C4" w:rsidRDefault="001A3C53" w:rsidP="006732D4">
            <w:pPr>
              <w:numPr>
                <w:ilvl w:val="0"/>
                <w:numId w:val="9"/>
              </w:numPr>
              <w:jc w:val="center"/>
              <w:rPr>
                <w:rFonts w:asciiTheme="minorHAnsi" w:hAnsiTheme="minorHAnsi" w:cstheme="minorHAnsi"/>
                <w:b/>
              </w:rPr>
            </w:pPr>
          </w:p>
        </w:tc>
        <w:tc>
          <w:tcPr>
            <w:tcW w:w="472" w:type="pct"/>
            <w:tcBorders>
              <w:bottom w:val="single" w:sz="4" w:space="0" w:color="auto"/>
            </w:tcBorders>
            <w:shd w:val="clear" w:color="auto" w:fill="auto"/>
          </w:tcPr>
          <w:p w14:paraId="5C17413A" w14:textId="77777777" w:rsidR="001A3C53" w:rsidRPr="002050C4" w:rsidRDefault="001A3C53" w:rsidP="0012313B">
            <w:pPr>
              <w:keepNext/>
              <w:rPr>
                <w:rFonts w:asciiTheme="minorHAnsi" w:hAnsiTheme="minorHAnsi" w:cstheme="minorHAnsi"/>
                <w:b/>
              </w:rPr>
            </w:pPr>
            <w:r w:rsidRPr="002050C4">
              <w:rPr>
                <w:rFonts w:asciiTheme="minorHAnsi" w:hAnsiTheme="minorHAnsi" w:cstheme="minorHAnsi"/>
                <w:b/>
              </w:rPr>
              <w:t>Step</w:t>
            </w:r>
          </w:p>
        </w:tc>
        <w:tc>
          <w:tcPr>
            <w:tcW w:w="1193" w:type="pct"/>
            <w:gridSpan w:val="2"/>
            <w:tcBorders>
              <w:bottom w:val="single" w:sz="4" w:space="0" w:color="auto"/>
            </w:tcBorders>
            <w:shd w:val="clear" w:color="auto" w:fill="auto"/>
          </w:tcPr>
          <w:p w14:paraId="5C17413B" w14:textId="77777777" w:rsidR="001A3C53" w:rsidRPr="002050C4" w:rsidRDefault="001A3C53" w:rsidP="001F2478">
            <w:pPr>
              <w:keepNext/>
              <w:rPr>
                <w:rFonts w:asciiTheme="minorHAnsi" w:hAnsiTheme="minorHAnsi" w:cstheme="minorHAnsi"/>
              </w:rPr>
            </w:pPr>
            <w:r w:rsidRPr="002050C4">
              <w:rPr>
                <w:rFonts w:asciiTheme="minorHAnsi" w:hAnsiTheme="minorHAnsi" w:cstheme="minorHAnsi"/>
              </w:rPr>
              <w:t>Login to the ASRC Application.</w:t>
            </w:r>
          </w:p>
          <w:p w14:paraId="5C17413C" w14:textId="77777777" w:rsidR="001A3C53" w:rsidRPr="002050C4" w:rsidRDefault="001A3C53" w:rsidP="001F2478">
            <w:pPr>
              <w:keepNext/>
              <w:rPr>
                <w:rFonts w:asciiTheme="minorHAnsi" w:hAnsiTheme="minorHAnsi" w:cstheme="minorHAnsi"/>
              </w:rPr>
            </w:pPr>
          </w:p>
        </w:tc>
        <w:tc>
          <w:tcPr>
            <w:tcW w:w="2266" w:type="pct"/>
            <w:tcBorders>
              <w:bottom w:val="single" w:sz="4" w:space="0" w:color="auto"/>
            </w:tcBorders>
            <w:shd w:val="clear" w:color="auto" w:fill="auto"/>
          </w:tcPr>
          <w:p w14:paraId="5C17413D" w14:textId="1F9DEE15" w:rsidR="001A3C53" w:rsidRPr="002050C4" w:rsidRDefault="001A3C53" w:rsidP="001F2478">
            <w:pPr>
              <w:keepNext/>
              <w:rPr>
                <w:rFonts w:asciiTheme="minorHAnsi" w:hAnsiTheme="minorHAnsi" w:cstheme="minorHAnsi"/>
              </w:rPr>
            </w:pPr>
            <w:r w:rsidRPr="002050C4">
              <w:rPr>
                <w:rFonts w:asciiTheme="minorHAnsi" w:hAnsiTheme="minorHAnsi" w:cstheme="minorHAnsi"/>
              </w:rPr>
              <w:t xml:space="preserve">The ASRC application is </w:t>
            </w:r>
            <w:r w:rsidR="0068102A">
              <w:rPr>
                <w:rFonts w:asciiTheme="minorHAnsi" w:hAnsiTheme="minorHAnsi" w:cstheme="minorHAnsi"/>
              </w:rPr>
              <w:t>displays</w:t>
            </w:r>
            <w:r w:rsidRPr="002050C4">
              <w:rPr>
                <w:rFonts w:asciiTheme="minorHAnsi" w:hAnsiTheme="minorHAnsi" w:cstheme="minorHAnsi"/>
              </w:rPr>
              <w:t xml:space="preserve"> and login was successful</w:t>
            </w:r>
          </w:p>
        </w:tc>
        <w:tc>
          <w:tcPr>
            <w:tcW w:w="625" w:type="pct"/>
            <w:gridSpan w:val="2"/>
            <w:tcBorders>
              <w:bottom w:val="single" w:sz="4" w:space="0" w:color="auto"/>
            </w:tcBorders>
            <w:shd w:val="clear" w:color="auto" w:fill="BFBFBF" w:themeFill="background1" w:themeFillShade="BF"/>
          </w:tcPr>
          <w:p w14:paraId="5C17413E" w14:textId="77777777" w:rsidR="001A3C53" w:rsidRPr="002050C4" w:rsidRDefault="001A3C53" w:rsidP="001F2478">
            <w:pPr>
              <w:jc w:val="center"/>
              <w:rPr>
                <w:rFonts w:asciiTheme="minorHAnsi" w:hAnsiTheme="minorHAnsi" w:cstheme="minorHAnsi"/>
                <w:b/>
              </w:rPr>
            </w:pPr>
          </w:p>
        </w:tc>
      </w:tr>
      <w:tr w:rsidR="001A3C53" w:rsidRPr="00492EAE" w14:paraId="5C174145" w14:textId="77777777" w:rsidTr="006367A0">
        <w:trPr>
          <w:cantSplit/>
          <w:trHeight w:val="564"/>
        </w:trPr>
        <w:tc>
          <w:tcPr>
            <w:tcW w:w="444" w:type="pct"/>
            <w:tcBorders>
              <w:bottom w:val="single" w:sz="4" w:space="0" w:color="auto"/>
            </w:tcBorders>
            <w:shd w:val="clear" w:color="auto" w:fill="auto"/>
          </w:tcPr>
          <w:p w14:paraId="5C174140" w14:textId="77777777" w:rsidR="001A3C53" w:rsidRPr="002050C4" w:rsidRDefault="001A3C53" w:rsidP="006732D4">
            <w:pPr>
              <w:numPr>
                <w:ilvl w:val="0"/>
                <w:numId w:val="9"/>
              </w:numPr>
              <w:jc w:val="center"/>
              <w:rPr>
                <w:rFonts w:asciiTheme="minorHAnsi" w:hAnsiTheme="minorHAnsi" w:cstheme="minorHAnsi"/>
                <w:b/>
              </w:rPr>
            </w:pPr>
          </w:p>
        </w:tc>
        <w:tc>
          <w:tcPr>
            <w:tcW w:w="472" w:type="pct"/>
            <w:tcBorders>
              <w:bottom w:val="single" w:sz="4" w:space="0" w:color="auto"/>
            </w:tcBorders>
            <w:shd w:val="clear" w:color="auto" w:fill="auto"/>
          </w:tcPr>
          <w:p w14:paraId="5C174141" w14:textId="77777777" w:rsidR="001A3C53" w:rsidRPr="002050C4" w:rsidRDefault="00340775" w:rsidP="0012313B">
            <w:pPr>
              <w:keepNext/>
              <w:rPr>
                <w:rFonts w:asciiTheme="minorHAnsi" w:hAnsiTheme="minorHAnsi" w:cstheme="minorHAnsi"/>
                <w:b/>
              </w:rPr>
            </w:pPr>
            <w:r>
              <w:rPr>
                <w:rFonts w:asciiTheme="minorHAnsi" w:hAnsiTheme="minorHAnsi" w:cstheme="minorHAnsi"/>
                <w:b/>
              </w:rPr>
              <w:t>Step</w:t>
            </w:r>
          </w:p>
        </w:tc>
        <w:tc>
          <w:tcPr>
            <w:tcW w:w="1193" w:type="pct"/>
            <w:gridSpan w:val="2"/>
            <w:tcBorders>
              <w:bottom w:val="single" w:sz="4" w:space="0" w:color="auto"/>
            </w:tcBorders>
            <w:shd w:val="clear" w:color="auto" w:fill="auto"/>
          </w:tcPr>
          <w:p w14:paraId="5C174142" w14:textId="77777777" w:rsidR="001A3C53" w:rsidRPr="002050C4" w:rsidRDefault="00340775" w:rsidP="001F2478">
            <w:pPr>
              <w:keepNext/>
              <w:rPr>
                <w:rFonts w:asciiTheme="minorHAnsi" w:hAnsiTheme="minorHAnsi" w:cstheme="minorHAnsi"/>
              </w:rPr>
            </w:pPr>
            <w:r>
              <w:rPr>
                <w:rFonts w:asciiTheme="minorHAnsi" w:hAnsiTheme="minorHAnsi" w:cstheme="minorHAnsi"/>
              </w:rPr>
              <w:t>Select General Surgery and click continue</w:t>
            </w:r>
          </w:p>
        </w:tc>
        <w:tc>
          <w:tcPr>
            <w:tcW w:w="2266" w:type="pct"/>
            <w:tcBorders>
              <w:bottom w:val="single" w:sz="4" w:space="0" w:color="auto"/>
            </w:tcBorders>
            <w:shd w:val="clear" w:color="auto" w:fill="auto"/>
          </w:tcPr>
          <w:p w14:paraId="5C174143" w14:textId="16AE5DC3" w:rsidR="001A3C53" w:rsidRPr="002050C4" w:rsidRDefault="00340775" w:rsidP="001F2478">
            <w:pPr>
              <w:keepNext/>
              <w:rPr>
                <w:rFonts w:asciiTheme="minorHAnsi" w:hAnsiTheme="minorHAnsi" w:cstheme="minorHAnsi"/>
              </w:rPr>
            </w:pPr>
            <w:r>
              <w:rPr>
                <w:rFonts w:asciiTheme="minorHAnsi" w:hAnsiTheme="minorHAnsi" w:cstheme="minorHAnsi"/>
              </w:rPr>
              <w:t xml:space="preserve">The General Surgery screen </w:t>
            </w:r>
            <w:r w:rsidR="0068102A">
              <w:rPr>
                <w:rFonts w:asciiTheme="minorHAnsi" w:hAnsiTheme="minorHAnsi" w:cstheme="minorHAnsi"/>
              </w:rPr>
              <w:t>displays</w:t>
            </w:r>
          </w:p>
        </w:tc>
        <w:tc>
          <w:tcPr>
            <w:tcW w:w="625" w:type="pct"/>
            <w:gridSpan w:val="2"/>
            <w:tcBorders>
              <w:bottom w:val="single" w:sz="4" w:space="0" w:color="auto"/>
            </w:tcBorders>
            <w:shd w:val="clear" w:color="auto" w:fill="BFBFBF" w:themeFill="background1" w:themeFillShade="BF"/>
          </w:tcPr>
          <w:p w14:paraId="5C174144" w14:textId="77777777" w:rsidR="001A3C53" w:rsidRPr="002050C4" w:rsidRDefault="001A3C53" w:rsidP="001F2478">
            <w:pPr>
              <w:jc w:val="center"/>
              <w:rPr>
                <w:rFonts w:asciiTheme="minorHAnsi" w:hAnsiTheme="minorHAnsi" w:cstheme="minorHAnsi"/>
                <w:b/>
              </w:rPr>
            </w:pPr>
          </w:p>
        </w:tc>
      </w:tr>
      <w:tr w:rsidR="001A3C53" w:rsidRPr="00492EAE" w14:paraId="5C17414E" w14:textId="77777777" w:rsidTr="006367A0">
        <w:trPr>
          <w:cantSplit/>
          <w:trHeight w:val="564"/>
        </w:trPr>
        <w:tc>
          <w:tcPr>
            <w:tcW w:w="444" w:type="pct"/>
            <w:tcBorders>
              <w:bottom w:val="single" w:sz="4" w:space="0" w:color="auto"/>
            </w:tcBorders>
            <w:shd w:val="clear" w:color="auto" w:fill="auto"/>
          </w:tcPr>
          <w:p w14:paraId="5C174146" w14:textId="77777777" w:rsidR="001A3C53" w:rsidRPr="002050C4" w:rsidRDefault="001A3C53" w:rsidP="006732D4">
            <w:pPr>
              <w:numPr>
                <w:ilvl w:val="0"/>
                <w:numId w:val="9"/>
              </w:numPr>
              <w:jc w:val="center"/>
              <w:rPr>
                <w:rFonts w:asciiTheme="minorHAnsi" w:hAnsiTheme="minorHAnsi" w:cstheme="minorHAnsi"/>
                <w:b/>
              </w:rPr>
            </w:pPr>
          </w:p>
        </w:tc>
        <w:tc>
          <w:tcPr>
            <w:tcW w:w="472" w:type="pct"/>
            <w:tcBorders>
              <w:bottom w:val="single" w:sz="4" w:space="0" w:color="auto"/>
            </w:tcBorders>
            <w:shd w:val="clear" w:color="auto" w:fill="auto"/>
          </w:tcPr>
          <w:p w14:paraId="5C174147" w14:textId="77777777" w:rsidR="001A3C53" w:rsidRPr="002050C4" w:rsidRDefault="00702AB0" w:rsidP="0012313B">
            <w:pPr>
              <w:keepNext/>
              <w:rPr>
                <w:rFonts w:asciiTheme="minorHAnsi" w:hAnsiTheme="minorHAnsi" w:cstheme="minorHAnsi"/>
                <w:b/>
              </w:rPr>
            </w:pPr>
            <w:r>
              <w:rPr>
                <w:rFonts w:asciiTheme="minorHAnsi" w:hAnsiTheme="minorHAnsi" w:cstheme="minorHAnsi"/>
                <w:b/>
              </w:rPr>
              <w:t>VP</w:t>
            </w:r>
          </w:p>
        </w:tc>
        <w:tc>
          <w:tcPr>
            <w:tcW w:w="1193" w:type="pct"/>
            <w:gridSpan w:val="2"/>
            <w:tcBorders>
              <w:bottom w:val="single" w:sz="4" w:space="0" w:color="auto"/>
            </w:tcBorders>
            <w:shd w:val="clear" w:color="auto" w:fill="auto"/>
          </w:tcPr>
          <w:p w14:paraId="5C174148" w14:textId="77777777" w:rsidR="001A3C53" w:rsidRPr="002050C4" w:rsidRDefault="00702AB0" w:rsidP="00581041">
            <w:pPr>
              <w:keepNext/>
              <w:rPr>
                <w:rFonts w:asciiTheme="minorHAnsi" w:hAnsiTheme="minorHAnsi" w:cstheme="minorHAnsi"/>
              </w:rPr>
            </w:pPr>
            <w:r>
              <w:rPr>
                <w:rFonts w:asciiTheme="minorHAnsi" w:hAnsiTheme="minorHAnsi" w:cstheme="minorHAnsi"/>
              </w:rPr>
              <w:t xml:space="preserve">Examine the </w:t>
            </w:r>
            <w:r w:rsidR="00581041">
              <w:rPr>
                <w:rFonts w:asciiTheme="minorHAnsi" w:hAnsiTheme="minorHAnsi" w:cstheme="minorHAnsi"/>
              </w:rPr>
              <w:t>selected surgical specialty s</w:t>
            </w:r>
            <w:r>
              <w:rPr>
                <w:rFonts w:asciiTheme="minorHAnsi" w:hAnsiTheme="minorHAnsi" w:cstheme="minorHAnsi"/>
              </w:rPr>
              <w:t>creen</w:t>
            </w:r>
          </w:p>
        </w:tc>
        <w:tc>
          <w:tcPr>
            <w:tcW w:w="2266" w:type="pct"/>
            <w:tcBorders>
              <w:bottom w:val="single" w:sz="4" w:space="0" w:color="auto"/>
            </w:tcBorders>
            <w:shd w:val="clear" w:color="auto" w:fill="auto"/>
          </w:tcPr>
          <w:p w14:paraId="5C174149" w14:textId="04DAFC0C" w:rsidR="001A3C53" w:rsidRDefault="00702AB0" w:rsidP="00B538ED">
            <w:pPr>
              <w:keepNext/>
              <w:rPr>
                <w:rFonts w:asciiTheme="minorHAnsi" w:hAnsiTheme="minorHAnsi" w:cstheme="minorHAnsi"/>
              </w:rPr>
            </w:pPr>
            <w:r>
              <w:rPr>
                <w:rFonts w:asciiTheme="minorHAnsi" w:hAnsiTheme="minorHAnsi" w:cstheme="minorHAnsi"/>
              </w:rPr>
              <w:t xml:space="preserve">Verify </w:t>
            </w:r>
            <w:r w:rsidR="00B538ED">
              <w:rPr>
                <w:rFonts w:asciiTheme="minorHAnsi" w:hAnsiTheme="minorHAnsi" w:cstheme="minorHAnsi"/>
              </w:rPr>
              <w:t xml:space="preserve">that functional status </w:t>
            </w:r>
            <w:r w:rsidR="0068102A">
              <w:rPr>
                <w:rFonts w:asciiTheme="minorHAnsi" w:hAnsiTheme="minorHAnsi" w:cstheme="minorHAnsi"/>
              </w:rPr>
              <w:t>displays</w:t>
            </w:r>
            <w:r w:rsidR="00B538ED">
              <w:rPr>
                <w:rFonts w:asciiTheme="minorHAnsi" w:hAnsiTheme="minorHAnsi" w:cstheme="minorHAnsi"/>
              </w:rPr>
              <w:t xml:space="preserve"> along with the following selections</w:t>
            </w:r>
          </w:p>
          <w:p w14:paraId="5C17414A" w14:textId="77777777" w:rsidR="00B538ED" w:rsidRDefault="00B538ED" w:rsidP="006732D4">
            <w:pPr>
              <w:pStyle w:val="ListParagraph"/>
              <w:keepNext/>
              <w:numPr>
                <w:ilvl w:val="0"/>
                <w:numId w:val="11"/>
              </w:numPr>
              <w:rPr>
                <w:rFonts w:asciiTheme="minorHAnsi" w:hAnsiTheme="minorHAnsi" w:cstheme="minorHAnsi"/>
              </w:rPr>
            </w:pPr>
            <w:r>
              <w:rPr>
                <w:rFonts w:asciiTheme="minorHAnsi" w:hAnsiTheme="minorHAnsi" w:cstheme="minorHAnsi"/>
              </w:rPr>
              <w:t>Independent</w:t>
            </w:r>
          </w:p>
          <w:p w14:paraId="5C17414B" w14:textId="77777777" w:rsidR="00B538ED" w:rsidRDefault="00B538ED" w:rsidP="006732D4">
            <w:pPr>
              <w:pStyle w:val="ListParagraph"/>
              <w:keepNext/>
              <w:numPr>
                <w:ilvl w:val="0"/>
                <w:numId w:val="11"/>
              </w:numPr>
              <w:rPr>
                <w:rFonts w:asciiTheme="minorHAnsi" w:hAnsiTheme="minorHAnsi" w:cstheme="minorHAnsi"/>
              </w:rPr>
            </w:pPr>
            <w:r>
              <w:rPr>
                <w:rFonts w:asciiTheme="minorHAnsi" w:hAnsiTheme="minorHAnsi" w:cstheme="minorHAnsi"/>
              </w:rPr>
              <w:t>Partially Dependent</w:t>
            </w:r>
          </w:p>
          <w:p w14:paraId="5C17414C" w14:textId="77777777" w:rsidR="00B538ED" w:rsidRPr="00B538ED" w:rsidRDefault="00B538ED" w:rsidP="006732D4">
            <w:pPr>
              <w:pStyle w:val="ListParagraph"/>
              <w:keepNext/>
              <w:numPr>
                <w:ilvl w:val="0"/>
                <w:numId w:val="11"/>
              </w:numPr>
              <w:rPr>
                <w:rFonts w:asciiTheme="minorHAnsi" w:hAnsiTheme="minorHAnsi" w:cstheme="minorHAnsi"/>
              </w:rPr>
            </w:pPr>
            <w:r>
              <w:rPr>
                <w:rFonts w:asciiTheme="minorHAnsi" w:hAnsiTheme="minorHAnsi" w:cstheme="minorHAnsi"/>
              </w:rPr>
              <w:t>Totally Dependent</w:t>
            </w:r>
          </w:p>
        </w:tc>
        <w:tc>
          <w:tcPr>
            <w:tcW w:w="625" w:type="pct"/>
            <w:gridSpan w:val="2"/>
            <w:tcBorders>
              <w:bottom w:val="single" w:sz="4" w:space="0" w:color="auto"/>
            </w:tcBorders>
            <w:shd w:val="clear" w:color="auto" w:fill="auto"/>
          </w:tcPr>
          <w:p w14:paraId="5C17414D" w14:textId="77777777" w:rsidR="001A3C53" w:rsidRPr="002050C4" w:rsidRDefault="001A3C53" w:rsidP="001F2478">
            <w:pPr>
              <w:jc w:val="center"/>
              <w:rPr>
                <w:rFonts w:asciiTheme="minorHAnsi" w:hAnsiTheme="minorHAnsi" w:cstheme="minorHAnsi"/>
                <w:b/>
              </w:rPr>
            </w:pPr>
          </w:p>
        </w:tc>
      </w:tr>
      <w:tr w:rsidR="00B538ED" w:rsidRPr="00492EAE" w14:paraId="5C174154" w14:textId="77777777" w:rsidTr="006367A0">
        <w:trPr>
          <w:cantSplit/>
          <w:trHeight w:val="564"/>
        </w:trPr>
        <w:tc>
          <w:tcPr>
            <w:tcW w:w="444" w:type="pct"/>
            <w:tcBorders>
              <w:bottom w:val="single" w:sz="4" w:space="0" w:color="auto"/>
            </w:tcBorders>
            <w:shd w:val="clear" w:color="auto" w:fill="auto"/>
          </w:tcPr>
          <w:p w14:paraId="5C17414F" w14:textId="77777777" w:rsidR="00B538ED" w:rsidRPr="002050C4" w:rsidRDefault="00B538ED" w:rsidP="006732D4">
            <w:pPr>
              <w:numPr>
                <w:ilvl w:val="0"/>
                <w:numId w:val="9"/>
              </w:numPr>
              <w:jc w:val="center"/>
              <w:rPr>
                <w:rFonts w:asciiTheme="minorHAnsi" w:hAnsiTheme="minorHAnsi" w:cstheme="minorHAnsi"/>
                <w:b/>
              </w:rPr>
            </w:pPr>
          </w:p>
        </w:tc>
        <w:tc>
          <w:tcPr>
            <w:tcW w:w="472" w:type="pct"/>
            <w:tcBorders>
              <w:bottom w:val="single" w:sz="4" w:space="0" w:color="auto"/>
            </w:tcBorders>
            <w:shd w:val="clear" w:color="auto" w:fill="auto"/>
          </w:tcPr>
          <w:p w14:paraId="5C174150" w14:textId="77777777" w:rsidR="00B538ED" w:rsidRDefault="00B538ED" w:rsidP="0012313B">
            <w:pPr>
              <w:keepNext/>
              <w:rPr>
                <w:rFonts w:asciiTheme="minorHAnsi" w:hAnsiTheme="minorHAnsi" w:cstheme="minorHAnsi"/>
                <w:b/>
              </w:rPr>
            </w:pPr>
            <w:r>
              <w:rPr>
                <w:rFonts w:asciiTheme="minorHAnsi" w:hAnsiTheme="minorHAnsi" w:cstheme="minorHAnsi"/>
                <w:b/>
              </w:rPr>
              <w:t>Step</w:t>
            </w:r>
          </w:p>
        </w:tc>
        <w:tc>
          <w:tcPr>
            <w:tcW w:w="1193" w:type="pct"/>
            <w:gridSpan w:val="2"/>
            <w:tcBorders>
              <w:bottom w:val="single" w:sz="4" w:space="0" w:color="auto"/>
            </w:tcBorders>
            <w:shd w:val="clear" w:color="auto" w:fill="auto"/>
          </w:tcPr>
          <w:p w14:paraId="5C174151" w14:textId="77777777" w:rsidR="00B538ED" w:rsidRDefault="00F26BAF" w:rsidP="001F2478">
            <w:pPr>
              <w:keepNext/>
              <w:rPr>
                <w:rFonts w:asciiTheme="minorHAnsi" w:hAnsiTheme="minorHAnsi" w:cstheme="minorHAnsi"/>
              </w:rPr>
            </w:pPr>
            <w:r>
              <w:rPr>
                <w:rFonts w:asciiTheme="minorHAnsi" w:hAnsiTheme="minorHAnsi" w:cstheme="minorHAnsi"/>
              </w:rPr>
              <w:t>Select a Procedure and enter a valid age</w:t>
            </w:r>
          </w:p>
        </w:tc>
        <w:tc>
          <w:tcPr>
            <w:tcW w:w="2266" w:type="pct"/>
            <w:tcBorders>
              <w:bottom w:val="single" w:sz="4" w:space="0" w:color="auto"/>
            </w:tcBorders>
            <w:shd w:val="clear" w:color="auto" w:fill="auto"/>
          </w:tcPr>
          <w:p w14:paraId="5C174152" w14:textId="77777777" w:rsidR="00B538ED" w:rsidRDefault="00F26BAF" w:rsidP="00B538ED">
            <w:pPr>
              <w:keepNext/>
              <w:rPr>
                <w:rFonts w:asciiTheme="minorHAnsi" w:hAnsiTheme="minorHAnsi" w:cstheme="minorHAnsi"/>
              </w:rPr>
            </w:pPr>
            <w:r>
              <w:rPr>
                <w:rFonts w:asciiTheme="minorHAnsi" w:hAnsiTheme="minorHAnsi" w:cstheme="minorHAnsi"/>
              </w:rPr>
              <w:t>Selected procedure and entered age are displayed</w:t>
            </w:r>
          </w:p>
        </w:tc>
        <w:tc>
          <w:tcPr>
            <w:tcW w:w="625" w:type="pct"/>
            <w:gridSpan w:val="2"/>
            <w:tcBorders>
              <w:bottom w:val="single" w:sz="4" w:space="0" w:color="auto"/>
            </w:tcBorders>
            <w:shd w:val="clear" w:color="auto" w:fill="BFBFBF" w:themeFill="background1" w:themeFillShade="BF"/>
          </w:tcPr>
          <w:p w14:paraId="5C174153" w14:textId="77777777" w:rsidR="00B538ED" w:rsidRPr="002050C4" w:rsidRDefault="00B538ED" w:rsidP="001F2478">
            <w:pPr>
              <w:jc w:val="center"/>
              <w:rPr>
                <w:rFonts w:asciiTheme="minorHAnsi" w:hAnsiTheme="minorHAnsi" w:cstheme="minorHAnsi"/>
                <w:b/>
              </w:rPr>
            </w:pPr>
          </w:p>
        </w:tc>
      </w:tr>
      <w:tr w:rsidR="001A3C53" w:rsidRPr="00492EAE" w14:paraId="5C17415A" w14:textId="77777777" w:rsidTr="006367A0">
        <w:trPr>
          <w:cantSplit/>
          <w:trHeight w:val="564"/>
        </w:trPr>
        <w:tc>
          <w:tcPr>
            <w:tcW w:w="444" w:type="pct"/>
            <w:tcBorders>
              <w:bottom w:val="single" w:sz="4" w:space="0" w:color="auto"/>
            </w:tcBorders>
            <w:shd w:val="clear" w:color="auto" w:fill="auto"/>
          </w:tcPr>
          <w:p w14:paraId="5C174155" w14:textId="77777777" w:rsidR="001A3C53" w:rsidRPr="002050C4" w:rsidRDefault="001A3C53" w:rsidP="006732D4">
            <w:pPr>
              <w:numPr>
                <w:ilvl w:val="0"/>
                <w:numId w:val="9"/>
              </w:numPr>
              <w:jc w:val="center"/>
              <w:rPr>
                <w:rFonts w:asciiTheme="minorHAnsi" w:hAnsiTheme="minorHAnsi" w:cstheme="minorHAnsi"/>
                <w:b/>
              </w:rPr>
            </w:pPr>
          </w:p>
        </w:tc>
        <w:tc>
          <w:tcPr>
            <w:tcW w:w="472" w:type="pct"/>
            <w:tcBorders>
              <w:bottom w:val="single" w:sz="4" w:space="0" w:color="auto"/>
            </w:tcBorders>
            <w:shd w:val="clear" w:color="auto" w:fill="auto"/>
          </w:tcPr>
          <w:p w14:paraId="5C174156" w14:textId="77777777" w:rsidR="001A3C53" w:rsidRPr="002050C4" w:rsidRDefault="00B538ED" w:rsidP="0012313B">
            <w:pPr>
              <w:keepNext/>
              <w:rPr>
                <w:rFonts w:asciiTheme="minorHAnsi" w:hAnsiTheme="minorHAnsi" w:cstheme="minorHAnsi"/>
                <w:b/>
              </w:rPr>
            </w:pPr>
            <w:r>
              <w:rPr>
                <w:rFonts w:asciiTheme="minorHAnsi" w:hAnsiTheme="minorHAnsi" w:cstheme="minorHAnsi"/>
                <w:b/>
              </w:rPr>
              <w:t>VP</w:t>
            </w:r>
          </w:p>
        </w:tc>
        <w:tc>
          <w:tcPr>
            <w:tcW w:w="1193" w:type="pct"/>
            <w:gridSpan w:val="2"/>
            <w:tcBorders>
              <w:bottom w:val="single" w:sz="4" w:space="0" w:color="auto"/>
            </w:tcBorders>
            <w:shd w:val="clear" w:color="auto" w:fill="auto"/>
          </w:tcPr>
          <w:p w14:paraId="5C174157" w14:textId="77777777" w:rsidR="001A3C53" w:rsidRPr="002050C4" w:rsidRDefault="00B538ED" w:rsidP="001F2478">
            <w:pPr>
              <w:keepNext/>
              <w:rPr>
                <w:rFonts w:asciiTheme="minorHAnsi" w:hAnsiTheme="minorHAnsi" w:cstheme="minorHAnsi"/>
              </w:rPr>
            </w:pPr>
            <w:r>
              <w:rPr>
                <w:rFonts w:asciiTheme="minorHAnsi" w:hAnsiTheme="minorHAnsi" w:cstheme="minorHAnsi"/>
              </w:rPr>
              <w:t>Select Independent and click Run Calculation</w:t>
            </w:r>
          </w:p>
        </w:tc>
        <w:tc>
          <w:tcPr>
            <w:tcW w:w="2266" w:type="pct"/>
            <w:tcBorders>
              <w:bottom w:val="single" w:sz="4" w:space="0" w:color="auto"/>
            </w:tcBorders>
            <w:shd w:val="clear" w:color="auto" w:fill="auto"/>
          </w:tcPr>
          <w:p w14:paraId="5C174158" w14:textId="77777777" w:rsidR="001A3C53" w:rsidRPr="002050C4" w:rsidRDefault="00F26BAF" w:rsidP="001F2478">
            <w:pPr>
              <w:keepNext/>
              <w:rPr>
                <w:rFonts w:asciiTheme="minorHAnsi" w:hAnsiTheme="minorHAnsi" w:cstheme="minorHAnsi"/>
              </w:rPr>
            </w:pPr>
            <w:r>
              <w:rPr>
                <w:rFonts w:asciiTheme="minorHAnsi" w:hAnsiTheme="minorHAnsi" w:cstheme="minorHAnsi"/>
              </w:rPr>
              <w:t>Verify that screen is updated with the results (grouping is labelled Calculation Inputs) and that the selected functional status is displayed along with the other values.</w:t>
            </w:r>
          </w:p>
        </w:tc>
        <w:tc>
          <w:tcPr>
            <w:tcW w:w="625" w:type="pct"/>
            <w:gridSpan w:val="2"/>
            <w:tcBorders>
              <w:bottom w:val="single" w:sz="4" w:space="0" w:color="auto"/>
            </w:tcBorders>
            <w:shd w:val="clear" w:color="auto" w:fill="auto"/>
          </w:tcPr>
          <w:p w14:paraId="5C174159" w14:textId="77777777" w:rsidR="001A3C53" w:rsidRPr="002050C4" w:rsidRDefault="001A3C53" w:rsidP="001F2478">
            <w:pPr>
              <w:jc w:val="center"/>
              <w:rPr>
                <w:rFonts w:asciiTheme="minorHAnsi" w:hAnsiTheme="minorHAnsi" w:cstheme="minorHAnsi"/>
                <w:b/>
              </w:rPr>
            </w:pPr>
          </w:p>
        </w:tc>
      </w:tr>
      <w:tr w:rsidR="00F26BAF" w:rsidRPr="002050C4" w14:paraId="5C174160" w14:textId="77777777" w:rsidTr="006367A0">
        <w:trPr>
          <w:cantSplit/>
          <w:trHeight w:val="564"/>
        </w:trPr>
        <w:tc>
          <w:tcPr>
            <w:tcW w:w="444" w:type="pct"/>
            <w:tcBorders>
              <w:bottom w:val="single" w:sz="4" w:space="0" w:color="auto"/>
            </w:tcBorders>
            <w:shd w:val="clear" w:color="auto" w:fill="auto"/>
          </w:tcPr>
          <w:p w14:paraId="5C17415B" w14:textId="77777777" w:rsidR="00F26BAF" w:rsidRPr="002050C4" w:rsidRDefault="00F26BAF" w:rsidP="006732D4">
            <w:pPr>
              <w:numPr>
                <w:ilvl w:val="0"/>
                <w:numId w:val="9"/>
              </w:numPr>
              <w:jc w:val="center"/>
              <w:rPr>
                <w:rFonts w:asciiTheme="minorHAnsi" w:hAnsiTheme="minorHAnsi" w:cstheme="minorHAnsi"/>
                <w:b/>
              </w:rPr>
            </w:pPr>
          </w:p>
        </w:tc>
        <w:tc>
          <w:tcPr>
            <w:tcW w:w="472" w:type="pct"/>
            <w:tcBorders>
              <w:bottom w:val="single" w:sz="4" w:space="0" w:color="auto"/>
            </w:tcBorders>
            <w:shd w:val="clear" w:color="auto" w:fill="auto"/>
          </w:tcPr>
          <w:p w14:paraId="5C17415C" w14:textId="77777777" w:rsidR="00F26BAF" w:rsidRDefault="00F26BAF" w:rsidP="0012313B">
            <w:pPr>
              <w:keepNext/>
              <w:rPr>
                <w:rFonts w:asciiTheme="minorHAnsi" w:hAnsiTheme="minorHAnsi" w:cstheme="minorHAnsi"/>
                <w:b/>
              </w:rPr>
            </w:pPr>
            <w:r>
              <w:rPr>
                <w:rFonts w:asciiTheme="minorHAnsi" w:hAnsiTheme="minorHAnsi" w:cstheme="minorHAnsi"/>
                <w:b/>
              </w:rPr>
              <w:t>Step</w:t>
            </w:r>
          </w:p>
        </w:tc>
        <w:tc>
          <w:tcPr>
            <w:tcW w:w="1193" w:type="pct"/>
            <w:gridSpan w:val="2"/>
            <w:tcBorders>
              <w:bottom w:val="single" w:sz="4" w:space="0" w:color="auto"/>
            </w:tcBorders>
            <w:shd w:val="clear" w:color="auto" w:fill="auto"/>
          </w:tcPr>
          <w:p w14:paraId="5C17415D" w14:textId="77777777" w:rsidR="00F26BAF" w:rsidRDefault="00F26BAF" w:rsidP="008754C1">
            <w:pPr>
              <w:keepNext/>
              <w:rPr>
                <w:rFonts w:asciiTheme="minorHAnsi" w:hAnsiTheme="minorHAnsi" w:cstheme="minorHAnsi"/>
              </w:rPr>
            </w:pPr>
            <w:r>
              <w:rPr>
                <w:rFonts w:asciiTheme="minorHAnsi" w:hAnsiTheme="minorHAnsi" w:cstheme="minorHAnsi"/>
              </w:rPr>
              <w:t>Click the Browser back button</w:t>
            </w:r>
          </w:p>
        </w:tc>
        <w:tc>
          <w:tcPr>
            <w:tcW w:w="2266" w:type="pct"/>
            <w:tcBorders>
              <w:bottom w:val="single" w:sz="4" w:space="0" w:color="auto"/>
            </w:tcBorders>
            <w:shd w:val="clear" w:color="auto" w:fill="auto"/>
          </w:tcPr>
          <w:p w14:paraId="5C17415E" w14:textId="122ABA8B" w:rsidR="00F26BAF" w:rsidRDefault="00F26BAF" w:rsidP="008754C1">
            <w:pPr>
              <w:keepNext/>
              <w:rPr>
                <w:rFonts w:asciiTheme="minorHAnsi" w:hAnsiTheme="minorHAnsi" w:cstheme="minorHAnsi"/>
              </w:rPr>
            </w:pPr>
            <w:r>
              <w:rPr>
                <w:rFonts w:asciiTheme="minorHAnsi" w:hAnsiTheme="minorHAnsi" w:cstheme="minorHAnsi"/>
              </w:rPr>
              <w:t xml:space="preserve">The variable entry screen </w:t>
            </w:r>
            <w:r w:rsidR="0068102A">
              <w:rPr>
                <w:rFonts w:asciiTheme="minorHAnsi" w:hAnsiTheme="minorHAnsi" w:cstheme="minorHAnsi"/>
              </w:rPr>
              <w:t xml:space="preserve">displays </w:t>
            </w:r>
            <w:r>
              <w:rPr>
                <w:rFonts w:asciiTheme="minorHAnsi" w:hAnsiTheme="minorHAnsi" w:cstheme="minorHAnsi"/>
              </w:rPr>
              <w:t>for the selected specialty.</w:t>
            </w:r>
          </w:p>
        </w:tc>
        <w:tc>
          <w:tcPr>
            <w:tcW w:w="625" w:type="pct"/>
            <w:gridSpan w:val="2"/>
            <w:tcBorders>
              <w:bottom w:val="single" w:sz="4" w:space="0" w:color="auto"/>
            </w:tcBorders>
            <w:shd w:val="clear" w:color="auto" w:fill="BFBFBF" w:themeFill="background1" w:themeFillShade="BF"/>
          </w:tcPr>
          <w:p w14:paraId="5C17415F" w14:textId="77777777" w:rsidR="00F26BAF" w:rsidRPr="002050C4" w:rsidRDefault="00F26BAF" w:rsidP="008754C1">
            <w:pPr>
              <w:jc w:val="center"/>
              <w:rPr>
                <w:rFonts w:asciiTheme="minorHAnsi" w:hAnsiTheme="minorHAnsi" w:cstheme="minorHAnsi"/>
                <w:b/>
              </w:rPr>
            </w:pPr>
          </w:p>
        </w:tc>
      </w:tr>
      <w:tr w:rsidR="00F26BAF" w:rsidRPr="002050C4" w14:paraId="5C174166" w14:textId="77777777" w:rsidTr="006367A0">
        <w:trPr>
          <w:cantSplit/>
          <w:trHeight w:val="564"/>
        </w:trPr>
        <w:tc>
          <w:tcPr>
            <w:tcW w:w="444" w:type="pct"/>
            <w:tcBorders>
              <w:bottom w:val="single" w:sz="4" w:space="0" w:color="auto"/>
            </w:tcBorders>
            <w:shd w:val="clear" w:color="auto" w:fill="auto"/>
          </w:tcPr>
          <w:p w14:paraId="5C174161" w14:textId="77777777" w:rsidR="00F26BAF" w:rsidRPr="002050C4" w:rsidRDefault="00F26BAF" w:rsidP="006732D4">
            <w:pPr>
              <w:numPr>
                <w:ilvl w:val="0"/>
                <w:numId w:val="9"/>
              </w:numPr>
              <w:jc w:val="center"/>
              <w:rPr>
                <w:rFonts w:asciiTheme="minorHAnsi" w:hAnsiTheme="minorHAnsi" w:cstheme="minorHAnsi"/>
                <w:b/>
              </w:rPr>
            </w:pPr>
          </w:p>
        </w:tc>
        <w:tc>
          <w:tcPr>
            <w:tcW w:w="472" w:type="pct"/>
            <w:tcBorders>
              <w:bottom w:val="single" w:sz="4" w:space="0" w:color="auto"/>
            </w:tcBorders>
            <w:shd w:val="clear" w:color="auto" w:fill="auto"/>
          </w:tcPr>
          <w:p w14:paraId="5C174162" w14:textId="77777777" w:rsidR="00F26BAF" w:rsidRDefault="00F26BAF" w:rsidP="0012313B">
            <w:pPr>
              <w:keepNext/>
              <w:rPr>
                <w:rFonts w:asciiTheme="minorHAnsi" w:hAnsiTheme="minorHAnsi" w:cstheme="minorHAnsi"/>
                <w:b/>
              </w:rPr>
            </w:pPr>
            <w:r>
              <w:rPr>
                <w:rFonts w:asciiTheme="minorHAnsi" w:hAnsiTheme="minorHAnsi" w:cstheme="minorHAnsi"/>
                <w:b/>
              </w:rPr>
              <w:t>Step</w:t>
            </w:r>
          </w:p>
        </w:tc>
        <w:tc>
          <w:tcPr>
            <w:tcW w:w="1193" w:type="pct"/>
            <w:gridSpan w:val="2"/>
            <w:tcBorders>
              <w:bottom w:val="single" w:sz="4" w:space="0" w:color="auto"/>
            </w:tcBorders>
            <w:shd w:val="clear" w:color="auto" w:fill="auto"/>
          </w:tcPr>
          <w:p w14:paraId="5C174163" w14:textId="77777777" w:rsidR="00F26BAF" w:rsidRDefault="00F26BAF" w:rsidP="008754C1">
            <w:pPr>
              <w:keepNext/>
              <w:rPr>
                <w:rFonts w:asciiTheme="minorHAnsi" w:hAnsiTheme="minorHAnsi" w:cstheme="minorHAnsi"/>
              </w:rPr>
            </w:pPr>
            <w:r>
              <w:rPr>
                <w:rFonts w:asciiTheme="minorHAnsi" w:hAnsiTheme="minorHAnsi" w:cstheme="minorHAnsi"/>
              </w:rPr>
              <w:t>Select a Procedure and enter a valid age</w:t>
            </w:r>
          </w:p>
        </w:tc>
        <w:tc>
          <w:tcPr>
            <w:tcW w:w="2266" w:type="pct"/>
            <w:tcBorders>
              <w:bottom w:val="single" w:sz="4" w:space="0" w:color="auto"/>
            </w:tcBorders>
            <w:shd w:val="clear" w:color="auto" w:fill="auto"/>
          </w:tcPr>
          <w:p w14:paraId="5C174164" w14:textId="77777777" w:rsidR="00F26BAF" w:rsidRDefault="00F26BAF" w:rsidP="008754C1">
            <w:pPr>
              <w:keepNext/>
              <w:rPr>
                <w:rFonts w:asciiTheme="minorHAnsi" w:hAnsiTheme="minorHAnsi" w:cstheme="minorHAnsi"/>
              </w:rPr>
            </w:pPr>
            <w:r>
              <w:rPr>
                <w:rFonts w:asciiTheme="minorHAnsi" w:hAnsiTheme="minorHAnsi" w:cstheme="minorHAnsi"/>
              </w:rPr>
              <w:t>Selected procedure and entered age are displayed</w:t>
            </w:r>
          </w:p>
        </w:tc>
        <w:tc>
          <w:tcPr>
            <w:tcW w:w="625" w:type="pct"/>
            <w:gridSpan w:val="2"/>
            <w:tcBorders>
              <w:bottom w:val="single" w:sz="4" w:space="0" w:color="auto"/>
            </w:tcBorders>
            <w:shd w:val="clear" w:color="auto" w:fill="BFBFBF" w:themeFill="background1" w:themeFillShade="BF"/>
          </w:tcPr>
          <w:p w14:paraId="5C174165" w14:textId="77777777" w:rsidR="00F26BAF" w:rsidRPr="002050C4" w:rsidRDefault="00F26BAF" w:rsidP="008754C1">
            <w:pPr>
              <w:jc w:val="center"/>
              <w:rPr>
                <w:rFonts w:asciiTheme="minorHAnsi" w:hAnsiTheme="minorHAnsi" w:cstheme="minorHAnsi"/>
                <w:b/>
              </w:rPr>
            </w:pPr>
          </w:p>
        </w:tc>
      </w:tr>
      <w:tr w:rsidR="00F26BAF" w:rsidRPr="002050C4" w14:paraId="5C17416C" w14:textId="77777777" w:rsidTr="006367A0">
        <w:trPr>
          <w:cantSplit/>
          <w:trHeight w:val="564"/>
        </w:trPr>
        <w:tc>
          <w:tcPr>
            <w:tcW w:w="444" w:type="pct"/>
            <w:tcBorders>
              <w:bottom w:val="single" w:sz="4" w:space="0" w:color="auto"/>
            </w:tcBorders>
            <w:shd w:val="clear" w:color="auto" w:fill="auto"/>
          </w:tcPr>
          <w:p w14:paraId="5C174167" w14:textId="77777777" w:rsidR="00F26BAF" w:rsidRPr="002050C4" w:rsidRDefault="00F26BAF" w:rsidP="006732D4">
            <w:pPr>
              <w:numPr>
                <w:ilvl w:val="0"/>
                <w:numId w:val="9"/>
              </w:numPr>
              <w:jc w:val="center"/>
              <w:rPr>
                <w:rFonts w:asciiTheme="minorHAnsi" w:hAnsiTheme="minorHAnsi" w:cstheme="minorHAnsi"/>
                <w:b/>
              </w:rPr>
            </w:pPr>
          </w:p>
        </w:tc>
        <w:tc>
          <w:tcPr>
            <w:tcW w:w="472" w:type="pct"/>
            <w:tcBorders>
              <w:bottom w:val="single" w:sz="4" w:space="0" w:color="auto"/>
            </w:tcBorders>
            <w:shd w:val="clear" w:color="auto" w:fill="auto"/>
          </w:tcPr>
          <w:p w14:paraId="5C174168" w14:textId="77777777" w:rsidR="00F26BAF" w:rsidRPr="002050C4" w:rsidRDefault="00F26BAF" w:rsidP="0012313B">
            <w:pPr>
              <w:keepNext/>
              <w:rPr>
                <w:rFonts w:asciiTheme="minorHAnsi" w:hAnsiTheme="minorHAnsi" w:cstheme="minorHAnsi"/>
                <w:b/>
              </w:rPr>
            </w:pPr>
            <w:r>
              <w:rPr>
                <w:rFonts w:asciiTheme="minorHAnsi" w:hAnsiTheme="minorHAnsi" w:cstheme="minorHAnsi"/>
                <w:b/>
              </w:rPr>
              <w:t>VP</w:t>
            </w:r>
          </w:p>
        </w:tc>
        <w:tc>
          <w:tcPr>
            <w:tcW w:w="1193" w:type="pct"/>
            <w:gridSpan w:val="2"/>
            <w:tcBorders>
              <w:bottom w:val="single" w:sz="4" w:space="0" w:color="auto"/>
            </w:tcBorders>
            <w:shd w:val="clear" w:color="auto" w:fill="auto"/>
          </w:tcPr>
          <w:p w14:paraId="5C174169" w14:textId="77777777" w:rsidR="00F26BAF" w:rsidRPr="002050C4" w:rsidRDefault="00F26BAF" w:rsidP="00F26BAF">
            <w:pPr>
              <w:keepNext/>
              <w:rPr>
                <w:rFonts w:asciiTheme="minorHAnsi" w:hAnsiTheme="minorHAnsi" w:cstheme="minorHAnsi"/>
              </w:rPr>
            </w:pPr>
            <w:r>
              <w:rPr>
                <w:rFonts w:asciiTheme="minorHAnsi" w:hAnsiTheme="minorHAnsi" w:cstheme="minorHAnsi"/>
              </w:rPr>
              <w:t>Select Partially Dependent and click Run Calculation</w:t>
            </w:r>
          </w:p>
        </w:tc>
        <w:tc>
          <w:tcPr>
            <w:tcW w:w="2266" w:type="pct"/>
            <w:tcBorders>
              <w:bottom w:val="single" w:sz="4" w:space="0" w:color="auto"/>
            </w:tcBorders>
            <w:shd w:val="clear" w:color="auto" w:fill="auto"/>
          </w:tcPr>
          <w:p w14:paraId="5C17416A" w14:textId="77777777" w:rsidR="00F26BAF" w:rsidRPr="002050C4" w:rsidRDefault="00F26BAF" w:rsidP="008754C1">
            <w:pPr>
              <w:keepNext/>
              <w:rPr>
                <w:rFonts w:asciiTheme="minorHAnsi" w:hAnsiTheme="minorHAnsi" w:cstheme="minorHAnsi"/>
              </w:rPr>
            </w:pPr>
            <w:r>
              <w:rPr>
                <w:rFonts w:asciiTheme="minorHAnsi" w:hAnsiTheme="minorHAnsi" w:cstheme="minorHAnsi"/>
              </w:rPr>
              <w:t>Verify that screen is updated with the results (grouping is labelled Calculation Inputs) and that the selected functional status is displayed along with the other values.</w:t>
            </w:r>
          </w:p>
        </w:tc>
        <w:tc>
          <w:tcPr>
            <w:tcW w:w="625" w:type="pct"/>
            <w:gridSpan w:val="2"/>
            <w:tcBorders>
              <w:bottom w:val="single" w:sz="4" w:space="0" w:color="auto"/>
            </w:tcBorders>
            <w:shd w:val="clear" w:color="auto" w:fill="auto"/>
          </w:tcPr>
          <w:p w14:paraId="5C17416B" w14:textId="77777777" w:rsidR="00F26BAF" w:rsidRPr="002050C4" w:rsidRDefault="00F26BAF" w:rsidP="008754C1">
            <w:pPr>
              <w:jc w:val="center"/>
              <w:rPr>
                <w:rFonts w:asciiTheme="minorHAnsi" w:hAnsiTheme="minorHAnsi" w:cstheme="minorHAnsi"/>
                <w:b/>
              </w:rPr>
            </w:pPr>
          </w:p>
        </w:tc>
      </w:tr>
      <w:tr w:rsidR="00581041" w:rsidRPr="002050C4" w14:paraId="5C174172" w14:textId="77777777" w:rsidTr="006367A0">
        <w:trPr>
          <w:cantSplit/>
          <w:trHeight w:val="564"/>
        </w:trPr>
        <w:tc>
          <w:tcPr>
            <w:tcW w:w="444" w:type="pct"/>
            <w:tcBorders>
              <w:bottom w:val="single" w:sz="4" w:space="0" w:color="auto"/>
            </w:tcBorders>
            <w:shd w:val="clear" w:color="auto" w:fill="auto"/>
          </w:tcPr>
          <w:p w14:paraId="5C17416D" w14:textId="77777777" w:rsidR="00581041" w:rsidRPr="002050C4" w:rsidRDefault="00581041" w:rsidP="006732D4">
            <w:pPr>
              <w:numPr>
                <w:ilvl w:val="0"/>
                <w:numId w:val="9"/>
              </w:numPr>
              <w:jc w:val="center"/>
              <w:rPr>
                <w:rFonts w:asciiTheme="minorHAnsi" w:hAnsiTheme="minorHAnsi" w:cstheme="minorHAnsi"/>
                <w:b/>
              </w:rPr>
            </w:pPr>
          </w:p>
        </w:tc>
        <w:tc>
          <w:tcPr>
            <w:tcW w:w="472" w:type="pct"/>
            <w:tcBorders>
              <w:bottom w:val="single" w:sz="4" w:space="0" w:color="auto"/>
            </w:tcBorders>
            <w:shd w:val="clear" w:color="auto" w:fill="auto"/>
          </w:tcPr>
          <w:p w14:paraId="5C17416E" w14:textId="77777777" w:rsidR="00581041" w:rsidRDefault="00581041" w:rsidP="0012313B">
            <w:pPr>
              <w:keepNext/>
              <w:rPr>
                <w:rFonts w:asciiTheme="minorHAnsi" w:hAnsiTheme="minorHAnsi" w:cstheme="minorHAnsi"/>
                <w:b/>
              </w:rPr>
            </w:pPr>
            <w:r>
              <w:rPr>
                <w:rFonts w:asciiTheme="minorHAnsi" w:hAnsiTheme="minorHAnsi" w:cstheme="minorHAnsi"/>
                <w:b/>
              </w:rPr>
              <w:t>Step</w:t>
            </w:r>
          </w:p>
        </w:tc>
        <w:tc>
          <w:tcPr>
            <w:tcW w:w="1193" w:type="pct"/>
            <w:gridSpan w:val="2"/>
            <w:tcBorders>
              <w:bottom w:val="single" w:sz="4" w:space="0" w:color="auto"/>
            </w:tcBorders>
            <w:shd w:val="clear" w:color="auto" w:fill="auto"/>
          </w:tcPr>
          <w:p w14:paraId="5C17416F" w14:textId="77777777" w:rsidR="00581041" w:rsidRDefault="00581041" w:rsidP="008754C1">
            <w:pPr>
              <w:keepNext/>
              <w:rPr>
                <w:rFonts w:asciiTheme="minorHAnsi" w:hAnsiTheme="minorHAnsi" w:cstheme="minorHAnsi"/>
              </w:rPr>
            </w:pPr>
            <w:r>
              <w:rPr>
                <w:rFonts w:asciiTheme="minorHAnsi" w:hAnsiTheme="minorHAnsi" w:cstheme="minorHAnsi"/>
              </w:rPr>
              <w:t>Click the Browser back button</w:t>
            </w:r>
          </w:p>
        </w:tc>
        <w:tc>
          <w:tcPr>
            <w:tcW w:w="2266" w:type="pct"/>
            <w:tcBorders>
              <w:bottom w:val="single" w:sz="4" w:space="0" w:color="auto"/>
            </w:tcBorders>
            <w:shd w:val="clear" w:color="auto" w:fill="auto"/>
          </w:tcPr>
          <w:p w14:paraId="5C174170" w14:textId="39208131" w:rsidR="00581041" w:rsidRDefault="0068102A" w:rsidP="0068102A">
            <w:pPr>
              <w:keepNext/>
              <w:rPr>
                <w:rFonts w:asciiTheme="minorHAnsi" w:hAnsiTheme="minorHAnsi" w:cstheme="minorHAnsi"/>
              </w:rPr>
            </w:pPr>
            <w:r>
              <w:rPr>
                <w:rFonts w:asciiTheme="minorHAnsi" w:hAnsiTheme="minorHAnsi" w:cstheme="minorHAnsi"/>
              </w:rPr>
              <w:t>The variable entry screen displays</w:t>
            </w:r>
            <w:r w:rsidR="00581041">
              <w:rPr>
                <w:rFonts w:asciiTheme="minorHAnsi" w:hAnsiTheme="minorHAnsi" w:cstheme="minorHAnsi"/>
              </w:rPr>
              <w:t xml:space="preserve"> for the selected specialty.</w:t>
            </w:r>
          </w:p>
        </w:tc>
        <w:tc>
          <w:tcPr>
            <w:tcW w:w="625" w:type="pct"/>
            <w:gridSpan w:val="2"/>
            <w:tcBorders>
              <w:bottom w:val="single" w:sz="4" w:space="0" w:color="auto"/>
            </w:tcBorders>
            <w:shd w:val="clear" w:color="auto" w:fill="BFBFBF" w:themeFill="background1" w:themeFillShade="BF"/>
          </w:tcPr>
          <w:p w14:paraId="5C174171" w14:textId="77777777" w:rsidR="00581041" w:rsidRPr="002050C4" w:rsidRDefault="00581041" w:rsidP="008754C1">
            <w:pPr>
              <w:jc w:val="center"/>
              <w:rPr>
                <w:rFonts w:asciiTheme="minorHAnsi" w:hAnsiTheme="minorHAnsi" w:cstheme="minorHAnsi"/>
                <w:b/>
              </w:rPr>
            </w:pPr>
          </w:p>
        </w:tc>
      </w:tr>
      <w:tr w:rsidR="00581041" w:rsidRPr="002050C4" w14:paraId="5C174178" w14:textId="77777777" w:rsidTr="006367A0">
        <w:trPr>
          <w:cantSplit/>
          <w:trHeight w:val="564"/>
        </w:trPr>
        <w:tc>
          <w:tcPr>
            <w:tcW w:w="444" w:type="pct"/>
            <w:tcBorders>
              <w:bottom w:val="single" w:sz="4" w:space="0" w:color="auto"/>
            </w:tcBorders>
            <w:shd w:val="clear" w:color="auto" w:fill="auto"/>
          </w:tcPr>
          <w:p w14:paraId="5C174173" w14:textId="77777777" w:rsidR="00581041" w:rsidRPr="002050C4" w:rsidRDefault="00581041" w:rsidP="006732D4">
            <w:pPr>
              <w:numPr>
                <w:ilvl w:val="0"/>
                <w:numId w:val="9"/>
              </w:numPr>
              <w:jc w:val="center"/>
              <w:rPr>
                <w:rFonts w:asciiTheme="minorHAnsi" w:hAnsiTheme="minorHAnsi" w:cstheme="minorHAnsi"/>
                <w:b/>
              </w:rPr>
            </w:pPr>
          </w:p>
        </w:tc>
        <w:tc>
          <w:tcPr>
            <w:tcW w:w="472" w:type="pct"/>
            <w:tcBorders>
              <w:bottom w:val="single" w:sz="4" w:space="0" w:color="auto"/>
            </w:tcBorders>
            <w:shd w:val="clear" w:color="auto" w:fill="auto"/>
          </w:tcPr>
          <w:p w14:paraId="5C174174" w14:textId="77777777" w:rsidR="00581041" w:rsidRDefault="00581041" w:rsidP="0012313B">
            <w:pPr>
              <w:keepNext/>
              <w:rPr>
                <w:rFonts w:asciiTheme="minorHAnsi" w:hAnsiTheme="minorHAnsi" w:cstheme="minorHAnsi"/>
                <w:b/>
              </w:rPr>
            </w:pPr>
            <w:r>
              <w:rPr>
                <w:rFonts w:asciiTheme="minorHAnsi" w:hAnsiTheme="minorHAnsi" w:cstheme="minorHAnsi"/>
                <w:b/>
              </w:rPr>
              <w:t>Step</w:t>
            </w:r>
          </w:p>
        </w:tc>
        <w:tc>
          <w:tcPr>
            <w:tcW w:w="1193" w:type="pct"/>
            <w:gridSpan w:val="2"/>
            <w:tcBorders>
              <w:bottom w:val="single" w:sz="4" w:space="0" w:color="auto"/>
            </w:tcBorders>
            <w:shd w:val="clear" w:color="auto" w:fill="auto"/>
          </w:tcPr>
          <w:p w14:paraId="5C174175" w14:textId="77777777" w:rsidR="00581041" w:rsidRDefault="00581041" w:rsidP="008754C1">
            <w:pPr>
              <w:keepNext/>
              <w:rPr>
                <w:rFonts w:asciiTheme="minorHAnsi" w:hAnsiTheme="minorHAnsi" w:cstheme="minorHAnsi"/>
              </w:rPr>
            </w:pPr>
            <w:r>
              <w:rPr>
                <w:rFonts w:asciiTheme="minorHAnsi" w:hAnsiTheme="minorHAnsi" w:cstheme="minorHAnsi"/>
              </w:rPr>
              <w:t>Select a Procedure and enter a valid age</w:t>
            </w:r>
          </w:p>
        </w:tc>
        <w:tc>
          <w:tcPr>
            <w:tcW w:w="2266" w:type="pct"/>
            <w:tcBorders>
              <w:bottom w:val="single" w:sz="4" w:space="0" w:color="auto"/>
            </w:tcBorders>
            <w:shd w:val="clear" w:color="auto" w:fill="auto"/>
          </w:tcPr>
          <w:p w14:paraId="5C174176" w14:textId="77777777" w:rsidR="00581041" w:rsidRDefault="00581041" w:rsidP="008754C1">
            <w:pPr>
              <w:keepNext/>
              <w:rPr>
                <w:rFonts w:asciiTheme="minorHAnsi" w:hAnsiTheme="minorHAnsi" w:cstheme="minorHAnsi"/>
              </w:rPr>
            </w:pPr>
            <w:r>
              <w:rPr>
                <w:rFonts w:asciiTheme="minorHAnsi" w:hAnsiTheme="minorHAnsi" w:cstheme="minorHAnsi"/>
              </w:rPr>
              <w:t>Selected procedure and entered age are displayed</w:t>
            </w:r>
          </w:p>
        </w:tc>
        <w:tc>
          <w:tcPr>
            <w:tcW w:w="625" w:type="pct"/>
            <w:gridSpan w:val="2"/>
            <w:tcBorders>
              <w:bottom w:val="single" w:sz="4" w:space="0" w:color="auto"/>
            </w:tcBorders>
            <w:shd w:val="clear" w:color="auto" w:fill="BFBFBF" w:themeFill="background1" w:themeFillShade="BF"/>
          </w:tcPr>
          <w:p w14:paraId="5C174177" w14:textId="77777777" w:rsidR="00581041" w:rsidRPr="002050C4" w:rsidRDefault="00581041" w:rsidP="008754C1">
            <w:pPr>
              <w:jc w:val="center"/>
              <w:rPr>
                <w:rFonts w:asciiTheme="minorHAnsi" w:hAnsiTheme="minorHAnsi" w:cstheme="minorHAnsi"/>
                <w:b/>
              </w:rPr>
            </w:pPr>
          </w:p>
        </w:tc>
      </w:tr>
      <w:tr w:rsidR="00581041" w:rsidRPr="002050C4" w14:paraId="5C17417E" w14:textId="77777777" w:rsidTr="006367A0">
        <w:trPr>
          <w:cantSplit/>
          <w:trHeight w:val="564"/>
        </w:trPr>
        <w:tc>
          <w:tcPr>
            <w:tcW w:w="444" w:type="pct"/>
            <w:tcBorders>
              <w:bottom w:val="single" w:sz="4" w:space="0" w:color="auto"/>
            </w:tcBorders>
            <w:shd w:val="clear" w:color="auto" w:fill="auto"/>
          </w:tcPr>
          <w:p w14:paraId="5C174179" w14:textId="77777777" w:rsidR="00581041" w:rsidRPr="002050C4" w:rsidRDefault="00581041" w:rsidP="006732D4">
            <w:pPr>
              <w:numPr>
                <w:ilvl w:val="0"/>
                <w:numId w:val="9"/>
              </w:numPr>
              <w:jc w:val="center"/>
              <w:rPr>
                <w:rFonts w:asciiTheme="minorHAnsi" w:hAnsiTheme="minorHAnsi" w:cstheme="minorHAnsi"/>
                <w:b/>
              </w:rPr>
            </w:pPr>
          </w:p>
        </w:tc>
        <w:tc>
          <w:tcPr>
            <w:tcW w:w="472" w:type="pct"/>
            <w:tcBorders>
              <w:bottom w:val="single" w:sz="4" w:space="0" w:color="auto"/>
            </w:tcBorders>
            <w:shd w:val="clear" w:color="auto" w:fill="auto"/>
          </w:tcPr>
          <w:p w14:paraId="5C17417A" w14:textId="77777777" w:rsidR="00581041" w:rsidRPr="002050C4" w:rsidRDefault="00581041" w:rsidP="0012313B">
            <w:pPr>
              <w:keepNext/>
              <w:rPr>
                <w:rFonts w:asciiTheme="minorHAnsi" w:hAnsiTheme="minorHAnsi" w:cstheme="minorHAnsi"/>
                <w:b/>
              </w:rPr>
            </w:pPr>
            <w:r>
              <w:rPr>
                <w:rFonts w:asciiTheme="minorHAnsi" w:hAnsiTheme="minorHAnsi" w:cstheme="minorHAnsi"/>
                <w:b/>
              </w:rPr>
              <w:t>VP</w:t>
            </w:r>
          </w:p>
        </w:tc>
        <w:tc>
          <w:tcPr>
            <w:tcW w:w="1193" w:type="pct"/>
            <w:gridSpan w:val="2"/>
            <w:tcBorders>
              <w:bottom w:val="single" w:sz="4" w:space="0" w:color="auto"/>
            </w:tcBorders>
            <w:shd w:val="clear" w:color="auto" w:fill="auto"/>
          </w:tcPr>
          <w:p w14:paraId="5C17417B" w14:textId="77777777" w:rsidR="00581041" w:rsidRPr="002050C4" w:rsidRDefault="00581041" w:rsidP="00581041">
            <w:pPr>
              <w:keepNext/>
              <w:rPr>
                <w:rFonts w:asciiTheme="minorHAnsi" w:hAnsiTheme="minorHAnsi" w:cstheme="minorHAnsi"/>
              </w:rPr>
            </w:pPr>
            <w:r>
              <w:rPr>
                <w:rFonts w:asciiTheme="minorHAnsi" w:hAnsiTheme="minorHAnsi" w:cstheme="minorHAnsi"/>
              </w:rPr>
              <w:t>Select Totally Dependent and click Run Calculation</w:t>
            </w:r>
          </w:p>
        </w:tc>
        <w:tc>
          <w:tcPr>
            <w:tcW w:w="2266" w:type="pct"/>
            <w:tcBorders>
              <w:bottom w:val="single" w:sz="4" w:space="0" w:color="auto"/>
            </w:tcBorders>
            <w:shd w:val="clear" w:color="auto" w:fill="auto"/>
          </w:tcPr>
          <w:p w14:paraId="5C17417C" w14:textId="77777777" w:rsidR="00581041" w:rsidRPr="002050C4" w:rsidRDefault="00581041" w:rsidP="008754C1">
            <w:pPr>
              <w:keepNext/>
              <w:rPr>
                <w:rFonts w:asciiTheme="minorHAnsi" w:hAnsiTheme="minorHAnsi" w:cstheme="minorHAnsi"/>
              </w:rPr>
            </w:pPr>
            <w:r>
              <w:rPr>
                <w:rFonts w:asciiTheme="minorHAnsi" w:hAnsiTheme="minorHAnsi" w:cstheme="minorHAnsi"/>
              </w:rPr>
              <w:t>Verify that screen is updated with the results (grouping is labelled Calculation Inputs) and that the selected functional status is displayed along with the other values.</w:t>
            </w:r>
          </w:p>
        </w:tc>
        <w:tc>
          <w:tcPr>
            <w:tcW w:w="625" w:type="pct"/>
            <w:gridSpan w:val="2"/>
            <w:tcBorders>
              <w:bottom w:val="single" w:sz="4" w:space="0" w:color="auto"/>
            </w:tcBorders>
            <w:shd w:val="clear" w:color="auto" w:fill="auto"/>
          </w:tcPr>
          <w:p w14:paraId="5C17417D" w14:textId="77777777" w:rsidR="00581041" w:rsidRPr="002050C4" w:rsidRDefault="00581041" w:rsidP="008754C1">
            <w:pPr>
              <w:jc w:val="center"/>
              <w:rPr>
                <w:rFonts w:asciiTheme="minorHAnsi" w:hAnsiTheme="minorHAnsi" w:cstheme="minorHAnsi"/>
                <w:b/>
              </w:rPr>
            </w:pPr>
          </w:p>
        </w:tc>
      </w:tr>
      <w:tr w:rsidR="00581041" w:rsidRPr="002050C4" w14:paraId="5C174184" w14:textId="77777777" w:rsidTr="006367A0">
        <w:trPr>
          <w:cantSplit/>
          <w:trHeight w:val="564"/>
        </w:trPr>
        <w:tc>
          <w:tcPr>
            <w:tcW w:w="444" w:type="pct"/>
            <w:tcBorders>
              <w:bottom w:val="single" w:sz="4" w:space="0" w:color="auto"/>
            </w:tcBorders>
            <w:shd w:val="clear" w:color="auto" w:fill="auto"/>
          </w:tcPr>
          <w:p w14:paraId="5C17417F" w14:textId="77777777" w:rsidR="00581041" w:rsidRPr="002050C4" w:rsidRDefault="00581041" w:rsidP="006732D4">
            <w:pPr>
              <w:numPr>
                <w:ilvl w:val="0"/>
                <w:numId w:val="9"/>
              </w:numPr>
              <w:jc w:val="center"/>
              <w:rPr>
                <w:rFonts w:asciiTheme="minorHAnsi" w:hAnsiTheme="minorHAnsi" w:cstheme="minorHAnsi"/>
                <w:b/>
              </w:rPr>
            </w:pPr>
          </w:p>
        </w:tc>
        <w:tc>
          <w:tcPr>
            <w:tcW w:w="472" w:type="pct"/>
            <w:tcBorders>
              <w:bottom w:val="single" w:sz="4" w:space="0" w:color="auto"/>
            </w:tcBorders>
            <w:shd w:val="clear" w:color="auto" w:fill="auto"/>
          </w:tcPr>
          <w:p w14:paraId="5C174180" w14:textId="77777777" w:rsidR="00581041" w:rsidRDefault="00581041" w:rsidP="0012313B">
            <w:pPr>
              <w:keepNext/>
              <w:rPr>
                <w:rFonts w:asciiTheme="minorHAnsi" w:hAnsiTheme="minorHAnsi" w:cstheme="minorHAnsi"/>
                <w:b/>
              </w:rPr>
            </w:pPr>
            <w:r>
              <w:rPr>
                <w:rFonts w:asciiTheme="minorHAnsi" w:hAnsiTheme="minorHAnsi" w:cstheme="minorHAnsi"/>
                <w:b/>
              </w:rPr>
              <w:t>Step</w:t>
            </w:r>
          </w:p>
        </w:tc>
        <w:tc>
          <w:tcPr>
            <w:tcW w:w="1193" w:type="pct"/>
            <w:gridSpan w:val="2"/>
            <w:tcBorders>
              <w:bottom w:val="single" w:sz="4" w:space="0" w:color="auto"/>
            </w:tcBorders>
            <w:shd w:val="clear" w:color="auto" w:fill="auto"/>
          </w:tcPr>
          <w:p w14:paraId="5C174181" w14:textId="77777777" w:rsidR="00581041" w:rsidRDefault="00581041" w:rsidP="00581041">
            <w:pPr>
              <w:keepNext/>
              <w:rPr>
                <w:rFonts w:asciiTheme="minorHAnsi" w:hAnsiTheme="minorHAnsi" w:cstheme="minorHAnsi"/>
              </w:rPr>
            </w:pPr>
            <w:r>
              <w:rPr>
                <w:rFonts w:asciiTheme="minorHAnsi" w:hAnsiTheme="minorHAnsi" w:cstheme="minorHAnsi"/>
              </w:rPr>
              <w:t>Navigate back to the Surgical Specialty Selection page</w:t>
            </w:r>
          </w:p>
        </w:tc>
        <w:tc>
          <w:tcPr>
            <w:tcW w:w="2266" w:type="pct"/>
            <w:tcBorders>
              <w:bottom w:val="single" w:sz="4" w:space="0" w:color="auto"/>
            </w:tcBorders>
            <w:shd w:val="clear" w:color="auto" w:fill="auto"/>
          </w:tcPr>
          <w:p w14:paraId="5C174182" w14:textId="77777777" w:rsidR="00581041" w:rsidRDefault="00581041" w:rsidP="008754C1">
            <w:pPr>
              <w:keepNext/>
              <w:rPr>
                <w:rFonts w:asciiTheme="minorHAnsi" w:hAnsiTheme="minorHAnsi" w:cstheme="minorHAnsi"/>
              </w:rPr>
            </w:pPr>
            <w:r>
              <w:rPr>
                <w:rFonts w:asciiTheme="minorHAnsi" w:hAnsiTheme="minorHAnsi" w:cstheme="minorHAnsi"/>
              </w:rPr>
              <w:t>Surgical Specialties are displayed</w:t>
            </w:r>
          </w:p>
        </w:tc>
        <w:tc>
          <w:tcPr>
            <w:tcW w:w="625" w:type="pct"/>
            <w:gridSpan w:val="2"/>
            <w:tcBorders>
              <w:bottom w:val="single" w:sz="4" w:space="0" w:color="auto"/>
            </w:tcBorders>
            <w:shd w:val="clear" w:color="auto" w:fill="BFBFBF" w:themeFill="background1" w:themeFillShade="BF"/>
          </w:tcPr>
          <w:p w14:paraId="5C174183" w14:textId="77777777" w:rsidR="00581041" w:rsidRPr="002050C4" w:rsidRDefault="00581041" w:rsidP="008754C1">
            <w:pPr>
              <w:jc w:val="center"/>
              <w:rPr>
                <w:rFonts w:asciiTheme="minorHAnsi" w:hAnsiTheme="minorHAnsi" w:cstheme="minorHAnsi"/>
                <w:b/>
              </w:rPr>
            </w:pPr>
          </w:p>
        </w:tc>
      </w:tr>
      <w:tr w:rsidR="0013428C" w:rsidRPr="002050C4" w14:paraId="5A2457F6" w14:textId="77777777" w:rsidTr="006367A0">
        <w:trPr>
          <w:trHeight w:val="242"/>
        </w:trPr>
        <w:tc>
          <w:tcPr>
            <w:tcW w:w="444" w:type="pct"/>
            <w:shd w:val="clear" w:color="auto" w:fill="auto"/>
          </w:tcPr>
          <w:p w14:paraId="2921C4FA" w14:textId="77777777" w:rsidR="0013428C" w:rsidRPr="002050C4" w:rsidRDefault="0013428C" w:rsidP="006732D4">
            <w:pPr>
              <w:numPr>
                <w:ilvl w:val="0"/>
                <w:numId w:val="9"/>
              </w:numPr>
              <w:jc w:val="center"/>
              <w:rPr>
                <w:rFonts w:asciiTheme="minorHAnsi" w:hAnsiTheme="minorHAnsi" w:cstheme="minorHAnsi"/>
                <w:b/>
              </w:rPr>
            </w:pPr>
          </w:p>
        </w:tc>
        <w:tc>
          <w:tcPr>
            <w:tcW w:w="472" w:type="pct"/>
            <w:shd w:val="clear" w:color="auto" w:fill="auto"/>
          </w:tcPr>
          <w:p w14:paraId="0F8E8257" w14:textId="77777777" w:rsidR="0013428C" w:rsidRPr="002050C4" w:rsidRDefault="0013428C" w:rsidP="00206F4E">
            <w:pPr>
              <w:keepNext/>
              <w:jc w:val="center"/>
              <w:rPr>
                <w:rFonts w:asciiTheme="minorHAnsi" w:hAnsiTheme="minorHAnsi" w:cstheme="minorHAnsi"/>
                <w:b/>
                <w:i/>
              </w:rPr>
            </w:pPr>
            <w:r w:rsidRPr="002050C4">
              <w:rPr>
                <w:rFonts w:asciiTheme="minorHAnsi" w:hAnsiTheme="minorHAnsi" w:cstheme="minorHAnsi"/>
                <w:b/>
              </w:rPr>
              <w:t>VP</w:t>
            </w:r>
          </w:p>
        </w:tc>
        <w:tc>
          <w:tcPr>
            <w:tcW w:w="1190" w:type="pct"/>
            <w:shd w:val="clear" w:color="auto" w:fill="auto"/>
          </w:tcPr>
          <w:p w14:paraId="692AFD13" w14:textId="3BE03014" w:rsidR="0013428C" w:rsidRDefault="0013428C" w:rsidP="00206F4E">
            <w:pPr>
              <w:keepNext/>
              <w:rPr>
                <w:rFonts w:asciiTheme="minorHAnsi" w:hAnsiTheme="minorHAnsi" w:cstheme="minorHAnsi"/>
              </w:rPr>
            </w:pPr>
            <w:r>
              <w:rPr>
                <w:rFonts w:asciiTheme="minorHAnsi" w:hAnsiTheme="minorHAnsi" w:cstheme="minorHAnsi"/>
              </w:rPr>
              <w:t xml:space="preserve">Repeat steps 2-12 </w:t>
            </w:r>
            <w:r w:rsidRPr="002050C4">
              <w:rPr>
                <w:rFonts w:asciiTheme="minorHAnsi" w:hAnsiTheme="minorHAnsi" w:cstheme="minorHAnsi"/>
              </w:rPr>
              <w:t xml:space="preserve">selecting </w:t>
            </w:r>
            <w:r>
              <w:rPr>
                <w:rFonts w:asciiTheme="minorHAnsi" w:hAnsiTheme="minorHAnsi" w:cstheme="minorHAnsi"/>
              </w:rPr>
              <w:t xml:space="preserve">the following specialties one at a time: </w:t>
            </w:r>
          </w:p>
          <w:p w14:paraId="313BA7F5" w14:textId="77777777" w:rsidR="0013428C" w:rsidRDefault="0013428C" w:rsidP="006732D4">
            <w:pPr>
              <w:pStyle w:val="ListParagraph"/>
              <w:keepNext/>
              <w:numPr>
                <w:ilvl w:val="0"/>
                <w:numId w:val="80"/>
              </w:numPr>
              <w:rPr>
                <w:rFonts w:asciiTheme="minorHAnsi" w:hAnsiTheme="minorHAnsi" w:cstheme="minorHAnsi"/>
              </w:rPr>
            </w:pPr>
            <w:r w:rsidRPr="009E61DB">
              <w:rPr>
                <w:rFonts w:asciiTheme="minorHAnsi" w:hAnsiTheme="minorHAnsi" w:cstheme="minorHAnsi"/>
              </w:rPr>
              <w:t xml:space="preserve">Neurosurgery </w:t>
            </w:r>
          </w:p>
          <w:p w14:paraId="58A7249D" w14:textId="77777777" w:rsidR="0013428C" w:rsidRDefault="0013428C" w:rsidP="006732D4">
            <w:pPr>
              <w:pStyle w:val="ListParagraph"/>
              <w:keepNext/>
              <w:numPr>
                <w:ilvl w:val="0"/>
                <w:numId w:val="80"/>
              </w:numPr>
              <w:rPr>
                <w:rFonts w:asciiTheme="minorHAnsi" w:hAnsiTheme="minorHAnsi" w:cstheme="minorHAnsi"/>
              </w:rPr>
            </w:pPr>
            <w:r>
              <w:rPr>
                <w:rFonts w:asciiTheme="minorHAnsi" w:hAnsiTheme="minorHAnsi" w:cstheme="minorHAnsi"/>
              </w:rPr>
              <w:t>Orthopedic</w:t>
            </w:r>
          </w:p>
          <w:p w14:paraId="1F34873C" w14:textId="77777777" w:rsidR="0013428C" w:rsidRDefault="0013428C" w:rsidP="006732D4">
            <w:pPr>
              <w:pStyle w:val="ListParagraph"/>
              <w:keepNext/>
              <w:numPr>
                <w:ilvl w:val="0"/>
                <w:numId w:val="80"/>
              </w:numPr>
              <w:rPr>
                <w:rFonts w:asciiTheme="minorHAnsi" w:hAnsiTheme="minorHAnsi" w:cstheme="minorHAnsi"/>
              </w:rPr>
            </w:pPr>
            <w:r>
              <w:rPr>
                <w:rFonts w:asciiTheme="minorHAnsi" w:hAnsiTheme="minorHAnsi" w:cstheme="minorHAnsi"/>
              </w:rPr>
              <w:t>Other Non-cardiac</w:t>
            </w:r>
          </w:p>
          <w:p w14:paraId="3D34C75D" w14:textId="77777777" w:rsidR="0013428C" w:rsidRDefault="0013428C" w:rsidP="006732D4">
            <w:pPr>
              <w:pStyle w:val="ListParagraph"/>
              <w:keepNext/>
              <w:numPr>
                <w:ilvl w:val="0"/>
                <w:numId w:val="80"/>
              </w:numPr>
              <w:rPr>
                <w:rFonts w:asciiTheme="minorHAnsi" w:hAnsiTheme="minorHAnsi" w:cstheme="minorHAnsi"/>
              </w:rPr>
            </w:pPr>
            <w:r>
              <w:rPr>
                <w:rFonts w:asciiTheme="minorHAnsi" w:hAnsiTheme="minorHAnsi" w:cstheme="minorHAnsi"/>
              </w:rPr>
              <w:t>Thoracic</w:t>
            </w:r>
          </w:p>
          <w:p w14:paraId="2CD107F6" w14:textId="77777777" w:rsidR="0013428C" w:rsidRDefault="0013428C" w:rsidP="006732D4">
            <w:pPr>
              <w:pStyle w:val="ListParagraph"/>
              <w:keepNext/>
              <w:numPr>
                <w:ilvl w:val="0"/>
                <w:numId w:val="80"/>
              </w:numPr>
              <w:rPr>
                <w:rFonts w:asciiTheme="minorHAnsi" w:hAnsiTheme="minorHAnsi" w:cstheme="minorHAnsi"/>
              </w:rPr>
            </w:pPr>
            <w:r>
              <w:rPr>
                <w:rFonts w:asciiTheme="minorHAnsi" w:hAnsiTheme="minorHAnsi" w:cstheme="minorHAnsi"/>
              </w:rPr>
              <w:t>Urology</w:t>
            </w:r>
          </w:p>
          <w:p w14:paraId="6A2B45A7" w14:textId="77777777" w:rsidR="0013428C" w:rsidRPr="009E61DB" w:rsidRDefault="0013428C" w:rsidP="006732D4">
            <w:pPr>
              <w:pStyle w:val="ListParagraph"/>
              <w:keepNext/>
              <w:numPr>
                <w:ilvl w:val="0"/>
                <w:numId w:val="80"/>
              </w:numPr>
              <w:rPr>
                <w:rFonts w:asciiTheme="minorHAnsi" w:hAnsiTheme="minorHAnsi" w:cstheme="minorHAnsi"/>
              </w:rPr>
            </w:pPr>
            <w:r>
              <w:rPr>
                <w:rFonts w:asciiTheme="minorHAnsi" w:hAnsiTheme="minorHAnsi" w:cstheme="minorHAnsi"/>
              </w:rPr>
              <w:t>Vascular</w:t>
            </w:r>
          </w:p>
        </w:tc>
        <w:tc>
          <w:tcPr>
            <w:tcW w:w="2272" w:type="pct"/>
            <w:gridSpan w:val="3"/>
            <w:shd w:val="clear" w:color="auto" w:fill="auto"/>
          </w:tcPr>
          <w:p w14:paraId="191BF6FB" w14:textId="77777777" w:rsidR="0013428C" w:rsidRPr="002050C4" w:rsidRDefault="0013428C" w:rsidP="00206F4E">
            <w:pPr>
              <w:keepNext/>
              <w:rPr>
                <w:rFonts w:asciiTheme="minorHAnsi" w:hAnsiTheme="minorHAnsi" w:cstheme="minorHAnsi"/>
              </w:rPr>
            </w:pPr>
            <w:r w:rsidRPr="002050C4">
              <w:rPr>
                <w:rFonts w:asciiTheme="minorHAnsi" w:hAnsiTheme="minorHAnsi" w:cstheme="minorHAnsi"/>
              </w:rPr>
              <w:t>Verify same results</w:t>
            </w:r>
          </w:p>
        </w:tc>
        <w:tc>
          <w:tcPr>
            <w:tcW w:w="622" w:type="pct"/>
            <w:shd w:val="clear" w:color="auto" w:fill="auto"/>
          </w:tcPr>
          <w:p w14:paraId="60DEB075" w14:textId="77777777" w:rsidR="0013428C" w:rsidRPr="002050C4" w:rsidRDefault="0013428C" w:rsidP="00206F4E">
            <w:pPr>
              <w:jc w:val="center"/>
              <w:rPr>
                <w:rFonts w:asciiTheme="minorHAnsi" w:hAnsiTheme="minorHAnsi" w:cstheme="minorHAnsi"/>
                <w:b/>
              </w:rPr>
            </w:pPr>
          </w:p>
        </w:tc>
      </w:tr>
      <w:tr w:rsidR="001A3C53" w:rsidRPr="00492EAE" w14:paraId="5C1741AE" w14:textId="77777777" w:rsidTr="006367A0">
        <w:trPr>
          <w:trHeight w:val="242"/>
        </w:trPr>
        <w:tc>
          <w:tcPr>
            <w:tcW w:w="444" w:type="pct"/>
            <w:shd w:val="clear" w:color="auto" w:fill="auto"/>
          </w:tcPr>
          <w:p w14:paraId="5C1741A9" w14:textId="77777777" w:rsidR="001A3C53" w:rsidRPr="002050C4" w:rsidRDefault="001A3C53" w:rsidP="006732D4">
            <w:pPr>
              <w:numPr>
                <w:ilvl w:val="0"/>
                <w:numId w:val="9"/>
              </w:numPr>
              <w:jc w:val="center"/>
              <w:rPr>
                <w:rFonts w:asciiTheme="minorHAnsi" w:hAnsiTheme="minorHAnsi" w:cstheme="minorHAnsi"/>
                <w:b/>
              </w:rPr>
            </w:pPr>
          </w:p>
        </w:tc>
        <w:tc>
          <w:tcPr>
            <w:tcW w:w="472" w:type="pct"/>
            <w:shd w:val="clear" w:color="auto" w:fill="auto"/>
          </w:tcPr>
          <w:p w14:paraId="5C1741AA" w14:textId="77777777" w:rsidR="001A3C53" w:rsidRPr="002050C4" w:rsidRDefault="001A3C53" w:rsidP="001F2478">
            <w:pPr>
              <w:keepNext/>
              <w:jc w:val="center"/>
              <w:rPr>
                <w:rFonts w:asciiTheme="minorHAnsi" w:hAnsiTheme="minorHAnsi" w:cstheme="minorHAnsi"/>
                <w:b/>
              </w:rPr>
            </w:pPr>
          </w:p>
        </w:tc>
        <w:tc>
          <w:tcPr>
            <w:tcW w:w="1193" w:type="pct"/>
            <w:gridSpan w:val="2"/>
            <w:shd w:val="clear" w:color="auto" w:fill="auto"/>
          </w:tcPr>
          <w:p w14:paraId="5C1741AB" w14:textId="77777777" w:rsidR="001A3C53" w:rsidRPr="002050C4" w:rsidRDefault="001A3C53" w:rsidP="001F2478">
            <w:pPr>
              <w:keepNext/>
              <w:rPr>
                <w:rFonts w:asciiTheme="minorHAnsi" w:hAnsiTheme="minorHAnsi" w:cstheme="minorHAnsi"/>
              </w:rPr>
            </w:pPr>
            <w:r w:rsidRPr="002050C4">
              <w:rPr>
                <w:rFonts w:asciiTheme="minorHAnsi" w:hAnsiTheme="minorHAnsi" w:cstheme="minorHAnsi"/>
              </w:rPr>
              <w:t xml:space="preserve">End of Test Case </w:t>
            </w:r>
            <w:r>
              <w:rPr>
                <w:rFonts w:asciiTheme="minorHAnsi" w:hAnsiTheme="minorHAnsi" w:cstheme="minorHAnsi"/>
              </w:rPr>
              <w:t>8</w:t>
            </w:r>
          </w:p>
        </w:tc>
        <w:tc>
          <w:tcPr>
            <w:tcW w:w="2266" w:type="pct"/>
            <w:shd w:val="clear" w:color="auto" w:fill="auto"/>
          </w:tcPr>
          <w:p w14:paraId="5C1741AC" w14:textId="77777777" w:rsidR="001A3C53" w:rsidRPr="002050C4" w:rsidRDefault="001A3C53" w:rsidP="001F2478">
            <w:pPr>
              <w:rPr>
                <w:rFonts w:asciiTheme="minorHAnsi" w:hAnsiTheme="minorHAnsi" w:cstheme="minorHAnsi"/>
                <w:noProof/>
              </w:rPr>
            </w:pPr>
          </w:p>
        </w:tc>
        <w:tc>
          <w:tcPr>
            <w:tcW w:w="625" w:type="pct"/>
            <w:gridSpan w:val="2"/>
            <w:shd w:val="clear" w:color="auto" w:fill="BFBFBF" w:themeFill="background1" w:themeFillShade="BF"/>
          </w:tcPr>
          <w:p w14:paraId="5C1741AD" w14:textId="77777777" w:rsidR="001A3C53" w:rsidRPr="002050C4" w:rsidRDefault="001A3C53" w:rsidP="001F2478">
            <w:pPr>
              <w:jc w:val="center"/>
              <w:rPr>
                <w:rFonts w:asciiTheme="minorHAnsi" w:hAnsiTheme="minorHAnsi" w:cstheme="minorHAnsi"/>
                <w:b/>
              </w:rPr>
            </w:pPr>
          </w:p>
        </w:tc>
      </w:tr>
    </w:tbl>
    <w:p w14:paraId="15311A6C" w14:textId="77777777" w:rsidR="007076E6" w:rsidRDefault="007076E6" w:rsidP="002D0348">
      <w:pPr>
        <w:rPr>
          <w:rFonts w:asciiTheme="minorHAnsi" w:hAnsiTheme="minorHAnsi" w:cstheme="minorHAnsi"/>
          <w:b/>
          <w:bCs/>
          <w:kern w:val="32"/>
          <w:sz w:val="36"/>
          <w:szCs w:val="32"/>
        </w:rPr>
      </w:pPr>
    </w:p>
    <w:p w14:paraId="077BC118" w14:textId="77777777" w:rsidR="007076E6" w:rsidRPr="00492EAE" w:rsidRDefault="007076E6" w:rsidP="007076E6">
      <w:pPr>
        <w:pStyle w:val="Heading1"/>
        <w:ind w:left="0" w:firstLine="0"/>
        <w:rPr>
          <w:rFonts w:asciiTheme="minorHAnsi" w:hAnsiTheme="minorHAnsi" w:cstheme="minorHAnsi"/>
        </w:rPr>
      </w:pPr>
      <w:bookmarkStart w:id="37" w:name="_Toc414878886"/>
      <w:r w:rsidRPr="003A0ADE">
        <w:t>Test</w:t>
      </w:r>
      <w:r>
        <w:rPr>
          <w:rFonts w:asciiTheme="minorHAnsi" w:hAnsiTheme="minorHAnsi" w:cstheme="minorHAnsi"/>
        </w:rPr>
        <w:t xml:space="preserve"> Case #9</w:t>
      </w:r>
      <w:r w:rsidRPr="00492EAE">
        <w:rPr>
          <w:rFonts w:asciiTheme="minorHAnsi" w:hAnsiTheme="minorHAnsi" w:cstheme="minorHAnsi"/>
        </w:rPr>
        <w:t xml:space="preserve"> – </w:t>
      </w:r>
      <w:r>
        <w:rPr>
          <w:rFonts w:asciiTheme="minorHAnsi" w:hAnsiTheme="minorHAnsi" w:cstheme="minorHAnsi"/>
        </w:rPr>
        <w:t xml:space="preserve">ASRC-21:  </w:t>
      </w:r>
      <w:r w:rsidRPr="001E019E">
        <w:rPr>
          <w:rFonts w:asciiTheme="minorHAnsi" w:hAnsiTheme="minorHAnsi" w:cstheme="minorHAnsi"/>
        </w:rPr>
        <w:t>Patient BMI Manual Entry</w:t>
      </w:r>
      <w:bookmarkEnd w:id="37"/>
    </w:p>
    <w:p w14:paraId="31AB7842" w14:textId="77777777" w:rsidR="007076E6" w:rsidRPr="00F0112C" w:rsidRDefault="007076E6" w:rsidP="007076E6">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w:t>
      </w:r>
      <w:r w:rsidRPr="00492EAE">
        <w:rPr>
          <w:rFonts w:asciiTheme="minorHAnsi" w:hAnsiTheme="minorHAnsi" w:cstheme="minorHAnsi"/>
          <w:b/>
          <w:sz w:val="24"/>
          <w:szCs w:val="24"/>
        </w:rPr>
        <w:t xml:space="preserve">: </w:t>
      </w:r>
      <w:r w:rsidRPr="00F0112C">
        <w:rPr>
          <w:rFonts w:asciiTheme="minorHAnsi" w:hAnsiTheme="minorHAnsi" w:cstheme="minorHAnsi"/>
          <w:sz w:val="24"/>
          <w:szCs w:val="24"/>
        </w:rPr>
        <w:t xml:space="preserve"> </w:t>
      </w:r>
      <w:r>
        <w:rPr>
          <w:rFonts w:asciiTheme="minorHAnsi" w:hAnsiTheme="minorHAnsi" w:cstheme="minorHAnsi"/>
          <w:sz w:val="24"/>
          <w:szCs w:val="24"/>
        </w:rPr>
        <w:t xml:space="preserve">ASRC-21: </w:t>
      </w:r>
      <w:r w:rsidRPr="002D0348">
        <w:rPr>
          <w:rFonts w:asciiTheme="minorHAnsi" w:hAnsiTheme="minorHAnsi" w:cstheme="minorHAnsi"/>
          <w:sz w:val="24"/>
          <w:szCs w:val="24"/>
        </w:rPr>
        <w:t>Patient BMI Manual Entry</w:t>
      </w:r>
      <w:r>
        <w:rPr>
          <w:rFonts w:ascii="Arial" w:hAnsi="Arial" w:cs="Arial"/>
          <w:color w:val="333333"/>
          <w:sz w:val="21"/>
          <w:szCs w:val="21"/>
          <w:lang w:val="en"/>
        </w:rPr>
        <w:t xml:space="preserve"> </w:t>
      </w:r>
    </w:p>
    <w:p w14:paraId="1A313AD8" w14:textId="77777777" w:rsidR="007076E6" w:rsidRPr="002D0348" w:rsidRDefault="007076E6" w:rsidP="007076E6">
      <w:pPr>
        <w:rPr>
          <w:rFonts w:asciiTheme="minorHAnsi" w:hAnsiTheme="minorHAnsi" w:cstheme="minorHAnsi"/>
        </w:rPr>
      </w:pPr>
      <w:r w:rsidRPr="00492EAE">
        <w:rPr>
          <w:rFonts w:asciiTheme="minorHAnsi" w:hAnsiTheme="minorHAnsi" w:cstheme="minorHAnsi"/>
          <w:b/>
        </w:rPr>
        <w:t>Description:</w:t>
      </w:r>
      <w:r w:rsidRPr="00492EAE">
        <w:rPr>
          <w:rFonts w:asciiTheme="minorHAnsi" w:hAnsiTheme="minorHAnsi" w:cstheme="minorHAnsi"/>
          <w:sz w:val="20"/>
          <w:szCs w:val="20"/>
        </w:rPr>
        <w:t xml:space="preserve"> </w:t>
      </w:r>
      <w:r>
        <w:rPr>
          <w:rFonts w:asciiTheme="minorHAnsi" w:hAnsiTheme="minorHAnsi" w:cstheme="minorHAnsi"/>
        </w:rPr>
        <w:t xml:space="preserve">As a provider, </w:t>
      </w:r>
      <w:r w:rsidRPr="002D0348">
        <w:rPr>
          <w:rFonts w:asciiTheme="minorHAnsi" w:hAnsiTheme="minorHAnsi" w:cstheme="minorHAnsi"/>
        </w:rPr>
        <w:t>I want the tool to allow manual data entry of the patient's current Body Mass Index,</w:t>
      </w:r>
    </w:p>
    <w:p w14:paraId="6DAB3327" w14:textId="77777777" w:rsidR="007076E6" w:rsidRPr="004E472E" w:rsidRDefault="007076E6" w:rsidP="007076E6">
      <w:pPr>
        <w:rPr>
          <w:rFonts w:asciiTheme="minorHAnsi" w:hAnsiTheme="minorHAnsi" w:cstheme="minorHAnsi"/>
        </w:rPr>
      </w:pPr>
      <w:r w:rsidRPr="002D0348">
        <w:rPr>
          <w:rFonts w:asciiTheme="minorHAnsi" w:hAnsiTheme="minorHAnsi" w:cstheme="minorHAnsi"/>
        </w:rPr>
        <w:t>So that I can still perform the calculation if it could not be automatically retrieved or if I have more current information.</w:t>
      </w:r>
    </w:p>
    <w:p w14:paraId="5BD65255" w14:textId="77777777" w:rsidR="007076E6" w:rsidRDefault="007076E6" w:rsidP="007076E6">
      <w:pPr>
        <w:rPr>
          <w:rFonts w:asciiTheme="minorHAnsi" w:hAnsiTheme="minorHAnsi" w:cstheme="minorHAnsi"/>
        </w:rPr>
      </w:pPr>
    </w:p>
    <w:p w14:paraId="482167C3" w14:textId="77777777" w:rsidR="007076E6" w:rsidRDefault="007076E6" w:rsidP="007076E6">
      <w:pPr>
        <w:rPr>
          <w:rFonts w:asciiTheme="minorHAnsi" w:hAnsiTheme="minorHAnsi" w:cstheme="minorHAnsi"/>
        </w:rPr>
      </w:pPr>
      <w:r w:rsidRPr="002D0348">
        <w:rPr>
          <w:rFonts w:asciiTheme="minorHAnsi" w:hAnsiTheme="minorHAnsi" w:cstheme="minorHAnsi"/>
        </w:rPr>
        <w:t>Acceptance Criteria:</w:t>
      </w:r>
    </w:p>
    <w:p w14:paraId="4496785C" w14:textId="77777777" w:rsidR="007076E6" w:rsidRDefault="007076E6" w:rsidP="007076E6">
      <w:pPr>
        <w:rPr>
          <w:rFonts w:asciiTheme="minorHAnsi" w:hAnsiTheme="minorHAnsi" w:cstheme="minorHAnsi"/>
        </w:rPr>
      </w:pPr>
    </w:p>
    <w:p w14:paraId="5B943710" w14:textId="454F4242" w:rsidR="007076E6" w:rsidRPr="006732D4" w:rsidRDefault="007076E6" w:rsidP="007076E6">
      <w:pPr>
        <w:pStyle w:val="ListParagraph"/>
        <w:numPr>
          <w:ilvl w:val="0"/>
          <w:numId w:val="103"/>
        </w:numPr>
        <w:rPr>
          <w:rFonts w:asciiTheme="minorHAnsi" w:hAnsiTheme="minorHAnsi" w:cstheme="minorHAnsi"/>
        </w:rPr>
      </w:pPr>
      <w:r w:rsidRPr="006732D4">
        <w:rPr>
          <w:rFonts w:asciiTheme="minorHAnsi" w:hAnsiTheme="minorHAnsi" w:cstheme="minorHAnsi"/>
        </w:rPr>
        <w:t>Tool displays BMI and a manual entry box for each specialty</w:t>
      </w:r>
    </w:p>
    <w:p w14:paraId="60115241" w14:textId="0CADB5CC" w:rsidR="007076E6" w:rsidRPr="006732D4" w:rsidRDefault="007076E6" w:rsidP="007076E6">
      <w:pPr>
        <w:pStyle w:val="ListParagraph"/>
        <w:numPr>
          <w:ilvl w:val="0"/>
          <w:numId w:val="103"/>
        </w:numPr>
        <w:rPr>
          <w:rFonts w:asciiTheme="minorHAnsi" w:hAnsiTheme="minorHAnsi" w:cstheme="minorHAnsi"/>
        </w:rPr>
      </w:pPr>
      <w:r w:rsidRPr="006732D4">
        <w:rPr>
          <w:rFonts w:asciiTheme="minorHAnsi" w:hAnsiTheme="minorHAnsi" w:cstheme="minorHAnsi"/>
        </w:rPr>
        <w:t>Tool displays BMI in the correct field grouping (IAW VA GFI FY2013 Coefficients)</w:t>
      </w:r>
    </w:p>
    <w:p w14:paraId="138D619B" w14:textId="7F241079" w:rsidR="007076E6" w:rsidRPr="00B8688C" w:rsidRDefault="007076E6" w:rsidP="007076E6">
      <w:pPr>
        <w:pStyle w:val="Paragraph5"/>
        <w:numPr>
          <w:ilvl w:val="0"/>
          <w:numId w:val="103"/>
        </w:numPr>
        <w:tabs>
          <w:tab w:val="left" w:pos="1800"/>
        </w:tabs>
        <w:spacing w:before="60" w:after="60"/>
        <w:rPr>
          <w:rFonts w:asciiTheme="minorHAnsi" w:hAnsiTheme="minorHAnsi" w:cstheme="minorHAnsi"/>
          <w:sz w:val="24"/>
          <w:szCs w:val="24"/>
        </w:rPr>
      </w:pPr>
      <w:r w:rsidRPr="00B8688C">
        <w:rPr>
          <w:rFonts w:asciiTheme="minorHAnsi" w:hAnsiTheme="minorHAnsi" w:cstheme="minorHAnsi"/>
          <w:sz w:val="24"/>
          <w:szCs w:val="24"/>
        </w:rPr>
        <w:t>Manual entry are numerical (not radio button categorization).</w:t>
      </w:r>
    </w:p>
    <w:p w14:paraId="31E6308E" w14:textId="2598E918" w:rsidR="007076E6" w:rsidRPr="00B8688C" w:rsidRDefault="007076E6" w:rsidP="007076E6">
      <w:pPr>
        <w:pStyle w:val="Paragraph5"/>
        <w:numPr>
          <w:ilvl w:val="0"/>
          <w:numId w:val="103"/>
        </w:numPr>
        <w:tabs>
          <w:tab w:val="left" w:pos="1800"/>
        </w:tabs>
        <w:spacing w:before="60" w:after="60"/>
        <w:jc w:val="left"/>
        <w:rPr>
          <w:rFonts w:asciiTheme="minorHAnsi" w:hAnsiTheme="minorHAnsi" w:cstheme="minorHAnsi"/>
          <w:sz w:val="24"/>
          <w:szCs w:val="24"/>
        </w:rPr>
      </w:pPr>
      <w:r w:rsidRPr="00B8688C">
        <w:rPr>
          <w:rFonts w:asciiTheme="minorHAnsi" w:hAnsiTheme="minorHAnsi" w:cstheme="minorHAnsi"/>
          <w:sz w:val="24"/>
          <w:szCs w:val="24"/>
        </w:rPr>
        <w:t>Tool will validate that BMI is greater than or equal to 0.</w:t>
      </w:r>
    </w:p>
    <w:p w14:paraId="66E188BB" w14:textId="77777777" w:rsidR="007076E6" w:rsidRDefault="007076E6" w:rsidP="007076E6">
      <w:pPr>
        <w:pStyle w:val="Paragraph5"/>
        <w:tabs>
          <w:tab w:val="left" w:pos="1800"/>
        </w:tabs>
        <w:spacing w:before="60" w:after="60"/>
        <w:ind w:left="1800" w:hanging="1800"/>
        <w:jc w:val="left"/>
        <w:rPr>
          <w:rFonts w:asciiTheme="minorHAnsi" w:hAnsiTheme="minorHAnsi" w:cstheme="minorHAnsi"/>
          <w:b/>
          <w:sz w:val="24"/>
          <w:szCs w:val="24"/>
        </w:rPr>
      </w:pPr>
    </w:p>
    <w:p w14:paraId="75476345" w14:textId="77777777" w:rsidR="007076E6" w:rsidRPr="00492EAE" w:rsidRDefault="007076E6" w:rsidP="007076E6">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Pr="00492EAE">
        <w:rPr>
          <w:rFonts w:asciiTheme="minorHAnsi" w:hAnsiTheme="minorHAnsi" w:cstheme="minorHAnsi"/>
          <w:b/>
          <w:sz w:val="24"/>
          <w:szCs w:val="24"/>
        </w:rPr>
        <w:tab/>
      </w:r>
      <w:r>
        <w:rPr>
          <w:rFonts w:asciiTheme="minorHAnsi" w:hAnsiTheme="minorHAnsi" w:cstheme="minorHAnsi"/>
          <w:sz w:val="24"/>
          <w:szCs w:val="24"/>
        </w:rPr>
        <w:t>None</w:t>
      </w:r>
    </w:p>
    <w:p w14:paraId="4EB83923" w14:textId="77777777" w:rsidR="007076E6" w:rsidRDefault="007076E6" w:rsidP="007076E6">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Pr="00492EAE">
        <w:rPr>
          <w:rFonts w:asciiTheme="minorHAnsi" w:hAnsiTheme="minorHAnsi" w:cstheme="minorHAnsi"/>
          <w:sz w:val="24"/>
          <w:szCs w:val="24"/>
        </w:rPr>
        <w:t>:</w:t>
      </w:r>
      <w:r w:rsidRPr="00492EAE">
        <w:rPr>
          <w:rFonts w:asciiTheme="minorHAnsi" w:hAnsiTheme="minorHAnsi" w:cstheme="minorHAnsi"/>
          <w:sz w:val="24"/>
          <w:szCs w:val="24"/>
        </w:rPr>
        <w:tab/>
        <w:t>Access to VA Future T</w:t>
      </w:r>
      <w:r>
        <w:rPr>
          <w:rFonts w:asciiTheme="minorHAnsi" w:hAnsiTheme="minorHAnsi" w:cstheme="minorHAnsi"/>
          <w:sz w:val="24"/>
          <w:szCs w:val="24"/>
        </w:rPr>
        <w:t>echnology Lab &amp; ASRC Application.</w:t>
      </w:r>
    </w:p>
    <w:p w14:paraId="0C74E349" w14:textId="17265720" w:rsidR="007076E6" w:rsidRPr="00492EAE" w:rsidRDefault="00957D4C" w:rsidP="007076E6">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7076E6" w:rsidRPr="002D4471">
        <w:rPr>
          <w:rFonts w:asciiTheme="minorHAnsi" w:hAnsiTheme="minorHAnsi" w:cstheme="minorHAnsi"/>
          <w:b/>
          <w:sz w:val="24"/>
          <w:szCs w:val="24"/>
        </w:rPr>
        <w:t xml:space="preserve"> Note:</w:t>
      </w:r>
      <w:r w:rsidR="007076E6">
        <w:rPr>
          <w:rFonts w:asciiTheme="minorHAnsi" w:hAnsiTheme="minorHAnsi" w:cstheme="minorHAnsi"/>
          <w:sz w:val="24"/>
          <w:szCs w:val="24"/>
        </w:rPr>
        <w:t xml:space="preserve">  </w:t>
      </w:r>
      <w:r>
        <w:rPr>
          <w:rFonts w:asciiTheme="minorHAnsi" w:hAnsiTheme="minorHAnsi" w:cstheme="minorHAnsi"/>
          <w:sz w:val="24"/>
          <w:szCs w:val="24"/>
        </w:rPr>
        <w:t>UAT</w:t>
      </w:r>
      <w:r w:rsidR="007076E6">
        <w:rPr>
          <w:rFonts w:asciiTheme="minorHAnsi" w:hAnsiTheme="minorHAnsi" w:cstheme="minorHAnsi"/>
          <w:sz w:val="24"/>
          <w:szCs w:val="24"/>
        </w:rPr>
        <w:t xml:space="preserve"> users please note that using the User Number will only be required until single-sign on with CPRS is implemented. Please use the login method that works when you are performing your tests.</w:t>
      </w:r>
    </w:p>
    <w:p w14:paraId="7B402CC0" w14:textId="77777777" w:rsidR="007076E6" w:rsidRPr="00492EAE" w:rsidRDefault="007076E6" w:rsidP="007076E6">
      <w:pPr>
        <w:rPr>
          <w:rFonts w:asciiTheme="minorHAnsi" w:hAnsiTheme="minorHAnsi" w:cstheme="minorHAnsi"/>
        </w:rPr>
      </w:pPr>
    </w:p>
    <w:tbl>
      <w:tblPr>
        <w:tblW w:w="531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742"/>
        <w:gridCol w:w="901"/>
        <w:gridCol w:w="2971"/>
        <w:gridCol w:w="3957"/>
        <w:gridCol w:w="1623"/>
      </w:tblGrid>
      <w:tr w:rsidR="007076E6" w:rsidRPr="00492EAE" w14:paraId="5AF06F01" w14:textId="77777777" w:rsidTr="006B52C8">
        <w:trPr>
          <w:trHeight w:val="432"/>
          <w:tblHeader/>
        </w:trPr>
        <w:tc>
          <w:tcPr>
            <w:tcW w:w="364" w:type="pct"/>
            <w:tcBorders>
              <w:top w:val="single" w:sz="4" w:space="0" w:color="auto"/>
              <w:left w:val="single" w:sz="4" w:space="0" w:color="auto"/>
              <w:bottom w:val="single" w:sz="4" w:space="0" w:color="auto"/>
              <w:right w:val="single" w:sz="4" w:space="0" w:color="auto"/>
            </w:tcBorders>
            <w:shd w:val="pct10" w:color="auto" w:fill="auto"/>
          </w:tcPr>
          <w:p w14:paraId="6801BBA8" w14:textId="77777777" w:rsidR="007076E6" w:rsidRPr="00492EAE" w:rsidRDefault="007076E6" w:rsidP="006B52C8">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42" w:type="pct"/>
            <w:tcBorders>
              <w:top w:val="single" w:sz="4" w:space="0" w:color="auto"/>
              <w:left w:val="single" w:sz="4" w:space="0" w:color="auto"/>
              <w:bottom w:val="single" w:sz="4" w:space="0" w:color="auto"/>
              <w:right w:val="single" w:sz="4" w:space="0" w:color="auto"/>
            </w:tcBorders>
            <w:shd w:val="pct10" w:color="auto" w:fill="auto"/>
          </w:tcPr>
          <w:p w14:paraId="25890A41" w14:textId="77777777" w:rsidR="007076E6" w:rsidRPr="00492EAE" w:rsidRDefault="007076E6" w:rsidP="006B52C8">
            <w:pPr>
              <w:rPr>
                <w:rFonts w:asciiTheme="minorHAnsi" w:hAnsiTheme="minorHAnsi" w:cstheme="minorHAnsi"/>
                <w:b/>
                <w:szCs w:val="22"/>
              </w:rPr>
            </w:pPr>
            <w:r w:rsidRPr="00492EAE">
              <w:rPr>
                <w:rFonts w:asciiTheme="minorHAnsi" w:hAnsiTheme="minorHAnsi" w:cstheme="minorHAnsi"/>
                <w:b/>
                <w:szCs w:val="22"/>
              </w:rPr>
              <w:t>Steps</w:t>
            </w:r>
          </w:p>
        </w:tc>
        <w:tc>
          <w:tcPr>
            <w:tcW w:w="1457" w:type="pct"/>
            <w:tcBorders>
              <w:top w:val="single" w:sz="4" w:space="0" w:color="auto"/>
              <w:left w:val="single" w:sz="4" w:space="0" w:color="auto"/>
              <w:bottom w:val="single" w:sz="4" w:space="0" w:color="auto"/>
              <w:right w:val="single" w:sz="4" w:space="0" w:color="auto"/>
            </w:tcBorders>
            <w:shd w:val="pct10" w:color="auto" w:fill="auto"/>
          </w:tcPr>
          <w:p w14:paraId="155B1A83" w14:textId="77777777" w:rsidR="007076E6" w:rsidRPr="00492EAE" w:rsidRDefault="007076E6" w:rsidP="006B52C8">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941" w:type="pct"/>
            <w:tcBorders>
              <w:top w:val="single" w:sz="4" w:space="0" w:color="auto"/>
              <w:left w:val="single" w:sz="4" w:space="0" w:color="auto"/>
              <w:bottom w:val="single" w:sz="4" w:space="0" w:color="auto"/>
              <w:right w:val="single" w:sz="4" w:space="0" w:color="auto"/>
            </w:tcBorders>
            <w:shd w:val="pct10" w:color="auto" w:fill="auto"/>
          </w:tcPr>
          <w:p w14:paraId="6314BE39" w14:textId="77777777" w:rsidR="007076E6" w:rsidRPr="00492EAE" w:rsidRDefault="007076E6" w:rsidP="006B52C8">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795" w:type="pct"/>
            <w:tcBorders>
              <w:top w:val="single" w:sz="4" w:space="0" w:color="auto"/>
              <w:left w:val="single" w:sz="4" w:space="0" w:color="auto"/>
              <w:bottom w:val="single" w:sz="4" w:space="0" w:color="auto"/>
              <w:right w:val="single" w:sz="4" w:space="0" w:color="auto"/>
            </w:tcBorders>
            <w:shd w:val="pct10" w:color="auto" w:fill="auto"/>
          </w:tcPr>
          <w:p w14:paraId="2DD2781C" w14:textId="77777777" w:rsidR="007076E6" w:rsidRPr="00492EAE" w:rsidRDefault="007076E6" w:rsidP="006B52C8">
            <w:pPr>
              <w:jc w:val="center"/>
              <w:rPr>
                <w:rFonts w:asciiTheme="minorHAnsi" w:hAnsiTheme="minorHAnsi" w:cstheme="minorHAnsi"/>
                <w:b/>
                <w:szCs w:val="22"/>
              </w:rPr>
            </w:pPr>
            <w:r w:rsidRPr="00492EAE">
              <w:rPr>
                <w:rFonts w:asciiTheme="minorHAnsi" w:hAnsiTheme="minorHAnsi" w:cstheme="minorHAnsi"/>
                <w:b/>
                <w:szCs w:val="22"/>
              </w:rPr>
              <w:t>Actual Results</w:t>
            </w:r>
          </w:p>
          <w:p w14:paraId="7E56971F" w14:textId="77777777" w:rsidR="007076E6" w:rsidRPr="00492EAE" w:rsidRDefault="007076E6" w:rsidP="006B52C8">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7076E6" w:rsidRPr="00492EAE" w14:paraId="1939A487" w14:textId="77777777" w:rsidTr="006B52C8">
        <w:trPr>
          <w:trHeight w:val="242"/>
        </w:trPr>
        <w:tc>
          <w:tcPr>
            <w:tcW w:w="5000" w:type="pct"/>
            <w:gridSpan w:val="5"/>
            <w:tcBorders>
              <w:bottom w:val="single" w:sz="4" w:space="0" w:color="auto"/>
            </w:tcBorders>
            <w:shd w:val="pct25" w:color="auto" w:fill="auto"/>
          </w:tcPr>
          <w:p w14:paraId="54DF652F" w14:textId="77777777" w:rsidR="007076E6" w:rsidRPr="00492EAE" w:rsidRDefault="007076E6" w:rsidP="006B52C8">
            <w:pPr>
              <w:jc w:val="center"/>
              <w:rPr>
                <w:rFonts w:asciiTheme="minorHAnsi" w:hAnsiTheme="minorHAnsi" w:cstheme="minorHAnsi"/>
                <w:b/>
                <w:i/>
                <w:szCs w:val="22"/>
              </w:rPr>
            </w:pPr>
            <w:r>
              <w:rPr>
                <w:rFonts w:asciiTheme="minorHAnsi" w:hAnsiTheme="minorHAnsi" w:cstheme="minorHAnsi"/>
                <w:b/>
                <w:i/>
                <w:szCs w:val="22"/>
              </w:rPr>
              <w:t xml:space="preserve">Test Case #9 – </w:t>
            </w:r>
            <w:r w:rsidRPr="002D0348">
              <w:rPr>
                <w:rFonts w:asciiTheme="minorHAnsi" w:hAnsiTheme="minorHAnsi" w:cstheme="minorHAnsi"/>
              </w:rPr>
              <w:t>Patient BMI Manual Entry</w:t>
            </w:r>
          </w:p>
        </w:tc>
      </w:tr>
      <w:tr w:rsidR="007076E6" w:rsidRPr="00492EAE" w14:paraId="4CDD679B" w14:textId="77777777" w:rsidTr="006B52C8">
        <w:trPr>
          <w:cantSplit/>
          <w:trHeight w:val="564"/>
        </w:trPr>
        <w:tc>
          <w:tcPr>
            <w:tcW w:w="364" w:type="pct"/>
            <w:tcBorders>
              <w:bottom w:val="single" w:sz="4" w:space="0" w:color="auto"/>
            </w:tcBorders>
            <w:shd w:val="clear" w:color="auto" w:fill="auto"/>
          </w:tcPr>
          <w:p w14:paraId="53698A76" w14:textId="77777777" w:rsidR="007076E6" w:rsidRPr="002050C4" w:rsidRDefault="007076E6" w:rsidP="006B52C8">
            <w:pPr>
              <w:numPr>
                <w:ilvl w:val="0"/>
                <w:numId w:val="12"/>
              </w:numPr>
              <w:jc w:val="center"/>
              <w:rPr>
                <w:rFonts w:asciiTheme="minorHAnsi" w:hAnsiTheme="minorHAnsi" w:cstheme="minorHAnsi"/>
                <w:b/>
              </w:rPr>
            </w:pPr>
          </w:p>
        </w:tc>
        <w:tc>
          <w:tcPr>
            <w:tcW w:w="442" w:type="pct"/>
            <w:tcBorders>
              <w:bottom w:val="single" w:sz="4" w:space="0" w:color="auto"/>
            </w:tcBorders>
            <w:shd w:val="clear" w:color="auto" w:fill="auto"/>
          </w:tcPr>
          <w:p w14:paraId="12F1AC48" w14:textId="77777777" w:rsidR="007076E6" w:rsidRPr="002050C4" w:rsidRDefault="007076E6" w:rsidP="006B52C8">
            <w:pPr>
              <w:keepNext/>
              <w:jc w:val="center"/>
              <w:rPr>
                <w:rFonts w:asciiTheme="minorHAnsi" w:hAnsiTheme="minorHAnsi" w:cstheme="minorHAnsi"/>
                <w:b/>
              </w:rPr>
            </w:pPr>
            <w:r w:rsidRPr="002050C4">
              <w:rPr>
                <w:rFonts w:asciiTheme="minorHAnsi" w:hAnsiTheme="minorHAnsi" w:cstheme="minorHAnsi"/>
                <w:b/>
              </w:rPr>
              <w:t>Step</w:t>
            </w:r>
          </w:p>
        </w:tc>
        <w:tc>
          <w:tcPr>
            <w:tcW w:w="1457" w:type="pct"/>
            <w:tcBorders>
              <w:bottom w:val="single" w:sz="4" w:space="0" w:color="auto"/>
            </w:tcBorders>
            <w:shd w:val="clear" w:color="auto" w:fill="auto"/>
          </w:tcPr>
          <w:p w14:paraId="5C6B10B5" w14:textId="77777777" w:rsidR="007076E6" w:rsidRPr="002050C4" w:rsidRDefault="007076E6" w:rsidP="006B52C8">
            <w:pPr>
              <w:keepNext/>
              <w:rPr>
                <w:rFonts w:asciiTheme="minorHAnsi" w:hAnsiTheme="minorHAnsi" w:cstheme="minorHAnsi"/>
              </w:rPr>
            </w:pPr>
            <w:r w:rsidRPr="002050C4">
              <w:rPr>
                <w:rFonts w:asciiTheme="minorHAnsi" w:hAnsiTheme="minorHAnsi" w:cstheme="minorHAnsi"/>
              </w:rPr>
              <w:t xml:space="preserve">Login to the </w:t>
            </w:r>
            <w:r>
              <w:rPr>
                <w:rFonts w:asciiTheme="minorHAnsi" w:hAnsiTheme="minorHAnsi" w:cstheme="minorHAnsi"/>
              </w:rPr>
              <w:t>ASRC Application</w:t>
            </w:r>
          </w:p>
          <w:p w14:paraId="126CE5B2" w14:textId="77777777" w:rsidR="007076E6" w:rsidRPr="002050C4" w:rsidRDefault="007076E6" w:rsidP="006B52C8">
            <w:pPr>
              <w:keepNext/>
              <w:rPr>
                <w:rFonts w:asciiTheme="minorHAnsi" w:hAnsiTheme="minorHAnsi" w:cstheme="minorHAnsi"/>
              </w:rPr>
            </w:pPr>
          </w:p>
        </w:tc>
        <w:tc>
          <w:tcPr>
            <w:tcW w:w="1941" w:type="pct"/>
            <w:tcBorders>
              <w:bottom w:val="single" w:sz="4" w:space="0" w:color="auto"/>
            </w:tcBorders>
            <w:shd w:val="clear" w:color="auto" w:fill="auto"/>
          </w:tcPr>
          <w:p w14:paraId="76B48D64" w14:textId="77777777" w:rsidR="007076E6" w:rsidRPr="002050C4" w:rsidRDefault="007076E6" w:rsidP="006B52C8">
            <w:pPr>
              <w:keepNext/>
              <w:rPr>
                <w:rFonts w:asciiTheme="minorHAnsi" w:hAnsiTheme="minorHAnsi" w:cstheme="minorHAnsi"/>
              </w:rPr>
            </w:pPr>
            <w:r w:rsidRPr="002050C4">
              <w:rPr>
                <w:rFonts w:asciiTheme="minorHAnsi" w:hAnsiTheme="minorHAnsi" w:cstheme="minorHAnsi"/>
              </w:rPr>
              <w:t>The ASRC application is displayed and login was successful</w:t>
            </w:r>
          </w:p>
        </w:tc>
        <w:tc>
          <w:tcPr>
            <w:tcW w:w="795" w:type="pct"/>
            <w:tcBorders>
              <w:bottom w:val="single" w:sz="4" w:space="0" w:color="auto"/>
            </w:tcBorders>
            <w:shd w:val="clear" w:color="auto" w:fill="BFBFBF" w:themeFill="background1" w:themeFillShade="BF"/>
          </w:tcPr>
          <w:p w14:paraId="07A12A38" w14:textId="77777777" w:rsidR="007076E6" w:rsidRPr="002050C4" w:rsidRDefault="007076E6" w:rsidP="006B52C8">
            <w:pPr>
              <w:jc w:val="center"/>
              <w:rPr>
                <w:rFonts w:asciiTheme="minorHAnsi" w:hAnsiTheme="minorHAnsi" w:cstheme="minorHAnsi"/>
                <w:b/>
              </w:rPr>
            </w:pPr>
          </w:p>
        </w:tc>
      </w:tr>
      <w:tr w:rsidR="007076E6" w:rsidRPr="00492EAE" w14:paraId="7F6F8A2C" w14:textId="77777777" w:rsidTr="006B52C8">
        <w:trPr>
          <w:cantSplit/>
          <w:trHeight w:val="564"/>
        </w:trPr>
        <w:tc>
          <w:tcPr>
            <w:tcW w:w="364" w:type="pct"/>
            <w:tcBorders>
              <w:bottom w:val="single" w:sz="4" w:space="0" w:color="auto"/>
            </w:tcBorders>
            <w:shd w:val="clear" w:color="auto" w:fill="auto"/>
          </w:tcPr>
          <w:p w14:paraId="64DC872A" w14:textId="77777777" w:rsidR="007076E6" w:rsidRPr="002050C4" w:rsidRDefault="007076E6" w:rsidP="006B52C8">
            <w:pPr>
              <w:numPr>
                <w:ilvl w:val="0"/>
                <w:numId w:val="12"/>
              </w:numPr>
              <w:jc w:val="center"/>
              <w:rPr>
                <w:rFonts w:asciiTheme="minorHAnsi" w:hAnsiTheme="minorHAnsi" w:cstheme="minorHAnsi"/>
                <w:b/>
              </w:rPr>
            </w:pPr>
          </w:p>
        </w:tc>
        <w:tc>
          <w:tcPr>
            <w:tcW w:w="442" w:type="pct"/>
            <w:tcBorders>
              <w:bottom w:val="single" w:sz="4" w:space="0" w:color="auto"/>
            </w:tcBorders>
            <w:shd w:val="clear" w:color="auto" w:fill="auto"/>
          </w:tcPr>
          <w:p w14:paraId="7B3A38A3" w14:textId="77777777" w:rsidR="007076E6" w:rsidRPr="002050C4" w:rsidRDefault="007076E6" w:rsidP="006B52C8">
            <w:pPr>
              <w:keepNext/>
              <w:jc w:val="center"/>
              <w:rPr>
                <w:rFonts w:asciiTheme="minorHAnsi" w:hAnsiTheme="minorHAnsi" w:cstheme="minorHAnsi"/>
                <w:b/>
              </w:rPr>
            </w:pPr>
            <w:r>
              <w:rPr>
                <w:rFonts w:asciiTheme="minorHAnsi" w:hAnsiTheme="minorHAnsi" w:cstheme="minorHAnsi"/>
                <w:b/>
              </w:rPr>
              <w:t>Step</w:t>
            </w:r>
          </w:p>
        </w:tc>
        <w:tc>
          <w:tcPr>
            <w:tcW w:w="1457" w:type="pct"/>
            <w:tcBorders>
              <w:bottom w:val="single" w:sz="4" w:space="0" w:color="auto"/>
            </w:tcBorders>
            <w:shd w:val="clear" w:color="auto" w:fill="auto"/>
          </w:tcPr>
          <w:p w14:paraId="039BB204" w14:textId="77777777" w:rsidR="007076E6" w:rsidRPr="002050C4" w:rsidRDefault="007076E6" w:rsidP="006B52C8">
            <w:pPr>
              <w:keepNext/>
              <w:rPr>
                <w:rFonts w:asciiTheme="minorHAnsi" w:hAnsiTheme="minorHAnsi" w:cstheme="minorHAnsi"/>
              </w:rPr>
            </w:pPr>
            <w:r>
              <w:rPr>
                <w:rFonts w:asciiTheme="minorHAnsi" w:hAnsiTheme="minorHAnsi" w:cstheme="minorHAnsi"/>
              </w:rPr>
              <w:t>Select Cardiac Surgical Specialty and click Continue</w:t>
            </w:r>
          </w:p>
        </w:tc>
        <w:tc>
          <w:tcPr>
            <w:tcW w:w="1941" w:type="pct"/>
            <w:tcBorders>
              <w:bottom w:val="single" w:sz="4" w:space="0" w:color="auto"/>
            </w:tcBorders>
            <w:shd w:val="clear" w:color="auto" w:fill="auto"/>
          </w:tcPr>
          <w:p w14:paraId="0708ED0B" w14:textId="77777777" w:rsidR="007076E6" w:rsidRPr="002050C4" w:rsidRDefault="007076E6" w:rsidP="006B52C8">
            <w:pPr>
              <w:keepNext/>
              <w:rPr>
                <w:rFonts w:asciiTheme="minorHAnsi" w:hAnsiTheme="minorHAnsi" w:cstheme="minorHAnsi"/>
              </w:rPr>
            </w:pPr>
            <w:r>
              <w:rPr>
                <w:rFonts w:asciiTheme="minorHAnsi" w:hAnsiTheme="minorHAnsi" w:cstheme="minorHAnsi"/>
              </w:rPr>
              <w:t>The Cardiac screen is displayed</w:t>
            </w:r>
          </w:p>
        </w:tc>
        <w:tc>
          <w:tcPr>
            <w:tcW w:w="795" w:type="pct"/>
            <w:tcBorders>
              <w:bottom w:val="single" w:sz="4" w:space="0" w:color="auto"/>
            </w:tcBorders>
            <w:shd w:val="clear" w:color="auto" w:fill="BFBFBF" w:themeFill="background1" w:themeFillShade="BF"/>
          </w:tcPr>
          <w:p w14:paraId="7C7A6B33" w14:textId="77777777" w:rsidR="007076E6" w:rsidRPr="002050C4" w:rsidRDefault="007076E6" w:rsidP="006B52C8">
            <w:pPr>
              <w:jc w:val="center"/>
              <w:rPr>
                <w:rFonts w:asciiTheme="minorHAnsi" w:hAnsiTheme="minorHAnsi" w:cstheme="minorHAnsi"/>
                <w:b/>
              </w:rPr>
            </w:pPr>
          </w:p>
        </w:tc>
      </w:tr>
      <w:tr w:rsidR="007076E6" w:rsidRPr="00492EAE" w14:paraId="099CA291" w14:textId="77777777" w:rsidTr="006B52C8">
        <w:trPr>
          <w:cantSplit/>
          <w:trHeight w:val="564"/>
        </w:trPr>
        <w:tc>
          <w:tcPr>
            <w:tcW w:w="364" w:type="pct"/>
            <w:tcBorders>
              <w:bottom w:val="single" w:sz="4" w:space="0" w:color="auto"/>
            </w:tcBorders>
            <w:shd w:val="clear" w:color="auto" w:fill="auto"/>
          </w:tcPr>
          <w:p w14:paraId="7514A38E" w14:textId="77777777" w:rsidR="007076E6" w:rsidRPr="002050C4" w:rsidRDefault="007076E6" w:rsidP="006B52C8">
            <w:pPr>
              <w:numPr>
                <w:ilvl w:val="0"/>
                <w:numId w:val="12"/>
              </w:numPr>
              <w:jc w:val="center"/>
              <w:rPr>
                <w:rFonts w:asciiTheme="minorHAnsi" w:hAnsiTheme="minorHAnsi" w:cstheme="minorHAnsi"/>
                <w:b/>
              </w:rPr>
            </w:pPr>
          </w:p>
        </w:tc>
        <w:tc>
          <w:tcPr>
            <w:tcW w:w="442" w:type="pct"/>
            <w:tcBorders>
              <w:bottom w:val="single" w:sz="4" w:space="0" w:color="auto"/>
            </w:tcBorders>
            <w:shd w:val="clear" w:color="auto" w:fill="auto"/>
          </w:tcPr>
          <w:p w14:paraId="33D37C3E" w14:textId="77777777" w:rsidR="007076E6" w:rsidRPr="002050C4" w:rsidRDefault="007076E6" w:rsidP="006B52C8">
            <w:pPr>
              <w:keepNext/>
              <w:jc w:val="center"/>
              <w:rPr>
                <w:rFonts w:asciiTheme="minorHAnsi" w:hAnsiTheme="minorHAnsi" w:cstheme="minorHAnsi"/>
                <w:b/>
              </w:rPr>
            </w:pPr>
            <w:r>
              <w:rPr>
                <w:rFonts w:asciiTheme="minorHAnsi" w:hAnsiTheme="minorHAnsi" w:cstheme="minorHAnsi"/>
                <w:b/>
              </w:rPr>
              <w:t>VP</w:t>
            </w:r>
          </w:p>
        </w:tc>
        <w:tc>
          <w:tcPr>
            <w:tcW w:w="1457" w:type="pct"/>
            <w:tcBorders>
              <w:bottom w:val="single" w:sz="4" w:space="0" w:color="auto"/>
            </w:tcBorders>
            <w:shd w:val="clear" w:color="auto" w:fill="auto"/>
          </w:tcPr>
          <w:p w14:paraId="53522187" w14:textId="77777777" w:rsidR="007076E6" w:rsidRPr="002050C4" w:rsidRDefault="007076E6" w:rsidP="006B52C8">
            <w:pPr>
              <w:keepNext/>
              <w:rPr>
                <w:rFonts w:asciiTheme="minorHAnsi" w:hAnsiTheme="minorHAnsi" w:cstheme="minorHAnsi"/>
              </w:rPr>
            </w:pPr>
            <w:r>
              <w:rPr>
                <w:rFonts w:asciiTheme="minorHAnsi" w:hAnsiTheme="minorHAnsi" w:cstheme="minorHAnsi"/>
              </w:rPr>
              <w:t>Examine the selected Surgical Specialty screen</w:t>
            </w:r>
          </w:p>
        </w:tc>
        <w:tc>
          <w:tcPr>
            <w:tcW w:w="1941" w:type="pct"/>
            <w:tcBorders>
              <w:bottom w:val="single" w:sz="4" w:space="0" w:color="auto"/>
            </w:tcBorders>
            <w:shd w:val="clear" w:color="auto" w:fill="auto"/>
          </w:tcPr>
          <w:p w14:paraId="10DD0B11" w14:textId="77777777" w:rsidR="007076E6" w:rsidRDefault="007076E6" w:rsidP="006B52C8">
            <w:pPr>
              <w:pStyle w:val="ListParagraph"/>
              <w:keepNext/>
              <w:numPr>
                <w:ilvl w:val="0"/>
                <w:numId w:val="17"/>
              </w:numPr>
              <w:rPr>
                <w:rFonts w:asciiTheme="minorHAnsi" w:hAnsiTheme="minorHAnsi" w:cstheme="minorHAnsi"/>
              </w:rPr>
            </w:pPr>
            <w:r w:rsidRPr="00635FD5">
              <w:rPr>
                <w:rFonts w:asciiTheme="minorHAnsi" w:hAnsiTheme="minorHAnsi" w:cstheme="minorHAnsi"/>
              </w:rPr>
              <w:t>Verify that BMI is displayed along with a manual entry box</w:t>
            </w:r>
          </w:p>
          <w:p w14:paraId="0AFE488C" w14:textId="77777777" w:rsidR="007076E6" w:rsidRPr="00635FD5" w:rsidRDefault="007076E6" w:rsidP="006B52C8">
            <w:pPr>
              <w:pStyle w:val="ListParagraph"/>
              <w:keepNext/>
              <w:numPr>
                <w:ilvl w:val="0"/>
                <w:numId w:val="17"/>
              </w:numPr>
              <w:rPr>
                <w:rFonts w:asciiTheme="minorHAnsi" w:hAnsiTheme="minorHAnsi" w:cstheme="minorHAnsi"/>
              </w:rPr>
            </w:pPr>
            <w:r>
              <w:rPr>
                <w:rFonts w:asciiTheme="minorHAnsi" w:hAnsiTheme="minorHAnsi" w:cstheme="minorHAnsi"/>
              </w:rPr>
              <w:t>Verify that BMI is displayed in the correct field grouping</w:t>
            </w:r>
          </w:p>
        </w:tc>
        <w:tc>
          <w:tcPr>
            <w:tcW w:w="795" w:type="pct"/>
            <w:tcBorders>
              <w:bottom w:val="single" w:sz="4" w:space="0" w:color="auto"/>
            </w:tcBorders>
            <w:shd w:val="clear" w:color="auto" w:fill="auto"/>
          </w:tcPr>
          <w:p w14:paraId="5831CD45" w14:textId="77777777" w:rsidR="007076E6" w:rsidRPr="002050C4" w:rsidRDefault="007076E6" w:rsidP="006B52C8">
            <w:pPr>
              <w:jc w:val="center"/>
              <w:rPr>
                <w:rFonts w:asciiTheme="minorHAnsi" w:hAnsiTheme="minorHAnsi" w:cstheme="minorHAnsi"/>
                <w:b/>
              </w:rPr>
            </w:pPr>
          </w:p>
        </w:tc>
      </w:tr>
      <w:tr w:rsidR="007076E6" w:rsidRPr="00492EAE" w14:paraId="7F084716" w14:textId="77777777" w:rsidTr="006B52C8">
        <w:trPr>
          <w:cantSplit/>
          <w:trHeight w:val="564"/>
        </w:trPr>
        <w:tc>
          <w:tcPr>
            <w:tcW w:w="364" w:type="pct"/>
            <w:tcBorders>
              <w:bottom w:val="single" w:sz="4" w:space="0" w:color="auto"/>
            </w:tcBorders>
            <w:shd w:val="clear" w:color="auto" w:fill="auto"/>
          </w:tcPr>
          <w:p w14:paraId="591547A0" w14:textId="77777777" w:rsidR="007076E6" w:rsidRPr="002050C4" w:rsidRDefault="007076E6" w:rsidP="006B52C8">
            <w:pPr>
              <w:numPr>
                <w:ilvl w:val="0"/>
                <w:numId w:val="12"/>
              </w:numPr>
              <w:jc w:val="center"/>
              <w:rPr>
                <w:rFonts w:asciiTheme="minorHAnsi" w:hAnsiTheme="minorHAnsi" w:cstheme="minorHAnsi"/>
                <w:b/>
              </w:rPr>
            </w:pPr>
          </w:p>
        </w:tc>
        <w:tc>
          <w:tcPr>
            <w:tcW w:w="442" w:type="pct"/>
            <w:tcBorders>
              <w:bottom w:val="single" w:sz="4" w:space="0" w:color="auto"/>
            </w:tcBorders>
            <w:shd w:val="clear" w:color="auto" w:fill="auto"/>
          </w:tcPr>
          <w:p w14:paraId="2069B2BF" w14:textId="77777777" w:rsidR="007076E6" w:rsidRDefault="007076E6" w:rsidP="006B52C8">
            <w:pPr>
              <w:keepNext/>
              <w:jc w:val="center"/>
              <w:rPr>
                <w:rFonts w:asciiTheme="minorHAnsi" w:hAnsiTheme="minorHAnsi" w:cstheme="minorHAnsi"/>
                <w:b/>
              </w:rPr>
            </w:pPr>
            <w:r>
              <w:rPr>
                <w:rFonts w:asciiTheme="minorHAnsi" w:hAnsiTheme="minorHAnsi" w:cstheme="minorHAnsi"/>
                <w:b/>
              </w:rPr>
              <w:t>VP</w:t>
            </w:r>
          </w:p>
        </w:tc>
        <w:tc>
          <w:tcPr>
            <w:tcW w:w="1457" w:type="pct"/>
            <w:tcBorders>
              <w:bottom w:val="single" w:sz="4" w:space="0" w:color="auto"/>
            </w:tcBorders>
            <w:shd w:val="clear" w:color="auto" w:fill="auto"/>
          </w:tcPr>
          <w:p w14:paraId="11FB1943" w14:textId="77777777" w:rsidR="007076E6" w:rsidRPr="00D5482F" w:rsidRDefault="007076E6" w:rsidP="006B52C8">
            <w:pPr>
              <w:pStyle w:val="ListParagraph"/>
              <w:keepNext/>
              <w:numPr>
                <w:ilvl w:val="0"/>
                <w:numId w:val="15"/>
              </w:numPr>
              <w:rPr>
                <w:rFonts w:asciiTheme="minorHAnsi" w:hAnsiTheme="minorHAnsi" w:cstheme="minorHAnsi"/>
              </w:rPr>
            </w:pPr>
            <w:r w:rsidRPr="00D5482F">
              <w:rPr>
                <w:rFonts w:asciiTheme="minorHAnsi" w:hAnsiTheme="minorHAnsi" w:cstheme="minorHAnsi"/>
              </w:rPr>
              <w:t>Enter data in other required fields on the screen</w:t>
            </w:r>
          </w:p>
          <w:p w14:paraId="6904EAF1" w14:textId="77777777" w:rsidR="007076E6" w:rsidRPr="00D5482F" w:rsidRDefault="007076E6" w:rsidP="006B52C8">
            <w:pPr>
              <w:pStyle w:val="ListParagraph"/>
              <w:keepNext/>
              <w:numPr>
                <w:ilvl w:val="0"/>
                <w:numId w:val="15"/>
              </w:numPr>
              <w:rPr>
                <w:rFonts w:asciiTheme="minorHAnsi" w:hAnsiTheme="minorHAnsi" w:cstheme="minorHAnsi"/>
              </w:rPr>
            </w:pPr>
            <w:r w:rsidRPr="00D5482F">
              <w:rPr>
                <w:rFonts w:asciiTheme="minorHAnsi" w:hAnsiTheme="minorHAnsi" w:cstheme="minorHAnsi"/>
              </w:rPr>
              <w:t>Enter -1 in the BMI box</w:t>
            </w:r>
          </w:p>
          <w:p w14:paraId="7CB603F4" w14:textId="77777777" w:rsidR="007076E6" w:rsidRPr="00D5482F" w:rsidRDefault="007076E6" w:rsidP="006B52C8">
            <w:pPr>
              <w:pStyle w:val="ListParagraph"/>
              <w:keepNext/>
              <w:numPr>
                <w:ilvl w:val="0"/>
                <w:numId w:val="15"/>
              </w:numPr>
              <w:rPr>
                <w:rFonts w:asciiTheme="minorHAnsi" w:hAnsiTheme="minorHAnsi" w:cstheme="minorHAnsi"/>
              </w:rPr>
            </w:pPr>
            <w:r w:rsidRPr="00D5482F">
              <w:rPr>
                <w:rFonts w:asciiTheme="minorHAnsi" w:hAnsiTheme="minorHAnsi" w:cstheme="minorHAnsi"/>
              </w:rPr>
              <w:t>Click Run Calculation</w:t>
            </w:r>
          </w:p>
        </w:tc>
        <w:tc>
          <w:tcPr>
            <w:tcW w:w="1941" w:type="pct"/>
            <w:tcBorders>
              <w:bottom w:val="single" w:sz="4" w:space="0" w:color="auto"/>
            </w:tcBorders>
            <w:shd w:val="clear" w:color="auto" w:fill="auto"/>
          </w:tcPr>
          <w:p w14:paraId="6DC290C3" w14:textId="77777777" w:rsidR="007076E6" w:rsidRDefault="007076E6" w:rsidP="006B52C8">
            <w:pPr>
              <w:keepNext/>
              <w:rPr>
                <w:rFonts w:asciiTheme="minorHAnsi" w:hAnsiTheme="minorHAnsi" w:cstheme="minorHAnsi"/>
              </w:rPr>
            </w:pPr>
            <w:r>
              <w:rPr>
                <w:rFonts w:asciiTheme="minorHAnsi" w:hAnsiTheme="minorHAnsi" w:cstheme="minorHAnsi"/>
              </w:rPr>
              <w:t>Verify that an appropriate error message is displayed</w:t>
            </w:r>
          </w:p>
        </w:tc>
        <w:tc>
          <w:tcPr>
            <w:tcW w:w="795" w:type="pct"/>
            <w:tcBorders>
              <w:bottom w:val="single" w:sz="4" w:space="0" w:color="auto"/>
            </w:tcBorders>
            <w:shd w:val="clear" w:color="auto" w:fill="auto"/>
          </w:tcPr>
          <w:p w14:paraId="5C38830C" w14:textId="77777777" w:rsidR="007076E6" w:rsidRPr="002050C4" w:rsidRDefault="007076E6" w:rsidP="006B52C8">
            <w:pPr>
              <w:jc w:val="center"/>
              <w:rPr>
                <w:rFonts w:asciiTheme="minorHAnsi" w:hAnsiTheme="minorHAnsi" w:cstheme="minorHAnsi"/>
                <w:b/>
              </w:rPr>
            </w:pPr>
          </w:p>
        </w:tc>
      </w:tr>
      <w:tr w:rsidR="007076E6" w:rsidRPr="00492EAE" w14:paraId="0DC1578A" w14:textId="77777777" w:rsidTr="006B52C8">
        <w:trPr>
          <w:cantSplit/>
          <w:trHeight w:val="564"/>
        </w:trPr>
        <w:tc>
          <w:tcPr>
            <w:tcW w:w="364" w:type="pct"/>
            <w:tcBorders>
              <w:bottom w:val="single" w:sz="4" w:space="0" w:color="auto"/>
            </w:tcBorders>
            <w:shd w:val="clear" w:color="auto" w:fill="auto"/>
          </w:tcPr>
          <w:p w14:paraId="7B9C0E20" w14:textId="77777777" w:rsidR="007076E6" w:rsidRPr="002050C4" w:rsidRDefault="007076E6" w:rsidP="006B52C8">
            <w:pPr>
              <w:numPr>
                <w:ilvl w:val="0"/>
                <w:numId w:val="12"/>
              </w:numPr>
              <w:jc w:val="center"/>
              <w:rPr>
                <w:rFonts w:asciiTheme="minorHAnsi" w:hAnsiTheme="minorHAnsi" w:cstheme="minorHAnsi"/>
                <w:b/>
              </w:rPr>
            </w:pPr>
          </w:p>
        </w:tc>
        <w:tc>
          <w:tcPr>
            <w:tcW w:w="442" w:type="pct"/>
            <w:tcBorders>
              <w:bottom w:val="single" w:sz="4" w:space="0" w:color="auto"/>
            </w:tcBorders>
            <w:shd w:val="clear" w:color="auto" w:fill="auto"/>
          </w:tcPr>
          <w:p w14:paraId="2CD6DAA3" w14:textId="77777777" w:rsidR="007076E6" w:rsidRDefault="007076E6" w:rsidP="006B52C8">
            <w:pPr>
              <w:keepNext/>
              <w:jc w:val="center"/>
              <w:rPr>
                <w:rFonts w:asciiTheme="minorHAnsi" w:hAnsiTheme="minorHAnsi" w:cstheme="minorHAnsi"/>
                <w:b/>
              </w:rPr>
            </w:pPr>
            <w:r>
              <w:rPr>
                <w:rFonts w:asciiTheme="minorHAnsi" w:hAnsiTheme="minorHAnsi" w:cstheme="minorHAnsi"/>
                <w:b/>
              </w:rPr>
              <w:t>VP</w:t>
            </w:r>
          </w:p>
        </w:tc>
        <w:tc>
          <w:tcPr>
            <w:tcW w:w="1457" w:type="pct"/>
            <w:tcBorders>
              <w:bottom w:val="single" w:sz="4" w:space="0" w:color="auto"/>
            </w:tcBorders>
            <w:shd w:val="clear" w:color="auto" w:fill="auto"/>
          </w:tcPr>
          <w:p w14:paraId="498E602D" w14:textId="77777777" w:rsidR="007076E6" w:rsidRPr="00D5482F" w:rsidRDefault="007076E6" w:rsidP="006B52C8">
            <w:pPr>
              <w:pStyle w:val="ListParagraph"/>
              <w:keepNext/>
              <w:numPr>
                <w:ilvl w:val="0"/>
                <w:numId w:val="15"/>
              </w:numPr>
              <w:rPr>
                <w:rFonts w:asciiTheme="minorHAnsi" w:hAnsiTheme="minorHAnsi" w:cstheme="minorHAnsi"/>
              </w:rPr>
            </w:pPr>
            <w:r w:rsidRPr="00D5482F">
              <w:rPr>
                <w:rFonts w:asciiTheme="minorHAnsi" w:hAnsiTheme="minorHAnsi" w:cstheme="minorHAnsi"/>
              </w:rPr>
              <w:t>Enter data in other required fields on the screen</w:t>
            </w:r>
          </w:p>
          <w:p w14:paraId="760C8AB1" w14:textId="77777777" w:rsidR="007076E6" w:rsidRPr="00D5482F" w:rsidRDefault="007076E6" w:rsidP="006B52C8">
            <w:pPr>
              <w:pStyle w:val="ListParagraph"/>
              <w:keepNext/>
              <w:numPr>
                <w:ilvl w:val="0"/>
                <w:numId w:val="15"/>
              </w:numPr>
              <w:rPr>
                <w:rFonts w:asciiTheme="minorHAnsi" w:hAnsiTheme="minorHAnsi" w:cstheme="minorHAnsi"/>
              </w:rPr>
            </w:pPr>
            <w:r w:rsidRPr="00D5482F">
              <w:rPr>
                <w:rFonts w:asciiTheme="minorHAnsi" w:hAnsiTheme="minorHAnsi" w:cstheme="minorHAnsi"/>
              </w:rPr>
              <w:t>Enter</w:t>
            </w:r>
            <w:r>
              <w:rPr>
                <w:rFonts w:asciiTheme="minorHAnsi" w:hAnsiTheme="minorHAnsi" w:cstheme="minorHAnsi"/>
              </w:rPr>
              <w:t xml:space="preserve"> 0</w:t>
            </w:r>
            <w:r w:rsidRPr="00D5482F">
              <w:rPr>
                <w:rFonts w:asciiTheme="minorHAnsi" w:hAnsiTheme="minorHAnsi" w:cstheme="minorHAnsi"/>
              </w:rPr>
              <w:t xml:space="preserve"> in the BMI box</w:t>
            </w:r>
          </w:p>
          <w:p w14:paraId="5A319B2A" w14:textId="77777777" w:rsidR="007076E6" w:rsidRPr="00D5482F" w:rsidRDefault="007076E6" w:rsidP="006B52C8">
            <w:pPr>
              <w:pStyle w:val="ListParagraph"/>
              <w:keepNext/>
              <w:numPr>
                <w:ilvl w:val="0"/>
                <w:numId w:val="15"/>
              </w:numPr>
              <w:rPr>
                <w:rFonts w:asciiTheme="minorHAnsi" w:hAnsiTheme="minorHAnsi" w:cstheme="minorHAnsi"/>
              </w:rPr>
            </w:pPr>
            <w:r w:rsidRPr="00D5482F">
              <w:rPr>
                <w:rFonts w:asciiTheme="minorHAnsi" w:hAnsiTheme="minorHAnsi" w:cstheme="minorHAnsi"/>
              </w:rPr>
              <w:t>Click Run Calculation</w:t>
            </w:r>
          </w:p>
        </w:tc>
        <w:tc>
          <w:tcPr>
            <w:tcW w:w="1941" w:type="pct"/>
            <w:tcBorders>
              <w:bottom w:val="single" w:sz="4" w:space="0" w:color="auto"/>
            </w:tcBorders>
            <w:shd w:val="clear" w:color="auto" w:fill="auto"/>
          </w:tcPr>
          <w:p w14:paraId="3C1A85A1" w14:textId="77777777" w:rsidR="007076E6" w:rsidRDefault="007076E6" w:rsidP="006B52C8">
            <w:pPr>
              <w:keepNext/>
              <w:rPr>
                <w:rFonts w:asciiTheme="minorHAnsi" w:hAnsiTheme="minorHAnsi" w:cstheme="minorHAnsi"/>
              </w:rPr>
            </w:pPr>
            <w:r>
              <w:rPr>
                <w:rFonts w:asciiTheme="minorHAnsi" w:hAnsiTheme="minorHAnsi" w:cstheme="minorHAnsi"/>
              </w:rPr>
              <w:t>Verify that the entered BMI is shown on the Calculation Results page</w:t>
            </w:r>
          </w:p>
          <w:p w14:paraId="6085567D" w14:textId="77777777" w:rsidR="007076E6" w:rsidRDefault="007076E6" w:rsidP="006B52C8">
            <w:pPr>
              <w:keepNext/>
              <w:rPr>
                <w:rFonts w:asciiTheme="minorHAnsi" w:hAnsiTheme="minorHAnsi" w:cstheme="minorHAnsi"/>
              </w:rPr>
            </w:pPr>
          </w:p>
        </w:tc>
        <w:tc>
          <w:tcPr>
            <w:tcW w:w="795" w:type="pct"/>
            <w:tcBorders>
              <w:bottom w:val="single" w:sz="4" w:space="0" w:color="auto"/>
            </w:tcBorders>
            <w:shd w:val="clear" w:color="auto" w:fill="auto"/>
          </w:tcPr>
          <w:p w14:paraId="7653F3EA" w14:textId="77777777" w:rsidR="007076E6" w:rsidRPr="002050C4" w:rsidRDefault="007076E6" w:rsidP="006B52C8">
            <w:pPr>
              <w:jc w:val="center"/>
              <w:rPr>
                <w:rFonts w:asciiTheme="minorHAnsi" w:hAnsiTheme="minorHAnsi" w:cstheme="minorHAnsi"/>
                <w:b/>
              </w:rPr>
            </w:pPr>
          </w:p>
        </w:tc>
      </w:tr>
      <w:tr w:rsidR="007076E6" w:rsidRPr="002050C4" w14:paraId="26B2140E" w14:textId="77777777" w:rsidTr="006B52C8">
        <w:trPr>
          <w:cantSplit/>
          <w:trHeight w:val="564"/>
        </w:trPr>
        <w:tc>
          <w:tcPr>
            <w:tcW w:w="364" w:type="pct"/>
            <w:tcBorders>
              <w:bottom w:val="single" w:sz="4" w:space="0" w:color="auto"/>
            </w:tcBorders>
            <w:shd w:val="clear" w:color="auto" w:fill="auto"/>
          </w:tcPr>
          <w:p w14:paraId="4D48029A" w14:textId="77777777" w:rsidR="007076E6" w:rsidRPr="002050C4" w:rsidRDefault="007076E6" w:rsidP="006B52C8">
            <w:pPr>
              <w:numPr>
                <w:ilvl w:val="0"/>
                <w:numId w:val="12"/>
              </w:numPr>
              <w:jc w:val="center"/>
              <w:rPr>
                <w:rFonts w:asciiTheme="minorHAnsi" w:hAnsiTheme="minorHAnsi" w:cstheme="minorHAnsi"/>
                <w:b/>
              </w:rPr>
            </w:pPr>
          </w:p>
        </w:tc>
        <w:tc>
          <w:tcPr>
            <w:tcW w:w="442" w:type="pct"/>
            <w:tcBorders>
              <w:bottom w:val="single" w:sz="4" w:space="0" w:color="auto"/>
            </w:tcBorders>
            <w:shd w:val="clear" w:color="auto" w:fill="auto"/>
          </w:tcPr>
          <w:p w14:paraId="5E98B3FF" w14:textId="77777777" w:rsidR="007076E6" w:rsidRDefault="007076E6" w:rsidP="006B52C8">
            <w:pPr>
              <w:keepNext/>
              <w:jc w:val="center"/>
              <w:rPr>
                <w:rFonts w:asciiTheme="minorHAnsi" w:hAnsiTheme="minorHAnsi" w:cstheme="minorHAnsi"/>
                <w:b/>
              </w:rPr>
            </w:pPr>
            <w:r>
              <w:rPr>
                <w:rFonts w:asciiTheme="minorHAnsi" w:hAnsiTheme="minorHAnsi" w:cstheme="minorHAnsi"/>
                <w:b/>
              </w:rPr>
              <w:t>VP</w:t>
            </w:r>
          </w:p>
        </w:tc>
        <w:tc>
          <w:tcPr>
            <w:tcW w:w="1457" w:type="pct"/>
            <w:tcBorders>
              <w:bottom w:val="single" w:sz="4" w:space="0" w:color="auto"/>
            </w:tcBorders>
            <w:shd w:val="clear" w:color="auto" w:fill="auto"/>
          </w:tcPr>
          <w:p w14:paraId="233E269D" w14:textId="77777777" w:rsidR="007076E6" w:rsidRPr="00D5482F" w:rsidRDefault="007076E6" w:rsidP="006B52C8">
            <w:pPr>
              <w:pStyle w:val="ListParagraph"/>
              <w:keepNext/>
              <w:numPr>
                <w:ilvl w:val="0"/>
                <w:numId w:val="15"/>
              </w:numPr>
              <w:rPr>
                <w:rFonts w:asciiTheme="minorHAnsi" w:hAnsiTheme="minorHAnsi" w:cstheme="minorHAnsi"/>
              </w:rPr>
            </w:pPr>
            <w:r w:rsidRPr="00D5482F">
              <w:rPr>
                <w:rFonts w:asciiTheme="minorHAnsi" w:hAnsiTheme="minorHAnsi" w:cstheme="minorHAnsi"/>
              </w:rPr>
              <w:t>Enter data in other required fields on the screen</w:t>
            </w:r>
          </w:p>
          <w:p w14:paraId="225C1ADF" w14:textId="77777777" w:rsidR="007076E6" w:rsidRPr="00D5482F" w:rsidRDefault="007076E6" w:rsidP="006B52C8">
            <w:pPr>
              <w:pStyle w:val="ListParagraph"/>
              <w:keepNext/>
              <w:numPr>
                <w:ilvl w:val="0"/>
                <w:numId w:val="15"/>
              </w:numPr>
              <w:rPr>
                <w:rFonts w:asciiTheme="minorHAnsi" w:hAnsiTheme="minorHAnsi" w:cstheme="minorHAnsi"/>
              </w:rPr>
            </w:pPr>
            <w:r w:rsidRPr="00D5482F">
              <w:rPr>
                <w:rFonts w:asciiTheme="minorHAnsi" w:hAnsiTheme="minorHAnsi" w:cstheme="minorHAnsi"/>
              </w:rPr>
              <w:t>Enter</w:t>
            </w:r>
            <w:r>
              <w:rPr>
                <w:rFonts w:asciiTheme="minorHAnsi" w:hAnsiTheme="minorHAnsi" w:cstheme="minorHAnsi"/>
              </w:rPr>
              <w:t xml:space="preserve"> 500</w:t>
            </w:r>
            <w:r w:rsidRPr="00D5482F">
              <w:rPr>
                <w:rFonts w:asciiTheme="minorHAnsi" w:hAnsiTheme="minorHAnsi" w:cstheme="minorHAnsi"/>
              </w:rPr>
              <w:t xml:space="preserve"> in the BMI box</w:t>
            </w:r>
          </w:p>
          <w:p w14:paraId="427F9B94" w14:textId="77777777" w:rsidR="007076E6" w:rsidRPr="00D5482F" w:rsidRDefault="007076E6" w:rsidP="006B52C8">
            <w:pPr>
              <w:pStyle w:val="ListParagraph"/>
              <w:keepNext/>
              <w:numPr>
                <w:ilvl w:val="0"/>
                <w:numId w:val="15"/>
              </w:numPr>
              <w:rPr>
                <w:rFonts w:asciiTheme="minorHAnsi" w:hAnsiTheme="minorHAnsi" w:cstheme="minorHAnsi"/>
              </w:rPr>
            </w:pPr>
            <w:r w:rsidRPr="00D5482F">
              <w:rPr>
                <w:rFonts w:asciiTheme="minorHAnsi" w:hAnsiTheme="minorHAnsi" w:cstheme="minorHAnsi"/>
              </w:rPr>
              <w:t>Click Run Calculation</w:t>
            </w:r>
          </w:p>
        </w:tc>
        <w:tc>
          <w:tcPr>
            <w:tcW w:w="1941" w:type="pct"/>
            <w:tcBorders>
              <w:bottom w:val="single" w:sz="4" w:space="0" w:color="auto"/>
            </w:tcBorders>
            <w:shd w:val="clear" w:color="auto" w:fill="auto"/>
          </w:tcPr>
          <w:p w14:paraId="348049F1" w14:textId="77777777" w:rsidR="007076E6" w:rsidRDefault="007076E6" w:rsidP="006B52C8">
            <w:pPr>
              <w:keepNext/>
              <w:rPr>
                <w:rFonts w:asciiTheme="minorHAnsi" w:hAnsiTheme="minorHAnsi" w:cstheme="minorHAnsi"/>
              </w:rPr>
            </w:pPr>
            <w:r>
              <w:rPr>
                <w:rFonts w:asciiTheme="minorHAnsi" w:hAnsiTheme="minorHAnsi" w:cstheme="minorHAnsi"/>
              </w:rPr>
              <w:t>Verify that an appropriate error message is displayed</w:t>
            </w:r>
          </w:p>
        </w:tc>
        <w:tc>
          <w:tcPr>
            <w:tcW w:w="795" w:type="pct"/>
            <w:tcBorders>
              <w:bottom w:val="single" w:sz="4" w:space="0" w:color="auto"/>
            </w:tcBorders>
            <w:shd w:val="clear" w:color="auto" w:fill="auto"/>
          </w:tcPr>
          <w:p w14:paraId="38A17FD6" w14:textId="77777777" w:rsidR="007076E6" w:rsidRPr="002050C4" w:rsidRDefault="007076E6" w:rsidP="006B52C8">
            <w:pPr>
              <w:jc w:val="center"/>
              <w:rPr>
                <w:rFonts w:asciiTheme="minorHAnsi" w:hAnsiTheme="minorHAnsi" w:cstheme="minorHAnsi"/>
                <w:b/>
              </w:rPr>
            </w:pPr>
          </w:p>
        </w:tc>
      </w:tr>
      <w:tr w:rsidR="007076E6" w:rsidRPr="002050C4" w14:paraId="0F9E2F60" w14:textId="77777777" w:rsidTr="006B52C8">
        <w:trPr>
          <w:cantSplit/>
          <w:trHeight w:val="564"/>
        </w:trPr>
        <w:tc>
          <w:tcPr>
            <w:tcW w:w="364" w:type="pct"/>
            <w:tcBorders>
              <w:bottom w:val="single" w:sz="4" w:space="0" w:color="auto"/>
            </w:tcBorders>
            <w:shd w:val="clear" w:color="auto" w:fill="auto"/>
          </w:tcPr>
          <w:p w14:paraId="18B8125D" w14:textId="77777777" w:rsidR="007076E6" w:rsidRPr="002050C4" w:rsidRDefault="007076E6" w:rsidP="006B52C8">
            <w:pPr>
              <w:numPr>
                <w:ilvl w:val="0"/>
                <w:numId w:val="12"/>
              </w:numPr>
              <w:jc w:val="center"/>
              <w:rPr>
                <w:rFonts w:asciiTheme="minorHAnsi" w:hAnsiTheme="minorHAnsi" w:cstheme="minorHAnsi"/>
                <w:b/>
              </w:rPr>
            </w:pPr>
          </w:p>
        </w:tc>
        <w:tc>
          <w:tcPr>
            <w:tcW w:w="442" w:type="pct"/>
            <w:tcBorders>
              <w:bottom w:val="single" w:sz="4" w:space="0" w:color="auto"/>
            </w:tcBorders>
            <w:shd w:val="clear" w:color="auto" w:fill="auto"/>
          </w:tcPr>
          <w:p w14:paraId="68A532E1" w14:textId="77777777" w:rsidR="007076E6" w:rsidRDefault="007076E6" w:rsidP="006B52C8">
            <w:pPr>
              <w:keepNext/>
              <w:jc w:val="center"/>
              <w:rPr>
                <w:rFonts w:asciiTheme="minorHAnsi" w:hAnsiTheme="minorHAnsi" w:cstheme="minorHAnsi"/>
                <w:b/>
              </w:rPr>
            </w:pPr>
            <w:r>
              <w:rPr>
                <w:rFonts w:asciiTheme="minorHAnsi" w:hAnsiTheme="minorHAnsi" w:cstheme="minorHAnsi"/>
                <w:b/>
              </w:rPr>
              <w:t>VP</w:t>
            </w:r>
          </w:p>
        </w:tc>
        <w:tc>
          <w:tcPr>
            <w:tcW w:w="1457" w:type="pct"/>
            <w:tcBorders>
              <w:bottom w:val="single" w:sz="4" w:space="0" w:color="auto"/>
            </w:tcBorders>
            <w:shd w:val="clear" w:color="auto" w:fill="auto"/>
          </w:tcPr>
          <w:p w14:paraId="249DCB50" w14:textId="77777777" w:rsidR="007076E6" w:rsidRPr="00D5482F" w:rsidRDefault="007076E6" w:rsidP="006B52C8">
            <w:pPr>
              <w:pStyle w:val="ListParagraph"/>
              <w:keepNext/>
              <w:numPr>
                <w:ilvl w:val="0"/>
                <w:numId w:val="15"/>
              </w:numPr>
              <w:rPr>
                <w:rFonts w:asciiTheme="minorHAnsi" w:hAnsiTheme="minorHAnsi" w:cstheme="minorHAnsi"/>
              </w:rPr>
            </w:pPr>
            <w:r w:rsidRPr="00D5482F">
              <w:rPr>
                <w:rFonts w:asciiTheme="minorHAnsi" w:hAnsiTheme="minorHAnsi" w:cstheme="minorHAnsi"/>
              </w:rPr>
              <w:t>Enter data in other required fields on the screen</w:t>
            </w:r>
          </w:p>
          <w:p w14:paraId="548D9347" w14:textId="77777777" w:rsidR="007076E6" w:rsidRPr="00D5482F" w:rsidRDefault="007076E6" w:rsidP="006B52C8">
            <w:pPr>
              <w:pStyle w:val="ListParagraph"/>
              <w:keepNext/>
              <w:numPr>
                <w:ilvl w:val="0"/>
                <w:numId w:val="15"/>
              </w:numPr>
              <w:rPr>
                <w:rFonts w:asciiTheme="minorHAnsi" w:hAnsiTheme="minorHAnsi" w:cstheme="minorHAnsi"/>
              </w:rPr>
            </w:pPr>
            <w:r w:rsidRPr="00D5482F">
              <w:rPr>
                <w:rFonts w:asciiTheme="minorHAnsi" w:hAnsiTheme="minorHAnsi" w:cstheme="minorHAnsi"/>
              </w:rPr>
              <w:t>Enter</w:t>
            </w:r>
            <w:r>
              <w:rPr>
                <w:rFonts w:asciiTheme="minorHAnsi" w:hAnsiTheme="minorHAnsi" w:cstheme="minorHAnsi"/>
              </w:rPr>
              <w:t xml:space="preserve"> 499</w:t>
            </w:r>
            <w:r w:rsidRPr="00D5482F">
              <w:rPr>
                <w:rFonts w:asciiTheme="minorHAnsi" w:hAnsiTheme="minorHAnsi" w:cstheme="minorHAnsi"/>
              </w:rPr>
              <w:t xml:space="preserve"> in the BMI box</w:t>
            </w:r>
          </w:p>
          <w:p w14:paraId="5657F51D" w14:textId="77777777" w:rsidR="007076E6" w:rsidRPr="00D5482F" w:rsidRDefault="007076E6" w:rsidP="006B52C8">
            <w:pPr>
              <w:pStyle w:val="ListParagraph"/>
              <w:keepNext/>
              <w:numPr>
                <w:ilvl w:val="0"/>
                <w:numId w:val="15"/>
              </w:numPr>
              <w:rPr>
                <w:rFonts w:asciiTheme="minorHAnsi" w:hAnsiTheme="minorHAnsi" w:cstheme="minorHAnsi"/>
              </w:rPr>
            </w:pPr>
            <w:r w:rsidRPr="00D5482F">
              <w:rPr>
                <w:rFonts w:asciiTheme="minorHAnsi" w:hAnsiTheme="minorHAnsi" w:cstheme="minorHAnsi"/>
              </w:rPr>
              <w:t>Click Run Calculation</w:t>
            </w:r>
          </w:p>
        </w:tc>
        <w:tc>
          <w:tcPr>
            <w:tcW w:w="1941" w:type="pct"/>
            <w:tcBorders>
              <w:bottom w:val="single" w:sz="4" w:space="0" w:color="auto"/>
            </w:tcBorders>
            <w:shd w:val="clear" w:color="auto" w:fill="auto"/>
          </w:tcPr>
          <w:p w14:paraId="07635013" w14:textId="77777777" w:rsidR="007076E6" w:rsidRDefault="007076E6" w:rsidP="006B52C8">
            <w:pPr>
              <w:keepNext/>
              <w:rPr>
                <w:rFonts w:asciiTheme="minorHAnsi" w:hAnsiTheme="minorHAnsi" w:cstheme="minorHAnsi"/>
              </w:rPr>
            </w:pPr>
            <w:r>
              <w:rPr>
                <w:rFonts w:asciiTheme="minorHAnsi" w:hAnsiTheme="minorHAnsi" w:cstheme="minorHAnsi"/>
              </w:rPr>
              <w:t>Verify that the entered BMI is shown on the Calculation Results page</w:t>
            </w:r>
          </w:p>
        </w:tc>
        <w:tc>
          <w:tcPr>
            <w:tcW w:w="795" w:type="pct"/>
            <w:tcBorders>
              <w:bottom w:val="single" w:sz="4" w:space="0" w:color="auto"/>
            </w:tcBorders>
            <w:shd w:val="clear" w:color="auto" w:fill="auto"/>
          </w:tcPr>
          <w:p w14:paraId="0803AA05" w14:textId="77777777" w:rsidR="007076E6" w:rsidRPr="002050C4" w:rsidRDefault="007076E6" w:rsidP="006B52C8">
            <w:pPr>
              <w:jc w:val="center"/>
              <w:rPr>
                <w:rFonts w:asciiTheme="minorHAnsi" w:hAnsiTheme="minorHAnsi" w:cstheme="minorHAnsi"/>
                <w:b/>
              </w:rPr>
            </w:pPr>
          </w:p>
        </w:tc>
      </w:tr>
      <w:tr w:rsidR="007076E6" w:rsidRPr="002050C4" w14:paraId="3816E863" w14:textId="77777777" w:rsidTr="006B52C8">
        <w:trPr>
          <w:cantSplit/>
          <w:trHeight w:val="564"/>
        </w:trPr>
        <w:tc>
          <w:tcPr>
            <w:tcW w:w="364" w:type="pct"/>
            <w:tcBorders>
              <w:bottom w:val="single" w:sz="4" w:space="0" w:color="auto"/>
            </w:tcBorders>
            <w:shd w:val="clear" w:color="auto" w:fill="auto"/>
          </w:tcPr>
          <w:p w14:paraId="428C3A23" w14:textId="77777777" w:rsidR="007076E6" w:rsidRPr="002050C4" w:rsidRDefault="007076E6" w:rsidP="006B52C8">
            <w:pPr>
              <w:numPr>
                <w:ilvl w:val="0"/>
                <w:numId w:val="12"/>
              </w:numPr>
              <w:jc w:val="center"/>
              <w:rPr>
                <w:rFonts w:asciiTheme="minorHAnsi" w:hAnsiTheme="minorHAnsi" w:cstheme="minorHAnsi"/>
                <w:b/>
              </w:rPr>
            </w:pPr>
          </w:p>
        </w:tc>
        <w:tc>
          <w:tcPr>
            <w:tcW w:w="442" w:type="pct"/>
            <w:tcBorders>
              <w:bottom w:val="single" w:sz="4" w:space="0" w:color="auto"/>
            </w:tcBorders>
            <w:shd w:val="clear" w:color="auto" w:fill="auto"/>
          </w:tcPr>
          <w:p w14:paraId="189F1667" w14:textId="77777777" w:rsidR="007076E6" w:rsidRDefault="007076E6" w:rsidP="006B52C8">
            <w:pPr>
              <w:keepNext/>
              <w:jc w:val="center"/>
              <w:rPr>
                <w:rFonts w:asciiTheme="minorHAnsi" w:hAnsiTheme="minorHAnsi" w:cstheme="minorHAnsi"/>
                <w:b/>
              </w:rPr>
            </w:pPr>
            <w:r>
              <w:rPr>
                <w:rFonts w:asciiTheme="minorHAnsi" w:hAnsiTheme="minorHAnsi" w:cstheme="minorHAnsi"/>
                <w:b/>
              </w:rPr>
              <w:t>Step</w:t>
            </w:r>
          </w:p>
        </w:tc>
        <w:tc>
          <w:tcPr>
            <w:tcW w:w="1457" w:type="pct"/>
            <w:tcBorders>
              <w:bottom w:val="single" w:sz="4" w:space="0" w:color="auto"/>
            </w:tcBorders>
            <w:shd w:val="clear" w:color="auto" w:fill="auto"/>
          </w:tcPr>
          <w:p w14:paraId="2A2B1E0C" w14:textId="77777777" w:rsidR="007076E6" w:rsidRDefault="007076E6" w:rsidP="006B52C8">
            <w:pPr>
              <w:keepNext/>
              <w:rPr>
                <w:rFonts w:asciiTheme="minorHAnsi" w:hAnsiTheme="minorHAnsi" w:cstheme="minorHAnsi"/>
              </w:rPr>
            </w:pPr>
            <w:r>
              <w:rPr>
                <w:rFonts w:asciiTheme="minorHAnsi" w:hAnsiTheme="minorHAnsi" w:cstheme="minorHAnsi"/>
              </w:rPr>
              <w:t xml:space="preserve">Repeat steps 2-7 </w:t>
            </w:r>
            <w:r w:rsidRPr="002050C4">
              <w:rPr>
                <w:rFonts w:asciiTheme="minorHAnsi" w:hAnsiTheme="minorHAnsi" w:cstheme="minorHAnsi"/>
              </w:rPr>
              <w:t xml:space="preserve">selecting </w:t>
            </w:r>
            <w:r>
              <w:rPr>
                <w:rFonts w:asciiTheme="minorHAnsi" w:hAnsiTheme="minorHAnsi" w:cstheme="minorHAnsi"/>
              </w:rPr>
              <w:t xml:space="preserve">the following specialties one at a time: </w:t>
            </w:r>
          </w:p>
          <w:p w14:paraId="532C87C7" w14:textId="77777777" w:rsidR="007076E6" w:rsidRDefault="007076E6" w:rsidP="006B52C8">
            <w:pPr>
              <w:pStyle w:val="ListParagraph"/>
              <w:keepNext/>
              <w:numPr>
                <w:ilvl w:val="0"/>
                <w:numId w:val="80"/>
              </w:numPr>
              <w:rPr>
                <w:rFonts w:asciiTheme="minorHAnsi" w:hAnsiTheme="minorHAnsi" w:cstheme="minorHAnsi"/>
              </w:rPr>
            </w:pPr>
            <w:r w:rsidRPr="009E61DB">
              <w:rPr>
                <w:rFonts w:asciiTheme="minorHAnsi" w:hAnsiTheme="minorHAnsi" w:cstheme="minorHAnsi"/>
              </w:rPr>
              <w:t xml:space="preserve">Neurosurgery </w:t>
            </w:r>
          </w:p>
          <w:p w14:paraId="6E61B9D4" w14:textId="77777777" w:rsidR="007076E6" w:rsidRDefault="007076E6" w:rsidP="006B52C8">
            <w:pPr>
              <w:pStyle w:val="ListParagraph"/>
              <w:keepNext/>
              <w:numPr>
                <w:ilvl w:val="0"/>
                <w:numId w:val="80"/>
              </w:numPr>
              <w:rPr>
                <w:rFonts w:asciiTheme="minorHAnsi" w:hAnsiTheme="minorHAnsi" w:cstheme="minorHAnsi"/>
              </w:rPr>
            </w:pPr>
            <w:r>
              <w:rPr>
                <w:rFonts w:asciiTheme="minorHAnsi" w:hAnsiTheme="minorHAnsi" w:cstheme="minorHAnsi"/>
              </w:rPr>
              <w:t>Orthopedic</w:t>
            </w:r>
          </w:p>
          <w:p w14:paraId="3622E05E" w14:textId="77777777" w:rsidR="007076E6" w:rsidRDefault="007076E6" w:rsidP="006B52C8">
            <w:pPr>
              <w:pStyle w:val="ListParagraph"/>
              <w:keepNext/>
              <w:numPr>
                <w:ilvl w:val="0"/>
                <w:numId w:val="80"/>
              </w:numPr>
              <w:rPr>
                <w:rFonts w:asciiTheme="minorHAnsi" w:hAnsiTheme="minorHAnsi" w:cstheme="minorHAnsi"/>
              </w:rPr>
            </w:pPr>
            <w:r>
              <w:rPr>
                <w:rFonts w:asciiTheme="minorHAnsi" w:hAnsiTheme="minorHAnsi" w:cstheme="minorHAnsi"/>
              </w:rPr>
              <w:t>Other Non-cardiac</w:t>
            </w:r>
          </w:p>
          <w:p w14:paraId="730654C8" w14:textId="77777777" w:rsidR="007076E6" w:rsidRDefault="007076E6" w:rsidP="006B52C8">
            <w:pPr>
              <w:pStyle w:val="ListParagraph"/>
              <w:keepNext/>
              <w:numPr>
                <w:ilvl w:val="0"/>
                <w:numId w:val="80"/>
              </w:numPr>
              <w:rPr>
                <w:rFonts w:asciiTheme="minorHAnsi" w:hAnsiTheme="minorHAnsi" w:cstheme="minorHAnsi"/>
              </w:rPr>
            </w:pPr>
            <w:r>
              <w:rPr>
                <w:rFonts w:asciiTheme="minorHAnsi" w:hAnsiTheme="minorHAnsi" w:cstheme="minorHAnsi"/>
              </w:rPr>
              <w:t>Thoracic</w:t>
            </w:r>
          </w:p>
          <w:p w14:paraId="54EF664E" w14:textId="77777777" w:rsidR="007076E6" w:rsidRDefault="007076E6" w:rsidP="006B52C8">
            <w:pPr>
              <w:pStyle w:val="ListParagraph"/>
              <w:keepNext/>
              <w:numPr>
                <w:ilvl w:val="0"/>
                <w:numId w:val="80"/>
              </w:numPr>
              <w:rPr>
                <w:rFonts w:asciiTheme="minorHAnsi" w:hAnsiTheme="minorHAnsi" w:cstheme="minorHAnsi"/>
              </w:rPr>
            </w:pPr>
            <w:r>
              <w:rPr>
                <w:rFonts w:asciiTheme="minorHAnsi" w:hAnsiTheme="minorHAnsi" w:cstheme="minorHAnsi"/>
              </w:rPr>
              <w:t>Urology</w:t>
            </w:r>
          </w:p>
          <w:p w14:paraId="7F349CAB" w14:textId="77777777" w:rsidR="007076E6" w:rsidRPr="0070396F" w:rsidRDefault="007076E6" w:rsidP="006B52C8">
            <w:pPr>
              <w:pStyle w:val="ListParagraph"/>
              <w:keepNext/>
              <w:numPr>
                <w:ilvl w:val="0"/>
                <w:numId w:val="80"/>
              </w:numPr>
              <w:rPr>
                <w:rFonts w:asciiTheme="minorHAnsi" w:hAnsiTheme="minorHAnsi" w:cstheme="minorHAnsi"/>
              </w:rPr>
            </w:pPr>
            <w:r w:rsidRPr="0070396F">
              <w:rPr>
                <w:rFonts w:asciiTheme="minorHAnsi" w:hAnsiTheme="minorHAnsi" w:cstheme="minorHAnsi"/>
              </w:rPr>
              <w:t xml:space="preserve">Vascular </w:t>
            </w:r>
          </w:p>
        </w:tc>
        <w:tc>
          <w:tcPr>
            <w:tcW w:w="1941" w:type="pct"/>
            <w:tcBorders>
              <w:bottom w:val="single" w:sz="4" w:space="0" w:color="auto"/>
            </w:tcBorders>
            <w:shd w:val="clear" w:color="auto" w:fill="auto"/>
          </w:tcPr>
          <w:p w14:paraId="206B4043" w14:textId="77777777" w:rsidR="007076E6" w:rsidRDefault="007076E6" w:rsidP="006B52C8">
            <w:pPr>
              <w:keepNext/>
              <w:rPr>
                <w:rFonts w:asciiTheme="minorHAnsi" w:hAnsiTheme="minorHAnsi" w:cstheme="minorHAnsi"/>
              </w:rPr>
            </w:pPr>
            <w:r>
              <w:rPr>
                <w:rFonts w:asciiTheme="minorHAnsi" w:hAnsiTheme="minorHAnsi" w:cstheme="minorHAnsi"/>
              </w:rPr>
              <w:t>Verify same results</w:t>
            </w:r>
          </w:p>
        </w:tc>
        <w:tc>
          <w:tcPr>
            <w:tcW w:w="795" w:type="pct"/>
            <w:tcBorders>
              <w:bottom w:val="single" w:sz="4" w:space="0" w:color="auto"/>
            </w:tcBorders>
            <w:shd w:val="clear" w:color="auto" w:fill="auto"/>
          </w:tcPr>
          <w:p w14:paraId="4D8D12CC" w14:textId="77777777" w:rsidR="007076E6" w:rsidRPr="002050C4" w:rsidRDefault="007076E6" w:rsidP="006B52C8">
            <w:pPr>
              <w:jc w:val="center"/>
              <w:rPr>
                <w:rFonts w:asciiTheme="minorHAnsi" w:hAnsiTheme="minorHAnsi" w:cstheme="minorHAnsi"/>
                <w:b/>
              </w:rPr>
            </w:pPr>
          </w:p>
        </w:tc>
      </w:tr>
      <w:tr w:rsidR="007076E6" w:rsidRPr="00492EAE" w14:paraId="3379A118" w14:textId="77777777" w:rsidTr="006B52C8">
        <w:trPr>
          <w:trHeight w:val="242"/>
        </w:trPr>
        <w:tc>
          <w:tcPr>
            <w:tcW w:w="364" w:type="pct"/>
            <w:shd w:val="clear" w:color="auto" w:fill="auto"/>
          </w:tcPr>
          <w:p w14:paraId="61DDF45B" w14:textId="77777777" w:rsidR="007076E6" w:rsidRPr="002050C4" w:rsidRDefault="007076E6" w:rsidP="006B52C8">
            <w:pPr>
              <w:numPr>
                <w:ilvl w:val="0"/>
                <w:numId w:val="12"/>
              </w:numPr>
              <w:jc w:val="center"/>
              <w:rPr>
                <w:rFonts w:asciiTheme="minorHAnsi" w:hAnsiTheme="minorHAnsi" w:cstheme="minorHAnsi"/>
                <w:b/>
              </w:rPr>
            </w:pPr>
          </w:p>
        </w:tc>
        <w:tc>
          <w:tcPr>
            <w:tcW w:w="442" w:type="pct"/>
            <w:shd w:val="clear" w:color="auto" w:fill="auto"/>
          </w:tcPr>
          <w:p w14:paraId="1AF43176" w14:textId="77777777" w:rsidR="007076E6" w:rsidRPr="002050C4" w:rsidRDefault="007076E6" w:rsidP="006B52C8">
            <w:pPr>
              <w:keepNext/>
              <w:jc w:val="center"/>
              <w:rPr>
                <w:rFonts w:asciiTheme="minorHAnsi" w:hAnsiTheme="minorHAnsi" w:cstheme="minorHAnsi"/>
                <w:b/>
              </w:rPr>
            </w:pPr>
          </w:p>
        </w:tc>
        <w:tc>
          <w:tcPr>
            <w:tcW w:w="1457" w:type="pct"/>
            <w:shd w:val="clear" w:color="auto" w:fill="auto"/>
          </w:tcPr>
          <w:p w14:paraId="251A2CA6" w14:textId="77777777" w:rsidR="007076E6" w:rsidRPr="002050C4" w:rsidRDefault="007076E6" w:rsidP="006B52C8">
            <w:pPr>
              <w:keepNext/>
              <w:rPr>
                <w:rFonts w:asciiTheme="minorHAnsi" w:hAnsiTheme="minorHAnsi" w:cstheme="minorHAnsi"/>
              </w:rPr>
            </w:pPr>
            <w:r w:rsidRPr="002050C4">
              <w:rPr>
                <w:rFonts w:asciiTheme="minorHAnsi" w:hAnsiTheme="minorHAnsi" w:cstheme="minorHAnsi"/>
              </w:rPr>
              <w:t xml:space="preserve">End of Test Case </w:t>
            </w:r>
            <w:r>
              <w:rPr>
                <w:rFonts w:asciiTheme="minorHAnsi" w:hAnsiTheme="minorHAnsi" w:cstheme="minorHAnsi"/>
              </w:rPr>
              <w:t>9</w:t>
            </w:r>
          </w:p>
        </w:tc>
        <w:tc>
          <w:tcPr>
            <w:tcW w:w="1941" w:type="pct"/>
            <w:shd w:val="clear" w:color="auto" w:fill="auto"/>
          </w:tcPr>
          <w:p w14:paraId="782F994B" w14:textId="77777777" w:rsidR="007076E6" w:rsidRPr="002050C4" w:rsidRDefault="007076E6" w:rsidP="006B52C8">
            <w:pPr>
              <w:rPr>
                <w:rFonts w:asciiTheme="minorHAnsi" w:hAnsiTheme="minorHAnsi" w:cstheme="minorHAnsi"/>
                <w:noProof/>
              </w:rPr>
            </w:pPr>
          </w:p>
        </w:tc>
        <w:tc>
          <w:tcPr>
            <w:tcW w:w="795" w:type="pct"/>
            <w:shd w:val="clear" w:color="auto" w:fill="BFBFBF" w:themeFill="background1" w:themeFillShade="BF"/>
          </w:tcPr>
          <w:p w14:paraId="5518CCE7" w14:textId="77777777" w:rsidR="007076E6" w:rsidRPr="002050C4" w:rsidRDefault="007076E6" w:rsidP="006B52C8">
            <w:pPr>
              <w:jc w:val="center"/>
              <w:rPr>
                <w:rFonts w:asciiTheme="minorHAnsi" w:hAnsiTheme="minorHAnsi" w:cstheme="minorHAnsi"/>
                <w:b/>
              </w:rPr>
            </w:pPr>
          </w:p>
        </w:tc>
      </w:tr>
    </w:tbl>
    <w:p w14:paraId="17CF51A4" w14:textId="77777777" w:rsidR="007076E6" w:rsidRPr="00492EAE" w:rsidRDefault="007076E6" w:rsidP="002D0348">
      <w:pPr>
        <w:rPr>
          <w:rFonts w:asciiTheme="minorHAnsi" w:hAnsiTheme="minorHAnsi" w:cstheme="minorHAnsi"/>
        </w:rPr>
      </w:pPr>
    </w:p>
    <w:p w14:paraId="08D8EFDF" w14:textId="77777777" w:rsidR="003A0ADE" w:rsidRPr="00492EAE" w:rsidRDefault="003A0ADE" w:rsidP="002D0348">
      <w:pPr>
        <w:rPr>
          <w:rFonts w:asciiTheme="minorHAnsi" w:hAnsiTheme="minorHAnsi" w:cstheme="minorHAnsi"/>
        </w:rPr>
      </w:pPr>
    </w:p>
    <w:p w14:paraId="5C174237" w14:textId="1E047B92" w:rsidR="002D0348" w:rsidRPr="00492EAE" w:rsidRDefault="002D0348" w:rsidP="003A0ADE">
      <w:pPr>
        <w:pStyle w:val="Heading1"/>
        <w:ind w:left="0" w:firstLine="0"/>
      </w:pPr>
      <w:bookmarkStart w:id="38" w:name="_Toc414878887"/>
      <w:r>
        <w:t>Test Case #10</w:t>
      </w:r>
      <w:r w:rsidRPr="00492EAE">
        <w:t xml:space="preserve"> –</w:t>
      </w:r>
      <w:r w:rsidR="00BE1CDC">
        <w:t xml:space="preserve"> </w:t>
      </w:r>
      <w:r w:rsidR="00DE3600">
        <w:t xml:space="preserve">ASRC-38:  </w:t>
      </w:r>
      <w:r w:rsidR="00BE1CDC" w:rsidRPr="00BE1CDC">
        <w:t>Patient DNR Manual Entry</w:t>
      </w:r>
      <w:bookmarkEnd w:id="38"/>
    </w:p>
    <w:p w14:paraId="5C174238" w14:textId="77777777" w:rsidR="002D0348" w:rsidRPr="00F0112C" w:rsidRDefault="002D0348" w:rsidP="002D0348">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w:t>
      </w:r>
      <w:r w:rsidRPr="00492EAE">
        <w:rPr>
          <w:rFonts w:asciiTheme="minorHAnsi" w:hAnsiTheme="minorHAnsi" w:cstheme="minorHAnsi"/>
          <w:b/>
          <w:sz w:val="24"/>
          <w:szCs w:val="24"/>
        </w:rPr>
        <w:t xml:space="preserve">: </w:t>
      </w:r>
      <w:r w:rsidRPr="00F0112C">
        <w:rPr>
          <w:rFonts w:asciiTheme="minorHAnsi" w:hAnsiTheme="minorHAnsi" w:cstheme="minorHAnsi"/>
          <w:sz w:val="24"/>
          <w:szCs w:val="24"/>
        </w:rPr>
        <w:t xml:space="preserve"> </w:t>
      </w:r>
      <w:r>
        <w:rPr>
          <w:rFonts w:asciiTheme="minorHAnsi" w:hAnsiTheme="minorHAnsi" w:cstheme="minorHAnsi"/>
          <w:sz w:val="24"/>
          <w:szCs w:val="24"/>
        </w:rPr>
        <w:t xml:space="preserve">ASRC-38: </w:t>
      </w:r>
      <w:r w:rsidR="00BE1CDC" w:rsidRPr="00BE1CDC">
        <w:rPr>
          <w:rFonts w:asciiTheme="minorHAnsi" w:hAnsiTheme="minorHAnsi" w:cstheme="minorHAnsi"/>
          <w:sz w:val="24"/>
          <w:szCs w:val="24"/>
        </w:rPr>
        <w:t>Patient DNR Manual Entry</w:t>
      </w:r>
    </w:p>
    <w:p w14:paraId="5C174239" w14:textId="77777777" w:rsidR="008754C1" w:rsidRPr="008754C1" w:rsidRDefault="002D0348" w:rsidP="008754C1">
      <w:pPr>
        <w:rPr>
          <w:rFonts w:asciiTheme="minorHAnsi" w:hAnsiTheme="minorHAnsi" w:cstheme="minorHAnsi"/>
        </w:rPr>
      </w:pPr>
      <w:r w:rsidRPr="00492EAE">
        <w:rPr>
          <w:rFonts w:asciiTheme="minorHAnsi" w:hAnsiTheme="minorHAnsi" w:cstheme="minorHAnsi"/>
          <w:b/>
        </w:rPr>
        <w:t>Description:</w:t>
      </w:r>
      <w:r w:rsidRPr="00492EAE">
        <w:rPr>
          <w:rFonts w:asciiTheme="minorHAnsi" w:hAnsiTheme="minorHAnsi" w:cstheme="minorHAnsi"/>
          <w:sz w:val="20"/>
          <w:szCs w:val="20"/>
        </w:rPr>
        <w:t xml:space="preserve"> </w:t>
      </w:r>
      <w:r w:rsidR="008754C1" w:rsidRPr="008754C1">
        <w:rPr>
          <w:rFonts w:asciiTheme="minorHAnsi" w:hAnsiTheme="minorHAnsi" w:cstheme="minorHAnsi"/>
        </w:rPr>
        <w:t xml:space="preserve">As a provider, I want the tool to allow manual entry of Do Not Resuscitate status, </w:t>
      </w:r>
    </w:p>
    <w:p w14:paraId="5C17423A" w14:textId="77777777" w:rsidR="002D0348" w:rsidRDefault="008754C1" w:rsidP="008754C1">
      <w:pPr>
        <w:rPr>
          <w:rFonts w:asciiTheme="minorHAnsi" w:hAnsiTheme="minorHAnsi" w:cstheme="minorHAnsi"/>
        </w:rPr>
      </w:pPr>
      <w:r w:rsidRPr="008754C1">
        <w:rPr>
          <w:rFonts w:asciiTheme="minorHAnsi" w:hAnsiTheme="minorHAnsi" w:cstheme="minorHAnsi"/>
        </w:rPr>
        <w:t>So that I can still perform the risk calculation if it could not be automatically retrieved or if I have more current information.</w:t>
      </w:r>
    </w:p>
    <w:p w14:paraId="5C17423B" w14:textId="77777777" w:rsidR="00BE1CDC" w:rsidRDefault="00BE1CDC" w:rsidP="002D0348">
      <w:pPr>
        <w:rPr>
          <w:rFonts w:asciiTheme="minorHAnsi" w:hAnsiTheme="minorHAnsi" w:cstheme="minorHAnsi"/>
          <w:i/>
        </w:rPr>
      </w:pPr>
    </w:p>
    <w:p w14:paraId="5C17423C" w14:textId="77777777" w:rsidR="002D0348" w:rsidRDefault="002D0348" w:rsidP="002D0348">
      <w:pPr>
        <w:rPr>
          <w:rFonts w:asciiTheme="minorHAnsi" w:hAnsiTheme="minorHAnsi" w:cstheme="minorHAnsi"/>
          <w:i/>
        </w:rPr>
      </w:pPr>
      <w:r w:rsidRPr="004E472E">
        <w:rPr>
          <w:rFonts w:asciiTheme="minorHAnsi" w:hAnsiTheme="minorHAnsi" w:cstheme="minorHAnsi"/>
          <w:i/>
        </w:rPr>
        <w:t>Acceptance Criteria:</w:t>
      </w:r>
    </w:p>
    <w:p w14:paraId="52699205" w14:textId="77777777" w:rsidR="00C34F9F" w:rsidRDefault="00C34F9F" w:rsidP="002D0348">
      <w:pPr>
        <w:rPr>
          <w:rFonts w:asciiTheme="minorHAnsi" w:hAnsiTheme="minorHAnsi" w:cstheme="minorHAnsi"/>
          <w:i/>
        </w:rPr>
      </w:pPr>
    </w:p>
    <w:p w14:paraId="5C17423D" w14:textId="2007A70A" w:rsidR="002D0348" w:rsidRPr="00C34F9F" w:rsidRDefault="00267997" w:rsidP="006732D4">
      <w:pPr>
        <w:pStyle w:val="ListParagraph"/>
        <w:numPr>
          <w:ilvl w:val="0"/>
          <w:numId w:val="95"/>
        </w:numPr>
        <w:rPr>
          <w:rFonts w:asciiTheme="minorHAnsi" w:hAnsiTheme="minorHAnsi" w:cstheme="minorHAnsi"/>
        </w:rPr>
      </w:pPr>
      <w:r w:rsidRPr="00C34F9F">
        <w:rPr>
          <w:rFonts w:asciiTheme="minorHAnsi" w:hAnsiTheme="minorHAnsi" w:cstheme="minorHAnsi"/>
        </w:rPr>
        <w:t>Tool displays DNR and a checkbox for each specialty</w:t>
      </w:r>
    </w:p>
    <w:p w14:paraId="5C17423E" w14:textId="609FE9CC" w:rsidR="00EB3798" w:rsidRPr="00C34F9F" w:rsidRDefault="00EB3798" w:rsidP="006732D4">
      <w:pPr>
        <w:pStyle w:val="ListParagraph"/>
        <w:numPr>
          <w:ilvl w:val="0"/>
          <w:numId w:val="95"/>
        </w:numPr>
        <w:rPr>
          <w:rFonts w:asciiTheme="minorHAnsi" w:hAnsiTheme="minorHAnsi" w:cstheme="minorHAnsi"/>
        </w:rPr>
      </w:pPr>
      <w:r w:rsidRPr="00C34F9F">
        <w:rPr>
          <w:rFonts w:asciiTheme="minorHAnsi" w:hAnsiTheme="minorHAnsi" w:cstheme="minorHAnsi"/>
        </w:rPr>
        <w:t xml:space="preserve">Tool displays DNR in the correct field grouping </w:t>
      </w:r>
      <w:r w:rsidR="00F034DF" w:rsidRPr="00C34F9F">
        <w:rPr>
          <w:rFonts w:asciiTheme="minorHAnsi" w:hAnsiTheme="minorHAnsi" w:cstheme="minorHAnsi"/>
        </w:rPr>
        <w:t xml:space="preserve">(IAW </w:t>
      </w:r>
      <w:r w:rsidR="00B8688C" w:rsidRPr="00C34F9F">
        <w:rPr>
          <w:rFonts w:asciiTheme="minorHAnsi" w:hAnsiTheme="minorHAnsi" w:cstheme="minorHAnsi"/>
        </w:rPr>
        <w:t>VA GFI FY2013 Coefficients</w:t>
      </w:r>
      <w:r w:rsidR="00F034DF" w:rsidRPr="00C34F9F">
        <w:rPr>
          <w:rFonts w:asciiTheme="minorHAnsi" w:hAnsiTheme="minorHAnsi" w:cstheme="minorHAnsi"/>
        </w:rPr>
        <w:t>)</w:t>
      </w:r>
    </w:p>
    <w:p w14:paraId="5C17423F" w14:textId="302123CE" w:rsidR="00267997" w:rsidRPr="00C34F9F" w:rsidRDefault="00267997" w:rsidP="006732D4">
      <w:pPr>
        <w:pStyle w:val="ListParagraph"/>
        <w:numPr>
          <w:ilvl w:val="0"/>
          <w:numId w:val="95"/>
        </w:numPr>
        <w:rPr>
          <w:rFonts w:asciiTheme="minorHAnsi" w:hAnsiTheme="minorHAnsi" w:cstheme="minorHAnsi"/>
        </w:rPr>
      </w:pPr>
      <w:r w:rsidRPr="00C34F9F">
        <w:rPr>
          <w:rFonts w:asciiTheme="minorHAnsi" w:hAnsiTheme="minorHAnsi" w:cstheme="minorHAnsi"/>
        </w:rPr>
        <w:t>Tool displays “</w:t>
      </w:r>
      <w:r w:rsidR="00021C31" w:rsidRPr="00C34F9F">
        <w:rPr>
          <w:rFonts w:asciiTheme="minorHAnsi" w:hAnsiTheme="minorHAnsi" w:cstheme="minorHAnsi"/>
        </w:rPr>
        <w:t>Y</w:t>
      </w:r>
      <w:r w:rsidRPr="00C34F9F">
        <w:rPr>
          <w:rFonts w:asciiTheme="minorHAnsi" w:hAnsiTheme="minorHAnsi" w:cstheme="minorHAnsi"/>
        </w:rPr>
        <w:t>es” on calculation results page when DNR is checked</w:t>
      </w:r>
    </w:p>
    <w:p w14:paraId="5C174240" w14:textId="026751DC" w:rsidR="00EB3798" w:rsidRPr="00C34F9F" w:rsidRDefault="00267997" w:rsidP="006732D4">
      <w:pPr>
        <w:pStyle w:val="ListParagraph"/>
        <w:numPr>
          <w:ilvl w:val="0"/>
          <w:numId w:val="95"/>
        </w:numPr>
        <w:rPr>
          <w:rFonts w:asciiTheme="minorHAnsi" w:hAnsiTheme="minorHAnsi" w:cstheme="minorHAnsi"/>
        </w:rPr>
      </w:pPr>
      <w:r w:rsidRPr="00C34F9F">
        <w:rPr>
          <w:rFonts w:asciiTheme="minorHAnsi" w:hAnsiTheme="minorHAnsi" w:cstheme="minorHAnsi"/>
        </w:rPr>
        <w:t>Tool displays “No” on calculation results page when DNR is not checked</w:t>
      </w:r>
    </w:p>
    <w:p w14:paraId="5C174241" w14:textId="77777777" w:rsidR="002D0348" w:rsidRDefault="002D0348" w:rsidP="002D0348">
      <w:pPr>
        <w:pStyle w:val="Paragraph5"/>
        <w:tabs>
          <w:tab w:val="left" w:pos="1800"/>
        </w:tabs>
        <w:spacing w:before="60" w:after="60"/>
        <w:ind w:left="1800" w:hanging="1800"/>
        <w:jc w:val="left"/>
        <w:rPr>
          <w:rFonts w:asciiTheme="minorHAnsi" w:hAnsiTheme="minorHAnsi" w:cstheme="minorHAnsi"/>
          <w:b/>
          <w:sz w:val="24"/>
          <w:szCs w:val="24"/>
        </w:rPr>
      </w:pPr>
    </w:p>
    <w:p w14:paraId="5C174242" w14:textId="77777777" w:rsidR="002D0348" w:rsidRPr="00492EAE" w:rsidRDefault="002D0348" w:rsidP="002D0348">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Pr="00492EAE">
        <w:rPr>
          <w:rFonts w:asciiTheme="minorHAnsi" w:hAnsiTheme="minorHAnsi" w:cstheme="minorHAnsi"/>
          <w:b/>
          <w:sz w:val="24"/>
          <w:szCs w:val="24"/>
        </w:rPr>
        <w:tab/>
      </w:r>
      <w:r>
        <w:rPr>
          <w:rFonts w:asciiTheme="minorHAnsi" w:hAnsiTheme="minorHAnsi" w:cstheme="minorHAnsi"/>
          <w:sz w:val="24"/>
          <w:szCs w:val="24"/>
        </w:rPr>
        <w:t>None</w:t>
      </w:r>
    </w:p>
    <w:p w14:paraId="5C174243" w14:textId="77777777" w:rsidR="002D0348" w:rsidRDefault="002D0348" w:rsidP="002D0348">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Pr="00492EAE">
        <w:rPr>
          <w:rFonts w:asciiTheme="minorHAnsi" w:hAnsiTheme="minorHAnsi" w:cstheme="minorHAnsi"/>
          <w:sz w:val="24"/>
          <w:szCs w:val="24"/>
        </w:rPr>
        <w:t>:</w:t>
      </w:r>
      <w:r w:rsidRPr="00492EAE">
        <w:rPr>
          <w:rFonts w:asciiTheme="minorHAnsi" w:hAnsiTheme="minorHAnsi" w:cstheme="minorHAnsi"/>
          <w:sz w:val="24"/>
          <w:szCs w:val="24"/>
        </w:rPr>
        <w:tab/>
        <w:t>Access to VA Future T</w:t>
      </w:r>
      <w:r>
        <w:rPr>
          <w:rFonts w:asciiTheme="minorHAnsi" w:hAnsiTheme="minorHAnsi" w:cstheme="minorHAnsi"/>
          <w:sz w:val="24"/>
          <w:szCs w:val="24"/>
        </w:rPr>
        <w:t>echnology Lab &amp; ASRC Application.</w:t>
      </w:r>
    </w:p>
    <w:p w14:paraId="63F7A98F" w14:textId="6FB398DB" w:rsidR="003A0ADE" w:rsidRPr="00492EAE" w:rsidRDefault="00957D4C" w:rsidP="002D0348">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2D0348" w:rsidRPr="002D4471">
        <w:rPr>
          <w:rFonts w:asciiTheme="minorHAnsi" w:hAnsiTheme="minorHAnsi" w:cstheme="minorHAnsi"/>
          <w:b/>
          <w:sz w:val="24"/>
          <w:szCs w:val="24"/>
        </w:rPr>
        <w:t xml:space="preserve"> Note:</w:t>
      </w:r>
      <w:r w:rsidR="002D0348">
        <w:rPr>
          <w:rFonts w:asciiTheme="minorHAnsi" w:hAnsiTheme="minorHAnsi" w:cstheme="minorHAnsi"/>
          <w:sz w:val="24"/>
          <w:szCs w:val="24"/>
        </w:rPr>
        <w:t xml:space="preserve">  </w:t>
      </w:r>
      <w:r>
        <w:rPr>
          <w:rFonts w:asciiTheme="minorHAnsi" w:hAnsiTheme="minorHAnsi" w:cstheme="minorHAnsi"/>
          <w:sz w:val="24"/>
          <w:szCs w:val="24"/>
        </w:rPr>
        <w:t>UAT</w:t>
      </w:r>
      <w:r w:rsidR="002D0348">
        <w:rPr>
          <w:rFonts w:asciiTheme="minorHAnsi" w:hAnsiTheme="minorHAnsi" w:cstheme="minorHAnsi"/>
          <w:sz w:val="24"/>
          <w:szCs w:val="24"/>
        </w:rPr>
        <w:t xml:space="preserve"> users please note that using the User Number will only be required until single-sign on with CPRS is implemented</w:t>
      </w:r>
      <w:r w:rsidR="0068102A">
        <w:rPr>
          <w:rFonts w:asciiTheme="minorHAnsi" w:hAnsiTheme="minorHAnsi" w:cstheme="minorHAnsi"/>
          <w:sz w:val="24"/>
          <w:szCs w:val="24"/>
        </w:rPr>
        <w:t xml:space="preserve">. </w:t>
      </w:r>
      <w:r w:rsidR="002D0348">
        <w:rPr>
          <w:rFonts w:asciiTheme="minorHAnsi" w:hAnsiTheme="minorHAnsi" w:cstheme="minorHAnsi"/>
          <w:sz w:val="24"/>
          <w:szCs w:val="24"/>
        </w:rPr>
        <w:t>Please use the login method that works when you are performing your tests.</w:t>
      </w:r>
    </w:p>
    <w:p w14:paraId="2896492C" w14:textId="14994073" w:rsidR="003A0ADE" w:rsidRPr="00206F4E" w:rsidRDefault="003A0ADE" w:rsidP="00206F4E">
      <w:pPr>
        <w:rPr>
          <w:sz w:val="20"/>
          <w:szCs w:val="20"/>
        </w:rPr>
      </w:pPr>
    </w:p>
    <w:p w14:paraId="5C174245" w14:textId="25F72BD8" w:rsidR="002D0348" w:rsidRPr="00492EAE" w:rsidRDefault="002D0348" w:rsidP="003A0ADE">
      <w:pPr>
        <w:pStyle w:val="Paragraph5"/>
        <w:tabs>
          <w:tab w:val="left" w:pos="1800"/>
        </w:tabs>
        <w:spacing w:before="60" w:after="60"/>
        <w:ind w:left="0"/>
      </w:pP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905"/>
        <w:gridCol w:w="994"/>
        <w:gridCol w:w="3058"/>
        <w:gridCol w:w="3721"/>
        <w:gridCol w:w="1161"/>
      </w:tblGrid>
      <w:tr w:rsidR="002D0348" w:rsidRPr="00492EAE" w14:paraId="5C17424C" w14:textId="77777777" w:rsidTr="000656F7">
        <w:trPr>
          <w:trHeight w:val="432"/>
          <w:tblHeader/>
        </w:trPr>
        <w:tc>
          <w:tcPr>
            <w:tcW w:w="460" w:type="pct"/>
            <w:tcBorders>
              <w:top w:val="single" w:sz="4" w:space="0" w:color="auto"/>
              <w:left w:val="single" w:sz="4" w:space="0" w:color="auto"/>
              <w:bottom w:val="single" w:sz="4" w:space="0" w:color="auto"/>
              <w:right w:val="single" w:sz="4" w:space="0" w:color="auto"/>
            </w:tcBorders>
            <w:shd w:val="pct10" w:color="auto" w:fill="auto"/>
          </w:tcPr>
          <w:p w14:paraId="5C174246" w14:textId="47E0F9F2" w:rsidR="002D0348" w:rsidRPr="00492EAE" w:rsidRDefault="002D0348" w:rsidP="008754C1">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505" w:type="pct"/>
            <w:tcBorders>
              <w:top w:val="single" w:sz="4" w:space="0" w:color="auto"/>
              <w:left w:val="single" w:sz="4" w:space="0" w:color="auto"/>
              <w:bottom w:val="single" w:sz="4" w:space="0" w:color="auto"/>
              <w:right w:val="single" w:sz="4" w:space="0" w:color="auto"/>
            </w:tcBorders>
            <w:shd w:val="pct10" w:color="auto" w:fill="auto"/>
          </w:tcPr>
          <w:p w14:paraId="5C174247" w14:textId="77777777" w:rsidR="002D0348" w:rsidRPr="00492EAE" w:rsidRDefault="002D0348" w:rsidP="008754C1">
            <w:pPr>
              <w:rPr>
                <w:rFonts w:asciiTheme="minorHAnsi" w:hAnsiTheme="minorHAnsi" w:cstheme="minorHAnsi"/>
                <w:b/>
                <w:szCs w:val="22"/>
              </w:rPr>
            </w:pPr>
            <w:r w:rsidRPr="00492EAE">
              <w:rPr>
                <w:rFonts w:asciiTheme="minorHAnsi" w:hAnsiTheme="minorHAnsi" w:cstheme="minorHAnsi"/>
                <w:b/>
                <w:szCs w:val="22"/>
              </w:rPr>
              <w:t>Steps</w:t>
            </w:r>
          </w:p>
        </w:tc>
        <w:tc>
          <w:tcPr>
            <w:tcW w:w="1554" w:type="pct"/>
            <w:tcBorders>
              <w:top w:val="single" w:sz="4" w:space="0" w:color="auto"/>
              <w:left w:val="single" w:sz="4" w:space="0" w:color="auto"/>
              <w:bottom w:val="single" w:sz="4" w:space="0" w:color="auto"/>
              <w:right w:val="single" w:sz="4" w:space="0" w:color="auto"/>
            </w:tcBorders>
            <w:shd w:val="pct10" w:color="auto" w:fill="auto"/>
          </w:tcPr>
          <w:p w14:paraId="5C174248" w14:textId="77777777" w:rsidR="002D0348" w:rsidRPr="00492EAE" w:rsidRDefault="002D0348" w:rsidP="008754C1">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891" w:type="pct"/>
            <w:tcBorders>
              <w:top w:val="single" w:sz="4" w:space="0" w:color="auto"/>
              <w:left w:val="single" w:sz="4" w:space="0" w:color="auto"/>
              <w:bottom w:val="single" w:sz="4" w:space="0" w:color="auto"/>
              <w:right w:val="single" w:sz="4" w:space="0" w:color="auto"/>
            </w:tcBorders>
            <w:shd w:val="pct10" w:color="auto" w:fill="auto"/>
          </w:tcPr>
          <w:p w14:paraId="5C174249" w14:textId="77777777" w:rsidR="002D0348" w:rsidRPr="00492EAE" w:rsidRDefault="002D0348" w:rsidP="008754C1">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89" w:type="pct"/>
            <w:tcBorders>
              <w:top w:val="single" w:sz="4" w:space="0" w:color="auto"/>
              <w:left w:val="single" w:sz="4" w:space="0" w:color="auto"/>
              <w:bottom w:val="single" w:sz="4" w:space="0" w:color="auto"/>
              <w:right w:val="single" w:sz="4" w:space="0" w:color="auto"/>
            </w:tcBorders>
            <w:shd w:val="pct10" w:color="auto" w:fill="auto"/>
          </w:tcPr>
          <w:p w14:paraId="5C17424A" w14:textId="77777777" w:rsidR="002D0348" w:rsidRPr="00492EAE" w:rsidRDefault="002D0348" w:rsidP="008754C1">
            <w:pPr>
              <w:jc w:val="center"/>
              <w:rPr>
                <w:rFonts w:asciiTheme="minorHAnsi" w:hAnsiTheme="minorHAnsi" w:cstheme="minorHAnsi"/>
                <w:b/>
                <w:szCs w:val="22"/>
              </w:rPr>
            </w:pPr>
            <w:r w:rsidRPr="00492EAE">
              <w:rPr>
                <w:rFonts w:asciiTheme="minorHAnsi" w:hAnsiTheme="minorHAnsi" w:cstheme="minorHAnsi"/>
                <w:b/>
                <w:szCs w:val="22"/>
              </w:rPr>
              <w:t>Actual Results</w:t>
            </w:r>
          </w:p>
          <w:p w14:paraId="5C17424B" w14:textId="77777777" w:rsidR="002D0348" w:rsidRPr="00492EAE" w:rsidRDefault="002D0348" w:rsidP="008754C1">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2D0348" w:rsidRPr="00492EAE" w14:paraId="5C17424E" w14:textId="77777777" w:rsidTr="000656F7">
        <w:trPr>
          <w:trHeight w:val="242"/>
        </w:trPr>
        <w:tc>
          <w:tcPr>
            <w:tcW w:w="5000" w:type="pct"/>
            <w:gridSpan w:val="5"/>
            <w:tcBorders>
              <w:bottom w:val="single" w:sz="4" w:space="0" w:color="auto"/>
            </w:tcBorders>
            <w:shd w:val="pct25" w:color="auto" w:fill="auto"/>
          </w:tcPr>
          <w:p w14:paraId="5C17424D" w14:textId="77777777" w:rsidR="002D0348" w:rsidRPr="00492EAE" w:rsidRDefault="00BE1CDC" w:rsidP="008754C1">
            <w:pPr>
              <w:jc w:val="center"/>
              <w:rPr>
                <w:rFonts w:asciiTheme="minorHAnsi" w:hAnsiTheme="minorHAnsi" w:cstheme="minorHAnsi"/>
                <w:b/>
                <w:i/>
                <w:szCs w:val="22"/>
              </w:rPr>
            </w:pPr>
            <w:r>
              <w:rPr>
                <w:rFonts w:asciiTheme="minorHAnsi" w:hAnsiTheme="minorHAnsi" w:cstheme="minorHAnsi"/>
                <w:b/>
                <w:i/>
                <w:szCs w:val="22"/>
              </w:rPr>
              <w:t>Test Case #10</w:t>
            </w:r>
            <w:r w:rsidR="002D0348">
              <w:rPr>
                <w:rFonts w:asciiTheme="minorHAnsi" w:hAnsiTheme="minorHAnsi" w:cstheme="minorHAnsi"/>
                <w:b/>
                <w:i/>
                <w:szCs w:val="22"/>
              </w:rPr>
              <w:t xml:space="preserve"> – </w:t>
            </w:r>
            <w:r w:rsidRPr="00BE1CDC">
              <w:rPr>
                <w:rFonts w:asciiTheme="minorHAnsi" w:hAnsiTheme="minorHAnsi" w:cstheme="minorHAnsi"/>
                <w:b/>
              </w:rPr>
              <w:t>Patient DNR Manual Entry</w:t>
            </w:r>
          </w:p>
        </w:tc>
      </w:tr>
      <w:tr w:rsidR="002D0348" w:rsidRPr="00492EAE" w14:paraId="5C174255" w14:textId="77777777" w:rsidTr="000656F7">
        <w:trPr>
          <w:cantSplit/>
          <w:trHeight w:val="564"/>
        </w:trPr>
        <w:tc>
          <w:tcPr>
            <w:tcW w:w="460" w:type="pct"/>
            <w:tcBorders>
              <w:bottom w:val="single" w:sz="4" w:space="0" w:color="auto"/>
            </w:tcBorders>
            <w:shd w:val="clear" w:color="auto" w:fill="auto"/>
          </w:tcPr>
          <w:p w14:paraId="5C17424F" w14:textId="77777777" w:rsidR="002D0348" w:rsidRPr="002050C4" w:rsidRDefault="002D0348" w:rsidP="006732D4">
            <w:pPr>
              <w:numPr>
                <w:ilvl w:val="0"/>
                <w:numId w:val="13"/>
              </w:numPr>
              <w:jc w:val="center"/>
              <w:rPr>
                <w:rFonts w:asciiTheme="minorHAnsi" w:hAnsiTheme="minorHAnsi" w:cstheme="minorHAnsi"/>
                <w:b/>
              </w:rPr>
            </w:pPr>
          </w:p>
        </w:tc>
        <w:tc>
          <w:tcPr>
            <w:tcW w:w="505" w:type="pct"/>
            <w:tcBorders>
              <w:bottom w:val="single" w:sz="4" w:space="0" w:color="auto"/>
            </w:tcBorders>
            <w:shd w:val="clear" w:color="auto" w:fill="auto"/>
          </w:tcPr>
          <w:p w14:paraId="5C174250" w14:textId="77777777" w:rsidR="002D0348" w:rsidRPr="002050C4" w:rsidRDefault="002D0348" w:rsidP="008754C1">
            <w:pPr>
              <w:keepNext/>
              <w:jc w:val="center"/>
              <w:rPr>
                <w:rFonts w:asciiTheme="minorHAnsi" w:hAnsiTheme="minorHAnsi" w:cstheme="minorHAnsi"/>
                <w:b/>
              </w:rPr>
            </w:pPr>
            <w:r w:rsidRPr="002050C4">
              <w:rPr>
                <w:rFonts w:asciiTheme="minorHAnsi" w:hAnsiTheme="minorHAnsi" w:cstheme="minorHAnsi"/>
                <w:b/>
              </w:rPr>
              <w:t>Step</w:t>
            </w:r>
          </w:p>
        </w:tc>
        <w:tc>
          <w:tcPr>
            <w:tcW w:w="1554" w:type="pct"/>
            <w:tcBorders>
              <w:bottom w:val="single" w:sz="4" w:space="0" w:color="auto"/>
            </w:tcBorders>
            <w:shd w:val="clear" w:color="auto" w:fill="auto"/>
          </w:tcPr>
          <w:p w14:paraId="5C174251" w14:textId="77777777" w:rsidR="002D0348" w:rsidRPr="002050C4" w:rsidRDefault="002D0348" w:rsidP="008754C1">
            <w:pPr>
              <w:keepNext/>
              <w:rPr>
                <w:rFonts w:asciiTheme="minorHAnsi" w:hAnsiTheme="minorHAnsi" w:cstheme="minorHAnsi"/>
              </w:rPr>
            </w:pPr>
            <w:r w:rsidRPr="002050C4">
              <w:rPr>
                <w:rFonts w:asciiTheme="minorHAnsi" w:hAnsiTheme="minorHAnsi" w:cstheme="minorHAnsi"/>
              </w:rPr>
              <w:t>Login to the ASRC Application.</w:t>
            </w:r>
          </w:p>
          <w:p w14:paraId="5C174252" w14:textId="77777777" w:rsidR="002D0348" w:rsidRPr="002050C4" w:rsidRDefault="002D0348" w:rsidP="008754C1">
            <w:pPr>
              <w:keepNext/>
              <w:rPr>
                <w:rFonts w:asciiTheme="minorHAnsi" w:hAnsiTheme="minorHAnsi" w:cstheme="minorHAnsi"/>
              </w:rPr>
            </w:pPr>
          </w:p>
        </w:tc>
        <w:tc>
          <w:tcPr>
            <w:tcW w:w="1891" w:type="pct"/>
            <w:tcBorders>
              <w:bottom w:val="single" w:sz="4" w:space="0" w:color="auto"/>
            </w:tcBorders>
            <w:shd w:val="clear" w:color="auto" w:fill="auto"/>
          </w:tcPr>
          <w:p w14:paraId="5C174253" w14:textId="321B2CCE" w:rsidR="002D0348" w:rsidRPr="002050C4" w:rsidRDefault="002D0348" w:rsidP="008754C1">
            <w:pPr>
              <w:keepNext/>
              <w:rPr>
                <w:rFonts w:asciiTheme="minorHAnsi" w:hAnsiTheme="minorHAnsi" w:cstheme="minorHAnsi"/>
              </w:rPr>
            </w:pPr>
            <w:r w:rsidRPr="002050C4">
              <w:rPr>
                <w:rFonts w:asciiTheme="minorHAnsi" w:hAnsiTheme="minorHAnsi" w:cstheme="minorHAnsi"/>
              </w:rPr>
              <w:t xml:space="preserve">The ASRC application </w:t>
            </w:r>
            <w:r w:rsidR="0068102A">
              <w:rPr>
                <w:rFonts w:asciiTheme="minorHAnsi" w:hAnsiTheme="minorHAnsi" w:cstheme="minorHAnsi"/>
              </w:rPr>
              <w:t>displays</w:t>
            </w:r>
            <w:r w:rsidRPr="002050C4">
              <w:rPr>
                <w:rFonts w:asciiTheme="minorHAnsi" w:hAnsiTheme="minorHAnsi" w:cstheme="minorHAnsi"/>
              </w:rPr>
              <w:t xml:space="preserve"> and login was successful</w:t>
            </w:r>
          </w:p>
        </w:tc>
        <w:tc>
          <w:tcPr>
            <w:tcW w:w="589" w:type="pct"/>
            <w:tcBorders>
              <w:bottom w:val="single" w:sz="4" w:space="0" w:color="auto"/>
            </w:tcBorders>
            <w:shd w:val="clear" w:color="auto" w:fill="BFBFBF" w:themeFill="background1" w:themeFillShade="BF"/>
          </w:tcPr>
          <w:p w14:paraId="5C174254" w14:textId="77777777" w:rsidR="002D0348" w:rsidRPr="002050C4" w:rsidRDefault="002D0348" w:rsidP="008754C1">
            <w:pPr>
              <w:jc w:val="center"/>
              <w:rPr>
                <w:rFonts w:asciiTheme="minorHAnsi" w:hAnsiTheme="minorHAnsi" w:cstheme="minorHAnsi"/>
                <w:b/>
              </w:rPr>
            </w:pPr>
          </w:p>
        </w:tc>
      </w:tr>
      <w:tr w:rsidR="002D0348" w:rsidRPr="00492EAE" w14:paraId="5C17425B" w14:textId="77777777" w:rsidTr="000656F7">
        <w:trPr>
          <w:cantSplit/>
          <w:trHeight w:val="564"/>
        </w:trPr>
        <w:tc>
          <w:tcPr>
            <w:tcW w:w="460" w:type="pct"/>
            <w:tcBorders>
              <w:bottom w:val="single" w:sz="4" w:space="0" w:color="auto"/>
            </w:tcBorders>
            <w:shd w:val="clear" w:color="auto" w:fill="auto"/>
          </w:tcPr>
          <w:p w14:paraId="5C174256" w14:textId="77777777" w:rsidR="002D0348" w:rsidRPr="002050C4" w:rsidRDefault="002D0348" w:rsidP="006732D4">
            <w:pPr>
              <w:numPr>
                <w:ilvl w:val="0"/>
                <w:numId w:val="13"/>
              </w:numPr>
              <w:jc w:val="center"/>
              <w:rPr>
                <w:rFonts w:asciiTheme="minorHAnsi" w:hAnsiTheme="minorHAnsi" w:cstheme="minorHAnsi"/>
                <w:b/>
              </w:rPr>
            </w:pPr>
          </w:p>
        </w:tc>
        <w:tc>
          <w:tcPr>
            <w:tcW w:w="505" w:type="pct"/>
            <w:tcBorders>
              <w:bottom w:val="single" w:sz="4" w:space="0" w:color="auto"/>
            </w:tcBorders>
            <w:shd w:val="clear" w:color="auto" w:fill="auto"/>
          </w:tcPr>
          <w:p w14:paraId="5C174257" w14:textId="77777777" w:rsidR="002D0348" w:rsidRPr="002050C4" w:rsidRDefault="002D0348" w:rsidP="008754C1">
            <w:pPr>
              <w:keepNext/>
              <w:jc w:val="center"/>
              <w:rPr>
                <w:rFonts w:asciiTheme="minorHAnsi" w:hAnsiTheme="minorHAnsi" w:cstheme="minorHAnsi"/>
                <w:b/>
              </w:rPr>
            </w:pPr>
            <w:r>
              <w:rPr>
                <w:rFonts w:asciiTheme="minorHAnsi" w:hAnsiTheme="minorHAnsi" w:cstheme="minorHAnsi"/>
                <w:b/>
              </w:rPr>
              <w:t>Step</w:t>
            </w:r>
          </w:p>
        </w:tc>
        <w:tc>
          <w:tcPr>
            <w:tcW w:w="1554" w:type="pct"/>
            <w:tcBorders>
              <w:bottom w:val="single" w:sz="4" w:space="0" w:color="auto"/>
            </w:tcBorders>
            <w:shd w:val="clear" w:color="auto" w:fill="auto"/>
          </w:tcPr>
          <w:p w14:paraId="5C174258" w14:textId="77777777" w:rsidR="002D0348" w:rsidRPr="002050C4" w:rsidRDefault="00B66927" w:rsidP="008754C1">
            <w:pPr>
              <w:keepNext/>
              <w:rPr>
                <w:rFonts w:asciiTheme="minorHAnsi" w:hAnsiTheme="minorHAnsi" w:cstheme="minorHAnsi"/>
              </w:rPr>
            </w:pPr>
            <w:r>
              <w:rPr>
                <w:rFonts w:asciiTheme="minorHAnsi" w:hAnsiTheme="minorHAnsi" w:cstheme="minorHAnsi"/>
              </w:rPr>
              <w:t>Select the Cardiac surgical specialty and click continue</w:t>
            </w:r>
          </w:p>
        </w:tc>
        <w:tc>
          <w:tcPr>
            <w:tcW w:w="1891" w:type="pct"/>
            <w:tcBorders>
              <w:bottom w:val="single" w:sz="4" w:space="0" w:color="auto"/>
            </w:tcBorders>
            <w:shd w:val="clear" w:color="auto" w:fill="auto"/>
          </w:tcPr>
          <w:p w14:paraId="5C174259" w14:textId="30193A51" w:rsidR="002D0348" w:rsidRPr="002050C4" w:rsidRDefault="00B66927" w:rsidP="008754C1">
            <w:pPr>
              <w:keepNext/>
              <w:rPr>
                <w:rFonts w:asciiTheme="minorHAnsi" w:hAnsiTheme="minorHAnsi" w:cstheme="minorHAnsi"/>
              </w:rPr>
            </w:pPr>
            <w:r>
              <w:rPr>
                <w:rFonts w:asciiTheme="minorHAnsi" w:hAnsiTheme="minorHAnsi" w:cstheme="minorHAnsi"/>
              </w:rPr>
              <w:t xml:space="preserve">The Cardiac screen </w:t>
            </w:r>
            <w:r w:rsidR="0068102A">
              <w:rPr>
                <w:rFonts w:asciiTheme="minorHAnsi" w:hAnsiTheme="minorHAnsi" w:cstheme="minorHAnsi"/>
              </w:rPr>
              <w:t>displays</w:t>
            </w:r>
          </w:p>
        </w:tc>
        <w:tc>
          <w:tcPr>
            <w:tcW w:w="589" w:type="pct"/>
            <w:tcBorders>
              <w:bottom w:val="single" w:sz="4" w:space="0" w:color="auto"/>
            </w:tcBorders>
            <w:shd w:val="clear" w:color="auto" w:fill="BFBFBF" w:themeFill="background1" w:themeFillShade="BF"/>
          </w:tcPr>
          <w:p w14:paraId="5C17425A" w14:textId="77777777" w:rsidR="002D0348" w:rsidRPr="002050C4" w:rsidRDefault="002D0348" w:rsidP="008754C1">
            <w:pPr>
              <w:jc w:val="center"/>
              <w:rPr>
                <w:rFonts w:asciiTheme="minorHAnsi" w:hAnsiTheme="minorHAnsi" w:cstheme="minorHAnsi"/>
                <w:b/>
              </w:rPr>
            </w:pPr>
          </w:p>
        </w:tc>
      </w:tr>
      <w:tr w:rsidR="002D0348" w:rsidRPr="00492EAE" w14:paraId="5C174262" w14:textId="77777777" w:rsidTr="000656F7">
        <w:trPr>
          <w:cantSplit/>
          <w:trHeight w:val="564"/>
        </w:trPr>
        <w:tc>
          <w:tcPr>
            <w:tcW w:w="460" w:type="pct"/>
            <w:tcBorders>
              <w:bottom w:val="single" w:sz="4" w:space="0" w:color="auto"/>
            </w:tcBorders>
            <w:shd w:val="clear" w:color="auto" w:fill="auto"/>
          </w:tcPr>
          <w:p w14:paraId="5C17425C" w14:textId="77777777" w:rsidR="002D0348" w:rsidRPr="002050C4" w:rsidRDefault="002D0348" w:rsidP="006732D4">
            <w:pPr>
              <w:numPr>
                <w:ilvl w:val="0"/>
                <w:numId w:val="13"/>
              </w:numPr>
              <w:jc w:val="center"/>
              <w:rPr>
                <w:rFonts w:asciiTheme="minorHAnsi" w:hAnsiTheme="minorHAnsi" w:cstheme="minorHAnsi"/>
                <w:b/>
              </w:rPr>
            </w:pPr>
          </w:p>
        </w:tc>
        <w:tc>
          <w:tcPr>
            <w:tcW w:w="505" w:type="pct"/>
            <w:tcBorders>
              <w:bottom w:val="single" w:sz="4" w:space="0" w:color="auto"/>
            </w:tcBorders>
            <w:shd w:val="clear" w:color="auto" w:fill="auto"/>
          </w:tcPr>
          <w:p w14:paraId="5C17425D" w14:textId="77777777" w:rsidR="002D0348" w:rsidRPr="002050C4" w:rsidRDefault="002D0348" w:rsidP="008754C1">
            <w:pPr>
              <w:keepNext/>
              <w:jc w:val="center"/>
              <w:rPr>
                <w:rFonts w:asciiTheme="minorHAnsi" w:hAnsiTheme="minorHAnsi" w:cstheme="minorHAnsi"/>
                <w:b/>
              </w:rPr>
            </w:pPr>
            <w:r>
              <w:rPr>
                <w:rFonts w:asciiTheme="minorHAnsi" w:hAnsiTheme="minorHAnsi" w:cstheme="minorHAnsi"/>
                <w:b/>
              </w:rPr>
              <w:t>VP</w:t>
            </w:r>
          </w:p>
        </w:tc>
        <w:tc>
          <w:tcPr>
            <w:tcW w:w="1554" w:type="pct"/>
            <w:tcBorders>
              <w:bottom w:val="single" w:sz="4" w:space="0" w:color="auto"/>
            </w:tcBorders>
            <w:shd w:val="clear" w:color="auto" w:fill="auto"/>
          </w:tcPr>
          <w:p w14:paraId="5C17425E" w14:textId="77777777" w:rsidR="002D0348" w:rsidRPr="002050C4" w:rsidRDefault="00B8688C" w:rsidP="00BE1CDC">
            <w:pPr>
              <w:keepNext/>
              <w:rPr>
                <w:rFonts w:asciiTheme="minorHAnsi" w:hAnsiTheme="minorHAnsi" w:cstheme="minorHAnsi"/>
              </w:rPr>
            </w:pPr>
            <w:r>
              <w:rPr>
                <w:rFonts w:asciiTheme="minorHAnsi" w:hAnsiTheme="minorHAnsi" w:cstheme="minorHAnsi"/>
              </w:rPr>
              <w:t>Examine the selected Surgical Specialty screen</w:t>
            </w:r>
          </w:p>
        </w:tc>
        <w:tc>
          <w:tcPr>
            <w:tcW w:w="1891" w:type="pct"/>
            <w:tcBorders>
              <w:bottom w:val="single" w:sz="4" w:space="0" w:color="auto"/>
            </w:tcBorders>
            <w:shd w:val="clear" w:color="auto" w:fill="auto"/>
          </w:tcPr>
          <w:p w14:paraId="5C17425F" w14:textId="77777777" w:rsidR="002D0348" w:rsidRDefault="00B66927" w:rsidP="006732D4">
            <w:pPr>
              <w:pStyle w:val="ListParagraph"/>
              <w:keepNext/>
              <w:numPr>
                <w:ilvl w:val="0"/>
                <w:numId w:val="16"/>
              </w:numPr>
              <w:rPr>
                <w:rFonts w:asciiTheme="minorHAnsi" w:hAnsiTheme="minorHAnsi" w:cstheme="minorHAnsi"/>
              </w:rPr>
            </w:pPr>
            <w:r w:rsidRPr="00EB3798">
              <w:rPr>
                <w:rFonts w:asciiTheme="minorHAnsi" w:hAnsiTheme="minorHAnsi" w:cstheme="minorHAnsi"/>
              </w:rPr>
              <w:t>Verify that there DNR and a corresponding checkbox are displayed</w:t>
            </w:r>
          </w:p>
          <w:p w14:paraId="5C174260" w14:textId="77777777" w:rsidR="00EB3798" w:rsidRPr="00EB3798" w:rsidRDefault="00EB3798" w:rsidP="006732D4">
            <w:pPr>
              <w:pStyle w:val="ListParagraph"/>
              <w:keepNext/>
              <w:numPr>
                <w:ilvl w:val="0"/>
                <w:numId w:val="16"/>
              </w:numPr>
              <w:rPr>
                <w:rFonts w:asciiTheme="minorHAnsi" w:hAnsiTheme="minorHAnsi" w:cstheme="minorHAnsi"/>
              </w:rPr>
            </w:pPr>
            <w:r>
              <w:rPr>
                <w:rFonts w:asciiTheme="minorHAnsi" w:hAnsiTheme="minorHAnsi" w:cstheme="minorHAnsi"/>
              </w:rPr>
              <w:t>Verify that DNR is displayed in the correct field grouping</w:t>
            </w:r>
          </w:p>
        </w:tc>
        <w:tc>
          <w:tcPr>
            <w:tcW w:w="589" w:type="pct"/>
            <w:tcBorders>
              <w:bottom w:val="single" w:sz="4" w:space="0" w:color="auto"/>
            </w:tcBorders>
            <w:shd w:val="clear" w:color="auto" w:fill="auto"/>
          </w:tcPr>
          <w:p w14:paraId="5C174261" w14:textId="77777777" w:rsidR="002D0348" w:rsidRPr="002050C4" w:rsidRDefault="002D0348" w:rsidP="008754C1">
            <w:pPr>
              <w:jc w:val="center"/>
              <w:rPr>
                <w:rFonts w:asciiTheme="minorHAnsi" w:hAnsiTheme="minorHAnsi" w:cstheme="minorHAnsi"/>
                <w:b/>
              </w:rPr>
            </w:pPr>
          </w:p>
        </w:tc>
      </w:tr>
      <w:tr w:rsidR="00B66927" w:rsidRPr="00492EAE" w14:paraId="5C17426A" w14:textId="77777777" w:rsidTr="000656F7">
        <w:trPr>
          <w:cantSplit/>
          <w:trHeight w:val="564"/>
        </w:trPr>
        <w:tc>
          <w:tcPr>
            <w:tcW w:w="460" w:type="pct"/>
            <w:tcBorders>
              <w:bottom w:val="single" w:sz="4" w:space="0" w:color="auto"/>
            </w:tcBorders>
            <w:shd w:val="clear" w:color="auto" w:fill="auto"/>
          </w:tcPr>
          <w:p w14:paraId="5C174263" w14:textId="77777777" w:rsidR="00B66927" w:rsidRPr="002050C4" w:rsidRDefault="00B66927" w:rsidP="006732D4">
            <w:pPr>
              <w:numPr>
                <w:ilvl w:val="0"/>
                <w:numId w:val="13"/>
              </w:numPr>
              <w:jc w:val="center"/>
              <w:rPr>
                <w:rFonts w:asciiTheme="minorHAnsi" w:hAnsiTheme="minorHAnsi" w:cstheme="minorHAnsi"/>
                <w:b/>
              </w:rPr>
            </w:pPr>
          </w:p>
        </w:tc>
        <w:tc>
          <w:tcPr>
            <w:tcW w:w="505" w:type="pct"/>
            <w:tcBorders>
              <w:bottom w:val="single" w:sz="4" w:space="0" w:color="auto"/>
            </w:tcBorders>
            <w:shd w:val="clear" w:color="auto" w:fill="auto"/>
          </w:tcPr>
          <w:p w14:paraId="5C174264" w14:textId="77777777" w:rsidR="00B66927" w:rsidRDefault="00B66927" w:rsidP="008754C1">
            <w:pPr>
              <w:keepNext/>
              <w:jc w:val="center"/>
              <w:rPr>
                <w:rFonts w:asciiTheme="minorHAnsi" w:hAnsiTheme="minorHAnsi" w:cstheme="minorHAnsi"/>
                <w:b/>
              </w:rPr>
            </w:pPr>
            <w:r>
              <w:rPr>
                <w:rFonts w:asciiTheme="minorHAnsi" w:hAnsiTheme="minorHAnsi" w:cstheme="minorHAnsi"/>
                <w:b/>
              </w:rPr>
              <w:t>VP</w:t>
            </w:r>
          </w:p>
        </w:tc>
        <w:tc>
          <w:tcPr>
            <w:tcW w:w="1554" w:type="pct"/>
            <w:tcBorders>
              <w:bottom w:val="single" w:sz="4" w:space="0" w:color="auto"/>
            </w:tcBorders>
            <w:shd w:val="clear" w:color="auto" w:fill="auto"/>
          </w:tcPr>
          <w:p w14:paraId="5C174265" w14:textId="77777777" w:rsidR="0034121B" w:rsidRPr="00D5482F" w:rsidRDefault="0034121B" w:rsidP="006732D4">
            <w:pPr>
              <w:pStyle w:val="ListParagraph"/>
              <w:keepNext/>
              <w:numPr>
                <w:ilvl w:val="0"/>
                <w:numId w:val="15"/>
              </w:numPr>
              <w:rPr>
                <w:rFonts w:asciiTheme="minorHAnsi" w:hAnsiTheme="minorHAnsi" w:cstheme="minorHAnsi"/>
              </w:rPr>
            </w:pPr>
            <w:r w:rsidRPr="00D5482F">
              <w:rPr>
                <w:rFonts w:asciiTheme="minorHAnsi" w:hAnsiTheme="minorHAnsi" w:cstheme="minorHAnsi"/>
              </w:rPr>
              <w:t>Enter data in other required fields on the screen</w:t>
            </w:r>
          </w:p>
          <w:p w14:paraId="5C174266" w14:textId="77777777" w:rsidR="0034121B" w:rsidRPr="00D5482F" w:rsidRDefault="0034121B" w:rsidP="006732D4">
            <w:pPr>
              <w:pStyle w:val="ListParagraph"/>
              <w:keepNext/>
              <w:numPr>
                <w:ilvl w:val="0"/>
                <w:numId w:val="15"/>
              </w:numPr>
              <w:rPr>
                <w:rFonts w:asciiTheme="minorHAnsi" w:hAnsiTheme="minorHAnsi" w:cstheme="minorHAnsi"/>
              </w:rPr>
            </w:pPr>
            <w:r>
              <w:rPr>
                <w:rFonts w:asciiTheme="minorHAnsi" w:hAnsiTheme="minorHAnsi" w:cstheme="minorHAnsi"/>
              </w:rPr>
              <w:t>Check the DNR box</w:t>
            </w:r>
          </w:p>
          <w:p w14:paraId="5C174267" w14:textId="77777777" w:rsidR="0034121B" w:rsidRPr="0034121B" w:rsidRDefault="0034121B" w:rsidP="006732D4">
            <w:pPr>
              <w:pStyle w:val="ListParagraph"/>
              <w:keepNext/>
              <w:numPr>
                <w:ilvl w:val="0"/>
                <w:numId w:val="15"/>
              </w:numPr>
              <w:rPr>
                <w:rFonts w:asciiTheme="minorHAnsi" w:hAnsiTheme="minorHAnsi" w:cstheme="minorHAnsi"/>
              </w:rPr>
            </w:pPr>
            <w:r w:rsidRPr="0034121B">
              <w:rPr>
                <w:rFonts w:asciiTheme="minorHAnsi" w:hAnsiTheme="minorHAnsi" w:cstheme="minorHAnsi"/>
              </w:rPr>
              <w:t>Click Run Calculation</w:t>
            </w:r>
          </w:p>
        </w:tc>
        <w:tc>
          <w:tcPr>
            <w:tcW w:w="1891" w:type="pct"/>
            <w:tcBorders>
              <w:bottom w:val="single" w:sz="4" w:space="0" w:color="auto"/>
            </w:tcBorders>
            <w:shd w:val="clear" w:color="auto" w:fill="auto"/>
          </w:tcPr>
          <w:p w14:paraId="5C174268" w14:textId="77777777" w:rsidR="00B66927" w:rsidRDefault="00B66927" w:rsidP="00BE1CDC">
            <w:pPr>
              <w:keepNext/>
              <w:rPr>
                <w:rFonts w:asciiTheme="minorHAnsi" w:hAnsiTheme="minorHAnsi" w:cstheme="minorHAnsi"/>
              </w:rPr>
            </w:pPr>
            <w:r>
              <w:rPr>
                <w:rFonts w:asciiTheme="minorHAnsi" w:hAnsiTheme="minorHAnsi" w:cstheme="minorHAnsi"/>
              </w:rPr>
              <w:t xml:space="preserve">Verify </w:t>
            </w:r>
            <w:r w:rsidR="00EB3798">
              <w:rPr>
                <w:rFonts w:asciiTheme="minorHAnsi" w:hAnsiTheme="minorHAnsi" w:cstheme="minorHAnsi"/>
              </w:rPr>
              <w:t>on the Calculations Results screen</w:t>
            </w:r>
            <w:r>
              <w:rPr>
                <w:rFonts w:asciiTheme="minorHAnsi" w:hAnsiTheme="minorHAnsi" w:cstheme="minorHAnsi"/>
              </w:rPr>
              <w:t xml:space="preserve"> that DNR is displayed as </w:t>
            </w:r>
            <w:r w:rsidR="00EB3798">
              <w:rPr>
                <w:rFonts w:asciiTheme="minorHAnsi" w:hAnsiTheme="minorHAnsi" w:cstheme="minorHAnsi"/>
              </w:rPr>
              <w:t>“</w:t>
            </w:r>
            <w:r>
              <w:rPr>
                <w:rFonts w:asciiTheme="minorHAnsi" w:hAnsiTheme="minorHAnsi" w:cstheme="minorHAnsi"/>
              </w:rPr>
              <w:t>Yes</w:t>
            </w:r>
            <w:r w:rsidR="00EB3798">
              <w:rPr>
                <w:rFonts w:asciiTheme="minorHAnsi" w:hAnsiTheme="minorHAnsi" w:cstheme="minorHAnsi"/>
              </w:rPr>
              <w:t>”</w:t>
            </w:r>
          </w:p>
        </w:tc>
        <w:tc>
          <w:tcPr>
            <w:tcW w:w="589" w:type="pct"/>
            <w:tcBorders>
              <w:bottom w:val="single" w:sz="4" w:space="0" w:color="auto"/>
            </w:tcBorders>
            <w:shd w:val="clear" w:color="auto" w:fill="auto"/>
          </w:tcPr>
          <w:p w14:paraId="5C174269" w14:textId="77777777" w:rsidR="00B66927" w:rsidRPr="002050C4" w:rsidRDefault="00B66927" w:rsidP="008754C1">
            <w:pPr>
              <w:jc w:val="center"/>
              <w:rPr>
                <w:rFonts w:asciiTheme="minorHAnsi" w:hAnsiTheme="minorHAnsi" w:cstheme="minorHAnsi"/>
                <w:b/>
              </w:rPr>
            </w:pPr>
          </w:p>
        </w:tc>
      </w:tr>
      <w:tr w:rsidR="00B66927" w:rsidRPr="00492EAE" w14:paraId="5C174270" w14:textId="77777777" w:rsidTr="000656F7">
        <w:trPr>
          <w:cantSplit/>
          <w:trHeight w:val="564"/>
        </w:trPr>
        <w:tc>
          <w:tcPr>
            <w:tcW w:w="460" w:type="pct"/>
            <w:tcBorders>
              <w:bottom w:val="single" w:sz="4" w:space="0" w:color="auto"/>
            </w:tcBorders>
            <w:shd w:val="clear" w:color="auto" w:fill="auto"/>
          </w:tcPr>
          <w:p w14:paraId="5C17426B" w14:textId="77777777" w:rsidR="00B66927" w:rsidRPr="002050C4" w:rsidRDefault="00B66927" w:rsidP="006732D4">
            <w:pPr>
              <w:numPr>
                <w:ilvl w:val="0"/>
                <w:numId w:val="13"/>
              </w:numPr>
              <w:jc w:val="center"/>
              <w:rPr>
                <w:rFonts w:asciiTheme="minorHAnsi" w:hAnsiTheme="minorHAnsi" w:cstheme="minorHAnsi"/>
                <w:b/>
              </w:rPr>
            </w:pPr>
          </w:p>
        </w:tc>
        <w:tc>
          <w:tcPr>
            <w:tcW w:w="505" w:type="pct"/>
            <w:tcBorders>
              <w:bottom w:val="single" w:sz="4" w:space="0" w:color="auto"/>
            </w:tcBorders>
            <w:shd w:val="clear" w:color="auto" w:fill="auto"/>
          </w:tcPr>
          <w:p w14:paraId="5C17426C" w14:textId="6881B493" w:rsidR="00B66927" w:rsidRDefault="0070396F" w:rsidP="008754C1">
            <w:pPr>
              <w:keepNext/>
              <w:jc w:val="center"/>
              <w:rPr>
                <w:rFonts w:asciiTheme="minorHAnsi" w:hAnsiTheme="minorHAnsi" w:cstheme="minorHAnsi"/>
                <w:b/>
              </w:rPr>
            </w:pPr>
            <w:r>
              <w:rPr>
                <w:rFonts w:asciiTheme="minorHAnsi" w:hAnsiTheme="minorHAnsi" w:cstheme="minorHAnsi"/>
                <w:b/>
              </w:rPr>
              <w:t>VP</w:t>
            </w:r>
          </w:p>
        </w:tc>
        <w:tc>
          <w:tcPr>
            <w:tcW w:w="1554" w:type="pct"/>
            <w:tcBorders>
              <w:bottom w:val="single" w:sz="4" w:space="0" w:color="auto"/>
            </w:tcBorders>
            <w:shd w:val="clear" w:color="auto" w:fill="auto"/>
          </w:tcPr>
          <w:p w14:paraId="334E839B" w14:textId="37694B15" w:rsidR="0070396F" w:rsidRDefault="0070396F" w:rsidP="0070396F">
            <w:pPr>
              <w:keepNext/>
              <w:rPr>
                <w:rFonts w:asciiTheme="minorHAnsi" w:hAnsiTheme="minorHAnsi" w:cstheme="minorHAnsi"/>
              </w:rPr>
            </w:pPr>
            <w:r>
              <w:rPr>
                <w:rFonts w:asciiTheme="minorHAnsi" w:hAnsiTheme="minorHAnsi" w:cstheme="minorHAnsi"/>
              </w:rPr>
              <w:t xml:space="preserve">Repeat steps 2-4 </w:t>
            </w:r>
            <w:r w:rsidRPr="002050C4">
              <w:rPr>
                <w:rFonts w:asciiTheme="minorHAnsi" w:hAnsiTheme="minorHAnsi" w:cstheme="minorHAnsi"/>
              </w:rPr>
              <w:t xml:space="preserve">selecting </w:t>
            </w:r>
            <w:r>
              <w:rPr>
                <w:rFonts w:asciiTheme="minorHAnsi" w:hAnsiTheme="minorHAnsi" w:cstheme="minorHAnsi"/>
              </w:rPr>
              <w:t xml:space="preserve">the following specialties one at a time: </w:t>
            </w:r>
          </w:p>
          <w:p w14:paraId="028C7946" w14:textId="62152049" w:rsidR="0070396F" w:rsidRDefault="0070396F" w:rsidP="006732D4">
            <w:pPr>
              <w:pStyle w:val="ListParagraph"/>
              <w:keepNext/>
              <w:numPr>
                <w:ilvl w:val="0"/>
                <w:numId w:val="80"/>
              </w:numPr>
              <w:rPr>
                <w:rFonts w:asciiTheme="minorHAnsi" w:hAnsiTheme="minorHAnsi" w:cstheme="minorHAnsi"/>
              </w:rPr>
            </w:pPr>
            <w:r>
              <w:rPr>
                <w:rFonts w:asciiTheme="minorHAnsi" w:hAnsiTheme="minorHAnsi" w:cstheme="minorHAnsi"/>
              </w:rPr>
              <w:t>General Surgery</w:t>
            </w:r>
          </w:p>
          <w:p w14:paraId="661B98DD" w14:textId="77777777" w:rsidR="0070396F" w:rsidRDefault="0070396F" w:rsidP="006732D4">
            <w:pPr>
              <w:pStyle w:val="ListParagraph"/>
              <w:keepNext/>
              <w:numPr>
                <w:ilvl w:val="0"/>
                <w:numId w:val="80"/>
              </w:numPr>
              <w:rPr>
                <w:rFonts w:asciiTheme="minorHAnsi" w:hAnsiTheme="minorHAnsi" w:cstheme="minorHAnsi"/>
              </w:rPr>
            </w:pPr>
            <w:r w:rsidRPr="009E61DB">
              <w:rPr>
                <w:rFonts w:asciiTheme="minorHAnsi" w:hAnsiTheme="minorHAnsi" w:cstheme="minorHAnsi"/>
              </w:rPr>
              <w:t xml:space="preserve">Neurosurgery </w:t>
            </w:r>
          </w:p>
          <w:p w14:paraId="4BC44208" w14:textId="77777777" w:rsidR="0070396F" w:rsidRDefault="0070396F" w:rsidP="006732D4">
            <w:pPr>
              <w:pStyle w:val="ListParagraph"/>
              <w:keepNext/>
              <w:numPr>
                <w:ilvl w:val="0"/>
                <w:numId w:val="80"/>
              </w:numPr>
              <w:rPr>
                <w:rFonts w:asciiTheme="minorHAnsi" w:hAnsiTheme="minorHAnsi" w:cstheme="minorHAnsi"/>
              </w:rPr>
            </w:pPr>
            <w:r>
              <w:rPr>
                <w:rFonts w:asciiTheme="minorHAnsi" w:hAnsiTheme="minorHAnsi" w:cstheme="minorHAnsi"/>
              </w:rPr>
              <w:t>Orthopedic</w:t>
            </w:r>
          </w:p>
          <w:p w14:paraId="43260E63" w14:textId="77777777" w:rsidR="0070396F" w:rsidRDefault="0070396F" w:rsidP="006732D4">
            <w:pPr>
              <w:pStyle w:val="ListParagraph"/>
              <w:keepNext/>
              <w:numPr>
                <w:ilvl w:val="0"/>
                <w:numId w:val="80"/>
              </w:numPr>
              <w:rPr>
                <w:rFonts w:asciiTheme="minorHAnsi" w:hAnsiTheme="minorHAnsi" w:cstheme="minorHAnsi"/>
              </w:rPr>
            </w:pPr>
            <w:r>
              <w:rPr>
                <w:rFonts w:asciiTheme="minorHAnsi" w:hAnsiTheme="minorHAnsi" w:cstheme="minorHAnsi"/>
              </w:rPr>
              <w:t>Other Non-cardiac</w:t>
            </w:r>
          </w:p>
          <w:p w14:paraId="2602D1DF" w14:textId="77777777" w:rsidR="0070396F" w:rsidRDefault="0070396F" w:rsidP="006732D4">
            <w:pPr>
              <w:pStyle w:val="ListParagraph"/>
              <w:keepNext/>
              <w:numPr>
                <w:ilvl w:val="0"/>
                <w:numId w:val="80"/>
              </w:numPr>
              <w:rPr>
                <w:rFonts w:asciiTheme="minorHAnsi" w:hAnsiTheme="minorHAnsi" w:cstheme="minorHAnsi"/>
              </w:rPr>
            </w:pPr>
            <w:r>
              <w:rPr>
                <w:rFonts w:asciiTheme="minorHAnsi" w:hAnsiTheme="minorHAnsi" w:cstheme="minorHAnsi"/>
              </w:rPr>
              <w:t>Thoracic</w:t>
            </w:r>
          </w:p>
          <w:p w14:paraId="4BB2BE3E" w14:textId="77777777" w:rsidR="0070396F" w:rsidRDefault="0070396F" w:rsidP="006732D4">
            <w:pPr>
              <w:pStyle w:val="ListParagraph"/>
              <w:keepNext/>
              <w:numPr>
                <w:ilvl w:val="0"/>
                <w:numId w:val="80"/>
              </w:numPr>
              <w:rPr>
                <w:rFonts w:asciiTheme="minorHAnsi" w:hAnsiTheme="minorHAnsi" w:cstheme="minorHAnsi"/>
              </w:rPr>
            </w:pPr>
            <w:r>
              <w:rPr>
                <w:rFonts w:asciiTheme="minorHAnsi" w:hAnsiTheme="minorHAnsi" w:cstheme="minorHAnsi"/>
              </w:rPr>
              <w:t>Urology</w:t>
            </w:r>
          </w:p>
          <w:p w14:paraId="5C17426D" w14:textId="23393202" w:rsidR="00B66927" w:rsidRPr="0070396F" w:rsidRDefault="0070396F" w:rsidP="006732D4">
            <w:pPr>
              <w:pStyle w:val="ListParagraph"/>
              <w:keepNext/>
              <w:numPr>
                <w:ilvl w:val="0"/>
                <w:numId w:val="80"/>
              </w:numPr>
              <w:rPr>
                <w:rFonts w:asciiTheme="minorHAnsi" w:hAnsiTheme="minorHAnsi" w:cstheme="minorHAnsi"/>
              </w:rPr>
            </w:pPr>
            <w:r w:rsidRPr="0070396F">
              <w:rPr>
                <w:rFonts w:asciiTheme="minorHAnsi" w:hAnsiTheme="minorHAnsi" w:cstheme="minorHAnsi"/>
              </w:rPr>
              <w:t>Vascular</w:t>
            </w:r>
          </w:p>
        </w:tc>
        <w:tc>
          <w:tcPr>
            <w:tcW w:w="1891" w:type="pct"/>
            <w:tcBorders>
              <w:bottom w:val="single" w:sz="4" w:space="0" w:color="auto"/>
            </w:tcBorders>
            <w:shd w:val="clear" w:color="auto" w:fill="auto"/>
          </w:tcPr>
          <w:p w14:paraId="5C17426E" w14:textId="4672AC19" w:rsidR="00B66927" w:rsidRDefault="0070396F" w:rsidP="00BE1CDC">
            <w:pPr>
              <w:keepNext/>
              <w:rPr>
                <w:rFonts w:asciiTheme="minorHAnsi" w:hAnsiTheme="minorHAnsi" w:cstheme="minorHAnsi"/>
              </w:rPr>
            </w:pPr>
            <w:r>
              <w:rPr>
                <w:rFonts w:asciiTheme="minorHAnsi" w:hAnsiTheme="minorHAnsi" w:cstheme="minorHAnsi"/>
              </w:rPr>
              <w:t>Verify same results</w:t>
            </w:r>
          </w:p>
        </w:tc>
        <w:tc>
          <w:tcPr>
            <w:tcW w:w="589" w:type="pct"/>
            <w:tcBorders>
              <w:bottom w:val="single" w:sz="4" w:space="0" w:color="auto"/>
            </w:tcBorders>
            <w:shd w:val="clear" w:color="auto" w:fill="auto"/>
          </w:tcPr>
          <w:p w14:paraId="5C17426F" w14:textId="77777777" w:rsidR="00B66927" w:rsidRPr="002050C4" w:rsidRDefault="00B66927" w:rsidP="008754C1">
            <w:pPr>
              <w:jc w:val="center"/>
              <w:rPr>
                <w:rFonts w:asciiTheme="minorHAnsi" w:hAnsiTheme="minorHAnsi" w:cstheme="minorHAnsi"/>
                <w:b/>
              </w:rPr>
            </w:pPr>
          </w:p>
        </w:tc>
      </w:tr>
      <w:tr w:rsidR="002D0348" w:rsidRPr="00492EAE" w14:paraId="5C1742AE" w14:textId="77777777" w:rsidTr="000656F7">
        <w:trPr>
          <w:trHeight w:val="242"/>
        </w:trPr>
        <w:tc>
          <w:tcPr>
            <w:tcW w:w="460" w:type="pct"/>
            <w:shd w:val="clear" w:color="auto" w:fill="auto"/>
          </w:tcPr>
          <w:p w14:paraId="5C1742A9" w14:textId="77777777" w:rsidR="002D0348" w:rsidRPr="002050C4" w:rsidRDefault="002D0348" w:rsidP="006732D4">
            <w:pPr>
              <w:numPr>
                <w:ilvl w:val="0"/>
                <w:numId w:val="13"/>
              </w:numPr>
              <w:jc w:val="center"/>
              <w:rPr>
                <w:rFonts w:asciiTheme="minorHAnsi" w:hAnsiTheme="minorHAnsi" w:cstheme="minorHAnsi"/>
                <w:b/>
              </w:rPr>
            </w:pPr>
          </w:p>
        </w:tc>
        <w:tc>
          <w:tcPr>
            <w:tcW w:w="505" w:type="pct"/>
            <w:shd w:val="clear" w:color="auto" w:fill="auto"/>
          </w:tcPr>
          <w:p w14:paraId="5C1742AA" w14:textId="77777777" w:rsidR="002D0348" w:rsidRPr="002050C4" w:rsidRDefault="002D0348" w:rsidP="008754C1">
            <w:pPr>
              <w:keepNext/>
              <w:jc w:val="center"/>
              <w:rPr>
                <w:rFonts w:asciiTheme="minorHAnsi" w:hAnsiTheme="minorHAnsi" w:cstheme="minorHAnsi"/>
                <w:b/>
              </w:rPr>
            </w:pPr>
          </w:p>
        </w:tc>
        <w:tc>
          <w:tcPr>
            <w:tcW w:w="1554" w:type="pct"/>
            <w:shd w:val="clear" w:color="auto" w:fill="auto"/>
          </w:tcPr>
          <w:p w14:paraId="5C1742AB" w14:textId="77777777" w:rsidR="002D0348" w:rsidRPr="002050C4" w:rsidRDefault="002D0348" w:rsidP="008754C1">
            <w:pPr>
              <w:keepNext/>
              <w:rPr>
                <w:rFonts w:asciiTheme="minorHAnsi" w:hAnsiTheme="minorHAnsi" w:cstheme="minorHAnsi"/>
              </w:rPr>
            </w:pPr>
            <w:r w:rsidRPr="002050C4">
              <w:rPr>
                <w:rFonts w:asciiTheme="minorHAnsi" w:hAnsiTheme="minorHAnsi" w:cstheme="minorHAnsi"/>
              </w:rPr>
              <w:t xml:space="preserve">End of Test Case </w:t>
            </w:r>
            <w:r w:rsidR="001E019E">
              <w:rPr>
                <w:rFonts w:asciiTheme="minorHAnsi" w:hAnsiTheme="minorHAnsi" w:cstheme="minorHAnsi"/>
              </w:rPr>
              <w:t>10</w:t>
            </w:r>
          </w:p>
        </w:tc>
        <w:tc>
          <w:tcPr>
            <w:tcW w:w="1891" w:type="pct"/>
            <w:shd w:val="clear" w:color="auto" w:fill="auto"/>
          </w:tcPr>
          <w:p w14:paraId="5C1742AC" w14:textId="77777777" w:rsidR="002D0348" w:rsidRPr="002050C4" w:rsidRDefault="002D0348" w:rsidP="008754C1">
            <w:pPr>
              <w:rPr>
                <w:rFonts w:asciiTheme="minorHAnsi" w:hAnsiTheme="minorHAnsi" w:cstheme="minorHAnsi"/>
                <w:noProof/>
              </w:rPr>
            </w:pPr>
          </w:p>
        </w:tc>
        <w:tc>
          <w:tcPr>
            <w:tcW w:w="589" w:type="pct"/>
            <w:shd w:val="clear" w:color="auto" w:fill="BFBFBF" w:themeFill="background1" w:themeFillShade="BF"/>
          </w:tcPr>
          <w:p w14:paraId="5C1742AD" w14:textId="77777777" w:rsidR="002D0348" w:rsidRPr="002050C4" w:rsidRDefault="002D0348" w:rsidP="008754C1">
            <w:pPr>
              <w:jc w:val="center"/>
              <w:rPr>
                <w:rFonts w:asciiTheme="minorHAnsi" w:hAnsiTheme="minorHAnsi" w:cstheme="minorHAnsi"/>
                <w:b/>
              </w:rPr>
            </w:pPr>
          </w:p>
        </w:tc>
      </w:tr>
    </w:tbl>
    <w:p w14:paraId="60525C0D" w14:textId="77777777" w:rsidR="003A0ADE" w:rsidRPr="003A0ADE" w:rsidRDefault="003A0ADE" w:rsidP="003A0ADE">
      <w:pPr>
        <w:pStyle w:val="BodyText"/>
      </w:pPr>
    </w:p>
    <w:p w14:paraId="5C1742B3" w14:textId="449DD84C" w:rsidR="000B40E3" w:rsidRPr="00492EAE" w:rsidRDefault="000B40E3" w:rsidP="003A0ADE">
      <w:pPr>
        <w:pStyle w:val="Heading1"/>
        <w:ind w:left="0" w:firstLine="0"/>
      </w:pPr>
      <w:bookmarkStart w:id="39" w:name="_Toc414878888"/>
      <w:r>
        <w:t>Test Case #11</w:t>
      </w:r>
      <w:r w:rsidRPr="00492EAE">
        <w:t xml:space="preserve"> –</w:t>
      </w:r>
      <w:r>
        <w:t xml:space="preserve"> </w:t>
      </w:r>
      <w:r w:rsidR="00DE3600">
        <w:t xml:space="preserve">ASRC-41:  </w:t>
      </w:r>
      <w:r>
        <w:t>Checkbox Custom Variables</w:t>
      </w:r>
      <w:r w:rsidR="00AC1821">
        <w:t xml:space="preserve"> Display and Modification</w:t>
      </w:r>
      <w:bookmarkEnd w:id="39"/>
    </w:p>
    <w:p w14:paraId="5C1742B4" w14:textId="77777777" w:rsidR="000B40E3" w:rsidRPr="00F0112C" w:rsidRDefault="000B40E3" w:rsidP="000B40E3">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w:t>
      </w:r>
      <w:r w:rsidR="009C0A77">
        <w:rPr>
          <w:rFonts w:asciiTheme="minorHAnsi" w:hAnsiTheme="minorHAnsi" w:cstheme="minorHAnsi"/>
          <w:b/>
          <w:sz w:val="24"/>
          <w:szCs w:val="24"/>
        </w:rPr>
        <w:t>(s)</w:t>
      </w:r>
      <w:r w:rsidRPr="00492EAE">
        <w:rPr>
          <w:rFonts w:asciiTheme="minorHAnsi" w:hAnsiTheme="minorHAnsi" w:cstheme="minorHAnsi"/>
          <w:b/>
          <w:sz w:val="24"/>
          <w:szCs w:val="24"/>
        </w:rPr>
        <w:t xml:space="preserve">: </w:t>
      </w:r>
      <w:r w:rsidRPr="00F0112C">
        <w:rPr>
          <w:rFonts w:asciiTheme="minorHAnsi" w:hAnsiTheme="minorHAnsi" w:cstheme="minorHAnsi"/>
          <w:sz w:val="24"/>
          <w:szCs w:val="24"/>
        </w:rPr>
        <w:t xml:space="preserve"> </w:t>
      </w:r>
      <w:r>
        <w:rPr>
          <w:rFonts w:asciiTheme="minorHAnsi" w:hAnsiTheme="minorHAnsi" w:cstheme="minorHAnsi"/>
          <w:sz w:val="24"/>
          <w:szCs w:val="24"/>
        </w:rPr>
        <w:t>ASRC-41: Checkbox Custom Variables</w:t>
      </w:r>
      <w:r w:rsidR="009C0A77">
        <w:rPr>
          <w:rFonts w:asciiTheme="minorHAnsi" w:hAnsiTheme="minorHAnsi" w:cstheme="minorHAnsi"/>
          <w:sz w:val="24"/>
          <w:szCs w:val="24"/>
        </w:rPr>
        <w:t xml:space="preserve"> | ASRC-154: Change Checkbox Custom Variable Text</w:t>
      </w:r>
    </w:p>
    <w:p w14:paraId="5C1742B5" w14:textId="3D9C98CF" w:rsidR="000B40E3" w:rsidRDefault="000B40E3" w:rsidP="000B40E3">
      <w:pPr>
        <w:rPr>
          <w:rFonts w:asciiTheme="minorHAnsi" w:hAnsiTheme="minorHAnsi" w:cstheme="minorHAnsi"/>
        </w:rPr>
      </w:pPr>
      <w:r w:rsidRPr="00492EAE">
        <w:rPr>
          <w:rFonts w:asciiTheme="minorHAnsi" w:hAnsiTheme="minorHAnsi" w:cstheme="minorHAnsi"/>
          <w:b/>
        </w:rPr>
        <w:t>Description</w:t>
      </w:r>
      <w:r w:rsidR="009C0A77">
        <w:rPr>
          <w:rFonts w:asciiTheme="minorHAnsi" w:hAnsiTheme="minorHAnsi" w:cstheme="minorHAnsi"/>
          <w:b/>
        </w:rPr>
        <w:t xml:space="preserve"> –</w:t>
      </w:r>
      <w:r w:rsidR="00D304B5">
        <w:rPr>
          <w:rFonts w:asciiTheme="minorHAnsi" w:hAnsiTheme="minorHAnsi" w:cstheme="minorHAnsi"/>
          <w:b/>
        </w:rPr>
        <w:t xml:space="preserve"> </w:t>
      </w:r>
      <w:r>
        <w:rPr>
          <w:rFonts w:asciiTheme="minorHAnsi" w:hAnsiTheme="minorHAnsi" w:cstheme="minorHAnsi"/>
        </w:rPr>
        <w:t xml:space="preserve">As a provider, </w:t>
      </w:r>
      <w:r w:rsidRPr="000B40E3">
        <w:rPr>
          <w:rFonts w:asciiTheme="minorHAnsi" w:hAnsiTheme="minorHAnsi" w:cstheme="minorHAnsi"/>
        </w:rPr>
        <w:t>I want the tool to support specialty-specific checkbox variables,</w:t>
      </w:r>
      <w:r>
        <w:rPr>
          <w:rFonts w:asciiTheme="minorHAnsi" w:hAnsiTheme="minorHAnsi" w:cstheme="minorHAnsi"/>
        </w:rPr>
        <w:t xml:space="preserve"> s</w:t>
      </w:r>
      <w:r w:rsidRPr="000B40E3">
        <w:rPr>
          <w:rFonts w:asciiTheme="minorHAnsi" w:hAnsiTheme="minorHAnsi" w:cstheme="minorHAnsi"/>
        </w:rPr>
        <w:t>o that I can intuitively input specialty-specific data.</w:t>
      </w:r>
    </w:p>
    <w:p w14:paraId="5C1742B6" w14:textId="77777777" w:rsidR="009C0A77" w:rsidRDefault="009C0A77" w:rsidP="009C0A77">
      <w:pPr>
        <w:rPr>
          <w:rFonts w:asciiTheme="minorHAnsi" w:hAnsiTheme="minorHAnsi" w:cstheme="minorHAnsi"/>
          <w:i/>
        </w:rPr>
      </w:pPr>
    </w:p>
    <w:p w14:paraId="5C1742B7" w14:textId="58185439" w:rsidR="009C0A77" w:rsidRDefault="009C0A77" w:rsidP="009C0A77">
      <w:pPr>
        <w:rPr>
          <w:rFonts w:asciiTheme="minorHAnsi" w:hAnsiTheme="minorHAnsi" w:cstheme="minorHAnsi"/>
          <w:i/>
        </w:rPr>
      </w:pPr>
      <w:r w:rsidRPr="004E472E">
        <w:rPr>
          <w:rFonts w:asciiTheme="minorHAnsi" w:hAnsiTheme="minorHAnsi" w:cstheme="minorHAnsi"/>
          <w:i/>
        </w:rPr>
        <w:t>Acceptance Criteri</w:t>
      </w:r>
      <w:r w:rsidR="000656F7">
        <w:rPr>
          <w:rFonts w:asciiTheme="minorHAnsi" w:hAnsiTheme="minorHAnsi" w:cstheme="minorHAnsi"/>
          <w:i/>
        </w:rPr>
        <w:t>a</w:t>
      </w:r>
      <w:r w:rsidRPr="004E472E">
        <w:rPr>
          <w:rFonts w:asciiTheme="minorHAnsi" w:hAnsiTheme="minorHAnsi" w:cstheme="minorHAnsi"/>
          <w:i/>
        </w:rPr>
        <w:t>:</w:t>
      </w:r>
    </w:p>
    <w:p w14:paraId="7477D346" w14:textId="77777777" w:rsidR="000656F7" w:rsidRDefault="000656F7" w:rsidP="009C0A77">
      <w:pPr>
        <w:rPr>
          <w:rFonts w:asciiTheme="minorHAnsi" w:hAnsiTheme="minorHAnsi" w:cstheme="minorHAnsi"/>
          <w:i/>
        </w:rPr>
      </w:pPr>
    </w:p>
    <w:p w14:paraId="5C1742B8" w14:textId="3863F848" w:rsidR="009C0A77" w:rsidRPr="000B40E3" w:rsidRDefault="009C0A77" w:rsidP="000656F7">
      <w:pPr>
        <w:pStyle w:val="Paragraph5"/>
        <w:numPr>
          <w:ilvl w:val="0"/>
          <w:numId w:val="104"/>
        </w:numPr>
        <w:tabs>
          <w:tab w:val="left" w:pos="1800"/>
        </w:tabs>
        <w:spacing w:before="60" w:after="60"/>
        <w:rPr>
          <w:rFonts w:asciiTheme="minorHAnsi" w:hAnsiTheme="minorHAnsi" w:cstheme="minorHAnsi"/>
          <w:sz w:val="24"/>
          <w:szCs w:val="24"/>
        </w:rPr>
      </w:pPr>
      <w:r w:rsidRPr="000B40E3">
        <w:rPr>
          <w:rFonts w:asciiTheme="minorHAnsi" w:hAnsiTheme="minorHAnsi" w:cstheme="minorHAnsi"/>
          <w:sz w:val="24"/>
          <w:szCs w:val="24"/>
        </w:rPr>
        <w:t>Tool displays at least one functional custom checkbox variable.</w:t>
      </w:r>
    </w:p>
    <w:p w14:paraId="5C1742B9" w14:textId="6E38B95F" w:rsidR="009C0A77" w:rsidRPr="000B40E3" w:rsidRDefault="009C0A77" w:rsidP="000656F7">
      <w:pPr>
        <w:pStyle w:val="Paragraph5"/>
        <w:numPr>
          <w:ilvl w:val="0"/>
          <w:numId w:val="104"/>
        </w:numPr>
        <w:tabs>
          <w:tab w:val="left" w:pos="1800"/>
        </w:tabs>
        <w:spacing w:before="60" w:after="60"/>
        <w:rPr>
          <w:rFonts w:asciiTheme="minorHAnsi" w:hAnsiTheme="minorHAnsi" w:cstheme="minorHAnsi"/>
          <w:sz w:val="24"/>
          <w:szCs w:val="24"/>
        </w:rPr>
      </w:pPr>
      <w:r w:rsidRPr="000B40E3">
        <w:rPr>
          <w:rFonts w:asciiTheme="minorHAnsi" w:hAnsiTheme="minorHAnsi" w:cstheme="minorHAnsi"/>
          <w:sz w:val="24"/>
          <w:szCs w:val="24"/>
        </w:rPr>
        <w:t>Tool displays entered checkbox value on calculation result page.</w:t>
      </w:r>
    </w:p>
    <w:p w14:paraId="5C1742BA" w14:textId="112C5BD7" w:rsidR="009C0A77" w:rsidRPr="00266038" w:rsidRDefault="009C0A77" w:rsidP="000656F7">
      <w:pPr>
        <w:pStyle w:val="Paragraph5"/>
        <w:numPr>
          <w:ilvl w:val="0"/>
          <w:numId w:val="104"/>
        </w:numPr>
        <w:tabs>
          <w:tab w:val="left" w:pos="1800"/>
        </w:tabs>
        <w:spacing w:before="60" w:after="60"/>
        <w:jc w:val="left"/>
        <w:rPr>
          <w:rFonts w:asciiTheme="minorHAnsi" w:hAnsiTheme="minorHAnsi" w:cstheme="minorHAnsi"/>
          <w:sz w:val="24"/>
          <w:szCs w:val="24"/>
        </w:rPr>
      </w:pPr>
      <w:r w:rsidRPr="000B40E3">
        <w:rPr>
          <w:rFonts w:asciiTheme="minorHAnsi" w:hAnsiTheme="minorHAnsi" w:cstheme="minorHAnsi"/>
          <w:sz w:val="24"/>
          <w:szCs w:val="24"/>
        </w:rPr>
        <w:t>Tool only displays the variable entry on the appropriate specialty pages.</w:t>
      </w:r>
    </w:p>
    <w:p w14:paraId="5C1742BB" w14:textId="77777777" w:rsidR="000B40E3" w:rsidRDefault="000B40E3" w:rsidP="000B40E3">
      <w:pPr>
        <w:rPr>
          <w:rFonts w:asciiTheme="minorHAnsi" w:hAnsiTheme="minorHAnsi" w:cstheme="minorHAnsi"/>
        </w:rPr>
      </w:pPr>
    </w:p>
    <w:p w14:paraId="5C1742BC" w14:textId="77777777" w:rsidR="009C0A77" w:rsidRPr="009C0A77" w:rsidRDefault="009C0A77" w:rsidP="009C0A77">
      <w:pPr>
        <w:rPr>
          <w:rFonts w:asciiTheme="minorHAnsi" w:hAnsiTheme="minorHAnsi" w:cstheme="minorHAnsi"/>
          <w:b/>
        </w:rPr>
      </w:pPr>
      <w:r w:rsidRPr="00492EAE">
        <w:rPr>
          <w:rFonts w:asciiTheme="minorHAnsi" w:hAnsiTheme="minorHAnsi" w:cstheme="minorHAnsi"/>
          <w:b/>
        </w:rPr>
        <w:t>Description</w:t>
      </w:r>
      <w:r>
        <w:rPr>
          <w:rFonts w:asciiTheme="minorHAnsi" w:hAnsiTheme="minorHAnsi" w:cstheme="minorHAnsi"/>
          <w:b/>
        </w:rPr>
        <w:t xml:space="preserve"> – ASRC-154</w:t>
      </w:r>
      <w:r w:rsidRPr="00492EAE">
        <w:rPr>
          <w:rFonts w:asciiTheme="minorHAnsi" w:hAnsiTheme="minorHAnsi" w:cstheme="minorHAnsi"/>
          <w:b/>
        </w:rPr>
        <w:t>:</w:t>
      </w:r>
      <w:r>
        <w:rPr>
          <w:rFonts w:asciiTheme="minorHAnsi" w:hAnsiTheme="minorHAnsi" w:cstheme="minorHAnsi"/>
          <w:b/>
        </w:rPr>
        <w:t xml:space="preserve"> </w:t>
      </w:r>
      <w:r w:rsidRPr="009C0A77">
        <w:rPr>
          <w:rFonts w:asciiTheme="minorHAnsi" w:hAnsiTheme="minorHAnsi" w:cstheme="minorHAnsi"/>
        </w:rPr>
        <w:t>As an ASRC Administrator, I want to modify the text of a checkbox custom variable, so that I can update the risk models without development effort.</w:t>
      </w:r>
    </w:p>
    <w:p w14:paraId="5C1742BD" w14:textId="77777777" w:rsidR="009C0A77" w:rsidRDefault="009C0A77" w:rsidP="000B40E3">
      <w:pPr>
        <w:pStyle w:val="Paragraph5"/>
        <w:tabs>
          <w:tab w:val="left" w:pos="1800"/>
        </w:tabs>
        <w:spacing w:before="60" w:after="60"/>
        <w:ind w:left="1800" w:hanging="1800"/>
        <w:jc w:val="left"/>
        <w:rPr>
          <w:rFonts w:asciiTheme="minorHAnsi" w:hAnsiTheme="minorHAnsi" w:cstheme="minorHAnsi"/>
          <w:sz w:val="24"/>
          <w:szCs w:val="24"/>
        </w:rPr>
      </w:pPr>
    </w:p>
    <w:p w14:paraId="5C1742BE" w14:textId="77777777" w:rsidR="009C0A77" w:rsidRDefault="009C0A77" w:rsidP="000B40E3">
      <w:pPr>
        <w:pStyle w:val="Paragraph5"/>
        <w:tabs>
          <w:tab w:val="left" w:pos="1800"/>
        </w:tabs>
        <w:spacing w:before="60" w:after="60"/>
        <w:ind w:left="1800" w:hanging="1800"/>
        <w:jc w:val="left"/>
        <w:rPr>
          <w:rFonts w:asciiTheme="minorHAnsi" w:hAnsiTheme="minorHAnsi" w:cstheme="minorHAnsi"/>
          <w:i/>
          <w:sz w:val="24"/>
          <w:szCs w:val="24"/>
        </w:rPr>
      </w:pPr>
      <w:r w:rsidRPr="009C0A77">
        <w:rPr>
          <w:rFonts w:asciiTheme="minorHAnsi" w:hAnsiTheme="minorHAnsi" w:cstheme="minorHAnsi"/>
          <w:i/>
          <w:sz w:val="24"/>
          <w:szCs w:val="24"/>
        </w:rPr>
        <w:t>Acceptance Criteria – ASRC-154:</w:t>
      </w:r>
    </w:p>
    <w:p w14:paraId="686F15B5" w14:textId="77777777" w:rsidR="00FA14E6" w:rsidRPr="009C0A77" w:rsidRDefault="00FA14E6" w:rsidP="000B40E3">
      <w:pPr>
        <w:pStyle w:val="Paragraph5"/>
        <w:tabs>
          <w:tab w:val="left" w:pos="1800"/>
        </w:tabs>
        <w:spacing w:before="60" w:after="60"/>
        <w:ind w:left="1800" w:hanging="1800"/>
        <w:jc w:val="left"/>
        <w:rPr>
          <w:rFonts w:asciiTheme="minorHAnsi" w:hAnsiTheme="minorHAnsi" w:cstheme="minorHAnsi"/>
          <w:i/>
          <w:sz w:val="24"/>
          <w:szCs w:val="24"/>
        </w:rPr>
      </w:pPr>
    </w:p>
    <w:p w14:paraId="5C1742BF" w14:textId="5DF25B01" w:rsidR="009C0A77" w:rsidRPr="009C0A77" w:rsidRDefault="009C0A77" w:rsidP="000656F7">
      <w:pPr>
        <w:pStyle w:val="Paragraph5"/>
        <w:numPr>
          <w:ilvl w:val="0"/>
          <w:numId w:val="105"/>
        </w:numPr>
        <w:tabs>
          <w:tab w:val="left" w:pos="1800"/>
        </w:tabs>
        <w:spacing w:before="60" w:after="60"/>
        <w:rPr>
          <w:rFonts w:asciiTheme="minorHAnsi" w:hAnsiTheme="minorHAnsi" w:cstheme="minorHAnsi"/>
          <w:sz w:val="24"/>
          <w:szCs w:val="24"/>
        </w:rPr>
      </w:pPr>
      <w:r w:rsidRPr="009C0A77">
        <w:rPr>
          <w:rFonts w:asciiTheme="minorHAnsi" w:hAnsiTheme="minorHAnsi" w:cstheme="minorHAnsi"/>
          <w:sz w:val="24"/>
          <w:szCs w:val="24"/>
        </w:rPr>
        <w:t>If</w:t>
      </w:r>
      <w:r w:rsidR="000656F7">
        <w:rPr>
          <w:rFonts w:asciiTheme="minorHAnsi" w:hAnsiTheme="minorHAnsi" w:cstheme="minorHAnsi"/>
          <w:sz w:val="24"/>
          <w:szCs w:val="24"/>
        </w:rPr>
        <w:t xml:space="preserve"> </w:t>
      </w:r>
      <w:r w:rsidRPr="009C0A77">
        <w:rPr>
          <w:rFonts w:asciiTheme="minorHAnsi" w:hAnsiTheme="minorHAnsi" w:cstheme="minorHAnsi"/>
          <w:sz w:val="24"/>
          <w:szCs w:val="24"/>
        </w:rPr>
        <w:t>a user has the Administrator role in ASRC the user can access the Administrative</w:t>
      </w:r>
      <w:r w:rsidR="000656F7">
        <w:rPr>
          <w:rFonts w:asciiTheme="minorHAnsi" w:hAnsiTheme="minorHAnsi" w:cstheme="minorHAnsi"/>
          <w:sz w:val="24"/>
          <w:szCs w:val="24"/>
        </w:rPr>
        <w:t xml:space="preserve"> </w:t>
      </w:r>
      <w:r w:rsidRPr="009C0A77">
        <w:rPr>
          <w:rFonts w:asciiTheme="minorHAnsi" w:hAnsiTheme="minorHAnsi" w:cstheme="minorHAnsi"/>
          <w:sz w:val="24"/>
          <w:szCs w:val="24"/>
        </w:rPr>
        <w:t>pages.</w:t>
      </w:r>
    </w:p>
    <w:p w14:paraId="5C1742C0" w14:textId="359A2E4C" w:rsidR="009C0A77" w:rsidRDefault="009C0A77" w:rsidP="000656F7">
      <w:pPr>
        <w:pStyle w:val="Paragraph5"/>
        <w:numPr>
          <w:ilvl w:val="0"/>
          <w:numId w:val="105"/>
        </w:numPr>
        <w:tabs>
          <w:tab w:val="left" w:pos="1800"/>
        </w:tabs>
        <w:spacing w:before="60" w:after="60"/>
        <w:jc w:val="left"/>
        <w:rPr>
          <w:rFonts w:asciiTheme="minorHAnsi" w:hAnsiTheme="minorHAnsi" w:cstheme="minorHAnsi"/>
          <w:sz w:val="24"/>
          <w:szCs w:val="24"/>
        </w:rPr>
      </w:pPr>
      <w:r w:rsidRPr="009C0A77">
        <w:rPr>
          <w:rFonts w:asciiTheme="minorHAnsi" w:hAnsiTheme="minorHAnsi" w:cstheme="minorHAnsi"/>
          <w:sz w:val="24"/>
          <w:szCs w:val="24"/>
        </w:rPr>
        <w:t>An Administrative user can modify the displayed text for a checkbox variable.</w:t>
      </w:r>
    </w:p>
    <w:p w14:paraId="5C1742C1" w14:textId="76EEF9E4" w:rsidR="009E44F8" w:rsidRPr="000B40E3" w:rsidRDefault="009E44F8" w:rsidP="000656F7">
      <w:pPr>
        <w:pStyle w:val="Paragraph5"/>
        <w:numPr>
          <w:ilvl w:val="0"/>
          <w:numId w:val="105"/>
        </w:numPr>
        <w:tabs>
          <w:tab w:val="left" w:pos="1800"/>
        </w:tabs>
        <w:spacing w:before="60" w:after="60"/>
        <w:jc w:val="left"/>
        <w:rPr>
          <w:rFonts w:asciiTheme="minorHAnsi" w:hAnsiTheme="minorHAnsi" w:cstheme="minorHAnsi"/>
          <w:sz w:val="24"/>
          <w:szCs w:val="24"/>
        </w:rPr>
      </w:pPr>
      <w:r w:rsidRPr="009E44F8">
        <w:rPr>
          <w:rFonts w:asciiTheme="minorHAnsi" w:hAnsiTheme="minorHAnsi" w:cstheme="minorHAnsi"/>
          <w:sz w:val="24"/>
          <w:szCs w:val="24"/>
        </w:rPr>
        <w:t>The variables names must be 80 characters or less</w:t>
      </w:r>
    </w:p>
    <w:p w14:paraId="5C1742C2" w14:textId="77777777" w:rsidR="000B40E3" w:rsidRDefault="000B40E3" w:rsidP="000B40E3">
      <w:pPr>
        <w:pStyle w:val="Paragraph5"/>
        <w:tabs>
          <w:tab w:val="left" w:pos="1800"/>
        </w:tabs>
        <w:spacing w:before="60" w:after="60"/>
        <w:ind w:left="1800" w:hanging="1800"/>
        <w:jc w:val="left"/>
        <w:rPr>
          <w:rFonts w:asciiTheme="minorHAnsi" w:hAnsiTheme="minorHAnsi" w:cstheme="minorHAnsi"/>
          <w:b/>
          <w:sz w:val="24"/>
          <w:szCs w:val="24"/>
        </w:rPr>
      </w:pPr>
    </w:p>
    <w:p w14:paraId="5C1742C3" w14:textId="77777777" w:rsidR="000B40E3" w:rsidRPr="00492EAE" w:rsidRDefault="000B40E3" w:rsidP="000B40E3">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Pr="00492EAE">
        <w:rPr>
          <w:rFonts w:asciiTheme="minorHAnsi" w:hAnsiTheme="minorHAnsi" w:cstheme="minorHAnsi"/>
          <w:b/>
          <w:sz w:val="24"/>
          <w:szCs w:val="24"/>
        </w:rPr>
        <w:tab/>
      </w:r>
      <w:r>
        <w:rPr>
          <w:rFonts w:asciiTheme="minorHAnsi" w:hAnsiTheme="minorHAnsi" w:cstheme="minorHAnsi"/>
          <w:sz w:val="24"/>
          <w:szCs w:val="24"/>
        </w:rPr>
        <w:t>None</w:t>
      </w:r>
    </w:p>
    <w:p w14:paraId="5C1742C4" w14:textId="0BAF39B3" w:rsidR="000B40E3" w:rsidRDefault="000B40E3" w:rsidP="000B40E3">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Pr="00492EAE">
        <w:rPr>
          <w:rFonts w:asciiTheme="minorHAnsi" w:hAnsiTheme="minorHAnsi" w:cstheme="minorHAnsi"/>
          <w:sz w:val="24"/>
          <w:szCs w:val="24"/>
        </w:rPr>
        <w:t>:</w:t>
      </w:r>
      <w:r w:rsidRPr="00492EAE">
        <w:rPr>
          <w:rFonts w:asciiTheme="minorHAnsi" w:hAnsiTheme="minorHAnsi" w:cstheme="minorHAnsi"/>
          <w:sz w:val="24"/>
          <w:szCs w:val="24"/>
        </w:rPr>
        <w:tab/>
        <w:t>Access to VA Future T</w:t>
      </w:r>
      <w:r>
        <w:rPr>
          <w:rFonts w:asciiTheme="minorHAnsi" w:hAnsiTheme="minorHAnsi" w:cstheme="minorHAnsi"/>
          <w:sz w:val="24"/>
          <w:szCs w:val="24"/>
        </w:rPr>
        <w:t>echnology Lab &amp; ASRC Application</w:t>
      </w:r>
      <w:r w:rsidR="00C57B56">
        <w:rPr>
          <w:rFonts w:asciiTheme="minorHAnsi" w:hAnsiTheme="minorHAnsi" w:cstheme="minorHAnsi"/>
          <w:sz w:val="24"/>
          <w:szCs w:val="24"/>
        </w:rPr>
        <w:t xml:space="preserve">. </w:t>
      </w:r>
      <w:r w:rsidR="00703100">
        <w:rPr>
          <w:rFonts w:asciiTheme="minorHAnsi" w:hAnsiTheme="minorHAnsi" w:cstheme="minorHAnsi"/>
          <w:sz w:val="24"/>
          <w:szCs w:val="24"/>
        </w:rPr>
        <w:t>Requires access to an ASRC Administrator account.</w:t>
      </w:r>
    </w:p>
    <w:p w14:paraId="5C1742C5" w14:textId="12A3F74D" w:rsidR="000B40E3" w:rsidRDefault="00957D4C" w:rsidP="000B40E3">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0B40E3" w:rsidRPr="002D4471">
        <w:rPr>
          <w:rFonts w:asciiTheme="minorHAnsi" w:hAnsiTheme="minorHAnsi" w:cstheme="minorHAnsi"/>
          <w:b/>
          <w:sz w:val="24"/>
          <w:szCs w:val="24"/>
        </w:rPr>
        <w:t xml:space="preserve"> Note:</w:t>
      </w:r>
      <w:r w:rsidR="000B40E3">
        <w:rPr>
          <w:rFonts w:asciiTheme="minorHAnsi" w:hAnsiTheme="minorHAnsi" w:cstheme="minorHAnsi"/>
          <w:sz w:val="24"/>
          <w:szCs w:val="24"/>
        </w:rPr>
        <w:t xml:space="preserve">  </w:t>
      </w:r>
      <w:r>
        <w:rPr>
          <w:rFonts w:asciiTheme="minorHAnsi" w:hAnsiTheme="minorHAnsi" w:cstheme="minorHAnsi"/>
          <w:sz w:val="24"/>
          <w:szCs w:val="24"/>
        </w:rPr>
        <w:t>UAT</w:t>
      </w:r>
      <w:r w:rsidR="000B40E3">
        <w:rPr>
          <w:rFonts w:asciiTheme="minorHAnsi" w:hAnsiTheme="minorHAnsi" w:cstheme="minorHAnsi"/>
          <w:sz w:val="24"/>
          <w:szCs w:val="24"/>
        </w:rPr>
        <w:t xml:space="preserve"> users please note that using the User Number will only be required until single-sign on with CPRS is implemented</w:t>
      </w:r>
      <w:r w:rsidR="00C57B56">
        <w:rPr>
          <w:rFonts w:asciiTheme="minorHAnsi" w:hAnsiTheme="minorHAnsi" w:cstheme="minorHAnsi"/>
          <w:sz w:val="24"/>
          <w:szCs w:val="24"/>
        </w:rPr>
        <w:t xml:space="preserve">. </w:t>
      </w:r>
      <w:r w:rsidR="00703100">
        <w:rPr>
          <w:rFonts w:asciiTheme="minorHAnsi" w:hAnsiTheme="minorHAnsi" w:cstheme="minorHAnsi"/>
          <w:sz w:val="24"/>
          <w:szCs w:val="24"/>
        </w:rPr>
        <w:t>Use the User Number “1” to sign on as an administrator</w:t>
      </w:r>
      <w:r w:rsidR="00C57B56">
        <w:rPr>
          <w:rFonts w:asciiTheme="minorHAnsi" w:hAnsiTheme="minorHAnsi" w:cstheme="minorHAnsi"/>
          <w:sz w:val="24"/>
          <w:szCs w:val="24"/>
        </w:rPr>
        <w:t xml:space="preserve">. </w:t>
      </w:r>
      <w:r w:rsidR="000B40E3">
        <w:rPr>
          <w:rFonts w:asciiTheme="minorHAnsi" w:hAnsiTheme="minorHAnsi" w:cstheme="minorHAnsi"/>
          <w:sz w:val="24"/>
          <w:szCs w:val="24"/>
        </w:rPr>
        <w:t>Please use the login method that works when you are performing your tests.</w:t>
      </w:r>
    </w:p>
    <w:p w14:paraId="52A24BAB" w14:textId="77777777" w:rsidR="003A0ADE" w:rsidRPr="00492EAE" w:rsidRDefault="003A0ADE" w:rsidP="000B40E3">
      <w:pPr>
        <w:pStyle w:val="Paragraph5"/>
        <w:tabs>
          <w:tab w:val="left" w:pos="1800"/>
        </w:tabs>
        <w:spacing w:before="60" w:after="60"/>
        <w:ind w:left="0"/>
        <w:rPr>
          <w:rFonts w:asciiTheme="minorHAnsi" w:hAnsiTheme="minorHAnsi" w:cstheme="minorHAnsi"/>
          <w:sz w:val="24"/>
          <w:szCs w:val="24"/>
        </w:rPr>
      </w:pPr>
    </w:p>
    <w:p w14:paraId="5C1742C6" w14:textId="7B64C7A2" w:rsidR="000B40E3" w:rsidRPr="00492EAE" w:rsidRDefault="000B40E3" w:rsidP="000B40E3">
      <w:pPr>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835"/>
        <w:gridCol w:w="901"/>
        <w:gridCol w:w="2748"/>
        <w:gridCol w:w="4147"/>
        <w:gridCol w:w="959"/>
      </w:tblGrid>
      <w:tr w:rsidR="000B40E3" w:rsidRPr="00492EAE" w14:paraId="5C1742CD" w14:textId="77777777" w:rsidTr="000F176D">
        <w:trPr>
          <w:trHeight w:val="432"/>
          <w:tblHeader/>
        </w:trPr>
        <w:tc>
          <w:tcPr>
            <w:tcW w:w="435" w:type="pct"/>
            <w:tcBorders>
              <w:top w:val="single" w:sz="4" w:space="0" w:color="auto"/>
              <w:left w:val="single" w:sz="4" w:space="0" w:color="auto"/>
              <w:bottom w:val="single" w:sz="4" w:space="0" w:color="auto"/>
              <w:right w:val="single" w:sz="4" w:space="0" w:color="auto"/>
            </w:tcBorders>
            <w:shd w:val="pct10" w:color="auto" w:fill="auto"/>
          </w:tcPr>
          <w:p w14:paraId="5C1742C7" w14:textId="5C1AAA3D" w:rsidR="000B40E3" w:rsidRPr="00492EAE" w:rsidRDefault="000B40E3" w:rsidP="000D3DF9">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70" w:type="pct"/>
            <w:tcBorders>
              <w:top w:val="single" w:sz="4" w:space="0" w:color="auto"/>
              <w:left w:val="single" w:sz="4" w:space="0" w:color="auto"/>
              <w:bottom w:val="single" w:sz="4" w:space="0" w:color="auto"/>
              <w:right w:val="single" w:sz="4" w:space="0" w:color="auto"/>
            </w:tcBorders>
            <w:shd w:val="pct10" w:color="auto" w:fill="auto"/>
          </w:tcPr>
          <w:p w14:paraId="5C1742C8" w14:textId="77777777" w:rsidR="000B40E3" w:rsidRPr="00492EAE" w:rsidRDefault="000B40E3" w:rsidP="000D3DF9">
            <w:pPr>
              <w:rPr>
                <w:rFonts w:asciiTheme="minorHAnsi" w:hAnsiTheme="minorHAnsi" w:cstheme="minorHAnsi"/>
                <w:b/>
                <w:szCs w:val="22"/>
              </w:rPr>
            </w:pPr>
            <w:r w:rsidRPr="00492EAE">
              <w:rPr>
                <w:rFonts w:asciiTheme="minorHAnsi" w:hAnsiTheme="minorHAnsi" w:cstheme="minorHAnsi"/>
                <w:b/>
                <w:szCs w:val="22"/>
              </w:rPr>
              <w:t>Steps</w:t>
            </w:r>
          </w:p>
        </w:tc>
        <w:tc>
          <w:tcPr>
            <w:tcW w:w="1433" w:type="pct"/>
            <w:tcBorders>
              <w:top w:val="single" w:sz="4" w:space="0" w:color="auto"/>
              <w:left w:val="single" w:sz="4" w:space="0" w:color="auto"/>
              <w:bottom w:val="single" w:sz="4" w:space="0" w:color="auto"/>
              <w:right w:val="single" w:sz="4" w:space="0" w:color="auto"/>
            </w:tcBorders>
            <w:shd w:val="pct10" w:color="auto" w:fill="auto"/>
          </w:tcPr>
          <w:p w14:paraId="5C1742C9" w14:textId="77777777" w:rsidR="000B40E3" w:rsidRPr="00492EAE" w:rsidRDefault="000B40E3" w:rsidP="000D3DF9">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2162" w:type="pct"/>
            <w:tcBorders>
              <w:top w:val="single" w:sz="4" w:space="0" w:color="auto"/>
              <w:left w:val="single" w:sz="4" w:space="0" w:color="auto"/>
              <w:bottom w:val="single" w:sz="4" w:space="0" w:color="auto"/>
              <w:right w:val="single" w:sz="4" w:space="0" w:color="auto"/>
            </w:tcBorders>
            <w:shd w:val="pct10" w:color="auto" w:fill="auto"/>
          </w:tcPr>
          <w:p w14:paraId="5C1742CA" w14:textId="77777777" w:rsidR="000B40E3" w:rsidRPr="00492EAE" w:rsidRDefault="000B40E3" w:rsidP="000D3DF9">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00" w:type="pct"/>
            <w:tcBorders>
              <w:top w:val="single" w:sz="4" w:space="0" w:color="auto"/>
              <w:left w:val="single" w:sz="4" w:space="0" w:color="auto"/>
              <w:bottom w:val="single" w:sz="4" w:space="0" w:color="auto"/>
              <w:right w:val="single" w:sz="4" w:space="0" w:color="auto"/>
            </w:tcBorders>
            <w:shd w:val="pct10" w:color="auto" w:fill="auto"/>
          </w:tcPr>
          <w:p w14:paraId="5C1742CB" w14:textId="77777777" w:rsidR="000B40E3" w:rsidRPr="00492EAE" w:rsidRDefault="000B40E3" w:rsidP="000D3DF9">
            <w:pPr>
              <w:jc w:val="center"/>
              <w:rPr>
                <w:rFonts w:asciiTheme="minorHAnsi" w:hAnsiTheme="minorHAnsi" w:cstheme="minorHAnsi"/>
                <w:b/>
                <w:szCs w:val="22"/>
              </w:rPr>
            </w:pPr>
            <w:r w:rsidRPr="00492EAE">
              <w:rPr>
                <w:rFonts w:asciiTheme="minorHAnsi" w:hAnsiTheme="minorHAnsi" w:cstheme="minorHAnsi"/>
                <w:b/>
                <w:szCs w:val="22"/>
              </w:rPr>
              <w:t>Actual Results</w:t>
            </w:r>
          </w:p>
          <w:p w14:paraId="5C1742CC" w14:textId="77777777" w:rsidR="000B40E3" w:rsidRPr="00492EAE" w:rsidRDefault="000B40E3" w:rsidP="000D3DF9">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0B40E3" w:rsidRPr="00492EAE" w14:paraId="5C1742CF" w14:textId="77777777" w:rsidTr="002A792E">
        <w:trPr>
          <w:trHeight w:val="242"/>
        </w:trPr>
        <w:tc>
          <w:tcPr>
            <w:tcW w:w="5000" w:type="pct"/>
            <w:gridSpan w:val="5"/>
            <w:tcBorders>
              <w:bottom w:val="single" w:sz="4" w:space="0" w:color="auto"/>
            </w:tcBorders>
            <w:shd w:val="pct25" w:color="auto" w:fill="auto"/>
          </w:tcPr>
          <w:p w14:paraId="5C1742CE" w14:textId="77777777" w:rsidR="000B40E3" w:rsidRPr="00492EAE" w:rsidRDefault="000B40E3" w:rsidP="000D3DF9">
            <w:pPr>
              <w:jc w:val="center"/>
              <w:rPr>
                <w:rFonts w:asciiTheme="minorHAnsi" w:hAnsiTheme="minorHAnsi" w:cstheme="minorHAnsi"/>
                <w:b/>
                <w:i/>
                <w:szCs w:val="22"/>
              </w:rPr>
            </w:pPr>
            <w:r>
              <w:rPr>
                <w:rFonts w:asciiTheme="minorHAnsi" w:hAnsiTheme="minorHAnsi" w:cstheme="minorHAnsi"/>
                <w:b/>
                <w:i/>
                <w:szCs w:val="22"/>
              </w:rPr>
              <w:t xml:space="preserve">Test Case #11 – </w:t>
            </w:r>
            <w:r w:rsidR="00411A2A" w:rsidRPr="00411A2A">
              <w:rPr>
                <w:rFonts w:asciiTheme="minorHAnsi" w:hAnsiTheme="minorHAnsi" w:cstheme="minorHAnsi"/>
                <w:b/>
              </w:rPr>
              <w:t>Checkbox Custom Variables Display and Modification</w:t>
            </w:r>
          </w:p>
        </w:tc>
      </w:tr>
      <w:tr w:rsidR="000B40E3" w:rsidRPr="00492EAE" w14:paraId="5C1742D6" w14:textId="77777777" w:rsidTr="000F176D">
        <w:trPr>
          <w:cantSplit/>
          <w:trHeight w:val="564"/>
        </w:trPr>
        <w:tc>
          <w:tcPr>
            <w:tcW w:w="435" w:type="pct"/>
            <w:tcBorders>
              <w:bottom w:val="single" w:sz="4" w:space="0" w:color="auto"/>
            </w:tcBorders>
            <w:shd w:val="clear" w:color="auto" w:fill="auto"/>
          </w:tcPr>
          <w:p w14:paraId="5C1742D0" w14:textId="77777777" w:rsidR="000B40E3" w:rsidRPr="002050C4" w:rsidRDefault="000B40E3" w:rsidP="006732D4">
            <w:pPr>
              <w:numPr>
                <w:ilvl w:val="0"/>
                <w:numId w:val="14"/>
              </w:numPr>
              <w:jc w:val="center"/>
              <w:rPr>
                <w:rFonts w:asciiTheme="minorHAnsi" w:hAnsiTheme="minorHAnsi" w:cstheme="minorHAnsi"/>
                <w:b/>
              </w:rPr>
            </w:pPr>
          </w:p>
        </w:tc>
        <w:tc>
          <w:tcPr>
            <w:tcW w:w="470" w:type="pct"/>
            <w:tcBorders>
              <w:bottom w:val="single" w:sz="4" w:space="0" w:color="auto"/>
            </w:tcBorders>
            <w:shd w:val="clear" w:color="auto" w:fill="auto"/>
          </w:tcPr>
          <w:p w14:paraId="5C1742D1" w14:textId="77777777" w:rsidR="000B40E3" w:rsidRPr="002050C4" w:rsidRDefault="000B40E3" w:rsidP="000D3DF9">
            <w:pPr>
              <w:keepNext/>
              <w:jc w:val="center"/>
              <w:rPr>
                <w:rFonts w:asciiTheme="minorHAnsi" w:hAnsiTheme="minorHAnsi" w:cstheme="minorHAnsi"/>
                <w:b/>
              </w:rPr>
            </w:pPr>
            <w:r w:rsidRPr="002050C4">
              <w:rPr>
                <w:rFonts w:asciiTheme="minorHAnsi" w:hAnsiTheme="minorHAnsi" w:cstheme="minorHAnsi"/>
                <w:b/>
              </w:rPr>
              <w:t>Step</w:t>
            </w:r>
          </w:p>
        </w:tc>
        <w:tc>
          <w:tcPr>
            <w:tcW w:w="1433" w:type="pct"/>
            <w:tcBorders>
              <w:bottom w:val="single" w:sz="4" w:space="0" w:color="auto"/>
            </w:tcBorders>
            <w:shd w:val="clear" w:color="auto" w:fill="auto"/>
          </w:tcPr>
          <w:p w14:paraId="5C1742D2" w14:textId="77777777" w:rsidR="000B40E3" w:rsidRPr="002050C4" w:rsidRDefault="00703100" w:rsidP="000D3DF9">
            <w:pPr>
              <w:keepNext/>
              <w:rPr>
                <w:rFonts w:asciiTheme="minorHAnsi" w:hAnsiTheme="minorHAnsi" w:cstheme="minorHAnsi"/>
              </w:rPr>
            </w:pPr>
            <w:r>
              <w:rPr>
                <w:rFonts w:asciiTheme="minorHAnsi" w:hAnsiTheme="minorHAnsi" w:cstheme="minorHAnsi"/>
              </w:rPr>
              <w:t>Login to the ASRC Application as an Administrator</w:t>
            </w:r>
          </w:p>
          <w:p w14:paraId="5C1742D3" w14:textId="77777777" w:rsidR="000B40E3" w:rsidRPr="002050C4" w:rsidRDefault="000B40E3" w:rsidP="000D3DF9">
            <w:pPr>
              <w:keepNext/>
              <w:rPr>
                <w:rFonts w:asciiTheme="minorHAnsi" w:hAnsiTheme="minorHAnsi" w:cstheme="minorHAnsi"/>
              </w:rPr>
            </w:pPr>
          </w:p>
        </w:tc>
        <w:tc>
          <w:tcPr>
            <w:tcW w:w="2162" w:type="pct"/>
            <w:tcBorders>
              <w:bottom w:val="single" w:sz="4" w:space="0" w:color="auto"/>
            </w:tcBorders>
            <w:shd w:val="clear" w:color="auto" w:fill="auto"/>
          </w:tcPr>
          <w:p w14:paraId="5C1742D4" w14:textId="77777777" w:rsidR="000B40E3" w:rsidRPr="002050C4" w:rsidRDefault="000B40E3" w:rsidP="000D3DF9">
            <w:pPr>
              <w:keepNext/>
              <w:rPr>
                <w:rFonts w:asciiTheme="minorHAnsi" w:hAnsiTheme="minorHAnsi" w:cstheme="minorHAnsi"/>
              </w:rPr>
            </w:pPr>
            <w:r w:rsidRPr="002050C4">
              <w:rPr>
                <w:rFonts w:asciiTheme="minorHAnsi" w:hAnsiTheme="minorHAnsi" w:cstheme="minorHAnsi"/>
              </w:rPr>
              <w:t>The ASRC application is displayed and login was successful</w:t>
            </w:r>
          </w:p>
        </w:tc>
        <w:tc>
          <w:tcPr>
            <w:tcW w:w="500" w:type="pct"/>
            <w:tcBorders>
              <w:bottom w:val="single" w:sz="4" w:space="0" w:color="auto"/>
            </w:tcBorders>
            <w:shd w:val="clear" w:color="auto" w:fill="BFBFBF" w:themeFill="background1" w:themeFillShade="BF"/>
          </w:tcPr>
          <w:p w14:paraId="5C1742D5" w14:textId="77777777" w:rsidR="000B40E3" w:rsidRPr="002050C4" w:rsidRDefault="000B40E3" w:rsidP="000D3DF9">
            <w:pPr>
              <w:jc w:val="center"/>
              <w:rPr>
                <w:rFonts w:asciiTheme="minorHAnsi" w:hAnsiTheme="minorHAnsi" w:cstheme="minorHAnsi"/>
                <w:b/>
              </w:rPr>
            </w:pPr>
          </w:p>
        </w:tc>
      </w:tr>
      <w:tr w:rsidR="0013223B" w:rsidRPr="002050C4" w14:paraId="5C1742DC" w14:textId="77777777" w:rsidTr="000F176D">
        <w:trPr>
          <w:cantSplit/>
          <w:trHeight w:val="564"/>
        </w:trPr>
        <w:tc>
          <w:tcPr>
            <w:tcW w:w="435" w:type="pct"/>
            <w:tcBorders>
              <w:bottom w:val="single" w:sz="4" w:space="0" w:color="auto"/>
            </w:tcBorders>
            <w:shd w:val="clear" w:color="auto" w:fill="auto"/>
          </w:tcPr>
          <w:p w14:paraId="5C1742D7" w14:textId="77777777" w:rsidR="0013223B" w:rsidRPr="002050C4" w:rsidRDefault="0013223B" w:rsidP="006732D4">
            <w:pPr>
              <w:numPr>
                <w:ilvl w:val="0"/>
                <w:numId w:val="14"/>
              </w:numPr>
              <w:jc w:val="center"/>
              <w:rPr>
                <w:rFonts w:asciiTheme="minorHAnsi" w:hAnsiTheme="minorHAnsi" w:cstheme="minorHAnsi"/>
                <w:b/>
              </w:rPr>
            </w:pPr>
          </w:p>
        </w:tc>
        <w:tc>
          <w:tcPr>
            <w:tcW w:w="470" w:type="pct"/>
            <w:tcBorders>
              <w:bottom w:val="single" w:sz="4" w:space="0" w:color="auto"/>
            </w:tcBorders>
            <w:shd w:val="clear" w:color="auto" w:fill="auto"/>
          </w:tcPr>
          <w:p w14:paraId="5C1742D8" w14:textId="77777777" w:rsidR="0013223B" w:rsidRPr="002050C4" w:rsidRDefault="0013223B" w:rsidP="0013223B">
            <w:pPr>
              <w:keepNext/>
              <w:jc w:val="center"/>
              <w:rPr>
                <w:rFonts w:asciiTheme="minorHAnsi" w:hAnsiTheme="minorHAnsi" w:cstheme="minorHAnsi"/>
                <w:b/>
              </w:rPr>
            </w:pPr>
            <w:r>
              <w:rPr>
                <w:rFonts w:asciiTheme="minorHAnsi" w:hAnsiTheme="minorHAnsi" w:cstheme="minorHAnsi"/>
                <w:b/>
              </w:rPr>
              <w:t>Step</w:t>
            </w:r>
          </w:p>
        </w:tc>
        <w:tc>
          <w:tcPr>
            <w:tcW w:w="1433" w:type="pct"/>
            <w:tcBorders>
              <w:bottom w:val="single" w:sz="4" w:space="0" w:color="auto"/>
            </w:tcBorders>
            <w:shd w:val="clear" w:color="auto" w:fill="auto"/>
          </w:tcPr>
          <w:p w14:paraId="5C1742D9" w14:textId="77777777" w:rsidR="0013223B" w:rsidRPr="002050C4" w:rsidRDefault="0013223B" w:rsidP="00703100">
            <w:pPr>
              <w:keepNext/>
              <w:rPr>
                <w:rFonts w:asciiTheme="minorHAnsi" w:hAnsiTheme="minorHAnsi" w:cstheme="minorHAnsi"/>
              </w:rPr>
            </w:pPr>
            <w:r>
              <w:rPr>
                <w:rFonts w:asciiTheme="minorHAnsi" w:hAnsiTheme="minorHAnsi" w:cstheme="minorHAnsi"/>
              </w:rPr>
              <w:t xml:space="preserve">Select the </w:t>
            </w:r>
            <w:r w:rsidR="00703100">
              <w:rPr>
                <w:rFonts w:asciiTheme="minorHAnsi" w:hAnsiTheme="minorHAnsi" w:cstheme="minorHAnsi"/>
              </w:rPr>
              <w:t>General Surgery</w:t>
            </w:r>
            <w:r>
              <w:rPr>
                <w:rFonts w:asciiTheme="minorHAnsi" w:hAnsiTheme="minorHAnsi" w:cstheme="minorHAnsi"/>
              </w:rPr>
              <w:t xml:space="preserve"> surgical specialty and click continue</w:t>
            </w:r>
          </w:p>
        </w:tc>
        <w:tc>
          <w:tcPr>
            <w:tcW w:w="2162" w:type="pct"/>
            <w:tcBorders>
              <w:bottom w:val="single" w:sz="4" w:space="0" w:color="auto"/>
            </w:tcBorders>
            <w:shd w:val="clear" w:color="auto" w:fill="auto"/>
          </w:tcPr>
          <w:p w14:paraId="5C1742DA" w14:textId="77777777" w:rsidR="0013223B" w:rsidRPr="002050C4" w:rsidRDefault="0013223B" w:rsidP="00703100">
            <w:pPr>
              <w:keepNext/>
              <w:rPr>
                <w:rFonts w:asciiTheme="minorHAnsi" w:hAnsiTheme="minorHAnsi" w:cstheme="minorHAnsi"/>
              </w:rPr>
            </w:pPr>
            <w:r>
              <w:rPr>
                <w:rFonts w:asciiTheme="minorHAnsi" w:hAnsiTheme="minorHAnsi" w:cstheme="minorHAnsi"/>
              </w:rPr>
              <w:t xml:space="preserve">The </w:t>
            </w:r>
            <w:r w:rsidR="00703100">
              <w:rPr>
                <w:rFonts w:asciiTheme="minorHAnsi" w:hAnsiTheme="minorHAnsi" w:cstheme="minorHAnsi"/>
              </w:rPr>
              <w:t xml:space="preserve">General Surgery </w:t>
            </w:r>
            <w:r>
              <w:rPr>
                <w:rFonts w:asciiTheme="minorHAnsi" w:hAnsiTheme="minorHAnsi" w:cstheme="minorHAnsi"/>
              </w:rPr>
              <w:t>screen is displayed</w:t>
            </w:r>
          </w:p>
        </w:tc>
        <w:tc>
          <w:tcPr>
            <w:tcW w:w="500" w:type="pct"/>
            <w:tcBorders>
              <w:bottom w:val="single" w:sz="4" w:space="0" w:color="auto"/>
            </w:tcBorders>
            <w:shd w:val="clear" w:color="auto" w:fill="BFBFBF" w:themeFill="background1" w:themeFillShade="BF"/>
          </w:tcPr>
          <w:p w14:paraId="5C1742DB" w14:textId="77777777" w:rsidR="0013223B" w:rsidRPr="002050C4" w:rsidRDefault="0013223B" w:rsidP="0013223B">
            <w:pPr>
              <w:jc w:val="center"/>
              <w:rPr>
                <w:rFonts w:asciiTheme="minorHAnsi" w:hAnsiTheme="minorHAnsi" w:cstheme="minorHAnsi"/>
                <w:b/>
              </w:rPr>
            </w:pPr>
          </w:p>
        </w:tc>
      </w:tr>
      <w:tr w:rsidR="0013223B" w:rsidRPr="002050C4" w14:paraId="5C1742E2" w14:textId="77777777" w:rsidTr="000F176D">
        <w:trPr>
          <w:cantSplit/>
          <w:trHeight w:val="564"/>
        </w:trPr>
        <w:tc>
          <w:tcPr>
            <w:tcW w:w="435" w:type="pct"/>
            <w:tcBorders>
              <w:bottom w:val="single" w:sz="4" w:space="0" w:color="auto"/>
            </w:tcBorders>
            <w:shd w:val="clear" w:color="auto" w:fill="auto"/>
          </w:tcPr>
          <w:p w14:paraId="5C1742DD" w14:textId="77777777" w:rsidR="0013223B" w:rsidRPr="002050C4" w:rsidRDefault="0013223B" w:rsidP="006732D4">
            <w:pPr>
              <w:numPr>
                <w:ilvl w:val="0"/>
                <w:numId w:val="14"/>
              </w:numPr>
              <w:jc w:val="center"/>
              <w:rPr>
                <w:rFonts w:asciiTheme="minorHAnsi" w:hAnsiTheme="minorHAnsi" w:cstheme="minorHAnsi"/>
                <w:b/>
              </w:rPr>
            </w:pPr>
          </w:p>
        </w:tc>
        <w:tc>
          <w:tcPr>
            <w:tcW w:w="470" w:type="pct"/>
            <w:tcBorders>
              <w:bottom w:val="single" w:sz="4" w:space="0" w:color="auto"/>
            </w:tcBorders>
            <w:shd w:val="clear" w:color="auto" w:fill="auto"/>
          </w:tcPr>
          <w:p w14:paraId="5C1742DE" w14:textId="77777777" w:rsidR="0013223B" w:rsidRPr="002050C4" w:rsidRDefault="00703100" w:rsidP="0013223B">
            <w:pPr>
              <w:keepNext/>
              <w:jc w:val="center"/>
              <w:rPr>
                <w:rFonts w:asciiTheme="minorHAnsi" w:hAnsiTheme="minorHAnsi" w:cstheme="minorHAnsi"/>
                <w:b/>
              </w:rPr>
            </w:pPr>
            <w:r>
              <w:rPr>
                <w:rFonts w:asciiTheme="minorHAnsi" w:hAnsiTheme="minorHAnsi" w:cstheme="minorHAnsi"/>
                <w:b/>
              </w:rPr>
              <w:t>Step</w:t>
            </w:r>
          </w:p>
        </w:tc>
        <w:tc>
          <w:tcPr>
            <w:tcW w:w="1433" w:type="pct"/>
            <w:tcBorders>
              <w:bottom w:val="single" w:sz="4" w:space="0" w:color="auto"/>
            </w:tcBorders>
            <w:shd w:val="clear" w:color="auto" w:fill="auto"/>
          </w:tcPr>
          <w:p w14:paraId="5C1742DF" w14:textId="77777777" w:rsidR="0013223B" w:rsidRPr="002050C4" w:rsidRDefault="0013223B" w:rsidP="0013223B">
            <w:pPr>
              <w:keepNext/>
              <w:rPr>
                <w:rFonts w:asciiTheme="minorHAnsi" w:hAnsiTheme="minorHAnsi" w:cstheme="minorHAnsi"/>
              </w:rPr>
            </w:pPr>
            <w:r>
              <w:rPr>
                <w:rFonts w:asciiTheme="minorHAnsi" w:hAnsiTheme="minorHAnsi" w:cstheme="minorHAnsi"/>
              </w:rPr>
              <w:t>Examine the selected Surgical Specialty screen</w:t>
            </w:r>
          </w:p>
        </w:tc>
        <w:tc>
          <w:tcPr>
            <w:tcW w:w="2162" w:type="pct"/>
            <w:tcBorders>
              <w:bottom w:val="single" w:sz="4" w:space="0" w:color="auto"/>
            </w:tcBorders>
            <w:shd w:val="clear" w:color="auto" w:fill="auto"/>
          </w:tcPr>
          <w:p w14:paraId="5C1742E0" w14:textId="77777777" w:rsidR="0013223B" w:rsidRPr="00703100" w:rsidRDefault="00703100" w:rsidP="00703100">
            <w:pPr>
              <w:keepNext/>
              <w:rPr>
                <w:rFonts w:asciiTheme="minorHAnsi" w:hAnsiTheme="minorHAnsi" w:cstheme="minorHAnsi"/>
              </w:rPr>
            </w:pPr>
            <w:r w:rsidRPr="00703100">
              <w:rPr>
                <w:rFonts w:asciiTheme="minorHAnsi" w:hAnsiTheme="minorHAnsi" w:cstheme="minorHAnsi"/>
              </w:rPr>
              <w:t xml:space="preserve">The </w:t>
            </w:r>
            <w:r>
              <w:rPr>
                <w:rFonts w:asciiTheme="minorHAnsi" w:hAnsiTheme="minorHAnsi" w:cstheme="minorHAnsi"/>
              </w:rPr>
              <w:t>“Preop Pneumonia”</w:t>
            </w:r>
            <w:r w:rsidRPr="00703100">
              <w:rPr>
                <w:rFonts w:asciiTheme="minorHAnsi" w:hAnsiTheme="minorHAnsi" w:cstheme="minorHAnsi"/>
              </w:rPr>
              <w:t xml:space="preserve"> checkbox is</w:t>
            </w:r>
            <w:r w:rsidR="0013223B" w:rsidRPr="00703100">
              <w:rPr>
                <w:rFonts w:asciiTheme="minorHAnsi" w:hAnsiTheme="minorHAnsi" w:cstheme="minorHAnsi"/>
              </w:rPr>
              <w:t xml:space="preserve"> displayed</w:t>
            </w:r>
          </w:p>
        </w:tc>
        <w:tc>
          <w:tcPr>
            <w:tcW w:w="500" w:type="pct"/>
            <w:tcBorders>
              <w:bottom w:val="single" w:sz="4" w:space="0" w:color="auto"/>
            </w:tcBorders>
            <w:shd w:val="clear" w:color="auto" w:fill="BFBFBF" w:themeFill="background1" w:themeFillShade="BF"/>
          </w:tcPr>
          <w:p w14:paraId="5C1742E1" w14:textId="77777777" w:rsidR="0013223B" w:rsidRPr="002050C4" w:rsidRDefault="0013223B" w:rsidP="0013223B">
            <w:pPr>
              <w:jc w:val="center"/>
              <w:rPr>
                <w:rFonts w:asciiTheme="minorHAnsi" w:hAnsiTheme="minorHAnsi" w:cstheme="minorHAnsi"/>
                <w:b/>
              </w:rPr>
            </w:pPr>
          </w:p>
        </w:tc>
      </w:tr>
      <w:tr w:rsidR="00703100" w:rsidRPr="002050C4" w14:paraId="5C1742E8" w14:textId="77777777" w:rsidTr="000F176D">
        <w:trPr>
          <w:cantSplit/>
          <w:trHeight w:val="564"/>
        </w:trPr>
        <w:tc>
          <w:tcPr>
            <w:tcW w:w="435" w:type="pct"/>
            <w:tcBorders>
              <w:bottom w:val="single" w:sz="4" w:space="0" w:color="auto"/>
            </w:tcBorders>
            <w:shd w:val="clear" w:color="auto" w:fill="auto"/>
          </w:tcPr>
          <w:p w14:paraId="5C1742E3" w14:textId="77777777" w:rsidR="00703100" w:rsidRPr="002050C4" w:rsidRDefault="00703100" w:rsidP="006732D4">
            <w:pPr>
              <w:numPr>
                <w:ilvl w:val="0"/>
                <w:numId w:val="14"/>
              </w:numPr>
              <w:jc w:val="center"/>
              <w:rPr>
                <w:rFonts w:asciiTheme="minorHAnsi" w:hAnsiTheme="minorHAnsi" w:cstheme="minorHAnsi"/>
                <w:b/>
              </w:rPr>
            </w:pPr>
          </w:p>
        </w:tc>
        <w:tc>
          <w:tcPr>
            <w:tcW w:w="470" w:type="pct"/>
            <w:tcBorders>
              <w:bottom w:val="single" w:sz="4" w:space="0" w:color="auto"/>
            </w:tcBorders>
            <w:shd w:val="clear" w:color="auto" w:fill="auto"/>
          </w:tcPr>
          <w:p w14:paraId="5C1742E4" w14:textId="77777777" w:rsidR="00703100" w:rsidRDefault="00703100" w:rsidP="0013223B">
            <w:pPr>
              <w:keepNext/>
              <w:jc w:val="center"/>
              <w:rPr>
                <w:rFonts w:asciiTheme="minorHAnsi" w:hAnsiTheme="minorHAnsi" w:cstheme="minorHAnsi"/>
                <w:b/>
              </w:rPr>
            </w:pPr>
            <w:r>
              <w:rPr>
                <w:rFonts w:asciiTheme="minorHAnsi" w:hAnsiTheme="minorHAnsi" w:cstheme="minorHAnsi"/>
                <w:b/>
              </w:rPr>
              <w:t>VP</w:t>
            </w:r>
          </w:p>
        </w:tc>
        <w:tc>
          <w:tcPr>
            <w:tcW w:w="1433" w:type="pct"/>
            <w:tcBorders>
              <w:bottom w:val="single" w:sz="4" w:space="0" w:color="auto"/>
            </w:tcBorders>
            <w:shd w:val="clear" w:color="auto" w:fill="auto"/>
          </w:tcPr>
          <w:p w14:paraId="5C1742E5" w14:textId="77777777" w:rsidR="00703100" w:rsidRDefault="00703100" w:rsidP="0013223B">
            <w:pPr>
              <w:keepNext/>
              <w:rPr>
                <w:rFonts w:asciiTheme="minorHAnsi" w:hAnsiTheme="minorHAnsi" w:cstheme="minorHAnsi"/>
              </w:rPr>
            </w:pPr>
            <w:r>
              <w:rPr>
                <w:rFonts w:asciiTheme="minorHAnsi" w:hAnsiTheme="minorHAnsi" w:cstheme="minorHAnsi"/>
              </w:rPr>
              <w:t>Click on the Administration link</w:t>
            </w:r>
            <w:r w:rsidR="0004553C">
              <w:rPr>
                <w:rFonts w:asciiTheme="minorHAnsi" w:hAnsiTheme="minorHAnsi" w:cstheme="minorHAnsi"/>
              </w:rPr>
              <w:t xml:space="preserve"> (located on Welcome Screen)</w:t>
            </w:r>
          </w:p>
        </w:tc>
        <w:tc>
          <w:tcPr>
            <w:tcW w:w="2162" w:type="pct"/>
            <w:tcBorders>
              <w:bottom w:val="single" w:sz="4" w:space="0" w:color="auto"/>
            </w:tcBorders>
            <w:shd w:val="clear" w:color="auto" w:fill="auto"/>
          </w:tcPr>
          <w:p w14:paraId="5C1742E6" w14:textId="77777777" w:rsidR="00703100" w:rsidRPr="00703100" w:rsidRDefault="00703100" w:rsidP="00703100">
            <w:pPr>
              <w:keepNext/>
              <w:rPr>
                <w:rFonts w:asciiTheme="minorHAnsi" w:hAnsiTheme="minorHAnsi" w:cstheme="minorHAnsi"/>
              </w:rPr>
            </w:pPr>
            <w:r>
              <w:rPr>
                <w:rFonts w:asciiTheme="minorHAnsi" w:hAnsiTheme="minorHAnsi" w:cstheme="minorHAnsi"/>
              </w:rPr>
              <w:t>Verify that the Model Administration page is displayed</w:t>
            </w:r>
          </w:p>
        </w:tc>
        <w:tc>
          <w:tcPr>
            <w:tcW w:w="500" w:type="pct"/>
            <w:tcBorders>
              <w:bottom w:val="single" w:sz="4" w:space="0" w:color="auto"/>
            </w:tcBorders>
            <w:shd w:val="clear" w:color="auto" w:fill="auto"/>
          </w:tcPr>
          <w:p w14:paraId="5C1742E7" w14:textId="77777777" w:rsidR="00703100" w:rsidRPr="002050C4" w:rsidRDefault="00703100" w:rsidP="0013223B">
            <w:pPr>
              <w:jc w:val="center"/>
              <w:rPr>
                <w:rFonts w:asciiTheme="minorHAnsi" w:hAnsiTheme="minorHAnsi" w:cstheme="minorHAnsi"/>
                <w:b/>
              </w:rPr>
            </w:pPr>
          </w:p>
        </w:tc>
      </w:tr>
      <w:tr w:rsidR="00703100" w:rsidRPr="002050C4" w14:paraId="5C1742EE" w14:textId="77777777" w:rsidTr="000F176D">
        <w:trPr>
          <w:cantSplit/>
          <w:trHeight w:val="564"/>
        </w:trPr>
        <w:tc>
          <w:tcPr>
            <w:tcW w:w="435" w:type="pct"/>
            <w:tcBorders>
              <w:bottom w:val="single" w:sz="4" w:space="0" w:color="auto"/>
            </w:tcBorders>
            <w:shd w:val="clear" w:color="auto" w:fill="auto"/>
          </w:tcPr>
          <w:p w14:paraId="5C1742E9" w14:textId="77777777" w:rsidR="00703100" w:rsidRPr="002050C4" w:rsidRDefault="00703100" w:rsidP="006732D4">
            <w:pPr>
              <w:numPr>
                <w:ilvl w:val="0"/>
                <w:numId w:val="14"/>
              </w:numPr>
              <w:jc w:val="center"/>
              <w:rPr>
                <w:rFonts w:asciiTheme="minorHAnsi" w:hAnsiTheme="minorHAnsi" w:cstheme="minorHAnsi"/>
                <w:b/>
              </w:rPr>
            </w:pPr>
          </w:p>
        </w:tc>
        <w:tc>
          <w:tcPr>
            <w:tcW w:w="470" w:type="pct"/>
            <w:tcBorders>
              <w:bottom w:val="single" w:sz="4" w:space="0" w:color="auto"/>
            </w:tcBorders>
            <w:shd w:val="clear" w:color="auto" w:fill="auto"/>
          </w:tcPr>
          <w:p w14:paraId="5C1742EA" w14:textId="77777777" w:rsidR="00703100" w:rsidRDefault="00703100" w:rsidP="0013223B">
            <w:pPr>
              <w:keepNext/>
              <w:jc w:val="center"/>
              <w:rPr>
                <w:rFonts w:asciiTheme="minorHAnsi" w:hAnsiTheme="minorHAnsi" w:cstheme="minorHAnsi"/>
                <w:b/>
              </w:rPr>
            </w:pPr>
            <w:r>
              <w:rPr>
                <w:rFonts w:asciiTheme="minorHAnsi" w:hAnsiTheme="minorHAnsi" w:cstheme="minorHAnsi"/>
                <w:b/>
              </w:rPr>
              <w:t>VP</w:t>
            </w:r>
          </w:p>
        </w:tc>
        <w:tc>
          <w:tcPr>
            <w:tcW w:w="1433" w:type="pct"/>
            <w:tcBorders>
              <w:bottom w:val="single" w:sz="4" w:space="0" w:color="auto"/>
            </w:tcBorders>
            <w:shd w:val="clear" w:color="auto" w:fill="auto"/>
          </w:tcPr>
          <w:p w14:paraId="5C1742EB" w14:textId="77777777" w:rsidR="00703100" w:rsidRDefault="00703100" w:rsidP="002F62DB">
            <w:pPr>
              <w:keepNext/>
              <w:rPr>
                <w:rFonts w:asciiTheme="minorHAnsi" w:hAnsiTheme="minorHAnsi" w:cstheme="minorHAnsi"/>
              </w:rPr>
            </w:pPr>
            <w:r>
              <w:rPr>
                <w:rFonts w:asciiTheme="minorHAnsi" w:hAnsiTheme="minorHAnsi" w:cstheme="minorHAnsi"/>
              </w:rPr>
              <w:t xml:space="preserve">Click on the Edit link for </w:t>
            </w:r>
            <w:r w:rsidR="002F62DB">
              <w:rPr>
                <w:rFonts w:asciiTheme="minorHAnsi" w:hAnsiTheme="minorHAnsi" w:cstheme="minorHAnsi"/>
              </w:rPr>
              <w:t>“Preop Pneumonia”</w:t>
            </w:r>
            <w:r>
              <w:rPr>
                <w:rFonts w:asciiTheme="minorHAnsi" w:hAnsiTheme="minorHAnsi" w:cstheme="minorHAnsi"/>
              </w:rPr>
              <w:t xml:space="preserve"> (A custom Checkbox variable)</w:t>
            </w:r>
          </w:p>
        </w:tc>
        <w:tc>
          <w:tcPr>
            <w:tcW w:w="2162" w:type="pct"/>
            <w:tcBorders>
              <w:bottom w:val="single" w:sz="4" w:space="0" w:color="auto"/>
            </w:tcBorders>
            <w:shd w:val="clear" w:color="auto" w:fill="auto"/>
          </w:tcPr>
          <w:p w14:paraId="5C1742EC" w14:textId="77777777" w:rsidR="00703100" w:rsidRDefault="002F62DB" w:rsidP="00703100">
            <w:pPr>
              <w:keepNext/>
              <w:rPr>
                <w:rFonts w:asciiTheme="minorHAnsi" w:hAnsiTheme="minorHAnsi" w:cstheme="minorHAnsi"/>
              </w:rPr>
            </w:pPr>
            <w:r>
              <w:rPr>
                <w:rFonts w:asciiTheme="minorHAnsi" w:hAnsiTheme="minorHAnsi" w:cstheme="minorHAnsi"/>
              </w:rPr>
              <w:t>Verify that the Display Name for “Preop Pneumonia” is displayed and can be selected for editing</w:t>
            </w:r>
          </w:p>
        </w:tc>
        <w:tc>
          <w:tcPr>
            <w:tcW w:w="500" w:type="pct"/>
            <w:tcBorders>
              <w:bottom w:val="single" w:sz="4" w:space="0" w:color="auto"/>
            </w:tcBorders>
            <w:shd w:val="clear" w:color="auto" w:fill="auto"/>
          </w:tcPr>
          <w:p w14:paraId="5C1742ED" w14:textId="77777777" w:rsidR="00703100" w:rsidRPr="002050C4" w:rsidRDefault="00703100" w:rsidP="0013223B">
            <w:pPr>
              <w:jc w:val="center"/>
              <w:rPr>
                <w:rFonts w:asciiTheme="minorHAnsi" w:hAnsiTheme="minorHAnsi" w:cstheme="minorHAnsi"/>
                <w:b/>
              </w:rPr>
            </w:pPr>
          </w:p>
        </w:tc>
      </w:tr>
      <w:tr w:rsidR="002F62DB" w:rsidRPr="002050C4" w14:paraId="5C1742F4" w14:textId="77777777" w:rsidTr="000F176D">
        <w:trPr>
          <w:cantSplit/>
          <w:trHeight w:val="564"/>
        </w:trPr>
        <w:tc>
          <w:tcPr>
            <w:tcW w:w="435" w:type="pct"/>
            <w:tcBorders>
              <w:bottom w:val="single" w:sz="4" w:space="0" w:color="auto"/>
            </w:tcBorders>
            <w:shd w:val="clear" w:color="auto" w:fill="auto"/>
          </w:tcPr>
          <w:p w14:paraId="5C1742EF" w14:textId="77777777" w:rsidR="002F62DB" w:rsidRPr="002050C4" w:rsidRDefault="002F62DB" w:rsidP="006732D4">
            <w:pPr>
              <w:numPr>
                <w:ilvl w:val="0"/>
                <w:numId w:val="14"/>
              </w:numPr>
              <w:jc w:val="center"/>
              <w:rPr>
                <w:rFonts w:asciiTheme="minorHAnsi" w:hAnsiTheme="minorHAnsi" w:cstheme="minorHAnsi"/>
                <w:b/>
              </w:rPr>
            </w:pPr>
          </w:p>
        </w:tc>
        <w:tc>
          <w:tcPr>
            <w:tcW w:w="470" w:type="pct"/>
            <w:tcBorders>
              <w:bottom w:val="single" w:sz="4" w:space="0" w:color="auto"/>
            </w:tcBorders>
            <w:shd w:val="clear" w:color="auto" w:fill="auto"/>
          </w:tcPr>
          <w:p w14:paraId="5C1742F0" w14:textId="77777777" w:rsidR="002F62DB" w:rsidRDefault="002F62DB" w:rsidP="0013223B">
            <w:pPr>
              <w:keepNext/>
              <w:jc w:val="center"/>
              <w:rPr>
                <w:rFonts w:asciiTheme="minorHAnsi" w:hAnsiTheme="minorHAnsi" w:cstheme="minorHAnsi"/>
                <w:b/>
              </w:rPr>
            </w:pPr>
            <w:r>
              <w:rPr>
                <w:rFonts w:asciiTheme="minorHAnsi" w:hAnsiTheme="minorHAnsi" w:cstheme="minorHAnsi"/>
                <w:b/>
              </w:rPr>
              <w:t>VP</w:t>
            </w:r>
          </w:p>
        </w:tc>
        <w:tc>
          <w:tcPr>
            <w:tcW w:w="1433" w:type="pct"/>
            <w:tcBorders>
              <w:bottom w:val="single" w:sz="4" w:space="0" w:color="auto"/>
            </w:tcBorders>
            <w:shd w:val="clear" w:color="auto" w:fill="auto"/>
          </w:tcPr>
          <w:p w14:paraId="5C1742F1" w14:textId="77777777" w:rsidR="002F62DB" w:rsidRDefault="002F62DB" w:rsidP="002F62DB">
            <w:pPr>
              <w:keepNext/>
              <w:rPr>
                <w:rFonts w:asciiTheme="minorHAnsi" w:hAnsiTheme="minorHAnsi" w:cstheme="minorHAnsi"/>
              </w:rPr>
            </w:pPr>
            <w:r>
              <w:rPr>
                <w:rFonts w:asciiTheme="minorHAnsi" w:hAnsiTheme="minorHAnsi" w:cstheme="minorHAnsi"/>
              </w:rPr>
              <w:t>Change the Display Name to “Preop Pneumonia TEST” and click Save Changes</w:t>
            </w:r>
          </w:p>
        </w:tc>
        <w:tc>
          <w:tcPr>
            <w:tcW w:w="2162" w:type="pct"/>
            <w:tcBorders>
              <w:bottom w:val="single" w:sz="4" w:space="0" w:color="auto"/>
            </w:tcBorders>
            <w:shd w:val="clear" w:color="auto" w:fill="auto"/>
          </w:tcPr>
          <w:p w14:paraId="5C1742F2" w14:textId="77777777" w:rsidR="002F62DB" w:rsidRDefault="002F62DB" w:rsidP="00703100">
            <w:pPr>
              <w:keepNext/>
              <w:rPr>
                <w:rFonts w:asciiTheme="minorHAnsi" w:hAnsiTheme="minorHAnsi" w:cstheme="minorHAnsi"/>
              </w:rPr>
            </w:pPr>
            <w:r>
              <w:rPr>
                <w:rFonts w:asciiTheme="minorHAnsi" w:hAnsiTheme="minorHAnsi" w:cstheme="minorHAnsi"/>
              </w:rPr>
              <w:t xml:space="preserve">The Variable Definition List how displays </w:t>
            </w:r>
            <w:r w:rsidR="00D13499">
              <w:rPr>
                <w:rFonts w:asciiTheme="minorHAnsi" w:hAnsiTheme="minorHAnsi" w:cstheme="minorHAnsi"/>
              </w:rPr>
              <w:t>“</w:t>
            </w:r>
            <w:r>
              <w:rPr>
                <w:rFonts w:asciiTheme="minorHAnsi" w:hAnsiTheme="minorHAnsi" w:cstheme="minorHAnsi"/>
              </w:rPr>
              <w:t>Preop Pneumonia TEST</w:t>
            </w:r>
            <w:r w:rsidR="00D13499">
              <w:rPr>
                <w:rFonts w:asciiTheme="minorHAnsi" w:hAnsiTheme="minorHAnsi" w:cstheme="minorHAnsi"/>
              </w:rPr>
              <w:t>”</w:t>
            </w:r>
          </w:p>
        </w:tc>
        <w:tc>
          <w:tcPr>
            <w:tcW w:w="500" w:type="pct"/>
            <w:tcBorders>
              <w:bottom w:val="single" w:sz="4" w:space="0" w:color="auto"/>
            </w:tcBorders>
            <w:shd w:val="clear" w:color="auto" w:fill="auto"/>
          </w:tcPr>
          <w:p w14:paraId="5C1742F3" w14:textId="77777777" w:rsidR="002F62DB" w:rsidRPr="002050C4" w:rsidRDefault="002F62DB" w:rsidP="0013223B">
            <w:pPr>
              <w:jc w:val="center"/>
              <w:rPr>
                <w:rFonts w:asciiTheme="minorHAnsi" w:hAnsiTheme="minorHAnsi" w:cstheme="minorHAnsi"/>
                <w:b/>
              </w:rPr>
            </w:pPr>
          </w:p>
        </w:tc>
      </w:tr>
      <w:tr w:rsidR="002F62DB" w:rsidRPr="002050C4" w14:paraId="5C1742FA" w14:textId="77777777" w:rsidTr="000F176D">
        <w:trPr>
          <w:cantSplit/>
          <w:trHeight w:val="564"/>
        </w:trPr>
        <w:tc>
          <w:tcPr>
            <w:tcW w:w="435" w:type="pct"/>
            <w:tcBorders>
              <w:bottom w:val="single" w:sz="4" w:space="0" w:color="auto"/>
            </w:tcBorders>
            <w:shd w:val="clear" w:color="auto" w:fill="auto"/>
          </w:tcPr>
          <w:p w14:paraId="5C1742F5" w14:textId="77777777" w:rsidR="002F62DB" w:rsidRPr="002050C4" w:rsidRDefault="002F62DB" w:rsidP="006732D4">
            <w:pPr>
              <w:numPr>
                <w:ilvl w:val="0"/>
                <w:numId w:val="14"/>
              </w:numPr>
              <w:jc w:val="center"/>
              <w:rPr>
                <w:rFonts w:asciiTheme="minorHAnsi" w:hAnsiTheme="minorHAnsi" w:cstheme="minorHAnsi"/>
                <w:b/>
              </w:rPr>
            </w:pPr>
          </w:p>
        </w:tc>
        <w:tc>
          <w:tcPr>
            <w:tcW w:w="470" w:type="pct"/>
            <w:tcBorders>
              <w:bottom w:val="single" w:sz="4" w:space="0" w:color="auto"/>
            </w:tcBorders>
            <w:shd w:val="clear" w:color="auto" w:fill="auto"/>
          </w:tcPr>
          <w:p w14:paraId="5C1742F6" w14:textId="77777777" w:rsidR="002F62DB" w:rsidRDefault="002F62DB" w:rsidP="0013223B">
            <w:pPr>
              <w:keepNext/>
              <w:jc w:val="center"/>
              <w:rPr>
                <w:rFonts w:asciiTheme="minorHAnsi" w:hAnsiTheme="minorHAnsi" w:cstheme="minorHAnsi"/>
                <w:b/>
              </w:rPr>
            </w:pPr>
            <w:r>
              <w:rPr>
                <w:rFonts w:asciiTheme="minorHAnsi" w:hAnsiTheme="minorHAnsi" w:cstheme="minorHAnsi"/>
                <w:b/>
              </w:rPr>
              <w:t>VP</w:t>
            </w:r>
          </w:p>
        </w:tc>
        <w:tc>
          <w:tcPr>
            <w:tcW w:w="1433" w:type="pct"/>
            <w:tcBorders>
              <w:bottom w:val="single" w:sz="4" w:space="0" w:color="auto"/>
            </w:tcBorders>
            <w:shd w:val="clear" w:color="auto" w:fill="auto"/>
          </w:tcPr>
          <w:p w14:paraId="5C1742F7" w14:textId="77777777" w:rsidR="002F62DB" w:rsidRDefault="002F62DB" w:rsidP="002F62DB">
            <w:pPr>
              <w:keepNext/>
              <w:rPr>
                <w:rFonts w:asciiTheme="minorHAnsi" w:hAnsiTheme="minorHAnsi" w:cstheme="minorHAnsi"/>
              </w:rPr>
            </w:pPr>
            <w:r>
              <w:rPr>
                <w:rFonts w:asciiTheme="minorHAnsi" w:hAnsiTheme="minorHAnsi" w:cstheme="minorHAnsi"/>
              </w:rPr>
              <w:t>Navigate back to the General Surgery page</w:t>
            </w:r>
          </w:p>
        </w:tc>
        <w:tc>
          <w:tcPr>
            <w:tcW w:w="2162" w:type="pct"/>
            <w:tcBorders>
              <w:bottom w:val="single" w:sz="4" w:space="0" w:color="auto"/>
            </w:tcBorders>
            <w:shd w:val="clear" w:color="auto" w:fill="auto"/>
          </w:tcPr>
          <w:p w14:paraId="5C1742F8" w14:textId="77777777" w:rsidR="002F62DB" w:rsidRDefault="002F62DB" w:rsidP="00703100">
            <w:pPr>
              <w:keepNext/>
              <w:rPr>
                <w:rFonts w:asciiTheme="minorHAnsi" w:hAnsiTheme="minorHAnsi" w:cstheme="minorHAnsi"/>
              </w:rPr>
            </w:pPr>
            <w:r>
              <w:rPr>
                <w:rFonts w:asciiTheme="minorHAnsi" w:hAnsiTheme="minorHAnsi" w:cstheme="minorHAnsi"/>
              </w:rPr>
              <w:t xml:space="preserve">Verify that </w:t>
            </w:r>
            <w:r w:rsidR="00D13499">
              <w:rPr>
                <w:rFonts w:asciiTheme="minorHAnsi" w:hAnsiTheme="minorHAnsi" w:cstheme="minorHAnsi"/>
              </w:rPr>
              <w:t>“</w:t>
            </w:r>
            <w:r>
              <w:rPr>
                <w:rFonts w:asciiTheme="minorHAnsi" w:hAnsiTheme="minorHAnsi" w:cstheme="minorHAnsi"/>
              </w:rPr>
              <w:t>Preop Pneumonia TEST</w:t>
            </w:r>
            <w:r w:rsidR="00D13499">
              <w:rPr>
                <w:rFonts w:asciiTheme="minorHAnsi" w:hAnsiTheme="minorHAnsi" w:cstheme="minorHAnsi"/>
              </w:rPr>
              <w:t>”</w:t>
            </w:r>
            <w:r>
              <w:rPr>
                <w:rFonts w:asciiTheme="minorHAnsi" w:hAnsiTheme="minorHAnsi" w:cstheme="minorHAnsi"/>
              </w:rPr>
              <w:t xml:space="preserve"> is displayed as the custom variable name</w:t>
            </w:r>
          </w:p>
        </w:tc>
        <w:tc>
          <w:tcPr>
            <w:tcW w:w="500" w:type="pct"/>
            <w:tcBorders>
              <w:bottom w:val="single" w:sz="4" w:space="0" w:color="auto"/>
            </w:tcBorders>
            <w:shd w:val="clear" w:color="auto" w:fill="auto"/>
          </w:tcPr>
          <w:p w14:paraId="5C1742F9" w14:textId="77777777" w:rsidR="002F62DB" w:rsidRPr="002050C4" w:rsidRDefault="002F62DB" w:rsidP="0013223B">
            <w:pPr>
              <w:jc w:val="center"/>
              <w:rPr>
                <w:rFonts w:asciiTheme="minorHAnsi" w:hAnsiTheme="minorHAnsi" w:cstheme="minorHAnsi"/>
                <w:b/>
              </w:rPr>
            </w:pPr>
          </w:p>
        </w:tc>
      </w:tr>
      <w:tr w:rsidR="002F62DB" w:rsidRPr="002050C4" w14:paraId="5C174302" w14:textId="77777777" w:rsidTr="000F176D">
        <w:trPr>
          <w:cantSplit/>
          <w:trHeight w:val="564"/>
        </w:trPr>
        <w:tc>
          <w:tcPr>
            <w:tcW w:w="435" w:type="pct"/>
            <w:tcBorders>
              <w:bottom w:val="single" w:sz="4" w:space="0" w:color="auto"/>
            </w:tcBorders>
            <w:shd w:val="clear" w:color="auto" w:fill="auto"/>
          </w:tcPr>
          <w:p w14:paraId="5C1742FB" w14:textId="77777777" w:rsidR="002F62DB" w:rsidRPr="002050C4" w:rsidRDefault="002F62DB" w:rsidP="006732D4">
            <w:pPr>
              <w:numPr>
                <w:ilvl w:val="0"/>
                <w:numId w:val="14"/>
              </w:numPr>
              <w:jc w:val="center"/>
              <w:rPr>
                <w:rFonts w:asciiTheme="minorHAnsi" w:hAnsiTheme="minorHAnsi" w:cstheme="minorHAnsi"/>
                <w:b/>
              </w:rPr>
            </w:pPr>
          </w:p>
        </w:tc>
        <w:tc>
          <w:tcPr>
            <w:tcW w:w="470" w:type="pct"/>
            <w:tcBorders>
              <w:bottom w:val="single" w:sz="4" w:space="0" w:color="auto"/>
            </w:tcBorders>
            <w:shd w:val="clear" w:color="auto" w:fill="auto"/>
          </w:tcPr>
          <w:p w14:paraId="5C1742FC" w14:textId="77777777" w:rsidR="002F62DB" w:rsidRDefault="002F62DB" w:rsidP="0013223B">
            <w:pPr>
              <w:keepNext/>
              <w:jc w:val="center"/>
              <w:rPr>
                <w:rFonts w:asciiTheme="minorHAnsi" w:hAnsiTheme="minorHAnsi" w:cstheme="minorHAnsi"/>
                <w:b/>
              </w:rPr>
            </w:pPr>
            <w:r>
              <w:rPr>
                <w:rFonts w:asciiTheme="minorHAnsi" w:hAnsiTheme="minorHAnsi" w:cstheme="minorHAnsi"/>
                <w:b/>
              </w:rPr>
              <w:t>VP</w:t>
            </w:r>
          </w:p>
        </w:tc>
        <w:tc>
          <w:tcPr>
            <w:tcW w:w="1433" w:type="pct"/>
            <w:tcBorders>
              <w:bottom w:val="single" w:sz="4" w:space="0" w:color="auto"/>
            </w:tcBorders>
            <w:shd w:val="clear" w:color="auto" w:fill="auto"/>
          </w:tcPr>
          <w:p w14:paraId="5C1742FD" w14:textId="77777777" w:rsidR="00970B89" w:rsidRPr="00970B89" w:rsidRDefault="00970B89" w:rsidP="006732D4">
            <w:pPr>
              <w:pStyle w:val="ListParagraph"/>
              <w:keepNext/>
              <w:numPr>
                <w:ilvl w:val="0"/>
                <w:numId w:val="18"/>
              </w:numPr>
              <w:rPr>
                <w:rFonts w:asciiTheme="minorHAnsi" w:hAnsiTheme="minorHAnsi" w:cstheme="minorHAnsi"/>
              </w:rPr>
            </w:pPr>
            <w:r w:rsidRPr="00970B89">
              <w:rPr>
                <w:rFonts w:asciiTheme="minorHAnsi" w:hAnsiTheme="minorHAnsi" w:cstheme="minorHAnsi"/>
              </w:rPr>
              <w:t>Enter all required fields</w:t>
            </w:r>
          </w:p>
          <w:p w14:paraId="5C1742FE" w14:textId="77777777" w:rsidR="002F62DB" w:rsidRDefault="002F62DB" w:rsidP="006732D4">
            <w:pPr>
              <w:pStyle w:val="ListParagraph"/>
              <w:keepNext/>
              <w:numPr>
                <w:ilvl w:val="0"/>
                <w:numId w:val="18"/>
              </w:numPr>
              <w:rPr>
                <w:rFonts w:asciiTheme="minorHAnsi" w:hAnsiTheme="minorHAnsi" w:cstheme="minorHAnsi"/>
              </w:rPr>
            </w:pPr>
            <w:r w:rsidRPr="00970B89">
              <w:rPr>
                <w:rFonts w:asciiTheme="minorHAnsi" w:hAnsiTheme="minorHAnsi" w:cstheme="minorHAnsi"/>
              </w:rPr>
              <w:t xml:space="preserve">check the </w:t>
            </w:r>
            <w:r w:rsidR="007075E8" w:rsidRPr="00970B89">
              <w:rPr>
                <w:rFonts w:asciiTheme="minorHAnsi" w:hAnsiTheme="minorHAnsi" w:cstheme="minorHAnsi"/>
              </w:rPr>
              <w:t>Preop Pneumonia TEST checkbox</w:t>
            </w:r>
          </w:p>
          <w:p w14:paraId="5C1742FF" w14:textId="77777777" w:rsidR="00970B89" w:rsidRPr="00970B89" w:rsidRDefault="00970B89" w:rsidP="006732D4">
            <w:pPr>
              <w:pStyle w:val="ListParagraph"/>
              <w:keepNext/>
              <w:numPr>
                <w:ilvl w:val="0"/>
                <w:numId w:val="18"/>
              </w:numPr>
              <w:rPr>
                <w:rFonts w:asciiTheme="minorHAnsi" w:hAnsiTheme="minorHAnsi" w:cstheme="minorHAnsi"/>
              </w:rPr>
            </w:pPr>
            <w:r>
              <w:rPr>
                <w:rFonts w:asciiTheme="minorHAnsi" w:hAnsiTheme="minorHAnsi" w:cstheme="minorHAnsi"/>
              </w:rPr>
              <w:t>Click Run Calculation</w:t>
            </w:r>
          </w:p>
        </w:tc>
        <w:tc>
          <w:tcPr>
            <w:tcW w:w="2162" w:type="pct"/>
            <w:tcBorders>
              <w:bottom w:val="single" w:sz="4" w:space="0" w:color="auto"/>
            </w:tcBorders>
            <w:shd w:val="clear" w:color="auto" w:fill="auto"/>
          </w:tcPr>
          <w:p w14:paraId="5C174300" w14:textId="77777777" w:rsidR="002F62DB" w:rsidRDefault="00B305DE" w:rsidP="00703100">
            <w:pPr>
              <w:keepNext/>
              <w:rPr>
                <w:rFonts w:asciiTheme="minorHAnsi" w:hAnsiTheme="minorHAnsi" w:cstheme="minorHAnsi"/>
              </w:rPr>
            </w:pPr>
            <w:r>
              <w:rPr>
                <w:rFonts w:asciiTheme="minorHAnsi" w:hAnsiTheme="minorHAnsi" w:cstheme="minorHAnsi"/>
              </w:rPr>
              <w:t>Verify that the Preop Pneumonia TEST variable and the value “Yes” is displayed in the Calculation Inputs section of the Calculation results page</w:t>
            </w:r>
          </w:p>
        </w:tc>
        <w:tc>
          <w:tcPr>
            <w:tcW w:w="500" w:type="pct"/>
            <w:tcBorders>
              <w:bottom w:val="single" w:sz="4" w:space="0" w:color="auto"/>
            </w:tcBorders>
            <w:shd w:val="clear" w:color="auto" w:fill="auto"/>
          </w:tcPr>
          <w:p w14:paraId="5C174301" w14:textId="77777777" w:rsidR="002F62DB" w:rsidRPr="002050C4" w:rsidRDefault="002F62DB" w:rsidP="0013223B">
            <w:pPr>
              <w:jc w:val="center"/>
              <w:rPr>
                <w:rFonts w:asciiTheme="minorHAnsi" w:hAnsiTheme="minorHAnsi" w:cstheme="minorHAnsi"/>
                <w:b/>
              </w:rPr>
            </w:pPr>
          </w:p>
        </w:tc>
      </w:tr>
      <w:tr w:rsidR="009E44F8" w:rsidRPr="002050C4" w14:paraId="5C17430E" w14:textId="77777777" w:rsidTr="000F176D">
        <w:trPr>
          <w:cantSplit/>
          <w:trHeight w:val="564"/>
        </w:trPr>
        <w:tc>
          <w:tcPr>
            <w:tcW w:w="435" w:type="pct"/>
            <w:tcBorders>
              <w:bottom w:val="single" w:sz="4" w:space="0" w:color="auto"/>
            </w:tcBorders>
            <w:shd w:val="clear" w:color="auto" w:fill="auto"/>
          </w:tcPr>
          <w:p w14:paraId="5C174303" w14:textId="77777777" w:rsidR="009E44F8" w:rsidRPr="002050C4" w:rsidRDefault="009E44F8" w:rsidP="006732D4">
            <w:pPr>
              <w:numPr>
                <w:ilvl w:val="0"/>
                <w:numId w:val="14"/>
              </w:numPr>
              <w:jc w:val="center"/>
              <w:rPr>
                <w:rFonts w:asciiTheme="minorHAnsi" w:hAnsiTheme="minorHAnsi" w:cstheme="minorHAnsi"/>
                <w:b/>
              </w:rPr>
            </w:pPr>
          </w:p>
        </w:tc>
        <w:tc>
          <w:tcPr>
            <w:tcW w:w="470" w:type="pct"/>
            <w:tcBorders>
              <w:bottom w:val="single" w:sz="4" w:space="0" w:color="auto"/>
            </w:tcBorders>
            <w:shd w:val="clear" w:color="auto" w:fill="auto"/>
          </w:tcPr>
          <w:p w14:paraId="5C174304" w14:textId="77777777" w:rsidR="009E44F8" w:rsidRDefault="009E44F8" w:rsidP="0013223B">
            <w:pPr>
              <w:keepNext/>
              <w:jc w:val="center"/>
              <w:rPr>
                <w:rFonts w:asciiTheme="minorHAnsi" w:hAnsiTheme="minorHAnsi" w:cstheme="minorHAnsi"/>
                <w:b/>
              </w:rPr>
            </w:pPr>
            <w:r>
              <w:rPr>
                <w:rFonts w:asciiTheme="minorHAnsi" w:hAnsiTheme="minorHAnsi" w:cstheme="minorHAnsi"/>
                <w:b/>
              </w:rPr>
              <w:t>VP</w:t>
            </w:r>
          </w:p>
        </w:tc>
        <w:tc>
          <w:tcPr>
            <w:tcW w:w="1433" w:type="pct"/>
            <w:tcBorders>
              <w:bottom w:val="single" w:sz="4" w:space="0" w:color="auto"/>
            </w:tcBorders>
            <w:shd w:val="clear" w:color="auto" w:fill="auto"/>
          </w:tcPr>
          <w:p w14:paraId="5C174305" w14:textId="77777777" w:rsidR="009E44F8" w:rsidRDefault="009E44F8" w:rsidP="006732D4">
            <w:pPr>
              <w:pStyle w:val="ListParagraph"/>
              <w:keepNext/>
              <w:numPr>
                <w:ilvl w:val="0"/>
                <w:numId w:val="15"/>
              </w:numPr>
              <w:rPr>
                <w:rFonts w:asciiTheme="minorHAnsi" w:hAnsiTheme="minorHAnsi" w:cstheme="minorHAnsi"/>
              </w:rPr>
            </w:pPr>
            <w:r>
              <w:rPr>
                <w:rFonts w:asciiTheme="minorHAnsi" w:hAnsiTheme="minorHAnsi" w:cstheme="minorHAnsi"/>
              </w:rPr>
              <w:t>Return to the Administrators page and edit the checkbox variable again</w:t>
            </w:r>
          </w:p>
          <w:p w14:paraId="5C174306" w14:textId="77777777" w:rsidR="009E44F8" w:rsidRDefault="009E44F8" w:rsidP="006732D4">
            <w:pPr>
              <w:pStyle w:val="ListParagraph"/>
              <w:keepNext/>
              <w:numPr>
                <w:ilvl w:val="0"/>
                <w:numId w:val="15"/>
              </w:numPr>
              <w:rPr>
                <w:rFonts w:asciiTheme="minorHAnsi" w:hAnsiTheme="minorHAnsi" w:cstheme="minorHAnsi"/>
              </w:rPr>
            </w:pPr>
            <w:r>
              <w:rPr>
                <w:rFonts w:asciiTheme="minorHAnsi" w:hAnsiTheme="minorHAnsi" w:cstheme="minorHAnsi"/>
              </w:rPr>
              <w:t>Enter greater than 80 characters and save</w:t>
            </w:r>
          </w:p>
          <w:p w14:paraId="5C174307" w14:textId="77777777" w:rsidR="009E44F8" w:rsidRPr="009E44F8" w:rsidRDefault="009E44F8" w:rsidP="006732D4">
            <w:pPr>
              <w:pStyle w:val="ListParagraph"/>
              <w:keepNext/>
              <w:numPr>
                <w:ilvl w:val="0"/>
                <w:numId w:val="15"/>
              </w:numPr>
              <w:rPr>
                <w:rFonts w:asciiTheme="minorHAnsi" w:hAnsiTheme="minorHAnsi" w:cstheme="minorHAnsi"/>
              </w:rPr>
            </w:pPr>
            <w:r>
              <w:rPr>
                <w:rFonts w:asciiTheme="minorHAnsi" w:hAnsiTheme="minorHAnsi" w:cstheme="minorHAnsi"/>
              </w:rPr>
              <w:t>Navigate back to the General Surgery screen</w:t>
            </w:r>
          </w:p>
        </w:tc>
        <w:tc>
          <w:tcPr>
            <w:tcW w:w="2162" w:type="pct"/>
            <w:tcBorders>
              <w:bottom w:val="single" w:sz="4" w:space="0" w:color="auto"/>
            </w:tcBorders>
            <w:shd w:val="clear" w:color="auto" w:fill="auto"/>
          </w:tcPr>
          <w:p w14:paraId="5C174308" w14:textId="77777777" w:rsidR="009E44F8" w:rsidRDefault="009E44F8" w:rsidP="009E44F8">
            <w:pPr>
              <w:keepNext/>
              <w:rPr>
                <w:rFonts w:asciiTheme="minorHAnsi" w:hAnsiTheme="minorHAnsi" w:cstheme="minorHAnsi"/>
              </w:rPr>
            </w:pPr>
            <w:r>
              <w:rPr>
                <w:rFonts w:asciiTheme="minorHAnsi" w:hAnsiTheme="minorHAnsi" w:cstheme="minorHAnsi"/>
              </w:rPr>
              <w:t>Verify that an appropriate error message is displayed for a variable name that is too long (must be 80 characters or less)</w:t>
            </w:r>
          </w:p>
          <w:p w14:paraId="5C174309" w14:textId="77777777" w:rsidR="000C7566" w:rsidRDefault="000C7566" w:rsidP="009E44F8">
            <w:pPr>
              <w:keepNext/>
              <w:rPr>
                <w:rFonts w:asciiTheme="minorHAnsi" w:hAnsiTheme="minorHAnsi" w:cstheme="minorHAnsi"/>
              </w:rPr>
            </w:pPr>
          </w:p>
          <w:p w14:paraId="5C17430A" w14:textId="77777777" w:rsidR="000C7566" w:rsidRDefault="000C7566" w:rsidP="009E44F8">
            <w:pPr>
              <w:keepNext/>
              <w:rPr>
                <w:rFonts w:asciiTheme="minorHAnsi" w:hAnsiTheme="minorHAnsi" w:cstheme="minorHAnsi"/>
              </w:rPr>
            </w:pPr>
            <w:r>
              <w:rPr>
                <w:rFonts w:asciiTheme="minorHAnsi" w:hAnsiTheme="minorHAnsi" w:cstheme="minorHAnsi"/>
              </w:rPr>
              <w:t>(cut and paste this 81 character string into the editable variable box)</w:t>
            </w:r>
          </w:p>
          <w:p w14:paraId="5C17430B" w14:textId="77777777" w:rsidR="000C7566" w:rsidRDefault="000C7566" w:rsidP="009E44F8">
            <w:pPr>
              <w:keepNext/>
              <w:rPr>
                <w:rFonts w:asciiTheme="minorHAnsi" w:hAnsiTheme="minorHAnsi" w:cstheme="minorHAnsi"/>
              </w:rPr>
            </w:pPr>
          </w:p>
          <w:p w14:paraId="5C17430C" w14:textId="77777777" w:rsidR="000C7566" w:rsidRDefault="000C7566" w:rsidP="009E44F8">
            <w:pPr>
              <w:keepNext/>
              <w:rPr>
                <w:rFonts w:asciiTheme="minorHAnsi" w:hAnsiTheme="minorHAnsi" w:cstheme="minorHAnsi"/>
              </w:rPr>
            </w:pPr>
            <w:r>
              <w:t>012345678901234567890123456789012345678901234567890123456789012345678901234567891</w:t>
            </w:r>
          </w:p>
        </w:tc>
        <w:tc>
          <w:tcPr>
            <w:tcW w:w="500" w:type="pct"/>
            <w:tcBorders>
              <w:bottom w:val="single" w:sz="4" w:space="0" w:color="auto"/>
            </w:tcBorders>
            <w:shd w:val="clear" w:color="auto" w:fill="auto"/>
          </w:tcPr>
          <w:p w14:paraId="5C17430D" w14:textId="77777777" w:rsidR="009E44F8" w:rsidRPr="002050C4" w:rsidRDefault="009E44F8" w:rsidP="0013223B">
            <w:pPr>
              <w:jc w:val="center"/>
              <w:rPr>
                <w:rFonts w:asciiTheme="minorHAnsi" w:hAnsiTheme="minorHAnsi" w:cstheme="minorHAnsi"/>
                <w:b/>
              </w:rPr>
            </w:pPr>
          </w:p>
        </w:tc>
      </w:tr>
      <w:tr w:rsidR="009E44F8" w:rsidRPr="002050C4" w14:paraId="5C17431B" w14:textId="77777777" w:rsidTr="000F176D">
        <w:trPr>
          <w:cantSplit/>
          <w:trHeight w:val="564"/>
        </w:trPr>
        <w:tc>
          <w:tcPr>
            <w:tcW w:w="435" w:type="pct"/>
            <w:tcBorders>
              <w:bottom w:val="single" w:sz="4" w:space="0" w:color="auto"/>
            </w:tcBorders>
            <w:shd w:val="clear" w:color="auto" w:fill="auto"/>
          </w:tcPr>
          <w:p w14:paraId="5C17430F" w14:textId="77777777" w:rsidR="009E44F8" w:rsidRPr="002050C4" w:rsidRDefault="009E44F8" w:rsidP="006732D4">
            <w:pPr>
              <w:numPr>
                <w:ilvl w:val="0"/>
                <w:numId w:val="14"/>
              </w:numPr>
              <w:jc w:val="center"/>
              <w:rPr>
                <w:rFonts w:asciiTheme="minorHAnsi" w:hAnsiTheme="minorHAnsi" w:cstheme="minorHAnsi"/>
                <w:b/>
              </w:rPr>
            </w:pPr>
          </w:p>
        </w:tc>
        <w:tc>
          <w:tcPr>
            <w:tcW w:w="470" w:type="pct"/>
            <w:tcBorders>
              <w:bottom w:val="single" w:sz="4" w:space="0" w:color="auto"/>
            </w:tcBorders>
            <w:shd w:val="clear" w:color="auto" w:fill="auto"/>
          </w:tcPr>
          <w:p w14:paraId="5C174310" w14:textId="77777777" w:rsidR="009E44F8" w:rsidRDefault="009E44F8" w:rsidP="00BB0126">
            <w:pPr>
              <w:keepNext/>
              <w:jc w:val="center"/>
              <w:rPr>
                <w:rFonts w:asciiTheme="minorHAnsi" w:hAnsiTheme="minorHAnsi" w:cstheme="minorHAnsi"/>
                <w:b/>
              </w:rPr>
            </w:pPr>
            <w:r>
              <w:rPr>
                <w:rFonts w:asciiTheme="minorHAnsi" w:hAnsiTheme="minorHAnsi" w:cstheme="minorHAnsi"/>
                <w:b/>
              </w:rPr>
              <w:t>VP</w:t>
            </w:r>
          </w:p>
        </w:tc>
        <w:tc>
          <w:tcPr>
            <w:tcW w:w="1433" w:type="pct"/>
            <w:tcBorders>
              <w:bottom w:val="single" w:sz="4" w:space="0" w:color="auto"/>
            </w:tcBorders>
            <w:shd w:val="clear" w:color="auto" w:fill="auto"/>
          </w:tcPr>
          <w:p w14:paraId="5C174311" w14:textId="77777777" w:rsidR="009E44F8" w:rsidRDefault="009E44F8" w:rsidP="006732D4">
            <w:pPr>
              <w:pStyle w:val="ListParagraph"/>
              <w:keepNext/>
              <w:numPr>
                <w:ilvl w:val="0"/>
                <w:numId w:val="15"/>
              </w:numPr>
              <w:rPr>
                <w:rFonts w:asciiTheme="minorHAnsi" w:hAnsiTheme="minorHAnsi" w:cstheme="minorHAnsi"/>
              </w:rPr>
            </w:pPr>
            <w:r>
              <w:rPr>
                <w:rFonts w:asciiTheme="minorHAnsi" w:hAnsiTheme="minorHAnsi" w:cstheme="minorHAnsi"/>
              </w:rPr>
              <w:t>Return to the Administrators page and edit the checkbox variable again</w:t>
            </w:r>
          </w:p>
          <w:p w14:paraId="5C174312" w14:textId="77777777" w:rsidR="009E44F8" w:rsidRDefault="009E44F8" w:rsidP="006732D4">
            <w:pPr>
              <w:pStyle w:val="ListParagraph"/>
              <w:keepNext/>
              <w:numPr>
                <w:ilvl w:val="0"/>
                <w:numId w:val="15"/>
              </w:numPr>
              <w:rPr>
                <w:rFonts w:asciiTheme="minorHAnsi" w:hAnsiTheme="minorHAnsi" w:cstheme="minorHAnsi"/>
              </w:rPr>
            </w:pPr>
            <w:r>
              <w:rPr>
                <w:rFonts w:asciiTheme="minorHAnsi" w:hAnsiTheme="minorHAnsi" w:cstheme="minorHAnsi"/>
              </w:rPr>
              <w:t>Enter an 80 character name and save</w:t>
            </w:r>
          </w:p>
          <w:p w14:paraId="5C174313" w14:textId="77777777" w:rsidR="009E44F8" w:rsidRPr="009E44F8" w:rsidRDefault="009E44F8" w:rsidP="006732D4">
            <w:pPr>
              <w:pStyle w:val="ListParagraph"/>
              <w:keepNext/>
              <w:numPr>
                <w:ilvl w:val="0"/>
                <w:numId w:val="15"/>
              </w:numPr>
              <w:rPr>
                <w:rFonts w:asciiTheme="minorHAnsi" w:hAnsiTheme="minorHAnsi" w:cstheme="minorHAnsi"/>
              </w:rPr>
            </w:pPr>
            <w:r>
              <w:rPr>
                <w:rFonts w:asciiTheme="minorHAnsi" w:hAnsiTheme="minorHAnsi" w:cstheme="minorHAnsi"/>
              </w:rPr>
              <w:t>Navigate back to the General Surgery screen</w:t>
            </w:r>
          </w:p>
        </w:tc>
        <w:tc>
          <w:tcPr>
            <w:tcW w:w="2162" w:type="pct"/>
            <w:tcBorders>
              <w:bottom w:val="single" w:sz="4" w:space="0" w:color="auto"/>
            </w:tcBorders>
            <w:shd w:val="clear" w:color="auto" w:fill="auto"/>
          </w:tcPr>
          <w:p w14:paraId="5C174314" w14:textId="66301606" w:rsidR="009E44F8" w:rsidRDefault="009E44F8" w:rsidP="009E44F8">
            <w:pPr>
              <w:keepNext/>
              <w:rPr>
                <w:rFonts w:asciiTheme="minorHAnsi" w:hAnsiTheme="minorHAnsi" w:cstheme="minorHAnsi"/>
              </w:rPr>
            </w:pPr>
            <w:r>
              <w:rPr>
                <w:rFonts w:asciiTheme="minorHAnsi" w:hAnsiTheme="minorHAnsi" w:cstheme="minorHAnsi"/>
              </w:rPr>
              <w:t xml:space="preserve">Verify that the variable name </w:t>
            </w:r>
            <w:r w:rsidR="00C57B56">
              <w:rPr>
                <w:rFonts w:asciiTheme="minorHAnsi" w:hAnsiTheme="minorHAnsi" w:cstheme="minorHAnsi"/>
              </w:rPr>
              <w:t xml:space="preserve">displays </w:t>
            </w:r>
            <w:r>
              <w:rPr>
                <w:rFonts w:asciiTheme="minorHAnsi" w:hAnsiTheme="minorHAnsi" w:cstheme="minorHAnsi"/>
              </w:rPr>
              <w:t>correctly.</w:t>
            </w:r>
          </w:p>
          <w:p w14:paraId="5C174315" w14:textId="77777777" w:rsidR="000C7566" w:rsidRDefault="000C7566" w:rsidP="009E44F8">
            <w:pPr>
              <w:keepNext/>
              <w:rPr>
                <w:rFonts w:asciiTheme="minorHAnsi" w:hAnsiTheme="minorHAnsi" w:cstheme="minorHAnsi"/>
              </w:rPr>
            </w:pPr>
          </w:p>
          <w:p w14:paraId="5C174316" w14:textId="77777777" w:rsidR="000C7566" w:rsidRDefault="000C7566" w:rsidP="009E44F8">
            <w:pPr>
              <w:keepNext/>
              <w:rPr>
                <w:rFonts w:asciiTheme="minorHAnsi" w:hAnsiTheme="minorHAnsi" w:cstheme="minorHAnsi"/>
              </w:rPr>
            </w:pPr>
          </w:p>
          <w:p w14:paraId="5C174317" w14:textId="77777777" w:rsidR="000C7566" w:rsidRDefault="000C7566" w:rsidP="000C7566">
            <w:pPr>
              <w:keepNext/>
              <w:rPr>
                <w:rFonts w:asciiTheme="minorHAnsi" w:hAnsiTheme="minorHAnsi" w:cstheme="minorHAnsi"/>
              </w:rPr>
            </w:pPr>
            <w:r>
              <w:rPr>
                <w:rFonts w:asciiTheme="minorHAnsi" w:hAnsiTheme="minorHAnsi" w:cstheme="minorHAnsi"/>
              </w:rPr>
              <w:t>(cut and paste this 80 character string into the editable variable box)</w:t>
            </w:r>
          </w:p>
          <w:p w14:paraId="5C174318" w14:textId="77777777" w:rsidR="000C7566" w:rsidRDefault="000C7566" w:rsidP="000C7566">
            <w:pPr>
              <w:keepNext/>
              <w:rPr>
                <w:rFonts w:asciiTheme="minorHAnsi" w:hAnsiTheme="minorHAnsi" w:cstheme="minorHAnsi"/>
              </w:rPr>
            </w:pPr>
          </w:p>
          <w:p w14:paraId="5C174319" w14:textId="77777777" w:rsidR="000C7566" w:rsidRDefault="000C7566" w:rsidP="000C7566">
            <w:pPr>
              <w:keepNext/>
              <w:rPr>
                <w:rFonts w:asciiTheme="minorHAnsi" w:hAnsiTheme="minorHAnsi" w:cstheme="minorHAnsi"/>
              </w:rPr>
            </w:pPr>
            <w:r>
              <w:t>01234567890123456789012345678901234567890123456789012345678901234567890123456789</w:t>
            </w:r>
          </w:p>
        </w:tc>
        <w:tc>
          <w:tcPr>
            <w:tcW w:w="500" w:type="pct"/>
            <w:tcBorders>
              <w:bottom w:val="single" w:sz="4" w:space="0" w:color="auto"/>
            </w:tcBorders>
            <w:shd w:val="clear" w:color="auto" w:fill="auto"/>
          </w:tcPr>
          <w:p w14:paraId="5C17431A" w14:textId="77777777" w:rsidR="009E44F8" w:rsidRPr="002050C4" w:rsidRDefault="009E44F8" w:rsidP="00BB0126">
            <w:pPr>
              <w:jc w:val="center"/>
              <w:rPr>
                <w:rFonts w:asciiTheme="minorHAnsi" w:hAnsiTheme="minorHAnsi" w:cstheme="minorHAnsi"/>
                <w:b/>
              </w:rPr>
            </w:pPr>
          </w:p>
        </w:tc>
      </w:tr>
      <w:tr w:rsidR="0013223B" w:rsidRPr="002050C4" w14:paraId="5C174325" w14:textId="77777777" w:rsidTr="000F176D">
        <w:trPr>
          <w:cantSplit/>
          <w:trHeight w:val="564"/>
        </w:trPr>
        <w:tc>
          <w:tcPr>
            <w:tcW w:w="435" w:type="pct"/>
            <w:tcBorders>
              <w:bottom w:val="single" w:sz="4" w:space="0" w:color="auto"/>
            </w:tcBorders>
            <w:shd w:val="clear" w:color="auto" w:fill="auto"/>
          </w:tcPr>
          <w:p w14:paraId="5C17431C" w14:textId="77777777" w:rsidR="0013223B" w:rsidRPr="002050C4" w:rsidRDefault="0013223B" w:rsidP="006732D4">
            <w:pPr>
              <w:numPr>
                <w:ilvl w:val="0"/>
                <w:numId w:val="14"/>
              </w:numPr>
              <w:jc w:val="center"/>
              <w:rPr>
                <w:rFonts w:asciiTheme="minorHAnsi" w:hAnsiTheme="minorHAnsi" w:cstheme="minorHAnsi"/>
                <w:b/>
              </w:rPr>
            </w:pPr>
          </w:p>
        </w:tc>
        <w:tc>
          <w:tcPr>
            <w:tcW w:w="470" w:type="pct"/>
            <w:tcBorders>
              <w:bottom w:val="single" w:sz="4" w:space="0" w:color="auto"/>
            </w:tcBorders>
            <w:shd w:val="clear" w:color="auto" w:fill="auto"/>
          </w:tcPr>
          <w:p w14:paraId="5C17431D" w14:textId="77777777" w:rsidR="0013223B" w:rsidRDefault="009E44F8" w:rsidP="0013223B">
            <w:pPr>
              <w:keepNext/>
              <w:jc w:val="center"/>
              <w:rPr>
                <w:rFonts w:asciiTheme="minorHAnsi" w:hAnsiTheme="minorHAnsi" w:cstheme="minorHAnsi"/>
                <w:b/>
              </w:rPr>
            </w:pPr>
            <w:r>
              <w:rPr>
                <w:rFonts w:asciiTheme="minorHAnsi" w:hAnsiTheme="minorHAnsi" w:cstheme="minorHAnsi"/>
                <w:b/>
              </w:rPr>
              <w:t>Step</w:t>
            </w:r>
          </w:p>
        </w:tc>
        <w:tc>
          <w:tcPr>
            <w:tcW w:w="1433" w:type="pct"/>
            <w:tcBorders>
              <w:bottom w:val="single" w:sz="4" w:space="0" w:color="auto"/>
            </w:tcBorders>
            <w:shd w:val="clear" w:color="auto" w:fill="auto"/>
          </w:tcPr>
          <w:p w14:paraId="5C17431E" w14:textId="77777777" w:rsidR="0013223B" w:rsidRDefault="009E44F8" w:rsidP="006732D4">
            <w:pPr>
              <w:pStyle w:val="ListParagraph"/>
              <w:keepNext/>
              <w:numPr>
                <w:ilvl w:val="0"/>
                <w:numId w:val="15"/>
              </w:numPr>
              <w:rPr>
                <w:rFonts w:asciiTheme="minorHAnsi" w:hAnsiTheme="minorHAnsi" w:cstheme="minorHAnsi"/>
              </w:rPr>
            </w:pPr>
            <w:r>
              <w:rPr>
                <w:rFonts w:asciiTheme="minorHAnsi" w:hAnsiTheme="minorHAnsi" w:cstheme="minorHAnsi"/>
              </w:rPr>
              <w:t>Click on Run a new calculation</w:t>
            </w:r>
          </w:p>
          <w:p w14:paraId="5C17431F" w14:textId="77777777" w:rsidR="009E44F8" w:rsidRDefault="009E44F8" w:rsidP="006732D4">
            <w:pPr>
              <w:pStyle w:val="ListParagraph"/>
              <w:keepNext/>
              <w:numPr>
                <w:ilvl w:val="0"/>
                <w:numId w:val="15"/>
              </w:numPr>
              <w:rPr>
                <w:rFonts w:asciiTheme="minorHAnsi" w:hAnsiTheme="minorHAnsi" w:cstheme="minorHAnsi"/>
              </w:rPr>
            </w:pPr>
            <w:r>
              <w:rPr>
                <w:rFonts w:asciiTheme="minorHAnsi" w:hAnsiTheme="minorHAnsi" w:cstheme="minorHAnsi"/>
              </w:rPr>
              <w:t>Click on the Administration Link</w:t>
            </w:r>
          </w:p>
          <w:p w14:paraId="5C174320" w14:textId="77777777" w:rsidR="009E44F8" w:rsidRDefault="009E44F8" w:rsidP="006732D4">
            <w:pPr>
              <w:pStyle w:val="ListParagraph"/>
              <w:keepNext/>
              <w:numPr>
                <w:ilvl w:val="0"/>
                <w:numId w:val="15"/>
              </w:numPr>
              <w:rPr>
                <w:rFonts w:asciiTheme="minorHAnsi" w:hAnsiTheme="minorHAnsi" w:cstheme="minorHAnsi"/>
              </w:rPr>
            </w:pPr>
            <w:r>
              <w:rPr>
                <w:rFonts w:asciiTheme="minorHAnsi" w:hAnsiTheme="minorHAnsi" w:cstheme="minorHAnsi"/>
              </w:rPr>
              <w:t>Edit the checkbox variable</w:t>
            </w:r>
          </w:p>
          <w:p w14:paraId="5C174321" w14:textId="77777777" w:rsidR="009E44F8" w:rsidRDefault="009E44F8" w:rsidP="006732D4">
            <w:pPr>
              <w:pStyle w:val="ListParagraph"/>
              <w:keepNext/>
              <w:numPr>
                <w:ilvl w:val="0"/>
                <w:numId w:val="15"/>
              </w:numPr>
              <w:rPr>
                <w:rFonts w:asciiTheme="minorHAnsi" w:hAnsiTheme="minorHAnsi" w:cstheme="minorHAnsi"/>
              </w:rPr>
            </w:pPr>
            <w:r>
              <w:rPr>
                <w:rFonts w:asciiTheme="minorHAnsi" w:hAnsiTheme="minorHAnsi" w:cstheme="minorHAnsi"/>
              </w:rPr>
              <w:t>Rename to original name – “Preop Pneumonia”</w:t>
            </w:r>
          </w:p>
          <w:p w14:paraId="5C174322" w14:textId="77777777" w:rsidR="009E44F8" w:rsidRPr="0034121B" w:rsidRDefault="009E44F8" w:rsidP="006732D4">
            <w:pPr>
              <w:pStyle w:val="ListParagraph"/>
              <w:keepNext/>
              <w:numPr>
                <w:ilvl w:val="0"/>
                <w:numId w:val="15"/>
              </w:numPr>
              <w:rPr>
                <w:rFonts w:asciiTheme="minorHAnsi" w:hAnsiTheme="minorHAnsi" w:cstheme="minorHAnsi"/>
              </w:rPr>
            </w:pPr>
            <w:r>
              <w:rPr>
                <w:rFonts w:asciiTheme="minorHAnsi" w:hAnsiTheme="minorHAnsi" w:cstheme="minorHAnsi"/>
              </w:rPr>
              <w:t>Navigate to the General Surgery page</w:t>
            </w:r>
          </w:p>
        </w:tc>
        <w:tc>
          <w:tcPr>
            <w:tcW w:w="2162" w:type="pct"/>
            <w:tcBorders>
              <w:bottom w:val="single" w:sz="4" w:space="0" w:color="auto"/>
            </w:tcBorders>
            <w:shd w:val="clear" w:color="auto" w:fill="auto"/>
          </w:tcPr>
          <w:p w14:paraId="5C174323" w14:textId="77777777" w:rsidR="0013223B" w:rsidRDefault="009E44F8" w:rsidP="009E44F8">
            <w:pPr>
              <w:keepNext/>
              <w:rPr>
                <w:rFonts w:asciiTheme="minorHAnsi" w:hAnsiTheme="minorHAnsi" w:cstheme="minorHAnsi"/>
              </w:rPr>
            </w:pPr>
            <w:r>
              <w:rPr>
                <w:rFonts w:asciiTheme="minorHAnsi" w:hAnsiTheme="minorHAnsi" w:cstheme="minorHAnsi"/>
              </w:rPr>
              <w:t xml:space="preserve">The custom checkbox variable is displayed as “Preop Pneumonia” </w:t>
            </w:r>
          </w:p>
        </w:tc>
        <w:tc>
          <w:tcPr>
            <w:tcW w:w="500" w:type="pct"/>
            <w:tcBorders>
              <w:bottom w:val="single" w:sz="4" w:space="0" w:color="auto"/>
            </w:tcBorders>
            <w:shd w:val="clear" w:color="auto" w:fill="BFBFBF" w:themeFill="background1" w:themeFillShade="BF"/>
          </w:tcPr>
          <w:p w14:paraId="5C174324" w14:textId="77777777" w:rsidR="0013223B" w:rsidRPr="002050C4" w:rsidRDefault="0013223B" w:rsidP="0013223B">
            <w:pPr>
              <w:jc w:val="center"/>
              <w:rPr>
                <w:rFonts w:asciiTheme="minorHAnsi" w:hAnsiTheme="minorHAnsi" w:cstheme="minorHAnsi"/>
                <w:b/>
              </w:rPr>
            </w:pPr>
          </w:p>
        </w:tc>
      </w:tr>
      <w:tr w:rsidR="000B40E3" w:rsidRPr="00492EAE" w14:paraId="5C17432B" w14:textId="77777777" w:rsidTr="000F176D">
        <w:trPr>
          <w:trHeight w:val="242"/>
        </w:trPr>
        <w:tc>
          <w:tcPr>
            <w:tcW w:w="435" w:type="pct"/>
            <w:shd w:val="clear" w:color="auto" w:fill="auto"/>
          </w:tcPr>
          <w:p w14:paraId="5C174326" w14:textId="77777777" w:rsidR="000B40E3" w:rsidRPr="002050C4" w:rsidRDefault="000B40E3" w:rsidP="006732D4">
            <w:pPr>
              <w:numPr>
                <w:ilvl w:val="0"/>
                <w:numId w:val="14"/>
              </w:numPr>
              <w:jc w:val="center"/>
              <w:rPr>
                <w:rFonts w:asciiTheme="minorHAnsi" w:hAnsiTheme="minorHAnsi" w:cstheme="minorHAnsi"/>
                <w:b/>
              </w:rPr>
            </w:pPr>
          </w:p>
        </w:tc>
        <w:tc>
          <w:tcPr>
            <w:tcW w:w="470" w:type="pct"/>
            <w:shd w:val="clear" w:color="auto" w:fill="auto"/>
          </w:tcPr>
          <w:p w14:paraId="5C174327" w14:textId="77777777" w:rsidR="000B40E3" w:rsidRPr="002050C4" w:rsidRDefault="000B40E3" w:rsidP="000D3DF9">
            <w:pPr>
              <w:keepNext/>
              <w:jc w:val="center"/>
              <w:rPr>
                <w:rFonts w:asciiTheme="minorHAnsi" w:hAnsiTheme="minorHAnsi" w:cstheme="minorHAnsi"/>
                <w:b/>
              </w:rPr>
            </w:pPr>
          </w:p>
        </w:tc>
        <w:tc>
          <w:tcPr>
            <w:tcW w:w="1433" w:type="pct"/>
            <w:shd w:val="clear" w:color="auto" w:fill="auto"/>
          </w:tcPr>
          <w:p w14:paraId="5C174328" w14:textId="77777777" w:rsidR="000B40E3" w:rsidRPr="002050C4" w:rsidRDefault="000B40E3" w:rsidP="000D3DF9">
            <w:pPr>
              <w:keepNext/>
              <w:rPr>
                <w:rFonts w:asciiTheme="minorHAnsi" w:hAnsiTheme="minorHAnsi" w:cstheme="minorHAnsi"/>
              </w:rPr>
            </w:pPr>
            <w:r w:rsidRPr="002050C4">
              <w:rPr>
                <w:rFonts w:asciiTheme="minorHAnsi" w:hAnsiTheme="minorHAnsi" w:cstheme="minorHAnsi"/>
              </w:rPr>
              <w:t xml:space="preserve">End of Test Case </w:t>
            </w:r>
            <w:r>
              <w:rPr>
                <w:rFonts w:asciiTheme="minorHAnsi" w:hAnsiTheme="minorHAnsi" w:cstheme="minorHAnsi"/>
              </w:rPr>
              <w:t>11</w:t>
            </w:r>
          </w:p>
        </w:tc>
        <w:tc>
          <w:tcPr>
            <w:tcW w:w="2162" w:type="pct"/>
            <w:shd w:val="clear" w:color="auto" w:fill="auto"/>
          </w:tcPr>
          <w:p w14:paraId="5C174329" w14:textId="77777777" w:rsidR="000B40E3" w:rsidRPr="002050C4" w:rsidRDefault="000B40E3" w:rsidP="000D3DF9">
            <w:pPr>
              <w:rPr>
                <w:rFonts w:asciiTheme="minorHAnsi" w:hAnsiTheme="minorHAnsi" w:cstheme="minorHAnsi"/>
                <w:noProof/>
              </w:rPr>
            </w:pPr>
          </w:p>
        </w:tc>
        <w:tc>
          <w:tcPr>
            <w:tcW w:w="500" w:type="pct"/>
            <w:shd w:val="clear" w:color="auto" w:fill="BFBFBF" w:themeFill="background1" w:themeFillShade="BF"/>
          </w:tcPr>
          <w:p w14:paraId="5C17432A" w14:textId="77777777" w:rsidR="000B40E3" w:rsidRPr="002050C4" w:rsidRDefault="000B40E3" w:rsidP="000D3DF9">
            <w:pPr>
              <w:jc w:val="center"/>
              <w:rPr>
                <w:rFonts w:asciiTheme="minorHAnsi" w:hAnsiTheme="minorHAnsi" w:cstheme="minorHAnsi"/>
                <w:b/>
              </w:rPr>
            </w:pPr>
          </w:p>
        </w:tc>
      </w:tr>
    </w:tbl>
    <w:p w14:paraId="5C17432C" w14:textId="77777777" w:rsidR="00F10AC7" w:rsidRDefault="00F10AC7" w:rsidP="00F10AC7"/>
    <w:p w14:paraId="79DEE10C" w14:textId="77777777" w:rsidR="003A0ADE" w:rsidRDefault="003A0ADE" w:rsidP="003A0ADE"/>
    <w:p w14:paraId="766C90C0" w14:textId="77777777" w:rsidR="003A0ADE" w:rsidRDefault="003A0ADE" w:rsidP="003A0ADE"/>
    <w:p w14:paraId="5C17432E" w14:textId="7D240BAB" w:rsidR="00756AF4" w:rsidRPr="00492EAE" w:rsidRDefault="00756AF4" w:rsidP="003A0ADE">
      <w:pPr>
        <w:pStyle w:val="Heading1"/>
        <w:ind w:left="0" w:firstLine="0"/>
      </w:pPr>
      <w:bookmarkStart w:id="40" w:name="_Toc414878889"/>
      <w:r>
        <w:t>Test Case #12</w:t>
      </w:r>
      <w:r w:rsidRPr="00492EAE">
        <w:t xml:space="preserve"> –</w:t>
      </w:r>
      <w:r>
        <w:t xml:space="preserve"> </w:t>
      </w:r>
      <w:r w:rsidR="00DE3600">
        <w:t xml:space="preserve">ASRC-42:  </w:t>
      </w:r>
      <w:r>
        <w:t>Radio Button Custom Variables Display and Modification</w:t>
      </w:r>
      <w:bookmarkEnd w:id="40"/>
    </w:p>
    <w:p w14:paraId="5C17432F" w14:textId="77777777" w:rsidR="00756AF4" w:rsidRPr="00F0112C" w:rsidRDefault="00756AF4" w:rsidP="00756AF4">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 xml:space="preserve">: </w:t>
      </w:r>
      <w:r w:rsidRPr="00F0112C">
        <w:rPr>
          <w:rFonts w:asciiTheme="minorHAnsi" w:hAnsiTheme="minorHAnsi" w:cstheme="minorHAnsi"/>
          <w:sz w:val="24"/>
          <w:szCs w:val="24"/>
        </w:rPr>
        <w:t xml:space="preserve"> </w:t>
      </w:r>
      <w:r>
        <w:rPr>
          <w:rFonts w:asciiTheme="minorHAnsi" w:hAnsiTheme="minorHAnsi" w:cstheme="minorHAnsi"/>
          <w:sz w:val="24"/>
          <w:szCs w:val="24"/>
        </w:rPr>
        <w:t>ASRC-42:</w:t>
      </w:r>
      <w:r w:rsidR="001E1CA3">
        <w:rPr>
          <w:rFonts w:asciiTheme="minorHAnsi" w:hAnsiTheme="minorHAnsi" w:cstheme="minorHAnsi"/>
          <w:sz w:val="24"/>
          <w:szCs w:val="24"/>
        </w:rPr>
        <w:t xml:space="preserve"> Radio Button Custom Variables</w:t>
      </w:r>
    </w:p>
    <w:p w14:paraId="5C174330" w14:textId="43051C54" w:rsidR="00756AF4" w:rsidRDefault="00756AF4" w:rsidP="00756AF4">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sidR="00EA30FA">
        <w:rPr>
          <w:rFonts w:asciiTheme="minorHAnsi" w:hAnsiTheme="minorHAnsi" w:cstheme="minorHAnsi"/>
          <w:b/>
        </w:rPr>
        <w:t xml:space="preserve"> </w:t>
      </w:r>
      <w:r w:rsidRPr="00756AF4">
        <w:rPr>
          <w:rFonts w:asciiTheme="minorHAnsi" w:hAnsiTheme="minorHAnsi" w:cstheme="minorHAnsi"/>
        </w:rPr>
        <w:t>As a provider, I want the tool to support specialty-specific radio button variables, So that I can intuitively input specialty-specific data.</w:t>
      </w:r>
    </w:p>
    <w:p w14:paraId="5C174331" w14:textId="77777777" w:rsidR="00756AF4" w:rsidRPr="00756AF4" w:rsidRDefault="00756AF4" w:rsidP="00756AF4">
      <w:pPr>
        <w:rPr>
          <w:rFonts w:asciiTheme="minorHAnsi" w:hAnsiTheme="minorHAnsi" w:cstheme="minorHAnsi"/>
        </w:rPr>
      </w:pPr>
    </w:p>
    <w:p w14:paraId="5C174332" w14:textId="161236FA" w:rsidR="00756AF4" w:rsidRDefault="00756AF4" w:rsidP="00756AF4">
      <w:pPr>
        <w:rPr>
          <w:rFonts w:asciiTheme="minorHAnsi" w:hAnsiTheme="minorHAnsi" w:cstheme="minorHAnsi"/>
          <w:i/>
        </w:rPr>
      </w:pPr>
      <w:r w:rsidRPr="004E472E">
        <w:rPr>
          <w:rFonts w:asciiTheme="minorHAnsi" w:hAnsiTheme="minorHAnsi" w:cstheme="minorHAnsi"/>
          <w:i/>
        </w:rPr>
        <w:t>Acceptance Criteria</w:t>
      </w:r>
    </w:p>
    <w:p w14:paraId="53D3D961" w14:textId="77777777" w:rsidR="00FA14E6" w:rsidRDefault="00FA14E6" w:rsidP="00756AF4">
      <w:pPr>
        <w:rPr>
          <w:rFonts w:asciiTheme="minorHAnsi" w:hAnsiTheme="minorHAnsi" w:cstheme="minorHAnsi"/>
          <w:i/>
        </w:rPr>
      </w:pPr>
    </w:p>
    <w:p w14:paraId="5C174333" w14:textId="01473FCD" w:rsidR="00756AF4" w:rsidRPr="00FA14E6" w:rsidRDefault="00756AF4" w:rsidP="00FA14E6">
      <w:pPr>
        <w:pStyle w:val="ListParagraph"/>
        <w:numPr>
          <w:ilvl w:val="0"/>
          <w:numId w:val="117"/>
        </w:numPr>
        <w:rPr>
          <w:rFonts w:asciiTheme="minorHAnsi" w:hAnsiTheme="minorHAnsi" w:cstheme="minorHAnsi"/>
        </w:rPr>
      </w:pPr>
      <w:r w:rsidRPr="00FA14E6">
        <w:rPr>
          <w:rFonts w:asciiTheme="minorHAnsi" w:hAnsiTheme="minorHAnsi" w:cstheme="minorHAnsi"/>
        </w:rPr>
        <w:t>Tool displays at least one functional radio button variable.</w:t>
      </w:r>
    </w:p>
    <w:p w14:paraId="5C174334" w14:textId="25673B9E" w:rsidR="00756AF4" w:rsidRPr="00FA14E6" w:rsidRDefault="00756AF4" w:rsidP="00FA14E6">
      <w:pPr>
        <w:pStyle w:val="ListParagraph"/>
        <w:numPr>
          <w:ilvl w:val="0"/>
          <w:numId w:val="117"/>
        </w:numPr>
        <w:rPr>
          <w:rFonts w:asciiTheme="minorHAnsi" w:hAnsiTheme="minorHAnsi" w:cstheme="minorHAnsi"/>
        </w:rPr>
      </w:pPr>
      <w:r w:rsidRPr="00FA14E6">
        <w:rPr>
          <w:rFonts w:asciiTheme="minorHAnsi" w:hAnsiTheme="minorHAnsi" w:cstheme="minorHAnsi"/>
        </w:rPr>
        <w:t>Tool displays entered radio button value on calculation result page.</w:t>
      </w:r>
    </w:p>
    <w:p w14:paraId="5C174335" w14:textId="77777777" w:rsidR="00756AF4" w:rsidRDefault="00756AF4" w:rsidP="00756AF4">
      <w:pPr>
        <w:pStyle w:val="Paragraph5"/>
        <w:tabs>
          <w:tab w:val="left" w:pos="1800"/>
        </w:tabs>
        <w:spacing w:before="60" w:after="60"/>
        <w:ind w:left="1800" w:hanging="1800"/>
        <w:jc w:val="left"/>
        <w:rPr>
          <w:rFonts w:asciiTheme="minorHAnsi" w:hAnsiTheme="minorHAnsi" w:cstheme="minorHAnsi"/>
          <w:b/>
          <w:sz w:val="24"/>
          <w:szCs w:val="24"/>
        </w:rPr>
      </w:pPr>
    </w:p>
    <w:p w14:paraId="5C174336" w14:textId="77777777" w:rsidR="00756AF4" w:rsidRPr="00492EAE" w:rsidRDefault="00756AF4" w:rsidP="00756AF4">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Pr="00492EAE">
        <w:rPr>
          <w:rFonts w:asciiTheme="minorHAnsi" w:hAnsiTheme="minorHAnsi" w:cstheme="minorHAnsi"/>
          <w:b/>
          <w:sz w:val="24"/>
          <w:szCs w:val="24"/>
        </w:rPr>
        <w:tab/>
      </w:r>
      <w:r>
        <w:rPr>
          <w:rFonts w:asciiTheme="minorHAnsi" w:hAnsiTheme="minorHAnsi" w:cstheme="minorHAnsi"/>
          <w:sz w:val="24"/>
          <w:szCs w:val="24"/>
        </w:rPr>
        <w:t>None</w:t>
      </w:r>
    </w:p>
    <w:p w14:paraId="5C174337" w14:textId="2143CCD0" w:rsidR="00756AF4" w:rsidRDefault="00756AF4" w:rsidP="00756AF4">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Pr="00492EAE">
        <w:rPr>
          <w:rFonts w:asciiTheme="minorHAnsi" w:hAnsiTheme="minorHAnsi" w:cstheme="minorHAnsi"/>
          <w:sz w:val="24"/>
          <w:szCs w:val="24"/>
        </w:rPr>
        <w:t>:</w:t>
      </w:r>
      <w:r w:rsidRPr="00492EAE">
        <w:rPr>
          <w:rFonts w:asciiTheme="minorHAnsi" w:hAnsiTheme="minorHAnsi" w:cstheme="minorHAnsi"/>
          <w:sz w:val="24"/>
          <w:szCs w:val="24"/>
        </w:rPr>
        <w:tab/>
        <w:t>Access to VA Future T</w:t>
      </w:r>
      <w:r>
        <w:rPr>
          <w:rFonts w:asciiTheme="minorHAnsi" w:hAnsiTheme="minorHAnsi" w:cstheme="minorHAnsi"/>
          <w:sz w:val="24"/>
          <w:szCs w:val="24"/>
        </w:rPr>
        <w:t>echnology Lab &amp; ASRC Application</w:t>
      </w:r>
      <w:r w:rsidR="00C57B56">
        <w:rPr>
          <w:rFonts w:asciiTheme="minorHAnsi" w:hAnsiTheme="minorHAnsi" w:cstheme="minorHAnsi"/>
          <w:sz w:val="24"/>
          <w:szCs w:val="24"/>
        </w:rPr>
        <w:t xml:space="preserve">. </w:t>
      </w:r>
      <w:r w:rsidR="0020118F">
        <w:rPr>
          <w:rFonts w:asciiTheme="minorHAnsi" w:hAnsiTheme="minorHAnsi" w:cstheme="minorHAnsi"/>
          <w:sz w:val="24"/>
          <w:szCs w:val="24"/>
        </w:rPr>
        <w:t>This test is dependent on ASRC-154: Change Checkbox Custom Variable Text (see Test Case 11) and assumes that it has been implemented.</w:t>
      </w:r>
    </w:p>
    <w:p w14:paraId="5C174338" w14:textId="3CCEDB36" w:rsidR="00756AF4" w:rsidRDefault="00957D4C" w:rsidP="00756AF4">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756AF4" w:rsidRPr="002D4471">
        <w:rPr>
          <w:rFonts w:asciiTheme="minorHAnsi" w:hAnsiTheme="minorHAnsi" w:cstheme="minorHAnsi"/>
          <w:b/>
          <w:sz w:val="24"/>
          <w:szCs w:val="24"/>
        </w:rPr>
        <w:t xml:space="preserve"> Note:</w:t>
      </w:r>
      <w:r w:rsidR="00756AF4">
        <w:rPr>
          <w:rFonts w:asciiTheme="minorHAnsi" w:hAnsiTheme="minorHAnsi" w:cstheme="minorHAnsi"/>
          <w:sz w:val="24"/>
          <w:szCs w:val="24"/>
        </w:rPr>
        <w:t xml:space="preserve">  </w:t>
      </w:r>
      <w:r>
        <w:rPr>
          <w:rFonts w:asciiTheme="minorHAnsi" w:hAnsiTheme="minorHAnsi" w:cstheme="minorHAnsi"/>
          <w:sz w:val="24"/>
          <w:szCs w:val="24"/>
        </w:rPr>
        <w:t>UAT</w:t>
      </w:r>
      <w:r w:rsidR="00756AF4">
        <w:rPr>
          <w:rFonts w:asciiTheme="minorHAnsi" w:hAnsiTheme="minorHAnsi" w:cstheme="minorHAnsi"/>
          <w:sz w:val="24"/>
          <w:szCs w:val="24"/>
        </w:rPr>
        <w:t xml:space="preserve"> users please note that using the User Number will only be required until single-sign on with CPRS is implemented</w:t>
      </w:r>
      <w:r w:rsidR="00C57B56">
        <w:rPr>
          <w:rFonts w:asciiTheme="minorHAnsi" w:hAnsiTheme="minorHAnsi" w:cstheme="minorHAnsi"/>
          <w:sz w:val="24"/>
          <w:szCs w:val="24"/>
        </w:rPr>
        <w:t xml:space="preserve">. </w:t>
      </w:r>
      <w:r w:rsidR="00756AF4">
        <w:rPr>
          <w:rFonts w:asciiTheme="minorHAnsi" w:hAnsiTheme="minorHAnsi" w:cstheme="minorHAnsi"/>
          <w:sz w:val="24"/>
          <w:szCs w:val="24"/>
        </w:rPr>
        <w:t>Please use the login method that works when you are performing your tests.</w:t>
      </w:r>
    </w:p>
    <w:p w14:paraId="1C8AD277" w14:textId="1A622D98" w:rsidR="003A0ADE" w:rsidRPr="00492EAE" w:rsidRDefault="003A0ADE" w:rsidP="00206F4E">
      <w:pPr>
        <w:rPr>
          <w:rFonts w:asciiTheme="minorHAnsi" w:hAnsiTheme="minorHAnsi" w:cstheme="minorHAnsi"/>
          <w:sz w:val="24"/>
        </w:rPr>
      </w:pPr>
    </w:p>
    <w:p w14:paraId="5C17433A" w14:textId="77777777" w:rsidR="00756AF4" w:rsidRPr="00F10AC7" w:rsidRDefault="00756AF4" w:rsidP="00756AF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834"/>
        <w:gridCol w:w="900"/>
        <w:gridCol w:w="2591"/>
        <w:gridCol w:w="4304"/>
        <w:gridCol w:w="961"/>
      </w:tblGrid>
      <w:tr w:rsidR="0020118F" w:rsidRPr="00492EAE" w14:paraId="5C174341" w14:textId="77777777" w:rsidTr="000D73E4">
        <w:trPr>
          <w:trHeight w:val="432"/>
          <w:tblHeader/>
        </w:trPr>
        <w:tc>
          <w:tcPr>
            <w:tcW w:w="435" w:type="pct"/>
            <w:tcBorders>
              <w:top w:val="single" w:sz="4" w:space="0" w:color="auto"/>
              <w:left w:val="single" w:sz="4" w:space="0" w:color="auto"/>
              <w:bottom w:val="single" w:sz="4" w:space="0" w:color="auto"/>
              <w:right w:val="single" w:sz="4" w:space="0" w:color="auto"/>
            </w:tcBorders>
            <w:shd w:val="pct10" w:color="auto" w:fill="auto"/>
          </w:tcPr>
          <w:p w14:paraId="5C17433B" w14:textId="77777777" w:rsidR="0020118F" w:rsidRPr="00492EAE" w:rsidRDefault="0020118F" w:rsidP="00BB0126">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69" w:type="pct"/>
            <w:tcBorders>
              <w:top w:val="single" w:sz="4" w:space="0" w:color="auto"/>
              <w:left w:val="single" w:sz="4" w:space="0" w:color="auto"/>
              <w:bottom w:val="single" w:sz="4" w:space="0" w:color="auto"/>
              <w:right w:val="single" w:sz="4" w:space="0" w:color="auto"/>
            </w:tcBorders>
            <w:shd w:val="pct10" w:color="auto" w:fill="auto"/>
          </w:tcPr>
          <w:p w14:paraId="5C17433C" w14:textId="77777777" w:rsidR="0020118F" w:rsidRPr="00492EAE" w:rsidRDefault="0020118F" w:rsidP="00BB0126">
            <w:pPr>
              <w:rPr>
                <w:rFonts w:asciiTheme="minorHAnsi" w:hAnsiTheme="minorHAnsi" w:cstheme="minorHAnsi"/>
                <w:b/>
                <w:szCs w:val="22"/>
              </w:rPr>
            </w:pPr>
            <w:r w:rsidRPr="00492EAE">
              <w:rPr>
                <w:rFonts w:asciiTheme="minorHAnsi" w:hAnsiTheme="minorHAnsi" w:cstheme="minorHAnsi"/>
                <w:b/>
                <w:szCs w:val="22"/>
              </w:rPr>
              <w:t>Steps</w:t>
            </w:r>
          </w:p>
        </w:tc>
        <w:tc>
          <w:tcPr>
            <w:tcW w:w="1351" w:type="pct"/>
            <w:tcBorders>
              <w:top w:val="single" w:sz="4" w:space="0" w:color="auto"/>
              <w:left w:val="single" w:sz="4" w:space="0" w:color="auto"/>
              <w:bottom w:val="single" w:sz="4" w:space="0" w:color="auto"/>
              <w:right w:val="single" w:sz="4" w:space="0" w:color="auto"/>
            </w:tcBorders>
            <w:shd w:val="pct10" w:color="auto" w:fill="auto"/>
          </w:tcPr>
          <w:p w14:paraId="5C17433D" w14:textId="77777777" w:rsidR="0020118F" w:rsidRPr="00492EAE" w:rsidRDefault="0020118F" w:rsidP="00BB0126">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2244" w:type="pct"/>
            <w:tcBorders>
              <w:top w:val="single" w:sz="4" w:space="0" w:color="auto"/>
              <w:left w:val="single" w:sz="4" w:space="0" w:color="auto"/>
              <w:bottom w:val="single" w:sz="4" w:space="0" w:color="auto"/>
              <w:right w:val="single" w:sz="4" w:space="0" w:color="auto"/>
            </w:tcBorders>
            <w:shd w:val="pct10" w:color="auto" w:fill="auto"/>
          </w:tcPr>
          <w:p w14:paraId="5C17433E" w14:textId="77777777" w:rsidR="0020118F" w:rsidRPr="00492EAE" w:rsidRDefault="0020118F" w:rsidP="00BB0126">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00" w:type="pct"/>
            <w:tcBorders>
              <w:top w:val="single" w:sz="4" w:space="0" w:color="auto"/>
              <w:left w:val="single" w:sz="4" w:space="0" w:color="auto"/>
              <w:bottom w:val="single" w:sz="4" w:space="0" w:color="auto"/>
              <w:right w:val="single" w:sz="4" w:space="0" w:color="auto"/>
            </w:tcBorders>
            <w:shd w:val="pct10" w:color="auto" w:fill="auto"/>
          </w:tcPr>
          <w:p w14:paraId="5C17433F" w14:textId="77777777" w:rsidR="0020118F" w:rsidRPr="00492EAE" w:rsidRDefault="0020118F" w:rsidP="00BB0126">
            <w:pPr>
              <w:jc w:val="center"/>
              <w:rPr>
                <w:rFonts w:asciiTheme="minorHAnsi" w:hAnsiTheme="minorHAnsi" w:cstheme="minorHAnsi"/>
                <w:b/>
                <w:szCs w:val="22"/>
              </w:rPr>
            </w:pPr>
            <w:r w:rsidRPr="00492EAE">
              <w:rPr>
                <w:rFonts w:asciiTheme="minorHAnsi" w:hAnsiTheme="minorHAnsi" w:cstheme="minorHAnsi"/>
                <w:b/>
                <w:szCs w:val="22"/>
              </w:rPr>
              <w:t>Actual Results</w:t>
            </w:r>
          </w:p>
          <w:p w14:paraId="5C174340" w14:textId="77777777" w:rsidR="0020118F" w:rsidRPr="00492EAE" w:rsidRDefault="0020118F" w:rsidP="00BB0126">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20118F" w:rsidRPr="00492EAE" w14:paraId="5C174343" w14:textId="77777777" w:rsidTr="002A792E">
        <w:trPr>
          <w:trHeight w:val="242"/>
        </w:trPr>
        <w:tc>
          <w:tcPr>
            <w:tcW w:w="5000" w:type="pct"/>
            <w:gridSpan w:val="5"/>
            <w:tcBorders>
              <w:bottom w:val="single" w:sz="4" w:space="0" w:color="auto"/>
            </w:tcBorders>
            <w:shd w:val="pct25" w:color="auto" w:fill="auto"/>
          </w:tcPr>
          <w:p w14:paraId="5C174342" w14:textId="77777777" w:rsidR="0020118F" w:rsidRPr="00492EAE" w:rsidRDefault="0020118F" w:rsidP="0020118F">
            <w:pPr>
              <w:jc w:val="center"/>
              <w:rPr>
                <w:rFonts w:asciiTheme="minorHAnsi" w:hAnsiTheme="minorHAnsi" w:cstheme="minorHAnsi"/>
                <w:b/>
                <w:i/>
                <w:szCs w:val="22"/>
              </w:rPr>
            </w:pPr>
            <w:r>
              <w:rPr>
                <w:rFonts w:asciiTheme="minorHAnsi" w:hAnsiTheme="minorHAnsi" w:cstheme="minorHAnsi"/>
                <w:b/>
                <w:i/>
                <w:szCs w:val="22"/>
              </w:rPr>
              <w:t xml:space="preserve">Test Case #12 – </w:t>
            </w:r>
            <w:r>
              <w:rPr>
                <w:rFonts w:asciiTheme="minorHAnsi" w:hAnsiTheme="minorHAnsi" w:cstheme="minorHAnsi"/>
                <w:b/>
              </w:rPr>
              <w:t>Radio Button</w:t>
            </w:r>
            <w:r w:rsidRPr="00411A2A">
              <w:rPr>
                <w:rFonts w:asciiTheme="minorHAnsi" w:hAnsiTheme="minorHAnsi" w:cstheme="minorHAnsi"/>
                <w:b/>
              </w:rPr>
              <w:t xml:space="preserve"> Custom Variables Display and Modification</w:t>
            </w:r>
          </w:p>
        </w:tc>
      </w:tr>
      <w:tr w:rsidR="0020118F" w:rsidRPr="002050C4" w14:paraId="5C17434A" w14:textId="77777777" w:rsidTr="000D73E4">
        <w:trPr>
          <w:cantSplit/>
          <w:trHeight w:val="564"/>
        </w:trPr>
        <w:tc>
          <w:tcPr>
            <w:tcW w:w="435" w:type="pct"/>
            <w:tcBorders>
              <w:bottom w:val="single" w:sz="4" w:space="0" w:color="auto"/>
            </w:tcBorders>
            <w:shd w:val="clear" w:color="auto" w:fill="auto"/>
          </w:tcPr>
          <w:p w14:paraId="5C174344" w14:textId="77777777" w:rsidR="0020118F" w:rsidRPr="0020118F" w:rsidRDefault="0020118F" w:rsidP="006732D4">
            <w:pPr>
              <w:numPr>
                <w:ilvl w:val="0"/>
                <w:numId w:val="19"/>
              </w:numPr>
              <w:jc w:val="center"/>
              <w:rPr>
                <w:rFonts w:asciiTheme="minorHAnsi" w:hAnsiTheme="minorHAnsi" w:cstheme="minorHAnsi"/>
                <w:b/>
                <w:color w:val="FF0000"/>
              </w:rPr>
            </w:pPr>
          </w:p>
        </w:tc>
        <w:tc>
          <w:tcPr>
            <w:tcW w:w="469" w:type="pct"/>
            <w:tcBorders>
              <w:bottom w:val="single" w:sz="4" w:space="0" w:color="auto"/>
            </w:tcBorders>
            <w:shd w:val="clear" w:color="auto" w:fill="auto"/>
          </w:tcPr>
          <w:p w14:paraId="5C174345" w14:textId="77777777" w:rsidR="0020118F" w:rsidRPr="000C7566" w:rsidRDefault="0020118F" w:rsidP="00BB0126">
            <w:pPr>
              <w:keepNext/>
              <w:jc w:val="center"/>
              <w:rPr>
                <w:rFonts w:asciiTheme="minorHAnsi" w:hAnsiTheme="minorHAnsi" w:cstheme="minorHAnsi"/>
                <w:b/>
              </w:rPr>
            </w:pPr>
            <w:r w:rsidRPr="000C7566">
              <w:rPr>
                <w:rFonts w:asciiTheme="minorHAnsi" w:hAnsiTheme="minorHAnsi" w:cstheme="minorHAnsi"/>
                <w:b/>
              </w:rPr>
              <w:t>Step</w:t>
            </w:r>
          </w:p>
        </w:tc>
        <w:tc>
          <w:tcPr>
            <w:tcW w:w="1351" w:type="pct"/>
            <w:tcBorders>
              <w:bottom w:val="single" w:sz="4" w:space="0" w:color="auto"/>
            </w:tcBorders>
            <w:shd w:val="clear" w:color="auto" w:fill="auto"/>
          </w:tcPr>
          <w:p w14:paraId="5C174346" w14:textId="77777777" w:rsidR="0020118F" w:rsidRPr="000C7566" w:rsidRDefault="0020118F" w:rsidP="00BB0126">
            <w:pPr>
              <w:keepNext/>
              <w:rPr>
                <w:rFonts w:asciiTheme="minorHAnsi" w:hAnsiTheme="minorHAnsi" w:cstheme="minorHAnsi"/>
              </w:rPr>
            </w:pPr>
            <w:r w:rsidRPr="000C7566">
              <w:rPr>
                <w:rFonts w:asciiTheme="minorHAnsi" w:hAnsiTheme="minorHAnsi" w:cstheme="minorHAnsi"/>
              </w:rPr>
              <w:t>Login to the ASRC Application as an Administrator</w:t>
            </w:r>
          </w:p>
          <w:p w14:paraId="5C174347" w14:textId="77777777" w:rsidR="0020118F" w:rsidRPr="000C7566" w:rsidRDefault="0020118F" w:rsidP="00BB0126">
            <w:pPr>
              <w:keepNext/>
              <w:rPr>
                <w:rFonts w:asciiTheme="minorHAnsi" w:hAnsiTheme="minorHAnsi" w:cstheme="minorHAnsi"/>
              </w:rPr>
            </w:pPr>
          </w:p>
        </w:tc>
        <w:tc>
          <w:tcPr>
            <w:tcW w:w="2244" w:type="pct"/>
            <w:tcBorders>
              <w:bottom w:val="single" w:sz="4" w:space="0" w:color="auto"/>
            </w:tcBorders>
            <w:shd w:val="clear" w:color="auto" w:fill="auto"/>
          </w:tcPr>
          <w:p w14:paraId="5C174348" w14:textId="411BBCE0" w:rsidR="0020118F" w:rsidRPr="000C7566" w:rsidRDefault="0020118F" w:rsidP="00BB0126">
            <w:pPr>
              <w:keepNext/>
              <w:rPr>
                <w:rFonts w:asciiTheme="minorHAnsi" w:hAnsiTheme="minorHAnsi" w:cstheme="minorHAnsi"/>
              </w:rPr>
            </w:pPr>
            <w:r w:rsidRPr="000C7566">
              <w:rPr>
                <w:rFonts w:asciiTheme="minorHAnsi" w:hAnsiTheme="minorHAnsi" w:cstheme="minorHAnsi"/>
              </w:rPr>
              <w:t xml:space="preserve">The ASRC application </w:t>
            </w:r>
            <w:r w:rsidR="00C57B56">
              <w:rPr>
                <w:rFonts w:asciiTheme="minorHAnsi" w:hAnsiTheme="minorHAnsi" w:cstheme="minorHAnsi"/>
              </w:rPr>
              <w:t>displays</w:t>
            </w:r>
            <w:r w:rsidRPr="000C7566">
              <w:rPr>
                <w:rFonts w:asciiTheme="minorHAnsi" w:hAnsiTheme="minorHAnsi" w:cstheme="minorHAnsi"/>
              </w:rPr>
              <w:t xml:space="preserve"> and login was successful</w:t>
            </w:r>
          </w:p>
        </w:tc>
        <w:tc>
          <w:tcPr>
            <w:tcW w:w="500" w:type="pct"/>
            <w:tcBorders>
              <w:bottom w:val="single" w:sz="4" w:space="0" w:color="auto"/>
            </w:tcBorders>
            <w:shd w:val="clear" w:color="auto" w:fill="BFBFBF" w:themeFill="background1" w:themeFillShade="BF"/>
          </w:tcPr>
          <w:p w14:paraId="5C174349" w14:textId="77777777" w:rsidR="0020118F" w:rsidRPr="0020118F" w:rsidRDefault="0020118F" w:rsidP="00BB0126">
            <w:pPr>
              <w:jc w:val="center"/>
              <w:rPr>
                <w:rFonts w:asciiTheme="minorHAnsi" w:hAnsiTheme="minorHAnsi" w:cstheme="minorHAnsi"/>
                <w:b/>
                <w:color w:val="FF0000"/>
              </w:rPr>
            </w:pPr>
          </w:p>
        </w:tc>
      </w:tr>
      <w:tr w:rsidR="0020118F" w:rsidRPr="002050C4" w14:paraId="5C174350" w14:textId="77777777" w:rsidTr="000D73E4">
        <w:trPr>
          <w:cantSplit/>
          <w:trHeight w:val="564"/>
        </w:trPr>
        <w:tc>
          <w:tcPr>
            <w:tcW w:w="435" w:type="pct"/>
            <w:tcBorders>
              <w:bottom w:val="single" w:sz="4" w:space="0" w:color="auto"/>
            </w:tcBorders>
            <w:shd w:val="clear" w:color="auto" w:fill="auto"/>
          </w:tcPr>
          <w:p w14:paraId="5C17434B" w14:textId="77777777" w:rsidR="0020118F" w:rsidRPr="002050C4" w:rsidRDefault="0020118F" w:rsidP="006732D4">
            <w:pPr>
              <w:numPr>
                <w:ilvl w:val="0"/>
                <w:numId w:val="19"/>
              </w:numPr>
              <w:jc w:val="center"/>
              <w:rPr>
                <w:rFonts w:asciiTheme="minorHAnsi" w:hAnsiTheme="minorHAnsi" w:cstheme="minorHAnsi"/>
                <w:b/>
              </w:rPr>
            </w:pPr>
          </w:p>
        </w:tc>
        <w:tc>
          <w:tcPr>
            <w:tcW w:w="469" w:type="pct"/>
            <w:tcBorders>
              <w:bottom w:val="single" w:sz="4" w:space="0" w:color="auto"/>
            </w:tcBorders>
            <w:shd w:val="clear" w:color="auto" w:fill="auto"/>
          </w:tcPr>
          <w:p w14:paraId="5C17434C" w14:textId="77777777" w:rsidR="0020118F" w:rsidRPr="002050C4" w:rsidRDefault="0020118F" w:rsidP="00BB0126">
            <w:pPr>
              <w:keepNext/>
              <w:jc w:val="center"/>
              <w:rPr>
                <w:rFonts w:asciiTheme="minorHAnsi" w:hAnsiTheme="minorHAnsi" w:cstheme="minorHAnsi"/>
                <w:b/>
              </w:rPr>
            </w:pPr>
            <w:r>
              <w:rPr>
                <w:rFonts w:asciiTheme="minorHAnsi" w:hAnsiTheme="minorHAnsi" w:cstheme="minorHAnsi"/>
                <w:b/>
              </w:rPr>
              <w:t>Step</w:t>
            </w:r>
          </w:p>
        </w:tc>
        <w:tc>
          <w:tcPr>
            <w:tcW w:w="1351" w:type="pct"/>
            <w:tcBorders>
              <w:bottom w:val="single" w:sz="4" w:space="0" w:color="auto"/>
            </w:tcBorders>
            <w:shd w:val="clear" w:color="auto" w:fill="auto"/>
          </w:tcPr>
          <w:p w14:paraId="5C17434D" w14:textId="77777777" w:rsidR="0020118F" w:rsidRPr="002050C4" w:rsidRDefault="0020118F" w:rsidP="00BB0126">
            <w:pPr>
              <w:keepNext/>
              <w:rPr>
                <w:rFonts w:asciiTheme="minorHAnsi" w:hAnsiTheme="minorHAnsi" w:cstheme="minorHAnsi"/>
              </w:rPr>
            </w:pPr>
            <w:r>
              <w:rPr>
                <w:rFonts w:asciiTheme="minorHAnsi" w:hAnsiTheme="minorHAnsi" w:cstheme="minorHAnsi"/>
              </w:rPr>
              <w:t>Select the General Surgery surgical specialty and click continue</w:t>
            </w:r>
          </w:p>
        </w:tc>
        <w:tc>
          <w:tcPr>
            <w:tcW w:w="2244" w:type="pct"/>
            <w:tcBorders>
              <w:bottom w:val="single" w:sz="4" w:space="0" w:color="auto"/>
            </w:tcBorders>
            <w:shd w:val="clear" w:color="auto" w:fill="auto"/>
          </w:tcPr>
          <w:p w14:paraId="5C17434E" w14:textId="77777777" w:rsidR="0020118F" w:rsidRPr="002050C4" w:rsidRDefault="0020118F" w:rsidP="00BB0126">
            <w:pPr>
              <w:keepNext/>
              <w:rPr>
                <w:rFonts w:asciiTheme="minorHAnsi" w:hAnsiTheme="minorHAnsi" w:cstheme="minorHAnsi"/>
              </w:rPr>
            </w:pPr>
            <w:r>
              <w:rPr>
                <w:rFonts w:asciiTheme="minorHAnsi" w:hAnsiTheme="minorHAnsi" w:cstheme="minorHAnsi"/>
              </w:rPr>
              <w:t>The General Surgery screen is displayed</w:t>
            </w:r>
          </w:p>
        </w:tc>
        <w:tc>
          <w:tcPr>
            <w:tcW w:w="500" w:type="pct"/>
            <w:tcBorders>
              <w:bottom w:val="single" w:sz="4" w:space="0" w:color="auto"/>
            </w:tcBorders>
            <w:shd w:val="clear" w:color="auto" w:fill="BFBFBF" w:themeFill="background1" w:themeFillShade="BF"/>
          </w:tcPr>
          <w:p w14:paraId="5C17434F" w14:textId="77777777" w:rsidR="0020118F" w:rsidRPr="002050C4" w:rsidRDefault="0020118F" w:rsidP="00BB0126">
            <w:pPr>
              <w:jc w:val="center"/>
              <w:rPr>
                <w:rFonts w:asciiTheme="minorHAnsi" w:hAnsiTheme="minorHAnsi" w:cstheme="minorHAnsi"/>
                <w:b/>
              </w:rPr>
            </w:pPr>
          </w:p>
        </w:tc>
      </w:tr>
      <w:tr w:rsidR="0020118F" w:rsidRPr="002050C4" w14:paraId="5C174356" w14:textId="77777777" w:rsidTr="000D73E4">
        <w:trPr>
          <w:cantSplit/>
          <w:trHeight w:val="564"/>
        </w:trPr>
        <w:tc>
          <w:tcPr>
            <w:tcW w:w="435" w:type="pct"/>
            <w:tcBorders>
              <w:bottom w:val="single" w:sz="4" w:space="0" w:color="auto"/>
            </w:tcBorders>
            <w:shd w:val="clear" w:color="auto" w:fill="auto"/>
          </w:tcPr>
          <w:p w14:paraId="5C174351" w14:textId="77777777" w:rsidR="0020118F" w:rsidRPr="002050C4" w:rsidRDefault="0020118F" w:rsidP="006732D4">
            <w:pPr>
              <w:numPr>
                <w:ilvl w:val="0"/>
                <w:numId w:val="19"/>
              </w:numPr>
              <w:jc w:val="center"/>
              <w:rPr>
                <w:rFonts w:asciiTheme="minorHAnsi" w:hAnsiTheme="minorHAnsi" w:cstheme="minorHAnsi"/>
                <w:b/>
              </w:rPr>
            </w:pPr>
          </w:p>
        </w:tc>
        <w:tc>
          <w:tcPr>
            <w:tcW w:w="469" w:type="pct"/>
            <w:tcBorders>
              <w:bottom w:val="single" w:sz="4" w:space="0" w:color="auto"/>
            </w:tcBorders>
            <w:shd w:val="clear" w:color="auto" w:fill="auto"/>
          </w:tcPr>
          <w:p w14:paraId="5C174352" w14:textId="77777777" w:rsidR="0020118F" w:rsidRPr="002050C4" w:rsidRDefault="0020118F" w:rsidP="00BB0126">
            <w:pPr>
              <w:keepNext/>
              <w:jc w:val="center"/>
              <w:rPr>
                <w:rFonts w:asciiTheme="minorHAnsi" w:hAnsiTheme="minorHAnsi" w:cstheme="minorHAnsi"/>
                <w:b/>
              </w:rPr>
            </w:pPr>
            <w:r>
              <w:rPr>
                <w:rFonts w:asciiTheme="minorHAnsi" w:hAnsiTheme="minorHAnsi" w:cstheme="minorHAnsi"/>
                <w:b/>
              </w:rPr>
              <w:t>Step</w:t>
            </w:r>
          </w:p>
        </w:tc>
        <w:tc>
          <w:tcPr>
            <w:tcW w:w="1351" w:type="pct"/>
            <w:tcBorders>
              <w:bottom w:val="single" w:sz="4" w:space="0" w:color="auto"/>
            </w:tcBorders>
            <w:shd w:val="clear" w:color="auto" w:fill="auto"/>
          </w:tcPr>
          <w:p w14:paraId="5C174353" w14:textId="77777777" w:rsidR="0020118F" w:rsidRPr="002050C4" w:rsidRDefault="0020118F" w:rsidP="00BB0126">
            <w:pPr>
              <w:keepNext/>
              <w:rPr>
                <w:rFonts w:asciiTheme="minorHAnsi" w:hAnsiTheme="minorHAnsi" w:cstheme="minorHAnsi"/>
              </w:rPr>
            </w:pPr>
            <w:r>
              <w:rPr>
                <w:rFonts w:asciiTheme="minorHAnsi" w:hAnsiTheme="minorHAnsi" w:cstheme="minorHAnsi"/>
              </w:rPr>
              <w:t>Examine the selected Surgical Specialty screen</w:t>
            </w:r>
          </w:p>
        </w:tc>
        <w:tc>
          <w:tcPr>
            <w:tcW w:w="2244" w:type="pct"/>
            <w:tcBorders>
              <w:bottom w:val="single" w:sz="4" w:space="0" w:color="auto"/>
            </w:tcBorders>
            <w:shd w:val="clear" w:color="auto" w:fill="auto"/>
          </w:tcPr>
          <w:p w14:paraId="5C174354" w14:textId="77777777" w:rsidR="0020118F" w:rsidRPr="00703100" w:rsidRDefault="0020118F" w:rsidP="00BB0126">
            <w:pPr>
              <w:keepNext/>
              <w:rPr>
                <w:rFonts w:asciiTheme="minorHAnsi" w:hAnsiTheme="minorHAnsi" w:cstheme="minorHAnsi"/>
              </w:rPr>
            </w:pPr>
            <w:r w:rsidRPr="00703100">
              <w:rPr>
                <w:rFonts w:asciiTheme="minorHAnsi" w:hAnsiTheme="minorHAnsi" w:cstheme="minorHAnsi"/>
              </w:rPr>
              <w:t xml:space="preserve">The </w:t>
            </w:r>
            <w:r>
              <w:rPr>
                <w:rFonts w:asciiTheme="minorHAnsi" w:hAnsiTheme="minorHAnsi" w:cstheme="minorHAnsi"/>
              </w:rPr>
              <w:t>“</w:t>
            </w:r>
            <w:r w:rsidR="000C7566">
              <w:rPr>
                <w:rFonts w:asciiTheme="minorHAnsi" w:hAnsiTheme="minorHAnsi" w:cstheme="minorHAnsi"/>
              </w:rPr>
              <w:t>Functional Status</w:t>
            </w:r>
            <w:r>
              <w:rPr>
                <w:rFonts w:asciiTheme="minorHAnsi" w:hAnsiTheme="minorHAnsi" w:cstheme="minorHAnsi"/>
              </w:rPr>
              <w:t>”</w:t>
            </w:r>
            <w:r w:rsidR="0004553C">
              <w:rPr>
                <w:rFonts w:asciiTheme="minorHAnsi" w:hAnsiTheme="minorHAnsi" w:cstheme="minorHAnsi"/>
              </w:rPr>
              <w:t xml:space="preserve"> Radio Buttons are</w:t>
            </w:r>
            <w:r w:rsidRPr="00703100">
              <w:rPr>
                <w:rFonts w:asciiTheme="minorHAnsi" w:hAnsiTheme="minorHAnsi" w:cstheme="minorHAnsi"/>
              </w:rPr>
              <w:t xml:space="preserve"> displayed</w:t>
            </w:r>
          </w:p>
        </w:tc>
        <w:tc>
          <w:tcPr>
            <w:tcW w:w="500" w:type="pct"/>
            <w:tcBorders>
              <w:bottom w:val="single" w:sz="4" w:space="0" w:color="auto"/>
            </w:tcBorders>
            <w:shd w:val="clear" w:color="auto" w:fill="BFBFBF" w:themeFill="background1" w:themeFillShade="BF"/>
          </w:tcPr>
          <w:p w14:paraId="5C174355" w14:textId="77777777" w:rsidR="0020118F" w:rsidRPr="002050C4" w:rsidRDefault="0020118F" w:rsidP="00BB0126">
            <w:pPr>
              <w:jc w:val="center"/>
              <w:rPr>
                <w:rFonts w:asciiTheme="minorHAnsi" w:hAnsiTheme="minorHAnsi" w:cstheme="minorHAnsi"/>
                <w:b/>
              </w:rPr>
            </w:pPr>
          </w:p>
        </w:tc>
      </w:tr>
      <w:tr w:rsidR="0020118F" w:rsidRPr="002050C4" w14:paraId="5C17435D" w14:textId="77777777" w:rsidTr="000D73E4">
        <w:trPr>
          <w:cantSplit/>
          <w:trHeight w:val="564"/>
        </w:trPr>
        <w:tc>
          <w:tcPr>
            <w:tcW w:w="435" w:type="pct"/>
            <w:tcBorders>
              <w:bottom w:val="single" w:sz="4" w:space="0" w:color="auto"/>
            </w:tcBorders>
            <w:shd w:val="clear" w:color="auto" w:fill="auto"/>
          </w:tcPr>
          <w:p w14:paraId="5C174357" w14:textId="77777777" w:rsidR="0020118F" w:rsidRPr="002050C4" w:rsidRDefault="0020118F" w:rsidP="006732D4">
            <w:pPr>
              <w:numPr>
                <w:ilvl w:val="0"/>
                <w:numId w:val="19"/>
              </w:numPr>
              <w:jc w:val="center"/>
              <w:rPr>
                <w:rFonts w:asciiTheme="minorHAnsi" w:hAnsiTheme="minorHAnsi" w:cstheme="minorHAnsi"/>
                <w:b/>
              </w:rPr>
            </w:pPr>
          </w:p>
        </w:tc>
        <w:tc>
          <w:tcPr>
            <w:tcW w:w="469" w:type="pct"/>
            <w:tcBorders>
              <w:bottom w:val="single" w:sz="4" w:space="0" w:color="auto"/>
            </w:tcBorders>
            <w:shd w:val="clear" w:color="auto" w:fill="auto"/>
          </w:tcPr>
          <w:p w14:paraId="5C174358" w14:textId="77777777" w:rsidR="0020118F" w:rsidRDefault="0004553C" w:rsidP="00BB0126">
            <w:pPr>
              <w:keepNext/>
              <w:jc w:val="center"/>
              <w:rPr>
                <w:rFonts w:asciiTheme="minorHAnsi" w:hAnsiTheme="minorHAnsi" w:cstheme="minorHAnsi"/>
                <w:b/>
              </w:rPr>
            </w:pPr>
            <w:r>
              <w:rPr>
                <w:rFonts w:asciiTheme="minorHAnsi" w:hAnsiTheme="minorHAnsi" w:cstheme="minorHAnsi"/>
                <w:b/>
              </w:rPr>
              <w:t>Step</w:t>
            </w:r>
          </w:p>
        </w:tc>
        <w:tc>
          <w:tcPr>
            <w:tcW w:w="1351" w:type="pct"/>
            <w:tcBorders>
              <w:bottom w:val="single" w:sz="4" w:space="0" w:color="auto"/>
            </w:tcBorders>
            <w:shd w:val="clear" w:color="auto" w:fill="auto"/>
          </w:tcPr>
          <w:p w14:paraId="5C174359" w14:textId="77777777" w:rsidR="0020118F" w:rsidRDefault="0020118F" w:rsidP="00BB0126">
            <w:pPr>
              <w:keepNext/>
              <w:rPr>
                <w:rFonts w:asciiTheme="minorHAnsi" w:hAnsiTheme="minorHAnsi" w:cstheme="minorHAnsi"/>
              </w:rPr>
            </w:pPr>
            <w:r>
              <w:rPr>
                <w:rFonts w:asciiTheme="minorHAnsi" w:hAnsiTheme="minorHAnsi" w:cstheme="minorHAnsi"/>
              </w:rPr>
              <w:t>Click on the Administration link</w:t>
            </w:r>
          </w:p>
          <w:p w14:paraId="5C17435A" w14:textId="77777777" w:rsidR="0004553C" w:rsidRDefault="0004553C" w:rsidP="00BB0126">
            <w:pPr>
              <w:keepNext/>
              <w:rPr>
                <w:rFonts w:asciiTheme="minorHAnsi" w:hAnsiTheme="minorHAnsi" w:cstheme="minorHAnsi"/>
              </w:rPr>
            </w:pPr>
            <w:r>
              <w:rPr>
                <w:rFonts w:asciiTheme="minorHAnsi" w:hAnsiTheme="minorHAnsi" w:cstheme="minorHAnsi"/>
              </w:rPr>
              <w:t>(located on Welcome Screen)</w:t>
            </w:r>
          </w:p>
        </w:tc>
        <w:tc>
          <w:tcPr>
            <w:tcW w:w="2244" w:type="pct"/>
            <w:tcBorders>
              <w:bottom w:val="single" w:sz="4" w:space="0" w:color="auto"/>
            </w:tcBorders>
            <w:shd w:val="clear" w:color="auto" w:fill="auto"/>
          </w:tcPr>
          <w:p w14:paraId="5C17435B" w14:textId="4D73D829" w:rsidR="0020118F" w:rsidRPr="00703100" w:rsidRDefault="0004553C" w:rsidP="00BB0126">
            <w:pPr>
              <w:keepNext/>
              <w:rPr>
                <w:rFonts w:asciiTheme="minorHAnsi" w:hAnsiTheme="minorHAnsi" w:cstheme="minorHAnsi"/>
              </w:rPr>
            </w:pPr>
            <w:r>
              <w:rPr>
                <w:rFonts w:asciiTheme="minorHAnsi" w:hAnsiTheme="minorHAnsi" w:cstheme="minorHAnsi"/>
              </w:rPr>
              <w:t>T</w:t>
            </w:r>
            <w:r w:rsidR="0020118F">
              <w:rPr>
                <w:rFonts w:asciiTheme="minorHAnsi" w:hAnsiTheme="minorHAnsi" w:cstheme="minorHAnsi"/>
              </w:rPr>
              <w:t xml:space="preserve">he Model Administration page </w:t>
            </w:r>
            <w:r w:rsidR="00C57B56">
              <w:rPr>
                <w:rFonts w:asciiTheme="minorHAnsi" w:hAnsiTheme="minorHAnsi" w:cstheme="minorHAnsi"/>
              </w:rPr>
              <w:t>displays</w:t>
            </w:r>
            <w:r w:rsidR="0020118F">
              <w:rPr>
                <w:rFonts w:asciiTheme="minorHAnsi" w:hAnsiTheme="minorHAnsi" w:cstheme="minorHAnsi"/>
              </w:rPr>
              <w:t>.</w:t>
            </w:r>
          </w:p>
        </w:tc>
        <w:tc>
          <w:tcPr>
            <w:tcW w:w="500" w:type="pct"/>
            <w:tcBorders>
              <w:bottom w:val="single" w:sz="4" w:space="0" w:color="auto"/>
            </w:tcBorders>
            <w:shd w:val="clear" w:color="auto" w:fill="BFBFBF" w:themeFill="background1" w:themeFillShade="BF"/>
          </w:tcPr>
          <w:p w14:paraId="5C17435C" w14:textId="77777777" w:rsidR="0020118F" w:rsidRPr="002050C4" w:rsidRDefault="0020118F" w:rsidP="00BB0126">
            <w:pPr>
              <w:jc w:val="center"/>
              <w:rPr>
                <w:rFonts w:asciiTheme="minorHAnsi" w:hAnsiTheme="minorHAnsi" w:cstheme="minorHAnsi"/>
                <w:b/>
              </w:rPr>
            </w:pPr>
          </w:p>
        </w:tc>
      </w:tr>
      <w:tr w:rsidR="0020118F" w:rsidRPr="002050C4" w14:paraId="5C174363" w14:textId="77777777" w:rsidTr="000D73E4">
        <w:trPr>
          <w:cantSplit/>
          <w:trHeight w:val="564"/>
        </w:trPr>
        <w:tc>
          <w:tcPr>
            <w:tcW w:w="435" w:type="pct"/>
            <w:tcBorders>
              <w:bottom w:val="single" w:sz="4" w:space="0" w:color="auto"/>
            </w:tcBorders>
            <w:shd w:val="clear" w:color="auto" w:fill="auto"/>
          </w:tcPr>
          <w:p w14:paraId="5C17435E" w14:textId="77777777" w:rsidR="0020118F" w:rsidRPr="002050C4" w:rsidRDefault="0020118F" w:rsidP="006732D4">
            <w:pPr>
              <w:numPr>
                <w:ilvl w:val="0"/>
                <w:numId w:val="19"/>
              </w:numPr>
              <w:jc w:val="center"/>
              <w:rPr>
                <w:rFonts w:asciiTheme="minorHAnsi" w:hAnsiTheme="minorHAnsi" w:cstheme="minorHAnsi"/>
                <w:b/>
              </w:rPr>
            </w:pPr>
          </w:p>
        </w:tc>
        <w:tc>
          <w:tcPr>
            <w:tcW w:w="469" w:type="pct"/>
            <w:tcBorders>
              <w:bottom w:val="single" w:sz="4" w:space="0" w:color="auto"/>
            </w:tcBorders>
            <w:shd w:val="clear" w:color="auto" w:fill="auto"/>
          </w:tcPr>
          <w:p w14:paraId="5C17435F" w14:textId="77777777" w:rsidR="0020118F" w:rsidRDefault="0020118F" w:rsidP="00BB0126">
            <w:pPr>
              <w:keepNext/>
              <w:jc w:val="center"/>
              <w:rPr>
                <w:rFonts w:asciiTheme="minorHAnsi" w:hAnsiTheme="minorHAnsi" w:cstheme="minorHAnsi"/>
                <w:b/>
              </w:rPr>
            </w:pPr>
            <w:r>
              <w:rPr>
                <w:rFonts w:asciiTheme="minorHAnsi" w:hAnsiTheme="minorHAnsi" w:cstheme="minorHAnsi"/>
                <w:b/>
              </w:rPr>
              <w:t>VP</w:t>
            </w:r>
          </w:p>
        </w:tc>
        <w:tc>
          <w:tcPr>
            <w:tcW w:w="1351" w:type="pct"/>
            <w:tcBorders>
              <w:bottom w:val="single" w:sz="4" w:space="0" w:color="auto"/>
            </w:tcBorders>
            <w:shd w:val="clear" w:color="auto" w:fill="auto"/>
          </w:tcPr>
          <w:p w14:paraId="5C174360" w14:textId="77777777" w:rsidR="0020118F" w:rsidRDefault="0020118F" w:rsidP="00D13499">
            <w:pPr>
              <w:keepNext/>
              <w:rPr>
                <w:rFonts w:asciiTheme="minorHAnsi" w:hAnsiTheme="minorHAnsi" w:cstheme="minorHAnsi"/>
              </w:rPr>
            </w:pPr>
            <w:r>
              <w:rPr>
                <w:rFonts w:asciiTheme="minorHAnsi" w:hAnsiTheme="minorHAnsi" w:cstheme="minorHAnsi"/>
              </w:rPr>
              <w:t>Click on the Edit link for “</w:t>
            </w:r>
            <w:r w:rsidR="000C7566">
              <w:rPr>
                <w:rFonts w:asciiTheme="minorHAnsi" w:hAnsiTheme="minorHAnsi" w:cstheme="minorHAnsi"/>
              </w:rPr>
              <w:t>Functional Status</w:t>
            </w:r>
            <w:r>
              <w:rPr>
                <w:rFonts w:asciiTheme="minorHAnsi" w:hAnsiTheme="minorHAnsi" w:cstheme="minorHAnsi"/>
              </w:rPr>
              <w:t xml:space="preserve">” (A custom </w:t>
            </w:r>
            <w:r w:rsidR="00D13499">
              <w:rPr>
                <w:rFonts w:asciiTheme="minorHAnsi" w:hAnsiTheme="minorHAnsi" w:cstheme="minorHAnsi"/>
              </w:rPr>
              <w:t>Radio Button</w:t>
            </w:r>
            <w:r>
              <w:rPr>
                <w:rFonts w:asciiTheme="minorHAnsi" w:hAnsiTheme="minorHAnsi" w:cstheme="minorHAnsi"/>
              </w:rPr>
              <w:t xml:space="preserve"> variable)</w:t>
            </w:r>
          </w:p>
        </w:tc>
        <w:tc>
          <w:tcPr>
            <w:tcW w:w="2244" w:type="pct"/>
            <w:tcBorders>
              <w:bottom w:val="single" w:sz="4" w:space="0" w:color="auto"/>
            </w:tcBorders>
            <w:shd w:val="clear" w:color="auto" w:fill="auto"/>
          </w:tcPr>
          <w:p w14:paraId="5C174361" w14:textId="77777777" w:rsidR="0020118F" w:rsidRDefault="0020118F" w:rsidP="00D13499">
            <w:pPr>
              <w:keepNext/>
              <w:rPr>
                <w:rFonts w:asciiTheme="minorHAnsi" w:hAnsiTheme="minorHAnsi" w:cstheme="minorHAnsi"/>
              </w:rPr>
            </w:pPr>
            <w:r>
              <w:rPr>
                <w:rFonts w:asciiTheme="minorHAnsi" w:hAnsiTheme="minorHAnsi" w:cstheme="minorHAnsi"/>
              </w:rPr>
              <w:t>Verify that the Display Name for “</w:t>
            </w:r>
            <w:r w:rsidR="000C7566">
              <w:rPr>
                <w:rFonts w:asciiTheme="minorHAnsi" w:hAnsiTheme="minorHAnsi" w:cstheme="minorHAnsi"/>
              </w:rPr>
              <w:t>Functional Status</w:t>
            </w:r>
            <w:r>
              <w:rPr>
                <w:rFonts w:asciiTheme="minorHAnsi" w:hAnsiTheme="minorHAnsi" w:cstheme="minorHAnsi"/>
              </w:rPr>
              <w:t>” is displayed and can be selected for editing.</w:t>
            </w:r>
          </w:p>
        </w:tc>
        <w:tc>
          <w:tcPr>
            <w:tcW w:w="500" w:type="pct"/>
            <w:tcBorders>
              <w:bottom w:val="single" w:sz="4" w:space="0" w:color="auto"/>
            </w:tcBorders>
            <w:shd w:val="clear" w:color="auto" w:fill="auto"/>
          </w:tcPr>
          <w:p w14:paraId="5C174362" w14:textId="77777777" w:rsidR="0020118F" w:rsidRPr="002050C4" w:rsidRDefault="0020118F" w:rsidP="00BB0126">
            <w:pPr>
              <w:jc w:val="center"/>
              <w:rPr>
                <w:rFonts w:asciiTheme="minorHAnsi" w:hAnsiTheme="minorHAnsi" w:cstheme="minorHAnsi"/>
                <w:b/>
              </w:rPr>
            </w:pPr>
          </w:p>
        </w:tc>
      </w:tr>
      <w:tr w:rsidR="0020118F" w:rsidRPr="002050C4" w14:paraId="5C174369" w14:textId="77777777" w:rsidTr="000D73E4">
        <w:trPr>
          <w:cantSplit/>
          <w:trHeight w:val="564"/>
        </w:trPr>
        <w:tc>
          <w:tcPr>
            <w:tcW w:w="435" w:type="pct"/>
            <w:tcBorders>
              <w:bottom w:val="single" w:sz="4" w:space="0" w:color="auto"/>
            </w:tcBorders>
            <w:shd w:val="clear" w:color="auto" w:fill="auto"/>
          </w:tcPr>
          <w:p w14:paraId="5C174364" w14:textId="77777777" w:rsidR="0020118F" w:rsidRPr="002050C4" w:rsidRDefault="0020118F" w:rsidP="006732D4">
            <w:pPr>
              <w:numPr>
                <w:ilvl w:val="0"/>
                <w:numId w:val="19"/>
              </w:numPr>
              <w:jc w:val="center"/>
              <w:rPr>
                <w:rFonts w:asciiTheme="minorHAnsi" w:hAnsiTheme="minorHAnsi" w:cstheme="minorHAnsi"/>
                <w:b/>
              </w:rPr>
            </w:pPr>
          </w:p>
        </w:tc>
        <w:tc>
          <w:tcPr>
            <w:tcW w:w="469" w:type="pct"/>
            <w:tcBorders>
              <w:bottom w:val="single" w:sz="4" w:space="0" w:color="auto"/>
            </w:tcBorders>
            <w:shd w:val="clear" w:color="auto" w:fill="auto"/>
          </w:tcPr>
          <w:p w14:paraId="5C174365" w14:textId="77777777" w:rsidR="0020118F" w:rsidRDefault="0020118F" w:rsidP="00BB0126">
            <w:pPr>
              <w:keepNext/>
              <w:jc w:val="center"/>
              <w:rPr>
                <w:rFonts w:asciiTheme="minorHAnsi" w:hAnsiTheme="minorHAnsi" w:cstheme="minorHAnsi"/>
                <w:b/>
              </w:rPr>
            </w:pPr>
            <w:r>
              <w:rPr>
                <w:rFonts w:asciiTheme="minorHAnsi" w:hAnsiTheme="minorHAnsi" w:cstheme="minorHAnsi"/>
                <w:b/>
              </w:rPr>
              <w:t>VP</w:t>
            </w:r>
          </w:p>
        </w:tc>
        <w:tc>
          <w:tcPr>
            <w:tcW w:w="1351" w:type="pct"/>
            <w:tcBorders>
              <w:bottom w:val="single" w:sz="4" w:space="0" w:color="auto"/>
            </w:tcBorders>
            <w:shd w:val="clear" w:color="auto" w:fill="auto"/>
          </w:tcPr>
          <w:p w14:paraId="5C174366" w14:textId="77777777" w:rsidR="0020118F" w:rsidRDefault="0020118F" w:rsidP="00D13499">
            <w:pPr>
              <w:keepNext/>
              <w:rPr>
                <w:rFonts w:asciiTheme="minorHAnsi" w:hAnsiTheme="minorHAnsi" w:cstheme="minorHAnsi"/>
              </w:rPr>
            </w:pPr>
            <w:r>
              <w:rPr>
                <w:rFonts w:asciiTheme="minorHAnsi" w:hAnsiTheme="minorHAnsi" w:cstheme="minorHAnsi"/>
              </w:rPr>
              <w:t>Change the Display Name to “</w:t>
            </w:r>
            <w:r w:rsidR="000C7566">
              <w:rPr>
                <w:rFonts w:asciiTheme="minorHAnsi" w:hAnsiTheme="minorHAnsi" w:cstheme="minorHAnsi"/>
              </w:rPr>
              <w:t>Functional Status</w:t>
            </w:r>
            <w:r>
              <w:rPr>
                <w:rFonts w:asciiTheme="minorHAnsi" w:hAnsiTheme="minorHAnsi" w:cstheme="minorHAnsi"/>
              </w:rPr>
              <w:t xml:space="preserve"> TEST” and click Save Changes</w:t>
            </w:r>
          </w:p>
        </w:tc>
        <w:tc>
          <w:tcPr>
            <w:tcW w:w="2244" w:type="pct"/>
            <w:tcBorders>
              <w:bottom w:val="single" w:sz="4" w:space="0" w:color="auto"/>
            </w:tcBorders>
            <w:shd w:val="clear" w:color="auto" w:fill="auto"/>
          </w:tcPr>
          <w:p w14:paraId="5C174367" w14:textId="77777777" w:rsidR="0020118F" w:rsidRDefault="0020118F" w:rsidP="00D13499">
            <w:pPr>
              <w:keepNext/>
              <w:rPr>
                <w:rFonts w:asciiTheme="minorHAnsi" w:hAnsiTheme="minorHAnsi" w:cstheme="minorHAnsi"/>
              </w:rPr>
            </w:pPr>
            <w:r>
              <w:rPr>
                <w:rFonts w:asciiTheme="minorHAnsi" w:hAnsiTheme="minorHAnsi" w:cstheme="minorHAnsi"/>
              </w:rPr>
              <w:t xml:space="preserve">The Variable Definition List how displays </w:t>
            </w:r>
            <w:r w:rsidR="00D13499">
              <w:rPr>
                <w:rFonts w:asciiTheme="minorHAnsi" w:hAnsiTheme="minorHAnsi" w:cstheme="minorHAnsi"/>
              </w:rPr>
              <w:t>“</w:t>
            </w:r>
            <w:r w:rsidR="000C7566">
              <w:rPr>
                <w:rFonts w:asciiTheme="minorHAnsi" w:hAnsiTheme="minorHAnsi" w:cstheme="minorHAnsi"/>
              </w:rPr>
              <w:t>Functional Status</w:t>
            </w:r>
            <w:r>
              <w:rPr>
                <w:rFonts w:asciiTheme="minorHAnsi" w:hAnsiTheme="minorHAnsi" w:cstheme="minorHAnsi"/>
              </w:rPr>
              <w:t xml:space="preserve"> TEST</w:t>
            </w:r>
            <w:r w:rsidR="00D13499">
              <w:rPr>
                <w:rFonts w:asciiTheme="minorHAnsi" w:hAnsiTheme="minorHAnsi" w:cstheme="minorHAnsi"/>
              </w:rPr>
              <w:t>”</w:t>
            </w:r>
          </w:p>
        </w:tc>
        <w:tc>
          <w:tcPr>
            <w:tcW w:w="500" w:type="pct"/>
            <w:tcBorders>
              <w:bottom w:val="single" w:sz="4" w:space="0" w:color="auto"/>
            </w:tcBorders>
            <w:shd w:val="clear" w:color="auto" w:fill="auto"/>
          </w:tcPr>
          <w:p w14:paraId="5C174368" w14:textId="77777777" w:rsidR="0020118F" w:rsidRPr="002050C4" w:rsidRDefault="0020118F" w:rsidP="00BB0126">
            <w:pPr>
              <w:jc w:val="center"/>
              <w:rPr>
                <w:rFonts w:asciiTheme="minorHAnsi" w:hAnsiTheme="minorHAnsi" w:cstheme="minorHAnsi"/>
                <w:b/>
              </w:rPr>
            </w:pPr>
          </w:p>
        </w:tc>
      </w:tr>
      <w:tr w:rsidR="0020118F" w:rsidRPr="002050C4" w14:paraId="5C17436F" w14:textId="77777777" w:rsidTr="000D73E4">
        <w:trPr>
          <w:cantSplit/>
          <w:trHeight w:val="564"/>
        </w:trPr>
        <w:tc>
          <w:tcPr>
            <w:tcW w:w="435" w:type="pct"/>
            <w:tcBorders>
              <w:bottom w:val="single" w:sz="4" w:space="0" w:color="auto"/>
            </w:tcBorders>
            <w:shd w:val="clear" w:color="auto" w:fill="auto"/>
          </w:tcPr>
          <w:p w14:paraId="5C17436A" w14:textId="77777777" w:rsidR="0020118F" w:rsidRPr="002050C4" w:rsidRDefault="0020118F" w:rsidP="006732D4">
            <w:pPr>
              <w:numPr>
                <w:ilvl w:val="0"/>
                <w:numId w:val="19"/>
              </w:numPr>
              <w:jc w:val="center"/>
              <w:rPr>
                <w:rFonts w:asciiTheme="minorHAnsi" w:hAnsiTheme="minorHAnsi" w:cstheme="minorHAnsi"/>
                <w:b/>
              </w:rPr>
            </w:pPr>
          </w:p>
        </w:tc>
        <w:tc>
          <w:tcPr>
            <w:tcW w:w="469" w:type="pct"/>
            <w:tcBorders>
              <w:bottom w:val="single" w:sz="4" w:space="0" w:color="auto"/>
            </w:tcBorders>
            <w:shd w:val="clear" w:color="auto" w:fill="auto"/>
          </w:tcPr>
          <w:p w14:paraId="5C17436B" w14:textId="77777777" w:rsidR="0020118F" w:rsidRDefault="0020118F" w:rsidP="00BB0126">
            <w:pPr>
              <w:keepNext/>
              <w:jc w:val="center"/>
              <w:rPr>
                <w:rFonts w:asciiTheme="minorHAnsi" w:hAnsiTheme="minorHAnsi" w:cstheme="minorHAnsi"/>
                <w:b/>
              </w:rPr>
            </w:pPr>
            <w:r>
              <w:rPr>
                <w:rFonts w:asciiTheme="minorHAnsi" w:hAnsiTheme="minorHAnsi" w:cstheme="minorHAnsi"/>
                <w:b/>
              </w:rPr>
              <w:t>VP</w:t>
            </w:r>
          </w:p>
        </w:tc>
        <w:tc>
          <w:tcPr>
            <w:tcW w:w="1351" w:type="pct"/>
            <w:tcBorders>
              <w:bottom w:val="single" w:sz="4" w:space="0" w:color="auto"/>
            </w:tcBorders>
            <w:shd w:val="clear" w:color="auto" w:fill="auto"/>
          </w:tcPr>
          <w:p w14:paraId="5C17436C" w14:textId="77777777" w:rsidR="0020118F" w:rsidRDefault="0020118F" w:rsidP="00BB0126">
            <w:pPr>
              <w:keepNext/>
              <w:rPr>
                <w:rFonts w:asciiTheme="minorHAnsi" w:hAnsiTheme="minorHAnsi" w:cstheme="minorHAnsi"/>
              </w:rPr>
            </w:pPr>
            <w:r>
              <w:rPr>
                <w:rFonts w:asciiTheme="minorHAnsi" w:hAnsiTheme="minorHAnsi" w:cstheme="minorHAnsi"/>
              </w:rPr>
              <w:t>Navigate back to the General Surgery page</w:t>
            </w:r>
          </w:p>
        </w:tc>
        <w:tc>
          <w:tcPr>
            <w:tcW w:w="2244" w:type="pct"/>
            <w:tcBorders>
              <w:bottom w:val="single" w:sz="4" w:space="0" w:color="auto"/>
            </w:tcBorders>
            <w:shd w:val="clear" w:color="auto" w:fill="auto"/>
          </w:tcPr>
          <w:p w14:paraId="5C17436D" w14:textId="0B93687E" w:rsidR="0020118F" w:rsidRDefault="0020118F" w:rsidP="00D13499">
            <w:pPr>
              <w:keepNext/>
              <w:rPr>
                <w:rFonts w:asciiTheme="minorHAnsi" w:hAnsiTheme="minorHAnsi" w:cstheme="minorHAnsi"/>
              </w:rPr>
            </w:pPr>
            <w:r>
              <w:rPr>
                <w:rFonts w:asciiTheme="minorHAnsi" w:hAnsiTheme="minorHAnsi" w:cstheme="minorHAnsi"/>
              </w:rPr>
              <w:t xml:space="preserve">Verify that </w:t>
            </w:r>
            <w:r w:rsidR="00D13499">
              <w:rPr>
                <w:rFonts w:asciiTheme="minorHAnsi" w:hAnsiTheme="minorHAnsi" w:cstheme="minorHAnsi"/>
              </w:rPr>
              <w:t>“</w:t>
            </w:r>
            <w:r w:rsidR="000C7566">
              <w:rPr>
                <w:rFonts w:asciiTheme="minorHAnsi" w:hAnsiTheme="minorHAnsi" w:cstheme="minorHAnsi"/>
              </w:rPr>
              <w:t>Functional Status</w:t>
            </w:r>
            <w:r>
              <w:rPr>
                <w:rFonts w:asciiTheme="minorHAnsi" w:hAnsiTheme="minorHAnsi" w:cstheme="minorHAnsi"/>
              </w:rPr>
              <w:t xml:space="preserve"> TEST</w:t>
            </w:r>
            <w:r w:rsidR="00D13499">
              <w:rPr>
                <w:rFonts w:asciiTheme="minorHAnsi" w:hAnsiTheme="minorHAnsi" w:cstheme="minorHAnsi"/>
              </w:rPr>
              <w:t>”</w:t>
            </w:r>
            <w:r>
              <w:rPr>
                <w:rFonts w:asciiTheme="minorHAnsi" w:hAnsiTheme="minorHAnsi" w:cstheme="minorHAnsi"/>
              </w:rPr>
              <w:t xml:space="preserve"> </w:t>
            </w:r>
            <w:r w:rsidR="00C57B56">
              <w:rPr>
                <w:rFonts w:asciiTheme="minorHAnsi" w:hAnsiTheme="minorHAnsi" w:cstheme="minorHAnsi"/>
              </w:rPr>
              <w:t xml:space="preserve">displays </w:t>
            </w:r>
            <w:r>
              <w:rPr>
                <w:rFonts w:asciiTheme="minorHAnsi" w:hAnsiTheme="minorHAnsi" w:cstheme="minorHAnsi"/>
              </w:rPr>
              <w:t xml:space="preserve">as the custom </w:t>
            </w:r>
            <w:r w:rsidR="00D13499">
              <w:rPr>
                <w:rFonts w:asciiTheme="minorHAnsi" w:hAnsiTheme="minorHAnsi" w:cstheme="minorHAnsi"/>
              </w:rPr>
              <w:t xml:space="preserve">radio button </w:t>
            </w:r>
            <w:r>
              <w:rPr>
                <w:rFonts w:asciiTheme="minorHAnsi" w:hAnsiTheme="minorHAnsi" w:cstheme="minorHAnsi"/>
              </w:rPr>
              <w:t>variable name.</w:t>
            </w:r>
          </w:p>
        </w:tc>
        <w:tc>
          <w:tcPr>
            <w:tcW w:w="500" w:type="pct"/>
            <w:tcBorders>
              <w:bottom w:val="single" w:sz="4" w:space="0" w:color="auto"/>
            </w:tcBorders>
            <w:shd w:val="clear" w:color="auto" w:fill="auto"/>
          </w:tcPr>
          <w:p w14:paraId="5C17436E" w14:textId="77777777" w:rsidR="0020118F" w:rsidRPr="002050C4" w:rsidRDefault="0020118F" w:rsidP="00BB0126">
            <w:pPr>
              <w:jc w:val="center"/>
              <w:rPr>
                <w:rFonts w:asciiTheme="minorHAnsi" w:hAnsiTheme="minorHAnsi" w:cstheme="minorHAnsi"/>
                <w:b/>
              </w:rPr>
            </w:pPr>
          </w:p>
        </w:tc>
      </w:tr>
      <w:tr w:rsidR="0020118F" w:rsidRPr="002050C4" w14:paraId="5C174377" w14:textId="77777777" w:rsidTr="000D73E4">
        <w:trPr>
          <w:cantSplit/>
          <w:trHeight w:val="564"/>
        </w:trPr>
        <w:tc>
          <w:tcPr>
            <w:tcW w:w="435" w:type="pct"/>
            <w:tcBorders>
              <w:bottom w:val="single" w:sz="4" w:space="0" w:color="auto"/>
            </w:tcBorders>
            <w:shd w:val="clear" w:color="auto" w:fill="auto"/>
          </w:tcPr>
          <w:p w14:paraId="5C174370" w14:textId="77777777" w:rsidR="0020118F" w:rsidRPr="002050C4" w:rsidRDefault="0020118F" w:rsidP="006732D4">
            <w:pPr>
              <w:numPr>
                <w:ilvl w:val="0"/>
                <w:numId w:val="19"/>
              </w:numPr>
              <w:jc w:val="center"/>
              <w:rPr>
                <w:rFonts w:asciiTheme="minorHAnsi" w:hAnsiTheme="minorHAnsi" w:cstheme="minorHAnsi"/>
                <w:b/>
              </w:rPr>
            </w:pPr>
          </w:p>
        </w:tc>
        <w:tc>
          <w:tcPr>
            <w:tcW w:w="469" w:type="pct"/>
            <w:tcBorders>
              <w:bottom w:val="single" w:sz="4" w:space="0" w:color="auto"/>
            </w:tcBorders>
            <w:shd w:val="clear" w:color="auto" w:fill="auto"/>
          </w:tcPr>
          <w:p w14:paraId="5C174371" w14:textId="77777777" w:rsidR="0020118F" w:rsidRDefault="0020118F" w:rsidP="00BB0126">
            <w:pPr>
              <w:keepNext/>
              <w:jc w:val="center"/>
              <w:rPr>
                <w:rFonts w:asciiTheme="minorHAnsi" w:hAnsiTheme="minorHAnsi" w:cstheme="minorHAnsi"/>
                <w:b/>
              </w:rPr>
            </w:pPr>
            <w:r>
              <w:rPr>
                <w:rFonts w:asciiTheme="minorHAnsi" w:hAnsiTheme="minorHAnsi" w:cstheme="minorHAnsi"/>
                <w:b/>
              </w:rPr>
              <w:t>VP</w:t>
            </w:r>
          </w:p>
        </w:tc>
        <w:tc>
          <w:tcPr>
            <w:tcW w:w="1351" w:type="pct"/>
            <w:tcBorders>
              <w:bottom w:val="single" w:sz="4" w:space="0" w:color="auto"/>
            </w:tcBorders>
            <w:shd w:val="clear" w:color="auto" w:fill="auto"/>
          </w:tcPr>
          <w:p w14:paraId="5C174372" w14:textId="77777777" w:rsidR="0020118F" w:rsidRPr="00970B89" w:rsidRDefault="0020118F" w:rsidP="006732D4">
            <w:pPr>
              <w:pStyle w:val="ListParagraph"/>
              <w:keepNext/>
              <w:numPr>
                <w:ilvl w:val="0"/>
                <w:numId w:val="18"/>
              </w:numPr>
              <w:rPr>
                <w:rFonts w:asciiTheme="minorHAnsi" w:hAnsiTheme="minorHAnsi" w:cstheme="minorHAnsi"/>
              </w:rPr>
            </w:pPr>
            <w:r w:rsidRPr="00970B89">
              <w:rPr>
                <w:rFonts w:asciiTheme="minorHAnsi" w:hAnsiTheme="minorHAnsi" w:cstheme="minorHAnsi"/>
              </w:rPr>
              <w:t>Enter all required fields</w:t>
            </w:r>
          </w:p>
          <w:p w14:paraId="5C174373" w14:textId="77777777" w:rsidR="0020118F" w:rsidRDefault="00D13499" w:rsidP="006732D4">
            <w:pPr>
              <w:pStyle w:val="ListParagraph"/>
              <w:keepNext/>
              <w:numPr>
                <w:ilvl w:val="0"/>
                <w:numId w:val="18"/>
              </w:numPr>
              <w:rPr>
                <w:rFonts w:asciiTheme="minorHAnsi" w:hAnsiTheme="minorHAnsi" w:cstheme="minorHAnsi"/>
              </w:rPr>
            </w:pPr>
            <w:r>
              <w:rPr>
                <w:rFonts w:asciiTheme="minorHAnsi" w:hAnsiTheme="minorHAnsi" w:cstheme="minorHAnsi"/>
              </w:rPr>
              <w:t xml:space="preserve">Click </w:t>
            </w:r>
            <w:r w:rsidR="0020118F" w:rsidRPr="00970B89">
              <w:rPr>
                <w:rFonts w:asciiTheme="minorHAnsi" w:hAnsiTheme="minorHAnsi" w:cstheme="minorHAnsi"/>
              </w:rPr>
              <w:t xml:space="preserve">the </w:t>
            </w:r>
            <w:r>
              <w:rPr>
                <w:rFonts w:asciiTheme="minorHAnsi" w:hAnsiTheme="minorHAnsi" w:cstheme="minorHAnsi"/>
              </w:rPr>
              <w:t>“</w:t>
            </w:r>
            <w:r w:rsidR="000C7566">
              <w:rPr>
                <w:rFonts w:asciiTheme="minorHAnsi" w:hAnsiTheme="minorHAnsi" w:cstheme="minorHAnsi"/>
              </w:rPr>
              <w:t>Functional Status</w:t>
            </w:r>
            <w:r w:rsidR="0020118F" w:rsidRPr="00970B89">
              <w:rPr>
                <w:rFonts w:asciiTheme="minorHAnsi" w:hAnsiTheme="minorHAnsi" w:cstheme="minorHAnsi"/>
              </w:rPr>
              <w:t xml:space="preserve"> TEST</w:t>
            </w:r>
            <w:r>
              <w:rPr>
                <w:rFonts w:asciiTheme="minorHAnsi" w:hAnsiTheme="minorHAnsi" w:cstheme="minorHAnsi"/>
              </w:rPr>
              <w:t>” Radio Button</w:t>
            </w:r>
          </w:p>
          <w:p w14:paraId="5C174374" w14:textId="77777777" w:rsidR="0020118F" w:rsidRPr="00970B89" w:rsidRDefault="0020118F" w:rsidP="006732D4">
            <w:pPr>
              <w:pStyle w:val="ListParagraph"/>
              <w:keepNext/>
              <w:numPr>
                <w:ilvl w:val="0"/>
                <w:numId w:val="18"/>
              </w:numPr>
              <w:rPr>
                <w:rFonts w:asciiTheme="minorHAnsi" w:hAnsiTheme="minorHAnsi" w:cstheme="minorHAnsi"/>
              </w:rPr>
            </w:pPr>
            <w:r>
              <w:rPr>
                <w:rFonts w:asciiTheme="minorHAnsi" w:hAnsiTheme="minorHAnsi" w:cstheme="minorHAnsi"/>
              </w:rPr>
              <w:t>Click Run Calculation</w:t>
            </w:r>
          </w:p>
        </w:tc>
        <w:tc>
          <w:tcPr>
            <w:tcW w:w="2244" w:type="pct"/>
            <w:tcBorders>
              <w:bottom w:val="single" w:sz="4" w:space="0" w:color="auto"/>
            </w:tcBorders>
            <w:shd w:val="clear" w:color="auto" w:fill="auto"/>
          </w:tcPr>
          <w:p w14:paraId="5C174375" w14:textId="302E7746" w:rsidR="0020118F" w:rsidRDefault="0020118F" w:rsidP="00D13499">
            <w:pPr>
              <w:keepNext/>
              <w:rPr>
                <w:rFonts w:asciiTheme="minorHAnsi" w:hAnsiTheme="minorHAnsi" w:cstheme="minorHAnsi"/>
              </w:rPr>
            </w:pPr>
            <w:r>
              <w:rPr>
                <w:rFonts w:asciiTheme="minorHAnsi" w:hAnsiTheme="minorHAnsi" w:cstheme="minorHAnsi"/>
              </w:rPr>
              <w:t xml:space="preserve">Verify that the </w:t>
            </w:r>
            <w:r w:rsidR="00D13499">
              <w:rPr>
                <w:rFonts w:asciiTheme="minorHAnsi" w:hAnsiTheme="minorHAnsi" w:cstheme="minorHAnsi"/>
              </w:rPr>
              <w:t>“</w:t>
            </w:r>
            <w:r w:rsidR="000C7566">
              <w:rPr>
                <w:rFonts w:asciiTheme="minorHAnsi" w:hAnsiTheme="minorHAnsi" w:cstheme="minorHAnsi"/>
              </w:rPr>
              <w:t>Functional Status</w:t>
            </w:r>
            <w:r>
              <w:rPr>
                <w:rFonts w:asciiTheme="minorHAnsi" w:hAnsiTheme="minorHAnsi" w:cstheme="minorHAnsi"/>
              </w:rPr>
              <w:t xml:space="preserve"> TEST</w:t>
            </w:r>
            <w:r w:rsidR="00D13499">
              <w:rPr>
                <w:rFonts w:asciiTheme="minorHAnsi" w:hAnsiTheme="minorHAnsi" w:cstheme="minorHAnsi"/>
              </w:rPr>
              <w:t>”</w:t>
            </w:r>
            <w:r>
              <w:rPr>
                <w:rFonts w:asciiTheme="minorHAnsi" w:hAnsiTheme="minorHAnsi" w:cstheme="minorHAnsi"/>
              </w:rPr>
              <w:t xml:space="preserve"> variable </w:t>
            </w:r>
            <w:r w:rsidR="00C57B56">
              <w:rPr>
                <w:rFonts w:asciiTheme="minorHAnsi" w:hAnsiTheme="minorHAnsi" w:cstheme="minorHAnsi"/>
              </w:rPr>
              <w:t xml:space="preserve">displays </w:t>
            </w:r>
            <w:r>
              <w:rPr>
                <w:rFonts w:asciiTheme="minorHAnsi" w:hAnsiTheme="minorHAnsi" w:cstheme="minorHAnsi"/>
              </w:rPr>
              <w:t>in the Calculation Inputs section of the Calculation results page.</w:t>
            </w:r>
          </w:p>
        </w:tc>
        <w:tc>
          <w:tcPr>
            <w:tcW w:w="500" w:type="pct"/>
            <w:tcBorders>
              <w:bottom w:val="single" w:sz="4" w:space="0" w:color="auto"/>
            </w:tcBorders>
            <w:shd w:val="clear" w:color="auto" w:fill="auto"/>
          </w:tcPr>
          <w:p w14:paraId="5C174376" w14:textId="77777777" w:rsidR="0020118F" w:rsidRPr="002050C4" w:rsidRDefault="0020118F" w:rsidP="00BB0126">
            <w:pPr>
              <w:jc w:val="center"/>
              <w:rPr>
                <w:rFonts w:asciiTheme="minorHAnsi" w:hAnsiTheme="minorHAnsi" w:cstheme="minorHAnsi"/>
                <w:b/>
              </w:rPr>
            </w:pPr>
          </w:p>
        </w:tc>
      </w:tr>
      <w:tr w:rsidR="0020118F" w:rsidRPr="002050C4" w14:paraId="5C174383" w14:textId="77777777" w:rsidTr="000D73E4">
        <w:trPr>
          <w:cantSplit/>
          <w:trHeight w:val="564"/>
        </w:trPr>
        <w:tc>
          <w:tcPr>
            <w:tcW w:w="435" w:type="pct"/>
            <w:tcBorders>
              <w:bottom w:val="single" w:sz="4" w:space="0" w:color="auto"/>
            </w:tcBorders>
            <w:shd w:val="clear" w:color="auto" w:fill="auto"/>
          </w:tcPr>
          <w:p w14:paraId="5C174378" w14:textId="77777777" w:rsidR="0020118F" w:rsidRPr="002050C4" w:rsidRDefault="0020118F" w:rsidP="006732D4">
            <w:pPr>
              <w:numPr>
                <w:ilvl w:val="0"/>
                <w:numId w:val="19"/>
              </w:numPr>
              <w:jc w:val="center"/>
              <w:rPr>
                <w:rFonts w:asciiTheme="minorHAnsi" w:hAnsiTheme="minorHAnsi" w:cstheme="minorHAnsi"/>
                <w:b/>
              </w:rPr>
            </w:pPr>
          </w:p>
        </w:tc>
        <w:tc>
          <w:tcPr>
            <w:tcW w:w="469" w:type="pct"/>
            <w:tcBorders>
              <w:bottom w:val="single" w:sz="4" w:space="0" w:color="auto"/>
            </w:tcBorders>
            <w:shd w:val="clear" w:color="auto" w:fill="auto"/>
          </w:tcPr>
          <w:p w14:paraId="5C174379" w14:textId="77777777" w:rsidR="0020118F" w:rsidRDefault="0020118F" w:rsidP="00BB0126">
            <w:pPr>
              <w:keepNext/>
              <w:jc w:val="center"/>
              <w:rPr>
                <w:rFonts w:asciiTheme="minorHAnsi" w:hAnsiTheme="minorHAnsi" w:cstheme="minorHAnsi"/>
                <w:b/>
              </w:rPr>
            </w:pPr>
            <w:r>
              <w:rPr>
                <w:rFonts w:asciiTheme="minorHAnsi" w:hAnsiTheme="minorHAnsi" w:cstheme="minorHAnsi"/>
                <w:b/>
              </w:rPr>
              <w:t>VP</w:t>
            </w:r>
          </w:p>
        </w:tc>
        <w:tc>
          <w:tcPr>
            <w:tcW w:w="1351" w:type="pct"/>
            <w:tcBorders>
              <w:bottom w:val="single" w:sz="4" w:space="0" w:color="auto"/>
            </w:tcBorders>
            <w:shd w:val="clear" w:color="auto" w:fill="auto"/>
          </w:tcPr>
          <w:p w14:paraId="5C17437A" w14:textId="77777777" w:rsidR="0020118F" w:rsidRDefault="0020118F" w:rsidP="006732D4">
            <w:pPr>
              <w:pStyle w:val="ListParagraph"/>
              <w:keepNext/>
              <w:numPr>
                <w:ilvl w:val="0"/>
                <w:numId w:val="15"/>
              </w:numPr>
              <w:rPr>
                <w:rFonts w:asciiTheme="minorHAnsi" w:hAnsiTheme="minorHAnsi" w:cstheme="minorHAnsi"/>
              </w:rPr>
            </w:pPr>
            <w:r>
              <w:rPr>
                <w:rFonts w:asciiTheme="minorHAnsi" w:hAnsiTheme="minorHAnsi" w:cstheme="minorHAnsi"/>
              </w:rPr>
              <w:t>Return to the Administrators</w:t>
            </w:r>
            <w:r w:rsidR="00D13499">
              <w:rPr>
                <w:rFonts w:asciiTheme="minorHAnsi" w:hAnsiTheme="minorHAnsi" w:cstheme="minorHAnsi"/>
              </w:rPr>
              <w:t xml:space="preserve">’ </w:t>
            </w:r>
            <w:r>
              <w:rPr>
                <w:rFonts w:asciiTheme="minorHAnsi" w:hAnsiTheme="minorHAnsi" w:cstheme="minorHAnsi"/>
              </w:rPr>
              <w:t xml:space="preserve">page and edit the </w:t>
            </w:r>
            <w:r w:rsidR="00D13499">
              <w:rPr>
                <w:rFonts w:asciiTheme="minorHAnsi" w:hAnsiTheme="minorHAnsi" w:cstheme="minorHAnsi"/>
              </w:rPr>
              <w:t xml:space="preserve">radio button </w:t>
            </w:r>
            <w:r>
              <w:rPr>
                <w:rFonts w:asciiTheme="minorHAnsi" w:hAnsiTheme="minorHAnsi" w:cstheme="minorHAnsi"/>
              </w:rPr>
              <w:t>variable again</w:t>
            </w:r>
          </w:p>
          <w:p w14:paraId="5C17437B" w14:textId="77777777" w:rsidR="0020118F" w:rsidRDefault="0020118F" w:rsidP="006732D4">
            <w:pPr>
              <w:pStyle w:val="ListParagraph"/>
              <w:keepNext/>
              <w:numPr>
                <w:ilvl w:val="0"/>
                <w:numId w:val="15"/>
              </w:numPr>
              <w:rPr>
                <w:rFonts w:asciiTheme="minorHAnsi" w:hAnsiTheme="minorHAnsi" w:cstheme="minorHAnsi"/>
              </w:rPr>
            </w:pPr>
            <w:r>
              <w:rPr>
                <w:rFonts w:asciiTheme="minorHAnsi" w:hAnsiTheme="minorHAnsi" w:cstheme="minorHAnsi"/>
              </w:rPr>
              <w:t>Enter greater than 80 characters and save</w:t>
            </w:r>
          </w:p>
          <w:p w14:paraId="5C17437C" w14:textId="77777777" w:rsidR="0020118F" w:rsidRPr="009E44F8" w:rsidRDefault="0020118F" w:rsidP="006732D4">
            <w:pPr>
              <w:pStyle w:val="ListParagraph"/>
              <w:keepNext/>
              <w:numPr>
                <w:ilvl w:val="0"/>
                <w:numId w:val="15"/>
              </w:numPr>
              <w:rPr>
                <w:rFonts w:asciiTheme="minorHAnsi" w:hAnsiTheme="minorHAnsi" w:cstheme="minorHAnsi"/>
              </w:rPr>
            </w:pPr>
            <w:r>
              <w:rPr>
                <w:rFonts w:asciiTheme="minorHAnsi" w:hAnsiTheme="minorHAnsi" w:cstheme="minorHAnsi"/>
              </w:rPr>
              <w:t>Navigate back to the General Surgery screen</w:t>
            </w:r>
          </w:p>
        </w:tc>
        <w:tc>
          <w:tcPr>
            <w:tcW w:w="2244" w:type="pct"/>
            <w:tcBorders>
              <w:bottom w:val="single" w:sz="4" w:space="0" w:color="auto"/>
            </w:tcBorders>
            <w:shd w:val="clear" w:color="auto" w:fill="auto"/>
          </w:tcPr>
          <w:p w14:paraId="5C17437D" w14:textId="77777777" w:rsidR="0020118F" w:rsidRDefault="0020118F" w:rsidP="00BB0126">
            <w:pPr>
              <w:keepNext/>
              <w:rPr>
                <w:rFonts w:asciiTheme="minorHAnsi" w:hAnsiTheme="minorHAnsi" w:cstheme="minorHAnsi"/>
              </w:rPr>
            </w:pPr>
            <w:r>
              <w:rPr>
                <w:rFonts w:asciiTheme="minorHAnsi" w:hAnsiTheme="minorHAnsi" w:cstheme="minorHAnsi"/>
              </w:rPr>
              <w:t>Verify that an appropriate error message is displayed for a variable name that is too long (must be 80 characters or less)</w:t>
            </w:r>
          </w:p>
          <w:p w14:paraId="5C17437E" w14:textId="77777777" w:rsidR="000C7566" w:rsidRDefault="000C7566" w:rsidP="000C7566">
            <w:pPr>
              <w:keepNext/>
              <w:rPr>
                <w:rFonts w:asciiTheme="minorHAnsi" w:hAnsiTheme="minorHAnsi" w:cstheme="minorHAnsi"/>
              </w:rPr>
            </w:pPr>
          </w:p>
          <w:p w14:paraId="5C17437F" w14:textId="77777777" w:rsidR="000C7566" w:rsidRDefault="000C7566" w:rsidP="000C7566">
            <w:pPr>
              <w:keepNext/>
              <w:rPr>
                <w:rFonts w:asciiTheme="minorHAnsi" w:hAnsiTheme="minorHAnsi" w:cstheme="minorHAnsi"/>
              </w:rPr>
            </w:pPr>
            <w:r>
              <w:rPr>
                <w:rFonts w:asciiTheme="minorHAnsi" w:hAnsiTheme="minorHAnsi" w:cstheme="minorHAnsi"/>
              </w:rPr>
              <w:t>(cut and paste this 81 character string into the editable variable box)</w:t>
            </w:r>
          </w:p>
          <w:p w14:paraId="5C174380" w14:textId="77777777" w:rsidR="000C7566" w:rsidRDefault="000C7566" w:rsidP="000C7566">
            <w:pPr>
              <w:keepNext/>
              <w:rPr>
                <w:rFonts w:asciiTheme="minorHAnsi" w:hAnsiTheme="minorHAnsi" w:cstheme="minorHAnsi"/>
              </w:rPr>
            </w:pPr>
          </w:p>
          <w:p w14:paraId="5C174381" w14:textId="77777777" w:rsidR="000C7566" w:rsidRDefault="000C7566" w:rsidP="000C7566">
            <w:pPr>
              <w:keepNext/>
              <w:rPr>
                <w:rFonts w:asciiTheme="minorHAnsi" w:hAnsiTheme="minorHAnsi" w:cstheme="minorHAnsi"/>
              </w:rPr>
            </w:pPr>
            <w:r>
              <w:t>012345678901234567890123456789012345678901234567890123456789012345678901234567891</w:t>
            </w:r>
          </w:p>
        </w:tc>
        <w:tc>
          <w:tcPr>
            <w:tcW w:w="500" w:type="pct"/>
            <w:tcBorders>
              <w:bottom w:val="single" w:sz="4" w:space="0" w:color="auto"/>
            </w:tcBorders>
            <w:shd w:val="clear" w:color="auto" w:fill="auto"/>
          </w:tcPr>
          <w:p w14:paraId="5C174382" w14:textId="77777777" w:rsidR="0020118F" w:rsidRPr="002050C4" w:rsidRDefault="0020118F" w:rsidP="00BB0126">
            <w:pPr>
              <w:jc w:val="center"/>
              <w:rPr>
                <w:rFonts w:asciiTheme="minorHAnsi" w:hAnsiTheme="minorHAnsi" w:cstheme="minorHAnsi"/>
                <w:b/>
              </w:rPr>
            </w:pPr>
          </w:p>
        </w:tc>
      </w:tr>
      <w:tr w:rsidR="0020118F" w:rsidRPr="002050C4" w14:paraId="5C17438F" w14:textId="77777777" w:rsidTr="000D73E4">
        <w:trPr>
          <w:cantSplit/>
          <w:trHeight w:val="564"/>
        </w:trPr>
        <w:tc>
          <w:tcPr>
            <w:tcW w:w="435" w:type="pct"/>
            <w:tcBorders>
              <w:bottom w:val="single" w:sz="4" w:space="0" w:color="auto"/>
            </w:tcBorders>
            <w:shd w:val="clear" w:color="auto" w:fill="auto"/>
          </w:tcPr>
          <w:p w14:paraId="5C174384" w14:textId="77777777" w:rsidR="0020118F" w:rsidRPr="002050C4" w:rsidRDefault="0020118F" w:rsidP="006732D4">
            <w:pPr>
              <w:numPr>
                <w:ilvl w:val="0"/>
                <w:numId w:val="19"/>
              </w:numPr>
              <w:jc w:val="center"/>
              <w:rPr>
                <w:rFonts w:asciiTheme="minorHAnsi" w:hAnsiTheme="minorHAnsi" w:cstheme="minorHAnsi"/>
                <w:b/>
              </w:rPr>
            </w:pPr>
          </w:p>
        </w:tc>
        <w:tc>
          <w:tcPr>
            <w:tcW w:w="469" w:type="pct"/>
            <w:tcBorders>
              <w:bottom w:val="single" w:sz="4" w:space="0" w:color="auto"/>
            </w:tcBorders>
            <w:shd w:val="clear" w:color="auto" w:fill="auto"/>
          </w:tcPr>
          <w:p w14:paraId="5C174385" w14:textId="77777777" w:rsidR="0020118F" w:rsidRDefault="0020118F" w:rsidP="00BB0126">
            <w:pPr>
              <w:keepNext/>
              <w:jc w:val="center"/>
              <w:rPr>
                <w:rFonts w:asciiTheme="minorHAnsi" w:hAnsiTheme="minorHAnsi" w:cstheme="minorHAnsi"/>
                <w:b/>
              </w:rPr>
            </w:pPr>
            <w:r>
              <w:rPr>
                <w:rFonts w:asciiTheme="minorHAnsi" w:hAnsiTheme="minorHAnsi" w:cstheme="minorHAnsi"/>
                <w:b/>
              </w:rPr>
              <w:t>VP</w:t>
            </w:r>
          </w:p>
        </w:tc>
        <w:tc>
          <w:tcPr>
            <w:tcW w:w="1351" w:type="pct"/>
            <w:tcBorders>
              <w:bottom w:val="single" w:sz="4" w:space="0" w:color="auto"/>
            </w:tcBorders>
            <w:shd w:val="clear" w:color="auto" w:fill="auto"/>
          </w:tcPr>
          <w:p w14:paraId="5C174386" w14:textId="77777777" w:rsidR="0020118F" w:rsidRDefault="0020118F" w:rsidP="006732D4">
            <w:pPr>
              <w:pStyle w:val="ListParagraph"/>
              <w:keepNext/>
              <w:numPr>
                <w:ilvl w:val="0"/>
                <w:numId w:val="15"/>
              </w:numPr>
              <w:rPr>
                <w:rFonts w:asciiTheme="minorHAnsi" w:hAnsiTheme="minorHAnsi" w:cstheme="minorHAnsi"/>
              </w:rPr>
            </w:pPr>
            <w:r>
              <w:rPr>
                <w:rFonts w:asciiTheme="minorHAnsi" w:hAnsiTheme="minorHAnsi" w:cstheme="minorHAnsi"/>
              </w:rPr>
              <w:t xml:space="preserve">Return to the Administrators page and edit the </w:t>
            </w:r>
            <w:r w:rsidR="00D13499">
              <w:rPr>
                <w:rFonts w:asciiTheme="minorHAnsi" w:hAnsiTheme="minorHAnsi" w:cstheme="minorHAnsi"/>
              </w:rPr>
              <w:t xml:space="preserve">radio button </w:t>
            </w:r>
            <w:r>
              <w:rPr>
                <w:rFonts w:asciiTheme="minorHAnsi" w:hAnsiTheme="minorHAnsi" w:cstheme="minorHAnsi"/>
              </w:rPr>
              <w:t>variable again</w:t>
            </w:r>
          </w:p>
          <w:p w14:paraId="5C174387" w14:textId="77777777" w:rsidR="0020118F" w:rsidRDefault="0020118F" w:rsidP="006732D4">
            <w:pPr>
              <w:pStyle w:val="ListParagraph"/>
              <w:keepNext/>
              <w:numPr>
                <w:ilvl w:val="0"/>
                <w:numId w:val="15"/>
              </w:numPr>
              <w:rPr>
                <w:rFonts w:asciiTheme="minorHAnsi" w:hAnsiTheme="minorHAnsi" w:cstheme="minorHAnsi"/>
              </w:rPr>
            </w:pPr>
            <w:r>
              <w:rPr>
                <w:rFonts w:asciiTheme="minorHAnsi" w:hAnsiTheme="minorHAnsi" w:cstheme="minorHAnsi"/>
              </w:rPr>
              <w:t>Enter an 80 character name and save</w:t>
            </w:r>
          </w:p>
          <w:p w14:paraId="5C174388" w14:textId="77777777" w:rsidR="0020118F" w:rsidRPr="009E44F8" w:rsidRDefault="0020118F" w:rsidP="006732D4">
            <w:pPr>
              <w:pStyle w:val="ListParagraph"/>
              <w:keepNext/>
              <w:numPr>
                <w:ilvl w:val="0"/>
                <w:numId w:val="15"/>
              </w:numPr>
              <w:rPr>
                <w:rFonts w:asciiTheme="minorHAnsi" w:hAnsiTheme="minorHAnsi" w:cstheme="minorHAnsi"/>
              </w:rPr>
            </w:pPr>
            <w:r>
              <w:rPr>
                <w:rFonts w:asciiTheme="minorHAnsi" w:hAnsiTheme="minorHAnsi" w:cstheme="minorHAnsi"/>
              </w:rPr>
              <w:t>Navigate back to the General Surgery screen</w:t>
            </w:r>
          </w:p>
        </w:tc>
        <w:tc>
          <w:tcPr>
            <w:tcW w:w="2244" w:type="pct"/>
            <w:tcBorders>
              <w:bottom w:val="single" w:sz="4" w:space="0" w:color="auto"/>
            </w:tcBorders>
            <w:shd w:val="clear" w:color="auto" w:fill="auto"/>
          </w:tcPr>
          <w:p w14:paraId="5C174389" w14:textId="6615E8B3" w:rsidR="0020118F" w:rsidRDefault="0020118F" w:rsidP="00BB0126">
            <w:pPr>
              <w:keepNext/>
              <w:rPr>
                <w:rFonts w:asciiTheme="minorHAnsi" w:hAnsiTheme="minorHAnsi" w:cstheme="minorHAnsi"/>
              </w:rPr>
            </w:pPr>
            <w:r>
              <w:rPr>
                <w:rFonts w:asciiTheme="minorHAnsi" w:hAnsiTheme="minorHAnsi" w:cstheme="minorHAnsi"/>
              </w:rPr>
              <w:t xml:space="preserve">Verify that the variable name </w:t>
            </w:r>
            <w:r w:rsidR="00C57B56">
              <w:rPr>
                <w:rFonts w:asciiTheme="minorHAnsi" w:hAnsiTheme="minorHAnsi" w:cstheme="minorHAnsi"/>
              </w:rPr>
              <w:t xml:space="preserve">displays </w:t>
            </w:r>
            <w:r>
              <w:rPr>
                <w:rFonts w:asciiTheme="minorHAnsi" w:hAnsiTheme="minorHAnsi" w:cstheme="minorHAnsi"/>
              </w:rPr>
              <w:t>correctly.</w:t>
            </w:r>
          </w:p>
          <w:p w14:paraId="5C17438A" w14:textId="77777777" w:rsidR="000C7566" w:rsidRDefault="000C7566" w:rsidP="00BB0126">
            <w:pPr>
              <w:keepNext/>
              <w:rPr>
                <w:rFonts w:asciiTheme="minorHAnsi" w:hAnsiTheme="minorHAnsi" w:cstheme="minorHAnsi"/>
              </w:rPr>
            </w:pPr>
          </w:p>
          <w:p w14:paraId="5C17438B" w14:textId="77777777" w:rsidR="000C7566" w:rsidRDefault="000C7566" w:rsidP="000C7566">
            <w:pPr>
              <w:keepNext/>
              <w:rPr>
                <w:rFonts w:asciiTheme="minorHAnsi" w:hAnsiTheme="minorHAnsi" w:cstheme="minorHAnsi"/>
              </w:rPr>
            </w:pPr>
            <w:r>
              <w:rPr>
                <w:rFonts w:asciiTheme="minorHAnsi" w:hAnsiTheme="minorHAnsi" w:cstheme="minorHAnsi"/>
              </w:rPr>
              <w:t>(cut and paste this 80 character string into the editable variable box)</w:t>
            </w:r>
          </w:p>
          <w:p w14:paraId="5C17438C" w14:textId="77777777" w:rsidR="000C7566" w:rsidRDefault="000C7566" w:rsidP="000C7566">
            <w:pPr>
              <w:keepNext/>
              <w:rPr>
                <w:rFonts w:asciiTheme="minorHAnsi" w:hAnsiTheme="minorHAnsi" w:cstheme="minorHAnsi"/>
              </w:rPr>
            </w:pPr>
          </w:p>
          <w:p w14:paraId="5C17438D" w14:textId="77777777" w:rsidR="000C7566" w:rsidRDefault="000C7566" w:rsidP="000C7566">
            <w:pPr>
              <w:keepNext/>
              <w:rPr>
                <w:rFonts w:asciiTheme="minorHAnsi" w:hAnsiTheme="minorHAnsi" w:cstheme="minorHAnsi"/>
              </w:rPr>
            </w:pPr>
            <w:r>
              <w:t>012345678901234567890123456789012345678901234567890123456789012345678901234567890</w:t>
            </w:r>
          </w:p>
        </w:tc>
        <w:tc>
          <w:tcPr>
            <w:tcW w:w="500" w:type="pct"/>
            <w:tcBorders>
              <w:bottom w:val="single" w:sz="4" w:space="0" w:color="auto"/>
            </w:tcBorders>
            <w:shd w:val="clear" w:color="auto" w:fill="auto"/>
          </w:tcPr>
          <w:p w14:paraId="5C17438E" w14:textId="77777777" w:rsidR="0020118F" w:rsidRPr="002050C4" w:rsidRDefault="0020118F" w:rsidP="00BB0126">
            <w:pPr>
              <w:jc w:val="center"/>
              <w:rPr>
                <w:rFonts w:asciiTheme="minorHAnsi" w:hAnsiTheme="minorHAnsi" w:cstheme="minorHAnsi"/>
                <w:b/>
              </w:rPr>
            </w:pPr>
          </w:p>
        </w:tc>
      </w:tr>
      <w:tr w:rsidR="0020118F" w:rsidRPr="002050C4" w14:paraId="5C174399" w14:textId="77777777" w:rsidTr="000D73E4">
        <w:trPr>
          <w:cantSplit/>
          <w:trHeight w:val="564"/>
        </w:trPr>
        <w:tc>
          <w:tcPr>
            <w:tcW w:w="435" w:type="pct"/>
            <w:tcBorders>
              <w:bottom w:val="single" w:sz="4" w:space="0" w:color="auto"/>
            </w:tcBorders>
            <w:shd w:val="clear" w:color="auto" w:fill="auto"/>
          </w:tcPr>
          <w:p w14:paraId="5C174390" w14:textId="77777777" w:rsidR="0020118F" w:rsidRPr="002050C4" w:rsidRDefault="0020118F" w:rsidP="006732D4">
            <w:pPr>
              <w:numPr>
                <w:ilvl w:val="0"/>
                <w:numId w:val="19"/>
              </w:numPr>
              <w:jc w:val="center"/>
              <w:rPr>
                <w:rFonts w:asciiTheme="minorHAnsi" w:hAnsiTheme="minorHAnsi" w:cstheme="minorHAnsi"/>
                <w:b/>
              </w:rPr>
            </w:pPr>
          </w:p>
        </w:tc>
        <w:tc>
          <w:tcPr>
            <w:tcW w:w="469" w:type="pct"/>
            <w:tcBorders>
              <w:bottom w:val="single" w:sz="4" w:space="0" w:color="auto"/>
            </w:tcBorders>
            <w:shd w:val="clear" w:color="auto" w:fill="auto"/>
          </w:tcPr>
          <w:p w14:paraId="5C174391" w14:textId="77777777" w:rsidR="0020118F" w:rsidRDefault="0020118F" w:rsidP="00BB0126">
            <w:pPr>
              <w:keepNext/>
              <w:jc w:val="center"/>
              <w:rPr>
                <w:rFonts w:asciiTheme="minorHAnsi" w:hAnsiTheme="minorHAnsi" w:cstheme="minorHAnsi"/>
                <w:b/>
              </w:rPr>
            </w:pPr>
            <w:r>
              <w:rPr>
                <w:rFonts w:asciiTheme="minorHAnsi" w:hAnsiTheme="minorHAnsi" w:cstheme="minorHAnsi"/>
                <w:b/>
              </w:rPr>
              <w:t>Step</w:t>
            </w:r>
          </w:p>
        </w:tc>
        <w:tc>
          <w:tcPr>
            <w:tcW w:w="1351" w:type="pct"/>
            <w:tcBorders>
              <w:bottom w:val="single" w:sz="4" w:space="0" w:color="auto"/>
            </w:tcBorders>
            <w:shd w:val="clear" w:color="auto" w:fill="auto"/>
          </w:tcPr>
          <w:p w14:paraId="5C174392" w14:textId="77777777" w:rsidR="0020118F" w:rsidRDefault="0020118F" w:rsidP="006732D4">
            <w:pPr>
              <w:pStyle w:val="ListParagraph"/>
              <w:keepNext/>
              <w:numPr>
                <w:ilvl w:val="0"/>
                <w:numId w:val="15"/>
              </w:numPr>
              <w:rPr>
                <w:rFonts w:asciiTheme="minorHAnsi" w:hAnsiTheme="minorHAnsi" w:cstheme="minorHAnsi"/>
              </w:rPr>
            </w:pPr>
            <w:r>
              <w:rPr>
                <w:rFonts w:asciiTheme="minorHAnsi" w:hAnsiTheme="minorHAnsi" w:cstheme="minorHAnsi"/>
              </w:rPr>
              <w:t>Click on Run a new calculation</w:t>
            </w:r>
          </w:p>
          <w:p w14:paraId="5C174393" w14:textId="77777777" w:rsidR="0020118F" w:rsidRDefault="0020118F" w:rsidP="006732D4">
            <w:pPr>
              <w:pStyle w:val="ListParagraph"/>
              <w:keepNext/>
              <w:numPr>
                <w:ilvl w:val="0"/>
                <w:numId w:val="15"/>
              </w:numPr>
              <w:rPr>
                <w:rFonts w:asciiTheme="minorHAnsi" w:hAnsiTheme="minorHAnsi" w:cstheme="minorHAnsi"/>
              </w:rPr>
            </w:pPr>
            <w:r>
              <w:rPr>
                <w:rFonts w:asciiTheme="minorHAnsi" w:hAnsiTheme="minorHAnsi" w:cstheme="minorHAnsi"/>
              </w:rPr>
              <w:t>Click on the Administration Link</w:t>
            </w:r>
          </w:p>
          <w:p w14:paraId="5C174394" w14:textId="77777777" w:rsidR="0020118F" w:rsidRDefault="0020118F" w:rsidP="006732D4">
            <w:pPr>
              <w:pStyle w:val="ListParagraph"/>
              <w:keepNext/>
              <w:numPr>
                <w:ilvl w:val="0"/>
                <w:numId w:val="15"/>
              </w:numPr>
              <w:rPr>
                <w:rFonts w:asciiTheme="minorHAnsi" w:hAnsiTheme="minorHAnsi" w:cstheme="minorHAnsi"/>
              </w:rPr>
            </w:pPr>
            <w:r>
              <w:rPr>
                <w:rFonts w:asciiTheme="minorHAnsi" w:hAnsiTheme="minorHAnsi" w:cstheme="minorHAnsi"/>
              </w:rPr>
              <w:t xml:space="preserve">Edit the </w:t>
            </w:r>
            <w:r w:rsidR="00D13499">
              <w:rPr>
                <w:rFonts w:asciiTheme="minorHAnsi" w:hAnsiTheme="minorHAnsi" w:cstheme="minorHAnsi"/>
              </w:rPr>
              <w:t>radio button</w:t>
            </w:r>
            <w:r>
              <w:rPr>
                <w:rFonts w:asciiTheme="minorHAnsi" w:hAnsiTheme="minorHAnsi" w:cstheme="minorHAnsi"/>
              </w:rPr>
              <w:t xml:space="preserve"> variable</w:t>
            </w:r>
          </w:p>
          <w:p w14:paraId="5C174395" w14:textId="77777777" w:rsidR="0020118F" w:rsidRDefault="0020118F" w:rsidP="006732D4">
            <w:pPr>
              <w:pStyle w:val="ListParagraph"/>
              <w:keepNext/>
              <w:numPr>
                <w:ilvl w:val="0"/>
                <w:numId w:val="15"/>
              </w:numPr>
              <w:rPr>
                <w:rFonts w:asciiTheme="minorHAnsi" w:hAnsiTheme="minorHAnsi" w:cstheme="minorHAnsi"/>
              </w:rPr>
            </w:pPr>
            <w:r>
              <w:rPr>
                <w:rFonts w:asciiTheme="minorHAnsi" w:hAnsiTheme="minorHAnsi" w:cstheme="minorHAnsi"/>
              </w:rPr>
              <w:t>Rename to original name – “</w:t>
            </w:r>
            <w:r w:rsidR="000C7566">
              <w:rPr>
                <w:rFonts w:asciiTheme="minorHAnsi" w:hAnsiTheme="minorHAnsi" w:cstheme="minorHAnsi"/>
              </w:rPr>
              <w:t>Functional Status</w:t>
            </w:r>
            <w:r>
              <w:rPr>
                <w:rFonts w:asciiTheme="minorHAnsi" w:hAnsiTheme="minorHAnsi" w:cstheme="minorHAnsi"/>
              </w:rPr>
              <w:t>”</w:t>
            </w:r>
          </w:p>
          <w:p w14:paraId="5C174396" w14:textId="77777777" w:rsidR="0020118F" w:rsidRPr="0034121B" w:rsidRDefault="0020118F" w:rsidP="006732D4">
            <w:pPr>
              <w:pStyle w:val="ListParagraph"/>
              <w:keepNext/>
              <w:numPr>
                <w:ilvl w:val="0"/>
                <w:numId w:val="15"/>
              </w:numPr>
              <w:rPr>
                <w:rFonts w:asciiTheme="minorHAnsi" w:hAnsiTheme="minorHAnsi" w:cstheme="minorHAnsi"/>
              </w:rPr>
            </w:pPr>
            <w:r>
              <w:rPr>
                <w:rFonts w:asciiTheme="minorHAnsi" w:hAnsiTheme="minorHAnsi" w:cstheme="minorHAnsi"/>
              </w:rPr>
              <w:t>Navigate to the General Surgery page</w:t>
            </w:r>
          </w:p>
        </w:tc>
        <w:tc>
          <w:tcPr>
            <w:tcW w:w="2244" w:type="pct"/>
            <w:tcBorders>
              <w:bottom w:val="single" w:sz="4" w:space="0" w:color="auto"/>
            </w:tcBorders>
            <w:shd w:val="clear" w:color="auto" w:fill="auto"/>
          </w:tcPr>
          <w:p w14:paraId="5C174397" w14:textId="77777777" w:rsidR="0020118F" w:rsidRDefault="0020118F" w:rsidP="00D13499">
            <w:pPr>
              <w:keepNext/>
              <w:rPr>
                <w:rFonts w:asciiTheme="minorHAnsi" w:hAnsiTheme="minorHAnsi" w:cstheme="minorHAnsi"/>
              </w:rPr>
            </w:pPr>
            <w:r>
              <w:rPr>
                <w:rFonts w:asciiTheme="minorHAnsi" w:hAnsiTheme="minorHAnsi" w:cstheme="minorHAnsi"/>
              </w:rPr>
              <w:t>The custom checkbox variable is displayed as “</w:t>
            </w:r>
            <w:r w:rsidR="000C7566">
              <w:rPr>
                <w:rFonts w:asciiTheme="minorHAnsi" w:hAnsiTheme="minorHAnsi" w:cstheme="minorHAnsi"/>
              </w:rPr>
              <w:t>Functional Status</w:t>
            </w:r>
            <w:r>
              <w:rPr>
                <w:rFonts w:asciiTheme="minorHAnsi" w:hAnsiTheme="minorHAnsi" w:cstheme="minorHAnsi"/>
              </w:rPr>
              <w:t xml:space="preserve">” </w:t>
            </w:r>
          </w:p>
        </w:tc>
        <w:tc>
          <w:tcPr>
            <w:tcW w:w="500" w:type="pct"/>
            <w:tcBorders>
              <w:bottom w:val="single" w:sz="4" w:space="0" w:color="auto"/>
            </w:tcBorders>
            <w:shd w:val="clear" w:color="auto" w:fill="BFBFBF" w:themeFill="background1" w:themeFillShade="BF"/>
          </w:tcPr>
          <w:p w14:paraId="5C174398" w14:textId="77777777" w:rsidR="0020118F" w:rsidRPr="002050C4" w:rsidRDefault="0020118F" w:rsidP="00BB0126">
            <w:pPr>
              <w:jc w:val="center"/>
              <w:rPr>
                <w:rFonts w:asciiTheme="minorHAnsi" w:hAnsiTheme="minorHAnsi" w:cstheme="minorHAnsi"/>
                <w:b/>
              </w:rPr>
            </w:pPr>
          </w:p>
        </w:tc>
      </w:tr>
      <w:tr w:rsidR="0020118F" w:rsidRPr="002050C4" w14:paraId="5C17439F" w14:textId="77777777" w:rsidTr="000D73E4">
        <w:trPr>
          <w:trHeight w:val="242"/>
        </w:trPr>
        <w:tc>
          <w:tcPr>
            <w:tcW w:w="435" w:type="pct"/>
            <w:shd w:val="clear" w:color="auto" w:fill="auto"/>
          </w:tcPr>
          <w:p w14:paraId="5C17439A" w14:textId="77777777" w:rsidR="0020118F" w:rsidRPr="002050C4" w:rsidRDefault="0020118F" w:rsidP="006732D4">
            <w:pPr>
              <w:numPr>
                <w:ilvl w:val="0"/>
                <w:numId w:val="19"/>
              </w:numPr>
              <w:jc w:val="center"/>
              <w:rPr>
                <w:rFonts w:asciiTheme="minorHAnsi" w:hAnsiTheme="minorHAnsi" w:cstheme="minorHAnsi"/>
                <w:b/>
              </w:rPr>
            </w:pPr>
          </w:p>
        </w:tc>
        <w:tc>
          <w:tcPr>
            <w:tcW w:w="469" w:type="pct"/>
            <w:shd w:val="clear" w:color="auto" w:fill="auto"/>
          </w:tcPr>
          <w:p w14:paraId="5C17439B" w14:textId="77777777" w:rsidR="0020118F" w:rsidRPr="002050C4" w:rsidRDefault="0020118F" w:rsidP="00BB0126">
            <w:pPr>
              <w:keepNext/>
              <w:jc w:val="center"/>
              <w:rPr>
                <w:rFonts w:asciiTheme="minorHAnsi" w:hAnsiTheme="minorHAnsi" w:cstheme="minorHAnsi"/>
                <w:b/>
              </w:rPr>
            </w:pPr>
          </w:p>
        </w:tc>
        <w:tc>
          <w:tcPr>
            <w:tcW w:w="1351" w:type="pct"/>
            <w:shd w:val="clear" w:color="auto" w:fill="auto"/>
          </w:tcPr>
          <w:p w14:paraId="5C17439C" w14:textId="77777777" w:rsidR="0020118F" w:rsidRPr="002050C4" w:rsidRDefault="0020118F" w:rsidP="00BB0126">
            <w:pPr>
              <w:keepNext/>
              <w:rPr>
                <w:rFonts w:asciiTheme="minorHAnsi" w:hAnsiTheme="minorHAnsi" w:cstheme="minorHAnsi"/>
              </w:rPr>
            </w:pPr>
            <w:r w:rsidRPr="002050C4">
              <w:rPr>
                <w:rFonts w:asciiTheme="minorHAnsi" w:hAnsiTheme="minorHAnsi" w:cstheme="minorHAnsi"/>
              </w:rPr>
              <w:t xml:space="preserve">End of Test Case </w:t>
            </w:r>
            <w:r>
              <w:rPr>
                <w:rFonts w:asciiTheme="minorHAnsi" w:hAnsiTheme="minorHAnsi" w:cstheme="minorHAnsi"/>
              </w:rPr>
              <w:t>12</w:t>
            </w:r>
          </w:p>
        </w:tc>
        <w:tc>
          <w:tcPr>
            <w:tcW w:w="2244" w:type="pct"/>
            <w:shd w:val="clear" w:color="auto" w:fill="auto"/>
          </w:tcPr>
          <w:p w14:paraId="5C17439D" w14:textId="77777777" w:rsidR="0020118F" w:rsidRPr="002050C4" w:rsidRDefault="0020118F" w:rsidP="00BB0126">
            <w:pPr>
              <w:rPr>
                <w:rFonts w:asciiTheme="minorHAnsi" w:hAnsiTheme="minorHAnsi" w:cstheme="minorHAnsi"/>
                <w:noProof/>
              </w:rPr>
            </w:pPr>
          </w:p>
        </w:tc>
        <w:tc>
          <w:tcPr>
            <w:tcW w:w="500" w:type="pct"/>
            <w:shd w:val="clear" w:color="auto" w:fill="BFBFBF" w:themeFill="background1" w:themeFillShade="BF"/>
          </w:tcPr>
          <w:p w14:paraId="5C17439E" w14:textId="77777777" w:rsidR="0020118F" w:rsidRPr="002050C4" w:rsidRDefault="0020118F" w:rsidP="00BB0126">
            <w:pPr>
              <w:jc w:val="center"/>
              <w:rPr>
                <w:rFonts w:asciiTheme="minorHAnsi" w:hAnsiTheme="minorHAnsi" w:cstheme="minorHAnsi"/>
                <w:b/>
              </w:rPr>
            </w:pPr>
          </w:p>
        </w:tc>
      </w:tr>
    </w:tbl>
    <w:p w14:paraId="76EA288B" w14:textId="77777777" w:rsidR="00CA3406" w:rsidRDefault="00CA3406" w:rsidP="00CA3406"/>
    <w:p w14:paraId="10225668" w14:textId="77777777" w:rsidR="00CA3406" w:rsidRDefault="00CA3406" w:rsidP="00CA3406"/>
    <w:p w14:paraId="2FAF9864" w14:textId="33BD3445" w:rsidR="00D40B88" w:rsidRPr="00D87779" w:rsidRDefault="00D87779" w:rsidP="00CA3406">
      <w:pPr>
        <w:pStyle w:val="Heading1"/>
      </w:pPr>
      <w:bookmarkStart w:id="41" w:name="_Toc414878890"/>
      <w:r>
        <w:t>Test Case #13</w:t>
      </w:r>
      <w:r w:rsidR="00D40B88" w:rsidRPr="00492EAE">
        <w:t xml:space="preserve"> –</w:t>
      </w:r>
      <w:r w:rsidR="00D40B88">
        <w:t xml:space="preserve"> </w:t>
      </w:r>
      <w:r w:rsidR="00DE3600">
        <w:t xml:space="preserve">ASRC-120:  </w:t>
      </w:r>
      <w:r>
        <w:t>Alkaline Phosphatase Lab Result Manual WNL/Abnormal</w:t>
      </w:r>
      <w:bookmarkEnd w:id="41"/>
    </w:p>
    <w:p w14:paraId="7E75F609" w14:textId="4DCCC551" w:rsidR="00D40B88" w:rsidRPr="00F0112C" w:rsidRDefault="00D40B88" w:rsidP="00D40B88">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 xml:space="preserve">: </w:t>
      </w:r>
      <w:r w:rsidRPr="00F0112C">
        <w:rPr>
          <w:rFonts w:asciiTheme="minorHAnsi" w:hAnsiTheme="minorHAnsi" w:cstheme="minorHAnsi"/>
          <w:sz w:val="24"/>
          <w:szCs w:val="24"/>
        </w:rPr>
        <w:t xml:space="preserve"> </w:t>
      </w:r>
      <w:r>
        <w:rPr>
          <w:rFonts w:asciiTheme="minorHAnsi" w:hAnsiTheme="minorHAnsi" w:cstheme="minorHAnsi"/>
          <w:sz w:val="24"/>
          <w:szCs w:val="24"/>
        </w:rPr>
        <w:t>ASRC-120: Alkaline Phosphatase Lab Result Manual WNL/Abnormal</w:t>
      </w:r>
    </w:p>
    <w:p w14:paraId="0E6CC2F0" w14:textId="694F414C" w:rsidR="00D40B88" w:rsidRDefault="00D40B88" w:rsidP="00D40B88">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sidR="00EA30FA">
        <w:rPr>
          <w:rFonts w:asciiTheme="minorHAnsi" w:hAnsiTheme="minorHAnsi" w:cstheme="minorHAnsi"/>
        </w:rPr>
        <w:t xml:space="preserve"> </w:t>
      </w:r>
      <w:r>
        <w:rPr>
          <w:rFonts w:asciiTheme="minorHAnsi" w:hAnsiTheme="minorHAnsi" w:cstheme="minorHAnsi"/>
        </w:rPr>
        <w:t>As a provider, I want the</w:t>
      </w:r>
      <w:r w:rsidRPr="00D40B88">
        <w:rPr>
          <w:rFonts w:asciiTheme="minorHAnsi" w:hAnsiTheme="minorHAnsi" w:cstheme="minorHAnsi"/>
        </w:rPr>
        <w:t xml:space="preserve"> tool to allow "Presumed Within Normal Limits (WNL)" or Presumed Too High (&gt; 125mU/ml) for the Al</w:t>
      </w:r>
      <w:r>
        <w:rPr>
          <w:rFonts w:asciiTheme="minorHAnsi" w:hAnsiTheme="minorHAnsi" w:cstheme="minorHAnsi"/>
        </w:rPr>
        <w:t xml:space="preserve">kaline Phosphatase lab result, </w:t>
      </w:r>
      <w:r w:rsidRPr="00D40B88">
        <w:rPr>
          <w:rFonts w:asciiTheme="minorHAnsi" w:hAnsiTheme="minorHAnsi" w:cstheme="minorHAnsi"/>
        </w:rPr>
        <w:t>So that I can still complete the calculation if it could not be retrieved and override a value if I know a more current value.</w:t>
      </w:r>
    </w:p>
    <w:p w14:paraId="7D7F3AD7" w14:textId="77777777" w:rsidR="00D40B88" w:rsidRPr="00756AF4" w:rsidRDefault="00D40B88" w:rsidP="00D40B88">
      <w:pPr>
        <w:rPr>
          <w:rFonts w:asciiTheme="minorHAnsi" w:hAnsiTheme="minorHAnsi" w:cstheme="minorHAnsi"/>
        </w:rPr>
      </w:pPr>
    </w:p>
    <w:p w14:paraId="15013927" w14:textId="023BF24F" w:rsidR="00D40B88" w:rsidRDefault="00D40B88" w:rsidP="00D40B88">
      <w:pPr>
        <w:rPr>
          <w:rFonts w:asciiTheme="minorHAnsi" w:hAnsiTheme="minorHAnsi" w:cstheme="minorHAnsi"/>
          <w:i/>
        </w:rPr>
      </w:pPr>
      <w:r w:rsidRPr="004E472E">
        <w:rPr>
          <w:rFonts w:asciiTheme="minorHAnsi" w:hAnsiTheme="minorHAnsi" w:cstheme="minorHAnsi"/>
          <w:i/>
        </w:rPr>
        <w:t>Acceptance Criteria:</w:t>
      </w:r>
    </w:p>
    <w:p w14:paraId="6043A7B7" w14:textId="77777777" w:rsidR="00D40B88" w:rsidRPr="00D87779" w:rsidRDefault="00D40B88" w:rsidP="006732D4">
      <w:pPr>
        <w:pStyle w:val="ListParagraph"/>
        <w:numPr>
          <w:ilvl w:val="0"/>
          <w:numId w:val="22"/>
        </w:numPr>
        <w:spacing w:before="100" w:beforeAutospacing="1" w:after="100" w:afterAutospacing="1"/>
        <w:rPr>
          <w:rFonts w:asciiTheme="minorHAnsi" w:hAnsiTheme="minorHAnsi" w:cstheme="minorHAnsi"/>
        </w:rPr>
      </w:pPr>
      <w:r w:rsidRPr="00D87779">
        <w:rPr>
          <w:rFonts w:asciiTheme="minorHAnsi" w:hAnsiTheme="minorHAnsi" w:cstheme="minorHAnsi"/>
        </w:rPr>
        <w:t xml:space="preserve">General, Thoracic, Urology, Vascular, and Other Non-Cardiac variable entry pages contains radio buttons to select Alkaline Phosphatase: </w:t>
      </w:r>
    </w:p>
    <w:p w14:paraId="7F074E94" w14:textId="48F3C0E7" w:rsidR="00D40B88" w:rsidRPr="00D87779" w:rsidRDefault="00D40B88" w:rsidP="006732D4">
      <w:pPr>
        <w:pStyle w:val="ListParagraph"/>
        <w:numPr>
          <w:ilvl w:val="0"/>
          <w:numId w:val="22"/>
        </w:numPr>
        <w:spacing w:before="100" w:beforeAutospacing="1" w:after="100" w:afterAutospacing="1"/>
        <w:rPr>
          <w:rFonts w:asciiTheme="minorHAnsi" w:hAnsiTheme="minorHAnsi" w:cstheme="minorHAnsi"/>
        </w:rPr>
      </w:pPr>
      <w:r w:rsidRPr="00D87779">
        <w:rPr>
          <w:rFonts w:asciiTheme="minorHAnsi" w:hAnsiTheme="minorHAnsi" w:cstheme="minorHAnsi"/>
        </w:rPr>
        <w:t>WNL &gt; 125 mU/ml is displayed for Presumed Too High</w:t>
      </w:r>
    </w:p>
    <w:p w14:paraId="565E7F06" w14:textId="77777777" w:rsidR="00D40B88" w:rsidRDefault="00D40B88" w:rsidP="006732D4">
      <w:pPr>
        <w:numPr>
          <w:ilvl w:val="0"/>
          <w:numId w:val="22"/>
        </w:numPr>
        <w:spacing w:before="100" w:beforeAutospacing="1" w:after="100" w:afterAutospacing="1"/>
        <w:rPr>
          <w:rFonts w:asciiTheme="minorHAnsi" w:hAnsiTheme="minorHAnsi" w:cstheme="minorHAnsi"/>
        </w:rPr>
      </w:pPr>
      <w:r w:rsidRPr="00D87779">
        <w:rPr>
          <w:rFonts w:asciiTheme="minorHAnsi" w:hAnsiTheme="minorHAnsi" w:cstheme="minorHAnsi"/>
        </w:rPr>
        <w:t>Tool displays entry on the calculation results page</w:t>
      </w:r>
    </w:p>
    <w:p w14:paraId="57ACE1CD" w14:textId="4C2182D3" w:rsidR="00CE6C1B" w:rsidRPr="00D87779" w:rsidRDefault="00CE6C1B" w:rsidP="006732D4">
      <w:pPr>
        <w:numPr>
          <w:ilvl w:val="0"/>
          <w:numId w:val="22"/>
        </w:numPr>
        <w:spacing w:before="100" w:beforeAutospacing="1" w:after="100" w:afterAutospacing="1"/>
        <w:rPr>
          <w:rFonts w:asciiTheme="minorHAnsi" w:hAnsiTheme="minorHAnsi" w:cstheme="minorHAnsi"/>
        </w:rPr>
      </w:pPr>
      <w:r>
        <w:rPr>
          <w:rFonts w:asciiTheme="minorHAnsi" w:hAnsiTheme="minorHAnsi" w:cstheme="minorHAnsi"/>
        </w:rPr>
        <w:t>Tool displays the variable in the Laboratory variable Field Group</w:t>
      </w:r>
    </w:p>
    <w:p w14:paraId="1DA77CA5" w14:textId="77777777" w:rsidR="00D40B88" w:rsidRDefault="00D40B88" w:rsidP="00D40B88">
      <w:pPr>
        <w:pStyle w:val="Paragraph5"/>
        <w:tabs>
          <w:tab w:val="left" w:pos="1800"/>
        </w:tabs>
        <w:spacing w:before="60" w:after="60"/>
        <w:ind w:left="1800" w:hanging="1800"/>
        <w:jc w:val="left"/>
        <w:rPr>
          <w:rFonts w:asciiTheme="minorHAnsi" w:hAnsiTheme="minorHAnsi" w:cstheme="minorHAnsi"/>
          <w:b/>
          <w:sz w:val="24"/>
          <w:szCs w:val="24"/>
        </w:rPr>
      </w:pPr>
    </w:p>
    <w:p w14:paraId="3D657AD7" w14:textId="77777777" w:rsidR="00D40B88" w:rsidRPr="00492EAE" w:rsidRDefault="00D40B88" w:rsidP="00D40B88">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Pr="00492EAE">
        <w:rPr>
          <w:rFonts w:asciiTheme="minorHAnsi" w:hAnsiTheme="minorHAnsi" w:cstheme="minorHAnsi"/>
          <w:b/>
          <w:sz w:val="24"/>
          <w:szCs w:val="24"/>
        </w:rPr>
        <w:tab/>
      </w:r>
      <w:r>
        <w:rPr>
          <w:rFonts w:asciiTheme="minorHAnsi" w:hAnsiTheme="minorHAnsi" w:cstheme="minorHAnsi"/>
          <w:sz w:val="24"/>
          <w:szCs w:val="24"/>
        </w:rPr>
        <w:t>None</w:t>
      </w:r>
    </w:p>
    <w:p w14:paraId="79266D15" w14:textId="712A0311" w:rsidR="00D40B88" w:rsidRDefault="00D40B88" w:rsidP="00D40B88">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Pr="00492EAE">
        <w:rPr>
          <w:rFonts w:asciiTheme="minorHAnsi" w:hAnsiTheme="minorHAnsi" w:cstheme="minorHAnsi"/>
          <w:sz w:val="24"/>
          <w:szCs w:val="24"/>
        </w:rPr>
        <w:t>:</w:t>
      </w:r>
      <w:r w:rsidRPr="00492EAE">
        <w:rPr>
          <w:rFonts w:asciiTheme="minorHAnsi" w:hAnsiTheme="minorHAnsi" w:cstheme="minorHAnsi"/>
          <w:sz w:val="24"/>
          <w:szCs w:val="24"/>
        </w:rPr>
        <w:tab/>
        <w:t>Access to VA Future T</w:t>
      </w:r>
      <w:r>
        <w:rPr>
          <w:rFonts w:asciiTheme="minorHAnsi" w:hAnsiTheme="minorHAnsi" w:cstheme="minorHAnsi"/>
          <w:sz w:val="24"/>
          <w:szCs w:val="24"/>
        </w:rPr>
        <w:t>ec</w:t>
      </w:r>
      <w:r w:rsidR="00750B30">
        <w:rPr>
          <w:rFonts w:asciiTheme="minorHAnsi" w:hAnsiTheme="minorHAnsi" w:cstheme="minorHAnsi"/>
          <w:sz w:val="24"/>
          <w:szCs w:val="24"/>
        </w:rPr>
        <w:t>hnology Lab &amp; ASRC Application.</w:t>
      </w:r>
    </w:p>
    <w:p w14:paraId="5233BCCF" w14:textId="531E43D7" w:rsidR="00D40B88" w:rsidRPr="00492EAE" w:rsidRDefault="00957D4C" w:rsidP="00D40B88">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D40B88" w:rsidRPr="002D4471">
        <w:rPr>
          <w:rFonts w:asciiTheme="minorHAnsi" w:hAnsiTheme="minorHAnsi" w:cstheme="minorHAnsi"/>
          <w:b/>
          <w:sz w:val="24"/>
          <w:szCs w:val="24"/>
        </w:rPr>
        <w:t xml:space="preserve"> Note:</w:t>
      </w:r>
      <w:r w:rsidR="00D40B88">
        <w:rPr>
          <w:rFonts w:asciiTheme="minorHAnsi" w:hAnsiTheme="minorHAnsi" w:cstheme="minorHAnsi"/>
          <w:sz w:val="24"/>
          <w:szCs w:val="24"/>
        </w:rPr>
        <w:t xml:space="preserve">  </w:t>
      </w:r>
      <w:r>
        <w:rPr>
          <w:rFonts w:asciiTheme="minorHAnsi" w:hAnsiTheme="minorHAnsi" w:cstheme="minorHAnsi"/>
          <w:sz w:val="24"/>
          <w:szCs w:val="24"/>
        </w:rPr>
        <w:t>UAT</w:t>
      </w:r>
      <w:r w:rsidR="00D40B88">
        <w:rPr>
          <w:rFonts w:asciiTheme="minorHAnsi" w:hAnsiTheme="minorHAnsi" w:cstheme="minorHAnsi"/>
          <w:sz w:val="24"/>
          <w:szCs w:val="24"/>
        </w:rPr>
        <w:t xml:space="preserve"> users please note that using the User Number will only be required until single-sign on with CPRS is implemented. Please use the login method that works when you are performing your tests.</w:t>
      </w:r>
    </w:p>
    <w:p w14:paraId="7CD67810" w14:textId="6D985982" w:rsidR="00D40B88" w:rsidRPr="00206F4E" w:rsidRDefault="00D40B88" w:rsidP="00D40B88">
      <w:pPr>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1015"/>
        <w:gridCol w:w="990"/>
        <w:gridCol w:w="2712"/>
        <w:gridCol w:w="3707"/>
        <w:gridCol w:w="1166"/>
      </w:tblGrid>
      <w:tr w:rsidR="00D40B88" w:rsidRPr="00492EAE" w14:paraId="4ACFACC0" w14:textId="77777777" w:rsidTr="00206F4E">
        <w:trPr>
          <w:trHeight w:val="432"/>
          <w:tblHeader/>
        </w:trPr>
        <w:tc>
          <w:tcPr>
            <w:tcW w:w="529" w:type="pct"/>
            <w:tcBorders>
              <w:top w:val="single" w:sz="4" w:space="0" w:color="auto"/>
              <w:left w:val="single" w:sz="4" w:space="0" w:color="auto"/>
              <w:bottom w:val="single" w:sz="4" w:space="0" w:color="auto"/>
              <w:right w:val="single" w:sz="4" w:space="0" w:color="auto"/>
            </w:tcBorders>
            <w:shd w:val="pct10" w:color="auto" w:fill="auto"/>
          </w:tcPr>
          <w:p w14:paraId="4AC8E849" w14:textId="77777777" w:rsidR="00D40B88" w:rsidRPr="00492EAE" w:rsidRDefault="00D40B88" w:rsidP="00786D3D">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516" w:type="pct"/>
            <w:tcBorders>
              <w:top w:val="single" w:sz="4" w:space="0" w:color="auto"/>
              <w:left w:val="single" w:sz="4" w:space="0" w:color="auto"/>
              <w:bottom w:val="single" w:sz="4" w:space="0" w:color="auto"/>
              <w:right w:val="single" w:sz="4" w:space="0" w:color="auto"/>
            </w:tcBorders>
            <w:shd w:val="pct10" w:color="auto" w:fill="auto"/>
          </w:tcPr>
          <w:p w14:paraId="188416B5" w14:textId="77777777" w:rsidR="00D40B88" w:rsidRPr="00492EAE" w:rsidRDefault="00D40B88" w:rsidP="00786D3D">
            <w:pPr>
              <w:rPr>
                <w:rFonts w:asciiTheme="minorHAnsi" w:hAnsiTheme="minorHAnsi" w:cstheme="minorHAnsi"/>
                <w:b/>
                <w:szCs w:val="22"/>
              </w:rPr>
            </w:pPr>
            <w:r w:rsidRPr="00492EAE">
              <w:rPr>
                <w:rFonts w:asciiTheme="minorHAnsi" w:hAnsiTheme="minorHAnsi" w:cstheme="minorHAnsi"/>
                <w:b/>
                <w:szCs w:val="22"/>
              </w:rPr>
              <w:t>Steps</w:t>
            </w:r>
          </w:p>
        </w:tc>
        <w:tc>
          <w:tcPr>
            <w:tcW w:w="1414" w:type="pct"/>
            <w:tcBorders>
              <w:top w:val="single" w:sz="4" w:space="0" w:color="auto"/>
              <w:left w:val="single" w:sz="4" w:space="0" w:color="auto"/>
              <w:bottom w:val="single" w:sz="4" w:space="0" w:color="auto"/>
              <w:right w:val="single" w:sz="4" w:space="0" w:color="auto"/>
            </w:tcBorders>
            <w:shd w:val="pct10" w:color="auto" w:fill="auto"/>
          </w:tcPr>
          <w:p w14:paraId="1E67DD98" w14:textId="77777777" w:rsidR="00D40B88" w:rsidRPr="00492EAE" w:rsidRDefault="00D40B88" w:rsidP="00786D3D">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933" w:type="pct"/>
            <w:tcBorders>
              <w:top w:val="single" w:sz="4" w:space="0" w:color="auto"/>
              <w:left w:val="single" w:sz="4" w:space="0" w:color="auto"/>
              <w:bottom w:val="single" w:sz="4" w:space="0" w:color="auto"/>
              <w:right w:val="single" w:sz="4" w:space="0" w:color="auto"/>
            </w:tcBorders>
            <w:shd w:val="pct10" w:color="auto" w:fill="auto"/>
          </w:tcPr>
          <w:p w14:paraId="11ACE0C5" w14:textId="77777777" w:rsidR="00D40B88" w:rsidRPr="00492EAE" w:rsidRDefault="00D40B88" w:rsidP="00786D3D">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608" w:type="pct"/>
            <w:tcBorders>
              <w:top w:val="single" w:sz="4" w:space="0" w:color="auto"/>
              <w:left w:val="single" w:sz="4" w:space="0" w:color="auto"/>
              <w:bottom w:val="single" w:sz="4" w:space="0" w:color="auto"/>
              <w:right w:val="single" w:sz="4" w:space="0" w:color="auto"/>
            </w:tcBorders>
            <w:shd w:val="pct10" w:color="auto" w:fill="auto"/>
          </w:tcPr>
          <w:p w14:paraId="3037A329" w14:textId="77777777" w:rsidR="00D40B88" w:rsidRPr="00492EAE" w:rsidRDefault="00D40B88" w:rsidP="00786D3D">
            <w:pPr>
              <w:jc w:val="center"/>
              <w:rPr>
                <w:rFonts w:asciiTheme="minorHAnsi" w:hAnsiTheme="minorHAnsi" w:cstheme="minorHAnsi"/>
                <w:b/>
                <w:szCs w:val="22"/>
              </w:rPr>
            </w:pPr>
            <w:r w:rsidRPr="00492EAE">
              <w:rPr>
                <w:rFonts w:asciiTheme="minorHAnsi" w:hAnsiTheme="minorHAnsi" w:cstheme="minorHAnsi"/>
                <w:b/>
                <w:szCs w:val="22"/>
              </w:rPr>
              <w:t>Actual Results</w:t>
            </w:r>
          </w:p>
          <w:p w14:paraId="617B1B35" w14:textId="77777777" w:rsidR="00D40B88" w:rsidRPr="00492EAE" w:rsidRDefault="00D40B88" w:rsidP="00786D3D">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D40B88" w:rsidRPr="00492EAE" w14:paraId="09FD407F" w14:textId="77777777" w:rsidTr="002A792E">
        <w:trPr>
          <w:trHeight w:val="242"/>
        </w:trPr>
        <w:tc>
          <w:tcPr>
            <w:tcW w:w="5000" w:type="pct"/>
            <w:gridSpan w:val="5"/>
            <w:tcBorders>
              <w:bottom w:val="single" w:sz="4" w:space="0" w:color="auto"/>
            </w:tcBorders>
            <w:shd w:val="pct25" w:color="auto" w:fill="auto"/>
          </w:tcPr>
          <w:p w14:paraId="1C231C31" w14:textId="7E253D0C" w:rsidR="00D40B88" w:rsidRPr="00492EAE" w:rsidRDefault="00D87779" w:rsidP="00786D3D">
            <w:pPr>
              <w:jc w:val="center"/>
              <w:rPr>
                <w:rFonts w:asciiTheme="minorHAnsi" w:hAnsiTheme="minorHAnsi" w:cstheme="minorHAnsi"/>
                <w:b/>
                <w:i/>
                <w:szCs w:val="22"/>
              </w:rPr>
            </w:pPr>
            <w:r>
              <w:rPr>
                <w:rFonts w:asciiTheme="minorHAnsi" w:hAnsiTheme="minorHAnsi" w:cstheme="minorHAnsi"/>
                <w:b/>
                <w:i/>
                <w:szCs w:val="22"/>
              </w:rPr>
              <w:t>Test Case #13</w:t>
            </w:r>
            <w:r w:rsidR="00D40B88">
              <w:rPr>
                <w:rFonts w:asciiTheme="minorHAnsi" w:hAnsiTheme="minorHAnsi" w:cstheme="minorHAnsi"/>
                <w:b/>
                <w:i/>
                <w:szCs w:val="22"/>
              </w:rPr>
              <w:t xml:space="preserve"> – </w:t>
            </w:r>
            <w:r w:rsidRPr="00D87779">
              <w:rPr>
                <w:rFonts w:asciiTheme="minorHAnsi" w:hAnsiTheme="minorHAnsi" w:cstheme="minorHAnsi"/>
                <w:b/>
              </w:rPr>
              <w:t>Alkaline Phosphatase Lab Result Manual WNL/Abnormal</w:t>
            </w:r>
          </w:p>
        </w:tc>
      </w:tr>
      <w:tr w:rsidR="00D40B88" w:rsidRPr="002050C4" w14:paraId="62CCB4C5" w14:textId="77777777" w:rsidTr="00206F4E">
        <w:trPr>
          <w:cantSplit/>
          <w:trHeight w:val="564"/>
        </w:trPr>
        <w:tc>
          <w:tcPr>
            <w:tcW w:w="529" w:type="pct"/>
            <w:tcBorders>
              <w:bottom w:val="single" w:sz="4" w:space="0" w:color="auto"/>
            </w:tcBorders>
            <w:shd w:val="clear" w:color="auto" w:fill="auto"/>
          </w:tcPr>
          <w:p w14:paraId="53A0008F" w14:textId="77777777" w:rsidR="00D40B88" w:rsidRPr="0020118F" w:rsidRDefault="00D40B88" w:rsidP="006732D4">
            <w:pPr>
              <w:numPr>
                <w:ilvl w:val="0"/>
                <w:numId w:val="23"/>
              </w:numPr>
              <w:jc w:val="center"/>
              <w:rPr>
                <w:rFonts w:asciiTheme="minorHAnsi" w:hAnsiTheme="minorHAnsi" w:cstheme="minorHAnsi"/>
                <w:b/>
                <w:color w:val="FF0000"/>
              </w:rPr>
            </w:pPr>
          </w:p>
        </w:tc>
        <w:tc>
          <w:tcPr>
            <w:tcW w:w="516" w:type="pct"/>
            <w:tcBorders>
              <w:bottom w:val="single" w:sz="4" w:space="0" w:color="auto"/>
            </w:tcBorders>
            <w:shd w:val="clear" w:color="auto" w:fill="auto"/>
          </w:tcPr>
          <w:p w14:paraId="3C423F2C" w14:textId="77777777" w:rsidR="00D40B88" w:rsidRPr="000C7566" w:rsidRDefault="00D40B88" w:rsidP="00786D3D">
            <w:pPr>
              <w:keepNext/>
              <w:jc w:val="center"/>
              <w:rPr>
                <w:rFonts w:asciiTheme="minorHAnsi" w:hAnsiTheme="minorHAnsi" w:cstheme="minorHAnsi"/>
                <w:b/>
              </w:rPr>
            </w:pPr>
            <w:r w:rsidRPr="000C7566">
              <w:rPr>
                <w:rFonts w:asciiTheme="minorHAnsi" w:hAnsiTheme="minorHAnsi" w:cstheme="minorHAnsi"/>
                <w:b/>
              </w:rPr>
              <w:t>Step</w:t>
            </w:r>
          </w:p>
        </w:tc>
        <w:tc>
          <w:tcPr>
            <w:tcW w:w="1414" w:type="pct"/>
            <w:tcBorders>
              <w:bottom w:val="single" w:sz="4" w:space="0" w:color="auto"/>
            </w:tcBorders>
            <w:shd w:val="clear" w:color="auto" w:fill="auto"/>
          </w:tcPr>
          <w:p w14:paraId="547E50ED" w14:textId="347B2529" w:rsidR="00D40B88" w:rsidRPr="000C7566" w:rsidRDefault="00D40B88" w:rsidP="00786D3D">
            <w:pPr>
              <w:keepNext/>
              <w:rPr>
                <w:rFonts w:asciiTheme="minorHAnsi" w:hAnsiTheme="minorHAnsi" w:cstheme="minorHAnsi"/>
              </w:rPr>
            </w:pPr>
            <w:r w:rsidRPr="000C7566">
              <w:rPr>
                <w:rFonts w:asciiTheme="minorHAnsi" w:hAnsiTheme="minorHAnsi" w:cstheme="minorHAnsi"/>
              </w:rPr>
              <w:t>Login to the ASRC</w:t>
            </w:r>
            <w:r w:rsidR="00D87779">
              <w:rPr>
                <w:rFonts w:asciiTheme="minorHAnsi" w:hAnsiTheme="minorHAnsi" w:cstheme="minorHAnsi"/>
              </w:rPr>
              <w:t xml:space="preserve"> Application as user 11716 (Radiologist)</w:t>
            </w:r>
          </w:p>
          <w:p w14:paraId="0CF37B0D" w14:textId="77777777" w:rsidR="00D40B88" w:rsidRPr="000C7566" w:rsidRDefault="00D40B88" w:rsidP="00786D3D">
            <w:pPr>
              <w:keepNext/>
              <w:rPr>
                <w:rFonts w:asciiTheme="minorHAnsi" w:hAnsiTheme="minorHAnsi" w:cstheme="minorHAnsi"/>
              </w:rPr>
            </w:pPr>
          </w:p>
        </w:tc>
        <w:tc>
          <w:tcPr>
            <w:tcW w:w="1933" w:type="pct"/>
            <w:tcBorders>
              <w:bottom w:val="single" w:sz="4" w:space="0" w:color="auto"/>
            </w:tcBorders>
            <w:shd w:val="clear" w:color="auto" w:fill="auto"/>
          </w:tcPr>
          <w:p w14:paraId="73C46B39" w14:textId="77777777" w:rsidR="00D40B88" w:rsidRPr="000C7566" w:rsidRDefault="00D40B88" w:rsidP="00786D3D">
            <w:pPr>
              <w:keepNext/>
              <w:rPr>
                <w:rFonts w:asciiTheme="minorHAnsi" w:hAnsiTheme="minorHAnsi" w:cstheme="minorHAnsi"/>
              </w:rPr>
            </w:pPr>
            <w:r w:rsidRPr="000C7566">
              <w:rPr>
                <w:rFonts w:asciiTheme="minorHAnsi" w:hAnsiTheme="minorHAnsi" w:cstheme="minorHAnsi"/>
              </w:rPr>
              <w:t xml:space="preserve">The ASRC application </w:t>
            </w:r>
            <w:r>
              <w:rPr>
                <w:rFonts w:asciiTheme="minorHAnsi" w:hAnsiTheme="minorHAnsi" w:cstheme="minorHAnsi"/>
              </w:rPr>
              <w:t>displays</w:t>
            </w:r>
            <w:r w:rsidRPr="000C7566">
              <w:rPr>
                <w:rFonts w:asciiTheme="minorHAnsi" w:hAnsiTheme="minorHAnsi" w:cstheme="minorHAnsi"/>
              </w:rPr>
              <w:t xml:space="preserve"> and login was successful</w:t>
            </w:r>
          </w:p>
        </w:tc>
        <w:tc>
          <w:tcPr>
            <w:tcW w:w="608" w:type="pct"/>
            <w:tcBorders>
              <w:bottom w:val="single" w:sz="4" w:space="0" w:color="auto"/>
            </w:tcBorders>
            <w:shd w:val="clear" w:color="auto" w:fill="BFBFBF" w:themeFill="background1" w:themeFillShade="BF"/>
          </w:tcPr>
          <w:p w14:paraId="5152712D" w14:textId="77777777" w:rsidR="00D40B88" w:rsidRPr="0020118F" w:rsidRDefault="00D40B88" w:rsidP="00786D3D">
            <w:pPr>
              <w:jc w:val="center"/>
              <w:rPr>
                <w:rFonts w:asciiTheme="minorHAnsi" w:hAnsiTheme="minorHAnsi" w:cstheme="minorHAnsi"/>
                <w:b/>
                <w:color w:val="FF0000"/>
              </w:rPr>
            </w:pPr>
          </w:p>
        </w:tc>
      </w:tr>
      <w:tr w:rsidR="00D40B88" w:rsidRPr="002050C4" w14:paraId="2AD24A10" w14:textId="77777777" w:rsidTr="00206F4E">
        <w:trPr>
          <w:cantSplit/>
          <w:trHeight w:val="564"/>
        </w:trPr>
        <w:tc>
          <w:tcPr>
            <w:tcW w:w="529" w:type="pct"/>
            <w:tcBorders>
              <w:bottom w:val="single" w:sz="4" w:space="0" w:color="auto"/>
            </w:tcBorders>
            <w:shd w:val="clear" w:color="auto" w:fill="auto"/>
          </w:tcPr>
          <w:p w14:paraId="623FD935" w14:textId="77777777" w:rsidR="00D40B88" w:rsidRPr="002050C4" w:rsidRDefault="00D40B88" w:rsidP="006732D4">
            <w:pPr>
              <w:numPr>
                <w:ilvl w:val="0"/>
                <w:numId w:val="23"/>
              </w:numPr>
              <w:jc w:val="center"/>
              <w:rPr>
                <w:rFonts w:asciiTheme="minorHAnsi" w:hAnsiTheme="minorHAnsi" w:cstheme="minorHAnsi"/>
                <w:b/>
              </w:rPr>
            </w:pPr>
          </w:p>
        </w:tc>
        <w:tc>
          <w:tcPr>
            <w:tcW w:w="516" w:type="pct"/>
            <w:tcBorders>
              <w:bottom w:val="single" w:sz="4" w:space="0" w:color="auto"/>
            </w:tcBorders>
            <w:shd w:val="clear" w:color="auto" w:fill="auto"/>
          </w:tcPr>
          <w:p w14:paraId="467CB8D2" w14:textId="7916F9DE" w:rsidR="00D40B88" w:rsidRPr="002050C4" w:rsidRDefault="001009F2" w:rsidP="00786D3D">
            <w:pPr>
              <w:keepNext/>
              <w:jc w:val="center"/>
              <w:rPr>
                <w:rFonts w:asciiTheme="minorHAnsi" w:hAnsiTheme="minorHAnsi" w:cstheme="minorHAnsi"/>
                <w:b/>
              </w:rPr>
            </w:pPr>
            <w:r>
              <w:rPr>
                <w:rFonts w:asciiTheme="minorHAnsi" w:hAnsiTheme="minorHAnsi" w:cstheme="minorHAnsi"/>
                <w:b/>
              </w:rPr>
              <w:t>VP</w:t>
            </w:r>
          </w:p>
        </w:tc>
        <w:tc>
          <w:tcPr>
            <w:tcW w:w="1414" w:type="pct"/>
            <w:tcBorders>
              <w:bottom w:val="single" w:sz="4" w:space="0" w:color="auto"/>
            </w:tcBorders>
            <w:shd w:val="clear" w:color="auto" w:fill="auto"/>
          </w:tcPr>
          <w:p w14:paraId="4A9F2D9B" w14:textId="0F860AB8" w:rsidR="00D40B88" w:rsidRDefault="00D40B88" w:rsidP="00D87779">
            <w:pPr>
              <w:keepNext/>
              <w:rPr>
                <w:rFonts w:asciiTheme="minorHAnsi" w:hAnsiTheme="minorHAnsi" w:cstheme="minorHAnsi"/>
              </w:rPr>
            </w:pPr>
            <w:r>
              <w:rPr>
                <w:rFonts w:asciiTheme="minorHAnsi" w:hAnsiTheme="minorHAnsi" w:cstheme="minorHAnsi"/>
              </w:rPr>
              <w:t xml:space="preserve">Select the </w:t>
            </w:r>
            <w:r w:rsidR="00296919" w:rsidRPr="00D87779">
              <w:rPr>
                <w:rFonts w:asciiTheme="minorHAnsi" w:hAnsiTheme="minorHAnsi" w:cstheme="minorHAnsi"/>
              </w:rPr>
              <w:t>General</w:t>
            </w:r>
            <w:r w:rsidR="00296919">
              <w:rPr>
                <w:rFonts w:asciiTheme="minorHAnsi" w:hAnsiTheme="minorHAnsi" w:cstheme="minorHAnsi"/>
              </w:rPr>
              <w:t xml:space="preserve"> Surgery</w:t>
            </w:r>
            <w:r w:rsidR="00296919" w:rsidRPr="00D87779">
              <w:rPr>
                <w:rFonts w:asciiTheme="minorHAnsi" w:hAnsiTheme="minorHAnsi" w:cstheme="minorHAnsi"/>
              </w:rPr>
              <w:t xml:space="preserve">, Thoracic, Urology, Vascular, and Other Non-Cardiac </w:t>
            </w:r>
            <w:r w:rsidR="00296919">
              <w:rPr>
                <w:rFonts w:asciiTheme="minorHAnsi" w:hAnsiTheme="minorHAnsi" w:cstheme="minorHAnsi"/>
              </w:rPr>
              <w:t>surgical specialties</w:t>
            </w:r>
            <w:r>
              <w:rPr>
                <w:rFonts w:asciiTheme="minorHAnsi" w:hAnsiTheme="minorHAnsi" w:cstheme="minorHAnsi"/>
              </w:rPr>
              <w:t xml:space="preserve"> and </w:t>
            </w:r>
            <w:r w:rsidR="001009F2">
              <w:rPr>
                <w:rFonts w:asciiTheme="minorHAnsi" w:hAnsiTheme="minorHAnsi" w:cstheme="minorHAnsi"/>
              </w:rPr>
              <w:t>on each specialty page examine the available variables</w:t>
            </w:r>
          </w:p>
          <w:p w14:paraId="39CB1FB7" w14:textId="488AA8EC" w:rsidR="00296919" w:rsidRPr="002050C4" w:rsidRDefault="00296919" w:rsidP="00D87779">
            <w:pPr>
              <w:keepNext/>
              <w:rPr>
                <w:rFonts w:asciiTheme="minorHAnsi" w:hAnsiTheme="minorHAnsi" w:cstheme="minorHAnsi"/>
              </w:rPr>
            </w:pPr>
          </w:p>
        </w:tc>
        <w:tc>
          <w:tcPr>
            <w:tcW w:w="1933" w:type="pct"/>
            <w:tcBorders>
              <w:bottom w:val="single" w:sz="4" w:space="0" w:color="auto"/>
            </w:tcBorders>
            <w:shd w:val="clear" w:color="auto" w:fill="auto"/>
          </w:tcPr>
          <w:p w14:paraId="24BE0CB6" w14:textId="77777777" w:rsidR="00D40B88" w:rsidRDefault="001009F2" w:rsidP="001009F2">
            <w:pPr>
              <w:keepNext/>
              <w:rPr>
                <w:rFonts w:asciiTheme="minorHAnsi" w:hAnsiTheme="minorHAnsi" w:cstheme="minorHAnsi"/>
              </w:rPr>
            </w:pPr>
            <w:r>
              <w:rPr>
                <w:rFonts w:asciiTheme="minorHAnsi" w:hAnsiTheme="minorHAnsi" w:cstheme="minorHAnsi"/>
              </w:rPr>
              <w:t xml:space="preserve">Verify that each specialty </w:t>
            </w:r>
            <w:r w:rsidRPr="00D87779">
              <w:rPr>
                <w:rFonts w:asciiTheme="minorHAnsi" w:hAnsiTheme="minorHAnsi" w:cstheme="minorHAnsi"/>
              </w:rPr>
              <w:t>contains radio buttons to select Alkaline Phosphatase</w:t>
            </w:r>
            <w:r>
              <w:rPr>
                <w:rFonts w:asciiTheme="minorHAnsi" w:hAnsiTheme="minorHAnsi" w:cstheme="minorHAnsi"/>
              </w:rPr>
              <w:t xml:space="preserve"> </w:t>
            </w:r>
          </w:p>
          <w:p w14:paraId="04FA2B27" w14:textId="77777777" w:rsidR="001009F2" w:rsidRDefault="001009F2" w:rsidP="001009F2">
            <w:pPr>
              <w:keepNext/>
              <w:rPr>
                <w:rFonts w:asciiTheme="minorHAnsi" w:hAnsiTheme="minorHAnsi" w:cstheme="minorHAnsi"/>
              </w:rPr>
            </w:pPr>
          </w:p>
          <w:p w14:paraId="0C5620C2" w14:textId="77777777" w:rsidR="001009F2" w:rsidRDefault="001009F2" w:rsidP="001009F2">
            <w:pPr>
              <w:keepNext/>
              <w:rPr>
                <w:rFonts w:asciiTheme="minorHAnsi" w:hAnsiTheme="minorHAnsi" w:cstheme="minorHAnsi"/>
              </w:rPr>
            </w:pPr>
            <w:r>
              <w:rPr>
                <w:rFonts w:asciiTheme="minorHAnsi" w:hAnsiTheme="minorHAnsi" w:cstheme="minorHAnsi"/>
              </w:rPr>
              <w:t>AND</w:t>
            </w:r>
          </w:p>
          <w:p w14:paraId="50C43FDB" w14:textId="77777777" w:rsidR="001009F2" w:rsidRDefault="001009F2" w:rsidP="001009F2">
            <w:pPr>
              <w:keepNext/>
              <w:rPr>
                <w:rFonts w:asciiTheme="minorHAnsi" w:hAnsiTheme="minorHAnsi" w:cstheme="minorHAnsi"/>
              </w:rPr>
            </w:pPr>
          </w:p>
          <w:p w14:paraId="408C77A3" w14:textId="6E04B08F" w:rsidR="001009F2" w:rsidRPr="002050C4" w:rsidRDefault="001009F2" w:rsidP="001009F2">
            <w:pPr>
              <w:keepNext/>
              <w:rPr>
                <w:rFonts w:asciiTheme="minorHAnsi" w:hAnsiTheme="minorHAnsi" w:cstheme="minorHAnsi"/>
              </w:rPr>
            </w:pPr>
            <w:r>
              <w:rPr>
                <w:rFonts w:asciiTheme="minorHAnsi" w:hAnsiTheme="minorHAnsi" w:cstheme="minorHAnsi"/>
              </w:rPr>
              <w:t>The Alkaline Phosphatase variables are in the “Laboratory Values” field group.</w:t>
            </w:r>
          </w:p>
        </w:tc>
        <w:tc>
          <w:tcPr>
            <w:tcW w:w="608" w:type="pct"/>
            <w:tcBorders>
              <w:bottom w:val="single" w:sz="4" w:space="0" w:color="auto"/>
            </w:tcBorders>
            <w:shd w:val="clear" w:color="auto" w:fill="auto"/>
          </w:tcPr>
          <w:p w14:paraId="67D67EFB" w14:textId="77777777" w:rsidR="00D40B88" w:rsidRPr="002050C4" w:rsidRDefault="00D40B88" w:rsidP="00786D3D">
            <w:pPr>
              <w:jc w:val="center"/>
              <w:rPr>
                <w:rFonts w:asciiTheme="minorHAnsi" w:hAnsiTheme="minorHAnsi" w:cstheme="minorHAnsi"/>
                <w:b/>
              </w:rPr>
            </w:pPr>
          </w:p>
        </w:tc>
      </w:tr>
      <w:tr w:rsidR="00D40B88" w:rsidRPr="002050C4" w14:paraId="4D08900B" w14:textId="77777777" w:rsidTr="00206F4E">
        <w:trPr>
          <w:cantSplit/>
          <w:trHeight w:val="564"/>
        </w:trPr>
        <w:tc>
          <w:tcPr>
            <w:tcW w:w="529" w:type="pct"/>
            <w:tcBorders>
              <w:bottom w:val="single" w:sz="4" w:space="0" w:color="auto"/>
            </w:tcBorders>
            <w:shd w:val="clear" w:color="auto" w:fill="auto"/>
          </w:tcPr>
          <w:p w14:paraId="09E159F5" w14:textId="5F335EAF" w:rsidR="00D40B88" w:rsidRPr="002050C4" w:rsidRDefault="00D40B88" w:rsidP="006732D4">
            <w:pPr>
              <w:numPr>
                <w:ilvl w:val="0"/>
                <w:numId w:val="23"/>
              </w:numPr>
              <w:jc w:val="center"/>
              <w:rPr>
                <w:rFonts w:asciiTheme="minorHAnsi" w:hAnsiTheme="minorHAnsi" w:cstheme="minorHAnsi"/>
                <w:b/>
              </w:rPr>
            </w:pPr>
          </w:p>
        </w:tc>
        <w:tc>
          <w:tcPr>
            <w:tcW w:w="516" w:type="pct"/>
            <w:tcBorders>
              <w:bottom w:val="single" w:sz="4" w:space="0" w:color="auto"/>
            </w:tcBorders>
            <w:shd w:val="clear" w:color="auto" w:fill="auto"/>
          </w:tcPr>
          <w:p w14:paraId="2544AF39" w14:textId="77777777" w:rsidR="00D40B88" w:rsidRDefault="00D40B88" w:rsidP="00786D3D">
            <w:pPr>
              <w:keepNext/>
              <w:jc w:val="center"/>
              <w:rPr>
                <w:rFonts w:asciiTheme="minorHAnsi" w:hAnsiTheme="minorHAnsi" w:cstheme="minorHAnsi"/>
                <w:b/>
              </w:rPr>
            </w:pPr>
            <w:r>
              <w:rPr>
                <w:rFonts w:asciiTheme="minorHAnsi" w:hAnsiTheme="minorHAnsi" w:cstheme="minorHAnsi"/>
                <w:b/>
              </w:rPr>
              <w:t>VP</w:t>
            </w:r>
          </w:p>
        </w:tc>
        <w:tc>
          <w:tcPr>
            <w:tcW w:w="1414" w:type="pct"/>
            <w:tcBorders>
              <w:bottom w:val="single" w:sz="4" w:space="0" w:color="auto"/>
            </w:tcBorders>
            <w:shd w:val="clear" w:color="auto" w:fill="auto"/>
          </w:tcPr>
          <w:p w14:paraId="35D3DA1B" w14:textId="1B6320B7" w:rsidR="001009F2" w:rsidRDefault="001009F2" w:rsidP="001009F2">
            <w:pPr>
              <w:keepNext/>
              <w:rPr>
                <w:rFonts w:asciiTheme="minorHAnsi" w:hAnsiTheme="minorHAnsi" w:cstheme="minorHAnsi"/>
              </w:rPr>
            </w:pPr>
            <w:r>
              <w:rPr>
                <w:rFonts w:asciiTheme="minorHAnsi" w:hAnsiTheme="minorHAnsi" w:cstheme="minorHAnsi"/>
              </w:rPr>
              <w:t xml:space="preserve">Select the </w:t>
            </w:r>
            <w:r w:rsidRPr="00D87779">
              <w:rPr>
                <w:rFonts w:asciiTheme="minorHAnsi" w:hAnsiTheme="minorHAnsi" w:cstheme="minorHAnsi"/>
              </w:rPr>
              <w:t>General</w:t>
            </w:r>
            <w:r>
              <w:rPr>
                <w:rFonts w:asciiTheme="minorHAnsi" w:hAnsiTheme="minorHAnsi" w:cstheme="minorHAnsi"/>
              </w:rPr>
              <w:t xml:space="preserve"> Surgery</w:t>
            </w:r>
            <w:r w:rsidRPr="00D87779">
              <w:rPr>
                <w:rFonts w:asciiTheme="minorHAnsi" w:hAnsiTheme="minorHAnsi" w:cstheme="minorHAnsi"/>
              </w:rPr>
              <w:t xml:space="preserve">, Thoracic, Urology, Vascular, and Other Non-Cardiac </w:t>
            </w:r>
            <w:r>
              <w:rPr>
                <w:rFonts w:asciiTheme="minorHAnsi" w:hAnsiTheme="minorHAnsi" w:cstheme="minorHAnsi"/>
              </w:rPr>
              <w:t xml:space="preserve">surgical specialties and on each specialty page </w:t>
            </w:r>
          </w:p>
          <w:p w14:paraId="2455F8A8" w14:textId="64AB2308" w:rsidR="001009F2" w:rsidRDefault="001009F2" w:rsidP="006732D4">
            <w:pPr>
              <w:pStyle w:val="ListParagraph"/>
              <w:keepNext/>
              <w:numPr>
                <w:ilvl w:val="0"/>
                <w:numId w:val="28"/>
              </w:numPr>
              <w:rPr>
                <w:rFonts w:asciiTheme="minorHAnsi" w:hAnsiTheme="minorHAnsi" w:cstheme="minorHAnsi"/>
              </w:rPr>
            </w:pPr>
            <w:r>
              <w:rPr>
                <w:rFonts w:asciiTheme="minorHAnsi" w:hAnsiTheme="minorHAnsi" w:cstheme="minorHAnsi"/>
              </w:rPr>
              <w:t>Select the “Presumed WNL” radio button</w:t>
            </w:r>
          </w:p>
          <w:p w14:paraId="146BD1FC" w14:textId="0DDC1CD6" w:rsidR="001009F2" w:rsidRDefault="001009F2" w:rsidP="006732D4">
            <w:pPr>
              <w:pStyle w:val="ListParagraph"/>
              <w:keepNext/>
              <w:numPr>
                <w:ilvl w:val="0"/>
                <w:numId w:val="28"/>
              </w:numPr>
              <w:rPr>
                <w:rFonts w:asciiTheme="minorHAnsi" w:hAnsiTheme="minorHAnsi" w:cstheme="minorHAnsi"/>
              </w:rPr>
            </w:pPr>
            <w:r>
              <w:rPr>
                <w:rFonts w:asciiTheme="minorHAnsi" w:hAnsiTheme="minorHAnsi" w:cstheme="minorHAnsi"/>
              </w:rPr>
              <w:t xml:space="preserve">Select values for all </w:t>
            </w:r>
            <w:r w:rsidR="00E537CF">
              <w:rPr>
                <w:rFonts w:asciiTheme="minorHAnsi" w:hAnsiTheme="minorHAnsi" w:cstheme="minorHAnsi"/>
              </w:rPr>
              <w:t xml:space="preserve">other </w:t>
            </w:r>
            <w:r>
              <w:rPr>
                <w:rFonts w:asciiTheme="minorHAnsi" w:hAnsiTheme="minorHAnsi" w:cstheme="minorHAnsi"/>
              </w:rPr>
              <w:t>variables</w:t>
            </w:r>
            <w:r w:rsidR="00B9458D">
              <w:rPr>
                <w:rFonts w:asciiTheme="minorHAnsi" w:hAnsiTheme="minorHAnsi" w:cstheme="minorHAnsi"/>
              </w:rPr>
              <w:t xml:space="preserve"> needed for the calculation</w:t>
            </w:r>
          </w:p>
          <w:p w14:paraId="0CB8D811" w14:textId="52D0CEBD" w:rsidR="001009F2" w:rsidRPr="001009F2" w:rsidRDefault="001009F2" w:rsidP="006732D4">
            <w:pPr>
              <w:pStyle w:val="ListParagraph"/>
              <w:keepNext/>
              <w:numPr>
                <w:ilvl w:val="0"/>
                <w:numId w:val="28"/>
              </w:numPr>
              <w:rPr>
                <w:rFonts w:asciiTheme="minorHAnsi" w:hAnsiTheme="minorHAnsi" w:cstheme="minorHAnsi"/>
              </w:rPr>
            </w:pPr>
            <w:r>
              <w:rPr>
                <w:rFonts w:asciiTheme="minorHAnsi" w:hAnsiTheme="minorHAnsi" w:cstheme="minorHAnsi"/>
              </w:rPr>
              <w:t>Run Calculation</w:t>
            </w:r>
          </w:p>
          <w:p w14:paraId="44EADD54" w14:textId="77777777" w:rsidR="001009F2" w:rsidRDefault="001009F2" w:rsidP="001009F2">
            <w:pPr>
              <w:keepNext/>
              <w:rPr>
                <w:rFonts w:asciiTheme="minorHAnsi" w:hAnsiTheme="minorHAnsi" w:cstheme="minorHAnsi"/>
              </w:rPr>
            </w:pPr>
          </w:p>
          <w:p w14:paraId="5702DF6B" w14:textId="4B206BC9" w:rsidR="00D40B88" w:rsidRDefault="00D40B88" w:rsidP="00786D3D">
            <w:pPr>
              <w:keepNext/>
              <w:rPr>
                <w:rFonts w:asciiTheme="minorHAnsi" w:hAnsiTheme="minorHAnsi" w:cstheme="minorHAnsi"/>
              </w:rPr>
            </w:pPr>
          </w:p>
        </w:tc>
        <w:tc>
          <w:tcPr>
            <w:tcW w:w="1933" w:type="pct"/>
            <w:tcBorders>
              <w:bottom w:val="single" w:sz="4" w:space="0" w:color="auto"/>
            </w:tcBorders>
            <w:shd w:val="clear" w:color="auto" w:fill="auto"/>
          </w:tcPr>
          <w:p w14:paraId="2441F12D" w14:textId="1A3FE310" w:rsidR="00D40B88" w:rsidRDefault="00D40B88" w:rsidP="00D87779">
            <w:pPr>
              <w:keepNext/>
              <w:rPr>
                <w:rFonts w:asciiTheme="minorHAnsi" w:hAnsiTheme="minorHAnsi" w:cstheme="minorHAnsi"/>
              </w:rPr>
            </w:pPr>
            <w:r>
              <w:rPr>
                <w:rFonts w:asciiTheme="minorHAnsi" w:hAnsiTheme="minorHAnsi" w:cstheme="minorHAnsi"/>
              </w:rPr>
              <w:t>Verify that</w:t>
            </w:r>
            <w:r w:rsidR="001009F2">
              <w:rPr>
                <w:rFonts w:asciiTheme="minorHAnsi" w:hAnsiTheme="minorHAnsi" w:cstheme="minorHAnsi"/>
              </w:rPr>
              <w:t xml:space="preserve"> “Presumed WNL” is displayed for Alkaline Phosphatase for each specialty</w:t>
            </w:r>
          </w:p>
        </w:tc>
        <w:tc>
          <w:tcPr>
            <w:tcW w:w="608" w:type="pct"/>
            <w:tcBorders>
              <w:bottom w:val="single" w:sz="4" w:space="0" w:color="auto"/>
            </w:tcBorders>
            <w:shd w:val="clear" w:color="auto" w:fill="auto"/>
          </w:tcPr>
          <w:p w14:paraId="10CE1501" w14:textId="77777777" w:rsidR="00D40B88" w:rsidRPr="002050C4" w:rsidRDefault="00D40B88" w:rsidP="00786D3D">
            <w:pPr>
              <w:jc w:val="center"/>
              <w:rPr>
                <w:rFonts w:asciiTheme="minorHAnsi" w:hAnsiTheme="minorHAnsi" w:cstheme="minorHAnsi"/>
                <w:b/>
              </w:rPr>
            </w:pPr>
          </w:p>
        </w:tc>
      </w:tr>
      <w:tr w:rsidR="00D40B88" w:rsidRPr="002050C4" w14:paraId="4B1EE2B2" w14:textId="77777777" w:rsidTr="00206F4E">
        <w:trPr>
          <w:cantSplit/>
          <w:trHeight w:val="564"/>
        </w:trPr>
        <w:tc>
          <w:tcPr>
            <w:tcW w:w="529" w:type="pct"/>
            <w:tcBorders>
              <w:bottom w:val="single" w:sz="4" w:space="0" w:color="auto"/>
            </w:tcBorders>
            <w:shd w:val="clear" w:color="auto" w:fill="auto"/>
          </w:tcPr>
          <w:p w14:paraId="5C8AD72D" w14:textId="2A45CCDC" w:rsidR="00D40B88" w:rsidRPr="002050C4" w:rsidRDefault="00D40B88" w:rsidP="006732D4">
            <w:pPr>
              <w:numPr>
                <w:ilvl w:val="0"/>
                <w:numId w:val="23"/>
              </w:numPr>
              <w:jc w:val="center"/>
              <w:rPr>
                <w:rFonts w:asciiTheme="minorHAnsi" w:hAnsiTheme="minorHAnsi" w:cstheme="minorHAnsi"/>
                <w:b/>
              </w:rPr>
            </w:pPr>
          </w:p>
        </w:tc>
        <w:tc>
          <w:tcPr>
            <w:tcW w:w="516" w:type="pct"/>
            <w:tcBorders>
              <w:bottom w:val="single" w:sz="4" w:space="0" w:color="auto"/>
            </w:tcBorders>
            <w:shd w:val="clear" w:color="auto" w:fill="auto"/>
          </w:tcPr>
          <w:p w14:paraId="556DC9BD" w14:textId="6DD046CA" w:rsidR="00D40B88" w:rsidRDefault="00E537CF" w:rsidP="00786D3D">
            <w:pPr>
              <w:keepNext/>
              <w:jc w:val="center"/>
              <w:rPr>
                <w:rFonts w:asciiTheme="minorHAnsi" w:hAnsiTheme="minorHAnsi" w:cstheme="minorHAnsi"/>
                <w:b/>
              </w:rPr>
            </w:pPr>
            <w:r>
              <w:rPr>
                <w:rFonts w:asciiTheme="minorHAnsi" w:hAnsiTheme="minorHAnsi" w:cstheme="minorHAnsi"/>
                <w:b/>
              </w:rPr>
              <w:t>VP</w:t>
            </w:r>
          </w:p>
        </w:tc>
        <w:tc>
          <w:tcPr>
            <w:tcW w:w="1414" w:type="pct"/>
            <w:tcBorders>
              <w:bottom w:val="single" w:sz="4" w:space="0" w:color="auto"/>
            </w:tcBorders>
            <w:shd w:val="clear" w:color="auto" w:fill="auto"/>
          </w:tcPr>
          <w:p w14:paraId="34B443C7" w14:textId="77777777" w:rsidR="00E537CF" w:rsidRDefault="00E537CF" w:rsidP="00E537CF">
            <w:pPr>
              <w:keepNext/>
              <w:rPr>
                <w:rFonts w:asciiTheme="minorHAnsi" w:hAnsiTheme="minorHAnsi" w:cstheme="minorHAnsi"/>
              </w:rPr>
            </w:pPr>
            <w:r>
              <w:rPr>
                <w:rFonts w:asciiTheme="minorHAnsi" w:hAnsiTheme="minorHAnsi" w:cstheme="minorHAnsi"/>
              </w:rPr>
              <w:t xml:space="preserve">Select the </w:t>
            </w:r>
            <w:r w:rsidRPr="00D87779">
              <w:rPr>
                <w:rFonts w:asciiTheme="minorHAnsi" w:hAnsiTheme="minorHAnsi" w:cstheme="minorHAnsi"/>
              </w:rPr>
              <w:t>General</w:t>
            </w:r>
            <w:r>
              <w:rPr>
                <w:rFonts w:asciiTheme="minorHAnsi" w:hAnsiTheme="minorHAnsi" w:cstheme="minorHAnsi"/>
              </w:rPr>
              <w:t xml:space="preserve"> Surgery</w:t>
            </w:r>
            <w:r w:rsidRPr="00D87779">
              <w:rPr>
                <w:rFonts w:asciiTheme="minorHAnsi" w:hAnsiTheme="minorHAnsi" w:cstheme="minorHAnsi"/>
              </w:rPr>
              <w:t xml:space="preserve">, Thoracic, Urology, Vascular, and Other Non-Cardiac </w:t>
            </w:r>
            <w:r>
              <w:rPr>
                <w:rFonts w:asciiTheme="minorHAnsi" w:hAnsiTheme="minorHAnsi" w:cstheme="minorHAnsi"/>
              </w:rPr>
              <w:t xml:space="preserve">surgical specialties and on each specialty page </w:t>
            </w:r>
          </w:p>
          <w:p w14:paraId="02990708" w14:textId="253D56A6" w:rsidR="00E537CF" w:rsidRDefault="00E537CF" w:rsidP="006732D4">
            <w:pPr>
              <w:pStyle w:val="ListParagraph"/>
              <w:keepNext/>
              <w:numPr>
                <w:ilvl w:val="0"/>
                <w:numId w:val="28"/>
              </w:numPr>
              <w:rPr>
                <w:rFonts w:asciiTheme="minorHAnsi" w:hAnsiTheme="minorHAnsi" w:cstheme="minorHAnsi"/>
              </w:rPr>
            </w:pPr>
            <w:r>
              <w:rPr>
                <w:rFonts w:asciiTheme="minorHAnsi" w:hAnsiTheme="minorHAnsi" w:cstheme="minorHAnsi"/>
              </w:rPr>
              <w:t>Select the “</w:t>
            </w:r>
            <w:r>
              <w:t>Presumed &gt;125mU/ml</w:t>
            </w:r>
            <w:r>
              <w:rPr>
                <w:rFonts w:asciiTheme="minorHAnsi" w:hAnsiTheme="minorHAnsi" w:cstheme="minorHAnsi"/>
              </w:rPr>
              <w:t>” radio button</w:t>
            </w:r>
          </w:p>
          <w:p w14:paraId="43AF7A4C" w14:textId="67C9AF5B" w:rsidR="00E537CF" w:rsidRDefault="00E537CF"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w:t>
            </w:r>
            <w:r w:rsidR="00B9458D">
              <w:rPr>
                <w:rFonts w:asciiTheme="minorHAnsi" w:hAnsiTheme="minorHAnsi" w:cstheme="minorHAnsi"/>
              </w:rPr>
              <w:t xml:space="preserve"> needed for the calculation</w:t>
            </w:r>
          </w:p>
          <w:p w14:paraId="3DF39EE3" w14:textId="77777777" w:rsidR="00E537CF" w:rsidRPr="001009F2" w:rsidRDefault="00E537CF" w:rsidP="006732D4">
            <w:pPr>
              <w:pStyle w:val="ListParagraph"/>
              <w:keepNext/>
              <w:numPr>
                <w:ilvl w:val="0"/>
                <w:numId w:val="28"/>
              </w:numPr>
              <w:rPr>
                <w:rFonts w:asciiTheme="minorHAnsi" w:hAnsiTheme="minorHAnsi" w:cstheme="minorHAnsi"/>
              </w:rPr>
            </w:pPr>
            <w:r>
              <w:rPr>
                <w:rFonts w:asciiTheme="minorHAnsi" w:hAnsiTheme="minorHAnsi" w:cstheme="minorHAnsi"/>
              </w:rPr>
              <w:t>Run Calculation</w:t>
            </w:r>
          </w:p>
          <w:p w14:paraId="6FE1432E" w14:textId="603E4360" w:rsidR="00D40B88" w:rsidRDefault="00D40B88" w:rsidP="00786D3D">
            <w:pPr>
              <w:keepNext/>
              <w:rPr>
                <w:rFonts w:asciiTheme="minorHAnsi" w:hAnsiTheme="minorHAnsi" w:cstheme="minorHAnsi"/>
              </w:rPr>
            </w:pPr>
          </w:p>
        </w:tc>
        <w:tc>
          <w:tcPr>
            <w:tcW w:w="1933" w:type="pct"/>
            <w:tcBorders>
              <w:bottom w:val="single" w:sz="4" w:space="0" w:color="auto"/>
            </w:tcBorders>
            <w:shd w:val="clear" w:color="auto" w:fill="auto"/>
          </w:tcPr>
          <w:p w14:paraId="2FDB2EA7" w14:textId="3E129741" w:rsidR="00D40B88" w:rsidRDefault="00E537CF" w:rsidP="00786D3D">
            <w:pPr>
              <w:keepNext/>
              <w:rPr>
                <w:rFonts w:asciiTheme="minorHAnsi" w:hAnsiTheme="minorHAnsi" w:cstheme="minorHAnsi"/>
              </w:rPr>
            </w:pPr>
            <w:r>
              <w:rPr>
                <w:rFonts w:asciiTheme="minorHAnsi" w:hAnsiTheme="minorHAnsi" w:cstheme="minorHAnsi"/>
              </w:rPr>
              <w:t>Verify that “</w:t>
            </w:r>
            <w:r>
              <w:t>Presumed &gt;125mU/ml</w:t>
            </w:r>
            <w:r>
              <w:rPr>
                <w:rFonts w:asciiTheme="minorHAnsi" w:hAnsiTheme="minorHAnsi" w:cstheme="minorHAnsi"/>
              </w:rPr>
              <w:t>” is displayed for Alkaline Phosphatase for each specialty</w:t>
            </w:r>
          </w:p>
        </w:tc>
        <w:tc>
          <w:tcPr>
            <w:tcW w:w="608" w:type="pct"/>
            <w:tcBorders>
              <w:bottom w:val="single" w:sz="4" w:space="0" w:color="auto"/>
            </w:tcBorders>
            <w:shd w:val="clear" w:color="auto" w:fill="auto"/>
          </w:tcPr>
          <w:p w14:paraId="069988B9" w14:textId="77777777" w:rsidR="00D40B88" w:rsidRPr="002050C4" w:rsidRDefault="00D40B88" w:rsidP="00786D3D">
            <w:pPr>
              <w:jc w:val="center"/>
              <w:rPr>
                <w:rFonts w:asciiTheme="minorHAnsi" w:hAnsiTheme="minorHAnsi" w:cstheme="minorHAnsi"/>
                <w:b/>
              </w:rPr>
            </w:pPr>
          </w:p>
        </w:tc>
      </w:tr>
      <w:tr w:rsidR="00D40B88" w:rsidRPr="002050C4" w14:paraId="69B75A37" w14:textId="77777777" w:rsidTr="00206F4E">
        <w:trPr>
          <w:cantSplit/>
          <w:trHeight w:val="564"/>
        </w:trPr>
        <w:tc>
          <w:tcPr>
            <w:tcW w:w="529" w:type="pct"/>
            <w:tcBorders>
              <w:bottom w:val="single" w:sz="4" w:space="0" w:color="auto"/>
            </w:tcBorders>
            <w:shd w:val="clear" w:color="auto" w:fill="auto"/>
          </w:tcPr>
          <w:p w14:paraId="7AEB970F" w14:textId="77777777" w:rsidR="00D40B88" w:rsidRPr="002050C4" w:rsidRDefault="00D40B88" w:rsidP="006732D4">
            <w:pPr>
              <w:numPr>
                <w:ilvl w:val="0"/>
                <w:numId w:val="23"/>
              </w:numPr>
              <w:jc w:val="center"/>
              <w:rPr>
                <w:rFonts w:asciiTheme="minorHAnsi" w:hAnsiTheme="minorHAnsi" w:cstheme="minorHAnsi"/>
                <w:b/>
              </w:rPr>
            </w:pPr>
          </w:p>
        </w:tc>
        <w:tc>
          <w:tcPr>
            <w:tcW w:w="516" w:type="pct"/>
            <w:tcBorders>
              <w:bottom w:val="single" w:sz="4" w:space="0" w:color="auto"/>
            </w:tcBorders>
            <w:shd w:val="clear" w:color="auto" w:fill="auto"/>
          </w:tcPr>
          <w:p w14:paraId="3B0F16D5" w14:textId="165BAA64" w:rsidR="00D40B88" w:rsidRDefault="00E537CF" w:rsidP="00786D3D">
            <w:pPr>
              <w:keepNext/>
              <w:jc w:val="center"/>
              <w:rPr>
                <w:rFonts w:asciiTheme="minorHAnsi" w:hAnsiTheme="minorHAnsi" w:cstheme="minorHAnsi"/>
                <w:b/>
              </w:rPr>
            </w:pPr>
            <w:r>
              <w:rPr>
                <w:rFonts w:asciiTheme="minorHAnsi" w:hAnsiTheme="minorHAnsi" w:cstheme="minorHAnsi"/>
                <w:b/>
              </w:rPr>
              <w:t>VP</w:t>
            </w:r>
          </w:p>
        </w:tc>
        <w:tc>
          <w:tcPr>
            <w:tcW w:w="1414" w:type="pct"/>
            <w:tcBorders>
              <w:bottom w:val="single" w:sz="4" w:space="0" w:color="auto"/>
            </w:tcBorders>
            <w:shd w:val="clear" w:color="auto" w:fill="auto"/>
          </w:tcPr>
          <w:p w14:paraId="4927709A" w14:textId="77777777" w:rsidR="00E537CF" w:rsidRDefault="00E537CF" w:rsidP="00E537CF">
            <w:pPr>
              <w:keepNext/>
              <w:rPr>
                <w:rFonts w:asciiTheme="minorHAnsi" w:hAnsiTheme="minorHAnsi" w:cstheme="minorHAnsi"/>
              </w:rPr>
            </w:pPr>
            <w:r>
              <w:rPr>
                <w:rFonts w:asciiTheme="minorHAnsi" w:hAnsiTheme="minorHAnsi" w:cstheme="minorHAnsi"/>
              </w:rPr>
              <w:t xml:space="preserve">Select the </w:t>
            </w:r>
            <w:r w:rsidRPr="00D87779">
              <w:rPr>
                <w:rFonts w:asciiTheme="minorHAnsi" w:hAnsiTheme="minorHAnsi" w:cstheme="minorHAnsi"/>
              </w:rPr>
              <w:t>General</w:t>
            </w:r>
            <w:r>
              <w:rPr>
                <w:rFonts w:asciiTheme="minorHAnsi" w:hAnsiTheme="minorHAnsi" w:cstheme="minorHAnsi"/>
              </w:rPr>
              <w:t xml:space="preserve"> Surgery</w:t>
            </w:r>
            <w:r w:rsidRPr="00D87779">
              <w:rPr>
                <w:rFonts w:asciiTheme="minorHAnsi" w:hAnsiTheme="minorHAnsi" w:cstheme="minorHAnsi"/>
              </w:rPr>
              <w:t xml:space="preserve">, Thoracic, Urology, Vascular, and Other Non-Cardiac </w:t>
            </w:r>
            <w:r>
              <w:rPr>
                <w:rFonts w:asciiTheme="minorHAnsi" w:hAnsiTheme="minorHAnsi" w:cstheme="minorHAnsi"/>
              </w:rPr>
              <w:t xml:space="preserve">surgical specialties and on each specialty page </w:t>
            </w:r>
          </w:p>
          <w:p w14:paraId="0917AA4D" w14:textId="765A3C52" w:rsidR="00E537CF" w:rsidRDefault="00E537CF" w:rsidP="006732D4">
            <w:pPr>
              <w:pStyle w:val="ListParagraph"/>
              <w:keepNext/>
              <w:numPr>
                <w:ilvl w:val="0"/>
                <w:numId w:val="28"/>
              </w:numPr>
              <w:rPr>
                <w:rFonts w:asciiTheme="minorHAnsi" w:hAnsiTheme="minorHAnsi" w:cstheme="minorHAnsi"/>
              </w:rPr>
            </w:pPr>
            <w:r>
              <w:rPr>
                <w:rFonts w:asciiTheme="minorHAnsi" w:hAnsiTheme="minorHAnsi" w:cstheme="minorHAnsi"/>
              </w:rPr>
              <w:t>Don’t select any value for Alkaline Phosphatase</w:t>
            </w:r>
          </w:p>
          <w:p w14:paraId="6BED0417" w14:textId="5A8F5083" w:rsidR="00E537CF" w:rsidRDefault="00E537CF"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w:t>
            </w:r>
            <w:r w:rsidR="00B9458D">
              <w:rPr>
                <w:rFonts w:asciiTheme="minorHAnsi" w:hAnsiTheme="minorHAnsi" w:cstheme="minorHAnsi"/>
              </w:rPr>
              <w:t xml:space="preserve"> needed for the calculation</w:t>
            </w:r>
          </w:p>
          <w:p w14:paraId="7EC2E86D" w14:textId="77777777" w:rsidR="00E537CF" w:rsidRPr="001009F2" w:rsidRDefault="00E537CF" w:rsidP="006732D4">
            <w:pPr>
              <w:pStyle w:val="ListParagraph"/>
              <w:keepNext/>
              <w:numPr>
                <w:ilvl w:val="0"/>
                <w:numId w:val="28"/>
              </w:numPr>
              <w:rPr>
                <w:rFonts w:asciiTheme="minorHAnsi" w:hAnsiTheme="minorHAnsi" w:cstheme="minorHAnsi"/>
              </w:rPr>
            </w:pPr>
            <w:r>
              <w:rPr>
                <w:rFonts w:asciiTheme="minorHAnsi" w:hAnsiTheme="minorHAnsi" w:cstheme="minorHAnsi"/>
              </w:rPr>
              <w:t>Run Calculation</w:t>
            </w:r>
          </w:p>
          <w:p w14:paraId="4CEBB0EF" w14:textId="5767F3EA" w:rsidR="00D40B88" w:rsidRDefault="00D40B88" w:rsidP="00786D3D">
            <w:pPr>
              <w:keepNext/>
              <w:rPr>
                <w:rFonts w:asciiTheme="minorHAnsi" w:hAnsiTheme="minorHAnsi" w:cstheme="minorHAnsi"/>
              </w:rPr>
            </w:pPr>
          </w:p>
        </w:tc>
        <w:tc>
          <w:tcPr>
            <w:tcW w:w="1933" w:type="pct"/>
            <w:tcBorders>
              <w:bottom w:val="single" w:sz="4" w:space="0" w:color="auto"/>
            </w:tcBorders>
            <w:shd w:val="clear" w:color="auto" w:fill="auto"/>
          </w:tcPr>
          <w:p w14:paraId="08EFAC93" w14:textId="4E538425" w:rsidR="00D40B88" w:rsidRDefault="00E537CF" w:rsidP="00786D3D">
            <w:pPr>
              <w:keepNext/>
              <w:rPr>
                <w:rFonts w:asciiTheme="minorHAnsi" w:hAnsiTheme="minorHAnsi" w:cstheme="minorHAnsi"/>
              </w:rPr>
            </w:pPr>
            <w:r>
              <w:rPr>
                <w:rFonts w:asciiTheme="minorHAnsi" w:hAnsiTheme="minorHAnsi" w:cstheme="minorHAnsi"/>
              </w:rPr>
              <w:t>Verify that “Please select an option” is displayed for each specialty</w:t>
            </w:r>
          </w:p>
        </w:tc>
        <w:tc>
          <w:tcPr>
            <w:tcW w:w="608" w:type="pct"/>
            <w:tcBorders>
              <w:bottom w:val="single" w:sz="4" w:space="0" w:color="auto"/>
            </w:tcBorders>
            <w:shd w:val="clear" w:color="auto" w:fill="auto"/>
          </w:tcPr>
          <w:p w14:paraId="6DBC3E85" w14:textId="77777777" w:rsidR="00D40B88" w:rsidRPr="002050C4" w:rsidRDefault="00D40B88" w:rsidP="00786D3D">
            <w:pPr>
              <w:jc w:val="center"/>
              <w:rPr>
                <w:rFonts w:asciiTheme="minorHAnsi" w:hAnsiTheme="minorHAnsi" w:cstheme="minorHAnsi"/>
                <w:b/>
              </w:rPr>
            </w:pPr>
          </w:p>
        </w:tc>
      </w:tr>
      <w:tr w:rsidR="00D40B88" w:rsidRPr="002050C4" w14:paraId="7F369E8D" w14:textId="77777777" w:rsidTr="00206F4E">
        <w:trPr>
          <w:trHeight w:val="242"/>
        </w:trPr>
        <w:tc>
          <w:tcPr>
            <w:tcW w:w="529" w:type="pct"/>
            <w:shd w:val="clear" w:color="auto" w:fill="auto"/>
          </w:tcPr>
          <w:p w14:paraId="0DA64950" w14:textId="77777777" w:rsidR="00D40B88" w:rsidRPr="002050C4" w:rsidRDefault="00D40B88" w:rsidP="006732D4">
            <w:pPr>
              <w:numPr>
                <w:ilvl w:val="0"/>
                <w:numId w:val="23"/>
              </w:numPr>
              <w:jc w:val="center"/>
              <w:rPr>
                <w:rFonts w:asciiTheme="minorHAnsi" w:hAnsiTheme="minorHAnsi" w:cstheme="minorHAnsi"/>
                <w:b/>
              </w:rPr>
            </w:pPr>
          </w:p>
        </w:tc>
        <w:tc>
          <w:tcPr>
            <w:tcW w:w="516" w:type="pct"/>
            <w:shd w:val="clear" w:color="auto" w:fill="auto"/>
          </w:tcPr>
          <w:p w14:paraId="3F573324" w14:textId="77777777" w:rsidR="00D40B88" w:rsidRPr="002050C4" w:rsidRDefault="00D40B88" w:rsidP="00786D3D">
            <w:pPr>
              <w:keepNext/>
              <w:jc w:val="center"/>
              <w:rPr>
                <w:rFonts w:asciiTheme="minorHAnsi" w:hAnsiTheme="minorHAnsi" w:cstheme="minorHAnsi"/>
                <w:b/>
              </w:rPr>
            </w:pPr>
          </w:p>
        </w:tc>
        <w:tc>
          <w:tcPr>
            <w:tcW w:w="1414" w:type="pct"/>
            <w:shd w:val="clear" w:color="auto" w:fill="auto"/>
          </w:tcPr>
          <w:p w14:paraId="0F51C4F2" w14:textId="09B8A47A" w:rsidR="00D40B88" w:rsidRPr="002050C4" w:rsidRDefault="00D40B88" w:rsidP="00786D3D">
            <w:pPr>
              <w:keepNext/>
              <w:rPr>
                <w:rFonts w:asciiTheme="minorHAnsi" w:hAnsiTheme="minorHAnsi" w:cstheme="minorHAnsi"/>
              </w:rPr>
            </w:pPr>
            <w:r w:rsidRPr="002050C4">
              <w:rPr>
                <w:rFonts w:asciiTheme="minorHAnsi" w:hAnsiTheme="minorHAnsi" w:cstheme="minorHAnsi"/>
              </w:rPr>
              <w:t xml:space="preserve">End of Test Case </w:t>
            </w:r>
            <w:r>
              <w:rPr>
                <w:rFonts w:asciiTheme="minorHAnsi" w:hAnsiTheme="minorHAnsi" w:cstheme="minorHAnsi"/>
              </w:rPr>
              <w:t>1</w:t>
            </w:r>
            <w:r w:rsidR="00D87779">
              <w:rPr>
                <w:rFonts w:asciiTheme="minorHAnsi" w:hAnsiTheme="minorHAnsi" w:cstheme="minorHAnsi"/>
              </w:rPr>
              <w:t>3</w:t>
            </w:r>
          </w:p>
        </w:tc>
        <w:tc>
          <w:tcPr>
            <w:tcW w:w="1933" w:type="pct"/>
            <w:shd w:val="clear" w:color="auto" w:fill="auto"/>
          </w:tcPr>
          <w:p w14:paraId="4EFD3BB9" w14:textId="77777777" w:rsidR="00D40B88" w:rsidRPr="002050C4" w:rsidRDefault="00D40B88" w:rsidP="00786D3D">
            <w:pPr>
              <w:rPr>
                <w:rFonts w:asciiTheme="minorHAnsi" w:hAnsiTheme="minorHAnsi" w:cstheme="minorHAnsi"/>
                <w:noProof/>
              </w:rPr>
            </w:pPr>
          </w:p>
        </w:tc>
        <w:tc>
          <w:tcPr>
            <w:tcW w:w="608" w:type="pct"/>
            <w:shd w:val="clear" w:color="auto" w:fill="BFBFBF" w:themeFill="background1" w:themeFillShade="BF"/>
          </w:tcPr>
          <w:p w14:paraId="63E910CE" w14:textId="77777777" w:rsidR="00D40B88" w:rsidRPr="002050C4" w:rsidRDefault="00D40B88" w:rsidP="00786D3D">
            <w:pPr>
              <w:jc w:val="center"/>
              <w:rPr>
                <w:rFonts w:asciiTheme="minorHAnsi" w:hAnsiTheme="minorHAnsi" w:cstheme="minorHAnsi"/>
                <w:b/>
              </w:rPr>
            </w:pPr>
          </w:p>
        </w:tc>
      </w:tr>
    </w:tbl>
    <w:p w14:paraId="6D6D80C1" w14:textId="77777777" w:rsidR="00D40B88" w:rsidRPr="00F10AC7" w:rsidRDefault="00D40B88" w:rsidP="00D40B88"/>
    <w:p w14:paraId="1263610E" w14:textId="77777777" w:rsidR="003A0ADE" w:rsidRDefault="003A0ADE" w:rsidP="003A0ADE"/>
    <w:p w14:paraId="098F1FBE" w14:textId="77777777" w:rsidR="003A0ADE" w:rsidRDefault="003A0ADE" w:rsidP="003A0ADE"/>
    <w:p w14:paraId="31A145F0" w14:textId="7FA9B02E" w:rsidR="00786D3D" w:rsidRPr="00D87779" w:rsidRDefault="00786D3D" w:rsidP="0019426C">
      <w:pPr>
        <w:pStyle w:val="Heading1"/>
        <w:tabs>
          <w:tab w:val="clear" w:pos="720"/>
          <w:tab w:val="num" w:pos="360"/>
        </w:tabs>
        <w:ind w:left="0" w:firstLine="0"/>
      </w:pPr>
      <w:bookmarkStart w:id="42" w:name="_Toc414878891"/>
      <w:r>
        <w:t>Test Case #14</w:t>
      </w:r>
      <w:r w:rsidRPr="00492EAE">
        <w:t xml:space="preserve"> –</w:t>
      </w:r>
      <w:r>
        <w:t xml:space="preserve"> </w:t>
      </w:r>
      <w:r w:rsidR="00DE3600">
        <w:t xml:space="preserve">ASRC-84:  </w:t>
      </w:r>
      <w:r>
        <w:t xml:space="preserve">Alkaline Phosphatase Lab Result Manual </w:t>
      </w:r>
      <w:r w:rsidR="009B6927">
        <w:t>Entry Numerical</w:t>
      </w:r>
      <w:bookmarkEnd w:id="42"/>
    </w:p>
    <w:p w14:paraId="1304E10E" w14:textId="1607E60C" w:rsidR="00786D3D" w:rsidRPr="00F0112C" w:rsidRDefault="00786D3D" w:rsidP="00786D3D">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 xml:space="preserve">: </w:t>
      </w:r>
      <w:r w:rsidRPr="00F0112C">
        <w:rPr>
          <w:rFonts w:asciiTheme="minorHAnsi" w:hAnsiTheme="minorHAnsi" w:cstheme="minorHAnsi"/>
          <w:sz w:val="24"/>
          <w:szCs w:val="24"/>
        </w:rPr>
        <w:t xml:space="preserve"> </w:t>
      </w:r>
      <w:r w:rsidR="009B6927">
        <w:rPr>
          <w:rFonts w:asciiTheme="minorHAnsi" w:hAnsiTheme="minorHAnsi" w:cstheme="minorHAnsi"/>
          <w:sz w:val="24"/>
          <w:szCs w:val="24"/>
        </w:rPr>
        <w:t>ASRC-84</w:t>
      </w:r>
      <w:r>
        <w:rPr>
          <w:rFonts w:asciiTheme="minorHAnsi" w:hAnsiTheme="minorHAnsi" w:cstheme="minorHAnsi"/>
          <w:sz w:val="24"/>
          <w:szCs w:val="24"/>
        </w:rPr>
        <w:t xml:space="preserve">: Alkaline Phosphatase Lab Result Manual </w:t>
      </w:r>
      <w:r w:rsidR="009B6927">
        <w:rPr>
          <w:rFonts w:asciiTheme="minorHAnsi" w:hAnsiTheme="minorHAnsi" w:cstheme="minorHAnsi"/>
          <w:sz w:val="24"/>
          <w:szCs w:val="24"/>
        </w:rPr>
        <w:t>Entry Numerical</w:t>
      </w:r>
    </w:p>
    <w:p w14:paraId="3D3A99E6" w14:textId="5C2D222C" w:rsidR="00786D3D" w:rsidRDefault="00786D3D" w:rsidP="00786D3D">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sidR="00EA30FA">
        <w:rPr>
          <w:rFonts w:asciiTheme="minorHAnsi" w:hAnsiTheme="minorHAnsi" w:cstheme="minorHAnsi"/>
        </w:rPr>
        <w:t xml:space="preserve"> </w:t>
      </w:r>
      <w:r w:rsidR="009B6927">
        <w:rPr>
          <w:rFonts w:ascii="Arial" w:hAnsi="Arial" w:cs="Arial"/>
          <w:color w:val="333333"/>
          <w:sz w:val="21"/>
          <w:szCs w:val="21"/>
          <w:lang w:val="en"/>
        </w:rPr>
        <w:t>A</w:t>
      </w:r>
      <w:r w:rsidR="009B6927">
        <w:rPr>
          <w:rFonts w:asciiTheme="minorHAnsi" w:hAnsiTheme="minorHAnsi" w:cstheme="minorHAnsi"/>
        </w:rPr>
        <w:t xml:space="preserve">s a provider, </w:t>
      </w:r>
      <w:r w:rsidR="000465F7">
        <w:rPr>
          <w:rFonts w:asciiTheme="minorHAnsi" w:hAnsiTheme="minorHAnsi" w:cstheme="minorHAnsi"/>
        </w:rPr>
        <w:t>I want the tool</w:t>
      </w:r>
      <w:r w:rsidR="009B6927" w:rsidRPr="009B6927">
        <w:rPr>
          <w:rFonts w:asciiTheme="minorHAnsi" w:hAnsiTheme="minorHAnsi" w:cstheme="minorHAnsi"/>
        </w:rPr>
        <w:t xml:space="preserve"> to allow manual entry of the Alkaline Phosphatase lab result, </w:t>
      </w:r>
      <w:r w:rsidR="009B6927" w:rsidRPr="009B6927">
        <w:rPr>
          <w:rFonts w:asciiTheme="minorHAnsi" w:hAnsiTheme="minorHAnsi" w:cstheme="minorHAnsi"/>
        </w:rPr>
        <w:br/>
        <w:t>So that I can still complete the calculation if it could not be retrieved and override a value if I know a more current value.</w:t>
      </w:r>
    </w:p>
    <w:p w14:paraId="0C2ECECB" w14:textId="77777777" w:rsidR="00786D3D" w:rsidRPr="00756AF4" w:rsidRDefault="00786D3D" w:rsidP="00786D3D">
      <w:pPr>
        <w:rPr>
          <w:rFonts w:asciiTheme="minorHAnsi" w:hAnsiTheme="minorHAnsi" w:cstheme="minorHAnsi"/>
        </w:rPr>
      </w:pPr>
    </w:p>
    <w:p w14:paraId="7AC00B19" w14:textId="77777777" w:rsidR="00786D3D" w:rsidRDefault="00786D3D" w:rsidP="00786D3D">
      <w:pPr>
        <w:rPr>
          <w:rFonts w:asciiTheme="minorHAnsi" w:hAnsiTheme="minorHAnsi" w:cstheme="minorHAnsi"/>
          <w:i/>
        </w:rPr>
      </w:pPr>
      <w:r w:rsidRPr="004E472E">
        <w:rPr>
          <w:rFonts w:asciiTheme="minorHAnsi" w:hAnsiTheme="minorHAnsi" w:cstheme="minorHAnsi"/>
          <w:i/>
        </w:rPr>
        <w:t>Acceptance Criteria:</w:t>
      </w:r>
    </w:p>
    <w:p w14:paraId="20B753DF" w14:textId="77777777" w:rsidR="009B6927" w:rsidRPr="009B6927" w:rsidRDefault="009B6927" w:rsidP="006732D4">
      <w:pPr>
        <w:numPr>
          <w:ilvl w:val="0"/>
          <w:numId w:val="24"/>
        </w:numPr>
        <w:spacing w:before="100" w:beforeAutospacing="1" w:after="100" w:afterAutospacing="1"/>
        <w:rPr>
          <w:rFonts w:asciiTheme="minorHAnsi" w:hAnsiTheme="minorHAnsi" w:cstheme="minorHAnsi"/>
        </w:rPr>
      </w:pPr>
      <w:r w:rsidRPr="009B6927">
        <w:rPr>
          <w:rFonts w:asciiTheme="minorHAnsi" w:hAnsiTheme="minorHAnsi" w:cstheme="minorHAnsi"/>
        </w:rPr>
        <w:t>The calculation result page should display the numerical value if available.</w:t>
      </w:r>
    </w:p>
    <w:p w14:paraId="3419657C" w14:textId="77777777" w:rsidR="009B6927" w:rsidRDefault="009B6927" w:rsidP="006732D4">
      <w:pPr>
        <w:numPr>
          <w:ilvl w:val="0"/>
          <w:numId w:val="24"/>
        </w:numPr>
        <w:spacing w:before="100" w:beforeAutospacing="1" w:after="100" w:afterAutospacing="1"/>
        <w:rPr>
          <w:rFonts w:asciiTheme="minorHAnsi" w:hAnsiTheme="minorHAnsi" w:cstheme="minorHAnsi"/>
        </w:rPr>
      </w:pPr>
      <w:r w:rsidRPr="009B6927">
        <w:rPr>
          <w:rFonts w:asciiTheme="minorHAnsi" w:hAnsiTheme="minorHAnsi" w:cstheme="minorHAnsi"/>
        </w:rPr>
        <w:t>The tool will accept input that is greater than or equal to 10 and less than or equal to 750.</w:t>
      </w:r>
    </w:p>
    <w:p w14:paraId="07365034" w14:textId="3CFBF4AF" w:rsidR="00CE6C1B" w:rsidRPr="00CE6C1B" w:rsidRDefault="00CE6C1B" w:rsidP="006732D4">
      <w:pPr>
        <w:numPr>
          <w:ilvl w:val="0"/>
          <w:numId w:val="24"/>
        </w:numPr>
        <w:spacing w:before="100" w:beforeAutospacing="1" w:after="100" w:afterAutospacing="1"/>
        <w:rPr>
          <w:rFonts w:asciiTheme="minorHAnsi" w:hAnsiTheme="minorHAnsi" w:cstheme="minorHAnsi"/>
        </w:rPr>
      </w:pPr>
      <w:r>
        <w:rPr>
          <w:rFonts w:asciiTheme="minorHAnsi" w:hAnsiTheme="minorHAnsi" w:cstheme="minorHAnsi"/>
        </w:rPr>
        <w:t>Tool displays the variable in the Laboratory variable Field Group</w:t>
      </w:r>
    </w:p>
    <w:p w14:paraId="1A57ECC3" w14:textId="77777777" w:rsidR="00786D3D" w:rsidRDefault="00786D3D" w:rsidP="00786D3D">
      <w:pPr>
        <w:pStyle w:val="Paragraph5"/>
        <w:tabs>
          <w:tab w:val="left" w:pos="1800"/>
        </w:tabs>
        <w:spacing w:before="60" w:after="60"/>
        <w:ind w:left="1800" w:hanging="1800"/>
        <w:jc w:val="left"/>
        <w:rPr>
          <w:rFonts w:asciiTheme="minorHAnsi" w:hAnsiTheme="minorHAnsi" w:cstheme="minorHAnsi"/>
          <w:b/>
          <w:sz w:val="24"/>
          <w:szCs w:val="24"/>
        </w:rPr>
      </w:pPr>
    </w:p>
    <w:p w14:paraId="3A22C7DC" w14:textId="77777777" w:rsidR="00786D3D" w:rsidRPr="00492EAE" w:rsidRDefault="00786D3D" w:rsidP="00786D3D">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Pr="00492EAE">
        <w:rPr>
          <w:rFonts w:asciiTheme="minorHAnsi" w:hAnsiTheme="minorHAnsi" w:cstheme="minorHAnsi"/>
          <w:b/>
          <w:sz w:val="24"/>
          <w:szCs w:val="24"/>
        </w:rPr>
        <w:tab/>
      </w:r>
      <w:r>
        <w:rPr>
          <w:rFonts w:asciiTheme="minorHAnsi" w:hAnsiTheme="minorHAnsi" w:cstheme="minorHAnsi"/>
          <w:sz w:val="24"/>
          <w:szCs w:val="24"/>
        </w:rPr>
        <w:t>None</w:t>
      </w:r>
    </w:p>
    <w:p w14:paraId="635A26A6" w14:textId="3168EE4C" w:rsidR="00786D3D" w:rsidRDefault="00786D3D" w:rsidP="00786D3D">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Pr="00492EAE">
        <w:rPr>
          <w:rFonts w:asciiTheme="minorHAnsi" w:hAnsiTheme="minorHAnsi" w:cstheme="minorHAnsi"/>
          <w:sz w:val="24"/>
          <w:szCs w:val="24"/>
        </w:rPr>
        <w:t>:</w:t>
      </w:r>
      <w:r w:rsidRPr="00492EAE">
        <w:rPr>
          <w:rFonts w:asciiTheme="minorHAnsi" w:hAnsiTheme="minorHAnsi" w:cstheme="minorHAnsi"/>
          <w:sz w:val="24"/>
          <w:szCs w:val="24"/>
        </w:rPr>
        <w:tab/>
        <w:t>Access to VA Future T</w:t>
      </w:r>
      <w:r>
        <w:rPr>
          <w:rFonts w:asciiTheme="minorHAnsi" w:hAnsiTheme="minorHAnsi" w:cstheme="minorHAnsi"/>
          <w:sz w:val="24"/>
          <w:szCs w:val="24"/>
        </w:rPr>
        <w:t>echnology Lab &amp; ASRC Application.</w:t>
      </w:r>
    </w:p>
    <w:p w14:paraId="1489A572" w14:textId="5564040D" w:rsidR="00786D3D" w:rsidRPr="00492EAE" w:rsidRDefault="00957D4C" w:rsidP="00786D3D">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786D3D" w:rsidRPr="002D4471">
        <w:rPr>
          <w:rFonts w:asciiTheme="minorHAnsi" w:hAnsiTheme="minorHAnsi" w:cstheme="minorHAnsi"/>
          <w:b/>
          <w:sz w:val="24"/>
          <w:szCs w:val="24"/>
        </w:rPr>
        <w:t xml:space="preserve"> Note:</w:t>
      </w:r>
      <w:r w:rsidR="00786D3D">
        <w:rPr>
          <w:rFonts w:asciiTheme="minorHAnsi" w:hAnsiTheme="minorHAnsi" w:cstheme="minorHAnsi"/>
          <w:sz w:val="24"/>
          <w:szCs w:val="24"/>
        </w:rPr>
        <w:t xml:space="preserve">  </w:t>
      </w:r>
      <w:r>
        <w:rPr>
          <w:rFonts w:asciiTheme="minorHAnsi" w:hAnsiTheme="minorHAnsi" w:cstheme="minorHAnsi"/>
          <w:sz w:val="24"/>
          <w:szCs w:val="24"/>
        </w:rPr>
        <w:t>UAT</w:t>
      </w:r>
      <w:r w:rsidR="00786D3D">
        <w:rPr>
          <w:rFonts w:asciiTheme="minorHAnsi" w:hAnsiTheme="minorHAnsi" w:cstheme="minorHAnsi"/>
          <w:sz w:val="24"/>
          <w:szCs w:val="24"/>
        </w:rPr>
        <w:t xml:space="preserve"> users please note that using the User Number will only be required until single-sign on with CPRS is implemented. Please use the login method that works when you are performing your tests.</w:t>
      </w:r>
    </w:p>
    <w:p w14:paraId="7F9CB28B" w14:textId="12BE42EB" w:rsidR="00786D3D" w:rsidRPr="00492EAE" w:rsidRDefault="00786D3D" w:rsidP="00786D3D">
      <w:pPr>
        <w:rPr>
          <w:rFonts w:asciiTheme="minorHAnsi" w:hAnsiTheme="minorHAnsi" w:cstheme="minorHAnsi"/>
        </w:rPr>
      </w:pPr>
    </w:p>
    <w:p w14:paraId="397A7E2D" w14:textId="77777777" w:rsidR="00786D3D" w:rsidRPr="00F10AC7" w:rsidRDefault="00786D3D" w:rsidP="00786D3D"/>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924"/>
        <w:gridCol w:w="992"/>
        <w:gridCol w:w="2881"/>
        <w:gridCol w:w="3629"/>
        <w:gridCol w:w="1164"/>
      </w:tblGrid>
      <w:tr w:rsidR="00786D3D" w:rsidRPr="00492EAE" w14:paraId="552814A0" w14:textId="77777777" w:rsidTr="00206F4E">
        <w:trPr>
          <w:trHeight w:val="432"/>
          <w:tblHeader/>
        </w:trPr>
        <w:tc>
          <w:tcPr>
            <w:tcW w:w="482" w:type="pct"/>
            <w:tcBorders>
              <w:top w:val="single" w:sz="4" w:space="0" w:color="auto"/>
              <w:left w:val="single" w:sz="4" w:space="0" w:color="auto"/>
              <w:bottom w:val="single" w:sz="4" w:space="0" w:color="auto"/>
              <w:right w:val="single" w:sz="4" w:space="0" w:color="auto"/>
            </w:tcBorders>
            <w:shd w:val="pct10" w:color="auto" w:fill="auto"/>
          </w:tcPr>
          <w:p w14:paraId="2B474B9B" w14:textId="77777777" w:rsidR="00786D3D" w:rsidRPr="00492EAE" w:rsidRDefault="00786D3D" w:rsidP="00786D3D">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517" w:type="pct"/>
            <w:tcBorders>
              <w:top w:val="single" w:sz="4" w:space="0" w:color="auto"/>
              <w:left w:val="single" w:sz="4" w:space="0" w:color="auto"/>
              <w:bottom w:val="single" w:sz="4" w:space="0" w:color="auto"/>
              <w:right w:val="single" w:sz="4" w:space="0" w:color="auto"/>
            </w:tcBorders>
            <w:shd w:val="pct10" w:color="auto" w:fill="auto"/>
          </w:tcPr>
          <w:p w14:paraId="692C492E" w14:textId="77777777" w:rsidR="00786D3D" w:rsidRPr="00492EAE" w:rsidRDefault="00786D3D" w:rsidP="00786D3D">
            <w:pPr>
              <w:rPr>
                <w:rFonts w:asciiTheme="minorHAnsi" w:hAnsiTheme="minorHAnsi" w:cstheme="minorHAnsi"/>
                <w:b/>
                <w:szCs w:val="22"/>
              </w:rPr>
            </w:pPr>
            <w:r w:rsidRPr="00492EAE">
              <w:rPr>
                <w:rFonts w:asciiTheme="minorHAnsi" w:hAnsiTheme="minorHAnsi" w:cstheme="minorHAnsi"/>
                <w:b/>
                <w:szCs w:val="22"/>
              </w:rPr>
              <w:t>Steps</w:t>
            </w:r>
          </w:p>
        </w:tc>
        <w:tc>
          <w:tcPr>
            <w:tcW w:w="1502" w:type="pct"/>
            <w:tcBorders>
              <w:top w:val="single" w:sz="4" w:space="0" w:color="auto"/>
              <w:left w:val="single" w:sz="4" w:space="0" w:color="auto"/>
              <w:bottom w:val="single" w:sz="4" w:space="0" w:color="auto"/>
              <w:right w:val="single" w:sz="4" w:space="0" w:color="auto"/>
            </w:tcBorders>
            <w:shd w:val="pct10" w:color="auto" w:fill="auto"/>
          </w:tcPr>
          <w:p w14:paraId="63005BAD" w14:textId="77777777" w:rsidR="00786D3D" w:rsidRPr="00492EAE" w:rsidRDefault="00786D3D" w:rsidP="00786D3D">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892" w:type="pct"/>
            <w:tcBorders>
              <w:top w:val="single" w:sz="4" w:space="0" w:color="auto"/>
              <w:left w:val="single" w:sz="4" w:space="0" w:color="auto"/>
              <w:bottom w:val="single" w:sz="4" w:space="0" w:color="auto"/>
              <w:right w:val="single" w:sz="4" w:space="0" w:color="auto"/>
            </w:tcBorders>
            <w:shd w:val="pct10" w:color="auto" w:fill="auto"/>
          </w:tcPr>
          <w:p w14:paraId="1FC9E041" w14:textId="77777777" w:rsidR="00786D3D" w:rsidRPr="00492EAE" w:rsidRDefault="00786D3D" w:rsidP="00786D3D">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608" w:type="pct"/>
            <w:tcBorders>
              <w:top w:val="single" w:sz="4" w:space="0" w:color="auto"/>
              <w:left w:val="single" w:sz="4" w:space="0" w:color="auto"/>
              <w:bottom w:val="single" w:sz="4" w:space="0" w:color="auto"/>
              <w:right w:val="single" w:sz="4" w:space="0" w:color="auto"/>
            </w:tcBorders>
            <w:shd w:val="pct10" w:color="auto" w:fill="auto"/>
          </w:tcPr>
          <w:p w14:paraId="1EACE060" w14:textId="77777777" w:rsidR="00786D3D" w:rsidRPr="00492EAE" w:rsidRDefault="00786D3D" w:rsidP="00786D3D">
            <w:pPr>
              <w:jc w:val="center"/>
              <w:rPr>
                <w:rFonts w:asciiTheme="minorHAnsi" w:hAnsiTheme="minorHAnsi" w:cstheme="minorHAnsi"/>
                <w:b/>
                <w:szCs w:val="22"/>
              </w:rPr>
            </w:pPr>
            <w:r w:rsidRPr="00492EAE">
              <w:rPr>
                <w:rFonts w:asciiTheme="minorHAnsi" w:hAnsiTheme="minorHAnsi" w:cstheme="minorHAnsi"/>
                <w:b/>
                <w:szCs w:val="22"/>
              </w:rPr>
              <w:t>Actual Results</w:t>
            </w:r>
          </w:p>
          <w:p w14:paraId="692896A5" w14:textId="77777777" w:rsidR="00786D3D" w:rsidRPr="00492EAE" w:rsidRDefault="00786D3D" w:rsidP="00786D3D">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786D3D" w:rsidRPr="00492EAE" w14:paraId="5216E2C0" w14:textId="77777777" w:rsidTr="002A792E">
        <w:trPr>
          <w:trHeight w:val="242"/>
        </w:trPr>
        <w:tc>
          <w:tcPr>
            <w:tcW w:w="5000" w:type="pct"/>
            <w:gridSpan w:val="5"/>
            <w:tcBorders>
              <w:bottom w:val="single" w:sz="4" w:space="0" w:color="auto"/>
            </w:tcBorders>
            <w:shd w:val="pct25" w:color="auto" w:fill="auto"/>
          </w:tcPr>
          <w:p w14:paraId="7DAC3269" w14:textId="3F7C26CF" w:rsidR="00786D3D" w:rsidRPr="00492EAE" w:rsidRDefault="00786D3D" w:rsidP="00CC38E5">
            <w:pPr>
              <w:jc w:val="center"/>
              <w:rPr>
                <w:rFonts w:asciiTheme="minorHAnsi" w:hAnsiTheme="minorHAnsi" w:cstheme="minorHAnsi"/>
                <w:b/>
                <w:i/>
                <w:szCs w:val="22"/>
              </w:rPr>
            </w:pPr>
            <w:r>
              <w:rPr>
                <w:rFonts w:asciiTheme="minorHAnsi" w:hAnsiTheme="minorHAnsi" w:cstheme="minorHAnsi"/>
                <w:b/>
                <w:i/>
                <w:szCs w:val="22"/>
              </w:rPr>
              <w:t xml:space="preserve">Test Case #14 – </w:t>
            </w:r>
            <w:r w:rsidRPr="00D87779">
              <w:rPr>
                <w:rFonts w:asciiTheme="minorHAnsi" w:hAnsiTheme="minorHAnsi" w:cstheme="minorHAnsi"/>
                <w:b/>
              </w:rPr>
              <w:t xml:space="preserve">Alkaline Phosphatase Lab Result Manual </w:t>
            </w:r>
            <w:r w:rsidR="00CC38E5">
              <w:rPr>
                <w:rFonts w:asciiTheme="minorHAnsi" w:hAnsiTheme="minorHAnsi" w:cstheme="minorHAnsi"/>
                <w:b/>
              </w:rPr>
              <w:t>Entry Numerical</w:t>
            </w:r>
          </w:p>
        </w:tc>
      </w:tr>
      <w:tr w:rsidR="00786D3D" w:rsidRPr="002050C4" w14:paraId="7C8DBD6B" w14:textId="77777777" w:rsidTr="00206F4E">
        <w:trPr>
          <w:cantSplit/>
          <w:trHeight w:val="564"/>
        </w:trPr>
        <w:tc>
          <w:tcPr>
            <w:tcW w:w="482" w:type="pct"/>
            <w:tcBorders>
              <w:bottom w:val="single" w:sz="4" w:space="0" w:color="auto"/>
            </w:tcBorders>
            <w:shd w:val="clear" w:color="auto" w:fill="auto"/>
          </w:tcPr>
          <w:p w14:paraId="5305BC49" w14:textId="77777777" w:rsidR="00786D3D" w:rsidRPr="0020118F" w:rsidRDefault="00786D3D" w:rsidP="006732D4">
            <w:pPr>
              <w:numPr>
                <w:ilvl w:val="0"/>
                <w:numId w:val="25"/>
              </w:numPr>
              <w:jc w:val="center"/>
              <w:rPr>
                <w:rFonts w:asciiTheme="minorHAnsi" w:hAnsiTheme="minorHAnsi" w:cstheme="minorHAnsi"/>
                <w:b/>
                <w:color w:val="FF0000"/>
              </w:rPr>
            </w:pPr>
          </w:p>
        </w:tc>
        <w:tc>
          <w:tcPr>
            <w:tcW w:w="516" w:type="pct"/>
            <w:tcBorders>
              <w:bottom w:val="single" w:sz="4" w:space="0" w:color="auto"/>
            </w:tcBorders>
            <w:shd w:val="clear" w:color="auto" w:fill="auto"/>
          </w:tcPr>
          <w:p w14:paraId="1E1522E0" w14:textId="77777777" w:rsidR="00786D3D" w:rsidRPr="000C7566" w:rsidRDefault="00786D3D" w:rsidP="00786D3D">
            <w:pPr>
              <w:keepNext/>
              <w:jc w:val="center"/>
              <w:rPr>
                <w:rFonts w:asciiTheme="minorHAnsi" w:hAnsiTheme="minorHAnsi" w:cstheme="minorHAnsi"/>
                <w:b/>
              </w:rPr>
            </w:pPr>
            <w:r w:rsidRPr="000C7566">
              <w:rPr>
                <w:rFonts w:asciiTheme="minorHAnsi" w:hAnsiTheme="minorHAnsi" w:cstheme="minorHAnsi"/>
                <w:b/>
              </w:rPr>
              <w:t>Step</w:t>
            </w:r>
          </w:p>
        </w:tc>
        <w:tc>
          <w:tcPr>
            <w:tcW w:w="1502" w:type="pct"/>
            <w:tcBorders>
              <w:bottom w:val="single" w:sz="4" w:space="0" w:color="auto"/>
            </w:tcBorders>
            <w:shd w:val="clear" w:color="auto" w:fill="auto"/>
          </w:tcPr>
          <w:p w14:paraId="2BE7A37F" w14:textId="77777777" w:rsidR="00786D3D" w:rsidRPr="000C7566" w:rsidRDefault="00786D3D" w:rsidP="00786D3D">
            <w:pPr>
              <w:keepNext/>
              <w:rPr>
                <w:rFonts w:asciiTheme="minorHAnsi" w:hAnsiTheme="minorHAnsi" w:cstheme="minorHAnsi"/>
              </w:rPr>
            </w:pPr>
            <w:r w:rsidRPr="000C7566">
              <w:rPr>
                <w:rFonts w:asciiTheme="minorHAnsi" w:hAnsiTheme="minorHAnsi" w:cstheme="minorHAnsi"/>
              </w:rPr>
              <w:t>Login to the ASRC</w:t>
            </w:r>
            <w:r>
              <w:rPr>
                <w:rFonts w:asciiTheme="minorHAnsi" w:hAnsiTheme="minorHAnsi" w:cstheme="minorHAnsi"/>
              </w:rPr>
              <w:t xml:space="preserve"> Application as user 11716 (Radiologist)</w:t>
            </w:r>
          </w:p>
          <w:p w14:paraId="70781AD9" w14:textId="77777777" w:rsidR="00786D3D" w:rsidRPr="000C7566" w:rsidRDefault="00786D3D" w:rsidP="00786D3D">
            <w:pPr>
              <w:keepNext/>
              <w:rPr>
                <w:rFonts w:asciiTheme="minorHAnsi" w:hAnsiTheme="minorHAnsi" w:cstheme="minorHAnsi"/>
              </w:rPr>
            </w:pPr>
          </w:p>
        </w:tc>
        <w:tc>
          <w:tcPr>
            <w:tcW w:w="1892" w:type="pct"/>
            <w:tcBorders>
              <w:bottom w:val="single" w:sz="4" w:space="0" w:color="auto"/>
            </w:tcBorders>
            <w:shd w:val="clear" w:color="auto" w:fill="auto"/>
          </w:tcPr>
          <w:p w14:paraId="4AAADD42" w14:textId="77777777" w:rsidR="00786D3D" w:rsidRPr="000C7566" w:rsidRDefault="00786D3D" w:rsidP="00786D3D">
            <w:pPr>
              <w:keepNext/>
              <w:rPr>
                <w:rFonts w:asciiTheme="minorHAnsi" w:hAnsiTheme="minorHAnsi" w:cstheme="minorHAnsi"/>
              </w:rPr>
            </w:pPr>
            <w:r w:rsidRPr="000C7566">
              <w:rPr>
                <w:rFonts w:asciiTheme="minorHAnsi" w:hAnsiTheme="minorHAnsi" w:cstheme="minorHAnsi"/>
              </w:rPr>
              <w:t xml:space="preserve">The ASRC application </w:t>
            </w:r>
            <w:r>
              <w:rPr>
                <w:rFonts w:asciiTheme="minorHAnsi" w:hAnsiTheme="minorHAnsi" w:cstheme="minorHAnsi"/>
              </w:rPr>
              <w:t>displays</w:t>
            </w:r>
            <w:r w:rsidRPr="000C7566">
              <w:rPr>
                <w:rFonts w:asciiTheme="minorHAnsi" w:hAnsiTheme="minorHAnsi" w:cstheme="minorHAnsi"/>
              </w:rPr>
              <w:t xml:space="preserve"> and login was successful</w:t>
            </w:r>
          </w:p>
        </w:tc>
        <w:tc>
          <w:tcPr>
            <w:tcW w:w="608" w:type="pct"/>
            <w:tcBorders>
              <w:bottom w:val="single" w:sz="4" w:space="0" w:color="auto"/>
            </w:tcBorders>
            <w:shd w:val="clear" w:color="auto" w:fill="BFBFBF" w:themeFill="background1" w:themeFillShade="BF"/>
          </w:tcPr>
          <w:p w14:paraId="17F71282" w14:textId="77777777" w:rsidR="00786D3D" w:rsidRPr="0020118F" w:rsidRDefault="00786D3D" w:rsidP="00786D3D">
            <w:pPr>
              <w:jc w:val="center"/>
              <w:rPr>
                <w:rFonts w:asciiTheme="minorHAnsi" w:hAnsiTheme="minorHAnsi" w:cstheme="minorHAnsi"/>
                <w:b/>
                <w:color w:val="FF0000"/>
              </w:rPr>
            </w:pPr>
          </w:p>
        </w:tc>
      </w:tr>
      <w:tr w:rsidR="00CE6C1B" w:rsidRPr="002050C4" w14:paraId="1E2DA806" w14:textId="77777777" w:rsidTr="00206F4E">
        <w:trPr>
          <w:cantSplit/>
          <w:trHeight w:val="564"/>
        </w:trPr>
        <w:tc>
          <w:tcPr>
            <w:tcW w:w="482" w:type="pct"/>
            <w:tcBorders>
              <w:bottom w:val="single" w:sz="4" w:space="0" w:color="auto"/>
            </w:tcBorders>
            <w:shd w:val="clear" w:color="auto" w:fill="auto"/>
          </w:tcPr>
          <w:p w14:paraId="0FE5DDD4" w14:textId="77777777" w:rsidR="00CE6C1B" w:rsidRPr="002050C4" w:rsidRDefault="00CE6C1B" w:rsidP="006732D4">
            <w:pPr>
              <w:numPr>
                <w:ilvl w:val="0"/>
                <w:numId w:val="25"/>
              </w:numPr>
              <w:jc w:val="center"/>
              <w:rPr>
                <w:rFonts w:asciiTheme="minorHAnsi" w:hAnsiTheme="minorHAnsi" w:cstheme="minorHAnsi"/>
                <w:b/>
              </w:rPr>
            </w:pPr>
          </w:p>
        </w:tc>
        <w:tc>
          <w:tcPr>
            <w:tcW w:w="516" w:type="pct"/>
            <w:tcBorders>
              <w:bottom w:val="single" w:sz="4" w:space="0" w:color="auto"/>
            </w:tcBorders>
            <w:shd w:val="clear" w:color="auto" w:fill="auto"/>
          </w:tcPr>
          <w:p w14:paraId="007BC1B8" w14:textId="77777777" w:rsidR="00CE6C1B" w:rsidRPr="002050C4" w:rsidRDefault="00CE6C1B" w:rsidP="00CE6C1B">
            <w:pPr>
              <w:keepNext/>
              <w:jc w:val="center"/>
              <w:rPr>
                <w:rFonts w:asciiTheme="minorHAnsi" w:hAnsiTheme="minorHAnsi" w:cstheme="minorHAnsi"/>
                <w:b/>
              </w:rPr>
            </w:pPr>
            <w:r>
              <w:rPr>
                <w:rFonts w:asciiTheme="minorHAnsi" w:hAnsiTheme="minorHAnsi" w:cstheme="minorHAnsi"/>
                <w:b/>
              </w:rPr>
              <w:t>VP</w:t>
            </w:r>
          </w:p>
        </w:tc>
        <w:tc>
          <w:tcPr>
            <w:tcW w:w="1502" w:type="pct"/>
            <w:tcBorders>
              <w:bottom w:val="single" w:sz="4" w:space="0" w:color="auto"/>
            </w:tcBorders>
            <w:shd w:val="clear" w:color="auto" w:fill="auto"/>
          </w:tcPr>
          <w:p w14:paraId="26C3700F" w14:textId="77777777" w:rsidR="00CE6C1B" w:rsidRDefault="00CE6C1B" w:rsidP="00CE6C1B">
            <w:pPr>
              <w:keepNext/>
              <w:rPr>
                <w:rFonts w:asciiTheme="minorHAnsi" w:hAnsiTheme="minorHAnsi" w:cstheme="minorHAnsi"/>
              </w:rPr>
            </w:pPr>
            <w:r>
              <w:rPr>
                <w:rFonts w:asciiTheme="minorHAnsi" w:hAnsiTheme="minorHAnsi" w:cstheme="minorHAnsi"/>
              </w:rPr>
              <w:t xml:space="preserve">Select the </w:t>
            </w:r>
            <w:r w:rsidRPr="00D87779">
              <w:rPr>
                <w:rFonts w:asciiTheme="minorHAnsi" w:hAnsiTheme="minorHAnsi" w:cstheme="minorHAnsi"/>
              </w:rPr>
              <w:t>General</w:t>
            </w:r>
            <w:r>
              <w:rPr>
                <w:rFonts w:asciiTheme="minorHAnsi" w:hAnsiTheme="minorHAnsi" w:cstheme="minorHAnsi"/>
              </w:rPr>
              <w:t xml:space="preserve"> Surgery</w:t>
            </w:r>
            <w:r w:rsidRPr="00D87779">
              <w:rPr>
                <w:rFonts w:asciiTheme="minorHAnsi" w:hAnsiTheme="minorHAnsi" w:cstheme="minorHAnsi"/>
              </w:rPr>
              <w:t xml:space="preserve">, Thoracic, Urology, Vascular, and Other Non-Cardiac </w:t>
            </w:r>
            <w:r>
              <w:rPr>
                <w:rFonts w:asciiTheme="minorHAnsi" w:hAnsiTheme="minorHAnsi" w:cstheme="minorHAnsi"/>
              </w:rPr>
              <w:t>surgical specialties and on each specialty page examine the available variables</w:t>
            </w:r>
          </w:p>
          <w:p w14:paraId="32AEBC7A" w14:textId="77777777" w:rsidR="00CE6C1B" w:rsidRPr="002050C4" w:rsidRDefault="00CE6C1B" w:rsidP="00CE6C1B">
            <w:pPr>
              <w:keepNext/>
              <w:rPr>
                <w:rFonts w:asciiTheme="minorHAnsi" w:hAnsiTheme="minorHAnsi" w:cstheme="minorHAnsi"/>
              </w:rPr>
            </w:pPr>
          </w:p>
        </w:tc>
        <w:tc>
          <w:tcPr>
            <w:tcW w:w="1892" w:type="pct"/>
            <w:tcBorders>
              <w:bottom w:val="single" w:sz="4" w:space="0" w:color="auto"/>
            </w:tcBorders>
            <w:shd w:val="clear" w:color="auto" w:fill="auto"/>
          </w:tcPr>
          <w:p w14:paraId="74816F2B" w14:textId="650B6D8B" w:rsidR="00CE6C1B" w:rsidRDefault="00CE6C1B" w:rsidP="00CE6C1B">
            <w:pPr>
              <w:keepNext/>
              <w:rPr>
                <w:rFonts w:asciiTheme="minorHAnsi" w:hAnsiTheme="minorHAnsi" w:cstheme="minorHAnsi"/>
              </w:rPr>
            </w:pPr>
            <w:r>
              <w:rPr>
                <w:rFonts w:asciiTheme="minorHAnsi" w:hAnsiTheme="minorHAnsi" w:cstheme="minorHAnsi"/>
              </w:rPr>
              <w:t xml:space="preserve">Verify that each specialty </w:t>
            </w:r>
            <w:r w:rsidRPr="00D87779">
              <w:rPr>
                <w:rFonts w:asciiTheme="minorHAnsi" w:hAnsiTheme="minorHAnsi" w:cstheme="minorHAnsi"/>
              </w:rPr>
              <w:t xml:space="preserve">contains </w:t>
            </w:r>
            <w:r>
              <w:rPr>
                <w:rFonts w:asciiTheme="minorHAnsi" w:hAnsiTheme="minorHAnsi" w:cstheme="minorHAnsi"/>
              </w:rPr>
              <w:t xml:space="preserve">the Manual </w:t>
            </w:r>
            <w:r w:rsidR="004C44D5">
              <w:rPr>
                <w:rFonts w:asciiTheme="minorHAnsi" w:hAnsiTheme="minorHAnsi" w:cstheme="minorHAnsi"/>
              </w:rPr>
              <w:t xml:space="preserve">Numerical </w:t>
            </w:r>
            <w:r>
              <w:rPr>
                <w:rFonts w:asciiTheme="minorHAnsi" w:hAnsiTheme="minorHAnsi" w:cstheme="minorHAnsi"/>
              </w:rPr>
              <w:t>Entry box</w:t>
            </w:r>
            <w:r w:rsidR="004C44D5">
              <w:rPr>
                <w:rFonts w:asciiTheme="minorHAnsi" w:hAnsiTheme="minorHAnsi" w:cstheme="minorHAnsi"/>
              </w:rPr>
              <w:t xml:space="preserve"> for</w:t>
            </w:r>
            <w:r w:rsidRPr="00D87779">
              <w:rPr>
                <w:rFonts w:asciiTheme="minorHAnsi" w:hAnsiTheme="minorHAnsi" w:cstheme="minorHAnsi"/>
              </w:rPr>
              <w:t xml:space="preserve"> Alkaline Phosphatase</w:t>
            </w:r>
            <w:r>
              <w:rPr>
                <w:rFonts w:asciiTheme="minorHAnsi" w:hAnsiTheme="minorHAnsi" w:cstheme="minorHAnsi"/>
              </w:rPr>
              <w:t xml:space="preserve"> </w:t>
            </w:r>
          </w:p>
          <w:p w14:paraId="2492BAD3" w14:textId="77777777" w:rsidR="00CE6C1B" w:rsidRDefault="00CE6C1B" w:rsidP="00CE6C1B">
            <w:pPr>
              <w:keepNext/>
              <w:rPr>
                <w:rFonts w:asciiTheme="minorHAnsi" w:hAnsiTheme="minorHAnsi" w:cstheme="minorHAnsi"/>
              </w:rPr>
            </w:pPr>
          </w:p>
          <w:p w14:paraId="2C15E5A1" w14:textId="77777777" w:rsidR="00CE6C1B" w:rsidRDefault="00CE6C1B" w:rsidP="00CE6C1B">
            <w:pPr>
              <w:keepNext/>
              <w:rPr>
                <w:rFonts w:asciiTheme="minorHAnsi" w:hAnsiTheme="minorHAnsi" w:cstheme="minorHAnsi"/>
              </w:rPr>
            </w:pPr>
            <w:r>
              <w:rPr>
                <w:rFonts w:asciiTheme="minorHAnsi" w:hAnsiTheme="minorHAnsi" w:cstheme="minorHAnsi"/>
              </w:rPr>
              <w:t>AND</w:t>
            </w:r>
          </w:p>
          <w:p w14:paraId="5F171512" w14:textId="77777777" w:rsidR="00CE6C1B" w:rsidRDefault="00CE6C1B" w:rsidP="00CE6C1B">
            <w:pPr>
              <w:keepNext/>
              <w:rPr>
                <w:rFonts w:asciiTheme="minorHAnsi" w:hAnsiTheme="minorHAnsi" w:cstheme="minorHAnsi"/>
              </w:rPr>
            </w:pPr>
          </w:p>
          <w:p w14:paraId="13904D9A" w14:textId="633B69AE" w:rsidR="00CE6C1B" w:rsidRPr="002050C4" w:rsidRDefault="00CE6C1B" w:rsidP="00CE6C1B">
            <w:pPr>
              <w:keepNext/>
              <w:rPr>
                <w:rFonts w:asciiTheme="minorHAnsi" w:hAnsiTheme="minorHAnsi" w:cstheme="minorHAnsi"/>
              </w:rPr>
            </w:pPr>
            <w:r>
              <w:rPr>
                <w:rFonts w:asciiTheme="minorHAnsi" w:hAnsiTheme="minorHAnsi" w:cstheme="minorHAnsi"/>
              </w:rPr>
              <w:t>Th</w:t>
            </w:r>
            <w:r w:rsidR="004C44D5">
              <w:rPr>
                <w:rFonts w:asciiTheme="minorHAnsi" w:hAnsiTheme="minorHAnsi" w:cstheme="minorHAnsi"/>
              </w:rPr>
              <w:t>e Alkaline Phosphatase manual entry variable is</w:t>
            </w:r>
            <w:r>
              <w:rPr>
                <w:rFonts w:asciiTheme="minorHAnsi" w:hAnsiTheme="minorHAnsi" w:cstheme="minorHAnsi"/>
              </w:rPr>
              <w:t xml:space="preserve"> in the “Laboratory Values” field group.</w:t>
            </w:r>
          </w:p>
        </w:tc>
        <w:tc>
          <w:tcPr>
            <w:tcW w:w="608" w:type="pct"/>
            <w:tcBorders>
              <w:bottom w:val="single" w:sz="4" w:space="0" w:color="auto"/>
            </w:tcBorders>
            <w:shd w:val="clear" w:color="auto" w:fill="auto"/>
          </w:tcPr>
          <w:p w14:paraId="21FDBC4D" w14:textId="77777777" w:rsidR="00CE6C1B" w:rsidRPr="002050C4" w:rsidRDefault="00CE6C1B" w:rsidP="00CE6C1B">
            <w:pPr>
              <w:jc w:val="center"/>
              <w:rPr>
                <w:rFonts w:asciiTheme="minorHAnsi" w:hAnsiTheme="minorHAnsi" w:cstheme="minorHAnsi"/>
                <w:b/>
              </w:rPr>
            </w:pPr>
          </w:p>
        </w:tc>
      </w:tr>
      <w:tr w:rsidR="008B35D4" w:rsidRPr="002050C4" w14:paraId="79B940E3" w14:textId="77777777" w:rsidTr="00206F4E">
        <w:trPr>
          <w:cantSplit/>
          <w:trHeight w:val="564"/>
        </w:trPr>
        <w:tc>
          <w:tcPr>
            <w:tcW w:w="482" w:type="pct"/>
            <w:tcBorders>
              <w:bottom w:val="single" w:sz="4" w:space="0" w:color="auto"/>
            </w:tcBorders>
            <w:shd w:val="clear" w:color="auto" w:fill="auto"/>
          </w:tcPr>
          <w:p w14:paraId="194005AF" w14:textId="77777777" w:rsidR="008B35D4" w:rsidRPr="002050C4" w:rsidRDefault="008B35D4" w:rsidP="006732D4">
            <w:pPr>
              <w:numPr>
                <w:ilvl w:val="0"/>
                <w:numId w:val="25"/>
              </w:numPr>
              <w:jc w:val="center"/>
              <w:rPr>
                <w:rFonts w:asciiTheme="minorHAnsi" w:hAnsiTheme="minorHAnsi" w:cstheme="minorHAnsi"/>
                <w:b/>
              </w:rPr>
            </w:pPr>
          </w:p>
        </w:tc>
        <w:tc>
          <w:tcPr>
            <w:tcW w:w="516" w:type="pct"/>
            <w:tcBorders>
              <w:bottom w:val="single" w:sz="4" w:space="0" w:color="auto"/>
            </w:tcBorders>
            <w:shd w:val="clear" w:color="auto" w:fill="auto"/>
          </w:tcPr>
          <w:p w14:paraId="4826C4DE" w14:textId="0A697092" w:rsidR="008B35D4" w:rsidRDefault="008B35D4" w:rsidP="008B35D4">
            <w:pPr>
              <w:keepNext/>
              <w:jc w:val="center"/>
              <w:rPr>
                <w:rFonts w:asciiTheme="minorHAnsi" w:hAnsiTheme="minorHAnsi" w:cstheme="minorHAnsi"/>
                <w:b/>
              </w:rPr>
            </w:pPr>
            <w:r>
              <w:rPr>
                <w:rFonts w:asciiTheme="minorHAnsi" w:hAnsiTheme="minorHAnsi" w:cstheme="minorHAnsi"/>
                <w:b/>
              </w:rPr>
              <w:t>VP</w:t>
            </w:r>
          </w:p>
        </w:tc>
        <w:tc>
          <w:tcPr>
            <w:tcW w:w="1502" w:type="pct"/>
            <w:tcBorders>
              <w:bottom w:val="single" w:sz="4" w:space="0" w:color="auto"/>
            </w:tcBorders>
            <w:shd w:val="clear" w:color="auto" w:fill="auto"/>
          </w:tcPr>
          <w:p w14:paraId="0A104B56" w14:textId="77777777" w:rsidR="008B35D4" w:rsidRDefault="008B35D4" w:rsidP="008B35D4">
            <w:pPr>
              <w:keepNext/>
              <w:rPr>
                <w:rFonts w:asciiTheme="minorHAnsi" w:hAnsiTheme="minorHAnsi" w:cstheme="minorHAnsi"/>
              </w:rPr>
            </w:pPr>
            <w:r>
              <w:rPr>
                <w:rFonts w:asciiTheme="minorHAnsi" w:hAnsiTheme="minorHAnsi" w:cstheme="minorHAnsi"/>
              </w:rPr>
              <w:t xml:space="preserve">Select the </w:t>
            </w:r>
            <w:r w:rsidRPr="00D87779">
              <w:rPr>
                <w:rFonts w:asciiTheme="minorHAnsi" w:hAnsiTheme="minorHAnsi" w:cstheme="minorHAnsi"/>
              </w:rPr>
              <w:t>General</w:t>
            </w:r>
            <w:r>
              <w:rPr>
                <w:rFonts w:asciiTheme="minorHAnsi" w:hAnsiTheme="minorHAnsi" w:cstheme="minorHAnsi"/>
              </w:rPr>
              <w:t xml:space="preserve"> Surgery</w:t>
            </w:r>
            <w:r w:rsidRPr="00D87779">
              <w:rPr>
                <w:rFonts w:asciiTheme="minorHAnsi" w:hAnsiTheme="minorHAnsi" w:cstheme="minorHAnsi"/>
              </w:rPr>
              <w:t xml:space="preserve">, Thoracic, Urology, Vascular, and Other Non-Cardiac </w:t>
            </w:r>
            <w:r>
              <w:rPr>
                <w:rFonts w:asciiTheme="minorHAnsi" w:hAnsiTheme="minorHAnsi" w:cstheme="minorHAnsi"/>
              </w:rPr>
              <w:t xml:space="preserve">surgical specialties and on each specialty page </w:t>
            </w:r>
          </w:p>
          <w:p w14:paraId="2E26E1DC" w14:textId="5C833F41" w:rsidR="008B35D4" w:rsidRDefault="008B35D4" w:rsidP="006732D4">
            <w:pPr>
              <w:pStyle w:val="ListParagraph"/>
              <w:keepNext/>
              <w:numPr>
                <w:ilvl w:val="0"/>
                <w:numId w:val="28"/>
              </w:numPr>
              <w:rPr>
                <w:rFonts w:asciiTheme="minorHAnsi" w:hAnsiTheme="minorHAnsi" w:cstheme="minorHAnsi"/>
              </w:rPr>
            </w:pPr>
            <w:r>
              <w:rPr>
                <w:rFonts w:asciiTheme="minorHAnsi" w:hAnsiTheme="minorHAnsi" w:cstheme="minorHAnsi"/>
              </w:rPr>
              <w:t xml:space="preserve">Select the </w:t>
            </w:r>
            <w:r w:rsidR="003B6942">
              <w:rPr>
                <w:rFonts w:asciiTheme="minorHAnsi" w:hAnsiTheme="minorHAnsi" w:cstheme="minorHAnsi"/>
              </w:rPr>
              <w:t xml:space="preserve">Alkaline Phosphatase </w:t>
            </w:r>
            <w:r>
              <w:rPr>
                <w:rFonts w:asciiTheme="minorHAnsi" w:hAnsiTheme="minorHAnsi" w:cstheme="minorHAnsi"/>
              </w:rPr>
              <w:t>“Numerical” radio button (do not fill in a value)</w:t>
            </w:r>
          </w:p>
          <w:p w14:paraId="24B37091" w14:textId="77777777" w:rsidR="008B35D4" w:rsidRDefault="008B35D4"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125B5EA1" w14:textId="25722F22" w:rsidR="008B35D4" w:rsidRPr="00FA14E6" w:rsidRDefault="008B35D4" w:rsidP="008B35D4">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892" w:type="pct"/>
            <w:tcBorders>
              <w:bottom w:val="single" w:sz="4" w:space="0" w:color="auto"/>
            </w:tcBorders>
            <w:shd w:val="clear" w:color="auto" w:fill="auto"/>
          </w:tcPr>
          <w:p w14:paraId="564A0221" w14:textId="1FE2FCED" w:rsidR="008B35D4" w:rsidRDefault="008B35D4" w:rsidP="008B35D4">
            <w:pPr>
              <w:keepNext/>
              <w:rPr>
                <w:rFonts w:asciiTheme="minorHAnsi" w:hAnsiTheme="minorHAnsi" w:cstheme="minorHAnsi"/>
              </w:rPr>
            </w:pPr>
            <w:r>
              <w:rPr>
                <w:rFonts w:asciiTheme="minorHAnsi" w:hAnsiTheme="minorHAnsi" w:cstheme="minorHAnsi"/>
              </w:rPr>
              <w:t>Verify that the message “Please enter a valid number” is displayed</w:t>
            </w:r>
          </w:p>
        </w:tc>
        <w:tc>
          <w:tcPr>
            <w:tcW w:w="608" w:type="pct"/>
            <w:tcBorders>
              <w:bottom w:val="single" w:sz="4" w:space="0" w:color="auto"/>
            </w:tcBorders>
            <w:shd w:val="clear" w:color="auto" w:fill="auto"/>
          </w:tcPr>
          <w:p w14:paraId="70409C4E" w14:textId="77777777" w:rsidR="008B35D4" w:rsidRPr="002050C4" w:rsidRDefault="008B35D4" w:rsidP="008B35D4">
            <w:pPr>
              <w:jc w:val="center"/>
              <w:rPr>
                <w:rFonts w:asciiTheme="minorHAnsi" w:hAnsiTheme="minorHAnsi" w:cstheme="minorHAnsi"/>
                <w:b/>
              </w:rPr>
            </w:pPr>
          </w:p>
        </w:tc>
      </w:tr>
      <w:tr w:rsidR="008B35D4" w:rsidRPr="002050C4" w14:paraId="645395E8" w14:textId="77777777" w:rsidTr="00206F4E">
        <w:trPr>
          <w:cantSplit/>
          <w:trHeight w:val="564"/>
        </w:trPr>
        <w:tc>
          <w:tcPr>
            <w:tcW w:w="482" w:type="pct"/>
            <w:tcBorders>
              <w:bottom w:val="single" w:sz="4" w:space="0" w:color="auto"/>
            </w:tcBorders>
            <w:shd w:val="clear" w:color="auto" w:fill="auto"/>
          </w:tcPr>
          <w:p w14:paraId="52FB3BAD" w14:textId="77777777" w:rsidR="008B35D4" w:rsidRPr="002050C4" w:rsidRDefault="008B35D4" w:rsidP="006732D4">
            <w:pPr>
              <w:numPr>
                <w:ilvl w:val="0"/>
                <w:numId w:val="25"/>
              </w:numPr>
              <w:jc w:val="center"/>
              <w:rPr>
                <w:rFonts w:asciiTheme="minorHAnsi" w:hAnsiTheme="minorHAnsi" w:cstheme="minorHAnsi"/>
                <w:b/>
              </w:rPr>
            </w:pPr>
          </w:p>
        </w:tc>
        <w:tc>
          <w:tcPr>
            <w:tcW w:w="516" w:type="pct"/>
            <w:tcBorders>
              <w:bottom w:val="single" w:sz="4" w:space="0" w:color="auto"/>
            </w:tcBorders>
            <w:shd w:val="clear" w:color="auto" w:fill="auto"/>
          </w:tcPr>
          <w:p w14:paraId="0B2D3564" w14:textId="6BD73FC1" w:rsidR="008B35D4" w:rsidRDefault="008B35D4" w:rsidP="008B35D4">
            <w:pPr>
              <w:keepNext/>
              <w:jc w:val="center"/>
              <w:rPr>
                <w:rFonts w:asciiTheme="minorHAnsi" w:hAnsiTheme="minorHAnsi" w:cstheme="minorHAnsi"/>
                <w:b/>
              </w:rPr>
            </w:pPr>
            <w:r>
              <w:rPr>
                <w:rFonts w:asciiTheme="minorHAnsi" w:hAnsiTheme="minorHAnsi" w:cstheme="minorHAnsi"/>
                <w:b/>
              </w:rPr>
              <w:t>VP</w:t>
            </w:r>
          </w:p>
        </w:tc>
        <w:tc>
          <w:tcPr>
            <w:tcW w:w="1502" w:type="pct"/>
            <w:tcBorders>
              <w:bottom w:val="single" w:sz="4" w:space="0" w:color="auto"/>
            </w:tcBorders>
            <w:shd w:val="clear" w:color="auto" w:fill="auto"/>
          </w:tcPr>
          <w:p w14:paraId="3BB5B2D8" w14:textId="77777777" w:rsidR="008B35D4" w:rsidRDefault="008B35D4" w:rsidP="008B35D4">
            <w:pPr>
              <w:keepNext/>
              <w:rPr>
                <w:rFonts w:asciiTheme="minorHAnsi" w:hAnsiTheme="minorHAnsi" w:cstheme="minorHAnsi"/>
              </w:rPr>
            </w:pPr>
            <w:r>
              <w:rPr>
                <w:rFonts w:asciiTheme="minorHAnsi" w:hAnsiTheme="minorHAnsi" w:cstheme="minorHAnsi"/>
              </w:rPr>
              <w:t xml:space="preserve">Select the </w:t>
            </w:r>
            <w:r w:rsidRPr="00D87779">
              <w:rPr>
                <w:rFonts w:asciiTheme="minorHAnsi" w:hAnsiTheme="minorHAnsi" w:cstheme="minorHAnsi"/>
              </w:rPr>
              <w:t>General</w:t>
            </w:r>
            <w:r>
              <w:rPr>
                <w:rFonts w:asciiTheme="minorHAnsi" w:hAnsiTheme="minorHAnsi" w:cstheme="minorHAnsi"/>
              </w:rPr>
              <w:t xml:space="preserve"> Surgery</w:t>
            </w:r>
            <w:r w:rsidRPr="00D87779">
              <w:rPr>
                <w:rFonts w:asciiTheme="minorHAnsi" w:hAnsiTheme="minorHAnsi" w:cstheme="minorHAnsi"/>
              </w:rPr>
              <w:t xml:space="preserve">, Thoracic, Urology, Vascular, and Other Non-Cardiac </w:t>
            </w:r>
            <w:r>
              <w:rPr>
                <w:rFonts w:asciiTheme="minorHAnsi" w:hAnsiTheme="minorHAnsi" w:cstheme="minorHAnsi"/>
              </w:rPr>
              <w:t xml:space="preserve">surgical specialties and on each specialty page </w:t>
            </w:r>
          </w:p>
          <w:p w14:paraId="449AD951" w14:textId="321E7DAD" w:rsidR="008B35D4" w:rsidRDefault="008B35D4" w:rsidP="006732D4">
            <w:pPr>
              <w:pStyle w:val="ListParagraph"/>
              <w:keepNext/>
              <w:numPr>
                <w:ilvl w:val="0"/>
                <w:numId w:val="28"/>
              </w:numPr>
              <w:rPr>
                <w:rFonts w:asciiTheme="minorHAnsi" w:hAnsiTheme="minorHAnsi" w:cstheme="minorHAnsi"/>
              </w:rPr>
            </w:pPr>
            <w:r>
              <w:rPr>
                <w:rFonts w:asciiTheme="minorHAnsi" w:hAnsiTheme="minorHAnsi" w:cstheme="minorHAnsi"/>
              </w:rPr>
              <w:t>Select the</w:t>
            </w:r>
            <w:r w:rsidR="003B6942">
              <w:rPr>
                <w:rFonts w:asciiTheme="minorHAnsi" w:hAnsiTheme="minorHAnsi" w:cstheme="minorHAnsi"/>
              </w:rPr>
              <w:t xml:space="preserve"> Alkaline Phosphatase</w:t>
            </w:r>
            <w:r>
              <w:rPr>
                <w:rFonts w:asciiTheme="minorHAnsi" w:hAnsiTheme="minorHAnsi" w:cstheme="minorHAnsi"/>
              </w:rPr>
              <w:t xml:space="preserve"> “Numerical” radio button </w:t>
            </w:r>
          </w:p>
          <w:p w14:paraId="0C243F6E" w14:textId="60BAE433" w:rsidR="008B35D4" w:rsidRDefault="008B35D4" w:rsidP="006732D4">
            <w:pPr>
              <w:pStyle w:val="ListParagraph"/>
              <w:keepNext/>
              <w:numPr>
                <w:ilvl w:val="0"/>
                <w:numId w:val="28"/>
              </w:numPr>
              <w:rPr>
                <w:rFonts w:asciiTheme="minorHAnsi" w:hAnsiTheme="minorHAnsi" w:cstheme="minorHAnsi"/>
              </w:rPr>
            </w:pPr>
            <w:r>
              <w:rPr>
                <w:rFonts w:asciiTheme="minorHAnsi" w:hAnsiTheme="minorHAnsi" w:cstheme="minorHAnsi"/>
              </w:rPr>
              <w:t>Fill in a value &lt; 10</w:t>
            </w:r>
          </w:p>
          <w:p w14:paraId="038FD1E5" w14:textId="77777777" w:rsidR="008B35D4" w:rsidRDefault="008B35D4"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6065F320" w14:textId="05062302" w:rsidR="008B35D4" w:rsidRPr="00FA14E6" w:rsidRDefault="008B35D4" w:rsidP="008B35D4">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892" w:type="pct"/>
            <w:tcBorders>
              <w:bottom w:val="single" w:sz="4" w:space="0" w:color="auto"/>
            </w:tcBorders>
            <w:shd w:val="clear" w:color="auto" w:fill="auto"/>
          </w:tcPr>
          <w:p w14:paraId="422CFC80" w14:textId="4902055C" w:rsidR="008B35D4" w:rsidRDefault="008B35D4" w:rsidP="008B35D4">
            <w:pPr>
              <w:keepNext/>
              <w:rPr>
                <w:rFonts w:asciiTheme="minorHAnsi" w:hAnsiTheme="minorHAnsi" w:cstheme="minorHAnsi"/>
              </w:rPr>
            </w:pPr>
            <w:r>
              <w:rPr>
                <w:rFonts w:asciiTheme="minorHAnsi" w:hAnsiTheme="minorHAnsi" w:cstheme="minorHAnsi"/>
              </w:rPr>
              <w:t>Verify that the message “Value must be greater than or equal to 10” is displayed</w:t>
            </w:r>
          </w:p>
        </w:tc>
        <w:tc>
          <w:tcPr>
            <w:tcW w:w="608" w:type="pct"/>
            <w:tcBorders>
              <w:bottom w:val="single" w:sz="4" w:space="0" w:color="auto"/>
            </w:tcBorders>
            <w:shd w:val="clear" w:color="auto" w:fill="auto"/>
          </w:tcPr>
          <w:p w14:paraId="52DF873A" w14:textId="77777777" w:rsidR="008B35D4" w:rsidRPr="002050C4" w:rsidRDefault="008B35D4" w:rsidP="008B35D4">
            <w:pPr>
              <w:jc w:val="center"/>
              <w:rPr>
                <w:rFonts w:asciiTheme="minorHAnsi" w:hAnsiTheme="minorHAnsi" w:cstheme="minorHAnsi"/>
                <w:b/>
              </w:rPr>
            </w:pPr>
          </w:p>
        </w:tc>
      </w:tr>
      <w:tr w:rsidR="008B35D4" w:rsidRPr="002050C4" w14:paraId="73234C33" w14:textId="77777777" w:rsidTr="00206F4E">
        <w:trPr>
          <w:cantSplit/>
          <w:trHeight w:val="564"/>
        </w:trPr>
        <w:tc>
          <w:tcPr>
            <w:tcW w:w="482" w:type="pct"/>
            <w:tcBorders>
              <w:bottom w:val="single" w:sz="4" w:space="0" w:color="auto"/>
            </w:tcBorders>
            <w:shd w:val="clear" w:color="auto" w:fill="auto"/>
          </w:tcPr>
          <w:p w14:paraId="75AADD50" w14:textId="77777777" w:rsidR="008B35D4" w:rsidRPr="002050C4" w:rsidRDefault="008B35D4" w:rsidP="006732D4">
            <w:pPr>
              <w:numPr>
                <w:ilvl w:val="0"/>
                <w:numId w:val="25"/>
              </w:numPr>
              <w:jc w:val="center"/>
              <w:rPr>
                <w:rFonts w:asciiTheme="minorHAnsi" w:hAnsiTheme="minorHAnsi" w:cstheme="minorHAnsi"/>
                <w:b/>
              </w:rPr>
            </w:pPr>
          </w:p>
        </w:tc>
        <w:tc>
          <w:tcPr>
            <w:tcW w:w="516" w:type="pct"/>
            <w:tcBorders>
              <w:bottom w:val="single" w:sz="4" w:space="0" w:color="auto"/>
            </w:tcBorders>
            <w:shd w:val="clear" w:color="auto" w:fill="auto"/>
          </w:tcPr>
          <w:p w14:paraId="36F945D1" w14:textId="1DB05852" w:rsidR="008B35D4" w:rsidRDefault="008B35D4" w:rsidP="008B35D4">
            <w:pPr>
              <w:keepNext/>
              <w:jc w:val="center"/>
              <w:rPr>
                <w:rFonts w:asciiTheme="minorHAnsi" w:hAnsiTheme="minorHAnsi" w:cstheme="minorHAnsi"/>
                <w:b/>
              </w:rPr>
            </w:pPr>
            <w:r>
              <w:rPr>
                <w:rFonts w:asciiTheme="minorHAnsi" w:hAnsiTheme="minorHAnsi" w:cstheme="minorHAnsi"/>
                <w:b/>
              </w:rPr>
              <w:t>VP</w:t>
            </w:r>
          </w:p>
        </w:tc>
        <w:tc>
          <w:tcPr>
            <w:tcW w:w="1502" w:type="pct"/>
            <w:tcBorders>
              <w:bottom w:val="single" w:sz="4" w:space="0" w:color="auto"/>
            </w:tcBorders>
            <w:shd w:val="clear" w:color="auto" w:fill="auto"/>
          </w:tcPr>
          <w:p w14:paraId="1138F917" w14:textId="77777777" w:rsidR="008B35D4" w:rsidRDefault="008B35D4" w:rsidP="008B35D4">
            <w:pPr>
              <w:keepNext/>
              <w:rPr>
                <w:rFonts w:asciiTheme="minorHAnsi" w:hAnsiTheme="minorHAnsi" w:cstheme="minorHAnsi"/>
              </w:rPr>
            </w:pPr>
            <w:r>
              <w:rPr>
                <w:rFonts w:asciiTheme="minorHAnsi" w:hAnsiTheme="minorHAnsi" w:cstheme="minorHAnsi"/>
              </w:rPr>
              <w:t xml:space="preserve">Select the </w:t>
            </w:r>
            <w:r w:rsidRPr="00D87779">
              <w:rPr>
                <w:rFonts w:asciiTheme="minorHAnsi" w:hAnsiTheme="minorHAnsi" w:cstheme="minorHAnsi"/>
              </w:rPr>
              <w:t>General</w:t>
            </w:r>
            <w:r>
              <w:rPr>
                <w:rFonts w:asciiTheme="minorHAnsi" w:hAnsiTheme="minorHAnsi" w:cstheme="minorHAnsi"/>
              </w:rPr>
              <w:t xml:space="preserve"> Surgery</w:t>
            </w:r>
            <w:r w:rsidRPr="00D87779">
              <w:rPr>
                <w:rFonts w:asciiTheme="minorHAnsi" w:hAnsiTheme="minorHAnsi" w:cstheme="minorHAnsi"/>
              </w:rPr>
              <w:t xml:space="preserve">, Thoracic, Urology, Vascular, and Other Non-Cardiac </w:t>
            </w:r>
            <w:r>
              <w:rPr>
                <w:rFonts w:asciiTheme="minorHAnsi" w:hAnsiTheme="minorHAnsi" w:cstheme="minorHAnsi"/>
              </w:rPr>
              <w:t xml:space="preserve">surgical specialties and on each specialty page </w:t>
            </w:r>
          </w:p>
          <w:p w14:paraId="51B89CC7" w14:textId="56C82040" w:rsidR="008B35D4" w:rsidRDefault="008B35D4" w:rsidP="006732D4">
            <w:pPr>
              <w:pStyle w:val="ListParagraph"/>
              <w:keepNext/>
              <w:numPr>
                <w:ilvl w:val="0"/>
                <w:numId w:val="28"/>
              </w:numPr>
              <w:rPr>
                <w:rFonts w:asciiTheme="minorHAnsi" w:hAnsiTheme="minorHAnsi" w:cstheme="minorHAnsi"/>
              </w:rPr>
            </w:pPr>
            <w:r>
              <w:rPr>
                <w:rFonts w:asciiTheme="minorHAnsi" w:hAnsiTheme="minorHAnsi" w:cstheme="minorHAnsi"/>
              </w:rPr>
              <w:t>Select the</w:t>
            </w:r>
            <w:r w:rsidR="003B6942">
              <w:rPr>
                <w:rFonts w:asciiTheme="minorHAnsi" w:hAnsiTheme="minorHAnsi" w:cstheme="minorHAnsi"/>
              </w:rPr>
              <w:t xml:space="preserve"> Alkaline Phosphatase</w:t>
            </w:r>
            <w:r>
              <w:rPr>
                <w:rFonts w:asciiTheme="minorHAnsi" w:hAnsiTheme="minorHAnsi" w:cstheme="minorHAnsi"/>
              </w:rPr>
              <w:t xml:space="preserve"> “Numerical” radio button </w:t>
            </w:r>
          </w:p>
          <w:p w14:paraId="32636BB0" w14:textId="2E443320" w:rsidR="008B35D4" w:rsidRDefault="008B35D4" w:rsidP="006732D4">
            <w:pPr>
              <w:pStyle w:val="ListParagraph"/>
              <w:keepNext/>
              <w:numPr>
                <w:ilvl w:val="0"/>
                <w:numId w:val="28"/>
              </w:numPr>
              <w:rPr>
                <w:rFonts w:asciiTheme="minorHAnsi" w:hAnsiTheme="minorHAnsi" w:cstheme="minorHAnsi"/>
              </w:rPr>
            </w:pPr>
            <w:r>
              <w:rPr>
                <w:rFonts w:asciiTheme="minorHAnsi" w:hAnsiTheme="minorHAnsi" w:cstheme="minorHAnsi"/>
              </w:rPr>
              <w:t>Fill in a value &gt; 750</w:t>
            </w:r>
          </w:p>
          <w:p w14:paraId="2B272045" w14:textId="77777777" w:rsidR="008B35D4" w:rsidRDefault="008B35D4"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13F8313B" w14:textId="1B4112DC" w:rsidR="008B35D4" w:rsidRPr="00FA14E6" w:rsidRDefault="008B35D4" w:rsidP="008B35D4">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892" w:type="pct"/>
            <w:tcBorders>
              <w:bottom w:val="single" w:sz="4" w:space="0" w:color="auto"/>
            </w:tcBorders>
            <w:shd w:val="clear" w:color="auto" w:fill="auto"/>
          </w:tcPr>
          <w:p w14:paraId="338550CB" w14:textId="7702A691" w:rsidR="008B35D4" w:rsidRDefault="008B35D4" w:rsidP="008B35D4">
            <w:pPr>
              <w:keepNext/>
              <w:rPr>
                <w:rFonts w:asciiTheme="minorHAnsi" w:hAnsiTheme="minorHAnsi" w:cstheme="minorHAnsi"/>
              </w:rPr>
            </w:pPr>
            <w:r>
              <w:rPr>
                <w:rFonts w:asciiTheme="minorHAnsi" w:hAnsiTheme="minorHAnsi" w:cstheme="minorHAnsi"/>
              </w:rPr>
              <w:t>Verify that the message “Value must be less than or equal to 750” is displayed</w:t>
            </w:r>
          </w:p>
        </w:tc>
        <w:tc>
          <w:tcPr>
            <w:tcW w:w="608" w:type="pct"/>
            <w:tcBorders>
              <w:bottom w:val="single" w:sz="4" w:space="0" w:color="auto"/>
            </w:tcBorders>
            <w:shd w:val="clear" w:color="auto" w:fill="auto"/>
          </w:tcPr>
          <w:p w14:paraId="1C79439B" w14:textId="77777777" w:rsidR="008B35D4" w:rsidRPr="002050C4" w:rsidRDefault="008B35D4" w:rsidP="008B35D4">
            <w:pPr>
              <w:jc w:val="center"/>
              <w:rPr>
                <w:rFonts w:asciiTheme="minorHAnsi" w:hAnsiTheme="minorHAnsi" w:cstheme="minorHAnsi"/>
                <w:b/>
              </w:rPr>
            </w:pPr>
          </w:p>
        </w:tc>
      </w:tr>
      <w:tr w:rsidR="008B35D4" w:rsidRPr="002050C4" w14:paraId="1A3C368A" w14:textId="77777777" w:rsidTr="00206F4E">
        <w:trPr>
          <w:cantSplit/>
          <w:trHeight w:val="564"/>
        </w:trPr>
        <w:tc>
          <w:tcPr>
            <w:tcW w:w="482" w:type="pct"/>
            <w:tcBorders>
              <w:bottom w:val="single" w:sz="4" w:space="0" w:color="auto"/>
            </w:tcBorders>
            <w:shd w:val="clear" w:color="auto" w:fill="auto"/>
          </w:tcPr>
          <w:p w14:paraId="2C2F37E4" w14:textId="77777777" w:rsidR="008B35D4" w:rsidRPr="002050C4" w:rsidRDefault="008B35D4" w:rsidP="006732D4">
            <w:pPr>
              <w:numPr>
                <w:ilvl w:val="0"/>
                <w:numId w:val="25"/>
              </w:numPr>
              <w:jc w:val="center"/>
              <w:rPr>
                <w:rFonts w:asciiTheme="minorHAnsi" w:hAnsiTheme="minorHAnsi" w:cstheme="minorHAnsi"/>
                <w:b/>
              </w:rPr>
            </w:pPr>
          </w:p>
        </w:tc>
        <w:tc>
          <w:tcPr>
            <w:tcW w:w="516" w:type="pct"/>
            <w:tcBorders>
              <w:bottom w:val="single" w:sz="4" w:space="0" w:color="auto"/>
            </w:tcBorders>
            <w:shd w:val="clear" w:color="auto" w:fill="auto"/>
          </w:tcPr>
          <w:p w14:paraId="2A7FE6F1" w14:textId="5D758EDF" w:rsidR="008B35D4" w:rsidRDefault="008B35D4" w:rsidP="008B35D4">
            <w:pPr>
              <w:keepNext/>
              <w:jc w:val="center"/>
              <w:rPr>
                <w:rFonts w:asciiTheme="minorHAnsi" w:hAnsiTheme="minorHAnsi" w:cstheme="minorHAnsi"/>
                <w:b/>
              </w:rPr>
            </w:pPr>
            <w:r>
              <w:rPr>
                <w:rFonts w:asciiTheme="minorHAnsi" w:hAnsiTheme="minorHAnsi" w:cstheme="minorHAnsi"/>
                <w:b/>
              </w:rPr>
              <w:t>VP</w:t>
            </w:r>
          </w:p>
        </w:tc>
        <w:tc>
          <w:tcPr>
            <w:tcW w:w="1502" w:type="pct"/>
            <w:tcBorders>
              <w:bottom w:val="single" w:sz="4" w:space="0" w:color="auto"/>
            </w:tcBorders>
            <w:shd w:val="clear" w:color="auto" w:fill="auto"/>
          </w:tcPr>
          <w:p w14:paraId="01F6DFCD" w14:textId="77777777" w:rsidR="008B35D4" w:rsidRDefault="008B35D4" w:rsidP="008B35D4">
            <w:pPr>
              <w:keepNext/>
              <w:rPr>
                <w:rFonts w:asciiTheme="minorHAnsi" w:hAnsiTheme="minorHAnsi" w:cstheme="minorHAnsi"/>
              </w:rPr>
            </w:pPr>
            <w:r>
              <w:rPr>
                <w:rFonts w:asciiTheme="minorHAnsi" w:hAnsiTheme="minorHAnsi" w:cstheme="minorHAnsi"/>
              </w:rPr>
              <w:t xml:space="preserve">Select the </w:t>
            </w:r>
            <w:r w:rsidRPr="00D87779">
              <w:rPr>
                <w:rFonts w:asciiTheme="minorHAnsi" w:hAnsiTheme="minorHAnsi" w:cstheme="minorHAnsi"/>
              </w:rPr>
              <w:t>General</w:t>
            </w:r>
            <w:r>
              <w:rPr>
                <w:rFonts w:asciiTheme="minorHAnsi" w:hAnsiTheme="minorHAnsi" w:cstheme="minorHAnsi"/>
              </w:rPr>
              <w:t xml:space="preserve"> Surgery</w:t>
            </w:r>
            <w:r w:rsidRPr="00D87779">
              <w:rPr>
                <w:rFonts w:asciiTheme="minorHAnsi" w:hAnsiTheme="minorHAnsi" w:cstheme="minorHAnsi"/>
              </w:rPr>
              <w:t xml:space="preserve">, Thoracic, Urology, Vascular, and Other Non-Cardiac </w:t>
            </w:r>
            <w:r>
              <w:rPr>
                <w:rFonts w:asciiTheme="minorHAnsi" w:hAnsiTheme="minorHAnsi" w:cstheme="minorHAnsi"/>
              </w:rPr>
              <w:t xml:space="preserve">surgical specialties and on each specialty page </w:t>
            </w:r>
          </w:p>
          <w:p w14:paraId="76F46654" w14:textId="568A1F40" w:rsidR="008B35D4" w:rsidRDefault="008B35D4" w:rsidP="006732D4">
            <w:pPr>
              <w:pStyle w:val="ListParagraph"/>
              <w:keepNext/>
              <w:numPr>
                <w:ilvl w:val="0"/>
                <w:numId w:val="28"/>
              </w:numPr>
              <w:rPr>
                <w:rFonts w:asciiTheme="minorHAnsi" w:hAnsiTheme="minorHAnsi" w:cstheme="minorHAnsi"/>
              </w:rPr>
            </w:pPr>
            <w:r>
              <w:rPr>
                <w:rFonts w:asciiTheme="minorHAnsi" w:hAnsiTheme="minorHAnsi" w:cstheme="minorHAnsi"/>
              </w:rPr>
              <w:t xml:space="preserve">Select the </w:t>
            </w:r>
            <w:r w:rsidR="003B6942">
              <w:rPr>
                <w:rFonts w:asciiTheme="minorHAnsi" w:hAnsiTheme="minorHAnsi" w:cstheme="minorHAnsi"/>
              </w:rPr>
              <w:t xml:space="preserve">Alkaline Phosphatase </w:t>
            </w:r>
            <w:r>
              <w:rPr>
                <w:rFonts w:asciiTheme="minorHAnsi" w:hAnsiTheme="minorHAnsi" w:cstheme="minorHAnsi"/>
              </w:rPr>
              <w:t xml:space="preserve">“Numerical” radio button </w:t>
            </w:r>
          </w:p>
          <w:p w14:paraId="1906A0D4" w14:textId="3B34D9A4" w:rsidR="008B35D4" w:rsidRDefault="003B6942" w:rsidP="006732D4">
            <w:pPr>
              <w:pStyle w:val="ListParagraph"/>
              <w:keepNext/>
              <w:numPr>
                <w:ilvl w:val="0"/>
                <w:numId w:val="28"/>
              </w:numPr>
              <w:rPr>
                <w:rFonts w:asciiTheme="minorHAnsi" w:hAnsiTheme="minorHAnsi" w:cstheme="minorHAnsi"/>
              </w:rPr>
            </w:pPr>
            <w:r>
              <w:rPr>
                <w:rFonts w:asciiTheme="minorHAnsi" w:hAnsiTheme="minorHAnsi" w:cstheme="minorHAnsi"/>
              </w:rPr>
              <w:t>Fill in a value &gt;= 10</w:t>
            </w:r>
            <w:r w:rsidR="008B35D4">
              <w:rPr>
                <w:rFonts w:asciiTheme="minorHAnsi" w:hAnsiTheme="minorHAnsi" w:cstheme="minorHAnsi"/>
              </w:rPr>
              <w:t xml:space="preserve"> and &lt;= 750</w:t>
            </w:r>
          </w:p>
          <w:p w14:paraId="2E54963F" w14:textId="77777777" w:rsidR="008B35D4" w:rsidRDefault="008B35D4"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07CB7F79" w14:textId="0C96E3A6" w:rsidR="008B35D4" w:rsidRPr="00FA14E6" w:rsidRDefault="008B35D4" w:rsidP="008B35D4">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892" w:type="pct"/>
            <w:tcBorders>
              <w:bottom w:val="single" w:sz="4" w:space="0" w:color="auto"/>
            </w:tcBorders>
            <w:shd w:val="clear" w:color="auto" w:fill="auto"/>
          </w:tcPr>
          <w:p w14:paraId="24E60938" w14:textId="049C5B2E" w:rsidR="008B35D4" w:rsidRDefault="008B35D4" w:rsidP="008B35D4">
            <w:pPr>
              <w:keepNext/>
              <w:rPr>
                <w:rFonts w:asciiTheme="minorHAnsi" w:hAnsiTheme="minorHAnsi" w:cstheme="minorHAnsi"/>
              </w:rPr>
            </w:pPr>
            <w:r>
              <w:rPr>
                <w:rFonts w:asciiTheme="minorHAnsi" w:hAnsiTheme="minorHAnsi" w:cstheme="minorHAnsi"/>
              </w:rPr>
              <w:t>Verify that the calculation runs successfully.</w:t>
            </w:r>
          </w:p>
        </w:tc>
        <w:tc>
          <w:tcPr>
            <w:tcW w:w="608" w:type="pct"/>
            <w:tcBorders>
              <w:bottom w:val="single" w:sz="4" w:space="0" w:color="auto"/>
            </w:tcBorders>
            <w:shd w:val="clear" w:color="auto" w:fill="auto"/>
          </w:tcPr>
          <w:p w14:paraId="27FC6F07" w14:textId="77777777" w:rsidR="008B35D4" w:rsidRPr="002050C4" w:rsidRDefault="008B35D4" w:rsidP="008B35D4">
            <w:pPr>
              <w:jc w:val="center"/>
              <w:rPr>
                <w:rFonts w:asciiTheme="minorHAnsi" w:hAnsiTheme="minorHAnsi" w:cstheme="minorHAnsi"/>
                <w:b/>
              </w:rPr>
            </w:pPr>
          </w:p>
        </w:tc>
      </w:tr>
      <w:tr w:rsidR="008B35D4" w:rsidRPr="002050C4" w14:paraId="41AD3B4B" w14:textId="77777777" w:rsidTr="00206F4E">
        <w:trPr>
          <w:trHeight w:val="242"/>
        </w:trPr>
        <w:tc>
          <w:tcPr>
            <w:tcW w:w="482" w:type="pct"/>
            <w:shd w:val="clear" w:color="auto" w:fill="auto"/>
          </w:tcPr>
          <w:p w14:paraId="38118409" w14:textId="77777777" w:rsidR="008B35D4" w:rsidRPr="002050C4" w:rsidRDefault="008B35D4" w:rsidP="006732D4">
            <w:pPr>
              <w:numPr>
                <w:ilvl w:val="0"/>
                <w:numId w:val="25"/>
              </w:numPr>
              <w:jc w:val="center"/>
              <w:rPr>
                <w:rFonts w:asciiTheme="minorHAnsi" w:hAnsiTheme="minorHAnsi" w:cstheme="minorHAnsi"/>
                <w:b/>
              </w:rPr>
            </w:pPr>
          </w:p>
        </w:tc>
        <w:tc>
          <w:tcPr>
            <w:tcW w:w="516" w:type="pct"/>
            <w:shd w:val="clear" w:color="auto" w:fill="auto"/>
          </w:tcPr>
          <w:p w14:paraId="13031C52" w14:textId="77777777" w:rsidR="008B35D4" w:rsidRPr="002050C4" w:rsidRDefault="008B35D4" w:rsidP="008B35D4">
            <w:pPr>
              <w:keepNext/>
              <w:jc w:val="center"/>
              <w:rPr>
                <w:rFonts w:asciiTheme="minorHAnsi" w:hAnsiTheme="minorHAnsi" w:cstheme="minorHAnsi"/>
                <w:b/>
              </w:rPr>
            </w:pPr>
          </w:p>
        </w:tc>
        <w:tc>
          <w:tcPr>
            <w:tcW w:w="1502" w:type="pct"/>
            <w:shd w:val="clear" w:color="auto" w:fill="auto"/>
          </w:tcPr>
          <w:p w14:paraId="79624177" w14:textId="69ABDB74" w:rsidR="008B35D4" w:rsidRPr="002050C4" w:rsidRDefault="008B35D4" w:rsidP="008B35D4">
            <w:pPr>
              <w:keepNext/>
              <w:rPr>
                <w:rFonts w:asciiTheme="minorHAnsi" w:hAnsiTheme="minorHAnsi" w:cstheme="minorHAnsi"/>
              </w:rPr>
            </w:pPr>
            <w:r w:rsidRPr="002050C4">
              <w:rPr>
                <w:rFonts w:asciiTheme="minorHAnsi" w:hAnsiTheme="minorHAnsi" w:cstheme="minorHAnsi"/>
              </w:rPr>
              <w:t xml:space="preserve">End of Test Case </w:t>
            </w:r>
            <w:r>
              <w:rPr>
                <w:rFonts w:asciiTheme="minorHAnsi" w:hAnsiTheme="minorHAnsi" w:cstheme="minorHAnsi"/>
              </w:rPr>
              <w:t>14</w:t>
            </w:r>
          </w:p>
        </w:tc>
        <w:tc>
          <w:tcPr>
            <w:tcW w:w="1892" w:type="pct"/>
            <w:shd w:val="clear" w:color="auto" w:fill="auto"/>
          </w:tcPr>
          <w:p w14:paraId="49765D9A" w14:textId="77777777" w:rsidR="008B35D4" w:rsidRPr="002050C4" w:rsidRDefault="008B35D4" w:rsidP="008B35D4">
            <w:pPr>
              <w:rPr>
                <w:rFonts w:asciiTheme="minorHAnsi" w:hAnsiTheme="minorHAnsi" w:cstheme="minorHAnsi"/>
                <w:noProof/>
              </w:rPr>
            </w:pPr>
          </w:p>
        </w:tc>
        <w:tc>
          <w:tcPr>
            <w:tcW w:w="608" w:type="pct"/>
            <w:shd w:val="clear" w:color="auto" w:fill="BFBFBF" w:themeFill="background1" w:themeFillShade="BF"/>
          </w:tcPr>
          <w:p w14:paraId="5CF1C206" w14:textId="77777777" w:rsidR="008B35D4" w:rsidRPr="002050C4" w:rsidRDefault="008B35D4" w:rsidP="008B35D4">
            <w:pPr>
              <w:jc w:val="center"/>
              <w:rPr>
                <w:rFonts w:asciiTheme="minorHAnsi" w:hAnsiTheme="minorHAnsi" w:cstheme="minorHAnsi"/>
                <w:b/>
              </w:rPr>
            </w:pPr>
          </w:p>
        </w:tc>
      </w:tr>
    </w:tbl>
    <w:p w14:paraId="0A10628C" w14:textId="3A139925" w:rsidR="00786D3D" w:rsidRDefault="00786D3D" w:rsidP="00F10AC7"/>
    <w:p w14:paraId="7F40D0B7" w14:textId="77777777" w:rsidR="003A0ADE" w:rsidRDefault="003A0ADE" w:rsidP="003A0ADE"/>
    <w:p w14:paraId="6486D6AE" w14:textId="2BD8D537" w:rsidR="00786D3D" w:rsidRPr="00D87779" w:rsidRDefault="00786D3D" w:rsidP="0019426C">
      <w:pPr>
        <w:pStyle w:val="Heading1"/>
        <w:tabs>
          <w:tab w:val="clear" w:pos="720"/>
          <w:tab w:val="num" w:pos="360"/>
        </w:tabs>
        <w:ind w:left="0" w:firstLine="0"/>
      </w:pPr>
      <w:bookmarkStart w:id="43" w:name="_Toc414878892"/>
      <w:r>
        <w:t>Test Case #15</w:t>
      </w:r>
      <w:r w:rsidRPr="00492EAE">
        <w:t xml:space="preserve"> –</w:t>
      </w:r>
      <w:r>
        <w:t xml:space="preserve"> </w:t>
      </w:r>
      <w:r w:rsidR="00DE3600">
        <w:t xml:space="preserve">ASRC-132:  </w:t>
      </w:r>
      <w:r>
        <w:t xml:space="preserve">Alkaline Phosphatase Lab Result </w:t>
      </w:r>
      <w:r w:rsidR="00CC38E5">
        <w:t>Translation</w:t>
      </w:r>
      <w:bookmarkEnd w:id="43"/>
    </w:p>
    <w:p w14:paraId="23E6ADD3" w14:textId="6D3DED59" w:rsidR="00786D3D" w:rsidRPr="00F0112C" w:rsidRDefault="00786D3D" w:rsidP="00786D3D">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 xml:space="preserve">: </w:t>
      </w:r>
      <w:r w:rsidRPr="00F0112C">
        <w:rPr>
          <w:rFonts w:asciiTheme="minorHAnsi" w:hAnsiTheme="minorHAnsi" w:cstheme="minorHAnsi"/>
          <w:sz w:val="24"/>
          <w:szCs w:val="24"/>
        </w:rPr>
        <w:t xml:space="preserve"> </w:t>
      </w:r>
      <w:r w:rsidR="00CC38E5">
        <w:rPr>
          <w:rFonts w:asciiTheme="minorHAnsi" w:hAnsiTheme="minorHAnsi" w:cstheme="minorHAnsi"/>
          <w:sz w:val="24"/>
          <w:szCs w:val="24"/>
        </w:rPr>
        <w:t>ASRC-132</w:t>
      </w:r>
      <w:r>
        <w:rPr>
          <w:rFonts w:asciiTheme="minorHAnsi" w:hAnsiTheme="minorHAnsi" w:cstheme="minorHAnsi"/>
          <w:sz w:val="24"/>
          <w:szCs w:val="24"/>
        </w:rPr>
        <w:t xml:space="preserve">: Alkaline Phosphatase Lab Result Manual </w:t>
      </w:r>
      <w:r w:rsidR="00CC38E5">
        <w:rPr>
          <w:rFonts w:asciiTheme="minorHAnsi" w:hAnsiTheme="minorHAnsi" w:cstheme="minorHAnsi"/>
          <w:sz w:val="24"/>
          <w:szCs w:val="24"/>
        </w:rPr>
        <w:t>Translation</w:t>
      </w:r>
    </w:p>
    <w:p w14:paraId="63A73E9C" w14:textId="58F89968" w:rsidR="00786D3D" w:rsidRDefault="00786D3D" w:rsidP="00786D3D">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sidR="006327F7">
        <w:rPr>
          <w:rFonts w:asciiTheme="minorHAnsi" w:hAnsiTheme="minorHAnsi" w:cstheme="minorHAnsi"/>
        </w:rPr>
        <w:t xml:space="preserve"> </w:t>
      </w:r>
      <w:r w:rsidR="00CC38E5">
        <w:rPr>
          <w:rFonts w:ascii="Arial" w:hAnsi="Arial" w:cs="Arial"/>
          <w:color w:val="333333"/>
          <w:sz w:val="21"/>
          <w:szCs w:val="21"/>
          <w:lang w:val="en"/>
        </w:rPr>
        <w:t>A</w:t>
      </w:r>
      <w:r w:rsidR="00CC38E5" w:rsidRPr="00CC38E5">
        <w:rPr>
          <w:rFonts w:asciiTheme="minorHAnsi" w:hAnsiTheme="minorHAnsi" w:cstheme="minorHAnsi"/>
        </w:rPr>
        <w:t>s a provider, I want the Alkaline Phosphatase lab result translated into normal (WNL - Within Normal Limits, or too high (&gt; 12</w:t>
      </w:r>
      <w:r w:rsidR="00CC38E5">
        <w:rPr>
          <w:rFonts w:asciiTheme="minorHAnsi" w:hAnsiTheme="minorHAnsi" w:cstheme="minorHAnsi"/>
        </w:rPr>
        <w:t xml:space="preserve">5mU/ml) on the user interface, </w:t>
      </w:r>
      <w:r w:rsidR="00CC38E5" w:rsidRPr="00CC38E5">
        <w:rPr>
          <w:rFonts w:asciiTheme="minorHAnsi" w:hAnsiTheme="minorHAnsi" w:cstheme="minorHAnsi"/>
        </w:rPr>
        <w:t>So that I can easily see the result's effect on the calculation.</w:t>
      </w:r>
    </w:p>
    <w:p w14:paraId="2219C10A" w14:textId="77777777" w:rsidR="00786D3D" w:rsidRPr="00756AF4" w:rsidRDefault="00786D3D" w:rsidP="00786D3D">
      <w:pPr>
        <w:rPr>
          <w:rFonts w:asciiTheme="minorHAnsi" w:hAnsiTheme="minorHAnsi" w:cstheme="minorHAnsi"/>
        </w:rPr>
      </w:pPr>
    </w:p>
    <w:p w14:paraId="510F525B" w14:textId="77777777" w:rsidR="00786D3D" w:rsidRDefault="00786D3D" w:rsidP="00786D3D">
      <w:pPr>
        <w:rPr>
          <w:rFonts w:asciiTheme="minorHAnsi" w:hAnsiTheme="minorHAnsi" w:cstheme="minorHAnsi"/>
          <w:i/>
        </w:rPr>
      </w:pPr>
      <w:r w:rsidRPr="004E472E">
        <w:rPr>
          <w:rFonts w:asciiTheme="minorHAnsi" w:hAnsiTheme="minorHAnsi" w:cstheme="minorHAnsi"/>
          <w:i/>
        </w:rPr>
        <w:t>Acceptance Criteria:</w:t>
      </w:r>
    </w:p>
    <w:p w14:paraId="5C2C37F9" w14:textId="77777777" w:rsidR="00CC38E5" w:rsidRDefault="00CC38E5" w:rsidP="006732D4">
      <w:pPr>
        <w:pStyle w:val="ListParagraph"/>
        <w:numPr>
          <w:ilvl w:val="0"/>
          <w:numId w:val="27"/>
        </w:numPr>
        <w:spacing w:before="100" w:beforeAutospacing="1" w:after="100" w:afterAutospacing="1"/>
        <w:rPr>
          <w:rFonts w:asciiTheme="minorHAnsi" w:hAnsiTheme="minorHAnsi" w:cstheme="minorHAnsi"/>
        </w:rPr>
      </w:pPr>
      <w:r w:rsidRPr="00CC38E5">
        <w:rPr>
          <w:rFonts w:asciiTheme="minorHAnsi" w:hAnsiTheme="minorHAnsi" w:cstheme="minorHAnsi"/>
        </w:rPr>
        <w:t>&lt;= 125 the tool displays "WNL (Actual Value:&lt;value&gt;)" or</w:t>
      </w:r>
    </w:p>
    <w:p w14:paraId="6F6936A0" w14:textId="009C44A8" w:rsidR="00786D3D" w:rsidRPr="00FA14E6" w:rsidRDefault="00CC38E5" w:rsidP="00FA14E6">
      <w:pPr>
        <w:pStyle w:val="ListParagraph"/>
        <w:numPr>
          <w:ilvl w:val="0"/>
          <w:numId w:val="27"/>
        </w:numPr>
        <w:spacing w:before="100" w:beforeAutospacing="1" w:after="100" w:afterAutospacing="1"/>
        <w:rPr>
          <w:rFonts w:asciiTheme="minorHAnsi" w:hAnsiTheme="minorHAnsi" w:cstheme="minorHAnsi"/>
        </w:rPr>
      </w:pPr>
      <w:r w:rsidRPr="00CC38E5">
        <w:rPr>
          <w:rFonts w:asciiTheme="minorHAnsi" w:hAnsiTheme="minorHAnsi" w:cstheme="minorHAnsi"/>
        </w:rPr>
        <w:t>125 the tool displays "&gt;125mU/ml (Actual Value: &lt;value&gt;)</w:t>
      </w:r>
    </w:p>
    <w:p w14:paraId="3261861F" w14:textId="77777777" w:rsidR="00786D3D" w:rsidRPr="00492EAE" w:rsidRDefault="00786D3D" w:rsidP="00786D3D">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Pr="00492EAE">
        <w:rPr>
          <w:rFonts w:asciiTheme="minorHAnsi" w:hAnsiTheme="minorHAnsi" w:cstheme="minorHAnsi"/>
          <w:b/>
          <w:sz w:val="24"/>
          <w:szCs w:val="24"/>
        </w:rPr>
        <w:tab/>
      </w:r>
      <w:r>
        <w:rPr>
          <w:rFonts w:asciiTheme="minorHAnsi" w:hAnsiTheme="minorHAnsi" w:cstheme="minorHAnsi"/>
          <w:sz w:val="24"/>
          <w:szCs w:val="24"/>
        </w:rPr>
        <w:t>None</w:t>
      </w:r>
    </w:p>
    <w:p w14:paraId="62631F9D" w14:textId="5BA05850" w:rsidR="00786D3D" w:rsidRDefault="00786D3D" w:rsidP="00786D3D">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Pr="00492EAE">
        <w:rPr>
          <w:rFonts w:asciiTheme="minorHAnsi" w:hAnsiTheme="minorHAnsi" w:cstheme="minorHAnsi"/>
          <w:sz w:val="24"/>
          <w:szCs w:val="24"/>
        </w:rPr>
        <w:t>:</w:t>
      </w:r>
      <w:r w:rsidRPr="00492EAE">
        <w:rPr>
          <w:rFonts w:asciiTheme="minorHAnsi" w:hAnsiTheme="minorHAnsi" w:cstheme="minorHAnsi"/>
          <w:sz w:val="24"/>
          <w:szCs w:val="24"/>
        </w:rPr>
        <w:tab/>
        <w:t>Access to VA Future T</w:t>
      </w:r>
      <w:r>
        <w:rPr>
          <w:rFonts w:asciiTheme="minorHAnsi" w:hAnsiTheme="minorHAnsi" w:cstheme="minorHAnsi"/>
          <w:sz w:val="24"/>
          <w:szCs w:val="24"/>
        </w:rPr>
        <w:t xml:space="preserve">echnology Lab &amp; ASRC Application. </w:t>
      </w:r>
    </w:p>
    <w:p w14:paraId="0FC0A766" w14:textId="7FA2AAC3" w:rsidR="00786D3D" w:rsidRDefault="00957D4C" w:rsidP="00786D3D">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786D3D" w:rsidRPr="002D4471">
        <w:rPr>
          <w:rFonts w:asciiTheme="minorHAnsi" w:hAnsiTheme="minorHAnsi" w:cstheme="minorHAnsi"/>
          <w:b/>
          <w:sz w:val="24"/>
          <w:szCs w:val="24"/>
        </w:rPr>
        <w:t xml:space="preserve"> Note:</w:t>
      </w:r>
      <w:r w:rsidR="00786D3D">
        <w:rPr>
          <w:rFonts w:asciiTheme="minorHAnsi" w:hAnsiTheme="minorHAnsi" w:cstheme="minorHAnsi"/>
          <w:sz w:val="24"/>
          <w:szCs w:val="24"/>
        </w:rPr>
        <w:t xml:space="preserve">  </w:t>
      </w:r>
      <w:r>
        <w:rPr>
          <w:rFonts w:asciiTheme="minorHAnsi" w:hAnsiTheme="minorHAnsi" w:cstheme="minorHAnsi"/>
          <w:sz w:val="24"/>
          <w:szCs w:val="24"/>
        </w:rPr>
        <w:t>UAT</w:t>
      </w:r>
      <w:r w:rsidR="00786D3D">
        <w:rPr>
          <w:rFonts w:asciiTheme="minorHAnsi" w:hAnsiTheme="minorHAnsi" w:cstheme="minorHAnsi"/>
          <w:sz w:val="24"/>
          <w:szCs w:val="24"/>
        </w:rPr>
        <w:t xml:space="preserve"> users please note that using the User Number will only be required until single-sign on with CPRS is implemented. Please use the login method that works when you are performing your tests.</w:t>
      </w:r>
    </w:p>
    <w:p w14:paraId="7493EB12" w14:textId="77777777" w:rsidR="003A0ADE" w:rsidRPr="00492EAE" w:rsidRDefault="003A0ADE" w:rsidP="00786D3D">
      <w:pPr>
        <w:pStyle w:val="Paragraph5"/>
        <w:tabs>
          <w:tab w:val="left" w:pos="1800"/>
        </w:tabs>
        <w:spacing w:before="60" w:after="60"/>
        <w:ind w:left="0"/>
        <w:rPr>
          <w:rFonts w:asciiTheme="minorHAnsi" w:hAnsiTheme="minorHAnsi" w:cstheme="minorHAnsi"/>
          <w:sz w:val="24"/>
          <w:szCs w:val="24"/>
        </w:rPr>
      </w:pPr>
    </w:p>
    <w:p w14:paraId="501F089C" w14:textId="77777777" w:rsidR="00786D3D" w:rsidRPr="00F10AC7" w:rsidRDefault="00786D3D" w:rsidP="00786D3D"/>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649"/>
        <w:gridCol w:w="907"/>
        <w:gridCol w:w="3149"/>
        <w:gridCol w:w="3719"/>
        <w:gridCol w:w="1166"/>
      </w:tblGrid>
      <w:tr w:rsidR="00786D3D" w:rsidRPr="00492EAE" w14:paraId="2878C344" w14:textId="77777777" w:rsidTr="00206F4E">
        <w:trPr>
          <w:trHeight w:val="432"/>
          <w:tblHeader/>
        </w:trPr>
        <w:tc>
          <w:tcPr>
            <w:tcW w:w="338" w:type="pct"/>
            <w:tcBorders>
              <w:top w:val="single" w:sz="4" w:space="0" w:color="auto"/>
              <w:left w:val="single" w:sz="4" w:space="0" w:color="auto"/>
              <w:bottom w:val="single" w:sz="4" w:space="0" w:color="auto"/>
              <w:right w:val="single" w:sz="4" w:space="0" w:color="auto"/>
            </w:tcBorders>
            <w:shd w:val="pct10" w:color="auto" w:fill="auto"/>
          </w:tcPr>
          <w:p w14:paraId="519A2881" w14:textId="77777777" w:rsidR="00786D3D" w:rsidRPr="00492EAE" w:rsidRDefault="00786D3D" w:rsidP="00786D3D">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73" w:type="pct"/>
            <w:tcBorders>
              <w:top w:val="single" w:sz="4" w:space="0" w:color="auto"/>
              <w:left w:val="single" w:sz="4" w:space="0" w:color="auto"/>
              <w:bottom w:val="single" w:sz="4" w:space="0" w:color="auto"/>
              <w:right w:val="single" w:sz="4" w:space="0" w:color="auto"/>
            </w:tcBorders>
            <w:shd w:val="pct10" w:color="auto" w:fill="auto"/>
          </w:tcPr>
          <w:p w14:paraId="2210C2EB" w14:textId="77777777" w:rsidR="00786D3D" w:rsidRPr="00492EAE" w:rsidRDefault="00786D3D" w:rsidP="00786D3D">
            <w:pPr>
              <w:rPr>
                <w:rFonts w:asciiTheme="minorHAnsi" w:hAnsiTheme="minorHAnsi" w:cstheme="minorHAnsi"/>
                <w:b/>
                <w:szCs w:val="22"/>
              </w:rPr>
            </w:pPr>
            <w:r w:rsidRPr="00492EAE">
              <w:rPr>
                <w:rFonts w:asciiTheme="minorHAnsi" w:hAnsiTheme="minorHAnsi" w:cstheme="minorHAnsi"/>
                <w:b/>
                <w:szCs w:val="22"/>
              </w:rPr>
              <w:t>Steps</w:t>
            </w:r>
          </w:p>
        </w:tc>
        <w:tc>
          <w:tcPr>
            <w:tcW w:w="1642" w:type="pct"/>
            <w:tcBorders>
              <w:top w:val="single" w:sz="4" w:space="0" w:color="auto"/>
              <w:left w:val="single" w:sz="4" w:space="0" w:color="auto"/>
              <w:bottom w:val="single" w:sz="4" w:space="0" w:color="auto"/>
              <w:right w:val="single" w:sz="4" w:space="0" w:color="auto"/>
            </w:tcBorders>
            <w:shd w:val="pct10" w:color="auto" w:fill="auto"/>
          </w:tcPr>
          <w:p w14:paraId="781273FB" w14:textId="77777777" w:rsidR="00786D3D" w:rsidRPr="00492EAE" w:rsidRDefault="00786D3D" w:rsidP="00786D3D">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939" w:type="pct"/>
            <w:tcBorders>
              <w:top w:val="single" w:sz="4" w:space="0" w:color="auto"/>
              <w:left w:val="single" w:sz="4" w:space="0" w:color="auto"/>
              <w:bottom w:val="single" w:sz="4" w:space="0" w:color="auto"/>
              <w:right w:val="single" w:sz="4" w:space="0" w:color="auto"/>
            </w:tcBorders>
            <w:shd w:val="pct10" w:color="auto" w:fill="auto"/>
          </w:tcPr>
          <w:p w14:paraId="76F85061" w14:textId="77777777" w:rsidR="00786D3D" w:rsidRPr="00492EAE" w:rsidRDefault="00786D3D" w:rsidP="00786D3D">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608" w:type="pct"/>
            <w:tcBorders>
              <w:top w:val="single" w:sz="4" w:space="0" w:color="auto"/>
              <w:left w:val="single" w:sz="4" w:space="0" w:color="auto"/>
              <w:bottom w:val="single" w:sz="4" w:space="0" w:color="auto"/>
              <w:right w:val="single" w:sz="4" w:space="0" w:color="auto"/>
            </w:tcBorders>
            <w:shd w:val="pct10" w:color="auto" w:fill="auto"/>
          </w:tcPr>
          <w:p w14:paraId="2F307E2B" w14:textId="77777777" w:rsidR="00786D3D" w:rsidRPr="00492EAE" w:rsidRDefault="00786D3D" w:rsidP="00786D3D">
            <w:pPr>
              <w:jc w:val="center"/>
              <w:rPr>
                <w:rFonts w:asciiTheme="minorHAnsi" w:hAnsiTheme="minorHAnsi" w:cstheme="minorHAnsi"/>
                <w:b/>
                <w:szCs w:val="22"/>
              </w:rPr>
            </w:pPr>
            <w:r w:rsidRPr="00492EAE">
              <w:rPr>
                <w:rFonts w:asciiTheme="minorHAnsi" w:hAnsiTheme="minorHAnsi" w:cstheme="minorHAnsi"/>
                <w:b/>
                <w:szCs w:val="22"/>
              </w:rPr>
              <w:t>Actual Results</w:t>
            </w:r>
          </w:p>
          <w:p w14:paraId="726504DF" w14:textId="77777777" w:rsidR="00786D3D" w:rsidRPr="00492EAE" w:rsidRDefault="00786D3D" w:rsidP="00786D3D">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786D3D" w:rsidRPr="00492EAE" w14:paraId="49FDE095" w14:textId="77777777" w:rsidTr="002A792E">
        <w:trPr>
          <w:trHeight w:val="242"/>
        </w:trPr>
        <w:tc>
          <w:tcPr>
            <w:tcW w:w="5000" w:type="pct"/>
            <w:gridSpan w:val="5"/>
            <w:tcBorders>
              <w:bottom w:val="single" w:sz="4" w:space="0" w:color="auto"/>
            </w:tcBorders>
            <w:shd w:val="pct25" w:color="auto" w:fill="auto"/>
          </w:tcPr>
          <w:p w14:paraId="3BE7E30B" w14:textId="47F5964E" w:rsidR="00786D3D" w:rsidRPr="00492EAE" w:rsidRDefault="00786D3D" w:rsidP="00DE40DE">
            <w:pPr>
              <w:jc w:val="center"/>
              <w:rPr>
                <w:rFonts w:asciiTheme="minorHAnsi" w:hAnsiTheme="minorHAnsi" w:cstheme="minorHAnsi"/>
                <w:b/>
                <w:i/>
                <w:szCs w:val="22"/>
              </w:rPr>
            </w:pPr>
            <w:r>
              <w:rPr>
                <w:rFonts w:asciiTheme="minorHAnsi" w:hAnsiTheme="minorHAnsi" w:cstheme="minorHAnsi"/>
                <w:b/>
                <w:i/>
                <w:szCs w:val="22"/>
              </w:rPr>
              <w:t xml:space="preserve">Test Case #15 – </w:t>
            </w:r>
            <w:r w:rsidRPr="00D87779">
              <w:rPr>
                <w:rFonts w:asciiTheme="minorHAnsi" w:hAnsiTheme="minorHAnsi" w:cstheme="minorHAnsi"/>
                <w:b/>
              </w:rPr>
              <w:t xml:space="preserve">Alkaline Phosphatase Lab Result </w:t>
            </w:r>
            <w:r w:rsidR="00DE40DE">
              <w:rPr>
                <w:rFonts w:asciiTheme="minorHAnsi" w:hAnsiTheme="minorHAnsi" w:cstheme="minorHAnsi"/>
                <w:b/>
              </w:rPr>
              <w:t>Translation</w:t>
            </w:r>
          </w:p>
        </w:tc>
      </w:tr>
      <w:tr w:rsidR="00786D3D" w:rsidRPr="002050C4" w14:paraId="66C1D8CC" w14:textId="77777777" w:rsidTr="00FA14E6">
        <w:trPr>
          <w:cantSplit/>
          <w:trHeight w:val="564"/>
        </w:trPr>
        <w:tc>
          <w:tcPr>
            <w:tcW w:w="338" w:type="pct"/>
            <w:tcBorders>
              <w:bottom w:val="single" w:sz="4" w:space="0" w:color="auto"/>
            </w:tcBorders>
            <w:shd w:val="clear" w:color="auto" w:fill="auto"/>
          </w:tcPr>
          <w:p w14:paraId="2B9D87D3" w14:textId="77777777" w:rsidR="00786D3D" w:rsidRPr="0020118F" w:rsidRDefault="00786D3D" w:rsidP="006732D4">
            <w:pPr>
              <w:numPr>
                <w:ilvl w:val="0"/>
                <w:numId w:val="26"/>
              </w:numPr>
              <w:jc w:val="center"/>
              <w:rPr>
                <w:rFonts w:asciiTheme="minorHAnsi" w:hAnsiTheme="minorHAnsi" w:cstheme="minorHAnsi"/>
                <w:b/>
                <w:color w:val="FF0000"/>
              </w:rPr>
            </w:pPr>
          </w:p>
        </w:tc>
        <w:tc>
          <w:tcPr>
            <w:tcW w:w="473" w:type="pct"/>
            <w:tcBorders>
              <w:bottom w:val="single" w:sz="4" w:space="0" w:color="auto"/>
            </w:tcBorders>
            <w:shd w:val="clear" w:color="auto" w:fill="auto"/>
          </w:tcPr>
          <w:p w14:paraId="55707F5F" w14:textId="77777777" w:rsidR="00786D3D" w:rsidRPr="000C7566" w:rsidRDefault="00786D3D" w:rsidP="00786D3D">
            <w:pPr>
              <w:keepNext/>
              <w:jc w:val="center"/>
              <w:rPr>
                <w:rFonts w:asciiTheme="minorHAnsi" w:hAnsiTheme="minorHAnsi" w:cstheme="minorHAnsi"/>
                <w:b/>
              </w:rPr>
            </w:pPr>
            <w:r w:rsidRPr="000C7566">
              <w:rPr>
                <w:rFonts w:asciiTheme="minorHAnsi" w:hAnsiTheme="minorHAnsi" w:cstheme="minorHAnsi"/>
                <w:b/>
              </w:rPr>
              <w:t>Step</w:t>
            </w:r>
          </w:p>
        </w:tc>
        <w:tc>
          <w:tcPr>
            <w:tcW w:w="1642" w:type="pct"/>
            <w:tcBorders>
              <w:bottom w:val="single" w:sz="4" w:space="0" w:color="auto"/>
            </w:tcBorders>
            <w:shd w:val="clear" w:color="auto" w:fill="auto"/>
          </w:tcPr>
          <w:p w14:paraId="5C2110D1" w14:textId="06028E5E" w:rsidR="00786D3D" w:rsidRPr="000C7566" w:rsidRDefault="00786D3D" w:rsidP="00786D3D">
            <w:pPr>
              <w:keepNext/>
              <w:rPr>
                <w:rFonts w:asciiTheme="minorHAnsi" w:hAnsiTheme="minorHAnsi" w:cstheme="minorHAnsi"/>
              </w:rPr>
            </w:pPr>
            <w:r w:rsidRPr="000C7566">
              <w:rPr>
                <w:rFonts w:asciiTheme="minorHAnsi" w:hAnsiTheme="minorHAnsi" w:cstheme="minorHAnsi"/>
              </w:rPr>
              <w:t>Login to the ASRC</w:t>
            </w:r>
            <w:r>
              <w:rPr>
                <w:rFonts w:asciiTheme="minorHAnsi" w:hAnsiTheme="minorHAnsi" w:cstheme="minorHAnsi"/>
              </w:rPr>
              <w:t xml:space="preserve"> Application as user 11716 (Radiologist)</w:t>
            </w:r>
          </w:p>
        </w:tc>
        <w:tc>
          <w:tcPr>
            <w:tcW w:w="1939" w:type="pct"/>
            <w:tcBorders>
              <w:bottom w:val="single" w:sz="4" w:space="0" w:color="auto"/>
            </w:tcBorders>
            <w:shd w:val="clear" w:color="auto" w:fill="auto"/>
          </w:tcPr>
          <w:p w14:paraId="7B8F01E8" w14:textId="77777777" w:rsidR="00786D3D" w:rsidRPr="000C7566" w:rsidRDefault="00786D3D" w:rsidP="00786D3D">
            <w:pPr>
              <w:keepNext/>
              <w:rPr>
                <w:rFonts w:asciiTheme="minorHAnsi" w:hAnsiTheme="minorHAnsi" w:cstheme="minorHAnsi"/>
              </w:rPr>
            </w:pPr>
            <w:r w:rsidRPr="000C7566">
              <w:rPr>
                <w:rFonts w:asciiTheme="minorHAnsi" w:hAnsiTheme="minorHAnsi" w:cstheme="minorHAnsi"/>
              </w:rPr>
              <w:t xml:space="preserve">The ASRC application </w:t>
            </w:r>
            <w:r>
              <w:rPr>
                <w:rFonts w:asciiTheme="minorHAnsi" w:hAnsiTheme="minorHAnsi" w:cstheme="minorHAnsi"/>
              </w:rPr>
              <w:t>displays</w:t>
            </w:r>
            <w:r w:rsidRPr="000C7566">
              <w:rPr>
                <w:rFonts w:asciiTheme="minorHAnsi" w:hAnsiTheme="minorHAnsi" w:cstheme="minorHAnsi"/>
              </w:rPr>
              <w:t xml:space="preserve"> and login was successful</w:t>
            </w:r>
          </w:p>
        </w:tc>
        <w:tc>
          <w:tcPr>
            <w:tcW w:w="608" w:type="pct"/>
            <w:tcBorders>
              <w:bottom w:val="single" w:sz="4" w:space="0" w:color="auto"/>
            </w:tcBorders>
            <w:shd w:val="clear" w:color="auto" w:fill="BFBFBF" w:themeFill="background1" w:themeFillShade="BF"/>
          </w:tcPr>
          <w:p w14:paraId="38491545" w14:textId="77777777" w:rsidR="00786D3D" w:rsidRPr="0020118F" w:rsidRDefault="00786D3D" w:rsidP="00786D3D">
            <w:pPr>
              <w:jc w:val="center"/>
              <w:rPr>
                <w:rFonts w:asciiTheme="minorHAnsi" w:hAnsiTheme="minorHAnsi" w:cstheme="minorHAnsi"/>
                <w:b/>
                <w:color w:val="FF0000"/>
              </w:rPr>
            </w:pPr>
          </w:p>
        </w:tc>
      </w:tr>
      <w:tr w:rsidR="00C50E2E" w:rsidRPr="002050C4" w14:paraId="261FE5FF" w14:textId="77777777" w:rsidTr="00206F4E">
        <w:trPr>
          <w:cantSplit/>
          <w:trHeight w:val="564"/>
        </w:trPr>
        <w:tc>
          <w:tcPr>
            <w:tcW w:w="338" w:type="pct"/>
            <w:tcBorders>
              <w:bottom w:val="single" w:sz="4" w:space="0" w:color="auto"/>
            </w:tcBorders>
            <w:shd w:val="clear" w:color="auto" w:fill="auto"/>
          </w:tcPr>
          <w:p w14:paraId="5C24307A" w14:textId="77777777" w:rsidR="00C50E2E" w:rsidRPr="002050C4" w:rsidRDefault="00C50E2E" w:rsidP="006732D4">
            <w:pPr>
              <w:numPr>
                <w:ilvl w:val="0"/>
                <w:numId w:val="26"/>
              </w:numPr>
              <w:jc w:val="center"/>
              <w:rPr>
                <w:rFonts w:asciiTheme="minorHAnsi" w:hAnsiTheme="minorHAnsi" w:cstheme="minorHAnsi"/>
                <w:b/>
              </w:rPr>
            </w:pPr>
          </w:p>
        </w:tc>
        <w:tc>
          <w:tcPr>
            <w:tcW w:w="473" w:type="pct"/>
            <w:tcBorders>
              <w:bottom w:val="single" w:sz="4" w:space="0" w:color="auto"/>
            </w:tcBorders>
            <w:shd w:val="clear" w:color="auto" w:fill="auto"/>
          </w:tcPr>
          <w:p w14:paraId="7364B227" w14:textId="77777777" w:rsidR="00C50E2E" w:rsidRDefault="00C50E2E" w:rsidP="00AF6AD4">
            <w:pPr>
              <w:keepNext/>
              <w:jc w:val="center"/>
              <w:rPr>
                <w:rFonts w:asciiTheme="minorHAnsi" w:hAnsiTheme="minorHAnsi" w:cstheme="minorHAnsi"/>
                <w:b/>
              </w:rPr>
            </w:pPr>
            <w:r>
              <w:rPr>
                <w:rFonts w:asciiTheme="minorHAnsi" w:hAnsiTheme="minorHAnsi" w:cstheme="minorHAnsi"/>
                <w:b/>
              </w:rPr>
              <w:t>VP</w:t>
            </w:r>
          </w:p>
        </w:tc>
        <w:tc>
          <w:tcPr>
            <w:tcW w:w="1642" w:type="pct"/>
            <w:tcBorders>
              <w:bottom w:val="single" w:sz="4" w:space="0" w:color="auto"/>
            </w:tcBorders>
            <w:shd w:val="clear" w:color="auto" w:fill="auto"/>
          </w:tcPr>
          <w:p w14:paraId="79136957" w14:textId="136E9A12" w:rsidR="00C50E2E" w:rsidRDefault="00C50E2E" w:rsidP="00AF6AD4">
            <w:pPr>
              <w:keepNext/>
              <w:rPr>
                <w:rFonts w:asciiTheme="minorHAnsi" w:hAnsiTheme="minorHAnsi" w:cstheme="minorHAnsi"/>
              </w:rPr>
            </w:pPr>
            <w:r>
              <w:rPr>
                <w:rFonts w:asciiTheme="minorHAnsi" w:hAnsiTheme="minorHAnsi" w:cstheme="minorHAnsi"/>
              </w:rPr>
              <w:t xml:space="preserve">Select the </w:t>
            </w:r>
            <w:r w:rsidRPr="00D87779">
              <w:rPr>
                <w:rFonts w:asciiTheme="minorHAnsi" w:hAnsiTheme="minorHAnsi" w:cstheme="minorHAnsi"/>
              </w:rPr>
              <w:t>General</w:t>
            </w:r>
            <w:r>
              <w:rPr>
                <w:rFonts w:asciiTheme="minorHAnsi" w:hAnsiTheme="minorHAnsi" w:cstheme="minorHAnsi"/>
              </w:rPr>
              <w:t xml:space="preserve"> Surgery</w:t>
            </w:r>
            <w:r w:rsidRPr="00D87779">
              <w:rPr>
                <w:rFonts w:asciiTheme="minorHAnsi" w:hAnsiTheme="minorHAnsi" w:cstheme="minorHAnsi"/>
              </w:rPr>
              <w:t xml:space="preserve">, Thoracic, Urology, Vascular, and Other Non-Cardiac </w:t>
            </w:r>
            <w:r>
              <w:rPr>
                <w:rFonts w:asciiTheme="minorHAnsi" w:hAnsiTheme="minorHAnsi" w:cstheme="minorHAnsi"/>
              </w:rPr>
              <w:t xml:space="preserve">surgical specialties and on each specialty page </w:t>
            </w:r>
          </w:p>
          <w:p w14:paraId="78BD3373" w14:textId="62EBF8CA" w:rsidR="00C50E2E" w:rsidRDefault="00C50E2E" w:rsidP="006732D4">
            <w:pPr>
              <w:pStyle w:val="ListParagraph"/>
              <w:keepNext/>
              <w:numPr>
                <w:ilvl w:val="0"/>
                <w:numId w:val="28"/>
              </w:numPr>
              <w:rPr>
                <w:rFonts w:asciiTheme="minorHAnsi" w:hAnsiTheme="minorHAnsi" w:cstheme="minorHAnsi"/>
              </w:rPr>
            </w:pPr>
            <w:r>
              <w:rPr>
                <w:rFonts w:asciiTheme="minorHAnsi" w:hAnsiTheme="minorHAnsi" w:cstheme="minorHAnsi"/>
              </w:rPr>
              <w:t>Enter a number &gt;=10 and &lt; 125 in the Alkaline Phosphatase manual entry box</w:t>
            </w:r>
          </w:p>
          <w:p w14:paraId="0D6BC4EE" w14:textId="77777777" w:rsidR="00C50E2E" w:rsidRDefault="00C50E2E"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0683B1AB" w14:textId="752D97DC" w:rsidR="00C50E2E" w:rsidRPr="00FA14E6" w:rsidRDefault="00C50E2E" w:rsidP="00AF6AD4">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939" w:type="pct"/>
            <w:tcBorders>
              <w:bottom w:val="single" w:sz="4" w:space="0" w:color="auto"/>
            </w:tcBorders>
            <w:shd w:val="clear" w:color="auto" w:fill="auto"/>
          </w:tcPr>
          <w:p w14:paraId="0543AA6B" w14:textId="29964433" w:rsidR="00C50E2E" w:rsidRDefault="00C50E2E" w:rsidP="00AF6AD4">
            <w:pPr>
              <w:keepNext/>
              <w:rPr>
                <w:rFonts w:asciiTheme="minorHAnsi" w:hAnsiTheme="minorHAnsi" w:cstheme="minorHAnsi"/>
              </w:rPr>
            </w:pPr>
            <w:r>
              <w:rPr>
                <w:rFonts w:asciiTheme="minorHAnsi" w:hAnsiTheme="minorHAnsi" w:cstheme="minorHAnsi"/>
              </w:rPr>
              <w:t>Verify that “WNL (Actual value:&lt;entered value&gt;) ” is displayed for Alkaline Phosphatase for each specialty</w:t>
            </w:r>
          </w:p>
        </w:tc>
        <w:tc>
          <w:tcPr>
            <w:tcW w:w="608" w:type="pct"/>
            <w:tcBorders>
              <w:bottom w:val="single" w:sz="4" w:space="0" w:color="auto"/>
            </w:tcBorders>
            <w:shd w:val="clear" w:color="auto" w:fill="auto"/>
          </w:tcPr>
          <w:p w14:paraId="0FED854F" w14:textId="77777777" w:rsidR="00C50E2E" w:rsidRPr="002050C4" w:rsidRDefault="00C50E2E" w:rsidP="00AF6AD4">
            <w:pPr>
              <w:jc w:val="center"/>
              <w:rPr>
                <w:rFonts w:asciiTheme="minorHAnsi" w:hAnsiTheme="minorHAnsi" w:cstheme="minorHAnsi"/>
                <w:b/>
              </w:rPr>
            </w:pPr>
          </w:p>
        </w:tc>
      </w:tr>
      <w:tr w:rsidR="00C50E2E" w:rsidRPr="002050C4" w14:paraId="31B849CF" w14:textId="77777777" w:rsidTr="00FA14E6">
        <w:trPr>
          <w:cantSplit/>
          <w:trHeight w:val="564"/>
        </w:trPr>
        <w:tc>
          <w:tcPr>
            <w:tcW w:w="338" w:type="pct"/>
            <w:tcBorders>
              <w:bottom w:val="single" w:sz="4" w:space="0" w:color="auto"/>
            </w:tcBorders>
            <w:shd w:val="clear" w:color="auto" w:fill="auto"/>
          </w:tcPr>
          <w:p w14:paraId="30C7205C" w14:textId="77777777" w:rsidR="00C50E2E" w:rsidRPr="002050C4" w:rsidRDefault="00C50E2E" w:rsidP="006732D4">
            <w:pPr>
              <w:numPr>
                <w:ilvl w:val="0"/>
                <w:numId w:val="26"/>
              </w:numPr>
              <w:jc w:val="center"/>
              <w:rPr>
                <w:rFonts w:asciiTheme="minorHAnsi" w:hAnsiTheme="minorHAnsi" w:cstheme="minorHAnsi"/>
                <w:b/>
              </w:rPr>
            </w:pPr>
          </w:p>
        </w:tc>
        <w:tc>
          <w:tcPr>
            <w:tcW w:w="473" w:type="pct"/>
            <w:tcBorders>
              <w:bottom w:val="single" w:sz="4" w:space="0" w:color="auto"/>
            </w:tcBorders>
            <w:shd w:val="clear" w:color="auto" w:fill="auto"/>
          </w:tcPr>
          <w:p w14:paraId="62313027" w14:textId="77777777" w:rsidR="00C50E2E" w:rsidRDefault="00C50E2E" w:rsidP="00AF6AD4">
            <w:pPr>
              <w:keepNext/>
              <w:jc w:val="center"/>
              <w:rPr>
                <w:rFonts w:asciiTheme="minorHAnsi" w:hAnsiTheme="minorHAnsi" w:cstheme="minorHAnsi"/>
                <w:b/>
              </w:rPr>
            </w:pPr>
            <w:r>
              <w:rPr>
                <w:rFonts w:asciiTheme="minorHAnsi" w:hAnsiTheme="minorHAnsi" w:cstheme="minorHAnsi"/>
                <w:b/>
              </w:rPr>
              <w:t>VP</w:t>
            </w:r>
          </w:p>
        </w:tc>
        <w:tc>
          <w:tcPr>
            <w:tcW w:w="1642" w:type="pct"/>
            <w:tcBorders>
              <w:bottom w:val="single" w:sz="4" w:space="0" w:color="auto"/>
            </w:tcBorders>
            <w:shd w:val="clear" w:color="auto" w:fill="auto"/>
          </w:tcPr>
          <w:p w14:paraId="141133FE" w14:textId="41CED078" w:rsidR="00C50E2E" w:rsidRDefault="00C50E2E" w:rsidP="00AF6AD4">
            <w:pPr>
              <w:keepNext/>
              <w:rPr>
                <w:rFonts w:asciiTheme="minorHAnsi" w:hAnsiTheme="minorHAnsi" w:cstheme="minorHAnsi"/>
              </w:rPr>
            </w:pPr>
            <w:r>
              <w:rPr>
                <w:rFonts w:asciiTheme="minorHAnsi" w:hAnsiTheme="minorHAnsi" w:cstheme="minorHAnsi"/>
              </w:rPr>
              <w:t xml:space="preserve">Select the </w:t>
            </w:r>
            <w:r w:rsidRPr="00D87779">
              <w:rPr>
                <w:rFonts w:asciiTheme="minorHAnsi" w:hAnsiTheme="minorHAnsi" w:cstheme="minorHAnsi"/>
              </w:rPr>
              <w:t>General</w:t>
            </w:r>
            <w:r>
              <w:rPr>
                <w:rFonts w:asciiTheme="minorHAnsi" w:hAnsiTheme="minorHAnsi" w:cstheme="minorHAnsi"/>
              </w:rPr>
              <w:t xml:space="preserve"> Surgery</w:t>
            </w:r>
            <w:r w:rsidRPr="00D87779">
              <w:rPr>
                <w:rFonts w:asciiTheme="minorHAnsi" w:hAnsiTheme="minorHAnsi" w:cstheme="minorHAnsi"/>
              </w:rPr>
              <w:t xml:space="preserve">, Thoracic, Urology, Vascular, and Other Non-Cardiac </w:t>
            </w:r>
            <w:r>
              <w:rPr>
                <w:rFonts w:asciiTheme="minorHAnsi" w:hAnsiTheme="minorHAnsi" w:cstheme="minorHAnsi"/>
              </w:rPr>
              <w:t xml:space="preserve">surgical specialties and on each specialty page </w:t>
            </w:r>
          </w:p>
          <w:p w14:paraId="7304595B" w14:textId="27D00A7A" w:rsidR="00C50E2E" w:rsidRDefault="00C50E2E" w:rsidP="006732D4">
            <w:pPr>
              <w:pStyle w:val="ListParagraph"/>
              <w:keepNext/>
              <w:numPr>
                <w:ilvl w:val="0"/>
                <w:numId w:val="28"/>
              </w:numPr>
              <w:rPr>
                <w:rFonts w:asciiTheme="minorHAnsi" w:hAnsiTheme="minorHAnsi" w:cstheme="minorHAnsi"/>
              </w:rPr>
            </w:pPr>
            <w:r>
              <w:rPr>
                <w:rFonts w:asciiTheme="minorHAnsi" w:hAnsiTheme="minorHAnsi" w:cstheme="minorHAnsi"/>
              </w:rPr>
              <w:t>Enter a number &gt;125 and &lt;=750 in the Alkaline Phosphatase manual entry box</w:t>
            </w:r>
          </w:p>
          <w:p w14:paraId="08E50035" w14:textId="77777777" w:rsidR="00C50E2E" w:rsidRDefault="00C50E2E"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73B30C4A" w14:textId="76333168" w:rsidR="00C50E2E" w:rsidRPr="00FA14E6" w:rsidRDefault="00C50E2E" w:rsidP="00AF6AD4">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939" w:type="pct"/>
            <w:tcBorders>
              <w:bottom w:val="single" w:sz="4" w:space="0" w:color="auto"/>
            </w:tcBorders>
            <w:shd w:val="clear" w:color="auto" w:fill="auto"/>
          </w:tcPr>
          <w:p w14:paraId="36EB6FB7" w14:textId="376538EC" w:rsidR="00C50E2E" w:rsidRDefault="00C50E2E" w:rsidP="00AF6AD4">
            <w:pPr>
              <w:keepNext/>
              <w:rPr>
                <w:rFonts w:asciiTheme="minorHAnsi" w:hAnsiTheme="minorHAnsi" w:cstheme="minorHAnsi"/>
              </w:rPr>
            </w:pPr>
            <w:r>
              <w:rPr>
                <w:rFonts w:asciiTheme="minorHAnsi" w:hAnsiTheme="minorHAnsi" w:cstheme="minorHAnsi"/>
              </w:rPr>
              <w:t>Verify that “&gt;25 mg/dl (Actual value:&lt;entered value&gt;) ” is displayed for Alkaline Phosphatase for each specialty</w:t>
            </w:r>
          </w:p>
        </w:tc>
        <w:tc>
          <w:tcPr>
            <w:tcW w:w="608" w:type="pct"/>
            <w:tcBorders>
              <w:bottom w:val="single" w:sz="4" w:space="0" w:color="auto"/>
            </w:tcBorders>
            <w:shd w:val="clear" w:color="auto" w:fill="auto"/>
          </w:tcPr>
          <w:p w14:paraId="01298AA3" w14:textId="77777777" w:rsidR="00C50E2E" w:rsidRPr="002050C4" w:rsidRDefault="00C50E2E" w:rsidP="00AF6AD4">
            <w:pPr>
              <w:jc w:val="center"/>
              <w:rPr>
                <w:rFonts w:asciiTheme="minorHAnsi" w:hAnsiTheme="minorHAnsi" w:cstheme="minorHAnsi"/>
                <w:b/>
              </w:rPr>
            </w:pPr>
          </w:p>
        </w:tc>
      </w:tr>
      <w:tr w:rsidR="00DE40DE" w:rsidRPr="002050C4" w14:paraId="1E182C20" w14:textId="77777777" w:rsidTr="00206F4E">
        <w:trPr>
          <w:cantSplit/>
          <w:trHeight w:val="564"/>
        </w:trPr>
        <w:tc>
          <w:tcPr>
            <w:tcW w:w="338" w:type="pct"/>
            <w:tcBorders>
              <w:bottom w:val="single" w:sz="4" w:space="0" w:color="auto"/>
            </w:tcBorders>
            <w:shd w:val="clear" w:color="auto" w:fill="auto"/>
          </w:tcPr>
          <w:p w14:paraId="0BF15735" w14:textId="77777777" w:rsidR="00DE40DE" w:rsidRPr="002050C4" w:rsidRDefault="00DE40DE" w:rsidP="006732D4">
            <w:pPr>
              <w:numPr>
                <w:ilvl w:val="0"/>
                <w:numId w:val="26"/>
              </w:numPr>
              <w:jc w:val="center"/>
              <w:rPr>
                <w:rFonts w:asciiTheme="minorHAnsi" w:hAnsiTheme="minorHAnsi" w:cstheme="minorHAnsi"/>
                <w:b/>
              </w:rPr>
            </w:pPr>
          </w:p>
        </w:tc>
        <w:tc>
          <w:tcPr>
            <w:tcW w:w="473" w:type="pct"/>
            <w:tcBorders>
              <w:bottom w:val="single" w:sz="4" w:space="0" w:color="auto"/>
            </w:tcBorders>
            <w:shd w:val="clear" w:color="auto" w:fill="auto"/>
          </w:tcPr>
          <w:p w14:paraId="44AB4F04" w14:textId="77777777" w:rsidR="00DE40DE" w:rsidRDefault="00DE40DE" w:rsidP="00CE6C1B">
            <w:pPr>
              <w:keepNext/>
              <w:jc w:val="center"/>
              <w:rPr>
                <w:rFonts w:asciiTheme="minorHAnsi" w:hAnsiTheme="minorHAnsi" w:cstheme="minorHAnsi"/>
                <w:b/>
              </w:rPr>
            </w:pPr>
            <w:r>
              <w:rPr>
                <w:rFonts w:asciiTheme="minorHAnsi" w:hAnsiTheme="minorHAnsi" w:cstheme="minorHAnsi"/>
                <w:b/>
              </w:rPr>
              <w:t>VP</w:t>
            </w:r>
          </w:p>
        </w:tc>
        <w:tc>
          <w:tcPr>
            <w:tcW w:w="1642" w:type="pct"/>
            <w:tcBorders>
              <w:bottom w:val="single" w:sz="4" w:space="0" w:color="auto"/>
            </w:tcBorders>
            <w:shd w:val="clear" w:color="auto" w:fill="auto"/>
          </w:tcPr>
          <w:p w14:paraId="7B032038" w14:textId="77777777" w:rsidR="00DE40DE" w:rsidRDefault="00DE40DE" w:rsidP="00CE6C1B">
            <w:pPr>
              <w:keepNext/>
              <w:rPr>
                <w:rFonts w:asciiTheme="minorHAnsi" w:hAnsiTheme="minorHAnsi" w:cstheme="minorHAnsi"/>
              </w:rPr>
            </w:pPr>
            <w:r>
              <w:rPr>
                <w:rFonts w:asciiTheme="minorHAnsi" w:hAnsiTheme="minorHAnsi" w:cstheme="minorHAnsi"/>
              </w:rPr>
              <w:t xml:space="preserve">Select the </w:t>
            </w:r>
            <w:r w:rsidRPr="00D87779">
              <w:rPr>
                <w:rFonts w:asciiTheme="minorHAnsi" w:hAnsiTheme="minorHAnsi" w:cstheme="minorHAnsi"/>
              </w:rPr>
              <w:t>General</w:t>
            </w:r>
            <w:r>
              <w:rPr>
                <w:rFonts w:asciiTheme="minorHAnsi" w:hAnsiTheme="minorHAnsi" w:cstheme="minorHAnsi"/>
              </w:rPr>
              <w:t xml:space="preserve"> Surgery</w:t>
            </w:r>
            <w:r w:rsidRPr="00D87779">
              <w:rPr>
                <w:rFonts w:asciiTheme="minorHAnsi" w:hAnsiTheme="minorHAnsi" w:cstheme="minorHAnsi"/>
              </w:rPr>
              <w:t xml:space="preserve">, Thoracic, Urology, Vascular, and Other Non-Cardiac </w:t>
            </w:r>
            <w:r>
              <w:rPr>
                <w:rFonts w:asciiTheme="minorHAnsi" w:hAnsiTheme="minorHAnsi" w:cstheme="minorHAnsi"/>
              </w:rPr>
              <w:t xml:space="preserve">surgical specialties and on each specialty page </w:t>
            </w:r>
          </w:p>
          <w:p w14:paraId="41F80765" w14:textId="77777777" w:rsidR="00DE40DE" w:rsidRDefault="00DE40DE" w:rsidP="006732D4">
            <w:pPr>
              <w:pStyle w:val="ListParagraph"/>
              <w:keepNext/>
              <w:numPr>
                <w:ilvl w:val="0"/>
                <w:numId w:val="28"/>
              </w:numPr>
              <w:rPr>
                <w:rFonts w:asciiTheme="minorHAnsi" w:hAnsiTheme="minorHAnsi" w:cstheme="minorHAnsi"/>
              </w:rPr>
            </w:pPr>
            <w:r>
              <w:rPr>
                <w:rFonts w:asciiTheme="minorHAnsi" w:hAnsiTheme="minorHAnsi" w:cstheme="minorHAnsi"/>
              </w:rPr>
              <w:t>Select the “Presumed WNL” radio button</w:t>
            </w:r>
          </w:p>
          <w:p w14:paraId="63407BB1" w14:textId="77777777" w:rsidR="00DE40DE" w:rsidRDefault="00DE40DE"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3C50A138" w14:textId="35D9EC24" w:rsidR="00DE40DE" w:rsidRPr="00FA14E6" w:rsidRDefault="00DE40DE" w:rsidP="00CE6C1B">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939" w:type="pct"/>
            <w:tcBorders>
              <w:bottom w:val="single" w:sz="4" w:space="0" w:color="auto"/>
            </w:tcBorders>
            <w:shd w:val="clear" w:color="auto" w:fill="auto"/>
          </w:tcPr>
          <w:p w14:paraId="7C45C06D" w14:textId="77777777" w:rsidR="00DE40DE" w:rsidRDefault="00DE40DE" w:rsidP="00CE6C1B">
            <w:pPr>
              <w:keepNext/>
              <w:rPr>
                <w:rFonts w:asciiTheme="minorHAnsi" w:hAnsiTheme="minorHAnsi" w:cstheme="minorHAnsi"/>
              </w:rPr>
            </w:pPr>
            <w:r>
              <w:rPr>
                <w:rFonts w:asciiTheme="minorHAnsi" w:hAnsiTheme="minorHAnsi" w:cstheme="minorHAnsi"/>
              </w:rPr>
              <w:t>Verify that “Presumed WNL” is displayed for Alkaline Phosphatase for each specialty</w:t>
            </w:r>
          </w:p>
        </w:tc>
        <w:tc>
          <w:tcPr>
            <w:tcW w:w="608" w:type="pct"/>
            <w:tcBorders>
              <w:bottom w:val="single" w:sz="4" w:space="0" w:color="auto"/>
            </w:tcBorders>
            <w:shd w:val="clear" w:color="auto" w:fill="auto"/>
          </w:tcPr>
          <w:p w14:paraId="1AF402B2" w14:textId="77777777" w:rsidR="00DE40DE" w:rsidRPr="002050C4" w:rsidRDefault="00DE40DE" w:rsidP="00CE6C1B">
            <w:pPr>
              <w:jc w:val="center"/>
              <w:rPr>
                <w:rFonts w:asciiTheme="minorHAnsi" w:hAnsiTheme="minorHAnsi" w:cstheme="minorHAnsi"/>
                <w:b/>
              </w:rPr>
            </w:pPr>
          </w:p>
        </w:tc>
      </w:tr>
      <w:tr w:rsidR="00DE40DE" w:rsidRPr="002050C4" w14:paraId="16DC8106" w14:textId="77777777" w:rsidTr="00206F4E">
        <w:trPr>
          <w:cantSplit/>
          <w:trHeight w:val="564"/>
        </w:trPr>
        <w:tc>
          <w:tcPr>
            <w:tcW w:w="338" w:type="pct"/>
            <w:tcBorders>
              <w:bottom w:val="single" w:sz="4" w:space="0" w:color="auto"/>
            </w:tcBorders>
            <w:shd w:val="clear" w:color="auto" w:fill="auto"/>
          </w:tcPr>
          <w:p w14:paraId="206189B7" w14:textId="77777777" w:rsidR="00DE40DE" w:rsidRPr="002050C4" w:rsidRDefault="00DE40DE" w:rsidP="006732D4">
            <w:pPr>
              <w:numPr>
                <w:ilvl w:val="0"/>
                <w:numId w:val="26"/>
              </w:numPr>
              <w:jc w:val="center"/>
              <w:rPr>
                <w:rFonts w:asciiTheme="minorHAnsi" w:hAnsiTheme="minorHAnsi" w:cstheme="minorHAnsi"/>
                <w:b/>
              </w:rPr>
            </w:pPr>
          </w:p>
        </w:tc>
        <w:tc>
          <w:tcPr>
            <w:tcW w:w="473" w:type="pct"/>
            <w:tcBorders>
              <w:bottom w:val="single" w:sz="4" w:space="0" w:color="auto"/>
            </w:tcBorders>
            <w:shd w:val="clear" w:color="auto" w:fill="auto"/>
          </w:tcPr>
          <w:p w14:paraId="58ECECE6" w14:textId="77777777" w:rsidR="00DE40DE" w:rsidRDefault="00DE40DE" w:rsidP="00CE6C1B">
            <w:pPr>
              <w:keepNext/>
              <w:jc w:val="center"/>
              <w:rPr>
                <w:rFonts w:asciiTheme="minorHAnsi" w:hAnsiTheme="minorHAnsi" w:cstheme="minorHAnsi"/>
                <w:b/>
              </w:rPr>
            </w:pPr>
            <w:r>
              <w:rPr>
                <w:rFonts w:asciiTheme="minorHAnsi" w:hAnsiTheme="minorHAnsi" w:cstheme="minorHAnsi"/>
                <w:b/>
              </w:rPr>
              <w:t>VP</w:t>
            </w:r>
          </w:p>
        </w:tc>
        <w:tc>
          <w:tcPr>
            <w:tcW w:w="1642" w:type="pct"/>
            <w:tcBorders>
              <w:bottom w:val="single" w:sz="4" w:space="0" w:color="auto"/>
            </w:tcBorders>
            <w:shd w:val="clear" w:color="auto" w:fill="auto"/>
          </w:tcPr>
          <w:p w14:paraId="14490EF8" w14:textId="77777777" w:rsidR="00DE40DE" w:rsidRDefault="00DE40DE" w:rsidP="00CE6C1B">
            <w:pPr>
              <w:keepNext/>
              <w:rPr>
                <w:rFonts w:asciiTheme="minorHAnsi" w:hAnsiTheme="minorHAnsi" w:cstheme="minorHAnsi"/>
              </w:rPr>
            </w:pPr>
            <w:r>
              <w:rPr>
                <w:rFonts w:asciiTheme="minorHAnsi" w:hAnsiTheme="minorHAnsi" w:cstheme="minorHAnsi"/>
              </w:rPr>
              <w:t xml:space="preserve">Select the </w:t>
            </w:r>
            <w:r w:rsidRPr="00D87779">
              <w:rPr>
                <w:rFonts w:asciiTheme="minorHAnsi" w:hAnsiTheme="minorHAnsi" w:cstheme="minorHAnsi"/>
              </w:rPr>
              <w:t>General</w:t>
            </w:r>
            <w:r>
              <w:rPr>
                <w:rFonts w:asciiTheme="minorHAnsi" w:hAnsiTheme="minorHAnsi" w:cstheme="minorHAnsi"/>
              </w:rPr>
              <w:t xml:space="preserve"> Surgery</w:t>
            </w:r>
            <w:r w:rsidRPr="00D87779">
              <w:rPr>
                <w:rFonts w:asciiTheme="minorHAnsi" w:hAnsiTheme="minorHAnsi" w:cstheme="minorHAnsi"/>
              </w:rPr>
              <w:t xml:space="preserve">, Thoracic, Urology, Vascular, and Other Non-Cardiac </w:t>
            </w:r>
            <w:r>
              <w:rPr>
                <w:rFonts w:asciiTheme="minorHAnsi" w:hAnsiTheme="minorHAnsi" w:cstheme="minorHAnsi"/>
              </w:rPr>
              <w:t xml:space="preserve">surgical specialties and on each specialty page </w:t>
            </w:r>
          </w:p>
          <w:p w14:paraId="51D00AA6" w14:textId="77777777" w:rsidR="00DE40DE" w:rsidRDefault="00DE40DE" w:rsidP="006732D4">
            <w:pPr>
              <w:pStyle w:val="ListParagraph"/>
              <w:keepNext/>
              <w:numPr>
                <w:ilvl w:val="0"/>
                <w:numId w:val="28"/>
              </w:numPr>
              <w:rPr>
                <w:rFonts w:asciiTheme="minorHAnsi" w:hAnsiTheme="minorHAnsi" w:cstheme="minorHAnsi"/>
              </w:rPr>
            </w:pPr>
            <w:r>
              <w:rPr>
                <w:rFonts w:asciiTheme="minorHAnsi" w:hAnsiTheme="minorHAnsi" w:cstheme="minorHAnsi"/>
              </w:rPr>
              <w:t>Select the “</w:t>
            </w:r>
            <w:r>
              <w:t>Presumed &gt;125mU/ml</w:t>
            </w:r>
            <w:r>
              <w:rPr>
                <w:rFonts w:asciiTheme="minorHAnsi" w:hAnsiTheme="minorHAnsi" w:cstheme="minorHAnsi"/>
              </w:rPr>
              <w:t>” radio button</w:t>
            </w:r>
          </w:p>
          <w:p w14:paraId="353551E1" w14:textId="77777777" w:rsidR="00DE40DE" w:rsidRDefault="00DE40DE"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76AD8BE7" w14:textId="3166D790" w:rsidR="00DE40DE" w:rsidRPr="00FA14E6" w:rsidRDefault="00DE40DE" w:rsidP="00CE6C1B">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939" w:type="pct"/>
            <w:tcBorders>
              <w:bottom w:val="single" w:sz="4" w:space="0" w:color="auto"/>
            </w:tcBorders>
            <w:shd w:val="clear" w:color="auto" w:fill="auto"/>
          </w:tcPr>
          <w:p w14:paraId="7ADD048A" w14:textId="77777777" w:rsidR="00DE40DE" w:rsidRDefault="00DE40DE" w:rsidP="00CE6C1B">
            <w:pPr>
              <w:keepNext/>
              <w:rPr>
                <w:rFonts w:asciiTheme="minorHAnsi" w:hAnsiTheme="minorHAnsi" w:cstheme="minorHAnsi"/>
              </w:rPr>
            </w:pPr>
            <w:r>
              <w:rPr>
                <w:rFonts w:asciiTheme="minorHAnsi" w:hAnsiTheme="minorHAnsi" w:cstheme="minorHAnsi"/>
              </w:rPr>
              <w:t>Verify that “</w:t>
            </w:r>
            <w:r>
              <w:t>Presumed &gt;125mU/ml</w:t>
            </w:r>
            <w:r>
              <w:rPr>
                <w:rFonts w:asciiTheme="minorHAnsi" w:hAnsiTheme="minorHAnsi" w:cstheme="minorHAnsi"/>
              </w:rPr>
              <w:t>” is displayed for Alkaline Phosphatase for each specialty</w:t>
            </w:r>
          </w:p>
        </w:tc>
        <w:tc>
          <w:tcPr>
            <w:tcW w:w="608" w:type="pct"/>
            <w:tcBorders>
              <w:bottom w:val="single" w:sz="4" w:space="0" w:color="auto"/>
            </w:tcBorders>
            <w:shd w:val="clear" w:color="auto" w:fill="auto"/>
          </w:tcPr>
          <w:p w14:paraId="0C042A6E" w14:textId="77777777" w:rsidR="00DE40DE" w:rsidRPr="002050C4" w:rsidRDefault="00DE40DE" w:rsidP="00CE6C1B">
            <w:pPr>
              <w:jc w:val="center"/>
              <w:rPr>
                <w:rFonts w:asciiTheme="minorHAnsi" w:hAnsiTheme="minorHAnsi" w:cstheme="minorHAnsi"/>
                <w:b/>
              </w:rPr>
            </w:pPr>
          </w:p>
        </w:tc>
      </w:tr>
      <w:tr w:rsidR="00786D3D" w:rsidRPr="002050C4" w14:paraId="1F5A436A" w14:textId="77777777" w:rsidTr="00206F4E">
        <w:trPr>
          <w:trHeight w:val="242"/>
        </w:trPr>
        <w:tc>
          <w:tcPr>
            <w:tcW w:w="338" w:type="pct"/>
            <w:shd w:val="clear" w:color="auto" w:fill="auto"/>
          </w:tcPr>
          <w:p w14:paraId="6597FF68" w14:textId="77777777" w:rsidR="00786D3D" w:rsidRPr="002050C4" w:rsidRDefault="00786D3D" w:rsidP="006732D4">
            <w:pPr>
              <w:numPr>
                <w:ilvl w:val="0"/>
                <w:numId w:val="26"/>
              </w:numPr>
              <w:jc w:val="center"/>
              <w:rPr>
                <w:rFonts w:asciiTheme="minorHAnsi" w:hAnsiTheme="minorHAnsi" w:cstheme="minorHAnsi"/>
                <w:b/>
              </w:rPr>
            </w:pPr>
          </w:p>
        </w:tc>
        <w:tc>
          <w:tcPr>
            <w:tcW w:w="473" w:type="pct"/>
            <w:shd w:val="clear" w:color="auto" w:fill="auto"/>
          </w:tcPr>
          <w:p w14:paraId="132E21D5" w14:textId="77777777" w:rsidR="00786D3D" w:rsidRPr="002050C4" w:rsidRDefault="00786D3D" w:rsidP="00786D3D">
            <w:pPr>
              <w:keepNext/>
              <w:jc w:val="center"/>
              <w:rPr>
                <w:rFonts w:asciiTheme="minorHAnsi" w:hAnsiTheme="minorHAnsi" w:cstheme="minorHAnsi"/>
                <w:b/>
              </w:rPr>
            </w:pPr>
          </w:p>
        </w:tc>
        <w:tc>
          <w:tcPr>
            <w:tcW w:w="1642" w:type="pct"/>
            <w:shd w:val="clear" w:color="auto" w:fill="auto"/>
          </w:tcPr>
          <w:p w14:paraId="6BD4B52E" w14:textId="5522EAEF" w:rsidR="00786D3D" w:rsidRPr="002050C4" w:rsidRDefault="00786D3D" w:rsidP="00786D3D">
            <w:pPr>
              <w:keepNext/>
              <w:rPr>
                <w:rFonts w:asciiTheme="minorHAnsi" w:hAnsiTheme="minorHAnsi" w:cstheme="minorHAnsi"/>
              </w:rPr>
            </w:pPr>
            <w:r w:rsidRPr="002050C4">
              <w:rPr>
                <w:rFonts w:asciiTheme="minorHAnsi" w:hAnsiTheme="minorHAnsi" w:cstheme="minorHAnsi"/>
              </w:rPr>
              <w:t xml:space="preserve">End of Test Case </w:t>
            </w:r>
            <w:r>
              <w:rPr>
                <w:rFonts w:asciiTheme="minorHAnsi" w:hAnsiTheme="minorHAnsi" w:cstheme="minorHAnsi"/>
              </w:rPr>
              <w:t>15</w:t>
            </w:r>
          </w:p>
        </w:tc>
        <w:tc>
          <w:tcPr>
            <w:tcW w:w="1939" w:type="pct"/>
            <w:shd w:val="clear" w:color="auto" w:fill="auto"/>
          </w:tcPr>
          <w:p w14:paraId="5A378684" w14:textId="77777777" w:rsidR="00786D3D" w:rsidRPr="002050C4" w:rsidRDefault="00786D3D" w:rsidP="00786D3D">
            <w:pPr>
              <w:rPr>
                <w:rFonts w:asciiTheme="minorHAnsi" w:hAnsiTheme="minorHAnsi" w:cstheme="minorHAnsi"/>
                <w:noProof/>
              </w:rPr>
            </w:pPr>
          </w:p>
        </w:tc>
        <w:tc>
          <w:tcPr>
            <w:tcW w:w="608" w:type="pct"/>
            <w:shd w:val="clear" w:color="auto" w:fill="BFBFBF" w:themeFill="background1" w:themeFillShade="BF"/>
          </w:tcPr>
          <w:p w14:paraId="1F3069DF" w14:textId="77777777" w:rsidR="00786D3D" w:rsidRPr="002050C4" w:rsidRDefault="00786D3D" w:rsidP="00786D3D">
            <w:pPr>
              <w:jc w:val="center"/>
              <w:rPr>
                <w:rFonts w:asciiTheme="minorHAnsi" w:hAnsiTheme="minorHAnsi" w:cstheme="minorHAnsi"/>
                <w:b/>
              </w:rPr>
            </w:pPr>
          </w:p>
        </w:tc>
      </w:tr>
    </w:tbl>
    <w:p w14:paraId="0014D3F2" w14:textId="6FBA0D22" w:rsidR="00CE6C1B" w:rsidRDefault="00CE6C1B" w:rsidP="00F10AC7"/>
    <w:p w14:paraId="47F90965" w14:textId="77777777" w:rsidR="003A0ADE" w:rsidRDefault="003A0ADE" w:rsidP="003A0ADE"/>
    <w:p w14:paraId="37EA5191" w14:textId="77777777" w:rsidR="003A0ADE" w:rsidRDefault="003A0ADE" w:rsidP="003A0ADE"/>
    <w:p w14:paraId="63C7963C" w14:textId="3878663D" w:rsidR="00CE6C1B" w:rsidRPr="00D87779" w:rsidRDefault="00CE6C1B" w:rsidP="0019426C">
      <w:pPr>
        <w:pStyle w:val="Heading1"/>
        <w:tabs>
          <w:tab w:val="clear" w:pos="720"/>
          <w:tab w:val="num" w:pos="360"/>
        </w:tabs>
        <w:ind w:left="0" w:firstLine="0"/>
      </w:pPr>
      <w:bookmarkStart w:id="44" w:name="_Toc414878893"/>
      <w:r>
        <w:t>Test Case #16</w:t>
      </w:r>
      <w:r w:rsidRPr="00492EAE">
        <w:t xml:space="preserve"> –</w:t>
      </w:r>
      <w:r>
        <w:t xml:space="preserve"> </w:t>
      </w:r>
      <w:r w:rsidR="00DE3600">
        <w:t xml:space="preserve">ASRC-119:  </w:t>
      </w:r>
      <w:r w:rsidRPr="00CE6C1B">
        <w:t>BUN Lab Result Manual WNL/Abnormal</w:t>
      </w:r>
      <w:bookmarkEnd w:id="44"/>
    </w:p>
    <w:p w14:paraId="7ADB75ED" w14:textId="29567623" w:rsidR="00CE6C1B" w:rsidRPr="00F0112C" w:rsidRDefault="00CE6C1B" w:rsidP="00CE6C1B">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 xml:space="preserve">: </w:t>
      </w:r>
      <w:r w:rsidRPr="00F0112C">
        <w:rPr>
          <w:rFonts w:asciiTheme="minorHAnsi" w:hAnsiTheme="minorHAnsi" w:cstheme="minorHAnsi"/>
          <w:sz w:val="24"/>
          <w:szCs w:val="24"/>
        </w:rPr>
        <w:t xml:space="preserve"> </w:t>
      </w:r>
      <w:r>
        <w:rPr>
          <w:rFonts w:asciiTheme="minorHAnsi" w:hAnsiTheme="minorHAnsi" w:cstheme="minorHAnsi"/>
          <w:sz w:val="24"/>
          <w:szCs w:val="24"/>
        </w:rPr>
        <w:t>ASRC-119: BUN Lab Result Manual WNL/Abnormal</w:t>
      </w:r>
    </w:p>
    <w:p w14:paraId="50480826" w14:textId="76F17B17" w:rsidR="00CE6C1B" w:rsidRDefault="00CE6C1B" w:rsidP="00CE6C1B">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sidR="006327F7">
        <w:rPr>
          <w:rFonts w:asciiTheme="minorHAnsi" w:hAnsiTheme="minorHAnsi" w:cstheme="minorHAnsi"/>
        </w:rPr>
        <w:t xml:space="preserve"> </w:t>
      </w:r>
      <w:r w:rsidRPr="00CE6C1B">
        <w:rPr>
          <w:rFonts w:asciiTheme="minorHAnsi" w:hAnsiTheme="minorHAnsi" w:cstheme="minorHAnsi"/>
        </w:rPr>
        <w:t xml:space="preserve">As a provider, </w:t>
      </w:r>
      <w:r w:rsidR="000465F7">
        <w:rPr>
          <w:rFonts w:asciiTheme="minorHAnsi" w:hAnsiTheme="minorHAnsi" w:cstheme="minorHAnsi"/>
        </w:rPr>
        <w:t>I want the tool</w:t>
      </w:r>
      <w:r w:rsidRPr="00CE6C1B">
        <w:rPr>
          <w:rFonts w:asciiTheme="minorHAnsi" w:hAnsiTheme="minorHAnsi" w:cstheme="minorHAnsi"/>
        </w:rPr>
        <w:t xml:space="preserve"> to allow "Presumed Within Normal Limits (WNL)" or Presumed Too High (&gt; 25</w:t>
      </w:r>
      <w:r>
        <w:rPr>
          <w:rFonts w:asciiTheme="minorHAnsi" w:hAnsiTheme="minorHAnsi" w:cstheme="minorHAnsi"/>
        </w:rPr>
        <w:t>mg/dl) for the BUN lab result, s</w:t>
      </w:r>
      <w:r w:rsidRPr="00CE6C1B">
        <w:rPr>
          <w:rFonts w:asciiTheme="minorHAnsi" w:hAnsiTheme="minorHAnsi" w:cstheme="minorHAnsi"/>
        </w:rPr>
        <w:t>o that I can still complete the calculation if it could not be retrieved and override a value if I know a more current value.</w:t>
      </w:r>
    </w:p>
    <w:p w14:paraId="766D67CD" w14:textId="77777777" w:rsidR="00CE6C1B" w:rsidRPr="00756AF4" w:rsidRDefault="00CE6C1B" w:rsidP="00CE6C1B">
      <w:pPr>
        <w:rPr>
          <w:rFonts w:asciiTheme="minorHAnsi" w:hAnsiTheme="minorHAnsi" w:cstheme="minorHAnsi"/>
        </w:rPr>
      </w:pPr>
    </w:p>
    <w:p w14:paraId="5E34270C" w14:textId="77777777" w:rsidR="00CE6C1B" w:rsidRDefault="00CE6C1B" w:rsidP="00CE6C1B">
      <w:pPr>
        <w:rPr>
          <w:rFonts w:asciiTheme="minorHAnsi" w:hAnsiTheme="minorHAnsi" w:cstheme="minorHAnsi"/>
          <w:i/>
        </w:rPr>
      </w:pPr>
      <w:r w:rsidRPr="004E472E">
        <w:rPr>
          <w:rFonts w:asciiTheme="minorHAnsi" w:hAnsiTheme="minorHAnsi" w:cstheme="minorHAnsi"/>
          <w:i/>
        </w:rPr>
        <w:t>Acceptance Criteria:</w:t>
      </w:r>
    </w:p>
    <w:p w14:paraId="176E23C8" w14:textId="77777777" w:rsidR="00FA14E6" w:rsidRDefault="00CE6C1B" w:rsidP="00FA14E6">
      <w:pPr>
        <w:numPr>
          <w:ilvl w:val="0"/>
          <w:numId w:val="29"/>
        </w:numPr>
        <w:spacing w:before="100" w:beforeAutospacing="1" w:after="100" w:afterAutospacing="1"/>
        <w:rPr>
          <w:rFonts w:asciiTheme="minorHAnsi" w:hAnsiTheme="minorHAnsi" w:cstheme="minorHAnsi"/>
        </w:rPr>
      </w:pPr>
      <w:r w:rsidRPr="00CE6C1B">
        <w:rPr>
          <w:rFonts w:asciiTheme="minorHAnsi" w:hAnsiTheme="minorHAnsi" w:cstheme="minorHAnsi"/>
        </w:rPr>
        <w:t xml:space="preserve">General Surgery, Thoracic, Neurosurgery, Urology, Vascular, and Other Non-Cardiac variable entry page contains radio buttons to select BUN: </w:t>
      </w:r>
    </w:p>
    <w:p w14:paraId="695742DE" w14:textId="77777777" w:rsidR="00FA14E6" w:rsidRDefault="00CE6C1B" w:rsidP="00FA14E6">
      <w:pPr>
        <w:numPr>
          <w:ilvl w:val="1"/>
          <w:numId w:val="29"/>
        </w:numPr>
        <w:spacing w:before="100" w:beforeAutospacing="1" w:after="100" w:afterAutospacing="1"/>
        <w:rPr>
          <w:rFonts w:asciiTheme="minorHAnsi" w:hAnsiTheme="minorHAnsi" w:cstheme="minorHAnsi"/>
        </w:rPr>
      </w:pPr>
      <w:r w:rsidRPr="00FA14E6">
        <w:rPr>
          <w:rFonts w:asciiTheme="minorHAnsi" w:hAnsiTheme="minorHAnsi" w:cstheme="minorHAnsi"/>
        </w:rPr>
        <w:t>WNL (presumed within Normal Limits)</w:t>
      </w:r>
    </w:p>
    <w:p w14:paraId="584F8E3D" w14:textId="53AD2347" w:rsidR="00CE6C1B" w:rsidRPr="00FA14E6" w:rsidRDefault="00CE6C1B" w:rsidP="00FA14E6">
      <w:pPr>
        <w:numPr>
          <w:ilvl w:val="1"/>
          <w:numId w:val="29"/>
        </w:numPr>
        <w:spacing w:before="100" w:beforeAutospacing="1" w:after="100" w:afterAutospacing="1"/>
        <w:rPr>
          <w:rFonts w:asciiTheme="minorHAnsi" w:hAnsiTheme="minorHAnsi" w:cstheme="minorHAnsi"/>
        </w:rPr>
      </w:pPr>
      <w:r w:rsidRPr="00FA14E6">
        <w:rPr>
          <w:rFonts w:asciiTheme="minorHAnsi" w:hAnsiTheme="minorHAnsi" w:cstheme="minorHAnsi"/>
        </w:rPr>
        <w:t>&gt; 25 mg/dl (Presumed too high)</w:t>
      </w:r>
    </w:p>
    <w:p w14:paraId="31A5E58B" w14:textId="0C3D12B3" w:rsidR="00CE6C1B" w:rsidRPr="00FA14E6" w:rsidRDefault="00CE6C1B" w:rsidP="00FA14E6">
      <w:pPr>
        <w:numPr>
          <w:ilvl w:val="0"/>
          <w:numId w:val="29"/>
        </w:numPr>
        <w:spacing w:before="100" w:beforeAutospacing="1" w:after="100" w:afterAutospacing="1"/>
        <w:rPr>
          <w:rFonts w:asciiTheme="minorHAnsi" w:hAnsiTheme="minorHAnsi" w:cstheme="minorHAnsi"/>
        </w:rPr>
      </w:pPr>
      <w:r w:rsidRPr="00CE6C1B">
        <w:rPr>
          <w:rFonts w:asciiTheme="minorHAnsi" w:hAnsiTheme="minorHAnsi" w:cstheme="minorHAnsi"/>
        </w:rPr>
        <w:t>Tool displays entry on the calculation results page.</w:t>
      </w:r>
    </w:p>
    <w:p w14:paraId="4463CAF5" w14:textId="77777777" w:rsidR="00CE6C1B" w:rsidRPr="00492EAE" w:rsidRDefault="00CE6C1B" w:rsidP="00CE6C1B">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Pr="00492EAE">
        <w:rPr>
          <w:rFonts w:asciiTheme="minorHAnsi" w:hAnsiTheme="minorHAnsi" w:cstheme="minorHAnsi"/>
          <w:b/>
          <w:sz w:val="24"/>
          <w:szCs w:val="24"/>
        </w:rPr>
        <w:tab/>
      </w:r>
      <w:r>
        <w:rPr>
          <w:rFonts w:asciiTheme="minorHAnsi" w:hAnsiTheme="minorHAnsi" w:cstheme="minorHAnsi"/>
          <w:sz w:val="24"/>
          <w:szCs w:val="24"/>
        </w:rPr>
        <w:t>None</w:t>
      </w:r>
    </w:p>
    <w:p w14:paraId="436DE698" w14:textId="77777777" w:rsidR="00CE6C1B" w:rsidRDefault="00CE6C1B" w:rsidP="00CE6C1B">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Pr="00492EAE">
        <w:rPr>
          <w:rFonts w:asciiTheme="minorHAnsi" w:hAnsiTheme="minorHAnsi" w:cstheme="minorHAnsi"/>
          <w:sz w:val="24"/>
          <w:szCs w:val="24"/>
        </w:rPr>
        <w:t>:</w:t>
      </w:r>
      <w:r w:rsidRPr="00492EAE">
        <w:rPr>
          <w:rFonts w:asciiTheme="minorHAnsi" w:hAnsiTheme="minorHAnsi" w:cstheme="minorHAnsi"/>
          <w:sz w:val="24"/>
          <w:szCs w:val="24"/>
        </w:rPr>
        <w:tab/>
        <w:t>Access to VA Future T</w:t>
      </w:r>
      <w:r>
        <w:rPr>
          <w:rFonts w:asciiTheme="minorHAnsi" w:hAnsiTheme="minorHAnsi" w:cstheme="minorHAnsi"/>
          <w:sz w:val="24"/>
          <w:szCs w:val="24"/>
        </w:rPr>
        <w:t>echnology Lab &amp; ASRC Application.</w:t>
      </w:r>
    </w:p>
    <w:p w14:paraId="6A341F3F" w14:textId="44A74190" w:rsidR="00CE6C1B" w:rsidRPr="00492EAE" w:rsidRDefault="00957D4C" w:rsidP="00CE6C1B">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CE6C1B" w:rsidRPr="002D4471">
        <w:rPr>
          <w:rFonts w:asciiTheme="minorHAnsi" w:hAnsiTheme="minorHAnsi" w:cstheme="minorHAnsi"/>
          <w:b/>
          <w:sz w:val="24"/>
          <w:szCs w:val="24"/>
        </w:rPr>
        <w:t xml:space="preserve"> Note:</w:t>
      </w:r>
      <w:r w:rsidR="00CE6C1B">
        <w:rPr>
          <w:rFonts w:asciiTheme="minorHAnsi" w:hAnsiTheme="minorHAnsi" w:cstheme="minorHAnsi"/>
          <w:sz w:val="24"/>
          <w:szCs w:val="24"/>
        </w:rPr>
        <w:t xml:space="preserve">  </w:t>
      </w:r>
      <w:r>
        <w:rPr>
          <w:rFonts w:asciiTheme="minorHAnsi" w:hAnsiTheme="minorHAnsi" w:cstheme="minorHAnsi"/>
          <w:sz w:val="24"/>
          <w:szCs w:val="24"/>
        </w:rPr>
        <w:t>UAT</w:t>
      </w:r>
      <w:r w:rsidR="00CE6C1B">
        <w:rPr>
          <w:rFonts w:asciiTheme="minorHAnsi" w:hAnsiTheme="minorHAnsi" w:cstheme="minorHAnsi"/>
          <w:sz w:val="24"/>
          <w:szCs w:val="24"/>
        </w:rPr>
        <w:t xml:space="preserve"> users please note that using the User Number will only be required until single-sign on with CPRS is implemented. Please use the login method that works when you are performing your tests.</w:t>
      </w:r>
    </w:p>
    <w:p w14:paraId="42B34BB9" w14:textId="76157EF2" w:rsidR="00CE6C1B" w:rsidRPr="00471EC9" w:rsidRDefault="00CE6C1B" w:rsidP="00CE6C1B">
      <w:pPr>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882"/>
        <w:gridCol w:w="861"/>
        <w:gridCol w:w="3443"/>
        <w:gridCol w:w="3238"/>
        <w:gridCol w:w="1166"/>
      </w:tblGrid>
      <w:tr w:rsidR="00CE6C1B" w:rsidRPr="00492EAE" w14:paraId="7F409162" w14:textId="77777777" w:rsidTr="002A792E">
        <w:trPr>
          <w:trHeight w:val="432"/>
          <w:tblHeader/>
        </w:trPr>
        <w:tc>
          <w:tcPr>
            <w:tcW w:w="460" w:type="pct"/>
            <w:tcBorders>
              <w:top w:val="single" w:sz="4" w:space="0" w:color="auto"/>
              <w:left w:val="single" w:sz="4" w:space="0" w:color="auto"/>
              <w:bottom w:val="single" w:sz="4" w:space="0" w:color="auto"/>
              <w:right w:val="single" w:sz="4" w:space="0" w:color="auto"/>
            </w:tcBorders>
            <w:shd w:val="pct10" w:color="auto" w:fill="auto"/>
          </w:tcPr>
          <w:p w14:paraId="736CC442" w14:textId="77777777" w:rsidR="00CE6C1B" w:rsidRPr="00492EAE" w:rsidRDefault="00CE6C1B" w:rsidP="00CE6C1B">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49" w:type="pct"/>
            <w:tcBorders>
              <w:top w:val="single" w:sz="4" w:space="0" w:color="auto"/>
              <w:left w:val="single" w:sz="4" w:space="0" w:color="auto"/>
              <w:bottom w:val="single" w:sz="4" w:space="0" w:color="auto"/>
              <w:right w:val="single" w:sz="4" w:space="0" w:color="auto"/>
            </w:tcBorders>
            <w:shd w:val="pct10" w:color="auto" w:fill="auto"/>
          </w:tcPr>
          <w:p w14:paraId="2EB1FFD4" w14:textId="77777777" w:rsidR="00CE6C1B" w:rsidRPr="00492EAE" w:rsidRDefault="00CE6C1B" w:rsidP="00CE6C1B">
            <w:pPr>
              <w:rPr>
                <w:rFonts w:asciiTheme="minorHAnsi" w:hAnsiTheme="minorHAnsi" w:cstheme="minorHAnsi"/>
                <w:b/>
                <w:szCs w:val="22"/>
              </w:rPr>
            </w:pPr>
            <w:r w:rsidRPr="00492EAE">
              <w:rPr>
                <w:rFonts w:asciiTheme="minorHAnsi" w:hAnsiTheme="minorHAnsi" w:cstheme="minorHAnsi"/>
                <w:b/>
                <w:szCs w:val="22"/>
              </w:rPr>
              <w:t>Steps</w:t>
            </w:r>
          </w:p>
        </w:tc>
        <w:tc>
          <w:tcPr>
            <w:tcW w:w="1795" w:type="pct"/>
            <w:tcBorders>
              <w:top w:val="single" w:sz="4" w:space="0" w:color="auto"/>
              <w:left w:val="single" w:sz="4" w:space="0" w:color="auto"/>
              <w:bottom w:val="single" w:sz="4" w:space="0" w:color="auto"/>
              <w:right w:val="single" w:sz="4" w:space="0" w:color="auto"/>
            </w:tcBorders>
            <w:shd w:val="pct10" w:color="auto" w:fill="auto"/>
          </w:tcPr>
          <w:p w14:paraId="7DB0388F" w14:textId="77777777" w:rsidR="00CE6C1B" w:rsidRPr="00492EAE" w:rsidRDefault="00CE6C1B" w:rsidP="00CE6C1B">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688" w:type="pct"/>
            <w:tcBorders>
              <w:top w:val="single" w:sz="4" w:space="0" w:color="auto"/>
              <w:left w:val="single" w:sz="4" w:space="0" w:color="auto"/>
              <w:bottom w:val="single" w:sz="4" w:space="0" w:color="auto"/>
              <w:right w:val="single" w:sz="4" w:space="0" w:color="auto"/>
            </w:tcBorders>
            <w:shd w:val="pct10" w:color="auto" w:fill="auto"/>
          </w:tcPr>
          <w:p w14:paraId="6C76D044" w14:textId="77777777" w:rsidR="00CE6C1B" w:rsidRPr="00492EAE" w:rsidRDefault="00CE6C1B" w:rsidP="00CE6C1B">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608" w:type="pct"/>
            <w:tcBorders>
              <w:top w:val="single" w:sz="4" w:space="0" w:color="auto"/>
              <w:left w:val="single" w:sz="4" w:space="0" w:color="auto"/>
              <w:bottom w:val="single" w:sz="4" w:space="0" w:color="auto"/>
              <w:right w:val="single" w:sz="4" w:space="0" w:color="auto"/>
            </w:tcBorders>
            <w:shd w:val="pct10" w:color="auto" w:fill="auto"/>
          </w:tcPr>
          <w:p w14:paraId="2520A688" w14:textId="77777777" w:rsidR="00CE6C1B" w:rsidRPr="00492EAE" w:rsidRDefault="00CE6C1B" w:rsidP="00CE6C1B">
            <w:pPr>
              <w:jc w:val="center"/>
              <w:rPr>
                <w:rFonts w:asciiTheme="minorHAnsi" w:hAnsiTheme="minorHAnsi" w:cstheme="minorHAnsi"/>
                <w:b/>
                <w:szCs w:val="22"/>
              </w:rPr>
            </w:pPr>
            <w:r w:rsidRPr="00492EAE">
              <w:rPr>
                <w:rFonts w:asciiTheme="minorHAnsi" w:hAnsiTheme="minorHAnsi" w:cstheme="minorHAnsi"/>
                <w:b/>
                <w:szCs w:val="22"/>
              </w:rPr>
              <w:t>Actual Results</w:t>
            </w:r>
          </w:p>
          <w:p w14:paraId="70A1838C" w14:textId="77777777" w:rsidR="00CE6C1B" w:rsidRPr="00492EAE" w:rsidRDefault="00CE6C1B" w:rsidP="00CE6C1B">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CE6C1B" w:rsidRPr="00492EAE" w14:paraId="54D9123C" w14:textId="77777777" w:rsidTr="002A792E">
        <w:trPr>
          <w:trHeight w:val="242"/>
        </w:trPr>
        <w:tc>
          <w:tcPr>
            <w:tcW w:w="5000" w:type="pct"/>
            <w:gridSpan w:val="5"/>
            <w:tcBorders>
              <w:bottom w:val="single" w:sz="4" w:space="0" w:color="auto"/>
            </w:tcBorders>
            <w:shd w:val="pct25" w:color="auto" w:fill="auto"/>
          </w:tcPr>
          <w:p w14:paraId="6B1662CC" w14:textId="27901504" w:rsidR="00CE6C1B" w:rsidRPr="00492EAE" w:rsidRDefault="00CE6C1B" w:rsidP="00CE6C1B">
            <w:pPr>
              <w:jc w:val="center"/>
              <w:rPr>
                <w:rFonts w:asciiTheme="minorHAnsi" w:hAnsiTheme="minorHAnsi" w:cstheme="minorHAnsi"/>
                <w:b/>
                <w:i/>
                <w:szCs w:val="22"/>
              </w:rPr>
            </w:pPr>
            <w:r>
              <w:rPr>
                <w:rFonts w:asciiTheme="minorHAnsi" w:hAnsiTheme="minorHAnsi" w:cstheme="minorHAnsi"/>
                <w:b/>
                <w:i/>
                <w:szCs w:val="22"/>
              </w:rPr>
              <w:t xml:space="preserve">Test Case #16 – </w:t>
            </w:r>
            <w:r>
              <w:rPr>
                <w:rFonts w:asciiTheme="minorHAnsi" w:hAnsiTheme="minorHAnsi" w:cstheme="minorHAnsi"/>
                <w:b/>
              </w:rPr>
              <w:t>BUN</w:t>
            </w:r>
            <w:r w:rsidRPr="00D87779">
              <w:rPr>
                <w:rFonts w:asciiTheme="minorHAnsi" w:hAnsiTheme="minorHAnsi" w:cstheme="minorHAnsi"/>
                <w:b/>
              </w:rPr>
              <w:t xml:space="preserve"> Lab Result Manual WNL/Abnormal</w:t>
            </w:r>
          </w:p>
        </w:tc>
      </w:tr>
      <w:tr w:rsidR="00CE6C1B" w:rsidRPr="002050C4" w14:paraId="7CA9EB21" w14:textId="77777777" w:rsidTr="002A792E">
        <w:trPr>
          <w:cantSplit/>
          <w:trHeight w:val="564"/>
        </w:trPr>
        <w:tc>
          <w:tcPr>
            <w:tcW w:w="460" w:type="pct"/>
            <w:tcBorders>
              <w:bottom w:val="single" w:sz="4" w:space="0" w:color="auto"/>
            </w:tcBorders>
            <w:shd w:val="clear" w:color="auto" w:fill="auto"/>
          </w:tcPr>
          <w:p w14:paraId="269D77D1" w14:textId="77777777" w:rsidR="00CE6C1B" w:rsidRPr="0020118F" w:rsidRDefault="00CE6C1B" w:rsidP="006732D4">
            <w:pPr>
              <w:numPr>
                <w:ilvl w:val="0"/>
                <w:numId w:val="30"/>
              </w:numPr>
              <w:jc w:val="center"/>
              <w:rPr>
                <w:rFonts w:asciiTheme="minorHAnsi" w:hAnsiTheme="minorHAnsi" w:cstheme="minorHAnsi"/>
                <w:b/>
                <w:color w:val="FF0000"/>
              </w:rPr>
            </w:pPr>
          </w:p>
        </w:tc>
        <w:tc>
          <w:tcPr>
            <w:tcW w:w="449" w:type="pct"/>
            <w:tcBorders>
              <w:bottom w:val="single" w:sz="4" w:space="0" w:color="auto"/>
            </w:tcBorders>
            <w:shd w:val="clear" w:color="auto" w:fill="auto"/>
          </w:tcPr>
          <w:p w14:paraId="020A559C" w14:textId="77777777" w:rsidR="00CE6C1B" w:rsidRPr="000C7566" w:rsidRDefault="00CE6C1B" w:rsidP="00CE6C1B">
            <w:pPr>
              <w:keepNext/>
              <w:jc w:val="center"/>
              <w:rPr>
                <w:rFonts w:asciiTheme="minorHAnsi" w:hAnsiTheme="minorHAnsi" w:cstheme="minorHAnsi"/>
                <w:b/>
              </w:rPr>
            </w:pPr>
            <w:r w:rsidRPr="000C7566">
              <w:rPr>
                <w:rFonts w:asciiTheme="minorHAnsi" w:hAnsiTheme="minorHAnsi" w:cstheme="minorHAnsi"/>
                <w:b/>
              </w:rPr>
              <w:t>Step</w:t>
            </w:r>
          </w:p>
        </w:tc>
        <w:tc>
          <w:tcPr>
            <w:tcW w:w="1795" w:type="pct"/>
            <w:tcBorders>
              <w:bottom w:val="single" w:sz="4" w:space="0" w:color="auto"/>
            </w:tcBorders>
            <w:shd w:val="clear" w:color="auto" w:fill="auto"/>
          </w:tcPr>
          <w:p w14:paraId="6182FC7D" w14:textId="77777777" w:rsidR="00CE6C1B" w:rsidRPr="000C7566" w:rsidRDefault="00CE6C1B" w:rsidP="00CE6C1B">
            <w:pPr>
              <w:keepNext/>
              <w:rPr>
                <w:rFonts w:asciiTheme="minorHAnsi" w:hAnsiTheme="minorHAnsi" w:cstheme="minorHAnsi"/>
              </w:rPr>
            </w:pPr>
            <w:r w:rsidRPr="000C7566">
              <w:rPr>
                <w:rFonts w:asciiTheme="minorHAnsi" w:hAnsiTheme="minorHAnsi" w:cstheme="minorHAnsi"/>
              </w:rPr>
              <w:t>Login to the ASRC</w:t>
            </w:r>
            <w:r>
              <w:rPr>
                <w:rFonts w:asciiTheme="minorHAnsi" w:hAnsiTheme="minorHAnsi" w:cstheme="minorHAnsi"/>
              </w:rPr>
              <w:t xml:space="preserve"> Application as user 11716 (Radiologist)</w:t>
            </w:r>
          </w:p>
          <w:p w14:paraId="791D37CD" w14:textId="77777777" w:rsidR="00CE6C1B" w:rsidRPr="000C7566" w:rsidRDefault="00CE6C1B" w:rsidP="00CE6C1B">
            <w:pPr>
              <w:keepNext/>
              <w:rPr>
                <w:rFonts w:asciiTheme="minorHAnsi" w:hAnsiTheme="minorHAnsi" w:cstheme="minorHAnsi"/>
              </w:rPr>
            </w:pPr>
          </w:p>
        </w:tc>
        <w:tc>
          <w:tcPr>
            <w:tcW w:w="1688" w:type="pct"/>
            <w:tcBorders>
              <w:bottom w:val="single" w:sz="4" w:space="0" w:color="auto"/>
            </w:tcBorders>
            <w:shd w:val="clear" w:color="auto" w:fill="auto"/>
          </w:tcPr>
          <w:p w14:paraId="70F2B5FF" w14:textId="77777777" w:rsidR="00CE6C1B" w:rsidRPr="000C7566" w:rsidRDefault="00CE6C1B" w:rsidP="00CE6C1B">
            <w:pPr>
              <w:keepNext/>
              <w:rPr>
                <w:rFonts w:asciiTheme="minorHAnsi" w:hAnsiTheme="minorHAnsi" w:cstheme="minorHAnsi"/>
              </w:rPr>
            </w:pPr>
            <w:r w:rsidRPr="000C7566">
              <w:rPr>
                <w:rFonts w:asciiTheme="minorHAnsi" w:hAnsiTheme="minorHAnsi" w:cstheme="minorHAnsi"/>
              </w:rPr>
              <w:t xml:space="preserve">The ASRC application </w:t>
            </w:r>
            <w:r>
              <w:rPr>
                <w:rFonts w:asciiTheme="minorHAnsi" w:hAnsiTheme="minorHAnsi" w:cstheme="minorHAnsi"/>
              </w:rPr>
              <w:t>displays</w:t>
            </w:r>
            <w:r w:rsidRPr="000C7566">
              <w:rPr>
                <w:rFonts w:asciiTheme="minorHAnsi" w:hAnsiTheme="minorHAnsi" w:cstheme="minorHAnsi"/>
              </w:rPr>
              <w:t xml:space="preserve"> and login was successful</w:t>
            </w:r>
          </w:p>
        </w:tc>
        <w:tc>
          <w:tcPr>
            <w:tcW w:w="608" w:type="pct"/>
            <w:tcBorders>
              <w:bottom w:val="single" w:sz="4" w:space="0" w:color="auto"/>
            </w:tcBorders>
            <w:shd w:val="clear" w:color="auto" w:fill="BFBFBF" w:themeFill="background1" w:themeFillShade="BF"/>
          </w:tcPr>
          <w:p w14:paraId="2A3CE1A9" w14:textId="77777777" w:rsidR="00CE6C1B" w:rsidRPr="0020118F" w:rsidRDefault="00CE6C1B" w:rsidP="00CE6C1B">
            <w:pPr>
              <w:jc w:val="center"/>
              <w:rPr>
                <w:rFonts w:asciiTheme="minorHAnsi" w:hAnsiTheme="minorHAnsi" w:cstheme="minorHAnsi"/>
                <w:b/>
                <w:color w:val="FF0000"/>
              </w:rPr>
            </w:pPr>
          </w:p>
        </w:tc>
      </w:tr>
      <w:tr w:rsidR="00CE6C1B" w:rsidRPr="002050C4" w14:paraId="703E8205" w14:textId="77777777" w:rsidTr="002A792E">
        <w:trPr>
          <w:cantSplit/>
          <w:trHeight w:val="564"/>
        </w:trPr>
        <w:tc>
          <w:tcPr>
            <w:tcW w:w="460" w:type="pct"/>
            <w:tcBorders>
              <w:bottom w:val="single" w:sz="4" w:space="0" w:color="auto"/>
            </w:tcBorders>
            <w:shd w:val="clear" w:color="auto" w:fill="auto"/>
          </w:tcPr>
          <w:p w14:paraId="1DAE4FEB" w14:textId="77777777" w:rsidR="00CE6C1B" w:rsidRPr="002050C4" w:rsidRDefault="00CE6C1B" w:rsidP="006732D4">
            <w:pPr>
              <w:numPr>
                <w:ilvl w:val="0"/>
                <w:numId w:val="30"/>
              </w:numPr>
              <w:jc w:val="center"/>
              <w:rPr>
                <w:rFonts w:asciiTheme="minorHAnsi" w:hAnsiTheme="minorHAnsi" w:cstheme="minorHAnsi"/>
                <w:b/>
              </w:rPr>
            </w:pPr>
          </w:p>
        </w:tc>
        <w:tc>
          <w:tcPr>
            <w:tcW w:w="449" w:type="pct"/>
            <w:tcBorders>
              <w:bottom w:val="single" w:sz="4" w:space="0" w:color="auto"/>
            </w:tcBorders>
            <w:shd w:val="clear" w:color="auto" w:fill="auto"/>
          </w:tcPr>
          <w:p w14:paraId="433CB8D2" w14:textId="77777777" w:rsidR="00CE6C1B" w:rsidRPr="002050C4" w:rsidRDefault="00CE6C1B" w:rsidP="00CE6C1B">
            <w:pPr>
              <w:keepNext/>
              <w:jc w:val="center"/>
              <w:rPr>
                <w:rFonts w:asciiTheme="minorHAnsi" w:hAnsiTheme="minorHAnsi" w:cstheme="minorHAnsi"/>
                <w:b/>
              </w:rPr>
            </w:pPr>
            <w:r>
              <w:rPr>
                <w:rFonts w:asciiTheme="minorHAnsi" w:hAnsiTheme="minorHAnsi" w:cstheme="minorHAnsi"/>
                <w:b/>
              </w:rPr>
              <w:t>VP</w:t>
            </w:r>
          </w:p>
        </w:tc>
        <w:tc>
          <w:tcPr>
            <w:tcW w:w="1795" w:type="pct"/>
            <w:tcBorders>
              <w:bottom w:val="single" w:sz="4" w:space="0" w:color="auto"/>
            </w:tcBorders>
            <w:shd w:val="clear" w:color="auto" w:fill="auto"/>
          </w:tcPr>
          <w:p w14:paraId="0B8B30F3" w14:textId="50D3E18B" w:rsidR="00CE6C1B" w:rsidRDefault="00CE6C1B" w:rsidP="00CE6C1B">
            <w:pPr>
              <w:keepNext/>
              <w:rPr>
                <w:rFonts w:asciiTheme="minorHAnsi" w:hAnsiTheme="minorHAnsi" w:cstheme="minorHAnsi"/>
              </w:rPr>
            </w:pPr>
            <w:r>
              <w:rPr>
                <w:rFonts w:asciiTheme="minorHAnsi" w:hAnsiTheme="minorHAnsi" w:cstheme="minorHAnsi"/>
              </w:rPr>
              <w:t xml:space="preserve">Select the </w:t>
            </w:r>
            <w:r w:rsidRPr="00CE6C1B">
              <w:rPr>
                <w:rFonts w:asciiTheme="minorHAnsi" w:hAnsiTheme="minorHAnsi" w:cstheme="minorHAnsi"/>
              </w:rPr>
              <w:t>General Surgery, Thoracic, Neurosurgery, Urology, Vascular, and Other Non-Cardiac</w:t>
            </w:r>
            <w:r>
              <w:rPr>
                <w:rFonts w:asciiTheme="minorHAnsi" w:hAnsiTheme="minorHAnsi" w:cstheme="minorHAnsi"/>
              </w:rPr>
              <w:t xml:space="preserve"> surgical specialties and on each specialty page examine the available variables</w:t>
            </w:r>
          </w:p>
          <w:p w14:paraId="75E199E3" w14:textId="77777777" w:rsidR="00CE6C1B" w:rsidRPr="002050C4" w:rsidRDefault="00CE6C1B" w:rsidP="00CE6C1B">
            <w:pPr>
              <w:keepNext/>
              <w:rPr>
                <w:rFonts w:asciiTheme="minorHAnsi" w:hAnsiTheme="minorHAnsi" w:cstheme="minorHAnsi"/>
              </w:rPr>
            </w:pPr>
          </w:p>
        </w:tc>
        <w:tc>
          <w:tcPr>
            <w:tcW w:w="1688" w:type="pct"/>
            <w:tcBorders>
              <w:bottom w:val="single" w:sz="4" w:space="0" w:color="auto"/>
            </w:tcBorders>
            <w:shd w:val="clear" w:color="auto" w:fill="auto"/>
          </w:tcPr>
          <w:p w14:paraId="52B1894B" w14:textId="108F4ED3" w:rsidR="00CE6C1B" w:rsidRDefault="00CE6C1B" w:rsidP="00CE6C1B">
            <w:pPr>
              <w:keepNext/>
              <w:rPr>
                <w:rFonts w:asciiTheme="minorHAnsi" w:hAnsiTheme="minorHAnsi" w:cstheme="minorHAnsi"/>
              </w:rPr>
            </w:pPr>
            <w:r>
              <w:rPr>
                <w:rFonts w:asciiTheme="minorHAnsi" w:hAnsiTheme="minorHAnsi" w:cstheme="minorHAnsi"/>
              </w:rPr>
              <w:t xml:space="preserve">Verify that each specialty </w:t>
            </w:r>
            <w:r w:rsidRPr="00D87779">
              <w:rPr>
                <w:rFonts w:asciiTheme="minorHAnsi" w:hAnsiTheme="minorHAnsi" w:cstheme="minorHAnsi"/>
              </w:rPr>
              <w:t xml:space="preserve">contains radio buttons to select </w:t>
            </w:r>
            <w:r w:rsidR="00625BD5">
              <w:rPr>
                <w:rFonts w:asciiTheme="minorHAnsi" w:hAnsiTheme="minorHAnsi" w:cstheme="minorHAnsi"/>
              </w:rPr>
              <w:t>BUN values</w:t>
            </w:r>
          </w:p>
          <w:p w14:paraId="7FECD9E9" w14:textId="77777777" w:rsidR="00CE6C1B" w:rsidRDefault="00CE6C1B" w:rsidP="00CE6C1B">
            <w:pPr>
              <w:keepNext/>
              <w:rPr>
                <w:rFonts w:asciiTheme="minorHAnsi" w:hAnsiTheme="minorHAnsi" w:cstheme="minorHAnsi"/>
              </w:rPr>
            </w:pPr>
          </w:p>
          <w:p w14:paraId="43C7A99B" w14:textId="77777777" w:rsidR="00625BD5" w:rsidRDefault="00625BD5" w:rsidP="00CE6C1B">
            <w:pPr>
              <w:keepNext/>
              <w:rPr>
                <w:rFonts w:asciiTheme="minorHAnsi" w:hAnsiTheme="minorHAnsi" w:cstheme="minorHAnsi"/>
              </w:rPr>
            </w:pPr>
            <w:r>
              <w:rPr>
                <w:rFonts w:asciiTheme="minorHAnsi" w:hAnsiTheme="minorHAnsi" w:cstheme="minorHAnsi"/>
              </w:rPr>
              <w:t>AND</w:t>
            </w:r>
          </w:p>
          <w:p w14:paraId="5DC288F5" w14:textId="77777777" w:rsidR="00625BD5" w:rsidRDefault="00625BD5" w:rsidP="00CE6C1B">
            <w:pPr>
              <w:keepNext/>
              <w:rPr>
                <w:rFonts w:asciiTheme="minorHAnsi" w:hAnsiTheme="minorHAnsi" w:cstheme="minorHAnsi"/>
              </w:rPr>
            </w:pPr>
          </w:p>
          <w:p w14:paraId="3C70AD6A" w14:textId="64CF9B9D" w:rsidR="00CE6C1B" w:rsidRPr="002050C4" w:rsidRDefault="00CE6C1B" w:rsidP="00625BD5">
            <w:pPr>
              <w:keepNext/>
              <w:rPr>
                <w:rFonts w:asciiTheme="minorHAnsi" w:hAnsiTheme="minorHAnsi" w:cstheme="minorHAnsi"/>
              </w:rPr>
            </w:pPr>
            <w:r>
              <w:rPr>
                <w:rFonts w:asciiTheme="minorHAnsi" w:hAnsiTheme="minorHAnsi" w:cstheme="minorHAnsi"/>
              </w:rPr>
              <w:t xml:space="preserve">The </w:t>
            </w:r>
            <w:r w:rsidR="00625BD5">
              <w:rPr>
                <w:rFonts w:asciiTheme="minorHAnsi" w:hAnsiTheme="minorHAnsi" w:cstheme="minorHAnsi"/>
              </w:rPr>
              <w:t>BUN</w:t>
            </w:r>
            <w:r>
              <w:rPr>
                <w:rFonts w:asciiTheme="minorHAnsi" w:hAnsiTheme="minorHAnsi" w:cstheme="minorHAnsi"/>
              </w:rPr>
              <w:t xml:space="preserve"> variables are in the “Laboratory Values” field group</w:t>
            </w:r>
          </w:p>
        </w:tc>
        <w:tc>
          <w:tcPr>
            <w:tcW w:w="608" w:type="pct"/>
            <w:tcBorders>
              <w:bottom w:val="single" w:sz="4" w:space="0" w:color="auto"/>
            </w:tcBorders>
            <w:shd w:val="clear" w:color="auto" w:fill="auto"/>
          </w:tcPr>
          <w:p w14:paraId="49B99965" w14:textId="77777777" w:rsidR="00CE6C1B" w:rsidRPr="002050C4" w:rsidRDefault="00CE6C1B" w:rsidP="00CE6C1B">
            <w:pPr>
              <w:jc w:val="center"/>
              <w:rPr>
                <w:rFonts w:asciiTheme="minorHAnsi" w:hAnsiTheme="minorHAnsi" w:cstheme="minorHAnsi"/>
                <w:b/>
              </w:rPr>
            </w:pPr>
          </w:p>
        </w:tc>
      </w:tr>
      <w:tr w:rsidR="00CE6C1B" w:rsidRPr="002050C4" w14:paraId="69CF9C5C" w14:textId="77777777" w:rsidTr="002A792E">
        <w:trPr>
          <w:cantSplit/>
          <w:trHeight w:val="564"/>
        </w:trPr>
        <w:tc>
          <w:tcPr>
            <w:tcW w:w="460" w:type="pct"/>
            <w:tcBorders>
              <w:bottom w:val="single" w:sz="4" w:space="0" w:color="auto"/>
            </w:tcBorders>
            <w:shd w:val="clear" w:color="auto" w:fill="auto"/>
          </w:tcPr>
          <w:p w14:paraId="290EDADA" w14:textId="0B0CFD31" w:rsidR="00CE6C1B" w:rsidRPr="002050C4" w:rsidRDefault="00CE6C1B" w:rsidP="006732D4">
            <w:pPr>
              <w:numPr>
                <w:ilvl w:val="0"/>
                <w:numId w:val="30"/>
              </w:numPr>
              <w:jc w:val="center"/>
              <w:rPr>
                <w:rFonts w:asciiTheme="minorHAnsi" w:hAnsiTheme="minorHAnsi" w:cstheme="minorHAnsi"/>
                <w:b/>
              </w:rPr>
            </w:pPr>
          </w:p>
        </w:tc>
        <w:tc>
          <w:tcPr>
            <w:tcW w:w="449" w:type="pct"/>
            <w:tcBorders>
              <w:bottom w:val="single" w:sz="4" w:space="0" w:color="auto"/>
            </w:tcBorders>
            <w:shd w:val="clear" w:color="auto" w:fill="auto"/>
          </w:tcPr>
          <w:p w14:paraId="39EE995D" w14:textId="77777777" w:rsidR="00CE6C1B" w:rsidRDefault="00CE6C1B" w:rsidP="00CE6C1B">
            <w:pPr>
              <w:keepNext/>
              <w:jc w:val="center"/>
              <w:rPr>
                <w:rFonts w:asciiTheme="minorHAnsi" w:hAnsiTheme="minorHAnsi" w:cstheme="minorHAnsi"/>
                <w:b/>
              </w:rPr>
            </w:pPr>
            <w:r>
              <w:rPr>
                <w:rFonts w:asciiTheme="minorHAnsi" w:hAnsiTheme="minorHAnsi" w:cstheme="minorHAnsi"/>
                <w:b/>
              </w:rPr>
              <w:t>VP</w:t>
            </w:r>
          </w:p>
        </w:tc>
        <w:tc>
          <w:tcPr>
            <w:tcW w:w="1795" w:type="pct"/>
            <w:tcBorders>
              <w:bottom w:val="single" w:sz="4" w:space="0" w:color="auto"/>
            </w:tcBorders>
            <w:shd w:val="clear" w:color="auto" w:fill="auto"/>
          </w:tcPr>
          <w:p w14:paraId="117E5928" w14:textId="01FFFA63" w:rsidR="00CE6C1B" w:rsidRDefault="00CE6C1B" w:rsidP="00CE6C1B">
            <w:pPr>
              <w:keepNext/>
              <w:rPr>
                <w:rFonts w:asciiTheme="minorHAnsi" w:hAnsiTheme="minorHAnsi" w:cstheme="minorHAnsi"/>
              </w:rPr>
            </w:pPr>
            <w:r>
              <w:rPr>
                <w:rFonts w:asciiTheme="minorHAnsi" w:hAnsiTheme="minorHAnsi" w:cstheme="minorHAnsi"/>
              </w:rPr>
              <w:t xml:space="preserve">Select the </w:t>
            </w:r>
            <w:r w:rsidR="00625BD5" w:rsidRPr="00CE6C1B">
              <w:rPr>
                <w:rFonts w:asciiTheme="minorHAnsi" w:hAnsiTheme="minorHAnsi" w:cstheme="minorHAnsi"/>
              </w:rPr>
              <w:t>General Surgery, Thoracic, Neurosurgery, Urology, Vascular, and Other Non-Cardiac</w:t>
            </w:r>
            <w:r w:rsidR="00625BD5">
              <w:rPr>
                <w:rFonts w:asciiTheme="minorHAnsi" w:hAnsiTheme="minorHAnsi" w:cstheme="minorHAnsi"/>
              </w:rPr>
              <w:t xml:space="preserve"> </w:t>
            </w:r>
            <w:r>
              <w:rPr>
                <w:rFonts w:asciiTheme="minorHAnsi" w:hAnsiTheme="minorHAnsi" w:cstheme="minorHAnsi"/>
              </w:rPr>
              <w:t xml:space="preserve">surgical specialties and on each specialty page </w:t>
            </w:r>
          </w:p>
          <w:p w14:paraId="372F1B3D" w14:textId="77777777" w:rsidR="00CE6C1B" w:rsidRDefault="00CE6C1B" w:rsidP="006732D4">
            <w:pPr>
              <w:pStyle w:val="ListParagraph"/>
              <w:keepNext/>
              <w:numPr>
                <w:ilvl w:val="0"/>
                <w:numId w:val="28"/>
              </w:numPr>
              <w:rPr>
                <w:rFonts w:asciiTheme="minorHAnsi" w:hAnsiTheme="minorHAnsi" w:cstheme="minorHAnsi"/>
              </w:rPr>
            </w:pPr>
            <w:r>
              <w:rPr>
                <w:rFonts w:asciiTheme="minorHAnsi" w:hAnsiTheme="minorHAnsi" w:cstheme="minorHAnsi"/>
              </w:rPr>
              <w:t>Select the “Presumed WNL” radio button</w:t>
            </w:r>
          </w:p>
          <w:p w14:paraId="2534C67B" w14:textId="77777777" w:rsidR="00CE6C1B" w:rsidRDefault="00CE6C1B"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74AF35EC" w14:textId="77777777" w:rsidR="00CE6C1B" w:rsidRPr="001009F2" w:rsidRDefault="00CE6C1B" w:rsidP="006732D4">
            <w:pPr>
              <w:pStyle w:val="ListParagraph"/>
              <w:keepNext/>
              <w:numPr>
                <w:ilvl w:val="0"/>
                <w:numId w:val="28"/>
              </w:numPr>
              <w:rPr>
                <w:rFonts w:asciiTheme="minorHAnsi" w:hAnsiTheme="minorHAnsi" w:cstheme="minorHAnsi"/>
              </w:rPr>
            </w:pPr>
            <w:r>
              <w:rPr>
                <w:rFonts w:asciiTheme="minorHAnsi" w:hAnsiTheme="minorHAnsi" w:cstheme="minorHAnsi"/>
              </w:rPr>
              <w:t>Run Calculation</w:t>
            </w:r>
          </w:p>
          <w:p w14:paraId="00B48564" w14:textId="77777777" w:rsidR="00CE6C1B" w:rsidRDefault="00CE6C1B" w:rsidP="00CE6C1B">
            <w:pPr>
              <w:keepNext/>
              <w:rPr>
                <w:rFonts w:asciiTheme="minorHAnsi" w:hAnsiTheme="minorHAnsi" w:cstheme="minorHAnsi"/>
              </w:rPr>
            </w:pPr>
          </w:p>
          <w:p w14:paraId="286DFB1C" w14:textId="77777777" w:rsidR="00CE6C1B" w:rsidRDefault="00CE6C1B" w:rsidP="00CE6C1B">
            <w:pPr>
              <w:keepNext/>
              <w:rPr>
                <w:rFonts w:asciiTheme="minorHAnsi" w:hAnsiTheme="minorHAnsi" w:cstheme="minorHAnsi"/>
              </w:rPr>
            </w:pPr>
          </w:p>
        </w:tc>
        <w:tc>
          <w:tcPr>
            <w:tcW w:w="1688" w:type="pct"/>
            <w:tcBorders>
              <w:bottom w:val="single" w:sz="4" w:space="0" w:color="auto"/>
            </w:tcBorders>
            <w:shd w:val="clear" w:color="auto" w:fill="auto"/>
          </w:tcPr>
          <w:p w14:paraId="1E473A57" w14:textId="129AD669" w:rsidR="00CE6C1B" w:rsidRDefault="00CE6C1B" w:rsidP="00625BD5">
            <w:pPr>
              <w:keepNext/>
              <w:rPr>
                <w:rFonts w:asciiTheme="minorHAnsi" w:hAnsiTheme="minorHAnsi" w:cstheme="minorHAnsi"/>
              </w:rPr>
            </w:pPr>
            <w:r>
              <w:rPr>
                <w:rFonts w:asciiTheme="minorHAnsi" w:hAnsiTheme="minorHAnsi" w:cstheme="minorHAnsi"/>
              </w:rPr>
              <w:t xml:space="preserve">Verify that “Presumed WNL” is displayed for </w:t>
            </w:r>
            <w:r w:rsidR="00625BD5">
              <w:rPr>
                <w:rFonts w:asciiTheme="minorHAnsi" w:hAnsiTheme="minorHAnsi" w:cstheme="minorHAnsi"/>
              </w:rPr>
              <w:t xml:space="preserve">BUN </w:t>
            </w:r>
            <w:r>
              <w:rPr>
                <w:rFonts w:asciiTheme="minorHAnsi" w:hAnsiTheme="minorHAnsi" w:cstheme="minorHAnsi"/>
              </w:rPr>
              <w:t>for each specialty</w:t>
            </w:r>
          </w:p>
        </w:tc>
        <w:tc>
          <w:tcPr>
            <w:tcW w:w="608" w:type="pct"/>
            <w:tcBorders>
              <w:bottom w:val="single" w:sz="4" w:space="0" w:color="auto"/>
            </w:tcBorders>
            <w:shd w:val="clear" w:color="auto" w:fill="auto"/>
          </w:tcPr>
          <w:p w14:paraId="2D95E06E" w14:textId="77777777" w:rsidR="00CE6C1B" w:rsidRPr="002050C4" w:rsidRDefault="00CE6C1B" w:rsidP="00CE6C1B">
            <w:pPr>
              <w:jc w:val="center"/>
              <w:rPr>
                <w:rFonts w:asciiTheme="minorHAnsi" w:hAnsiTheme="minorHAnsi" w:cstheme="minorHAnsi"/>
                <w:b/>
              </w:rPr>
            </w:pPr>
          </w:p>
        </w:tc>
      </w:tr>
      <w:tr w:rsidR="00CE6C1B" w:rsidRPr="002050C4" w14:paraId="6ED513B0" w14:textId="77777777" w:rsidTr="002A792E">
        <w:trPr>
          <w:cantSplit/>
          <w:trHeight w:val="564"/>
        </w:trPr>
        <w:tc>
          <w:tcPr>
            <w:tcW w:w="460" w:type="pct"/>
            <w:tcBorders>
              <w:bottom w:val="single" w:sz="4" w:space="0" w:color="auto"/>
            </w:tcBorders>
            <w:shd w:val="clear" w:color="auto" w:fill="auto"/>
          </w:tcPr>
          <w:p w14:paraId="5CAE670D" w14:textId="77777777" w:rsidR="00CE6C1B" w:rsidRPr="002050C4" w:rsidRDefault="00CE6C1B" w:rsidP="006732D4">
            <w:pPr>
              <w:numPr>
                <w:ilvl w:val="0"/>
                <w:numId w:val="30"/>
              </w:numPr>
              <w:jc w:val="center"/>
              <w:rPr>
                <w:rFonts w:asciiTheme="minorHAnsi" w:hAnsiTheme="minorHAnsi" w:cstheme="minorHAnsi"/>
                <w:b/>
              </w:rPr>
            </w:pPr>
          </w:p>
        </w:tc>
        <w:tc>
          <w:tcPr>
            <w:tcW w:w="449" w:type="pct"/>
            <w:tcBorders>
              <w:bottom w:val="single" w:sz="4" w:space="0" w:color="auto"/>
            </w:tcBorders>
            <w:shd w:val="clear" w:color="auto" w:fill="auto"/>
          </w:tcPr>
          <w:p w14:paraId="29B435FD" w14:textId="77777777" w:rsidR="00CE6C1B" w:rsidRDefault="00CE6C1B" w:rsidP="00CE6C1B">
            <w:pPr>
              <w:keepNext/>
              <w:jc w:val="center"/>
              <w:rPr>
                <w:rFonts w:asciiTheme="minorHAnsi" w:hAnsiTheme="minorHAnsi" w:cstheme="minorHAnsi"/>
                <w:b/>
              </w:rPr>
            </w:pPr>
            <w:r>
              <w:rPr>
                <w:rFonts w:asciiTheme="minorHAnsi" w:hAnsiTheme="minorHAnsi" w:cstheme="minorHAnsi"/>
                <w:b/>
              </w:rPr>
              <w:t>VP</w:t>
            </w:r>
          </w:p>
        </w:tc>
        <w:tc>
          <w:tcPr>
            <w:tcW w:w="1795" w:type="pct"/>
            <w:tcBorders>
              <w:bottom w:val="single" w:sz="4" w:space="0" w:color="auto"/>
            </w:tcBorders>
            <w:shd w:val="clear" w:color="auto" w:fill="auto"/>
          </w:tcPr>
          <w:p w14:paraId="018803B4" w14:textId="1DCE120E" w:rsidR="00CE6C1B" w:rsidRDefault="00CE6C1B" w:rsidP="00CE6C1B">
            <w:pPr>
              <w:keepNext/>
              <w:rPr>
                <w:rFonts w:asciiTheme="minorHAnsi" w:hAnsiTheme="minorHAnsi" w:cstheme="minorHAnsi"/>
              </w:rPr>
            </w:pPr>
            <w:r>
              <w:rPr>
                <w:rFonts w:asciiTheme="minorHAnsi" w:hAnsiTheme="minorHAnsi" w:cstheme="minorHAnsi"/>
              </w:rPr>
              <w:t xml:space="preserve">Select the </w:t>
            </w:r>
            <w:r w:rsidR="00625BD5" w:rsidRPr="00CE6C1B">
              <w:rPr>
                <w:rFonts w:asciiTheme="minorHAnsi" w:hAnsiTheme="minorHAnsi" w:cstheme="minorHAnsi"/>
              </w:rPr>
              <w:t>General Surgery, Thoracic, Neurosurgery, Urology, Vascular, and Other Non-Cardiac</w:t>
            </w:r>
            <w:r w:rsidR="00625BD5">
              <w:rPr>
                <w:rFonts w:asciiTheme="minorHAnsi" w:hAnsiTheme="minorHAnsi" w:cstheme="minorHAnsi"/>
              </w:rPr>
              <w:t xml:space="preserve"> </w:t>
            </w:r>
            <w:r>
              <w:rPr>
                <w:rFonts w:asciiTheme="minorHAnsi" w:hAnsiTheme="minorHAnsi" w:cstheme="minorHAnsi"/>
              </w:rPr>
              <w:t xml:space="preserve">surgical specialties and on each specialty page </w:t>
            </w:r>
          </w:p>
          <w:p w14:paraId="5A02CD3B" w14:textId="62649B45" w:rsidR="00CE6C1B" w:rsidRDefault="00CE6C1B" w:rsidP="006732D4">
            <w:pPr>
              <w:pStyle w:val="ListParagraph"/>
              <w:keepNext/>
              <w:numPr>
                <w:ilvl w:val="0"/>
                <w:numId w:val="28"/>
              </w:numPr>
              <w:rPr>
                <w:rFonts w:asciiTheme="minorHAnsi" w:hAnsiTheme="minorHAnsi" w:cstheme="minorHAnsi"/>
              </w:rPr>
            </w:pPr>
            <w:r>
              <w:rPr>
                <w:rFonts w:asciiTheme="minorHAnsi" w:hAnsiTheme="minorHAnsi" w:cstheme="minorHAnsi"/>
              </w:rPr>
              <w:t>Select the “</w:t>
            </w:r>
            <w:r w:rsidRPr="00625BD5">
              <w:rPr>
                <w:rFonts w:asciiTheme="minorHAnsi" w:hAnsiTheme="minorHAnsi" w:cstheme="minorHAnsi"/>
              </w:rPr>
              <w:t xml:space="preserve">Presumed </w:t>
            </w:r>
            <w:r w:rsidR="00625BD5" w:rsidRPr="00CE6C1B">
              <w:rPr>
                <w:rFonts w:asciiTheme="minorHAnsi" w:hAnsiTheme="minorHAnsi" w:cstheme="minorHAnsi"/>
              </w:rPr>
              <w:t>&gt; 25 mg/dl</w:t>
            </w:r>
            <w:r>
              <w:rPr>
                <w:rFonts w:asciiTheme="minorHAnsi" w:hAnsiTheme="minorHAnsi" w:cstheme="minorHAnsi"/>
              </w:rPr>
              <w:t>” radio button</w:t>
            </w:r>
          </w:p>
          <w:p w14:paraId="38883D28" w14:textId="77777777" w:rsidR="00CE6C1B" w:rsidRDefault="00CE6C1B"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5D9EFBF9" w14:textId="77777777" w:rsidR="00CE6C1B" w:rsidRPr="001009F2" w:rsidRDefault="00CE6C1B" w:rsidP="006732D4">
            <w:pPr>
              <w:pStyle w:val="ListParagraph"/>
              <w:keepNext/>
              <w:numPr>
                <w:ilvl w:val="0"/>
                <w:numId w:val="28"/>
              </w:numPr>
              <w:rPr>
                <w:rFonts w:asciiTheme="minorHAnsi" w:hAnsiTheme="minorHAnsi" w:cstheme="minorHAnsi"/>
              </w:rPr>
            </w:pPr>
            <w:r>
              <w:rPr>
                <w:rFonts w:asciiTheme="minorHAnsi" w:hAnsiTheme="minorHAnsi" w:cstheme="minorHAnsi"/>
              </w:rPr>
              <w:t>Run Calculation</w:t>
            </w:r>
          </w:p>
          <w:p w14:paraId="3735747F" w14:textId="77777777" w:rsidR="00CE6C1B" w:rsidRDefault="00CE6C1B" w:rsidP="00CE6C1B">
            <w:pPr>
              <w:keepNext/>
              <w:rPr>
                <w:rFonts w:asciiTheme="minorHAnsi" w:hAnsiTheme="minorHAnsi" w:cstheme="minorHAnsi"/>
              </w:rPr>
            </w:pPr>
          </w:p>
        </w:tc>
        <w:tc>
          <w:tcPr>
            <w:tcW w:w="1688" w:type="pct"/>
            <w:tcBorders>
              <w:bottom w:val="single" w:sz="4" w:space="0" w:color="auto"/>
            </w:tcBorders>
            <w:shd w:val="clear" w:color="auto" w:fill="auto"/>
          </w:tcPr>
          <w:p w14:paraId="18C2FB57" w14:textId="7DBCBB5F" w:rsidR="00CE6C1B" w:rsidRDefault="00CE6C1B" w:rsidP="00625BD5">
            <w:pPr>
              <w:keepNext/>
              <w:rPr>
                <w:rFonts w:asciiTheme="minorHAnsi" w:hAnsiTheme="minorHAnsi" w:cstheme="minorHAnsi"/>
              </w:rPr>
            </w:pPr>
            <w:r>
              <w:rPr>
                <w:rFonts w:asciiTheme="minorHAnsi" w:hAnsiTheme="minorHAnsi" w:cstheme="minorHAnsi"/>
              </w:rPr>
              <w:t>Verify that “</w:t>
            </w:r>
            <w:r>
              <w:t>Presumed &gt;</w:t>
            </w:r>
            <w:r w:rsidR="00625BD5" w:rsidRPr="00CE6C1B">
              <w:rPr>
                <w:rFonts w:asciiTheme="minorHAnsi" w:hAnsiTheme="minorHAnsi" w:cstheme="minorHAnsi"/>
              </w:rPr>
              <w:t xml:space="preserve"> 25 mg/dl</w:t>
            </w:r>
            <w:r>
              <w:rPr>
                <w:rFonts w:asciiTheme="minorHAnsi" w:hAnsiTheme="minorHAnsi" w:cstheme="minorHAnsi"/>
              </w:rPr>
              <w:t xml:space="preserve">” is displayed for </w:t>
            </w:r>
            <w:r w:rsidR="00625BD5">
              <w:rPr>
                <w:rFonts w:asciiTheme="minorHAnsi" w:hAnsiTheme="minorHAnsi" w:cstheme="minorHAnsi"/>
              </w:rPr>
              <w:t xml:space="preserve">BUN </w:t>
            </w:r>
            <w:r>
              <w:rPr>
                <w:rFonts w:asciiTheme="minorHAnsi" w:hAnsiTheme="minorHAnsi" w:cstheme="minorHAnsi"/>
              </w:rPr>
              <w:t>for each specialty</w:t>
            </w:r>
          </w:p>
        </w:tc>
        <w:tc>
          <w:tcPr>
            <w:tcW w:w="608" w:type="pct"/>
            <w:tcBorders>
              <w:bottom w:val="single" w:sz="4" w:space="0" w:color="auto"/>
            </w:tcBorders>
            <w:shd w:val="clear" w:color="auto" w:fill="auto"/>
          </w:tcPr>
          <w:p w14:paraId="0B30EBDC" w14:textId="77777777" w:rsidR="00CE6C1B" w:rsidRPr="002050C4" w:rsidRDefault="00CE6C1B" w:rsidP="00CE6C1B">
            <w:pPr>
              <w:jc w:val="center"/>
              <w:rPr>
                <w:rFonts w:asciiTheme="minorHAnsi" w:hAnsiTheme="minorHAnsi" w:cstheme="minorHAnsi"/>
                <w:b/>
              </w:rPr>
            </w:pPr>
          </w:p>
        </w:tc>
      </w:tr>
      <w:tr w:rsidR="00CE6C1B" w:rsidRPr="002050C4" w14:paraId="20BCCD53" w14:textId="77777777" w:rsidTr="002A792E">
        <w:trPr>
          <w:cantSplit/>
          <w:trHeight w:val="564"/>
        </w:trPr>
        <w:tc>
          <w:tcPr>
            <w:tcW w:w="460" w:type="pct"/>
            <w:tcBorders>
              <w:bottom w:val="single" w:sz="4" w:space="0" w:color="auto"/>
            </w:tcBorders>
            <w:shd w:val="clear" w:color="auto" w:fill="auto"/>
          </w:tcPr>
          <w:p w14:paraId="7F612CB0" w14:textId="77777777" w:rsidR="00CE6C1B" w:rsidRPr="002050C4" w:rsidRDefault="00CE6C1B" w:rsidP="006732D4">
            <w:pPr>
              <w:numPr>
                <w:ilvl w:val="0"/>
                <w:numId w:val="30"/>
              </w:numPr>
              <w:jc w:val="center"/>
              <w:rPr>
                <w:rFonts w:asciiTheme="minorHAnsi" w:hAnsiTheme="minorHAnsi" w:cstheme="minorHAnsi"/>
                <w:b/>
              </w:rPr>
            </w:pPr>
          </w:p>
        </w:tc>
        <w:tc>
          <w:tcPr>
            <w:tcW w:w="449" w:type="pct"/>
            <w:tcBorders>
              <w:bottom w:val="single" w:sz="4" w:space="0" w:color="auto"/>
            </w:tcBorders>
            <w:shd w:val="clear" w:color="auto" w:fill="auto"/>
          </w:tcPr>
          <w:p w14:paraId="4DFC4F8D" w14:textId="77777777" w:rsidR="00CE6C1B" w:rsidRDefault="00CE6C1B" w:rsidP="00CE6C1B">
            <w:pPr>
              <w:keepNext/>
              <w:jc w:val="center"/>
              <w:rPr>
                <w:rFonts w:asciiTheme="minorHAnsi" w:hAnsiTheme="minorHAnsi" w:cstheme="minorHAnsi"/>
                <w:b/>
              </w:rPr>
            </w:pPr>
            <w:r>
              <w:rPr>
                <w:rFonts w:asciiTheme="minorHAnsi" w:hAnsiTheme="minorHAnsi" w:cstheme="minorHAnsi"/>
                <w:b/>
              </w:rPr>
              <w:t>VP</w:t>
            </w:r>
          </w:p>
        </w:tc>
        <w:tc>
          <w:tcPr>
            <w:tcW w:w="1795" w:type="pct"/>
            <w:tcBorders>
              <w:bottom w:val="single" w:sz="4" w:space="0" w:color="auto"/>
            </w:tcBorders>
            <w:shd w:val="clear" w:color="auto" w:fill="auto"/>
          </w:tcPr>
          <w:p w14:paraId="6384B88D" w14:textId="1CE02175" w:rsidR="00CE6C1B" w:rsidRDefault="00CE6C1B" w:rsidP="00CE6C1B">
            <w:pPr>
              <w:keepNext/>
              <w:rPr>
                <w:rFonts w:asciiTheme="minorHAnsi" w:hAnsiTheme="minorHAnsi" w:cstheme="minorHAnsi"/>
              </w:rPr>
            </w:pPr>
            <w:r>
              <w:rPr>
                <w:rFonts w:asciiTheme="minorHAnsi" w:hAnsiTheme="minorHAnsi" w:cstheme="minorHAnsi"/>
              </w:rPr>
              <w:t xml:space="preserve">Select the </w:t>
            </w:r>
            <w:r w:rsidR="00625BD5" w:rsidRPr="00CE6C1B">
              <w:rPr>
                <w:rFonts w:asciiTheme="minorHAnsi" w:hAnsiTheme="minorHAnsi" w:cstheme="minorHAnsi"/>
              </w:rPr>
              <w:t>General Surgery, Thoracic, Neurosurgery, Urology, Vascular, and Other Non-Cardiac</w:t>
            </w:r>
            <w:r w:rsidR="00625BD5">
              <w:rPr>
                <w:rFonts w:asciiTheme="minorHAnsi" w:hAnsiTheme="minorHAnsi" w:cstheme="minorHAnsi"/>
              </w:rPr>
              <w:t xml:space="preserve"> </w:t>
            </w:r>
            <w:r>
              <w:rPr>
                <w:rFonts w:asciiTheme="minorHAnsi" w:hAnsiTheme="minorHAnsi" w:cstheme="minorHAnsi"/>
              </w:rPr>
              <w:t xml:space="preserve">surgical specialties and on each specialty page </w:t>
            </w:r>
          </w:p>
          <w:p w14:paraId="75A8DB60" w14:textId="48FF05F7" w:rsidR="00CE6C1B" w:rsidRDefault="00CE6C1B" w:rsidP="006732D4">
            <w:pPr>
              <w:pStyle w:val="ListParagraph"/>
              <w:keepNext/>
              <w:numPr>
                <w:ilvl w:val="0"/>
                <w:numId w:val="28"/>
              </w:numPr>
              <w:rPr>
                <w:rFonts w:asciiTheme="minorHAnsi" w:hAnsiTheme="minorHAnsi" w:cstheme="minorHAnsi"/>
              </w:rPr>
            </w:pPr>
            <w:r>
              <w:rPr>
                <w:rFonts w:asciiTheme="minorHAnsi" w:hAnsiTheme="minorHAnsi" w:cstheme="minorHAnsi"/>
              </w:rPr>
              <w:t xml:space="preserve">Don’t select any value for </w:t>
            </w:r>
            <w:r w:rsidR="00625BD5">
              <w:rPr>
                <w:rFonts w:asciiTheme="minorHAnsi" w:hAnsiTheme="minorHAnsi" w:cstheme="minorHAnsi"/>
              </w:rPr>
              <w:t>BUN</w:t>
            </w:r>
          </w:p>
          <w:p w14:paraId="69F4F020" w14:textId="77777777" w:rsidR="00CE6C1B" w:rsidRDefault="00CE6C1B"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74ACFE5F" w14:textId="77777777" w:rsidR="00CE6C1B" w:rsidRPr="001009F2" w:rsidRDefault="00CE6C1B" w:rsidP="006732D4">
            <w:pPr>
              <w:pStyle w:val="ListParagraph"/>
              <w:keepNext/>
              <w:numPr>
                <w:ilvl w:val="0"/>
                <w:numId w:val="28"/>
              </w:numPr>
              <w:rPr>
                <w:rFonts w:asciiTheme="minorHAnsi" w:hAnsiTheme="minorHAnsi" w:cstheme="minorHAnsi"/>
              </w:rPr>
            </w:pPr>
            <w:r>
              <w:rPr>
                <w:rFonts w:asciiTheme="minorHAnsi" w:hAnsiTheme="minorHAnsi" w:cstheme="minorHAnsi"/>
              </w:rPr>
              <w:t>Run Calculation</w:t>
            </w:r>
          </w:p>
          <w:p w14:paraId="2BA7814B" w14:textId="77777777" w:rsidR="00CE6C1B" w:rsidRDefault="00CE6C1B" w:rsidP="00CE6C1B">
            <w:pPr>
              <w:keepNext/>
              <w:rPr>
                <w:rFonts w:asciiTheme="minorHAnsi" w:hAnsiTheme="minorHAnsi" w:cstheme="minorHAnsi"/>
              </w:rPr>
            </w:pPr>
          </w:p>
        </w:tc>
        <w:tc>
          <w:tcPr>
            <w:tcW w:w="1688" w:type="pct"/>
            <w:tcBorders>
              <w:bottom w:val="single" w:sz="4" w:space="0" w:color="auto"/>
            </w:tcBorders>
            <w:shd w:val="clear" w:color="auto" w:fill="auto"/>
          </w:tcPr>
          <w:p w14:paraId="5417DA9C" w14:textId="77777777" w:rsidR="00CE6C1B" w:rsidRDefault="00CE6C1B" w:rsidP="00CE6C1B">
            <w:pPr>
              <w:keepNext/>
              <w:rPr>
                <w:rFonts w:asciiTheme="minorHAnsi" w:hAnsiTheme="minorHAnsi" w:cstheme="minorHAnsi"/>
              </w:rPr>
            </w:pPr>
            <w:r>
              <w:rPr>
                <w:rFonts w:asciiTheme="minorHAnsi" w:hAnsiTheme="minorHAnsi" w:cstheme="minorHAnsi"/>
              </w:rPr>
              <w:t>Verify that “Please select an option” is displayed for each specialty</w:t>
            </w:r>
          </w:p>
        </w:tc>
        <w:tc>
          <w:tcPr>
            <w:tcW w:w="608" w:type="pct"/>
            <w:tcBorders>
              <w:bottom w:val="single" w:sz="4" w:space="0" w:color="auto"/>
            </w:tcBorders>
            <w:shd w:val="clear" w:color="auto" w:fill="auto"/>
          </w:tcPr>
          <w:p w14:paraId="322A6DA3" w14:textId="77777777" w:rsidR="00CE6C1B" w:rsidRPr="002050C4" w:rsidRDefault="00CE6C1B" w:rsidP="00CE6C1B">
            <w:pPr>
              <w:jc w:val="center"/>
              <w:rPr>
                <w:rFonts w:asciiTheme="minorHAnsi" w:hAnsiTheme="minorHAnsi" w:cstheme="minorHAnsi"/>
                <w:b/>
              </w:rPr>
            </w:pPr>
          </w:p>
        </w:tc>
      </w:tr>
      <w:tr w:rsidR="00CE6C1B" w:rsidRPr="002050C4" w14:paraId="3152A300" w14:textId="77777777" w:rsidTr="002A792E">
        <w:trPr>
          <w:trHeight w:val="242"/>
        </w:trPr>
        <w:tc>
          <w:tcPr>
            <w:tcW w:w="460" w:type="pct"/>
            <w:shd w:val="clear" w:color="auto" w:fill="auto"/>
          </w:tcPr>
          <w:p w14:paraId="061DAB18" w14:textId="77777777" w:rsidR="00CE6C1B" w:rsidRPr="002050C4" w:rsidRDefault="00CE6C1B" w:rsidP="006732D4">
            <w:pPr>
              <w:numPr>
                <w:ilvl w:val="0"/>
                <w:numId w:val="30"/>
              </w:numPr>
              <w:jc w:val="center"/>
              <w:rPr>
                <w:rFonts w:asciiTheme="minorHAnsi" w:hAnsiTheme="minorHAnsi" w:cstheme="minorHAnsi"/>
                <w:b/>
              </w:rPr>
            </w:pPr>
          </w:p>
        </w:tc>
        <w:tc>
          <w:tcPr>
            <w:tcW w:w="449" w:type="pct"/>
            <w:shd w:val="clear" w:color="auto" w:fill="auto"/>
          </w:tcPr>
          <w:p w14:paraId="3B396533" w14:textId="77777777" w:rsidR="00CE6C1B" w:rsidRPr="002050C4" w:rsidRDefault="00CE6C1B" w:rsidP="00CE6C1B">
            <w:pPr>
              <w:keepNext/>
              <w:jc w:val="center"/>
              <w:rPr>
                <w:rFonts w:asciiTheme="minorHAnsi" w:hAnsiTheme="minorHAnsi" w:cstheme="minorHAnsi"/>
                <w:b/>
              </w:rPr>
            </w:pPr>
          </w:p>
        </w:tc>
        <w:tc>
          <w:tcPr>
            <w:tcW w:w="1795" w:type="pct"/>
            <w:shd w:val="clear" w:color="auto" w:fill="auto"/>
          </w:tcPr>
          <w:p w14:paraId="23EC392F" w14:textId="367B1762" w:rsidR="00CE6C1B" w:rsidRPr="002050C4" w:rsidRDefault="00CE6C1B" w:rsidP="00CE6C1B">
            <w:pPr>
              <w:keepNext/>
              <w:rPr>
                <w:rFonts w:asciiTheme="minorHAnsi" w:hAnsiTheme="minorHAnsi" w:cstheme="minorHAnsi"/>
              </w:rPr>
            </w:pPr>
            <w:r w:rsidRPr="002050C4">
              <w:rPr>
                <w:rFonts w:asciiTheme="minorHAnsi" w:hAnsiTheme="minorHAnsi" w:cstheme="minorHAnsi"/>
              </w:rPr>
              <w:t xml:space="preserve">End of Test Case </w:t>
            </w:r>
            <w:r>
              <w:rPr>
                <w:rFonts w:asciiTheme="minorHAnsi" w:hAnsiTheme="minorHAnsi" w:cstheme="minorHAnsi"/>
              </w:rPr>
              <w:t>1</w:t>
            </w:r>
            <w:r w:rsidR="00625BD5">
              <w:rPr>
                <w:rFonts w:asciiTheme="minorHAnsi" w:hAnsiTheme="minorHAnsi" w:cstheme="minorHAnsi"/>
              </w:rPr>
              <w:t>6</w:t>
            </w:r>
          </w:p>
        </w:tc>
        <w:tc>
          <w:tcPr>
            <w:tcW w:w="1688" w:type="pct"/>
            <w:shd w:val="clear" w:color="auto" w:fill="auto"/>
          </w:tcPr>
          <w:p w14:paraId="385A89E1" w14:textId="77777777" w:rsidR="00CE6C1B" w:rsidRPr="002050C4" w:rsidRDefault="00CE6C1B" w:rsidP="00CE6C1B">
            <w:pPr>
              <w:rPr>
                <w:rFonts w:asciiTheme="minorHAnsi" w:hAnsiTheme="minorHAnsi" w:cstheme="minorHAnsi"/>
                <w:noProof/>
              </w:rPr>
            </w:pPr>
          </w:p>
        </w:tc>
        <w:tc>
          <w:tcPr>
            <w:tcW w:w="608" w:type="pct"/>
            <w:shd w:val="clear" w:color="auto" w:fill="BFBFBF" w:themeFill="background1" w:themeFillShade="BF"/>
          </w:tcPr>
          <w:p w14:paraId="0468535C" w14:textId="77777777" w:rsidR="00CE6C1B" w:rsidRPr="002050C4" w:rsidRDefault="00CE6C1B" w:rsidP="00CE6C1B">
            <w:pPr>
              <w:jc w:val="center"/>
              <w:rPr>
                <w:rFonts w:asciiTheme="minorHAnsi" w:hAnsiTheme="minorHAnsi" w:cstheme="minorHAnsi"/>
                <w:b/>
              </w:rPr>
            </w:pPr>
          </w:p>
        </w:tc>
      </w:tr>
    </w:tbl>
    <w:p w14:paraId="0D054B1F" w14:textId="77777777" w:rsidR="00CE6C1B" w:rsidRDefault="00CE6C1B" w:rsidP="00CE6C1B">
      <w:pPr>
        <w:rPr>
          <w:rFonts w:ascii="Arial" w:hAnsi="Arial" w:cs="Arial"/>
          <w:b/>
          <w:bCs/>
          <w:kern w:val="32"/>
          <w:sz w:val="36"/>
          <w:szCs w:val="32"/>
        </w:rPr>
      </w:pPr>
    </w:p>
    <w:p w14:paraId="37A5818E" w14:textId="77777777" w:rsidR="00FA14E6" w:rsidRDefault="00FA14E6" w:rsidP="00CE6C1B">
      <w:pPr>
        <w:rPr>
          <w:rFonts w:ascii="Arial" w:hAnsi="Arial" w:cs="Arial"/>
          <w:b/>
          <w:bCs/>
          <w:kern w:val="32"/>
          <w:sz w:val="36"/>
          <w:szCs w:val="32"/>
        </w:rPr>
      </w:pPr>
    </w:p>
    <w:p w14:paraId="4C17A3C9" w14:textId="77777777" w:rsidR="00FA14E6" w:rsidRPr="00D87779" w:rsidRDefault="00FA14E6" w:rsidP="00FA14E6">
      <w:pPr>
        <w:pStyle w:val="Heading1"/>
        <w:tabs>
          <w:tab w:val="clear" w:pos="720"/>
          <w:tab w:val="num" w:pos="360"/>
        </w:tabs>
        <w:ind w:left="0" w:firstLine="0"/>
      </w:pPr>
      <w:bookmarkStart w:id="45" w:name="_Toc414878894"/>
      <w:r>
        <w:t>Test Case #17</w:t>
      </w:r>
      <w:r w:rsidRPr="00492EAE">
        <w:t xml:space="preserve"> –</w:t>
      </w:r>
      <w:r>
        <w:t xml:space="preserve"> ASRC-83:  BUN Lab Result Manual Entry Numerical</w:t>
      </w:r>
      <w:bookmarkEnd w:id="45"/>
    </w:p>
    <w:p w14:paraId="41F324FF" w14:textId="77777777" w:rsidR="00FA14E6" w:rsidRPr="00F0112C" w:rsidRDefault="00FA14E6" w:rsidP="00FA14E6">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 xml:space="preserve">: </w:t>
      </w:r>
      <w:r w:rsidRPr="00F0112C">
        <w:rPr>
          <w:rFonts w:asciiTheme="minorHAnsi" w:hAnsiTheme="minorHAnsi" w:cstheme="minorHAnsi"/>
          <w:sz w:val="24"/>
          <w:szCs w:val="24"/>
        </w:rPr>
        <w:t xml:space="preserve"> </w:t>
      </w:r>
      <w:r>
        <w:rPr>
          <w:rFonts w:asciiTheme="minorHAnsi" w:hAnsiTheme="minorHAnsi" w:cstheme="minorHAnsi"/>
          <w:sz w:val="24"/>
          <w:szCs w:val="24"/>
        </w:rPr>
        <w:t>ASRC-83: BUN Lab Result Manual Entry Numerical</w:t>
      </w:r>
    </w:p>
    <w:p w14:paraId="27DF0F59" w14:textId="4DAD47F2" w:rsidR="00FA14E6" w:rsidRDefault="00FA14E6" w:rsidP="00FA14E6">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Pr>
          <w:rFonts w:asciiTheme="minorHAnsi" w:hAnsiTheme="minorHAnsi" w:cstheme="minorHAnsi"/>
        </w:rPr>
        <w:t xml:space="preserve"> </w:t>
      </w:r>
      <w:r>
        <w:rPr>
          <w:rFonts w:ascii="Arial" w:hAnsi="Arial" w:cs="Arial"/>
          <w:color w:val="333333"/>
          <w:sz w:val="21"/>
          <w:szCs w:val="21"/>
          <w:lang w:val="en"/>
        </w:rPr>
        <w:t>A</w:t>
      </w:r>
      <w:r>
        <w:rPr>
          <w:rFonts w:asciiTheme="minorHAnsi" w:hAnsiTheme="minorHAnsi" w:cstheme="minorHAnsi"/>
        </w:rPr>
        <w:t xml:space="preserve">s a provider, </w:t>
      </w:r>
      <w:r w:rsidR="000465F7">
        <w:rPr>
          <w:rFonts w:asciiTheme="minorHAnsi" w:hAnsiTheme="minorHAnsi" w:cstheme="minorHAnsi"/>
        </w:rPr>
        <w:t>I want the tool</w:t>
      </w:r>
      <w:r w:rsidRPr="009B6927">
        <w:rPr>
          <w:rFonts w:asciiTheme="minorHAnsi" w:hAnsiTheme="minorHAnsi" w:cstheme="minorHAnsi"/>
        </w:rPr>
        <w:t xml:space="preserve"> to allow manual entry of the </w:t>
      </w:r>
      <w:r>
        <w:rPr>
          <w:rFonts w:asciiTheme="minorHAnsi" w:hAnsiTheme="minorHAnsi" w:cstheme="minorHAnsi"/>
        </w:rPr>
        <w:t>BUN</w:t>
      </w:r>
      <w:r w:rsidRPr="009B6927">
        <w:rPr>
          <w:rFonts w:asciiTheme="minorHAnsi" w:hAnsiTheme="minorHAnsi" w:cstheme="minorHAnsi"/>
        </w:rPr>
        <w:t xml:space="preserve"> lab result, </w:t>
      </w:r>
      <w:r w:rsidRPr="009B6927">
        <w:rPr>
          <w:rFonts w:asciiTheme="minorHAnsi" w:hAnsiTheme="minorHAnsi" w:cstheme="minorHAnsi"/>
        </w:rPr>
        <w:br/>
        <w:t>So that I can still complete the calculation if it could not be retrieved and override a value if I know a more current value.</w:t>
      </w:r>
    </w:p>
    <w:p w14:paraId="335C9277" w14:textId="77777777" w:rsidR="00FA14E6" w:rsidRPr="00756AF4" w:rsidRDefault="00FA14E6" w:rsidP="00FA14E6">
      <w:pPr>
        <w:rPr>
          <w:rFonts w:asciiTheme="minorHAnsi" w:hAnsiTheme="minorHAnsi" w:cstheme="minorHAnsi"/>
        </w:rPr>
      </w:pPr>
    </w:p>
    <w:p w14:paraId="016B9D80" w14:textId="77777777" w:rsidR="00FA14E6" w:rsidRDefault="00FA14E6" w:rsidP="00FA14E6">
      <w:pPr>
        <w:rPr>
          <w:rFonts w:asciiTheme="minorHAnsi" w:hAnsiTheme="minorHAnsi" w:cstheme="minorHAnsi"/>
          <w:i/>
        </w:rPr>
      </w:pPr>
      <w:r w:rsidRPr="004E472E">
        <w:rPr>
          <w:rFonts w:asciiTheme="minorHAnsi" w:hAnsiTheme="minorHAnsi" w:cstheme="minorHAnsi"/>
          <w:i/>
        </w:rPr>
        <w:t>Acceptance Criteria:</w:t>
      </w:r>
    </w:p>
    <w:p w14:paraId="1885E8CE" w14:textId="77777777" w:rsidR="00FA14E6" w:rsidRPr="009B6927" w:rsidRDefault="00FA14E6" w:rsidP="00FA14E6">
      <w:pPr>
        <w:numPr>
          <w:ilvl w:val="0"/>
          <w:numId w:val="24"/>
        </w:numPr>
        <w:spacing w:before="100" w:beforeAutospacing="1" w:after="100" w:afterAutospacing="1"/>
        <w:rPr>
          <w:rFonts w:asciiTheme="minorHAnsi" w:hAnsiTheme="minorHAnsi" w:cstheme="minorHAnsi"/>
        </w:rPr>
      </w:pPr>
      <w:r w:rsidRPr="009B6927">
        <w:rPr>
          <w:rFonts w:asciiTheme="minorHAnsi" w:hAnsiTheme="minorHAnsi" w:cstheme="minorHAnsi"/>
        </w:rPr>
        <w:t>The calculation result page should display the numerical value if available.</w:t>
      </w:r>
    </w:p>
    <w:p w14:paraId="2A00A9D6" w14:textId="4303C238" w:rsidR="00FA14E6" w:rsidRPr="00FA14E6" w:rsidRDefault="00FA14E6" w:rsidP="00FA14E6">
      <w:pPr>
        <w:numPr>
          <w:ilvl w:val="0"/>
          <w:numId w:val="24"/>
        </w:numPr>
        <w:spacing w:before="100" w:beforeAutospacing="1" w:after="100" w:afterAutospacing="1"/>
        <w:rPr>
          <w:rFonts w:asciiTheme="minorHAnsi" w:hAnsiTheme="minorHAnsi" w:cstheme="minorHAnsi"/>
        </w:rPr>
      </w:pPr>
      <w:r w:rsidRPr="009B6927">
        <w:rPr>
          <w:rFonts w:asciiTheme="minorHAnsi" w:hAnsiTheme="minorHAnsi" w:cstheme="minorHAnsi"/>
        </w:rPr>
        <w:t>The tool will accept input tha</w:t>
      </w:r>
      <w:r>
        <w:rPr>
          <w:rFonts w:asciiTheme="minorHAnsi" w:hAnsiTheme="minorHAnsi" w:cstheme="minorHAnsi"/>
        </w:rPr>
        <w:t>t is greater than or equal to 2</w:t>
      </w:r>
      <w:r w:rsidRPr="009B6927">
        <w:rPr>
          <w:rFonts w:asciiTheme="minorHAnsi" w:hAnsiTheme="minorHAnsi" w:cstheme="minorHAnsi"/>
        </w:rPr>
        <w:t xml:space="preserve"> and less than or equal to </w:t>
      </w:r>
      <w:r>
        <w:rPr>
          <w:rFonts w:asciiTheme="minorHAnsi" w:hAnsiTheme="minorHAnsi" w:cstheme="minorHAnsi"/>
        </w:rPr>
        <w:t>90</w:t>
      </w:r>
      <w:r w:rsidRPr="009B6927">
        <w:rPr>
          <w:rFonts w:asciiTheme="minorHAnsi" w:hAnsiTheme="minorHAnsi" w:cstheme="minorHAnsi"/>
        </w:rPr>
        <w:t>.</w:t>
      </w:r>
    </w:p>
    <w:p w14:paraId="768048B6" w14:textId="77777777" w:rsidR="00FA14E6" w:rsidRPr="00492EAE" w:rsidRDefault="00FA14E6" w:rsidP="00FA14E6">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Pr="00492EAE">
        <w:rPr>
          <w:rFonts w:asciiTheme="minorHAnsi" w:hAnsiTheme="minorHAnsi" w:cstheme="minorHAnsi"/>
          <w:b/>
          <w:sz w:val="24"/>
          <w:szCs w:val="24"/>
        </w:rPr>
        <w:tab/>
      </w:r>
      <w:r>
        <w:rPr>
          <w:rFonts w:asciiTheme="minorHAnsi" w:hAnsiTheme="minorHAnsi" w:cstheme="minorHAnsi"/>
          <w:sz w:val="24"/>
          <w:szCs w:val="24"/>
        </w:rPr>
        <w:t>None</w:t>
      </w:r>
    </w:p>
    <w:p w14:paraId="32726362" w14:textId="77777777" w:rsidR="00FA14E6" w:rsidRDefault="00FA14E6" w:rsidP="00FA14E6">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Pr="00492EAE">
        <w:rPr>
          <w:rFonts w:asciiTheme="minorHAnsi" w:hAnsiTheme="minorHAnsi" w:cstheme="minorHAnsi"/>
          <w:sz w:val="24"/>
          <w:szCs w:val="24"/>
        </w:rPr>
        <w:t>:</w:t>
      </w:r>
      <w:r w:rsidRPr="00492EAE">
        <w:rPr>
          <w:rFonts w:asciiTheme="minorHAnsi" w:hAnsiTheme="minorHAnsi" w:cstheme="minorHAnsi"/>
          <w:sz w:val="24"/>
          <w:szCs w:val="24"/>
        </w:rPr>
        <w:tab/>
        <w:t>Access to VA Future T</w:t>
      </w:r>
      <w:r>
        <w:rPr>
          <w:rFonts w:asciiTheme="minorHAnsi" w:hAnsiTheme="minorHAnsi" w:cstheme="minorHAnsi"/>
          <w:sz w:val="24"/>
          <w:szCs w:val="24"/>
        </w:rPr>
        <w:t>echnology Lab &amp; ASRC Application.</w:t>
      </w:r>
    </w:p>
    <w:p w14:paraId="695B646A" w14:textId="37F958EA" w:rsidR="00FA14E6" w:rsidRPr="00492EAE" w:rsidRDefault="00957D4C" w:rsidP="00FA14E6">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FA14E6" w:rsidRPr="002D4471">
        <w:rPr>
          <w:rFonts w:asciiTheme="minorHAnsi" w:hAnsiTheme="minorHAnsi" w:cstheme="minorHAnsi"/>
          <w:b/>
          <w:sz w:val="24"/>
          <w:szCs w:val="24"/>
        </w:rPr>
        <w:t xml:space="preserve"> Note:</w:t>
      </w:r>
      <w:r w:rsidR="00FA14E6">
        <w:rPr>
          <w:rFonts w:asciiTheme="minorHAnsi" w:hAnsiTheme="minorHAnsi" w:cstheme="minorHAnsi"/>
          <w:sz w:val="24"/>
          <w:szCs w:val="24"/>
        </w:rPr>
        <w:t xml:space="preserve">  </w:t>
      </w:r>
      <w:r>
        <w:rPr>
          <w:rFonts w:asciiTheme="minorHAnsi" w:hAnsiTheme="minorHAnsi" w:cstheme="minorHAnsi"/>
          <w:sz w:val="24"/>
          <w:szCs w:val="24"/>
        </w:rPr>
        <w:t>UAT</w:t>
      </w:r>
      <w:r w:rsidR="00FA14E6">
        <w:rPr>
          <w:rFonts w:asciiTheme="minorHAnsi" w:hAnsiTheme="minorHAnsi" w:cstheme="minorHAnsi"/>
          <w:sz w:val="24"/>
          <w:szCs w:val="24"/>
        </w:rPr>
        <w:t xml:space="preserve"> users please note that using the User Number will only be required until single-sign on with CPRS is implemented. Please use the login method that works when you are performing your tests.</w:t>
      </w:r>
    </w:p>
    <w:p w14:paraId="72283116" w14:textId="77777777" w:rsidR="00FA14E6" w:rsidRPr="00492EAE" w:rsidRDefault="00FA14E6" w:rsidP="00FA14E6">
      <w:pPr>
        <w:rPr>
          <w:rFonts w:asciiTheme="minorHAnsi" w:hAnsiTheme="minorHAnsi" w:cstheme="minorHAnsi"/>
        </w:rPr>
      </w:pPr>
    </w:p>
    <w:p w14:paraId="0AF01F7E" w14:textId="77777777" w:rsidR="00FA14E6" w:rsidRPr="00F10AC7" w:rsidRDefault="00FA14E6" w:rsidP="00FA14E6"/>
    <w:tbl>
      <w:tblPr>
        <w:tblW w:w="48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1013"/>
        <w:gridCol w:w="830"/>
        <w:gridCol w:w="3422"/>
        <w:gridCol w:w="2992"/>
        <w:gridCol w:w="1087"/>
        <w:gridCol w:w="41"/>
      </w:tblGrid>
      <w:tr w:rsidR="00FA14E6" w:rsidRPr="00492EAE" w14:paraId="0EA22A35" w14:textId="77777777" w:rsidTr="006B52C8">
        <w:trPr>
          <w:gridAfter w:val="1"/>
          <w:wAfter w:w="22" w:type="pct"/>
          <w:trHeight w:val="432"/>
          <w:tblHeader/>
        </w:trPr>
        <w:tc>
          <w:tcPr>
            <w:tcW w:w="540" w:type="pct"/>
            <w:tcBorders>
              <w:top w:val="single" w:sz="4" w:space="0" w:color="auto"/>
              <w:left w:val="single" w:sz="4" w:space="0" w:color="auto"/>
              <w:bottom w:val="single" w:sz="4" w:space="0" w:color="auto"/>
              <w:right w:val="single" w:sz="4" w:space="0" w:color="auto"/>
            </w:tcBorders>
            <w:shd w:val="pct10" w:color="auto" w:fill="auto"/>
          </w:tcPr>
          <w:p w14:paraId="38F4DA0C" w14:textId="77777777" w:rsidR="00FA14E6" w:rsidRPr="00492EAE" w:rsidRDefault="00FA14E6" w:rsidP="006B52C8">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42" w:type="pct"/>
            <w:tcBorders>
              <w:top w:val="single" w:sz="4" w:space="0" w:color="auto"/>
              <w:left w:val="single" w:sz="4" w:space="0" w:color="auto"/>
              <w:bottom w:val="single" w:sz="4" w:space="0" w:color="auto"/>
              <w:right w:val="single" w:sz="4" w:space="0" w:color="auto"/>
            </w:tcBorders>
            <w:shd w:val="pct10" w:color="auto" w:fill="auto"/>
          </w:tcPr>
          <w:p w14:paraId="245DDDD2" w14:textId="77777777" w:rsidR="00FA14E6" w:rsidRPr="00492EAE" w:rsidRDefault="00FA14E6" w:rsidP="006B52C8">
            <w:pPr>
              <w:rPr>
                <w:rFonts w:asciiTheme="minorHAnsi" w:hAnsiTheme="minorHAnsi" w:cstheme="minorHAnsi"/>
                <w:b/>
                <w:szCs w:val="22"/>
              </w:rPr>
            </w:pPr>
            <w:r w:rsidRPr="00492EAE">
              <w:rPr>
                <w:rFonts w:asciiTheme="minorHAnsi" w:hAnsiTheme="minorHAnsi" w:cstheme="minorHAnsi"/>
                <w:b/>
                <w:szCs w:val="22"/>
              </w:rPr>
              <w:t>Steps</w:t>
            </w:r>
          </w:p>
        </w:tc>
        <w:tc>
          <w:tcPr>
            <w:tcW w:w="1823" w:type="pct"/>
            <w:tcBorders>
              <w:top w:val="single" w:sz="4" w:space="0" w:color="auto"/>
              <w:left w:val="single" w:sz="4" w:space="0" w:color="auto"/>
              <w:bottom w:val="single" w:sz="4" w:space="0" w:color="auto"/>
              <w:right w:val="single" w:sz="4" w:space="0" w:color="auto"/>
            </w:tcBorders>
            <w:shd w:val="pct10" w:color="auto" w:fill="auto"/>
          </w:tcPr>
          <w:p w14:paraId="40138480" w14:textId="77777777" w:rsidR="00FA14E6" w:rsidRPr="00492EAE" w:rsidRDefault="00FA14E6" w:rsidP="006B52C8">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594" w:type="pct"/>
            <w:tcBorders>
              <w:top w:val="single" w:sz="4" w:space="0" w:color="auto"/>
              <w:left w:val="single" w:sz="4" w:space="0" w:color="auto"/>
              <w:bottom w:val="single" w:sz="4" w:space="0" w:color="auto"/>
              <w:right w:val="single" w:sz="4" w:space="0" w:color="auto"/>
            </w:tcBorders>
            <w:shd w:val="pct10" w:color="auto" w:fill="auto"/>
          </w:tcPr>
          <w:p w14:paraId="47CEF9B7" w14:textId="77777777" w:rsidR="00FA14E6" w:rsidRPr="00492EAE" w:rsidRDefault="00FA14E6" w:rsidP="006B52C8">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79" w:type="pct"/>
            <w:tcBorders>
              <w:top w:val="single" w:sz="4" w:space="0" w:color="auto"/>
              <w:left w:val="single" w:sz="4" w:space="0" w:color="auto"/>
              <w:bottom w:val="single" w:sz="4" w:space="0" w:color="auto"/>
              <w:right w:val="single" w:sz="4" w:space="0" w:color="auto"/>
            </w:tcBorders>
            <w:shd w:val="pct10" w:color="auto" w:fill="auto"/>
          </w:tcPr>
          <w:p w14:paraId="6A4ECBCD" w14:textId="77777777" w:rsidR="00FA14E6" w:rsidRPr="00492EAE" w:rsidRDefault="00FA14E6" w:rsidP="006B52C8">
            <w:pPr>
              <w:jc w:val="center"/>
              <w:rPr>
                <w:rFonts w:asciiTheme="minorHAnsi" w:hAnsiTheme="minorHAnsi" w:cstheme="minorHAnsi"/>
                <w:b/>
                <w:szCs w:val="22"/>
              </w:rPr>
            </w:pPr>
            <w:r w:rsidRPr="00492EAE">
              <w:rPr>
                <w:rFonts w:asciiTheme="minorHAnsi" w:hAnsiTheme="minorHAnsi" w:cstheme="minorHAnsi"/>
                <w:b/>
                <w:szCs w:val="22"/>
              </w:rPr>
              <w:t>Actual Results</w:t>
            </w:r>
          </w:p>
          <w:p w14:paraId="6BED6E02" w14:textId="77777777" w:rsidR="00FA14E6" w:rsidRPr="00492EAE" w:rsidRDefault="00FA14E6" w:rsidP="006B52C8">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FA14E6" w:rsidRPr="00492EAE" w14:paraId="0D752FB2" w14:textId="77777777" w:rsidTr="006B52C8">
        <w:trPr>
          <w:trHeight w:val="242"/>
        </w:trPr>
        <w:tc>
          <w:tcPr>
            <w:tcW w:w="5000" w:type="pct"/>
            <w:gridSpan w:val="6"/>
            <w:tcBorders>
              <w:bottom w:val="single" w:sz="4" w:space="0" w:color="auto"/>
            </w:tcBorders>
            <w:shd w:val="pct25" w:color="auto" w:fill="auto"/>
          </w:tcPr>
          <w:p w14:paraId="7E39E0E2" w14:textId="77777777" w:rsidR="00FA14E6" w:rsidRDefault="00FA14E6" w:rsidP="006B52C8">
            <w:pPr>
              <w:jc w:val="center"/>
              <w:rPr>
                <w:rFonts w:asciiTheme="minorHAnsi" w:hAnsiTheme="minorHAnsi" w:cstheme="minorHAnsi"/>
                <w:b/>
                <w:i/>
                <w:szCs w:val="22"/>
              </w:rPr>
            </w:pPr>
            <w:r>
              <w:rPr>
                <w:rFonts w:asciiTheme="minorHAnsi" w:hAnsiTheme="minorHAnsi" w:cstheme="minorHAnsi"/>
                <w:b/>
                <w:i/>
                <w:szCs w:val="22"/>
              </w:rPr>
              <w:t xml:space="preserve">Test Case #17 – </w:t>
            </w:r>
            <w:r>
              <w:rPr>
                <w:rFonts w:asciiTheme="minorHAnsi" w:hAnsiTheme="minorHAnsi" w:cstheme="minorHAnsi"/>
                <w:b/>
              </w:rPr>
              <w:t>BUN</w:t>
            </w:r>
            <w:r w:rsidRPr="00D87779">
              <w:rPr>
                <w:rFonts w:asciiTheme="minorHAnsi" w:hAnsiTheme="minorHAnsi" w:cstheme="minorHAnsi"/>
                <w:b/>
              </w:rPr>
              <w:t xml:space="preserve"> Lab Result Manual </w:t>
            </w:r>
            <w:r>
              <w:rPr>
                <w:rFonts w:asciiTheme="minorHAnsi" w:hAnsiTheme="minorHAnsi" w:cstheme="minorHAnsi"/>
                <w:b/>
              </w:rPr>
              <w:t>Entry Numerical</w:t>
            </w:r>
          </w:p>
        </w:tc>
      </w:tr>
      <w:tr w:rsidR="00FA14E6" w:rsidRPr="002050C4" w14:paraId="1E23F414" w14:textId="77777777" w:rsidTr="006B52C8">
        <w:trPr>
          <w:gridAfter w:val="1"/>
          <w:wAfter w:w="22" w:type="pct"/>
          <w:cantSplit/>
          <w:trHeight w:val="564"/>
        </w:trPr>
        <w:tc>
          <w:tcPr>
            <w:tcW w:w="540" w:type="pct"/>
            <w:tcBorders>
              <w:bottom w:val="single" w:sz="4" w:space="0" w:color="auto"/>
            </w:tcBorders>
            <w:shd w:val="clear" w:color="auto" w:fill="auto"/>
          </w:tcPr>
          <w:p w14:paraId="63B38139" w14:textId="77777777" w:rsidR="00FA14E6" w:rsidRPr="0020118F" w:rsidRDefault="00FA14E6" w:rsidP="006B52C8">
            <w:pPr>
              <w:numPr>
                <w:ilvl w:val="0"/>
                <w:numId w:val="31"/>
              </w:numPr>
              <w:jc w:val="center"/>
              <w:rPr>
                <w:rFonts w:asciiTheme="minorHAnsi" w:hAnsiTheme="minorHAnsi" w:cstheme="minorHAnsi"/>
                <w:b/>
                <w:color w:val="FF0000"/>
              </w:rPr>
            </w:pPr>
          </w:p>
        </w:tc>
        <w:tc>
          <w:tcPr>
            <w:tcW w:w="442" w:type="pct"/>
            <w:tcBorders>
              <w:bottom w:val="single" w:sz="4" w:space="0" w:color="auto"/>
            </w:tcBorders>
            <w:shd w:val="clear" w:color="auto" w:fill="auto"/>
          </w:tcPr>
          <w:p w14:paraId="7871656F" w14:textId="77777777" w:rsidR="00FA14E6" w:rsidRPr="000C7566" w:rsidRDefault="00FA14E6" w:rsidP="006B52C8">
            <w:pPr>
              <w:keepNext/>
              <w:jc w:val="center"/>
              <w:rPr>
                <w:rFonts w:asciiTheme="minorHAnsi" w:hAnsiTheme="minorHAnsi" w:cstheme="minorHAnsi"/>
                <w:b/>
              </w:rPr>
            </w:pPr>
            <w:r w:rsidRPr="000C7566">
              <w:rPr>
                <w:rFonts w:asciiTheme="minorHAnsi" w:hAnsiTheme="minorHAnsi" w:cstheme="minorHAnsi"/>
                <w:b/>
              </w:rPr>
              <w:t>Step</w:t>
            </w:r>
          </w:p>
        </w:tc>
        <w:tc>
          <w:tcPr>
            <w:tcW w:w="1823" w:type="pct"/>
            <w:tcBorders>
              <w:bottom w:val="single" w:sz="4" w:space="0" w:color="auto"/>
            </w:tcBorders>
            <w:shd w:val="clear" w:color="auto" w:fill="auto"/>
          </w:tcPr>
          <w:p w14:paraId="314D4B96" w14:textId="77777777" w:rsidR="00FA14E6" w:rsidRPr="000C7566" w:rsidRDefault="00FA14E6" w:rsidP="006B52C8">
            <w:pPr>
              <w:keepNext/>
              <w:rPr>
                <w:rFonts w:asciiTheme="minorHAnsi" w:hAnsiTheme="minorHAnsi" w:cstheme="minorHAnsi"/>
              </w:rPr>
            </w:pPr>
            <w:r w:rsidRPr="000C7566">
              <w:rPr>
                <w:rFonts w:asciiTheme="minorHAnsi" w:hAnsiTheme="minorHAnsi" w:cstheme="minorHAnsi"/>
              </w:rPr>
              <w:t>Login to the ASRC</w:t>
            </w:r>
            <w:r>
              <w:rPr>
                <w:rFonts w:asciiTheme="minorHAnsi" w:hAnsiTheme="minorHAnsi" w:cstheme="minorHAnsi"/>
              </w:rPr>
              <w:t xml:space="preserve"> Application as user 11716 (Radiologist)</w:t>
            </w:r>
          </w:p>
          <w:p w14:paraId="7D59817F" w14:textId="77777777" w:rsidR="00FA14E6" w:rsidRPr="000C7566" w:rsidRDefault="00FA14E6" w:rsidP="006B52C8">
            <w:pPr>
              <w:keepNext/>
              <w:rPr>
                <w:rFonts w:asciiTheme="minorHAnsi" w:hAnsiTheme="minorHAnsi" w:cstheme="minorHAnsi"/>
              </w:rPr>
            </w:pPr>
          </w:p>
        </w:tc>
        <w:tc>
          <w:tcPr>
            <w:tcW w:w="1594" w:type="pct"/>
            <w:tcBorders>
              <w:bottom w:val="single" w:sz="4" w:space="0" w:color="auto"/>
            </w:tcBorders>
            <w:shd w:val="clear" w:color="auto" w:fill="auto"/>
          </w:tcPr>
          <w:p w14:paraId="6DC9D454" w14:textId="77777777" w:rsidR="00FA14E6" w:rsidRPr="000C7566" w:rsidRDefault="00FA14E6" w:rsidP="006B52C8">
            <w:pPr>
              <w:keepNext/>
              <w:rPr>
                <w:rFonts w:asciiTheme="minorHAnsi" w:hAnsiTheme="minorHAnsi" w:cstheme="minorHAnsi"/>
              </w:rPr>
            </w:pPr>
            <w:r w:rsidRPr="000C7566">
              <w:rPr>
                <w:rFonts w:asciiTheme="minorHAnsi" w:hAnsiTheme="minorHAnsi" w:cstheme="minorHAnsi"/>
              </w:rPr>
              <w:t xml:space="preserve">The ASRC application </w:t>
            </w:r>
            <w:r>
              <w:rPr>
                <w:rFonts w:asciiTheme="minorHAnsi" w:hAnsiTheme="minorHAnsi" w:cstheme="minorHAnsi"/>
              </w:rPr>
              <w:t>displays</w:t>
            </w:r>
            <w:r w:rsidRPr="000C7566">
              <w:rPr>
                <w:rFonts w:asciiTheme="minorHAnsi" w:hAnsiTheme="minorHAnsi" w:cstheme="minorHAnsi"/>
              </w:rPr>
              <w:t xml:space="preserve"> and login was successful</w:t>
            </w:r>
          </w:p>
        </w:tc>
        <w:tc>
          <w:tcPr>
            <w:tcW w:w="579" w:type="pct"/>
            <w:tcBorders>
              <w:bottom w:val="single" w:sz="4" w:space="0" w:color="auto"/>
            </w:tcBorders>
            <w:shd w:val="clear" w:color="auto" w:fill="BFBFBF" w:themeFill="background1" w:themeFillShade="BF"/>
          </w:tcPr>
          <w:p w14:paraId="72E389A2" w14:textId="77777777" w:rsidR="00FA14E6" w:rsidRPr="0020118F" w:rsidRDefault="00FA14E6" w:rsidP="006B52C8">
            <w:pPr>
              <w:jc w:val="center"/>
              <w:rPr>
                <w:rFonts w:asciiTheme="minorHAnsi" w:hAnsiTheme="minorHAnsi" w:cstheme="minorHAnsi"/>
                <w:b/>
                <w:color w:val="FF0000"/>
              </w:rPr>
            </w:pPr>
          </w:p>
        </w:tc>
      </w:tr>
      <w:tr w:rsidR="00FA14E6" w:rsidRPr="002050C4" w14:paraId="4ECE6EDB" w14:textId="77777777" w:rsidTr="006B52C8">
        <w:trPr>
          <w:gridAfter w:val="1"/>
          <w:wAfter w:w="22" w:type="pct"/>
          <w:cantSplit/>
          <w:trHeight w:val="564"/>
        </w:trPr>
        <w:tc>
          <w:tcPr>
            <w:tcW w:w="540" w:type="pct"/>
            <w:tcBorders>
              <w:bottom w:val="single" w:sz="4" w:space="0" w:color="auto"/>
            </w:tcBorders>
            <w:shd w:val="clear" w:color="auto" w:fill="auto"/>
          </w:tcPr>
          <w:p w14:paraId="64577037" w14:textId="77777777" w:rsidR="00FA14E6" w:rsidRPr="002050C4" w:rsidRDefault="00FA14E6" w:rsidP="006B52C8">
            <w:pPr>
              <w:numPr>
                <w:ilvl w:val="0"/>
                <w:numId w:val="31"/>
              </w:numPr>
              <w:jc w:val="center"/>
              <w:rPr>
                <w:rFonts w:asciiTheme="minorHAnsi" w:hAnsiTheme="minorHAnsi" w:cstheme="minorHAnsi"/>
                <w:b/>
              </w:rPr>
            </w:pPr>
          </w:p>
        </w:tc>
        <w:tc>
          <w:tcPr>
            <w:tcW w:w="442" w:type="pct"/>
            <w:tcBorders>
              <w:bottom w:val="single" w:sz="4" w:space="0" w:color="auto"/>
            </w:tcBorders>
            <w:shd w:val="clear" w:color="auto" w:fill="auto"/>
          </w:tcPr>
          <w:p w14:paraId="0978DCBA" w14:textId="77777777" w:rsidR="00FA14E6" w:rsidRPr="002050C4" w:rsidRDefault="00FA14E6" w:rsidP="006B52C8">
            <w:pPr>
              <w:keepNext/>
              <w:jc w:val="center"/>
              <w:rPr>
                <w:rFonts w:asciiTheme="minorHAnsi" w:hAnsiTheme="minorHAnsi" w:cstheme="minorHAnsi"/>
                <w:b/>
              </w:rPr>
            </w:pPr>
            <w:r>
              <w:rPr>
                <w:rFonts w:asciiTheme="minorHAnsi" w:hAnsiTheme="minorHAnsi" w:cstheme="minorHAnsi"/>
                <w:b/>
              </w:rPr>
              <w:t>VP</w:t>
            </w:r>
          </w:p>
        </w:tc>
        <w:tc>
          <w:tcPr>
            <w:tcW w:w="1823" w:type="pct"/>
            <w:tcBorders>
              <w:bottom w:val="single" w:sz="4" w:space="0" w:color="auto"/>
            </w:tcBorders>
            <w:shd w:val="clear" w:color="auto" w:fill="auto"/>
          </w:tcPr>
          <w:p w14:paraId="7CB890E0" w14:textId="77777777" w:rsidR="00FA14E6" w:rsidRDefault="00FA14E6" w:rsidP="006B52C8">
            <w:pPr>
              <w:keepNext/>
              <w:rPr>
                <w:rFonts w:asciiTheme="minorHAnsi" w:hAnsiTheme="minorHAnsi" w:cstheme="minorHAnsi"/>
              </w:rPr>
            </w:pPr>
            <w:r>
              <w:rPr>
                <w:rFonts w:asciiTheme="minorHAnsi" w:hAnsiTheme="minorHAnsi" w:cstheme="minorHAnsi"/>
              </w:rPr>
              <w:t xml:space="preserve">Select the </w:t>
            </w:r>
            <w:r w:rsidRPr="00CE6C1B">
              <w:rPr>
                <w:rFonts w:asciiTheme="minorHAnsi" w:hAnsiTheme="minorHAnsi" w:cstheme="minorHAnsi"/>
              </w:rPr>
              <w:t>General Surgery, Thoracic, Neurosurgery, Urology, Vascular, and Other Non-Cardiac</w:t>
            </w:r>
            <w:r>
              <w:rPr>
                <w:rFonts w:asciiTheme="minorHAnsi" w:hAnsiTheme="minorHAnsi" w:cstheme="minorHAnsi"/>
              </w:rPr>
              <w:t xml:space="preserve"> surgical specialties and on each specialty page examine the available variables</w:t>
            </w:r>
          </w:p>
          <w:p w14:paraId="4F9AE240" w14:textId="77777777" w:rsidR="00FA14E6" w:rsidRPr="002050C4" w:rsidRDefault="00FA14E6" w:rsidP="006B52C8">
            <w:pPr>
              <w:keepNext/>
              <w:rPr>
                <w:rFonts w:asciiTheme="minorHAnsi" w:hAnsiTheme="minorHAnsi" w:cstheme="minorHAnsi"/>
              </w:rPr>
            </w:pPr>
          </w:p>
        </w:tc>
        <w:tc>
          <w:tcPr>
            <w:tcW w:w="1594" w:type="pct"/>
            <w:tcBorders>
              <w:bottom w:val="single" w:sz="4" w:space="0" w:color="auto"/>
            </w:tcBorders>
            <w:shd w:val="clear" w:color="auto" w:fill="auto"/>
          </w:tcPr>
          <w:p w14:paraId="03E69B47" w14:textId="77777777" w:rsidR="00FA14E6" w:rsidRDefault="00FA14E6" w:rsidP="006B52C8">
            <w:pPr>
              <w:keepNext/>
              <w:rPr>
                <w:rFonts w:asciiTheme="minorHAnsi" w:hAnsiTheme="minorHAnsi" w:cstheme="minorHAnsi"/>
              </w:rPr>
            </w:pPr>
            <w:r>
              <w:rPr>
                <w:rFonts w:asciiTheme="minorHAnsi" w:hAnsiTheme="minorHAnsi" w:cstheme="minorHAnsi"/>
              </w:rPr>
              <w:t xml:space="preserve">Verify that each specialty </w:t>
            </w:r>
            <w:r w:rsidRPr="00D87779">
              <w:rPr>
                <w:rFonts w:asciiTheme="minorHAnsi" w:hAnsiTheme="minorHAnsi" w:cstheme="minorHAnsi"/>
              </w:rPr>
              <w:t xml:space="preserve">contains </w:t>
            </w:r>
            <w:r>
              <w:rPr>
                <w:rFonts w:asciiTheme="minorHAnsi" w:hAnsiTheme="minorHAnsi" w:cstheme="minorHAnsi"/>
              </w:rPr>
              <w:t>the Manual Numerical Entry box for</w:t>
            </w:r>
            <w:r w:rsidRPr="00D87779">
              <w:rPr>
                <w:rFonts w:asciiTheme="minorHAnsi" w:hAnsiTheme="minorHAnsi" w:cstheme="minorHAnsi"/>
              </w:rPr>
              <w:t xml:space="preserve"> </w:t>
            </w:r>
            <w:r>
              <w:rPr>
                <w:rFonts w:asciiTheme="minorHAnsi" w:hAnsiTheme="minorHAnsi" w:cstheme="minorHAnsi"/>
              </w:rPr>
              <w:t xml:space="preserve">BUN </w:t>
            </w:r>
          </w:p>
          <w:p w14:paraId="40DFA718" w14:textId="77777777" w:rsidR="00FA14E6" w:rsidRDefault="00FA14E6" w:rsidP="006B52C8">
            <w:pPr>
              <w:keepNext/>
              <w:rPr>
                <w:rFonts w:asciiTheme="minorHAnsi" w:hAnsiTheme="minorHAnsi" w:cstheme="minorHAnsi"/>
              </w:rPr>
            </w:pPr>
          </w:p>
          <w:p w14:paraId="5F1A1550" w14:textId="77777777" w:rsidR="00FA14E6" w:rsidRDefault="00FA14E6" w:rsidP="006B52C8">
            <w:pPr>
              <w:keepNext/>
              <w:rPr>
                <w:rFonts w:asciiTheme="minorHAnsi" w:hAnsiTheme="minorHAnsi" w:cstheme="minorHAnsi"/>
              </w:rPr>
            </w:pPr>
            <w:r>
              <w:rPr>
                <w:rFonts w:asciiTheme="minorHAnsi" w:hAnsiTheme="minorHAnsi" w:cstheme="minorHAnsi"/>
              </w:rPr>
              <w:t>AND</w:t>
            </w:r>
          </w:p>
          <w:p w14:paraId="06B096DA" w14:textId="77777777" w:rsidR="00FA14E6" w:rsidRDefault="00FA14E6" w:rsidP="006B52C8">
            <w:pPr>
              <w:keepNext/>
              <w:rPr>
                <w:rFonts w:asciiTheme="minorHAnsi" w:hAnsiTheme="minorHAnsi" w:cstheme="minorHAnsi"/>
              </w:rPr>
            </w:pPr>
          </w:p>
          <w:p w14:paraId="3F97D52E" w14:textId="77777777" w:rsidR="00FA14E6" w:rsidRPr="002050C4" w:rsidRDefault="00FA14E6" w:rsidP="006B52C8">
            <w:pPr>
              <w:keepNext/>
              <w:rPr>
                <w:rFonts w:asciiTheme="minorHAnsi" w:hAnsiTheme="minorHAnsi" w:cstheme="minorHAnsi"/>
              </w:rPr>
            </w:pPr>
            <w:r>
              <w:rPr>
                <w:rFonts w:asciiTheme="minorHAnsi" w:hAnsiTheme="minorHAnsi" w:cstheme="minorHAnsi"/>
              </w:rPr>
              <w:t>The BUN manual entry variable is in the “Laboratory Values” field group.</w:t>
            </w:r>
          </w:p>
        </w:tc>
        <w:tc>
          <w:tcPr>
            <w:tcW w:w="579" w:type="pct"/>
            <w:tcBorders>
              <w:bottom w:val="single" w:sz="4" w:space="0" w:color="auto"/>
            </w:tcBorders>
            <w:shd w:val="clear" w:color="auto" w:fill="auto"/>
          </w:tcPr>
          <w:p w14:paraId="3EDA1117" w14:textId="77777777" w:rsidR="00FA14E6" w:rsidRPr="002050C4" w:rsidRDefault="00FA14E6" w:rsidP="006B52C8">
            <w:pPr>
              <w:jc w:val="center"/>
              <w:rPr>
                <w:rFonts w:asciiTheme="minorHAnsi" w:hAnsiTheme="minorHAnsi" w:cstheme="minorHAnsi"/>
                <w:b/>
              </w:rPr>
            </w:pPr>
          </w:p>
        </w:tc>
      </w:tr>
      <w:tr w:rsidR="00FA14E6" w:rsidRPr="002050C4" w14:paraId="76B26F29" w14:textId="77777777" w:rsidTr="006B52C8">
        <w:trPr>
          <w:gridAfter w:val="1"/>
          <w:wAfter w:w="22" w:type="pct"/>
          <w:cantSplit/>
          <w:trHeight w:val="564"/>
        </w:trPr>
        <w:tc>
          <w:tcPr>
            <w:tcW w:w="540" w:type="pct"/>
            <w:tcBorders>
              <w:bottom w:val="single" w:sz="4" w:space="0" w:color="auto"/>
            </w:tcBorders>
            <w:shd w:val="clear" w:color="auto" w:fill="auto"/>
          </w:tcPr>
          <w:p w14:paraId="607F96AE" w14:textId="77777777" w:rsidR="00FA14E6" w:rsidRPr="002050C4" w:rsidRDefault="00FA14E6" w:rsidP="006B52C8">
            <w:pPr>
              <w:numPr>
                <w:ilvl w:val="0"/>
                <w:numId w:val="31"/>
              </w:numPr>
              <w:jc w:val="center"/>
              <w:rPr>
                <w:rFonts w:asciiTheme="minorHAnsi" w:hAnsiTheme="minorHAnsi" w:cstheme="minorHAnsi"/>
                <w:b/>
              </w:rPr>
            </w:pPr>
          </w:p>
        </w:tc>
        <w:tc>
          <w:tcPr>
            <w:tcW w:w="442" w:type="pct"/>
            <w:tcBorders>
              <w:bottom w:val="single" w:sz="4" w:space="0" w:color="auto"/>
            </w:tcBorders>
            <w:shd w:val="clear" w:color="auto" w:fill="auto"/>
          </w:tcPr>
          <w:p w14:paraId="19C48A39" w14:textId="77777777" w:rsidR="00FA14E6" w:rsidRDefault="00FA14E6" w:rsidP="006B52C8">
            <w:pPr>
              <w:keepNext/>
              <w:jc w:val="center"/>
              <w:rPr>
                <w:rFonts w:asciiTheme="minorHAnsi" w:hAnsiTheme="minorHAnsi" w:cstheme="minorHAnsi"/>
                <w:b/>
              </w:rPr>
            </w:pPr>
            <w:r>
              <w:rPr>
                <w:rFonts w:asciiTheme="minorHAnsi" w:hAnsiTheme="minorHAnsi" w:cstheme="minorHAnsi"/>
                <w:b/>
              </w:rPr>
              <w:t>VP</w:t>
            </w:r>
          </w:p>
        </w:tc>
        <w:tc>
          <w:tcPr>
            <w:tcW w:w="1823" w:type="pct"/>
            <w:tcBorders>
              <w:bottom w:val="single" w:sz="4" w:space="0" w:color="auto"/>
            </w:tcBorders>
            <w:shd w:val="clear" w:color="auto" w:fill="auto"/>
          </w:tcPr>
          <w:p w14:paraId="23F76D99" w14:textId="77777777" w:rsidR="00FA14E6" w:rsidRDefault="00FA14E6" w:rsidP="006B52C8">
            <w:pPr>
              <w:keepNext/>
              <w:rPr>
                <w:rFonts w:asciiTheme="minorHAnsi" w:hAnsiTheme="minorHAnsi" w:cstheme="minorHAnsi"/>
              </w:rPr>
            </w:pPr>
            <w:r>
              <w:rPr>
                <w:rFonts w:asciiTheme="minorHAnsi" w:hAnsiTheme="minorHAnsi" w:cstheme="minorHAnsi"/>
              </w:rPr>
              <w:t xml:space="preserve">Select the </w:t>
            </w:r>
            <w:r w:rsidRPr="00CE6C1B">
              <w:rPr>
                <w:rFonts w:asciiTheme="minorHAnsi" w:hAnsiTheme="minorHAnsi" w:cstheme="minorHAnsi"/>
              </w:rPr>
              <w:t>General Surgery, Thoracic, Neurosurgery, Urology, Vascular, and Other Non-Cardiac</w:t>
            </w:r>
            <w:r>
              <w:rPr>
                <w:rFonts w:asciiTheme="minorHAnsi" w:hAnsiTheme="minorHAnsi" w:cstheme="minorHAnsi"/>
              </w:rPr>
              <w:t xml:space="preserve"> surgical specialties and on each specialty page </w:t>
            </w:r>
          </w:p>
          <w:p w14:paraId="66344598" w14:textId="77777777" w:rsidR="00FA14E6"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Select the BUN “Numerical” radio button (do not fill in a value)</w:t>
            </w:r>
          </w:p>
          <w:p w14:paraId="7E5ECF34" w14:textId="77777777" w:rsidR="00FA14E6"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42782CA4" w14:textId="732A69E4" w:rsidR="00FA14E6" w:rsidRPr="00FA14E6"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594" w:type="pct"/>
            <w:tcBorders>
              <w:bottom w:val="single" w:sz="4" w:space="0" w:color="auto"/>
            </w:tcBorders>
            <w:shd w:val="clear" w:color="auto" w:fill="auto"/>
          </w:tcPr>
          <w:p w14:paraId="17556260" w14:textId="77777777" w:rsidR="00FA14E6" w:rsidRDefault="00FA14E6" w:rsidP="006B52C8">
            <w:pPr>
              <w:keepNext/>
              <w:rPr>
                <w:rFonts w:asciiTheme="minorHAnsi" w:hAnsiTheme="minorHAnsi" w:cstheme="minorHAnsi"/>
              </w:rPr>
            </w:pPr>
            <w:r>
              <w:rPr>
                <w:rFonts w:asciiTheme="minorHAnsi" w:hAnsiTheme="minorHAnsi" w:cstheme="minorHAnsi"/>
              </w:rPr>
              <w:t>Verify that the message “Please enter a valid number” is displayed</w:t>
            </w:r>
          </w:p>
        </w:tc>
        <w:tc>
          <w:tcPr>
            <w:tcW w:w="579" w:type="pct"/>
            <w:tcBorders>
              <w:bottom w:val="single" w:sz="4" w:space="0" w:color="auto"/>
            </w:tcBorders>
            <w:shd w:val="clear" w:color="auto" w:fill="auto"/>
          </w:tcPr>
          <w:p w14:paraId="41ABCBB3" w14:textId="77777777" w:rsidR="00FA14E6" w:rsidRPr="002050C4" w:rsidRDefault="00FA14E6" w:rsidP="006B52C8">
            <w:pPr>
              <w:jc w:val="center"/>
              <w:rPr>
                <w:rFonts w:asciiTheme="minorHAnsi" w:hAnsiTheme="minorHAnsi" w:cstheme="minorHAnsi"/>
                <w:b/>
              </w:rPr>
            </w:pPr>
          </w:p>
        </w:tc>
      </w:tr>
      <w:tr w:rsidR="00FA14E6" w:rsidRPr="002050C4" w14:paraId="0CBAB40D" w14:textId="77777777" w:rsidTr="006B52C8">
        <w:trPr>
          <w:gridAfter w:val="1"/>
          <w:wAfter w:w="22" w:type="pct"/>
          <w:cantSplit/>
          <w:trHeight w:val="564"/>
        </w:trPr>
        <w:tc>
          <w:tcPr>
            <w:tcW w:w="540" w:type="pct"/>
            <w:tcBorders>
              <w:bottom w:val="single" w:sz="4" w:space="0" w:color="auto"/>
            </w:tcBorders>
            <w:shd w:val="clear" w:color="auto" w:fill="auto"/>
          </w:tcPr>
          <w:p w14:paraId="365F6FA2" w14:textId="77777777" w:rsidR="00FA14E6" w:rsidRPr="002050C4" w:rsidRDefault="00FA14E6" w:rsidP="006B52C8">
            <w:pPr>
              <w:numPr>
                <w:ilvl w:val="0"/>
                <w:numId w:val="31"/>
              </w:numPr>
              <w:jc w:val="center"/>
              <w:rPr>
                <w:rFonts w:asciiTheme="minorHAnsi" w:hAnsiTheme="minorHAnsi" w:cstheme="minorHAnsi"/>
                <w:b/>
              </w:rPr>
            </w:pPr>
          </w:p>
        </w:tc>
        <w:tc>
          <w:tcPr>
            <w:tcW w:w="442" w:type="pct"/>
            <w:tcBorders>
              <w:bottom w:val="single" w:sz="4" w:space="0" w:color="auto"/>
            </w:tcBorders>
            <w:shd w:val="clear" w:color="auto" w:fill="auto"/>
          </w:tcPr>
          <w:p w14:paraId="064A5785" w14:textId="77777777" w:rsidR="00FA14E6" w:rsidRDefault="00FA14E6" w:rsidP="006B52C8">
            <w:pPr>
              <w:keepNext/>
              <w:jc w:val="center"/>
              <w:rPr>
                <w:rFonts w:asciiTheme="minorHAnsi" w:hAnsiTheme="minorHAnsi" w:cstheme="minorHAnsi"/>
                <w:b/>
              </w:rPr>
            </w:pPr>
            <w:r>
              <w:rPr>
                <w:rFonts w:asciiTheme="minorHAnsi" w:hAnsiTheme="minorHAnsi" w:cstheme="minorHAnsi"/>
                <w:b/>
              </w:rPr>
              <w:t>VP</w:t>
            </w:r>
          </w:p>
        </w:tc>
        <w:tc>
          <w:tcPr>
            <w:tcW w:w="1823" w:type="pct"/>
            <w:tcBorders>
              <w:bottom w:val="single" w:sz="4" w:space="0" w:color="auto"/>
            </w:tcBorders>
            <w:shd w:val="clear" w:color="auto" w:fill="auto"/>
          </w:tcPr>
          <w:p w14:paraId="6D0C4F99" w14:textId="77777777" w:rsidR="00FA14E6" w:rsidRDefault="00FA14E6" w:rsidP="006B52C8">
            <w:pPr>
              <w:keepNext/>
              <w:rPr>
                <w:rFonts w:asciiTheme="minorHAnsi" w:hAnsiTheme="minorHAnsi" w:cstheme="minorHAnsi"/>
              </w:rPr>
            </w:pPr>
            <w:r>
              <w:rPr>
                <w:rFonts w:asciiTheme="minorHAnsi" w:hAnsiTheme="minorHAnsi" w:cstheme="minorHAnsi"/>
              </w:rPr>
              <w:t xml:space="preserve">Select the </w:t>
            </w:r>
            <w:r w:rsidRPr="00CE6C1B">
              <w:rPr>
                <w:rFonts w:asciiTheme="minorHAnsi" w:hAnsiTheme="minorHAnsi" w:cstheme="minorHAnsi"/>
              </w:rPr>
              <w:t>General Surgery, Thoracic, Neurosurgery, Urology, Vascular, and Other Non-Cardiac</w:t>
            </w:r>
            <w:r>
              <w:rPr>
                <w:rFonts w:asciiTheme="minorHAnsi" w:hAnsiTheme="minorHAnsi" w:cstheme="minorHAnsi"/>
              </w:rPr>
              <w:t xml:space="preserve"> surgical specialties and on each specialty page </w:t>
            </w:r>
          </w:p>
          <w:p w14:paraId="0C5688F6" w14:textId="77777777" w:rsidR="00FA14E6"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 xml:space="preserve">Select the BUN “Numerical” radio button </w:t>
            </w:r>
          </w:p>
          <w:p w14:paraId="6ED0F9E4" w14:textId="77777777" w:rsidR="00FA14E6"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Fill in a value &lt; 2</w:t>
            </w:r>
          </w:p>
          <w:p w14:paraId="620F8654" w14:textId="77777777" w:rsidR="00FA14E6"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50DA2635" w14:textId="1A74F8AE" w:rsidR="00FA14E6" w:rsidRPr="00FA14E6"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594" w:type="pct"/>
            <w:tcBorders>
              <w:bottom w:val="single" w:sz="4" w:space="0" w:color="auto"/>
            </w:tcBorders>
            <w:shd w:val="clear" w:color="auto" w:fill="auto"/>
          </w:tcPr>
          <w:p w14:paraId="5BF89DAA" w14:textId="77777777" w:rsidR="00FA14E6" w:rsidRDefault="00FA14E6" w:rsidP="006B52C8">
            <w:pPr>
              <w:keepNext/>
              <w:rPr>
                <w:rFonts w:asciiTheme="minorHAnsi" w:hAnsiTheme="minorHAnsi" w:cstheme="minorHAnsi"/>
              </w:rPr>
            </w:pPr>
            <w:r>
              <w:rPr>
                <w:rFonts w:asciiTheme="minorHAnsi" w:hAnsiTheme="minorHAnsi" w:cstheme="minorHAnsi"/>
              </w:rPr>
              <w:t>Verify that the message “Value must be greater than or equal to 2” is displayed</w:t>
            </w:r>
          </w:p>
        </w:tc>
        <w:tc>
          <w:tcPr>
            <w:tcW w:w="579" w:type="pct"/>
            <w:tcBorders>
              <w:bottom w:val="single" w:sz="4" w:space="0" w:color="auto"/>
            </w:tcBorders>
            <w:shd w:val="clear" w:color="auto" w:fill="auto"/>
          </w:tcPr>
          <w:p w14:paraId="6BC55780" w14:textId="77777777" w:rsidR="00FA14E6" w:rsidRPr="002050C4" w:rsidRDefault="00FA14E6" w:rsidP="006B52C8">
            <w:pPr>
              <w:jc w:val="center"/>
              <w:rPr>
                <w:rFonts w:asciiTheme="minorHAnsi" w:hAnsiTheme="minorHAnsi" w:cstheme="minorHAnsi"/>
                <w:b/>
              </w:rPr>
            </w:pPr>
          </w:p>
        </w:tc>
      </w:tr>
      <w:tr w:rsidR="00FA14E6" w:rsidRPr="002050C4" w14:paraId="1437271F" w14:textId="77777777" w:rsidTr="006B52C8">
        <w:trPr>
          <w:gridAfter w:val="1"/>
          <w:wAfter w:w="22" w:type="pct"/>
          <w:cantSplit/>
          <w:trHeight w:val="564"/>
        </w:trPr>
        <w:tc>
          <w:tcPr>
            <w:tcW w:w="540" w:type="pct"/>
            <w:tcBorders>
              <w:bottom w:val="single" w:sz="4" w:space="0" w:color="auto"/>
            </w:tcBorders>
            <w:shd w:val="clear" w:color="auto" w:fill="auto"/>
          </w:tcPr>
          <w:p w14:paraId="719A1596" w14:textId="77777777" w:rsidR="00FA14E6" w:rsidRPr="002050C4" w:rsidRDefault="00FA14E6" w:rsidP="006B52C8">
            <w:pPr>
              <w:numPr>
                <w:ilvl w:val="0"/>
                <w:numId w:val="31"/>
              </w:numPr>
              <w:jc w:val="center"/>
              <w:rPr>
                <w:rFonts w:asciiTheme="minorHAnsi" w:hAnsiTheme="minorHAnsi" w:cstheme="minorHAnsi"/>
                <w:b/>
              </w:rPr>
            </w:pPr>
          </w:p>
        </w:tc>
        <w:tc>
          <w:tcPr>
            <w:tcW w:w="442" w:type="pct"/>
            <w:tcBorders>
              <w:bottom w:val="single" w:sz="4" w:space="0" w:color="auto"/>
            </w:tcBorders>
            <w:shd w:val="clear" w:color="auto" w:fill="auto"/>
          </w:tcPr>
          <w:p w14:paraId="3F3B048B" w14:textId="77777777" w:rsidR="00FA14E6" w:rsidRDefault="00FA14E6" w:rsidP="006B52C8">
            <w:pPr>
              <w:keepNext/>
              <w:jc w:val="center"/>
              <w:rPr>
                <w:rFonts w:asciiTheme="minorHAnsi" w:hAnsiTheme="minorHAnsi" w:cstheme="minorHAnsi"/>
                <w:b/>
              </w:rPr>
            </w:pPr>
            <w:r>
              <w:rPr>
                <w:rFonts w:asciiTheme="minorHAnsi" w:hAnsiTheme="minorHAnsi" w:cstheme="minorHAnsi"/>
                <w:b/>
              </w:rPr>
              <w:t>VP</w:t>
            </w:r>
          </w:p>
        </w:tc>
        <w:tc>
          <w:tcPr>
            <w:tcW w:w="1823" w:type="pct"/>
            <w:tcBorders>
              <w:bottom w:val="single" w:sz="4" w:space="0" w:color="auto"/>
            </w:tcBorders>
            <w:shd w:val="clear" w:color="auto" w:fill="auto"/>
          </w:tcPr>
          <w:p w14:paraId="562A1572" w14:textId="77777777" w:rsidR="00FA14E6" w:rsidRDefault="00FA14E6" w:rsidP="006B52C8">
            <w:pPr>
              <w:keepNext/>
              <w:rPr>
                <w:rFonts w:asciiTheme="minorHAnsi" w:hAnsiTheme="minorHAnsi" w:cstheme="minorHAnsi"/>
              </w:rPr>
            </w:pPr>
            <w:r>
              <w:rPr>
                <w:rFonts w:asciiTheme="minorHAnsi" w:hAnsiTheme="minorHAnsi" w:cstheme="minorHAnsi"/>
              </w:rPr>
              <w:t xml:space="preserve">Select the </w:t>
            </w:r>
            <w:r w:rsidRPr="00CE6C1B">
              <w:rPr>
                <w:rFonts w:asciiTheme="minorHAnsi" w:hAnsiTheme="minorHAnsi" w:cstheme="minorHAnsi"/>
              </w:rPr>
              <w:t>General Surgery, Thoracic, Neurosurgery, Urology, Vascular, and Other Non-Cardiac</w:t>
            </w:r>
            <w:r>
              <w:rPr>
                <w:rFonts w:asciiTheme="minorHAnsi" w:hAnsiTheme="minorHAnsi" w:cstheme="minorHAnsi"/>
              </w:rPr>
              <w:t xml:space="preserve"> surgical specialties and on each specialty page </w:t>
            </w:r>
          </w:p>
          <w:p w14:paraId="2785A529" w14:textId="77777777" w:rsidR="00FA14E6"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 xml:space="preserve">Select the “Numerical” radio button </w:t>
            </w:r>
          </w:p>
          <w:p w14:paraId="4D1DDB34" w14:textId="77777777" w:rsidR="00FA14E6"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Fill in a value &gt; 90</w:t>
            </w:r>
          </w:p>
          <w:p w14:paraId="0D6F3468" w14:textId="77777777" w:rsidR="00FA14E6"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7E932839" w14:textId="14E90B4D" w:rsidR="00FA14E6" w:rsidRPr="00FA14E6"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594" w:type="pct"/>
            <w:tcBorders>
              <w:bottom w:val="single" w:sz="4" w:space="0" w:color="auto"/>
            </w:tcBorders>
            <w:shd w:val="clear" w:color="auto" w:fill="auto"/>
          </w:tcPr>
          <w:p w14:paraId="6E7B196D" w14:textId="77777777" w:rsidR="00FA14E6" w:rsidRDefault="00FA14E6" w:rsidP="006B52C8">
            <w:pPr>
              <w:keepNext/>
              <w:rPr>
                <w:rFonts w:asciiTheme="minorHAnsi" w:hAnsiTheme="minorHAnsi" w:cstheme="minorHAnsi"/>
              </w:rPr>
            </w:pPr>
            <w:r>
              <w:rPr>
                <w:rFonts w:asciiTheme="minorHAnsi" w:hAnsiTheme="minorHAnsi" w:cstheme="minorHAnsi"/>
              </w:rPr>
              <w:t>Verify that the message “Value must be less than or equal to 90” is displayed</w:t>
            </w:r>
          </w:p>
        </w:tc>
        <w:tc>
          <w:tcPr>
            <w:tcW w:w="579" w:type="pct"/>
            <w:tcBorders>
              <w:bottom w:val="single" w:sz="4" w:space="0" w:color="auto"/>
            </w:tcBorders>
            <w:shd w:val="clear" w:color="auto" w:fill="auto"/>
          </w:tcPr>
          <w:p w14:paraId="038B5B38" w14:textId="77777777" w:rsidR="00FA14E6" w:rsidRPr="002050C4" w:rsidRDefault="00FA14E6" w:rsidP="006B52C8">
            <w:pPr>
              <w:jc w:val="center"/>
              <w:rPr>
                <w:rFonts w:asciiTheme="minorHAnsi" w:hAnsiTheme="minorHAnsi" w:cstheme="minorHAnsi"/>
                <w:b/>
              </w:rPr>
            </w:pPr>
          </w:p>
        </w:tc>
      </w:tr>
      <w:tr w:rsidR="00FA14E6" w:rsidRPr="002050C4" w14:paraId="3DC40BE8" w14:textId="77777777" w:rsidTr="006B52C8">
        <w:trPr>
          <w:gridAfter w:val="1"/>
          <w:wAfter w:w="22" w:type="pct"/>
          <w:cantSplit/>
          <w:trHeight w:val="564"/>
        </w:trPr>
        <w:tc>
          <w:tcPr>
            <w:tcW w:w="540" w:type="pct"/>
            <w:tcBorders>
              <w:bottom w:val="single" w:sz="4" w:space="0" w:color="auto"/>
            </w:tcBorders>
            <w:shd w:val="clear" w:color="auto" w:fill="auto"/>
          </w:tcPr>
          <w:p w14:paraId="22E49772" w14:textId="77777777" w:rsidR="00FA14E6" w:rsidRPr="002050C4" w:rsidRDefault="00FA14E6" w:rsidP="006B52C8">
            <w:pPr>
              <w:numPr>
                <w:ilvl w:val="0"/>
                <w:numId w:val="31"/>
              </w:numPr>
              <w:jc w:val="center"/>
              <w:rPr>
                <w:rFonts w:asciiTheme="minorHAnsi" w:hAnsiTheme="minorHAnsi" w:cstheme="minorHAnsi"/>
                <w:b/>
              </w:rPr>
            </w:pPr>
          </w:p>
        </w:tc>
        <w:tc>
          <w:tcPr>
            <w:tcW w:w="442" w:type="pct"/>
            <w:tcBorders>
              <w:bottom w:val="single" w:sz="4" w:space="0" w:color="auto"/>
            </w:tcBorders>
            <w:shd w:val="clear" w:color="auto" w:fill="auto"/>
          </w:tcPr>
          <w:p w14:paraId="3692B952" w14:textId="77777777" w:rsidR="00FA14E6" w:rsidRDefault="00FA14E6" w:rsidP="006B52C8">
            <w:pPr>
              <w:keepNext/>
              <w:jc w:val="center"/>
              <w:rPr>
                <w:rFonts w:asciiTheme="minorHAnsi" w:hAnsiTheme="minorHAnsi" w:cstheme="minorHAnsi"/>
                <w:b/>
              </w:rPr>
            </w:pPr>
            <w:r>
              <w:rPr>
                <w:rFonts w:asciiTheme="minorHAnsi" w:hAnsiTheme="minorHAnsi" w:cstheme="minorHAnsi"/>
                <w:b/>
              </w:rPr>
              <w:t>VP</w:t>
            </w:r>
          </w:p>
        </w:tc>
        <w:tc>
          <w:tcPr>
            <w:tcW w:w="1823" w:type="pct"/>
            <w:tcBorders>
              <w:bottom w:val="single" w:sz="4" w:space="0" w:color="auto"/>
            </w:tcBorders>
            <w:shd w:val="clear" w:color="auto" w:fill="auto"/>
          </w:tcPr>
          <w:p w14:paraId="35DC4E84" w14:textId="77777777" w:rsidR="00FA14E6" w:rsidRDefault="00FA14E6" w:rsidP="006B52C8">
            <w:pPr>
              <w:keepNext/>
              <w:rPr>
                <w:rFonts w:asciiTheme="minorHAnsi" w:hAnsiTheme="minorHAnsi" w:cstheme="minorHAnsi"/>
              </w:rPr>
            </w:pPr>
            <w:r>
              <w:rPr>
                <w:rFonts w:asciiTheme="minorHAnsi" w:hAnsiTheme="minorHAnsi" w:cstheme="minorHAnsi"/>
              </w:rPr>
              <w:t xml:space="preserve">Select the </w:t>
            </w:r>
            <w:r w:rsidRPr="00CE6C1B">
              <w:rPr>
                <w:rFonts w:asciiTheme="minorHAnsi" w:hAnsiTheme="minorHAnsi" w:cstheme="minorHAnsi"/>
              </w:rPr>
              <w:t>General Surgery, Thoracic, Neurosurgery, Urology, Vascular, and Other Non-Cardiac</w:t>
            </w:r>
            <w:r>
              <w:rPr>
                <w:rFonts w:asciiTheme="minorHAnsi" w:hAnsiTheme="minorHAnsi" w:cstheme="minorHAnsi"/>
              </w:rPr>
              <w:t xml:space="preserve"> surgical specialties and on each specialty page </w:t>
            </w:r>
          </w:p>
          <w:p w14:paraId="5FBCDB9E" w14:textId="77777777" w:rsidR="00FA14E6"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 xml:space="preserve">Select the BUN “Numerical” radio button </w:t>
            </w:r>
          </w:p>
          <w:p w14:paraId="6B42290B" w14:textId="77777777" w:rsidR="00FA14E6"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Fill in a value &gt;= 2 and &lt;= 90</w:t>
            </w:r>
          </w:p>
          <w:p w14:paraId="642D735F" w14:textId="77777777" w:rsidR="00FA14E6"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54549502" w14:textId="042EF0E9" w:rsidR="00FA14E6" w:rsidRPr="00FA14E6"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594" w:type="pct"/>
            <w:tcBorders>
              <w:bottom w:val="single" w:sz="4" w:space="0" w:color="auto"/>
            </w:tcBorders>
            <w:shd w:val="clear" w:color="auto" w:fill="auto"/>
          </w:tcPr>
          <w:p w14:paraId="4BE54145" w14:textId="77777777" w:rsidR="00FA14E6" w:rsidRDefault="00FA14E6" w:rsidP="006B52C8">
            <w:pPr>
              <w:keepNext/>
              <w:rPr>
                <w:rFonts w:asciiTheme="minorHAnsi" w:hAnsiTheme="minorHAnsi" w:cstheme="minorHAnsi"/>
              </w:rPr>
            </w:pPr>
            <w:r>
              <w:rPr>
                <w:rFonts w:asciiTheme="minorHAnsi" w:hAnsiTheme="minorHAnsi" w:cstheme="minorHAnsi"/>
              </w:rPr>
              <w:t>Verify that the calculation runs successfully.</w:t>
            </w:r>
          </w:p>
        </w:tc>
        <w:tc>
          <w:tcPr>
            <w:tcW w:w="579" w:type="pct"/>
            <w:tcBorders>
              <w:bottom w:val="single" w:sz="4" w:space="0" w:color="auto"/>
            </w:tcBorders>
            <w:shd w:val="clear" w:color="auto" w:fill="auto"/>
          </w:tcPr>
          <w:p w14:paraId="3505E236" w14:textId="77777777" w:rsidR="00FA14E6" w:rsidRPr="002050C4" w:rsidRDefault="00FA14E6" w:rsidP="006B52C8">
            <w:pPr>
              <w:jc w:val="center"/>
              <w:rPr>
                <w:rFonts w:asciiTheme="minorHAnsi" w:hAnsiTheme="minorHAnsi" w:cstheme="minorHAnsi"/>
                <w:b/>
              </w:rPr>
            </w:pPr>
          </w:p>
        </w:tc>
      </w:tr>
      <w:tr w:rsidR="00FA14E6" w:rsidRPr="002050C4" w14:paraId="6C198B61" w14:textId="77777777" w:rsidTr="006B52C8">
        <w:trPr>
          <w:gridAfter w:val="1"/>
          <w:wAfter w:w="22" w:type="pct"/>
          <w:trHeight w:val="242"/>
        </w:trPr>
        <w:tc>
          <w:tcPr>
            <w:tcW w:w="540" w:type="pct"/>
            <w:shd w:val="clear" w:color="auto" w:fill="auto"/>
          </w:tcPr>
          <w:p w14:paraId="25099867" w14:textId="77777777" w:rsidR="00FA14E6" w:rsidRPr="002050C4" w:rsidRDefault="00FA14E6" w:rsidP="006B52C8">
            <w:pPr>
              <w:numPr>
                <w:ilvl w:val="0"/>
                <w:numId w:val="31"/>
              </w:numPr>
              <w:jc w:val="center"/>
              <w:rPr>
                <w:rFonts w:asciiTheme="minorHAnsi" w:hAnsiTheme="minorHAnsi" w:cstheme="minorHAnsi"/>
                <w:b/>
              </w:rPr>
            </w:pPr>
          </w:p>
        </w:tc>
        <w:tc>
          <w:tcPr>
            <w:tcW w:w="442" w:type="pct"/>
            <w:shd w:val="clear" w:color="auto" w:fill="auto"/>
          </w:tcPr>
          <w:p w14:paraId="7C286814" w14:textId="77777777" w:rsidR="00FA14E6" w:rsidRPr="002050C4" w:rsidRDefault="00FA14E6" w:rsidP="006B52C8">
            <w:pPr>
              <w:keepNext/>
              <w:jc w:val="center"/>
              <w:rPr>
                <w:rFonts w:asciiTheme="minorHAnsi" w:hAnsiTheme="minorHAnsi" w:cstheme="minorHAnsi"/>
                <w:b/>
              </w:rPr>
            </w:pPr>
          </w:p>
        </w:tc>
        <w:tc>
          <w:tcPr>
            <w:tcW w:w="1823" w:type="pct"/>
            <w:shd w:val="clear" w:color="auto" w:fill="auto"/>
          </w:tcPr>
          <w:p w14:paraId="352DBE1A" w14:textId="77777777" w:rsidR="00FA14E6" w:rsidRPr="002050C4" w:rsidRDefault="00FA14E6" w:rsidP="006B52C8">
            <w:pPr>
              <w:keepNext/>
              <w:rPr>
                <w:rFonts w:asciiTheme="minorHAnsi" w:hAnsiTheme="minorHAnsi" w:cstheme="minorHAnsi"/>
              </w:rPr>
            </w:pPr>
            <w:r w:rsidRPr="002050C4">
              <w:rPr>
                <w:rFonts w:asciiTheme="minorHAnsi" w:hAnsiTheme="minorHAnsi" w:cstheme="minorHAnsi"/>
              </w:rPr>
              <w:t xml:space="preserve">End of Test Case </w:t>
            </w:r>
            <w:r>
              <w:rPr>
                <w:rFonts w:asciiTheme="minorHAnsi" w:hAnsiTheme="minorHAnsi" w:cstheme="minorHAnsi"/>
              </w:rPr>
              <w:t>17</w:t>
            </w:r>
          </w:p>
        </w:tc>
        <w:tc>
          <w:tcPr>
            <w:tcW w:w="1594" w:type="pct"/>
            <w:shd w:val="clear" w:color="auto" w:fill="auto"/>
          </w:tcPr>
          <w:p w14:paraId="36E2C895" w14:textId="77777777" w:rsidR="00FA14E6" w:rsidRPr="002050C4" w:rsidRDefault="00FA14E6" w:rsidP="006B52C8">
            <w:pPr>
              <w:rPr>
                <w:rFonts w:asciiTheme="minorHAnsi" w:hAnsiTheme="minorHAnsi" w:cstheme="minorHAnsi"/>
                <w:noProof/>
              </w:rPr>
            </w:pPr>
          </w:p>
        </w:tc>
        <w:tc>
          <w:tcPr>
            <w:tcW w:w="579" w:type="pct"/>
            <w:shd w:val="clear" w:color="auto" w:fill="BFBFBF" w:themeFill="background1" w:themeFillShade="BF"/>
          </w:tcPr>
          <w:p w14:paraId="3535CD81" w14:textId="77777777" w:rsidR="00FA14E6" w:rsidRPr="002050C4" w:rsidRDefault="00FA14E6" w:rsidP="006B52C8">
            <w:pPr>
              <w:jc w:val="center"/>
              <w:rPr>
                <w:rFonts w:asciiTheme="minorHAnsi" w:hAnsiTheme="minorHAnsi" w:cstheme="minorHAnsi"/>
                <w:b/>
              </w:rPr>
            </w:pPr>
          </w:p>
        </w:tc>
      </w:tr>
    </w:tbl>
    <w:p w14:paraId="41754CFF" w14:textId="77777777" w:rsidR="00FA14E6" w:rsidRDefault="00FA14E6" w:rsidP="00CE6C1B"/>
    <w:p w14:paraId="1A0CFF56" w14:textId="3109C221" w:rsidR="00CE6C1B" w:rsidRPr="00D87779" w:rsidRDefault="00624F95" w:rsidP="0019426C">
      <w:pPr>
        <w:pStyle w:val="Heading1"/>
        <w:tabs>
          <w:tab w:val="clear" w:pos="720"/>
          <w:tab w:val="num" w:pos="360"/>
        </w:tabs>
        <w:ind w:left="0" w:firstLine="0"/>
      </w:pPr>
      <w:bookmarkStart w:id="46" w:name="_Toc414878895"/>
      <w:r>
        <w:t>Test Case #18</w:t>
      </w:r>
      <w:r w:rsidR="00CE6C1B" w:rsidRPr="00492EAE">
        <w:t xml:space="preserve"> –</w:t>
      </w:r>
      <w:r w:rsidR="00CE6C1B">
        <w:t xml:space="preserve"> </w:t>
      </w:r>
      <w:r w:rsidR="008F236F">
        <w:t xml:space="preserve">ASRC-131:  </w:t>
      </w:r>
      <w:r>
        <w:t>BUN</w:t>
      </w:r>
      <w:r w:rsidR="00CE6C1B">
        <w:t xml:space="preserve"> Lab Result Translation</w:t>
      </w:r>
      <w:bookmarkEnd w:id="46"/>
    </w:p>
    <w:p w14:paraId="7FAC3944" w14:textId="7B8E50E2" w:rsidR="00CE6C1B" w:rsidRPr="00F0112C" w:rsidRDefault="00CE6C1B" w:rsidP="00CE6C1B">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 xml:space="preserve">: </w:t>
      </w:r>
      <w:r w:rsidRPr="00F0112C">
        <w:rPr>
          <w:rFonts w:asciiTheme="minorHAnsi" w:hAnsiTheme="minorHAnsi" w:cstheme="minorHAnsi"/>
          <w:sz w:val="24"/>
          <w:szCs w:val="24"/>
        </w:rPr>
        <w:t xml:space="preserve"> </w:t>
      </w:r>
      <w:r w:rsidR="00624F95">
        <w:rPr>
          <w:rFonts w:asciiTheme="minorHAnsi" w:hAnsiTheme="minorHAnsi" w:cstheme="minorHAnsi"/>
          <w:sz w:val="24"/>
          <w:szCs w:val="24"/>
        </w:rPr>
        <w:t>ASRC-131</w:t>
      </w:r>
      <w:r>
        <w:rPr>
          <w:rFonts w:asciiTheme="minorHAnsi" w:hAnsiTheme="minorHAnsi" w:cstheme="minorHAnsi"/>
          <w:sz w:val="24"/>
          <w:szCs w:val="24"/>
        </w:rPr>
        <w:t xml:space="preserve">: </w:t>
      </w:r>
      <w:r w:rsidR="00624F95">
        <w:rPr>
          <w:rFonts w:asciiTheme="minorHAnsi" w:hAnsiTheme="minorHAnsi" w:cstheme="minorHAnsi"/>
          <w:sz w:val="24"/>
          <w:szCs w:val="24"/>
        </w:rPr>
        <w:t>BUN</w:t>
      </w:r>
      <w:r>
        <w:rPr>
          <w:rFonts w:asciiTheme="minorHAnsi" w:hAnsiTheme="minorHAnsi" w:cstheme="minorHAnsi"/>
          <w:sz w:val="24"/>
          <w:szCs w:val="24"/>
        </w:rPr>
        <w:t xml:space="preserve"> Lab Result Manual Translation</w:t>
      </w:r>
    </w:p>
    <w:p w14:paraId="0D1DDA4C" w14:textId="0FA6817D" w:rsidR="00CE6C1B" w:rsidRDefault="00CE6C1B" w:rsidP="00CE6C1B">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sidR="00624F95">
        <w:rPr>
          <w:rFonts w:asciiTheme="minorHAnsi" w:hAnsiTheme="minorHAnsi" w:cstheme="minorHAnsi"/>
        </w:rPr>
        <w:t xml:space="preserve"> </w:t>
      </w:r>
      <w:r w:rsidR="00624F95" w:rsidRPr="00624F95">
        <w:rPr>
          <w:rFonts w:asciiTheme="minorHAnsi" w:hAnsiTheme="minorHAnsi" w:cstheme="minorHAnsi"/>
        </w:rPr>
        <w:t>I want the BUN lab result translated into Presumed WNL (Within Normal Limits), or Presumed &gt;</w:t>
      </w:r>
      <w:r w:rsidR="00624F95">
        <w:rPr>
          <w:rFonts w:asciiTheme="minorHAnsi" w:hAnsiTheme="minorHAnsi" w:cstheme="minorHAnsi"/>
        </w:rPr>
        <w:t xml:space="preserve">25mg/dl (too high) on the user interface, </w:t>
      </w:r>
      <w:r w:rsidR="00624F95" w:rsidRPr="00624F95">
        <w:rPr>
          <w:rFonts w:asciiTheme="minorHAnsi" w:hAnsiTheme="minorHAnsi" w:cstheme="minorHAnsi"/>
        </w:rPr>
        <w:t>So that I can easily see the result's effect on the calculation.</w:t>
      </w:r>
    </w:p>
    <w:p w14:paraId="4D4C3B00" w14:textId="77777777" w:rsidR="00CE6C1B" w:rsidRPr="00756AF4" w:rsidRDefault="00CE6C1B" w:rsidP="00CE6C1B">
      <w:pPr>
        <w:rPr>
          <w:rFonts w:asciiTheme="minorHAnsi" w:hAnsiTheme="minorHAnsi" w:cstheme="minorHAnsi"/>
        </w:rPr>
      </w:pPr>
    </w:p>
    <w:p w14:paraId="00803AFB" w14:textId="77777777" w:rsidR="00CE6C1B" w:rsidRDefault="00CE6C1B" w:rsidP="00CE6C1B">
      <w:pPr>
        <w:rPr>
          <w:rFonts w:asciiTheme="minorHAnsi" w:hAnsiTheme="minorHAnsi" w:cstheme="minorHAnsi"/>
          <w:i/>
        </w:rPr>
      </w:pPr>
      <w:r w:rsidRPr="004E472E">
        <w:rPr>
          <w:rFonts w:asciiTheme="minorHAnsi" w:hAnsiTheme="minorHAnsi" w:cstheme="minorHAnsi"/>
          <w:i/>
        </w:rPr>
        <w:t>Acceptance Criteria:</w:t>
      </w:r>
    </w:p>
    <w:p w14:paraId="526369B4" w14:textId="56D4FC77" w:rsidR="00CE6C1B" w:rsidRDefault="00624F95" w:rsidP="006732D4">
      <w:pPr>
        <w:pStyle w:val="ListParagraph"/>
        <w:numPr>
          <w:ilvl w:val="0"/>
          <w:numId w:val="27"/>
        </w:numPr>
        <w:spacing w:before="100" w:beforeAutospacing="1" w:after="100" w:afterAutospacing="1"/>
        <w:rPr>
          <w:rFonts w:asciiTheme="minorHAnsi" w:hAnsiTheme="minorHAnsi" w:cstheme="minorHAnsi"/>
        </w:rPr>
      </w:pPr>
      <w:r>
        <w:rPr>
          <w:rFonts w:asciiTheme="minorHAnsi" w:hAnsiTheme="minorHAnsi" w:cstheme="minorHAnsi"/>
        </w:rPr>
        <w:t xml:space="preserve">&lt;= </w:t>
      </w:r>
      <w:r w:rsidR="00CE6C1B" w:rsidRPr="00CC38E5">
        <w:rPr>
          <w:rFonts w:asciiTheme="minorHAnsi" w:hAnsiTheme="minorHAnsi" w:cstheme="minorHAnsi"/>
        </w:rPr>
        <w:t>25</w:t>
      </w:r>
      <w:r>
        <w:rPr>
          <w:rFonts w:asciiTheme="minorHAnsi" w:hAnsiTheme="minorHAnsi" w:cstheme="minorHAnsi"/>
        </w:rPr>
        <w:t xml:space="preserve"> mg/dl</w:t>
      </w:r>
      <w:r w:rsidR="00CE6C1B" w:rsidRPr="00CC38E5">
        <w:rPr>
          <w:rFonts w:asciiTheme="minorHAnsi" w:hAnsiTheme="minorHAnsi" w:cstheme="minorHAnsi"/>
        </w:rPr>
        <w:t xml:space="preserve"> the tool displays "WNL (Actual Value:&lt;value&gt;)" or</w:t>
      </w:r>
    </w:p>
    <w:p w14:paraId="4CA5B5C0" w14:textId="15AF50E1" w:rsidR="00CE6C1B" w:rsidRPr="00FA14E6" w:rsidRDefault="00624F95" w:rsidP="00FA14E6">
      <w:pPr>
        <w:pStyle w:val="ListParagraph"/>
        <w:numPr>
          <w:ilvl w:val="0"/>
          <w:numId w:val="27"/>
        </w:numPr>
        <w:spacing w:before="100" w:beforeAutospacing="1" w:after="100" w:afterAutospacing="1"/>
        <w:rPr>
          <w:rFonts w:asciiTheme="minorHAnsi" w:hAnsiTheme="minorHAnsi" w:cstheme="minorHAnsi"/>
        </w:rPr>
      </w:pPr>
      <w:r>
        <w:rPr>
          <w:rFonts w:asciiTheme="minorHAnsi" w:hAnsiTheme="minorHAnsi" w:cstheme="minorHAnsi"/>
        </w:rPr>
        <w:t xml:space="preserve">&gt; </w:t>
      </w:r>
      <w:r w:rsidR="00CE6C1B" w:rsidRPr="00CC38E5">
        <w:rPr>
          <w:rFonts w:asciiTheme="minorHAnsi" w:hAnsiTheme="minorHAnsi" w:cstheme="minorHAnsi"/>
        </w:rPr>
        <w:t>25</w:t>
      </w:r>
      <w:r>
        <w:rPr>
          <w:rFonts w:asciiTheme="minorHAnsi" w:hAnsiTheme="minorHAnsi" w:cstheme="minorHAnsi"/>
        </w:rPr>
        <w:t xml:space="preserve"> mg/dl</w:t>
      </w:r>
      <w:r w:rsidR="00CE6C1B" w:rsidRPr="00CC38E5">
        <w:rPr>
          <w:rFonts w:asciiTheme="minorHAnsi" w:hAnsiTheme="minorHAnsi" w:cstheme="minorHAnsi"/>
        </w:rPr>
        <w:t xml:space="preserve"> the tool displays </w:t>
      </w:r>
      <w:r w:rsidRPr="00CE6C1B">
        <w:rPr>
          <w:rFonts w:asciiTheme="minorHAnsi" w:hAnsiTheme="minorHAnsi" w:cstheme="minorHAnsi"/>
        </w:rPr>
        <w:t xml:space="preserve"> </w:t>
      </w:r>
      <w:r>
        <w:rPr>
          <w:rFonts w:asciiTheme="minorHAnsi" w:hAnsiTheme="minorHAnsi" w:cstheme="minorHAnsi"/>
        </w:rPr>
        <w:t xml:space="preserve">“&gt; </w:t>
      </w:r>
      <w:r w:rsidRPr="00CE6C1B">
        <w:rPr>
          <w:rFonts w:asciiTheme="minorHAnsi" w:hAnsiTheme="minorHAnsi" w:cstheme="minorHAnsi"/>
        </w:rPr>
        <w:t>25 mg/dl</w:t>
      </w:r>
      <w:r w:rsidRPr="00CC38E5">
        <w:rPr>
          <w:rFonts w:asciiTheme="minorHAnsi" w:hAnsiTheme="minorHAnsi" w:cstheme="minorHAnsi"/>
        </w:rPr>
        <w:t xml:space="preserve"> </w:t>
      </w:r>
      <w:r w:rsidR="00CE6C1B" w:rsidRPr="00CC38E5">
        <w:rPr>
          <w:rFonts w:asciiTheme="minorHAnsi" w:hAnsiTheme="minorHAnsi" w:cstheme="minorHAnsi"/>
        </w:rPr>
        <w:t>(Actual Value: &lt;value&gt;)</w:t>
      </w:r>
    </w:p>
    <w:p w14:paraId="0C3A702D" w14:textId="77777777" w:rsidR="00CE6C1B" w:rsidRPr="00492EAE" w:rsidRDefault="00CE6C1B" w:rsidP="00CE6C1B">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Pr="00492EAE">
        <w:rPr>
          <w:rFonts w:asciiTheme="minorHAnsi" w:hAnsiTheme="minorHAnsi" w:cstheme="minorHAnsi"/>
          <w:b/>
          <w:sz w:val="24"/>
          <w:szCs w:val="24"/>
        </w:rPr>
        <w:tab/>
      </w:r>
      <w:r>
        <w:rPr>
          <w:rFonts w:asciiTheme="minorHAnsi" w:hAnsiTheme="minorHAnsi" w:cstheme="minorHAnsi"/>
          <w:sz w:val="24"/>
          <w:szCs w:val="24"/>
        </w:rPr>
        <w:t>None</w:t>
      </w:r>
    </w:p>
    <w:p w14:paraId="38EE37A1" w14:textId="77777777" w:rsidR="00CE6C1B" w:rsidRDefault="00CE6C1B" w:rsidP="00CE6C1B">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Pr="00492EAE">
        <w:rPr>
          <w:rFonts w:asciiTheme="minorHAnsi" w:hAnsiTheme="minorHAnsi" w:cstheme="minorHAnsi"/>
          <w:sz w:val="24"/>
          <w:szCs w:val="24"/>
        </w:rPr>
        <w:t>:</w:t>
      </w:r>
      <w:r w:rsidRPr="00492EAE">
        <w:rPr>
          <w:rFonts w:asciiTheme="minorHAnsi" w:hAnsiTheme="minorHAnsi" w:cstheme="minorHAnsi"/>
          <w:sz w:val="24"/>
          <w:szCs w:val="24"/>
        </w:rPr>
        <w:tab/>
        <w:t>Access to VA Future T</w:t>
      </w:r>
      <w:r>
        <w:rPr>
          <w:rFonts w:asciiTheme="minorHAnsi" w:hAnsiTheme="minorHAnsi" w:cstheme="minorHAnsi"/>
          <w:sz w:val="24"/>
          <w:szCs w:val="24"/>
        </w:rPr>
        <w:t xml:space="preserve">echnology Lab &amp; ASRC Application. </w:t>
      </w:r>
    </w:p>
    <w:p w14:paraId="25D8E7B1" w14:textId="7C6EA10F" w:rsidR="00CE6C1B" w:rsidRDefault="00957D4C" w:rsidP="00CE6C1B">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CE6C1B" w:rsidRPr="002D4471">
        <w:rPr>
          <w:rFonts w:asciiTheme="minorHAnsi" w:hAnsiTheme="minorHAnsi" w:cstheme="minorHAnsi"/>
          <w:b/>
          <w:sz w:val="24"/>
          <w:szCs w:val="24"/>
        </w:rPr>
        <w:t xml:space="preserve"> Note:</w:t>
      </w:r>
      <w:r w:rsidR="00CE6C1B">
        <w:rPr>
          <w:rFonts w:asciiTheme="minorHAnsi" w:hAnsiTheme="minorHAnsi" w:cstheme="minorHAnsi"/>
          <w:sz w:val="24"/>
          <w:szCs w:val="24"/>
        </w:rPr>
        <w:t xml:space="preserve">  </w:t>
      </w:r>
      <w:r>
        <w:rPr>
          <w:rFonts w:asciiTheme="minorHAnsi" w:hAnsiTheme="minorHAnsi" w:cstheme="minorHAnsi"/>
          <w:sz w:val="24"/>
          <w:szCs w:val="24"/>
        </w:rPr>
        <w:t>UAT</w:t>
      </w:r>
      <w:r w:rsidR="00CE6C1B">
        <w:rPr>
          <w:rFonts w:asciiTheme="minorHAnsi" w:hAnsiTheme="minorHAnsi" w:cstheme="minorHAnsi"/>
          <w:sz w:val="24"/>
          <w:szCs w:val="24"/>
        </w:rPr>
        <w:t xml:space="preserve"> users please note that using the User Number will only be required until single-sign on with CPRS is implemented. Please use the login method that works when you are performing your tests.</w:t>
      </w:r>
    </w:p>
    <w:p w14:paraId="01BE7F1D" w14:textId="77777777" w:rsidR="00FA14E6" w:rsidRDefault="00FA14E6" w:rsidP="00CE6C1B">
      <w:pPr>
        <w:pStyle w:val="Paragraph5"/>
        <w:tabs>
          <w:tab w:val="left" w:pos="1800"/>
        </w:tabs>
        <w:spacing w:before="60" w:after="60"/>
        <w:ind w:left="0"/>
        <w:rPr>
          <w:rFonts w:asciiTheme="minorHAnsi" w:hAnsiTheme="minorHAnsi" w:cstheme="minorHAnsi"/>
          <w:sz w:val="24"/>
          <w:szCs w:val="24"/>
        </w:rPr>
      </w:pPr>
    </w:p>
    <w:p w14:paraId="041F37EE" w14:textId="77777777" w:rsidR="00FA14E6" w:rsidRDefault="00FA14E6" w:rsidP="00CE6C1B">
      <w:pPr>
        <w:pStyle w:val="Paragraph5"/>
        <w:tabs>
          <w:tab w:val="left" w:pos="1800"/>
        </w:tabs>
        <w:spacing w:before="60" w:after="60"/>
        <w:ind w:left="0"/>
        <w:rPr>
          <w:rFonts w:asciiTheme="minorHAnsi" w:hAnsiTheme="minorHAnsi" w:cstheme="minorHAnsi"/>
          <w:sz w:val="24"/>
          <w:szCs w:val="24"/>
        </w:rPr>
      </w:pPr>
    </w:p>
    <w:p w14:paraId="3CB16860" w14:textId="77777777" w:rsidR="00FA14E6" w:rsidRDefault="00FA14E6" w:rsidP="00CE6C1B">
      <w:pPr>
        <w:pStyle w:val="Paragraph5"/>
        <w:tabs>
          <w:tab w:val="left" w:pos="1800"/>
        </w:tabs>
        <w:spacing w:before="60" w:after="60"/>
        <w:ind w:left="0"/>
        <w:rPr>
          <w:rFonts w:asciiTheme="minorHAnsi" w:hAnsiTheme="minorHAnsi" w:cstheme="minorHAnsi"/>
          <w:sz w:val="24"/>
          <w:szCs w:val="24"/>
        </w:rPr>
      </w:pPr>
    </w:p>
    <w:p w14:paraId="7CFDFD35" w14:textId="77777777" w:rsidR="00FA14E6" w:rsidRPr="00492EAE" w:rsidRDefault="00FA14E6" w:rsidP="00CE6C1B">
      <w:pPr>
        <w:pStyle w:val="Paragraph5"/>
        <w:tabs>
          <w:tab w:val="left" w:pos="1800"/>
        </w:tabs>
        <w:spacing w:before="60" w:after="60"/>
        <w:ind w:left="0"/>
        <w:rPr>
          <w:rFonts w:asciiTheme="minorHAnsi" w:hAnsiTheme="minorHAnsi" w:cstheme="minorHAnsi"/>
          <w:sz w:val="24"/>
          <w:szCs w:val="24"/>
        </w:rPr>
      </w:pPr>
    </w:p>
    <w:p w14:paraId="2F035D4D" w14:textId="77777777" w:rsidR="001F475B" w:rsidRDefault="001F475B" w:rsidP="00CE6C1B"/>
    <w:p w14:paraId="01E8E7BB" w14:textId="77777777" w:rsidR="00CE6C1B" w:rsidRPr="00F10AC7" w:rsidRDefault="00CE6C1B" w:rsidP="00CE6C1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727"/>
        <w:gridCol w:w="859"/>
        <w:gridCol w:w="3679"/>
        <w:gridCol w:w="3159"/>
        <w:gridCol w:w="1166"/>
      </w:tblGrid>
      <w:tr w:rsidR="00CE6C1B" w:rsidRPr="00492EAE" w14:paraId="2CF2E673" w14:textId="77777777" w:rsidTr="002A792E">
        <w:trPr>
          <w:trHeight w:val="432"/>
          <w:tblHeader/>
        </w:trPr>
        <w:tc>
          <w:tcPr>
            <w:tcW w:w="379" w:type="pct"/>
            <w:tcBorders>
              <w:top w:val="single" w:sz="4" w:space="0" w:color="auto"/>
              <w:left w:val="single" w:sz="4" w:space="0" w:color="auto"/>
              <w:bottom w:val="single" w:sz="4" w:space="0" w:color="auto"/>
              <w:right w:val="single" w:sz="4" w:space="0" w:color="auto"/>
            </w:tcBorders>
            <w:shd w:val="pct10" w:color="auto" w:fill="auto"/>
          </w:tcPr>
          <w:p w14:paraId="5F0EA156" w14:textId="77777777" w:rsidR="00CE6C1B" w:rsidRPr="00492EAE" w:rsidRDefault="00CE6C1B" w:rsidP="00CE6C1B">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48" w:type="pct"/>
            <w:tcBorders>
              <w:top w:val="single" w:sz="4" w:space="0" w:color="auto"/>
              <w:left w:val="single" w:sz="4" w:space="0" w:color="auto"/>
              <w:bottom w:val="single" w:sz="4" w:space="0" w:color="auto"/>
              <w:right w:val="single" w:sz="4" w:space="0" w:color="auto"/>
            </w:tcBorders>
            <w:shd w:val="pct10" w:color="auto" w:fill="auto"/>
          </w:tcPr>
          <w:p w14:paraId="4F50471F" w14:textId="77777777" w:rsidR="00CE6C1B" w:rsidRPr="00492EAE" w:rsidRDefault="00CE6C1B" w:rsidP="00CE6C1B">
            <w:pPr>
              <w:rPr>
                <w:rFonts w:asciiTheme="minorHAnsi" w:hAnsiTheme="minorHAnsi" w:cstheme="minorHAnsi"/>
                <w:b/>
                <w:szCs w:val="22"/>
              </w:rPr>
            </w:pPr>
            <w:r w:rsidRPr="00492EAE">
              <w:rPr>
                <w:rFonts w:asciiTheme="minorHAnsi" w:hAnsiTheme="minorHAnsi" w:cstheme="minorHAnsi"/>
                <w:b/>
                <w:szCs w:val="22"/>
              </w:rPr>
              <w:t>Steps</w:t>
            </w:r>
          </w:p>
        </w:tc>
        <w:tc>
          <w:tcPr>
            <w:tcW w:w="1918" w:type="pct"/>
            <w:tcBorders>
              <w:top w:val="single" w:sz="4" w:space="0" w:color="auto"/>
              <w:left w:val="single" w:sz="4" w:space="0" w:color="auto"/>
              <w:bottom w:val="single" w:sz="4" w:space="0" w:color="auto"/>
              <w:right w:val="single" w:sz="4" w:space="0" w:color="auto"/>
            </w:tcBorders>
            <w:shd w:val="pct10" w:color="auto" w:fill="auto"/>
          </w:tcPr>
          <w:p w14:paraId="55C549CD" w14:textId="77777777" w:rsidR="00CE6C1B" w:rsidRPr="00492EAE" w:rsidRDefault="00CE6C1B" w:rsidP="00CE6C1B">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647" w:type="pct"/>
            <w:tcBorders>
              <w:top w:val="single" w:sz="4" w:space="0" w:color="auto"/>
              <w:left w:val="single" w:sz="4" w:space="0" w:color="auto"/>
              <w:bottom w:val="single" w:sz="4" w:space="0" w:color="auto"/>
              <w:right w:val="single" w:sz="4" w:space="0" w:color="auto"/>
            </w:tcBorders>
            <w:shd w:val="pct10" w:color="auto" w:fill="auto"/>
          </w:tcPr>
          <w:p w14:paraId="0CAD19A3" w14:textId="77777777" w:rsidR="00CE6C1B" w:rsidRPr="00492EAE" w:rsidRDefault="00CE6C1B" w:rsidP="00CE6C1B">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608" w:type="pct"/>
            <w:tcBorders>
              <w:top w:val="single" w:sz="4" w:space="0" w:color="auto"/>
              <w:left w:val="single" w:sz="4" w:space="0" w:color="auto"/>
              <w:bottom w:val="single" w:sz="4" w:space="0" w:color="auto"/>
              <w:right w:val="single" w:sz="4" w:space="0" w:color="auto"/>
            </w:tcBorders>
            <w:shd w:val="pct10" w:color="auto" w:fill="auto"/>
          </w:tcPr>
          <w:p w14:paraId="67BD45B9" w14:textId="77777777" w:rsidR="00CE6C1B" w:rsidRPr="00492EAE" w:rsidRDefault="00CE6C1B" w:rsidP="00CE6C1B">
            <w:pPr>
              <w:jc w:val="center"/>
              <w:rPr>
                <w:rFonts w:asciiTheme="minorHAnsi" w:hAnsiTheme="minorHAnsi" w:cstheme="minorHAnsi"/>
                <w:b/>
                <w:szCs w:val="22"/>
              </w:rPr>
            </w:pPr>
            <w:r w:rsidRPr="00492EAE">
              <w:rPr>
                <w:rFonts w:asciiTheme="minorHAnsi" w:hAnsiTheme="minorHAnsi" w:cstheme="minorHAnsi"/>
                <w:b/>
                <w:szCs w:val="22"/>
              </w:rPr>
              <w:t>Actual Results</w:t>
            </w:r>
          </w:p>
          <w:p w14:paraId="6328BD4C" w14:textId="77777777" w:rsidR="00CE6C1B" w:rsidRPr="00492EAE" w:rsidRDefault="00CE6C1B" w:rsidP="00CE6C1B">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CE6C1B" w:rsidRPr="00492EAE" w14:paraId="237B642B" w14:textId="77777777" w:rsidTr="002A792E">
        <w:trPr>
          <w:trHeight w:val="242"/>
        </w:trPr>
        <w:tc>
          <w:tcPr>
            <w:tcW w:w="5000" w:type="pct"/>
            <w:gridSpan w:val="5"/>
            <w:tcBorders>
              <w:bottom w:val="single" w:sz="4" w:space="0" w:color="auto"/>
            </w:tcBorders>
            <w:shd w:val="pct25" w:color="auto" w:fill="auto"/>
          </w:tcPr>
          <w:p w14:paraId="7D7F9B72" w14:textId="5622DDF3" w:rsidR="00CE6C1B" w:rsidRPr="00492EAE" w:rsidRDefault="00624F95" w:rsidP="00624F95">
            <w:pPr>
              <w:jc w:val="center"/>
              <w:rPr>
                <w:rFonts w:asciiTheme="minorHAnsi" w:hAnsiTheme="minorHAnsi" w:cstheme="minorHAnsi"/>
                <w:b/>
                <w:i/>
                <w:szCs w:val="22"/>
              </w:rPr>
            </w:pPr>
            <w:r>
              <w:rPr>
                <w:rFonts w:asciiTheme="minorHAnsi" w:hAnsiTheme="minorHAnsi" w:cstheme="minorHAnsi"/>
                <w:b/>
                <w:i/>
                <w:szCs w:val="22"/>
              </w:rPr>
              <w:t>Test Case #18</w:t>
            </w:r>
            <w:r w:rsidR="00CE6C1B">
              <w:rPr>
                <w:rFonts w:asciiTheme="minorHAnsi" w:hAnsiTheme="minorHAnsi" w:cstheme="minorHAnsi"/>
                <w:b/>
                <w:i/>
                <w:szCs w:val="22"/>
              </w:rPr>
              <w:t xml:space="preserve"> – </w:t>
            </w:r>
            <w:r>
              <w:rPr>
                <w:rFonts w:asciiTheme="minorHAnsi" w:hAnsiTheme="minorHAnsi" w:cstheme="minorHAnsi"/>
                <w:b/>
              </w:rPr>
              <w:t>BUN</w:t>
            </w:r>
            <w:r w:rsidR="00CE6C1B" w:rsidRPr="00D87779">
              <w:rPr>
                <w:rFonts w:asciiTheme="minorHAnsi" w:hAnsiTheme="minorHAnsi" w:cstheme="minorHAnsi"/>
                <w:b/>
              </w:rPr>
              <w:t xml:space="preserve"> Lab Result </w:t>
            </w:r>
            <w:r w:rsidR="00CE6C1B">
              <w:rPr>
                <w:rFonts w:asciiTheme="minorHAnsi" w:hAnsiTheme="minorHAnsi" w:cstheme="minorHAnsi"/>
                <w:b/>
              </w:rPr>
              <w:t>Translation</w:t>
            </w:r>
          </w:p>
        </w:tc>
      </w:tr>
      <w:tr w:rsidR="00CE6C1B" w:rsidRPr="002050C4" w14:paraId="2CD2E2FC" w14:textId="77777777" w:rsidTr="002A792E">
        <w:trPr>
          <w:cantSplit/>
          <w:trHeight w:val="564"/>
        </w:trPr>
        <w:tc>
          <w:tcPr>
            <w:tcW w:w="379" w:type="pct"/>
            <w:tcBorders>
              <w:bottom w:val="single" w:sz="4" w:space="0" w:color="auto"/>
            </w:tcBorders>
            <w:shd w:val="clear" w:color="auto" w:fill="auto"/>
          </w:tcPr>
          <w:p w14:paraId="4FBE93EC" w14:textId="77777777" w:rsidR="00CE6C1B" w:rsidRPr="0020118F" w:rsidRDefault="00CE6C1B" w:rsidP="006732D4">
            <w:pPr>
              <w:numPr>
                <w:ilvl w:val="0"/>
                <w:numId w:val="32"/>
              </w:numPr>
              <w:jc w:val="center"/>
              <w:rPr>
                <w:rFonts w:asciiTheme="minorHAnsi" w:hAnsiTheme="minorHAnsi" w:cstheme="minorHAnsi"/>
                <w:b/>
                <w:color w:val="FF0000"/>
              </w:rPr>
            </w:pPr>
          </w:p>
        </w:tc>
        <w:tc>
          <w:tcPr>
            <w:tcW w:w="448" w:type="pct"/>
            <w:tcBorders>
              <w:bottom w:val="single" w:sz="4" w:space="0" w:color="auto"/>
            </w:tcBorders>
            <w:shd w:val="clear" w:color="auto" w:fill="auto"/>
          </w:tcPr>
          <w:p w14:paraId="5D3D9774" w14:textId="77777777" w:rsidR="00CE6C1B" w:rsidRPr="000C7566" w:rsidRDefault="00CE6C1B" w:rsidP="00CE6C1B">
            <w:pPr>
              <w:keepNext/>
              <w:jc w:val="center"/>
              <w:rPr>
                <w:rFonts w:asciiTheme="minorHAnsi" w:hAnsiTheme="minorHAnsi" w:cstheme="minorHAnsi"/>
                <w:b/>
              </w:rPr>
            </w:pPr>
            <w:r w:rsidRPr="000C7566">
              <w:rPr>
                <w:rFonts w:asciiTheme="minorHAnsi" w:hAnsiTheme="minorHAnsi" w:cstheme="minorHAnsi"/>
                <w:b/>
              </w:rPr>
              <w:t>Step</w:t>
            </w:r>
          </w:p>
        </w:tc>
        <w:tc>
          <w:tcPr>
            <w:tcW w:w="1918" w:type="pct"/>
            <w:tcBorders>
              <w:bottom w:val="single" w:sz="4" w:space="0" w:color="auto"/>
            </w:tcBorders>
            <w:shd w:val="clear" w:color="auto" w:fill="auto"/>
          </w:tcPr>
          <w:p w14:paraId="1EE82B5D" w14:textId="77777777" w:rsidR="00CE6C1B" w:rsidRPr="000C7566" w:rsidRDefault="00CE6C1B" w:rsidP="00CE6C1B">
            <w:pPr>
              <w:keepNext/>
              <w:rPr>
                <w:rFonts w:asciiTheme="minorHAnsi" w:hAnsiTheme="minorHAnsi" w:cstheme="minorHAnsi"/>
              </w:rPr>
            </w:pPr>
            <w:r w:rsidRPr="000C7566">
              <w:rPr>
                <w:rFonts w:asciiTheme="minorHAnsi" w:hAnsiTheme="minorHAnsi" w:cstheme="minorHAnsi"/>
              </w:rPr>
              <w:t>Login to the ASRC</w:t>
            </w:r>
            <w:r>
              <w:rPr>
                <w:rFonts w:asciiTheme="minorHAnsi" w:hAnsiTheme="minorHAnsi" w:cstheme="minorHAnsi"/>
              </w:rPr>
              <w:t xml:space="preserve"> Application as user 11716 (Radiologist)</w:t>
            </w:r>
          </w:p>
          <w:p w14:paraId="4BD449AE" w14:textId="77777777" w:rsidR="00CE6C1B" w:rsidRPr="000C7566" w:rsidRDefault="00CE6C1B" w:rsidP="00CE6C1B">
            <w:pPr>
              <w:keepNext/>
              <w:rPr>
                <w:rFonts w:asciiTheme="minorHAnsi" w:hAnsiTheme="minorHAnsi" w:cstheme="minorHAnsi"/>
              </w:rPr>
            </w:pPr>
          </w:p>
        </w:tc>
        <w:tc>
          <w:tcPr>
            <w:tcW w:w="1647" w:type="pct"/>
            <w:tcBorders>
              <w:bottom w:val="single" w:sz="4" w:space="0" w:color="auto"/>
            </w:tcBorders>
            <w:shd w:val="clear" w:color="auto" w:fill="auto"/>
          </w:tcPr>
          <w:p w14:paraId="2A1B6936" w14:textId="77777777" w:rsidR="00CE6C1B" w:rsidRPr="000C7566" w:rsidRDefault="00CE6C1B" w:rsidP="00CE6C1B">
            <w:pPr>
              <w:keepNext/>
              <w:rPr>
                <w:rFonts w:asciiTheme="minorHAnsi" w:hAnsiTheme="minorHAnsi" w:cstheme="minorHAnsi"/>
              </w:rPr>
            </w:pPr>
            <w:r w:rsidRPr="000C7566">
              <w:rPr>
                <w:rFonts w:asciiTheme="minorHAnsi" w:hAnsiTheme="minorHAnsi" w:cstheme="minorHAnsi"/>
              </w:rPr>
              <w:t xml:space="preserve">The ASRC application </w:t>
            </w:r>
            <w:r>
              <w:rPr>
                <w:rFonts w:asciiTheme="minorHAnsi" w:hAnsiTheme="minorHAnsi" w:cstheme="minorHAnsi"/>
              </w:rPr>
              <w:t>displays</w:t>
            </w:r>
            <w:r w:rsidRPr="000C7566">
              <w:rPr>
                <w:rFonts w:asciiTheme="minorHAnsi" w:hAnsiTheme="minorHAnsi" w:cstheme="minorHAnsi"/>
              </w:rPr>
              <w:t xml:space="preserve"> and login was successful</w:t>
            </w:r>
          </w:p>
        </w:tc>
        <w:tc>
          <w:tcPr>
            <w:tcW w:w="608" w:type="pct"/>
            <w:tcBorders>
              <w:bottom w:val="single" w:sz="4" w:space="0" w:color="auto"/>
            </w:tcBorders>
            <w:shd w:val="clear" w:color="auto" w:fill="BFBFBF" w:themeFill="background1" w:themeFillShade="BF"/>
          </w:tcPr>
          <w:p w14:paraId="789FFDA7" w14:textId="77777777" w:rsidR="00CE6C1B" w:rsidRPr="0020118F" w:rsidRDefault="00CE6C1B" w:rsidP="00CE6C1B">
            <w:pPr>
              <w:jc w:val="center"/>
              <w:rPr>
                <w:rFonts w:asciiTheme="minorHAnsi" w:hAnsiTheme="minorHAnsi" w:cstheme="minorHAnsi"/>
                <w:b/>
                <w:color w:val="FF0000"/>
              </w:rPr>
            </w:pPr>
          </w:p>
        </w:tc>
      </w:tr>
      <w:tr w:rsidR="00624F95" w:rsidRPr="002050C4" w14:paraId="18F70014" w14:textId="77777777" w:rsidTr="002A792E">
        <w:trPr>
          <w:cantSplit/>
          <w:trHeight w:val="564"/>
        </w:trPr>
        <w:tc>
          <w:tcPr>
            <w:tcW w:w="379" w:type="pct"/>
            <w:tcBorders>
              <w:bottom w:val="single" w:sz="4" w:space="0" w:color="auto"/>
            </w:tcBorders>
            <w:shd w:val="clear" w:color="auto" w:fill="auto"/>
          </w:tcPr>
          <w:p w14:paraId="7775B503" w14:textId="77777777" w:rsidR="00624F95" w:rsidRPr="002050C4" w:rsidRDefault="00624F95" w:rsidP="006732D4">
            <w:pPr>
              <w:numPr>
                <w:ilvl w:val="0"/>
                <w:numId w:val="32"/>
              </w:numPr>
              <w:jc w:val="center"/>
              <w:rPr>
                <w:rFonts w:asciiTheme="minorHAnsi" w:hAnsiTheme="minorHAnsi" w:cstheme="minorHAnsi"/>
                <w:b/>
              </w:rPr>
            </w:pPr>
          </w:p>
        </w:tc>
        <w:tc>
          <w:tcPr>
            <w:tcW w:w="448" w:type="pct"/>
            <w:tcBorders>
              <w:bottom w:val="single" w:sz="4" w:space="0" w:color="auto"/>
            </w:tcBorders>
            <w:shd w:val="clear" w:color="auto" w:fill="auto"/>
          </w:tcPr>
          <w:p w14:paraId="79AE290D" w14:textId="77777777" w:rsidR="00624F95" w:rsidRDefault="00624F95" w:rsidP="00AF6AD4">
            <w:pPr>
              <w:keepNext/>
              <w:jc w:val="center"/>
              <w:rPr>
                <w:rFonts w:asciiTheme="minorHAnsi" w:hAnsiTheme="minorHAnsi" w:cstheme="minorHAnsi"/>
                <w:b/>
              </w:rPr>
            </w:pPr>
            <w:r>
              <w:rPr>
                <w:rFonts w:asciiTheme="minorHAnsi" w:hAnsiTheme="minorHAnsi" w:cstheme="minorHAnsi"/>
                <w:b/>
              </w:rPr>
              <w:t>VP</w:t>
            </w:r>
          </w:p>
        </w:tc>
        <w:tc>
          <w:tcPr>
            <w:tcW w:w="1918" w:type="pct"/>
            <w:tcBorders>
              <w:bottom w:val="single" w:sz="4" w:space="0" w:color="auto"/>
            </w:tcBorders>
            <w:shd w:val="clear" w:color="auto" w:fill="auto"/>
          </w:tcPr>
          <w:p w14:paraId="2969C665" w14:textId="77777777" w:rsidR="00624F95" w:rsidRDefault="00624F95" w:rsidP="00AF6AD4">
            <w:pPr>
              <w:keepNext/>
              <w:rPr>
                <w:rFonts w:asciiTheme="minorHAnsi" w:hAnsiTheme="minorHAnsi" w:cstheme="minorHAnsi"/>
              </w:rPr>
            </w:pPr>
            <w:r>
              <w:rPr>
                <w:rFonts w:asciiTheme="minorHAnsi" w:hAnsiTheme="minorHAnsi" w:cstheme="minorHAnsi"/>
              </w:rPr>
              <w:t xml:space="preserve">Select the </w:t>
            </w:r>
            <w:r w:rsidRPr="00CE6C1B">
              <w:rPr>
                <w:rFonts w:asciiTheme="minorHAnsi" w:hAnsiTheme="minorHAnsi" w:cstheme="minorHAnsi"/>
              </w:rPr>
              <w:t>General Surgery, Thoracic, Neurosurgery, Urology, Vascular, and Other Non-Cardiac</w:t>
            </w:r>
            <w:r>
              <w:rPr>
                <w:rFonts w:asciiTheme="minorHAnsi" w:hAnsiTheme="minorHAnsi" w:cstheme="minorHAnsi"/>
              </w:rPr>
              <w:t xml:space="preserve"> surgical specialties and on each specialty page </w:t>
            </w:r>
          </w:p>
          <w:p w14:paraId="59ECCF1B" w14:textId="0F4C40A2" w:rsidR="00624F95" w:rsidRDefault="00624F95" w:rsidP="006732D4">
            <w:pPr>
              <w:pStyle w:val="ListParagraph"/>
              <w:keepNext/>
              <w:numPr>
                <w:ilvl w:val="0"/>
                <w:numId w:val="28"/>
              </w:numPr>
              <w:rPr>
                <w:rFonts w:asciiTheme="minorHAnsi" w:hAnsiTheme="minorHAnsi" w:cstheme="minorHAnsi"/>
              </w:rPr>
            </w:pPr>
            <w:r>
              <w:rPr>
                <w:rFonts w:asciiTheme="minorHAnsi" w:hAnsiTheme="minorHAnsi" w:cstheme="minorHAnsi"/>
              </w:rPr>
              <w:t>Enter a number &gt;=2 and &lt;=25 in the BUN manual entry box</w:t>
            </w:r>
          </w:p>
          <w:p w14:paraId="6CD22469" w14:textId="77777777" w:rsidR="00624F95" w:rsidRDefault="00624F95"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54CBB5AC" w14:textId="77777777" w:rsidR="00624F95" w:rsidRPr="001009F2" w:rsidRDefault="00624F95" w:rsidP="006732D4">
            <w:pPr>
              <w:pStyle w:val="ListParagraph"/>
              <w:keepNext/>
              <w:numPr>
                <w:ilvl w:val="0"/>
                <w:numId w:val="28"/>
              </w:numPr>
              <w:rPr>
                <w:rFonts w:asciiTheme="minorHAnsi" w:hAnsiTheme="minorHAnsi" w:cstheme="minorHAnsi"/>
              </w:rPr>
            </w:pPr>
            <w:r>
              <w:rPr>
                <w:rFonts w:asciiTheme="minorHAnsi" w:hAnsiTheme="minorHAnsi" w:cstheme="minorHAnsi"/>
              </w:rPr>
              <w:t>Run Calculation</w:t>
            </w:r>
          </w:p>
          <w:p w14:paraId="2605661F" w14:textId="77777777" w:rsidR="00624F95" w:rsidRDefault="00624F95" w:rsidP="00AF6AD4">
            <w:pPr>
              <w:keepNext/>
              <w:rPr>
                <w:rFonts w:asciiTheme="minorHAnsi" w:hAnsiTheme="minorHAnsi" w:cstheme="minorHAnsi"/>
              </w:rPr>
            </w:pPr>
          </w:p>
          <w:p w14:paraId="382B768C" w14:textId="77777777" w:rsidR="00624F95" w:rsidRDefault="00624F95" w:rsidP="00AF6AD4">
            <w:pPr>
              <w:keepNext/>
              <w:rPr>
                <w:rFonts w:asciiTheme="minorHAnsi" w:hAnsiTheme="minorHAnsi" w:cstheme="minorHAnsi"/>
              </w:rPr>
            </w:pPr>
          </w:p>
        </w:tc>
        <w:tc>
          <w:tcPr>
            <w:tcW w:w="1647" w:type="pct"/>
            <w:tcBorders>
              <w:bottom w:val="single" w:sz="4" w:space="0" w:color="auto"/>
            </w:tcBorders>
            <w:shd w:val="clear" w:color="auto" w:fill="auto"/>
          </w:tcPr>
          <w:p w14:paraId="766FB70B" w14:textId="038031A8" w:rsidR="00624F95" w:rsidRDefault="00624F95" w:rsidP="00624F95">
            <w:pPr>
              <w:keepNext/>
              <w:rPr>
                <w:rFonts w:asciiTheme="minorHAnsi" w:hAnsiTheme="minorHAnsi" w:cstheme="minorHAnsi"/>
              </w:rPr>
            </w:pPr>
            <w:r>
              <w:rPr>
                <w:rFonts w:asciiTheme="minorHAnsi" w:hAnsiTheme="minorHAnsi" w:cstheme="minorHAnsi"/>
              </w:rPr>
              <w:t>Verify that “WNL (Actual value:&lt;entered value&gt;) ” is displayed for BUN for each specialty</w:t>
            </w:r>
          </w:p>
        </w:tc>
        <w:tc>
          <w:tcPr>
            <w:tcW w:w="608" w:type="pct"/>
            <w:tcBorders>
              <w:bottom w:val="single" w:sz="4" w:space="0" w:color="auto"/>
            </w:tcBorders>
            <w:shd w:val="clear" w:color="auto" w:fill="auto"/>
          </w:tcPr>
          <w:p w14:paraId="36CE0733" w14:textId="77777777" w:rsidR="00624F95" w:rsidRPr="002050C4" w:rsidRDefault="00624F95" w:rsidP="00AF6AD4">
            <w:pPr>
              <w:jc w:val="center"/>
              <w:rPr>
                <w:rFonts w:asciiTheme="minorHAnsi" w:hAnsiTheme="minorHAnsi" w:cstheme="minorHAnsi"/>
                <w:b/>
              </w:rPr>
            </w:pPr>
          </w:p>
        </w:tc>
      </w:tr>
      <w:tr w:rsidR="00624F95" w:rsidRPr="002050C4" w14:paraId="76315EBF" w14:textId="77777777" w:rsidTr="002A792E">
        <w:trPr>
          <w:cantSplit/>
          <w:trHeight w:val="564"/>
        </w:trPr>
        <w:tc>
          <w:tcPr>
            <w:tcW w:w="379" w:type="pct"/>
            <w:tcBorders>
              <w:bottom w:val="single" w:sz="4" w:space="0" w:color="auto"/>
            </w:tcBorders>
            <w:shd w:val="clear" w:color="auto" w:fill="auto"/>
          </w:tcPr>
          <w:p w14:paraId="615BAA9E" w14:textId="77777777" w:rsidR="00624F95" w:rsidRPr="002050C4" w:rsidRDefault="00624F95" w:rsidP="006732D4">
            <w:pPr>
              <w:numPr>
                <w:ilvl w:val="0"/>
                <w:numId w:val="32"/>
              </w:numPr>
              <w:jc w:val="center"/>
              <w:rPr>
                <w:rFonts w:asciiTheme="minorHAnsi" w:hAnsiTheme="minorHAnsi" w:cstheme="minorHAnsi"/>
                <w:b/>
              </w:rPr>
            </w:pPr>
          </w:p>
        </w:tc>
        <w:tc>
          <w:tcPr>
            <w:tcW w:w="448" w:type="pct"/>
            <w:tcBorders>
              <w:bottom w:val="single" w:sz="4" w:space="0" w:color="auto"/>
            </w:tcBorders>
            <w:shd w:val="clear" w:color="auto" w:fill="auto"/>
          </w:tcPr>
          <w:p w14:paraId="14AD63D7" w14:textId="77777777" w:rsidR="00624F95" w:rsidRDefault="00624F95" w:rsidP="00AF6AD4">
            <w:pPr>
              <w:keepNext/>
              <w:jc w:val="center"/>
              <w:rPr>
                <w:rFonts w:asciiTheme="minorHAnsi" w:hAnsiTheme="minorHAnsi" w:cstheme="minorHAnsi"/>
                <w:b/>
              </w:rPr>
            </w:pPr>
            <w:r>
              <w:rPr>
                <w:rFonts w:asciiTheme="minorHAnsi" w:hAnsiTheme="minorHAnsi" w:cstheme="minorHAnsi"/>
                <w:b/>
              </w:rPr>
              <w:t>VP</w:t>
            </w:r>
          </w:p>
        </w:tc>
        <w:tc>
          <w:tcPr>
            <w:tcW w:w="1918" w:type="pct"/>
            <w:tcBorders>
              <w:bottom w:val="single" w:sz="4" w:space="0" w:color="auto"/>
            </w:tcBorders>
            <w:shd w:val="clear" w:color="auto" w:fill="auto"/>
          </w:tcPr>
          <w:p w14:paraId="5ADBECEC" w14:textId="77777777" w:rsidR="00624F95" w:rsidRDefault="00624F95" w:rsidP="00AF6AD4">
            <w:pPr>
              <w:keepNext/>
              <w:rPr>
                <w:rFonts w:asciiTheme="minorHAnsi" w:hAnsiTheme="minorHAnsi" w:cstheme="minorHAnsi"/>
              </w:rPr>
            </w:pPr>
            <w:r>
              <w:rPr>
                <w:rFonts w:asciiTheme="minorHAnsi" w:hAnsiTheme="minorHAnsi" w:cstheme="minorHAnsi"/>
              </w:rPr>
              <w:t xml:space="preserve">Select the </w:t>
            </w:r>
            <w:r w:rsidRPr="00CE6C1B">
              <w:rPr>
                <w:rFonts w:asciiTheme="minorHAnsi" w:hAnsiTheme="minorHAnsi" w:cstheme="minorHAnsi"/>
              </w:rPr>
              <w:t>General Surgery, Thoracic, Neurosurgery, Urology, Vascular, and Other Non-Cardiac</w:t>
            </w:r>
            <w:r>
              <w:rPr>
                <w:rFonts w:asciiTheme="minorHAnsi" w:hAnsiTheme="minorHAnsi" w:cstheme="minorHAnsi"/>
              </w:rPr>
              <w:t xml:space="preserve"> surgical specialties and on each specialty page </w:t>
            </w:r>
          </w:p>
          <w:p w14:paraId="421CEDF4" w14:textId="17EB82B5" w:rsidR="00624F95" w:rsidRDefault="00624F95" w:rsidP="006732D4">
            <w:pPr>
              <w:pStyle w:val="ListParagraph"/>
              <w:keepNext/>
              <w:numPr>
                <w:ilvl w:val="0"/>
                <w:numId w:val="28"/>
              </w:numPr>
              <w:rPr>
                <w:rFonts w:asciiTheme="minorHAnsi" w:hAnsiTheme="minorHAnsi" w:cstheme="minorHAnsi"/>
              </w:rPr>
            </w:pPr>
            <w:r>
              <w:rPr>
                <w:rFonts w:asciiTheme="minorHAnsi" w:hAnsiTheme="minorHAnsi" w:cstheme="minorHAnsi"/>
              </w:rPr>
              <w:t>E</w:t>
            </w:r>
            <w:r w:rsidR="00610584">
              <w:rPr>
                <w:rFonts w:asciiTheme="minorHAnsi" w:hAnsiTheme="minorHAnsi" w:cstheme="minorHAnsi"/>
              </w:rPr>
              <w:t xml:space="preserve">nter a number &gt;25 and &lt;=90 </w:t>
            </w:r>
            <w:r>
              <w:rPr>
                <w:rFonts w:asciiTheme="minorHAnsi" w:hAnsiTheme="minorHAnsi" w:cstheme="minorHAnsi"/>
              </w:rPr>
              <w:t>in the BUN manual entry box</w:t>
            </w:r>
          </w:p>
          <w:p w14:paraId="6AE189C5" w14:textId="77777777" w:rsidR="00624F95" w:rsidRDefault="00624F95"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696F4C7D" w14:textId="77777777" w:rsidR="00624F95" w:rsidRPr="001009F2" w:rsidRDefault="00624F95" w:rsidP="006732D4">
            <w:pPr>
              <w:pStyle w:val="ListParagraph"/>
              <w:keepNext/>
              <w:numPr>
                <w:ilvl w:val="0"/>
                <w:numId w:val="28"/>
              </w:numPr>
              <w:rPr>
                <w:rFonts w:asciiTheme="minorHAnsi" w:hAnsiTheme="minorHAnsi" w:cstheme="minorHAnsi"/>
              </w:rPr>
            </w:pPr>
            <w:r>
              <w:rPr>
                <w:rFonts w:asciiTheme="minorHAnsi" w:hAnsiTheme="minorHAnsi" w:cstheme="minorHAnsi"/>
              </w:rPr>
              <w:t>Run Calculation</w:t>
            </w:r>
          </w:p>
          <w:p w14:paraId="6DD65669" w14:textId="77777777" w:rsidR="00624F95" w:rsidRDefault="00624F95" w:rsidP="00AF6AD4">
            <w:pPr>
              <w:keepNext/>
              <w:rPr>
                <w:rFonts w:asciiTheme="minorHAnsi" w:hAnsiTheme="minorHAnsi" w:cstheme="minorHAnsi"/>
              </w:rPr>
            </w:pPr>
          </w:p>
          <w:p w14:paraId="52BDF5C7" w14:textId="77777777" w:rsidR="00624F95" w:rsidRDefault="00624F95" w:rsidP="00AF6AD4">
            <w:pPr>
              <w:keepNext/>
              <w:rPr>
                <w:rFonts w:asciiTheme="minorHAnsi" w:hAnsiTheme="minorHAnsi" w:cstheme="minorHAnsi"/>
              </w:rPr>
            </w:pPr>
          </w:p>
        </w:tc>
        <w:tc>
          <w:tcPr>
            <w:tcW w:w="1647" w:type="pct"/>
            <w:tcBorders>
              <w:bottom w:val="single" w:sz="4" w:space="0" w:color="auto"/>
            </w:tcBorders>
            <w:shd w:val="clear" w:color="auto" w:fill="auto"/>
          </w:tcPr>
          <w:p w14:paraId="5C8AA20B" w14:textId="464ADE8D" w:rsidR="00624F95" w:rsidRDefault="00624F95" w:rsidP="00610584">
            <w:pPr>
              <w:keepNext/>
              <w:rPr>
                <w:rFonts w:asciiTheme="minorHAnsi" w:hAnsiTheme="minorHAnsi" w:cstheme="minorHAnsi"/>
              </w:rPr>
            </w:pPr>
            <w:r>
              <w:rPr>
                <w:rFonts w:asciiTheme="minorHAnsi" w:hAnsiTheme="minorHAnsi" w:cstheme="minorHAnsi"/>
              </w:rPr>
              <w:t>Verify that “</w:t>
            </w:r>
            <w:r w:rsidR="00610584">
              <w:rPr>
                <w:rFonts w:asciiTheme="minorHAnsi" w:hAnsiTheme="minorHAnsi" w:cstheme="minorHAnsi"/>
              </w:rPr>
              <w:t>&gt;25 mg/dl</w:t>
            </w:r>
            <w:r>
              <w:rPr>
                <w:rFonts w:asciiTheme="minorHAnsi" w:hAnsiTheme="minorHAnsi" w:cstheme="minorHAnsi"/>
              </w:rPr>
              <w:t xml:space="preserve"> (Actual value:&lt;entered value&gt;) ” is displayed for BUN for each specialty</w:t>
            </w:r>
          </w:p>
        </w:tc>
        <w:tc>
          <w:tcPr>
            <w:tcW w:w="608" w:type="pct"/>
            <w:tcBorders>
              <w:bottom w:val="single" w:sz="4" w:space="0" w:color="auto"/>
            </w:tcBorders>
            <w:shd w:val="clear" w:color="auto" w:fill="auto"/>
          </w:tcPr>
          <w:p w14:paraId="4D77562A" w14:textId="77777777" w:rsidR="00624F95" w:rsidRPr="002050C4" w:rsidRDefault="00624F95" w:rsidP="00AF6AD4">
            <w:pPr>
              <w:jc w:val="center"/>
              <w:rPr>
                <w:rFonts w:asciiTheme="minorHAnsi" w:hAnsiTheme="minorHAnsi" w:cstheme="minorHAnsi"/>
                <w:b/>
              </w:rPr>
            </w:pPr>
          </w:p>
        </w:tc>
      </w:tr>
      <w:tr w:rsidR="00CE6C1B" w:rsidRPr="002050C4" w14:paraId="25E66D89" w14:textId="77777777" w:rsidTr="002A792E">
        <w:trPr>
          <w:trHeight w:val="242"/>
        </w:trPr>
        <w:tc>
          <w:tcPr>
            <w:tcW w:w="379" w:type="pct"/>
            <w:shd w:val="clear" w:color="auto" w:fill="auto"/>
          </w:tcPr>
          <w:p w14:paraId="08D4EB3A" w14:textId="77777777" w:rsidR="00CE6C1B" w:rsidRPr="002050C4" w:rsidRDefault="00CE6C1B" w:rsidP="006732D4">
            <w:pPr>
              <w:numPr>
                <w:ilvl w:val="0"/>
                <w:numId w:val="32"/>
              </w:numPr>
              <w:jc w:val="center"/>
              <w:rPr>
                <w:rFonts w:asciiTheme="minorHAnsi" w:hAnsiTheme="minorHAnsi" w:cstheme="minorHAnsi"/>
                <w:b/>
              </w:rPr>
            </w:pPr>
          </w:p>
        </w:tc>
        <w:tc>
          <w:tcPr>
            <w:tcW w:w="448" w:type="pct"/>
            <w:shd w:val="clear" w:color="auto" w:fill="auto"/>
          </w:tcPr>
          <w:p w14:paraId="6B50CCD6" w14:textId="77777777" w:rsidR="00CE6C1B" w:rsidRPr="002050C4" w:rsidRDefault="00CE6C1B" w:rsidP="00CE6C1B">
            <w:pPr>
              <w:keepNext/>
              <w:jc w:val="center"/>
              <w:rPr>
                <w:rFonts w:asciiTheme="minorHAnsi" w:hAnsiTheme="minorHAnsi" w:cstheme="minorHAnsi"/>
                <w:b/>
              </w:rPr>
            </w:pPr>
          </w:p>
        </w:tc>
        <w:tc>
          <w:tcPr>
            <w:tcW w:w="1918" w:type="pct"/>
            <w:shd w:val="clear" w:color="auto" w:fill="auto"/>
          </w:tcPr>
          <w:p w14:paraId="15CF137F" w14:textId="0F34155C" w:rsidR="00CE6C1B" w:rsidRPr="002050C4" w:rsidRDefault="00CE6C1B" w:rsidP="00CE6C1B">
            <w:pPr>
              <w:keepNext/>
              <w:rPr>
                <w:rFonts w:asciiTheme="minorHAnsi" w:hAnsiTheme="minorHAnsi" w:cstheme="minorHAnsi"/>
              </w:rPr>
            </w:pPr>
            <w:r w:rsidRPr="002050C4">
              <w:rPr>
                <w:rFonts w:asciiTheme="minorHAnsi" w:hAnsiTheme="minorHAnsi" w:cstheme="minorHAnsi"/>
              </w:rPr>
              <w:t xml:space="preserve">End of Test Case </w:t>
            </w:r>
            <w:r>
              <w:rPr>
                <w:rFonts w:asciiTheme="minorHAnsi" w:hAnsiTheme="minorHAnsi" w:cstheme="minorHAnsi"/>
              </w:rPr>
              <w:t>1</w:t>
            </w:r>
            <w:r w:rsidR="00C50E2E">
              <w:rPr>
                <w:rFonts w:asciiTheme="minorHAnsi" w:hAnsiTheme="minorHAnsi" w:cstheme="minorHAnsi"/>
              </w:rPr>
              <w:t>8</w:t>
            </w:r>
          </w:p>
        </w:tc>
        <w:tc>
          <w:tcPr>
            <w:tcW w:w="1647" w:type="pct"/>
            <w:shd w:val="clear" w:color="auto" w:fill="auto"/>
          </w:tcPr>
          <w:p w14:paraId="442BBC63" w14:textId="77777777" w:rsidR="00CE6C1B" w:rsidRPr="002050C4" w:rsidRDefault="00CE6C1B" w:rsidP="00CE6C1B">
            <w:pPr>
              <w:rPr>
                <w:rFonts w:asciiTheme="minorHAnsi" w:hAnsiTheme="minorHAnsi" w:cstheme="minorHAnsi"/>
                <w:noProof/>
              </w:rPr>
            </w:pPr>
          </w:p>
        </w:tc>
        <w:tc>
          <w:tcPr>
            <w:tcW w:w="608" w:type="pct"/>
            <w:shd w:val="clear" w:color="auto" w:fill="BFBFBF" w:themeFill="background1" w:themeFillShade="BF"/>
          </w:tcPr>
          <w:p w14:paraId="5CE70638" w14:textId="77777777" w:rsidR="00CE6C1B" w:rsidRPr="002050C4" w:rsidRDefault="00CE6C1B" w:rsidP="00CE6C1B">
            <w:pPr>
              <w:jc w:val="center"/>
              <w:rPr>
                <w:rFonts w:asciiTheme="minorHAnsi" w:hAnsiTheme="minorHAnsi" w:cstheme="minorHAnsi"/>
                <w:b/>
              </w:rPr>
            </w:pPr>
          </w:p>
        </w:tc>
      </w:tr>
    </w:tbl>
    <w:p w14:paraId="061799E2" w14:textId="77777777" w:rsidR="00CA7096" w:rsidRDefault="00CA7096" w:rsidP="00CA7096"/>
    <w:p w14:paraId="1E8C159F" w14:textId="77777777" w:rsidR="00FA14E6" w:rsidRDefault="00FA14E6" w:rsidP="00CA7096"/>
    <w:p w14:paraId="7A604A19" w14:textId="77777777" w:rsidR="00FA14E6" w:rsidRPr="00D87779" w:rsidRDefault="00FA14E6" w:rsidP="00FA14E6">
      <w:pPr>
        <w:pStyle w:val="Heading1"/>
        <w:tabs>
          <w:tab w:val="clear" w:pos="720"/>
          <w:tab w:val="num" w:pos="360"/>
        </w:tabs>
      </w:pPr>
      <w:bookmarkStart w:id="47" w:name="_Toc414878896"/>
      <w:r>
        <w:t>Test Case #19</w:t>
      </w:r>
      <w:r w:rsidRPr="00492EAE">
        <w:t xml:space="preserve"> –</w:t>
      </w:r>
      <w:r>
        <w:t xml:space="preserve"> ASRC-18:  Serum Albumin</w:t>
      </w:r>
      <w:r w:rsidRPr="00CE6C1B">
        <w:t xml:space="preserve"> Lab Result Manual WNL/Abnormal</w:t>
      </w:r>
      <w:bookmarkEnd w:id="47"/>
    </w:p>
    <w:p w14:paraId="5B07A22F" w14:textId="77777777" w:rsidR="00FA14E6" w:rsidRPr="00F0112C" w:rsidRDefault="00FA14E6" w:rsidP="00FA14E6">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 xml:space="preserve">: </w:t>
      </w:r>
      <w:r w:rsidRPr="00F0112C">
        <w:rPr>
          <w:rFonts w:asciiTheme="minorHAnsi" w:hAnsiTheme="minorHAnsi" w:cstheme="minorHAnsi"/>
          <w:sz w:val="24"/>
          <w:szCs w:val="24"/>
        </w:rPr>
        <w:t xml:space="preserve"> </w:t>
      </w:r>
      <w:r>
        <w:rPr>
          <w:rFonts w:asciiTheme="minorHAnsi" w:hAnsiTheme="minorHAnsi" w:cstheme="minorHAnsi"/>
          <w:sz w:val="24"/>
          <w:szCs w:val="24"/>
        </w:rPr>
        <w:t>ASRC-18: Serum Albumin Lab Result Manual WNL/Abnormal</w:t>
      </w:r>
    </w:p>
    <w:p w14:paraId="4EE5BDB7" w14:textId="29A1A778" w:rsidR="00FA14E6" w:rsidRDefault="00FA14E6" w:rsidP="00FA14E6">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Pr>
          <w:rFonts w:asciiTheme="minorHAnsi" w:hAnsiTheme="minorHAnsi" w:cstheme="minorHAnsi"/>
        </w:rPr>
        <w:t xml:space="preserve"> As a provider, </w:t>
      </w:r>
      <w:r w:rsidR="000465F7">
        <w:rPr>
          <w:rFonts w:asciiTheme="minorHAnsi" w:hAnsiTheme="minorHAnsi" w:cstheme="minorHAnsi"/>
        </w:rPr>
        <w:t>I want the tool</w:t>
      </w:r>
      <w:r w:rsidRPr="00CA7096">
        <w:rPr>
          <w:rFonts w:asciiTheme="minorHAnsi" w:hAnsiTheme="minorHAnsi" w:cstheme="minorHAnsi"/>
        </w:rPr>
        <w:t xml:space="preserve"> to allow "Presumed Within Normal Limits (WNL)" (&gt; 3.5g/dl) or "Presumed Too Low" (&lt;= 3.5g/dl) for</w:t>
      </w:r>
      <w:r>
        <w:rPr>
          <w:rFonts w:asciiTheme="minorHAnsi" w:hAnsiTheme="minorHAnsi" w:cstheme="minorHAnsi"/>
        </w:rPr>
        <w:t xml:space="preserve"> the albumin lab result, s</w:t>
      </w:r>
      <w:r w:rsidRPr="00CA7096">
        <w:rPr>
          <w:rFonts w:asciiTheme="minorHAnsi" w:hAnsiTheme="minorHAnsi" w:cstheme="minorHAnsi"/>
        </w:rPr>
        <w:t>o that I can still complete the calculation if it could not be retrieved and override a value if I know a more current value.</w:t>
      </w:r>
    </w:p>
    <w:p w14:paraId="5EABEABF" w14:textId="77777777" w:rsidR="00FA14E6" w:rsidRPr="00756AF4" w:rsidRDefault="00FA14E6" w:rsidP="00FA14E6">
      <w:pPr>
        <w:rPr>
          <w:rFonts w:asciiTheme="minorHAnsi" w:hAnsiTheme="minorHAnsi" w:cstheme="minorHAnsi"/>
        </w:rPr>
      </w:pPr>
    </w:p>
    <w:p w14:paraId="0459965B" w14:textId="77777777" w:rsidR="00FA14E6" w:rsidRDefault="00FA14E6" w:rsidP="00FA14E6">
      <w:pPr>
        <w:rPr>
          <w:rFonts w:asciiTheme="minorHAnsi" w:hAnsiTheme="minorHAnsi" w:cstheme="minorHAnsi"/>
          <w:i/>
        </w:rPr>
      </w:pPr>
      <w:r w:rsidRPr="004E472E">
        <w:rPr>
          <w:rFonts w:asciiTheme="minorHAnsi" w:hAnsiTheme="minorHAnsi" w:cstheme="minorHAnsi"/>
          <w:i/>
        </w:rPr>
        <w:t>Acceptance Criteria:</w:t>
      </w:r>
    </w:p>
    <w:p w14:paraId="7BE9C2EC" w14:textId="77777777" w:rsidR="00FA14E6" w:rsidRPr="00CA7096" w:rsidRDefault="00FA14E6" w:rsidP="00FA14E6">
      <w:pPr>
        <w:numPr>
          <w:ilvl w:val="0"/>
          <w:numId w:val="33"/>
        </w:numPr>
        <w:spacing w:before="100" w:beforeAutospacing="1" w:after="100" w:afterAutospacing="1"/>
        <w:rPr>
          <w:rFonts w:asciiTheme="minorHAnsi" w:hAnsiTheme="minorHAnsi" w:cstheme="minorHAnsi"/>
        </w:rPr>
      </w:pPr>
      <w:r w:rsidRPr="00CA7096">
        <w:rPr>
          <w:rFonts w:asciiTheme="minorHAnsi" w:hAnsiTheme="minorHAnsi" w:cstheme="minorHAnsi"/>
        </w:rPr>
        <w:t>General Surgery, Neurosurgery, Orthopedic, Thoracic, Urology, and Vascular variable entry page contains radio buttons to select Serum Albumin:</w:t>
      </w:r>
    </w:p>
    <w:p w14:paraId="51E7DBD5" w14:textId="77777777" w:rsidR="00FA14E6" w:rsidRPr="00CA7096" w:rsidRDefault="00FA14E6" w:rsidP="00FA14E6">
      <w:pPr>
        <w:numPr>
          <w:ilvl w:val="0"/>
          <w:numId w:val="33"/>
        </w:numPr>
        <w:spacing w:before="100" w:beforeAutospacing="1" w:after="100" w:afterAutospacing="1"/>
        <w:rPr>
          <w:rFonts w:asciiTheme="minorHAnsi" w:hAnsiTheme="minorHAnsi" w:cstheme="minorHAnsi"/>
        </w:rPr>
      </w:pPr>
      <w:r w:rsidRPr="00CA7096">
        <w:rPr>
          <w:rFonts w:asciiTheme="minorHAnsi" w:hAnsiTheme="minorHAnsi" w:cstheme="minorHAnsi"/>
        </w:rPr>
        <w:t xml:space="preserve">“Presumed WNL” is available as a selection </w:t>
      </w:r>
      <w:r w:rsidRPr="00CA7096">
        <w:rPr>
          <w:rFonts w:asciiTheme="minorHAnsi" w:hAnsiTheme="minorHAnsi" w:cstheme="minorHAnsi"/>
          <w:i/>
          <w:iCs/>
        </w:rPr>
        <w:t>as the leftmost entry</w:t>
      </w:r>
      <w:r w:rsidRPr="00CA7096">
        <w:rPr>
          <w:rFonts w:asciiTheme="minorHAnsi" w:hAnsiTheme="minorHAnsi" w:cstheme="minorHAnsi"/>
        </w:rPr>
        <w:t>.</w:t>
      </w:r>
    </w:p>
    <w:p w14:paraId="46E95D36" w14:textId="77777777" w:rsidR="00FA14E6" w:rsidRPr="00CA7096" w:rsidRDefault="00FA14E6" w:rsidP="00FA14E6">
      <w:pPr>
        <w:numPr>
          <w:ilvl w:val="0"/>
          <w:numId w:val="33"/>
        </w:numPr>
        <w:spacing w:before="100" w:beforeAutospacing="1" w:after="100" w:afterAutospacing="1"/>
        <w:rPr>
          <w:rFonts w:asciiTheme="minorHAnsi" w:hAnsiTheme="minorHAnsi" w:cstheme="minorHAnsi"/>
        </w:rPr>
      </w:pPr>
      <w:r w:rsidRPr="00CA7096">
        <w:rPr>
          <w:rFonts w:asciiTheme="minorHAnsi" w:hAnsiTheme="minorHAnsi" w:cstheme="minorHAnsi"/>
        </w:rPr>
        <w:t>“Presumed &lt;= 3.5g/dl” is available as a selection</w:t>
      </w:r>
    </w:p>
    <w:p w14:paraId="01A9AA80" w14:textId="77777777" w:rsidR="00FA14E6" w:rsidRPr="00FA14E6" w:rsidRDefault="00FA14E6" w:rsidP="00FA14E6">
      <w:pPr>
        <w:numPr>
          <w:ilvl w:val="0"/>
          <w:numId w:val="33"/>
        </w:numPr>
        <w:spacing w:before="100" w:beforeAutospacing="1" w:after="100" w:afterAutospacing="1"/>
        <w:rPr>
          <w:rFonts w:asciiTheme="minorHAnsi" w:hAnsiTheme="minorHAnsi" w:cstheme="minorHAnsi"/>
        </w:rPr>
      </w:pPr>
      <w:r w:rsidRPr="00CA7096">
        <w:rPr>
          <w:rFonts w:asciiTheme="minorHAnsi" w:hAnsiTheme="minorHAnsi" w:cstheme="minorHAnsi"/>
        </w:rPr>
        <w:t>Tool displays entry on the calculation results page.</w:t>
      </w:r>
    </w:p>
    <w:p w14:paraId="64FEA7B8" w14:textId="77777777" w:rsidR="00FA14E6" w:rsidRPr="00492EAE" w:rsidRDefault="00FA14E6" w:rsidP="00FA14E6">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Pr="00492EAE">
        <w:rPr>
          <w:rFonts w:asciiTheme="minorHAnsi" w:hAnsiTheme="minorHAnsi" w:cstheme="minorHAnsi"/>
          <w:b/>
          <w:sz w:val="24"/>
          <w:szCs w:val="24"/>
        </w:rPr>
        <w:tab/>
      </w:r>
      <w:r>
        <w:rPr>
          <w:rFonts w:asciiTheme="minorHAnsi" w:hAnsiTheme="minorHAnsi" w:cstheme="minorHAnsi"/>
          <w:sz w:val="24"/>
          <w:szCs w:val="24"/>
        </w:rPr>
        <w:t>None</w:t>
      </w:r>
    </w:p>
    <w:p w14:paraId="18753908" w14:textId="77777777" w:rsidR="00FA14E6" w:rsidRDefault="00FA14E6" w:rsidP="00FA14E6">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Pr="00492EAE">
        <w:rPr>
          <w:rFonts w:asciiTheme="minorHAnsi" w:hAnsiTheme="minorHAnsi" w:cstheme="minorHAnsi"/>
          <w:sz w:val="24"/>
          <w:szCs w:val="24"/>
        </w:rPr>
        <w:t>:</w:t>
      </w:r>
      <w:r w:rsidRPr="00492EAE">
        <w:rPr>
          <w:rFonts w:asciiTheme="minorHAnsi" w:hAnsiTheme="minorHAnsi" w:cstheme="minorHAnsi"/>
          <w:sz w:val="24"/>
          <w:szCs w:val="24"/>
        </w:rPr>
        <w:tab/>
        <w:t>Access to VA Future T</w:t>
      </w:r>
      <w:r>
        <w:rPr>
          <w:rFonts w:asciiTheme="minorHAnsi" w:hAnsiTheme="minorHAnsi" w:cstheme="minorHAnsi"/>
          <w:sz w:val="24"/>
          <w:szCs w:val="24"/>
        </w:rPr>
        <w:t>echnology Lab &amp; ASRC Application.</w:t>
      </w:r>
    </w:p>
    <w:p w14:paraId="64199828" w14:textId="3BB8AC62" w:rsidR="00FA14E6" w:rsidRPr="00492EAE" w:rsidRDefault="00957D4C" w:rsidP="00FA14E6">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FA14E6" w:rsidRPr="002D4471">
        <w:rPr>
          <w:rFonts w:asciiTheme="minorHAnsi" w:hAnsiTheme="minorHAnsi" w:cstheme="minorHAnsi"/>
          <w:b/>
          <w:sz w:val="24"/>
          <w:szCs w:val="24"/>
        </w:rPr>
        <w:t xml:space="preserve"> Note:</w:t>
      </w:r>
      <w:r w:rsidR="00FA14E6">
        <w:rPr>
          <w:rFonts w:asciiTheme="minorHAnsi" w:hAnsiTheme="minorHAnsi" w:cstheme="minorHAnsi"/>
          <w:sz w:val="24"/>
          <w:szCs w:val="24"/>
        </w:rPr>
        <w:t xml:space="preserve">  </w:t>
      </w:r>
      <w:r>
        <w:rPr>
          <w:rFonts w:asciiTheme="minorHAnsi" w:hAnsiTheme="minorHAnsi" w:cstheme="minorHAnsi"/>
          <w:sz w:val="24"/>
          <w:szCs w:val="24"/>
        </w:rPr>
        <w:t>UAT</w:t>
      </w:r>
      <w:r w:rsidR="00FA14E6">
        <w:rPr>
          <w:rFonts w:asciiTheme="minorHAnsi" w:hAnsiTheme="minorHAnsi" w:cstheme="minorHAnsi"/>
          <w:sz w:val="24"/>
          <w:szCs w:val="24"/>
        </w:rPr>
        <w:t xml:space="preserve"> users please note that using the User Number will only be required until single-sign on with CPRS is implemented. Please use the login method that works when you are performing your tests.</w:t>
      </w:r>
    </w:p>
    <w:p w14:paraId="44EF35D6" w14:textId="77777777" w:rsidR="00FA14E6" w:rsidRDefault="00FA14E6" w:rsidP="00FA14E6"/>
    <w:p w14:paraId="27F11D86" w14:textId="77777777" w:rsidR="00FA14E6" w:rsidRPr="00F10AC7" w:rsidRDefault="00FA14E6" w:rsidP="00FA14E6"/>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1054"/>
        <w:gridCol w:w="862"/>
        <w:gridCol w:w="3442"/>
        <w:gridCol w:w="3316"/>
        <w:gridCol w:w="1165"/>
      </w:tblGrid>
      <w:tr w:rsidR="00FA14E6" w:rsidRPr="00492EAE" w14:paraId="45AC0B16" w14:textId="77777777" w:rsidTr="006B52C8">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tcPr>
          <w:p w14:paraId="68065BCB" w14:textId="77777777" w:rsidR="00FA14E6" w:rsidRPr="00492EAE" w:rsidRDefault="00FA14E6" w:rsidP="006B52C8">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38" w:type="pct"/>
            <w:tcBorders>
              <w:top w:val="single" w:sz="4" w:space="0" w:color="auto"/>
              <w:left w:val="single" w:sz="4" w:space="0" w:color="auto"/>
              <w:bottom w:val="single" w:sz="4" w:space="0" w:color="auto"/>
              <w:right w:val="single" w:sz="4" w:space="0" w:color="auto"/>
            </w:tcBorders>
            <w:shd w:val="pct10" w:color="auto" w:fill="auto"/>
          </w:tcPr>
          <w:p w14:paraId="56FC6AD6" w14:textId="77777777" w:rsidR="00FA14E6" w:rsidRPr="00492EAE" w:rsidRDefault="00FA14E6" w:rsidP="006B52C8">
            <w:pPr>
              <w:rPr>
                <w:rFonts w:asciiTheme="minorHAnsi" w:hAnsiTheme="minorHAnsi" w:cstheme="minorHAnsi"/>
                <w:b/>
                <w:szCs w:val="22"/>
              </w:rPr>
            </w:pPr>
            <w:r w:rsidRPr="00492EAE">
              <w:rPr>
                <w:rFonts w:asciiTheme="minorHAnsi" w:hAnsiTheme="minorHAnsi" w:cstheme="minorHAnsi"/>
                <w:b/>
                <w:szCs w:val="22"/>
              </w:rPr>
              <w:t>Steps</w:t>
            </w:r>
          </w:p>
        </w:tc>
        <w:tc>
          <w:tcPr>
            <w:tcW w:w="1749" w:type="pct"/>
            <w:tcBorders>
              <w:top w:val="single" w:sz="4" w:space="0" w:color="auto"/>
              <w:left w:val="single" w:sz="4" w:space="0" w:color="auto"/>
              <w:bottom w:val="single" w:sz="4" w:space="0" w:color="auto"/>
              <w:right w:val="single" w:sz="4" w:space="0" w:color="auto"/>
            </w:tcBorders>
            <w:shd w:val="pct10" w:color="auto" w:fill="auto"/>
          </w:tcPr>
          <w:p w14:paraId="2C9B89C1" w14:textId="77777777" w:rsidR="00FA14E6" w:rsidRPr="00492EAE" w:rsidRDefault="00FA14E6" w:rsidP="006B52C8">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685" w:type="pct"/>
            <w:tcBorders>
              <w:top w:val="single" w:sz="4" w:space="0" w:color="auto"/>
              <w:left w:val="single" w:sz="4" w:space="0" w:color="auto"/>
              <w:bottom w:val="single" w:sz="4" w:space="0" w:color="auto"/>
              <w:right w:val="single" w:sz="4" w:space="0" w:color="auto"/>
            </w:tcBorders>
            <w:shd w:val="pct10" w:color="auto" w:fill="auto"/>
          </w:tcPr>
          <w:p w14:paraId="66008E2C" w14:textId="77777777" w:rsidR="00FA14E6" w:rsidRPr="00492EAE" w:rsidRDefault="00FA14E6" w:rsidP="006B52C8">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92" w:type="pct"/>
            <w:tcBorders>
              <w:top w:val="single" w:sz="4" w:space="0" w:color="auto"/>
              <w:left w:val="single" w:sz="4" w:space="0" w:color="auto"/>
              <w:bottom w:val="single" w:sz="4" w:space="0" w:color="auto"/>
              <w:right w:val="single" w:sz="4" w:space="0" w:color="auto"/>
            </w:tcBorders>
            <w:shd w:val="pct10" w:color="auto" w:fill="auto"/>
          </w:tcPr>
          <w:p w14:paraId="3E5B1EC0" w14:textId="77777777" w:rsidR="00FA14E6" w:rsidRPr="00492EAE" w:rsidRDefault="00FA14E6" w:rsidP="006B52C8">
            <w:pPr>
              <w:jc w:val="center"/>
              <w:rPr>
                <w:rFonts w:asciiTheme="minorHAnsi" w:hAnsiTheme="minorHAnsi" w:cstheme="minorHAnsi"/>
                <w:b/>
                <w:szCs w:val="22"/>
              </w:rPr>
            </w:pPr>
            <w:r w:rsidRPr="00492EAE">
              <w:rPr>
                <w:rFonts w:asciiTheme="minorHAnsi" w:hAnsiTheme="minorHAnsi" w:cstheme="minorHAnsi"/>
                <w:b/>
                <w:szCs w:val="22"/>
              </w:rPr>
              <w:t>Actual Results</w:t>
            </w:r>
          </w:p>
          <w:p w14:paraId="48B793C0" w14:textId="77777777" w:rsidR="00FA14E6" w:rsidRPr="00492EAE" w:rsidRDefault="00FA14E6" w:rsidP="006B52C8">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FA14E6" w:rsidRPr="00492EAE" w14:paraId="40ED05DF" w14:textId="77777777" w:rsidTr="006B52C8">
        <w:trPr>
          <w:trHeight w:val="242"/>
        </w:trPr>
        <w:tc>
          <w:tcPr>
            <w:tcW w:w="5000" w:type="pct"/>
            <w:gridSpan w:val="5"/>
            <w:tcBorders>
              <w:bottom w:val="single" w:sz="4" w:space="0" w:color="auto"/>
            </w:tcBorders>
            <w:shd w:val="pct25" w:color="auto" w:fill="auto"/>
          </w:tcPr>
          <w:p w14:paraId="743218C4" w14:textId="77777777" w:rsidR="00FA14E6" w:rsidRPr="00492EAE" w:rsidRDefault="00FA14E6" w:rsidP="006B52C8">
            <w:pPr>
              <w:jc w:val="center"/>
              <w:rPr>
                <w:rFonts w:asciiTheme="minorHAnsi" w:hAnsiTheme="minorHAnsi" w:cstheme="minorHAnsi"/>
                <w:b/>
                <w:i/>
                <w:szCs w:val="22"/>
              </w:rPr>
            </w:pPr>
            <w:r>
              <w:rPr>
                <w:rFonts w:asciiTheme="minorHAnsi" w:hAnsiTheme="minorHAnsi" w:cstheme="minorHAnsi"/>
                <w:b/>
                <w:i/>
                <w:szCs w:val="22"/>
              </w:rPr>
              <w:t xml:space="preserve">Test Case #19 – </w:t>
            </w:r>
            <w:r w:rsidRPr="00051B72">
              <w:rPr>
                <w:rFonts w:asciiTheme="minorHAnsi" w:hAnsiTheme="minorHAnsi" w:cstheme="minorHAnsi"/>
                <w:b/>
              </w:rPr>
              <w:t>Serum Albumin</w:t>
            </w:r>
            <w:r w:rsidRPr="00D87779">
              <w:rPr>
                <w:rFonts w:asciiTheme="minorHAnsi" w:hAnsiTheme="minorHAnsi" w:cstheme="minorHAnsi"/>
                <w:b/>
              </w:rPr>
              <w:t xml:space="preserve"> Lab Result Manual WNL/Abnormal</w:t>
            </w:r>
          </w:p>
        </w:tc>
      </w:tr>
      <w:tr w:rsidR="00FA14E6" w:rsidRPr="002050C4" w14:paraId="125CE117" w14:textId="77777777" w:rsidTr="006B52C8">
        <w:trPr>
          <w:cantSplit/>
          <w:trHeight w:val="564"/>
        </w:trPr>
        <w:tc>
          <w:tcPr>
            <w:tcW w:w="536" w:type="pct"/>
            <w:tcBorders>
              <w:bottom w:val="single" w:sz="4" w:space="0" w:color="auto"/>
            </w:tcBorders>
            <w:shd w:val="clear" w:color="auto" w:fill="auto"/>
          </w:tcPr>
          <w:p w14:paraId="600720CA" w14:textId="77777777" w:rsidR="00FA14E6" w:rsidRPr="0020118F" w:rsidRDefault="00FA14E6" w:rsidP="006B52C8">
            <w:pPr>
              <w:numPr>
                <w:ilvl w:val="0"/>
                <w:numId w:val="34"/>
              </w:numPr>
              <w:jc w:val="center"/>
              <w:rPr>
                <w:rFonts w:asciiTheme="minorHAnsi" w:hAnsiTheme="minorHAnsi" w:cstheme="minorHAnsi"/>
                <w:b/>
                <w:color w:val="FF0000"/>
              </w:rPr>
            </w:pPr>
          </w:p>
        </w:tc>
        <w:tc>
          <w:tcPr>
            <w:tcW w:w="438" w:type="pct"/>
            <w:tcBorders>
              <w:bottom w:val="single" w:sz="4" w:space="0" w:color="auto"/>
            </w:tcBorders>
            <w:shd w:val="clear" w:color="auto" w:fill="auto"/>
          </w:tcPr>
          <w:p w14:paraId="0C81CAFD" w14:textId="77777777" w:rsidR="00FA14E6" w:rsidRPr="000C7566" w:rsidRDefault="00FA14E6" w:rsidP="006B52C8">
            <w:pPr>
              <w:keepNext/>
              <w:jc w:val="center"/>
              <w:rPr>
                <w:rFonts w:asciiTheme="minorHAnsi" w:hAnsiTheme="minorHAnsi" w:cstheme="minorHAnsi"/>
                <w:b/>
              </w:rPr>
            </w:pPr>
            <w:r w:rsidRPr="000C7566">
              <w:rPr>
                <w:rFonts w:asciiTheme="minorHAnsi" w:hAnsiTheme="minorHAnsi" w:cstheme="minorHAnsi"/>
                <w:b/>
              </w:rPr>
              <w:t>Step</w:t>
            </w:r>
          </w:p>
        </w:tc>
        <w:tc>
          <w:tcPr>
            <w:tcW w:w="1749" w:type="pct"/>
            <w:tcBorders>
              <w:bottom w:val="single" w:sz="4" w:space="0" w:color="auto"/>
            </w:tcBorders>
            <w:shd w:val="clear" w:color="auto" w:fill="auto"/>
          </w:tcPr>
          <w:p w14:paraId="6A550B13" w14:textId="77777777" w:rsidR="00FA14E6" w:rsidRPr="000C7566" w:rsidRDefault="00FA14E6" w:rsidP="006B52C8">
            <w:pPr>
              <w:keepNext/>
              <w:rPr>
                <w:rFonts w:asciiTheme="minorHAnsi" w:hAnsiTheme="minorHAnsi" w:cstheme="minorHAnsi"/>
              </w:rPr>
            </w:pPr>
            <w:r w:rsidRPr="000C7566">
              <w:rPr>
                <w:rFonts w:asciiTheme="minorHAnsi" w:hAnsiTheme="minorHAnsi" w:cstheme="minorHAnsi"/>
              </w:rPr>
              <w:t>Login to the ASRC</w:t>
            </w:r>
            <w:r>
              <w:rPr>
                <w:rFonts w:asciiTheme="minorHAnsi" w:hAnsiTheme="minorHAnsi" w:cstheme="minorHAnsi"/>
              </w:rPr>
              <w:t xml:space="preserve"> Application as user 11716 (Radiologist)</w:t>
            </w:r>
          </w:p>
          <w:p w14:paraId="5B96B676" w14:textId="77777777" w:rsidR="00FA14E6" w:rsidRPr="000C7566" w:rsidRDefault="00FA14E6" w:rsidP="006B52C8">
            <w:pPr>
              <w:keepNext/>
              <w:rPr>
                <w:rFonts w:asciiTheme="minorHAnsi" w:hAnsiTheme="minorHAnsi" w:cstheme="minorHAnsi"/>
              </w:rPr>
            </w:pPr>
          </w:p>
        </w:tc>
        <w:tc>
          <w:tcPr>
            <w:tcW w:w="1685" w:type="pct"/>
            <w:tcBorders>
              <w:bottom w:val="single" w:sz="4" w:space="0" w:color="auto"/>
            </w:tcBorders>
            <w:shd w:val="clear" w:color="auto" w:fill="auto"/>
          </w:tcPr>
          <w:p w14:paraId="3FE2AF8C" w14:textId="77777777" w:rsidR="00FA14E6" w:rsidRPr="000C7566" w:rsidRDefault="00FA14E6" w:rsidP="006B52C8">
            <w:pPr>
              <w:keepNext/>
              <w:rPr>
                <w:rFonts w:asciiTheme="minorHAnsi" w:hAnsiTheme="minorHAnsi" w:cstheme="minorHAnsi"/>
              </w:rPr>
            </w:pPr>
            <w:r w:rsidRPr="000C7566">
              <w:rPr>
                <w:rFonts w:asciiTheme="minorHAnsi" w:hAnsiTheme="minorHAnsi" w:cstheme="minorHAnsi"/>
              </w:rPr>
              <w:t xml:space="preserve">The ASRC application </w:t>
            </w:r>
            <w:r>
              <w:rPr>
                <w:rFonts w:asciiTheme="minorHAnsi" w:hAnsiTheme="minorHAnsi" w:cstheme="minorHAnsi"/>
              </w:rPr>
              <w:t>displays</w:t>
            </w:r>
            <w:r w:rsidRPr="000C7566">
              <w:rPr>
                <w:rFonts w:asciiTheme="minorHAnsi" w:hAnsiTheme="minorHAnsi" w:cstheme="minorHAnsi"/>
              </w:rPr>
              <w:t xml:space="preserve"> and login was successful</w:t>
            </w:r>
          </w:p>
        </w:tc>
        <w:tc>
          <w:tcPr>
            <w:tcW w:w="592" w:type="pct"/>
            <w:tcBorders>
              <w:bottom w:val="single" w:sz="4" w:space="0" w:color="auto"/>
            </w:tcBorders>
            <w:shd w:val="clear" w:color="auto" w:fill="BFBFBF" w:themeFill="background1" w:themeFillShade="BF"/>
          </w:tcPr>
          <w:p w14:paraId="7675702A" w14:textId="77777777" w:rsidR="00FA14E6" w:rsidRPr="0020118F" w:rsidRDefault="00FA14E6" w:rsidP="006B52C8">
            <w:pPr>
              <w:jc w:val="center"/>
              <w:rPr>
                <w:rFonts w:asciiTheme="minorHAnsi" w:hAnsiTheme="minorHAnsi" w:cstheme="minorHAnsi"/>
                <w:b/>
                <w:color w:val="FF0000"/>
              </w:rPr>
            </w:pPr>
          </w:p>
        </w:tc>
      </w:tr>
      <w:tr w:rsidR="00FA14E6" w:rsidRPr="002050C4" w14:paraId="09B41D8A" w14:textId="77777777" w:rsidTr="006B52C8">
        <w:trPr>
          <w:cantSplit/>
          <w:trHeight w:val="564"/>
        </w:trPr>
        <w:tc>
          <w:tcPr>
            <w:tcW w:w="536" w:type="pct"/>
            <w:tcBorders>
              <w:bottom w:val="single" w:sz="4" w:space="0" w:color="auto"/>
            </w:tcBorders>
            <w:shd w:val="clear" w:color="auto" w:fill="auto"/>
          </w:tcPr>
          <w:p w14:paraId="1033DD24" w14:textId="77777777" w:rsidR="00FA14E6" w:rsidRPr="002050C4" w:rsidRDefault="00FA14E6" w:rsidP="006B52C8">
            <w:pPr>
              <w:numPr>
                <w:ilvl w:val="0"/>
                <w:numId w:val="34"/>
              </w:numPr>
              <w:jc w:val="center"/>
              <w:rPr>
                <w:rFonts w:asciiTheme="minorHAnsi" w:hAnsiTheme="minorHAnsi" w:cstheme="minorHAnsi"/>
                <w:b/>
              </w:rPr>
            </w:pPr>
          </w:p>
        </w:tc>
        <w:tc>
          <w:tcPr>
            <w:tcW w:w="438" w:type="pct"/>
            <w:tcBorders>
              <w:bottom w:val="single" w:sz="4" w:space="0" w:color="auto"/>
            </w:tcBorders>
            <w:shd w:val="clear" w:color="auto" w:fill="auto"/>
          </w:tcPr>
          <w:p w14:paraId="30B760E1" w14:textId="77777777" w:rsidR="00FA14E6" w:rsidRPr="002050C4" w:rsidRDefault="00FA14E6" w:rsidP="006B52C8">
            <w:pPr>
              <w:keepNext/>
              <w:jc w:val="center"/>
              <w:rPr>
                <w:rFonts w:asciiTheme="minorHAnsi" w:hAnsiTheme="minorHAnsi" w:cstheme="minorHAnsi"/>
                <w:b/>
              </w:rPr>
            </w:pPr>
            <w:r>
              <w:rPr>
                <w:rFonts w:asciiTheme="minorHAnsi" w:hAnsiTheme="minorHAnsi" w:cstheme="minorHAnsi"/>
                <w:b/>
              </w:rPr>
              <w:t>VP</w:t>
            </w:r>
          </w:p>
        </w:tc>
        <w:tc>
          <w:tcPr>
            <w:tcW w:w="1749" w:type="pct"/>
            <w:tcBorders>
              <w:bottom w:val="single" w:sz="4" w:space="0" w:color="auto"/>
            </w:tcBorders>
            <w:shd w:val="clear" w:color="auto" w:fill="auto"/>
          </w:tcPr>
          <w:p w14:paraId="060C776D" w14:textId="77777777" w:rsidR="00FA14E6" w:rsidRDefault="00FA14E6" w:rsidP="006B52C8">
            <w:pPr>
              <w:keepNext/>
              <w:rPr>
                <w:rFonts w:asciiTheme="minorHAnsi" w:hAnsiTheme="minorHAnsi" w:cstheme="minorHAnsi"/>
              </w:rPr>
            </w:pPr>
            <w:r>
              <w:rPr>
                <w:rFonts w:asciiTheme="minorHAnsi" w:hAnsiTheme="minorHAnsi" w:cstheme="minorHAnsi"/>
              </w:rPr>
              <w:t xml:space="preserve">Select the </w:t>
            </w:r>
            <w:r w:rsidRPr="00CA7096">
              <w:rPr>
                <w:rFonts w:asciiTheme="minorHAnsi" w:hAnsiTheme="minorHAnsi" w:cstheme="minorHAnsi"/>
              </w:rPr>
              <w:t>General Surgery, Neurosurgery, Orthopedic, Thoracic, Urology, and Vascular</w:t>
            </w:r>
            <w:r>
              <w:rPr>
                <w:rFonts w:asciiTheme="minorHAnsi" w:hAnsiTheme="minorHAnsi" w:cstheme="minorHAnsi"/>
              </w:rPr>
              <w:t xml:space="preserve"> surgical specialties and on each specialty page examine the available variables</w:t>
            </w:r>
          </w:p>
          <w:p w14:paraId="274E425A" w14:textId="77777777" w:rsidR="00FA14E6" w:rsidRPr="002050C4" w:rsidRDefault="00FA14E6" w:rsidP="006B52C8">
            <w:pPr>
              <w:keepNext/>
              <w:rPr>
                <w:rFonts w:asciiTheme="minorHAnsi" w:hAnsiTheme="minorHAnsi" w:cstheme="minorHAnsi"/>
              </w:rPr>
            </w:pPr>
          </w:p>
        </w:tc>
        <w:tc>
          <w:tcPr>
            <w:tcW w:w="1685" w:type="pct"/>
            <w:tcBorders>
              <w:bottom w:val="single" w:sz="4" w:space="0" w:color="auto"/>
            </w:tcBorders>
            <w:shd w:val="clear" w:color="auto" w:fill="auto"/>
          </w:tcPr>
          <w:p w14:paraId="0054418E" w14:textId="77777777" w:rsidR="00FA14E6" w:rsidRDefault="00FA14E6" w:rsidP="006B52C8">
            <w:pPr>
              <w:keepNext/>
              <w:rPr>
                <w:rFonts w:asciiTheme="minorHAnsi" w:hAnsiTheme="minorHAnsi" w:cstheme="minorHAnsi"/>
              </w:rPr>
            </w:pPr>
            <w:r>
              <w:rPr>
                <w:rFonts w:asciiTheme="minorHAnsi" w:hAnsiTheme="minorHAnsi" w:cstheme="minorHAnsi"/>
              </w:rPr>
              <w:t xml:space="preserve">Verify that each specialty </w:t>
            </w:r>
            <w:r w:rsidRPr="00D87779">
              <w:rPr>
                <w:rFonts w:asciiTheme="minorHAnsi" w:hAnsiTheme="minorHAnsi" w:cstheme="minorHAnsi"/>
              </w:rPr>
              <w:t xml:space="preserve">contains radio buttons to select </w:t>
            </w:r>
            <w:r>
              <w:rPr>
                <w:rFonts w:asciiTheme="minorHAnsi" w:hAnsiTheme="minorHAnsi" w:cstheme="minorHAnsi"/>
              </w:rPr>
              <w:t>Serum Albumin values</w:t>
            </w:r>
          </w:p>
          <w:p w14:paraId="3B63834F" w14:textId="77777777" w:rsidR="00FA14E6" w:rsidRDefault="00FA14E6" w:rsidP="006B52C8">
            <w:pPr>
              <w:keepNext/>
              <w:rPr>
                <w:rFonts w:asciiTheme="minorHAnsi" w:hAnsiTheme="minorHAnsi" w:cstheme="minorHAnsi"/>
              </w:rPr>
            </w:pPr>
          </w:p>
          <w:p w14:paraId="73B1334E" w14:textId="77777777" w:rsidR="00FA14E6" w:rsidRDefault="00FA14E6" w:rsidP="006B52C8">
            <w:pPr>
              <w:keepNext/>
              <w:rPr>
                <w:rFonts w:asciiTheme="minorHAnsi" w:hAnsiTheme="minorHAnsi" w:cstheme="minorHAnsi"/>
              </w:rPr>
            </w:pPr>
            <w:r>
              <w:rPr>
                <w:rFonts w:asciiTheme="minorHAnsi" w:hAnsiTheme="minorHAnsi" w:cstheme="minorHAnsi"/>
              </w:rPr>
              <w:t>AND</w:t>
            </w:r>
          </w:p>
          <w:p w14:paraId="700A3C1B" w14:textId="77777777" w:rsidR="00FA14E6" w:rsidRDefault="00FA14E6" w:rsidP="006B52C8">
            <w:pPr>
              <w:keepNext/>
              <w:rPr>
                <w:rFonts w:asciiTheme="minorHAnsi" w:hAnsiTheme="minorHAnsi" w:cstheme="minorHAnsi"/>
              </w:rPr>
            </w:pPr>
          </w:p>
          <w:p w14:paraId="53B0D2EA" w14:textId="77777777" w:rsidR="00FA14E6" w:rsidRPr="002050C4" w:rsidRDefault="00FA14E6" w:rsidP="006B52C8">
            <w:pPr>
              <w:keepNext/>
              <w:rPr>
                <w:rFonts w:asciiTheme="minorHAnsi" w:hAnsiTheme="minorHAnsi" w:cstheme="minorHAnsi"/>
              </w:rPr>
            </w:pPr>
            <w:r>
              <w:rPr>
                <w:rFonts w:asciiTheme="minorHAnsi" w:hAnsiTheme="minorHAnsi" w:cstheme="minorHAnsi"/>
              </w:rPr>
              <w:t>The Serum Albumin variables are in the “Laboratory Values” field group</w:t>
            </w:r>
          </w:p>
        </w:tc>
        <w:tc>
          <w:tcPr>
            <w:tcW w:w="592" w:type="pct"/>
            <w:tcBorders>
              <w:bottom w:val="single" w:sz="4" w:space="0" w:color="auto"/>
            </w:tcBorders>
            <w:shd w:val="clear" w:color="auto" w:fill="auto"/>
          </w:tcPr>
          <w:p w14:paraId="419845A2" w14:textId="77777777" w:rsidR="00FA14E6" w:rsidRPr="002050C4" w:rsidRDefault="00FA14E6" w:rsidP="006B52C8">
            <w:pPr>
              <w:jc w:val="center"/>
              <w:rPr>
                <w:rFonts w:asciiTheme="minorHAnsi" w:hAnsiTheme="minorHAnsi" w:cstheme="minorHAnsi"/>
                <w:b/>
              </w:rPr>
            </w:pPr>
          </w:p>
        </w:tc>
      </w:tr>
      <w:tr w:rsidR="00FA14E6" w:rsidRPr="002050C4" w14:paraId="42466158" w14:textId="77777777" w:rsidTr="006B52C8">
        <w:trPr>
          <w:cantSplit/>
          <w:trHeight w:val="564"/>
        </w:trPr>
        <w:tc>
          <w:tcPr>
            <w:tcW w:w="536" w:type="pct"/>
            <w:tcBorders>
              <w:bottom w:val="single" w:sz="4" w:space="0" w:color="auto"/>
            </w:tcBorders>
            <w:shd w:val="clear" w:color="auto" w:fill="auto"/>
          </w:tcPr>
          <w:p w14:paraId="5DDDE7C3" w14:textId="77777777" w:rsidR="00FA14E6" w:rsidRPr="002050C4" w:rsidRDefault="00FA14E6" w:rsidP="006B52C8">
            <w:pPr>
              <w:numPr>
                <w:ilvl w:val="0"/>
                <w:numId w:val="34"/>
              </w:numPr>
              <w:jc w:val="center"/>
              <w:rPr>
                <w:rFonts w:asciiTheme="minorHAnsi" w:hAnsiTheme="minorHAnsi" w:cstheme="minorHAnsi"/>
                <w:b/>
              </w:rPr>
            </w:pPr>
          </w:p>
        </w:tc>
        <w:tc>
          <w:tcPr>
            <w:tcW w:w="438" w:type="pct"/>
            <w:tcBorders>
              <w:bottom w:val="single" w:sz="4" w:space="0" w:color="auto"/>
            </w:tcBorders>
            <w:shd w:val="clear" w:color="auto" w:fill="auto"/>
          </w:tcPr>
          <w:p w14:paraId="2510F943" w14:textId="77777777" w:rsidR="00FA14E6" w:rsidRDefault="00FA14E6" w:rsidP="006B52C8">
            <w:pPr>
              <w:keepNext/>
              <w:jc w:val="center"/>
              <w:rPr>
                <w:rFonts w:asciiTheme="minorHAnsi" w:hAnsiTheme="minorHAnsi" w:cstheme="minorHAnsi"/>
                <w:b/>
              </w:rPr>
            </w:pPr>
            <w:r>
              <w:rPr>
                <w:rFonts w:asciiTheme="minorHAnsi" w:hAnsiTheme="minorHAnsi" w:cstheme="minorHAnsi"/>
                <w:b/>
              </w:rPr>
              <w:t>VP</w:t>
            </w:r>
          </w:p>
        </w:tc>
        <w:tc>
          <w:tcPr>
            <w:tcW w:w="1749" w:type="pct"/>
            <w:tcBorders>
              <w:bottom w:val="single" w:sz="4" w:space="0" w:color="auto"/>
            </w:tcBorders>
            <w:shd w:val="clear" w:color="auto" w:fill="auto"/>
          </w:tcPr>
          <w:p w14:paraId="17373584" w14:textId="77777777" w:rsidR="00FA14E6" w:rsidRDefault="00FA14E6" w:rsidP="006B52C8">
            <w:pPr>
              <w:keepNext/>
              <w:rPr>
                <w:rFonts w:asciiTheme="minorHAnsi" w:hAnsiTheme="minorHAnsi" w:cstheme="minorHAnsi"/>
              </w:rPr>
            </w:pPr>
            <w:r>
              <w:rPr>
                <w:rFonts w:asciiTheme="minorHAnsi" w:hAnsiTheme="minorHAnsi" w:cstheme="minorHAnsi"/>
              </w:rPr>
              <w:t xml:space="preserve">Select the </w:t>
            </w:r>
            <w:r w:rsidRPr="00CA7096">
              <w:rPr>
                <w:rFonts w:asciiTheme="minorHAnsi" w:hAnsiTheme="minorHAnsi" w:cstheme="minorHAnsi"/>
              </w:rPr>
              <w:t>General Surgery, Neurosurgery, Orthopedic, Thoracic, Urology, and Vascular</w:t>
            </w:r>
            <w:r>
              <w:rPr>
                <w:rFonts w:asciiTheme="minorHAnsi" w:hAnsiTheme="minorHAnsi" w:cstheme="minorHAnsi"/>
              </w:rPr>
              <w:t xml:space="preserve"> surgical specialties and on each specialty page </w:t>
            </w:r>
          </w:p>
          <w:p w14:paraId="3C0CC8F1" w14:textId="77777777" w:rsidR="00FA14E6"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Select the “Presumed WNL” radio button</w:t>
            </w:r>
          </w:p>
          <w:p w14:paraId="5185A409" w14:textId="77777777" w:rsidR="00FA14E6"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0EF2C8FC" w14:textId="77777777" w:rsidR="00FA14E6" w:rsidRPr="001009F2"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Run Calculation</w:t>
            </w:r>
          </w:p>
          <w:p w14:paraId="13152B9D" w14:textId="77777777" w:rsidR="00FA14E6" w:rsidRDefault="00FA14E6" w:rsidP="006B52C8">
            <w:pPr>
              <w:keepNext/>
              <w:rPr>
                <w:rFonts w:asciiTheme="minorHAnsi" w:hAnsiTheme="minorHAnsi" w:cstheme="minorHAnsi"/>
              </w:rPr>
            </w:pPr>
          </w:p>
          <w:p w14:paraId="2E36E520" w14:textId="77777777" w:rsidR="00FA14E6" w:rsidRDefault="00FA14E6" w:rsidP="006B52C8">
            <w:pPr>
              <w:keepNext/>
              <w:rPr>
                <w:rFonts w:asciiTheme="minorHAnsi" w:hAnsiTheme="minorHAnsi" w:cstheme="minorHAnsi"/>
              </w:rPr>
            </w:pPr>
          </w:p>
        </w:tc>
        <w:tc>
          <w:tcPr>
            <w:tcW w:w="1685" w:type="pct"/>
            <w:tcBorders>
              <w:bottom w:val="single" w:sz="4" w:space="0" w:color="auto"/>
            </w:tcBorders>
            <w:shd w:val="clear" w:color="auto" w:fill="auto"/>
          </w:tcPr>
          <w:p w14:paraId="0B00D438" w14:textId="77777777" w:rsidR="00FA14E6" w:rsidRDefault="00FA14E6" w:rsidP="006B52C8">
            <w:pPr>
              <w:keepNext/>
              <w:rPr>
                <w:rFonts w:asciiTheme="minorHAnsi" w:hAnsiTheme="minorHAnsi" w:cstheme="minorHAnsi"/>
              </w:rPr>
            </w:pPr>
            <w:r>
              <w:rPr>
                <w:rFonts w:asciiTheme="minorHAnsi" w:hAnsiTheme="minorHAnsi" w:cstheme="minorHAnsi"/>
              </w:rPr>
              <w:t>Verify that “Presumed WNL” is displayed for Serum Albumin for each specialty</w:t>
            </w:r>
          </w:p>
          <w:p w14:paraId="39DA28C8" w14:textId="77777777" w:rsidR="00FA14E6" w:rsidRDefault="00FA14E6" w:rsidP="006B52C8">
            <w:pPr>
              <w:keepNext/>
              <w:rPr>
                <w:rFonts w:asciiTheme="minorHAnsi" w:hAnsiTheme="minorHAnsi" w:cstheme="minorHAnsi"/>
              </w:rPr>
            </w:pPr>
          </w:p>
          <w:p w14:paraId="015B6297" w14:textId="77777777" w:rsidR="00FA14E6" w:rsidRDefault="00FA14E6" w:rsidP="006B52C8">
            <w:pPr>
              <w:keepNext/>
              <w:rPr>
                <w:rFonts w:asciiTheme="minorHAnsi" w:hAnsiTheme="minorHAnsi" w:cstheme="minorHAnsi"/>
              </w:rPr>
            </w:pPr>
            <w:r>
              <w:rPr>
                <w:rFonts w:asciiTheme="minorHAnsi" w:hAnsiTheme="minorHAnsi" w:cstheme="minorHAnsi"/>
              </w:rPr>
              <w:t>AND</w:t>
            </w:r>
          </w:p>
          <w:p w14:paraId="29E1FDD8" w14:textId="77777777" w:rsidR="00FA14E6" w:rsidRDefault="00FA14E6" w:rsidP="006B52C8">
            <w:pPr>
              <w:keepNext/>
              <w:rPr>
                <w:rFonts w:asciiTheme="minorHAnsi" w:hAnsiTheme="minorHAnsi" w:cstheme="minorHAnsi"/>
              </w:rPr>
            </w:pPr>
          </w:p>
          <w:p w14:paraId="5DD409C8" w14:textId="77777777" w:rsidR="00FA14E6" w:rsidRDefault="00FA14E6" w:rsidP="006B52C8">
            <w:pPr>
              <w:keepNext/>
              <w:rPr>
                <w:rFonts w:asciiTheme="minorHAnsi" w:hAnsiTheme="minorHAnsi" w:cstheme="minorHAnsi"/>
              </w:rPr>
            </w:pPr>
            <w:r>
              <w:rPr>
                <w:rFonts w:asciiTheme="minorHAnsi" w:hAnsiTheme="minorHAnsi" w:cstheme="minorHAnsi"/>
              </w:rPr>
              <w:t>Verify that “Presumed WNL” is displayed in the left most column</w:t>
            </w:r>
          </w:p>
        </w:tc>
        <w:tc>
          <w:tcPr>
            <w:tcW w:w="592" w:type="pct"/>
            <w:tcBorders>
              <w:bottom w:val="single" w:sz="4" w:space="0" w:color="auto"/>
            </w:tcBorders>
            <w:shd w:val="clear" w:color="auto" w:fill="auto"/>
          </w:tcPr>
          <w:p w14:paraId="2A88197C" w14:textId="77777777" w:rsidR="00FA14E6" w:rsidRPr="002050C4" w:rsidRDefault="00FA14E6" w:rsidP="006B52C8">
            <w:pPr>
              <w:jc w:val="center"/>
              <w:rPr>
                <w:rFonts w:asciiTheme="minorHAnsi" w:hAnsiTheme="minorHAnsi" w:cstheme="minorHAnsi"/>
                <w:b/>
              </w:rPr>
            </w:pPr>
          </w:p>
        </w:tc>
      </w:tr>
      <w:tr w:rsidR="00FA14E6" w:rsidRPr="002050C4" w14:paraId="7710941C" w14:textId="77777777" w:rsidTr="006B52C8">
        <w:trPr>
          <w:cantSplit/>
          <w:trHeight w:val="564"/>
        </w:trPr>
        <w:tc>
          <w:tcPr>
            <w:tcW w:w="536" w:type="pct"/>
            <w:tcBorders>
              <w:bottom w:val="single" w:sz="4" w:space="0" w:color="auto"/>
            </w:tcBorders>
            <w:shd w:val="clear" w:color="auto" w:fill="auto"/>
          </w:tcPr>
          <w:p w14:paraId="211148C2" w14:textId="77777777" w:rsidR="00FA14E6" w:rsidRPr="002050C4" w:rsidRDefault="00FA14E6" w:rsidP="006B52C8">
            <w:pPr>
              <w:numPr>
                <w:ilvl w:val="0"/>
                <w:numId w:val="34"/>
              </w:numPr>
              <w:jc w:val="center"/>
              <w:rPr>
                <w:rFonts w:asciiTheme="minorHAnsi" w:hAnsiTheme="minorHAnsi" w:cstheme="minorHAnsi"/>
                <w:b/>
              </w:rPr>
            </w:pPr>
          </w:p>
        </w:tc>
        <w:tc>
          <w:tcPr>
            <w:tcW w:w="438" w:type="pct"/>
            <w:tcBorders>
              <w:bottom w:val="single" w:sz="4" w:space="0" w:color="auto"/>
            </w:tcBorders>
            <w:shd w:val="clear" w:color="auto" w:fill="auto"/>
          </w:tcPr>
          <w:p w14:paraId="2F210183" w14:textId="77777777" w:rsidR="00FA14E6" w:rsidRDefault="00FA14E6" w:rsidP="006B52C8">
            <w:pPr>
              <w:keepNext/>
              <w:jc w:val="center"/>
              <w:rPr>
                <w:rFonts w:asciiTheme="minorHAnsi" w:hAnsiTheme="minorHAnsi" w:cstheme="minorHAnsi"/>
                <w:b/>
              </w:rPr>
            </w:pPr>
            <w:r>
              <w:rPr>
                <w:rFonts w:asciiTheme="minorHAnsi" w:hAnsiTheme="minorHAnsi" w:cstheme="minorHAnsi"/>
                <w:b/>
              </w:rPr>
              <w:t>VP</w:t>
            </w:r>
          </w:p>
        </w:tc>
        <w:tc>
          <w:tcPr>
            <w:tcW w:w="1749" w:type="pct"/>
            <w:tcBorders>
              <w:bottom w:val="single" w:sz="4" w:space="0" w:color="auto"/>
            </w:tcBorders>
            <w:shd w:val="clear" w:color="auto" w:fill="auto"/>
          </w:tcPr>
          <w:p w14:paraId="2043B990" w14:textId="77777777" w:rsidR="00FA14E6" w:rsidRDefault="00FA14E6" w:rsidP="006B52C8">
            <w:pPr>
              <w:keepNext/>
              <w:rPr>
                <w:rFonts w:asciiTheme="minorHAnsi" w:hAnsiTheme="minorHAnsi" w:cstheme="minorHAnsi"/>
              </w:rPr>
            </w:pPr>
            <w:r>
              <w:rPr>
                <w:rFonts w:asciiTheme="minorHAnsi" w:hAnsiTheme="minorHAnsi" w:cstheme="minorHAnsi"/>
              </w:rPr>
              <w:t xml:space="preserve">Select the </w:t>
            </w:r>
            <w:r w:rsidRPr="00CA7096">
              <w:rPr>
                <w:rFonts w:asciiTheme="minorHAnsi" w:hAnsiTheme="minorHAnsi" w:cstheme="minorHAnsi"/>
              </w:rPr>
              <w:t>General Surgery, Neurosurgery, Orthopedic, Thoracic, Urology, and Vascular</w:t>
            </w:r>
            <w:r>
              <w:rPr>
                <w:rFonts w:asciiTheme="minorHAnsi" w:hAnsiTheme="minorHAnsi" w:cstheme="minorHAnsi"/>
              </w:rPr>
              <w:t xml:space="preserve"> surgical specialties and on each specialty page </w:t>
            </w:r>
          </w:p>
          <w:p w14:paraId="61327AEA" w14:textId="77777777" w:rsidR="00FA14E6"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Select the “</w:t>
            </w:r>
            <w:r w:rsidRPr="00625BD5">
              <w:rPr>
                <w:rFonts w:asciiTheme="minorHAnsi" w:hAnsiTheme="minorHAnsi" w:cstheme="minorHAnsi"/>
              </w:rPr>
              <w:t xml:space="preserve">Presumed </w:t>
            </w:r>
            <w:r>
              <w:rPr>
                <w:rFonts w:asciiTheme="minorHAnsi" w:hAnsiTheme="minorHAnsi" w:cstheme="minorHAnsi"/>
              </w:rPr>
              <w:t xml:space="preserve">&lt;= 3.5 </w:t>
            </w:r>
            <w:r w:rsidRPr="00CE6C1B">
              <w:rPr>
                <w:rFonts w:asciiTheme="minorHAnsi" w:hAnsiTheme="minorHAnsi" w:cstheme="minorHAnsi"/>
              </w:rPr>
              <w:t>g/dl</w:t>
            </w:r>
            <w:r>
              <w:rPr>
                <w:rFonts w:asciiTheme="minorHAnsi" w:hAnsiTheme="minorHAnsi" w:cstheme="minorHAnsi"/>
              </w:rPr>
              <w:t>” radio button</w:t>
            </w:r>
          </w:p>
          <w:p w14:paraId="68A24649" w14:textId="77777777" w:rsidR="00FA14E6"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346F5236" w14:textId="77777777" w:rsidR="00FA14E6" w:rsidRPr="001009F2"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Run Calculation</w:t>
            </w:r>
          </w:p>
          <w:p w14:paraId="2DB1A67A" w14:textId="77777777" w:rsidR="00FA14E6" w:rsidRDefault="00FA14E6" w:rsidP="006B52C8">
            <w:pPr>
              <w:keepNext/>
              <w:rPr>
                <w:rFonts w:asciiTheme="minorHAnsi" w:hAnsiTheme="minorHAnsi" w:cstheme="minorHAnsi"/>
              </w:rPr>
            </w:pPr>
          </w:p>
        </w:tc>
        <w:tc>
          <w:tcPr>
            <w:tcW w:w="1685" w:type="pct"/>
            <w:tcBorders>
              <w:bottom w:val="single" w:sz="4" w:space="0" w:color="auto"/>
            </w:tcBorders>
            <w:shd w:val="clear" w:color="auto" w:fill="auto"/>
          </w:tcPr>
          <w:p w14:paraId="134C6D64" w14:textId="77777777" w:rsidR="00FA14E6" w:rsidRDefault="00FA14E6" w:rsidP="006B52C8">
            <w:pPr>
              <w:keepNext/>
              <w:rPr>
                <w:rFonts w:asciiTheme="minorHAnsi" w:hAnsiTheme="minorHAnsi" w:cstheme="minorHAnsi"/>
              </w:rPr>
            </w:pPr>
            <w:r>
              <w:rPr>
                <w:rFonts w:asciiTheme="minorHAnsi" w:hAnsiTheme="minorHAnsi" w:cstheme="minorHAnsi"/>
              </w:rPr>
              <w:t>Verify that “</w:t>
            </w:r>
            <w:r>
              <w:t>Presumed &lt;=</w:t>
            </w:r>
            <w:r>
              <w:rPr>
                <w:rFonts w:asciiTheme="minorHAnsi" w:hAnsiTheme="minorHAnsi" w:cstheme="minorHAnsi"/>
              </w:rPr>
              <w:t xml:space="preserve"> 3.5</w:t>
            </w:r>
            <w:r w:rsidRPr="00CE6C1B">
              <w:rPr>
                <w:rFonts w:asciiTheme="minorHAnsi" w:hAnsiTheme="minorHAnsi" w:cstheme="minorHAnsi"/>
              </w:rPr>
              <w:t xml:space="preserve"> mg/dl</w:t>
            </w:r>
            <w:r>
              <w:rPr>
                <w:rFonts w:asciiTheme="minorHAnsi" w:hAnsiTheme="minorHAnsi" w:cstheme="minorHAnsi"/>
              </w:rPr>
              <w:t>” is displayed for Serum Albumin for each specialty</w:t>
            </w:r>
          </w:p>
        </w:tc>
        <w:tc>
          <w:tcPr>
            <w:tcW w:w="592" w:type="pct"/>
            <w:tcBorders>
              <w:bottom w:val="single" w:sz="4" w:space="0" w:color="auto"/>
            </w:tcBorders>
            <w:shd w:val="clear" w:color="auto" w:fill="auto"/>
          </w:tcPr>
          <w:p w14:paraId="760D4B59" w14:textId="77777777" w:rsidR="00FA14E6" w:rsidRPr="002050C4" w:rsidRDefault="00FA14E6" w:rsidP="006B52C8">
            <w:pPr>
              <w:jc w:val="center"/>
              <w:rPr>
                <w:rFonts w:asciiTheme="minorHAnsi" w:hAnsiTheme="minorHAnsi" w:cstheme="minorHAnsi"/>
                <w:b/>
              </w:rPr>
            </w:pPr>
          </w:p>
        </w:tc>
      </w:tr>
      <w:tr w:rsidR="00FA14E6" w:rsidRPr="002050C4" w14:paraId="5846F5B5" w14:textId="77777777" w:rsidTr="006B52C8">
        <w:trPr>
          <w:cantSplit/>
          <w:trHeight w:val="564"/>
        </w:trPr>
        <w:tc>
          <w:tcPr>
            <w:tcW w:w="536" w:type="pct"/>
            <w:tcBorders>
              <w:bottom w:val="single" w:sz="4" w:space="0" w:color="auto"/>
            </w:tcBorders>
            <w:shd w:val="clear" w:color="auto" w:fill="auto"/>
          </w:tcPr>
          <w:p w14:paraId="520EDCE6" w14:textId="77777777" w:rsidR="00FA14E6" w:rsidRPr="002050C4" w:rsidRDefault="00FA14E6" w:rsidP="006B52C8">
            <w:pPr>
              <w:numPr>
                <w:ilvl w:val="0"/>
                <w:numId w:val="34"/>
              </w:numPr>
              <w:jc w:val="center"/>
              <w:rPr>
                <w:rFonts w:asciiTheme="minorHAnsi" w:hAnsiTheme="minorHAnsi" w:cstheme="minorHAnsi"/>
                <w:b/>
              </w:rPr>
            </w:pPr>
          </w:p>
        </w:tc>
        <w:tc>
          <w:tcPr>
            <w:tcW w:w="438" w:type="pct"/>
            <w:tcBorders>
              <w:bottom w:val="single" w:sz="4" w:space="0" w:color="auto"/>
            </w:tcBorders>
            <w:shd w:val="clear" w:color="auto" w:fill="auto"/>
          </w:tcPr>
          <w:p w14:paraId="1F3D3E98" w14:textId="77777777" w:rsidR="00FA14E6" w:rsidRDefault="00FA14E6" w:rsidP="006B52C8">
            <w:pPr>
              <w:keepNext/>
              <w:jc w:val="center"/>
              <w:rPr>
                <w:rFonts w:asciiTheme="minorHAnsi" w:hAnsiTheme="minorHAnsi" w:cstheme="minorHAnsi"/>
                <w:b/>
              </w:rPr>
            </w:pPr>
            <w:r>
              <w:rPr>
                <w:rFonts w:asciiTheme="minorHAnsi" w:hAnsiTheme="minorHAnsi" w:cstheme="minorHAnsi"/>
                <w:b/>
              </w:rPr>
              <w:t>VP</w:t>
            </w:r>
          </w:p>
        </w:tc>
        <w:tc>
          <w:tcPr>
            <w:tcW w:w="1749" w:type="pct"/>
            <w:tcBorders>
              <w:bottom w:val="single" w:sz="4" w:space="0" w:color="auto"/>
            </w:tcBorders>
            <w:shd w:val="clear" w:color="auto" w:fill="auto"/>
          </w:tcPr>
          <w:p w14:paraId="0B971B4C" w14:textId="77777777" w:rsidR="00FA14E6" w:rsidRDefault="00FA14E6" w:rsidP="006B52C8">
            <w:pPr>
              <w:keepNext/>
              <w:rPr>
                <w:rFonts w:asciiTheme="minorHAnsi" w:hAnsiTheme="minorHAnsi" w:cstheme="minorHAnsi"/>
              </w:rPr>
            </w:pPr>
            <w:r>
              <w:rPr>
                <w:rFonts w:asciiTheme="minorHAnsi" w:hAnsiTheme="minorHAnsi" w:cstheme="minorHAnsi"/>
              </w:rPr>
              <w:t xml:space="preserve">Select the </w:t>
            </w:r>
            <w:r w:rsidRPr="00CA7096">
              <w:rPr>
                <w:rFonts w:asciiTheme="minorHAnsi" w:hAnsiTheme="minorHAnsi" w:cstheme="minorHAnsi"/>
              </w:rPr>
              <w:t>General Surgery, Neurosurgery, Orthopedic, Thoracic, Urology, and Vascular</w:t>
            </w:r>
            <w:r>
              <w:rPr>
                <w:rFonts w:asciiTheme="minorHAnsi" w:hAnsiTheme="minorHAnsi" w:cstheme="minorHAnsi"/>
              </w:rPr>
              <w:t xml:space="preserve"> surgical specialties and on each specialty page </w:t>
            </w:r>
          </w:p>
          <w:p w14:paraId="3EFEF06D" w14:textId="77777777" w:rsidR="00FA14E6"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Don’t select any value for Serum Albumin</w:t>
            </w:r>
          </w:p>
          <w:p w14:paraId="555A59D1" w14:textId="77777777" w:rsidR="00FA14E6"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06348710" w14:textId="77777777" w:rsidR="00FA14E6" w:rsidRPr="001009F2"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Run Calculation</w:t>
            </w:r>
          </w:p>
          <w:p w14:paraId="282E2603" w14:textId="77777777" w:rsidR="00FA14E6" w:rsidRDefault="00FA14E6" w:rsidP="006B52C8">
            <w:pPr>
              <w:keepNext/>
              <w:rPr>
                <w:rFonts w:asciiTheme="minorHAnsi" w:hAnsiTheme="minorHAnsi" w:cstheme="minorHAnsi"/>
              </w:rPr>
            </w:pPr>
          </w:p>
        </w:tc>
        <w:tc>
          <w:tcPr>
            <w:tcW w:w="1685" w:type="pct"/>
            <w:tcBorders>
              <w:bottom w:val="single" w:sz="4" w:space="0" w:color="auto"/>
            </w:tcBorders>
            <w:shd w:val="clear" w:color="auto" w:fill="auto"/>
          </w:tcPr>
          <w:p w14:paraId="0D751995" w14:textId="77777777" w:rsidR="00FA14E6" w:rsidRDefault="00FA14E6" w:rsidP="006B52C8">
            <w:pPr>
              <w:keepNext/>
              <w:rPr>
                <w:rFonts w:asciiTheme="minorHAnsi" w:hAnsiTheme="minorHAnsi" w:cstheme="minorHAnsi"/>
              </w:rPr>
            </w:pPr>
            <w:r>
              <w:rPr>
                <w:rFonts w:asciiTheme="minorHAnsi" w:hAnsiTheme="minorHAnsi" w:cstheme="minorHAnsi"/>
              </w:rPr>
              <w:t>Verify that “Please select an option” is displayed for each specialty</w:t>
            </w:r>
          </w:p>
        </w:tc>
        <w:tc>
          <w:tcPr>
            <w:tcW w:w="592" w:type="pct"/>
            <w:tcBorders>
              <w:bottom w:val="single" w:sz="4" w:space="0" w:color="auto"/>
            </w:tcBorders>
            <w:shd w:val="clear" w:color="auto" w:fill="auto"/>
          </w:tcPr>
          <w:p w14:paraId="60633076" w14:textId="77777777" w:rsidR="00FA14E6" w:rsidRPr="002050C4" w:rsidRDefault="00FA14E6" w:rsidP="006B52C8">
            <w:pPr>
              <w:jc w:val="center"/>
              <w:rPr>
                <w:rFonts w:asciiTheme="minorHAnsi" w:hAnsiTheme="minorHAnsi" w:cstheme="minorHAnsi"/>
                <w:b/>
              </w:rPr>
            </w:pPr>
          </w:p>
        </w:tc>
      </w:tr>
      <w:tr w:rsidR="00FA14E6" w:rsidRPr="002050C4" w14:paraId="2BA23B9E" w14:textId="77777777" w:rsidTr="006B52C8">
        <w:trPr>
          <w:trHeight w:val="242"/>
        </w:trPr>
        <w:tc>
          <w:tcPr>
            <w:tcW w:w="536" w:type="pct"/>
            <w:shd w:val="clear" w:color="auto" w:fill="auto"/>
          </w:tcPr>
          <w:p w14:paraId="354D0E9A" w14:textId="77777777" w:rsidR="00FA14E6" w:rsidRPr="002050C4" w:rsidRDefault="00FA14E6" w:rsidP="006B52C8">
            <w:pPr>
              <w:numPr>
                <w:ilvl w:val="0"/>
                <w:numId w:val="34"/>
              </w:numPr>
              <w:jc w:val="center"/>
              <w:rPr>
                <w:rFonts w:asciiTheme="minorHAnsi" w:hAnsiTheme="minorHAnsi" w:cstheme="minorHAnsi"/>
                <w:b/>
              </w:rPr>
            </w:pPr>
          </w:p>
        </w:tc>
        <w:tc>
          <w:tcPr>
            <w:tcW w:w="438" w:type="pct"/>
            <w:shd w:val="clear" w:color="auto" w:fill="auto"/>
          </w:tcPr>
          <w:p w14:paraId="6835E85C" w14:textId="77777777" w:rsidR="00FA14E6" w:rsidRPr="002050C4" w:rsidRDefault="00FA14E6" w:rsidP="006B52C8">
            <w:pPr>
              <w:keepNext/>
              <w:jc w:val="center"/>
              <w:rPr>
                <w:rFonts w:asciiTheme="minorHAnsi" w:hAnsiTheme="minorHAnsi" w:cstheme="minorHAnsi"/>
                <w:b/>
              </w:rPr>
            </w:pPr>
          </w:p>
        </w:tc>
        <w:tc>
          <w:tcPr>
            <w:tcW w:w="1749" w:type="pct"/>
            <w:shd w:val="clear" w:color="auto" w:fill="auto"/>
          </w:tcPr>
          <w:p w14:paraId="771FF706" w14:textId="77777777" w:rsidR="00FA14E6" w:rsidRPr="002050C4" w:rsidRDefault="00FA14E6" w:rsidP="006B52C8">
            <w:pPr>
              <w:keepNext/>
              <w:rPr>
                <w:rFonts w:asciiTheme="minorHAnsi" w:hAnsiTheme="minorHAnsi" w:cstheme="minorHAnsi"/>
              </w:rPr>
            </w:pPr>
            <w:r w:rsidRPr="002050C4">
              <w:rPr>
                <w:rFonts w:asciiTheme="minorHAnsi" w:hAnsiTheme="minorHAnsi" w:cstheme="minorHAnsi"/>
              </w:rPr>
              <w:t xml:space="preserve">End of Test Case </w:t>
            </w:r>
            <w:r>
              <w:rPr>
                <w:rFonts w:asciiTheme="minorHAnsi" w:hAnsiTheme="minorHAnsi" w:cstheme="minorHAnsi"/>
              </w:rPr>
              <w:t>19</w:t>
            </w:r>
          </w:p>
        </w:tc>
        <w:tc>
          <w:tcPr>
            <w:tcW w:w="1685" w:type="pct"/>
            <w:shd w:val="clear" w:color="auto" w:fill="auto"/>
          </w:tcPr>
          <w:p w14:paraId="205486B6" w14:textId="77777777" w:rsidR="00FA14E6" w:rsidRPr="002050C4" w:rsidRDefault="00FA14E6" w:rsidP="006B52C8">
            <w:pPr>
              <w:rPr>
                <w:rFonts w:asciiTheme="minorHAnsi" w:hAnsiTheme="minorHAnsi" w:cstheme="minorHAnsi"/>
                <w:noProof/>
              </w:rPr>
            </w:pPr>
          </w:p>
        </w:tc>
        <w:tc>
          <w:tcPr>
            <w:tcW w:w="592" w:type="pct"/>
            <w:shd w:val="clear" w:color="auto" w:fill="BFBFBF" w:themeFill="background1" w:themeFillShade="BF"/>
          </w:tcPr>
          <w:p w14:paraId="65C0AC63" w14:textId="77777777" w:rsidR="00FA14E6" w:rsidRPr="002050C4" w:rsidRDefault="00FA14E6" w:rsidP="006B52C8">
            <w:pPr>
              <w:jc w:val="center"/>
              <w:rPr>
                <w:rFonts w:asciiTheme="minorHAnsi" w:hAnsiTheme="minorHAnsi" w:cstheme="minorHAnsi"/>
                <w:b/>
              </w:rPr>
            </w:pPr>
          </w:p>
        </w:tc>
      </w:tr>
    </w:tbl>
    <w:p w14:paraId="7F264635" w14:textId="77777777" w:rsidR="00FA14E6" w:rsidRPr="00F10AC7" w:rsidRDefault="00FA14E6" w:rsidP="00CA7096"/>
    <w:p w14:paraId="3D8A9664" w14:textId="77777777" w:rsidR="001F475B" w:rsidRDefault="001F475B" w:rsidP="001F475B"/>
    <w:p w14:paraId="3ED39BAA" w14:textId="08831DDD" w:rsidR="00CA7096" w:rsidRPr="00D87779" w:rsidRDefault="00051B72" w:rsidP="0019426C">
      <w:pPr>
        <w:pStyle w:val="Heading1"/>
        <w:tabs>
          <w:tab w:val="clear" w:pos="720"/>
          <w:tab w:val="num" w:pos="360"/>
        </w:tabs>
        <w:ind w:left="0" w:firstLine="0"/>
      </w:pPr>
      <w:bookmarkStart w:id="48" w:name="_Toc414878897"/>
      <w:r>
        <w:t>Test Case #20</w:t>
      </w:r>
      <w:r w:rsidR="00CA7096" w:rsidRPr="00492EAE">
        <w:t xml:space="preserve"> –</w:t>
      </w:r>
      <w:r w:rsidR="00CA7096">
        <w:t xml:space="preserve"> </w:t>
      </w:r>
      <w:r w:rsidR="008F236F">
        <w:t xml:space="preserve">ASRC-17:  </w:t>
      </w:r>
      <w:r>
        <w:t xml:space="preserve">Serum Albumin </w:t>
      </w:r>
      <w:r w:rsidR="00CA7096">
        <w:t>Lab Result Manual Entry Numerical</w:t>
      </w:r>
      <w:bookmarkEnd w:id="48"/>
    </w:p>
    <w:p w14:paraId="57079B1A" w14:textId="11DC8F61" w:rsidR="00CA7096" w:rsidRPr="00F0112C" w:rsidRDefault="00CA7096" w:rsidP="00CA7096">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 xml:space="preserve">: </w:t>
      </w:r>
      <w:r w:rsidRPr="00F0112C">
        <w:rPr>
          <w:rFonts w:asciiTheme="minorHAnsi" w:hAnsiTheme="minorHAnsi" w:cstheme="minorHAnsi"/>
          <w:sz w:val="24"/>
          <w:szCs w:val="24"/>
        </w:rPr>
        <w:t xml:space="preserve"> </w:t>
      </w:r>
      <w:r>
        <w:rPr>
          <w:rFonts w:asciiTheme="minorHAnsi" w:hAnsiTheme="minorHAnsi" w:cstheme="minorHAnsi"/>
          <w:sz w:val="24"/>
          <w:szCs w:val="24"/>
        </w:rPr>
        <w:t>A</w:t>
      </w:r>
      <w:r w:rsidR="00051B72">
        <w:rPr>
          <w:rFonts w:asciiTheme="minorHAnsi" w:hAnsiTheme="minorHAnsi" w:cstheme="minorHAnsi"/>
          <w:sz w:val="24"/>
          <w:szCs w:val="24"/>
        </w:rPr>
        <w:t>SRC-17</w:t>
      </w:r>
      <w:r>
        <w:rPr>
          <w:rFonts w:asciiTheme="minorHAnsi" w:hAnsiTheme="minorHAnsi" w:cstheme="minorHAnsi"/>
          <w:sz w:val="24"/>
          <w:szCs w:val="24"/>
        </w:rPr>
        <w:t xml:space="preserve">: </w:t>
      </w:r>
      <w:r w:rsidR="00051B72">
        <w:rPr>
          <w:rFonts w:asciiTheme="minorHAnsi" w:hAnsiTheme="minorHAnsi" w:cstheme="minorHAnsi"/>
          <w:sz w:val="24"/>
          <w:szCs w:val="24"/>
        </w:rPr>
        <w:t xml:space="preserve">Serum Albumin </w:t>
      </w:r>
      <w:r>
        <w:rPr>
          <w:rFonts w:asciiTheme="minorHAnsi" w:hAnsiTheme="minorHAnsi" w:cstheme="minorHAnsi"/>
          <w:sz w:val="24"/>
          <w:szCs w:val="24"/>
        </w:rPr>
        <w:t>Lab Result Manual Entry Numerical</w:t>
      </w:r>
    </w:p>
    <w:p w14:paraId="59D6262F" w14:textId="269C7CBC" w:rsidR="00CA7096" w:rsidRDefault="00CA7096" w:rsidP="00CA7096">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Pr>
          <w:rFonts w:asciiTheme="minorHAnsi" w:hAnsiTheme="minorHAnsi" w:cstheme="minorHAnsi"/>
        </w:rPr>
        <w:t xml:space="preserve"> </w:t>
      </w:r>
      <w:r>
        <w:rPr>
          <w:rFonts w:ascii="Arial" w:hAnsi="Arial" w:cs="Arial"/>
          <w:color w:val="333333"/>
          <w:sz w:val="21"/>
          <w:szCs w:val="21"/>
          <w:lang w:val="en"/>
        </w:rPr>
        <w:t>A</w:t>
      </w:r>
      <w:r>
        <w:rPr>
          <w:rFonts w:asciiTheme="minorHAnsi" w:hAnsiTheme="minorHAnsi" w:cstheme="minorHAnsi"/>
        </w:rPr>
        <w:t xml:space="preserve">s a provider, </w:t>
      </w:r>
      <w:r w:rsidR="000465F7">
        <w:rPr>
          <w:rFonts w:asciiTheme="minorHAnsi" w:hAnsiTheme="minorHAnsi" w:cstheme="minorHAnsi"/>
        </w:rPr>
        <w:t>I want the tool</w:t>
      </w:r>
      <w:r w:rsidRPr="009B6927">
        <w:rPr>
          <w:rFonts w:asciiTheme="minorHAnsi" w:hAnsiTheme="minorHAnsi" w:cstheme="minorHAnsi"/>
        </w:rPr>
        <w:t xml:space="preserve"> to allow manual entry of the </w:t>
      </w:r>
      <w:r w:rsidR="00051B72">
        <w:rPr>
          <w:rFonts w:asciiTheme="minorHAnsi" w:hAnsiTheme="minorHAnsi" w:cstheme="minorHAnsi"/>
        </w:rPr>
        <w:t>Serum Albumin</w:t>
      </w:r>
      <w:r w:rsidRPr="009B6927">
        <w:rPr>
          <w:rFonts w:asciiTheme="minorHAnsi" w:hAnsiTheme="minorHAnsi" w:cstheme="minorHAnsi"/>
        </w:rPr>
        <w:t xml:space="preserve"> lab result, </w:t>
      </w:r>
      <w:r w:rsidRPr="009B6927">
        <w:rPr>
          <w:rFonts w:asciiTheme="minorHAnsi" w:hAnsiTheme="minorHAnsi" w:cstheme="minorHAnsi"/>
        </w:rPr>
        <w:br/>
        <w:t>So that I can still complete the calculation if it could not be retrieved and override a value if I know a more current value.</w:t>
      </w:r>
    </w:p>
    <w:p w14:paraId="0783CEF1" w14:textId="77777777" w:rsidR="00CA7096" w:rsidRPr="00756AF4" w:rsidRDefault="00CA7096" w:rsidP="00CA7096">
      <w:pPr>
        <w:rPr>
          <w:rFonts w:asciiTheme="minorHAnsi" w:hAnsiTheme="minorHAnsi" w:cstheme="minorHAnsi"/>
        </w:rPr>
      </w:pPr>
    </w:p>
    <w:p w14:paraId="66A69C4F" w14:textId="77777777" w:rsidR="00CA7096" w:rsidRDefault="00CA7096" w:rsidP="00CA7096">
      <w:pPr>
        <w:rPr>
          <w:rFonts w:asciiTheme="minorHAnsi" w:hAnsiTheme="minorHAnsi" w:cstheme="minorHAnsi"/>
          <w:i/>
        </w:rPr>
      </w:pPr>
      <w:r w:rsidRPr="004E472E">
        <w:rPr>
          <w:rFonts w:asciiTheme="minorHAnsi" w:hAnsiTheme="minorHAnsi" w:cstheme="minorHAnsi"/>
          <w:i/>
        </w:rPr>
        <w:t>Acceptance Criteria:</w:t>
      </w:r>
    </w:p>
    <w:p w14:paraId="20C77BB6" w14:textId="77777777" w:rsidR="00CA7096" w:rsidRDefault="00CA7096" w:rsidP="006732D4">
      <w:pPr>
        <w:numPr>
          <w:ilvl w:val="0"/>
          <w:numId w:val="24"/>
        </w:numPr>
        <w:spacing w:before="100" w:beforeAutospacing="1" w:after="100" w:afterAutospacing="1"/>
        <w:rPr>
          <w:rFonts w:asciiTheme="minorHAnsi" w:hAnsiTheme="minorHAnsi" w:cstheme="minorHAnsi"/>
        </w:rPr>
      </w:pPr>
      <w:r w:rsidRPr="009B6927">
        <w:rPr>
          <w:rFonts w:asciiTheme="minorHAnsi" w:hAnsiTheme="minorHAnsi" w:cstheme="minorHAnsi"/>
        </w:rPr>
        <w:t>The calculation result page should display the numerical value if available.</w:t>
      </w:r>
    </w:p>
    <w:p w14:paraId="75CE8D97" w14:textId="7180B775" w:rsidR="002352C5" w:rsidRPr="002352C5" w:rsidRDefault="002352C5" w:rsidP="006732D4">
      <w:pPr>
        <w:numPr>
          <w:ilvl w:val="0"/>
          <w:numId w:val="24"/>
        </w:numPr>
        <w:spacing w:before="100" w:beforeAutospacing="1" w:after="100" w:afterAutospacing="1"/>
        <w:rPr>
          <w:rFonts w:asciiTheme="minorHAnsi" w:hAnsiTheme="minorHAnsi" w:cstheme="minorHAnsi"/>
        </w:rPr>
      </w:pPr>
      <w:r w:rsidRPr="00CA7096">
        <w:rPr>
          <w:rFonts w:asciiTheme="minorHAnsi" w:hAnsiTheme="minorHAnsi" w:cstheme="minorHAnsi"/>
        </w:rPr>
        <w:t xml:space="preserve">General Surgery, Neurosurgery, Orthopedic, Thoracic, Urology, and Vascular variable entry page contains </w:t>
      </w:r>
      <w:r>
        <w:rPr>
          <w:rFonts w:asciiTheme="minorHAnsi" w:hAnsiTheme="minorHAnsi" w:cstheme="minorHAnsi"/>
        </w:rPr>
        <w:t xml:space="preserve">a numerical input box for </w:t>
      </w:r>
      <w:r w:rsidRPr="00CA7096">
        <w:rPr>
          <w:rFonts w:asciiTheme="minorHAnsi" w:hAnsiTheme="minorHAnsi" w:cstheme="minorHAnsi"/>
        </w:rPr>
        <w:t>Serum Albumin:</w:t>
      </w:r>
    </w:p>
    <w:p w14:paraId="1FE1B602" w14:textId="2A68B56B" w:rsidR="00CA7096" w:rsidRPr="009B6927" w:rsidRDefault="00CA7096" w:rsidP="006732D4">
      <w:pPr>
        <w:numPr>
          <w:ilvl w:val="0"/>
          <w:numId w:val="24"/>
        </w:numPr>
        <w:spacing w:before="100" w:beforeAutospacing="1" w:after="100" w:afterAutospacing="1"/>
        <w:rPr>
          <w:rFonts w:asciiTheme="minorHAnsi" w:hAnsiTheme="minorHAnsi" w:cstheme="minorHAnsi"/>
        </w:rPr>
      </w:pPr>
      <w:r w:rsidRPr="009B6927">
        <w:rPr>
          <w:rFonts w:asciiTheme="minorHAnsi" w:hAnsiTheme="minorHAnsi" w:cstheme="minorHAnsi"/>
        </w:rPr>
        <w:t>The tool will accept input tha</w:t>
      </w:r>
      <w:r w:rsidR="00051B72">
        <w:rPr>
          <w:rFonts w:asciiTheme="minorHAnsi" w:hAnsiTheme="minorHAnsi" w:cstheme="minorHAnsi"/>
        </w:rPr>
        <w:t>t is greater than or equal to 1</w:t>
      </w:r>
      <w:r w:rsidRPr="009B6927">
        <w:rPr>
          <w:rFonts w:asciiTheme="minorHAnsi" w:hAnsiTheme="minorHAnsi" w:cstheme="minorHAnsi"/>
        </w:rPr>
        <w:t xml:space="preserve"> and less than or equal to </w:t>
      </w:r>
      <w:r w:rsidR="00051B72">
        <w:rPr>
          <w:rFonts w:asciiTheme="minorHAnsi" w:hAnsiTheme="minorHAnsi" w:cstheme="minorHAnsi"/>
        </w:rPr>
        <w:t>6</w:t>
      </w:r>
      <w:r w:rsidRPr="009B6927">
        <w:rPr>
          <w:rFonts w:asciiTheme="minorHAnsi" w:hAnsiTheme="minorHAnsi" w:cstheme="minorHAnsi"/>
        </w:rPr>
        <w:t>.</w:t>
      </w:r>
    </w:p>
    <w:p w14:paraId="311029BE" w14:textId="77777777" w:rsidR="00CA7096" w:rsidRDefault="00CA7096" w:rsidP="00CA7096">
      <w:pPr>
        <w:pStyle w:val="Paragraph5"/>
        <w:tabs>
          <w:tab w:val="left" w:pos="1800"/>
        </w:tabs>
        <w:spacing w:before="60" w:after="60"/>
        <w:ind w:left="1800" w:hanging="1800"/>
        <w:jc w:val="left"/>
        <w:rPr>
          <w:rFonts w:asciiTheme="minorHAnsi" w:hAnsiTheme="minorHAnsi" w:cstheme="minorHAnsi"/>
          <w:b/>
          <w:sz w:val="24"/>
          <w:szCs w:val="24"/>
        </w:rPr>
      </w:pPr>
    </w:p>
    <w:p w14:paraId="541E2EA5" w14:textId="77777777" w:rsidR="00CA7096" w:rsidRPr="00492EAE" w:rsidRDefault="00CA7096" w:rsidP="00CA7096">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Pr="00492EAE">
        <w:rPr>
          <w:rFonts w:asciiTheme="minorHAnsi" w:hAnsiTheme="minorHAnsi" w:cstheme="minorHAnsi"/>
          <w:b/>
          <w:sz w:val="24"/>
          <w:szCs w:val="24"/>
        </w:rPr>
        <w:tab/>
      </w:r>
      <w:r>
        <w:rPr>
          <w:rFonts w:asciiTheme="minorHAnsi" w:hAnsiTheme="minorHAnsi" w:cstheme="minorHAnsi"/>
          <w:sz w:val="24"/>
          <w:szCs w:val="24"/>
        </w:rPr>
        <w:t>None</w:t>
      </w:r>
    </w:p>
    <w:p w14:paraId="24F05ADE" w14:textId="77777777" w:rsidR="00CA7096" w:rsidRDefault="00CA7096" w:rsidP="00CA7096">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Pr="00492EAE">
        <w:rPr>
          <w:rFonts w:asciiTheme="minorHAnsi" w:hAnsiTheme="minorHAnsi" w:cstheme="minorHAnsi"/>
          <w:sz w:val="24"/>
          <w:szCs w:val="24"/>
        </w:rPr>
        <w:t>:</w:t>
      </w:r>
      <w:r w:rsidRPr="00492EAE">
        <w:rPr>
          <w:rFonts w:asciiTheme="minorHAnsi" w:hAnsiTheme="minorHAnsi" w:cstheme="minorHAnsi"/>
          <w:sz w:val="24"/>
          <w:szCs w:val="24"/>
        </w:rPr>
        <w:tab/>
        <w:t>Access to VA Future T</w:t>
      </w:r>
      <w:r>
        <w:rPr>
          <w:rFonts w:asciiTheme="minorHAnsi" w:hAnsiTheme="minorHAnsi" w:cstheme="minorHAnsi"/>
          <w:sz w:val="24"/>
          <w:szCs w:val="24"/>
        </w:rPr>
        <w:t>echnology Lab &amp; ASRC Application.</w:t>
      </w:r>
    </w:p>
    <w:p w14:paraId="33DAB1D8" w14:textId="24625044" w:rsidR="00CA7096" w:rsidRPr="00492EAE" w:rsidRDefault="00957D4C" w:rsidP="00CA7096">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CA7096" w:rsidRPr="002D4471">
        <w:rPr>
          <w:rFonts w:asciiTheme="minorHAnsi" w:hAnsiTheme="minorHAnsi" w:cstheme="minorHAnsi"/>
          <w:b/>
          <w:sz w:val="24"/>
          <w:szCs w:val="24"/>
        </w:rPr>
        <w:t xml:space="preserve"> Note:</w:t>
      </w:r>
      <w:r w:rsidR="00CA7096">
        <w:rPr>
          <w:rFonts w:asciiTheme="minorHAnsi" w:hAnsiTheme="minorHAnsi" w:cstheme="minorHAnsi"/>
          <w:sz w:val="24"/>
          <w:szCs w:val="24"/>
        </w:rPr>
        <w:t xml:space="preserve">  </w:t>
      </w:r>
      <w:r>
        <w:rPr>
          <w:rFonts w:asciiTheme="minorHAnsi" w:hAnsiTheme="minorHAnsi" w:cstheme="minorHAnsi"/>
          <w:sz w:val="24"/>
          <w:szCs w:val="24"/>
        </w:rPr>
        <w:t>UAT</w:t>
      </w:r>
      <w:r w:rsidR="00CA7096">
        <w:rPr>
          <w:rFonts w:asciiTheme="minorHAnsi" w:hAnsiTheme="minorHAnsi" w:cstheme="minorHAnsi"/>
          <w:sz w:val="24"/>
          <w:szCs w:val="24"/>
        </w:rPr>
        <w:t xml:space="preserve"> users please note that using the User Number will only be required until single-sign on with CPRS is implemented. Please use the login method that works when you are performing your tests.</w:t>
      </w:r>
    </w:p>
    <w:p w14:paraId="08B8421D" w14:textId="77777777" w:rsidR="001F475B" w:rsidRDefault="001F475B" w:rsidP="00CA7096"/>
    <w:p w14:paraId="68525ABC" w14:textId="77777777" w:rsidR="00CA7096" w:rsidRPr="00F10AC7" w:rsidRDefault="00CA7096" w:rsidP="00CA7096"/>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1055"/>
        <w:gridCol w:w="933"/>
        <w:gridCol w:w="3762"/>
        <w:gridCol w:w="2924"/>
        <w:gridCol w:w="1165"/>
      </w:tblGrid>
      <w:tr w:rsidR="00CA7096" w:rsidRPr="00492EAE" w14:paraId="4D01FB8C" w14:textId="77777777" w:rsidTr="00FA14E6">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tcPr>
          <w:p w14:paraId="3A6FD31C" w14:textId="77777777" w:rsidR="00CA7096" w:rsidRPr="00492EAE" w:rsidRDefault="00CA7096" w:rsidP="00CA7096">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74" w:type="pct"/>
            <w:tcBorders>
              <w:top w:val="single" w:sz="4" w:space="0" w:color="auto"/>
              <w:left w:val="single" w:sz="4" w:space="0" w:color="auto"/>
              <w:bottom w:val="single" w:sz="4" w:space="0" w:color="auto"/>
              <w:right w:val="single" w:sz="4" w:space="0" w:color="auto"/>
            </w:tcBorders>
            <w:shd w:val="pct10" w:color="auto" w:fill="auto"/>
          </w:tcPr>
          <w:p w14:paraId="6F02B9D4" w14:textId="77777777" w:rsidR="00CA7096" w:rsidRPr="00492EAE" w:rsidRDefault="00CA7096" w:rsidP="00CA7096">
            <w:pPr>
              <w:rPr>
                <w:rFonts w:asciiTheme="minorHAnsi" w:hAnsiTheme="minorHAnsi" w:cstheme="minorHAnsi"/>
                <w:b/>
                <w:szCs w:val="22"/>
              </w:rPr>
            </w:pPr>
            <w:r w:rsidRPr="00492EAE">
              <w:rPr>
                <w:rFonts w:asciiTheme="minorHAnsi" w:hAnsiTheme="minorHAnsi" w:cstheme="minorHAnsi"/>
                <w:b/>
                <w:szCs w:val="22"/>
              </w:rPr>
              <w:t>Steps</w:t>
            </w:r>
          </w:p>
        </w:tc>
        <w:tc>
          <w:tcPr>
            <w:tcW w:w="1912" w:type="pct"/>
            <w:tcBorders>
              <w:top w:val="single" w:sz="4" w:space="0" w:color="auto"/>
              <w:left w:val="single" w:sz="4" w:space="0" w:color="auto"/>
              <w:bottom w:val="single" w:sz="4" w:space="0" w:color="auto"/>
              <w:right w:val="single" w:sz="4" w:space="0" w:color="auto"/>
            </w:tcBorders>
            <w:shd w:val="pct10" w:color="auto" w:fill="auto"/>
          </w:tcPr>
          <w:p w14:paraId="569FDFFE" w14:textId="77777777" w:rsidR="00CA7096" w:rsidRPr="00492EAE" w:rsidRDefault="00CA7096" w:rsidP="00CA7096">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486" w:type="pct"/>
            <w:tcBorders>
              <w:top w:val="single" w:sz="4" w:space="0" w:color="auto"/>
              <w:left w:val="single" w:sz="4" w:space="0" w:color="auto"/>
              <w:bottom w:val="single" w:sz="4" w:space="0" w:color="auto"/>
              <w:right w:val="single" w:sz="4" w:space="0" w:color="auto"/>
            </w:tcBorders>
            <w:shd w:val="pct10" w:color="auto" w:fill="auto"/>
          </w:tcPr>
          <w:p w14:paraId="4E60F55B" w14:textId="77777777" w:rsidR="00CA7096" w:rsidRPr="00492EAE" w:rsidRDefault="00CA7096" w:rsidP="00CA7096">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92" w:type="pct"/>
            <w:tcBorders>
              <w:top w:val="single" w:sz="4" w:space="0" w:color="auto"/>
              <w:left w:val="single" w:sz="4" w:space="0" w:color="auto"/>
              <w:bottom w:val="single" w:sz="4" w:space="0" w:color="auto"/>
              <w:right w:val="single" w:sz="4" w:space="0" w:color="auto"/>
            </w:tcBorders>
            <w:shd w:val="pct10" w:color="auto" w:fill="auto"/>
          </w:tcPr>
          <w:p w14:paraId="78B174FA" w14:textId="77777777" w:rsidR="00CA7096" w:rsidRPr="00492EAE" w:rsidRDefault="00CA7096" w:rsidP="00CA7096">
            <w:pPr>
              <w:jc w:val="center"/>
              <w:rPr>
                <w:rFonts w:asciiTheme="minorHAnsi" w:hAnsiTheme="minorHAnsi" w:cstheme="minorHAnsi"/>
                <w:b/>
                <w:szCs w:val="22"/>
              </w:rPr>
            </w:pPr>
            <w:r w:rsidRPr="00492EAE">
              <w:rPr>
                <w:rFonts w:asciiTheme="minorHAnsi" w:hAnsiTheme="minorHAnsi" w:cstheme="minorHAnsi"/>
                <w:b/>
                <w:szCs w:val="22"/>
              </w:rPr>
              <w:t>Actual Results</w:t>
            </w:r>
          </w:p>
          <w:p w14:paraId="4AE1A19E" w14:textId="77777777" w:rsidR="00CA7096" w:rsidRPr="00492EAE" w:rsidRDefault="00CA7096" w:rsidP="00CA7096">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CA7096" w:rsidRPr="00492EAE" w14:paraId="2C25EE74" w14:textId="77777777" w:rsidTr="00FA14E6">
        <w:trPr>
          <w:trHeight w:val="242"/>
        </w:trPr>
        <w:tc>
          <w:tcPr>
            <w:tcW w:w="5000" w:type="pct"/>
            <w:gridSpan w:val="5"/>
            <w:tcBorders>
              <w:bottom w:val="single" w:sz="4" w:space="0" w:color="auto"/>
            </w:tcBorders>
            <w:shd w:val="pct25" w:color="auto" w:fill="auto"/>
          </w:tcPr>
          <w:p w14:paraId="601BF8D5" w14:textId="3678EE5C" w:rsidR="00CA7096" w:rsidRPr="00492EAE" w:rsidRDefault="00051B72" w:rsidP="00CA7096">
            <w:pPr>
              <w:jc w:val="center"/>
              <w:rPr>
                <w:rFonts w:asciiTheme="minorHAnsi" w:hAnsiTheme="minorHAnsi" w:cstheme="minorHAnsi"/>
                <w:b/>
                <w:i/>
                <w:szCs w:val="22"/>
              </w:rPr>
            </w:pPr>
            <w:r>
              <w:rPr>
                <w:rFonts w:asciiTheme="minorHAnsi" w:hAnsiTheme="minorHAnsi" w:cstheme="minorHAnsi"/>
                <w:b/>
                <w:i/>
                <w:szCs w:val="22"/>
              </w:rPr>
              <w:t>Test Case #20</w:t>
            </w:r>
            <w:r w:rsidR="00CA7096">
              <w:rPr>
                <w:rFonts w:asciiTheme="minorHAnsi" w:hAnsiTheme="minorHAnsi" w:cstheme="minorHAnsi"/>
                <w:b/>
                <w:i/>
                <w:szCs w:val="22"/>
              </w:rPr>
              <w:t xml:space="preserve"> – </w:t>
            </w:r>
            <w:r w:rsidRPr="00051B72">
              <w:rPr>
                <w:rFonts w:asciiTheme="minorHAnsi" w:hAnsiTheme="minorHAnsi" w:cstheme="minorHAnsi"/>
                <w:b/>
              </w:rPr>
              <w:t>Serum Albumin</w:t>
            </w:r>
            <w:r w:rsidR="00CA7096" w:rsidRPr="00D87779">
              <w:rPr>
                <w:rFonts w:asciiTheme="minorHAnsi" w:hAnsiTheme="minorHAnsi" w:cstheme="minorHAnsi"/>
                <w:b/>
              </w:rPr>
              <w:t xml:space="preserve"> Lab Result Manual </w:t>
            </w:r>
            <w:r w:rsidR="00CA7096">
              <w:rPr>
                <w:rFonts w:asciiTheme="minorHAnsi" w:hAnsiTheme="minorHAnsi" w:cstheme="minorHAnsi"/>
                <w:b/>
              </w:rPr>
              <w:t>Entry Numerical</w:t>
            </w:r>
          </w:p>
        </w:tc>
      </w:tr>
      <w:tr w:rsidR="00CA7096" w:rsidRPr="002050C4" w14:paraId="2C64F751" w14:textId="77777777" w:rsidTr="00FA14E6">
        <w:trPr>
          <w:cantSplit/>
          <w:trHeight w:val="564"/>
        </w:trPr>
        <w:tc>
          <w:tcPr>
            <w:tcW w:w="536" w:type="pct"/>
            <w:tcBorders>
              <w:bottom w:val="single" w:sz="4" w:space="0" w:color="auto"/>
            </w:tcBorders>
            <w:shd w:val="clear" w:color="auto" w:fill="auto"/>
          </w:tcPr>
          <w:p w14:paraId="4639A145" w14:textId="77777777" w:rsidR="00CA7096" w:rsidRPr="0020118F" w:rsidRDefault="00CA7096" w:rsidP="006732D4">
            <w:pPr>
              <w:numPr>
                <w:ilvl w:val="0"/>
                <w:numId w:val="37"/>
              </w:numPr>
              <w:jc w:val="center"/>
              <w:rPr>
                <w:rFonts w:asciiTheme="minorHAnsi" w:hAnsiTheme="minorHAnsi" w:cstheme="minorHAnsi"/>
                <w:b/>
                <w:color w:val="FF0000"/>
              </w:rPr>
            </w:pPr>
          </w:p>
        </w:tc>
        <w:tc>
          <w:tcPr>
            <w:tcW w:w="474" w:type="pct"/>
            <w:tcBorders>
              <w:bottom w:val="single" w:sz="4" w:space="0" w:color="auto"/>
            </w:tcBorders>
            <w:shd w:val="clear" w:color="auto" w:fill="auto"/>
          </w:tcPr>
          <w:p w14:paraId="2BECB8B2" w14:textId="77777777" w:rsidR="00CA7096" w:rsidRPr="000C7566" w:rsidRDefault="00CA7096" w:rsidP="00CA7096">
            <w:pPr>
              <w:keepNext/>
              <w:jc w:val="center"/>
              <w:rPr>
                <w:rFonts w:asciiTheme="minorHAnsi" w:hAnsiTheme="minorHAnsi" w:cstheme="minorHAnsi"/>
                <w:b/>
              </w:rPr>
            </w:pPr>
            <w:r w:rsidRPr="000C7566">
              <w:rPr>
                <w:rFonts w:asciiTheme="minorHAnsi" w:hAnsiTheme="minorHAnsi" w:cstheme="minorHAnsi"/>
                <w:b/>
              </w:rPr>
              <w:t>Step</w:t>
            </w:r>
          </w:p>
        </w:tc>
        <w:tc>
          <w:tcPr>
            <w:tcW w:w="1912" w:type="pct"/>
            <w:tcBorders>
              <w:bottom w:val="single" w:sz="4" w:space="0" w:color="auto"/>
            </w:tcBorders>
            <w:shd w:val="clear" w:color="auto" w:fill="auto"/>
          </w:tcPr>
          <w:p w14:paraId="33765C55" w14:textId="77777777" w:rsidR="00CA7096" w:rsidRPr="000C7566" w:rsidRDefault="00CA7096" w:rsidP="00CA7096">
            <w:pPr>
              <w:keepNext/>
              <w:rPr>
                <w:rFonts w:asciiTheme="minorHAnsi" w:hAnsiTheme="minorHAnsi" w:cstheme="minorHAnsi"/>
              </w:rPr>
            </w:pPr>
            <w:r w:rsidRPr="000C7566">
              <w:rPr>
                <w:rFonts w:asciiTheme="minorHAnsi" w:hAnsiTheme="minorHAnsi" w:cstheme="minorHAnsi"/>
              </w:rPr>
              <w:t>Login to the ASRC</w:t>
            </w:r>
            <w:r>
              <w:rPr>
                <w:rFonts w:asciiTheme="minorHAnsi" w:hAnsiTheme="minorHAnsi" w:cstheme="minorHAnsi"/>
              </w:rPr>
              <w:t xml:space="preserve"> Application as user 11716 (Radiologist)</w:t>
            </w:r>
          </w:p>
          <w:p w14:paraId="5EC0F049" w14:textId="77777777" w:rsidR="00CA7096" w:rsidRPr="000C7566" w:rsidRDefault="00CA7096" w:rsidP="00CA7096">
            <w:pPr>
              <w:keepNext/>
              <w:rPr>
                <w:rFonts w:asciiTheme="minorHAnsi" w:hAnsiTheme="minorHAnsi" w:cstheme="minorHAnsi"/>
              </w:rPr>
            </w:pPr>
          </w:p>
        </w:tc>
        <w:tc>
          <w:tcPr>
            <w:tcW w:w="1486" w:type="pct"/>
            <w:tcBorders>
              <w:bottom w:val="single" w:sz="4" w:space="0" w:color="auto"/>
            </w:tcBorders>
            <w:shd w:val="clear" w:color="auto" w:fill="auto"/>
          </w:tcPr>
          <w:p w14:paraId="2ACEFE55" w14:textId="77777777" w:rsidR="00CA7096" w:rsidRPr="000C7566" w:rsidRDefault="00CA7096" w:rsidP="00CA7096">
            <w:pPr>
              <w:keepNext/>
              <w:rPr>
                <w:rFonts w:asciiTheme="minorHAnsi" w:hAnsiTheme="minorHAnsi" w:cstheme="minorHAnsi"/>
              </w:rPr>
            </w:pPr>
            <w:r w:rsidRPr="000C7566">
              <w:rPr>
                <w:rFonts w:asciiTheme="minorHAnsi" w:hAnsiTheme="minorHAnsi" w:cstheme="minorHAnsi"/>
              </w:rPr>
              <w:t xml:space="preserve">The ASRC application </w:t>
            </w:r>
            <w:r>
              <w:rPr>
                <w:rFonts w:asciiTheme="minorHAnsi" w:hAnsiTheme="minorHAnsi" w:cstheme="minorHAnsi"/>
              </w:rPr>
              <w:t>displays</w:t>
            </w:r>
            <w:r w:rsidRPr="000C7566">
              <w:rPr>
                <w:rFonts w:asciiTheme="minorHAnsi" w:hAnsiTheme="minorHAnsi" w:cstheme="minorHAnsi"/>
              </w:rPr>
              <w:t xml:space="preserve"> and login was successful</w:t>
            </w:r>
          </w:p>
        </w:tc>
        <w:tc>
          <w:tcPr>
            <w:tcW w:w="592" w:type="pct"/>
            <w:tcBorders>
              <w:bottom w:val="single" w:sz="4" w:space="0" w:color="auto"/>
            </w:tcBorders>
            <w:shd w:val="clear" w:color="auto" w:fill="BFBFBF" w:themeFill="background1" w:themeFillShade="BF"/>
          </w:tcPr>
          <w:p w14:paraId="61FFC63D" w14:textId="77777777" w:rsidR="00CA7096" w:rsidRPr="0020118F" w:rsidRDefault="00CA7096" w:rsidP="00CA7096">
            <w:pPr>
              <w:jc w:val="center"/>
              <w:rPr>
                <w:rFonts w:asciiTheme="minorHAnsi" w:hAnsiTheme="minorHAnsi" w:cstheme="minorHAnsi"/>
                <w:b/>
                <w:color w:val="FF0000"/>
              </w:rPr>
            </w:pPr>
          </w:p>
        </w:tc>
      </w:tr>
      <w:tr w:rsidR="00CA7096" w:rsidRPr="002050C4" w14:paraId="386E4C6D" w14:textId="77777777" w:rsidTr="00FA14E6">
        <w:trPr>
          <w:cantSplit/>
          <w:trHeight w:val="564"/>
        </w:trPr>
        <w:tc>
          <w:tcPr>
            <w:tcW w:w="536" w:type="pct"/>
            <w:tcBorders>
              <w:bottom w:val="single" w:sz="4" w:space="0" w:color="auto"/>
            </w:tcBorders>
            <w:shd w:val="clear" w:color="auto" w:fill="auto"/>
          </w:tcPr>
          <w:p w14:paraId="38709A25" w14:textId="77777777" w:rsidR="00CA7096" w:rsidRPr="002050C4" w:rsidRDefault="00CA7096" w:rsidP="006732D4">
            <w:pPr>
              <w:numPr>
                <w:ilvl w:val="0"/>
                <w:numId w:val="37"/>
              </w:numPr>
              <w:jc w:val="center"/>
              <w:rPr>
                <w:rFonts w:asciiTheme="minorHAnsi" w:hAnsiTheme="minorHAnsi" w:cstheme="minorHAnsi"/>
                <w:b/>
              </w:rPr>
            </w:pPr>
          </w:p>
        </w:tc>
        <w:tc>
          <w:tcPr>
            <w:tcW w:w="474" w:type="pct"/>
            <w:tcBorders>
              <w:bottom w:val="single" w:sz="4" w:space="0" w:color="auto"/>
            </w:tcBorders>
            <w:shd w:val="clear" w:color="auto" w:fill="auto"/>
          </w:tcPr>
          <w:p w14:paraId="52D64E5D" w14:textId="77777777" w:rsidR="00CA7096" w:rsidRPr="002050C4" w:rsidRDefault="00CA7096" w:rsidP="00CA7096">
            <w:pPr>
              <w:keepNext/>
              <w:jc w:val="center"/>
              <w:rPr>
                <w:rFonts w:asciiTheme="minorHAnsi" w:hAnsiTheme="minorHAnsi" w:cstheme="minorHAnsi"/>
                <w:b/>
              </w:rPr>
            </w:pPr>
            <w:r>
              <w:rPr>
                <w:rFonts w:asciiTheme="minorHAnsi" w:hAnsiTheme="minorHAnsi" w:cstheme="minorHAnsi"/>
                <w:b/>
              </w:rPr>
              <w:t>VP</w:t>
            </w:r>
          </w:p>
        </w:tc>
        <w:tc>
          <w:tcPr>
            <w:tcW w:w="1912" w:type="pct"/>
            <w:tcBorders>
              <w:bottom w:val="single" w:sz="4" w:space="0" w:color="auto"/>
            </w:tcBorders>
            <w:shd w:val="clear" w:color="auto" w:fill="auto"/>
          </w:tcPr>
          <w:p w14:paraId="02892639" w14:textId="29CEA96A" w:rsidR="00CA7096" w:rsidRDefault="00CA7096" w:rsidP="00CA7096">
            <w:pPr>
              <w:keepNext/>
              <w:rPr>
                <w:rFonts w:asciiTheme="minorHAnsi" w:hAnsiTheme="minorHAnsi" w:cstheme="minorHAnsi"/>
              </w:rPr>
            </w:pPr>
            <w:r>
              <w:rPr>
                <w:rFonts w:asciiTheme="minorHAnsi" w:hAnsiTheme="minorHAnsi" w:cstheme="minorHAnsi"/>
              </w:rPr>
              <w:t xml:space="preserve">Select the </w:t>
            </w:r>
            <w:r w:rsidR="002352C5" w:rsidRPr="00CA7096">
              <w:rPr>
                <w:rFonts w:asciiTheme="minorHAnsi" w:hAnsiTheme="minorHAnsi" w:cstheme="minorHAnsi"/>
              </w:rPr>
              <w:t xml:space="preserve">General Surgery, Neurosurgery, Orthopedic, Thoracic, Urology, and Vascular </w:t>
            </w:r>
            <w:r>
              <w:rPr>
                <w:rFonts w:asciiTheme="minorHAnsi" w:hAnsiTheme="minorHAnsi" w:cstheme="minorHAnsi"/>
              </w:rPr>
              <w:t>surgical specialties and on each specialty page examine the available variables</w:t>
            </w:r>
          </w:p>
          <w:p w14:paraId="628C036A" w14:textId="77777777" w:rsidR="00CA7096" w:rsidRPr="002050C4" w:rsidRDefault="00CA7096" w:rsidP="00CA7096">
            <w:pPr>
              <w:keepNext/>
              <w:rPr>
                <w:rFonts w:asciiTheme="minorHAnsi" w:hAnsiTheme="minorHAnsi" w:cstheme="minorHAnsi"/>
              </w:rPr>
            </w:pPr>
          </w:p>
        </w:tc>
        <w:tc>
          <w:tcPr>
            <w:tcW w:w="1486" w:type="pct"/>
            <w:tcBorders>
              <w:bottom w:val="single" w:sz="4" w:space="0" w:color="auto"/>
            </w:tcBorders>
            <w:shd w:val="clear" w:color="auto" w:fill="auto"/>
          </w:tcPr>
          <w:p w14:paraId="306BE7E1" w14:textId="03FB6F68" w:rsidR="00CA7096" w:rsidRDefault="00CA7096" w:rsidP="00CA7096">
            <w:pPr>
              <w:keepNext/>
              <w:rPr>
                <w:rFonts w:asciiTheme="minorHAnsi" w:hAnsiTheme="minorHAnsi" w:cstheme="minorHAnsi"/>
              </w:rPr>
            </w:pPr>
            <w:r>
              <w:rPr>
                <w:rFonts w:asciiTheme="minorHAnsi" w:hAnsiTheme="minorHAnsi" w:cstheme="minorHAnsi"/>
              </w:rPr>
              <w:t xml:space="preserve">Verify that each specialty </w:t>
            </w:r>
            <w:r w:rsidRPr="00D87779">
              <w:rPr>
                <w:rFonts w:asciiTheme="minorHAnsi" w:hAnsiTheme="minorHAnsi" w:cstheme="minorHAnsi"/>
              </w:rPr>
              <w:t xml:space="preserve">contains </w:t>
            </w:r>
            <w:r>
              <w:rPr>
                <w:rFonts w:asciiTheme="minorHAnsi" w:hAnsiTheme="minorHAnsi" w:cstheme="minorHAnsi"/>
              </w:rPr>
              <w:t>the Manual Numerical Entry box for</w:t>
            </w:r>
            <w:r w:rsidRPr="00D87779">
              <w:rPr>
                <w:rFonts w:asciiTheme="minorHAnsi" w:hAnsiTheme="minorHAnsi" w:cstheme="minorHAnsi"/>
              </w:rPr>
              <w:t xml:space="preserve"> </w:t>
            </w:r>
            <w:r w:rsidR="00051B72">
              <w:rPr>
                <w:rFonts w:asciiTheme="minorHAnsi" w:hAnsiTheme="minorHAnsi" w:cstheme="minorHAnsi"/>
              </w:rPr>
              <w:t>Serum Albumin</w:t>
            </w:r>
          </w:p>
          <w:p w14:paraId="36AB8293" w14:textId="77777777" w:rsidR="00CA7096" w:rsidRDefault="00CA7096" w:rsidP="00CA7096">
            <w:pPr>
              <w:keepNext/>
              <w:rPr>
                <w:rFonts w:asciiTheme="minorHAnsi" w:hAnsiTheme="minorHAnsi" w:cstheme="minorHAnsi"/>
              </w:rPr>
            </w:pPr>
          </w:p>
          <w:p w14:paraId="6CBD0117" w14:textId="77777777" w:rsidR="00CA7096" w:rsidRDefault="00CA7096" w:rsidP="00CA7096">
            <w:pPr>
              <w:keepNext/>
              <w:rPr>
                <w:rFonts w:asciiTheme="minorHAnsi" w:hAnsiTheme="minorHAnsi" w:cstheme="minorHAnsi"/>
              </w:rPr>
            </w:pPr>
            <w:r>
              <w:rPr>
                <w:rFonts w:asciiTheme="minorHAnsi" w:hAnsiTheme="minorHAnsi" w:cstheme="minorHAnsi"/>
              </w:rPr>
              <w:t>AND</w:t>
            </w:r>
          </w:p>
          <w:p w14:paraId="29DFB855" w14:textId="77777777" w:rsidR="00CA7096" w:rsidRDefault="00CA7096" w:rsidP="00CA7096">
            <w:pPr>
              <w:keepNext/>
              <w:rPr>
                <w:rFonts w:asciiTheme="minorHAnsi" w:hAnsiTheme="minorHAnsi" w:cstheme="minorHAnsi"/>
              </w:rPr>
            </w:pPr>
          </w:p>
          <w:p w14:paraId="06AF5ACA" w14:textId="3AE67242" w:rsidR="00CA7096" w:rsidRPr="002050C4" w:rsidRDefault="00CA7096" w:rsidP="00CA7096">
            <w:pPr>
              <w:keepNext/>
              <w:rPr>
                <w:rFonts w:asciiTheme="minorHAnsi" w:hAnsiTheme="minorHAnsi" w:cstheme="minorHAnsi"/>
              </w:rPr>
            </w:pPr>
            <w:r>
              <w:rPr>
                <w:rFonts w:asciiTheme="minorHAnsi" w:hAnsiTheme="minorHAnsi" w:cstheme="minorHAnsi"/>
              </w:rPr>
              <w:t xml:space="preserve">The </w:t>
            </w:r>
            <w:r w:rsidR="00051B72">
              <w:rPr>
                <w:rFonts w:asciiTheme="minorHAnsi" w:hAnsiTheme="minorHAnsi" w:cstheme="minorHAnsi"/>
              </w:rPr>
              <w:t xml:space="preserve">Serum Albumin </w:t>
            </w:r>
            <w:r>
              <w:rPr>
                <w:rFonts w:asciiTheme="minorHAnsi" w:hAnsiTheme="minorHAnsi" w:cstheme="minorHAnsi"/>
              </w:rPr>
              <w:t>manual entry variable is in the “Laboratory Values” field group.</w:t>
            </w:r>
          </w:p>
        </w:tc>
        <w:tc>
          <w:tcPr>
            <w:tcW w:w="592" w:type="pct"/>
            <w:tcBorders>
              <w:bottom w:val="single" w:sz="4" w:space="0" w:color="auto"/>
            </w:tcBorders>
            <w:shd w:val="clear" w:color="auto" w:fill="auto"/>
          </w:tcPr>
          <w:p w14:paraId="103ABCEB" w14:textId="77777777" w:rsidR="00CA7096" w:rsidRPr="002050C4" w:rsidRDefault="00CA7096" w:rsidP="00CA7096">
            <w:pPr>
              <w:jc w:val="center"/>
              <w:rPr>
                <w:rFonts w:asciiTheme="minorHAnsi" w:hAnsiTheme="minorHAnsi" w:cstheme="minorHAnsi"/>
                <w:b/>
              </w:rPr>
            </w:pPr>
          </w:p>
        </w:tc>
      </w:tr>
      <w:tr w:rsidR="00CA7096" w:rsidRPr="002050C4" w14:paraId="1C928CC2" w14:textId="77777777" w:rsidTr="00FA14E6">
        <w:trPr>
          <w:cantSplit/>
          <w:trHeight w:val="564"/>
        </w:trPr>
        <w:tc>
          <w:tcPr>
            <w:tcW w:w="536" w:type="pct"/>
            <w:tcBorders>
              <w:bottom w:val="single" w:sz="4" w:space="0" w:color="auto"/>
            </w:tcBorders>
            <w:shd w:val="clear" w:color="auto" w:fill="auto"/>
          </w:tcPr>
          <w:p w14:paraId="7A76CF41" w14:textId="77777777" w:rsidR="00CA7096" w:rsidRPr="002050C4" w:rsidRDefault="00CA7096" w:rsidP="006732D4">
            <w:pPr>
              <w:numPr>
                <w:ilvl w:val="0"/>
                <w:numId w:val="37"/>
              </w:numPr>
              <w:jc w:val="center"/>
              <w:rPr>
                <w:rFonts w:asciiTheme="minorHAnsi" w:hAnsiTheme="minorHAnsi" w:cstheme="minorHAnsi"/>
                <w:b/>
              </w:rPr>
            </w:pPr>
          </w:p>
        </w:tc>
        <w:tc>
          <w:tcPr>
            <w:tcW w:w="474" w:type="pct"/>
            <w:tcBorders>
              <w:bottom w:val="single" w:sz="4" w:space="0" w:color="auto"/>
            </w:tcBorders>
            <w:shd w:val="clear" w:color="auto" w:fill="auto"/>
          </w:tcPr>
          <w:p w14:paraId="3AF9F2C4" w14:textId="77777777" w:rsidR="00CA7096" w:rsidRDefault="00CA7096" w:rsidP="00CA7096">
            <w:pPr>
              <w:keepNext/>
              <w:jc w:val="center"/>
              <w:rPr>
                <w:rFonts w:asciiTheme="minorHAnsi" w:hAnsiTheme="minorHAnsi" w:cstheme="minorHAnsi"/>
                <w:b/>
              </w:rPr>
            </w:pPr>
            <w:r>
              <w:rPr>
                <w:rFonts w:asciiTheme="minorHAnsi" w:hAnsiTheme="minorHAnsi" w:cstheme="minorHAnsi"/>
                <w:b/>
              </w:rPr>
              <w:t>VP</w:t>
            </w:r>
          </w:p>
        </w:tc>
        <w:tc>
          <w:tcPr>
            <w:tcW w:w="1912" w:type="pct"/>
            <w:tcBorders>
              <w:bottom w:val="single" w:sz="4" w:space="0" w:color="auto"/>
            </w:tcBorders>
            <w:shd w:val="clear" w:color="auto" w:fill="auto"/>
          </w:tcPr>
          <w:p w14:paraId="21E31050" w14:textId="35494734" w:rsidR="00CA7096" w:rsidRDefault="00CA7096" w:rsidP="00CA7096">
            <w:pPr>
              <w:keepNext/>
              <w:rPr>
                <w:rFonts w:asciiTheme="minorHAnsi" w:hAnsiTheme="minorHAnsi" w:cstheme="minorHAnsi"/>
              </w:rPr>
            </w:pPr>
            <w:r>
              <w:rPr>
                <w:rFonts w:asciiTheme="minorHAnsi" w:hAnsiTheme="minorHAnsi" w:cstheme="minorHAnsi"/>
              </w:rPr>
              <w:t xml:space="preserve">Select the </w:t>
            </w:r>
            <w:r w:rsidR="002352C5" w:rsidRPr="00CA7096">
              <w:rPr>
                <w:rFonts w:asciiTheme="minorHAnsi" w:hAnsiTheme="minorHAnsi" w:cstheme="minorHAnsi"/>
              </w:rPr>
              <w:t>General Surgery, Neurosurgery, Orthopedic, Thoracic, Urology, and Vascular</w:t>
            </w:r>
            <w:r>
              <w:rPr>
                <w:rFonts w:asciiTheme="minorHAnsi" w:hAnsiTheme="minorHAnsi" w:cstheme="minorHAnsi"/>
              </w:rPr>
              <w:t xml:space="preserve"> surgical specialties and on each specialty page </w:t>
            </w:r>
          </w:p>
          <w:p w14:paraId="1EF58F00" w14:textId="42C42105" w:rsidR="00CA7096" w:rsidRDefault="00CA7096" w:rsidP="006732D4">
            <w:pPr>
              <w:pStyle w:val="ListParagraph"/>
              <w:keepNext/>
              <w:numPr>
                <w:ilvl w:val="0"/>
                <w:numId w:val="28"/>
              </w:numPr>
              <w:rPr>
                <w:rFonts w:asciiTheme="minorHAnsi" w:hAnsiTheme="minorHAnsi" w:cstheme="minorHAnsi"/>
              </w:rPr>
            </w:pPr>
            <w:r>
              <w:rPr>
                <w:rFonts w:asciiTheme="minorHAnsi" w:hAnsiTheme="minorHAnsi" w:cstheme="minorHAnsi"/>
              </w:rPr>
              <w:t xml:space="preserve">Select the </w:t>
            </w:r>
            <w:r w:rsidR="00051B72">
              <w:rPr>
                <w:rFonts w:asciiTheme="minorHAnsi" w:hAnsiTheme="minorHAnsi" w:cstheme="minorHAnsi"/>
              </w:rPr>
              <w:t>Serum Albumin</w:t>
            </w:r>
            <w:r>
              <w:rPr>
                <w:rFonts w:asciiTheme="minorHAnsi" w:hAnsiTheme="minorHAnsi" w:cstheme="minorHAnsi"/>
              </w:rPr>
              <w:t xml:space="preserve"> “Numerical” radio button (do not fill in a value)</w:t>
            </w:r>
          </w:p>
          <w:p w14:paraId="4D7BC6D8" w14:textId="77777777" w:rsidR="00CA7096" w:rsidRDefault="00CA7096"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72FC2393" w14:textId="78FEBC9F" w:rsidR="00CA7096" w:rsidRPr="00FA14E6" w:rsidRDefault="00CA7096" w:rsidP="00CA7096">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486" w:type="pct"/>
            <w:tcBorders>
              <w:bottom w:val="single" w:sz="4" w:space="0" w:color="auto"/>
            </w:tcBorders>
            <w:shd w:val="clear" w:color="auto" w:fill="auto"/>
          </w:tcPr>
          <w:p w14:paraId="4DEDBDB4" w14:textId="77777777" w:rsidR="00CA7096" w:rsidRDefault="00CA7096" w:rsidP="00CA7096">
            <w:pPr>
              <w:keepNext/>
              <w:rPr>
                <w:rFonts w:asciiTheme="minorHAnsi" w:hAnsiTheme="minorHAnsi" w:cstheme="minorHAnsi"/>
              </w:rPr>
            </w:pPr>
            <w:r>
              <w:rPr>
                <w:rFonts w:asciiTheme="minorHAnsi" w:hAnsiTheme="minorHAnsi" w:cstheme="minorHAnsi"/>
              </w:rPr>
              <w:t>Verify that the message “Please enter a valid number” is displayed</w:t>
            </w:r>
          </w:p>
        </w:tc>
        <w:tc>
          <w:tcPr>
            <w:tcW w:w="592" w:type="pct"/>
            <w:tcBorders>
              <w:bottom w:val="single" w:sz="4" w:space="0" w:color="auto"/>
            </w:tcBorders>
            <w:shd w:val="clear" w:color="auto" w:fill="auto"/>
          </w:tcPr>
          <w:p w14:paraId="3493939C" w14:textId="77777777" w:rsidR="00CA7096" w:rsidRPr="002050C4" w:rsidRDefault="00CA7096" w:rsidP="00CA7096">
            <w:pPr>
              <w:jc w:val="center"/>
              <w:rPr>
                <w:rFonts w:asciiTheme="minorHAnsi" w:hAnsiTheme="minorHAnsi" w:cstheme="minorHAnsi"/>
                <w:b/>
              </w:rPr>
            </w:pPr>
          </w:p>
        </w:tc>
      </w:tr>
      <w:tr w:rsidR="00CA7096" w:rsidRPr="002050C4" w14:paraId="7373A09F" w14:textId="77777777" w:rsidTr="00FA14E6">
        <w:trPr>
          <w:cantSplit/>
          <w:trHeight w:val="564"/>
        </w:trPr>
        <w:tc>
          <w:tcPr>
            <w:tcW w:w="536" w:type="pct"/>
            <w:tcBorders>
              <w:bottom w:val="single" w:sz="4" w:space="0" w:color="auto"/>
            </w:tcBorders>
            <w:shd w:val="clear" w:color="auto" w:fill="auto"/>
          </w:tcPr>
          <w:p w14:paraId="3D2EB416" w14:textId="77777777" w:rsidR="00CA7096" w:rsidRPr="002050C4" w:rsidRDefault="00CA7096" w:rsidP="006732D4">
            <w:pPr>
              <w:numPr>
                <w:ilvl w:val="0"/>
                <w:numId w:val="37"/>
              </w:numPr>
              <w:jc w:val="center"/>
              <w:rPr>
                <w:rFonts w:asciiTheme="minorHAnsi" w:hAnsiTheme="minorHAnsi" w:cstheme="minorHAnsi"/>
                <w:b/>
              </w:rPr>
            </w:pPr>
          </w:p>
        </w:tc>
        <w:tc>
          <w:tcPr>
            <w:tcW w:w="474" w:type="pct"/>
            <w:tcBorders>
              <w:bottom w:val="single" w:sz="4" w:space="0" w:color="auto"/>
            </w:tcBorders>
            <w:shd w:val="clear" w:color="auto" w:fill="auto"/>
          </w:tcPr>
          <w:p w14:paraId="43BF8004" w14:textId="77777777" w:rsidR="00CA7096" w:rsidRDefault="00CA7096" w:rsidP="00CA7096">
            <w:pPr>
              <w:keepNext/>
              <w:jc w:val="center"/>
              <w:rPr>
                <w:rFonts w:asciiTheme="minorHAnsi" w:hAnsiTheme="minorHAnsi" w:cstheme="minorHAnsi"/>
                <w:b/>
              </w:rPr>
            </w:pPr>
            <w:r>
              <w:rPr>
                <w:rFonts w:asciiTheme="minorHAnsi" w:hAnsiTheme="minorHAnsi" w:cstheme="minorHAnsi"/>
                <w:b/>
              </w:rPr>
              <w:t>VP</w:t>
            </w:r>
          </w:p>
        </w:tc>
        <w:tc>
          <w:tcPr>
            <w:tcW w:w="1912" w:type="pct"/>
            <w:tcBorders>
              <w:bottom w:val="single" w:sz="4" w:space="0" w:color="auto"/>
            </w:tcBorders>
            <w:shd w:val="clear" w:color="auto" w:fill="auto"/>
          </w:tcPr>
          <w:p w14:paraId="249EF2FF" w14:textId="69E5F6C3" w:rsidR="00CA7096" w:rsidRDefault="00CA7096" w:rsidP="00CA7096">
            <w:pPr>
              <w:keepNext/>
              <w:rPr>
                <w:rFonts w:asciiTheme="minorHAnsi" w:hAnsiTheme="minorHAnsi" w:cstheme="minorHAnsi"/>
              </w:rPr>
            </w:pPr>
            <w:r>
              <w:rPr>
                <w:rFonts w:asciiTheme="minorHAnsi" w:hAnsiTheme="minorHAnsi" w:cstheme="minorHAnsi"/>
              </w:rPr>
              <w:t xml:space="preserve">Select the </w:t>
            </w:r>
            <w:r w:rsidR="002352C5" w:rsidRPr="00CA7096">
              <w:rPr>
                <w:rFonts w:asciiTheme="minorHAnsi" w:hAnsiTheme="minorHAnsi" w:cstheme="minorHAnsi"/>
              </w:rPr>
              <w:t xml:space="preserve">General Surgery, Neurosurgery, Orthopedic, Thoracic, Urology, and Vascular </w:t>
            </w:r>
            <w:r>
              <w:rPr>
                <w:rFonts w:asciiTheme="minorHAnsi" w:hAnsiTheme="minorHAnsi" w:cstheme="minorHAnsi"/>
              </w:rPr>
              <w:t xml:space="preserve">surgical specialties and on each specialty page </w:t>
            </w:r>
          </w:p>
          <w:p w14:paraId="00DCD670" w14:textId="497B2FF9" w:rsidR="00CA7096" w:rsidRDefault="00CA7096" w:rsidP="006732D4">
            <w:pPr>
              <w:pStyle w:val="ListParagraph"/>
              <w:keepNext/>
              <w:numPr>
                <w:ilvl w:val="0"/>
                <w:numId w:val="28"/>
              </w:numPr>
              <w:rPr>
                <w:rFonts w:asciiTheme="minorHAnsi" w:hAnsiTheme="minorHAnsi" w:cstheme="minorHAnsi"/>
              </w:rPr>
            </w:pPr>
            <w:r>
              <w:rPr>
                <w:rFonts w:asciiTheme="minorHAnsi" w:hAnsiTheme="minorHAnsi" w:cstheme="minorHAnsi"/>
              </w:rPr>
              <w:t xml:space="preserve">Select the </w:t>
            </w:r>
            <w:r w:rsidR="00051B72">
              <w:rPr>
                <w:rFonts w:asciiTheme="minorHAnsi" w:hAnsiTheme="minorHAnsi" w:cstheme="minorHAnsi"/>
              </w:rPr>
              <w:t>Serum Albumin</w:t>
            </w:r>
            <w:r>
              <w:rPr>
                <w:rFonts w:asciiTheme="minorHAnsi" w:hAnsiTheme="minorHAnsi" w:cstheme="minorHAnsi"/>
              </w:rPr>
              <w:t xml:space="preserve"> “Numerical” radio button </w:t>
            </w:r>
          </w:p>
          <w:p w14:paraId="331B4A33" w14:textId="2CDA702F" w:rsidR="00CA7096" w:rsidRDefault="002352C5" w:rsidP="006732D4">
            <w:pPr>
              <w:pStyle w:val="ListParagraph"/>
              <w:keepNext/>
              <w:numPr>
                <w:ilvl w:val="0"/>
                <w:numId w:val="28"/>
              </w:numPr>
              <w:rPr>
                <w:rFonts w:asciiTheme="minorHAnsi" w:hAnsiTheme="minorHAnsi" w:cstheme="minorHAnsi"/>
              </w:rPr>
            </w:pPr>
            <w:r>
              <w:rPr>
                <w:rFonts w:asciiTheme="minorHAnsi" w:hAnsiTheme="minorHAnsi" w:cstheme="minorHAnsi"/>
              </w:rPr>
              <w:t>Fill in a value &lt; 1</w:t>
            </w:r>
          </w:p>
          <w:p w14:paraId="38FA5341" w14:textId="77777777" w:rsidR="00CA7096" w:rsidRDefault="00CA7096"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41E3A841" w14:textId="3C171C68" w:rsidR="00CA7096" w:rsidRPr="00FA14E6" w:rsidRDefault="00CA7096" w:rsidP="00CA7096">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486" w:type="pct"/>
            <w:tcBorders>
              <w:bottom w:val="single" w:sz="4" w:space="0" w:color="auto"/>
            </w:tcBorders>
            <w:shd w:val="clear" w:color="auto" w:fill="auto"/>
          </w:tcPr>
          <w:p w14:paraId="55BA9FAD" w14:textId="719EC4BD" w:rsidR="00CA7096" w:rsidRDefault="00CA7096" w:rsidP="00CA7096">
            <w:pPr>
              <w:keepNext/>
              <w:rPr>
                <w:rFonts w:asciiTheme="minorHAnsi" w:hAnsiTheme="minorHAnsi" w:cstheme="minorHAnsi"/>
              </w:rPr>
            </w:pPr>
            <w:r>
              <w:rPr>
                <w:rFonts w:asciiTheme="minorHAnsi" w:hAnsiTheme="minorHAnsi" w:cstheme="minorHAnsi"/>
              </w:rPr>
              <w:t>Verify that the message “Value mu</w:t>
            </w:r>
            <w:r w:rsidR="002352C5">
              <w:rPr>
                <w:rFonts w:asciiTheme="minorHAnsi" w:hAnsiTheme="minorHAnsi" w:cstheme="minorHAnsi"/>
              </w:rPr>
              <w:t>st be greater than or equal to 1</w:t>
            </w:r>
            <w:r>
              <w:rPr>
                <w:rFonts w:asciiTheme="minorHAnsi" w:hAnsiTheme="minorHAnsi" w:cstheme="minorHAnsi"/>
              </w:rPr>
              <w:t>” is displayed</w:t>
            </w:r>
          </w:p>
        </w:tc>
        <w:tc>
          <w:tcPr>
            <w:tcW w:w="592" w:type="pct"/>
            <w:tcBorders>
              <w:bottom w:val="single" w:sz="4" w:space="0" w:color="auto"/>
            </w:tcBorders>
            <w:shd w:val="clear" w:color="auto" w:fill="auto"/>
          </w:tcPr>
          <w:p w14:paraId="738C966C" w14:textId="77777777" w:rsidR="00CA7096" w:rsidRPr="002050C4" w:rsidRDefault="00CA7096" w:rsidP="00CA7096">
            <w:pPr>
              <w:jc w:val="center"/>
              <w:rPr>
                <w:rFonts w:asciiTheme="minorHAnsi" w:hAnsiTheme="minorHAnsi" w:cstheme="minorHAnsi"/>
                <w:b/>
              </w:rPr>
            </w:pPr>
          </w:p>
        </w:tc>
      </w:tr>
      <w:tr w:rsidR="00CA7096" w:rsidRPr="002050C4" w14:paraId="30688890" w14:textId="77777777" w:rsidTr="00FA14E6">
        <w:trPr>
          <w:cantSplit/>
          <w:trHeight w:val="564"/>
        </w:trPr>
        <w:tc>
          <w:tcPr>
            <w:tcW w:w="536" w:type="pct"/>
            <w:tcBorders>
              <w:bottom w:val="single" w:sz="4" w:space="0" w:color="auto"/>
            </w:tcBorders>
            <w:shd w:val="clear" w:color="auto" w:fill="auto"/>
          </w:tcPr>
          <w:p w14:paraId="35E5E97A" w14:textId="77777777" w:rsidR="00CA7096" w:rsidRPr="002050C4" w:rsidRDefault="00CA7096" w:rsidP="006732D4">
            <w:pPr>
              <w:numPr>
                <w:ilvl w:val="0"/>
                <w:numId w:val="37"/>
              </w:numPr>
              <w:jc w:val="center"/>
              <w:rPr>
                <w:rFonts w:asciiTheme="minorHAnsi" w:hAnsiTheme="minorHAnsi" w:cstheme="minorHAnsi"/>
                <w:b/>
              </w:rPr>
            </w:pPr>
          </w:p>
        </w:tc>
        <w:tc>
          <w:tcPr>
            <w:tcW w:w="474" w:type="pct"/>
            <w:tcBorders>
              <w:bottom w:val="single" w:sz="4" w:space="0" w:color="auto"/>
            </w:tcBorders>
            <w:shd w:val="clear" w:color="auto" w:fill="auto"/>
          </w:tcPr>
          <w:p w14:paraId="503AAE95" w14:textId="77777777" w:rsidR="00CA7096" w:rsidRDefault="00CA7096" w:rsidP="00CA7096">
            <w:pPr>
              <w:keepNext/>
              <w:jc w:val="center"/>
              <w:rPr>
                <w:rFonts w:asciiTheme="minorHAnsi" w:hAnsiTheme="minorHAnsi" w:cstheme="minorHAnsi"/>
                <w:b/>
              </w:rPr>
            </w:pPr>
            <w:r>
              <w:rPr>
                <w:rFonts w:asciiTheme="minorHAnsi" w:hAnsiTheme="minorHAnsi" w:cstheme="minorHAnsi"/>
                <w:b/>
              </w:rPr>
              <w:t>VP</w:t>
            </w:r>
          </w:p>
        </w:tc>
        <w:tc>
          <w:tcPr>
            <w:tcW w:w="1912" w:type="pct"/>
            <w:tcBorders>
              <w:bottom w:val="single" w:sz="4" w:space="0" w:color="auto"/>
            </w:tcBorders>
            <w:shd w:val="clear" w:color="auto" w:fill="auto"/>
          </w:tcPr>
          <w:p w14:paraId="76486BFB" w14:textId="2EC60F32" w:rsidR="00CA7096" w:rsidRDefault="00CA7096" w:rsidP="00CA7096">
            <w:pPr>
              <w:keepNext/>
              <w:rPr>
                <w:rFonts w:asciiTheme="minorHAnsi" w:hAnsiTheme="minorHAnsi" w:cstheme="minorHAnsi"/>
              </w:rPr>
            </w:pPr>
            <w:r>
              <w:rPr>
                <w:rFonts w:asciiTheme="minorHAnsi" w:hAnsiTheme="minorHAnsi" w:cstheme="minorHAnsi"/>
              </w:rPr>
              <w:t xml:space="preserve">Select the </w:t>
            </w:r>
            <w:r w:rsidR="002352C5" w:rsidRPr="00CA7096">
              <w:rPr>
                <w:rFonts w:asciiTheme="minorHAnsi" w:hAnsiTheme="minorHAnsi" w:cstheme="minorHAnsi"/>
              </w:rPr>
              <w:t xml:space="preserve">General Surgery, Neurosurgery, Orthopedic, Thoracic, Urology, and Vascular </w:t>
            </w:r>
            <w:r>
              <w:rPr>
                <w:rFonts w:asciiTheme="minorHAnsi" w:hAnsiTheme="minorHAnsi" w:cstheme="minorHAnsi"/>
              </w:rPr>
              <w:t xml:space="preserve">surgical specialties and on each specialty page </w:t>
            </w:r>
          </w:p>
          <w:p w14:paraId="536384ED" w14:textId="7DE076AA" w:rsidR="00CA7096" w:rsidRDefault="00CA7096" w:rsidP="006732D4">
            <w:pPr>
              <w:pStyle w:val="ListParagraph"/>
              <w:keepNext/>
              <w:numPr>
                <w:ilvl w:val="0"/>
                <w:numId w:val="28"/>
              </w:numPr>
              <w:rPr>
                <w:rFonts w:asciiTheme="minorHAnsi" w:hAnsiTheme="minorHAnsi" w:cstheme="minorHAnsi"/>
              </w:rPr>
            </w:pPr>
            <w:r>
              <w:rPr>
                <w:rFonts w:asciiTheme="minorHAnsi" w:hAnsiTheme="minorHAnsi" w:cstheme="minorHAnsi"/>
              </w:rPr>
              <w:t xml:space="preserve">Select the </w:t>
            </w:r>
            <w:r w:rsidR="002352C5">
              <w:rPr>
                <w:rFonts w:asciiTheme="minorHAnsi" w:hAnsiTheme="minorHAnsi" w:cstheme="minorHAnsi"/>
              </w:rPr>
              <w:t xml:space="preserve">Serum Albumin  </w:t>
            </w:r>
            <w:r>
              <w:rPr>
                <w:rFonts w:asciiTheme="minorHAnsi" w:hAnsiTheme="minorHAnsi" w:cstheme="minorHAnsi"/>
              </w:rPr>
              <w:t xml:space="preserve">“Numerical” radio button </w:t>
            </w:r>
          </w:p>
          <w:p w14:paraId="2BEF64F8" w14:textId="4023A736" w:rsidR="00CA7096" w:rsidRDefault="00CA7096" w:rsidP="006732D4">
            <w:pPr>
              <w:pStyle w:val="ListParagraph"/>
              <w:keepNext/>
              <w:numPr>
                <w:ilvl w:val="0"/>
                <w:numId w:val="28"/>
              </w:numPr>
              <w:rPr>
                <w:rFonts w:asciiTheme="minorHAnsi" w:hAnsiTheme="minorHAnsi" w:cstheme="minorHAnsi"/>
              </w:rPr>
            </w:pPr>
            <w:r>
              <w:rPr>
                <w:rFonts w:asciiTheme="minorHAnsi" w:hAnsiTheme="minorHAnsi" w:cstheme="minorHAnsi"/>
              </w:rPr>
              <w:t xml:space="preserve">Fill in a value &gt; </w:t>
            </w:r>
            <w:r w:rsidR="002352C5">
              <w:rPr>
                <w:rFonts w:asciiTheme="minorHAnsi" w:hAnsiTheme="minorHAnsi" w:cstheme="minorHAnsi"/>
              </w:rPr>
              <w:t>6</w:t>
            </w:r>
          </w:p>
          <w:p w14:paraId="1A015503" w14:textId="77777777" w:rsidR="00CA7096" w:rsidRDefault="00CA7096"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1243735D" w14:textId="07461A71" w:rsidR="00CA7096" w:rsidRPr="00FA14E6" w:rsidRDefault="00CA7096" w:rsidP="00CA7096">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486" w:type="pct"/>
            <w:tcBorders>
              <w:bottom w:val="single" w:sz="4" w:space="0" w:color="auto"/>
            </w:tcBorders>
            <w:shd w:val="clear" w:color="auto" w:fill="auto"/>
          </w:tcPr>
          <w:p w14:paraId="40AD726E" w14:textId="5644751B" w:rsidR="00CA7096" w:rsidRDefault="00CA7096" w:rsidP="00CA7096">
            <w:pPr>
              <w:keepNext/>
              <w:rPr>
                <w:rFonts w:asciiTheme="minorHAnsi" w:hAnsiTheme="minorHAnsi" w:cstheme="minorHAnsi"/>
              </w:rPr>
            </w:pPr>
            <w:r>
              <w:rPr>
                <w:rFonts w:asciiTheme="minorHAnsi" w:hAnsiTheme="minorHAnsi" w:cstheme="minorHAnsi"/>
              </w:rPr>
              <w:t xml:space="preserve">Verify that the message “Value </w:t>
            </w:r>
            <w:r w:rsidR="002352C5">
              <w:rPr>
                <w:rFonts w:asciiTheme="minorHAnsi" w:hAnsiTheme="minorHAnsi" w:cstheme="minorHAnsi"/>
              </w:rPr>
              <w:t>must be less than or equal to 6</w:t>
            </w:r>
            <w:r>
              <w:rPr>
                <w:rFonts w:asciiTheme="minorHAnsi" w:hAnsiTheme="minorHAnsi" w:cstheme="minorHAnsi"/>
              </w:rPr>
              <w:t>” is displayed</w:t>
            </w:r>
          </w:p>
        </w:tc>
        <w:tc>
          <w:tcPr>
            <w:tcW w:w="592" w:type="pct"/>
            <w:tcBorders>
              <w:bottom w:val="single" w:sz="4" w:space="0" w:color="auto"/>
            </w:tcBorders>
            <w:shd w:val="clear" w:color="auto" w:fill="auto"/>
          </w:tcPr>
          <w:p w14:paraId="590BAFEA" w14:textId="77777777" w:rsidR="00CA7096" w:rsidRPr="002050C4" w:rsidRDefault="00CA7096" w:rsidP="00CA7096">
            <w:pPr>
              <w:jc w:val="center"/>
              <w:rPr>
                <w:rFonts w:asciiTheme="minorHAnsi" w:hAnsiTheme="minorHAnsi" w:cstheme="minorHAnsi"/>
                <w:b/>
              </w:rPr>
            </w:pPr>
          </w:p>
        </w:tc>
      </w:tr>
      <w:tr w:rsidR="00CA7096" w:rsidRPr="002050C4" w14:paraId="4679FB48" w14:textId="77777777" w:rsidTr="00FA14E6">
        <w:trPr>
          <w:cantSplit/>
          <w:trHeight w:val="564"/>
        </w:trPr>
        <w:tc>
          <w:tcPr>
            <w:tcW w:w="536" w:type="pct"/>
            <w:tcBorders>
              <w:bottom w:val="single" w:sz="4" w:space="0" w:color="auto"/>
            </w:tcBorders>
            <w:shd w:val="clear" w:color="auto" w:fill="auto"/>
          </w:tcPr>
          <w:p w14:paraId="354BCD03" w14:textId="77777777" w:rsidR="00CA7096" w:rsidRPr="002050C4" w:rsidRDefault="00CA7096" w:rsidP="006732D4">
            <w:pPr>
              <w:numPr>
                <w:ilvl w:val="0"/>
                <w:numId w:val="37"/>
              </w:numPr>
              <w:jc w:val="center"/>
              <w:rPr>
                <w:rFonts w:asciiTheme="minorHAnsi" w:hAnsiTheme="minorHAnsi" w:cstheme="minorHAnsi"/>
                <w:b/>
              </w:rPr>
            </w:pPr>
          </w:p>
        </w:tc>
        <w:tc>
          <w:tcPr>
            <w:tcW w:w="474" w:type="pct"/>
            <w:tcBorders>
              <w:bottom w:val="single" w:sz="4" w:space="0" w:color="auto"/>
            </w:tcBorders>
            <w:shd w:val="clear" w:color="auto" w:fill="auto"/>
          </w:tcPr>
          <w:p w14:paraId="3804B79E" w14:textId="77777777" w:rsidR="00CA7096" w:rsidRDefault="00CA7096" w:rsidP="00CA7096">
            <w:pPr>
              <w:keepNext/>
              <w:jc w:val="center"/>
              <w:rPr>
                <w:rFonts w:asciiTheme="minorHAnsi" w:hAnsiTheme="minorHAnsi" w:cstheme="minorHAnsi"/>
                <w:b/>
              </w:rPr>
            </w:pPr>
            <w:r>
              <w:rPr>
                <w:rFonts w:asciiTheme="minorHAnsi" w:hAnsiTheme="minorHAnsi" w:cstheme="minorHAnsi"/>
                <w:b/>
              </w:rPr>
              <w:t>VP</w:t>
            </w:r>
          </w:p>
        </w:tc>
        <w:tc>
          <w:tcPr>
            <w:tcW w:w="1912" w:type="pct"/>
            <w:tcBorders>
              <w:bottom w:val="single" w:sz="4" w:space="0" w:color="auto"/>
            </w:tcBorders>
            <w:shd w:val="clear" w:color="auto" w:fill="auto"/>
          </w:tcPr>
          <w:p w14:paraId="280505D6" w14:textId="7A2352FC" w:rsidR="00CA7096" w:rsidRDefault="00CA7096" w:rsidP="00CA7096">
            <w:pPr>
              <w:keepNext/>
              <w:rPr>
                <w:rFonts w:asciiTheme="minorHAnsi" w:hAnsiTheme="minorHAnsi" w:cstheme="minorHAnsi"/>
              </w:rPr>
            </w:pPr>
            <w:r>
              <w:rPr>
                <w:rFonts w:asciiTheme="minorHAnsi" w:hAnsiTheme="minorHAnsi" w:cstheme="minorHAnsi"/>
              </w:rPr>
              <w:t>Select the</w:t>
            </w:r>
            <w:r w:rsidR="002352C5" w:rsidRPr="00CA7096">
              <w:rPr>
                <w:rFonts w:asciiTheme="minorHAnsi" w:hAnsiTheme="minorHAnsi" w:cstheme="minorHAnsi"/>
              </w:rPr>
              <w:t xml:space="preserve"> General Surgery, Neurosurgery, Orthopedic, Thoracic, Urology, and Vascular </w:t>
            </w:r>
            <w:r>
              <w:rPr>
                <w:rFonts w:asciiTheme="minorHAnsi" w:hAnsiTheme="minorHAnsi" w:cstheme="minorHAnsi"/>
              </w:rPr>
              <w:t xml:space="preserve">surgical specialties and on each specialty page </w:t>
            </w:r>
          </w:p>
          <w:p w14:paraId="63BDA99F" w14:textId="4662142F" w:rsidR="00CA7096" w:rsidRDefault="00CA7096" w:rsidP="006732D4">
            <w:pPr>
              <w:pStyle w:val="ListParagraph"/>
              <w:keepNext/>
              <w:numPr>
                <w:ilvl w:val="0"/>
                <w:numId w:val="28"/>
              </w:numPr>
              <w:rPr>
                <w:rFonts w:asciiTheme="minorHAnsi" w:hAnsiTheme="minorHAnsi" w:cstheme="minorHAnsi"/>
              </w:rPr>
            </w:pPr>
            <w:r>
              <w:rPr>
                <w:rFonts w:asciiTheme="minorHAnsi" w:hAnsiTheme="minorHAnsi" w:cstheme="minorHAnsi"/>
              </w:rPr>
              <w:t xml:space="preserve">Select the </w:t>
            </w:r>
            <w:r w:rsidR="002352C5">
              <w:rPr>
                <w:rFonts w:asciiTheme="minorHAnsi" w:hAnsiTheme="minorHAnsi" w:cstheme="minorHAnsi"/>
              </w:rPr>
              <w:t>Serum Albumin</w:t>
            </w:r>
            <w:r>
              <w:rPr>
                <w:rFonts w:asciiTheme="minorHAnsi" w:hAnsiTheme="minorHAnsi" w:cstheme="minorHAnsi"/>
              </w:rPr>
              <w:t xml:space="preserve"> “Numerical” radio button </w:t>
            </w:r>
          </w:p>
          <w:p w14:paraId="7E213284" w14:textId="767D38F8" w:rsidR="00CA7096" w:rsidRDefault="002352C5" w:rsidP="006732D4">
            <w:pPr>
              <w:pStyle w:val="ListParagraph"/>
              <w:keepNext/>
              <w:numPr>
                <w:ilvl w:val="0"/>
                <w:numId w:val="28"/>
              </w:numPr>
              <w:rPr>
                <w:rFonts w:asciiTheme="minorHAnsi" w:hAnsiTheme="minorHAnsi" w:cstheme="minorHAnsi"/>
              </w:rPr>
            </w:pPr>
            <w:r>
              <w:rPr>
                <w:rFonts w:asciiTheme="minorHAnsi" w:hAnsiTheme="minorHAnsi" w:cstheme="minorHAnsi"/>
              </w:rPr>
              <w:t>Fill in a value &gt;= 1 and &lt;= 6</w:t>
            </w:r>
          </w:p>
          <w:p w14:paraId="5A9BF886" w14:textId="77777777" w:rsidR="00CA7096" w:rsidRDefault="00CA7096"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7FB6D79D" w14:textId="20352929" w:rsidR="00CA7096" w:rsidRPr="00FA14E6" w:rsidRDefault="00CA7096" w:rsidP="00CA7096">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486" w:type="pct"/>
            <w:tcBorders>
              <w:bottom w:val="single" w:sz="4" w:space="0" w:color="auto"/>
            </w:tcBorders>
            <w:shd w:val="clear" w:color="auto" w:fill="auto"/>
          </w:tcPr>
          <w:p w14:paraId="247A9BB9" w14:textId="77777777" w:rsidR="00CA7096" w:rsidRDefault="00CA7096" w:rsidP="00CA7096">
            <w:pPr>
              <w:keepNext/>
              <w:rPr>
                <w:rFonts w:asciiTheme="minorHAnsi" w:hAnsiTheme="minorHAnsi" w:cstheme="minorHAnsi"/>
              </w:rPr>
            </w:pPr>
            <w:r>
              <w:rPr>
                <w:rFonts w:asciiTheme="minorHAnsi" w:hAnsiTheme="minorHAnsi" w:cstheme="minorHAnsi"/>
              </w:rPr>
              <w:t>Verify that the calculation runs successfully.</w:t>
            </w:r>
          </w:p>
        </w:tc>
        <w:tc>
          <w:tcPr>
            <w:tcW w:w="592" w:type="pct"/>
            <w:tcBorders>
              <w:bottom w:val="single" w:sz="4" w:space="0" w:color="auto"/>
            </w:tcBorders>
            <w:shd w:val="clear" w:color="auto" w:fill="auto"/>
          </w:tcPr>
          <w:p w14:paraId="0EB4BB16" w14:textId="77777777" w:rsidR="00CA7096" w:rsidRPr="002050C4" w:rsidRDefault="00CA7096" w:rsidP="00CA7096">
            <w:pPr>
              <w:jc w:val="center"/>
              <w:rPr>
                <w:rFonts w:asciiTheme="minorHAnsi" w:hAnsiTheme="minorHAnsi" w:cstheme="minorHAnsi"/>
                <w:b/>
              </w:rPr>
            </w:pPr>
          </w:p>
        </w:tc>
      </w:tr>
      <w:tr w:rsidR="00CA7096" w:rsidRPr="002050C4" w14:paraId="5AB12C73" w14:textId="77777777" w:rsidTr="00FA14E6">
        <w:trPr>
          <w:trHeight w:val="242"/>
        </w:trPr>
        <w:tc>
          <w:tcPr>
            <w:tcW w:w="536" w:type="pct"/>
            <w:shd w:val="clear" w:color="auto" w:fill="auto"/>
          </w:tcPr>
          <w:p w14:paraId="50A9CD26" w14:textId="77777777" w:rsidR="00CA7096" w:rsidRPr="002050C4" w:rsidRDefault="00CA7096" w:rsidP="006732D4">
            <w:pPr>
              <w:numPr>
                <w:ilvl w:val="0"/>
                <w:numId w:val="37"/>
              </w:numPr>
              <w:jc w:val="center"/>
              <w:rPr>
                <w:rFonts w:asciiTheme="minorHAnsi" w:hAnsiTheme="minorHAnsi" w:cstheme="minorHAnsi"/>
                <w:b/>
              </w:rPr>
            </w:pPr>
          </w:p>
        </w:tc>
        <w:tc>
          <w:tcPr>
            <w:tcW w:w="474" w:type="pct"/>
            <w:shd w:val="clear" w:color="auto" w:fill="auto"/>
          </w:tcPr>
          <w:p w14:paraId="1D301C66" w14:textId="77777777" w:rsidR="00CA7096" w:rsidRPr="002050C4" w:rsidRDefault="00CA7096" w:rsidP="00CA7096">
            <w:pPr>
              <w:keepNext/>
              <w:jc w:val="center"/>
              <w:rPr>
                <w:rFonts w:asciiTheme="minorHAnsi" w:hAnsiTheme="minorHAnsi" w:cstheme="minorHAnsi"/>
                <w:b/>
              </w:rPr>
            </w:pPr>
          </w:p>
        </w:tc>
        <w:tc>
          <w:tcPr>
            <w:tcW w:w="1912" w:type="pct"/>
            <w:shd w:val="clear" w:color="auto" w:fill="auto"/>
          </w:tcPr>
          <w:p w14:paraId="59BE369E" w14:textId="033345E6" w:rsidR="00CA7096" w:rsidRPr="002050C4" w:rsidRDefault="00CA7096" w:rsidP="00CA7096">
            <w:pPr>
              <w:keepNext/>
              <w:rPr>
                <w:rFonts w:asciiTheme="minorHAnsi" w:hAnsiTheme="minorHAnsi" w:cstheme="minorHAnsi"/>
              </w:rPr>
            </w:pPr>
            <w:r w:rsidRPr="002050C4">
              <w:rPr>
                <w:rFonts w:asciiTheme="minorHAnsi" w:hAnsiTheme="minorHAnsi" w:cstheme="minorHAnsi"/>
              </w:rPr>
              <w:t xml:space="preserve">End of Test Case </w:t>
            </w:r>
            <w:r w:rsidR="002352C5">
              <w:rPr>
                <w:rFonts w:asciiTheme="minorHAnsi" w:hAnsiTheme="minorHAnsi" w:cstheme="minorHAnsi"/>
              </w:rPr>
              <w:t>20</w:t>
            </w:r>
          </w:p>
        </w:tc>
        <w:tc>
          <w:tcPr>
            <w:tcW w:w="1486" w:type="pct"/>
            <w:shd w:val="clear" w:color="auto" w:fill="auto"/>
          </w:tcPr>
          <w:p w14:paraId="714222C3" w14:textId="77777777" w:rsidR="00CA7096" w:rsidRPr="002050C4" w:rsidRDefault="00CA7096" w:rsidP="00CA7096">
            <w:pPr>
              <w:rPr>
                <w:rFonts w:asciiTheme="minorHAnsi" w:hAnsiTheme="minorHAnsi" w:cstheme="minorHAnsi"/>
                <w:noProof/>
              </w:rPr>
            </w:pPr>
          </w:p>
        </w:tc>
        <w:tc>
          <w:tcPr>
            <w:tcW w:w="592" w:type="pct"/>
            <w:shd w:val="clear" w:color="auto" w:fill="BFBFBF" w:themeFill="background1" w:themeFillShade="BF"/>
          </w:tcPr>
          <w:p w14:paraId="113C8B1A" w14:textId="77777777" w:rsidR="00CA7096" w:rsidRPr="002050C4" w:rsidRDefault="00CA7096" w:rsidP="00CA7096">
            <w:pPr>
              <w:jc w:val="center"/>
              <w:rPr>
                <w:rFonts w:asciiTheme="minorHAnsi" w:hAnsiTheme="minorHAnsi" w:cstheme="minorHAnsi"/>
                <w:b/>
              </w:rPr>
            </w:pPr>
          </w:p>
        </w:tc>
      </w:tr>
    </w:tbl>
    <w:p w14:paraId="5A0326F8" w14:textId="77777777" w:rsidR="00CA7096" w:rsidRDefault="00CA7096" w:rsidP="00CA7096"/>
    <w:p w14:paraId="71467718" w14:textId="77777777" w:rsidR="001F475B" w:rsidRDefault="001F475B" w:rsidP="001F475B"/>
    <w:p w14:paraId="3753D712" w14:textId="77777777" w:rsidR="001F475B" w:rsidRDefault="001F475B" w:rsidP="001F475B"/>
    <w:p w14:paraId="4584EAC4" w14:textId="291D5405" w:rsidR="00CA7096" w:rsidRPr="00D87779" w:rsidRDefault="00C17E42" w:rsidP="0019426C">
      <w:pPr>
        <w:pStyle w:val="Heading1"/>
        <w:tabs>
          <w:tab w:val="clear" w:pos="720"/>
          <w:tab w:val="num" w:pos="360"/>
        </w:tabs>
        <w:ind w:left="0" w:firstLine="0"/>
      </w:pPr>
      <w:bookmarkStart w:id="49" w:name="_Toc414878898"/>
      <w:r>
        <w:t>Test Case #21</w:t>
      </w:r>
      <w:r w:rsidR="00CA7096" w:rsidRPr="00492EAE">
        <w:t xml:space="preserve"> –</w:t>
      </w:r>
      <w:r w:rsidR="00CA7096">
        <w:t xml:space="preserve"> </w:t>
      </w:r>
      <w:r w:rsidR="008F236F">
        <w:t xml:space="preserve">ASRC-15:  </w:t>
      </w:r>
      <w:r w:rsidRPr="00C17E42">
        <w:t>Serum Albumin</w:t>
      </w:r>
      <w:r w:rsidR="00CA7096">
        <w:t xml:space="preserve"> Lab Result Translation</w:t>
      </w:r>
      <w:bookmarkEnd w:id="49"/>
    </w:p>
    <w:p w14:paraId="172F4D7A" w14:textId="4C19DDB6" w:rsidR="00CA7096" w:rsidRPr="00F0112C" w:rsidRDefault="00CA7096" w:rsidP="00CA7096">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 xml:space="preserve">: </w:t>
      </w:r>
      <w:r w:rsidRPr="00F0112C">
        <w:rPr>
          <w:rFonts w:asciiTheme="minorHAnsi" w:hAnsiTheme="minorHAnsi" w:cstheme="minorHAnsi"/>
          <w:sz w:val="24"/>
          <w:szCs w:val="24"/>
        </w:rPr>
        <w:t xml:space="preserve"> </w:t>
      </w:r>
      <w:r w:rsidR="00C17E42">
        <w:rPr>
          <w:rFonts w:asciiTheme="minorHAnsi" w:hAnsiTheme="minorHAnsi" w:cstheme="minorHAnsi"/>
          <w:sz w:val="24"/>
          <w:szCs w:val="24"/>
        </w:rPr>
        <w:t>ASRC-15</w:t>
      </w:r>
      <w:r>
        <w:rPr>
          <w:rFonts w:asciiTheme="minorHAnsi" w:hAnsiTheme="minorHAnsi" w:cstheme="minorHAnsi"/>
          <w:sz w:val="24"/>
          <w:szCs w:val="24"/>
        </w:rPr>
        <w:t xml:space="preserve">: </w:t>
      </w:r>
      <w:r w:rsidR="00C17E42">
        <w:rPr>
          <w:rFonts w:asciiTheme="minorHAnsi" w:hAnsiTheme="minorHAnsi" w:cstheme="minorHAnsi"/>
          <w:sz w:val="24"/>
          <w:szCs w:val="24"/>
        </w:rPr>
        <w:t>Serum Albumin</w:t>
      </w:r>
      <w:r w:rsidR="00C17E42">
        <w:rPr>
          <w:rFonts w:asciiTheme="minorHAnsi" w:hAnsiTheme="minorHAnsi" w:cstheme="minorHAnsi"/>
        </w:rPr>
        <w:t xml:space="preserve"> </w:t>
      </w:r>
      <w:r>
        <w:rPr>
          <w:rFonts w:asciiTheme="minorHAnsi" w:hAnsiTheme="minorHAnsi" w:cstheme="minorHAnsi"/>
          <w:sz w:val="24"/>
          <w:szCs w:val="24"/>
        </w:rPr>
        <w:t>Lab Result Manual Translation</w:t>
      </w:r>
    </w:p>
    <w:p w14:paraId="0CBC06DB" w14:textId="496B9820" w:rsidR="00CA7096" w:rsidRDefault="00CA7096" w:rsidP="00CA7096">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Pr>
          <w:rFonts w:asciiTheme="minorHAnsi" w:hAnsiTheme="minorHAnsi" w:cstheme="minorHAnsi"/>
        </w:rPr>
        <w:t xml:space="preserve"> </w:t>
      </w:r>
      <w:r w:rsidR="00C17E42" w:rsidRPr="00C17E42">
        <w:rPr>
          <w:rFonts w:asciiTheme="minorHAnsi" w:hAnsiTheme="minorHAnsi" w:cstheme="minorHAnsi"/>
        </w:rPr>
        <w:t>As a provider, I want the Serum Albumin lab result translated into "WNL” for values &gt; 3.5g/dl or "&lt;= 3.5g/dl” for values &lt;= 3.5g/dl on the user interface, so that I can easily see the result's effect on the calculation.</w:t>
      </w:r>
    </w:p>
    <w:p w14:paraId="245FC89E" w14:textId="77777777" w:rsidR="00CA7096" w:rsidRPr="00756AF4" w:rsidRDefault="00CA7096" w:rsidP="00CA7096">
      <w:pPr>
        <w:rPr>
          <w:rFonts w:asciiTheme="minorHAnsi" w:hAnsiTheme="minorHAnsi" w:cstheme="minorHAnsi"/>
        </w:rPr>
      </w:pPr>
    </w:p>
    <w:p w14:paraId="09A00CB3" w14:textId="77777777" w:rsidR="00CA7096" w:rsidRDefault="00CA7096" w:rsidP="00CA7096">
      <w:pPr>
        <w:rPr>
          <w:rFonts w:asciiTheme="minorHAnsi" w:hAnsiTheme="minorHAnsi" w:cstheme="minorHAnsi"/>
          <w:i/>
        </w:rPr>
      </w:pPr>
      <w:r w:rsidRPr="004E472E">
        <w:rPr>
          <w:rFonts w:asciiTheme="minorHAnsi" w:hAnsiTheme="minorHAnsi" w:cstheme="minorHAnsi"/>
          <w:i/>
        </w:rPr>
        <w:t>Acceptance Criteria:</w:t>
      </w:r>
    </w:p>
    <w:p w14:paraId="71227EFA" w14:textId="77777777" w:rsidR="00C17E42" w:rsidRPr="00C17E42" w:rsidRDefault="00C17E42" w:rsidP="006732D4">
      <w:pPr>
        <w:numPr>
          <w:ilvl w:val="0"/>
          <w:numId w:val="35"/>
        </w:numPr>
        <w:spacing w:before="100" w:beforeAutospacing="1" w:after="100" w:afterAutospacing="1"/>
        <w:rPr>
          <w:rFonts w:asciiTheme="minorHAnsi" w:hAnsiTheme="minorHAnsi" w:cstheme="minorHAnsi"/>
        </w:rPr>
      </w:pPr>
      <w:r w:rsidRPr="00C17E42">
        <w:rPr>
          <w:rFonts w:asciiTheme="minorHAnsi" w:hAnsiTheme="minorHAnsi" w:cstheme="minorHAnsi"/>
        </w:rPr>
        <w:t>Values between 0 and 3.5g/dl are translated to “&lt;= 3.5g/dl (Actual Value: &lt;entered value&gt;)”</w:t>
      </w:r>
    </w:p>
    <w:p w14:paraId="06106252" w14:textId="1CCED7AC" w:rsidR="00CA7096" w:rsidRPr="00FA14E6" w:rsidRDefault="00C17E42" w:rsidP="00FA14E6">
      <w:pPr>
        <w:numPr>
          <w:ilvl w:val="0"/>
          <w:numId w:val="35"/>
        </w:numPr>
        <w:spacing w:before="100" w:beforeAutospacing="1" w:after="100" w:afterAutospacing="1"/>
        <w:rPr>
          <w:rFonts w:asciiTheme="minorHAnsi" w:hAnsiTheme="minorHAnsi" w:cstheme="minorHAnsi"/>
        </w:rPr>
      </w:pPr>
      <w:r w:rsidRPr="00C17E42">
        <w:rPr>
          <w:rFonts w:asciiTheme="minorHAnsi" w:hAnsiTheme="minorHAnsi" w:cstheme="minorHAnsi"/>
        </w:rPr>
        <w:t>Values greater than 3.5g/dl and &lt;= 6 are translated to “WNL (Actual Value: &lt;entered value&gt;)”</w:t>
      </w:r>
    </w:p>
    <w:p w14:paraId="3D989565" w14:textId="77777777" w:rsidR="00CA7096" w:rsidRPr="00492EAE" w:rsidRDefault="00CA7096" w:rsidP="00CA7096">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Pr="00492EAE">
        <w:rPr>
          <w:rFonts w:asciiTheme="minorHAnsi" w:hAnsiTheme="minorHAnsi" w:cstheme="minorHAnsi"/>
          <w:b/>
          <w:sz w:val="24"/>
          <w:szCs w:val="24"/>
        </w:rPr>
        <w:tab/>
      </w:r>
      <w:r>
        <w:rPr>
          <w:rFonts w:asciiTheme="minorHAnsi" w:hAnsiTheme="minorHAnsi" w:cstheme="minorHAnsi"/>
          <w:sz w:val="24"/>
          <w:szCs w:val="24"/>
        </w:rPr>
        <w:t>None</w:t>
      </w:r>
    </w:p>
    <w:p w14:paraId="21A8179B" w14:textId="77777777" w:rsidR="00CA7096" w:rsidRDefault="00CA7096" w:rsidP="00CA7096">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Pr="00492EAE">
        <w:rPr>
          <w:rFonts w:asciiTheme="minorHAnsi" w:hAnsiTheme="minorHAnsi" w:cstheme="minorHAnsi"/>
          <w:sz w:val="24"/>
          <w:szCs w:val="24"/>
        </w:rPr>
        <w:t>:</w:t>
      </w:r>
      <w:r w:rsidRPr="00492EAE">
        <w:rPr>
          <w:rFonts w:asciiTheme="minorHAnsi" w:hAnsiTheme="minorHAnsi" w:cstheme="minorHAnsi"/>
          <w:sz w:val="24"/>
          <w:szCs w:val="24"/>
        </w:rPr>
        <w:tab/>
        <w:t>Access to VA Future T</w:t>
      </w:r>
      <w:r>
        <w:rPr>
          <w:rFonts w:asciiTheme="minorHAnsi" w:hAnsiTheme="minorHAnsi" w:cstheme="minorHAnsi"/>
          <w:sz w:val="24"/>
          <w:szCs w:val="24"/>
        </w:rPr>
        <w:t xml:space="preserve">echnology Lab &amp; ASRC Application. </w:t>
      </w:r>
    </w:p>
    <w:p w14:paraId="489E4A48" w14:textId="74C74330" w:rsidR="00CA7096" w:rsidRPr="00492EAE" w:rsidRDefault="00957D4C" w:rsidP="00CA7096">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CA7096" w:rsidRPr="002D4471">
        <w:rPr>
          <w:rFonts w:asciiTheme="minorHAnsi" w:hAnsiTheme="minorHAnsi" w:cstheme="minorHAnsi"/>
          <w:b/>
          <w:sz w:val="24"/>
          <w:szCs w:val="24"/>
        </w:rPr>
        <w:t xml:space="preserve"> Note:</w:t>
      </w:r>
      <w:r w:rsidR="00CA7096">
        <w:rPr>
          <w:rFonts w:asciiTheme="minorHAnsi" w:hAnsiTheme="minorHAnsi" w:cstheme="minorHAnsi"/>
          <w:sz w:val="24"/>
          <w:szCs w:val="24"/>
        </w:rPr>
        <w:t xml:space="preserve">  </w:t>
      </w:r>
      <w:r>
        <w:rPr>
          <w:rFonts w:asciiTheme="minorHAnsi" w:hAnsiTheme="minorHAnsi" w:cstheme="minorHAnsi"/>
          <w:sz w:val="24"/>
          <w:szCs w:val="24"/>
        </w:rPr>
        <w:t>UAT</w:t>
      </w:r>
      <w:r w:rsidR="00CA7096">
        <w:rPr>
          <w:rFonts w:asciiTheme="minorHAnsi" w:hAnsiTheme="minorHAnsi" w:cstheme="minorHAnsi"/>
          <w:sz w:val="24"/>
          <w:szCs w:val="24"/>
        </w:rPr>
        <w:t xml:space="preserve"> users please note that using the User Number will only be required until single-sign on with CPRS is implemented. Please use the login method that works when you are performing your tests.</w:t>
      </w:r>
    </w:p>
    <w:p w14:paraId="266E910D" w14:textId="77777777" w:rsidR="001F475B" w:rsidRDefault="001F475B" w:rsidP="00CA7096"/>
    <w:p w14:paraId="0E4F5D82" w14:textId="77777777" w:rsidR="00CA7096" w:rsidRPr="00F10AC7" w:rsidRDefault="00CA7096" w:rsidP="00CA7096"/>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1055"/>
        <w:gridCol w:w="933"/>
        <w:gridCol w:w="3294"/>
        <w:gridCol w:w="3394"/>
        <w:gridCol w:w="1163"/>
      </w:tblGrid>
      <w:tr w:rsidR="00CA7096" w:rsidRPr="00492EAE" w14:paraId="50D88A72" w14:textId="77777777" w:rsidTr="00FA14E6">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tcPr>
          <w:p w14:paraId="15C2F3A9" w14:textId="77777777" w:rsidR="00CA7096" w:rsidRPr="00492EAE" w:rsidRDefault="00CA7096" w:rsidP="00CA7096">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74" w:type="pct"/>
            <w:tcBorders>
              <w:top w:val="single" w:sz="4" w:space="0" w:color="auto"/>
              <w:left w:val="single" w:sz="4" w:space="0" w:color="auto"/>
              <w:bottom w:val="single" w:sz="4" w:space="0" w:color="auto"/>
              <w:right w:val="single" w:sz="4" w:space="0" w:color="auto"/>
            </w:tcBorders>
            <w:shd w:val="pct10" w:color="auto" w:fill="auto"/>
          </w:tcPr>
          <w:p w14:paraId="730A4D0B" w14:textId="77777777" w:rsidR="00CA7096" w:rsidRPr="00492EAE" w:rsidRDefault="00CA7096" w:rsidP="00CA7096">
            <w:pPr>
              <w:rPr>
                <w:rFonts w:asciiTheme="minorHAnsi" w:hAnsiTheme="minorHAnsi" w:cstheme="minorHAnsi"/>
                <w:b/>
                <w:szCs w:val="22"/>
              </w:rPr>
            </w:pPr>
            <w:r w:rsidRPr="00492EAE">
              <w:rPr>
                <w:rFonts w:asciiTheme="minorHAnsi" w:hAnsiTheme="minorHAnsi" w:cstheme="minorHAnsi"/>
                <w:b/>
                <w:szCs w:val="22"/>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tcPr>
          <w:p w14:paraId="6D3A971B" w14:textId="77777777" w:rsidR="00CA7096" w:rsidRPr="00492EAE" w:rsidRDefault="00CA7096" w:rsidP="00CA7096">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tcPr>
          <w:p w14:paraId="7BC3C73D" w14:textId="77777777" w:rsidR="00CA7096" w:rsidRPr="00492EAE" w:rsidRDefault="00CA7096" w:rsidP="00CA7096">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91" w:type="pct"/>
            <w:tcBorders>
              <w:top w:val="single" w:sz="4" w:space="0" w:color="auto"/>
              <w:left w:val="single" w:sz="4" w:space="0" w:color="auto"/>
              <w:bottom w:val="single" w:sz="4" w:space="0" w:color="auto"/>
              <w:right w:val="single" w:sz="4" w:space="0" w:color="auto"/>
            </w:tcBorders>
            <w:shd w:val="pct10" w:color="auto" w:fill="auto"/>
          </w:tcPr>
          <w:p w14:paraId="20BF66AC" w14:textId="77777777" w:rsidR="00CA7096" w:rsidRPr="00492EAE" w:rsidRDefault="00CA7096" w:rsidP="00CA7096">
            <w:pPr>
              <w:jc w:val="center"/>
              <w:rPr>
                <w:rFonts w:asciiTheme="minorHAnsi" w:hAnsiTheme="minorHAnsi" w:cstheme="minorHAnsi"/>
                <w:b/>
                <w:szCs w:val="22"/>
              </w:rPr>
            </w:pPr>
            <w:r w:rsidRPr="00492EAE">
              <w:rPr>
                <w:rFonts w:asciiTheme="minorHAnsi" w:hAnsiTheme="minorHAnsi" w:cstheme="minorHAnsi"/>
                <w:b/>
                <w:szCs w:val="22"/>
              </w:rPr>
              <w:t>Actual Results</w:t>
            </w:r>
          </w:p>
          <w:p w14:paraId="69D2A388" w14:textId="77777777" w:rsidR="00CA7096" w:rsidRPr="00492EAE" w:rsidRDefault="00CA7096" w:rsidP="00CA7096">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CA7096" w:rsidRPr="00492EAE" w14:paraId="36F75E06" w14:textId="77777777" w:rsidTr="00FA14E6">
        <w:trPr>
          <w:trHeight w:val="242"/>
        </w:trPr>
        <w:tc>
          <w:tcPr>
            <w:tcW w:w="5000" w:type="pct"/>
            <w:gridSpan w:val="5"/>
            <w:tcBorders>
              <w:bottom w:val="single" w:sz="4" w:space="0" w:color="auto"/>
            </w:tcBorders>
            <w:shd w:val="pct25" w:color="auto" w:fill="auto"/>
          </w:tcPr>
          <w:p w14:paraId="1E4422CA" w14:textId="031E24E7" w:rsidR="00CA7096" w:rsidRPr="00492EAE" w:rsidRDefault="00C17E42" w:rsidP="00CA7096">
            <w:pPr>
              <w:jc w:val="center"/>
              <w:rPr>
                <w:rFonts w:asciiTheme="minorHAnsi" w:hAnsiTheme="minorHAnsi" w:cstheme="minorHAnsi"/>
                <w:b/>
                <w:i/>
                <w:szCs w:val="22"/>
              </w:rPr>
            </w:pPr>
            <w:r>
              <w:rPr>
                <w:rFonts w:asciiTheme="minorHAnsi" w:hAnsiTheme="minorHAnsi" w:cstheme="minorHAnsi"/>
                <w:b/>
                <w:i/>
                <w:szCs w:val="22"/>
              </w:rPr>
              <w:t>Test Case #21</w:t>
            </w:r>
            <w:r w:rsidR="00CA7096">
              <w:rPr>
                <w:rFonts w:asciiTheme="minorHAnsi" w:hAnsiTheme="minorHAnsi" w:cstheme="minorHAnsi"/>
                <w:b/>
                <w:i/>
                <w:szCs w:val="22"/>
              </w:rPr>
              <w:t xml:space="preserve"> – </w:t>
            </w:r>
            <w:r>
              <w:rPr>
                <w:rFonts w:asciiTheme="minorHAnsi" w:hAnsiTheme="minorHAnsi" w:cstheme="minorHAnsi"/>
                <w:b/>
              </w:rPr>
              <w:t>Serum Albumin</w:t>
            </w:r>
            <w:r w:rsidR="00CA7096" w:rsidRPr="00D87779">
              <w:rPr>
                <w:rFonts w:asciiTheme="minorHAnsi" w:hAnsiTheme="minorHAnsi" w:cstheme="minorHAnsi"/>
                <w:b/>
              </w:rPr>
              <w:t xml:space="preserve"> Lab Result </w:t>
            </w:r>
            <w:r w:rsidR="00CA7096">
              <w:rPr>
                <w:rFonts w:asciiTheme="minorHAnsi" w:hAnsiTheme="minorHAnsi" w:cstheme="minorHAnsi"/>
                <w:b/>
              </w:rPr>
              <w:t>Translation</w:t>
            </w:r>
          </w:p>
        </w:tc>
      </w:tr>
      <w:tr w:rsidR="00CA7096" w:rsidRPr="002050C4" w14:paraId="08EB8300" w14:textId="77777777" w:rsidTr="00FA14E6">
        <w:trPr>
          <w:cantSplit/>
          <w:trHeight w:val="564"/>
        </w:trPr>
        <w:tc>
          <w:tcPr>
            <w:tcW w:w="536" w:type="pct"/>
            <w:tcBorders>
              <w:bottom w:val="single" w:sz="4" w:space="0" w:color="auto"/>
            </w:tcBorders>
            <w:shd w:val="clear" w:color="auto" w:fill="auto"/>
          </w:tcPr>
          <w:p w14:paraId="4ADEE053" w14:textId="77777777" w:rsidR="00CA7096" w:rsidRPr="0020118F" w:rsidRDefault="00CA7096" w:rsidP="006732D4">
            <w:pPr>
              <w:numPr>
                <w:ilvl w:val="0"/>
                <w:numId w:val="36"/>
              </w:numPr>
              <w:jc w:val="center"/>
              <w:rPr>
                <w:rFonts w:asciiTheme="minorHAnsi" w:hAnsiTheme="minorHAnsi" w:cstheme="minorHAnsi"/>
                <w:b/>
                <w:color w:val="FF0000"/>
              </w:rPr>
            </w:pPr>
          </w:p>
        </w:tc>
        <w:tc>
          <w:tcPr>
            <w:tcW w:w="474" w:type="pct"/>
            <w:tcBorders>
              <w:bottom w:val="single" w:sz="4" w:space="0" w:color="auto"/>
            </w:tcBorders>
            <w:shd w:val="clear" w:color="auto" w:fill="auto"/>
          </w:tcPr>
          <w:p w14:paraId="6350A951" w14:textId="77777777" w:rsidR="00CA7096" w:rsidRPr="000C7566" w:rsidRDefault="00CA7096" w:rsidP="00CA7096">
            <w:pPr>
              <w:keepNext/>
              <w:jc w:val="center"/>
              <w:rPr>
                <w:rFonts w:asciiTheme="minorHAnsi" w:hAnsiTheme="minorHAnsi" w:cstheme="minorHAnsi"/>
                <w:b/>
              </w:rPr>
            </w:pPr>
            <w:r w:rsidRPr="000C7566">
              <w:rPr>
                <w:rFonts w:asciiTheme="minorHAnsi" w:hAnsiTheme="minorHAnsi" w:cstheme="minorHAnsi"/>
                <w:b/>
              </w:rPr>
              <w:t>Step</w:t>
            </w:r>
          </w:p>
        </w:tc>
        <w:tc>
          <w:tcPr>
            <w:tcW w:w="1674" w:type="pct"/>
            <w:tcBorders>
              <w:bottom w:val="single" w:sz="4" w:space="0" w:color="auto"/>
            </w:tcBorders>
            <w:shd w:val="clear" w:color="auto" w:fill="auto"/>
          </w:tcPr>
          <w:p w14:paraId="287C681C" w14:textId="77777777" w:rsidR="00CA7096" w:rsidRPr="000C7566" w:rsidRDefault="00CA7096" w:rsidP="00CA7096">
            <w:pPr>
              <w:keepNext/>
              <w:rPr>
                <w:rFonts w:asciiTheme="minorHAnsi" w:hAnsiTheme="minorHAnsi" w:cstheme="minorHAnsi"/>
              </w:rPr>
            </w:pPr>
            <w:r w:rsidRPr="000C7566">
              <w:rPr>
                <w:rFonts w:asciiTheme="minorHAnsi" w:hAnsiTheme="minorHAnsi" w:cstheme="minorHAnsi"/>
              </w:rPr>
              <w:t>Login to the ASRC</w:t>
            </w:r>
            <w:r>
              <w:rPr>
                <w:rFonts w:asciiTheme="minorHAnsi" w:hAnsiTheme="minorHAnsi" w:cstheme="minorHAnsi"/>
              </w:rPr>
              <w:t xml:space="preserve"> Application as user 11716 (Radiologist)</w:t>
            </w:r>
          </w:p>
          <w:p w14:paraId="47B2D24A" w14:textId="77777777" w:rsidR="00CA7096" w:rsidRPr="000C7566" w:rsidRDefault="00CA7096" w:rsidP="00CA7096">
            <w:pPr>
              <w:keepNext/>
              <w:rPr>
                <w:rFonts w:asciiTheme="minorHAnsi" w:hAnsiTheme="minorHAnsi" w:cstheme="minorHAnsi"/>
              </w:rPr>
            </w:pPr>
          </w:p>
        </w:tc>
        <w:tc>
          <w:tcPr>
            <w:tcW w:w="1725" w:type="pct"/>
            <w:tcBorders>
              <w:bottom w:val="single" w:sz="4" w:space="0" w:color="auto"/>
            </w:tcBorders>
            <w:shd w:val="clear" w:color="auto" w:fill="auto"/>
          </w:tcPr>
          <w:p w14:paraId="323A2BBD" w14:textId="77777777" w:rsidR="00CA7096" w:rsidRPr="000C7566" w:rsidRDefault="00CA7096" w:rsidP="00CA7096">
            <w:pPr>
              <w:keepNext/>
              <w:rPr>
                <w:rFonts w:asciiTheme="minorHAnsi" w:hAnsiTheme="minorHAnsi" w:cstheme="minorHAnsi"/>
              </w:rPr>
            </w:pPr>
            <w:r w:rsidRPr="000C7566">
              <w:rPr>
                <w:rFonts w:asciiTheme="minorHAnsi" w:hAnsiTheme="minorHAnsi" w:cstheme="minorHAnsi"/>
              </w:rPr>
              <w:t xml:space="preserve">The ASRC application </w:t>
            </w:r>
            <w:r>
              <w:rPr>
                <w:rFonts w:asciiTheme="minorHAnsi" w:hAnsiTheme="minorHAnsi" w:cstheme="minorHAnsi"/>
              </w:rPr>
              <w:t>displays</w:t>
            </w:r>
            <w:r w:rsidRPr="000C7566">
              <w:rPr>
                <w:rFonts w:asciiTheme="minorHAnsi" w:hAnsiTheme="minorHAnsi" w:cstheme="minorHAnsi"/>
              </w:rPr>
              <w:t xml:space="preserve"> and login was successful</w:t>
            </w:r>
          </w:p>
        </w:tc>
        <w:tc>
          <w:tcPr>
            <w:tcW w:w="591" w:type="pct"/>
            <w:tcBorders>
              <w:bottom w:val="single" w:sz="4" w:space="0" w:color="auto"/>
            </w:tcBorders>
            <w:shd w:val="clear" w:color="auto" w:fill="BFBFBF" w:themeFill="background1" w:themeFillShade="BF"/>
          </w:tcPr>
          <w:p w14:paraId="7CACB6BE" w14:textId="77777777" w:rsidR="00CA7096" w:rsidRPr="0020118F" w:rsidRDefault="00CA7096" w:rsidP="00CA7096">
            <w:pPr>
              <w:jc w:val="center"/>
              <w:rPr>
                <w:rFonts w:asciiTheme="minorHAnsi" w:hAnsiTheme="minorHAnsi" w:cstheme="minorHAnsi"/>
                <w:b/>
                <w:color w:val="FF0000"/>
              </w:rPr>
            </w:pPr>
          </w:p>
        </w:tc>
      </w:tr>
      <w:tr w:rsidR="00CA7096" w:rsidRPr="002050C4" w14:paraId="4F351F00" w14:textId="77777777" w:rsidTr="00FA14E6">
        <w:trPr>
          <w:cantSplit/>
          <w:trHeight w:val="564"/>
        </w:trPr>
        <w:tc>
          <w:tcPr>
            <w:tcW w:w="536" w:type="pct"/>
            <w:tcBorders>
              <w:bottom w:val="single" w:sz="4" w:space="0" w:color="auto"/>
            </w:tcBorders>
            <w:shd w:val="clear" w:color="auto" w:fill="auto"/>
          </w:tcPr>
          <w:p w14:paraId="4E0D40BC" w14:textId="77777777" w:rsidR="00CA7096" w:rsidRPr="002050C4" w:rsidRDefault="00CA7096" w:rsidP="006732D4">
            <w:pPr>
              <w:numPr>
                <w:ilvl w:val="0"/>
                <w:numId w:val="36"/>
              </w:numPr>
              <w:jc w:val="center"/>
              <w:rPr>
                <w:rFonts w:asciiTheme="minorHAnsi" w:hAnsiTheme="minorHAnsi" w:cstheme="minorHAnsi"/>
                <w:b/>
              </w:rPr>
            </w:pPr>
          </w:p>
        </w:tc>
        <w:tc>
          <w:tcPr>
            <w:tcW w:w="474" w:type="pct"/>
            <w:tcBorders>
              <w:bottom w:val="single" w:sz="4" w:space="0" w:color="auto"/>
            </w:tcBorders>
            <w:shd w:val="clear" w:color="auto" w:fill="auto"/>
          </w:tcPr>
          <w:p w14:paraId="6D794CCD" w14:textId="77777777" w:rsidR="00CA7096" w:rsidRDefault="00CA7096" w:rsidP="00CA7096">
            <w:pPr>
              <w:keepNext/>
              <w:jc w:val="center"/>
              <w:rPr>
                <w:rFonts w:asciiTheme="minorHAnsi" w:hAnsiTheme="minorHAnsi" w:cstheme="minorHAnsi"/>
                <w:b/>
              </w:rPr>
            </w:pPr>
            <w:r>
              <w:rPr>
                <w:rFonts w:asciiTheme="minorHAnsi" w:hAnsiTheme="minorHAnsi" w:cstheme="minorHAnsi"/>
                <w:b/>
              </w:rPr>
              <w:t>VP</w:t>
            </w:r>
          </w:p>
        </w:tc>
        <w:tc>
          <w:tcPr>
            <w:tcW w:w="1674" w:type="pct"/>
            <w:tcBorders>
              <w:bottom w:val="single" w:sz="4" w:space="0" w:color="auto"/>
            </w:tcBorders>
            <w:shd w:val="clear" w:color="auto" w:fill="auto"/>
          </w:tcPr>
          <w:p w14:paraId="618452E0" w14:textId="58331D5E" w:rsidR="00CA7096" w:rsidRDefault="00CA7096" w:rsidP="00CA7096">
            <w:pPr>
              <w:keepNext/>
              <w:rPr>
                <w:rFonts w:asciiTheme="minorHAnsi" w:hAnsiTheme="minorHAnsi" w:cstheme="minorHAnsi"/>
              </w:rPr>
            </w:pPr>
            <w:r>
              <w:rPr>
                <w:rFonts w:asciiTheme="minorHAnsi" w:hAnsiTheme="minorHAnsi" w:cstheme="minorHAnsi"/>
              </w:rPr>
              <w:t xml:space="preserve">Select the </w:t>
            </w:r>
            <w:r w:rsidR="00C17E42" w:rsidRPr="00CA7096">
              <w:rPr>
                <w:rFonts w:asciiTheme="minorHAnsi" w:hAnsiTheme="minorHAnsi" w:cstheme="minorHAnsi"/>
              </w:rPr>
              <w:t xml:space="preserve">General Surgery, Neurosurgery, Orthopedic, Thoracic, Urology, and Vascular </w:t>
            </w:r>
            <w:r>
              <w:rPr>
                <w:rFonts w:asciiTheme="minorHAnsi" w:hAnsiTheme="minorHAnsi" w:cstheme="minorHAnsi"/>
              </w:rPr>
              <w:t xml:space="preserve">surgical specialties and on each specialty page </w:t>
            </w:r>
          </w:p>
          <w:p w14:paraId="2C6C45B3" w14:textId="5AF11FBC" w:rsidR="00CA7096" w:rsidRDefault="00C17E42" w:rsidP="006732D4">
            <w:pPr>
              <w:pStyle w:val="ListParagraph"/>
              <w:keepNext/>
              <w:numPr>
                <w:ilvl w:val="0"/>
                <w:numId w:val="28"/>
              </w:numPr>
              <w:rPr>
                <w:rFonts w:asciiTheme="minorHAnsi" w:hAnsiTheme="minorHAnsi" w:cstheme="minorHAnsi"/>
              </w:rPr>
            </w:pPr>
            <w:r>
              <w:rPr>
                <w:rFonts w:asciiTheme="minorHAnsi" w:hAnsiTheme="minorHAnsi" w:cstheme="minorHAnsi"/>
              </w:rPr>
              <w:t>Enter a number &gt;=1 and &lt;=6</w:t>
            </w:r>
            <w:r w:rsidR="00CA7096">
              <w:rPr>
                <w:rFonts w:asciiTheme="minorHAnsi" w:hAnsiTheme="minorHAnsi" w:cstheme="minorHAnsi"/>
              </w:rPr>
              <w:t xml:space="preserve"> in the </w:t>
            </w:r>
            <w:r>
              <w:rPr>
                <w:rFonts w:asciiTheme="minorHAnsi" w:hAnsiTheme="minorHAnsi" w:cstheme="minorHAnsi"/>
              </w:rPr>
              <w:t>Serum Albumin</w:t>
            </w:r>
            <w:r w:rsidR="00CA7096">
              <w:rPr>
                <w:rFonts w:asciiTheme="minorHAnsi" w:hAnsiTheme="minorHAnsi" w:cstheme="minorHAnsi"/>
              </w:rPr>
              <w:t xml:space="preserve"> manual entry box</w:t>
            </w:r>
          </w:p>
          <w:p w14:paraId="50BAB433" w14:textId="77777777" w:rsidR="00CA7096" w:rsidRDefault="00CA7096"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0AADF6C8" w14:textId="461AFB63" w:rsidR="00CA7096" w:rsidRPr="00FA14E6" w:rsidRDefault="00CA7096" w:rsidP="00CA7096">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725" w:type="pct"/>
            <w:tcBorders>
              <w:bottom w:val="single" w:sz="4" w:space="0" w:color="auto"/>
            </w:tcBorders>
            <w:shd w:val="clear" w:color="auto" w:fill="auto"/>
          </w:tcPr>
          <w:p w14:paraId="4EE11C57" w14:textId="3E44E62D" w:rsidR="00CA7096" w:rsidRDefault="00CA7096" w:rsidP="00CA7096">
            <w:pPr>
              <w:keepNext/>
              <w:rPr>
                <w:rFonts w:asciiTheme="minorHAnsi" w:hAnsiTheme="minorHAnsi" w:cstheme="minorHAnsi"/>
              </w:rPr>
            </w:pPr>
            <w:r>
              <w:rPr>
                <w:rFonts w:asciiTheme="minorHAnsi" w:hAnsiTheme="minorHAnsi" w:cstheme="minorHAnsi"/>
              </w:rPr>
              <w:t xml:space="preserve">Verify that “WNL (Actual value:&lt;entered value&gt;) ” is displayed for </w:t>
            </w:r>
            <w:r w:rsidR="00C17E42">
              <w:rPr>
                <w:rFonts w:asciiTheme="minorHAnsi" w:hAnsiTheme="minorHAnsi" w:cstheme="minorHAnsi"/>
              </w:rPr>
              <w:t>Serum Albumin</w:t>
            </w:r>
            <w:r>
              <w:rPr>
                <w:rFonts w:asciiTheme="minorHAnsi" w:hAnsiTheme="minorHAnsi" w:cstheme="minorHAnsi"/>
              </w:rPr>
              <w:t xml:space="preserve"> for each specialty</w:t>
            </w:r>
          </w:p>
        </w:tc>
        <w:tc>
          <w:tcPr>
            <w:tcW w:w="591" w:type="pct"/>
            <w:tcBorders>
              <w:bottom w:val="single" w:sz="4" w:space="0" w:color="auto"/>
            </w:tcBorders>
            <w:shd w:val="clear" w:color="auto" w:fill="auto"/>
          </w:tcPr>
          <w:p w14:paraId="2D090C99" w14:textId="77777777" w:rsidR="00CA7096" w:rsidRPr="002050C4" w:rsidRDefault="00CA7096" w:rsidP="00CA7096">
            <w:pPr>
              <w:jc w:val="center"/>
              <w:rPr>
                <w:rFonts w:asciiTheme="minorHAnsi" w:hAnsiTheme="minorHAnsi" w:cstheme="minorHAnsi"/>
                <w:b/>
              </w:rPr>
            </w:pPr>
          </w:p>
        </w:tc>
      </w:tr>
      <w:tr w:rsidR="00CA7096" w:rsidRPr="002050C4" w14:paraId="539AB83E" w14:textId="77777777" w:rsidTr="00FA14E6">
        <w:trPr>
          <w:cantSplit/>
          <w:trHeight w:val="564"/>
        </w:trPr>
        <w:tc>
          <w:tcPr>
            <w:tcW w:w="536" w:type="pct"/>
            <w:tcBorders>
              <w:bottom w:val="single" w:sz="4" w:space="0" w:color="auto"/>
            </w:tcBorders>
            <w:shd w:val="clear" w:color="auto" w:fill="auto"/>
          </w:tcPr>
          <w:p w14:paraId="43F31F89" w14:textId="77777777" w:rsidR="00CA7096" w:rsidRPr="002050C4" w:rsidRDefault="00CA7096" w:rsidP="006732D4">
            <w:pPr>
              <w:numPr>
                <w:ilvl w:val="0"/>
                <w:numId w:val="36"/>
              </w:numPr>
              <w:jc w:val="center"/>
              <w:rPr>
                <w:rFonts w:asciiTheme="minorHAnsi" w:hAnsiTheme="minorHAnsi" w:cstheme="minorHAnsi"/>
                <w:b/>
              </w:rPr>
            </w:pPr>
          </w:p>
        </w:tc>
        <w:tc>
          <w:tcPr>
            <w:tcW w:w="474" w:type="pct"/>
            <w:tcBorders>
              <w:bottom w:val="single" w:sz="4" w:space="0" w:color="auto"/>
            </w:tcBorders>
            <w:shd w:val="clear" w:color="auto" w:fill="auto"/>
          </w:tcPr>
          <w:p w14:paraId="610DB11F" w14:textId="77777777" w:rsidR="00CA7096" w:rsidRDefault="00CA7096" w:rsidP="00CA7096">
            <w:pPr>
              <w:keepNext/>
              <w:jc w:val="center"/>
              <w:rPr>
                <w:rFonts w:asciiTheme="minorHAnsi" w:hAnsiTheme="minorHAnsi" w:cstheme="minorHAnsi"/>
                <w:b/>
              </w:rPr>
            </w:pPr>
            <w:r>
              <w:rPr>
                <w:rFonts w:asciiTheme="minorHAnsi" w:hAnsiTheme="minorHAnsi" w:cstheme="minorHAnsi"/>
                <w:b/>
              </w:rPr>
              <w:t>VP</w:t>
            </w:r>
          </w:p>
        </w:tc>
        <w:tc>
          <w:tcPr>
            <w:tcW w:w="1674" w:type="pct"/>
            <w:tcBorders>
              <w:bottom w:val="single" w:sz="4" w:space="0" w:color="auto"/>
            </w:tcBorders>
            <w:shd w:val="clear" w:color="auto" w:fill="auto"/>
          </w:tcPr>
          <w:p w14:paraId="6550D0BF" w14:textId="14DA9E3F" w:rsidR="00CA7096" w:rsidRDefault="00CA7096" w:rsidP="00CA7096">
            <w:pPr>
              <w:keepNext/>
              <w:rPr>
                <w:rFonts w:asciiTheme="minorHAnsi" w:hAnsiTheme="minorHAnsi" w:cstheme="minorHAnsi"/>
              </w:rPr>
            </w:pPr>
            <w:r>
              <w:rPr>
                <w:rFonts w:asciiTheme="minorHAnsi" w:hAnsiTheme="minorHAnsi" w:cstheme="minorHAnsi"/>
              </w:rPr>
              <w:t xml:space="preserve">Select the </w:t>
            </w:r>
            <w:r w:rsidR="00C17E42" w:rsidRPr="00CA7096">
              <w:rPr>
                <w:rFonts w:asciiTheme="minorHAnsi" w:hAnsiTheme="minorHAnsi" w:cstheme="minorHAnsi"/>
              </w:rPr>
              <w:t xml:space="preserve">General Surgery, Neurosurgery, Orthopedic, Thoracic, Urology, and Vascular </w:t>
            </w:r>
            <w:r>
              <w:rPr>
                <w:rFonts w:asciiTheme="minorHAnsi" w:hAnsiTheme="minorHAnsi" w:cstheme="minorHAnsi"/>
              </w:rPr>
              <w:t xml:space="preserve">surgical specialties and on each specialty page </w:t>
            </w:r>
          </w:p>
          <w:p w14:paraId="68650B19" w14:textId="6AA92CD9" w:rsidR="00CA7096" w:rsidRDefault="00C17E42" w:rsidP="006732D4">
            <w:pPr>
              <w:pStyle w:val="ListParagraph"/>
              <w:keepNext/>
              <w:numPr>
                <w:ilvl w:val="0"/>
                <w:numId w:val="28"/>
              </w:numPr>
              <w:rPr>
                <w:rFonts w:asciiTheme="minorHAnsi" w:hAnsiTheme="minorHAnsi" w:cstheme="minorHAnsi"/>
              </w:rPr>
            </w:pPr>
            <w:r>
              <w:rPr>
                <w:rFonts w:asciiTheme="minorHAnsi" w:hAnsiTheme="minorHAnsi" w:cstheme="minorHAnsi"/>
              </w:rPr>
              <w:t>Enter a number &gt;0 and &lt;=3.5</w:t>
            </w:r>
            <w:r w:rsidR="00CA7096">
              <w:rPr>
                <w:rFonts w:asciiTheme="minorHAnsi" w:hAnsiTheme="minorHAnsi" w:cstheme="minorHAnsi"/>
              </w:rPr>
              <w:t xml:space="preserve"> in the </w:t>
            </w:r>
            <w:r>
              <w:rPr>
                <w:rFonts w:asciiTheme="minorHAnsi" w:hAnsiTheme="minorHAnsi" w:cstheme="minorHAnsi"/>
              </w:rPr>
              <w:t>Serum Albumin</w:t>
            </w:r>
            <w:r w:rsidR="00CA7096">
              <w:rPr>
                <w:rFonts w:asciiTheme="minorHAnsi" w:hAnsiTheme="minorHAnsi" w:cstheme="minorHAnsi"/>
              </w:rPr>
              <w:t xml:space="preserve"> manual entry box</w:t>
            </w:r>
          </w:p>
          <w:p w14:paraId="0767A483" w14:textId="77777777" w:rsidR="00CA7096" w:rsidRDefault="00CA7096"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5B7C3546" w14:textId="55202AA3" w:rsidR="00CA7096" w:rsidRPr="00FA14E6" w:rsidRDefault="00CA7096" w:rsidP="00CA7096">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725" w:type="pct"/>
            <w:tcBorders>
              <w:bottom w:val="single" w:sz="4" w:space="0" w:color="auto"/>
            </w:tcBorders>
            <w:shd w:val="clear" w:color="auto" w:fill="auto"/>
          </w:tcPr>
          <w:p w14:paraId="4714A05C" w14:textId="310D3154" w:rsidR="00CA7096" w:rsidRDefault="00C17E42" w:rsidP="00CA7096">
            <w:pPr>
              <w:keepNext/>
              <w:rPr>
                <w:rFonts w:asciiTheme="minorHAnsi" w:hAnsiTheme="minorHAnsi" w:cstheme="minorHAnsi"/>
              </w:rPr>
            </w:pPr>
            <w:r>
              <w:rPr>
                <w:rFonts w:asciiTheme="minorHAnsi" w:hAnsiTheme="minorHAnsi" w:cstheme="minorHAnsi"/>
              </w:rPr>
              <w:t>Verify that “&lt;= 3.5</w:t>
            </w:r>
            <w:r w:rsidR="00CA7096">
              <w:rPr>
                <w:rFonts w:asciiTheme="minorHAnsi" w:hAnsiTheme="minorHAnsi" w:cstheme="minorHAnsi"/>
              </w:rPr>
              <w:t xml:space="preserve">mg/dl (Actual value:&lt;entered value&gt;) ” is displayed for </w:t>
            </w:r>
            <w:r>
              <w:rPr>
                <w:rFonts w:asciiTheme="minorHAnsi" w:hAnsiTheme="minorHAnsi" w:cstheme="minorHAnsi"/>
              </w:rPr>
              <w:t xml:space="preserve">Serum Albumin </w:t>
            </w:r>
            <w:r w:rsidR="00CA7096">
              <w:rPr>
                <w:rFonts w:asciiTheme="minorHAnsi" w:hAnsiTheme="minorHAnsi" w:cstheme="minorHAnsi"/>
              </w:rPr>
              <w:t>for each specialty</w:t>
            </w:r>
          </w:p>
        </w:tc>
        <w:tc>
          <w:tcPr>
            <w:tcW w:w="591" w:type="pct"/>
            <w:tcBorders>
              <w:bottom w:val="single" w:sz="4" w:space="0" w:color="auto"/>
            </w:tcBorders>
            <w:shd w:val="clear" w:color="auto" w:fill="auto"/>
          </w:tcPr>
          <w:p w14:paraId="7D58D2C5" w14:textId="77777777" w:rsidR="00CA7096" w:rsidRPr="002050C4" w:rsidRDefault="00CA7096" w:rsidP="00CA7096">
            <w:pPr>
              <w:jc w:val="center"/>
              <w:rPr>
                <w:rFonts w:asciiTheme="minorHAnsi" w:hAnsiTheme="minorHAnsi" w:cstheme="minorHAnsi"/>
                <w:b/>
              </w:rPr>
            </w:pPr>
          </w:p>
        </w:tc>
      </w:tr>
      <w:tr w:rsidR="00CA7096" w:rsidRPr="002050C4" w14:paraId="3FE4C8AE" w14:textId="77777777" w:rsidTr="00FA14E6">
        <w:trPr>
          <w:trHeight w:val="242"/>
        </w:trPr>
        <w:tc>
          <w:tcPr>
            <w:tcW w:w="536" w:type="pct"/>
            <w:shd w:val="clear" w:color="auto" w:fill="auto"/>
          </w:tcPr>
          <w:p w14:paraId="438757D2" w14:textId="77777777" w:rsidR="00CA7096" w:rsidRPr="002050C4" w:rsidRDefault="00CA7096" w:rsidP="006732D4">
            <w:pPr>
              <w:numPr>
                <w:ilvl w:val="0"/>
                <w:numId w:val="36"/>
              </w:numPr>
              <w:jc w:val="center"/>
              <w:rPr>
                <w:rFonts w:asciiTheme="minorHAnsi" w:hAnsiTheme="minorHAnsi" w:cstheme="minorHAnsi"/>
                <w:b/>
              </w:rPr>
            </w:pPr>
          </w:p>
        </w:tc>
        <w:tc>
          <w:tcPr>
            <w:tcW w:w="474" w:type="pct"/>
            <w:shd w:val="clear" w:color="auto" w:fill="auto"/>
          </w:tcPr>
          <w:p w14:paraId="3A40F91E" w14:textId="77777777" w:rsidR="00CA7096" w:rsidRPr="002050C4" w:rsidRDefault="00CA7096" w:rsidP="00CA7096">
            <w:pPr>
              <w:keepNext/>
              <w:jc w:val="center"/>
              <w:rPr>
                <w:rFonts w:asciiTheme="minorHAnsi" w:hAnsiTheme="minorHAnsi" w:cstheme="minorHAnsi"/>
                <w:b/>
              </w:rPr>
            </w:pPr>
          </w:p>
        </w:tc>
        <w:tc>
          <w:tcPr>
            <w:tcW w:w="1674" w:type="pct"/>
            <w:shd w:val="clear" w:color="auto" w:fill="auto"/>
          </w:tcPr>
          <w:p w14:paraId="69A1C7F7" w14:textId="7C91FD4B" w:rsidR="00CA7096" w:rsidRPr="002050C4" w:rsidRDefault="00CA7096" w:rsidP="00CA7096">
            <w:pPr>
              <w:keepNext/>
              <w:rPr>
                <w:rFonts w:asciiTheme="minorHAnsi" w:hAnsiTheme="minorHAnsi" w:cstheme="minorHAnsi"/>
              </w:rPr>
            </w:pPr>
            <w:r w:rsidRPr="002050C4">
              <w:rPr>
                <w:rFonts w:asciiTheme="minorHAnsi" w:hAnsiTheme="minorHAnsi" w:cstheme="minorHAnsi"/>
              </w:rPr>
              <w:t xml:space="preserve">End of Test Case </w:t>
            </w:r>
            <w:r w:rsidR="00C17E42">
              <w:rPr>
                <w:rFonts w:asciiTheme="minorHAnsi" w:hAnsiTheme="minorHAnsi" w:cstheme="minorHAnsi"/>
              </w:rPr>
              <w:t>21</w:t>
            </w:r>
          </w:p>
        </w:tc>
        <w:tc>
          <w:tcPr>
            <w:tcW w:w="1725" w:type="pct"/>
            <w:shd w:val="clear" w:color="auto" w:fill="auto"/>
          </w:tcPr>
          <w:p w14:paraId="7E814749" w14:textId="77777777" w:rsidR="00CA7096" w:rsidRPr="002050C4" w:rsidRDefault="00CA7096" w:rsidP="00CA7096">
            <w:pPr>
              <w:rPr>
                <w:rFonts w:asciiTheme="minorHAnsi" w:hAnsiTheme="minorHAnsi" w:cstheme="minorHAnsi"/>
                <w:noProof/>
              </w:rPr>
            </w:pPr>
          </w:p>
        </w:tc>
        <w:tc>
          <w:tcPr>
            <w:tcW w:w="591" w:type="pct"/>
            <w:shd w:val="clear" w:color="auto" w:fill="BFBFBF" w:themeFill="background1" w:themeFillShade="BF"/>
          </w:tcPr>
          <w:p w14:paraId="4098C5B0" w14:textId="77777777" w:rsidR="00CA7096" w:rsidRPr="002050C4" w:rsidRDefault="00CA7096" w:rsidP="00CA7096">
            <w:pPr>
              <w:jc w:val="center"/>
              <w:rPr>
                <w:rFonts w:asciiTheme="minorHAnsi" w:hAnsiTheme="minorHAnsi" w:cstheme="minorHAnsi"/>
                <w:b/>
              </w:rPr>
            </w:pPr>
          </w:p>
        </w:tc>
      </w:tr>
    </w:tbl>
    <w:p w14:paraId="47362777" w14:textId="652D0826" w:rsidR="00551613" w:rsidRPr="00D87779" w:rsidRDefault="00551613" w:rsidP="0019426C">
      <w:pPr>
        <w:pStyle w:val="Heading1"/>
        <w:tabs>
          <w:tab w:val="clear" w:pos="720"/>
          <w:tab w:val="num" w:pos="360"/>
        </w:tabs>
      </w:pPr>
      <w:bookmarkStart w:id="50" w:name="_Toc414878899"/>
      <w:r>
        <w:t>Test Case #22</w:t>
      </w:r>
      <w:r w:rsidRPr="00492EAE">
        <w:t xml:space="preserve"> –</w:t>
      </w:r>
      <w:r>
        <w:t xml:space="preserve"> </w:t>
      </w:r>
      <w:r w:rsidR="008F236F">
        <w:t xml:space="preserve">ASRC-9:  </w:t>
      </w:r>
      <w:r>
        <w:t>Search for Procedure by CPT Code</w:t>
      </w:r>
      <w:bookmarkEnd w:id="50"/>
    </w:p>
    <w:p w14:paraId="0394DC65" w14:textId="56C9C53D" w:rsidR="00551613" w:rsidRPr="00F0112C" w:rsidRDefault="00551613" w:rsidP="00551613">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 xml:space="preserve">: </w:t>
      </w:r>
      <w:r w:rsidRPr="00F0112C">
        <w:rPr>
          <w:rFonts w:asciiTheme="minorHAnsi" w:hAnsiTheme="minorHAnsi" w:cstheme="minorHAnsi"/>
          <w:sz w:val="24"/>
          <w:szCs w:val="24"/>
        </w:rPr>
        <w:t xml:space="preserve"> </w:t>
      </w:r>
      <w:r>
        <w:rPr>
          <w:rFonts w:asciiTheme="minorHAnsi" w:hAnsiTheme="minorHAnsi" w:cstheme="minorHAnsi"/>
          <w:sz w:val="24"/>
          <w:szCs w:val="24"/>
        </w:rPr>
        <w:t>ASRC-9: Search for Procedure by CPT code</w:t>
      </w:r>
    </w:p>
    <w:p w14:paraId="00D7D235" w14:textId="6454E5EA" w:rsidR="00551613" w:rsidRDefault="00551613" w:rsidP="00551613">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Pr>
          <w:rFonts w:asciiTheme="minorHAnsi" w:hAnsiTheme="minorHAnsi" w:cstheme="minorHAnsi"/>
        </w:rPr>
        <w:t xml:space="preserve"> </w:t>
      </w:r>
      <w:r w:rsidRPr="00551613">
        <w:rPr>
          <w:rFonts w:asciiTheme="minorHAnsi" w:hAnsiTheme="minorHAnsi" w:cstheme="minorHAnsi"/>
        </w:rPr>
        <w:t>As a p</w:t>
      </w:r>
      <w:r>
        <w:rPr>
          <w:rFonts w:asciiTheme="minorHAnsi" w:hAnsiTheme="minorHAnsi" w:cstheme="minorHAnsi"/>
        </w:rPr>
        <w:t xml:space="preserve">rovider selecting a procedure, </w:t>
      </w:r>
      <w:r w:rsidRPr="00551613">
        <w:rPr>
          <w:rFonts w:asciiTheme="minorHAnsi" w:hAnsiTheme="minorHAnsi" w:cstheme="minorHAnsi"/>
        </w:rPr>
        <w:t xml:space="preserve">I want to search for the </w:t>
      </w:r>
      <w:r w:rsidR="00FA14E6">
        <w:rPr>
          <w:rFonts w:asciiTheme="minorHAnsi" w:hAnsiTheme="minorHAnsi" w:cstheme="minorHAnsi"/>
        </w:rPr>
        <w:t>procedure by CPT code number, s</w:t>
      </w:r>
      <w:r w:rsidRPr="00551613">
        <w:rPr>
          <w:rFonts w:asciiTheme="minorHAnsi" w:hAnsiTheme="minorHAnsi" w:cstheme="minorHAnsi"/>
        </w:rPr>
        <w:t xml:space="preserve">o that I </w:t>
      </w:r>
      <w:r w:rsidR="00570C52" w:rsidRPr="00551613">
        <w:rPr>
          <w:rFonts w:asciiTheme="minorHAnsi" w:hAnsiTheme="minorHAnsi" w:cstheme="minorHAnsi"/>
        </w:rPr>
        <w:t>do not</w:t>
      </w:r>
      <w:r w:rsidRPr="00551613">
        <w:rPr>
          <w:rFonts w:asciiTheme="minorHAnsi" w:hAnsiTheme="minorHAnsi" w:cstheme="minorHAnsi"/>
        </w:rPr>
        <w:t xml:space="preserve"> have to manually look through 1000</w:t>
      </w:r>
      <w:r w:rsidR="00FA14E6">
        <w:rPr>
          <w:rFonts w:asciiTheme="minorHAnsi" w:hAnsiTheme="minorHAnsi" w:cstheme="minorHAnsi"/>
        </w:rPr>
        <w:t>’</w:t>
      </w:r>
      <w:r w:rsidRPr="00551613">
        <w:rPr>
          <w:rFonts w:asciiTheme="minorHAnsi" w:hAnsiTheme="minorHAnsi" w:cstheme="minorHAnsi"/>
        </w:rPr>
        <w:t>s of procedures.</w:t>
      </w:r>
    </w:p>
    <w:p w14:paraId="72A7E19D" w14:textId="77777777" w:rsidR="00551613" w:rsidRPr="00756AF4" w:rsidRDefault="00551613" w:rsidP="00551613">
      <w:pPr>
        <w:rPr>
          <w:rFonts w:asciiTheme="minorHAnsi" w:hAnsiTheme="minorHAnsi" w:cstheme="minorHAnsi"/>
        </w:rPr>
      </w:pPr>
    </w:p>
    <w:p w14:paraId="451EBACB" w14:textId="090562DB" w:rsidR="00194FDD" w:rsidRPr="00194FDD" w:rsidRDefault="00551613" w:rsidP="00194FDD">
      <w:pPr>
        <w:rPr>
          <w:rFonts w:asciiTheme="minorHAnsi" w:hAnsiTheme="minorHAnsi" w:cstheme="minorHAnsi"/>
          <w:i/>
        </w:rPr>
      </w:pPr>
      <w:r w:rsidRPr="004E472E">
        <w:rPr>
          <w:rFonts w:asciiTheme="minorHAnsi" w:hAnsiTheme="minorHAnsi" w:cstheme="minorHAnsi"/>
          <w:i/>
        </w:rPr>
        <w:t>Acceptance Criteria</w:t>
      </w:r>
    </w:p>
    <w:p w14:paraId="0FE180C3" w14:textId="77777777" w:rsidR="00551613" w:rsidRPr="00551613" w:rsidRDefault="00551613" w:rsidP="006732D4">
      <w:pPr>
        <w:numPr>
          <w:ilvl w:val="0"/>
          <w:numId w:val="38"/>
        </w:numPr>
        <w:spacing w:before="100" w:beforeAutospacing="1" w:after="100" w:afterAutospacing="1"/>
        <w:rPr>
          <w:rFonts w:asciiTheme="minorHAnsi" w:hAnsiTheme="minorHAnsi" w:cstheme="minorHAnsi"/>
        </w:rPr>
      </w:pPr>
      <w:r w:rsidRPr="00551613">
        <w:rPr>
          <w:rFonts w:asciiTheme="minorHAnsi" w:hAnsiTheme="minorHAnsi" w:cstheme="minorHAnsi"/>
        </w:rPr>
        <w:t>The tool will provide a full CPT code match search</w:t>
      </w:r>
    </w:p>
    <w:p w14:paraId="368D5C3A" w14:textId="0FA86F8A" w:rsidR="00194FDD" w:rsidRDefault="00551613" w:rsidP="00FA14E6">
      <w:pPr>
        <w:numPr>
          <w:ilvl w:val="0"/>
          <w:numId w:val="38"/>
        </w:numPr>
        <w:spacing w:before="100" w:beforeAutospacing="1" w:after="100" w:afterAutospacing="1"/>
        <w:rPr>
          <w:rFonts w:asciiTheme="minorHAnsi" w:hAnsiTheme="minorHAnsi" w:cstheme="minorHAnsi"/>
        </w:rPr>
      </w:pPr>
      <w:r w:rsidRPr="00551613">
        <w:rPr>
          <w:rFonts w:asciiTheme="minorHAnsi" w:hAnsiTheme="minorHAnsi" w:cstheme="minorHAnsi"/>
        </w:rPr>
        <w:t>The tool will provide a "starts with" search</w:t>
      </w:r>
    </w:p>
    <w:p w14:paraId="4BCBC0BF" w14:textId="520F89A5" w:rsidR="00FA14E6" w:rsidRPr="00FA14E6" w:rsidRDefault="00FA14E6" w:rsidP="00FA14E6">
      <w:pPr>
        <w:spacing w:before="100" w:beforeAutospacing="1" w:after="100" w:afterAutospacing="1"/>
        <w:rPr>
          <w:rFonts w:asciiTheme="minorHAnsi" w:hAnsiTheme="minorHAnsi" w:cstheme="minorHAnsi"/>
        </w:rPr>
      </w:pPr>
      <w:r w:rsidRPr="00194FDD">
        <w:rPr>
          <w:rFonts w:asciiTheme="minorHAnsi" w:hAnsiTheme="minorHAnsi" w:cstheme="minorHAnsi"/>
          <w:sz w:val="24"/>
        </w:rPr>
        <w:t xml:space="preserve">This test assumes that Test Case #5 </w:t>
      </w:r>
      <w:r>
        <w:rPr>
          <w:rFonts w:asciiTheme="minorHAnsi" w:hAnsiTheme="minorHAnsi" w:cstheme="minorHAnsi"/>
          <w:sz w:val="24"/>
        </w:rPr>
        <w:t>(</w:t>
      </w:r>
      <w:r w:rsidRPr="00194FDD">
        <w:rPr>
          <w:rFonts w:asciiTheme="minorHAnsi" w:hAnsiTheme="minorHAnsi" w:cstheme="minorHAnsi"/>
          <w:sz w:val="24"/>
        </w:rPr>
        <w:t xml:space="preserve">Select </w:t>
      </w:r>
      <w:r>
        <w:rPr>
          <w:rFonts w:asciiTheme="minorHAnsi" w:hAnsiTheme="minorHAnsi" w:cstheme="minorHAnsi"/>
          <w:sz w:val="24"/>
        </w:rPr>
        <w:t>Surgical Procedure) was already performed.</w:t>
      </w:r>
    </w:p>
    <w:p w14:paraId="158C1EEE" w14:textId="77777777" w:rsidR="00551613" w:rsidRPr="00492EAE" w:rsidRDefault="00551613" w:rsidP="00551613">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Pr="00492EAE">
        <w:rPr>
          <w:rFonts w:asciiTheme="minorHAnsi" w:hAnsiTheme="minorHAnsi" w:cstheme="minorHAnsi"/>
          <w:b/>
          <w:sz w:val="24"/>
          <w:szCs w:val="24"/>
        </w:rPr>
        <w:tab/>
      </w:r>
      <w:r>
        <w:rPr>
          <w:rFonts w:asciiTheme="minorHAnsi" w:hAnsiTheme="minorHAnsi" w:cstheme="minorHAnsi"/>
          <w:sz w:val="24"/>
          <w:szCs w:val="24"/>
        </w:rPr>
        <w:t>None</w:t>
      </w:r>
    </w:p>
    <w:p w14:paraId="3B8B53AC" w14:textId="77777777" w:rsidR="00551613" w:rsidRDefault="00551613" w:rsidP="00551613">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Pr="00492EAE">
        <w:rPr>
          <w:rFonts w:asciiTheme="minorHAnsi" w:hAnsiTheme="minorHAnsi" w:cstheme="minorHAnsi"/>
          <w:sz w:val="24"/>
          <w:szCs w:val="24"/>
        </w:rPr>
        <w:t>:</w:t>
      </w:r>
      <w:r w:rsidRPr="00492EAE">
        <w:rPr>
          <w:rFonts w:asciiTheme="minorHAnsi" w:hAnsiTheme="minorHAnsi" w:cstheme="minorHAnsi"/>
          <w:sz w:val="24"/>
          <w:szCs w:val="24"/>
        </w:rPr>
        <w:tab/>
        <w:t>Access to VA Future T</w:t>
      </w:r>
      <w:r>
        <w:rPr>
          <w:rFonts w:asciiTheme="minorHAnsi" w:hAnsiTheme="minorHAnsi" w:cstheme="minorHAnsi"/>
          <w:sz w:val="24"/>
          <w:szCs w:val="24"/>
        </w:rPr>
        <w:t xml:space="preserve">echnology Lab &amp; ASRC Application. </w:t>
      </w:r>
    </w:p>
    <w:p w14:paraId="6B15C4B3" w14:textId="7924AFD8" w:rsidR="00551613" w:rsidRDefault="00957D4C" w:rsidP="00551613">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551613" w:rsidRPr="002D4471">
        <w:rPr>
          <w:rFonts w:asciiTheme="minorHAnsi" w:hAnsiTheme="minorHAnsi" w:cstheme="minorHAnsi"/>
          <w:b/>
          <w:sz w:val="24"/>
          <w:szCs w:val="24"/>
        </w:rPr>
        <w:t xml:space="preserve"> Note:</w:t>
      </w:r>
      <w:r w:rsidR="00551613">
        <w:rPr>
          <w:rFonts w:asciiTheme="minorHAnsi" w:hAnsiTheme="minorHAnsi" w:cstheme="minorHAnsi"/>
          <w:sz w:val="24"/>
          <w:szCs w:val="24"/>
        </w:rPr>
        <w:t xml:space="preserve">  </w:t>
      </w:r>
      <w:r>
        <w:rPr>
          <w:rFonts w:asciiTheme="minorHAnsi" w:hAnsiTheme="minorHAnsi" w:cstheme="minorHAnsi"/>
          <w:sz w:val="24"/>
          <w:szCs w:val="24"/>
        </w:rPr>
        <w:t>UAT</w:t>
      </w:r>
      <w:r w:rsidR="00551613">
        <w:rPr>
          <w:rFonts w:asciiTheme="minorHAnsi" w:hAnsiTheme="minorHAnsi" w:cstheme="minorHAnsi"/>
          <w:sz w:val="24"/>
          <w:szCs w:val="24"/>
        </w:rPr>
        <w:t xml:space="preserve"> users please note that using the User Number will only be required until single-sign on with CPRS is implemented. Please use the login method that works when you are performing your tests.</w:t>
      </w:r>
    </w:p>
    <w:p w14:paraId="3920637F" w14:textId="77777777" w:rsidR="00FA14E6" w:rsidRDefault="00FA14E6" w:rsidP="00551613">
      <w:pPr>
        <w:pStyle w:val="Paragraph5"/>
        <w:tabs>
          <w:tab w:val="left" w:pos="1800"/>
        </w:tabs>
        <w:spacing w:before="60" w:after="60"/>
        <w:ind w:left="0"/>
        <w:rPr>
          <w:rFonts w:asciiTheme="minorHAnsi" w:hAnsiTheme="minorHAnsi" w:cstheme="minorHAnsi"/>
          <w:sz w:val="24"/>
          <w:szCs w:val="24"/>
        </w:rPr>
      </w:pPr>
    </w:p>
    <w:p w14:paraId="2A95CFD6" w14:textId="77777777" w:rsidR="00FA14E6" w:rsidRDefault="00FA14E6" w:rsidP="00551613">
      <w:pPr>
        <w:pStyle w:val="Paragraph5"/>
        <w:tabs>
          <w:tab w:val="left" w:pos="1800"/>
        </w:tabs>
        <w:spacing w:before="60" w:after="60"/>
        <w:ind w:left="0"/>
        <w:rPr>
          <w:rFonts w:asciiTheme="minorHAnsi" w:hAnsiTheme="minorHAnsi" w:cstheme="minorHAnsi"/>
          <w:sz w:val="24"/>
          <w:szCs w:val="24"/>
        </w:rPr>
      </w:pPr>
    </w:p>
    <w:p w14:paraId="50531045" w14:textId="77777777" w:rsidR="00FA14E6" w:rsidRPr="00492EAE" w:rsidRDefault="00FA14E6" w:rsidP="00551613">
      <w:pPr>
        <w:pStyle w:val="Paragraph5"/>
        <w:tabs>
          <w:tab w:val="left" w:pos="1800"/>
        </w:tabs>
        <w:spacing w:before="60" w:after="60"/>
        <w:ind w:left="0"/>
        <w:rPr>
          <w:rFonts w:asciiTheme="minorHAnsi" w:hAnsiTheme="minorHAnsi" w:cstheme="minorHAnsi"/>
          <w:sz w:val="24"/>
          <w:szCs w:val="24"/>
        </w:rPr>
      </w:pPr>
    </w:p>
    <w:p w14:paraId="1CB0519E" w14:textId="77777777" w:rsidR="001F475B" w:rsidRDefault="001F475B" w:rsidP="00551613"/>
    <w:p w14:paraId="4062D9F2" w14:textId="77777777" w:rsidR="00551613" w:rsidRPr="00F10AC7" w:rsidRDefault="00551613" w:rsidP="00551613"/>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1055"/>
        <w:gridCol w:w="1019"/>
        <w:gridCol w:w="3520"/>
        <w:gridCol w:w="3082"/>
        <w:gridCol w:w="1163"/>
      </w:tblGrid>
      <w:tr w:rsidR="00551613" w:rsidRPr="00492EAE" w14:paraId="53EDA87C" w14:textId="77777777" w:rsidTr="00FA14E6">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tcPr>
          <w:p w14:paraId="2B4FE0FF" w14:textId="77777777" w:rsidR="00551613" w:rsidRPr="00492EAE" w:rsidRDefault="00551613" w:rsidP="00541F3C">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518" w:type="pct"/>
            <w:tcBorders>
              <w:top w:val="single" w:sz="4" w:space="0" w:color="auto"/>
              <w:left w:val="single" w:sz="4" w:space="0" w:color="auto"/>
              <w:bottom w:val="single" w:sz="4" w:space="0" w:color="auto"/>
              <w:right w:val="single" w:sz="4" w:space="0" w:color="auto"/>
            </w:tcBorders>
            <w:shd w:val="pct10" w:color="auto" w:fill="auto"/>
          </w:tcPr>
          <w:p w14:paraId="32776670" w14:textId="77777777" w:rsidR="00551613" w:rsidRPr="00492EAE" w:rsidRDefault="00551613" w:rsidP="00541F3C">
            <w:pPr>
              <w:rPr>
                <w:rFonts w:asciiTheme="minorHAnsi" w:hAnsiTheme="minorHAnsi" w:cstheme="minorHAnsi"/>
                <w:b/>
                <w:szCs w:val="22"/>
              </w:rPr>
            </w:pPr>
            <w:r w:rsidRPr="00492EAE">
              <w:rPr>
                <w:rFonts w:asciiTheme="minorHAnsi" w:hAnsiTheme="minorHAnsi" w:cstheme="minorHAnsi"/>
                <w:b/>
                <w:szCs w:val="22"/>
              </w:rPr>
              <w:t>Steps</w:t>
            </w:r>
          </w:p>
        </w:tc>
        <w:tc>
          <w:tcPr>
            <w:tcW w:w="1789" w:type="pct"/>
            <w:tcBorders>
              <w:top w:val="single" w:sz="4" w:space="0" w:color="auto"/>
              <w:left w:val="single" w:sz="4" w:space="0" w:color="auto"/>
              <w:bottom w:val="single" w:sz="4" w:space="0" w:color="auto"/>
              <w:right w:val="single" w:sz="4" w:space="0" w:color="auto"/>
            </w:tcBorders>
            <w:shd w:val="pct10" w:color="auto" w:fill="auto"/>
          </w:tcPr>
          <w:p w14:paraId="29A19B53" w14:textId="77777777" w:rsidR="00551613" w:rsidRPr="00492EAE" w:rsidRDefault="00551613" w:rsidP="00541F3C">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566" w:type="pct"/>
            <w:tcBorders>
              <w:top w:val="single" w:sz="4" w:space="0" w:color="auto"/>
              <w:left w:val="single" w:sz="4" w:space="0" w:color="auto"/>
              <w:bottom w:val="single" w:sz="4" w:space="0" w:color="auto"/>
              <w:right w:val="single" w:sz="4" w:space="0" w:color="auto"/>
            </w:tcBorders>
            <w:shd w:val="pct10" w:color="auto" w:fill="auto"/>
          </w:tcPr>
          <w:p w14:paraId="37D08151" w14:textId="77777777" w:rsidR="00551613" w:rsidRPr="00492EAE" w:rsidRDefault="00551613" w:rsidP="00541F3C">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91" w:type="pct"/>
            <w:tcBorders>
              <w:top w:val="single" w:sz="4" w:space="0" w:color="auto"/>
              <w:left w:val="single" w:sz="4" w:space="0" w:color="auto"/>
              <w:bottom w:val="single" w:sz="4" w:space="0" w:color="auto"/>
              <w:right w:val="single" w:sz="4" w:space="0" w:color="auto"/>
            </w:tcBorders>
            <w:shd w:val="pct10" w:color="auto" w:fill="auto"/>
          </w:tcPr>
          <w:p w14:paraId="54FDC2D0" w14:textId="77777777" w:rsidR="00551613" w:rsidRPr="00492EAE" w:rsidRDefault="00551613" w:rsidP="00541F3C">
            <w:pPr>
              <w:jc w:val="center"/>
              <w:rPr>
                <w:rFonts w:asciiTheme="minorHAnsi" w:hAnsiTheme="minorHAnsi" w:cstheme="minorHAnsi"/>
                <w:b/>
                <w:szCs w:val="22"/>
              </w:rPr>
            </w:pPr>
            <w:r w:rsidRPr="00492EAE">
              <w:rPr>
                <w:rFonts w:asciiTheme="minorHAnsi" w:hAnsiTheme="minorHAnsi" w:cstheme="minorHAnsi"/>
                <w:b/>
                <w:szCs w:val="22"/>
              </w:rPr>
              <w:t>Actual Results</w:t>
            </w:r>
          </w:p>
          <w:p w14:paraId="26277CDB" w14:textId="77777777" w:rsidR="00551613" w:rsidRPr="00492EAE" w:rsidRDefault="00551613" w:rsidP="00541F3C">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551613" w:rsidRPr="00492EAE" w14:paraId="563D89B7" w14:textId="77777777" w:rsidTr="00FA14E6">
        <w:trPr>
          <w:trHeight w:val="242"/>
        </w:trPr>
        <w:tc>
          <w:tcPr>
            <w:tcW w:w="5000" w:type="pct"/>
            <w:gridSpan w:val="5"/>
            <w:tcBorders>
              <w:bottom w:val="single" w:sz="4" w:space="0" w:color="auto"/>
            </w:tcBorders>
            <w:shd w:val="pct25" w:color="auto" w:fill="auto"/>
          </w:tcPr>
          <w:p w14:paraId="5F658F76" w14:textId="0B3820C2" w:rsidR="00551613" w:rsidRPr="00492EAE" w:rsidRDefault="00194FDD" w:rsidP="00541F3C">
            <w:pPr>
              <w:jc w:val="center"/>
              <w:rPr>
                <w:rFonts w:asciiTheme="minorHAnsi" w:hAnsiTheme="minorHAnsi" w:cstheme="minorHAnsi"/>
                <w:b/>
                <w:i/>
                <w:szCs w:val="22"/>
              </w:rPr>
            </w:pPr>
            <w:r>
              <w:rPr>
                <w:rFonts w:asciiTheme="minorHAnsi" w:hAnsiTheme="minorHAnsi" w:cstheme="minorHAnsi"/>
                <w:b/>
                <w:i/>
                <w:szCs w:val="22"/>
              </w:rPr>
              <w:t>Test Case #22</w:t>
            </w:r>
            <w:r w:rsidR="00551613">
              <w:rPr>
                <w:rFonts w:asciiTheme="minorHAnsi" w:hAnsiTheme="minorHAnsi" w:cstheme="minorHAnsi"/>
                <w:b/>
                <w:i/>
                <w:szCs w:val="22"/>
              </w:rPr>
              <w:t xml:space="preserve"> – </w:t>
            </w:r>
            <w:r w:rsidRPr="00194FDD">
              <w:rPr>
                <w:rFonts w:asciiTheme="minorHAnsi" w:hAnsiTheme="minorHAnsi" w:cstheme="minorHAnsi"/>
                <w:b/>
              </w:rPr>
              <w:t>Search for Procedure by CPT code</w:t>
            </w:r>
          </w:p>
        </w:tc>
      </w:tr>
      <w:tr w:rsidR="00551613" w:rsidRPr="002050C4" w14:paraId="121B7EE0" w14:textId="77777777" w:rsidTr="00FA14E6">
        <w:trPr>
          <w:cantSplit/>
          <w:trHeight w:val="564"/>
        </w:trPr>
        <w:tc>
          <w:tcPr>
            <w:tcW w:w="536" w:type="pct"/>
            <w:tcBorders>
              <w:bottom w:val="single" w:sz="4" w:space="0" w:color="auto"/>
            </w:tcBorders>
            <w:shd w:val="clear" w:color="auto" w:fill="auto"/>
          </w:tcPr>
          <w:p w14:paraId="11D9283F" w14:textId="77777777" w:rsidR="00551613" w:rsidRPr="0020118F" w:rsidRDefault="00551613" w:rsidP="006732D4">
            <w:pPr>
              <w:numPr>
                <w:ilvl w:val="0"/>
                <w:numId w:val="40"/>
              </w:numPr>
              <w:jc w:val="center"/>
              <w:rPr>
                <w:rFonts w:asciiTheme="minorHAnsi" w:hAnsiTheme="minorHAnsi" w:cstheme="minorHAnsi"/>
                <w:b/>
                <w:color w:val="FF0000"/>
              </w:rPr>
            </w:pPr>
          </w:p>
        </w:tc>
        <w:tc>
          <w:tcPr>
            <w:tcW w:w="518" w:type="pct"/>
            <w:tcBorders>
              <w:bottom w:val="single" w:sz="4" w:space="0" w:color="auto"/>
            </w:tcBorders>
            <w:shd w:val="clear" w:color="auto" w:fill="auto"/>
          </w:tcPr>
          <w:p w14:paraId="52E9A88A" w14:textId="77777777" w:rsidR="00551613" w:rsidRPr="000C7566" w:rsidRDefault="00551613" w:rsidP="00541F3C">
            <w:pPr>
              <w:keepNext/>
              <w:jc w:val="center"/>
              <w:rPr>
                <w:rFonts w:asciiTheme="minorHAnsi" w:hAnsiTheme="minorHAnsi" w:cstheme="minorHAnsi"/>
                <w:b/>
              </w:rPr>
            </w:pPr>
            <w:r w:rsidRPr="000C7566">
              <w:rPr>
                <w:rFonts w:asciiTheme="minorHAnsi" w:hAnsiTheme="minorHAnsi" w:cstheme="minorHAnsi"/>
                <w:b/>
              </w:rPr>
              <w:t>Step</w:t>
            </w:r>
          </w:p>
        </w:tc>
        <w:tc>
          <w:tcPr>
            <w:tcW w:w="1789" w:type="pct"/>
            <w:tcBorders>
              <w:bottom w:val="single" w:sz="4" w:space="0" w:color="auto"/>
            </w:tcBorders>
            <w:shd w:val="clear" w:color="auto" w:fill="auto"/>
          </w:tcPr>
          <w:p w14:paraId="68F3A40D" w14:textId="77777777" w:rsidR="00551613" w:rsidRPr="000C7566" w:rsidRDefault="00551613" w:rsidP="00541F3C">
            <w:pPr>
              <w:keepNext/>
              <w:rPr>
                <w:rFonts w:asciiTheme="minorHAnsi" w:hAnsiTheme="minorHAnsi" w:cstheme="minorHAnsi"/>
              </w:rPr>
            </w:pPr>
            <w:r w:rsidRPr="000C7566">
              <w:rPr>
                <w:rFonts w:asciiTheme="minorHAnsi" w:hAnsiTheme="minorHAnsi" w:cstheme="minorHAnsi"/>
              </w:rPr>
              <w:t>Login to the ASRC</w:t>
            </w:r>
            <w:r>
              <w:rPr>
                <w:rFonts w:asciiTheme="minorHAnsi" w:hAnsiTheme="minorHAnsi" w:cstheme="minorHAnsi"/>
              </w:rPr>
              <w:t xml:space="preserve"> Application as user 11716 (Radiologist)</w:t>
            </w:r>
          </w:p>
          <w:p w14:paraId="65E97278" w14:textId="77777777" w:rsidR="00551613" w:rsidRPr="000C7566" w:rsidRDefault="00551613" w:rsidP="00541F3C">
            <w:pPr>
              <w:keepNext/>
              <w:rPr>
                <w:rFonts w:asciiTheme="minorHAnsi" w:hAnsiTheme="minorHAnsi" w:cstheme="minorHAnsi"/>
              </w:rPr>
            </w:pPr>
          </w:p>
        </w:tc>
        <w:tc>
          <w:tcPr>
            <w:tcW w:w="1566" w:type="pct"/>
            <w:tcBorders>
              <w:bottom w:val="single" w:sz="4" w:space="0" w:color="auto"/>
            </w:tcBorders>
            <w:shd w:val="clear" w:color="auto" w:fill="auto"/>
          </w:tcPr>
          <w:p w14:paraId="47D94713" w14:textId="77777777" w:rsidR="00551613" w:rsidRPr="000C7566" w:rsidRDefault="00551613" w:rsidP="00541F3C">
            <w:pPr>
              <w:keepNext/>
              <w:rPr>
                <w:rFonts w:asciiTheme="minorHAnsi" w:hAnsiTheme="minorHAnsi" w:cstheme="minorHAnsi"/>
              </w:rPr>
            </w:pPr>
            <w:r w:rsidRPr="000C7566">
              <w:rPr>
                <w:rFonts w:asciiTheme="minorHAnsi" w:hAnsiTheme="minorHAnsi" w:cstheme="minorHAnsi"/>
              </w:rPr>
              <w:t xml:space="preserve">The ASRC application </w:t>
            </w:r>
            <w:r>
              <w:rPr>
                <w:rFonts w:asciiTheme="minorHAnsi" w:hAnsiTheme="minorHAnsi" w:cstheme="minorHAnsi"/>
              </w:rPr>
              <w:t>displays</w:t>
            </w:r>
            <w:r w:rsidRPr="000C7566">
              <w:rPr>
                <w:rFonts w:asciiTheme="minorHAnsi" w:hAnsiTheme="minorHAnsi" w:cstheme="minorHAnsi"/>
              </w:rPr>
              <w:t xml:space="preserve"> and login was successful</w:t>
            </w:r>
          </w:p>
        </w:tc>
        <w:tc>
          <w:tcPr>
            <w:tcW w:w="591" w:type="pct"/>
            <w:tcBorders>
              <w:bottom w:val="single" w:sz="4" w:space="0" w:color="auto"/>
            </w:tcBorders>
            <w:shd w:val="clear" w:color="auto" w:fill="BFBFBF" w:themeFill="background1" w:themeFillShade="BF"/>
          </w:tcPr>
          <w:p w14:paraId="758889CD" w14:textId="77777777" w:rsidR="00551613" w:rsidRPr="0020118F" w:rsidRDefault="00551613" w:rsidP="00541F3C">
            <w:pPr>
              <w:jc w:val="center"/>
              <w:rPr>
                <w:rFonts w:asciiTheme="minorHAnsi" w:hAnsiTheme="minorHAnsi" w:cstheme="minorHAnsi"/>
                <w:b/>
                <w:color w:val="FF0000"/>
              </w:rPr>
            </w:pPr>
          </w:p>
        </w:tc>
      </w:tr>
      <w:tr w:rsidR="00551613" w:rsidRPr="002050C4" w14:paraId="3546524F" w14:textId="77777777" w:rsidTr="00FA14E6">
        <w:trPr>
          <w:cantSplit/>
          <w:trHeight w:val="564"/>
        </w:trPr>
        <w:tc>
          <w:tcPr>
            <w:tcW w:w="536" w:type="pct"/>
            <w:tcBorders>
              <w:bottom w:val="single" w:sz="4" w:space="0" w:color="auto"/>
            </w:tcBorders>
            <w:shd w:val="clear" w:color="auto" w:fill="auto"/>
          </w:tcPr>
          <w:p w14:paraId="43DF2586" w14:textId="77777777" w:rsidR="00551613" w:rsidRPr="002050C4" w:rsidRDefault="00551613" w:rsidP="006732D4">
            <w:pPr>
              <w:numPr>
                <w:ilvl w:val="0"/>
                <w:numId w:val="40"/>
              </w:numPr>
              <w:jc w:val="center"/>
              <w:rPr>
                <w:rFonts w:asciiTheme="minorHAnsi" w:hAnsiTheme="minorHAnsi" w:cstheme="minorHAnsi"/>
                <w:b/>
              </w:rPr>
            </w:pPr>
          </w:p>
        </w:tc>
        <w:tc>
          <w:tcPr>
            <w:tcW w:w="518" w:type="pct"/>
            <w:tcBorders>
              <w:bottom w:val="single" w:sz="4" w:space="0" w:color="auto"/>
            </w:tcBorders>
            <w:shd w:val="clear" w:color="auto" w:fill="auto"/>
          </w:tcPr>
          <w:p w14:paraId="62AF70D3" w14:textId="77777777" w:rsidR="00551613" w:rsidRDefault="00551613" w:rsidP="00541F3C">
            <w:pPr>
              <w:keepNext/>
              <w:jc w:val="center"/>
              <w:rPr>
                <w:rFonts w:asciiTheme="minorHAnsi" w:hAnsiTheme="minorHAnsi" w:cstheme="minorHAnsi"/>
                <w:b/>
              </w:rPr>
            </w:pPr>
            <w:r>
              <w:rPr>
                <w:rFonts w:asciiTheme="minorHAnsi" w:hAnsiTheme="minorHAnsi" w:cstheme="minorHAnsi"/>
                <w:b/>
              </w:rPr>
              <w:t>VP</w:t>
            </w:r>
          </w:p>
        </w:tc>
        <w:tc>
          <w:tcPr>
            <w:tcW w:w="1789" w:type="pct"/>
            <w:tcBorders>
              <w:bottom w:val="single" w:sz="4" w:space="0" w:color="auto"/>
            </w:tcBorders>
            <w:shd w:val="clear" w:color="auto" w:fill="auto"/>
          </w:tcPr>
          <w:p w14:paraId="65B68A36" w14:textId="77777777" w:rsidR="00194FDD" w:rsidRDefault="00551613" w:rsidP="00194FDD">
            <w:pPr>
              <w:keepNext/>
              <w:rPr>
                <w:rFonts w:asciiTheme="minorHAnsi" w:hAnsiTheme="minorHAnsi" w:cstheme="minorHAnsi"/>
              </w:rPr>
            </w:pPr>
            <w:r>
              <w:rPr>
                <w:rFonts w:asciiTheme="minorHAnsi" w:hAnsiTheme="minorHAnsi" w:cstheme="minorHAnsi"/>
              </w:rPr>
              <w:t xml:space="preserve">Select the </w:t>
            </w:r>
            <w:r w:rsidR="00194FDD">
              <w:rPr>
                <w:rFonts w:asciiTheme="minorHAnsi" w:hAnsiTheme="minorHAnsi" w:cstheme="minorHAnsi"/>
              </w:rPr>
              <w:t>General Surgery</w:t>
            </w:r>
            <w:r w:rsidRPr="00CA7096">
              <w:rPr>
                <w:rFonts w:asciiTheme="minorHAnsi" w:hAnsiTheme="minorHAnsi" w:cstheme="minorHAnsi"/>
              </w:rPr>
              <w:t xml:space="preserve"> </w:t>
            </w:r>
            <w:r w:rsidR="00194FDD">
              <w:rPr>
                <w:rFonts w:asciiTheme="minorHAnsi" w:hAnsiTheme="minorHAnsi" w:cstheme="minorHAnsi"/>
              </w:rPr>
              <w:t>surgical specialty</w:t>
            </w:r>
            <w:r>
              <w:rPr>
                <w:rFonts w:asciiTheme="minorHAnsi" w:hAnsiTheme="minorHAnsi" w:cstheme="minorHAnsi"/>
              </w:rPr>
              <w:t xml:space="preserve"> </w:t>
            </w:r>
          </w:p>
          <w:p w14:paraId="29D04A0B" w14:textId="4EFABB5D" w:rsidR="00551613" w:rsidRDefault="00194FDD" w:rsidP="006732D4">
            <w:pPr>
              <w:pStyle w:val="ListParagraph"/>
              <w:keepNext/>
              <w:numPr>
                <w:ilvl w:val="0"/>
                <w:numId w:val="39"/>
              </w:numPr>
              <w:rPr>
                <w:rFonts w:asciiTheme="minorHAnsi" w:hAnsiTheme="minorHAnsi" w:cstheme="minorHAnsi"/>
              </w:rPr>
            </w:pPr>
            <w:r>
              <w:rPr>
                <w:rFonts w:asciiTheme="minorHAnsi" w:hAnsiTheme="minorHAnsi" w:cstheme="minorHAnsi"/>
              </w:rPr>
              <w:t xml:space="preserve">Click the </w:t>
            </w:r>
            <w:r w:rsidR="00681DDF">
              <w:rPr>
                <w:rFonts w:asciiTheme="minorHAnsi" w:hAnsiTheme="minorHAnsi" w:cstheme="minorHAnsi"/>
              </w:rPr>
              <w:t>“Select” procedure link</w:t>
            </w:r>
          </w:p>
          <w:p w14:paraId="03F2B961" w14:textId="38B8DB2E" w:rsidR="00681DDF" w:rsidRDefault="00681DDF" w:rsidP="006732D4">
            <w:pPr>
              <w:pStyle w:val="ListParagraph"/>
              <w:keepNext/>
              <w:numPr>
                <w:ilvl w:val="0"/>
                <w:numId w:val="39"/>
              </w:numPr>
              <w:rPr>
                <w:rFonts w:asciiTheme="minorHAnsi" w:hAnsiTheme="minorHAnsi" w:cstheme="minorHAnsi"/>
              </w:rPr>
            </w:pPr>
            <w:r>
              <w:rPr>
                <w:rFonts w:asciiTheme="minorHAnsi" w:hAnsiTheme="minorHAnsi" w:cstheme="minorHAnsi"/>
              </w:rPr>
              <w:t>Enter “0005F” in the search box</w:t>
            </w:r>
          </w:p>
          <w:p w14:paraId="09896E86" w14:textId="6AF7B2A0" w:rsidR="00551613" w:rsidRPr="00681DDF" w:rsidRDefault="00681DDF" w:rsidP="006732D4">
            <w:pPr>
              <w:pStyle w:val="ListParagraph"/>
              <w:keepNext/>
              <w:numPr>
                <w:ilvl w:val="0"/>
                <w:numId w:val="39"/>
              </w:numPr>
              <w:rPr>
                <w:rFonts w:asciiTheme="minorHAnsi" w:hAnsiTheme="minorHAnsi" w:cstheme="minorHAnsi"/>
              </w:rPr>
            </w:pPr>
            <w:r>
              <w:rPr>
                <w:rFonts w:asciiTheme="minorHAnsi" w:hAnsiTheme="minorHAnsi" w:cstheme="minorHAnsi"/>
              </w:rPr>
              <w:t>Click “Select” to the right of that procedure</w:t>
            </w:r>
          </w:p>
          <w:p w14:paraId="7861CFE9" w14:textId="77777777" w:rsidR="00551613" w:rsidRDefault="00551613" w:rsidP="00541F3C">
            <w:pPr>
              <w:keepNext/>
              <w:rPr>
                <w:rFonts w:asciiTheme="minorHAnsi" w:hAnsiTheme="minorHAnsi" w:cstheme="minorHAnsi"/>
              </w:rPr>
            </w:pPr>
          </w:p>
        </w:tc>
        <w:tc>
          <w:tcPr>
            <w:tcW w:w="1566" w:type="pct"/>
            <w:tcBorders>
              <w:bottom w:val="single" w:sz="4" w:space="0" w:color="auto"/>
            </w:tcBorders>
            <w:shd w:val="clear" w:color="auto" w:fill="auto"/>
          </w:tcPr>
          <w:p w14:paraId="57BD04EE" w14:textId="4626B549" w:rsidR="00551613" w:rsidRDefault="00551613" w:rsidP="00681DDF">
            <w:pPr>
              <w:keepNext/>
              <w:rPr>
                <w:rFonts w:asciiTheme="minorHAnsi" w:hAnsiTheme="minorHAnsi" w:cstheme="minorHAnsi"/>
              </w:rPr>
            </w:pPr>
            <w:r>
              <w:rPr>
                <w:rFonts w:asciiTheme="minorHAnsi" w:hAnsiTheme="minorHAnsi" w:cstheme="minorHAnsi"/>
              </w:rPr>
              <w:t xml:space="preserve">Verify that </w:t>
            </w:r>
            <w:r w:rsidR="00681DDF">
              <w:rPr>
                <w:rFonts w:asciiTheme="minorHAnsi" w:hAnsiTheme="minorHAnsi" w:cstheme="minorHAnsi"/>
              </w:rPr>
              <w:t>only the entered value “0005F” is displayed.</w:t>
            </w:r>
          </w:p>
          <w:p w14:paraId="1B3C2D2E" w14:textId="77777777" w:rsidR="00681DDF" w:rsidRDefault="00681DDF" w:rsidP="00681DDF">
            <w:pPr>
              <w:keepNext/>
              <w:rPr>
                <w:rFonts w:asciiTheme="minorHAnsi" w:hAnsiTheme="minorHAnsi" w:cstheme="minorHAnsi"/>
              </w:rPr>
            </w:pPr>
          </w:p>
          <w:p w14:paraId="6E9E08DD" w14:textId="77777777" w:rsidR="00681DDF" w:rsidRDefault="00681DDF" w:rsidP="00681DDF">
            <w:pPr>
              <w:keepNext/>
              <w:rPr>
                <w:rFonts w:asciiTheme="minorHAnsi" w:hAnsiTheme="minorHAnsi" w:cstheme="minorHAnsi"/>
              </w:rPr>
            </w:pPr>
            <w:r>
              <w:rPr>
                <w:rFonts w:asciiTheme="minorHAnsi" w:hAnsiTheme="minorHAnsi" w:cstheme="minorHAnsi"/>
              </w:rPr>
              <w:t>AND</w:t>
            </w:r>
          </w:p>
          <w:p w14:paraId="4CA21129" w14:textId="77777777" w:rsidR="00681DDF" w:rsidRDefault="00681DDF" w:rsidP="00681DDF">
            <w:pPr>
              <w:keepNext/>
              <w:rPr>
                <w:rFonts w:asciiTheme="minorHAnsi" w:hAnsiTheme="minorHAnsi" w:cstheme="minorHAnsi"/>
              </w:rPr>
            </w:pPr>
          </w:p>
          <w:p w14:paraId="5B72178D" w14:textId="1036DD9C" w:rsidR="00681DDF" w:rsidRDefault="00681DDF" w:rsidP="00681DDF">
            <w:pPr>
              <w:keepNext/>
              <w:rPr>
                <w:rFonts w:asciiTheme="minorHAnsi" w:hAnsiTheme="minorHAnsi" w:cstheme="minorHAnsi"/>
              </w:rPr>
            </w:pPr>
            <w:r>
              <w:rPr>
                <w:rFonts w:asciiTheme="minorHAnsi" w:hAnsiTheme="minorHAnsi" w:cstheme="minorHAnsi"/>
              </w:rPr>
              <w:t>Verify that it is selectable by clicking “Select” (the short form of the procedure is displayed)</w:t>
            </w:r>
          </w:p>
        </w:tc>
        <w:tc>
          <w:tcPr>
            <w:tcW w:w="591" w:type="pct"/>
            <w:tcBorders>
              <w:bottom w:val="single" w:sz="4" w:space="0" w:color="auto"/>
            </w:tcBorders>
            <w:shd w:val="clear" w:color="auto" w:fill="auto"/>
          </w:tcPr>
          <w:p w14:paraId="42FE6A71" w14:textId="77777777" w:rsidR="00551613" w:rsidRPr="002050C4" w:rsidRDefault="00551613" w:rsidP="00541F3C">
            <w:pPr>
              <w:jc w:val="center"/>
              <w:rPr>
                <w:rFonts w:asciiTheme="minorHAnsi" w:hAnsiTheme="minorHAnsi" w:cstheme="minorHAnsi"/>
                <w:b/>
              </w:rPr>
            </w:pPr>
          </w:p>
        </w:tc>
      </w:tr>
      <w:tr w:rsidR="00681DDF" w:rsidRPr="002050C4" w14:paraId="4E1E9B78" w14:textId="77777777" w:rsidTr="00FA14E6">
        <w:trPr>
          <w:cantSplit/>
          <w:trHeight w:val="564"/>
        </w:trPr>
        <w:tc>
          <w:tcPr>
            <w:tcW w:w="536" w:type="pct"/>
            <w:tcBorders>
              <w:bottom w:val="single" w:sz="4" w:space="0" w:color="auto"/>
            </w:tcBorders>
            <w:shd w:val="clear" w:color="auto" w:fill="auto"/>
          </w:tcPr>
          <w:p w14:paraId="1ACF3097" w14:textId="77777777" w:rsidR="00681DDF" w:rsidRPr="002050C4" w:rsidRDefault="00681DDF" w:rsidP="006732D4">
            <w:pPr>
              <w:numPr>
                <w:ilvl w:val="0"/>
                <w:numId w:val="40"/>
              </w:numPr>
              <w:jc w:val="center"/>
              <w:rPr>
                <w:rFonts w:asciiTheme="minorHAnsi" w:hAnsiTheme="minorHAnsi" w:cstheme="minorHAnsi"/>
                <w:b/>
              </w:rPr>
            </w:pPr>
          </w:p>
        </w:tc>
        <w:tc>
          <w:tcPr>
            <w:tcW w:w="518" w:type="pct"/>
            <w:tcBorders>
              <w:bottom w:val="single" w:sz="4" w:space="0" w:color="auto"/>
            </w:tcBorders>
            <w:shd w:val="clear" w:color="auto" w:fill="auto"/>
          </w:tcPr>
          <w:p w14:paraId="1987DA23" w14:textId="4E87E7C8" w:rsidR="00681DDF" w:rsidRDefault="00681DDF" w:rsidP="00541F3C">
            <w:pPr>
              <w:keepNext/>
              <w:jc w:val="center"/>
              <w:rPr>
                <w:rFonts w:asciiTheme="minorHAnsi" w:hAnsiTheme="minorHAnsi" w:cstheme="minorHAnsi"/>
                <w:b/>
              </w:rPr>
            </w:pPr>
            <w:r>
              <w:rPr>
                <w:rFonts w:asciiTheme="minorHAnsi" w:hAnsiTheme="minorHAnsi" w:cstheme="minorHAnsi"/>
                <w:b/>
              </w:rPr>
              <w:t>VP</w:t>
            </w:r>
          </w:p>
        </w:tc>
        <w:tc>
          <w:tcPr>
            <w:tcW w:w="1789" w:type="pct"/>
            <w:tcBorders>
              <w:bottom w:val="single" w:sz="4" w:space="0" w:color="auto"/>
            </w:tcBorders>
            <w:shd w:val="clear" w:color="auto" w:fill="auto"/>
          </w:tcPr>
          <w:p w14:paraId="3EB333D2" w14:textId="77777777" w:rsidR="00681DDF" w:rsidRDefault="00681DDF" w:rsidP="006732D4">
            <w:pPr>
              <w:pStyle w:val="ListParagraph"/>
              <w:keepNext/>
              <w:numPr>
                <w:ilvl w:val="0"/>
                <w:numId w:val="41"/>
              </w:numPr>
              <w:rPr>
                <w:rFonts w:asciiTheme="minorHAnsi" w:hAnsiTheme="minorHAnsi" w:cstheme="minorHAnsi"/>
              </w:rPr>
            </w:pPr>
            <w:r w:rsidRPr="00681DDF">
              <w:rPr>
                <w:rFonts w:asciiTheme="minorHAnsi" w:hAnsiTheme="minorHAnsi" w:cstheme="minorHAnsi"/>
              </w:rPr>
              <w:t>Click the</w:t>
            </w:r>
            <w:r>
              <w:rPr>
                <w:rFonts w:asciiTheme="minorHAnsi" w:hAnsiTheme="minorHAnsi" w:cstheme="minorHAnsi"/>
              </w:rPr>
              <w:t xml:space="preserve"> “Select” surgical procedure link again</w:t>
            </w:r>
          </w:p>
          <w:p w14:paraId="0BC83CEC" w14:textId="4DAF6B4A" w:rsidR="00681DDF" w:rsidRPr="00681DDF" w:rsidRDefault="00681DDF" w:rsidP="006732D4">
            <w:pPr>
              <w:pStyle w:val="ListParagraph"/>
              <w:keepNext/>
              <w:numPr>
                <w:ilvl w:val="0"/>
                <w:numId w:val="41"/>
              </w:numPr>
              <w:rPr>
                <w:rFonts w:asciiTheme="minorHAnsi" w:hAnsiTheme="minorHAnsi" w:cstheme="minorHAnsi"/>
              </w:rPr>
            </w:pPr>
            <w:r>
              <w:rPr>
                <w:rFonts w:asciiTheme="minorHAnsi" w:hAnsiTheme="minorHAnsi" w:cstheme="minorHAnsi"/>
              </w:rPr>
              <w:t>Enter a “9” in the search box.</w:t>
            </w:r>
          </w:p>
        </w:tc>
        <w:tc>
          <w:tcPr>
            <w:tcW w:w="1566" w:type="pct"/>
            <w:tcBorders>
              <w:bottom w:val="single" w:sz="4" w:space="0" w:color="auto"/>
            </w:tcBorders>
            <w:shd w:val="clear" w:color="auto" w:fill="auto"/>
          </w:tcPr>
          <w:p w14:paraId="2FE2D21F" w14:textId="77777777" w:rsidR="00681DDF" w:rsidRDefault="00681DDF" w:rsidP="00681DDF">
            <w:pPr>
              <w:keepNext/>
              <w:rPr>
                <w:rFonts w:asciiTheme="minorHAnsi" w:hAnsiTheme="minorHAnsi" w:cstheme="minorHAnsi"/>
              </w:rPr>
            </w:pPr>
            <w:r>
              <w:rPr>
                <w:rFonts w:asciiTheme="minorHAnsi" w:hAnsiTheme="minorHAnsi" w:cstheme="minorHAnsi"/>
              </w:rPr>
              <w:t>Verify that only CPT codes starting with the number “9” are shown</w:t>
            </w:r>
          </w:p>
          <w:p w14:paraId="446127E3" w14:textId="77777777" w:rsidR="00681DDF" w:rsidRDefault="00681DDF" w:rsidP="00681DDF">
            <w:pPr>
              <w:keepNext/>
              <w:rPr>
                <w:rFonts w:asciiTheme="minorHAnsi" w:hAnsiTheme="minorHAnsi" w:cstheme="minorHAnsi"/>
              </w:rPr>
            </w:pPr>
          </w:p>
          <w:p w14:paraId="5E44003C" w14:textId="77777777" w:rsidR="00681DDF" w:rsidRDefault="00681DDF" w:rsidP="00681DDF">
            <w:pPr>
              <w:keepNext/>
              <w:rPr>
                <w:rFonts w:asciiTheme="minorHAnsi" w:hAnsiTheme="minorHAnsi" w:cstheme="minorHAnsi"/>
              </w:rPr>
            </w:pPr>
            <w:r>
              <w:rPr>
                <w:rFonts w:asciiTheme="minorHAnsi" w:hAnsiTheme="minorHAnsi" w:cstheme="minorHAnsi"/>
              </w:rPr>
              <w:t>AND</w:t>
            </w:r>
          </w:p>
          <w:p w14:paraId="6C086458" w14:textId="77777777" w:rsidR="00681DDF" w:rsidRDefault="00681DDF" w:rsidP="00681DDF">
            <w:pPr>
              <w:keepNext/>
              <w:rPr>
                <w:rFonts w:asciiTheme="minorHAnsi" w:hAnsiTheme="minorHAnsi" w:cstheme="minorHAnsi"/>
              </w:rPr>
            </w:pPr>
          </w:p>
          <w:p w14:paraId="1BD5D2CC" w14:textId="18FE7197" w:rsidR="00681DDF" w:rsidRDefault="00681DDF" w:rsidP="00681DDF">
            <w:pPr>
              <w:keepNext/>
              <w:rPr>
                <w:rFonts w:asciiTheme="minorHAnsi" w:hAnsiTheme="minorHAnsi" w:cstheme="minorHAnsi"/>
              </w:rPr>
            </w:pPr>
            <w:r>
              <w:rPr>
                <w:rFonts w:asciiTheme="minorHAnsi" w:hAnsiTheme="minorHAnsi" w:cstheme="minorHAnsi"/>
              </w:rPr>
              <w:t>Verify that all codes displayed are 5 digits in length</w:t>
            </w:r>
          </w:p>
        </w:tc>
        <w:tc>
          <w:tcPr>
            <w:tcW w:w="591" w:type="pct"/>
            <w:tcBorders>
              <w:bottom w:val="single" w:sz="4" w:space="0" w:color="auto"/>
            </w:tcBorders>
            <w:shd w:val="clear" w:color="auto" w:fill="auto"/>
          </w:tcPr>
          <w:p w14:paraId="7504A443" w14:textId="77777777" w:rsidR="00681DDF" w:rsidRPr="002050C4" w:rsidRDefault="00681DDF" w:rsidP="00541F3C">
            <w:pPr>
              <w:jc w:val="center"/>
              <w:rPr>
                <w:rFonts w:asciiTheme="minorHAnsi" w:hAnsiTheme="minorHAnsi" w:cstheme="minorHAnsi"/>
                <w:b/>
              </w:rPr>
            </w:pPr>
          </w:p>
        </w:tc>
      </w:tr>
      <w:tr w:rsidR="00681DDF" w:rsidRPr="002050C4" w14:paraId="01933F0D" w14:textId="77777777" w:rsidTr="00FA14E6">
        <w:trPr>
          <w:cantSplit/>
          <w:trHeight w:val="564"/>
        </w:trPr>
        <w:tc>
          <w:tcPr>
            <w:tcW w:w="536" w:type="pct"/>
            <w:tcBorders>
              <w:bottom w:val="single" w:sz="4" w:space="0" w:color="auto"/>
            </w:tcBorders>
            <w:shd w:val="clear" w:color="auto" w:fill="auto"/>
          </w:tcPr>
          <w:p w14:paraId="3944E5D9" w14:textId="77777777" w:rsidR="00681DDF" w:rsidRPr="002050C4" w:rsidRDefault="00681DDF" w:rsidP="006732D4">
            <w:pPr>
              <w:numPr>
                <w:ilvl w:val="0"/>
                <w:numId w:val="40"/>
              </w:numPr>
              <w:jc w:val="center"/>
              <w:rPr>
                <w:rFonts w:asciiTheme="minorHAnsi" w:hAnsiTheme="minorHAnsi" w:cstheme="minorHAnsi"/>
                <w:b/>
              </w:rPr>
            </w:pPr>
          </w:p>
        </w:tc>
        <w:tc>
          <w:tcPr>
            <w:tcW w:w="518" w:type="pct"/>
            <w:tcBorders>
              <w:bottom w:val="single" w:sz="4" w:space="0" w:color="auto"/>
            </w:tcBorders>
            <w:shd w:val="clear" w:color="auto" w:fill="auto"/>
          </w:tcPr>
          <w:p w14:paraId="23327F6A" w14:textId="08E6908C" w:rsidR="00681DDF" w:rsidRDefault="00681DDF" w:rsidP="00541F3C">
            <w:pPr>
              <w:keepNext/>
              <w:jc w:val="center"/>
              <w:rPr>
                <w:rFonts w:asciiTheme="minorHAnsi" w:hAnsiTheme="minorHAnsi" w:cstheme="minorHAnsi"/>
                <w:b/>
              </w:rPr>
            </w:pPr>
            <w:r>
              <w:rPr>
                <w:rFonts w:asciiTheme="minorHAnsi" w:hAnsiTheme="minorHAnsi" w:cstheme="minorHAnsi"/>
                <w:b/>
              </w:rPr>
              <w:t>VP</w:t>
            </w:r>
          </w:p>
        </w:tc>
        <w:tc>
          <w:tcPr>
            <w:tcW w:w="1789" w:type="pct"/>
            <w:tcBorders>
              <w:bottom w:val="single" w:sz="4" w:space="0" w:color="auto"/>
            </w:tcBorders>
            <w:shd w:val="clear" w:color="auto" w:fill="auto"/>
          </w:tcPr>
          <w:p w14:paraId="5668C6B6" w14:textId="77777777" w:rsidR="00681DDF" w:rsidRDefault="00681DDF" w:rsidP="006732D4">
            <w:pPr>
              <w:pStyle w:val="ListParagraph"/>
              <w:keepNext/>
              <w:numPr>
                <w:ilvl w:val="0"/>
                <w:numId w:val="41"/>
              </w:numPr>
              <w:rPr>
                <w:rFonts w:asciiTheme="minorHAnsi" w:hAnsiTheme="minorHAnsi" w:cstheme="minorHAnsi"/>
              </w:rPr>
            </w:pPr>
            <w:r w:rsidRPr="00681DDF">
              <w:rPr>
                <w:rFonts w:asciiTheme="minorHAnsi" w:hAnsiTheme="minorHAnsi" w:cstheme="minorHAnsi"/>
              </w:rPr>
              <w:t>Click the</w:t>
            </w:r>
            <w:r>
              <w:rPr>
                <w:rFonts w:asciiTheme="minorHAnsi" w:hAnsiTheme="minorHAnsi" w:cstheme="minorHAnsi"/>
              </w:rPr>
              <w:t xml:space="preserve"> “Select” surgical procedure link again</w:t>
            </w:r>
          </w:p>
          <w:p w14:paraId="634EC738" w14:textId="72A90E8B" w:rsidR="00681DDF" w:rsidRPr="00681DDF" w:rsidRDefault="002D04F9" w:rsidP="006732D4">
            <w:pPr>
              <w:pStyle w:val="ListParagraph"/>
              <w:keepNext/>
              <w:numPr>
                <w:ilvl w:val="0"/>
                <w:numId w:val="41"/>
              </w:numPr>
              <w:rPr>
                <w:rFonts w:asciiTheme="minorHAnsi" w:hAnsiTheme="minorHAnsi" w:cstheme="minorHAnsi"/>
              </w:rPr>
            </w:pPr>
            <w:r>
              <w:rPr>
                <w:rFonts w:asciiTheme="minorHAnsi" w:hAnsiTheme="minorHAnsi" w:cstheme="minorHAnsi"/>
              </w:rPr>
              <w:t xml:space="preserve">Enter a </w:t>
            </w:r>
            <w:r w:rsidR="00681DDF">
              <w:rPr>
                <w:rFonts w:asciiTheme="minorHAnsi" w:hAnsiTheme="minorHAnsi" w:cstheme="minorHAnsi"/>
              </w:rPr>
              <w:t>r</w:t>
            </w:r>
            <w:r>
              <w:rPr>
                <w:rFonts w:asciiTheme="minorHAnsi" w:hAnsiTheme="minorHAnsi" w:cstheme="minorHAnsi"/>
              </w:rPr>
              <w:t xml:space="preserve">andom number with two digits </w:t>
            </w:r>
            <w:r w:rsidR="00681DDF">
              <w:rPr>
                <w:rFonts w:asciiTheme="minorHAnsi" w:hAnsiTheme="minorHAnsi" w:cstheme="minorHAnsi"/>
              </w:rPr>
              <w:t>between 10 and 99 in the Search box.</w:t>
            </w:r>
          </w:p>
        </w:tc>
        <w:tc>
          <w:tcPr>
            <w:tcW w:w="1566" w:type="pct"/>
            <w:tcBorders>
              <w:bottom w:val="single" w:sz="4" w:space="0" w:color="auto"/>
            </w:tcBorders>
            <w:shd w:val="clear" w:color="auto" w:fill="auto"/>
          </w:tcPr>
          <w:p w14:paraId="7EA36E88" w14:textId="77777777" w:rsidR="00681DDF" w:rsidRDefault="00681DDF" w:rsidP="00681DDF">
            <w:pPr>
              <w:keepNext/>
              <w:rPr>
                <w:rFonts w:asciiTheme="minorHAnsi" w:hAnsiTheme="minorHAnsi" w:cstheme="minorHAnsi"/>
              </w:rPr>
            </w:pPr>
            <w:r>
              <w:rPr>
                <w:rFonts w:asciiTheme="minorHAnsi" w:hAnsiTheme="minorHAnsi" w:cstheme="minorHAnsi"/>
              </w:rPr>
              <w:t>Verify that only CPT codes</w:t>
            </w:r>
            <w:r w:rsidR="002D04F9">
              <w:rPr>
                <w:rFonts w:asciiTheme="minorHAnsi" w:hAnsiTheme="minorHAnsi" w:cstheme="minorHAnsi"/>
              </w:rPr>
              <w:t xml:space="preserve"> starting with those two numbers are shown</w:t>
            </w:r>
          </w:p>
          <w:p w14:paraId="5ED4604C" w14:textId="77777777" w:rsidR="002D04F9" w:rsidRDefault="002D04F9" w:rsidP="00681DDF">
            <w:pPr>
              <w:keepNext/>
              <w:rPr>
                <w:rFonts w:asciiTheme="minorHAnsi" w:hAnsiTheme="minorHAnsi" w:cstheme="minorHAnsi"/>
              </w:rPr>
            </w:pPr>
          </w:p>
          <w:p w14:paraId="603D94A5" w14:textId="40A1650C" w:rsidR="002D04F9" w:rsidRDefault="002D04F9" w:rsidP="00681DDF">
            <w:pPr>
              <w:keepNext/>
              <w:rPr>
                <w:rFonts w:asciiTheme="minorHAnsi" w:hAnsiTheme="minorHAnsi" w:cstheme="minorHAnsi"/>
              </w:rPr>
            </w:pPr>
            <w:r>
              <w:rPr>
                <w:rFonts w:asciiTheme="minorHAnsi" w:hAnsiTheme="minorHAnsi" w:cstheme="minorHAnsi"/>
              </w:rPr>
              <w:t>(This will work for any combination of the first 4 digits of the CPT code as long as there are corresponding CPT codes to display</w:t>
            </w:r>
            <w:r w:rsidR="008B1739">
              <w:rPr>
                <w:rFonts w:asciiTheme="minorHAnsi" w:hAnsiTheme="minorHAnsi" w:cstheme="minorHAnsi"/>
              </w:rPr>
              <w:t xml:space="preserve">. </w:t>
            </w:r>
            <w:r>
              <w:rPr>
                <w:rFonts w:asciiTheme="minorHAnsi" w:hAnsiTheme="minorHAnsi" w:cstheme="minorHAnsi"/>
              </w:rPr>
              <w:t>Try multiple combinations until you are satisfied it works.)</w:t>
            </w:r>
          </w:p>
        </w:tc>
        <w:tc>
          <w:tcPr>
            <w:tcW w:w="591" w:type="pct"/>
            <w:tcBorders>
              <w:bottom w:val="single" w:sz="4" w:space="0" w:color="auto"/>
            </w:tcBorders>
            <w:shd w:val="clear" w:color="auto" w:fill="auto"/>
          </w:tcPr>
          <w:p w14:paraId="357C6DF6" w14:textId="77777777" w:rsidR="00681DDF" w:rsidRPr="002050C4" w:rsidRDefault="00681DDF" w:rsidP="00541F3C">
            <w:pPr>
              <w:jc w:val="center"/>
              <w:rPr>
                <w:rFonts w:asciiTheme="minorHAnsi" w:hAnsiTheme="minorHAnsi" w:cstheme="minorHAnsi"/>
                <w:b/>
              </w:rPr>
            </w:pPr>
          </w:p>
        </w:tc>
      </w:tr>
      <w:tr w:rsidR="002D04F9" w:rsidRPr="002050C4" w14:paraId="07F31C7A" w14:textId="77777777" w:rsidTr="00FA14E6">
        <w:trPr>
          <w:cantSplit/>
          <w:trHeight w:val="564"/>
        </w:trPr>
        <w:tc>
          <w:tcPr>
            <w:tcW w:w="536" w:type="pct"/>
            <w:tcBorders>
              <w:bottom w:val="single" w:sz="4" w:space="0" w:color="auto"/>
            </w:tcBorders>
            <w:shd w:val="clear" w:color="auto" w:fill="auto"/>
          </w:tcPr>
          <w:p w14:paraId="3BBC0F1C" w14:textId="77777777" w:rsidR="002D04F9" w:rsidRPr="002050C4" w:rsidRDefault="002D04F9" w:rsidP="006732D4">
            <w:pPr>
              <w:numPr>
                <w:ilvl w:val="0"/>
                <w:numId w:val="40"/>
              </w:numPr>
              <w:jc w:val="center"/>
              <w:rPr>
                <w:rFonts w:asciiTheme="minorHAnsi" w:hAnsiTheme="minorHAnsi" w:cstheme="minorHAnsi"/>
                <w:b/>
              </w:rPr>
            </w:pPr>
          </w:p>
        </w:tc>
        <w:tc>
          <w:tcPr>
            <w:tcW w:w="518" w:type="pct"/>
            <w:tcBorders>
              <w:bottom w:val="single" w:sz="4" w:space="0" w:color="auto"/>
            </w:tcBorders>
            <w:shd w:val="clear" w:color="auto" w:fill="auto"/>
          </w:tcPr>
          <w:p w14:paraId="389C7964" w14:textId="149824CD" w:rsidR="002D04F9" w:rsidRDefault="002D04F9" w:rsidP="00541F3C">
            <w:pPr>
              <w:keepNext/>
              <w:jc w:val="center"/>
              <w:rPr>
                <w:rFonts w:asciiTheme="minorHAnsi" w:hAnsiTheme="minorHAnsi" w:cstheme="minorHAnsi"/>
                <w:b/>
              </w:rPr>
            </w:pPr>
            <w:r>
              <w:rPr>
                <w:rFonts w:asciiTheme="minorHAnsi" w:hAnsiTheme="minorHAnsi" w:cstheme="minorHAnsi"/>
                <w:b/>
              </w:rPr>
              <w:t>VP</w:t>
            </w:r>
          </w:p>
        </w:tc>
        <w:tc>
          <w:tcPr>
            <w:tcW w:w="1789" w:type="pct"/>
            <w:tcBorders>
              <w:bottom w:val="single" w:sz="4" w:space="0" w:color="auto"/>
            </w:tcBorders>
            <w:shd w:val="clear" w:color="auto" w:fill="auto"/>
          </w:tcPr>
          <w:p w14:paraId="1EEE397D" w14:textId="77777777" w:rsidR="002D04F9" w:rsidRDefault="002D04F9" w:rsidP="006732D4">
            <w:pPr>
              <w:pStyle w:val="ListParagraph"/>
              <w:keepNext/>
              <w:numPr>
                <w:ilvl w:val="0"/>
                <w:numId w:val="41"/>
              </w:numPr>
              <w:rPr>
                <w:rFonts w:asciiTheme="minorHAnsi" w:hAnsiTheme="minorHAnsi" w:cstheme="minorHAnsi"/>
              </w:rPr>
            </w:pPr>
            <w:r w:rsidRPr="00681DDF">
              <w:rPr>
                <w:rFonts w:asciiTheme="minorHAnsi" w:hAnsiTheme="minorHAnsi" w:cstheme="minorHAnsi"/>
              </w:rPr>
              <w:t>Click the</w:t>
            </w:r>
            <w:r>
              <w:rPr>
                <w:rFonts w:asciiTheme="minorHAnsi" w:hAnsiTheme="minorHAnsi" w:cstheme="minorHAnsi"/>
              </w:rPr>
              <w:t xml:space="preserve"> “Select” surgical procedure link again</w:t>
            </w:r>
          </w:p>
          <w:p w14:paraId="65E9D176" w14:textId="07EBAA41" w:rsidR="002D04F9" w:rsidRPr="00681DDF" w:rsidRDefault="002D04F9" w:rsidP="006732D4">
            <w:pPr>
              <w:pStyle w:val="ListParagraph"/>
              <w:keepNext/>
              <w:numPr>
                <w:ilvl w:val="0"/>
                <w:numId w:val="41"/>
              </w:numPr>
              <w:rPr>
                <w:rFonts w:asciiTheme="minorHAnsi" w:hAnsiTheme="minorHAnsi" w:cstheme="minorHAnsi"/>
              </w:rPr>
            </w:pPr>
            <w:r>
              <w:rPr>
                <w:rFonts w:asciiTheme="minorHAnsi" w:hAnsiTheme="minorHAnsi" w:cstheme="minorHAnsi"/>
              </w:rPr>
              <w:t>Enter 999 in the search box</w:t>
            </w:r>
          </w:p>
        </w:tc>
        <w:tc>
          <w:tcPr>
            <w:tcW w:w="1566" w:type="pct"/>
            <w:tcBorders>
              <w:bottom w:val="single" w:sz="4" w:space="0" w:color="auto"/>
            </w:tcBorders>
            <w:shd w:val="clear" w:color="auto" w:fill="auto"/>
          </w:tcPr>
          <w:p w14:paraId="5615776E" w14:textId="76EF436C" w:rsidR="002D04F9" w:rsidRDefault="002D04F9" w:rsidP="00681DDF">
            <w:pPr>
              <w:keepNext/>
              <w:rPr>
                <w:rFonts w:asciiTheme="minorHAnsi" w:hAnsiTheme="minorHAnsi" w:cstheme="minorHAnsi"/>
              </w:rPr>
            </w:pPr>
            <w:r>
              <w:rPr>
                <w:rFonts w:asciiTheme="minorHAnsi" w:hAnsiTheme="minorHAnsi" w:cstheme="minorHAnsi"/>
              </w:rPr>
              <w:t>Verify that no results are shown (there are not any CPT codes that start with 999).</w:t>
            </w:r>
          </w:p>
        </w:tc>
        <w:tc>
          <w:tcPr>
            <w:tcW w:w="591" w:type="pct"/>
            <w:tcBorders>
              <w:bottom w:val="single" w:sz="4" w:space="0" w:color="auto"/>
            </w:tcBorders>
            <w:shd w:val="clear" w:color="auto" w:fill="auto"/>
          </w:tcPr>
          <w:p w14:paraId="10938F74" w14:textId="77777777" w:rsidR="002D04F9" w:rsidRPr="002050C4" w:rsidRDefault="002D04F9" w:rsidP="00541F3C">
            <w:pPr>
              <w:jc w:val="center"/>
              <w:rPr>
                <w:rFonts w:asciiTheme="minorHAnsi" w:hAnsiTheme="minorHAnsi" w:cstheme="minorHAnsi"/>
                <w:b/>
              </w:rPr>
            </w:pPr>
          </w:p>
        </w:tc>
      </w:tr>
      <w:tr w:rsidR="00551613" w:rsidRPr="002050C4" w14:paraId="06C5EC13" w14:textId="77777777" w:rsidTr="00FA14E6">
        <w:trPr>
          <w:trHeight w:val="242"/>
        </w:trPr>
        <w:tc>
          <w:tcPr>
            <w:tcW w:w="536" w:type="pct"/>
            <w:shd w:val="clear" w:color="auto" w:fill="auto"/>
          </w:tcPr>
          <w:p w14:paraId="20044573" w14:textId="71C9F6A7" w:rsidR="00551613" w:rsidRPr="002050C4" w:rsidRDefault="00551613" w:rsidP="006732D4">
            <w:pPr>
              <w:numPr>
                <w:ilvl w:val="0"/>
                <w:numId w:val="40"/>
              </w:numPr>
              <w:jc w:val="center"/>
              <w:rPr>
                <w:rFonts w:asciiTheme="minorHAnsi" w:hAnsiTheme="minorHAnsi" w:cstheme="minorHAnsi"/>
                <w:b/>
              </w:rPr>
            </w:pPr>
          </w:p>
        </w:tc>
        <w:tc>
          <w:tcPr>
            <w:tcW w:w="518" w:type="pct"/>
            <w:shd w:val="clear" w:color="auto" w:fill="auto"/>
          </w:tcPr>
          <w:p w14:paraId="5EE905CC" w14:textId="77777777" w:rsidR="00551613" w:rsidRPr="002050C4" w:rsidRDefault="00551613" w:rsidP="00541F3C">
            <w:pPr>
              <w:keepNext/>
              <w:jc w:val="center"/>
              <w:rPr>
                <w:rFonts w:asciiTheme="minorHAnsi" w:hAnsiTheme="minorHAnsi" w:cstheme="minorHAnsi"/>
                <w:b/>
              </w:rPr>
            </w:pPr>
          </w:p>
        </w:tc>
        <w:tc>
          <w:tcPr>
            <w:tcW w:w="1789" w:type="pct"/>
            <w:shd w:val="clear" w:color="auto" w:fill="auto"/>
          </w:tcPr>
          <w:p w14:paraId="2C9045B7" w14:textId="57EFD9EF" w:rsidR="00551613" w:rsidRPr="002050C4" w:rsidRDefault="00551613" w:rsidP="00541F3C">
            <w:pPr>
              <w:keepNext/>
              <w:rPr>
                <w:rFonts w:asciiTheme="minorHAnsi" w:hAnsiTheme="minorHAnsi" w:cstheme="minorHAnsi"/>
              </w:rPr>
            </w:pPr>
            <w:r w:rsidRPr="002050C4">
              <w:rPr>
                <w:rFonts w:asciiTheme="minorHAnsi" w:hAnsiTheme="minorHAnsi" w:cstheme="minorHAnsi"/>
              </w:rPr>
              <w:t xml:space="preserve">End of Test Case </w:t>
            </w:r>
            <w:r>
              <w:rPr>
                <w:rFonts w:asciiTheme="minorHAnsi" w:hAnsiTheme="minorHAnsi" w:cstheme="minorHAnsi"/>
              </w:rPr>
              <w:t>2</w:t>
            </w:r>
            <w:r w:rsidR="00836658">
              <w:rPr>
                <w:rFonts w:asciiTheme="minorHAnsi" w:hAnsiTheme="minorHAnsi" w:cstheme="minorHAnsi"/>
              </w:rPr>
              <w:t>2</w:t>
            </w:r>
          </w:p>
        </w:tc>
        <w:tc>
          <w:tcPr>
            <w:tcW w:w="1566" w:type="pct"/>
            <w:shd w:val="clear" w:color="auto" w:fill="auto"/>
          </w:tcPr>
          <w:p w14:paraId="35CF58D2" w14:textId="77777777" w:rsidR="00551613" w:rsidRPr="002050C4" w:rsidRDefault="00551613" w:rsidP="00541F3C">
            <w:pPr>
              <w:rPr>
                <w:rFonts w:asciiTheme="minorHAnsi" w:hAnsiTheme="minorHAnsi" w:cstheme="minorHAnsi"/>
                <w:noProof/>
              </w:rPr>
            </w:pPr>
          </w:p>
        </w:tc>
        <w:tc>
          <w:tcPr>
            <w:tcW w:w="591" w:type="pct"/>
            <w:shd w:val="clear" w:color="auto" w:fill="BFBFBF" w:themeFill="background1" w:themeFillShade="BF"/>
          </w:tcPr>
          <w:p w14:paraId="6E8F33DF" w14:textId="77777777" w:rsidR="00551613" w:rsidRPr="002050C4" w:rsidRDefault="00551613" w:rsidP="00541F3C">
            <w:pPr>
              <w:jc w:val="center"/>
              <w:rPr>
                <w:rFonts w:asciiTheme="minorHAnsi" w:hAnsiTheme="minorHAnsi" w:cstheme="minorHAnsi"/>
                <w:b/>
              </w:rPr>
            </w:pPr>
          </w:p>
        </w:tc>
      </w:tr>
    </w:tbl>
    <w:p w14:paraId="46F38996" w14:textId="77777777" w:rsidR="00CA7096" w:rsidRPr="00F10AC7" w:rsidRDefault="00CA7096" w:rsidP="00CA7096"/>
    <w:p w14:paraId="2C31E11E" w14:textId="0B9E8CD3" w:rsidR="00836658" w:rsidRPr="00D87779" w:rsidRDefault="00836658" w:rsidP="0019426C">
      <w:pPr>
        <w:pStyle w:val="Heading1"/>
      </w:pPr>
      <w:bookmarkStart w:id="51" w:name="_Toc414878900"/>
      <w:r>
        <w:t>Test Case #23</w:t>
      </w:r>
      <w:r w:rsidRPr="00492EAE">
        <w:t xml:space="preserve"> –</w:t>
      </w:r>
      <w:r>
        <w:t xml:space="preserve"> </w:t>
      </w:r>
      <w:r w:rsidR="008F236F">
        <w:t xml:space="preserve">ASRC-165:  </w:t>
      </w:r>
      <w:r>
        <w:t>Display Patient BMI Categorization</w:t>
      </w:r>
      <w:bookmarkEnd w:id="51"/>
    </w:p>
    <w:p w14:paraId="10961631" w14:textId="567E1998" w:rsidR="00836658" w:rsidRPr="00F0112C" w:rsidRDefault="00836658" w:rsidP="00836658">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 xml:space="preserve">: </w:t>
      </w:r>
      <w:r w:rsidRPr="00F0112C">
        <w:rPr>
          <w:rFonts w:asciiTheme="minorHAnsi" w:hAnsiTheme="minorHAnsi" w:cstheme="minorHAnsi"/>
          <w:sz w:val="24"/>
          <w:szCs w:val="24"/>
        </w:rPr>
        <w:t xml:space="preserve"> </w:t>
      </w:r>
      <w:r>
        <w:rPr>
          <w:rFonts w:asciiTheme="minorHAnsi" w:hAnsiTheme="minorHAnsi" w:cstheme="minorHAnsi"/>
          <w:sz w:val="24"/>
          <w:szCs w:val="24"/>
        </w:rPr>
        <w:t>ASRC-165: Display Patient BMI Categorization</w:t>
      </w:r>
    </w:p>
    <w:p w14:paraId="68DE048E" w14:textId="5FAB02EF" w:rsidR="00836658" w:rsidRDefault="00836658" w:rsidP="00836658">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Pr>
          <w:rFonts w:asciiTheme="minorHAnsi" w:hAnsiTheme="minorHAnsi" w:cstheme="minorHAnsi"/>
        </w:rPr>
        <w:t xml:space="preserve"> As a </w:t>
      </w:r>
      <w:r w:rsidR="00570C52">
        <w:rPr>
          <w:rFonts w:asciiTheme="minorHAnsi" w:hAnsiTheme="minorHAnsi" w:cstheme="minorHAnsi"/>
        </w:rPr>
        <w:t>provider,</w:t>
      </w:r>
      <w:r w:rsidR="00570C52" w:rsidRPr="00836658">
        <w:rPr>
          <w:rFonts w:asciiTheme="minorHAnsi" w:hAnsiTheme="minorHAnsi" w:cstheme="minorHAnsi"/>
        </w:rPr>
        <w:t xml:space="preserve"> I</w:t>
      </w:r>
      <w:r w:rsidRPr="00836658">
        <w:rPr>
          <w:rFonts w:asciiTheme="minorHAnsi" w:hAnsiTheme="minorHAnsi" w:cstheme="minorHAnsi"/>
        </w:rPr>
        <w:t xml:space="preserve"> want to see the BMI categorization that the tool automatically derived</w:t>
      </w:r>
      <w:r w:rsidR="00570C52" w:rsidRPr="00836658">
        <w:rPr>
          <w:rFonts w:asciiTheme="minorHAnsi" w:hAnsiTheme="minorHAnsi" w:cstheme="minorHAnsi"/>
        </w:rPr>
        <w:t xml:space="preserve">, </w:t>
      </w:r>
      <w:r w:rsidRPr="00836658">
        <w:rPr>
          <w:rFonts w:asciiTheme="minorHAnsi" w:hAnsiTheme="minorHAnsi" w:cstheme="minorHAnsi"/>
        </w:rPr>
        <w:br/>
        <w:t>so that I can identify the way BMI was used in the calculation.</w:t>
      </w:r>
    </w:p>
    <w:p w14:paraId="2861A29D" w14:textId="77777777" w:rsidR="00836658" w:rsidRPr="00756AF4" w:rsidRDefault="00836658" w:rsidP="00836658">
      <w:pPr>
        <w:rPr>
          <w:rFonts w:asciiTheme="minorHAnsi" w:hAnsiTheme="minorHAnsi" w:cstheme="minorHAnsi"/>
        </w:rPr>
      </w:pPr>
    </w:p>
    <w:p w14:paraId="44A83182" w14:textId="77777777" w:rsidR="00836658" w:rsidRDefault="00836658" w:rsidP="00836658">
      <w:pPr>
        <w:rPr>
          <w:rFonts w:asciiTheme="minorHAnsi" w:hAnsiTheme="minorHAnsi" w:cstheme="minorHAnsi"/>
          <w:i/>
        </w:rPr>
      </w:pPr>
      <w:r w:rsidRPr="004E472E">
        <w:rPr>
          <w:rFonts w:asciiTheme="minorHAnsi" w:hAnsiTheme="minorHAnsi" w:cstheme="minorHAnsi"/>
          <w:i/>
        </w:rPr>
        <w:t>Acceptance Criteria:</w:t>
      </w:r>
    </w:p>
    <w:p w14:paraId="4D7136FE" w14:textId="77777777" w:rsidR="00836658" w:rsidRPr="00541F3C" w:rsidRDefault="00836658" w:rsidP="006732D4">
      <w:pPr>
        <w:numPr>
          <w:ilvl w:val="0"/>
          <w:numId w:val="42"/>
        </w:numPr>
        <w:spacing w:before="100" w:beforeAutospacing="1" w:after="100" w:afterAutospacing="1"/>
        <w:rPr>
          <w:rFonts w:asciiTheme="minorHAnsi" w:hAnsiTheme="minorHAnsi" w:cstheme="minorHAnsi"/>
        </w:rPr>
      </w:pPr>
      <w:r w:rsidRPr="00541F3C">
        <w:rPr>
          <w:rFonts w:asciiTheme="minorHAnsi" w:hAnsiTheme="minorHAnsi" w:cstheme="minorHAnsi"/>
        </w:rPr>
        <w:t>Tool displays “Patient BMI Categorization” on the General Surgery, Neurosurgery, Orthopedic, Thoracic, Urology, Vascular, and Other Non-Cardiac variable entry pages.</w:t>
      </w:r>
    </w:p>
    <w:p w14:paraId="0B577B74" w14:textId="77777777" w:rsidR="00836658" w:rsidRPr="00541F3C" w:rsidRDefault="00836658" w:rsidP="006732D4">
      <w:pPr>
        <w:numPr>
          <w:ilvl w:val="0"/>
          <w:numId w:val="42"/>
        </w:numPr>
        <w:spacing w:before="100" w:beforeAutospacing="1" w:after="100" w:afterAutospacing="1"/>
        <w:rPr>
          <w:rFonts w:asciiTheme="minorHAnsi" w:hAnsiTheme="minorHAnsi" w:cstheme="minorHAnsi"/>
        </w:rPr>
      </w:pPr>
      <w:r w:rsidRPr="00541F3C">
        <w:rPr>
          <w:rFonts w:asciiTheme="minorHAnsi" w:hAnsiTheme="minorHAnsi" w:cstheme="minorHAnsi"/>
        </w:rPr>
        <w:t xml:space="preserve">The following categories are selectable in the tool given that the lower bound is always exclusive: </w:t>
      </w:r>
    </w:p>
    <w:p w14:paraId="3627C810" w14:textId="77777777" w:rsidR="00836658" w:rsidRPr="00541F3C" w:rsidRDefault="00836658" w:rsidP="006732D4">
      <w:pPr>
        <w:numPr>
          <w:ilvl w:val="2"/>
          <w:numId w:val="42"/>
        </w:numPr>
        <w:spacing w:before="100" w:beforeAutospacing="1" w:after="100" w:afterAutospacing="1"/>
        <w:rPr>
          <w:rFonts w:asciiTheme="minorHAnsi" w:hAnsiTheme="minorHAnsi" w:cstheme="minorHAnsi"/>
        </w:rPr>
      </w:pPr>
      <w:r w:rsidRPr="00541F3C">
        <w:rPr>
          <w:rFonts w:asciiTheme="minorHAnsi" w:hAnsiTheme="minorHAnsi" w:cstheme="minorHAnsi"/>
        </w:rPr>
        <w:t>Presumed 0 to 18.5</w:t>
      </w:r>
    </w:p>
    <w:p w14:paraId="2F32ED1F" w14:textId="77777777" w:rsidR="00836658" w:rsidRPr="00541F3C" w:rsidRDefault="00836658" w:rsidP="006732D4">
      <w:pPr>
        <w:numPr>
          <w:ilvl w:val="2"/>
          <w:numId w:val="42"/>
        </w:numPr>
        <w:spacing w:before="100" w:beforeAutospacing="1" w:after="100" w:afterAutospacing="1"/>
        <w:rPr>
          <w:rFonts w:asciiTheme="minorHAnsi" w:hAnsiTheme="minorHAnsi" w:cstheme="minorHAnsi"/>
        </w:rPr>
      </w:pPr>
      <w:r w:rsidRPr="00541F3C">
        <w:rPr>
          <w:rFonts w:asciiTheme="minorHAnsi" w:hAnsiTheme="minorHAnsi" w:cstheme="minorHAnsi"/>
        </w:rPr>
        <w:t>Presumed 18.5 to 25</w:t>
      </w:r>
    </w:p>
    <w:p w14:paraId="4FBF99E6" w14:textId="77777777" w:rsidR="00836658" w:rsidRPr="00541F3C" w:rsidRDefault="00836658" w:rsidP="006732D4">
      <w:pPr>
        <w:numPr>
          <w:ilvl w:val="2"/>
          <w:numId w:val="42"/>
        </w:numPr>
        <w:spacing w:before="100" w:beforeAutospacing="1" w:after="100" w:afterAutospacing="1"/>
        <w:rPr>
          <w:rFonts w:asciiTheme="minorHAnsi" w:hAnsiTheme="minorHAnsi" w:cstheme="minorHAnsi"/>
        </w:rPr>
      </w:pPr>
      <w:r w:rsidRPr="00541F3C">
        <w:rPr>
          <w:rFonts w:asciiTheme="minorHAnsi" w:hAnsiTheme="minorHAnsi" w:cstheme="minorHAnsi"/>
        </w:rPr>
        <w:t>Presumed 25 to 30</w:t>
      </w:r>
    </w:p>
    <w:p w14:paraId="047FEC04" w14:textId="77777777" w:rsidR="00836658" w:rsidRPr="00541F3C" w:rsidRDefault="00836658" w:rsidP="006732D4">
      <w:pPr>
        <w:numPr>
          <w:ilvl w:val="2"/>
          <w:numId w:val="42"/>
        </w:numPr>
        <w:spacing w:before="100" w:beforeAutospacing="1" w:after="100" w:afterAutospacing="1"/>
        <w:rPr>
          <w:rFonts w:asciiTheme="minorHAnsi" w:hAnsiTheme="minorHAnsi" w:cstheme="minorHAnsi"/>
        </w:rPr>
      </w:pPr>
      <w:r w:rsidRPr="00541F3C">
        <w:rPr>
          <w:rFonts w:asciiTheme="minorHAnsi" w:hAnsiTheme="minorHAnsi" w:cstheme="minorHAnsi"/>
        </w:rPr>
        <w:t>Presumed &gt;= 30</w:t>
      </w:r>
    </w:p>
    <w:p w14:paraId="05D238A2" w14:textId="4091C139" w:rsidR="00836658" w:rsidRPr="001D5102" w:rsidRDefault="00836658" w:rsidP="001D5102">
      <w:pPr>
        <w:numPr>
          <w:ilvl w:val="0"/>
          <w:numId w:val="42"/>
        </w:numPr>
        <w:spacing w:before="100" w:beforeAutospacing="1" w:after="100" w:afterAutospacing="1"/>
        <w:rPr>
          <w:rFonts w:ascii="Arial" w:hAnsi="Arial" w:cs="Arial"/>
          <w:color w:val="333333"/>
          <w:sz w:val="21"/>
          <w:szCs w:val="21"/>
          <w:lang w:val="en"/>
        </w:rPr>
      </w:pPr>
      <w:r w:rsidRPr="00541F3C">
        <w:rPr>
          <w:rFonts w:asciiTheme="minorHAnsi" w:hAnsiTheme="minorHAnsi" w:cstheme="minorHAnsi"/>
        </w:rPr>
        <w:t>Tool displays the selected category on the Results Page</w:t>
      </w:r>
      <w:r>
        <w:rPr>
          <w:rFonts w:ascii="Arial" w:hAnsi="Arial" w:cs="Arial"/>
          <w:color w:val="333333"/>
          <w:sz w:val="21"/>
          <w:szCs w:val="21"/>
          <w:lang w:val="en"/>
        </w:rPr>
        <w:t>.</w:t>
      </w:r>
    </w:p>
    <w:p w14:paraId="6CD35672" w14:textId="77777777" w:rsidR="00836658" w:rsidRPr="00492EAE" w:rsidRDefault="00836658" w:rsidP="00836658">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Pr="00492EAE">
        <w:rPr>
          <w:rFonts w:asciiTheme="minorHAnsi" w:hAnsiTheme="minorHAnsi" w:cstheme="minorHAnsi"/>
          <w:b/>
          <w:sz w:val="24"/>
          <w:szCs w:val="24"/>
        </w:rPr>
        <w:tab/>
      </w:r>
      <w:r>
        <w:rPr>
          <w:rFonts w:asciiTheme="minorHAnsi" w:hAnsiTheme="minorHAnsi" w:cstheme="minorHAnsi"/>
          <w:sz w:val="24"/>
          <w:szCs w:val="24"/>
        </w:rPr>
        <w:t>None</w:t>
      </w:r>
    </w:p>
    <w:p w14:paraId="02A84B14" w14:textId="77777777" w:rsidR="00836658" w:rsidRDefault="00836658" w:rsidP="00836658">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Pr="00492EAE">
        <w:rPr>
          <w:rFonts w:asciiTheme="minorHAnsi" w:hAnsiTheme="minorHAnsi" w:cstheme="minorHAnsi"/>
          <w:sz w:val="24"/>
          <w:szCs w:val="24"/>
        </w:rPr>
        <w:t>:</w:t>
      </w:r>
      <w:r w:rsidRPr="00492EAE">
        <w:rPr>
          <w:rFonts w:asciiTheme="minorHAnsi" w:hAnsiTheme="minorHAnsi" w:cstheme="minorHAnsi"/>
          <w:sz w:val="24"/>
          <w:szCs w:val="24"/>
        </w:rPr>
        <w:tab/>
        <w:t>Access to VA Future T</w:t>
      </w:r>
      <w:r>
        <w:rPr>
          <w:rFonts w:asciiTheme="minorHAnsi" w:hAnsiTheme="minorHAnsi" w:cstheme="minorHAnsi"/>
          <w:sz w:val="24"/>
          <w:szCs w:val="24"/>
        </w:rPr>
        <w:t xml:space="preserve">echnology Lab &amp; ASRC Application. </w:t>
      </w:r>
    </w:p>
    <w:p w14:paraId="0D54F4E4" w14:textId="18792568" w:rsidR="00836658" w:rsidRPr="00492EAE" w:rsidRDefault="00957D4C" w:rsidP="00836658">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836658" w:rsidRPr="002D4471">
        <w:rPr>
          <w:rFonts w:asciiTheme="minorHAnsi" w:hAnsiTheme="minorHAnsi" w:cstheme="minorHAnsi"/>
          <w:b/>
          <w:sz w:val="24"/>
          <w:szCs w:val="24"/>
        </w:rPr>
        <w:t xml:space="preserve"> Note:</w:t>
      </w:r>
      <w:r w:rsidR="00836658">
        <w:rPr>
          <w:rFonts w:asciiTheme="minorHAnsi" w:hAnsiTheme="minorHAnsi" w:cstheme="minorHAnsi"/>
          <w:sz w:val="24"/>
          <w:szCs w:val="24"/>
        </w:rPr>
        <w:t xml:space="preserve">  </w:t>
      </w:r>
      <w:r>
        <w:rPr>
          <w:rFonts w:asciiTheme="minorHAnsi" w:hAnsiTheme="minorHAnsi" w:cstheme="minorHAnsi"/>
          <w:sz w:val="24"/>
          <w:szCs w:val="24"/>
        </w:rPr>
        <w:t>UAT</w:t>
      </w:r>
      <w:r w:rsidR="00836658">
        <w:rPr>
          <w:rFonts w:asciiTheme="minorHAnsi" w:hAnsiTheme="minorHAnsi" w:cstheme="minorHAnsi"/>
          <w:sz w:val="24"/>
          <w:szCs w:val="24"/>
        </w:rPr>
        <w:t xml:space="preserve"> users please note that using the User Number will only be required until single-sign on with CPRS is implemented. Please use the login method that works when you are performing your tests.</w:t>
      </w:r>
    </w:p>
    <w:p w14:paraId="3337EC25" w14:textId="77777777" w:rsidR="001F475B" w:rsidRDefault="001F475B" w:rsidP="00836658"/>
    <w:p w14:paraId="2E4F1775" w14:textId="77777777" w:rsidR="00836658" w:rsidRPr="00F10AC7" w:rsidRDefault="00836658" w:rsidP="00836658"/>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882"/>
        <w:gridCol w:w="1034"/>
        <w:gridCol w:w="3115"/>
        <w:gridCol w:w="3395"/>
        <w:gridCol w:w="1164"/>
      </w:tblGrid>
      <w:tr w:rsidR="00836658" w:rsidRPr="00492EAE" w14:paraId="1A01941D" w14:textId="77777777" w:rsidTr="00CA3406">
        <w:trPr>
          <w:trHeight w:val="432"/>
          <w:tblHeader/>
        </w:trPr>
        <w:tc>
          <w:tcPr>
            <w:tcW w:w="460" w:type="pct"/>
            <w:tcBorders>
              <w:top w:val="single" w:sz="4" w:space="0" w:color="auto"/>
              <w:left w:val="single" w:sz="4" w:space="0" w:color="auto"/>
              <w:bottom w:val="single" w:sz="4" w:space="0" w:color="auto"/>
              <w:right w:val="single" w:sz="4" w:space="0" w:color="auto"/>
            </w:tcBorders>
            <w:shd w:val="pct10" w:color="auto" w:fill="auto"/>
          </w:tcPr>
          <w:p w14:paraId="2B43A927" w14:textId="77777777" w:rsidR="00836658" w:rsidRPr="00492EAE" w:rsidRDefault="00836658" w:rsidP="00541F3C">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539" w:type="pct"/>
            <w:tcBorders>
              <w:top w:val="single" w:sz="4" w:space="0" w:color="auto"/>
              <w:left w:val="single" w:sz="4" w:space="0" w:color="auto"/>
              <w:bottom w:val="single" w:sz="4" w:space="0" w:color="auto"/>
              <w:right w:val="single" w:sz="4" w:space="0" w:color="auto"/>
            </w:tcBorders>
            <w:shd w:val="pct10" w:color="auto" w:fill="auto"/>
          </w:tcPr>
          <w:p w14:paraId="5DBCFD7E" w14:textId="77777777" w:rsidR="00836658" w:rsidRPr="00492EAE" w:rsidRDefault="00836658" w:rsidP="00541F3C">
            <w:pPr>
              <w:rPr>
                <w:rFonts w:asciiTheme="minorHAnsi" w:hAnsiTheme="minorHAnsi" w:cstheme="minorHAnsi"/>
                <w:b/>
                <w:szCs w:val="22"/>
              </w:rPr>
            </w:pPr>
            <w:r w:rsidRPr="00492EAE">
              <w:rPr>
                <w:rFonts w:asciiTheme="minorHAnsi" w:hAnsiTheme="minorHAnsi" w:cstheme="minorHAnsi"/>
                <w:b/>
                <w:szCs w:val="22"/>
              </w:rPr>
              <w:t>Steps</w:t>
            </w:r>
          </w:p>
        </w:tc>
        <w:tc>
          <w:tcPr>
            <w:tcW w:w="1624" w:type="pct"/>
            <w:tcBorders>
              <w:top w:val="single" w:sz="4" w:space="0" w:color="auto"/>
              <w:left w:val="single" w:sz="4" w:space="0" w:color="auto"/>
              <w:bottom w:val="single" w:sz="4" w:space="0" w:color="auto"/>
              <w:right w:val="single" w:sz="4" w:space="0" w:color="auto"/>
            </w:tcBorders>
            <w:shd w:val="pct10" w:color="auto" w:fill="auto"/>
          </w:tcPr>
          <w:p w14:paraId="3655B56F" w14:textId="77777777" w:rsidR="00836658" w:rsidRPr="00492EAE" w:rsidRDefault="00836658" w:rsidP="00541F3C">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770" w:type="pct"/>
            <w:tcBorders>
              <w:top w:val="single" w:sz="4" w:space="0" w:color="auto"/>
              <w:left w:val="single" w:sz="4" w:space="0" w:color="auto"/>
              <w:bottom w:val="single" w:sz="4" w:space="0" w:color="auto"/>
              <w:right w:val="single" w:sz="4" w:space="0" w:color="auto"/>
            </w:tcBorders>
            <w:shd w:val="pct10" w:color="auto" w:fill="auto"/>
          </w:tcPr>
          <w:p w14:paraId="111E3FA4" w14:textId="77777777" w:rsidR="00836658" w:rsidRPr="00492EAE" w:rsidRDefault="00836658" w:rsidP="00541F3C">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608" w:type="pct"/>
            <w:tcBorders>
              <w:top w:val="single" w:sz="4" w:space="0" w:color="auto"/>
              <w:left w:val="single" w:sz="4" w:space="0" w:color="auto"/>
              <w:bottom w:val="single" w:sz="4" w:space="0" w:color="auto"/>
              <w:right w:val="single" w:sz="4" w:space="0" w:color="auto"/>
            </w:tcBorders>
            <w:shd w:val="pct10" w:color="auto" w:fill="auto"/>
          </w:tcPr>
          <w:p w14:paraId="507C21A9" w14:textId="77777777" w:rsidR="00836658" w:rsidRPr="00492EAE" w:rsidRDefault="00836658" w:rsidP="00541F3C">
            <w:pPr>
              <w:jc w:val="center"/>
              <w:rPr>
                <w:rFonts w:asciiTheme="minorHAnsi" w:hAnsiTheme="minorHAnsi" w:cstheme="minorHAnsi"/>
                <w:b/>
                <w:szCs w:val="22"/>
              </w:rPr>
            </w:pPr>
            <w:r w:rsidRPr="00492EAE">
              <w:rPr>
                <w:rFonts w:asciiTheme="minorHAnsi" w:hAnsiTheme="minorHAnsi" w:cstheme="minorHAnsi"/>
                <w:b/>
                <w:szCs w:val="22"/>
              </w:rPr>
              <w:t>Actual Results</w:t>
            </w:r>
          </w:p>
          <w:p w14:paraId="45243B3E" w14:textId="77777777" w:rsidR="00836658" w:rsidRPr="00492EAE" w:rsidRDefault="00836658" w:rsidP="00541F3C">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836658" w:rsidRPr="00492EAE" w14:paraId="7D000CCC" w14:textId="77777777" w:rsidTr="002A792E">
        <w:trPr>
          <w:trHeight w:val="242"/>
        </w:trPr>
        <w:tc>
          <w:tcPr>
            <w:tcW w:w="5000" w:type="pct"/>
            <w:gridSpan w:val="5"/>
            <w:tcBorders>
              <w:bottom w:val="single" w:sz="4" w:space="0" w:color="auto"/>
            </w:tcBorders>
            <w:shd w:val="pct25" w:color="auto" w:fill="auto"/>
          </w:tcPr>
          <w:p w14:paraId="499BE72A" w14:textId="6D1FED1C" w:rsidR="00836658" w:rsidRPr="00492EAE" w:rsidRDefault="00541F3C" w:rsidP="00541F3C">
            <w:pPr>
              <w:jc w:val="center"/>
              <w:rPr>
                <w:rFonts w:asciiTheme="minorHAnsi" w:hAnsiTheme="minorHAnsi" w:cstheme="minorHAnsi"/>
                <w:b/>
                <w:i/>
                <w:szCs w:val="22"/>
              </w:rPr>
            </w:pPr>
            <w:r>
              <w:rPr>
                <w:rFonts w:asciiTheme="minorHAnsi" w:hAnsiTheme="minorHAnsi" w:cstheme="minorHAnsi"/>
                <w:b/>
                <w:i/>
                <w:szCs w:val="22"/>
              </w:rPr>
              <w:t xml:space="preserve">Test Case #23 </w:t>
            </w:r>
            <w:r w:rsidR="00836658">
              <w:rPr>
                <w:rFonts w:asciiTheme="minorHAnsi" w:hAnsiTheme="minorHAnsi" w:cstheme="minorHAnsi"/>
                <w:b/>
                <w:i/>
                <w:szCs w:val="22"/>
              </w:rPr>
              <w:t xml:space="preserve">– </w:t>
            </w:r>
            <w:r w:rsidR="003562F5" w:rsidRPr="003562F5">
              <w:rPr>
                <w:rFonts w:asciiTheme="minorHAnsi" w:hAnsiTheme="minorHAnsi" w:cstheme="minorHAnsi"/>
                <w:b/>
              </w:rPr>
              <w:t>Display Patient BMI Categorization</w:t>
            </w:r>
          </w:p>
        </w:tc>
      </w:tr>
      <w:tr w:rsidR="00836658" w:rsidRPr="002050C4" w14:paraId="578403A7" w14:textId="77777777" w:rsidTr="00CA3406">
        <w:trPr>
          <w:cantSplit/>
          <w:trHeight w:val="564"/>
        </w:trPr>
        <w:tc>
          <w:tcPr>
            <w:tcW w:w="460" w:type="pct"/>
            <w:tcBorders>
              <w:bottom w:val="single" w:sz="4" w:space="0" w:color="auto"/>
            </w:tcBorders>
            <w:shd w:val="clear" w:color="auto" w:fill="auto"/>
          </w:tcPr>
          <w:p w14:paraId="05F7E673" w14:textId="77777777" w:rsidR="00836658" w:rsidRPr="0020118F" w:rsidRDefault="00836658" w:rsidP="006732D4">
            <w:pPr>
              <w:numPr>
                <w:ilvl w:val="0"/>
                <w:numId w:val="43"/>
              </w:numPr>
              <w:jc w:val="center"/>
              <w:rPr>
                <w:rFonts w:asciiTheme="minorHAnsi" w:hAnsiTheme="minorHAnsi" w:cstheme="minorHAnsi"/>
                <w:b/>
                <w:color w:val="FF0000"/>
              </w:rPr>
            </w:pPr>
          </w:p>
        </w:tc>
        <w:tc>
          <w:tcPr>
            <w:tcW w:w="539" w:type="pct"/>
            <w:tcBorders>
              <w:bottom w:val="single" w:sz="4" w:space="0" w:color="auto"/>
            </w:tcBorders>
            <w:shd w:val="clear" w:color="auto" w:fill="auto"/>
          </w:tcPr>
          <w:p w14:paraId="12507277" w14:textId="77777777" w:rsidR="00836658" w:rsidRPr="000C7566" w:rsidRDefault="00836658" w:rsidP="00541F3C">
            <w:pPr>
              <w:keepNext/>
              <w:jc w:val="center"/>
              <w:rPr>
                <w:rFonts w:asciiTheme="minorHAnsi" w:hAnsiTheme="minorHAnsi" w:cstheme="minorHAnsi"/>
                <w:b/>
              </w:rPr>
            </w:pPr>
            <w:r w:rsidRPr="000C7566">
              <w:rPr>
                <w:rFonts w:asciiTheme="minorHAnsi" w:hAnsiTheme="minorHAnsi" w:cstheme="minorHAnsi"/>
                <w:b/>
              </w:rPr>
              <w:t>Step</w:t>
            </w:r>
          </w:p>
        </w:tc>
        <w:tc>
          <w:tcPr>
            <w:tcW w:w="1624" w:type="pct"/>
            <w:tcBorders>
              <w:bottom w:val="single" w:sz="4" w:space="0" w:color="auto"/>
            </w:tcBorders>
            <w:shd w:val="clear" w:color="auto" w:fill="auto"/>
          </w:tcPr>
          <w:p w14:paraId="546351A7" w14:textId="6AA0F641" w:rsidR="00836658" w:rsidRPr="000C7566" w:rsidRDefault="00836658" w:rsidP="00541F3C">
            <w:pPr>
              <w:keepNext/>
              <w:rPr>
                <w:rFonts w:asciiTheme="minorHAnsi" w:hAnsiTheme="minorHAnsi" w:cstheme="minorHAnsi"/>
              </w:rPr>
            </w:pPr>
            <w:r w:rsidRPr="000C7566">
              <w:rPr>
                <w:rFonts w:asciiTheme="minorHAnsi" w:hAnsiTheme="minorHAnsi" w:cstheme="minorHAnsi"/>
              </w:rPr>
              <w:t>Login to the ASRC</w:t>
            </w:r>
            <w:r>
              <w:rPr>
                <w:rFonts w:asciiTheme="minorHAnsi" w:hAnsiTheme="minorHAnsi" w:cstheme="minorHAnsi"/>
              </w:rPr>
              <w:t xml:space="preserve"> Application as user 11716 (Radiologist)</w:t>
            </w:r>
          </w:p>
        </w:tc>
        <w:tc>
          <w:tcPr>
            <w:tcW w:w="1770" w:type="pct"/>
            <w:tcBorders>
              <w:bottom w:val="single" w:sz="4" w:space="0" w:color="auto"/>
            </w:tcBorders>
            <w:shd w:val="clear" w:color="auto" w:fill="auto"/>
          </w:tcPr>
          <w:p w14:paraId="014058AD" w14:textId="77777777" w:rsidR="00836658" w:rsidRPr="000C7566" w:rsidRDefault="00836658" w:rsidP="00541F3C">
            <w:pPr>
              <w:keepNext/>
              <w:rPr>
                <w:rFonts w:asciiTheme="minorHAnsi" w:hAnsiTheme="minorHAnsi" w:cstheme="minorHAnsi"/>
              </w:rPr>
            </w:pPr>
            <w:r w:rsidRPr="000C7566">
              <w:rPr>
                <w:rFonts w:asciiTheme="minorHAnsi" w:hAnsiTheme="minorHAnsi" w:cstheme="minorHAnsi"/>
              </w:rPr>
              <w:t xml:space="preserve">The ASRC application </w:t>
            </w:r>
            <w:r>
              <w:rPr>
                <w:rFonts w:asciiTheme="minorHAnsi" w:hAnsiTheme="minorHAnsi" w:cstheme="minorHAnsi"/>
              </w:rPr>
              <w:t>displays</w:t>
            </w:r>
            <w:r w:rsidRPr="000C7566">
              <w:rPr>
                <w:rFonts w:asciiTheme="minorHAnsi" w:hAnsiTheme="minorHAnsi" w:cstheme="minorHAnsi"/>
              </w:rPr>
              <w:t xml:space="preserve"> and login was successful</w:t>
            </w:r>
          </w:p>
        </w:tc>
        <w:tc>
          <w:tcPr>
            <w:tcW w:w="608" w:type="pct"/>
            <w:tcBorders>
              <w:bottom w:val="single" w:sz="4" w:space="0" w:color="auto"/>
            </w:tcBorders>
            <w:shd w:val="clear" w:color="auto" w:fill="BFBFBF" w:themeFill="background1" w:themeFillShade="BF"/>
          </w:tcPr>
          <w:p w14:paraId="1C9692A2" w14:textId="77777777" w:rsidR="00836658" w:rsidRPr="0020118F" w:rsidRDefault="00836658" w:rsidP="00541F3C">
            <w:pPr>
              <w:jc w:val="center"/>
              <w:rPr>
                <w:rFonts w:asciiTheme="minorHAnsi" w:hAnsiTheme="minorHAnsi" w:cstheme="minorHAnsi"/>
                <w:b/>
                <w:color w:val="FF0000"/>
              </w:rPr>
            </w:pPr>
          </w:p>
        </w:tc>
      </w:tr>
      <w:tr w:rsidR="00836658" w:rsidRPr="002050C4" w14:paraId="03D85B3A" w14:textId="77777777" w:rsidTr="00CA3406">
        <w:trPr>
          <w:cantSplit/>
          <w:trHeight w:val="564"/>
        </w:trPr>
        <w:tc>
          <w:tcPr>
            <w:tcW w:w="460" w:type="pct"/>
            <w:tcBorders>
              <w:bottom w:val="single" w:sz="4" w:space="0" w:color="auto"/>
            </w:tcBorders>
            <w:shd w:val="clear" w:color="auto" w:fill="auto"/>
          </w:tcPr>
          <w:p w14:paraId="7E8D08D9" w14:textId="77777777" w:rsidR="00836658" w:rsidRPr="002050C4" w:rsidRDefault="00836658" w:rsidP="006732D4">
            <w:pPr>
              <w:numPr>
                <w:ilvl w:val="0"/>
                <w:numId w:val="43"/>
              </w:numPr>
              <w:jc w:val="center"/>
              <w:rPr>
                <w:rFonts w:asciiTheme="minorHAnsi" w:hAnsiTheme="minorHAnsi" w:cstheme="minorHAnsi"/>
                <w:b/>
              </w:rPr>
            </w:pPr>
          </w:p>
        </w:tc>
        <w:tc>
          <w:tcPr>
            <w:tcW w:w="539" w:type="pct"/>
            <w:tcBorders>
              <w:bottom w:val="single" w:sz="4" w:space="0" w:color="auto"/>
            </w:tcBorders>
            <w:shd w:val="clear" w:color="auto" w:fill="auto"/>
          </w:tcPr>
          <w:p w14:paraId="03997A00" w14:textId="77777777" w:rsidR="00836658" w:rsidRDefault="00836658" w:rsidP="00541F3C">
            <w:pPr>
              <w:keepNext/>
              <w:jc w:val="center"/>
              <w:rPr>
                <w:rFonts w:asciiTheme="minorHAnsi" w:hAnsiTheme="minorHAnsi" w:cstheme="minorHAnsi"/>
                <w:b/>
              </w:rPr>
            </w:pPr>
            <w:r>
              <w:rPr>
                <w:rFonts w:asciiTheme="minorHAnsi" w:hAnsiTheme="minorHAnsi" w:cstheme="minorHAnsi"/>
                <w:b/>
              </w:rPr>
              <w:t>VP</w:t>
            </w:r>
          </w:p>
        </w:tc>
        <w:tc>
          <w:tcPr>
            <w:tcW w:w="1624" w:type="pct"/>
            <w:tcBorders>
              <w:bottom w:val="single" w:sz="4" w:space="0" w:color="auto"/>
            </w:tcBorders>
            <w:shd w:val="clear" w:color="auto" w:fill="auto"/>
          </w:tcPr>
          <w:p w14:paraId="1B5F42BD" w14:textId="3C141838" w:rsidR="00836658" w:rsidRDefault="00836658" w:rsidP="00541F3C">
            <w:pPr>
              <w:keepNext/>
              <w:rPr>
                <w:rFonts w:asciiTheme="minorHAnsi" w:hAnsiTheme="minorHAnsi" w:cstheme="minorHAnsi"/>
              </w:rPr>
            </w:pPr>
            <w:r>
              <w:rPr>
                <w:rFonts w:asciiTheme="minorHAnsi" w:hAnsiTheme="minorHAnsi" w:cstheme="minorHAnsi"/>
              </w:rPr>
              <w:t xml:space="preserve">Select the </w:t>
            </w:r>
            <w:r w:rsidR="00541F3C" w:rsidRPr="00541F3C">
              <w:rPr>
                <w:rFonts w:asciiTheme="minorHAnsi" w:hAnsiTheme="minorHAnsi" w:cstheme="minorHAnsi"/>
              </w:rPr>
              <w:t>General Surgery, Neurosurgery, Orthopedic, Thoracic, Urology, Vascular, and Other Non-Cardiac</w:t>
            </w:r>
            <w:r w:rsidR="00541F3C">
              <w:rPr>
                <w:rFonts w:asciiTheme="minorHAnsi" w:hAnsiTheme="minorHAnsi" w:cstheme="minorHAnsi"/>
              </w:rPr>
              <w:t xml:space="preserve"> </w:t>
            </w:r>
            <w:r>
              <w:rPr>
                <w:rFonts w:asciiTheme="minorHAnsi" w:hAnsiTheme="minorHAnsi" w:cstheme="minorHAnsi"/>
              </w:rPr>
              <w:t xml:space="preserve">surgical specialties and on each specialty page </w:t>
            </w:r>
          </w:p>
        </w:tc>
        <w:tc>
          <w:tcPr>
            <w:tcW w:w="1770" w:type="pct"/>
            <w:tcBorders>
              <w:bottom w:val="single" w:sz="4" w:space="0" w:color="auto"/>
            </w:tcBorders>
            <w:shd w:val="clear" w:color="auto" w:fill="auto"/>
          </w:tcPr>
          <w:p w14:paraId="79592D9E" w14:textId="77777777" w:rsidR="00836658" w:rsidRDefault="00836658" w:rsidP="00541F3C">
            <w:pPr>
              <w:keepNext/>
              <w:rPr>
                <w:rFonts w:asciiTheme="minorHAnsi" w:hAnsiTheme="minorHAnsi" w:cstheme="minorHAnsi"/>
              </w:rPr>
            </w:pPr>
            <w:r>
              <w:rPr>
                <w:rFonts w:asciiTheme="minorHAnsi" w:hAnsiTheme="minorHAnsi" w:cstheme="minorHAnsi"/>
              </w:rPr>
              <w:t xml:space="preserve">Verify that </w:t>
            </w:r>
            <w:r w:rsidR="00541F3C">
              <w:rPr>
                <w:rFonts w:asciiTheme="minorHAnsi" w:hAnsiTheme="minorHAnsi" w:cstheme="minorHAnsi"/>
              </w:rPr>
              <w:t>Radio Buttons for the BMI Categorization are available on each selected specialty.</w:t>
            </w:r>
          </w:p>
          <w:p w14:paraId="70D9CDE1" w14:textId="77777777" w:rsidR="00541F3C" w:rsidRPr="00541F3C" w:rsidRDefault="00541F3C" w:rsidP="006732D4">
            <w:pPr>
              <w:numPr>
                <w:ilvl w:val="0"/>
                <w:numId w:val="42"/>
              </w:numPr>
              <w:spacing w:before="100" w:beforeAutospacing="1" w:after="100" w:afterAutospacing="1"/>
              <w:rPr>
                <w:rFonts w:asciiTheme="minorHAnsi" w:hAnsiTheme="minorHAnsi" w:cstheme="minorHAnsi"/>
              </w:rPr>
            </w:pPr>
            <w:r w:rsidRPr="00541F3C">
              <w:rPr>
                <w:rFonts w:asciiTheme="minorHAnsi" w:hAnsiTheme="minorHAnsi" w:cstheme="minorHAnsi"/>
              </w:rPr>
              <w:t>Presumed 0 to 18.5</w:t>
            </w:r>
          </w:p>
          <w:p w14:paraId="6EBC374F" w14:textId="77777777" w:rsidR="00541F3C" w:rsidRPr="00541F3C" w:rsidRDefault="00541F3C" w:rsidP="006732D4">
            <w:pPr>
              <w:numPr>
                <w:ilvl w:val="0"/>
                <w:numId w:val="42"/>
              </w:numPr>
              <w:spacing w:before="100" w:beforeAutospacing="1" w:after="100" w:afterAutospacing="1"/>
              <w:rPr>
                <w:rFonts w:asciiTheme="minorHAnsi" w:hAnsiTheme="minorHAnsi" w:cstheme="minorHAnsi"/>
              </w:rPr>
            </w:pPr>
            <w:r w:rsidRPr="00541F3C">
              <w:rPr>
                <w:rFonts w:asciiTheme="minorHAnsi" w:hAnsiTheme="minorHAnsi" w:cstheme="minorHAnsi"/>
              </w:rPr>
              <w:t>Presumed 18.5 to 25</w:t>
            </w:r>
          </w:p>
          <w:p w14:paraId="45A2B43B" w14:textId="77777777" w:rsidR="00541F3C" w:rsidRPr="00541F3C" w:rsidRDefault="00541F3C" w:rsidP="006732D4">
            <w:pPr>
              <w:numPr>
                <w:ilvl w:val="0"/>
                <w:numId w:val="42"/>
              </w:numPr>
              <w:spacing w:before="100" w:beforeAutospacing="1" w:after="100" w:afterAutospacing="1"/>
              <w:rPr>
                <w:rFonts w:asciiTheme="minorHAnsi" w:hAnsiTheme="minorHAnsi" w:cstheme="minorHAnsi"/>
              </w:rPr>
            </w:pPr>
            <w:r w:rsidRPr="00541F3C">
              <w:rPr>
                <w:rFonts w:asciiTheme="minorHAnsi" w:hAnsiTheme="minorHAnsi" w:cstheme="minorHAnsi"/>
              </w:rPr>
              <w:t>Presumed 25 to 30</w:t>
            </w:r>
          </w:p>
          <w:p w14:paraId="3090120C" w14:textId="4F87008A" w:rsidR="00541F3C" w:rsidRPr="00FA14E6" w:rsidRDefault="00541F3C" w:rsidP="00FA14E6">
            <w:pPr>
              <w:numPr>
                <w:ilvl w:val="0"/>
                <w:numId w:val="42"/>
              </w:numPr>
              <w:spacing w:before="100" w:beforeAutospacing="1" w:after="100" w:afterAutospacing="1"/>
              <w:rPr>
                <w:rFonts w:asciiTheme="minorHAnsi" w:hAnsiTheme="minorHAnsi" w:cstheme="minorHAnsi"/>
              </w:rPr>
            </w:pPr>
            <w:r w:rsidRPr="00541F3C">
              <w:rPr>
                <w:rFonts w:asciiTheme="minorHAnsi" w:hAnsiTheme="minorHAnsi" w:cstheme="minorHAnsi"/>
              </w:rPr>
              <w:t>Presumed &gt;= 30</w:t>
            </w:r>
          </w:p>
        </w:tc>
        <w:tc>
          <w:tcPr>
            <w:tcW w:w="608" w:type="pct"/>
            <w:tcBorders>
              <w:bottom w:val="single" w:sz="4" w:space="0" w:color="auto"/>
            </w:tcBorders>
            <w:shd w:val="clear" w:color="auto" w:fill="auto"/>
          </w:tcPr>
          <w:p w14:paraId="2211117B" w14:textId="77777777" w:rsidR="00836658" w:rsidRPr="002050C4" w:rsidRDefault="00836658" w:rsidP="00541F3C">
            <w:pPr>
              <w:jc w:val="center"/>
              <w:rPr>
                <w:rFonts w:asciiTheme="minorHAnsi" w:hAnsiTheme="minorHAnsi" w:cstheme="minorHAnsi"/>
                <w:b/>
              </w:rPr>
            </w:pPr>
          </w:p>
        </w:tc>
      </w:tr>
      <w:tr w:rsidR="00836658" w:rsidRPr="002050C4" w14:paraId="469B6CB4" w14:textId="77777777" w:rsidTr="00CA3406">
        <w:trPr>
          <w:cantSplit/>
          <w:trHeight w:val="564"/>
        </w:trPr>
        <w:tc>
          <w:tcPr>
            <w:tcW w:w="460" w:type="pct"/>
            <w:tcBorders>
              <w:bottom w:val="single" w:sz="4" w:space="0" w:color="auto"/>
            </w:tcBorders>
            <w:shd w:val="clear" w:color="auto" w:fill="auto"/>
          </w:tcPr>
          <w:p w14:paraId="1E3074BF" w14:textId="6D37FA9C" w:rsidR="00836658" w:rsidRPr="002050C4" w:rsidRDefault="00836658" w:rsidP="006732D4">
            <w:pPr>
              <w:numPr>
                <w:ilvl w:val="0"/>
                <w:numId w:val="43"/>
              </w:numPr>
              <w:jc w:val="center"/>
              <w:rPr>
                <w:rFonts w:asciiTheme="minorHAnsi" w:hAnsiTheme="minorHAnsi" w:cstheme="minorHAnsi"/>
                <w:b/>
              </w:rPr>
            </w:pPr>
          </w:p>
        </w:tc>
        <w:tc>
          <w:tcPr>
            <w:tcW w:w="539" w:type="pct"/>
            <w:tcBorders>
              <w:bottom w:val="single" w:sz="4" w:space="0" w:color="auto"/>
            </w:tcBorders>
            <w:shd w:val="clear" w:color="auto" w:fill="auto"/>
          </w:tcPr>
          <w:p w14:paraId="43FB9176" w14:textId="77777777" w:rsidR="00836658" w:rsidRDefault="00836658" w:rsidP="00541F3C">
            <w:pPr>
              <w:keepNext/>
              <w:jc w:val="center"/>
              <w:rPr>
                <w:rFonts w:asciiTheme="minorHAnsi" w:hAnsiTheme="minorHAnsi" w:cstheme="minorHAnsi"/>
                <w:b/>
              </w:rPr>
            </w:pPr>
            <w:r>
              <w:rPr>
                <w:rFonts w:asciiTheme="minorHAnsi" w:hAnsiTheme="minorHAnsi" w:cstheme="minorHAnsi"/>
                <w:b/>
              </w:rPr>
              <w:t>VP</w:t>
            </w:r>
          </w:p>
        </w:tc>
        <w:tc>
          <w:tcPr>
            <w:tcW w:w="1624" w:type="pct"/>
            <w:tcBorders>
              <w:bottom w:val="single" w:sz="4" w:space="0" w:color="auto"/>
            </w:tcBorders>
            <w:shd w:val="clear" w:color="auto" w:fill="auto"/>
          </w:tcPr>
          <w:p w14:paraId="2508400C" w14:textId="1794C75F" w:rsidR="00836658" w:rsidRDefault="00836658" w:rsidP="00541F3C">
            <w:pPr>
              <w:keepNext/>
              <w:rPr>
                <w:rFonts w:asciiTheme="minorHAnsi" w:hAnsiTheme="minorHAnsi" w:cstheme="minorHAnsi"/>
              </w:rPr>
            </w:pPr>
            <w:r>
              <w:rPr>
                <w:rFonts w:asciiTheme="minorHAnsi" w:hAnsiTheme="minorHAnsi" w:cstheme="minorHAnsi"/>
              </w:rPr>
              <w:t xml:space="preserve">Select the </w:t>
            </w:r>
            <w:r w:rsidR="00541F3C" w:rsidRPr="00541F3C">
              <w:rPr>
                <w:rFonts w:asciiTheme="minorHAnsi" w:hAnsiTheme="minorHAnsi" w:cstheme="minorHAnsi"/>
              </w:rPr>
              <w:t>General Surgery, Neurosurgery, Orthopedic, Thoracic, Urology, Vascular, and Other Non-Cardiac</w:t>
            </w:r>
            <w:r w:rsidR="00541F3C">
              <w:rPr>
                <w:rFonts w:asciiTheme="minorHAnsi" w:hAnsiTheme="minorHAnsi" w:cstheme="minorHAnsi"/>
              </w:rPr>
              <w:t xml:space="preserve"> </w:t>
            </w:r>
            <w:r>
              <w:rPr>
                <w:rFonts w:asciiTheme="minorHAnsi" w:hAnsiTheme="minorHAnsi" w:cstheme="minorHAnsi"/>
              </w:rPr>
              <w:t xml:space="preserve">surgical specialties and on each specialty page </w:t>
            </w:r>
          </w:p>
          <w:p w14:paraId="488DE094" w14:textId="3A3AA478" w:rsidR="00836658" w:rsidRDefault="00541F3C" w:rsidP="006732D4">
            <w:pPr>
              <w:pStyle w:val="ListParagraph"/>
              <w:keepNext/>
              <w:numPr>
                <w:ilvl w:val="0"/>
                <w:numId w:val="28"/>
              </w:numPr>
              <w:rPr>
                <w:rFonts w:asciiTheme="minorHAnsi" w:hAnsiTheme="minorHAnsi" w:cstheme="minorHAnsi"/>
              </w:rPr>
            </w:pPr>
            <w:r>
              <w:rPr>
                <w:rFonts w:asciiTheme="minorHAnsi" w:hAnsiTheme="minorHAnsi" w:cstheme="minorHAnsi"/>
              </w:rPr>
              <w:t>Select “Presumed 0 to 18.5”</w:t>
            </w:r>
          </w:p>
          <w:p w14:paraId="05ED6DE7" w14:textId="77777777" w:rsidR="00836658" w:rsidRDefault="00836658"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2A8CAAAA" w14:textId="0ECD60C1" w:rsidR="00836658" w:rsidRPr="00FA14E6" w:rsidRDefault="00836658" w:rsidP="00541F3C">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770" w:type="pct"/>
            <w:tcBorders>
              <w:bottom w:val="single" w:sz="4" w:space="0" w:color="auto"/>
            </w:tcBorders>
            <w:shd w:val="clear" w:color="auto" w:fill="auto"/>
          </w:tcPr>
          <w:p w14:paraId="717BF7B3" w14:textId="71E3A604" w:rsidR="00836658" w:rsidRDefault="00836658" w:rsidP="00541F3C">
            <w:pPr>
              <w:keepNext/>
              <w:rPr>
                <w:rFonts w:asciiTheme="minorHAnsi" w:hAnsiTheme="minorHAnsi" w:cstheme="minorHAnsi"/>
              </w:rPr>
            </w:pPr>
            <w:r>
              <w:rPr>
                <w:rFonts w:asciiTheme="minorHAnsi" w:hAnsiTheme="minorHAnsi" w:cstheme="minorHAnsi"/>
              </w:rPr>
              <w:t xml:space="preserve">Verify that </w:t>
            </w:r>
            <w:r w:rsidR="00541F3C">
              <w:rPr>
                <w:rFonts w:asciiTheme="minorHAnsi" w:hAnsiTheme="minorHAnsi" w:cstheme="minorHAnsi"/>
              </w:rPr>
              <w:t>BMI “Presumed 0 to 18.5” is displayed on the Calculation Results page</w:t>
            </w:r>
          </w:p>
        </w:tc>
        <w:tc>
          <w:tcPr>
            <w:tcW w:w="608" w:type="pct"/>
            <w:tcBorders>
              <w:bottom w:val="single" w:sz="4" w:space="0" w:color="auto"/>
            </w:tcBorders>
            <w:shd w:val="clear" w:color="auto" w:fill="auto"/>
          </w:tcPr>
          <w:p w14:paraId="3BDA73DB" w14:textId="77777777" w:rsidR="00836658" w:rsidRPr="002050C4" w:rsidRDefault="00836658" w:rsidP="00541F3C">
            <w:pPr>
              <w:jc w:val="center"/>
              <w:rPr>
                <w:rFonts w:asciiTheme="minorHAnsi" w:hAnsiTheme="minorHAnsi" w:cstheme="minorHAnsi"/>
                <w:b/>
              </w:rPr>
            </w:pPr>
          </w:p>
        </w:tc>
      </w:tr>
      <w:tr w:rsidR="00541F3C" w:rsidRPr="002050C4" w14:paraId="63EEF023" w14:textId="77777777" w:rsidTr="00CA3406">
        <w:trPr>
          <w:cantSplit/>
          <w:trHeight w:val="564"/>
        </w:trPr>
        <w:tc>
          <w:tcPr>
            <w:tcW w:w="460" w:type="pct"/>
            <w:tcBorders>
              <w:bottom w:val="single" w:sz="4" w:space="0" w:color="auto"/>
            </w:tcBorders>
            <w:shd w:val="clear" w:color="auto" w:fill="auto"/>
          </w:tcPr>
          <w:p w14:paraId="3C353FED" w14:textId="77777777" w:rsidR="00541F3C" w:rsidRPr="002050C4" w:rsidRDefault="00541F3C" w:rsidP="006732D4">
            <w:pPr>
              <w:numPr>
                <w:ilvl w:val="0"/>
                <w:numId w:val="43"/>
              </w:numPr>
              <w:jc w:val="center"/>
              <w:rPr>
                <w:rFonts w:asciiTheme="minorHAnsi" w:hAnsiTheme="minorHAnsi" w:cstheme="minorHAnsi"/>
                <w:b/>
              </w:rPr>
            </w:pPr>
          </w:p>
        </w:tc>
        <w:tc>
          <w:tcPr>
            <w:tcW w:w="539" w:type="pct"/>
            <w:tcBorders>
              <w:bottom w:val="single" w:sz="4" w:space="0" w:color="auto"/>
            </w:tcBorders>
            <w:shd w:val="clear" w:color="auto" w:fill="auto"/>
          </w:tcPr>
          <w:p w14:paraId="61E2449B" w14:textId="77777777" w:rsidR="00541F3C" w:rsidRDefault="00541F3C" w:rsidP="00541F3C">
            <w:pPr>
              <w:keepNext/>
              <w:jc w:val="center"/>
              <w:rPr>
                <w:rFonts w:asciiTheme="minorHAnsi" w:hAnsiTheme="minorHAnsi" w:cstheme="minorHAnsi"/>
                <w:b/>
              </w:rPr>
            </w:pPr>
            <w:r>
              <w:rPr>
                <w:rFonts w:asciiTheme="minorHAnsi" w:hAnsiTheme="minorHAnsi" w:cstheme="minorHAnsi"/>
                <w:b/>
              </w:rPr>
              <w:t>VP</w:t>
            </w:r>
          </w:p>
        </w:tc>
        <w:tc>
          <w:tcPr>
            <w:tcW w:w="1624" w:type="pct"/>
            <w:tcBorders>
              <w:bottom w:val="single" w:sz="4" w:space="0" w:color="auto"/>
            </w:tcBorders>
            <w:shd w:val="clear" w:color="auto" w:fill="auto"/>
          </w:tcPr>
          <w:p w14:paraId="406EE286" w14:textId="77777777" w:rsidR="00541F3C" w:rsidRDefault="00541F3C" w:rsidP="00541F3C">
            <w:pPr>
              <w:keepNext/>
              <w:rPr>
                <w:rFonts w:asciiTheme="minorHAnsi" w:hAnsiTheme="minorHAnsi" w:cstheme="minorHAnsi"/>
              </w:rPr>
            </w:pPr>
            <w:r>
              <w:rPr>
                <w:rFonts w:asciiTheme="minorHAnsi" w:hAnsiTheme="minorHAnsi" w:cstheme="minorHAnsi"/>
              </w:rPr>
              <w:t xml:space="preserve">Select the </w:t>
            </w:r>
            <w:r w:rsidRPr="00541F3C">
              <w:rPr>
                <w:rFonts w:asciiTheme="minorHAnsi" w:hAnsiTheme="minorHAnsi" w:cstheme="minorHAnsi"/>
              </w:rPr>
              <w:t>General Surgery, Neurosurgery, Orthopedic, Thoracic, Urology, Vascular, and Other Non-Cardiac</w:t>
            </w:r>
            <w:r>
              <w:rPr>
                <w:rFonts w:asciiTheme="minorHAnsi" w:hAnsiTheme="minorHAnsi" w:cstheme="minorHAnsi"/>
              </w:rPr>
              <w:t xml:space="preserve"> surgical specialties and on each specialty page </w:t>
            </w:r>
          </w:p>
          <w:p w14:paraId="78F4FDF3" w14:textId="48EC37AF" w:rsidR="00541F3C" w:rsidRDefault="00541F3C" w:rsidP="006732D4">
            <w:pPr>
              <w:pStyle w:val="ListParagraph"/>
              <w:keepNext/>
              <w:numPr>
                <w:ilvl w:val="0"/>
                <w:numId w:val="28"/>
              </w:numPr>
              <w:rPr>
                <w:rFonts w:asciiTheme="minorHAnsi" w:hAnsiTheme="minorHAnsi" w:cstheme="minorHAnsi"/>
              </w:rPr>
            </w:pPr>
            <w:r>
              <w:rPr>
                <w:rFonts w:asciiTheme="minorHAnsi" w:hAnsiTheme="minorHAnsi" w:cstheme="minorHAnsi"/>
              </w:rPr>
              <w:t>Select “Presumed 18.5 to 25”</w:t>
            </w:r>
          </w:p>
          <w:p w14:paraId="69BF5A39" w14:textId="77777777" w:rsidR="00541F3C" w:rsidRDefault="00541F3C"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099D9125" w14:textId="481D78A7" w:rsidR="00541F3C" w:rsidRPr="00FA14E6" w:rsidRDefault="00541F3C" w:rsidP="00541F3C">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770" w:type="pct"/>
            <w:tcBorders>
              <w:bottom w:val="single" w:sz="4" w:space="0" w:color="auto"/>
            </w:tcBorders>
            <w:shd w:val="clear" w:color="auto" w:fill="auto"/>
          </w:tcPr>
          <w:p w14:paraId="7CD5FA86" w14:textId="2452D15F" w:rsidR="00541F3C" w:rsidRDefault="00541F3C" w:rsidP="00541F3C">
            <w:pPr>
              <w:keepNext/>
              <w:rPr>
                <w:rFonts w:asciiTheme="minorHAnsi" w:hAnsiTheme="minorHAnsi" w:cstheme="minorHAnsi"/>
              </w:rPr>
            </w:pPr>
            <w:r>
              <w:rPr>
                <w:rFonts w:asciiTheme="minorHAnsi" w:hAnsiTheme="minorHAnsi" w:cstheme="minorHAnsi"/>
              </w:rPr>
              <w:t>Verify that BMI “Presumed 18.5 to 25” is displayed on the Calculation Results page</w:t>
            </w:r>
          </w:p>
        </w:tc>
        <w:tc>
          <w:tcPr>
            <w:tcW w:w="608" w:type="pct"/>
            <w:tcBorders>
              <w:bottom w:val="single" w:sz="4" w:space="0" w:color="auto"/>
            </w:tcBorders>
            <w:shd w:val="clear" w:color="auto" w:fill="auto"/>
          </w:tcPr>
          <w:p w14:paraId="37F8EED3" w14:textId="77777777" w:rsidR="00541F3C" w:rsidRPr="002050C4" w:rsidRDefault="00541F3C" w:rsidP="00541F3C">
            <w:pPr>
              <w:jc w:val="center"/>
              <w:rPr>
                <w:rFonts w:asciiTheme="minorHAnsi" w:hAnsiTheme="minorHAnsi" w:cstheme="minorHAnsi"/>
                <w:b/>
              </w:rPr>
            </w:pPr>
          </w:p>
        </w:tc>
      </w:tr>
      <w:tr w:rsidR="00541F3C" w:rsidRPr="002050C4" w14:paraId="016B3458" w14:textId="77777777" w:rsidTr="00CA3406">
        <w:trPr>
          <w:cantSplit/>
          <w:trHeight w:val="564"/>
        </w:trPr>
        <w:tc>
          <w:tcPr>
            <w:tcW w:w="460" w:type="pct"/>
            <w:tcBorders>
              <w:bottom w:val="single" w:sz="4" w:space="0" w:color="auto"/>
            </w:tcBorders>
            <w:shd w:val="clear" w:color="auto" w:fill="auto"/>
          </w:tcPr>
          <w:p w14:paraId="32FD5C76" w14:textId="77777777" w:rsidR="00541F3C" w:rsidRPr="002050C4" w:rsidRDefault="00541F3C" w:rsidP="006732D4">
            <w:pPr>
              <w:numPr>
                <w:ilvl w:val="0"/>
                <w:numId w:val="43"/>
              </w:numPr>
              <w:jc w:val="center"/>
              <w:rPr>
                <w:rFonts w:asciiTheme="minorHAnsi" w:hAnsiTheme="minorHAnsi" w:cstheme="minorHAnsi"/>
                <w:b/>
              </w:rPr>
            </w:pPr>
          </w:p>
        </w:tc>
        <w:tc>
          <w:tcPr>
            <w:tcW w:w="539" w:type="pct"/>
            <w:tcBorders>
              <w:bottom w:val="single" w:sz="4" w:space="0" w:color="auto"/>
            </w:tcBorders>
            <w:shd w:val="clear" w:color="auto" w:fill="auto"/>
          </w:tcPr>
          <w:p w14:paraId="3CD0D9A8" w14:textId="77777777" w:rsidR="00541F3C" w:rsidRDefault="00541F3C" w:rsidP="00541F3C">
            <w:pPr>
              <w:keepNext/>
              <w:jc w:val="center"/>
              <w:rPr>
                <w:rFonts w:asciiTheme="minorHAnsi" w:hAnsiTheme="minorHAnsi" w:cstheme="minorHAnsi"/>
                <w:b/>
              </w:rPr>
            </w:pPr>
            <w:r>
              <w:rPr>
                <w:rFonts w:asciiTheme="minorHAnsi" w:hAnsiTheme="minorHAnsi" w:cstheme="minorHAnsi"/>
                <w:b/>
              </w:rPr>
              <w:t>VP</w:t>
            </w:r>
          </w:p>
        </w:tc>
        <w:tc>
          <w:tcPr>
            <w:tcW w:w="1624" w:type="pct"/>
            <w:tcBorders>
              <w:bottom w:val="single" w:sz="4" w:space="0" w:color="auto"/>
            </w:tcBorders>
            <w:shd w:val="clear" w:color="auto" w:fill="auto"/>
          </w:tcPr>
          <w:p w14:paraId="333AE41D" w14:textId="77777777" w:rsidR="00541F3C" w:rsidRDefault="00541F3C" w:rsidP="00541F3C">
            <w:pPr>
              <w:keepNext/>
              <w:rPr>
                <w:rFonts w:asciiTheme="minorHAnsi" w:hAnsiTheme="minorHAnsi" w:cstheme="minorHAnsi"/>
              </w:rPr>
            </w:pPr>
            <w:r>
              <w:rPr>
                <w:rFonts w:asciiTheme="minorHAnsi" w:hAnsiTheme="minorHAnsi" w:cstheme="minorHAnsi"/>
              </w:rPr>
              <w:t xml:space="preserve">Select the </w:t>
            </w:r>
            <w:r w:rsidRPr="00541F3C">
              <w:rPr>
                <w:rFonts w:asciiTheme="minorHAnsi" w:hAnsiTheme="minorHAnsi" w:cstheme="minorHAnsi"/>
              </w:rPr>
              <w:t>General Surgery, Neurosurgery, Orthopedic, Thoracic, Urology, Vascular, and Other Non-Cardiac</w:t>
            </w:r>
            <w:r>
              <w:rPr>
                <w:rFonts w:asciiTheme="minorHAnsi" w:hAnsiTheme="minorHAnsi" w:cstheme="minorHAnsi"/>
              </w:rPr>
              <w:t xml:space="preserve"> surgical specialties and on each specialty page </w:t>
            </w:r>
          </w:p>
          <w:p w14:paraId="754DFD74" w14:textId="2553FA26" w:rsidR="00541F3C" w:rsidRDefault="00541F3C" w:rsidP="006732D4">
            <w:pPr>
              <w:pStyle w:val="ListParagraph"/>
              <w:keepNext/>
              <w:numPr>
                <w:ilvl w:val="0"/>
                <w:numId w:val="28"/>
              </w:numPr>
              <w:rPr>
                <w:rFonts w:asciiTheme="minorHAnsi" w:hAnsiTheme="minorHAnsi" w:cstheme="minorHAnsi"/>
              </w:rPr>
            </w:pPr>
            <w:r>
              <w:rPr>
                <w:rFonts w:asciiTheme="minorHAnsi" w:hAnsiTheme="minorHAnsi" w:cstheme="minorHAnsi"/>
              </w:rPr>
              <w:t>Select “Presumed 25 to 30”</w:t>
            </w:r>
          </w:p>
          <w:p w14:paraId="4C0151F0" w14:textId="77777777" w:rsidR="00541F3C" w:rsidRDefault="00541F3C"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1F1A700E" w14:textId="3EC5C585" w:rsidR="00541F3C" w:rsidRPr="00FA14E6" w:rsidRDefault="00541F3C" w:rsidP="00541F3C">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770" w:type="pct"/>
            <w:tcBorders>
              <w:bottom w:val="single" w:sz="4" w:space="0" w:color="auto"/>
            </w:tcBorders>
            <w:shd w:val="clear" w:color="auto" w:fill="auto"/>
          </w:tcPr>
          <w:p w14:paraId="54499237" w14:textId="4DF4EA04" w:rsidR="00541F3C" w:rsidRDefault="00541F3C" w:rsidP="00541F3C">
            <w:pPr>
              <w:keepNext/>
              <w:rPr>
                <w:rFonts w:asciiTheme="minorHAnsi" w:hAnsiTheme="minorHAnsi" w:cstheme="minorHAnsi"/>
              </w:rPr>
            </w:pPr>
            <w:r>
              <w:rPr>
                <w:rFonts w:asciiTheme="minorHAnsi" w:hAnsiTheme="minorHAnsi" w:cstheme="minorHAnsi"/>
              </w:rPr>
              <w:t>Verify that BMI “Presumed 25 to 30” is displayed on the Calculation Results page</w:t>
            </w:r>
          </w:p>
        </w:tc>
        <w:tc>
          <w:tcPr>
            <w:tcW w:w="608" w:type="pct"/>
            <w:tcBorders>
              <w:bottom w:val="single" w:sz="4" w:space="0" w:color="auto"/>
            </w:tcBorders>
            <w:shd w:val="clear" w:color="auto" w:fill="auto"/>
          </w:tcPr>
          <w:p w14:paraId="257B2C9C" w14:textId="77777777" w:rsidR="00541F3C" w:rsidRPr="002050C4" w:rsidRDefault="00541F3C" w:rsidP="00541F3C">
            <w:pPr>
              <w:jc w:val="center"/>
              <w:rPr>
                <w:rFonts w:asciiTheme="minorHAnsi" w:hAnsiTheme="minorHAnsi" w:cstheme="minorHAnsi"/>
                <w:b/>
              </w:rPr>
            </w:pPr>
          </w:p>
        </w:tc>
      </w:tr>
      <w:tr w:rsidR="00541F3C" w:rsidRPr="002050C4" w14:paraId="1CF0E83D" w14:textId="77777777" w:rsidTr="00CA3406">
        <w:trPr>
          <w:cantSplit/>
          <w:trHeight w:val="564"/>
        </w:trPr>
        <w:tc>
          <w:tcPr>
            <w:tcW w:w="460" w:type="pct"/>
            <w:tcBorders>
              <w:bottom w:val="single" w:sz="4" w:space="0" w:color="auto"/>
            </w:tcBorders>
            <w:shd w:val="clear" w:color="auto" w:fill="auto"/>
          </w:tcPr>
          <w:p w14:paraId="47C27A2A" w14:textId="77777777" w:rsidR="00541F3C" w:rsidRPr="002050C4" w:rsidRDefault="00541F3C" w:rsidP="006732D4">
            <w:pPr>
              <w:numPr>
                <w:ilvl w:val="0"/>
                <w:numId w:val="43"/>
              </w:numPr>
              <w:jc w:val="center"/>
              <w:rPr>
                <w:rFonts w:asciiTheme="minorHAnsi" w:hAnsiTheme="minorHAnsi" w:cstheme="minorHAnsi"/>
                <w:b/>
              </w:rPr>
            </w:pPr>
          </w:p>
        </w:tc>
        <w:tc>
          <w:tcPr>
            <w:tcW w:w="539" w:type="pct"/>
            <w:tcBorders>
              <w:bottom w:val="single" w:sz="4" w:space="0" w:color="auto"/>
            </w:tcBorders>
            <w:shd w:val="clear" w:color="auto" w:fill="auto"/>
          </w:tcPr>
          <w:p w14:paraId="0AD56784" w14:textId="77777777" w:rsidR="00541F3C" w:rsidRDefault="00541F3C" w:rsidP="00541F3C">
            <w:pPr>
              <w:keepNext/>
              <w:jc w:val="center"/>
              <w:rPr>
                <w:rFonts w:asciiTheme="minorHAnsi" w:hAnsiTheme="minorHAnsi" w:cstheme="minorHAnsi"/>
                <w:b/>
              </w:rPr>
            </w:pPr>
            <w:r>
              <w:rPr>
                <w:rFonts w:asciiTheme="minorHAnsi" w:hAnsiTheme="minorHAnsi" w:cstheme="minorHAnsi"/>
                <w:b/>
              </w:rPr>
              <w:t>VP</w:t>
            </w:r>
          </w:p>
        </w:tc>
        <w:tc>
          <w:tcPr>
            <w:tcW w:w="1624" w:type="pct"/>
            <w:tcBorders>
              <w:bottom w:val="single" w:sz="4" w:space="0" w:color="auto"/>
            </w:tcBorders>
            <w:shd w:val="clear" w:color="auto" w:fill="auto"/>
          </w:tcPr>
          <w:p w14:paraId="37F0E6A8" w14:textId="77777777" w:rsidR="00541F3C" w:rsidRDefault="00541F3C" w:rsidP="00541F3C">
            <w:pPr>
              <w:keepNext/>
              <w:rPr>
                <w:rFonts w:asciiTheme="minorHAnsi" w:hAnsiTheme="minorHAnsi" w:cstheme="minorHAnsi"/>
              </w:rPr>
            </w:pPr>
            <w:r>
              <w:rPr>
                <w:rFonts w:asciiTheme="minorHAnsi" w:hAnsiTheme="minorHAnsi" w:cstheme="minorHAnsi"/>
              </w:rPr>
              <w:t xml:space="preserve">Select the </w:t>
            </w:r>
            <w:r w:rsidRPr="00541F3C">
              <w:rPr>
                <w:rFonts w:asciiTheme="minorHAnsi" w:hAnsiTheme="minorHAnsi" w:cstheme="minorHAnsi"/>
              </w:rPr>
              <w:t>General Surgery, Neurosurgery, Orthopedic, Thoracic, Urology, Vascular, and Other Non-Cardiac</w:t>
            </w:r>
            <w:r>
              <w:rPr>
                <w:rFonts w:asciiTheme="minorHAnsi" w:hAnsiTheme="minorHAnsi" w:cstheme="minorHAnsi"/>
              </w:rPr>
              <w:t xml:space="preserve"> surgical specialties and on each specialty page </w:t>
            </w:r>
          </w:p>
          <w:p w14:paraId="2FCD7B3F" w14:textId="2E627939" w:rsidR="00541F3C" w:rsidRDefault="00541F3C" w:rsidP="006732D4">
            <w:pPr>
              <w:pStyle w:val="ListParagraph"/>
              <w:keepNext/>
              <w:numPr>
                <w:ilvl w:val="0"/>
                <w:numId w:val="28"/>
              </w:numPr>
              <w:rPr>
                <w:rFonts w:asciiTheme="minorHAnsi" w:hAnsiTheme="minorHAnsi" w:cstheme="minorHAnsi"/>
              </w:rPr>
            </w:pPr>
            <w:r>
              <w:rPr>
                <w:rFonts w:asciiTheme="minorHAnsi" w:hAnsiTheme="minorHAnsi" w:cstheme="minorHAnsi"/>
              </w:rPr>
              <w:t>Select “Presumed  &gt;= 30”</w:t>
            </w:r>
          </w:p>
          <w:p w14:paraId="78FDECE9" w14:textId="77777777" w:rsidR="00541F3C" w:rsidRDefault="00541F3C"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7693B96D" w14:textId="6BFEC19F" w:rsidR="00541F3C" w:rsidRPr="00FA14E6" w:rsidRDefault="00541F3C" w:rsidP="00541F3C">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770" w:type="pct"/>
            <w:tcBorders>
              <w:bottom w:val="single" w:sz="4" w:space="0" w:color="auto"/>
            </w:tcBorders>
            <w:shd w:val="clear" w:color="auto" w:fill="auto"/>
          </w:tcPr>
          <w:p w14:paraId="1C3D9358" w14:textId="175D0DEC" w:rsidR="00541F3C" w:rsidRDefault="00541F3C" w:rsidP="00541F3C">
            <w:pPr>
              <w:keepNext/>
              <w:rPr>
                <w:rFonts w:asciiTheme="minorHAnsi" w:hAnsiTheme="minorHAnsi" w:cstheme="minorHAnsi"/>
              </w:rPr>
            </w:pPr>
            <w:r>
              <w:rPr>
                <w:rFonts w:asciiTheme="minorHAnsi" w:hAnsiTheme="minorHAnsi" w:cstheme="minorHAnsi"/>
              </w:rPr>
              <w:t>Verify that BMI “Presumed &gt;= 30” is displayed on the Calculation Results page</w:t>
            </w:r>
          </w:p>
        </w:tc>
        <w:tc>
          <w:tcPr>
            <w:tcW w:w="608" w:type="pct"/>
            <w:tcBorders>
              <w:bottom w:val="single" w:sz="4" w:space="0" w:color="auto"/>
            </w:tcBorders>
            <w:shd w:val="clear" w:color="auto" w:fill="auto"/>
          </w:tcPr>
          <w:p w14:paraId="014A5D7B" w14:textId="77777777" w:rsidR="00541F3C" w:rsidRPr="002050C4" w:rsidRDefault="00541F3C" w:rsidP="00541F3C">
            <w:pPr>
              <w:jc w:val="center"/>
              <w:rPr>
                <w:rFonts w:asciiTheme="minorHAnsi" w:hAnsiTheme="minorHAnsi" w:cstheme="minorHAnsi"/>
                <w:b/>
              </w:rPr>
            </w:pPr>
          </w:p>
        </w:tc>
      </w:tr>
      <w:tr w:rsidR="00836658" w:rsidRPr="002050C4" w14:paraId="0AC90879" w14:textId="77777777" w:rsidTr="00CA3406">
        <w:trPr>
          <w:trHeight w:val="242"/>
        </w:trPr>
        <w:tc>
          <w:tcPr>
            <w:tcW w:w="460" w:type="pct"/>
            <w:shd w:val="clear" w:color="auto" w:fill="auto"/>
          </w:tcPr>
          <w:p w14:paraId="53A60E8E" w14:textId="77777777" w:rsidR="00836658" w:rsidRPr="002050C4" w:rsidRDefault="00836658" w:rsidP="006732D4">
            <w:pPr>
              <w:numPr>
                <w:ilvl w:val="0"/>
                <w:numId w:val="43"/>
              </w:numPr>
              <w:jc w:val="center"/>
              <w:rPr>
                <w:rFonts w:asciiTheme="minorHAnsi" w:hAnsiTheme="minorHAnsi" w:cstheme="minorHAnsi"/>
                <w:b/>
              </w:rPr>
            </w:pPr>
          </w:p>
        </w:tc>
        <w:tc>
          <w:tcPr>
            <w:tcW w:w="539" w:type="pct"/>
            <w:shd w:val="clear" w:color="auto" w:fill="auto"/>
          </w:tcPr>
          <w:p w14:paraId="24893D45" w14:textId="77777777" w:rsidR="00836658" w:rsidRPr="002050C4" w:rsidRDefault="00836658" w:rsidP="00541F3C">
            <w:pPr>
              <w:keepNext/>
              <w:jc w:val="center"/>
              <w:rPr>
                <w:rFonts w:asciiTheme="minorHAnsi" w:hAnsiTheme="minorHAnsi" w:cstheme="minorHAnsi"/>
                <w:b/>
              </w:rPr>
            </w:pPr>
          </w:p>
        </w:tc>
        <w:tc>
          <w:tcPr>
            <w:tcW w:w="1624" w:type="pct"/>
            <w:shd w:val="clear" w:color="auto" w:fill="auto"/>
          </w:tcPr>
          <w:p w14:paraId="4000582F" w14:textId="5C96A154" w:rsidR="00836658" w:rsidRPr="002050C4" w:rsidRDefault="00836658" w:rsidP="00541F3C">
            <w:pPr>
              <w:keepNext/>
              <w:rPr>
                <w:rFonts w:asciiTheme="minorHAnsi" w:hAnsiTheme="minorHAnsi" w:cstheme="minorHAnsi"/>
              </w:rPr>
            </w:pPr>
            <w:r w:rsidRPr="002050C4">
              <w:rPr>
                <w:rFonts w:asciiTheme="minorHAnsi" w:hAnsiTheme="minorHAnsi" w:cstheme="minorHAnsi"/>
              </w:rPr>
              <w:t xml:space="preserve">End of Test Case </w:t>
            </w:r>
            <w:r>
              <w:rPr>
                <w:rFonts w:asciiTheme="minorHAnsi" w:hAnsiTheme="minorHAnsi" w:cstheme="minorHAnsi"/>
              </w:rPr>
              <w:t>2</w:t>
            </w:r>
            <w:r w:rsidR="00541F3C">
              <w:rPr>
                <w:rFonts w:asciiTheme="minorHAnsi" w:hAnsiTheme="minorHAnsi" w:cstheme="minorHAnsi"/>
              </w:rPr>
              <w:t>3</w:t>
            </w:r>
          </w:p>
        </w:tc>
        <w:tc>
          <w:tcPr>
            <w:tcW w:w="1770" w:type="pct"/>
            <w:shd w:val="clear" w:color="auto" w:fill="auto"/>
          </w:tcPr>
          <w:p w14:paraId="6843CDED" w14:textId="77777777" w:rsidR="00836658" w:rsidRPr="002050C4" w:rsidRDefault="00836658" w:rsidP="00541F3C">
            <w:pPr>
              <w:rPr>
                <w:rFonts w:asciiTheme="minorHAnsi" w:hAnsiTheme="minorHAnsi" w:cstheme="minorHAnsi"/>
                <w:noProof/>
              </w:rPr>
            </w:pPr>
          </w:p>
        </w:tc>
        <w:tc>
          <w:tcPr>
            <w:tcW w:w="608" w:type="pct"/>
            <w:shd w:val="clear" w:color="auto" w:fill="BFBFBF" w:themeFill="background1" w:themeFillShade="BF"/>
          </w:tcPr>
          <w:p w14:paraId="0C3FE88C" w14:textId="77777777" w:rsidR="00836658" w:rsidRPr="002050C4" w:rsidRDefault="00836658" w:rsidP="00541F3C">
            <w:pPr>
              <w:jc w:val="center"/>
              <w:rPr>
                <w:rFonts w:asciiTheme="minorHAnsi" w:hAnsiTheme="minorHAnsi" w:cstheme="minorHAnsi"/>
                <w:b/>
              </w:rPr>
            </w:pPr>
          </w:p>
        </w:tc>
      </w:tr>
    </w:tbl>
    <w:p w14:paraId="4BEA1F28" w14:textId="5AD27052" w:rsidR="00F6528E" w:rsidRDefault="00F6528E" w:rsidP="00CA7096"/>
    <w:p w14:paraId="10FAD232" w14:textId="77777777" w:rsidR="001F475B" w:rsidRDefault="001F475B" w:rsidP="001F475B"/>
    <w:p w14:paraId="6C45836E" w14:textId="5C8D2729" w:rsidR="00F6528E" w:rsidRPr="00D87779" w:rsidRDefault="007C63A1" w:rsidP="0019426C">
      <w:pPr>
        <w:pStyle w:val="Heading1"/>
        <w:tabs>
          <w:tab w:val="clear" w:pos="720"/>
          <w:tab w:val="num" w:pos="360"/>
        </w:tabs>
        <w:ind w:left="0" w:firstLine="0"/>
      </w:pPr>
      <w:bookmarkStart w:id="52" w:name="_Toc414878901"/>
      <w:r>
        <w:t>Test Case #24</w:t>
      </w:r>
      <w:r w:rsidR="00F6528E" w:rsidRPr="00492EAE">
        <w:t xml:space="preserve"> –</w:t>
      </w:r>
      <w:r w:rsidR="00F6528E">
        <w:t xml:space="preserve"> </w:t>
      </w:r>
      <w:r w:rsidR="008F236F">
        <w:t xml:space="preserve">ASRC-114:  </w:t>
      </w:r>
      <w:r>
        <w:t>WBC</w:t>
      </w:r>
      <w:r w:rsidR="00F6528E" w:rsidRPr="00CE6C1B">
        <w:t xml:space="preserve"> Lab Result Manual WNL/Abnormal</w:t>
      </w:r>
      <w:bookmarkEnd w:id="52"/>
    </w:p>
    <w:p w14:paraId="41D010EA" w14:textId="1BF10332" w:rsidR="00F6528E" w:rsidRPr="00F0112C" w:rsidRDefault="00F6528E" w:rsidP="00F6528E">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 xml:space="preserve">: </w:t>
      </w:r>
      <w:r w:rsidRPr="00F0112C">
        <w:rPr>
          <w:rFonts w:asciiTheme="minorHAnsi" w:hAnsiTheme="minorHAnsi" w:cstheme="minorHAnsi"/>
          <w:sz w:val="24"/>
          <w:szCs w:val="24"/>
        </w:rPr>
        <w:t xml:space="preserve"> </w:t>
      </w:r>
      <w:r w:rsidR="007C63A1">
        <w:rPr>
          <w:rFonts w:asciiTheme="minorHAnsi" w:hAnsiTheme="minorHAnsi" w:cstheme="minorHAnsi"/>
          <w:sz w:val="24"/>
          <w:szCs w:val="24"/>
        </w:rPr>
        <w:t>ASRC-114</w:t>
      </w:r>
      <w:r>
        <w:rPr>
          <w:rFonts w:asciiTheme="minorHAnsi" w:hAnsiTheme="minorHAnsi" w:cstheme="minorHAnsi"/>
          <w:sz w:val="24"/>
          <w:szCs w:val="24"/>
        </w:rPr>
        <w:t xml:space="preserve">: </w:t>
      </w:r>
      <w:r w:rsidR="007C63A1">
        <w:rPr>
          <w:rFonts w:asciiTheme="minorHAnsi" w:hAnsiTheme="minorHAnsi" w:cstheme="minorHAnsi"/>
          <w:sz w:val="24"/>
          <w:szCs w:val="24"/>
        </w:rPr>
        <w:t>WBC</w:t>
      </w:r>
      <w:r>
        <w:rPr>
          <w:rFonts w:asciiTheme="minorHAnsi" w:hAnsiTheme="minorHAnsi" w:cstheme="minorHAnsi"/>
          <w:sz w:val="24"/>
          <w:szCs w:val="24"/>
        </w:rPr>
        <w:t xml:space="preserve"> Lab Result Manual WNL/Abnormal</w:t>
      </w:r>
    </w:p>
    <w:p w14:paraId="6625C7E2" w14:textId="6B46C5E5" w:rsidR="00F6528E" w:rsidRDefault="00F6528E" w:rsidP="00F6528E">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Pr>
          <w:rFonts w:asciiTheme="minorHAnsi" w:hAnsiTheme="minorHAnsi" w:cstheme="minorHAnsi"/>
        </w:rPr>
        <w:t xml:space="preserve"> </w:t>
      </w:r>
      <w:r w:rsidR="007C63A1">
        <w:rPr>
          <w:rFonts w:asciiTheme="minorHAnsi" w:hAnsiTheme="minorHAnsi" w:cstheme="minorHAnsi"/>
        </w:rPr>
        <w:t xml:space="preserve">As a provider, </w:t>
      </w:r>
      <w:r w:rsidR="000465F7">
        <w:rPr>
          <w:rFonts w:asciiTheme="minorHAnsi" w:hAnsiTheme="minorHAnsi" w:cstheme="minorHAnsi"/>
        </w:rPr>
        <w:t>I want the tool</w:t>
      </w:r>
      <w:r w:rsidR="007C63A1" w:rsidRPr="007C63A1">
        <w:rPr>
          <w:rFonts w:asciiTheme="minorHAnsi" w:hAnsiTheme="minorHAnsi" w:cstheme="minorHAnsi"/>
        </w:rPr>
        <w:t xml:space="preserve"> to allow "Presumed WNL" (&lt; 11.0x1000mm^3) or "Presumed &gt; 11.0x1000</w:t>
      </w:r>
      <w:r w:rsidR="007C63A1">
        <w:rPr>
          <w:rFonts w:asciiTheme="minorHAnsi" w:hAnsiTheme="minorHAnsi" w:cstheme="minorHAnsi"/>
        </w:rPr>
        <w:t xml:space="preserve">/mm^3" for the WBC lab result, </w:t>
      </w:r>
      <w:r w:rsidR="007C63A1" w:rsidRPr="007C63A1">
        <w:rPr>
          <w:rFonts w:asciiTheme="minorHAnsi" w:hAnsiTheme="minorHAnsi" w:cstheme="minorHAnsi"/>
        </w:rPr>
        <w:t>So that I can still complete the calculation if it could not be retrieved and override a value if I know a more current value.</w:t>
      </w:r>
    </w:p>
    <w:p w14:paraId="52721200" w14:textId="77777777" w:rsidR="00F6528E" w:rsidRPr="00756AF4" w:rsidRDefault="00F6528E" w:rsidP="00F6528E">
      <w:pPr>
        <w:rPr>
          <w:rFonts w:asciiTheme="minorHAnsi" w:hAnsiTheme="minorHAnsi" w:cstheme="minorHAnsi"/>
        </w:rPr>
      </w:pPr>
    </w:p>
    <w:p w14:paraId="7D296F3A" w14:textId="77777777" w:rsidR="00F6528E" w:rsidRDefault="00F6528E" w:rsidP="00F6528E">
      <w:pPr>
        <w:rPr>
          <w:rFonts w:asciiTheme="minorHAnsi" w:hAnsiTheme="minorHAnsi" w:cstheme="minorHAnsi"/>
          <w:i/>
        </w:rPr>
      </w:pPr>
      <w:r w:rsidRPr="004E472E">
        <w:rPr>
          <w:rFonts w:asciiTheme="minorHAnsi" w:hAnsiTheme="minorHAnsi" w:cstheme="minorHAnsi"/>
          <w:i/>
        </w:rPr>
        <w:t>Acceptance Criteria:</w:t>
      </w:r>
    </w:p>
    <w:p w14:paraId="56718913" w14:textId="77777777" w:rsidR="00FA14E6" w:rsidRDefault="007C63A1" w:rsidP="00FA14E6">
      <w:pPr>
        <w:numPr>
          <w:ilvl w:val="0"/>
          <w:numId w:val="44"/>
        </w:numPr>
        <w:spacing w:before="100" w:beforeAutospacing="1" w:after="100" w:afterAutospacing="1"/>
        <w:rPr>
          <w:rFonts w:asciiTheme="minorHAnsi" w:hAnsiTheme="minorHAnsi" w:cstheme="minorHAnsi"/>
        </w:rPr>
      </w:pPr>
      <w:r w:rsidRPr="007C63A1">
        <w:rPr>
          <w:rFonts w:asciiTheme="minorHAnsi" w:hAnsiTheme="minorHAnsi" w:cstheme="minorHAnsi"/>
        </w:rPr>
        <w:t xml:space="preserve">Neurosurgery, Orthopedics, Thoracic, Urology, Vascular, and All Other Non-Cardiac variable entry pages contains radio buttons to select White Blood Count: </w:t>
      </w:r>
    </w:p>
    <w:p w14:paraId="68468F7C" w14:textId="77777777" w:rsidR="00FA14E6" w:rsidRDefault="007C63A1" w:rsidP="00FA14E6">
      <w:pPr>
        <w:numPr>
          <w:ilvl w:val="0"/>
          <w:numId w:val="44"/>
        </w:numPr>
        <w:spacing w:before="100" w:beforeAutospacing="1" w:after="100" w:afterAutospacing="1"/>
        <w:rPr>
          <w:rFonts w:asciiTheme="minorHAnsi" w:hAnsiTheme="minorHAnsi" w:cstheme="minorHAnsi"/>
        </w:rPr>
      </w:pPr>
      <w:r w:rsidRPr="00FA14E6">
        <w:rPr>
          <w:rFonts w:asciiTheme="minorHAnsi" w:hAnsiTheme="minorHAnsi" w:cstheme="minorHAnsi"/>
        </w:rPr>
        <w:t>"Presumed WNL" is available as a selection</w:t>
      </w:r>
    </w:p>
    <w:p w14:paraId="2009716B" w14:textId="75FB87F2" w:rsidR="007C63A1" w:rsidRPr="00FA14E6" w:rsidRDefault="007C63A1" w:rsidP="00FA14E6">
      <w:pPr>
        <w:numPr>
          <w:ilvl w:val="0"/>
          <w:numId w:val="44"/>
        </w:numPr>
        <w:spacing w:before="100" w:beforeAutospacing="1" w:after="100" w:afterAutospacing="1"/>
        <w:rPr>
          <w:rFonts w:asciiTheme="minorHAnsi" w:hAnsiTheme="minorHAnsi" w:cstheme="minorHAnsi"/>
        </w:rPr>
      </w:pPr>
      <w:r w:rsidRPr="00FA14E6">
        <w:rPr>
          <w:rFonts w:asciiTheme="minorHAnsi" w:hAnsiTheme="minorHAnsi" w:cstheme="minorHAnsi"/>
        </w:rPr>
        <w:t>"Presumed &gt; 11.0x1000/mm^3" is available as a selection</w:t>
      </w:r>
    </w:p>
    <w:p w14:paraId="1871A14F" w14:textId="7A46049D" w:rsidR="00F6528E" w:rsidRPr="00FA14E6" w:rsidRDefault="007C63A1" w:rsidP="00FA14E6">
      <w:pPr>
        <w:numPr>
          <w:ilvl w:val="0"/>
          <w:numId w:val="44"/>
        </w:numPr>
        <w:spacing w:before="100" w:beforeAutospacing="1" w:after="100" w:afterAutospacing="1"/>
        <w:rPr>
          <w:rFonts w:asciiTheme="minorHAnsi" w:hAnsiTheme="minorHAnsi" w:cstheme="minorHAnsi"/>
        </w:rPr>
      </w:pPr>
      <w:r w:rsidRPr="007C63A1">
        <w:rPr>
          <w:rFonts w:asciiTheme="minorHAnsi" w:hAnsiTheme="minorHAnsi" w:cstheme="minorHAnsi"/>
        </w:rPr>
        <w:t>Tool displays entry on the calculation results page.</w:t>
      </w:r>
    </w:p>
    <w:p w14:paraId="5A461E54" w14:textId="77777777" w:rsidR="00F6528E" w:rsidRPr="00492EAE" w:rsidRDefault="00F6528E" w:rsidP="00F6528E">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Pr="00492EAE">
        <w:rPr>
          <w:rFonts w:asciiTheme="minorHAnsi" w:hAnsiTheme="minorHAnsi" w:cstheme="minorHAnsi"/>
          <w:b/>
          <w:sz w:val="24"/>
          <w:szCs w:val="24"/>
        </w:rPr>
        <w:tab/>
      </w:r>
      <w:r>
        <w:rPr>
          <w:rFonts w:asciiTheme="minorHAnsi" w:hAnsiTheme="minorHAnsi" w:cstheme="minorHAnsi"/>
          <w:sz w:val="24"/>
          <w:szCs w:val="24"/>
        </w:rPr>
        <w:t>None</w:t>
      </w:r>
    </w:p>
    <w:p w14:paraId="4F06530F" w14:textId="77777777" w:rsidR="00F6528E" w:rsidRDefault="00F6528E" w:rsidP="00F6528E">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Pr="00492EAE">
        <w:rPr>
          <w:rFonts w:asciiTheme="minorHAnsi" w:hAnsiTheme="minorHAnsi" w:cstheme="minorHAnsi"/>
          <w:sz w:val="24"/>
          <w:szCs w:val="24"/>
        </w:rPr>
        <w:t>:</w:t>
      </w:r>
      <w:r w:rsidRPr="00492EAE">
        <w:rPr>
          <w:rFonts w:asciiTheme="minorHAnsi" w:hAnsiTheme="minorHAnsi" w:cstheme="minorHAnsi"/>
          <w:sz w:val="24"/>
          <w:szCs w:val="24"/>
        </w:rPr>
        <w:tab/>
        <w:t>Access to VA Future T</w:t>
      </w:r>
      <w:r>
        <w:rPr>
          <w:rFonts w:asciiTheme="minorHAnsi" w:hAnsiTheme="minorHAnsi" w:cstheme="minorHAnsi"/>
          <w:sz w:val="24"/>
          <w:szCs w:val="24"/>
        </w:rPr>
        <w:t>echnology Lab &amp; ASRC Application.</w:t>
      </w:r>
    </w:p>
    <w:p w14:paraId="40AD386C" w14:textId="72C8F194" w:rsidR="00F6528E" w:rsidRPr="00492EAE" w:rsidRDefault="00957D4C" w:rsidP="00F6528E">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F6528E" w:rsidRPr="002D4471">
        <w:rPr>
          <w:rFonts w:asciiTheme="minorHAnsi" w:hAnsiTheme="minorHAnsi" w:cstheme="minorHAnsi"/>
          <w:b/>
          <w:sz w:val="24"/>
          <w:szCs w:val="24"/>
        </w:rPr>
        <w:t xml:space="preserve"> Note:</w:t>
      </w:r>
      <w:r w:rsidR="00F6528E">
        <w:rPr>
          <w:rFonts w:asciiTheme="minorHAnsi" w:hAnsiTheme="minorHAnsi" w:cstheme="minorHAnsi"/>
          <w:sz w:val="24"/>
          <w:szCs w:val="24"/>
        </w:rPr>
        <w:t xml:space="preserve">  </w:t>
      </w:r>
      <w:r>
        <w:rPr>
          <w:rFonts w:asciiTheme="minorHAnsi" w:hAnsiTheme="minorHAnsi" w:cstheme="minorHAnsi"/>
          <w:sz w:val="24"/>
          <w:szCs w:val="24"/>
        </w:rPr>
        <w:t>UAT</w:t>
      </w:r>
      <w:r w:rsidR="00F6528E">
        <w:rPr>
          <w:rFonts w:asciiTheme="minorHAnsi" w:hAnsiTheme="minorHAnsi" w:cstheme="minorHAnsi"/>
          <w:sz w:val="24"/>
          <w:szCs w:val="24"/>
        </w:rPr>
        <w:t xml:space="preserve"> users please note that using the User Number will only be required until single-sign on with CPRS is implemented. Please use the login method that works when you are performing your tests.</w:t>
      </w:r>
    </w:p>
    <w:p w14:paraId="015E88E8" w14:textId="77777777" w:rsidR="001F475B" w:rsidRDefault="001F475B" w:rsidP="00F6528E"/>
    <w:p w14:paraId="6B2BECC6" w14:textId="77777777" w:rsidR="00FA14E6" w:rsidRDefault="00FA14E6" w:rsidP="00F6528E"/>
    <w:p w14:paraId="34A73A75" w14:textId="77777777" w:rsidR="00F6528E" w:rsidRPr="00F10AC7" w:rsidRDefault="00F6528E" w:rsidP="00F6528E"/>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1052"/>
        <w:gridCol w:w="941"/>
        <w:gridCol w:w="3442"/>
        <w:gridCol w:w="3237"/>
        <w:gridCol w:w="1167"/>
      </w:tblGrid>
      <w:tr w:rsidR="00F6528E" w:rsidRPr="00492EAE" w14:paraId="6069CAE4" w14:textId="77777777" w:rsidTr="00FA14E6">
        <w:trPr>
          <w:trHeight w:val="432"/>
          <w:tblHeader/>
        </w:trPr>
        <w:tc>
          <w:tcPr>
            <w:tcW w:w="535" w:type="pct"/>
            <w:tcBorders>
              <w:top w:val="single" w:sz="4" w:space="0" w:color="auto"/>
              <w:left w:val="single" w:sz="4" w:space="0" w:color="auto"/>
              <w:bottom w:val="single" w:sz="4" w:space="0" w:color="auto"/>
              <w:right w:val="single" w:sz="4" w:space="0" w:color="auto"/>
            </w:tcBorders>
            <w:shd w:val="pct10" w:color="auto" w:fill="auto"/>
          </w:tcPr>
          <w:p w14:paraId="0E7A67C2" w14:textId="77777777" w:rsidR="00F6528E" w:rsidRPr="00492EAE" w:rsidRDefault="00F6528E" w:rsidP="00F6528E">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78" w:type="pct"/>
            <w:tcBorders>
              <w:top w:val="single" w:sz="4" w:space="0" w:color="auto"/>
              <w:left w:val="single" w:sz="4" w:space="0" w:color="auto"/>
              <w:bottom w:val="single" w:sz="4" w:space="0" w:color="auto"/>
              <w:right w:val="single" w:sz="4" w:space="0" w:color="auto"/>
            </w:tcBorders>
            <w:shd w:val="pct10" w:color="auto" w:fill="auto"/>
          </w:tcPr>
          <w:p w14:paraId="08EB3B5F" w14:textId="77777777" w:rsidR="00F6528E" w:rsidRPr="00492EAE" w:rsidRDefault="00F6528E" w:rsidP="00F6528E">
            <w:pPr>
              <w:rPr>
                <w:rFonts w:asciiTheme="minorHAnsi" w:hAnsiTheme="minorHAnsi" w:cstheme="minorHAnsi"/>
                <w:b/>
                <w:szCs w:val="22"/>
              </w:rPr>
            </w:pPr>
            <w:r w:rsidRPr="00492EAE">
              <w:rPr>
                <w:rFonts w:asciiTheme="minorHAnsi" w:hAnsiTheme="minorHAnsi" w:cstheme="minorHAnsi"/>
                <w:b/>
                <w:szCs w:val="22"/>
              </w:rPr>
              <w:t>Steps</w:t>
            </w:r>
          </w:p>
        </w:tc>
        <w:tc>
          <w:tcPr>
            <w:tcW w:w="1749" w:type="pct"/>
            <w:tcBorders>
              <w:top w:val="single" w:sz="4" w:space="0" w:color="auto"/>
              <w:left w:val="single" w:sz="4" w:space="0" w:color="auto"/>
              <w:bottom w:val="single" w:sz="4" w:space="0" w:color="auto"/>
              <w:right w:val="single" w:sz="4" w:space="0" w:color="auto"/>
            </w:tcBorders>
            <w:shd w:val="pct10" w:color="auto" w:fill="auto"/>
          </w:tcPr>
          <w:p w14:paraId="43516056" w14:textId="77777777" w:rsidR="00F6528E" w:rsidRPr="00492EAE" w:rsidRDefault="00F6528E" w:rsidP="00F6528E">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645" w:type="pct"/>
            <w:tcBorders>
              <w:top w:val="single" w:sz="4" w:space="0" w:color="auto"/>
              <w:left w:val="single" w:sz="4" w:space="0" w:color="auto"/>
              <w:bottom w:val="single" w:sz="4" w:space="0" w:color="auto"/>
              <w:right w:val="single" w:sz="4" w:space="0" w:color="auto"/>
            </w:tcBorders>
            <w:shd w:val="pct10" w:color="auto" w:fill="auto"/>
          </w:tcPr>
          <w:p w14:paraId="23E99F42" w14:textId="77777777" w:rsidR="00F6528E" w:rsidRPr="00492EAE" w:rsidRDefault="00F6528E" w:rsidP="00F6528E">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92" w:type="pct"/>
            <w:tcBorders>
              <w:top w:val="single" w:sz="4" w:space="0" w:color="auto"/>
              <w:left w:val="single" w:sz="4" w:space="0" w:color="auto"/>
              <w:bottom w:val="single" w:sz="4" w:space="0" w:color="auto"/>
              <w:right w:val="single" w:sz="4" w:space="0" w:color="auto"/>
            </w:tcBorders>
            <w:shd w:val="pct10" w:color="auto" w:fill="auto"/>
          </w:tcPr>
          <w:p w14:paraId="548F5C8D" w14:textId="77777777" w:rsidR="00F6528E" w:rsidRPr="00492EAE" w:rsidRDefault="00F6528E" w:rsidP="00F6528E">
            <w:pPr>
              <w:jc w:val="center"/>
              <w:rPr>
                <w:rFonts w:asciiTheme="minorHAnsi" w:hAnsiTheme="minorHAnsi" w:cstheme="minorHAnsi"/>
                <w:b/>
                <w:szCs w:val="22"/>
              </w:rPr>
            </w:pPr>
            <w:r w:rsidRPr="00492EAE">
              <w:rPr>
                <w:rFonts w:asciiTheme="minorHAnsi" w:hAnsiTheme="minorHAnsi" w:cstheme="minorHAnsi"/>
                <w:b/>
                <w:szCs w:val="22"/>
              </w:rPr>
              <w:t>Actual Results</w:t>
            </w:r>
          </w:p>
          <w:p w14:paraId="1ADE6232" w14:textId="77777777" w:rsidR="00F6528E" w:rsidRPr="00492EAE" w:rsidRDefault="00F6528E" w:rsidP="00F6528E">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F6528E" w:rsidRPr="00492EAE" w14:paraId="78D961BB" w14:textId="77777777" w:rsidTr="00FA14E6">
        <w:trPr>
          <w:trHeight w:val="242"/>
        </w:trPr>
        <w:tc>
          <w:tcPr>
            <w:tcW w:w="5000" w:type="pct"/>
            <w:gridSpan w:val="5"/>
            <w:tcBorders>
              <w:bottom w:val="single" w:sz="4" w:space="0" w:color="auto"/>
            </w:tcBorders>
            <w:shd w:val="pct25" w:color="auto" w:fill="auto"/>
          </w:tcPr>
          <w:p w14:paraId="5599658B" w14:textId="42063C03" w:rsidR="00F6528E" w:rsidRPr="00492EAE" w:rsidRDefault="007C63A1" w:rsidP="00F6528E">
            <w:pPr>
              <w:jc w:val="center"/>
              <w:rPr>
                <w:rFonts w:asciiTheme="minorHAnsi" w:hAnsiTheme="minorHAnsi" w:cstheme="minorHAnsi"/>
                <w:b/>
                <w:i/>
                <w:szCs w:val="22"/>
              </w:rPr>
            </w:pPr>
            <w:r>
              <w:rPr>
                <w:rFonts w:asciiTheme="minorHAnsi" w:hAnsiTheme="minorHAnsi" w:cstheme="minorHAnsi"/>
                <w:b/>
                <w:i/>
                <w:szCs w:val="22"/>
              </w:rPr>
              <w:t>Test Case #24</w:t>
            </w:r>
            <w:r w:rsidR="00F6528E">
              <w:rPr>
                <w:rFonts w:asciiTheme="minorHAnsi" w:hAnsiTheme="minorHAnsi" w:cstheme="minorHAnsi"/>
                <w:b/>
                <w:i/>
                <w:szCs w:val="22"/>
              </w:rPr>
              <w:t xml:space="preserve"> – </w:t>
            </w:r>
            <w:r>
              <w:rPr>
                <w:rFonts w:asciiTheme="minorHAnsi" w:hAnsiTheme="minorHAnsi" w:cstheme="minorHAnsi"/>
                <w:b/>
              </w:rPr>
              <w:t>WBC</w:t>
            </w:r>
            <w:r w:rsidR="00F6528E" w:rsidRPr="00D87779">
              <w:rPr>
                <w:rFonts w:asciiTheme="minorHAnsi" w:hAnsiTheme="minorHAnsi" w:cstheme="minorHAnsi"/>
                <w:b/>
              </w:rPr>
              <w:t xml:space="preserve"> Lab Result Manual WNL/Abnormal</w:t>
            </w:r>
          </w:p>
        </w:tc>
      </w:tr>
      <w:tr w:rsidR="00F6528E" w:rsidRPr="002050C4" w14:paraId="3BF2ACD0" w14:textId="77777777" w:rsidTr="00FA14E6">
        <w:trPr>
          <w:cantSplit/>
          <w:trHeight w:val="564"/>
        </w:trPr>
        <w:tc>
          <w:tcPr>
            <w:tcW w:w="535" w:type="pct"/>
            <w:tcBorders>
              <w:bottom w:val="single" w:sz="4" w:space="0" w:color="auto"/>
            </w:tcBorders>
            <w:shd w:val="clear" w:color="auto" w:fill="auto"/>
          </w:tcPr>
          <w:p w14:paraId="468733C7" w14:textId="77777777" w:rsidR="00F6528E" w:rsidRPr="0020118F" w:rsidRDefault="00F6528E" w:rsidP="006732D4">
            <w:pPr>
              <w:numPr>
                <w:ilvl w:val="0"/>
                <w:numId w:val="47"/>
              </w:numPr>
              <w:jc w:val="center"/>
              <w:rPr>
                <w:rFonts w:asciiTheme="minorHAnsi" w:hAnsiTheme="minorHAnsi" w:cstheme="minorHAnsi"/>
                <w:b/>
                <w:color w:val="FF0000"/>
              </w:rPr>
            </w:pPr>
          </w:p>
        </w:tc>
        <w:tc>
          <w:tcPr>
            <w:tcW w:w="478" w:type="pct"/>
            <w:tcBorders>
              <w:bottom w:val="single" w:sz="4" w:space="0" w:color="auto"/>
            </w:tcBorders>
            <w:shd w:val="clear" w:color="auto" w:fill="auto"/>
          </w:tcPr>
          <w:p w14:paraId="4BDA220C" w14:textId="77777777" w:rsidR="00F6528E" w:rsidRPr="000C7566" w:rsidRDefault="00F6528E" w:rsidP="00F6528E">
            <w:pPr>
              <w:keepNext/>
              <w:jc w:val="center"/>
              <w:rPr>
                <w:rFonts w:asciiTheme="minorHAnsi" w:hAnsiTheme="minorHAnsi" w:cstheme="minorHAnsi"/>
                <w:b/>
              </w:rPr>
            </w:pPr>
            <w:r w:rsidRPr="000C7566">
              <w:rPr>
                <w:rFonts w:asciiTheme="minorHAnsi" w:hAnsiTheme="minorHAnsi" w:cstheme="minorHAnsi"/>
                <w:b/>
              </w:rPr>
              <w:t>Step</w:t>
            </w:r>
          </w:p>
        </w:tc>
        <w:tc>
          <w:tcPr>
            <w:tcW w:w="1749" w:type="pct"/>
            <w:tcBorders>
              <w:bottom w:val="single" w:sz="4" w:space="0" w:color="auto"/>
            </w:tcBorders>
            <w:shd w:val="clear" w:color="auto" w:fill="auto"/>
          </w:tcPr>
          <w:p w14:paraId="0A590E83" w14:textId="77777777" w:rsidR="00F6528E" w:rsidRPr="000C7566" w:rsidRDefault="00F6528E" w:rsidP="00F6528E">
            <w:pPr>
              <w:keepNext/>
              <w:rPr>
                <w:rFonts w:asciiTheme="minorHAnsi" w:hAnsiTheme="minorHAnsi" w:cstheme="minorHAnsi"/>
              </w:rPr>
            </w:pPr>
            <w:r w:rsidRPr="000C7566">
              <w:rPr>
                <w:rFonts w:asciiTheme="minorHAnsi" w:hAnsiTheme="minorHAnsi" w:cstheme="minorHAnsi"/>
              </w:rPr>
              <w:t>Login to the ASRC</w:t>
            </w:r>
            <w:r>
              <w:rPr>
                <w:rFonts w:asciiTheme="minorHAnsi" w:hAnsiTheme="minorHAnsi" w:cstheme="minorHAnsi"/>
              </w:rPr>
              <w:t xml:space="preserve"> Application as user 11716 (Radiologist)</w:t>
            </w:r>
          </w:p>
          <w:p w14:paraId="158E7D80" w14:textId="77777777" w:rsidR="00F6528E" w:rsidRPr="000C7566" w:rsidRDefault="00F6528E" w:rsidP="00F6528E">
            <w:pPr>
              <w:keepNext/>
              <w:rPr>
                <w:rFonts w:asciiTheme="minorHAnsi" w:hAnsiTheme="minorHAnsi" w:cstheme="minorHAnsi"/>
              </w:rPr>
            </w:pPr>
          </w:p>
        </w:tc>
        <w:tc>
          <w:tcPr>
            <w:tcW w:w="1645" w:type="pct"/>
            <w:tcBorders>
              <w:bottom w:val="single" w:sz="4" w:space="0" w:color="auto"/>
            </w:tcBorders>
            <w:shd w:val="clear" w:color="auto" w:fill="auto"/>
          </w:tcPr>
          <w:p w14:paraId="16715D09" w14:textId="77777777" w:rsidR="00F6528E" w:rsidRPr="000C7566" w:rsidRDefault="00F6528E" w:rsidP="00F6528E">
            <w:pPr>
              <w:keepNext/>
              <w:rPr>
                <w:rFonts w:asciiTheme="minorHAnsi" w:hAnsiTheme="minorHAnsi" w:cstheme="minorHAnsi"/>
              </w:rPr>
            </w:pPr>
            <w:r w:rsidRPr="000C7566">
              <w:rPr>
                <w:rFonts w:asciiTheme="minorHAnsi" w:hAnsiTheme="minorHAnsi" w:cstheme="minorHAnsi"/>
              </w:rPr>
              <w:t xml:space="preserve">The ASRC application </w:t>
            </w:r>
            <w:r>
              <w:rPr>
                <w:rFonts w:asciiTheme="minorHAnsi" w:hAnsiTheme="minorHAnsi" w:cstheme="minorHAnsi"/>
              </w:rPr>
              <w:t>displays</w:t>
            </w:r>
            <w:r w:rsidRPr="000C7566">
              <w:rPr>
                <w:rFonts w:asciiTheme="minorHAnsi" w:hAnsiTheme="minorHAnsi" w:cstheme="minorHAnsi"/>
              </w:rPr>
              <w:t xml:space="preserve"> and login was successful</w:t>
            </w:r>
          </w:p>
        </w:tc>
        <w:tc>
          <w:tcPr>
            <w:tcW w:w="592" w:type="pct"/>
            <w:tcBorders>
              <w:bottom w:val="single" w:sz="4" w:space="0" w:color="auto"/>
            </w:tcBorders>
            <w:shd w:val="clear" w:color="auto" w:fill="BFBFBF" w:themeFill="background1" w:themeFillShade="BF"/>
          </w:tcPr>
          <w:p w14:paraId="160AEB54" w14:textId="77777777" w:rsidR="00F6528E" w:rsidRPr="0020118F" w:rsidRDefault="00F6528E" w:rsidP="00F6528E">
            <w:pPr>
              <w:jc w:val="center"/>
              <w:rPr>
                <w:rFonts w:asciiTheme="minorHAnsi" w:hAnsiTheme="minorHAnsi" w:cstheme="minorHAnsi"/>
                <w:b/>
                <w:color w:val="FF0000"/>
              </w:rPr>
            </w:pPr>
          </w:p>
        </w:tc>
      </w:tr>
      <w:tr w:rsidR="00F6528E" w:rsidRPr="002050C4" w14:paraId="74D7F074" w14:textId="77777777" w:rsidTr="00FA14E6">
        <w:trPr>
          <w:cantSplit/>
          <w:trHeight w:val="564"/>
        </w:trPr>
        <w:tc>
          <w:tcPr>
            <w:tcW w:w="535" w:type="pct"/>
            <w:tcBorders>
              <w:bottom w:val="single" w:sz="4" w:space="0" w:color="auto"/>
            </w:tcBorders>
            <w:shd w:val="clear" w:color="auto" w:fill="auto"/>
          </w:tcPr>
          <w:p w14:paraId="67DC8359" w14:textId="77777777" w:rsidR="00F6528E" w:rsidRPr="002050C4" w:rsidRDefault="00F6528E" w:rsidP="006732D4">
            <w:pPr>
              <w:numPr>
                <w:ilvl w:val="0"/>
                <w:numId w:val="47"/>
              </w:numPr>
              <w:jc w:val="center"/>
              <w:rPr>
                <w:rFonts w:asciiTheme="minorHAnsi" w:hAnsiTheme="minorHAnsi" w:cstheme="minorHAnsi"/>
                <w:b/>
              </w:rPr>
            </w:pPr>
          </w:p>
        </w:tc>
        <w:tc>
          <w:tcPr>
            <w:tcW w:w="478" w:type="pct"/>
            <w:tcBorders>
              <w:bottom w:val="single" w:sz="4" w:space="0" w:color="auto"/>
            </w:tcBorders>
            <w:shd w:val="clear" w:color="auto" w:fill="auto"/>
          </w:tcPr>
          <w:p w14:paraId="11A7DABB" w14:textId="77777777" w:rsidR="00F6528E" w:rsidRPr="002050C4" w:rsidRDefault="00F6528E" w:rsidP="00F6528E">
            <w:pPr>
              <w:keepNext/>
              <w:jc w:val="center"/>
              <w:rPr>
                <w:rFonts w:asciiTheme="minorHAnsi" w:hAnsiTheme="minorHAnsi" w:cstheme="minorHAnsi"/>
                <w:b/>
              </w:rPr>
            </w:pPr>
            <w:r>
              <w:rPr>
                <w:rFonts w:asciiTheme="minorHAnsi" w:hAnsiTheme="minorHAnsi" w:cstheme="minorHAnsi"/>
                <w:b/>
              </w:rPr>
              <w:t>VP</w:t>
            </w:r>
          </w:p>
        </w:tc>
        <w:tc>
          <w:tcPr>
            <w:tcW w:w="1749" w:type="pct"/>
            <w:tcBorders>
              <w:bottom w:val="single" w:sz="4" w:space="0" w:color="auto"/>
            </w:tcBorders>
            <w:shd w:val="clear" w:color="auto" w:fill="auto"/>
          </w:tcPr>
          <w:p w14:paraId="6F7EF2E6" w14:textId="4C0EADE2" w:rsidR="00F6528E" w:rsidRDefault="00F6528E" w:rsidP="00F6528E">
            <w:pPr>
              <w:keepNext/>
              <w:rPr>
                <w:rFonts w:asciiTheme="minorHAnsi" w:hAnsiTheme="minorHAnsi" w:cstheme="minorHAnsi"/>
              </w:rPr>
            </w:pPr>
            <w:r>
              <w:rPr>
                <w:rFonts w:asciiTheme="minorHAnsi" w:hAnsiTheme="minorHAnsi" w:cstheme="minorHAnsi"/>
              </w:rPr>
              <w:t xml:space="preserve">Select the </w:t>
            </w:r>
            <w:r w:rsidR="00841927" w:rsidRPr="007C63A1">
              <w:rPr>
                <w:rFonts w:asciiTheme="minorHAnsi" w:hAnsiTheme="minorHAnsi" w:cstheme="minorHAnsi"/>
              </w:rPr>
              <w:t xml:space="preserve">Neurosurgery, Orthopedics, Thoracic, Urology, Vascular, and All Other Non-Cardiac </w:t>
            </w:r>
            <w:r>
              <w:rPr>
                <w:rFonts w:asciiTheme="minorHAnsi" w:hAnsiTheme="minorHAnsi" w:cstheme="minorHAnsi"/>
              </w:rPr>
              <w:t>surgical specialties and on each specialty page examine the available variables</w:t>
            </w:r>
          </w:p>
          <w:p w14:paraId="74395FE2" w14:textId="77777777" w:rsidR="00F6528E" w:rsidRPr="002050C4" w:rsidRDefault="00F6528E" w:rsidP="00F6528E">
            <w:pPr>
              <w:keepNext/>
              <w:rPr>
                <w:rFonts w:asciiTheme="minorHAnsi" w:hAnsiTheme="minorHAnsi" w:cstheme="minorHAnsi"/>
              </w:rPr>
            </w:pPr>
          </w:p>
        </w:tc>
        <w:tc>
          <w:tcPr>
            <w:tcW w:w="1645" w:type="pct"/>
            <w:tcBorders>
              <w:bottom w:val="single" w:sz="4" w:space="0" w:color="auto"/>
            </w:tcBorders>
            <w:shd w:val="clear" w:color="auto" w:fill="auto"/>
          </w:tcPr>
          <w:p w14:paraId="58204488" w14:textId="0C586ACB" w:rsidR="00F6528E" w:rsidRDefault="00F6528E" w:rsidP="00F6528E">
            <w:pPr>
              <w:keepNext/>
              <w:rPr>
                <w:rFonts w:asciiTheme="minorHAnsi" w:hAnsiTheme="minorHAnsi" w:cstheme="minorHAnsi"/>
              </w:rPr>
            </w:pPr>
            <w:r>
              <w:rPr>
                <w:rFonts w:asciiTheme="minorHAnsi" w:hAnsiTheme="minorHAnsi" w:cstheme="minorHAnsi"/>
              </w:rPr>
              <w:t xml:space="preserve">Verify that each specialty </w:t>
            </w:r>
            <w:r w:rsidRPr="00D87779">
              <w:rPr>
                <w:rFonts w:asciiTheme="minorHAnsi" w:hAnsiTheme="minorHAnsi" w:cstheme="minorHAnsi"/>
              </w:rPr>
              <w:t xml:space="preserve">contains radio buttons to select </w:t>
            </w:r>
            <w:r w:rsidR="00841927">
              <w:rPr>
                <w:rFonts w:asciiTheme="minorHAnsi" w:hAnsiTheme="minorHAnsi" w:cstheme="minorHAnsi"/>
              </w:rPr>
              <w:t>WBC</w:t>
            </w:r>
            <w:r>
              <w:rPr>
                <w:rFonts w:asciiTheme="minorHAnsi" w:hAnsiTheme="minorHAnsi" w:cstheme="minorHAnsi"/>
              </w:rPr>
              <w:t xml:space="preserve"> values</w:t>
            </w:r>
          </w:p>
          <w:p w14:paraId="68F1F0BE" w14:textId="77777777" w:rsidR="00F6528E" w:rsidRDefault="00F6528E" w:rsidP="00F6528E">
            <w:pPr>
              <w:keepNext/>
              <w:rPr>
                <w:rFonts w:asciiTheme="minorHAnsi" w:hAnsiTheme="minorHAnsi" w:cstheme="minorHAnsi"/>
              </w:rPr>
            </w:pPr>
          </w:p>
          <w:p w14:paraId="24AD92F9" w14:textId="77777777" w:rsidR="00F6528E" w:rsidRDefault="00F6528E" w:rsidP="00F6528E">
            <w:pPr>
              <w:keepNext/>
              <w:rPr>
                <w:rFonts w:asciiTheme="minorHAnsi" w:hAnsiTheme="minorHAnsi" w:cstheme="minorHAnsi"/>
              </w:rPr>
            </w:pPr>
            <w:r>
              <w:rPr>
                <w:rFonts w:asciiTheme="minorHAnsi" w:hAnsiTheme="minorHAnsi" w:cstheme="minorHAnsi"/>
              </w:rPr>
              <w:t>AND</w:t>
            </w:r>
          </w:p>
          <w:p w14:paraId="31EC2E27" w14:textId="77777777" w:rsidR="00F6528E" w:rsidRDefault="00F6528E" w:rsidP="00F6528E">
            <w:pPr>
              <w:keepNext/>
              <w:rPr>
                <w:rFonts w:asciiTheme="minorHAnsi" w:hAnsiTheme="minorHAnsi" w:cstheme="minorHAnsi"/>
              </w:rPr>
            </w:pPr>
          </w:p>
          <w:p w14:paraId="4CB363E3" w14:textId="6E1DD857" w:rsidR="00F6528E" w:rsidRPr="002050C4" w:rsidRDefault="00841927" w:rsidP="00F6528E">
            <w:pPr>
              <w:keepNext/>
              <w:rPr>
                <w:rFonts w:asciiTheme="minorHAnsi" w:hAnsiTheme="minorHAnsi" w:cstheme="minorHAnsi"/>
              </w:rPr>
            </w:pPr>
            <w:r>
              <w:rPr>
                <w:rFonts w:asciiTheme="minorHAnsi" w:hAnsiTheme="minorHAnsi" w:cstheme="minorHAnsi"/>
              </w:rPr>
              <w:t>The WBC</w:t>
            </w:r>
            <w:r w:rsidR="00F6528E">
              <w:rPr>
                <w:rFonts w:asciiTheme="minorHAnsi" w:hAnsiTheme="minorHAnsi" w:cstheme="minorHAnsi"/>
              </w:rPr>
              <w:t xml:space="preserve"> variables are in the “Laboratory Values” field group</w:t>
            </w:r>
          </w:p>
        </w:tc>
        <w:tc>
          <w:tcPr>
            <w:tcW w:w="592" w:type="pct"/>
            <w:tcBorders>
              <w:bottom w:val="single" w:sz="4" w:space="0" w:color="auto"/>
            </w:tcBorders>
            <w:shd w:val="clear" w:color="auto" w:fill="auto"/>
          </w:tcPr>
          <w:p w14:paraId="190BCD84" w14:textId="77777777" w:rsidR="00F6528E" w:rsidRPr="002050C4" w:rsidRDefault="00F6528E" w:rsidP="00F6528E">
            <w:pPr>
              <w:jc w:val="center"/>
              <w:rPr>
                <w:rFonts w:asciiTheme="minorHAnsi" w:hAnsiTheme="minorHAnsi" w:cstheme="minorHAnsi"/>
                <w:b/>
              </w:rPr>
            </w:pPr>
          </w:p>
        </w:tc>
      </w:tr>
      <w:tr w:rsidR="00F6528E" w:rsidRPr="002050C4" w14:paraId="1D0727E9" w14:textId="77777777" w:rsidTr="00FA14E6">
        <w:trPr>
          <w:cantSplit/>
          <w:trHeight w:val="564"/>
        </w:trPr>
        <w:tc>
          <w:tcPr>
            <w:tcW w:w="535" w:type="pct"/>
            <w:tcBorders>
              <w:bottom w:val="single" w:sz="4" w:space="0" w:color="auto"/>
            </w:tcBorders>
            <w:shd w:val="clear" w:color="auto" w:fill="auto"/>
          </w:tcPr>
          <w:p w14:paraId="1B30987D" w14:textId="77777777" w:rsidR="00F6528E" w:rsidRPr="002050C4" w:rsidRDefault="00F6528E" w:rsidP="006732D4">
            <w:pPr>
              <w:numPr>
                <w:ilvl w:val="0"/>
                <w:numId w:val="47"/>
              </w:numPr>
              <w:jc w:val="center"/>
              <w:rPr>
                <w:rFonts w:asciiTheme="minorHAnsi" w:hAnsiTheme="minorHAnsi" w:cstheme="minorHAnsi"/>
                <w:b/>
              </w:rPr>
            </w:pPr>
          </w:p>
        </w:tc>
        <w:tc>
          <w:tcPr>
            <w:tcW w:w="478" w:type="pct"/>
            <w:tcBorders>
              <w:bottom w:val="single" w:sz="4" w:space="0" w:color="auto"/>
            </w:tcBorders>
            <w:shd w:val="clear" w:color="auto" w:fill="auto"/>
          </w:tcPr>
          <w:p w14:paraId="3256C11D" w14:textId="77777777" w:rsidR="00F6528E" w:rsidRDefault="00F6528E" w:rsidP="00F6528E">
            <w:pPr>
              <w:keepNext/>
              <w:jc w:val="center"/>
              <w:rPr>
                <w:rFonts w:asciiTheme="minorHAnsi" w:hAnsiTheme="minorHAnsi" w:cstheme="minorHAnsi"/>
                <w:b/>
              </w:rPr>
            </w:pPr>
            <w:r>
              <w:rPr>
                <w:rFonts w:asciiTheme="minorHAnsi" w:hAnsiTheme="minorHAnsi" w:cstheme="minorHAnsi"/>
                <w:b/>
              </w:rPr>
              <w:t>VP</w:t>
            </w:r>
          </w:p>
        </w:tc>
        <w:tc>
          <w:tcPr>
            <w:tcW w:w="1749" w:type="pct"/>
            <w:tcBorders>
              <w:bottom w:val="single" w:sz="4" w:space="0" w:color="auto"/>
            </w:tcBorders>
            <w:shd w:val="clear" w:color="auto" w:fill="auto"/>
          </w:tcPr>
          <w:p w14:paraId="453B36DF" w14:textId="779B6B68" w:rsidR="00F6528E" w:rsidRDefault="00F6528E" w:rsidP="00F6528E">
            <w:pPr>
              <w:keepNext/>
              <w:rPr>
                <w:rFonts w:asciiTheme="minorHAnsi" w:hAnsiTheme="minorHAnsi" w:cstheme="minorHAnsi"/>
              </w:rPr>
            </w:pPr>
            <w:r>
              <w:rPr>
                <w:rFonts w:asciiTheme="minorHAnsi" w:hAnsiTheme="minorHAnsi" w:cstheme="minorHAnsi"/>
              </w:rPr>
              <w:t xml:space="preserve">Select the </w:t>
            </w:r>
            <w:r w:rsidR="00841927" w:rsidRPr="007C63A1">
              <w:rPr>
                <w:rFonts w:asciiTheme="minorHAnsi" w:hAnsiTheme="minorHAnsi" w:cstheme="minorHAnsi"/>
              </w:rPr>
              <w:t xml:space="preserve">Neurosurgery, Orthopedics, Thoracic, Urology, Vascular, and All Other Non-Cardiac </w:t>
            </w:r>
            <w:r>
              <w:rPr>
                <w:rFonts w:asciiTheme="minorHAnsi" w:hAnsiTheme="minorHAnsi" w:cstheme="minorHAnsi"/>
              </w:rPr>
              <w:t xml:space="preserve">surgical specialties and on each specialty page </w:t>
            </w:r>
          </w:p>
          <w:p w14:paraId="0BB4F1D7" w14:textId="2074780F" w:rsidR="00F6528E" w:rsidRDefault="00F6528E" w:rsidP="006732D4">
            <w:pPr>
              <w:pStyle w:val="ListParagraph"/>
              <w:keepNext/>
              <w:numPr>
                <w:ilvl w:val="0"/>
                <w:numId w:val="28"/>
              </w:numPr>
              <w:rPr>
                <w:rFonts w:asciiTheme="minorHAnsi" w:hAnsiTheme="minorHAnsi" w:cstheme="minorHAnsi"/>
              </w:rPr>
            </w:pPr>
            <w:r>
              <w:rPr>
                <w:rFonts w:asciiTheme="minorHAnsi" w:hAnsiTheme="minorHAnsi" w:cstheme="minorHAnsi"/>
              </w:rPr>
              <w:t xml:space="preserve">Select the </w:t>
            </w:r>
            <w:r w:rsidR="00841927">
              <w:rPr>
                <w:rFonts w:asciiTheme="minorHAnsi" w:hAnsiTheme="minorHAnsi" w:cstheme="minorHAnsi"/>
              </w:rPr>
              <w:t xml:space="preserve">WBC </w:t>
            </w:r>
            <w:r>
              <w:rPr>
                <w:rFonts w:asciiTheme="minorHAnsi" w:hAnsiTheme="minorHAnsi" w:cstheme="minorHAnsi"/>
              </w:rPr>
              <w:t>“Presumed WNL” radio button</w:t>
            </w:r>
          </w:p>
          <w:p w14:paraId="37AE7D01" w14:textId="77777777" w:rsidR="00F6528E" w:rsidRDefault="00F6528E"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5C2F7A79" w14:textId="0585ED0D" w:rsidR="00F6528E" w:rsidRPr="00796398" w:rsidRDefault="00F6528E" w:rsidP="00F6528E">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645" w:type="pct"/>
            <w:tcBorders>
              <w:bottom w:val="single" w:sz="4" w:space="0" w:color="auto"/>
            </w:tcBorders>
            <w:shd w:val="clear" w:color="auto" w:fill="auto"/>
          </w:tcPr>
          <w:p w14:paraId="247A561D" w14:textId="28ED6841" w:rsidR="00F6528E" w:rsidRDefault="00F6528E" w:rsidP="00F6528E">
            <w:pPr>
              <w:keepNext/>
              <w:rPr>
                <w:rFonts w:asciiTheme="minorHAnsi" w:hAnsiTheme="minorHAnsi" w:cstheme="minorHAnsi"/>
              </w:rPr>
            </w:pPr>
            <w:r>
              <w:rPr>
                <w:rFonts w:asciiTheme="minorHAnsi" w:hAnsiTheme="minorHAnsi" w:cstheme="minorHAnsi"/>
              </w:rPr>
              <w:t>Verify that “Pr</w:t>
            </w:r>
            <w:r w:rsidR="00841927">
              <w:rPr>
                <w:rFonts w:asciiTheme="minorHAnsi" w:hAnsiTheme="minorHAnsi" w:cstheme="minorHAnsi"/>
              </w:rPr>
              <w:t>esumed WNL” is displayed for WBC</w:t>
            </w:r>
            <w:r>
              <w:rPr>
                <w:rFonts w:asciiTheme="minorHAnsi" w:hAnsiTheme="minorHAnsi" w:cstheme="minorHAnsi"/>
              </w:rPr>
              <w:t xml:space="preserve"> for each specialty</w:t>
            </w:r>
          </w:p>
        </w:tc>
        <w:tc>
          <w:tcPr>
            <w:tcW w:w="592" w:type="pct"/>
            <w:tcBorders>
              <w:bottom w:val="single" w:sz="4" w:space="0" w:color="auto"/>
            </w:tcBorders>
            <w:shd w:val="clear" w:color="auto" w:fill="auto"/>
          </w:tcPr>
          <w:p w14:paraId="04466E6E" w14:textId="77777777" w:rsidR="00F6528E" w:rsidRPr="002050C4" w:rsidRDefault="00F6528E" w:rsidP="00F6528E">
            <w:pPr>
              <w:jc w:val="center"/>
              <w:rPr>
                <w:rFonts w:asciiTheme="minorHAnsi" w:hAnsiTheme="minorHAnsi" w:cstheme="minorHAnsi"/>
                <w:b/>
              </w:rPr>
            </w:pPr>
          </w:p>
        </w:tc>
      </w:tr>
      <w:tr w:rsidR="00F6528E" w:rsidRPr="002050C4" w14:paraId="6BDA4658" w14:textId="77777777" w:rsidTr="00FA14E6">
        <w:trPr>
          <w:cantSplit/>
          <w:trHeight w:val="564"/>
        </w:trPr>
        <w:tc>
          <w:tcPr>
            <w:tcW w:w="535" w:type="pct"/>
            <w:tcBorders>
              <w:bottom w:val="single" w:sz="4" w:space="0" w:color="auto"/>
            </w:tcBorders>
            <w:shd w:val="clear" w:color="auto" w:fill="auto"/>
          </w:tcPr>
          <w:p w14:paraId="3692E718" w14:textId="77777777" w:rsidR="00F6528E" w:rsidRPr="002050C4" w:rsidRDefault="00F6528E" w:rsidP="006732D4">
            <w:pPr>
              <w:numPr>
                <w:ilvl w:val="0"/>
                <w:numId w:val="47"/>
              </w:numPr>
              <w:jc w:val="center"/>
              <w:rPr>
                <w:rFonts w:asciiTheme="minorHAnsi" w:hAnsiTheme="minorHAnsi" w:cstheme="minorHAnsi"/>
                <w:b/>
              </w:rPr>
            </w:pPr>
          </w:p>
        </w:tc>
        <w:tc>
          <w:tcPr>
            <w:tcW w:w="478" w:type="pct"/>
            <w:tcBorders>
              <w:bottom w:val="single" w:sz="4" w:space="0" w:color="auto"/>
            </w:tcBorders>
            <w:shd w:val="clear" w:color="auto" w:fill="auto"/>
          </w:tcPr>
          <w:p w14:paraId="3CB84834" w14:textId="77777777" w:rsidR="00F6528E" w:rsidRDefault="00F6528E" w:rsidP="00F6528E">
            <w:pPr>
              <w:keepNext/>
              <w:jc w:val="center"/>
              <w:rPr>
                <w:rFonts w:asciiTheme="minorHAnsi" w:hAnsiTheme="minorHAnsi" w:cstheme="minorHAnsi"/>
                <w:b/>
              </w:rPr>
            </w:pPr>
            <w:r>
              <w:rPr>
                <w:rFonts w:asciiTheme="minorHAnsi" w:hAnsiTheme="minorHAnsi" w:cstheme="minorHAnsi"/>
                <w:b/>
              </w:rPr>
              <w:t>VP</w:t>
            </w:r>
          </w:p>
        </w:tc>
        <w:tc>
          <w:tcPr>
            <w:tcW w:w="1749" w:type="pct"/>
            <w:tcBorders>
              <w:bottom w:val="single" w:sz="4" w:space="0" w:color="auto"/>
            </w:tcBorders>
            <w:shd w:val="clear" w:color="auto" w:fill="auto"/>
          </w:tcPr>
          <w:p w14:paraId="04B6CD7C" w14:textId="47BBB290" w:rsidR="00F6528E" w:rsidRDefault="00F6528E" w:rsidP="00F6528E">
            <w:pPr>
              <w:keepNext/>
              <w:rPr>
                <w:rFonts w:asciiTheme="minorHAnsi" w:hAnsiTheme="minorHAnsi" w:cstheme="minorHAnsi"/>
              </w:rPr>
            </w:pPr>
            <w:r>
              <w:rPr>
                <w:rFonts w:asciiTheme="minorHAnsi" w:hAnsiTheme="minorHAnsi" w:cstheme="minorHAnsi"/>
              </w:rPr>
              <w:t xml:space="preserve">Select the </w:t>
            </w:r>
            <w:r w:rsidR="00841927" w:rsidRPr="007C63A1">
              <w:rPr>
                <w:rFonts w:asciiTheme="minorHAnsi" w:hAnsiTheme="minorHAnsi" w:cstheme="minorHAnsi"/>
              </w:rPr>
              <w:t xml:space="preserve">Neurosurgery, Orthopedics, Thoracic, Urology, Vascular, and All Other Non-Cardiac </w:t>
            </w:r>
            <w:r>
              <w:rPr>
                <w:rFonts w:asciiTheme="minorHAnsi" w:hAnsiTheme="minorHAnsi" w:cstheme="minorHAnsi"/>
              </w:rPr>
              <w:t xml:space="preserve">surgical specialties and on each specialty page </w:t>
            </w:r>
          </w:p>
          <w:p w14:paraId="73F5B24F" w14:textId="14948D4C" w:rsidR="00F6528E" w:rsidRDefault="00F6528E" w:rsidP="006732D4">
            <w:pPr>
              <w:pStyle w:val="ListParagraph"/>
              <w:keepNext/>
              <w:numPr>
                <w:ilvl w:val="0"/>
                <w:numId w:val="28"/>
              </w:numPr>
              <w:rPr>
                <w:rFonts w:asciiTheme="minorHAnsi" w:hAnsiTheme="minorHAnsi" w:cstheme="minorHAnsi"/>
              </w:rPr>
            </w:pPr>
            <w:r>
              <w:rPr>
                <w:rFonts w:asciiTheme="minorHAnsi" w:hAnsiTheme="minorHAnsi" w:cstheme="minorHAnsi"/>
              </w:rPr>
              <w:t>Select the</w:t>
            </w:r>
            <w:r w:rsidR="00841927" w:rsidRPr="007C63A1">
              <w:rPr>
                <w:rFonts w:asciiTheme="minorHAnsi" w:hAnsiTheme="minorHAnsi" w:cstheme="minorHAnsi"/>
              </w:rPr>
              <w:t xml:space="preserve"> </w:t>
            </w:r>
            <w:r w:rsidR="00841927">
              <w:rPr>
                <w:rFonts w:asciiTheme="minorHAnsi" w:hAnsiTheme="minorHAnsi" w:cstheme="minorHAnsi"/>
              </w:rPr>
              <w:t>WBC “</w:t>
            </w:r>
            <w:r w:rsidR="00841927" w:rsidRPr="007C63A1">
              <w:rPr>
                <w:rFonts w:asciiTheme="minorHAnsi" w:hAnsiTheme="minorHAnsi" w:cstheme="minorHAnsi"/>
              </w:rPr>
              <w:t>Presumed &gt; 11.0x1000/mm^3</w:t>
            </w:r>
            <w:r w:rsidR="00841927">
              <w:rPr>
                <w:rFonts w:asciiTheme="minorHAnsi" w:hAnsiTheme="minorHAnsi" w:cstheme="minorHAnsi"/>
              </w:rPr>
              <w:t xml:space="preserve">” </w:t>
            </w:r>
            <w:r>
              <w:rPr>
                <w:rFonts w:asciiTheme="minorHAnsi" w:hAnsiTheme="minorHAnsi" w:cstheme="minorHAnsi"/>
              </w:rPr>
              <w:t>radio button</w:t>
            </w:r>
          </w:p>
          <w:p w14:paraId="33C67D9B" w14:textId="77777777" w:rsidR="00F6528E" w:rsidRDefault="00F6528E"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451BF9ED" w14:textId="6DC68424" w:rsidR="00F6528E" w:rsidRPr="00796398" w:rsidRDefault="00F6528E" w:rsidP="00F6528E">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645" w:type="pct"/>
            <w:tcBorders>
              <w:bottom w:val="single" w:sz="4" w:space="0" w:color="auto"/>
            </w:tcBorders>
            <w:shd w:val="clear" w:color="auto" w:fill="auto"/>
          </w:tcPr>
          <w:p w14:paraId="5D4FD914" w14:textId="4542064F" w:rsidR="00F6528E" w:rsidRDefault="00F6528E" w:rsidP="00F6528E">
            <w:pPr>
              <w:keepNext/>
              <w:rPr>
                <w:rFonts w:asciiTheme="minorHAnsi" w:hAnsiTheme="minorHAnsi" w:cstheme="minorHAnsi"/>
              </w:rPr>
            </w:pPr>
            <w:r>
              <w:rPr>
                <w:rFonts w:asciiTheme="minorHAnsi" w:hAnsiTheme="minorHAnsi" w:cstheme="minorHAnsi"/>
              </w:rPr>
              <w:t xml:space="preserve">Verify that </w:t>
            </w:r>
            <w:r w:rsidR="00841927">
              <w:rPr>
                <w:rFonts w:asciiTheme="minorHAnsi" w:hAnsiTheme="minorHAnsi" w:cstheme="minorHAnsi"/>
              </w:rPr>
              <w:t>“</w:t>
            </w:r>
            <w:r w:rsidR="00841927" w:rsidRPr="007C63A1">
              <w:rPr>
                <w:rFonts w:asciiTheme="minorHAnsi" w:hAnsiTheme="minorHAnsi" w:cstheme="minorHAnsi"/>
              </w:rPr>
              <w:t>Presumed &gt; 11.0x1000/mm^3</w:t>
            </w:r>
            <w:r w:rsidR="00841927">
              <w:rPr>
                <w:rFonts w:asciiTheme="minorHAnsi" w:hAnsiTheme="minorHAnsi" w:cstheme="minorHAnsi"/>
              </w:rPr>
              <w:t xml:space="preserve">” </w:t>
            </w:r>
            <w:r>
              <w:rPr>
                <w:rFonts w:asciiTheme="minorHAnsi" w:hAnsiTheme="minorHAnsi" w:cstheme="minorHAnsi"/>
              </w:rPr>
              <w:t xml:space="preserve">is displayed for </w:t>
            </w:r>
            <w:r w:rsidR="00841927">
              <w:rPr>
                <w:rFonts w:asciiTheme="minorHAnsi" w:hAnsiTheme="minorHAnsi" w:cstheme="minorHAnsi"/>
              </w:rPr>
              <w:t>WBC</w:t>
            </w:r>
            <w:r>
              <w:rPr>
                <w:rFonts w:asciiTheme="minorHAnsi" w:hAnsiTheme="minorHAnsi" w:cstheme="minorHAnsi"/>
              </w:rPr>
              <w:t xml:space="preserve"> for each specialty</w:t>
            </w:r>
          </w:p>
        </w:tc>
        <w:tc>
          <w:tcPr>
            <w:tcW w:w="592" w:type="pct"/>
            <w:tcBorders>
              <w:bottom w:val="single" w:sz="4" w:space="0" w:color="auto"/>
            </w:tcBorders>
            <w:shd w:val="clear" w:color="auto" w:fill="auto"/>
          </w:tcPr>
          <w:p w14:paraId="5B47C841" w14:textId="77777777" w:rsidR="00F6528E" w:rsidRPr="002050C4" w:rsidRDefault="00F6528E" w:rsidP="00F6528E">
            <w:pPr>
              <w:jc w:val="center"/>
              <w:rPr>
                <w:rFonts w:asciiTheme="minorHAnsi" w:hAnsiTheme="minorHAnsi" w:cstheme="minorHAnsi"/>
                <w:b/>
              </w:rPr>
            </w:pPr>
          </w:p>
        </w:tc>
      </w:tr>
      <w:tr w:rsidR="00F6528E" w:rsidRPr="002050C4" w14:paraId="23703594" w14:textId="77777777" w:rsidTr="00FA14E6">
        <w:trPr>
          <w:cantSplit/>
          <w:trHeight w:val="564"/>
        </w:trPr>
        <w:tc>
          <w:tcPr>
            <w:tcW w:w="535" w:type="pct"/>
            <w:tcBorders>
              <w:bottom w:val="single" w:sz="4" w:space="0" w:color="auto"/>
            </w:tcBorders>
            <w:shd w:val="clear" w:color="auto" w:fill="auto"/>
          </w:tcPr>
          <w:p w14:paraId="2FC98AEA" w14:textId="77777777" w:rsidR="00F6528E" w:rsidRPr="002050C4" w:rsidRDefault="00F6528E" w:rsidP="006732D4">
            <w:pPr>
              <w:numPr>
                <w:ilvl w:val="0"/>
                <w:numId w:val="47"/>
              </w:numPr>
              <w:jc w:val="center"/>
              <w:rPr>
                <w:rFonts w:asciiTheme="minorHAnsi" w:hAnsiTheme="minorHAnsi" w:cstheme="minorHAnsi"/>
                <w:b/>
              </w:rPr>
            </w:pPr>
          </w:p>
        </w:tc>
        <w:tc>
          <w:tcPr>
            <w:tcW w:w="478" w:type="pct"/>
            <w:tcBorders>
              <w:bottom w:val="single" w:sz="4" w:space="0" w:color="auto"/>
            </w:tcBorders>
            <w:shd w:val="clear" w:color="auto" w:fill="auto"/>
          </w:tcPr>
          <w:p w14:paraId="61E3110B" w14:textId="77777777" w:rsidR="00F6528E" w:rsidRDefault="00F6528E" w:rsidP="00F6528E">
            <w:pPr>
              <w:keepNext/>
              <w:jc w:val="center"/>
              <w:rPr>
                <w:rFonts w:asciiTheme="minorHAnsi" w:hAnsiTheme="minorHAnsi" w:cstheme="minorHAnsi"/>
                <w:b/>
              </w:rPr>
            </w:pPr>
            <w:r>
              <w:rPr>
                <w:rFonts w:asciiTheme="minorHAnsi" w:hAnsiTheme="minorHAnsi" w:cstheme="minorHAnsi"/>
                <w:b/>
              </w:rPr>
              <w:t>VP</w:t>
            </w:r>
          </w:p>
        </w:tc>
        <w:tc>
          <w:tcPr>
            <w:tcW w:w="1749" w:type="pct"/>
            <w:tcBorders>
              <w:bottom w:val="single" w:sz="4" w:space="0" w:color="auto"/>
            </w:tcBorders>
            <w:shd w:val="clear" w:color="auto" w:fill="auto"/>
          </w:tcPr>
          <w:p w14:paraId="5F11AB43" w14:textId="3E47E69D" w:rsidR="00F6528E" w:rsidRDefault="00F6528E" w:rsidP="00F6528E">
            <w:pPr>
              <w:keepNext/>
              <w:rPr>
                <w:rFonts w:asciiTheme="minorHAnsi" w:hAnsiTheme="minorHAnsi" w:cstheme="minorHAnsi"/>
              </w:rPr>
            </w:pPr>
            <w:r>
              <w:rPr>
                <w:rFonts w:asciiTheme="minorHAnsi" w:hAnsiTheme="minorHAnsi" w:cstheme="minorHAnsi"/>
              </w:rPr>
              <w:t xml:space="preserve">Select the </w:t>
            </w:r>
            <w:r w:rsidR="007E554A" w:rsidRPr="007C63A1">
              <w:rPr>
                <w:rFonts w:asciiTheme="minorHAnsi" w:hAnsiTheme="minorHAnsi" w:cstheme="minorHAnsi"/>
              </w:rPr>
              <w:t xml:space="preserve">Neurosurgery, Orthopedics, Thoracic, Urology, Vascular, and All Other Non-Cardiac </w:t>
            </w:r>
            <w:r>
              <w:rPr>
                <w:rFonts w:asciiTheme="minorHAnsi" w:hAnsiTheme="minorHAnsi" w:cstheme="minorHAnsi"/>
              </w:rPr>
              <w:t xml:space="preserve">surgical specialties and on each specialty page </w:t>
            </w:r>
          </w:p>
          <w:p w14:paraId="43E40221" w14:textId="7009DA06" w:rsidR="00F6528E" w:rsidRDefault="007E554A" w:rsidP="006732D4">
            <w:pPr>
              <w:pStyle w:val="ListParagraph"/>
              <w:keepNext/>
              <w:numPr>
                <w:ilvl w:val="0"/>
                <w:numId w:val="28"/>
              </w:numPr>
              <w:rPr>
                <w:rFonts w:asciiTheme="minorHAnsi" w:hAnsiTheme="minorHAnsi" w:cstheme="minorHAnsi"/>
              </w:rPr>
            </w:pPr>
            <w:r>
              <w:rPr>
                <w:rFonts w:asciiTheme="minorHAnsi" w:hAnsiTheme="minorHAnsi" w:cstheme="minorHAnsi"/>
              </w:rPr>
              <w:t>Don’t select any value for WBC</w:t>
            </w:r>
          </w:p>
          <w:p w14:paraId="1D328F32" w14:textId="77777777" w:rsidR="00F6528E" w:rsidRDefault="00F6528E"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64DAD8A8" w14:textId="647AB6CB" w:rsidR="00F6528E" w:rsidRPr="00796398" w:rsidRDefault="00F6528E" w:rsidP="00F6528E">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645" w:type="pct"/>
            <w:tcBorders>
              <w:bottom w:val="single" w:sz="4" w:space="0" w:color="auto"/>
            </w:tcBorders>
            <w:shd w:val="clear" w:color="auto" w:fill="auto"/>
          </w:tcPr>
          <w:p w14:paraId="3AB6A216" w14:textId="77777777" w:rsidR="00F6528E" w:rsidRDefault="00F6528E" w:rsidP="00F6528E">
            <w:pPr>
              <w:keepNext/>
              <w:rPr>
                <w:rFonts w:asciiTheme="minorHAnsi" w:hAnsiTheme="minorHAnsi" w:cstheme="minorHAnsi"/>
              </w:rPr>
            </w:pPr>
            <w:r>
              <w:rPr>
                <w:rFonts w:asciiTheme="minorHAnsi" w:hAnsiTheme="minorHAnsi" w:cstheme="minorHAnsi"/>
              </w:rPr>
              <w:t>Verify that “Please select an option” is displayed for each specialty</w:t>
            </w:r>
          </w:p>
        </w:tc>
        <w:tc>
          <w:tcPr>
            <w:tcW w:w="592" w:type="pct"/>
            <w:tcBorders>
              <w:bottom w:val="single" w:sz="4" w:space="0" w:color="auto"/>
            </w:tcBorders>
            <w:shd w:val="clear" w:color="auto" w:fill="auto"/>
          </w:tcPr>
          <w:p w14:paraId="0B7505E7" w14:textId="77777777" w:rsidR="00F6528E" w:rsidRPr="002050C4" w:rsidRDefault="00F6528E" w:rsidP="00F6528E">
            <w:pPr>
              <w:jc w:val="center"/>
              <w:rPr>
                <w:rFonts w:asciiTheme="minorHAnsi" w:hAnsiTheme="minorHAnsi" w:cstheme="minorHAnsi"/>
                <w:b/>
              </w:rPr>
            </w:pPr>
          </w:p>
        </w:tc>
      </w:tr>
      <w:tr w:rsidR="00F6528E" w:rsidRPr="002050C4" w14:paraId="2CF19BA7" w14:textId="77777777" w:rsidTr="00FA14E6">
        <w:trPr>
          <w:trHeight w:val="242"/>
        </w:trPr>
        <w:tc>
          <w:tcPr>
            <w:tcW w:w="535" w:type="pct"/>
            <w:shd w:val="clear" w:color="auto" w:fill="auto"/>
          </w:tcPr>
          <w:p w14:paraId="22C42D42" w14:textId="77777777" w:rsidR="00F6528E" w:rsidRPr="002050C4" w:rsidRDefault="00F6528E" w:rsidP="006732D4">
            <w:pPr>
              <w:numPr>
                <w:ilvl w:val="0"/>
                <w:numId w:val="47"/>
              </w:numPr>
              <w:jc w:val="center"/>
              <w:rPr>
                <w:rFonts w:asciiTheme="minorHAnsi" w:hAnsiTheme="minorHAnsi" w:cstheme="minorHAnsi"/>
                <w:b/>
              </w:rPr>
            </w:pPr>
          </w:p>
        </w:tc>
        <w:tc>
          <w:tcPr>
            <w:tcW w:w="478" w:type="pct"/>
            <w:shd w:val="clear" w:color="auto" w:fill="auto"/>
          </w:tcPr>
          <w:p w14:paraId="5B09032F" w14:textId="77777777" w:rsidR="00F6528E" w:rsidRPr="002050C4" w:rsidRDefault="00F6528E" w:rsidP="00F6528E">
            <w:pPr>
              <w:keepNext/>
              <w:jc w:val="center"/>
              <w:rPr>
                <w:rFonts w:asciiTheme="minorHAnsi" w:hAnsiTheme="minorHAnsi" w:cstheme="minorHAnsi"/>
                <w:b/>
              </w:rPr>
            </w:pPr>
          </w:p>
        </w:tc>
        <w:tc>
          <w:tcPr>
            <w:tcW w:w="1749" w:type="pct"/>
            <w:shd w:val="clear" w:color="auto" w:fill="auto"/>
          </w:tcPr>
          <w:p w14:paraId="03CC037C" w14:textId="2748AC39" w:rsidR="00F6528E" w:rsidRPr="002050C4" w:rsidRDefault="00F6528E" w:rsidP="00F6528E">
            <w:pPr>
              <w:keepNext/>
              <w:rPr>
                <w:rFonts w:asciiTheme="minorHAnsi" w:hAnsiTheme="minorHAnsi" w:cstheme="minorHAnsi"/>
              </w:rPr>
            </w:pPr>
            <w:r w:rsidRPr="002050C4">
              <w:rPr>
                <w:rFonts w:asciiTheme="minorHAnsi" w:hAnsiTheme="minorHAnsi" w:cstheme="minorHAnsi"/>
              </w:rPr>
              <w:t xml:space="preserve">End of Test Case </w:t>
            </w:r>
            <w:r w:rsidR="007E554A">
              <w:rPr>
                <w:rFonts w:asciiTheme="minorHAnsi" w:hAnsiTheme="minorHAnsi" w:cstheme="minorHAnsi"/>
              </w:rPr>
              <w:t>24</w:t>
            </w:r>
          </w:p>
        </w:tc>
        <w:tc>
          <w:tcPr>
            <w:tcW w:w="1645" w:type="pct"/>
            <w:shd w:val="clear" w:color="auto" w:fill="auto"/>
          </w:tcPr>
          <w:p w14:paraId="44AE649E" w14:textId="77777777" w:rsidR="00F6528E" w:rsidRPr="002050C4" w:rsidRDefault="00F6528E" w:rsidP="00F6528E">
            <w:pPr>
              <w:rPr>
                <w:rFonts w:asciiTheme="minorHAnsi" w:hAnsiTheme="minorHAnsi" w:cstheme="minorHAnsi"/>
                <w:noProof/>
              </w:rPr>
            </w:pPr>
          </w:p>
        </w:tc>
        <w:tc>
          <w:tcPr>
            <w:tcW w:w="592" w:type="pct"/>
            <w:shd w:val="clear" w:color="auto" w:fill="BFBFBF" w:themeFill="background1" w:themeFillShade="BF"/>
          </w:tcPr>
          <w:p w14:paraId="7156E08E" w14:textId="77777777" w:rsidR="00F6528E" w:rsidRPr="002050C4" w:rsidRDefault="00F6528E" w:rsidP="00F6528E">
            <w:pPr>
              <w:jc w:val="center"/>
              <w:rPr>
                <w:rFonts w:asciiTheme="minorHAnsi" w:hAnsiTheme="minorHAnsi" w:cstheme="minorHAnsi"/>
                <w:b/>
              </w:rPr>
            </w:pPr>
          </w:p>
        </w:tc>
      </w:tr>
    </w:tbl>
    <w:p w14:paraId="4BED1714" w14:textId="77777777" w:rsidR="00F6528E" w:rsidRPr="00F10AC7" w:rsidRDefault="00F6528E" w:rsidP="00F6528E"/>
    <w:p w14:paraId="411F1D44" w14:textId="77777777" w:rsidR="001F475B" w:rsidRDefault="001F475B" w:rsidP="001F475B"/>
    <w:p w14:paraId="61B29E55" w14:textId="77777777" w:rsidR="001F475B" w:rsidRDefault="001F475B" w:rsidP="001F475B"/>
    <w:p w14:paraId="1D74FB97" w14:textId="2E2425B0" w:rsidR="00F6528E" w:rsidRPr="00D87779" w:rsidRDefault="007E554A" w:rsidP="0019426C">
      <w:pPr>
        <w:pStyle w:val="Heading1"/>
        <w:tabs>
          <w:tab w:val="clear" w:pos="720"/>
          <w:tab w:val="num" w:pos="360"/>
        </w:tabs>
        <w:ind w:left="0" w:firstLine="0"/>
      </w:pPr>
      <w:bookmarkStart w:id="53" w:name="_Toc414878902"/>
      <w:r>
        <w:t>Test Case #25</w:t>
      </w:r>
      <w:r w:rsidR="00F6528E" w:rsidRPr="00492EAE">
        <w:t xml:space="preserve"> –</w:t>
      </w:r>
      <w:r>
        <w:t xml:space="preserve"> </w:t>
      </w:r>
      <w:r w:rsidR="008F236F">
        <w:t xml:space="preserve">ASRC-78:  </w:t>
      </w:r>
      <w:r>
        <w:t>WBC</w:t>
      </w:r>
      <w:r w:rsidR="00F6528E">
        <w:t xml:space="preserve"> Lab Result Manual Entry Numerical</w:t>
      </w:r>
      <w:bookmarkEnd w:id="53"/>
    </w:p>
    <w:p w14:paraId="2BE4970A" w14:textId="39D60BE9" w:rsidR="00F6528E" w:rsidRPr="00F0112C" w:rsidRDefault="00F6528E" w:rsidP="00F6528E">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 xml:space="preserve">: </w:t>
      </w:r>
      <w:r w:rsidRPr="00F0112C">
        <w:rPr>
          <w:rFonts w:asciiTheme="minorHAnsi" w:hAnsiTheme="minorHAnsi" w:cstheme="minorHAnsi"/>
          <w:sz w:val="24"/>
          <w:szCs w:val="24"/>
        </w:rPr>
        <w:t xml:space="preserve"> </w:t>
      </w:r>
      <w:r w:rsidR="007E554A">
        <w:rPr>
          <w:rFonts w:asciiTheme="minorHAnsi" w:hAnsiTheme="minorHAnsi" w:cstheme="minorHAnsi"/>
          <w:sz w:val="24"/>
          <w:szCs w:val="24"/>
        </w:rPr>
        <w:t>ASRC-78: WBC</w:t>
      </w:r>
      <w:r>
        <w:rPr>
          <w:rFonts w:asciiTheme="minorHAnsi" w:hAnsiTheme="minorHAnsi" w:cstheme="minorHAnsi"/>
          <w:sz w:val="24"/>
          <w:szCs w:val="24"/>
        </w:rPr>
        <w:t xml:space="preserve"> Lab Result Manual Entry Numerical</w:t>
      </w:r>
    </w:p>
    <w:p w14:paraId="7B832389" w14:textId="73BC0C3C" w:rsidR="00F6528E" w:rsidRDefault="00F6528E" w:rsidP="00F6528E">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Pr>
          <w:rFonts w:asciiTheme="minorHAnsi" w:hAnsiTheme="minorHAnsi" w:cstheme="minorHAnsi"/>
        </w:rPr>
        <w:t xml:space="preserve"> </w:t>
      </w:r>
      <w:r>
        <w:rPr>
          <w:rFonts w:ascii="Arial" w:hAnsi="Arial" w:cs="Arial"/>
          <w:color w:val="333333"/>
          <w:sz w:val="21"/>
          <w:szCs w:val="21"/>
          <w:lang w:val="en"/>
        </w:rPr>
        <w:t>A</w:t>
      </w:r>
      <w:r>
        <w:rPr>
          <w:rFonts w:asciiTheme="minorHAnsi" w:hAnsiTheme="minorHAnsi" w:cstheme="minorHAnsi"/>
        </w:rPr>
        <w:t xml:space="preserve">s a provider, </w:t>
      </w:r>
      <w:r w:rsidR="000465F7">
        <w:rPr>
          <w:rFonts w:asciiTheme="minorHAnsi" w:hAnsiTheme="minorHAnsi" w:cstheme="minorHAnsi"/>
        </w:rPr>
        <w:t>I want the tool</w:t>
      </w:r>
      <w:r w:rsidR="007E554A">
        <w:rPr>
          <w:rFonts w:asciiTheme="minorHAnsi" w:hAnsiTheme="minorHAnsi" w:cstheme="minorHAnsi"/>
        </w:rPr>
        <w:t xml:space="preserve"> to allow manual entry of the WBC</w:t>
      </w:r>
      <w:r w:rsidRPr="009B6927">
        <w:rPr>
          <w:rFonts w:asciiTheme="minorHAnsi" w:hAnsiTheme="minorHAnsi" w:cstheme="minorHAnsi"/>
        </w:rPr>
        <w:t xml:space="preserve"> lab result, </w:t>
      </w:r>
      <w:r w:rsidRPr="009B6927">
        <w:rPr>
          <w:rFonts w:asciiTheme="minorHAnsi" w:hAnsiTheme="minorHAnsi" w:cstheme="minorHAnsi"/>
        </w:rPr>
        <w:br/>
        <w:t>So that I can still complete the calculation if it could not be retrieved and override a value if I know a more current value.</w:t>
      </w:r>
    </w:p>
    <w:p w14:paraId="70F734DB" w14:textId="77777777" w:rsidR="00F6528E" w:rsidRPr="00756AF4" w:rsidRDefault="00F6528E" w:rsidP="00F6528E">
      <w:pPr>
        <w:rPr>
          <w:rFonts w:asciiTheme="minorHAnsi" w:hAnsiTheme="minorHAnsi" w:cstheme="minorHAnsi"/>
        </w:rPr>
      </w:pPr>
    </w:p>
    <w:p w14:paraId="56B39996" w14:textId="77777777" w:rsidR="00F6528E" w:rsidRDefault="00F6528E" w:rsidP="00F6528E">
      <w:pPr>
        <w:rPr>
          <w:rFonts w:asciiTheme="minorHAnsi" w:hAnsiTheme="minorHAnsi" w:cstheme="minorHAnsi"/>
          <w:i/>
        </w:rPr>
      </w:pPr>
      <w:r w:rsidRPr="004E472E">
        <w:rPr>
          <w:rFonts w:asciiTheme="minorHAnsi" w:hAnsiTheme="minorHAnsi" w:cstheme="minorHAnsi"/>
          <w:i/>
        </w:rPr>
        <w:t>Acceptance Criteria:</w:t>
      </w:r>
    </w:p>
    <w:p w14:paraId="610D7C34" w14:textId="77777777" w:rsidR="007E554A" w:rsidRPr="007E554A" w:rsidRDefault="007E554A" w:rsidP="006732D4">
      <w:pPr>
        <w:numPr>
          <w:ilvl w:val="0"/>
          <w:numId w:val="45"/>
        </w:numPr>
        <w:spacing w:before="100" w:beforeAutospacing="1" w:after="100" w:afterAutospacing="1"/>
        <w:rPr>
          <w:rFonts w:asciiTheme="minorHAnsi" w:hAnsiTheme="minorHAnsi" w:cstheme="minorHAnsi"/>
        </w:rPr>
      </w:pPr>
      <w:r w:rsidRPr="007E554A">
        <w:rPr>
          <w:rFonts w:asciiTheme="minorHAnsi" w:hAnsiTheme="minorHAnsi" w:cstheme="minorHAnsi"/>
        </w:rPr>
        <w:t>The calculation result page should display the numerical value if available.</w:t>
      </w:r>
    </w:p>
    <w:p w14:paraId="7799BE0E" w14:textId="252416A9" w:rsidR="00F6528E" w:rsidRPr="00796398" w:rsidRDefault="007E554A" w:rsidP="00796398">
      <w:pPr>
        <w:numPr>
          <w:ilvl w:val="0"/>
          <w:numId w:val="45"/>
        </w:numPr>
        <w:spacing w:before="100" w:beforeAutospacing="1" w:after="100" w:afterAutospacing="1"/>
        <w:rPr>
          <w:rFonts w:asciiTheme="minorHAnsi" w:hAnsiTheme="minorHAnsi" w:cstheme="minorHAnsi"/>
        </w:rPr>
      </w:pPr>
      <w:r w:rsidRPr="007E554A">
        <w:rPr>
          <w:rFonts w:asciiTheme="minorHAnsi" w:hAnsiTheme="minorHAnsi" w:cstheme="minorHAnsi"/>
        </w:rPr>
        <w:t>The Range validation is &gt;= 2 and &lt;=50</w:t>
      </w:r>
    </w:p>
    <w:p w14:paraId="601D255B" w14:textId="77777777" w:rsidR="00F6528E" w:rsidRPr="00492EAE" w:rsidRDefault="00F6528E" w:rsidP="00F6528E">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Pr="00492EAE">
        <w:rPr>
          <w:rFonts w:asciiTheme="minorHAnsi" w:hAnsiTheme="minorHAnsi" w:cstheme="minorHAnsi"/>
          <w:b/>
          <w:sz w:val="24"/>
          <w:szCs w:val="24"/>
        </w:rPr>
        <w:tab/>
      </w:r>
      <w:r>
        <w:rPr>
          <w:rFonts w:asciiTheme="minorHAnsi" w:hAnsiTheme="minorHAnsi" w:cstheme="minorHAnsi"/>
          <w:sz w:val="24"/>
          <w:szCs w:val="24"/>
        </w:rPr>
        <w:t>None</w:t>
      </w:r>
    </w:p>
    <w:p w14:paraId="592F0114" w14:textId="77777777" w:rsidR="00F6528E" w:rsidRDefault="00F6528E" w:rsidP="00F6528E">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Pr="00492EAE">
        <w:rPr>
          <w:rFonts w:asciiTheme="minorHAnsi" w:hAnsiTheme="minorHAnsi" w:cstheme="minorHAnsi"/>
          <w:sz w:val="24"/>
          <w:szCs w:val="24"/>
        </w:rPr>
        <w:t>:</w:t>
      </w:r>
      <w:r w:rsidRPr="00492EAE">
        <w:rPr>
          <w:rFonts w:asciiTheme="minorHAnsi" w:hAnsiTheme="minorHAnsi" w:cstheme="minorHAnsi"/>
          <w:sz w:val="24"/>
          <w:szCs w:val="24"/>
        </w:rPr>
        <w:tab/>
        <w:t>Access to VA Future T</w:t>
      </w:r>
      <w:r>
        <w:rPr>
          <w:rFonts w:asciiTheme="minorHAnsi" w:hAnsiTheme="minorHAnsi" w:cstheme="minorHAnsi"/>
          <w:sz w:val="24"/>
          <w:szCs w:val="24"/>
        </w:rPr>
        <w:t>echnology Lab &amp; ASRC Application.</w:t>
      </w:r>
    </w:p>
    <w:p w14:paraId="7B49411E" w14:textId="20F797C4" w:rsidR="00F6528E" w:rsidRDefault="00957D4C" w:rsidP="00F6528E">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F6528E" w:rsidRPr="002D4471">
        <w:rPr>
          <w:rFonts w:asciiTheme="minorHAnsi" w:hAnsiTheme="minorHAnsi" w:cstheme="minorHAnsi"/>
          <w:b/>
          <w:sz w:val="24"/>
          <w:szCs w:val="24"/>
        </w:rPr>
        <w:t xml:space="preserve"> Note:</w:t>
      </w:r>
      <w:r w:rsidR="00F6528E">
        <w:rPr>
          <w:rFonts w:asciiTheme="minorHAnsi" w:hAnsiTheme="minorHAnsi" w:cstheme="minorHAnsi"/>
          <w:sz w:val="24"/>
          <w:szCs w:val="24"/>
        </w:rPr>
        <w:t xml:space="preserve">  </w:t>
      </w:r>
      <w:r>
        <w:rPr>
          <w:rFonts w:asciiTheme="minorHAnsi" w:hAnsiTheme="minorHAnsi" w:cstheme="minorHAnsi"/>
          <w:sz w:val="24"/>
          <w:szCs w:val="24"/>
        </w:rPr>
        <w:t>UAT</w:t>
      </w:r>
      <w:r w:rsidR="00F6528E">
        <w:rPr>
          <w:rFonts w:asciiTheme="minorHAnsi" w:hAnsiTheme="minorHAnsi" w:cstheme="minorHAnsi"/>
          <w:sz w:val="24"/>
          <w:szCs w:val="24"/>
        </w:rPr>
        <w:t xml:space="preserve"> users please note that using the User Number will only be required until single-sign on with CPRS is implemented. Please use the login method that works when you are performing your tests.</w:t>
      </w:r>
    </w:p>
    <w:p w14:paraId="748618B9" w14:textId="77777777" w:rsidR="00796398" w:rsidRDefault="00796398" w:rsidP="00F6528E">
      <w:pPr>
        <w:pStyle w:val="Paragraph5"/>
        <w:tabs>
          <w:tab w:val="left" w:pos="1800"/>
        </w:tabs>
        <w:spacing w:before="60" w:after="60"/>
        <w:ind w:left="0"/>
        <w:rPr>
          <w:rFonts w:asciiTheme="minorHAnsi" w:hAnsiTheme="minorHAnsi" w:cstheme="minorHAnsi"/>
          <w:sz w:val="24"/>
          <w:szCs w:val="24"/>
        </w:rPr>
      </w:pPr>
    </w:p>
    <w:p w14:paraId="576F6E69" w14:textId="77777777" w:rsidR="00796398" w:rsidRDefault="00796398" w:rsidP="00F6528E">
      <w:pPr>
        <w:pStyle w:val="Paragraph5"/>
        <w:tabs>
          <w:tab w:val="left" w:pos="1800"/>
        </w:tabs>
        <w:spacing w:before="60" w:after="60"/>
        <w:ind w:left="0"/>
        <w:rPr>
          <w:rFonts w:asciiTheme="minorHAnsi" w:hAnsiTheme="minorHAnsi" w:cstheme="minorHAnsi"/>
          <w:sz w:val="24"/>
          <w:szCs w:val="24"/>
        </w:rPr>
      </w:pPr>
    </w:p>
    <w:p w14:paraId="68EBA010" w14:textId="77777777" w:rsidR="00796398" w:rsidRDefault="00796398" w:rsidP="00F6528E">
      <w:pPr>
        <w:pStyle w:val="Paragraph5"/>
        <w:tabs>
          <w:tab w:val="left" w:pos="1800"/>
        </w:tabs>
        <w:spacing w:before="60" w:after="60"/>
        <w:ind w:left="0"/>
        <w:rPr>
          <w:rFonts w:asciiTheme="minorHAnsi" w:hAnsiTheme="minorHAnsi" w:cstheme="minorHAnsi"/>
          <w:sz w:val="24"/>
          <w:szCs w:val="24"/>
        </w:rPr>
      </w:pPr>
    </w:p>
    <w:p w14:paraId="3268718F" w14:textId="77777777" w:rsidR="00796398" w:rsidRPr="00492EAE" w:rsidRDefault="00796398" w:rsidP="00F6528E">
      <w:pPr>
        <w:pStyle w:val="Paragraph5"/>
        <w:tabs>
          <w:tab w:val="left" w:pos="1800"/>
        </w:tabs>
        <w:spacing w:before="60" w:after="60"/>
        <w:ind w:left="0"/>
        <w:rPr>
          <w:rFonts w:asciiTheme="minorHAnsi" w:hAnsiTheme="minorHAnsi" w:cstheme="minorHAnsi"/>
          <w:sz w:val="24"/>
          <w:szCs w:val="24"/>
        </w:rPr>
      </w:pPr>
    </w:p>
    <w:p w14:paraId="1C70FA8C" w14:textId="77777777" w:rsidR="001F475B" w:rsidRDefault="001F475B" w:rsidP="00F6528E"/>
    <w:p w14:paraId="66D5C513" w14:textId="77777777" w:rsidR="00F6528E" w:rsidRPr="00F10AC7" w:rsidRDefault="00F6528E" w:rsidP="00F6528E"/>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1054"/>
        <w:gridCol w:w="862"/>
        <w:gridCol w:w="3442"/>
        <w:gridCol w:w="3316"/>
        <w:gridCol w:w="1165"/>
      </w:tblGrid>
      <w:tr w:rsidR="00F6528E" w:rsidRPr="00492EAE" w14:paraId="13F34890" w14:textId="77777777" w:rsidTr="00796398">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tcPr>
          <w:p w14:paraId="31F64FCE" w14:textId="77777777" w:rsidR="00F6528E" w:rsidRPr="00492EAE" w:rsidRDefault="00F6528E" w:rsidP="00F6528E">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38" w:type="pct"/>
            <w:tcBorders>
              <w:top w:val="single" w:sz="4" w:space="0" w:color="auto"/>
              <w:left w:val="single" w:sz="4" w:space="0" w:color="auto"/>
              <w:bottom w:val="single" w:sz="4" w:space="0" w:color="auto"/>
              <w:right w:val="single" w:sz="4" w:space="0" w:color="auto"/>
            </w:tcBorders>
            <w:shd w:val="pct10" w:color="auto" w:fill="auto"/>
          </w:tcPr>
          <w:p w14:paraId="51606CE0" w14:textId="77777777" w:rsidR="00F6528E" w:rsidRPr="00492EAE" w:rsidRDefault="00F6528E" w:rsidP="00F6528E">
            <w:pPr>
              <w:rPr>
                <w:rFonts w:asciiTheme="minorHAnsi" w:hAnsiTheme="minorHAnsi" w:cstheme="minorHAnsi"/>
                <w:b/>
                <w:szCs w:val="22"/>
              </w:rPr>
            </w:pPr>
            <w:r w:rsidRPr="00492EAE">
              <w:rPr>
                <w:rFonts w:asciiTheme="minorHAnsi" w:hAnsiTheme="minorHAnsi" w:cstheme="minorHAnsi"/>
                <w:b/>
                <w:szCs w:val="22"/>
              </w:rPr>
              <w:t>Steps</w:t>
            </w:r>
          </w:p>
        </w:tc>
        <w:tc>
          <w:tcPr>
            <w:tcW w:w="1749" w:type="pct"/>
            <w:tcBorders>
              <w:top w:val="single" w:sz="4" w:space="0" w:color="auto"/>
              <w:left w:val="single" w:sz="4" w:space="0" w:color="auto"/>
              <w:bottom w:val="single" w:sz="4" w:space="0" w:color="auto"/>
              <w:right w:val="single" w:sz="4" w:space="0" w:color="auto"/>
            </w:tcBorders>
            <w:shd w:val="pct10" w:color="auto" w:fill="auto"/>
          </w:tcPr>
          <w:p w14:paraId="7B3D9B72" w14:textId="77777777" w:rsidR="00F6528E" w:rsidRPr="00492EAE" w:rsidRDefault="00F6528E" w:rsidP="00F6528E">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685" w:type="pct"/>
            <w:tcBorders>
              <w:top w:val="single" w:sz="4" w:space="0" w:color="auto"/>
              <w:left w:val="single" w:sz="4" w:space="0" w:color="auto"/>
              <w:bottom w:val="single" w:sz="4" w:space="0" w:color="auto"/>
              <w:right w:val="single" w:sz="4" w:space="0" w:color="auto"/>
            </w:tcBorders>
            <w:shd w:val="pct10" w:color="auto" w:fill="auto"/>
          </w:tcPr>
          <w:p w14:paraId="05816EF6" w14:textId="77777777" w:rsidR="00F6528E" w:rsidRPr="00492EAE" w:rsidRDefault="00F6528E" w:rsidP="00F6528E">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92" w:type="pct"/>
            <w:tcBorders>
              <w:top w:val="single" w:sz="4" w:space="0" w:color="auto"/>
              <w:left w:val="single" w:sz="4" w:space="0" w:color="auto"/>
              <w:bottom w:val="single" w:sz="4" w:space="0" w:color="auto"/>
              <w:right w:val="single" w:sz="4" w:space="0" w:color="auto"/>
            </w:tcBorders>
            <w:shd w:val="pct10" w:color="auto" w:fill="auto"/>
          </w:tcPr>
          <w:p w14:paraId="518A814C" w14:textId="77777777" w:rsidR="00F6528E" w:rsidRPr="00492EAE" w:rsidRDefault="00F6528E" w:rsidP="00F6528E">
            <w:pPr>
              <w:jc w:val="center"/>
              <w:rPr>
                <w:rFonts w:asciiTheme="minorHAnsi" w:hAnsiTheme="minorHAnsi" w:cstheme="minorHAnsi"/>
                <w:b/>
                <w:szCs w:val="22"/>
              </w:rPr>
            </w:pPr>
            <w:r w:rsidRPr="00492EAE">
              <w:rPr>
                <w:rFonts w:asciiTheme="minorHAnsi" w:hAnsiTheme="minorHAnsi" w:cstheme="minorHAnsi"/>
                <w:b/>
                <w:szCs w:val="22"/>
              </w:rPr>
              <w:t>Actual Results</w:t>
            </w:r>
          </w:p>
          <w:p w14:paraId="498F27B6" w14:textId="77777777" w:rsidR="00F6528E" w:rsidRPr="00492EAE" w:rsidRDefault="00F6528E" w:rsidP="00F6528E">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F6528E" w:rsidRPr="00492EAE" w14:paraId="0B2F0BBD" w14:textId="77777777" w:rsidTr="00796398">
        <w:trPr>
          <w:trHeight w:val="242"/>
        </w:trPr>
        <w:tc>
          <w:tcPr>
            <w:tcW w:w="5000" w:type="pct"/>
            <w:gridSpan w:val="5"/>
            <w:tcBorders>
              <w:bottom w:val="single" w:sz="4" w:space="0" w:color="auto"/>
            </w:tcBorders>
            <w:shd w:val="pct25" w:color="auto" w:fill="auto"/>
          </w:tcPr>
          <w:p w14:paraId="77336ED0" w14:textId="6917A9ED" w:rsidR="00F6528E" w:rsidRPr="00492EAE" w:rsidRDefault="007E554A" w:rsidP="00F6528E">
            <w:pPr>
              <w:jc w:val="center"/>
              <w:rPr>
                <w:rFonts w:asciiTheme="minorHAnsi" w:hAnsiTheme="minorHAnsi" w:cstheme="minorHAnsi"/>
                <w:b/>
                <w:i/>
                <w:szCs w:val="22"/>
              </w:rPr>
            </w:pPr>
            <w:r>
              <w:rPr>
                <w:rFonts w:asciiTheme="minorHAnsi" w:hAnsiTheme="minorHAnsi" w:cstheme="minorHAnsi"/>
                <w:b/>
                <w:i/>
                <w:szCs w:val="22"/>
              </w:rPr>
              <w:t>Test Case #25</w:t>
            </w:r>
            <w:r w:rsidR="00F6528E">
              <w:rPr>
                <w:rFonts w:asciiTheme="minorHAnsi" w:hAnsiTheme="minorHAnsi" w:cstheme="minorHAnsi"/>
                <w:b/>
                <w:i/>
                <w:szCs w:val="22"/>
              </w:rPr>
              <w:t xml:space="preserve"> – </w:t>
            </w:r>
            <w:r>
              <w:rPr>
                <w:rFonts w:asciiTheme="minorHAnsi" w:hAnsiTheme="minorHAnsi" w:cstheme="minorHAnsi"/>
                <w:b/>
              </w:rPr>
              <w:t>WBC</w:t>
            </w:r>
            <w:r w:rsidR="00F6528E" w:rsidRPr="00D87779">
              <w:rPr>
                <w:rFonts w:asciiTheme="minorHAnsi" w:hAnsiTheme="minorHAnsi" w:cstheme="minorHAnsi"/>
                <w:b/>
              </w:rPr>
              <w:t xml:space="preserve"> Lab Result Manual </w:t>
            </w:r>
            <w:r w:rsidR="00F6528E">
              <w:rPr>
                <w:rFonts w:asciiTheme="minorHAnsi" w:hAnsiTheme="minorHAnsi" w:cstheme="minorHAnsi"/>
                <w:b/>
              </w:rPr>
              <w:t>Entry Numerical</w:t>
            </w:r>
          </w:p>
        </w:tc>
      </w:tr>
      <w:tr w:rsidR="00F6528E" w:rsidRPr="002050C4" w14:paraId="5D4D973F" w14:textId="77777777" w:rsidTr="00796398">
        <w:trPr>
          <w:cantSplit/>
          <w:trHeight w:val="564"/>
        </w:trPr>
        <w:tc>
          <w:tcPr>
            <w:tcW w:w="536" w:type="pct"/>
            <w:tcBorders>
              <w:bottom w:val="single" w:sz="4" w:space="0" w:color="auto"/>
            </w:tcBorders>
            <w:shd w:val="clear" w:color="auto" w:fill="auto"/>
          </w:tcPr>
          <w:p w14:paraId="26E213F9" w14:textId="77777777" w:rsidR="00F6528E" w:rsidRPr="0020118F" w:rsidRDefault="00F6528E" w:rsidP="006732D4">
            <w:pPr>
              <w:numPr>
                <w:ilvl w:val="0"/>
                <w:numId w:val="46"/>
              </w:numPr>
              <w:jc w:val="center"/>
              <w:rPr>
                <w:rFonts w:asciiTheme="minorHAnsi" w:hAnsiTheme="minorHAnsi" w:cstheme="minorHAnsi"/>
                <w:b/>
                <w:color w:val="FF0000"/>
              </w:rPr>
            </w:pPr>
          </w:p>
        </w:tc>
        <w:tc>
          <w:tcPr>
            <w:tcW w:w="438" w:type="pct"/>
            <w:tcBorders>
              <w:bottom w:val="single" w:sz="4" w:space="0" w:color="auto"/>
            </w:tcBorders>
            <w:shd w:val="clear" w:color="auto" w:fill="auto"/>
          </w:tcPr>
          <w:p w14:paraId="4A2507C8" w14:textId="77777777" w:rsidR="00F6528E" w:rsidRPr="000C7566" w:rsidRDefault="00F6528E" w:rsidP="00F6528E">
            <w:pPr>
              <w:keepNext/>
              <w:jc w:val="center"/>
              <w:rPr>
                <w:rFonts w:asciiTheme="minorHAnsi" w:hAnsiTheme="minorHAnsi" w:cstheme="minorHAnsi"/>
                <w:b/>
              </w:rPr>
            </w:pPr>
            <w:r w:rsidRPr="000C7566">
              <w:rPr>
                <w:rFonts w:asciiTheme="minorHAnsi" w:hAnsiTheme="minorHAnsi" w:cstheme="minorHAnsi"/>
                <w:b/>
              </w:rPr>
              <w:t>Step</w:t>
            </w:r>
          </w:p>
        </w:tc>
        <w:tc>
          <w:tcPr>
            <w:tcW w:w="1749" w:type="pct"/>
            <w:tcBorders>
              <w:bottom w:val="single" w:sz="4" w:space="0" w:color="auto"/>
            </w:tcBorders>
            <w:shd w:val="clear" w:color="auto" w:fill="auto"/>
          </w:tcPr>
          <w:p w14:paraId="09A852B6" w14:textId="77777777" w:rsidR="00F6528E" w:rsidRPr="000C7566" w:rsidRDefault="00F6528E" w:rsidP="00F6528E">
            <w:pPr>
              <w:keepNext/>
              <w:rPr>
                <w:rFonts w:asciiTheme="minorHAnsi" w:hAnsiTheme="minorHAnsi" w:cstheme="minorHAnsi"/>
              </w:rPr>
            </w:pPr>
            <w:r w:rsidRPr="000C7566">
              <w:rPr>
                <w:rFonts w:asciiTheme="minorHAnsi" w:hAnsiTheme="minorHAnsi" w:cstheme="minorHAnsi"/>
              </w:rPr>
              <w:t>Login to the ASRC</w:t>
            </w:r>
            <w:r>
              <w:rPr>
                <w:rFonts w:asciiTheme="minorHAnsi" w:hAnsiTheme="minorHAnsi" w:cstheme="minorHAnsi"/>
              </w:rPr>
              <w:t xml:space="preserve"> Application as user 11716 (Radiologist)</w:t>
            </w:r>
          </w:p>
          <w:p w14:paraId="1979B56F" w14:textId="77777777" w:rsidR="00F6528E" w:rsidRPr="000C7566" w:rsidRDefault="00F6528E" w:rsidP="00F6528E">
            <w:pPr>
              <w:keepNext/>
              <w:rPr>
                <w:rFonts w:asciiTheme="minorHAnsi" w:hAnsiTheme="minorHAnsi" w:cstheme="minorHAnsi"/>
              </w:rPr>
            </w:pPr>
          </w:p>
        </w:tc>
        <w:tc>
          <w:tcPr>
            <w:tcW w:w="1685" w:type="pct"/>
            <w:tcBorders>
              <w:bottom w:val="single" w:sz="4" w:space="0" w:color="auto"/>
            </w:tcBorders>
            <w:shd w:val="clear" w:color="auto" w:fill="auto"/>
          </w:tcPr>
          <w:p w14:paraId="6D322855" w14:textId="77777777" w:rsidR="00F6528E" w:rsidRPr="000C7566" w:rsidRDefault="00F6528E" w:rsidP="00F6528E">
            <w:pPr>
              <w:keepNext/>
              <w:rPr>
                <w:rFonts w:asciiTheme="minorHAnsi" w:hAnsiTheme="minorHAnsi" w:cstheme="minorHAnsi"/>
              </w:rPr>
            </w:pPr>
            <w:r w:rsidRPr="000C7566">
              <w:rPr>
                <w:rFonts w:asciiTheme="minorHAnsi" w:hAnsiTheme="minorHAnsi" w:cstheme="minorHAnsi"/>
              </w:rPr>
              <w:t xml:space="preserve">The ASRC application </w:t>
            </w:r>
            <w:r>
              <w:rPr>
                <w:rFonts w:asciiTheme="minorHAnsi" w:hAnsiTheme="minorHAnsi" w:cstheme="minorHAnsi"/>
              </w:rPr>
              <w:t>displays</w:t>
            </w:r>
            <w:r w:rsidRPr="000C7566">
              <w:rPr>
                <w:rFonts w:asciiTheme="minorHAnsi" w:hAnsiTheme="minorHAnsi" w:cstheme="minorHAnsi"/>
              </w:rPr>
              <w:t xml:space="preserve"> and login was successful</w:t>
            </w:r>
          </w:p>
        </w:tc>
        <w:tc>
          <w:tcPr>
            <w:tcW w:w="592" w:type="pct"/>
            <w:tcBorders>
              <w:bottom w:val="single" w:sz="4" w:space="0" w:color="auto"/>
            </w:tcBorders>
            <w:shd w:val="clear" w:color="auto" w:fill="BFBFBF" w:themeFill="background1" w:themeFillShade="BF"/>
          </w:tcPr>
          <w:p w14:paraId="384229E2" w14:textId="77777777" w:rsidR="00F6528E" w:rsidRPr="0020118F" w:rsidRDefault="00F6528E" w:rsidP="00F6528E">
            <w:pPr>
              <w:jc w:val="center"/>
              <w:rPr>
                <w:rFonts w:asciiTheme="minorHAnsi" w:hAnsiTheme="minorHAnsi" w:cstheme="minorHAnsi"/>
                <w:b/>
                <w:color w:val="FF0000"/>
              </w:rPr>
            </w:pPr>
          </w:p>
        </w:tc>
      </w:tr>
      <w:tr w:rsidR="00F6528E" w:rsidRPr="002050C4" w14:paraId="7368F139" w14:textId="77777777" w:rsidTr="00796398">
        <w:trPr>
          <w:cantSplit/>
          <w:trHeight w:val="564"/>
        </w:trPr>
        <w:tc>
          <w:tcPr>
            <w:tcW w:w="536" w:type="pct"/>
            <w:tcBorders>
              <w:bottom w:val="single" w:sz="4" w:space="0" w:color="auto"/>
            </w:tcBorders>
            <w:shd w:val="clear" w:color="auto" w:fill="auto"/>
          </w:tcPr>
          <w:p w14:paraId="04B0250E" w14:textId="77777777" w:rsidR="00F6528E" w:rsidRPr="002050C4" w:rsidRDefault="00F6528E" w:rsidP="006732D4">
            <w:pPr>
              <w:numPr>
                <w:ilvl w:val="0"/>
                <w:numId w:val="46"/>
              </w:numPr>
              <w:jc w:val="center"/>
              <w:rPr>
                <w:rFonts w:asciiTheme="minorHAnsi" w:hAnsiTheme="minorHAnsi" w:cstheme="minorHAnsi"/>
                <w:b/>
              </w:rPr>
            </w:pPr>
          </w:p>
        </w:tc>
        <w:tc>
          <w:tcPr>
            <w:tcW w:w="438" w:type="pct"/>
            <w:tcBorders>
              <w:bottom w:val="single" w:sz="4" w:space="0" w:color="auto"/>
            </w:tcBorders>
            <w:shd w:val="clear" w:color="auto" w:fill="auto"/>
          </w:tcPr>
          <w:p w14:paraId="748A4367" w14:textId="77777777" w:rsidR="00F6528E" w:rsidRPr="002050C4" w:rsidRDefault="00F6528E" w:rsidP="00F6528E">
            <w:pPr>
              <w:keepNext/>
              <w:jc w:val="center"/>
              <w:rPr>
                <w:rFonts w:asciiTheme="minorHAnsi" w:hAnsiTheme="minorHAnsi" w:cstheme="minorHAnsi"/>
                <w:b/>
              </w:rPr>
            </w:pPr>
            <w:r>
              <w:rPr>
                <w:rFonts w:asciiTheme="minorHAnsi" w:hAnsiTheme="minorHAnsi" w:cstheme="minorHAnsi"/>
                <w:b/>
              </w:rPr>
              <w:t>VP</w:t>
            </w:r>
          </w:p>
        </w:tc>
        <w:tc>
          <w:tcPr>
            <w:tcW w:w="1749" w:type="pct"/>
            <w:tcBorders>
              <w:bottom w:val="single" w:sz="4" w:space="0" w:color="auto"/>
            </w:tcBorders>
            <w:shd w:val="clear" w:color="auto" w:fill="auto"/>
          </w:tcPr>
          <w:p w14:paraId="7748C4E5" w14:textId="668DDA5E" w:rsidR="00F6528E" w:rsidRDefault="00F6528E" w:rsidP="00F6528E">
            <w:pPr>
              <w:keepNext/>
              <w:rPr>
                <w:rFonts w:asciiTheme="minorHAnsi" w:hAnsiTheme="minorHAnsi" w:cstheme="minorHAnsi"/>
              </w:rPr>
            </w:pPr>
            <w:r>
              <w:rPr>
                <w:rFonts w:asciiTheme="minorHAnsi" w:hAnsiTheme="minorHAnsi" w:cstheme="minorHAnsi"/>
              </w:rPr>
              <w:t xml:space="preserve">Select the </w:t>
            </w:r>
            <w:r w:rsidR="007E554A" w:rsidRPr="007C63A1">
              <w:rPr>
                <w:rFonts w:asciiTheme="minorHAnsi" w:hAnsiTheme="minorHAnsi" w:cstheme="minorHAnsi"/>
              </w:rPr>
              <w:t xml:space="preserve">Neurosurgery, Orthopedics, Thoracic, Urology, Vascular, and All Other Non-Cardiac </w:t>
            </w:r>
            <w:r>
              <w:rPr>
                <w:rFonts w:asciiTheme="minorHAnsi" w:hAnsiTheme="minorHAnsi" w:cstheme="minorHAnsi"/>
              </w:rPr>
              <w:t>surgical specialties and on each specialty page examine the available variables</w:t>
            </w:r>
          </w:p>
          <w:p w14:paraId="3DB67669" w14:textId="77777777" w:rsidR="00F6528E" w:rsidRPr="002050C4" w:rsidRDefault="00F6528E" w:rsidP="00F6528E">
            <w:pPr>
              <w:keepNext/>
              <w:rPr>
                <w:rFonts w:asciiTheme="minorHAnsi" w:hAnsiTheme="minorHAnsi" w:cstheme="minorHAnsi"/>
              </w:rPr>
            </w:pPr>
          </w:p>
        </w:tc>
        <w:tc>
          <w:tcPr>
            <w:tcW w:w="1685" w:type="pct"/>
            <w:tcBorders>
              <w:bottom w:val="single" w:sz="4" w:space="0" w:color="auto"/>
            </w:tcBorders>
            <w:shd w:val="clear" w:color="auto" w:fill="auto"/>
          </w:tcPr>
          <w:p w14:paraId="1BE95F4E" w14:textId="5B6E1A0F" w:rsidR="00F6528E" w:rsidRDefault="00F6528E" w:rsidP="00F6528E">
            <w:pPr>
              <w:keepNext/>
              <w:rPr>
                <w:rFonts w:asciiTheme="minorHAnsi" w:hAnsiTheme="minorHAnsi" w:cstheme="minorHAnsi"/>
              </w:rPr>
            </w:pPr>
            <w:r>
              <w:rPr>
                <w:rFonts w:asciiTheme="minorHAnsi" w:hAnsiTheme="minorHAnsi" w:cstheme="minorHAnsi"/>
              </w:rPr>
              <w:t xml:space="preserve">Verify that each specialty </w:t>
            </w:r>
            <w:r w:rsidRPr="00D87779">
              <w:rPr>
                <w:rFonts w:asciiTheme="minorHAnsi" w:hAnsiTheme="minorHAnsi" w:cstheme="minorHAnsi"/>
              </w:rPr>
              <w:t xml:space="preserve">contains </w:t>
            </w:r>
            <w:r>
              <w:rPr>
                <w:rFonts w:asciiTheme="minorHAnsi" w:hAnsiTheme="minorHAnsi" w:cstheme="minorHAnsi"/>
              </w:rPr>
              <w:t>the Manual Numerical Entry box for</w:t>
            </w:r>
            <w:r w:rsidRPr="00D87779">
              <w:rPr>
                <w:rFonts w:asciiTheme="minorHAnsi" w:hAnsiTheme="minorHAnsi" w:cstheme="minorHAnsi"/>
              </w:rPr>
              <w:t xml:space="preserve"> </w:t>
            </w:r>
            <w:r w:rsidR="007E554A">
              <w:rPr>
                <w:rFonts w:asciiTheme="minorHAnsi" w:hAnsiTheme="minorHAnsi" w:cstheme="minorHAnsi"/>
              </w:rPr>
              <w:t>WBC</w:t>
            </w:r>
          </w:p>
          <w:p w14:paraId="62F9FFE9" w14:textId="77777777" w:rsidR="00F6528E" w:rsidRDefault="00F6528E" w:rsidP="00F6528E">
            <w:pPr>
              <w:keepNext/>
              <w:rPr>
                <w:rFonts w:asciiTheme="minorHAnsi" w:hAnsiTheme="minorHAnsi" w:cstheme="minorHAnsi"/>
              </w:rPr>
            </w:pPr>
          </w:p>
          <w:p w14:paraId="2BDB7FE9" w14:textId="77777777" w:rsidR="00F6528E" w:rsidRDefault="00F6528E" w:rsidP="00F6528E">
            <w:pPr>
              <w:keepNext/>
              <w:rPr>
                <w:rFonts w:asciiTheme="minorHAnsi" w:hAnsiTheme="minorHAnsi" w:cstheme="minorHAnsi"/>
              </w:rPr>
            </w:pPr>
            <w:r>
              <w:rPr>
                <w:rFonts w:asciiTheme="minorHAnsi" w:hAnsiTheme="minorHAnsi" w:cstheme="minorHAnsi"/>
              </w:rPr>
              <w:t>AND</w:t>
            </w:r>
          </w:p>
          <w:p w14:paraId="1EC6E790" w14:textId="77777777" w:rsidR="00F6528E" w:rsidRDefault="00F6528E" w:rsidP="00F6528E">
            <w:pPr>
              <w:keepNext/>
              <w:rPr>
                <w:rFonts w:asciiTheme="minorHAnsi" w:hAnsiTheme="minorHAnsi" w:cstheme="minorHAnsi"/>
              </w:rPr>
            </w:pPr>
          </w:p>
          <w:p w14:paraId="4FAE3197" w14:textId="299D3D23" w:rsidR="00F6528E" w:rsidRPr="002050C4" w:rsidRDefault="007E554A" w:rsidP="00F6528E">
            <w:pPr>
              <w:keepNext/>
              <w:rPr>
                <w:rFonts w:asciiTheme="minorHAnsi" w:hAnsiTheme="minorHAnsi" w:cstheme="minorHAnsi"/>
              </w:rPr>
            </w:pPr>
            <w:r>
              <w:rPr>
                <w:rFonts w:asciiTheme="minorHAnsi" w:hAnsiTheme="minorHAnsi" w:cstheme="minorHAnsi"/>
              </w:rPr>
              <w:t>The WBC</w:t>
            </w:r>
            <w:r w:rsidR="00F6528E">
              <w:rPr>
                <w:rFonts w:asciiTheme="minorHAnsi" w:hAnsiTheme="minorHAnsi" w:cstheme="minorHAnsi"/>
              </w:rPr>
              <w:t xml:space="preserve"> manual entry variable is in the “Laboratory Values” field group.</w:t>
            </w:r>
          </w:p>
        </w:tc>
        <w:tc>
          <w:tcPr>
            <w:tcW w:w="592" w:type="pct"/>
            <w:tcBorders>
              <w:bottom w:val="single" w:sz="4" w:space="0" w:color="auto"/>
            </w:tcBorders>
            <w:shd w:val="clear" w:color="auto" w:fill="auto"/>
          </w:tcPr>
          <w:p w14:paraId="68B1431F" w14:textId="77777777" w:rsidR="00F6528E" w:rsidRPr="002050C4" w:rsidRDefault="00F6528E" w:rsidP="00F6528E">
            <w:pPr>
              <w:jc w:val="center"/>
              <w:rPr>
                <w:rFonts w:asciiTheme="minorHAnsi" w:hAnsiTheme="minorHAnsi" w:cstheme="minorHAnsi"/>
                <w:b/>
              </w:rPr>
            </w:pPr>
          </w:p>
        </w:tc>
      </w:tr>
      <w:tr w:rsidR="00F6528E" w:rsidRPr="002050C4" w14:paraId="73879D9D" w14:textId="77777777" w:rsidTr="00796398">
        <w:trPr>
          <w:cantSplit/>
          <w:trHeight w:val="564"/>
        </w:trPr>
        <w:tc>
          <w:tcPr>
            <w:tcW w:w="536" w:type="pct"/>
            <w:tcBorders>
              <w:bottom w:val="single" w:sz="4" w:space="0" w:color="auto"/>
            </w:tcBorders>
            <w:shd w:val="clear" w:color="auto" w:fill="auto"/>
          </w:tcPr>
          <w:p w14:paraId="1BFB064E" w14:textId="77777777" w:rsidR="00F6528E" w:rsidRPr="002050C4" w:rsidRDefault="00F6528E" w:rsidP="006732D4">
            <w:pPr>
              <w:numPr>
                <w:ilvl w:val="0"/>
                <w:numId w:val="46"/>
              </w:numPr>
              <w:jc w:val="center"/>
              <w:rPr>
                <w:rFonts w:asciiTheme="minorHAnsi" w:hAnsiTheme="minorHAnsi" w:cstheme="minorHAnsi"/>
                <w:b/>
              </w:rPr>
            </w:pPr>
          </w:p>
        </w:tc>
        <w:tc>
          <w:tcPr>
            <w:tcW w:w="438" w:type="pct"/>
            <w:tcBorders>
              <w:bottom w:val="single" w:sz="4" w:space="0" w:color="auto"/>
            </w:tcBorders>
            <w:shd w:val="clear" w:color="auto" w:fill="auto"/>
          </w:tcPr>
          <w:p w14:paraId="082D95B6" w14:textId="77777777" w:rsidR="00F6528E" w:rsidRDefault="00F6528E" w:rsidP="00F6528E">
            <w:pPr>
              <w:keepNext/>
              <w:jc w:val="center"/>
              <w:rPr>
                <w:rFonts w:asciiTheme="minorHAnsi" w:hAnsiTheme="minorHAnsi" w:cstheme="minorHAnsi"/>
                <w:b/>
              </w:rPr>
            </w:pPr>
            <w:r>
              <w:rPr>
                <w:rFonts w:asciiTheme="minorHAnsi" w:hAnsiTheme="minorHAnsi" w:cstheme="minorHAnsi"/>
                <w:b/>
              </w:rPr>
              <w:t>VP</w:t>
            </w:r>
          </w:p>
        </w:tc>
        <w:tc>
          <w:tcPr>
            <w:tcW w:w="1749" w:type="pct"/>
            <w:tcBorders>
              <w:bottom w:val="single" w:sz="4" w:space="0" w:color="auto"/>
            </w:tcBorders>
            <w:shd w:val="clear" w:color="auto" w:fill="auto"/>
          </w:tcPr>
          <w:p w14:paraId="57D52382" w14:textId="6458868D" w:rsidR="00F6528E" w:rsidRDefault="00F6528E" w:rsidP="00F6528E">
            <w:pPr>
              <w:keepNext/>
              <w:rPr>
                <w:rFonts w:asciiTheme="minorHAnsi" w:hAnsiTheme="minorHAnsi" w:cstheme="minorHAnsi"/>
              </w:rPr>
            </w:pPr>
            <w:r>
              <w:rPr>
                <w:rFonts w:asciiTheme="minorHAnsi" w:hAnsiTheme="minorHAnsi" w:cstheme="minorHAnsi"/>
              </w:rPr>
              <w:t xml:space="preserve">Select the </w:t>
            </w:r>
            <w:r w:rsidR="007E554A" w:rsidRPr="007C63A1">
              <w:rPr>
                <w:rFonts w:asciiTheme="minorHAnsi" w:hAnsiTheme="minorHAnsi" w:cstheme="minorHAnsi"/>
              </w:rPr>
              <w:t xml:space="preserve">Neurosurgery, Orthopedics, Thoracic, Urology, Vascular, and All Other Non-Cardiac </w:t>
            </w:r>
            <w:r>
              <w:rPr>
                <w:rFonts w:asciiTheme="minorHAnsi" w:hAnsiTheme="minorHAnsi" w:cstheme="minorHAnsi"/>
              </w:rPr>
              <w:t xml:space="preserve">surgical specialties and on each specialty page </w:t>
            </w:r>
          </w:p>
          <w:p w14:paraId="26C01B81" w14:textId="231AF9D4" w:rsidR="00F6528E" w:rsidRDefault="007E554A" w:rsidP="006732D4">
            <w:pPr>
              <w:pStyle w:val="ListParagraph"/>
              <w:keepNext/>
              <w:numPr>
                <w:ilvl w:val="0"/>
                <w:numId w:val="28"/>
              </w:numPr>
              <w:rPr>
                <w:rFonts w:asciiTheme="minorHAnsi" w:hAnsiTheme="minorHAnsi" w:cstheme="minorHAnsi"/>
              </w:rPr>
            </w:pPr>
            <w:r>
              <w:rPr>
                <w:rFonts w:asciiTheme="minorHAnsi" w:hAnsiTheme="minorHAnsi" w:cstheme="minorHAnsi"/>
              </w:rPr>
              <w:t>Select the WBC</w:t>
            </w:r>
            <w:r w:rsidR="00F6528E">
              <w:rPr>
                <w:rFonts w:asciiTheme="minorHAnsi" w:hAnsiTheme="minorHAnsi" w:cstheme="minorHAnsi"/>
              </w:rPr>
              <w:t xml:space="preserve"> “Numerical” radio button (do not fill in a value)</w:t>
            </w:r>
          </w:p>
          <w:p w14:paraId="32EBDF35" w14:textId="77777777" w:rsidR="00F6528E" w:rsidRDefault="00F6528E"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00064D98" w14:textId="13DE7479" w:rsidR="00F6528E" w:rsidRPr="00796398" w:rsidRDefault="00F6528E" w:rsidP="00F6528E">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685" w:type="pct"/>
            <w:tcBorders>
              <w:bottom w:val="single" w:sz="4" w:space="0" w:color="auto"/>
            </w:tcBorders>
            <w:shd w:val="clear" w:color="auto" w:fill="auto"/>
          </w:tcPr>
          <w:p w14:paraId="0CDB7379" w14:textId="77777777" w:rsidR="00F6528E" w:rsidRDefault="00F6528E" w:rsidP="00F6528E">
            <w:pPr>
              <w:keepNext/>
              <w:rPr>
                <w:rFonts w:asciiTheme="minorHAnsi" w:hAnsiTheme="minorHAnsi" w:cstheme="minorHAnsi"/>
              </w:rPr>
            </w:pPr>
            <w:r>
              <w:rPr>
                <w:rFonts w:asciiTheme="minorHAnsi" w:hAnsiTheme="minorHAnsi" w:cstheme="minorHAnsi"/>
              </w:rPr>
              <w:t>Verify that the message “Please enter a valid number” is displayed</w:t>
            </w:r>
          </w:p>
        </w:tc>
        <w:tc>
          <w:tcPr>
            <w:tcW w:w="592" w:type="pct"/>
            <w:tcBorders>
              <w:bottom w:val="single" w:sz="4" w:space="0" w:color="auto"/>
            </w:tcBorders>
            <w:shd w:val="clear" w:color="auto" w:fill="auto"/>
          </w:tcPr>
          <w:p w14:paraId="59E9A5B9" w14:textId="77777777" w:rsidR="00F6528E" w:rsidRPr="002050C4" w:rsidRDefault="00F6528E" w:rsidP="00F6528E">
            <w:pPr>
              <w:jc w:val="center"/>
              <w:rPr>
                <w:rFonts w:asciiTheme="minorHAnsi" w:hAnsiTheme="minorHAnsi" w:cstheme="minorHAnsi"/>
                <w:b/>
              </w:rPr>
            </w:pPr>
          </w:p>
        </w:tc>
      </w:tr>
      <w:tr w:rsidR="00F6528E" w:rsidRPr="002050C4" w14:paraId="4B9F52A7" w14:textId="77777777" w:rsidTr="00796398">
        <w:trPr>
          <w:cantSplit/>
          <w:trHeight w:val="564"/>
        </w:trPr>
        <w:tc>
          <w:tcPr>
            <w:tcW w:w="536" w:type="pct"/>
            <w:tcBorders>
              <w:bottom w:val="single" w:sz="4" w:space="0" w:color="auto"/>
            </w:tcBorders>
            <w:shd w:val="clear" w:color="auto" w:fill="auto"/>
          </w:tcPr>
          <w:p w14:paraId="34B67DE2" w14:textId="77777777" w:rsidR="00F6528E" w:rsidRPr="002050C4" w:rsidRDefault="00F6528E" w:rsidP="006732D4">
            <w:pPr>
              <w:numPr>
                <w:ilvl w:val="0"/>
                <w:numId w:val="46"/>
              </w:numPr>
              <w:jc w:val="center"/>
              <w:rPr>
                <w:rFonts w:asciiTheme="minorHAnsi" w:hAnsiTheme="minorHAnsi" w:cstheme="minorHAnsi"/>
                <w:b/>
              </w:rPr>
            </w:pPr>
          </w:p>
        </w:tc>
        <w:tc>
          <w:tcPr>
            <w:tcW w:w="438" w:type="pct"/>
            <w:tcBorders>
              <w:bottom w:val="single" w:sz="4" w:space="0" w:color="auto"/>
            </w:tcBorders>
            <w:shd w:val="clear" w:color="auto" w:fill="auto"/>
          </w:tcPr>
          <w:p w14:paraId="580805AA" w14:textId="77777777" w:rsidR="00F6528E" w:rsidRDefault="00F6528E" w:rsidP="00F6528E">
            <w:pPr>
              <w:keepNext/>
              <w:jc w:val="center"/>
              <w:rPr>
                <w:rFonts w:asciiTheme="minorHAnsi" w:hAnsiTheme="minorHAnsi" w:cstheme="minorHAnsi"/>
                <w:b/>
              </w:rPr>
            </w:pPr>
            <w:r>
              <w:rPr>
                <w:rFonts w:asciiTheme="minorHAnsi" w:hAnsiTheme="minorHAnsi" w:cstheme="minorHAnsi"/>
                <w:b/>
              </w:rPr>
              <w:t>VP</w:t>
            </w:r>
          </w:p>
        </w:tc>
        <w:tc>
          <w:tcPr>
            <w:tcW w:w="1749" w:type="pct"/>
            <w:tcBorders>
              <w:bottom w:val="single" w:sz="4" w:space="0" w:color="auto"/>
            </w:tcBorders>
            <w:shd w:val="clear" w:color="auto" w:fill="auto"/>
          </w:tcPr>
          <w:p w14:paraId="46CE3E4C" w14:textId="563EFF41" w:rsidR="00F6528E" w:rsidRDefault="00F6528E" w:rsidP="00F6528E">
            <w:pPr>
              <w:keepNext/>
              <w:rPr>
                <w:rFonts w:asciiTheme="minorHAnsi" w:hAnsiTheme="minorHAnsi" w:cstheme="minorHAnsi"/>
              </w:rPr>
            </w:pPr>
            <w:r>
              <w:rPr>
                <w:rFonts w:asciiTheme="minorHAnsi" w:hAnsiTheme="minorHAnsi" w:cstheme="minorHAnsi"/>
              </w:rPr>
              <w:t xml:space="preserve">Select the </w:t>
            </w:r>
            <w:r w:rsidR="007E554A" w:rsidRPr="007C63A1">
              <w:rPr>
                <w:rFonts w:asciiTheme="minorHAnsi" w:hAnsiTheme="minorHAnsi" w:cstheme="minorHAnsi"/>
              </w:rPr>
              <w:t xml:space="preserve">Neurosurgery, Orthopedics, Thoracic, Urology, Vascular, and All Other Non-Cardiac </w:t>
            </w:r>
            <w:r>
              <w:rPr>
                <w:rFonts w:asciiTheme="minorHAnsi" w:hAnsiTheme="minorHAnsi" w:cstheme="minorHAnsi"/>
              </w:rPr>
              <w:t xml:space="preserve">surgical specialties and on each specialty page </w:t>
            </w:r>
          </w:p>
          <w:p w14:paraId="7138C6E4" w14:textId="47A443BE" w:rsidR="00F6528E" w:rsidRDefault="007E554A" w:rsidP="006732D4">
            <w:pPr>
              <w:pStyle w:val="ListParagraph"/>
              <w:keepNext/>
              <w:numPr>
                <w:ilvl w:val="0"/>
                <w:numId w:val="28"/>
              </w:numPr>
              <w:rPr>
                <w:rFonts w:asciiTheme="minorHAnsi" w:hAnsiTheme="minorHAnsi" w:cstheme="minorHAnsi"/>
              </w:rPr>
            </w:pPr>
            <w:r>
              <w:rPr>
                <w:rFonts w:asciiTheme="minorHAnsi" w:hAnsiTheme="minorHAnsi" w:cstheme="minorHAnsi"/>
              </w:rPr>
              <w:t>Select the WBC</w:t>
            </w:r>
            <w:r w:rsidR="00F6528E">
              <w:rPr>
                <w:rFonts w:asciiTheme="minorHAnsi" w:hAnsiTheme="minorHAnsi" w:cstheme="minorHAnsi"/>
              </w:rPr>
              <w:t xml:space="preserve"> “Numerical” radio button </w:t>
            </w:r>
          </w:p>
          <w:p w14:paraId="2A331E80" w14:textId="77777777" w:rsidR="00F6528E" w:rsidRDefault="00F6528E" w:rsidP="006732D4">
            <w:pPr>
              <w:pStyle w:val="ListParagraph"/>
              <w:keepNext/>
              <w:numPr>
                <w:ilvl w:val="0"/>
                <w:numId w:val="28"/>
              </w:numPr>
              <w:rPr>
                <w:rFonts w:asciiTheme="minorHAnsi" w:hAnsiTheme="minorHAnsi" w:cstheme="minorHAnsi"/>
              </w:rPr>
            </w:pPr>
            <w:r>
              <w:rPr>
                <w:rFonts w:asciiTheme="minorHAnsi" w:hAnsiTheme="minorHAnsi" w:cstheme="minorHAnsi"/>
              </w:rPr>
              <w:t>Fill in a value &lt; 2</w:t>
            </w:r>
          </w:p>
          <w:p w14:paraId="0625F024" w14:textId="77777777" w:rsidR="00F6528E" w:rsidRDefault="00F6528E"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6BFB603D" w14:textId="00E4C2CD" w:rsidR="00F6528E" w:rsidRPr="00796398" w:rsidRDefault="00F6528E" w:rsidP="00F6528E">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685" w:type="pct"/>
            <w:tcBorders>
              <w:bottom w:val="single" w:sz="4" w:space="0" w:color="auto"/>
            </w:tcBorders>
            <w:shd w:val="clear" w:color="auto" w:fill="auto"/>
          </w:tcPr>
          <w:p w14:paraId="25A7F574" w14:textId="77777777" w:rsidR="00F6528E" w:rsidRDefault="00F6528E" w:rsidP="00F6528E">
            <w:pPr>
              <w:keepNext/>
              <w:rPr>
                <w:rFonts w:asciiTheme="minorHAnsi" w:hAnsiTheme="minorHAnsi" w:cstheme="minorHAnsi"/>
              </w:rPr>
            </w:pPr>
            <w:r>
              <w:rPr>
                <w:rFonts w:asciiTheme="minorHAnsi" w:hAnsiTheme="minorHAnsi" w:cstheme="minorHAnsi"/>
              </w:rPr>
              <w:t>Verify that the message “Value must be greater than or equal to 2” is displayed</w:t>
            </w:r>
          </w:p>
        </w:tc>
        <w:tc>
          <w:tcPr>
            <w:tcW w:w="592" w:type="pct"/>
            <w:tcBorders>
              <w:bottom w:val="single" w:sz="4" w:space="0" w:color="auto"/>
            </w:tcBorders>
            <w:shd w:val="clear" w:color="auto" w:fill="auto"/>
          </w:tcPr>
          <w:p w14:paraId="37802F32" w14:textId="77777777" w:rsidR="00F6528E" w:rsidRPr="002050C4" w:rsidRDefault="00F6528E" w:rsidP="00F6528E">
            <w:pPr>
              <w:jc w:val="center"/>
              <w:rPr>
                <w:rFonts w:asciiTheme="minorHAnsi" w:hAnsiTheme="minorHAnsi" w:cstheme="minorHAnsi"/>
                <w:b/>
              </w:rPr>
            </w:pPr>
          </w:p>
        </w:tc>
      </w:tr>
      <w:tr w:rsidR="00F6528E" w:rsidRPr="002050C4" w14:paraId="2623782A" w14:textId="77777777" w:rsidTr="00796398">
        <w:trPr>
          <w:cantSplit/>
          <w:trHeight w:val="564"/>
        </w:trPr>
        <w:tc>
          <w:tcPr>
            <w:tcW w:w="536" w:type="pct"/>
            <w:tcBorders>
              <w:bottom w:val="single" w:sz="4" w:space="0" w:color="auto"/>
            </w:tcBorders>
            <w:shd w:val="clear" w:color="auto" w:fill="auto"/>
          </w:tcPr>
          <w:p w14:paraId="3A32A111" w14:textId="77777777" w:rsidR="00F6528E" w:rsidRPr="002050C4" w:rsidRDefault="00F6528E" w:rsidP="006732D4">
            <w:pPr>
              <w:numPr>
                <w:ilvl w:val="0"/>
                <w:numId w:val="46"/>
              </w:numPr>
              <w:jc w:val="center"/>
              <w:rPr>
                <w:rFonts w:asciiTheme="minorHAnsi" w:hAnsiTheme="minorHAnsi" w:cstheme="minorHAnsi"/>
                <w:b/>
              </w:rPr>
            </w:pPr>
          </w:p>
        </w:tc>
        <w:tc>
          <w:tcPr>
            <w:tcW w:w="438" w:type="pct"/>
            <w:tcBorders>
              <w:bottom w:val="single" w:sz="4" w:space="0" w:color="auto"/>
            </w:tcBorders>
            <w:shd w:val="clear" w:color="auto" w:fill="auto"/>
          </w:tcPr>
          <w:p w14:paraId="4359DF32" w14:textId="77777777" w:rsidR="00F6528E" w:rsidRDefault="00F6528E" w:rsidP="00F6528E">
            <w:pPr>
              <w:keepNext/>
              <w:jc w:val="center"/>
              <w:rPr>
                <w:rFonts w:asciiTheme="minorHAnsi" w:hAnsiTheme="minorHAnsi" w:cstheme="minorHAnsi"/>
                <w:b/>
              </w:rPr>
            </w:pPr>
            <w:r>
              <w:rPr>
                <w:rFonts w:asciiTheme="minorHAnsi" w:hAnsiTheme="minorHAnsi" w:cstheme="minorHAnsi"/>
                <w:b/>
              </w:rPr>
              <w:t>VP</w:t>
            </w:r>
          </w:p>
        </w:tc>
        <w:tc>
          <w:tcPr>
            <w:tcW w:w="1749" w:type="pct"/>
            <w:tcBorders>
              <w:bottom w:val="single" w:sz="4" w:space="0" w:color="auto"/>
            </w:tcBorders>
            <w:shd w:val="clear" w:color="auto" w:fill="auto"/>
          </w:tcPr>
          <w:p w14:paraId="69D448B8" w14:textId="1F59031D" w:rsidR="00F6528E" w:rsidRDefault="00F6528E" w:rsidP="00F6528E">
            <w:pPr>
              <w:keepNext/>
              <w:rPr>
                <w:rFonts w:asciiTheme="minorHAnsi" w:hAnsiTheme="minorHAnsi" w:cstheme="minorHAnsi"/>
              </w:rPr>
            </w:pPr>
            <w:r>
              <w:rPr>
                <w:rFonts w:asciiTheme="minorHAnsi" w:hAnsiTheme="minorHAnsi" w:cstheme="minorHAnsi"/>
              </w:rPr>
              <w:t xml:space="preserve">Select the </w:t>
            </w:r>
            <w:r w:rsidR="007E554A" w:rsidRPr="007C63A1">
              <w:rPr>
                <w:rFonts w:asciiTheme="minorHAnsi" w:hAnsiTheme="minorHAnsi" w:cstheme="minorHAnsi"/>
              </w:rPr>
              <w:t xml:space="preserve">Neurosurgery, Orthopedics, Thoracic, Urology, Vascular, and All Other Non-Cardiac </w:t>
            </w:r>
            <w:r>
              <w:rPr>
                <w:rFonts w:asciiTheme="minorHAnsi" w:hAnsiTheme="minorHAnsi" w:cstheme="minorHAnsi"/>
              </w:rPr>
              <w:t xml:space="preserve">surgical specialties and on each specialty page </w:t>
            </w:r>
          </w:p>
          <w:p w14:paraId="0FF6A698" w14:textId="7956C424" w:rsidR="00F6528E" w:rsidRDefault="00F6528E" w:rsidP="006732D4">
            <w:pPr>
              <w:pStyle w:val="ListParagraph"/>
              <w:keepNext/>
              <w:numPr>
                <w:ilvl w:val="0"/>
                <w:numId w:val="28"/>
              </w:numPr>
              <w:rPr>
                <w:rFonts w:asciiTheme="minorHAnsi" w:hAnsiTheme="minorHAnsi" w:cstheme="minorHAnsi"/>
              </w:rPr>
            </w:pPr>
            <w:r>
              <w:rPr>
                <w:rFonts w:asciiTheme="minorHAnsi" w:hAnsiTheme="minorHAnsi" w:cstheme="minorHAnsi"/>
              </w:rPr>
              <w:t xml:space="preserve">Select the </w:t>
            </w:r>
            <w:r w:rsidR="007E554A">
              <w:rPr>
                <w:rFonts w:asciiTheme="minorHAnsi" w:hAnsiTheme="minorHAnsi" w:cstheme="minorHAnsi"/>
              </w:rPr>
              <w:t xml:space="preserve">WBC </w:t>
            </w:r>
            <w:r>
              <w:rPr>
                <w:rFonts w:asciiTheme="minorHAnsi" w:hAnsiTheme="minorHAnsi" w:cstheme="minorHAnsi"/>
              </w:rPr>
              <w:t xml:space="preserve">“Numerical” radio button </w:t>
            </w:r>
          </w:p>
          <w:p w14:paraId="0461D057" w14:textId="0A1270E7" w:rsidR="00F6528E" w:rsidRDefault="007E554A" w:rsidP="006732D4">
            <w:pPr>
              <w:pStyle w:val="ListParagraph"/>
              <w:keepNext/>
              <w:numPr>
                <w:ilvl w:val="0"/>
                <w:numId w:val="28"/>
              </w:numPr>
              <w:rPr>
                <w:rFonts w:asciiTheme="minorHAnsi" w:hAnsiTheme="minorHAnsi" w:cstheme="minorHAnsi"/>
              </w:rPr>
            </w:pPr>
            <w:r>
              <w:rPr>
                <w:rFonts w:asciiTheme="minorHAnsi" w:hAnsiTheme="minorHAnsi" w:cstheme="minorHAnsi"/>
              </w:rPr>
              <w:t>Fill in a value &gt; 50</w:t>
            </w:r>
          </w:p>
          <w:p w14:paraId="37825925" w14:textId="77777777" w:rsidR="00F6528E" w:rsidRDefault="00F6528E"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4F3E95A8" w14:textId="64E3B0DD" w:rsidR="00F6528E" w:rsidRPr="00796398" w:rsidRDefault="00F6528E" w:rsidP="00F6528E">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685" w:type="pct"/>
            <w:tcBorders>
              <w:bottom w:val="single" w:sz="4" w:space="0" w:color="auto"/>
            </w:tcBorders>
            <w:shd w:val="clear" w:color="auto" w:fill="auto"/>
          </w:tcPr>
          <w:p w14:paraId="2F002241" w14:textId="164893B2" w:rsidR="00F6528E" w:rsidRDefault="00F6528E" w:rsidP="00F6528E">
            <w:pPr>
              <w:keepNext/>
              <w:rPr>
                <w:rFonts w:asciiTheme="minorHAnsi" w:hAnsiTheme="minorHAnsi" w:cstheme="minorHAnsi"/>
              </w:rPr>
            </w:pPr>
            <w:r>
              <w:rPr>
                <w:rFonts w:asciiTheme="minorHAnsi" w:hAnsiTheme="minorHAnsi" w:cstheme="minorHAnsi"/>
              </w:rPr>
              <w:t xml:space="preserve">Verify that the message “Value </w:t>
            </w:r>
            <w:r w:rsidR="007E554A">
              <w:rPr>
                <w:rFonts w:asciiTheme="minorHAnsi" w:hAnsiTheme="minorHAnsi" w:cstheme="minorHAnsi"/>
              </w:rPr>
              <w:t>must be less than or equal to 50</w:t>
            </w:r>
            <w:r>
              <w:rPr>
                <w:rFonts w:asciiTheme="minorHAnsi" w:hAnsiTheme="minorHAnsi" w:cstheme="minorHAnsi"/>
              </w:rPr>
              <w:t>” is displayed</w:t>
            </w:r>
          </w:p>
        </w:tc>
        <w:tc>
          <w:tcPr>
            <w:tcW w:w="592" w:type="pct"/>
            <w:tcBorders>
              <w:bottom w:val="single" w:sz="4" w:space="0" w:color="auto"/>
            </w:tcBorders>
            <w:shd w:val="clear" w:color="auto" w:fill="auto"/>
          </w:tcPr>
          <w:p w14:paraId="332ED162" w14:textId="77777777" w:rsidR="00F6528E" w:rsidRPr="002050C4" w:rsidRDefault="00F6528E" w:rsidP="00F6528E">
            <w:pPr>
              <w:jc w:val="center"/>
              <w:rPr>
                <w:rFonts w:asciiTheme="minorHAnsi" w:hAnsiTheme="minorHAnsi" w:cstheme="minorHAnsi"/>
                <w:b/>
              </w:rPr>
            </w:pPr>
          </w:p>
        </w:tc>
      </w:tr>
      <w:tr w:rsidR="00F6528E" w:rsidRPr="002050C4" w14:paraId="3A723B24" w14:textId="77777777" w:rsidTr="00796398">
        <w:trPr>
          <w:cantSplit/>
          <w:trHeight w:val="564"/>
        </w:trPr>
        <w:tc>
          <w:tcPr>
            <w:tcW w:w="536" w:type="pct"/>
            <w:tcBorders>
              <w:bottom w:val="single" w:sz="4" w:space="0" w:color="auto"/>
            </w:tcBorders>
            <w:shd w:val="clear" w:color="auto" w:fill="auto"/>
          </w:tcPr>
          <w:p w14:paraId="39C5BBC0" w14:textId="77777777" w:rsidR="00F6528E" w:rsidRPr="002050C4" w:rsidRDefault="00F6528E" w:rsidP="006732D4">
            <w:pPr>
              <w:numPr>
                <w:ilvl w:val="0"/>
                <w:numId w:val="46"/>
              </w:numPr>
              <w:jc w:val="center"/>
              <w:rPr>
                <w:rFonts w:asciiTheme="minorHAnsi" w:hAnsiTheme="minorHAnsi" w:cstheme="minorHAnsi"/>
                <w:b/>
              </w:rPr>
            </w:pPr>
          </w:p>
        </w:tc>
        <w:tc>
          <w:tcPr>
            <w:tcW w:w="438" w:type="pct"/>
            <w:tcBorders>
              <w:bottom w:val="single" w:sz="4" w:space="0" w:color="auto"/>
            </w:tcBorders>
            <w:shd w:val="clear" w:color="auto" w:fill="auto"/>
          </w:tcPr>
          <w:p w14:paraId="71C07C14" w14:textId="77777777" w:rsidR="00F6528E" w:rsidRDefault="00F6528E" w:rsidP="00F6528E">
            <w:pPr>
              <w:keepNext/>
              <w:jc w:val="center"/>
              <w:rPr>
                <w:rFonts w:asciiTheme="minorHAnsi" w:hAnsiTheme="minorHAnsi" w:cstheme="minorHAnsi"/>
                <w:b/>
              </w:rPr>
            </w:pPr>
            <w:r>
              <w:rPr>
                <w:rFonts w:asciiTheme="minorHAnsi" w:hAnsiTheme="minorHAnsi" w:cstheme="minorHAnsi"/>
                <w:b/>
              </w:rPr>
              <w:t>VP</w:t>
            </w:r>
          </w:p>
        </w:tc>
        <w:tc>
          <w:tcPr>
            <w:tcW w:w="1749" w:type="pct"/>
            <w:tcBorders>
              <w:bottom w:val="single" w:sz="4" w:space="0" w:color="auto"/>
            </w:tcBorders>
            <w:shd w:val="clear" w:color="auto" w:fill="auto"/>
          </w:tcPr>
          <w:p w14:paraId="0065087A" w14:textId="3A912CB3" w:rsidR="00F6528E" w:rsidRDefault="00F6528E" w:rsidP="00F6528E">
            <w:pPr>
              <w:keepNext/>
              <w:rPr>
                <w:rFonts w:asciiTheme="minorHAnsi" w:hAnsiTheme="minorHAnsi" w:cstheme="minorHAnsi"/>
              </w:rPr>
            </w:pPr>
            <w:r>
              <w:rPr>
                <w:rFonts w:asciiTheme="minorHAnsi" w:hAnsiTheme="minorHAnsi" w:cstheme="minorHAnsi"/>
              </w:rPr>
              <w:t xml:space="preserve">Select the </w:t>
            </w:r>
            <w:r w:rsidR="007E554A" w:rsidRPr="007C63A1">
              <w:rPr>
                <w:rFonts w:asciiTheme="minorHAnsi" w:hAnsiTheme="minorHAnsi" w:cstheme="minorHAnsi"/>
              </w:rPr>
              <w:t xml:space="preserve">Neurosurgery, Orthopedics, Thoracic, Urology, Vascular, and All Other Non-Cardiac </w:t>
            </w:r>
            <w:r>
              <w:rPr>
                <w:rFonts w:asciiTheme="minorHAnsi" w:hAnsiTheme="minorHAnsi" w:cstheme="minorHAnsi"/>
              </w:rPr>
              <w:t xml:space="preserve">surgical specialties and on each specialty page </w:t>
            </w:r>
          </w:p>
          <w:p w14:paraId="3F02D184" w14:textId="5E341E46" w:rsidR="00F6528E" w:rsidRDefault="00F6528E" w:rsidP="006732D4">
            <w:pPr>
              <w:pStyle w:val="ListParagraph"/>
              <w:keepNext/>
              <w:numPr>
                <w:ilvl w:val="0"/>
                <w:numId w:val="28"/>
              </w:numPr>
              <w:rPr>
                <w:rFonts w:asciiTheme="minorHAnsi" w:hAnsiTheme="minorHAnsi" w:cstheme="minorHAnsi"/>
              </w:rPr>
            </w:pPr>
            <w:r>
              <w:rPr>
                <w:rFonts w:asciiTheme="minorHAnsi" w:hAnsiTheme="minorHAnsi" w:cstheme="minorHAnsi"/>
              </w:rPr>
              <w:t>S</w:t>
            </w:r>
            <w:r w:rsidR="007E554A">
              <w:rPr>
                <w:rFonts w:asciiTheme="minorHAnsi" w:hAnsiTheme="minorHAnsi" w:cstheme="minorHAnsi"/>
              </w:rPr>
              <w:t>elect the WBC</w:t>
            </w:r>
            <w:r>
              <w:rPr>
                <w:rFonts w:asciiTheme="minorHAnsi" w:hAnsiTheme="minorHAnsi" w:cstheme="minorHAnsi"/>
              </w:rPr>
              <w:t xml:space="preserve"> “Numerical” radio button </w:t>
            </w:r>
          </w:p>
          <w:p w14:paraId="6A2C7A56" w14:textId="59100466" w:rsidR="00F6528E" w:rsidRDefault="007E554A" w:rsidP="006732D4">
            <w:pPr>
              <w:pStyle w:val="ListParagraph"/>
              <w:keepNext/>
              <w:numPr>
                <w:ilvl w:val="0"/>
                <w:numId w:val="28"/>
              </w:numPr>
              <w:rPr>
                <w:rFonts w:asciiTheme="minorHAnsi" w:hAnsiTheme="minorHAnsi" w:cstheme="minorHAnsi"/>
              </w:rPr>
            </w:pPr>
            <w:r>
              <w:rPr>
                <w:rFonts w:asciiTheme="minorHAnsi" w:hAnsiTheme="minorHAnsi" w:cstheme="minorHAnsi"/>
              </w:rPr>
              <w:t>Fill in a value &gt;= 2 and &lt;= 5</w:t>
            </w:r>
            <w:r w:rsidR="00F6528E">
              <w:rPr>
                <w:rFonts w:asciiTheme="minorHAnsi" w:hAnsiTheme="minorHAnsi" w:cstheme="minorHAnsi"/>
              </w:rPr>
              <w:t>0</w:t>
            </w:r>
          </w:p>
          <w:p w14:paraId="475E251C" w14:textId="77777777" w:rsidR="00F6528E" w:rsidRDefault="00F6528E"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6ABF0AA0" w14:textId="5F0D3E02" w:rsidR="00F6528E" w:rsidRPr="00796398" w:rsidRDefault="00F6528E" w:rsidP="00F6528E">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685" w:type="pct"/>
            <w:tcBorders>
              <w:bottom w:val="single" w:sz="4" w:space="0" w:color="auto"/>
            </w:tcBorders>
            <w:shd w:val="clear" w:color="auto" w:fill="auto"/>
          </w:tcPr>
          <w:p w14:paraId="3E077F55" w14:textId="77777777" w:rsidR="00F6528E" w:rsidRDefault="00F6528E" w:rsidP="00F6528E">
            <w:pPr>
              <w:keepNext/>
              <w:rPr>
                <w:rFonts w:asciiTheme="minorHAnsi" w:hAnsiTheme="minorHAnsi" w:cstheme="minorHAnsi"/>
              </w:rPr>
            </w:pPr>
            <w:r>
              <w:rPr>
                <w:rFonts w:asciiTheme="minorHAnsi" w:hAnsiTheme="minorHAnsi" w:cstheme="minorHAnsi"/>
              </w:rPr>
              <w:t>Verify that the calculation runs successfully.</w:t>
            </w:r>
          </w:p>
        </w:tc>
        <w:tc>
          <w:tcPr>
            <w:tcW w:w="592" w:type="pct"/>
            <w:tcBorders>
              <w:bottom w:val="single" w:sz="4" w:space="0" w:color="auto"/>
            </w:tcBorders>
            <w:shd w:val="clear" w:color="auto" w:fill="auto"/>
          </w:tcPr>
          <w:p w14:paraId="40ACA63D" w14:textId="77777777" w:rsidR="00F6528E" w:rsidRPr="002050C4" w:rsidRDefault="00F6528E" w:rsidP="00F6528E">
            <w:pPr>
              <w:jc w:val="center"/>
              <w:rPr>
                <w:rFonts w:asciiTheme="minorHAnsi" w:hAnsiTheme="minorHAnsi" w:cstheme="minorHAnsi"/>
                <w:b/>
              </w:rPr>
            </w:pPr>
          </w:p>
        </w:tc>
      </w:tr>
      <w:tr w:rsidR="00F6528E" w:rsidRPr="002050C4" w14:paraId="0D7F917F" w14:textId="77777777" w:rsidTr="00796398">
        <w:trPr>
          <w:trHeight w:val="242"/>
        </w:trPr>
        <w:tc>
          <w:tcPr>
            <w:tcW w:w="536" w:type="pct"/>
            <w:shd w:val="clear" w:color="auto" w:fill="auto"/>
          </w:tcPr>
          <w:p w14:paraId="4B53AAC5" w14:textId="77777777" w:rsidR="00F6528E" w:rsidRPr="002050C4" w:rsidRDefault="00F6528E" w:rsidP="006732D4">
            <w:pPr>
              <w:numPr>
                <w:ilvl w:val="0"/>
                <w:numId w:val="46"/>
              </w:numPr>
              <w:jc w:val="center"/>
              <w:rPr>
                <w:rFonts w:asciiTheme="minorHAnsi" w:hAnsiTheme="minorHAnsi" w:cstheme="minorHAnsi"/>
                <w:b/>
              </w:rPr>
            </w:pPr>
          </w:p>
        </w:tc>
        <w:tc>
          <w:tcPr>
            <w:tcW w:w="438" w:type="pct"/>
            <w:shd w:val="clear" w:color="auto" w:fill="auto"/>
          </w:tcPr>
          <w:p w14:paraId="63CB2779" w14:textId="77777777" w:rsidR="00F6528E" w:rsidRPr="002050C4" w:rsidRDefault="00F6528E" w:rsidP="00F6528E">
            <w:pPr>
              <w:keepNext/>
              <w:jc w:val="center"/>
              <w:rPr>
                <w:rFonts w:asciiTheme="minorHAnsi" w:hAnsiTheme="minorHAnsi" w:cstheme="minorHAnsi"/>
                <w:b/>
              </w:rPr>
            </w:pPr>
          </w:p>
        </w:tc>
        <w:tc>
          <w:tcPr>
            <w:tcW w:w="1749" w:type="pct"/>
            <w:shd w:val="clear" w:color="auto" w:fill="auto"/>
          </w:tcPr>
          <w:p w14:paraId="03B639FB" w14:textId="4ECB7609" w:rsidR="00F6528E" w:rsidRPr="002050C4" w:rsidRDefault="00F6528E" w:rsidP="00F6528E">
            <w:pPr>
              <w:keepNext/>
              <w:rPr>
                <w:rFonts w:asciiTheme="minorHAnsi" w:hAnsiTheme="minorHAnsi" w:cstheme="minorHAnsi"/>
              </w:rPr>
            </w:pPr>
            <w:r w:rsidRPr="002050C4">
              <w:rPr>
                <w:rFonts w:asciiTheme="minorHAnsi" w:hAnsiTheme="minorHAnsi" w:cstheme="minorHAnsi"/>
              </w:rPr>
              <w:t xml:space="preserve">End of Test Case </w:t>
            </w:r>
            <w:r w:rsidR="007E554A">
              <w:rPr>
                <w:rFonts w:asciiTheme="minorHAnsi" w:hAnsiTheme="minorHAnsi" w:cstheme="minorHAnsi"/>
              </w:rPr>
              <w:t>25</w:t>
            </w:r>
          </w:p>
        </w:tc>
        <w:tc>
          <w:tcPr>
            <w:tcW w:w="1685" w:type="pct"/>
            <w:shd w:val="clear" w:color="auto" w:fill="auto"/>
          </w:tcPr>
          <w:p w14:paraId="00DB10AE" w14:textId="77777777" w:rsidR="00F6528E" w:rsidRPr="002050C4" w:rsidRDefault="00F6528E" w:rsidP="00F6528E">
            <w:pPr>
              <w:rPr>
                <w:rFonts w:asciiTheme="minorHAnsi" w:hAnsiTheme="minorHAnsi" w:cstheme="minorHAnsi"/>
                <w:noProof/>
              </w:rPr>
            </w:pPr>
          </w:p>
        </w:tc>
        <w:tc>
          <w:tcPr>
            <w:tcW w:w="592" w:type="pct"/>
            <w:shd w:val="clear" w:color="auto" w:fill="BFBFBF" w:themeFill="background1" w:themeFillShade="BF"/>
          </w:tcPr>
          <w:p w14:paraId="6F1B830E" w14:textId="77777777" w:rsidR="00F6528E" w:rsidRPr="002050C4" w:rsidRDefault="00F6528E" w:rsidP="00F6528E">
            <w:pPr>
              <w:jc w:val="center"/>
              <w:rPr>
                <w:rFonts w:asciiTheme="minorHAnsi" w:hAnsiTheme="minorHAnsi" w:cstheme="minorHAnsi"/>
                <w:b/>
              </w:rPr>
            </w:pPr>
          </w:p>
        </w:tc>
      </w:tr>
    </w:tbl>
    <w:p w14:paraId="24214400" w14:textId="4F2B8D31" w:rsidR="00F6528E" w:rsidRDefault="00F6528E" w:rsidP="00F6528E"/>
    <w:p w14:paraId="2B3A6CDF" w14:textId="3BC6A9F4" w:rsidR="00F6528E" w:rsidRPr="00D87779" w:rsidRDefault="002F2741" w:rsidP="0019426C">
      <w:pPr>
        <w:pStyle w:val="Heading1"/>
        <w:tabs>
          <w:tab w:val="clear" w:pos="720"/>
          <w:tab w:val="num" w:pos="360"/>
        </w:tabs>
      </w:pPr>
      <w:bookmarkStart w:id="54" w:name="_Toc414878903"/>
      <w:r>
        <w:t>Test Case #26</w:t>
      </w:r>
      <w:r w:rsidR="00F6528E" w:rsidRPr="00492EAE">
        <w:t xml:space="preserve"> –</w:t>
      </w:r>
      <w:r>
        <w:t xml:space="preserve"> </w:t>
      </w:r>
      <w:r w:rsidR="008F236F">
        <w:t xml:space="preserve">ASRC-126:  </w:t>
      </w:r>
      <w:r>
        <w:t>WBC</w:t>
      </w:r>
      <w:r w:rsidR="00F6528E">
        <w:t xml:space="preserve"> Lab Result Translation</w:t>
      </w:r>
      <w:bookmarkEnd w:id="54"/>
    </w:p>
    <w:p w14:paraId="7B6F7BAD" w14:textId="7C4083EC" w:rsidR="00F6528E" w:rsidRPr="00F0112C" w:rsidRDefault="00F6528E" w:rsidP="00F6528E">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 xml:space="preserve">: </w:t>
      </w:r>
      <w:r w:rsidRPr="00F0112C">
        <w:rPr>
          <w:rFonts w:asciiTheme="minorHAnsi" w:hAnsiTheme="minorHAnsi" w:cstheme="minorHAnsi"/>
          <w:sz w:val="24"/>
          <w:szCs w:val="24"/>
        </w:rPr>
        <w:t xml:space="preserve"> </w:t>
      </w:r>
      <w:r w:rsidR="002F2741">
        <w:rPr>
          <w:rFonts w:asciiTheme="minorHAnsi" w:hAnsiTheme="minorHAnsi" w:cstheme="minorHAnsi"/>
          <w:sz w:val="24"/>
          <w:szCs w:val="24"/>
        </w:rPr>
        <w:t>ASRC-126: WBC</w:t>
      </w:r>
      <w:r>
        <w:rPr>
          <w:rFonts w:asciiTheme="minorHAnsi" w:hAnsiTheme="minorHAnsi" w:cstheme="minorHAnsi"/>
          <w:sz w:val="24"/>
          <w:szCs w:val="24"/>
        </w:rPr>
        <w:t xml:space="preserve"> Lab Result Manual Translation</w:t>
      </w:r>
    </w:p>
    <w:p w14:paraId="7EE8A5CA" w14:textId="29874110" w:rsidR="00F6528E" w:rsidRDefault="00F6528E" w:rsidP="00F6528E">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Pr>
          <w:rFonts w:asciiTheme="minorHAnsi" w:hAnsiTheme="minorHAnsi" w:cstheme="minorHAnsi"/>
        </w:rPr>
        <w:t xml:space="preserve"> </w:t>
      </w:r>
      <w:r w:rsidR="002F2741">
        <w:rPr>
          <w:rFonts w:asciiTheme="minorHAnsi" w:hAnsiTheme="minorHAnsi" w:cstheme="minorHAnsi"/>
        </w:rPr>
        <w:t xml:space="preserve">As a provider, </w:t>
      </w:r>
      <w:r w:rsidR="002F2741" w:rsidRPr="002F2741">
        <w:rPr>
          <w:rFonts w:asciiTheme="minorHAnsi" w:hAnsiTheme="minorHAnsi" w:cstheme="minorHAnsi"/>
        </w:rPr>
        <w:t xml:space="preserve">I want the WBC lab result translated into "WNL" (Within Normal Limits), or </w:t>
      </w:r>
      <w:r w:rsidR="002F2741">
        <w:rPr>
          <w:rFonts w:asciiTheme="minorHAnsi" w:hAnsiTheme="minorHAnsi" w:cstheme="minorHAnsi"/>
        </w:rPr>
        <w:t xml:space="preserve">"&gt; 11.0x1000/mm^3" on the user interface, </w:t>
      </w:r>
      <w:r w:rsidR="002F2741" w:rsidRPr="002F2741">
        <w:rPr>
          <w:rFonts w:asciiTheme="minorHAnsi" w:hAnsiTheme="minorHAnsi" w:cstheme="minorHAnsi"/>
        </w:rPr>
        <w:t>So that I can easily see the result's effect on the calculation.</w:t>
      </w:r>
    </w:p>
    <w:p w14:paraId="3E2D1FA8" w14:textId="77777777" w:rsidR="00F6528E" w:rsidRPr="00756AF4" w:rsidRDefault="00F6528E" w:rsidP="00F6528E">
      <w:pPr>
        <w:rPr>
          <w:rFonts w:asciiTheme="minorHAnsi" w:hAnsiTheme="minorHAnsi" w:cstheme="minorHAnsi"/>
        </w:rPr>
      </w:pPr>
    </w:p>
    <w:p w14:paraId="642451D0" w14:textId="77777777" w:rsidR="00F6528E" w:rsidRDefault="00F6528E" w:rsidP="00F6528E">
      <w:pPr>
        <w:rPr>
          <w:rFonts w:asciiTheme="minorHAnsi" w:hAnsiTheme="minorHAnsi" w:cstheme="minorHAnsi"/>
          <w:i/>
        </w:rPr>
      </w:pPr>
      <w:r w:rsidRPr="004E472E">
        <w:rPr>
          <w:rFonts w:asciiTheme="minorHAnsi" w:hAnsiTheme="minorHAnsi" w:cstheme="minorHAnsi"/>
          <w:i/>
        </w:rPr>
        <w:t>Acceptance Criteria:</w:t>
      </w:r>
    </w:p>
    <w:p w14:paraId="6FA36AF1" w14:textId="241E54A7" w:rsidR="002F2741" w:rsidRPr="002F2741" w:rsidRDefault="002F2741" w:rsidP="006732D4">
      <w:pPr>
        <w:numPr>
          <w:ilvl w:val="0"/>
          <w:numId w:val="48"/>
        </w:numPr>
        <w:spacing w:before="100" w:beforeAutospacing="1" w:after="100" w:afterAutospacing="1"/>
        <w:rPr>
          <w:rFonts w:asciiTheme="minorHAnsi" w:hAnsiTheme="minorHAnsi" w:cstheme="minorHAnsi"/>
        </w:rPr>
      </w:pPr>
      <w:r w:rsidRPr="002F2741">
        <w:rPr>
          <w:rFonts w:asciiTheme="minorHAnsi" w:hAnsiTheme="minorHAnsi" w:cstheme="minorHAnsi"/>
        </w:rPr>
        <w:t xml:space="preserve">When the user enters a numerical value and runs the calculation, the tool displays the appropriate categorized value from </w:t>
      </w:r>
      <w:hyperlink r:id="rId17" w:tooltip="WBC Lab Result Manual WNL/Abnormal" w:history="1">
        <w:r w:rsidR="00AD5B93">
          <w:rPr>
            <w:rFonts w:asciiTheme="minorHAnsi" w:hAnsiTheme="minorHAnsi" w:cstheme="minorHAnsi"/>
          </w:rPr>
          <w:t>ASRC-114</w:t>
        </w:r>
      </w:hyperlink>
      <w:r w:rsidR="00AD5B93">
        <w:rPr>
          <w:rFonts w:asciiTheme="minorHAnsi" w:hAnsiTheme="minorHAnsi" w:cstheme="minorHAnsi"/>
        </w:rPr>
        <w:t xml:space="preserve"> (See Test Case #24)</w:t>
      </w:r>
      <w:r w:rsidRPr="002F2741">
        <w:rPr>
          <w:rFonts w:asciiTheme="minorHAnsi" w:hAnsiTheme="minorHAnsi" w:cstheme="minorHAnsi"/>
        </w:rPr>
        <w:t xml:space="preserve"> on the results page.</w:t>
      </w:r>
    </w:p>
    <w:p w14:paraId="6B4A97E2" w14:textId="77777777" w:rsidR="002F2741" w:rsidRPr="002F2741" w:rsidRDefault="002F2741" w:rsidP="006732D4">
      <w:pPr>
        <w:numPr>
          <w:ilvl w:val="0"/>
          <w:numId w:val="48"/>
        </w:numPr>
        <w:spacing w:before="100" w:beforeAutospacing="1" w:after="100" w:afterAutospacing="1"/>
        <w:rPr>
          <w:rFonts w:asciiTheme="minorHAnsi" w:hAnsiTheme="minorHAnsi" w:cstheme="minorHAnsi"/>
        </w:rPr>
      </w:pPr>
      <w:r w:rsidRPr="002F2741">
        <w:rPr>
          <w:rFonts w:asciiTheme="minorHAnsi" w:hAnsiTheme="minorHAnsi" w:cstheme="minorHAnsi"/>
        </w:rPr>
        <w:t>Values &gt;= 2 and &lt;= 11.0x1000/mm^3 are translated to "WNL (Actual Value:&lt;Entered Value&gt;)"</w:t>
      </w:r>
    </w:p>
    <w:p w14:paraId="27B1AE84" w14:textId="77777777" w:rsidR="002F2741" w:rsidRPr="002F2741" w:rsidRDefault="002F2741" w:rsidP="006732D4">
      <w:pPr>
        <w:numPr>
          <w:ilvl w:val="0"/>
          <w:numId w:val="48"/>
        </w:numPr>
        <w:spacing w:before="100" w:beforeAutospacing="1" w:after="100" w:afterAutospacing="1"/>
        <w:rPr>
          <w:rFonts w:asciiTheme="minorHAnsi" w:hAnsiTheme="minorHAnsi" w:cstheme="minorHAnsi"/>
        </w:rPr>
      </w:pPr>
      <w:r w:rsidRPr="002F2741">
        <w:rPr>
          <w:rFonts w:asciiTheme="minorHAnsi" w:hAnsiTheme="minorHAnsi" w:cstheme="minorHAnsi"/>
        </w:rPr>
        <w:t>Values &lt;= 50 and &gt;=11.0x1000/mm^3 are translated to "&gt;11.0x1000/mm^3 (Actual Value:&lt;Entered Value&gt;)"</w:t>
      </w:r>
    </w:p>
    <w:p w14:paraId="58FF1A73" w14:textId="77777777" w:rsidR="00F6528E" w:rsidRDefault="00F6528E" w:rsidP="00F6528E">
      <w:pPr>
        <w:pStyle w:val="Paragraph5"/>
        <w:tabs>
          <w:tab w:val="left" w:pos="1800"/>
        </w:tabs>
        <w:spacing w:before="60" w:after="60"/>
        <w:ind w:left="1800" w:hanging="1800"/>
        <w:jc w:val="left"/>
        <w:rPr>
          <w:rFonts w:asciiTheme="minorHAnsi" w:hAnsiTheme="minorHAnsi" w:cstheme="minorHAnsi"/>
          <w:b/>
          <w:sz w:val="24"/>
          <w:szCs w:val="24"/>
        </w:rPr>
      </w:pPr>
    </w:p>
    <w:p w14:paraId="4DA683DF" w14:textId="77777777" w:rsidR="00F6528E" w:rsidRPr="00492EAE" w:rsidRDefault="00F6528E" w:rsidP="00F6528E">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Pr="00492EAE">
        <w:rPr>
          <w:rFonts w:asciiTheme="minorHAnsi" w:hAnsiTheme="minorHAnsi" w:cstheme="minorHAnsi"/>
          <w:b/>
          <w:sz w:val="24"/>
          <w:szCs w:val="24"/>
        </w:rPr>
        <w:tab/>
      </w:r>
      <w:r>
        <w:rPr>
          <w:rFonts w:asciiTheme="minorHAnsi" w:hAnsiTheme="minorHAnsi" w:cstheme="minorHAnsi"/>
          <w:sz w:val="24"/>
          <w:szCs w:val="24"/>
        </w:rPr>
        <w:t>None</w:t>
      </w:r>
    </w:p>
    <w:p w14:paraId="081DD08A" w14:textId="77777777" w:rsidR="00F6528E" w:rsidRDefault="00F6528E" w:rsidP="00F6528E">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Pr="00492EAE">
        <w:rPr>
          <w:rFonts w:asciiTheme="minorHAnsi" w:hAnsiTheme="minorHAnsi" w:cstheme="minorHAnsi"/>
          <w:sz w:val="24"/>
          <w:szCs w:val="24"/>
        </w:rPr>
        <w:t>:</w:t>
      </w:r>
      <w:r w:rsidRPr="00492EAE">
        <w:rPr>
          <w:rFonts w:asciiTheme="minorHAnsi" w:hAnsiTheme="minorHAnsi" w:cstheme="minorHAnsi"/>
          <w:sz w:val="24"/>
          <w:szCs w:val="24"/>
        </w:rPr>
        <w:tab/>
        <w:t>Access to VA Future T</w:t>
      </w:r>
      <w:r>
        <w:rPr>
          <w:rFonts w:asciiTheme="minorHAnsi" w:hAnsiTheme="minorHAnsi" w:cstheme="minorHAnsi"/>
          <w:sz w:val="24"/>
          <w:szCs w:val="24"/>
        </w:rPr>
        <w:t xml:space="preserve">echnology Lab &amp; ASRC Application. </w:t>
      </w:r>
    </w:p>
    <w:p w14:paraId="7AD5FF64" w14:textId="7424DAA2" w:rsidR="00F6528E" w:rsidRPr="00492EAE" w:rsidRDefault="00957D4C" w:rsidP="00F6528E">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F6528E" w:rsidRPr="002D4471">
        <w:rPr>
          <w:rFonts w:asciiTheme="minorHAnsi" w:hAnsiTheme="minorHAnsi" w:cstheme="minorHAnsi"/>
          <w:b/>
          <w:sz w:val="24"/>
          <w:szCs w:val="24"/>
        </w:rPr>
        <w:t xml:space="preserve"> Note:</w:t>
      </w:r>
      <w:r w:rsidR="00F6528E">
        <w:rPr>
          <w:rFonts w:asciiTheme="minorHAnsi" w:hAnsiTheme="minorHAnsi" w:cstheme="minorHAnsi"/>
          <w:sz w:val="24"/>
          <w:szCs w:val="24"/>
        </w:rPr>
        <w:t xml:space="preserve">  </w:t>
      </w:r>
      <w:r>
        <w:rPr>
          <w:rFonts w:asciiTheme="minorHAnsi" w:hAnsiTheme="minorHAnsi" w:cstheme="minorHAnsi"/>
          <w:sz w:val="24"/>
          <w:szCs w:val="24"/>
        </w:rPr>
        <w:t>UAT</w:t>
      </w:r>
      <w:r w:rsidR="00F6528E">
        <w:rPr>
          <w:rFonts w:asciiTheme="minorHAnsi" w:hAnsiTheme="minorHAnsi" w:cstheme="minorHAnsi"/>
          <w:sz w:val="24"/>
          <w:szCs w:val="24"/>
        </w:rPr>
        <w:t xml:space="preserve"> users please note that using the User Number will only be required until single-sign on with CPRS is implemented. Please use the login method that works when you are performing your tests.</w:t>
      </w:r>
    </w:p>
    <w:p w14:paraId="35489444" w14:textId="77777777" w:rsidR="001F475B" w:rsidRDefault="001F475B" w:rsidP="00F6528E"/>
    <w:p w14:paraId="4D2F8864" w14:textId="77777777" w:rsidR="00F6528E" w:rsidRPr="00F10AC7" w:rsidRDefault="00F6528E" w:rsidP="00F6528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728"/>
        <w:gridCol w:w="859"/>
        <w:gridCol w:w="3366"/>
        <w:gridCol w:w="3473"/>
        <w:gridCol w:w="1164"/>
      </w:tblGrid>
      <w:tr w:rsidR="00F6528E" w:rsidRPr="00492EAE" w14:paraId="59ECFF53" w14:textId="77777777" w:rsidTr="005133B2">
        <w:trPr>
          <w:trHeight w:val="432"/>
          <w:tblHeader/>
        </w:trPr>
        <w:tc>
          <w:tcPr>
            <w:tcW w:w="379" w:type="pct"/>
            <w:tcBorders>
              <w:top w:val="single" w:sz="4" w:space="0" w:color="auto"/>
              <w:left w:val="single" w:sz="4" w:space="0" w:color="auto"/>
              <w:bottom w:val="single" w:sz="4" w:space="0" w:color="auto"/>
              <w:right w:val="single" w:sz="4" w:space="0" w:color="auto"/>
            </w:tcBorders>
            <w:shd w:val="pct10" w:color="auto" w:fill="auto"/>
          </w:tcPr>
          <w:p w14:paraId="339038C6" w14:textId="77777777" w:rsidR="00F6528E" w:rsidRPr="00492EAE" w:rsidRDefault="00F6528E" w:rsidP="00F6528E">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48" w:type="pct"/>
            <w:tcBorders>
              <w:top w:val="single" w:sz="4" w:space="0" w:color="auto"/>
              <w:left w:val="single" w:sz="4" w:space="0" w:color="auto"/>
              <w:bottom w:val="single" w:sz="4" w:space="0" w:color="auto"/>
              <w:right w:val="single" w:sz="4" w:space="0" w:color="auto"/>
            </w:tcBorders>
            <w:shd w:val="pct10" w:color="auto" w:fill="auto"/>
          </w:tcPr>
          <w:p w14:paraId="3EDED29B" w14:textId="77777777" w:rsidR="00F6528E" w:rsidRPr="00492EAE" w:rsidRDefault="00F6528E" w:rsidP="00F6528E">
            <w:pPr>
              <w:rPr>
                <w:rFonts w:asciiTheme="minorHAnsi" w:hAnsiTheme="minorHAnsi" w:cstheme="minorHAnsi"/>
                <w:b/>
                <w:szCs w:val="22"/>
              </w:rPr>
            </w:pPr>
            <w:r w:rsidRPr="00492EAE">
              <w:rPr>
                <w:rFonts w:asciiTheme="minorHAnsi" w:hAnsiTheme="minorHAnsi" w:cstheme="minorHAnsi"/>
                <w:b/>
                <w:szCs w:val="22"/>
              </w:rPr>
              <w:t>Steps</w:t>
            </w:r>
          </w:p>
        </w:tc>
        <w:tc>
          <w:tcPr>
            <w:tcW w:w="1755" w:type="pct"/>
            <w:tcBorders>
              <w:top w:val="single" w:sz="4" w:space="0" w:color="auto"/>
              <w:left w:val="single" w:sz="4" w:space="0" w:color="auto"/>
              <w:bottom w:val="single" w:sz="4" w:space="0" w:color="auto"/>
              <w:right w:val="single" w:sz="4" w:space="0" w:color="auto"/>
            </w:tcBorders>
            <w:shd w:val="pct10" w:color="auto" w:fill="auto"/>
          </w:tcPr>
          <w:p w14:paraId="05425383" w14:textId="77777777" w:rsidR="00F6528E" w:rsidRPr="00492EAE" w:rsidRDefault="00F6528E" w:rsidP="00F6528E">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811" w:type="pct"/>
            <w:tcBorders>
              <w:top w:val="single" w:sz="4" w:space="0" w:color="auto"/>
              <w:left w:val="single" w:sz="4" w:space="0" w:color="auto"/>
              <w:bottom w:val="single" w:sz="4" w:space="0" w:color="auto"/>
              <w:right w:val="single" w:sz="4" w:space="0" w:color="auto"/>
            </w:tcBorders>
            <w:shd w:val="pct10" w:color="auto" w:fill="auto"/>
          </w:tcPr>
          <w:p w14:paraId="5C8A7BD7" w14:textId="77777777" w:rsidR="00F6528E" w:rsidRPr="00492EAE" w:rsidRDefault="00F6528E" w:rsidP="00F6528E">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608" w:type="pct"/>
            <w:tcBorders>
              <w:top w:val="single" w:sz="4" w:space="0" w:color="auto"/>
              <w:left w:val="single" w:sz="4" w:space="0" w:color="auto"/>
              <w:bottom w:val="single" w:sz="4" w:space="0" w:color="auto"/>
              <w:right w:val="single" w:sz="4" w:space="0" w:color="auto"/>
            </w:tcBorders>
            <w:shd w:val="pct10" w:color="auto" w:fill="auto"/>
          </w:tcPr>
          <w:p w14:paraId="47BDCA3C" w14:textId="77777777" w:rsidR="00F6528E" w:rsidRPr="00492EAE" w:rsidRDefault="00F6528E" w:rsidP="00F6528E">
            <w:pPr>
              <w:jc w:val="center"/>
              <w:rPr>
                <w:rFonts w:asciiTheme="minorHAnsi" w:hAnsiTheme="minorHAnsi" w:cstheme="minorHAnsi"/>
                <w:b/>
                <w:szCs w:val="22"/>
              </w:rPr>
            </w:pPr>
            <w:r w:rsidRPr="00492EAE">
              <w:rPr>
                <w:rFonts w:asciiTheme="minorHAnsi" w:hAnsiTheme="minorHAnsi" w:cstheme="minorHAnsi"/>
                <w:b/>
                <w:szCs w:val="22"/>
              </w:rPr>
              <w:t>Actual Results</w:t>
            </w:r>
          </w:p>
          <w:p w14:paraId="5704458C" w14:textId="77777777" w:rsidR="00F6528E" w:rsidRPr="00492EAE" w:rsidRDefault="00F6528E" w:rsidP="00F6528E">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F6528E" w:rsidRPr="00492EAE" w14:paraId="08088407" w14:textId="77777777" w:rsidTr="005133B2">
        <w:trPr>
          <w:trHeight w:val="242"/>
        </w:trPr>
        <w:tc>
          <w:tcPr>
            <w:tcW w:w="5000" w:type="pct"/>
            <w:gridSpan w:val="5"/>
            <w:tcBorders>
              <w:bottom w:val="single" w:sz="4" w:space="0" w:color="auto"/>
            </w:tcBorders>
            <w:shd w:val="pct25" w:color="auto" w:fill="auto"/>
          </w:tcPr>
          <w:p w14:paraId="740BE978" w14:textId="015E7344" w:rsidR="00F6528E" w:rsidRPr="00492EAE" w:rsidRDefault="00F6528E" w:rsidP="00AD5B93">
            <w:pPr>
              <w:jc w:val="center"/>
              <w:rPr>
                <w:rFonts w:asciiTheme="minorHAnsi" w:hAnsiTheme="minorHAnsi" w:cstheme="minorHAnsi"/>
                <w:b/>
                <w:i/>
                <w:szCs w:val="22"/>
              </w:rPr>
            </w:pPr>
            <w:r>
              <w:rPr>
                <w:rFonts w:asciiTheme="minorHAnsi" w:hAnsiTheme="minorHAnsi" w:cstheme="minorHAnsi"/>
                <w:b/>
                <w:i/>
                <w:szCs w:val="22"/>
              </w:rPr>
              <w:t>Test Case #</w:t>
            </w:r>
            <w:r w:rsidR="00AD5B93">
              <w:rPr>
                <w:rFonts w:asciiTheme="minorHAnsi" w:hAnsiTheme="minorHAnsi" w:cstheme="minorHAnsi"/>
                <w:b/>
                <w:i/>
                <w:szCs w:val="22"/>
              </w:rPr>
              <w:t>26</w:t>
            </w:r>
            <w:r>
              <w:rPr>
                <w:rFonts w:asciiTheme="minorHAnsi" w:hAnsiTheme="minorHAnsi" w:cstheme="minorHAnsi"/>
                <w:b/>
                <w:i/>
                <w:szCs w:val="22"/>
              </w:rPr>
              <w:t xml:space="preserve">– </w:t>
            </w:r>
            <w:r w:rsidR="00AD5B93">
              <w:rPr>
                <w:rFonts w:asciiTheme="minorHAnsi" w:hAnsiTheme="minorHAnsi" w:cstheme="minorHAnsi"/>
                <w:b/>
              </w:rPr>
              <w:t>WBC</w:t>
            </w:r>
            <w:r w:rsidRPr="00D87779">
              <w:rPr>
                <w:rFonts w:asciiTheme="minorHAnsi" w:hAnsiTheme="minorHAnsi" w:cstheme="minorHAnsi"/>
                <w:b/>
              </w:rPr>
              <w:t xml:space="preserve"> Lab Result </w:t>
            </w:r>
            <w:r>
              <w:rPr>
                <w:rFonts w:asciiTheme="minorHAnsi" w:hAnsiTheme="minorHAnsi" w:cstheme="minorHAnsi"/>
                <w:b/>
              </w:rPr>
              <w:t>Translation</w:t>
            </w:r>
          </w:p>
        </w:tc>
      </w:tr>
      <w:tr w:rsidR="00F6528E" w:rsidRPr="002050C4" w14:paraId="21D5AFD3" w14:textId="77777777" w:rsidTr="005133B2">
        <w:trPr>
          <w:cantSplit/>
          <w:trHeight w:val="564"/>
        </w:trPr>
        <w:tc>
          <w:tcPr>
            <w:tcW w:w="379" w:type="pct"/>
            <w:tcBorders>
              <w:bottom w:val="single" w:sz="4" w:space="0" w:color="auto"/>
            </w:tcBorders>
            <w:shd w:val="clear" w:color="auto" w:fill="auto"/>
          </w:tcPr>
          <w:p w14:paraId="49BDB584" w14:textId="77777777" w:rsidR="00F6528E" w:rsidRPr="0020118F" w:rsidRDefault="00F6528E" w:rsidP="00796398">
            <w:pPr>
              <w:numPr>
                <w:ilvl w:val="0"/>
                <w:numId w:val="119"/>
              </w:numPr>
              <w:jc w:val="center"/>
              <w:rPr>
                <w:rFonts w:asciiTheme="minorHAnsi" w:hAnsiTheme="minorHAnsi" w:cstheme="minorHAnsi"/>
                <w:b/>
                <w:color w:val="FF0000"/>
              </w:rPr>
            </w:pPr>
          </w:p>
        </w:tc>
        <w:tc>
          <w:tcPr>
            <w:tcW w:w="448" w:type="pct"/>
            <w:tcBorders>
              <w:bottom w:val="single" w:sz="4" w:space="0" w:color="auto"/>
            </w:tcBorders>
            <w:shd w:val="clear" w:color="auto" w:fill="auto"/>
          </w:tcPr>
          <w:p w14:paraId="0DE972E8" w14:textId="77777777" w:rsidR="00F6528E" w:rsidRPr="000C7566" w:rsidRDefault="00F6528E" w:rsidP="00F6528E">
            <w:pPr>
              <w:keepNext/>
              <w:jc w:val="center"/>
              <w:rPr>
                <w:rFonts w:asciiTheme="minorHAnsi" w:hAnsiTheme="minorHAnsi" w:cstheme="minorHAnsi"/>
                <w:b/>
              </w:rPr>
            </w:pPr>
            <w:r w:rsidRPr="000C7566">
              <w:rPr>
                <w:rFonts w:asciiTheme="minorHAnsi" w:hAnsiTheme="minorHAnsi" w:cstheme="minorHAnsi"/>
                <w:b/>
              </w:rPr>
              <w:t>Step</w:t>
            </w:r>
          </w:p>
        </w:tc>
        <w:tc>
          <w:tcPr>
            <w:tcW w:w="1755" w:type="pct"/>
            <w:tcBorders>
              <w:bottom w:val="single" w:sz="4" w:space="0" w:color="auto"/>
            </w:tcBorders>
            <w:shd w:val="clear" w:color="auto" w:fill="auto"/>
          </w:tcPr>
          <w:p w14:paraId="4FE9DB9D" w14:textId="77777777" w:rsidR="00F6528E" w:rsidRPr="000C7566" w:rsidRDefault="00F6528E" w:rsidP="00F6528E">
            <w:pPr>
              <w:keepNext/>
              <w:rPr>
                <w:rFonts w:asciiTheme="minorHAnsi" w:hAnsiTheme="minorHAnsi" w:cstheme="minorHAnsi"/>
              </w:rPr>
            </w:pPr>
            <w:r w:rsidRPr="000C7566">
              <w:rPr>
                <w:rFonts w:asciiTheme="minorHAnsi" w:hAnsiTheme="minorHAnsi" w:cstheme="minorHAnsi"/>
              </w:rPr>
              <w:t>Login to the ASRC</w:t>
            </w:r>
            <w:r>
              <w:rPr>
                <w:rFonts w:asciiTheme="minorHAnsi" w:hAnsiTheme="minorHAnsi" w:cstheme="minorHAnsi"/>
              </w:rPr>
              <w:t xml:space="preserve"> Application as user 11716 (Radiologist)</w:t>
            </w:r>
          </w:p>
          <w:p w14:paraId="599AEBC0" w14:textId="77777777" w:rsidR="00F6528E" w:rsidRPr="000C7566" w:rsidRDefault="00F6528E" w:rsidP="00F6528E">
            <w:pPr>
              <w:keepNext/>
              <w:rPr>
                <w:rFonts w:asciiTheme="minorHAnsi" w:hAnsiTheme="minorHAnsi" w:cstheme="minorHAnsi"/>
              </w:rPr>
            </w:pPr>
          </w:p>
        </w:tc>
        <w:tc>
          <w:tcPr>
            <w:tcW w:w="1811" w:type="pct"/>
            <w:tcBorders>
              <w:bottom w:val="single" w:sz="4" w:space="0" w:color="auto"/>
            </w:tcBorders>
            <w:shd w:val="clear" w:color="auto" w:fill="auto"/>
          </w:tcPr>
          <w:p w14:paraId="27531D29" w14:textId="77777777" w:rsidR="00F6528E" w:rsidRPr="000C7566" w:rsidRDefault="00F6528E" w:rsidP="00F6528E">
            <w:pPr>
              <w:keepNext/>
              <w:rPr>
                <w:rFonts w:asciiTheme="minorHAnsi" w:hAnsiTheme="minorHAnsi" w:cstheme="minorHAnsi"/>
              </w:rPr>
            </w:pPr>
            <w:r w:rsidRPr="000C7566">
              <w:rPr>
                <w:rFonts w:asciiTheme="minorHAnsi" w:hAnsiTheme="minorHAnsi" w:cstheme="minorHAnsi"/>
              </w:rPr>
              <w:t xml:space="preserve">The ASRC application </w:t>
            </w:r>
            <w:r>
              <w:rPr>
                <w:rFonts w:asciiTheme="minorHAnsi" w:hAnsiTheme="minorHAnsi" w:cstheme="minorHAnsi"/>
              </w:rPr>
              <w:t>displays</w:t>
            </w:r>
            <w:r w:rsidRPr="000C7566">
              <w:rPr>
                <w:rFonts w:asciiTheme="minorHAnsi" w:hAnsiTheme="minorHAnsi" w:cstheme="minorHAnsi"/>
              </w:rPr>
              <w:t xml:space="preserve"> and login was successful</w:t>
            </w:r>
          </w:p>
        </w:tc>
        <w:tc>
          <w:tcPr>
            <w:tcW w:w="608" w:type="pct"/>
            <w:tcBorders>
              <w:bottom w:val="single" w:sz="4" w:space="0" w:color="auto"/>
            </w:tcBorders>
            <w:shd w:val="clear" w:color="auto" w:fill="BFBFBF" w:themeFill="background1" w:themeFillShade="BF"/>
          </w:tcPr>
          <w:p w14:paraId="3A9283C3" w14:textId="77777777" w:rsidR="00F6528E" w:rsidRPr="0020118F" w:rsidRDefault="00F6528E" w:rsidP="00F6528E">
            <w:pPr>
              <w:jc w:val="center"/>
              <w:rPr>
                <w:rFonts w:asciiTheme="minorHAnsi" w:hAnsiTheme="minorHAnsi" w:cstheme="minorHAnsi"/>
                <w:b/>
                <w:color w:val="FF0000"/>
              </w:rPr>
            </w:pPr>
          </w:p>
        </w:tc>
      </w:tr>
      <w:tr w:rsidR="00F6528E" w:rsidRPr="002050C4" w14:paraId="038209AB" w14:textId="77777777" w:rsidTr="005133B2">
        <w:trPr>
          <w:cantSplit/>
          <w:trHeight w:val="564"/>
        </w:trPr>
        <w:tc>
          <w:tcPr>
            <w:tcW w:w="379" w:type="pct"/>
            <w:tcBorders>
              <w:bottom w:val="single" w:sz="4" w:space="0" w:color="auto"/>
            </w:tcBorders>
            <w:shd w:val="clear" w:color="auto" w:fill="auto"/>
          </w:tcPr>
          <w:p w14:paraId="1DC6FF48" w14:textId="77777777" w:rsidR="00F6528E" w:rsidRPr="002050C4" w:rsidRDefault="00F6528E" w:rsidP="00796398">
            <w:pPr>
              <w:numPr>
                <w:ilvl w:val="0"/>
                <w:numId w:val="119"/>
              </w:numPr>
              <w:jc w:val="center"/>
              <w:rPr>
                <w:rFonts w:asciiTheme="minorHAnsi" w:hAnsiTheme="minorHAnsi" w:cstheme="minorHAnsi"/>
                <w:b/>
              </w:rPr>
            </w:pPr>
          </w:p>
        </w:tc>
        <w:tc>
          <w:tcPr>
            <w:tcW w:w="448" w:type="pct"/>
            <w:tcBorders>
              <w:bottom w:val="single" w:sz="4" w:space="0" w:color="auto"/>
            </w:tcBorders>
            <w:shd w:val="clear" w:color="auto" w:fill="auto"/>
          </w:tcPr>
          <w:p w14:paraId="763C2786" w14:textId="77777777" w:rsidR="00F6528E" w:rsidRDefault="00F6528E" w:rsidP="00F6528E">
            <w:pPr>
              <w:keepNext/>
              <w:jc w:val="center"/>
              <w:rPr>
                <w:rFonts w:asciiTheme="minorHAnsi" w:hAnsiTheme="minorHAnsi" w:cstheme="minorHAnsi"/>
                <w:b/>
              </w:rPr>
            </w:pPr>
            <w:r>
              <w:rPr>
                <w:rFonts w:asciiTheme="minorHAnsi" w:hAnsiTheme="minorHAnsi" w:cstheme="minorHAnsi"/>
                <w:b/>
              </w:rPr>
              <w:t>VP</w:t>
            </w:r>
          </w:p>
        </w:tc>
        <w:tc>
          <w:tcPr>
            <w:tcW w:w="1755" w:type="pct"/>
            <w:tcBorders>
              <w:bottom w:val="single" w:sz="4" w:space="0" w:color="auto"/>
            </w:tcBorders>
            <w:shd w:val="clear" w:color="auto" w:fill="auto"/>
          </w:tcPr>
          <w:p w14:paraId="7CC52C9F" w14:textId="74B04558" w:rsidR="00F6528E" w:rsidRDefault="00F6528E" w:rsidP="00F6528E">
            <w:pPr>
              <w:keepNext/>
              <w:rPr>
                <w:rFonts w:asciiTheme="minorHAnsi" w:hAnsiTheme="minorHAnsi" w:cstheme="minorHAnsi"/>
              </w:rPr>
            </w:pPr>
            <w:r>
              <w:rPr>
                <w:rFonts w:asciiTheme="minorHAnsi" w:hAnsiTheme="minorHAnsi" w:cstheme="minorHAnsi"/>
              </w:rPr>
              <w:t xml:space="preserve">Select the </w:t>
            </w:r>
            <w:r w:rsidR="00AD5B93" w:rsidRPr="007C63A1">
              <w:rPr>
                <w:rFonts w:asciiTheme="minorHAnsi" w:hAnsiTheme="minorHAnsi" w:cstheme="minorHAnsi"/>
              </w:rPr>
              <w:t xml:space="preserve">Neurosurgery, Orthopedics, Thoracic, Urology, Vascular, and All Other Non-Cardiac </w:t>
            </w:r>
            <w:r>
              <w:rPr>
                <w:rFonts w:asciiTheme="minorHAnsi" w:hAnsiTheme="minorHAnsi" w:cstheme="minorHAnsi"/>
              </w:rPr>
              <w:t xml:space="preserve">surgical specialties and on each specialty page </w:t>
            </w:r>
          </w:p>
          <w:p w14:paraId="334DD429" w14:textId="12DE98E8" w:rsidR="00F6528E" w:rsidRDefault="00F6528E" w:rsidP="006732D4">
            <w:pPr>
              <w:pStyle w:val="ListParagraph"/>
              <w:keepNext/>
              <w:numPr>
                <w:ilvl w:val="0"/>
                <w:numId w:val="28"/>
              </w:numPr>
              <w:rPr>
                <w:rFonts w:asciiTheme="minorHAnsi" w:hAnsiTheme="minorHAnsi" w:cstheme="minorHAnsi"/>
              </w:rPr>
            </w:pPr>
            <w:r>
              <w:rPr>
                <w:rFonts w:asciiTheme="minorHAnsi" w:hAnsiTheme="minorHAnsi" w:cstheme="minorHAnsi"/>
              </w:rPr>
              <w:t>Enter a number &gt;=2 and &lt;=</w:t>
            </w:r>
            <w:r w:rsidR="00AD5B93">
              <w:rPr>
                <w:rFonts w:asciiTheme="minorHAnsi" w:hAnsiTheme="minorHAnsi" w:cstheme="minorHAnsi"/>
              </w:rPr>
              <w:t>11</w:t>
            </w:r>
            <w:r>
              <w:rPr>
                <w:rFonts w:asciiTheme="minorHAnsi" w:hAnsiTheme="minorHAnsi" w:cstheme="minorHAnsi"/>
              </w:rPr>
              <w:t xml:space="preserve"> in the</w:t>
            </w:r>
            <w:r w:rsidR="00AD5B93">
              <w:rPr>
                <w:rFonts w:asciiTheme="minorHAnsi" w:hAnsiTheme="minorHAnsi" w:cstheme="minorHAnsi"/>
              </w:rPr>
              <w:t xml:space="preserve"> WBC</w:t>
            </w:r>
            <w:r>
              <w:rPr>
                <w:rFonts w:asciiTheme="minorHAnsi" w:hAnsiTheme="minorHAnsi" w:cstheme="minorHAnsi"/>
              </w:rPr>
              <w:t xml:space="preserve"> manual entry box</w:t>
            </w:r>
          </w:p>
          <w:p w14:paraId="4BD1013C" w14:textId="77777777" w:rsidR="00F6528E" w:rsidRDefault="00F6528E"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6A62E537" w14:textId="16A159D7" w:rsidR="00F6528E" w:rsidRPr="00796398" w:rsidRDefault="00F6528E" w:rsidP="00F6528E">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811" w:type="pct"/>
            <w:tcBorders>
              <w:bottom w:val="single" w:sz="4" w:space="0" w:color="auto"/>
            </w:tcBorders>
            <w:shd w:val="clear" w:color="auto" w:fill="auto"/>
          </w:tcPr>
          <w:p w14:paraId="6F005ACD" w14:textId="009CB109" w:rsidR="00F6528E" w:rsidRDefault="00F6528E" w:rsidP="00F6528E">
            <w:pPr>
              <w:keepNext/>
              <w:rPr>
                <w:rFonts w:asciiTheme="minorHAnsi" w:hAnsiTheme="minorHAnsi" w:cstheme="minorHAnsi"/>
              </w:rPr>
            </w:pPr>
            <w:r>
              <w:rPr>
                <w:rFonts w:asciiTheme="minorHAnsi" w:hAnsiTheme="minorHAnsi" w:cstheme="minorHAnsi"/>
              </w:rPr>
              <w:t xml:space="preserve">Verify that “WNL (Actual value:&lt;entered value&gt;) ” is displayed for </w:t>
            </w:r>
            <w:r w:rsidR="00AD5B93">
              <w:rPr>
                <w:rFonts w:asciiTheme="minorHAnsi" w:hAnsiTheme="minorHAnsi" w:cstheme="minorHAnsi"/>
              </w:rPr>
              <w:t>WBC</w:t>
            </w:r>
            <w:r>
              <w:rPr>
                <w:rFonts w:asciiTheme="minorHAnsi" w:hAnsiTheme="minorHAnsi" w:cstheme="minorHAnsi"/>
              </w:rPr>
              <w:t xml:space="preserve"> for each specialty</w:t>
            </w:r>
          </w:p>
        </w:tc>
        <w:tc>
          <w:tcPr>
            <w:tcW w:w="608" w:type="pct"/>
            <w:tcBorders>
              <w:bottom w:val="single" w:sz="4" w:space="0" w:color="auto"/>
            </w:tcBorders>
            <w:shd w:val="clear" w:color="auto" w:fill="auto"/>
          </w:tcPr>
          <w:p w14:paraId="7BA852EB" w14:textId="77777777" w:rsidR="00F6528E" w:rsidRPr="002050C4" w:rsidRDefault="00F6528E" w:rsidP="00F6528E">
            <w:pPr>
              <w:jc w:val="center"/>
              <w:rPr>
                <w:rFonts w:asciiTheme="minorHAnsi" w:hAnsiTheme="minorHAnsi" w:cstheme="minorHAnsi"/>
                <w:b/>
              </w:rPr>
            </w:pPr>
          </w:p>
        </w:tc>
      </w:tr>
      <w:tr w:rsidR="00F6528E" w:rsidRPr="002050C4" w14:paraId="062C6DDF" w14:textId="77777777" w:rsidTr="005133B2">
        <w:trPr>
          <w:cantSplit/>
          <w:trHeight w:val="564"/>
        </w:trPr>
        <w:tc>
          <w:tcPr>
            <w:tcW w:w="379" w:type="pct"/>
            <w:tcBorders>
              <w:bottom w:val="single" w:sz="4" w:space="0" w:color="auto"/>
            </w:tcBorders>
            <w:shd w:val="clear" w:color="auto" w:fill="auto"/>
          </w:tcPr>
          <w:p w14:paraId="2EB9A82F" w14:textId="77777777" w:rsidR="00F6528E" w:rsidRPr="002050C4" w:rsidRDefault="00F6528E" w:rsidP="00796398">
            <w:pPr>
              <w:numPr>
                <w:ilvl w:val="0"/>
                <w:numId w:val="119"/>
              </w:numPr>
              <w:jc w:val="center"/>
              <w:rPr>
                <w:rFonts w:asciiTheme="minorHAnsi" w:hAnsiTheme="minorHAnsi" w:cstheme="minorHAnsi"/>
                <w:b/>
              </w:rPr>
            </w:pPr>
          </w:p>
        </w:tc>
        <w:tc>
          <w:tcPr>
            <w:tcW w:w="448" w:type="pct"/>
            <w:tcBorders>
              <w:bottom w:val="single" w:sz="4" w:space="0" w:color="auto"/>
            </w:tcBorders>
            <w:shd w:val="clear" w:color="auto" w:fill="auto"/>
          </w:tcPr>
          <w:p w14:paraId="2375DC5B" w14:textId="77777777" w:rsidR="00F6528E" w:rsidRDefault="00F6528E" w:rsidP="00F6528E">
            <w:pPr>
              <w:keepNext/>
              <w:jc w:val="center"/>
              <w:rPr>
                <w:rFonts w:asciiTheme="minorHAnsi" w:hAnsiTheme="minorHAnsi" w:cstheme="minorHAnsi"/>
                <w:b/>
              </w:rPr>
            </w:pPr>
            <w:r>
              <w:rPr>
                <w:rFonts w:asciiTheme="minorHAnsi" w:hAnsiTheme="minorHAnsi" w:cstheme="minorHAnsi"/>
                <w:b/>
              </w:rPr>
              <w:t>VP</w:t>
            </w:r>
          </w:p>
        </w:tc>
        <w:tc>
          <w:tcPr>
            <w:tcW w:w="1755" w:type="pct"/>
            <w:tcBorders>
              <w:bottom w:val="single" w:sz="4" w:space="0" w:color="auto"/>
            </w:tcBorders>
            <w:shd w:val="clear" w:color="auto" w:fill="auto"/>
          </w:tcPr>
          <w:p w14:paraId="7B935B42" w14:textId="3D07CE56" w:rsidR="00F6528E" w:rsidRDefault="00F6528E" w:rsidP="00F6528E">
            <w:pPr>
              <w:keepNext/>
              <w:rPr>
                <w:rFonts w:asciiTheme="minorHAnsi" w:hAnsiTheme="minorHAnsi" w:cstheme="minorHAnsi"/>
              </w:rPr>
            </w:pPr>
            <w:r>
              <w:rPr>
                <w:rFonts w:asciiTheme="minorHAnsi" w:hAnsiTheme="minorHAnsi" w:cstheme="minorHAnsi"/>
              </w:rPr>
              <w:t xml:space="preserve">Select the </w:t>
            </w:r>
            <w:r w:rsidR="00AD5B93" w:rsidRPr="007C63A1">
              <w:rPr>
                <w:rFonts w:asciiTheme="minorHAnsi" w:hAnsiTheme="minorHAnsi" w:cstheme="minorHAnsi"/>
              </w:rPr>
              <w:t xml:space="preserve">Neurosurgery, Orthopedics, Thoracic, Urology, Vascular, and All Other Non-Cardiac </w:t>
            </w:r>
            <w:r>
              <w:rPr>
                <w:rFonts w:asciiTheme="minorHAnsi" w:hAnsiTheme="minorHAnsi" w:cstheme="minorHAnsi"/>
              </w:rPr>
              <w:t xml:space="preserve">surgical specialties and on each specialty page </w:t>
            </w:r>
          </w:p>
          <w:p w14:paraId="5F20E8C3" w14:textId="269E638B" w:rsidR="00F6528E" w:rsidRDefault="00F6528E" w:rsidP="006732D4">
            <w:pPr>
              <w:pStyle w:val="ListParagraph"/>
              <w:keepNext/>
              <w:numPr>
                <w:ilvl w:val="0"/>
                <w:numId w:val="28"/>
              </w:numPr>
              <w:rPr>
                <w:rFonts w:asciiTheme="minorHAnsi" w:hAnsiTheme="minorHAnsi" w:cstheme="minorHAnsi"/>
              </w:rPr>
            </w:pPr>
            <w:r>
              <w:rPr>
                <w:rFonts w:asciiTheme="minorHAnsi" w:hAnsiTheme="minorHAnsi" w:cstheme="minorHAnsi"/>
              </w:rPr>
              <w:t>Enter a number &gt;</w:t>
            </w:r>
            <w:r w:rsidR="00AD5B93">
              <w:rPr>
                <w:rFonts w:asciiTheme="minorHAnsi" w:hAnsiTheme="minorHAnsi" w:cstheme="minorHAnsi"/>
              </w:rPr>
              <w:t>11</w:t>
            </w:r>
            <w:r>
              <w:rPr>
                <w:rFonts w:asciiTheme="minorHAnsi" w:hAnsiTheme="minorHAnsi" w:cstheme="minorHAnsi"/>
              </w:rPr>
              <w:t xml:space="preserve"> and &lt;=</w:t>
            </w:r>
            <w:r w:rsidR="00AD5B93">
              <w:rPr>
                <w:rFonts w:asciiTheme="minorHAnsi" w:hAnsiTheme="minorHAnsi" w:cstheme="minorHAnsi"/>
              </w:rPr>
              <w:t>50</w:t>
            </w:r>
            <w:r>
              <w:rPr>
                <w:rFonts w:asciiTheme="minorHAnsi" w:hAnsiTheme="minorHAnsi" w:cstheme="minorHAnsi"/>
              </w:rPr>
              <w:t xml:space="preserve"> in the BUN manual entry box</w:t>
            </w:r>
          </w:p>
          <w:p w14:paraId="0C8E6F5D" w14:textId="77777777" w:rsidR="00F6528E" w:rsidRDefault="00F6528E"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3F7D68F6" w14:textId="33DD2093" w:rsidR="00F6528E" w:rsidRPr="00796398" w:rsidRDefault="00F6528E" w:rsidP="00F6528E">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811" w:type="pct"/>
            <w:tcBorders>
              <w:bottom w:val="single" w:sz="4" w:space="0" w:color="auto"/>
            </w:tcBorders>
            <w:shd w:val="clear" w:color="auto" w:fill="auto"/>
          </w:tcPr>
          <w:p w14:paraId="49308A98" w14:textId="6B293D41" w:rsidR="00F6528E" w:rsidRDefault="00F6528E" w:rsidP="00F6528E">
            <w:pPr>
              <w:keepNext/>
              <w:rPr>
                <w:rFonts w:asciiTheme="minorHAnsi" w:hAnsiTheme="minorHAnsi" w:cstheme="minorHAnsi"/>
              </w:rPr>
            </w:pPr>
            <w:r>
              <w:rPr>
                <w:rFonts w:asciiTheme="minorHAnsi" w:hAnsiTheme="minorHAnsi" w:cstheme="minorHAnsi"/>
              </w:rPr>
              <w:t xml:space="preserve">Verify that </w:t>
            </w:r>
            <w:r w:rsidR="00AD5B93" w:rsidRPr="00AD5B93">
              <w:rPr>
                <w:rFonts w:asciiTheme="minorHAnsi" w:hAnsiTheme="minorHAnsi" w:cstheme="minorHAnsi"/>
              </w:rPr>
              <w:t>"&gt;11.0x1000/mm^3 (Actual Value:&lt;Entered Value&gt;)"</w:t>
            </w:r>
            <w:r>
              <w:rPr>
                <w:rFonts w:asciiTheme="minorHAnsi" w:hAnsiTheme="minorHAnsi" w:cstheme="minorHAnsi"/>
              </w:rPr>
              <w:t xml:space="preserve">is displayed for </w:t>
            </w:r>
            <w:r w:rsidR="00AD5B93">
              <w:rPr>
                <w:rFonts w:asciiTheme="minorHAnsi" w:hAnsiTheme="minorHAnsi" w:cstheme="minorHAnsi"/>
              </w:rPr>
              <w:t>WBC</w:t>
            </w:r>
            <w:r>
              <w:rPr>
                <w:rFonts w:asciiTheme="minorHAnsi" w:hAnsiTheme="minorHAnsi" w:cstheme="minorHAnsi"/>
              </w:rPr>
              <w:t>for each specialty</w:t>
            </w:r>
          </w:p>
        </w:tc>
        <w:tc>
          <w:tcPr>
            <w:tcW w:w="608" w:type="pct"/>
            <w:tcBorders>
              <w:bottom w:val="single" w:sz="4" w:space="0" w:color="auto"/>
            </w:tcBorders>
            <w:shd w:val="clear" w:color="auto" w:fill="auto"/>
          </w:tcPr>
          <w:p w14:paraId="6641D244" w14:textId="77777777" w:rsidR="00F6528E" w:rsidRPr="002050C4" w:rsidRDefault="00F6528E" w:rsidP="00F6528E">
            <w:pPr>
              <w:jc w:val="center"/>
              <w:rPr>
                <w:rFonts w:asciiTheme="minorHAnsi" w:hAnsiTheme="minorHAnsi" w:cstheme="minorHAnsi"/>
                <w:b/>
              </w:rPr>
            </w:pPr>
          </w:p>
        </w:tc>
      </w:tr>
      <w:tr w:rsidR="00F6528E" w:rsidRPr="002050C4" w14:paraId="7FC13E3A" w14:textId="77777777" w:rsidTr="005133B2">
        <w:trPr>
          <w:trHeight w:val="242"/>
        </w:trPr>
        <w:tc>
          <w:tcPr>
            <w:tcW w:w="379" w:type="pct"/>
            <w:shd w:val="clear" w:color="auto" w:fill="auto"/>
          </w:tcPr>
          <w:p w14:paraId="717FBE74" w14:textId="77777777" w:rsidR="00F6528E" w:rsidRPr="002050C4" w:rsidRDefault="00F6528E" w:rsidP="00796398">
            <w:pPr>
              <w:numPr>
                <w:ilvl w:val="0"/>
                <w:numId w:val="119"/>
              </w:numPr>
              <w:jc w:val="center"/>
              <w:rPr>
                <w:rFonts w:asciiTheme="minorHAnsi" w:hAnsiTheme="minorHAnsi" w:cstheme="minorHAnsi"/>
                <w:b/>
              </w:rPr>
            </w:pPr>
          </w:p>
        </w:tc>
        <w:tc>
          <w:tcPr>
            <w:tcW w:w="448" w:type="pct"/>
            <w:shd w:val="clear" w:color="auto" w:fill="auto"/>
          </w:tcPr>
          <w:p w14:paraId="4CBA5C0E" w14:textId="77777777" w:rsidR="00F6528E" w:rsidRPr="002050C4" w:rsidRDefault="00F6528E" w:rsidP="00F6528E">
            <w:pPr>
              <w:keepNext/>
              <w:jc w:val="center"/>
              <w:rPr>
                <w:rFonts w:asciiTheme="minorHAnsi" w:hAnsiTheme="minorHAnsi" w:cstheme="minorHAnsi"/>
                <w:b/>
              </w:rPr>
            </w:pPr>
          </w:p>
        </w:tc>
        <w:tc>
          <w:tcPr>
            <w:tcW w:w="1755" w:type="pct"/>
            <w:shd w:val="clear" w:color="auto" w:fill="auto"/>
          </w:tcPr>
          <w:p w14:paraId="246A5EED" w14:textId="281FC9D2" w:rsidR="00F6528E" w:rsidRPr="002050C4" w:rsidRDefault="00F6528E" w:rsidP="00F6528E">
            <w:pPr>
              <w:keepNext/>
              <w:rPr>
                <w:rFonts w:asciiTheme="minorHAnsi" w:hAnsiTheme="minorHAnsi" w:cstheme="minorHAnsi"/>
              </w:rPr>
            </w:pPr>
            <w:r w:rsidRPr="002050C4">
              <w:rPr>
                <w:rFonts w:asciiTheme="minorHAnsi" w:hAnsiTheme="minorHAnsi" w:cstheme="minorHAnsi"/>
              </w:rPr>
              <w:t xml:space="preserve">End of Test Case </w:t>
            </w:r>
            <w:r w:rsidR="00AD5B93">
              <w:rPr>
                <w:rFonts w:asciiTheme="minorHAnsi" w:hAnsiTheme="minorHAnsi" w:cstheme="minorHAnsi"/>
              </w:rPr>
              <w:t>26</w:t>
            </w:r>
          </w:p>
        </w:tc>
        <w:tc>
          <w:tcPr>
            <w:tcW w:w="1811" w:type="pct"/>
            <w:shd w:val="clear" w:color="auto" w:fill="auto"/>
          </w:tcPr>
          <w:p w14:paraId="1FC87BC6" w14:textId="77777777" w:rsidR="00F6528E" w:rsidRPr="002050C4" w:rsidRDefault="00F6528E" w:rsidP="00F6528E">
            <w:pPr>
              <w:rPr>
                <w:rFonts w:asciiTheme="minorHAnsi" w:hAnsiTheme="minorHAnsi" w:cstheme="minorHAnsi"/>
                <w:noProof/>
              </w:rPr>
            </w:pPr>
          </w:p>
        </w:tc>
        <w:tc>
          <w:tcPr>
            <w:tcW w:w="608" w:type="pct"/>
            <w:shd w:val="clear" w:color="auto" w:fill="BFBFBF" w:themeFill="background1" w:themeFillShade="BF"/>
          </w:tcPr>
          <w:p w14:paraId="69410DF4" w14:textId="77777777" w:rsidR="00F6528E" w:rsidRPr="002050C4" w:rsidRDefault="00F6528E" w:rsidP="00F6528E">
            <w:pPr>
              <w:jc w:val="center"/>
              <w:rPr>
                <w:rFonts w:asciiTheme="minorHAnsi" w:hAnsiTheme="minorHAnsi" w:cstheme="minorHAnsi"/>
                <w:b/>
              </w:rPr>
            </w:pPr>
          </w:p>
        </w:tc>
      </w:tr>
    </w:tbl>
    <w:p w14:paraId="2F6243D4" w14:textId="4C429B64" w:rsidR="00156D6F" w:rsidRDefault="00156D6F" w:rsidP="007C63A1">
      <w:pPr>
        <w:tabs>
          <w:tab w:val="left" w:pos="5370"/>
        </w:tabs>
      </w:pPr>
    </w:p>
    <w:p w14:paraId="6B4C8520" w14:textId="77777777" w:rsidR="001F475B" w:rsidRDefault="001F475B" w:rsidP="001F475B"/>
    <w:p w14:paraId="719C0BBE" w14:textId="77777777" w:rsidR="001F475B" w:rsidRDefault="001F475B" w:rsidP="001F475B"/>
    <w:p w14:paraId="4944020F" w14:textId="4F72C763" w:rsidR="00156D6F" w:rsidRPr="00D87779" w:rsidRDefault="00156D6F" w:rsidP="0019426C">
      <w:pPr>
        <w:pStyle w:val="Heading1"/>
        <w:tabs>
          <w:tab w:val="clear" w:pos="720"/>
          <w:tab w:val="num" w:pos="360"/>
        </w:tabs>
        <w:ind w:left="0" w:firstLine="0"/>
      </w:pPr>
      <w:bookmarkStart w:id="55" w:name="_Toc414878904"/>
      <w:r>
        <w:t>Test Case #27</w:t>
      </w:r>
      <w:r w:rsidRPr="00492EAE">
        <w:t xml:space="preserve"> –</w:t>
      </w:r>
      <w:r>
        <w:t xml:space="preserve"> </w:t>
      </w:r>
      <w:r w:rsidR="008F236F">
        <w:t xml:space="preserve">ASRC-1:  </w:t>
      </w:r>
      <w:r>
        <w:t>Launch from CPRS Tools Menu</w:t>
      </w:r>
      <w:bookmarkEnd w:id="55"/>
    </w:p>
    <w:p w14:paraId="510FCD38" w14:textId="4B8EF4E4" w:rsidR="00156D6F" w:rsidRPr="00F0112C" w:rsidRDefault="00156D6F" w:rsidP="00156D6F">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 xml:space="preserve">: </w:t>
      </w:r>
      <w:r w:rsidRPr="00F0112C">
        <w:rPr>
          <w:rFonts w:asciiTheme="minorHAnsi" w:hAnsiTheme="minorHAnsi" w:cstheme="minorHAnsi"/>
          <w:sz w:val="24"/>
          <w:szCs w:val="24"/>
        </w:rPr>
        <w:t xml:space="preserve"> </w:t>
      </w:r>
      <w:r>
        <w:rPr>
          <w:rFonts w:asciiTheme="minorHAnsi" w:hAnsiTheme="minorHAnsi" w:cstheme="minorHAnsi"/>
          <w:sz w:val="24"/>
          <w:szCs w:val="24"/>
        </w:rPr>
        <w:t>ASRC-1: Launch From CPRS Tools Menu</w:t>
      </w:r>
    </w:p>
    <w:p w14:paraId="6640BA07" w14:textId="1F85A7E4" w:rsidR="00156D6F" w:rsidRDefault="00156D6F" w:rsidP="00156D6F">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Pr>
          <w:rFonts w:asciiTheme="minorHAnsi" w:hAnsiTheme="minorHAnsi" w:cstheme="minorHAnsi"/>
        </w:rPr>
        <w:t xml:space="preserve"> </w:t>
      </w:r>
      <w:r>
        <w:rPr>
          <w:rFonts w:ascii="Arial" w:hAnsi="Arial" w:cs="Arial"/>
          <w:color w:val="333333"/>
          <w:sz w:val="21"/>
          <w:szCs w:val="21"/>
          <w:lang w:val="en"/>
        </w:rPr>
        <w:t>As a VA clinical user, I want to launch the tool from CPRS, So that the tool is easily accessible from my everyday environment.</w:t>
      </w:r>
    </w:p>
    <w:p w14:paraId="5C2D92D5" w14:textId="77777777" w:rsidR="00156D6F" w:rsidRPr="00756AF4" w:rsidRDefault="00156D6F" w:rsidP="00156D6F">
      <w:pPr>
        <w:rPr>
          <w:rFonts w:asciiTheme="minorHAnsi" w:hAnsiTheme="minorHAnsi" w:cstheme="minorHAnsi"/>
        </w:rPr>
      </w:pPr>
    </w:p>
    <w:p w14:paraId="5B66CB9F" w14:textId="77777777" w:rsidR="00156D6F" w:rsidRDefault="00156D6F" w:rsidP="00156D6F">
      <w:pPr>
        <w:rPr>
          <w:rFonts w:asciiTheme="minorHAnsi" w:hAnsiTheme="minorHAnsi" w:cstheme="minorHAnsi"/>
          <w:i/>
        </w:rPr>
      </w:pPr>
      <w:r w:rsidRPr="004E472E">
        <w:rPr>
          <w:rFonts w:asciiTheme="minorHAnsi" w:hAnsiTheme="minorHAnsi" w:cstheme="minorHAnsi"/>
          <w:i/>
        </w:rPr>
        <w:t>Acceptance Criteria:</w:t>
      </w:r>
    </w:p>
    <w:p w14:paraId="56918DE2" w14:textId="77777777" w:rsidR="00156D6F" w:rsidRPr="00156D6F" w:rsidRDefault="00156D6F" w:rsidP="006732D4">
      <w:pPr>
        <w:numPr>
          <w:ilvl w:val="0"/>
          <w:numId w:val="49"/>
        </w:numPr>
        <w:spacing w:before="100" w:beforeAutospacing="1" w:after="100" w:afterAutospacing="1"/>
        <w:rPr>
          <w:rFonts w:asciiTheme="minorHAnsi" w:hAnsiTheme="minorHAnsi" w:cstheme="minorHAnsi"/>
        </w:rPr>
      </w:pPr>
      <w:r w:rsidRPr="00156D6F">
        <w:rPr>
          <w:rFonts w:asciiTheme="minorHAnsi" w:hAnsiTheme="minorHAnsi" w:cstheme="minorHAnsi"/>
        </w:rPr>
        <w:t>The ASRC Calculator is available as a selection from the CPRS "Tools" menu</w:t>
      </w:r>
    </w:p>
    <w:p w14:paraId="217AA1B5" w14:textId="00780B2A" w:rsidR="00156D6F" w:rsidRPr="00796398" w:rsidRDefault="00156D6F" w:rsidP="00796398">
      <w:pPr>
        <w:numPr>
          <w:ilvl w:val="0"/>
          <w:numId w:val="49"/>
        </w:numPr>
        <w:spacing w:before="100" w:beforeAutospacing="1" w:after="100" w:afterAutospacing="1"/>
        <w:rPr>
          <w:rFonts w:asciiTheme="minorHAnsi" w:hAnsiTheme="minorHAnsi" w:cstheme="minorHAnsi"/>
        </w:rPr>
      </w:pPr>
      <w:r>
        <w:rPr>
          <w:rFonts w:asciiTheme="minorHAnsi" w:hAnsiTheme="minorHAnsi" w:cstheme="minorHAnsi"/>
        </w:rPr>
        <w:t>T</w:t>
      </w:r>
      <w:r w:rsidRPr="00156D6F">
        <w:rPr>
          <w:rFonts w:asciiTheme="minorHAnsi" w:hAnsiTheme="minorHAnsi" w:cstheme="minorHAnsi"/>
        </w:rPr>
        <w:t>he ASRC Calculator is launched when selected from the "Tools" menu</w:t>
      </w:r>
    </w:p>
    <w:p w14:paraId="789A6056" w14:textId="77777777" w:rsidR="00156D6F" w:rsidRPr="00492EAE" w:rsidRDefault="00156D6F" w:rsidP="00156D6F">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Pr="00492EAE">
        <w:rPr>
          <w:rFonts w:asciiTheme="minorHAnsi" w:hAnsiTheme="minorHAnsi" w:cstheme="minorHAnsi"/>
          <w:b/>
          <w:sz w:val="24"/>
          <w:szCs w:val="24"/>
        </w:rPr>
        <w:tab/>
      </w:r>
      <w:r>
        <w:rPr>
          <w:rFonts w:asciiTheme="minorHAnsi" w:hAnsiTheme="minorHAnsi" w:cstheme="minorHAnsi"/>
          <w:sz w:val="24"/>
          <w:szCs w:val="24"/>
        </w:rPr>
        <w:t>None</w:t>
      </w:r>
    </w:p>
    <w:p w14:paraId="556EBD4D" w14:textId="77777777" w:rsidR="00156D6F" w:rsidRDefault="00156D6F" w:rsidP="00156D6F">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Pr="00492EAE">
        <w:rPr>
          <w:rFonts w:asciiTheme="minorHAnsi" w:hAnsiTheme="minorHAnsi" w:cstheme="minorHAnsi"/>
          <w:sz w:val="24"/>
          <w:szCs w:val="24"/>
        </w:rPr>
        <w:t>:</w:t>
      </w:r>
      <w:r w:rsidRPr="00492EAE">
        <w:rPr>
          <w:rFonts w:asciiTheme="minorHAnsi" w:hAnsiTheme="minorHAnsi" w:cstheme="minorHAnsi"/>
          <w:sz w:val="24"/>
          <w:szCs w:val="24"/>
        </w:rPr>
        <w:tab/>
        <w:t>Access to VA Future T</w:t>
      </w:r>
      <w:r>
        <w:rPr>
          <w:rFonts w:asciiTheme="minorHAnsi" w:hAnsiTheme="minorHAnsi" w:cstheme="minorHAnsi"/>
          <w:sz w:val="24"/>
          <w:szCs w:val="24"/>
        </w:rPr>
        <w:t xml:space="preserve">echnology Lab &amp; ASRC Application. </w:t>
      </w:r>
    </w:p>
    <w:p w14:paraId="146108C5" w14:textId="54312316" w:rsidR="00156D6F" w:rsidRPr="00492EAE" w:rsidRDefault="00957D4C" w:rsidP="00156D6F">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156D6F" w:rsidRPr="002D4471">
        <w:rPr>
          <w:rFonts w:asciiTheme="minorHAnsi" w:hAnsiTheme="minorHAnsi" w:cstheme="minorHAnsi"/>
          <w:b/>
          <w:sz w:val="24"/>
          <w:szCs w:val="24"/>
        </w:rPr>
        <w:t xml:space="preserve"> Note:</w:t>
      </w:r>
      <w:r w:rsidR="00156D6F">
        <w:rPr>
          <w:rFonts w:asciiTheme="minorHAnsi" w:hAnsiTheme="minorHAnsi" w:cstheme="minorHAnsi"/>
          <w:sz w:val="24"/>
          <w:szCs w:val="24"/>
        </w:rPr>
        <w:t xml:space="preserve">  </w:t>
      </w:r>
      <w:r>
        <w:rPr>
          <w:rFonts w:asciiTheme="minorHAnsi" w:hAnsiTheme="minorHAnsi" w:cstheme="minorHAnsi"/>
          <w:sz w:val="24"/>
          <w:szCs w:val="24"/>
        </w:rPr>
        <w:t>UAT</w:t>
      </w:r>
      <w:r w:rsidR="00156D6F">
        <w:rPr>
          <w:rFonts w:asciiTheme="minorHAnsi" w:hAnsiTheme="minorHAnsi" w:cstheme="minorHAnsi"/>
          <w:sz w:val="24"/>
          <w:szCs w:val="24"/>
        </w:rPr>
        <w:t xml:space="preserve"> users please note that using the User Number will only be required until single-sign on with CPRS is implemented. Please use the login method that works when you are performing your tests.</w:t>
      </w:r>
    </w:p>
    <w:p w14:paraId="0A7B6041" w14:textId="77777777" w:rsidR="001F475B" w:rsidRDefault="001F475B" w:rsidP="00156D6F"/>
    <w:p w14:paraId="58D2D617" w14:textId="77777777" w:rsidR="00156D6F" w:rsidRPr="00F10AC7" w:rsidRDefault="00156D6F" w:rsidP="00156D6F"/>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899"/>
        <w:gridCol w:w="998"/>
        <w:gridCol w:w="3229"/>
        <w:gridCol w:w="3550"/>
        <w:gridCol w:w="1163"/>
      </w:tblGrid>
      <w:tr w:rsidR="00156D6F" w:rsidRPr="00492EAE" w14:paraId="29B5B44F" w14:textId="77777777" w:rsidTr="00796398">
        <w:trPr>
          <w:trHeight w:val="432"/>
          <w:tblHeader/>
        </w:trPr>
        <w:tc>
          <w:tcPr>
            <w:tcW w:w="457" w:type="pct"/>
            <w:tcBorders>
              <w:top w:val="single" w:sz="4" w:space="0" w:color="auto"/>
              <w:left w:val="single" w:sz="4" w:space="0" w:color="auto"/>
              <w:bottom w:val="single" w:sz="4" w:space="0" w:color="auto"/>
              <w:right w:val="single" w:sz="4" w:space="0" w:color="auto"/>
            </w:tcBorders>
            <w:shd w:val="pct10" w:color="auto" w:fill="auto"/>
          </w:tcPr>
          <w:p w14:paraId="2B6C10B7" w14:textId="77777777" w:rsidR="00156D6F" w:rsidRPr="00492EAE" w:rsidRDefault="00156D6F" w:rsidP="00C82FD0">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507" w:type="pct"/>
            <w:tcBorders>
              <w:top w:val="single" w:sz="4" w:space="0" w:color="auto"/>
              <w:left w:val="single" w:sz="4" w:space="0" w:color="auto"/>
              <w:bottom w:val="single" w:sz="4" w:space="0" w:color="auto"/>
              <w:right w:val="single" w:sz="4" w:space="0" w:color="auto"/>
            </w:tcBorders>
            <w:shd w:val="pct10" w:color="auto" w:fill="auto"/>
          </w:tcPr>
          <w:p w14:paraId="6BCA0695" w14:textId="77777777" w:rsidR="00156D6F" w:rsidRPr="00492EAE" w:rsidRDefault="00156D6F" w:rsidP="00C82FD0">
            <w:pPr>
              <w:rPr>
                <w:rFonts w:asciiTheme="minorHAnsi" w:hAnsiTheme="minorHAnsi" w:cstheme="minorHAnsi"/>
                <w:b/>
                <w:szCs w:val="22"/>
              </w:rPr>
            </w:pPr>
            <w:r w:rsidRPr="00492EAE">
              <w:rPr>
                <w:rFonts w:asciiTheme="minorHAnsi" w:hAnsiTheme="minorHAnsi" w:cstheme="minorHAnsi"/>
                <w:b/>
                <w:szCs w:val="22"/>
              </w:rPr>
              <w:t>Steps</w:t>
            </w:r>
          </w:p>
        </w:tc>
        <w:tc>
          <w:tcPr>
            <w:tcW w:w="1641" w:type="pct"/>
            <w:tcBorders>
              <w:top w:val="single" w:sz="4" w:space="0" w:color="auto"/>
              <w:left w:val="single" w:sz="4" w:space="0" w:color="auto"/>
              <w:bottom w:val="single" w:sz="4" w:space="0" w:color="auto"/>
              <w:right w:val="single" w:sz="4" w:space="0" w:color="auto"/>
            </w:tcBorders>
            <w:shd w:val="pct10" w:color="auto" w:fill="auto"/>
          </w:tcPr>
          <w:p w14:paraId="406B749F" w14:textId="77777777" w:rsidR="00156D6F" w:rsidRPr="00492EAE" w:rsidRDefault="00156D6F" w:rsidP="00C82FD0">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804" w:type="pct"/>
            <w:tcBorders>
              <w:top w:val="single" w:sz="4" w:space="0" w:color="auto"/>
              <w:left w:val="single" w:sz="4" w:space="0" w:color="auto"/>
              <w:bottom w:val="single" w:sz="4" w:space="0" w:color="auto"/>
              <w:right w:val="single" w:sz="4" w:space="0" w:color="auto"/>
            </w:tcBorders>
            <w:shd w:val="pct10" w:color="auto" w:fill="auto"/>
          </w:tcPr>
          <w:p w14:paraId="7565C037" w14:textId="77777777" w:rsidR="00156D6F" w:rsidRPr="00492EAE" w:rsidRDefault="00156D6F" w:rsidP="00C82FD0">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91" w:type="pct"/>
            <w:tcBorders>
              <w:top w:val="single" w:sz="4" w:space="0" w:color="auto"/>
              <w:left w:val="single" w:sz="4" w:space="0" w:color="auto"/>
              <w:bottom w:val="single" w:sz="4" w:space="0" w:color="auto"/>
              <w:right w:val="single" w:sz="4" w:space="0" w:color="auto"/>
            </w:tcBorders>
            <w:shd w:val="pct10" w:color="auto" w:fill="auto"/>
          </w:tcPr>
          <w:p w14:paraId="5B8BF09F" w14:textId="77777777" w:rsidR="00156D6F" w:rsidRPr="00492EAE" w:rsidRDefault="00156D6F" w:rsidP="00C82FD0">
            <w:pPr>
              <w:jc w:val="center"/>
              <w:rPr>
                <w:rFonts w:asciiTheme="minorHAnsi" w:hAnsiTheme="minorHAnsi" w:cstheme="minorHAnsi"/>
                <w:b/>
                <w:szCs w:val="22"/>
              </w:rPr>
            </w:pPr>
            <w:r w:rsidRPr="00492EAE">
              <w:rPr>
                <w:rFonts w:asciiTheme="minorHAnsi" w:hAnsiTheme="minorHAnsi" w:cstheme="minorHAnsi"/>
                <w:b/>
                <w:szCs w:val="22"/>
              </w:rPr>
              <w:t>Actual Results</w:t>
            </w:r>
          </w:p>
          <w:p w14:paraId="229ADA4E" w14:textId="77777777" w:rsidR="00156D6F" w:rsidRPr="00492EAE" w:rsidRDefault="00156D6F" w:rsidP="00C82FD0">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156D6F" w:rsidRPr="00492EAE" w14:paraId="4D2416B0" w14:textId="77777777" w:rsidTr="00796398">
        <w:trPr>
          <w:trHeight w:val="242"/>
        </w:trPr>
        <w:tc>
          <w:tcPr>
            <w:tcW w:w="5000" w:type="pct"/>
            <w:gridSpan w:val="5"/>
            <w:tcBorders>
              <w:bottom w:val="single" w:sz="4" w:space="0" w:color="auto"/>
            </w:tcBorders>
            <w:shd w:val="pct25" w:color="auto" w:fill="auto"/>
          </w:tcPr>
          <w:p w14:paraId="3AD30999" w14:textId="7D2A87BE" w:rsidR="00156D6F" w:rsidRPr="00492EAE" w:rsidRDefault="00156D6F" w:rsidP="00C82FD0">
            <w:pPr>
              <w:jc w:val="center"/>
              <w:rPr>
                <w:rFonts w:asciiTheme="minorHAnsi" w:hAnsiTheme="minorHAnsi" w:cstheme="minorHAnsi"/>
                <w:b/>
                <w:i/>
                <w:szCs w:val="22"/>
              </w:rPr>
            </w:pPr>
            <w:r>
              <w:rPr>
                <w:rFonts w:asciiTheme="minorHAnsi" w:hAnsiTheme="minorHAnsi" w:cstheme="minorHAnsi"/>
                <w:b/>
                <w:i/>
                <w:szCs w:val="22"/>
              </w:rPr>
              <w:t xml:space="preserve">Test Case #27– </w:t>
            </w:r>
            <w:r w:rsidRPr="00156D6F">
              <w:rPr>
                <w:rFonts w:asciiTheme="minorHAnsi" w:hAnsiTheme="minorHAnsi" w:cstheme="minorHAnsi"/>
                <w:b/>
                <w:i/>
                <w:szCs w:val="22"/>
              </w:rPr>
              <w:t>Launch from CPRS Tools Menu</w:t>
            </w:r>
          </w:p>
        </w:tc>
      </w:tr>
      <w:tr w:rsidR="00156D6F" w:rsidRPr="002050C4" w14:paraId="085FBF79" w14:textId="77777777" w:rsidTr="00796398">
        <w:trPr>
          <w:cantSplit/>
          <w:trHeight w:val="564"/>
        </w:trPr>
        <w:tc>
          <w:tcPr>
            <w:tcW w:w="457" w:type="pct"/>
            <w:tcBorders>
              <w:bottom w:val="single" w:sz="4" w:space="0" w:color="auto"/>
            </w:tcBorders>
            <w:shd w:val="clear" w:color="auto" w:fill="auto"/>
          </w:tcPr>
          <w:p w14:paraId="7C872B2F" w14:textId="77777777" w:rsidR="00156D6F" w:rsidRPr="0020118F" w:rsidRDefault="00156D6F" w:rsidP="006732D4">
            <w:pPr>
              <w:numPr>
                <w:ilvl w:val="0"/>
                <w:numId w:val="50"/>
              </w:numPr>
              <w:jc w:val="center"/>
              <w:rPr>
                <w:rFonts w:asciiTheme="minorHAnsi" w:hAnsiTheme="minorHAnsi" w:cstheme="minorHAnsi"/>
                <w:b/>
                <w:color w:val="FF0000"/>
              </w:rPr>
            </w:pPr>
          </w:p>
        </w:tc>
        <w:tc>
          <w:tcPr>
            <w:tcW w:w="507" w:type="pct"/>
            <w:tcBorders>
              <w:bottom w:val="single" w:sz="4" w:space="0" w:color="auto"/>
            </w:tcBorders>
            <w:shd w:val="clear" w:color="auto" w:fill="auto"/>
          </w:tcPr>
          <w:p w14:paraId="6890B4B0" w14:textId="77777777" w:rsidR="00156D6F" w:rsidRPr="000C7566" w:rsidRDefault="00156D6F" w:rsidP="00C82FD0">
            <w:pPr>
              <w:keepNext/>
              <w:jc w:val="center"/>
              <w:rPr>
                <w:rFonts w:asciiTheme="minorHAnsi" w:hAnsiTheme="minorHAnsi" w:cstheme="minorHAnsi"/>
                <w:b/>
              </w:rPr>
            </w:pPr>
            <w:r w:rsidRPr="000C7566">
              <w:rPr>
                <w:rFonts w:asciiTheme="minorHAnsi" w:hAnsiTheme="minorHAnsi" w:cstheme="minorHAnsi"/>
                <w:b/>
              </w:rPr>
              <w:t>Step</w:t>
            </w:r>
          </w:p>
        </w:tc>
        <w:tc>
          <w:tcPr>
            <w:tcW w:w="1641" w:type="pct"/>
            <w:tcBorders>
              <w:bottom w:val="single" w:sz="4" w:space="0" w:color="auto"/>
            </w:tcBorders>
            <w:shd w:val="clear" w:color="auto" w:fill="auto"/>
          </w:tcPr>
          <w:p w14:paraId="1270C5A4" w14:textId="646385E0" w:rsidR="00156D6F" w:rsidRPr="000C7566" w:rsidRDefault="00156D6F" w:rsidP="00C82FD0">
            <w:pPr>
              <w:keepNext/>
              <w:rPr>
                <w:rFonts w:asciiTheme="minorHAnsi" w:hAnsiTheme="minorHAnsi" w:cstheme="minorHAnsi"/>
              </w:rPr>
            </w:pPr>
            <w:r>
              <w:rPr>
                <w:rFonts w:asciiTheme="minorHAnsi" w:hAnsiTheme="minorHAnsi" w:cstheme="minorHAnsi"/>
              </w:rPr>
              <w:t>Login to the FTL CPRS application</w:t>
            </w:r>
          </w:p>
          <w:p w14:paraId="0B5AE82B" w14:textId="77777777" w:rsidR="00156D6F" w:rsidRPr="000C7566" w:rsidRDefault="00156D6F" w:rsidP="00C82FD0">
            <w:pPr>
              <w:keepNext/>
              <w:rPr>
                <w:rFonts w:asciiTheme="minorHAnsi" w:hAnsiTheme="minorHAnsi" w:cstheme="minorHAnsi"/>
              </w:rPr>
            </w:pPr>
          </w:p>
        </w:tc>
        <w:tc>
          <w:tcPr>
            <w:tcW w:w="1804" w:type="pct"/>
            <w:tcBorders>
              <w:bottom w:val="single" w:sz="4" w:space="0" w:color="auto"/>
            </w:tcBorders>
            <w:shd w:val="clear" w:color="auto" w:fill="auto"/>
          </w:tcPr>
          <w:p w14:paraId="398966F4" w14:textId="79BE1A1A" w:rsidR="00156D6F" w:rsidRPr="000C7566" w:rsidRDefault="00156D6F" w:rsidP="00156D6F">
            <w:pPr>
              <w:keepNext/>
              <w:rPr>
                <w:rFonts w:asciiTheme="minorHAnsi" w:hAnsiTheme="minorHAnsi" w:cstheme="minorHAnsi"/>
              </w:rPr>
            </w:pPr>
            <w:r w:rsidRPr="000C7566">
              <w:rPr>
                <w:rFonts w:asciiTheme="minorHAnsi" w:hAnsiTheme="minorHAnsi" w:cstheme="minorHAnsi"/>
              </w:rPr>
              <w:t xml:space="preserve">The </w:t>
            </w:r>
            <w:r>
              <w:rPr>
                <w:rFonts w:asciiTheme="minorHAnsi" w:hAnsiTheme="minorHAnsi" w:cstheme="minorHAnsi"/>
              </w:rPr>
              <w:t>CPRS</w:t>
            </w:r>
            <w:r w:rsidRPr="000C7566">
              <w:rPr>
                <w:rFonts w:asciiTheme="minorHAnsi" w:hAnsiTheme="minorHAnsi" w:cstheme="minorHAnsi"/>
              </w:rPr>
              <w:t xml:space="preserve"> application </w:t>
            </w:r>
            <w:r>
              <w:rPr>
                <w:rFonts w:asciiTheme="minorHAnsi" w:hAnsiTheme="minorHAnsi" w:cstheme="minorHAnsi"/>
              </w:rPr>
              <w:t>displays</w:t>
            </w:r>
            <w:r w:rsidRPr="000C7566">
              <w:rPr>
                <w:rFonts w:asciiTheme="minorHAnsi" w:hAnsiTheme="minorHAnsi" w:cstheme="minorHAnsi"/>
              </w:rPr>
              <w:t xml:space="preserve"> and login was successful</w:t>
            </w:r>
          </w:p>
        </w:tc>
        <w:tc>
          <w:tcPr>
            <w:tcW w:w="591" w:type="pct"/>
            <w:tcBorders>
              <w:bottom w:val="single" w:sz="4" w:space="0" w:color="auto"/>
            </w:tcBorders>
            <w:shd w:val="clear" w:color="auto" w:fill="BFBFBF" w:themeFill="background1" w:themeFillShade="BF"/>
          </w:tcPr>
          <w:p w14:paraId="673F745B" w14:textId="77777777" w:rsidR="00156D6F" w:rsidRPr="0020118F" w:rsidRDefault="00156D6F" w:rsidP="00C82FD0">
            <w:pPr>
              <w:jc w:val="center"/>
              <w:rPr>
                <w:rFonts w:asciiTheme="minorHAnsi" w:hAnsiTheme="minorHAnsi" w:cstheme="minorHAnsi"/>
                <w:b/>
                <w:color w:val="FF0000"/>
              </w:rPr>
            </w:pPr>
          </w:p>
        </w:tc>
      </w:tr>
      <w:tr w:rsidR="00156D6F" w:rsidRPr="002050C4" w14:paraId="5FDF175A" w14:textId="77777777" w:rsidTr="00796398">
        <w:trPr>
          <w:cantSplit/>
          <w:trHeight w:val="564"/>
        </w:trPr>
        <w:tc>
          <w:tcPr>
            <w:tcW w:w="457" w:type="pct"/>
            <w:tcBorders>
              <w:bottom w:val="single" w:sz="4" w:space="0" w:color="auto"/>
            </w:tcBorders>
            <w:shd w:val="clear" w:color="auto" w:fill="auto"/>
          </w:tcPr>
          <w:p w14:paraId="5C413476" w14:textId="77777777" w:rsidR="00156D6F" w:rsidRPr="002050C4" w:rsidRDefault="00156D6F" w:rsidP="006732D4">
            <w:pPr>
              <w:numPr>
                <w:ilvl w:val="0"/>
                <w:numId w:val="50"/>
              </w:numPr>
              <w:jc w:val="center"/>
              <w:rPr>
                <w:rFonts w:asciiTheme="minorHAnsi" w:hAnsiTheme="minorHAnsi" w:cstheme="minorHAnsi"/>
                <w:b/>
              </w:rPr>
            </w:pPr>
          </w:p>
        </w:tc>
        <w:tc>
          <w:tcPr>
            <w:tcW w:w="507" w:type="pct"/>
            <w:tcBorders>
              <w:bottom w:val="single" w:sz="4" w:space="0" w:color="auto"/>
            </w:tcBorders>
            <w:shd w:val="clear" w:color="auto" w:fill="auto"/>
          </w:tcPr>
          <w:p w14:paraId="4C8672DA" w14:textId="77777777" w:rsidR="00156D6F" w:rsidRDefault="00156D6F" w:rsidP="00C82FD0">
            <w:pPr>
              <w:keepNext/>
              <w:jc w:val="center"/>
              <w:rPr>
                <w:rFonts w:asciiTheme="minorHAnsi" w:hAnsiTheme="minorHAnsi" w:cstheme="minorHAnsi"/>
                <w:b/>
              </w:rPr>
            </w:pPr>
            <w:r>
              <w:rPr>
                <w:rFonts w:asciiTheme="minorHAnsi" w:hAnsiTheme="minorHAnsi" w:cstheme="minorHAnsi"/>
                <w:b/>
              </w:rPr>
              <w:t>VP</w:t>
            </w:r>
          </w:p>
        </w:tc>
        <w:tc>
          <w:tcPr>
            <w:tcW w:w="1641" w:type="pct"/>
            <w:tcBorders>
              <w:bottom w:val="single" w:sz="4" w:space="0" w:color="auto"/>
            </w:tcBorders>
            <w:shd w:val="clear" w:color="auto" w:fill="auto"/>
          </w:tcPr>
          <w:p w14:paraId="3874DDBA" w14:textId="253CD730" w:rsidR="00156D6F" w:rsidRPr="001009F2" w:rsidRDefault="00156D6F" w:rsidP="00156D6F">
            <w:pPr>
              <w:keepNext/>
              <w:rPr>
                <w:rFonts w:asciiTheme="minorHAnsi" w:hAnsiTheme="minorHAnsi" w:cstheme="minorHAnsi"/>
              </w:rPr>
            </w:pPr>
            <w:r>
              <w:rPr>
                <w:rFonts w:asciiTheme="minorHAnsi" w:hAnsiTheme="minorHAnsi" w:cstheme="minorHAnsi"/>
              </w:rPr>
              <w:t>From the CPRS Tools Menu select “Automated Surgical Risk Calculator”</w:t>
            </w:r>
          </w:p>
          <w:p w14:paraId="766AF2F9" w14:textId="77777777" w:rsidR="00156D6F" w:rsidRDefault="00156D6F" w:rsidP="00C82FD0">
            <w:pPr>
              <w:keepNext/>
              <w:rPr>
                <w:rFonts w:asciiTheme="minorHAnsi" w:hAnsiTheme="minorHAnsi" w:cstheme="minorHAnsi"/>
              </w:rPr>
            </w:pPr>
          </w:p>
          <w:p w14:paraId="7FF82274" w14:textId="77777777" w:rsidR="00156D6F" w:rsidRDefault="00156D6F" w:rsidP="00C82FD0">
            <w:pPr>
              <w:keepNext/>
              <w:rPr>
                <w:rFonts w:asciiTheme="minorHAnsi" w:hAnsiTheme="minorHAnsi" w:cstheme="minorHAnsi"/>
              </w:rPr>
            </w:pPr>
          </w:p>
        </w:tc>
        <w:tc>
          <w:tcPr>
            <w:tcW w:w="1804" w:type="pct"/>
            <w:tcBorders>
              <w:bottom w:val="single" w:sz="4" w:space="0" w:color="auto"/>
            </w:tcBorders>
            <w:shd w:val="clear" w:color="auto" w:fill="auto"/>
          </w:tcPr>
          <w:p w14:paraId="6D4EC0D6" w14:textId="0C4DFA3E" w:rsidR="00156D6F" w:rsidRDefault="00156D6F" w:rsidP="00156D6F">
            <w:pPr>
              <w:keepNext/>
              <w:rPr>
                <w:rFonts w:asciiTheme="minorHAnsi" w:hAnsiTheme="minorHAnsi" w:cstheme="minorHAnsi"/>
              </w:rPr>
            </w:pPr>
            <w:r>
              <w:rPr>
                <w:rFonts w:asciiTheme="minorHAnsi" w:hAnsiTheme="minorHAnsi" w:cstheme="minorHAnsi"/>
              </w:rPr>
              <w:t>Verify that the “Automated Surgical Risk Calculator application is launched.</w:t>
            </w:r>
          </w:p>
        </w:tc>
        <w:tc>
          <w:tcPr>
            <w:tcW w:w="591" w:type="pct"/>
            <w:tcBorders>
              <w:bottom w:val="single" w:sz="4" w:space="0" w:color="auto"/>
            </w:tcBorders>
            <w:shd w:val="clear" w:color="auto" w:fill="auto"/>
          </w:tcPr>
          <w:p w14:paraId="0148C5F6" w14:textId="77777777" w:rsidR="00156D6F" w:rsidRPr="002050C4" w:rsidRDefault="00156D6F" w:rsidP="00C82FD0">
            <w:pPr>
              <w:jc w:val="center"/>
              <w:rPr>
                <w:rFonts w:asciiTheme="minorHAnsi" w:hAnsiTheme="minorHAnsi" w:cstheme="minorHAnsi"/>
                <w:b/>
              </w:rPr>
            </w:pPr>
          </w:p>
        </w:tc>
      </w:tr>
      <w:tr w:rsidR="00156D6F" w:rsidRPr="002050C4" w14:paraId="21E9CDC7" w14:textId="77777777" w:rsidTr="00796398">
        <w:trPr>
          <w:trHeight w:val="242"/>
        </w:trPr>
        <w:tc>
          <w:tcPr>
            <w:tcW w:w="457" w:type="pct"/>
            <w:shd w:val="clear" w:color="auto" w:fill="auto"/>
          </w:tcPr>
          <w:p w14:paraId="33078363" w14:textId="77777777" w:rsidR="00156D6F" w:rsidRPr="002050C4" w:rsidRDefault="00156D6F" w:rsidP="006732D4">
            <w:pPr>
              <w:numPr>
                <w:ilvl w:val="0"/>
                <w:numId w:val="50"/>
              </w:numPr>
              <w:jc w:val="center"/>
              <w:rPr>
                <w:rFonts w:asciiTheme="minorHAnsi" w:hAnsiTheme="minorHAnsi" w:cstheme="minorHAnsi"/>
                <w:b/>
              </w:rPr>
            </w:pPr>
          </w:p>
        </w:tc>
        <w:tc>
          <w:tcPr>
            <w:tcW w:w="507" w:type="pct"/>
            <w:shd w:val="clear" w:color="auto" w:fill="auto"/>
          </w:tcPr>
          <w:p w14:paraId="42484049" w14:textId="77777777" w:rsidR="00156D6F" w:rsidRPr="002050C4" w:rsidRDefault="00156D6F" w:rsidP="00C82FD0">
            <w:pPr>
              <w:keepNext/>
              <w:jc w:val="center"/>
              <w:rPr>
                <w:rFonts w:asciiTheme="minorHAnsi" w:hAnsiTheme="minorHAnsi" w:cstheme="minorHAnsi"/>
                <w:b/>
              </w:rPr>
            </w:pPr>
          </w:p>
        </w:tc>
        <w:tc>
          <w:tcPr>
            <w:tcW w:w="1641" w:type="pct"/>
            <w:shd w:val="clear" w:color="auto" w:fill="auto"/>
          </w:tcPr>
          <w:p w14:paraId="68D709C2" w14:textId="6960029E" w:rsidR="00156D6F" w:rsidRPr="002050C4" w:rsidRDefault="00156D6F" w:rsidP="00C82FD0">
            <w:pPr>
              <w:keepNext/>
              <w:rPr>
                <w:rFonts w:asciiTheme="minorHAnsi" w:hAnsiTheme="minorHAnsi" w:cstheme="minorHAnsi"/>
              </w:rPr>
            </w:pPr>
            <w:r w:rsidRPr="002050C4">
              <w:rPr>
                <w:rFonts w:asciiTheme="minorHAnsi" w:hAnsiTheme="minorHAnsi" w:cstheme="minorHAnsi"/>
              </w:rPr>
              <w:t xml:space="preserve">End of Test Case </w:t>
            </w:r>
            <w:r>
              <w:rPr>
                <w:rFonts w:asciiTheme="minorHAnsi" w:hAnsiTheme="minorHAnsi" w:cstheme="minorHAnsi"/>
              </w:rPr>
              <w:t>27</w:t>
            </w:r>
          </w:p>
        </w:tc>
        <w:tc>
          <w:tcPr>
            <w:tcW w:w="1804" w:type="pct"/>
            <w:shd w:val="clear" w:color="auto" w:fill="auto"/>
          </w:tcPr>
          <w:p w14:paraId="1C9E3E21" w14:textId="77777777" w:rsidR="00156D6F" w:rsidRPr="002050C4" w:rsidRDefault="00156D6F" w:rsidP="00C82FD0">
            <w:pPr>
              <w:rPr>
                <w:rFonts w:asciiTheme="minorHAnsi" w:hAnsiTheme="minorHAnsi" w:cstheme="minorHAnsi"/>
                <w:noProof/>
              </w:rPr>
            </w:pPr>
          </w:p>
        </w:tc>
        <w:tc>
          <w:tcPr>
            <w:tcW w:w="591" w:type="pct"/>
            <w:shd w:val="clear" w:color="auto" w:fill="BFBFBF" w:themeFill="background1" w:themeFillShade="BF"/>
          </w:tcPr>
          <w:p w14:paraId="7DC24BFB" w14:textId="77777777" w:rsidR="00156D6F" w:rsidRPr="002050C4" w:rsidRDefault="00156D6F" w:rsidP="00C82FD0">
            <w:pPr>
              <w:jc w:val="center"/>
              <w:rPr>
                <w:rFonts w:asciiTheme="minorHAnsi" w:hAnsiTheme="minorHAnsi" w:cstheme="minorHAnsi"/>
                <w:b/>
              </w:rPr>
            </w:pPr>
          </w:p>
        </w:tc>
      </w:tr>
    </w:tbl>
    <w:p w14:paraId="2165C6AA" w14:textId="77777777" w:rsidR="001F475B" w:rsidRDefault="001F475B" w:rsidP="001F475B"/>
    <w:p w14:paraId="58833322" w14:textId="77777777" w:rsidR="001F475B" w:rsidRDefault="001F475B" w:rsidP="001F475B"/>
    <w:p w14:paraId="1F7D4C94" w14:textId="01580154" w:rsidR="00156D6F" w:rsidRPr="00D87779" w:rsidRDefault="00156D6F" w:rsidP="0019426C">
      <w:pPr>
        <w:pStyle w:val="Heading1"/>
        <w:tabs>
          <w:tab w:val="clear" w:pos="720"/>
          <w:tab w:val="num" w:pos="360"/>
        </w:tabs>
        <w:ind w:left="0" w:firstLine="0"/>
      </w:pPr>
      <w:bookmarkStart w:id="56" w:name="_Toc414878905"/>
      <w:r>
        <w:t>Test Case #28</w:t>
      </w:r>
      <w:r w:rsidRPr="00492EAE">
        <w:t xml:space="preserve"> –</w:t>
      </w:r>
      <w:r>
        <w:t xml:space="preserve"> </w:t>
      </w:r>
      <w:r w:rsidR="008F236F">
        <w:t xml:space="preserve">ASRC-2:  </w:t>
      </w:r>
      <w:r>
        <w:t xml:space="preserve">Share </w:t>
      </w:r>
      <w:r w:rsidR="00276029">
        <w:t>patient context with CPRS</w:t>
      </w:r>
      <w:bookmarkEnd w:id="56"/>
    </w:p>
    <w:p w14:paraId="24EF966B" w14:textId="7AED510D" w:rsidR="00156D6F" w:rsidRPr="00F0112C" w:rsidRDefault="00156D6F" w:rsidP="00156D6F">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 xml:space="preserve">: </w:t>
      </w:r>
      <w:r w:rsidRPr="00F0112C">
        <w:rPr>
          <w:rFonts w:asciiTheme="minorHAnsi" w:hAnsiTheme="minorHAnsi" w:cstheme="minorHAnsi"/>
          <w:sz w:val="24"/>
          <w:szCs w:val="24"/>
        </w:rPr>
        <w:t xml:space="preserve"> </w:t>
      </w:r>
      <w:r w:rsidR="00276029">
        <w:rPr>
          <w:rFonts w:asciiTheme="minorHAnsi" w:hAnsiTheme="minorHAnsi" w:cstheme="minorHAnsi"/>
          <w:sz w:val="24"/>
          <w:szCs w:val="24"/>
        </w:rPr>
        <w:t>ASRC-2</w:t>
      </w:r>
      <w:r>
        <w:rPr>
          <w:rFonts w:asciiTheme="minorHAnsi" w:hAnsiTheme="minorHAnsi" w:cstheme="minorHAnsi"/>
          <w:sz w:val="24"/>
          <w:szCs w:val="24"/>
        </w:rPr>
        <w:t xml:space="preserve">: </w:t>
      </w:r>
      <w:r w:rsidR="00276029">
        <w:rPr>
          <w:rFonts w:asciiTheme="minorHAnsi" w:hAnsiTheme="minorHAnsi" w:cstheme="minorHAnsi"/>
          <w:sz w:val="24"/>
          <w:szCs w:val="24"/>
        </w:rPr>
        <w:t>Share patient context with CPRS</w:t>
      </w:r>
    </w:p>
    <w:p w14:paraId="166A59BF" w14:textId="5DDB7911" w:rsidR="00156D6F" w:rsidRDefault="00156D6F" w:rsidP="00156D6F">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Pr>
          <w:rFonts w:asciiTheme="minorHAnsi" w:hAnsiTheme="minorHAnsi" w:cstheme="minorHAnsi"/>
        </w:rPr>
        <w:t xml:space="preserve"> </w:t>
      </w:r>
      <w:r w:rsidR="00276029" w:rsidRPr="00106E01">
        <w:rPr>
          <w:rFonts w:asciiTheme="minorHAnsi" w:hAnsiTheme="minorHAnsi" w:cstheme="minorHAnsi"/>
        </w:rPr>
        <w:t xml:space="preserve">As a VA clinical user, I want the tool to preserve patient context with CPRS, so that I </w:t>
      </w:r>
      <w:r w:rsidR="008B1739" w:rsidRPr="00106E01">
        <w:rPr>
          <w:rFonts w:asciiTheme="minorHAnsi" w:hAnsiTheme="minorHAnsi" w:cstheme="minorHAnsi"/>
        </w:rPr>
        <w:t>do not</w:t>
      </w:r>
      <w:r w:rsidR="00276029" w:rsidRPr="00106E01">
        <w:rPr>
          <w:rFonts w:asciiTheme="minorHAnsi" w:hAnsiTheme="minorHAnsi" w:cstheme="minorHAnsi"/>
        </w:rPr>
        <w:t xml:space="preserve"> have to look up the patient in the tool.</w:t>
      </w:r>
    </w:p>
    <w:p w14:paraId="0901A3D2" w14:textId="77777777" w:rsidR="00156D6F" w:rsidRPr="00756AF4" w:rsidRDefault="00156D6F" w:rsidP="00156D6F">
      <w:pPr>
        <w:rPr>
          <w:rFonts w:asciiTheme="minorHAnsi" w:hAnsiTheme="minorHAnsi" w:cstheme="minorHAnsi"/>
        </w:rPr>
      </w:pPr>
    </w:p>
    <w:p w14:paraId="1EF661F1" w14:textId="77777777" w:rsidR="00156D6F" w:rsidRDefault="00156D6F" w:rsidP="00156D6F">
      <w:pPr>
        <w:rPr>
          <w:rFonts w:asciiTheme="minorHAnsi" w:hAnsiTheme="minorHAnsi" w:cstheme="minorHAnsi"/>
          <w:i/>
        </w:rPr>
      </w:pPr>
      <w:r w:rsidRPr="004E472E">
        <w:rPr>
          <w:rFonts w:asciiTheme="minorHAnsi" w:hAnsiTheme="minorHAnsi" w:cstheme="minorHAnsi"/>
          <w:i/>
        </w:rPr>
        <w:t>Acceptance Criteria:</w:t>
      </w:r>
    </w:p>
    <w:p w14:paraId="4992DF5E" w14:textId="77777777" w:rsidR="00276029" w:rsidRPr="00276029" w:rsidRDefault="00276029" w:rsidP="006732D4">
      <w:pPr>
        <w:numPr>
          <w:ilvl w:val="0"/>
          <w:numId w:val="49"/>
        </w:numPr>
        <w:spacing w:before="100" w:beforeAutospacing="1" w:after="100" w:afterAutospacing="1"/>
        <w:rPr>
          <w:rFonts w:asciiTheme="minorHAnsi" w:hAnsiTheme="minorHAnsi" w:cstheme="minorHAnsi"/>
        </w:rPr>
      </w:pPr>
      <w:r w:rsidRPr="00276029">
        <w:rPr>
          <w:rFonts w:asciiTheme="minorHAnsi" w:hAnsiTheme="minorHAnsi" w:cstheme="minorHAnsi"/>
        </w:rPr>
        <w:t>After launching the tool from within CPRS, the risk calculation pages display the same patient name as CPRS.</w:t>
      </w:r>
    </w:p>
    <w:p w14:paraId="616AD759" w14:textId="6B3B415B" w:rsidR="00156D6F" w:rsidRPr="00796398" w:rsidRDefault="00276029" w:rsidP="00796398">
      <w:pPr>
        <w:numPr>
          <w:ilvl w:val="0"/>
          <w:numId w:val="49"/>
        </w:numPr>
        <w:spacing w:before="100" w:beforeAutospacing="1" w:after="100" w:afterAutospacing="1"/>
        <w:rPr>
          <w:rFonts w:asciiTheme="minorHAnsi" w:hAnsiTheme="minorHAnsi" w:cstheme="minorHAnsi"/>
        </w:rPr>
      </w:pPr>
      <w:r w:rsidRPr="00276029">
        <w:rPr>
          <w:rFonts w:asciiTheme="minorHAnsi" w:hAnsiTheme="minorHAnsi" w:cstheme="minorHAnsi"/>
        </w:rPr>
        <w:t>If the user changes patients in CPRS, the calculation should continue in the tool for the original patient.</w:t>
      </w:r>
    </w:p>
    <w:p w14:paraId="5AD44B65" w14:textId="77777777" w:rsidR="00156D6F" w:rsidRPr="00492EAE" w:rsidRDefault="00156D6F" w:rsidP="00156D6F">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Pr="00492EAE">
        <w:rPr>
          <w:rFonts w:asciiTheme="minorHAnsi" w:hAnsiTheme="minorHAnsi" w:cstheme="minorHAnsi"/>
          <w:b/>
          <w:sz w:val="24"/>
          <w:szCs w:val="24"/>
        </w:rPr>
        <w:tab/>
      </w:r>
      <w:r>
        <w:rPr>
          <w:rFonts w:asciiTheme="minorHAnsi" w:hAnsiTheme="minorHAnsi" w:cstheme="minorHAnsi"/>
          <w:sz w:val="24"/>
          <w:szCs w:val="24"/>
        </w:rPr>
        <w:t>None</w:t>
      </w:r>
    </w:p>
    <w:p w14:paraId="1D5D4845" w14:textId="77777777" w:rsidR="00156D6F" w:rsidRDefault="00156D6F" w:rsidP="00156D6F">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Pr="00492EAE">
        <w:rPr>
          <w:rFonts w:asciiTheme="minorHAnsi" w:hAnsiTheme="minorHAnsi" w:cstheme="minorHAnsi"/>
          <w:sz w:val="24"/>
          <w:szCs w:val="24"/>
        </w:rPr>
        <w:t>:</w:t>
      </w:r>
      <w:r w:rsidRPr="00492EAE">
        <w:rPr>
          <w:rFonts w:asciiTheme="minorHAnsi" w:hAnsiTheme="minorHAnsi" w:cstheme="minorHAnsi"/>
          <w:sz w:val="24"/>
          <w:szCs w:val="24"/>
        </w:rPr>
        <w:tab/>
        <w:t>Access to VA Future T</w:t>
      </w:r>
      <w:r>
        <w:rPr>
          <w:rFonts w:asciiTheme="minorHAnsi" w:hAnsiTheme="minorHAnsi" w:cstheme="minorHAnsi"/>
          <w:sz w:val="24"/>
          <w:szCs w:val="24"/>
        </w:rPr>
        <w:t xml:space="preserve">echnology Lab &amp; ASRC Application. </w:t>
      </w:r>
    </w:p>
    <w:p w14:paraId="1EAA4C18" w14:textId="21A85480" w:rsidR="00156D6F" w:rsidRPr="00492EAE" w:rsidRDefault="00957D4C" w:rsidP="00156D6F">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156D6F" w:rsidRPr="002D4471">
        <w:rPr>
          <w:rFonts w:asciiTheme="minorHAnsi" w:hAnsiTheme="minorHAnsi" w:cstheme="minorHAnsi"/>
          <w:b/>
          <w:sz w:val="24"/>
          <w:szCs w:val="24"/>
        </w:rPr>
        <w:t xml:space="preserve"> Note:</w:t>
      </w:r>
      <w:r w:rsidR="00156D6F">
        <w:rPr>
          <w:rFonts w:asciiTheme="minorHAnsi" w:hAnsiTheme="minorHAnsi" w:cstheme="minorHAnsi"/>
          <w:sz w:val="24"/>
          <w:szCs w:val="24"/>
        </w:rPr>
        <w:t xml:space="preserve">  </w:t>
      </w:r>
      <w:r>
        <w:rPr>
          <w:rFonts w:asciiTheme="minorHAnsi" w:hAnsiTheme="minorHAnsi" w:cstheme="minorHAnsi"/>
          <w:sz w:val="24"/>
          <w:szCs w:val="24"/>
        </w:rPr>
        <w:t>UAT</w:t>
      </w:r>
      <w:r w:rsidR="00156D6F">
        <w:rPr>
          <w:rFonts w:asciiTheme="minorHAnsi" w:hAnsiTheme="minorHAnsi" w:cstheme="minorHAnsi"/>
          <w:sz w:val="24"/>
          <w:szCs w:val="24"/>
        </w:rPr>
        <w:t xml:space="preserve"> users please note that using the User Number will only be required until single-sign on with CPRS is implemented. Please use the login method that works when you are performing your tests.</w:t>
      </w:r>
    </w:p>
    <w:p w14:paraId="3C4D9537" w14:textId="77777777" w:rsidR="001F475B" w:rsidRDefault="001F475B" w:rsidP="00156D6F"/>
    <w:p w14:paraId="6146E7BA" w14:textId="77777777" w:rsidR="00156D6F" w:rsidRPr="00F10AC7" w:rsidRDefault="00156D6F" w:rsidP="00156D6F"/>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897"/>
        <w:gridCol w:w="862"/>
        <w:gridCol w:w="2816"/>
        <w:gridCol w:w="4099"/>
        <w:gridCol w:w="1165"/>
      </w:tblGrid>
      <w:tr w:rsidR="00156D6F" w:rsidRPr="00492EAE" w14:paraId="003EC889" w14:textId="77777777" w:rsidTr="005B0CEE">
        <w:trPr>
          <w:trHeight w:val="432"/>
          <w:tblHeader/>
        </w:trPr>
        <w:tc>
          <w:tcPr>
            <w:tcW w:w="456" w:type="pct"/>
            <w:tcBorders>
              <w:top w:val="single" w:sz="4" w:space="0" w:color="auto"/>
              <w:left w:val="single" w:sz="4" w:space="0" w:color="auto"/>
              <w:bottom w:val="single" w:sz="4" w:space="0" w:color="auto"/>
              <w:right w:val="single" w:sz="4" w:space="0" w:color="auto"/>
            </w:tcBorders>
            <w:shd w:val="pct10" w:color="auto" w:fill="auto"/>
          </w:tcPr>
          <w:p w14:paraId="7834A575" w14:textId="77777777" w:rsidR="00156D6F" w:rsidRPr="00492EAE" w:rsidRDefault="00156D6F" w:rsidP="00C82FD0">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38" w:type="pct"/>
            <w:tcBorders>
              <w:top w:val="single" w:sz="4" w:space="0" w:color="auto"/>
              <w:left w:val="single" w:sz="4" w:space="0" w:color="auto"/>
              <w:bottom w:val="single" w:sz="4" w:space="0" w:color="auto"/>
              <w:right w:val="single" w:sz="4" w:space="0" w:color="auto"/>
            </w:tcBorders>
            <w:shd w:val="pct10" w:color="auto" w:fill="auto"/>
          </w:tcPr>
          <w:p w14:paraId="16BC6002" w14:textId="77777777" w:rsidR="00156D6F" w:rsidRPr="00492EAE" w:rsidRDefault="00156D6F" w:rsidP="00C82FD0">
            <w:pPr>
              <w:rPr>
                <w:rFonts w:asciiTheme="minorHAnsi" w:hAnsiTheme="minorHAnsi" w:cstheme="minorHAnsi"/>
                <w:b/>
                <w:szCs w:val="22"/>
              </w:rPr>
            </w:pPr>
            <w:r w:rsidRPr="00492EAE">
              <w:rPr>
                <w:rFonts w:asciiTheme="minorHAnsi" w:hAnsiTheme="minorHAnsi" w:cstheme="minorHAnsi"/>
                <w:b/>
                <w:szCs w:val="22"/>
              </w:rPr>
              <w:t>Steps</w:t>
            </w:r>
          </w:p>
        </w:tc>
        <w:tc>
          <w:tcPr>
            <w:tcW w:w="1431" w:type="pct"/>
            <w:tcBorders>
              <w:top w:val="single" w:sz="4" w:space="0" w:color="auto"/>
              <w:left w:val="single" w:sz="4" w:space="0" w:color="auto"/>
              <w:bottom w:val="single" w:sz="4" w:space="0" w:color="auto"/>
              <w:right w:val="single" w:sz="4" w:space="0" w:color="auto"/>
            </w:tcBorders>
            <w:shd w:val="pct10" w:color="auto" w:fill="auto"/>
          </w:tcPr>
          <w:p w14:paraId="53BBF2C9" w14:textId="77777777" w:rsidR="00156D6F" w:rsidRPr="00492EAE" w:rsidRDefault="00156D6F" w:rsidP="00C82FD0">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2083" w:type="pct"/>
            <w:tcBorders>
              <w:top w:val="single" w:sz="4" w:space="0" w:color="auto"/>
              <w:left w:val="single" w:sz="4" w:space="0" w:color="auto"/>
              <w:bottom w:val="single" w:sz="4" w:space="0" w:color="auto"/>
              <w:right w:val="single" w:sz="4" w:space="0" w:color="auto"/>
            </w:tcBorders>
            <w:shd w:val="pct10" w:color="auto" w:fill="auto"/>
          </w:tcPr>
          <w:p w14:paraId="6C5DDC7D" w14:textId="77777777" w:rsidR="00156D6F" w:rsidRPr="00492EAE" w:rsidRDefault="00156D6F" w:rsidP="00C82FD0">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92" w:type="pct"/>
            <w:tcBorders>
              <w:top w:val="single" w:sz="4" w:space="0" w:color="auto"/>
              <w:left w:val="single" w:sz="4" w:space="0" w:color="auto"/>
              <w:bottom w:val="single" w:sz="4" w:space="0" w:color="auto"/>
              <w:right w:val="single" w:sz="4" w:space="0" w:color="auto"/>
            </w:tcBorders>
            <w:shd w:val="pct10" w:color="auto" w:fill="auto"/>
          </w:tcPr>
          <w:p w14:paraId="67E08E96" w14:textId="77777777" w:rsidR="00156D6F" w:rsidRPr="00492EAE" w:rsidRDefault="00156D6F" w:rsidP="00C82FD0">
            <w:pPr>
              <w:jc w:val="center"/>
              <w:rPr>
                <w:rFonts w:asciiTheme="minorHAnsi" w:hAnsiTheme="minorHAnsi" w:cstheme="minorHAnsi"/>
                <w:b/>
                <w:szCs w:val="22"/>
              </w:rPr>
            </w:pPr>
            <w:r w:rsidRPr="00492EAE">
              <w:rPr>
                <w:rFonts w:asciiTheme="minorHAnsi" w:hAnsiTheme="minorHAnsi" w:cstheme="minorHAnsi"/>
                <w:b/>
                <w:szCs w:val="22"/>
              </w:rPr>
              <w:t>Actual Results</w:t>
            </w:r>
          </w:p>
          <w:p w14:paraId="2CCAEEFA" w14:textId="77777777" w:rsidR="00156D6F" w:rsidRPr="00492EAE" w:rsidRDefault="00156D6F" w:rsidP="00C82FD0">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156D6F" w:rsidRPr="00492EAE" w14:paraId="29C0A3D6" w14:textId="77777777" w:rsidTr="005B0CEE">
        <w:trPr>
          <w:trHeight w:val="242"/>
        </w:trPr>
        <w:tc>
          <w:tcPr>
            <w:tcW w:w="5000" w:type="pct"/>
            <w:gridSpan w:val="5"/>
            <w:tcBorders>
              <w:bottom w:val="single" w:sz="4" w:space="0" w:color="auto"/>
            </w:tcBorders>
            <w:shd w:val="pct25" w:color="auto" w:fill="auto"/>
          </w:tcPr>
          <w:p w14:paraId="039FEFD6" w14:textId="6894AAE7" w:rsidR="00156D6F" w:rsidRPr="00492EAE" w:rsidRDefault="00156D6F" w:rsidP="00276029">
            <w:pPr>
              <w:jc w:val="center"/>
              <w:rPr>
                <w:rFonts w:asciiTheme="minorHAnsi" w:hAnsiTheme="minorHAnsi" w:cstheme="minorHAnsi"/>
                <w:b/>
                <w:i/>
                <w:szCs w:val="22"/>
              </w:rPr>
            </w:pPr>
            <w:r>
              <w:rPr>
                <w:rFonts w:asciiTheme="minorHAnsi" w:hAnsiTheme="minorHAnsi" w:cstheme="minorHAnsi"/>
                <w:b/>
                <w:i/>
                <w:szCs w:val="22"/>
              </w:rPr>
              <w:t>Test Case #</w:t>
            </w:r>
            <w:r w:rsidR="00276029">
              <w:rPr>
                <w:rFonts w:asciiTheme="minorHAnsi" w:hAnsiTheme="minorHAnsi" w:cstheme="minorHAnsi"/>
                <w:b/>
                <w:i/>
                <w:szCs w:val="22"/>
              </w:rPr>
              <w:t>28</w:t>
            </w:r>
            <w:r>
              <w:rPr>
                <w:rFonts w:asciiTheme="minorHAnsi" w:hAnsiTheme="minorHAnsi" w:cstheme="minorHAnsi"/>
                <w:b/>
                <w:i/>
                <w:szCs w:val="22"/>
              </w:rPr>
              <w:t xml:space="preserve">– </w:t>
            </w:r>
            <w:r w:rsidR="00276029">
              <w:rPr>
                <w:rFonts w:asciiTheme="minorHAnsi" w:hAnsiTheme="minorHAnsi" w:cstheme="minorHAnsi"/>
                <w:b/>
                <w:i/>
                <w:szCs w:val="22"/>
              </w:rPr>
              <w:t>Share patient context with CPRS</w:t>
            </w:r>
          </w:p>
        </w:tc>
      </w:tr>
      <w:tr w:rsidR="00156D6F" w:rsidRPr="002050C4" w14:paraId="4379E636" w14:textId="77777777" w:rsidTr="005B0CEE">
        <w:trPr>
          <w:cantSplit/>
          <w:trHeight w:val="564"/>
        </w:trPr>
        <w:tc>
          <w:tcPr>
            <w:tcW w:w="456" w:type="pct"/>
            <w:tcBorders>
              <w:bottom w:val="single" w:sz="4" w:space="0" w:color="auto"/>
            </w:tcBorders>
            <w:shd w:val="clear" w:color="auto" w:fill="auto"/>
          </w:tcPr>
          <w:p w14:paraId="5E5A0857" w14:textId="77777777" w:rsidR="00156D6F" w:rsidRPr="0020118F" w:rsidRDefault="00156D6F" w:rsidP="006732D4">
            <w:pPr>
              <w:numPr>
                <w:ilvl w:val="0"/>
                <w:numId w:val="51"/>
              </w:numPr>
              <w:jc w:val="center"/>
              <w:rPr>
                <w:rFonts w:asciiTheme="minorHAnsi" w:hAnsiTheme="minorHAnsi" w:cstheme="minorHAnsi"/>
                <w:b/>
                <w:color w:val="FF0000"/>
              </w:rPr>
            </w:pPr>
          </w:p>
        </w:tc>
        <w:tc>
          <w:tcPr>
            <w:tcW w:w="438" w:type="pct"/>
            <w:tcBorders>
              <w:bottom w:val="single" w:sz="4" w:space="0" w:color="auto"/>
            </w:tcBorders>
            <w:shd w:val="clear" w:color="auto" w:fill="auto"/>
          </w:tcPr>
          <w:p w14:paraId="3EFEE316" w14:textId="77777777" w:rsidR="00156D6F" w:rsidRPr="000C7566" w:rsidRDefault="00156D6F" w:rsidP="00C82FD0">
            <w:pPr>
              <w:keepNext/>
              <w:jc w:val="center"/>
              <w:rPr>
                <w:rFonts w:asciiTheme="minorHAnsi" w:hAnsiTheme="minorHAnsi" w:cstheme="minorHAnsi"/>
                <w:b/>
              </w:rPr>
            </w:pPr>
            <w:r w:rsidRPr="000C7566">
              <w:rPr>
                <w:rFonts w:asciiTheme="minorHAnsi" w:hAnsiTheme="minorHAnsi" w:cstheme="minorHAnsi"/>
                <w:b/>
              </w:rPr>
              <w:t>Step</w:t>
            </w:r>
          </w:p>
        </w:tc>
        <w:tc>
          <w:tcPr>
            <w:tcW w:w="1431" w:type="pct"/>
            <w:tcBorders>
              <w:bottom w:val="single" w:sz="4" w:space="0" w:color="auto"/>
            </w:tcBorders>
            <w:shd w:val="clear" w:color="auto" w:fill="auto"/>
          </w:tcPr>
          <w:p w14:paraId="535A8D52" w14:textId="77777777" w:rsidR="00156D6F" w:rsidRPr="000C7566" w:rsidRDefault="00156D6F" w:rsidP="00C82FD0">
            <w:pPr>
              <w:keepNext/>
              <w:rPr>
                <w:rFonts w:asciiTheme="minorHAnsi" w:hAnsiTheme="minorHAnsi" w:cstheme="minorHAnsi"/>
              </w:rPr>
            </w:pPr>
            <w:r>
              <w:rPr>
                <w:rFonts w:asciiTheme="minorHAnsi" w:hAnsiTheme="minorHAnsi" w:cstheme="minorHAnsi"/>
              </w:rPr>
              <w:t>Login to the FTL CPRS application</w:t>
            </w:r>
          </w:p>
          <w:p w14:paraId="53EC63D2" w14:textId="77777777" w:rsidR="00156D6F" w:rsidRPr="000C7566" w:rsidRDefault="00156D6F" w:rsidP="00C82FD0">
            <w:pPr>
              <w:keepNext/>
              <w:rPr>
                <w:rFonts w:asciiTheme="minorHAnsi" w:hAnsiTheme="minorHAnsi" w:cstheme="minorHAnsi"/>
              </w:rPr>
            </w:pPr>
          </w:p>
        </w:tc>
        <w:tc>
          <w:tcPr>
            <w:tcW w:w="2083" w:type="pct"/>
            <w:tcBorders>
              <w:bottom w:val="single" w:sz="4" w:space="0" w:color="auto"/>
            </w:tcBorders>
            <w:shd w:val="clear" w:color="auto" w:fill="auto"/>
          </w:tcPr>
          <w:p w14:paraId="2EBE51BF" w14:textId="77777777" w:rsidR="00156D6F" w:rsidRPr="000C7566" w:rsidRDefault="00156D6F" w:rsidP="00C82FD0">
            <w:pPr>
              <w:keepNext/>
              <w:rPr>
                <w:rFonts w:asciiTheme="minorHAnsi" w:hAnsiTheme="minorHAnsi" w:cstheme="minorHAnsi"/>
              </w:rPr>
            </w:pPr>
            <w:r w:rsidRPr="000C7566">
              <w:rPr>
                <w:rFonts w:asciiTheme="minorHAnsi" w:hAnsiTheme="minorHAnsi" w:cstheme="minorHAnsi"/>
              </w:rPr>
              <w:t xml:space="preserve">The </w:t>
            </w:r>
            <w:r>
              <w:rPr>
                <w:rFonts w:asciiTheme="minorHAnsi" w:hAnsiTheme="minorHAnsi" w:cstheme="minorHAnsi"/>
              </w:rPr>
              <w:t>CPRS</w:t>
            </w:r>
            <w:r w:rsidRPr="000C7566">
              <w:rPr>
                <w:rFonts w:asciiTheme="minorHAnsi" w:hAnsiTheme="minorHAnsi" w:cstheme="minorHAnsi"/>
              </w:rPr>
              <w:t xml:space="preserve"> application </w:t>
            </w:r>
            <w:r>
              <w:rPr>
                <w:rFonts w:asciiTheme="minorHAnsi" w:hAnsiTheme="minorHAnsi" w:cstheme="minorHAnsi"/>
              </w:rPr>
              <w:t>displays</w:t>
            </w:r>
            <w:r w:rsidRPr="000C7566">
              <w:rPr>
                <w:rFonts w:asciiTheme="minorHAnsi" w:hAnsiTheme="minorHAnsi" w:cstheme="minorHAnsi"/>
              </w:rPr>
              <w:t xml:space="preserve"> and login was successful</w:t>
            </w:r>
          </w:p>
        </w:tc>
        <w:tc>
          <w:tcPr>
            <w:tcW w:w="592" w:type="pct"/>
            <w:tcBorders>
              <w:bottom w:val="single" w:sz="4" w:space="0" w:color="auto"/>
            </w:tcBorders>
            <w:shd w:val="clear" w:color="auto" w:fill="BFBFBF" w:themeFill="background1" w:themeFillShade="BF"/>
          </w:tcPr>
          <w:p w14:paraId="5652D9C9" w14:textId="77777777" w:rsidR="00156D6F" w:rsidRPr="0020118F" w:rsidRDefault="00156D6F" w:rsidP="00C82FD0">
            <w:pPr>
              <w:jc w:val="center"/>
              <w:rPr>
                <w:rFonts w:asciiTheme="minorHAnsi" w:hAnsiTheme="minorHAnsi" w:cstheme="minorHAnsi"/>
                <w:b/>
                <w:color w:val="FF0000"/>
              </w:rPr>
            </w:pPr>
          </w:p>
        </w:tc>
      </w:tr>
      <w:tr w:rsidR="00156D6F" w:rsidRPr="002050C4" w14:paraId="350BE1D7" w14:textId="77777777" w:rsidTr="005B0CEE">
        <w:trPr>
          <w:cantSplit/>
          <w:trHeight w:val="564"/>
        </w:trPr>
        <w:tc>
          <w:tcPr>
            <w:tcW w:w="456" w:type="pct"/>
            <w:tcBorders>
              <w:bottom w:val="single" w:sz="4" w:space="0" w:color="auto"/>
            </w:tcBorders>
            <w:shd w:val="clear" w:color="auto" w:fill="auto"/>
          </w:tcPr>
          <w:p w14:paraId="36817890" w14:textId="77777777" w:rsidR="00156D6F" w:rsidRPr="002050C4" w:rsidRDefault="00156D6F" w:rsidP="006732D4">
            <w:pPr>
              <w:numPr>
                <w:ilvl w:val="0"/>
                <w:numId w:val="51"/>
              </w:numPr>
              <w:jc w:val="center"/>
              <w:rPr>
                <w:rFonts w:asciiTheme="minorHAnsi" w:hAnsiTheme="minorHAnsi" w:cstheme="minorHAnsi"/>
                <w:b/>
              </w:rPr>
            </w:pPr>
          </w:p>
        </w:tc>
        <w:tc>
          <w:tcPr>
            <w:tcW w:w="438" w:type="pct"/>
            <w:tcBorders>
              <w:bottom w:val="single" w:sz="4" w:space="0" w:color="auto"/>
            </w:tcBorders>
            <w:shd w:val="clear" w:color="auto" w:fill="auto"/>
          </w:tcPr>
          <w:p w14:paraId="1FFB0913" w14:textId="3C2A18DC" w:rsidR="00156D6F" w:rsidRDefault="00276029" w:rsidP="00C82FD0">
            <w:pPr>
              <w:keepNext/>
              <w:jc w:val="center"/>
              <w:rPr>
                <w:rFonts w:asciiTheme="minorHAnsi" w:hAnsiTheme="minorHAnsi" w:cstheme="minorHAnsi"/>
                <w:b/>
              </w:rPr>
            </w:pPr>
            <w:r>
              <w:rPr>
                <w:rFonts w:asciiTheme="minorHAnsi" w:hAnsiTheme="minorHAnsi" w:cstheme="minorHAnsi"/>
                <w:b/>
              </w:rPr>
              <w:t>Step</w:t>
            </w:r>
          </w:p>
        </w:tc>
        <w:tc>
          <w:tcPr>
            <w:tcW w:w="1431" w:type="pct"/>
            <w:tcBorders>
              <w:bottom w:val="single" w:sz="4" w:space="0" w:color="auto"/>
            </w:tcBorders>
            <w:shd w:val="clear" w:color="auto" w:fill="auto"/>
          </w:tcPr>
          <w:p w14:paraId="7C97F2CB" w14:textId="77777777" w:rsidR="00156D6F" w:rsidRPr="001009F2" w:rsidRDefault="00156D6F" w:rsidP="00C82FD0">
            <w:pPr>
              <w:keepNext/>
              <w:rPr>
                <w:rFonts w:asciiTheme="minorHAnsi" w:hAnsiTheme="minorHAnsi" w:cstheme="minorHAnsi"/>
              </w:rPr>
            </w:pPr>
            <w:r>
              <w:rPr>
                <w:rFonts w:asciiTheme="minorHAnsi" w:hAnsiTheme="minorHAnsi" w:cstheme="minorHAnsi"/>
              </w:rPr>
              <w:t>From the CPRS Tools Menu select “Automated Surgical Risk Calculator”</w:t>
            </w:r>
          </w:p>
          <w:p w14:paraId="6C4A4E3A" w14:textId="77777777" w:rsidR="00156D6F" w:rsidRDefault="00156D6F" w:rsidP="00C82FD0">
            <w:pPr>
              <w:keepNext/>
              <w:rPr>
                <w:rFonts w:asciiTheme="minorHAnsi" w:hAnsiTheme="minorHAnsi" w:cstheme="minorHAnsi"/>
              </w:rPr>
            </w:pPr>
          </w:p>
          <w:p w14:paraId="79A80A44" w14:textId="77777777" w:rsidR="00156D6F" w:rsidRDefault="00156D6F" w:rsidP="00C82FD0">
            <w:pPr>
              <w:keepNext/>
              <w:rPr>
                <w:rFonts w:asciiTheme="minorHAnsi" w:hAnsiTheme="minorHAnsi" w:cstheme="minorHAnsi"/>
              </w:rPr>
            </w:pPr>
          </w:p>
        </w:tc>
        <w:tc>
          <w:tcPr>
            <w:tcW w:w="2083" w:type="pct"/>
            <w:tcBorders>
              <w:bottom w:val="single" w:sz="4" w:space="0" w:color="auto"/>
            </w:tcBorders>
            <w:shd w:val="clear" w:color="auto" w:fill="auto"/>
          </w:tcPr>
          <w:p w14:paraId="3E9ED501" w14:textId="6D4AE494" w:rsidR="00156D6F" w:rsidRDefault="00156D6F" w:rsidP="00C82FD0">
            <w:pPr>
              <w:keepNext/>
              <w:rPr>
                <w:rFonts w:asciiTheme="minorHAnsi" w:hAnsiTheme="minorHAnsi" w:cstheme="minorHAnsi"/>
              </w:rPr>
            </w:pPr>
            <w:r>
              <w:rPr>
                <w:rFonts w:asciiTheme="minorHAnsi" w:hAnsiTheme="minorHAnsi" w:cstheme="minorHAnsi"/>
              </w:rPr>
              <w:t>Verify that the “Automated Surgical Risk Calculator</w:t>
            </w:r>
            <w:r w:rsidR="007A0010">
              <w:rPr>
                <w:rFonts w:asciiTheme="minorHAnsi" w:hAnsiTheme="minorHAnsi" w:cstheme="minorHAnsi"/>
              </w:rPr>
              <w:t xml:space="preserve"> (ASRC)</w:t>
            </w:r>
            <w:r>
              <w:rPr>
                <w:rFonts w:asciiTheme="minorHAnsi" w:hAnsiTheme="minorHAnsi" w:cstheme="minorHAnsi"/>
              </w:rPr>
              <w:t xml:space="preserve"> application is launched</w:t>
            </w:r>
          </w:p>
        </w:tc>
        <w:tc>
          <w:tcPr>
            <w:tcW w:w="592" w:type="pct"/>
            <w:tcBorders>
              <w:bottom w:val="single" w:sz="4" w:space="0" w:color="auto"/>
            </w:tcBorders>
            <w:shd w:val="clear" w:color="auto" w:fill="BFBFBF" w:themeFill="background1" w:themeFillShade="BF"/>
          </w:tcPr>
          <w:p w14:paraId="6E5E5C68" w14:textId="77777777" w:rsidR="00156D6F" w:rsidRPr="002050C4" w:rsidRDefault="00156D6F" w:rsidP="00C82FD0">
            <w:pPr>
              <w:jc w:val="center"/>
              <w:rPr>
                <w:rFonts w:asciiTheme="minorHAnsi" w:hAnsiTheme="minorHAnsi" w:cstheme="minorHAnsi"/>
                <w:b/>
              </w:rPr>
            </w:pPr>
          </w:p>
        </w:tc>
      </w:tr>
      <w:tr w:rsidR="00276029" w:rsidRPr="002050C4" w14:paraId="510BAA71" w14:textId="77777777" w:rsidTr="005B0CEE">
        <w:trPr>
          <w:cantSplit/>
          <w:trHeight w:val="564"/>
        </w:trPr>
        <w:tc>
          <w:tcPr>
            <w:tcW w:w="456" w:type="pct"/>
            <w:tcBorders>
              <w:bottom w:val="single" w:sz="4" w:space="0" w:color="auto"/>
            </w:tcBorders>
            <w:shd w:val="clear" w:color="auto" w:fill="auto"/>
          </w:tcPr>
          <w:p w14:paraId="15A312DB" w14:textId="77777777" w:rsidR="00276029" w:rsidRPr="002050C4" w:rsidRDefault="00276029" w:rsidP="006732D4">
            <w:pPr>
              <w:numPr>
                <w:ilvl w:val="0"/>
                <w:numId w:val="51"/>
              </w:numPr>
              <w:jc w:val="center"/>
              <w:rPr>
                <w:rFonts w:asciiTheme="minorHAnsi" w:hAnsiTheme="minorHAnsi" w:cstheme="minorHAnsi"/>
                <w:b/>
              </w:rPr>
            </w:pPr>
          </w:p>
        </w:tc>
        <w:tc>
          <w:tcPr>
            <w:tcW w:w="438" w:type="pct"/>
            <w:tcBorders>
              <w:bottom w:val="single" w:sz="4" w:space="0" w:color="auto"/>
            </w:tcBorders>
            <w:shd w:val="clear" w:color="auto" w:fill="auto"/>
          </w:tcPr>
          <w:p w14:paraId="2C1719AD" w14:textId="2DAA1B3A" w:rsidR="00276029" w:rsidRDefault="00276029" w:rsidP="00C82FD0">
            <w:pPr>
              <w:keepNext/>
              <w:jc w:val="center"/>
              <w:rPr>
                <w:rFonts w:asciiTheme="minorHAnsi" w:hAnsiTheme="minorHAnsi" w:cstheme="minorHAnsi"/>
                <w:b/>
              </w:rPr>
            </w:pPr>
            <w:r>
              <w:rPr>
                <w:rFonts w:asciiTheme="minorHAnsi" w:hAnsiTheme="minorHAnsi" w:cstheme="minorHAnsi"/>
                <w:b/>
              </w:rPr>
              <w:t>VP</w:t>
            </w:r>
          </w:p>
        </w:tc>
        <w:tc>
          <w:tcPr>
            <w:tcW w:w="1431" w:type="pct"/>
            <w:tcBorders>
              <w:bottom w:val="single" w:sz="4" w:space="0" w:color="auto"/>
            </w:tcBorders>
            <w:shd w:val="clear" w:color="auto" w:fill="auto"/>
          </w:tcPr>
          <w:p w14:paraId="0D40CB95" w14:textId="788E6F73" w:rsidR="00276029" w:rsidRDefault="007A0010" w:rsidP="00C82FD0">
            <w:pPr>
              <w:keepNext/>
              <w:rPr>
                <w:rFonts w:asciiTheme="minorHAnsi" w:hAnsiTheme="minorHAnsi" w:cstheme="minorHAnsi"/>
              </w:rPr>
            </w:pPr>
            <w:r>
              <w:rPr>
                <w:rFonts w:asciiTheme="minorHAnsi" w:hAnsiTheme="minorHAnsi" w:cstheme="minorHAnsi"/>
              </w:rPr>
              <w:t>Login to the ASRC tool</w:t>
            </w:r>
          </w:p>
        </w:tc>
        <w:tc>
          <w:tcPr>
            <w:tcW w:w="2083" w:type="pct"/>
            <w:tcBorders>
              <w:bottom w:val="single" w:sz="4" w:space="0" w:color="auto"/>
            </w:tcBorders>
            <w:shd w:val="clear" w:color="auto" w:fill="auto"/>
          </w:tcPr>
          <w:p w14:paraId="09CEBC6B" w14:textId="6D2FF108" w:rsidR="00276029" w:rsidRDefault="007A0010" w:rsidP="00C82FD0">
            <w:pPr>
              <w:keepNext/>
              <w:rPr>
                <w:rFonts w:asciiTheme="minorHAnsi" w:hAnsiTheme="minorHAnsi" w:cstheme="minorHAnsi"/>
              </w:rPr>
            </w:pPr>
            <w:r>
              <w:rPr>
                <w:rFonts w:asciiTheme="minorHAnsi" w:hAnsiTheme="minorHAnsi" w:cstheme="minorHAnsi"/>
              </w:rPr>
              <w:t>Verify that the patient selected in CPRS is shown as the “Patient” in the ASRC tool.</w:t>
            </w:r>
          </w:p>
        </w:tc>
        <w:tc>
          <w:tcPr>
            <w:tcW w:w="592" w:type="pct"/>
            <w:tcBorders>
              <w:bottom w:val="single" w:sz="4" w:space="0" w:color="auto"/>
            </w:tcBorders>
            <w:shd w:val="clear" w:color="auto" w:fill="auto"/>
          </w:tcPr>
          <w:p w14:paraId="5B1F0B91" w14:textId="77777777" w:rsidR="00276029" w:rsidRPr="002050C4" w:rsidRDefault="00276029" w:rsidP="00C82FD0">
            <w:pPr>
              <w:jc w:val="center"/>
              <w:rPr>
                <w:rFonts w:asciiTheme="minorHAnsi" w:hAnsiTheme="minorHAnsi" w:cstheme="minorHAnsi"/>
                <w:b/>
              </w:rPr>
            </w:pPr>
          </w:p>
        </w:tc>
      </w:tr>
      <w:tr w:rsidR="007A0010" w:rsidRPr="002050C4" w14:paraId="5555DFFA" w14:textId="77777777" w:rsidTr="005B0CEE">
        <w:trPr>
          <w:cantSplit/>
          <w:trHeight w:val="564"/>
        </w:trPr>
        <w:tc>
          <w:tcPr>
            <w:tcW w:w="456" w:type="pct"/>
            <w:tcBorders>
              <w:bottom w:val="single" w:sz="4" w:space="0" w:color="auto"/>
            </w:tcBorders>
            <w:shd w:val="clear" w:color="auto" w:fill="auto"/>
          </w:tcPr>
          <w:p w14:paraId="23AA30D6" w14:textId="77777777" w:rsidR="007A0010" w:rsidRPr="002050C4" w:rsidRDefault="007A0010" w:rsidP="006732D4">
            <w:pPr>
              <w:numPr>
                <w:ilvl w:val="0"/>
                <w:numId w:val="51"/>
              </w:numPr>
              <w:jc w:val="center"/>
              <w:rPr>
                <w:rFonts w:asciiTheme="minorHAnsi" w:hAnsiTheme="minorHAnsi" w:cstheme="minorHAnsi"/>
                <w:b/>
              </w:rPr>
            </w:pPr>
          </w:p>
        </w:tc>
        <w:tc>
          <w:tcPr>
            <w:tcW w:w="438" w:type="pct"/>
            <w:tcBorders>
              <w:bottom w:val="single" w:sz="4" w:space="0" w:color="auto"/>
            </w:tcBorders>
            <w:shd w:val="clear" w:color="auto" w:fill="auto"/>
          </w:tcPr>
          <w:p w14:paraId="53203930" w14:textId="5A7E4AE4" w:rsidR="007A0010" w:rsidRDefault="007A0010" w:rsidP="00C82FD0">
            <w:pPr>
              <w:keepNext/>
              <w:jc w:val="center"/>
              <w:rPr>
                <w:rFonts w:asciiTheme="minorHAnsi" w:hAnsiTheme="minorHAnsi" w:cstheme="minorHAnsi"/>
                <w:b/>
              </w:rPr>
            </w:pPr>
            <w:r>
              <w:rPr>
                <w:rFonts w:asciiTheme="minorHAnsi" w:hAnsiTheme="minorHAnsi" w:cstheme="minorHAnsi"/>
                <w:b/>
              </w:rPr>
              <w:t>VP</w:t>
            </w:r>
          </w:p>
        </w:tc>
        <w:tc>
          <w:tcPr>
            <w:tcW w:w="1431" w:type="pct"/>
            <w:tcBorders>
              <w:bottom w:val="single" w:sz="4" w:space="0" w:color="auto"/>
            </w:tcBorders>
            <w:shd w:val="clear" w:color="auto" w:fill="auto"/>
          </w:tcPr>
          <w:p w14:paraId="163ED02A" w14:textId="52C2872F" w:rsidR="007A0010" w:rsidRDefault="007A0010" w:rsidP="00C82FD0">
            <w:pPr>
              <w:keepNext/>
              <w:rPr>
                <w:rFonts w:asciiTheme="minorHAnsi" w:hAnsiTheme="minorHAnsi" w:cstheme="minorHAnsi"/>
              </w:rPr>
            </w:pPr>
            <w:r>
              <w:rPr>
                <w:rFonts w:asciiTheme="minorHAnsi" w:hAnsiTheme="minorHAnsi" w:cstheme="minorHAnsi"/>
              </w:rPr>
              <w:t>In CPRS</w:t>
            </w:r>
            <w:r w:rsidR="00E92983">
              <w:rPr>
                <w:rFonts w:asciiTheme="minorHAnsi" w:hAnsiTheme="minorHAnsi" w:cstheme="minorHAnsi"/>
              </w:rPr>
              <w:t>,</w:t>
            </w:r>
            <w:r>
              <w:rPr>
                <w:rFonts w:asciiTheme="minorHAnsi" w:hAnsiTheme="minorHAnsi" w:cstheme="minorHAnsi"/>
              </w:rPr>
              <w:t xml:space="preserve"> select another patient.</w:t>
            </w:r>
          </w:p>
        </w:tc>
        <w:tc>
          <w:tcPr>
            <w:tcW w:w="2083" w:type="pct"/>
            <w:tcBorders>
              <w:bottom w:val="single" w:sz="4" w:space="0" w:color="auto"/>
            </w:tcBorders>
            <w:shd w:val="clear" w:color="auto" w:fill="auto"/>
          </w:tcPr>
          <w:p w14:paraId="02C49A0D" w14:textId="18E3D048" w:rsidR="007A0010" w:rsidRDefault="007A0010" w:rsidP="00C82FD0">
            <w:pPr>
              <w:keepNext/>
              <w:rPr>
                <w:rFonts w:asciiTheme="minorHAnsi" w:hAnsiTheme="minorHAnsi" w:cstheme="minorHAnsi"/>
              </w:rPr>
            </w:pPr>
            <w:r>
              <w:rPr>
                <w:rFonts w:asciiTheme="minorHAnsi" w:hAnsiTheme="minorHAnsi" w:cstheme="minorHAnsi"/>
              </w:rPr>
              <w:t>Verify that the ASRC tool still displays the patient selected when first logged into CPRS in Step 1.</w:t>
            </w:r>
          </w:p>
        </w:tc>
        <w:tc>
          <w:tcPr>
            <w:tcW w:w="592" w:type="pct"/>
            <w:tcBorders>
              <w:bottom w:val="single" w:sz="4" w:space="0" w:color="auto"/>
            </w:tcBorders>
            <w:shd w:val="clear" w:color="auto" w:fill="auto"/>
          </w:tcPr>
          <w:p w14:paraId="4B56A071" w14:textId="77777777" w:rsidR="007A0010" w:rsidRPr="002050C4" w:rsidRDefault="007A0010" w:rsidP="00C82FD0">
            <w:pPr>
              <w:jc w:val="center"/>
              <w:rPr>
                <w:rFonts w:asciiTheme="minorHAnsi" w:hAnsiTheme="minorHAnsi" w:cstheme="minorHAnsi"/>
                <w:b/>
              </w:rPr>
            </w:pPr>
          </w:p>
        </w:tc>
      </w:tr>
      <w:tr w:rsidR="007A0010" w:rsidRPr="002050C4" w14:paraId="29BF9F0E" w14:textId="77777777" w:rsidTr="005B0CEE">
        <w:trPr>
          <w:cantSplit/>
          <w:trHeight w:val="564"/>
        </w:trPr>
        <w:tc>
          <w:tcPr>
            <w:tcW w:w="456" w:type="pct"/>
            <w:tcBorders>
              <w:bottom w:val="single" w:sz="4" w:space="0" w:color="auto"/>
            </w:tcBorders>
            <w:shd w:val="clear" w:color="auto" w:fill="auto"/>
          </w:tcPr>
          <w:p w14:paraId="016B4ECD" w14:textId="77777777" w:rsidR="007A0010" w:rsidRPr="002050C4" w:rsidRDefault="007A0010" w:rsidP="006732D4">
            <w:pPr>
              <w:numPr>
                <w:ilvl w:val="0"/>
                <w:numId w:val="51"/>
              </w:numPr>
              <w:jc w:val="center"/>
              <w:rPr>
                <w:rFonts w:asciiTheme="minorHAnsi" w:hAnsiTheme="minorHAnsi" w:cstheme="minorHAnsi"/>
                <w:b/>
              </w:rPr>
            </w:pPr>
          </w:p>
        </w:tc>
        <w:tc>
          <w:tcPr>
            <w:tcW w:w="438" w:type="pct"/>
            <w:tcBorders>
              <w:bottom w:val="single" w:sz="4" w:space="0" w:color="auto"/>
            </w:tcBorders>
            <w:shd w:val="clear" w:color="auto" w:fill="auto"/>
          </w:tcPr>
          <w:p w14:paraId="0CBAC8D8" w14:textId="3745B853" w:rsidR="007A0010" w:rsidRDefault="007A0010" w:rsidP="00C82FD0">
            <w:pPr>
              <w:keepNext/>
              <w:jc w:val="center"/>
              <w:rPr>
                <w:rFonts w:asciiTheme="minorHAnsi" w:hAnsiTheme="minorHAnsi" w:cstheme="minorHAnsi"/>
                <w:b/>
              </w:rPr>
            </w:pPr>
            <w:r>
              <w:rPr>
                <w:rFonts w:asciiTheme="minorHAnsi" w:hAnsiTheme="minorHAnsi" w:cstheme="minorHAnsi"/>
                <w:b/>
              </w:rPr>
              <w:t>VP</w:t>
            </w:r>
          </w:p>
        </w:tc>
        <w:tc>
          <w:tcPr>
            <w:tcW w:w="1431" w:type="pct"/>
            <w:tcBorders>
              <w:bottom w:val="single" w:sz="4" w:space="0" w:color="auto"/>
            </w:tcBorders>
            <w:shd w:val="clear" w:color="auto" w:fill="auto"/>
          </w:tcPr>
          <w:p w14:paraId="74B7CD0D" w14:textId="0584CD3E" w:rsidR="007A0010" w:rsidRDefault="007A0010" w:rsidP="00C82FD0">
            <w:pPr>
              <w:keepNext/>
              <w:rPr>
                <w:rFonts w:asciiTheme="minorHAnsi" w:hAnsiTheme="minorHAnsi" w:cstheme="minorHAnsi"/>
              </w:rPr>
            </w:pPr>
            <w:r>
              <w:rPr>
                <w:rFonts w:asciiTheme="minorHAnsi" w:hAnsiTheme="minorHAnsi" w:cstheme="minorHAnsi"/>
              </w:rPr>
              <w:t>In CPRS</w:t>
            </w:r>
            <w:r w:rsidR="00E92983">
              <w:rPr>
                <w:rFonts w:asciiTheme="minorHAnsi" w:hAnsiTheme="minorHAnsi" w:cstheme="minorHAnsi"/>
              </w:rPr>
              <w:t>,</w:t>
            </w:r>
            <w:r>
              <w:rPr>
                <w:rFonts w:asciiTheme="minorHAnsi" w:hAnsiTheme="minorHAnsi" w:cstheme="minorHAnsi"/>
              </w:rPr>
              <w:t xml:space="preserve"> </w:t>
            </w:r>
            <w:r w:rsidR="00E92983">
              <w:rPr>
                <w:rFonts w:asciiTheme="minorHAnsi" w:hAnsiTheme="minorHAnsi" w:cstheme="minorHAnsi"/>
              </w:rPr>
              <w:t>restart the ASRC tool.</w:t>
            </w:r>
          </w:p>
        </w:tc>
        <w:tc>
          <w:tcPr>
            <w:tcW w:w="2083" w:type="pct"/>
            <w:tcBorders>
              <w:bottom w:val="single" w:sz="4" w:space="0" w:color="auto"/>
            </w:tcBorders>
            <w:shd w:val="clear" w:color="auto" w:fill="auto"/>
          </w:tcPr>
          <w:p w14:paraId="4A42551C" w14:textId="2B52D384" w:rsidR="007A0010" w:rsidRDefault="007A0010" w:rsidP="00C82FD0">
            <w:pPr>
              <w:keepNext/>
              <w:rPr>
                <w:rFonts w:asciiTheme="minorHAnsi" w:hAnsiTheme="minorHAnsi" w:cstheme="minorHAnsi"/>
              </w:rPr>
            </w:pPr>
            <w:r>
              <w:rPr>
                <w:rFonts w:asciiTheme="minorHAnsi" w:hAnsiTheme="minorHAnsi" w:cstheme="minorHAnsi"/>
              </w:rPr>
              <w:t>Verify that the current patient selected in CPRS is now shown as the Patient in ASRC.</w:t>
            </w:r>
          </w:p>
        </w:tc>
        <w:tc>
          <w:tcPr>
            <w:tcW w:w="592" w:type="pct"/>
            <w:tcBorders>
              <w:bottom w:val="single" w:sz="4" w:space="0" w:color="auto"/>
            </w:tcBorders>
            <w:shd w:val="clear" w:color="auto" w:fill="auto"/>
          </w:tcPr>
          <w:p w14:paraId="6DC7EC42" w14:textId="77777777" w:rsidR="007A0010" w:rsidRPr="002050C4" w:rsidRDefault="007A0010" w:rsidP="00C82FD0">
            <w:pPr>
              <w:jc w:val="center"/>
              <w:rPr>
                <w:rFonts w:asciiTheme="minorHAnsi" w:hAnsiTheme="minorHAnsi" w:cstheme="minorHAnsi"/>
                <w:b/>
              </w:rPr>
            </w:pPr>
          </w:p>
        </w:tc>
      </w:tr>
      <w:tr w:rsidR="00156D6F" w:rsidRPr="002050C4" w14:paraId="30D4E74C" w14:textId="77777777" w:rsidTr="005B0CEE">
        <w:trPr>
          <w:trHeight w:val="242"/>
        </w:trPr>
        <w:tc>
          <w:tcPr>
            <w:tcW w:w="456" w:type="pct"/>
            <w:shd w:val="clear" w:color="auto" w:fill="auto"/>
          </w:tcPr>
          <w:p w14:paraId="23E3C9DA" w14:textId="0063E003" w:rsidR="00156D6F" w:rsidRPr="002050C4" w:rsidRDefault="00156D6F" w:rsidP="006732D4">
            <w:pPr>
              <w:numPr>
                <w:ilvl w:val="0"/>
                <w:numId w:val="51"/>
              </w:numPr>
              <w:jc w:val="center"/>
              <w:rPr>
                <w:rFonts w:asciiTheme="minorHAnsi" w:hAnsiTheme="minorHAnsi" w:cstheme="minorHAnsi"/>
                <w:b/>
              </w:rPr>
            </w:pPr>
          </w:p>
        </w:tc>
        <w:tc>
          <w:tcPr>
            <w:tcW w:w="438" w:type="pct"/>
            <w:shd w:val="clear" w:color="auto" w:fill="auto"/>
          </w:tcPr>
          <w:p w14:paraId="74C37461" w14:textId="77777777" w:rsidR="00156D6F" w:rsidRPr="002050C4" w:rsidRDefault="00156D6F" w:rsidP="00C82FD0">
            <w:pPr>
              <w:keepNext/>
              <w:jc w:val="center"/>
              <w:rPr>
                <w:rFonts w:asciiTheme="minorHAnsi" w:hAnsiTheme="minorHAnsi" w:cstheme="minorHAnsi"/>
                <w:b/>
              </w:rPr>
            </w:pPr>
          </w:p>
        </w:tc>
        <w:tc>
          <w:tcPr>
            <w:tcW w:w="1431" w:type="pct"/>
            <w:shd w:val="clear" w:color="auto" w:fill="auto"/>
          </w:tcPr>
          <w:p w14:paraId="09549252" w14:textId="76AD7C82" w:rsidR="00156D6F" w:rsidRPr="002050C4" w:rsidRDefault="00156D6F" w:rsidP="00C82FD0">
            <w:pPr>
              <w:keepNext/>
              <w:rPr>
                <w:rFonts w:asciiTheme="minorHAnsi" w:hAnsiTheme="minorHAnsi" w:cstheme="minorHAnsi"/>
              </w:rPr>
            </w:pPr>
            <w:r w:rsidRPr="002050C4">
              <w:rPr>
                <w:rFonts w:asciiTheme="minorHAnsi" w:hAnsiTheme="minorHAnsi" w:cstheme="minorHAnsi"/>
              </w:rPr>
              <w:t xml:space="preserve">End of Test Case </w:t>
            </w:r>
            <w:r>
              <w:rPr>
                <w:rFonts w:asciiTheme="minorHAnsi" w:hAnsiTheme="minorHAnsi" w:cstheme="minorHAnsi"/>
              </w:rPr>
              <w:t>2</w:t>
            </w:r>
            <w:r w:rsidR="007A0010">
              <w:rPr>
                <w:rFonts w:asciiTheme="minorHAnsi" w:hAnsiTheme="minorHAnsi" w:cstheme="minorHAnsi"/>
              </w:rPr>
              <w:t>8</w:t>
            </w:r>
          </w:p>
        </w:tc>
        <w:tc>
          <w:tcPr>
            <w:tcW w:w="2083" w:type="pct"/>
            <w:shd w:val="clear" w:color="auto" w:fill="auto"/>
          </w:tcPr>
          <w:p w14:paraId="0C7E089E" w14:textId="77777777" w:rsidR="00156D6F" w:rsidRPr="002050C4" w:rsidRDefault="00156D6F" w:rsidP="00C82FD0">
            <w:pPr>
              <w:rPr>
                <w:rFonts w:asciiTheme="minorHAnsi" w:hAnsiTheme="minorHAnsi" w:cstheme="minorHAnsi"/>
                <w:noProof/>
              </w:rPr>
            </w:pPr>
          </w:p>
        </w:tc>
        <w:tc>
          <w:tcPr>
            <w:tcW w:w="592" w:type="pct"/>
            <w:shd w:val="clear" w:color="auto" w:fill="BFBFBF" w:themeFill="background1" w:themeFillShade="BF"/>
          </w:tcPr>
          <w:p w14:paraId="5A1D4B0C" w14:textId="77777777" w:rsidR="00156D6F" w:rsidRPr="002050C4" w:rsidRDefault="00156D6F" w:rsidP="00C82FD0">
            <w:pPr>
              <w:jc w:val="center"/>
              <w:rPr>
                <w:rFonts w:asciiTheme="minorHAnsi" w:hAnsiTheme="minorHAnsi" w:cstheme="minorHAnsi"/>
                <w:b/>
              </w:rPr>
            </w:pPr>
          </w:p>
        </w:tc>
      </w:tr>
    </w:tbl>
    <w:p w14:paraId="05DF5369" w14:textId="77777777" w:rsidR="001F475B" w:rsidRDefault="001F475B" w:rsidP="001F475B"/>
    <w:p w14:paraId="638F8B3B" w14:textId="77777777" w:rsidR="001F475B" w:rsidRDefault="001F475B" w:rsidP="001F475B"/>
    <w:p w14:paraId="34ADDCFB" w14:textId="28379742" w:rsidR="00106E01" w:rsidRPr="00D87779" w:rsidRDefault="00106E01" w:rsidP="0019426C">
      <w:pPr>
        <w:pStyle w:val="Heading1"/>
        <w:tabs>
          <w:tab w:val="clear" w:pos="720"/>
          <w:tab w:val="num" w:pos="360"/>
        </w:tabs>
        <w:ind w:left="0" w:firstLine="0"/>
      </w:pPr>
      <w:bookmarkStart w:id="57" w:name="_Toc414878906"/>
      <w:r>
        <w:t>Test Case #29</w:t>
      </w:r>
      <w:r w:rsidRPr="00492EAE">
        <w:t xml:space="preserve"> –</w:t>
      </w:r>
      <w:r>
        <w:t xml:space="preserve"> </w:t>
      </w:r>
      <w:r w:rsidR="008F236F">
        <w:t xml:space="preserve">ASRC-27:  </w:t>
      </w:r>
      <w:r>
        <w:t>Patient Weight 6 Months Prior Manual Entry</w:t>
      </w:r>
      <w:bookmarkEnd w:id="57"/>
    </w:p>
    <w:p w14:paraId="0D03547D" w14:textId="059A20F4" w:rsidR="00106E01" w:rsidRPr="00F0112C" w:rsidRDefault="00106E01" w:rsidP="00106E01">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 xml:space="preserve">: </w:t>
      </w:r>
      <w:r w:rsidRPr="00F0112C">
        <w:rPr>
          <w:rFonts w:asciiTheme="minorHAnsi" w:hAnsiTheme="minorHAnsi" w:cstheme="minorHAnsi"/>
          <w:sz w:val="24"/>
          <w:szCs w:val="24"/>
        </w:rPr>
        <w:t xml:space="preserve"> </w:t>
      </w:r>
      <w:r>
        <w:rPr>
          <w:rFonts w:asciiTheme="minorHAnsi" w:hAnsiTheme="minorHAnsi" w:cstheme="minorHAnsi"/>
          <w:sz w:val="24"/>
          <w:szCs w:val="24"/>
        </w:rPr>
        <w:t>ASRC-27: Patient Weight 6 Months Prior Manual Entry</w:t>
      </w:r>
    </w:p>
    <w:p w14:paraId="53CD07F1" w14:textId="025BB612" w:rsidR="00106E01" w:rsidRDefault="00106E01" w:rsidP="00106E01">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Pr>
          <w:rFonts w:asciiTheme="minorHAnsi" w:hAnsiTheme="minorHAnsi" w:cstheme="minorHAnsi"/>
        </w:rPr>
        <w:t xml:space="preserve"> </w:t>
      </w:r>
      <w:r w:rsidRPr="00106E01">
        <w:rPr>
          <w:rFonts w:asciiTheme="minorHAnsi" w:hAnsiTheme="minorHAnsi" w:cstheme="minorHAnsi"/>
        </w:rPr>
        <w:t xml:space="preserve">As a provider, I want the tool to allow manual data entry of the patient's weight 6 months prior, so that I can still perform the risk calculation if it could not be automatically retrieved or if I have </w:t>
      </w:r>
      <w:r w:rsidR="008B1739" w:rsidRPr="00106E01">
        <w:rPr>
          <w:rFonts w:asciiTheme="minorHAnsi" w:hAnsiTheme="minorHAnsi" w:cstheme="minorHAnsi"/>
        </w:rPr>
        <w:t>information that is more current</w:t>
      </w:r>
      <w:r w:rsidRPr="00106E01">
        <w:rPr>
          <w:rFonts w:asciiTheme="minorHAnsi" w:hAnsiTheme="minorHAnsi" w:cstheme="minorHAnsi"/>
        </w:rPr>
        <w:t>.</w:t>
      </w:r>
    </w:p>
    <w:p w14:paraId="7BB67BCB" w14:textId="77777777" w:rsidR="00106E01" w:rsidRPr="00756AF4" w:rsidRDefault="00106E01" w:rsidP="00106E01">
      <w:pPr>
        <w:rPr>
          <w:rFonts w:asciiTheme="minorHAnsi" w:hAnsiTheme="minorHAnsi" w:cstheme="minorHAnsi"/>
        </w:rPr>
      </w:pPr>
    </w:p>
    <w:p w14:paraId="22B81362" w14:textId="77777777" w:rsidR="00106E01" w:rsidRDefault="00106E01" w:rsidP="00106E01">
      <w:pPr>
        <w:rPr>
          <w:rFonts w:asciiTheme="minorHAnsi" w:hAnsiTheme="minorHAnsi" w:cstheme="minorHAnsi"/>
          <w:i/>
        </w:rPr>
      </w:pPr>
      <w:r w:rsidRPr="004E472E">
        <w:rPr>
          <w:rFonts w:asciiTheme="minorHAnsi" w:hAnsiTheme="minorHAnsi" w:cstheme="minorHAnsi"/>
          <w:i/>
        </w:rPr>
        <w:t>Acceptance Criteria:</w:t>
      </w:r>
    </w:p>
    <w:p w14:paraId="59CD4C2A" w14:textId="5E67EBE0" w:rsidR="00106E01" w:rsidRPr="00106E01" w:rsidRDefault="00106E01" w:rsidP="006732D4">
      <w:pPr>
        <w:numPr>
          <w:ilvl w:val="0"/>
          <w:numId w:val="49"/>
        </w:numPr>
        <w:spacing w:before="100" w:beforeAutospacing="1" w:after="100" w:afterAutospacing="1"/>
        <w:rPr>
          <w:rFonts w:asciiTheme="minorHAnsi" w:hAnsiTheme="minorHAnsi" w:cstheme="minorHAnsi"/>
        </w:rPr>
      </w:pPr>
      <w:r w:rsidRPr="00106E01">
        <w:rPr>
          <w:rFonts w:asciiTheme="minorHAnsi" w:hAnsiTheme="minorHAnsi" w:cstheme="minorHAnsi"/>
        </w:rPr>
        <w:t>Tool displays "Weight 6 Months Ago" entry on the General Surgery, Neurosurgery, Orthopedic, Thoracic, Urology, Vascular, and Other Non-Cardiac variable entry pages.</w:t>
      </w:r>
    </w:p>
    <w:p w14:paraId="33EFD088" w14:textId="53D0D381" w:rsidR="00106E01" w:rsidRPr="00106E01" w:rsidRDefault="00106E01" w:rsidP="006732D4">
      <w:pPr>
        <w:numPr>
          <w:ilvl w:val="0"/>
          <w:numId w:val="49"/>
        </w:numPr>
        <w:spacing w:before="100" w:beforeAutospacing="1" w:after="100" w:afterAutospacing="1"/>
        <w:rPr>
          <w:rFonts w:asciiTheme="minorHAnsi" w:hAnsiTheme="minorHAnsi" w:cstheme="minorHAnsi"/>
        </w:rPr>
      </w:pPr>
      <w:r w:rsidRPr="00106E01">
        <w:rPr>
          <w:rFonts w:asciiTheme="minorHAnsi" w:hAnsiTheme="minorHAnsi" w:cstheme="minorHAnsi"/>
        </w:rPr>
        <w:t>Results page displays the entered number.</w:t>
      </w:r>
    </w:p>
    <w:p w14:paraId="121FD31E" w14:textId="0D4EE19F" w:rsidR="00106E01" w:rsidRPr="00106E01" w:rsidRDefault="00106E01" w:rsidP="006732D4">
      <w:pPr>
        <w:numPr>
          <w:ilvl w:val="0"/>
          <w:numId w:val="49"/>
        </w:numPr>
        <w:spacing w:before="100" w:beforeAutospacing="1" w:after="100" w:afterAutospacing="1"/>
        <w:rPr>
          <w:rFonts w:asciiTheme="minorHAnsi" w:hAnsiTheme="minorHAnsi" w:cstheme="minorHAnsi"/>
        </w:rPr>
      </w:pPr>
      <w:r w:rsidRPr="00106E01">
        <w:rPr>
          <w:rFonts w:asciiTheme="minorHAnsi" w:hAnsiTheme="minorHAnsi" w:cstheme="minorHAnsi"/>
        </w:rPr>
        <w:t>Tool validates that the weight is greater than or equal to 0.</w:t>
      </w:r>
    </w:p>
    <w:p w14:paraId="028DC9A7" w14:textId="26323780" w:rsidR="00106E01" w:rsidRPr="00106E01" w:rsidRDefault="00106E01" w:rsidP="006732D4">
      <w:pPr>
        <w:numPr>
          <w:ilvl w:val="0"/>
          <w:numId w:val="49"/>
        </w:numPr>
        <w:spacing w:before="100" w:beforeAutospacing="1" w:after="100" w:afterAutospacing="1"/>
        <w:rPr>
          <w:rFonts w:asciiTheme="minorHAnsi" w:hAnsiTheme="minorHAnsi" w:cstheme="minorHAnsi"/>
        </w:rPr>
      </w:pPr>
      <w:r w:rsidRPr="00106E01">
        <w:rPr>
          <w:rFonts w:asciiTheme="minorHAnsi" w:hAnsiTheme="minorHAnsi" w:cstheme="minorHAnsi"/>
        </w:rPr>
        <w:t>Tool does not require an entry for the field.</w:t>
      </w:r>
    </w:p>
    <w:p w14:paraId="147DBC39" w14:textId="77777777" w:rsidR="00106E01" w:rsidRPr="00492EAE" w:rsidRDefault="00106E01" w:rsidP="00106E01">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Pr="00492EAE">
        <w:rPr>
          <w:rFonts w:asciiTheme="minorHAnsi" w:hAnsiTheme="minorHAnsi" w:cstheme="minorHAnsi"/>
          <w:b/>
          <w:sz w:val="24"/>
          <w:szCs w:val="24"/>
        </w:rPr>
        <w:tab/>
      </w:r>
      <w:r>
        <w:rPr>
          <w:rFonts w:asciiTheme="minorHAnsi" w:hAnsiTheme="minorHAnsi" w:cstheme="minorHAnsi"/>
          <w:sz w:val="24"/>
          <w:szCs w:val="24"/>
        </w:rPr>
        <w:t>None</w:t>
      </w:r>
    </w:p>
    <w:p w14:paraId="5DF2514D" w14:textId="1026D648" w:rsidR="00D64AE0" w:rsidRDefault="00106E01" w:rsidP="00D64AE0">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Pr="00492EAE">
        <w:rPr>
          <w:rFonts w:asciiTheme="minorHAnsi" w:hAnsiTheme="minorHAnsi" w:cstheme="minorHAnsi"/>
          <w:sz w:val="24"/>
          <w:szCs w:val="24"/>
        </w:rPr>
        <w:t>:</w:t>
      </w:r>
      <w:r w:rsidRPr="00492EAE">
        <w:rPr>
          <w:rFonts w:asciiTheme="minorHAnsi" w:hAnsiTheme="minorHAnsi" w:cstheme="minorHAnsi"/>
          <w:sz w:val="24"/>
          <w:szCs w:val="24"/>
        </w:rPr>
        <w:tab/>
        <w:t>Access to VA Future T</w:t>
      </w:r>
      <w:r>
        <w:rPr>
          <w:rFonts w:asciiTheme="minorHAnsi" w:hAnsiTheme="minorHAnsi" w:cstheme="minorHAnsi"/>
          <w:sz w:val="24"/>
          <w:szCs w:val="24"/>
        </w:rPr>
        <w:t>echnology Lab &amp; ASRC Application</w:t>
      </w:r>
      <w:r w:rsidR="008B1739">
        <w:rPr>
          <w:rFonts w:asciiTheme="minorHAnsi" w:hAnsiTheme="minorHAnsi" w:cstheme="minorHAnsi"/>
          <w:sz w:val="24"/>
          <w:szCs w:val="24"/>
        </w:rPr>
        <w:t xml:space="preserve">. </w:t>
      </w:r>
      <w:r w:rsidR="00D64AE0">
        <w:rPr>
          <w:rFonts w:asciiTheme="minorHAnsi" w:hAnsiTheme="minorHAnsi" w:cstheme="minorHAnsi"/>
          <w:sz w:val="24"/>
          <w:szCs w:val="24"/>
        </w:rPr>
        <w:t>Test User has access to the most current NSO Test Patient spreadsheet for the FY2013 Thoracic model.</w:t>
      </w:r>
      <w:r w:rsidR="00D64AE0" w:rsidRPr="00D64AE0">
        <w:rPr>
          <w:rFonts w:asciiTheme="minorHAnsi" w:hAnsiTheme="minorHAnsi" w:cstheme="minorHAnsi"/>
          <w:sz w:val="24"/>
          <w:szCs w:val="24"/>
        </w:rPr>
        <w:t xml:space="preserve"> </w:t>
      </w:r>
      <w:r w:rsidR="00D64AE0">
        <w:rPr>
          <w:rFonts w:asciiTheme="minorHAnsi" w:hAnsiTheme="minorHAnsi" w:cstheme="minorHAnsi"/>
          <w:sz w:val="24"/>
          <w:szCs w:val="24"/>
        </w:rPr>
        <w:t>(The “as tested” version of the spreadsheet will be provided to the Test User.)</w:t>
      </w:r>
    </w:p>
    <w:p w14:paraId="4B8EE731" w14:textId="1B071341" w:rsidR="00106E01" w:rsidRPr="00492EAE" w:rsidRDefault="00957D4C" w:rsidP="00106E01">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106E01" w:rsidRPr="002D4471">
        <w:rPr>
          <w:rFonts w:asciiTheme="minorHAnsi" w:hAnsiTheme="minorHAnsi" w:cstheme="minorHAnsi"/>
          <w:b/>
          <w:sz w:val="24"/>
          <w:szCs w:val="24"/>
        </w:rPr>
        <w:t xml:space="preserve"> Note:</w:t>
      </w:r>
      <w:r w:rsidR="00106E01">
        <w:rPr>
          <w:rFonts w:asciiTheme="minorHAnsi" w:hAnsiTheme="minorHAnsi" w:cstheme="minorHAnsi"/>
          <w:sz w:val="24"/>
          <w:szCs w:val="24"/>
        </w:rPr>
        <w:t xml:space="preserve">  </w:t>
      </w:r>
      <w:r>
        <w:rPr>
          <w:rFonts w:asciiTheme="minorHAnsi" w:hAnsiTheme="minorHAnsi" w:cstheme="minorHAnsi"/>
          <w:sz w:val="24"/>
          <w:szCs w:val="24"/>
        </w:rPr>
        <w:t>UAT</w:t>
      </w:r>
      <w:r w:rsidR="00106E01">
        <w:rPr>
          <w:rFonts w:asciiTheme="minorHAnsi" w:hAnsiTheme="minorHAnsi" w:cstheme="minorHAnsi"/>
          <w:sz w:val="24"/>
          <w:szCs w:val="24"/>
        </w:rPr>
        <w:t xml:space="preserve"> users please note that using the User Number will only be required until single-sign on with CPRS is implemented. Please use the login method that works when you are performing your tests.</w:t>
      </w:r>
    </w:p>
    <w:p w14:paraId="193CE00E" w14:textId="77777777" w:rsidR="001F475B" w:rsidRDefault="001F475B" w:rsidP="00106E01">
      <w:pPr>
        <w:rPr>
          <w:rFonts w:asciiTheme="minorHAnsi" w:hAnsiTheme="minorHAnsi" w:cstheme="minorHAnsi"/>
        </w:rPr>
      </w:pPr>
    </w:p>
    <w:p w14:paraId="44481FB6" w14:textId="3CF73497" w:rsidR="00106E01" w:rsidRPr="00492EAE" w:rsidRDefault="00106E01" w:rsidP="00106E01">
      <w:pPr>
        <w:rPr>
          <w:rFonts w:asciiTheme="minorHAnsi" w:hAnsiTheme="minorHAnsi" w:cstheme="minorHAnsi"/>
        </w:rPr>
      </w:pP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1052"/>
        <w:gridCol w:w="862"/>
        <w:gridCol w:w="3940"/>
        <w:gridCol w:w="2889"/>
        <w:gridCol w:w="1096"/>
      </w:tblGrid>
      <w:tr w:rsidR="00106E01" w:rsidRPr="00492EAE" w14:paraId="0DE240C0" w14:textId="77777777" w:rsidTr="00796398">
        <w:trPr>
          <w:trHeight w:val="432"/>
          <w:tblHeader/>
        </w:trPr>
        <w:tc>
          <w:tcPr>
            <w:tcW w:w="535" w:type="pct"/>
            <w:tcBorders>
              <w:top w:val="single" w:sz="4" w:space="0" w:color="auto"/>
              <w:left w:val="single" w:sz="4" w:space="0" w:color="auto"/>
              <w:bottom w:val="single" w:sz="4" w:space="0" w:color="auto"/>
              <w:right w:val="single" w:sz="4" w:space="0" w:color="auto"/>
            </w:tcBorders>
            <w:shd w:val="pct10" w:color="auto" w:fill="auto"/>
          </w:tcPr>
          <w:p w14:paraId="6085A738" w14:textId="77777777" w:rsidR="00106E01" w:rsidRPr="00492EAE" w:rsidRDefault="00106E01" w:rsidP="00C82FD0">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38" w:type="pct"/>
            <w:tcBorders>
              <w:top w:val="single" w:sz="4" w:space="0" w:color="auto"/>
              <w:left w:val="single" w:sz="4" w:space="0" w:color="auto"/>
              <w:bottom w:val="single" w:sz="4" w:space="0" w:color="auto"/>
              <w:right w:val="single" w:sz="4" w:space="0" w:color="auto"/>
            </w:tcBorders>
            <w:shd w:val="pct10" w:color="auto" w:fill="auto"/>
          </w:tcPr>
          <w:p w14:paraId="026CFD45" w14:textId="77777777" w:rsidR="00106E01" w:rsidRPr="00492EAE" w:rsidRDefault="00106E01" w:rsidP="00C82FD0">
            <w:pPr>
              <w:rPr>
                <w:rFonts w:asciiTheme="minorHAnsi" w:hAnsiTheme="minorHAnsi" w:cstheme="minorHAnsi"/>
                <w:b/>
                <w:szCs w:val="22"/>
              </w:rPr>
            </w:pPr>
            <w:r w:rsidRPr="00492EAE">
              <w:rPr>
                <w:rFonts w:asciiTheme="minorHAnsi" w:hAnsiTheme="minorHAnsi" w:cstheme="minorHAnsi"/>
                <w:b/>
                <w:szCs w:val="22"/>
              </w:rPr>
              <w:t>Steps</w:t>
            </w:r>
          </w:p>
        </w:tc>
        <w:tc>
          <w:tcPr>
            <w:tcW w:w="2002" w:type="pct"/>
            <w:tcBorders>
              <w:top w:val="single" w:sz="4" w:space="0" w:color="auto"/>
              <w:left w:val="single" w:sz="4" w:space="0" w:color="auto"/>
              <w:bottom w:val="single" w:sz="4" w:space="0" w:color="auto"/>
              <w:right w:val="single" w:sz="4" w:space="0" w:color="auto"/>
            </w:tcBorders>
            <w:shd w:val="pct10" w:color="auto" w:fill="auto"/>
          </w:tcPr>
          <w:p w14:paraId="2A3CDF17" w14:textId="77777777" w:rsidR="00106E01" w:rsidRPr="00492EAE" w:rsidRDefault="00106E01" w:rsidP="00C82FD0">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468" w:type="pct"/>
            <w:tcBorders>
              <w:top w:val="single" w:sz="4" w:space="0" w:color="auto"/>
              <w:left w:val="single" w:sz="4" w:space="0" w:color="auto"/>
              <w:bottom w:val="single" w:sz="4" w:space="0" w:color="auto"/>
              <w:right w:val="single" w:sz="4" w:space="0" w:color="auto"/>
            </w:tcBorders>
            <w:shd w:val="pct10" w:color="auto" w:fill="auto"/>
          </w:tcPr>
          <w:p w14:paraId="7C473079" w14:textId="77777777" w:rsidR="00106E01" w:rsidRPr="00492EAE" w:rsidRDefault="00106E01" w:rsidP="00C82FD0">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57" w:type="pct"/>
            <w:tcBorders>
              <w:top w:val="single" w:sz="4" w:space="0" w:color="auto"/>
              <w:left w:val="single" w:sz="4" w:space="0" w:color="auto"/>
              <w:bottom w:val="single" w:sz="4" w:space="0" w:color="auto"/>
              <w:right w:val="single" w:sz="4" w:space="0" w:color="auto"/>
            </w:tcBorders>
            <w:shd w:val="pct10" w:color="auto" w:fill="auto"/>
          </w:tcPr>
          <w:p w14:paraId="521B8EDD" w14:textId="77777777" w:rsidR="00106E01" w:rsidRPr="00492EAE" w:rsidRDefault="00106E01" w:rsidP="00C82FD0">
            <w:pPr>
              <w:jc w:val="center"/>
              <w:rPr>
                <w:rFonts w:asciiTheme="minorHAnsi" w:hAnsiTheme="minorHAnsi" w:cstheme="minorHAnsi"/>
                <w:b/>
                <w:szCs w:val="22"/>
              </w:rPr>
            </w:pPr>
            <w:r w:rsidRPr="00492EAE">
              <w:rPr>
                <w:rFonts w:asciiTheme="minorHAnsi" w:hAnsiTheme="minorHAnsi" w:cstheme="minorHAnsi"/>
                <w:b/>
                <w:szCs w:val="22"/>
              </w:rPr>
              <w:t>Actual Results</w:t>
            </w:r>
          </w:p>
          <w:p w14:paraId="06448656" w14:textId="77777777" w:rsidR="00106E01" w:rsidRPr="00492EAE" w:rsidRDefault="00106E01" w:rsidP="00C82FD0">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106E01" w:rsidRPr="00492EAE" w14:paraId="51EC6D23" w14:textId="77777777" w:rsidTr="00796398">
        <w:trPr>
          <w:trHeight w:val="242"/>
        </w:trPr>
        <w:tc>
          <w:tcPr>
            <w:tcW w:w="5000" w:type="pct"/>
            <w:gridSpan w:val="5"/>
            <w:tcBorders>
              <w:bottom w:val="single" w:sz="4" w:space="0" w:color="auto"/>
            </w:tcBorders>
            <w:shd w:val="pct25" w:color="auto" w:fill="auto"/>
          </w:tcPr>
          <w:p w14:paraId="3BDABF5F" w14:textId="72668DAA" w:rsidR="00106E01" w:rsidRPr="00492EAE" w:rsidRDefault="00106E01" w:rsidP="00C82FD0">
            <w:pPr>
              <w:jc w:val="center"/>
              <w:rPr>
                <w:rFonts w:asciiTheme="minorHAnsi" w:hAnsiTheme="minorHAnsi" w:cstheme="minorHAnsi"/>
                <w:b/>
                <w:i/>
                <w:szCs w:val="22"/>
              </w:rPr>
            </w:pPr>
            <w:r>
              <w:rPr>
                <w:rFonts w:asciiTheme="minorHAnsi" w:hAnsiTheme="minorHAnsi" w:cstheme="minorHAnsi"/>
                <w:b/>
                <w:i/>
                <w:szCs w:val="22"/>
              </w:rPr>
              <w:t xml:space="preserve">Test Case #29 – </w:t>
            </w:r>
            <w:r w:rsidR="00450A9A" w:rsidRPr="00450A9A">
              <w:rPr>
                <w:rFonts w:asciiTheme="minorHAnsi" w:hAnsiTheme="minorHAnsi" w:cstheme="minorHAnsi"/>
                <w:b/>
                <w:i/>
                <w:szCs w:val="22"/>
              </w:rPr>
              <w:t>Patient Weight 6 Months Prior Manual Entry</w:t>
            </w:r>
          </w:p>
        </w:tc>
      </w:tr>
      <w:tr w:rsidR="00106E01" w:rsidRPr="0020118F" w14:paraId="650F7C0F" w14:textId="77777777" w:rsidTr="00796398">
        <w:trPr>
          <w:cantSplit/>
          <w:trHeight w:val="564"/>
        </w:trPr>
        <w:tc>
          <w:tcPr>
            <w:tcW w:w="535" w:type="pct"/>
            <w:tcBorders>
              <w:bottom w:val="single" w:sz="4" w:space="0" w:color="auto"/>
            </w:tcBorders>
            <w:shd w:val="clear" w:color="auto" w:fill="auto"/>
          </w:tcPr>
          <w:p w14:paraId="7623B872" w14:textId="77777777" w:rsidR="00106E01" w:rsidRPr="0020118F" w:rsidRDefault="00106E01" w:rsidP="006732D4">
            <w:pPr>
              <w:numPr>
                <w:ilvl w:val="0"/>
                <w:numId w:val="52"/>
              </w:numPr>
              <w:jc w:val="center"/>
              <w:rPr>
                <w:rFonts w:asciiTheme="minorHAnsi" w:hAnsiTheme="minorHAnsi" w:cstheme="minorHAnsi"/>
                <w:b/>
                <w:color w:val="FF0000"/>
              </w:rPr>
            </w:pPr>
          </w:p>
        </w:tc>
        <w:tc>
          <w:tcPr>
            <w:tcW w:w="438" w:type="pct"/>
            <w:tcBorders>
              <w:bottom w:val="single" w:sz="4" w:space="0" w:color="auto"/>
            </w:tcBorders>
            <w:shd w:val="clear" w:color="auto" w:fill="auto"/>
          </w:tcPr>
          <w:p w14:paraId="5367DA5C" w14:textId="77777777" w:rsidR="00106E01" w:rsidRPr="000C7566" w:rsidRDefault="00106E01" w:rsidP="00C82FD0">
            <w:pPr>
              <w:keepNext/>
              <w:jc w:val="center"/>
              <w:rPr>
                <w:rFonts w:asciiTheme="minorHAnsi" w:hAnsiTheme="minorHAnsi" w:cstheme="minorHAnsi"/>
                <w:b/>
              </w:rPr>
            </w:pPr>
            <w:r w:rsidRPr="000C7566">
              <w:rPr>
                <w:rFonts w:asciiTheme="minorHAnsi" w:hAnsiTheme="minorHAnsi" w:cstheme="minorHAnsi"/>
                <w:b/>
              </w:rPr>
              <w:t>Step</w:t>
            </w:r>
          </w:p>
        </w:tc>
        <w:tc>
          <w:tcPr>
            <w:tcW w:w="2002" w:type="pct"/>
            <w:tcBorders>
              <w:bottom w:val="single" w:sz="4" w:space="0" w:color="auto"/>
            </w:tcBorders>
            <w:shd w:val="clear" w:color="auto" w:fill="auto"/>
          </w:tcPr>
          <w:p w14:paraId="2962BCD0" w14:textId="77777777" w:rsidR="00D36F76" w:rsidRDefault="00106E01" w:rsidP="006732D4">
            <w:pPr>
              <w:pStyle w:val="ListParagraph"/>
              <w:keepNext/>
              <w:numPr>
                <w:ilvl w:val="0"/>
                <w:numId w:val="53"/>
              </w:numPr>
              <w:rPr>
                <w:rFonts w:asciiTheme="minorHAnsi" w:hAnsiTheme="minorHAnsi" w:cstheme="minorHAnsi"/>
              </w:rPr>
            </w:pPr>
            <w:r w:rsidRPr="00D36F76">
              <w:rPr>
                <w:rFonts w:asciiTheme="minorHAnsi" w:hAnsiTheme="minorHAnsi" w:cstheme="minorHAnsi"/>
              </w:rPr>
              <w:t xml:space="preserve">Login to the FTL </w:t>
            </w:r>
            <w:r w:rsidR="00D36F76" w:rsidRPr="00D36F76">
              <w:rPr>
                <w:rFonts w:asciiTheme="minorHAnsi" w:hAnsiTheme="minorHAnsi" w:cstheme="minorHAnsi"/>
              </w:rPr>
              <w:t>CPRS</w:t>
            </w:r>
          </w:p>
          <w:p w14:paraId="29B99323" w14:textId="3F35D5AF" w:rsidR="00D36F76" w:rsidRDefault="00D36F76" w:rsidP="006732D4">
            <w:pPr>
              <w:pStyle w:val="ListParagraph"/>
              <w:keepNext/>
              <w:numPr>
                <w:ilvl w:val="0"/>
                <w:numId w:val="53"/>
              </w:numPr>
              <w:rPr>
                <w:rFonts w:asciiTheme="minorHAnsi" w:hAnsiTheme="minorHAnsi" w:cstheme="minorHAnsi"/>
              </w:rPr>
            </w:pPr>
            <w:r>
              <w:rPr>
                <w:rFonts w:asciiTheme="minorHAnsi" w:hAnsiTheme="minorHAnsi" w:cstheme="minorHAnsi"/>
              </w:rPr>
              <w:t>Launch the ASRC Application</w:t>
            </w:r>
            <w:r w:rsidR="00087AF7">
              <w:rPr>
                <w:rFonts w:asciiTheme="minorHAnsi" w:hAnsiTheme="minorHAnsi" w:cstheme="minorHAnsi"/>
              </w:rPr>
              <w:t xml:space="preserve"> from the CPRS Tools Menu</w:t>
            </w:r>
          </w:p>
          <w:p w14:paraId="371335C5" w14:textId="54FE057C" w:rsidR="00106E01" w:rsidRPr="006B52C8" w:rsidRDefault="00D36F76" w:rsidP="00C82FD0">
            <w:pPr>
              <w:pStyle w:val="ListParagraph"/>
              <w:keepNext/>
              <w:numPr>
                <w:ilvl w:val="0"/>
                <w:numId w:val="53"/>
              </w:numPr>
              <w:rPr>
                <w:rFonts w:asciiTheme="minorHAnsi" w:hAnsiTheme="minorHAnsi" w:cstheme="minorHAnsi"/>
              </w:rPr>
            </w:pPr>
            <w:r>
              <w:rPr>
                <w:rFonts w:asciiTheme="minorHAnsi" w:hAnsiTheme="minorHAnsi" w:cstheme="minorHAnsi"/>
              </w:rPr>
              <w:t xml:space="preserve">Login to </w:t>
            </w:r>
            <w:r w:rsidR="00106E01" w:rsidRPr="00D36F76">
              <w:rPr>
                <w:rFonts w:asciiTheme="minorHAnsi" w:hAnsiTheme="minorHAnsi" w:cstheme="minorHAnsi"/>
              </w:rPr>
              <w:t>the ASRC Application as user 11716 (Radiologist)</w:t>
            </w:r>
          </w:p>
        </w:tc>
        <w:tc>
          <w:tcPr>
            <w:tcW w:w="1468" w:type="pct"/>
            <w:tcBorders>
              <w:bottom w:val="single" w:sz="4" w:space="0" w:color="auto"/>
            </w:tcBorders>
            <w:shd w:val="clear" w:color="auto" w:fill="auto"/>
          </w:tcPr>
          <w:p w14:paraId="0BB2AB2E" w14:textId="433A8034" w:rsidR="00106E01" w:rsidRDefault="00D36F76" w:rsidP="006732D4">
            <w:pPr>
              <w:pStyle w:val="ListParagraph"/>
              <w:keepNext/>
              <w:numPr>
                <w:ilvl w:val="0"/>
                <w:numId w:val="53"/>
              </w:numPr>
              <w:rPr>
                <w:rFonts w:asciiTheme="minorHAnsi" w:hAnsiTheme="minorHAnsi" w:cstheme="minorHAnsi"/>
              </w:rPr>
            </w:pPr>
            <w:r>
              <w:rPr>
                <w:rFonts w:asciiTheme="minorHAnsi" w:hAnsiTheme="minorHAnsi" w:cstheme="minorHAnsi"/>
              </w:rPr>
              <w:t>CPRS logs in successfully</w:t>
            </w:r>
          </w:p>
          <w:p w14:paraId="77029F5A" w14:textId="09351102" w:rsidR="00D36F76" w:rsidRPr="00D36F76" w:rsidRDefault="00D36F76" w:rsidP="006732D4">
            <w:pPr>
              <w:pStyle w:val="ListParagraph"/>
              <w:keepNext/>
              <w:numPr>
                <w:ilvl w:val="0"/>
                <w:numId w:val="53"/>
              </w:numPr>
              <w:rPr>
                <w:rFonts w:asciiTheme="minorHAnsi" w:hAnsiTheme="minorHAnsi" w:cstheme="minorHAnsi"/>
              </w:rPr>
            </w:pPr>
            <w:r>
              <w:rPr>
                <w:rFonts w:asciiTheme="minorHAnsi" w:hAnsiTheme="minorHAnsi" w:cstheme="minorHAnsi"/>
              </w:rPr>
              <w:t>ASRC launches and logs in successfully</w:t>
            </w:r>
          </w:p>
        </w:tc>
        <w:tc>
          <w:tcPr>
            <w:tcW w:w="557" w:type="pct"/>
            <w:tcBorders>
              <w:bottom w:val="single" w:sz="4" w:space="0" w:color="auto"/>
            </w:tcBorders>
            <w:shd w:val="clear" w:color="auto" w:fill="BFBFBF" w:themeFill="background1" w:themeFillShade="BF"/>
          </w:tcPr>
          <w:p w14:paraId="3AA84944" w14:textId="77777777" w:rsidR="00106E01" w:rsidRPr="0020118F" w:rsidRDefault="00106E01" w:rsidP="00C82FD0">
            <w:pPr>
              <w:jc w:val="center"/>
              <w:rPr>
                <w:rFonts w:asciiTheme="minorHAnsi" w:hAnsiTheme="minorHAnsi" w:cstheme="minorHAnsi"/>
                <w:b/>
                <w:color w:val="FF0000"/>
              </w:rPr>
            </w:pPr>
          </w:p>
        </w:tc>
      </w:tr>
      <w:tr w:rsidR="00106E01" w:rsidRPr="002050C4" w14:paraId="241C5D1B" w14:textId="77777777" w:rsidTr="00796398">
        <w:trPr>
          <w:cantSplit/>
          <w:trHeight w:val="564"/>
        </w:trPr>
        <w:tc>
          <w:tcPr>
            <w:tcW w:w="535" w:type="pct"/>
            <w:tcBorders>
              <w:bottom w:val="single" w:sz="4" w:space="0" w:color="auto"/>
            </w:tcBorders>
            <w:shd w:val="clear" w:color="auto" w:fill="auto"/>
          </w:tcPr>
          <w:p w14:paraId="1E173ACC" w14:textId="605DC92B" w:rsidR="00106E01" w:rsidRPr="002050C4" w:rsidRDefault="00106E01" w:rsidP="006732D4">
            <w:pPr>
              <w:numPr>
                <w:ilvl w:val="0"/>
                <w:numId w:val="52"/>
              </w:numPr>
              <w:jc w:val="center"/>
              <w:rPr>
                <w:rFonts w:asciiTheme="minorHAnsi" w:hAnsiTheme="minorHAnsi" w:cstheme="minorHAnsi"/>
                <w:b/>
              </w:rPr>
            </w:pPr>
          </w:p>
        </w:tc>
        <w:tc>
          <w:tcPr>
            <w:tcW w:w="438" w:type="pct"/>
            <w:tcBorders>
              <w:bottom w:val="single" w:sz="4" w:space="0" w:color="auto"/>
            </w:tcBorders>
            <w:shd w:val="clear" w:color="auto" w:fill="auto"/>
          </w:tcPr>
          <w:p w14:paraId="7C37546F" w14:textId="77777777" w:rsidR="00106E01" w:rsidRPr="002050C4" w:rsidRDefault="00106E01" w:rsidP="00C82FD0">
            <w:pPr>
              <w:keepNext/>
              <w:jc w:val="center"/>
              <w:rPr>
                <w:rFonts w:asciiTheme="minorHAnsi" w:hAnsiTheme="minorHAnsi" w:cstheme="minorHAnsi"/>
                <w:b/>
              </w:rPr>
            </w:pPr>
            <w:r>
              <w:rPr>
                <w:rFonts w:asciiTheme="minorHAnsi" w:hAnsiTheme="minorHAnsi" w:cstheme="minorHAnsi"/>
                <w:b/>
              </w:rPr>
              <w:t>VP</w:t>
            </w:r>
          </w:p>
        </w:tc>
        <w:tc>
          <w:tcPr>
            <w:tcW w:w="2002" w:type="pct"/>
            <w:tcBorders>
              <w:bottom w:val="single" w:sz="4" w:space="0" w:color="auto"/>
            </w:tcBorders>
            <w:shd w:val="clear" w:color="auto" w:fill="auto"/>
          </w:tcPr>
          <w:p w14:paraId="71AF2C98" w14:textId="2FE5BF47" w:rsidR="00106E01" w:rsidRDefault="00106E01" w:rsidP="00C82FD0">
            <w:pPr>
              <w:keepNext/>
              <w:rPr>
                <w:rFonts w:asciiTheme="minorHAnsi" w:hAnsiTheme="minorHAnsi" w:cstheme="minorHAnsi"/>
              </w:rPr>
            </w:pPr>
            <w:r>
              <w:rPr>
                <w:rFonts w:asciiTheme="minorHAnsi" w:hAnsiTheme="minorHAnsi" w:cstheme="minorHAnsi"/>
              </w:rPr>
              <w:t xml:space="preserve">Select the </w:t>
            </w:r>
            <w:r w:rsidR="00D36F76" w:rsidRPr="00106E01">
              <w:rPr>
                <w:rFonts w:asciiTheme="minorHAnsi" w:hAnsiTheme="minorHAnsi" w:cstheme="minorHAnsi"/>
              </w:rPr>
              <w:t>General Surgery, Neurosurgery, Orthopedic, Thoracic, Urology, Vascular, and Other Non-Cardiac</w:t>
            </w:r>
            <w:r w:rsidR="00D36F76">
              <w:rPr>
                <w:rFonts w:asciiTheme="minorHAnsi" w:hAnsiTheme="minorHAnsi" w:cstheme="minorHAnsi"/>
              </w:rPr>
              <w:t xml:space="preserve"> </w:t>
            </w:r>
            <w:r>
              <w:rPr>
                <w:rFonts w:asciiTheme="minorHAnsi" w:hAnsiTheme="minorHAnsi" w:cstheme="minorHAnsi"/>
              </w:rPr>
              <w:t>surgical specialties and on each specialty page examine the available variables</w:t>
            </w:r>
          </w:p>
          <w:p w14:paraId="684EB03D" w14:textId="77777777" w:rsidR="00106E01" w:rsidRPr="002050C4" w:rsidRDefault="00106E01" w:rsidP="00C82FD0">
            <w:pPr>
              <w:keepNext/>
              <w:rPr>
                <w:rFonts w:asciiTheme="minorHAnsi" w:hAnsiTheme="minorHAnsi" w:cstheme="minorHAnsi"/>
              </w:rPr>
            </w:pPr>
          </w:p>
        </w:tc>
        <w:tc>
          <w:tcPr>
            <w:tcW w:w="1468" w:type="pct"/>
            <w:tcBorders>
              <w:bottom w:val="single" w:sz="4" w:space="0" w:color="auto"/>
            </w:tcBorders>
            <w:shd w:val="clear" w:color="auto" w:fill="auto"/>
          </w:tcPr>
          <w:p w14:paraId="2DCBF917" w14:textId="1E28210F" w:rsidR="00106E01" w:rsidRDefault="00106E01" w:rsidP="00C82FD0">
            <w:pPr>
              <w:keepNext/>
              <w:rPr>
                <w:rFonts w:asciiTheme="minorHAnsi" w:hAnsiTheme="minorHAnsi" w:cstheme="minorHAnsi"/>
              </w:rPr>
            </w:pPr>
            <w:r>
              <w:rPr>
                <w:rFonts w:asciiTheme="minorHAnsi" w:hAnsiTheme="minorHAnsi" w:cstheme="minorHAnsi"/>
              </w:rPr>
              <w:t xml:space="preserve">Verify that each specialty </w:t>
            </w:r>
            <w:r w:rsidRPr="00D87779">
              <w:rPr>
                <w:rFonts w:asciiTheme="minorHAnsi" w:hAnsiTheme="minorHAnsi" w:cstheme="minorHAnsi"/>
              </w:rPr>
              <w:t xml:space="preserve">contains </w:t>
            </w:r>
            <w:r>
              <w:rPr>
                <w:rFonts w:asciiTheme="minorHAnsi" w:hAnsiTheme="minorHAnsi" w:cstheme="minorHAnsi"/>
              </w:rPr>
              <w:t>the Manual Numerical Entry box for</w:t>
            </w:r>
            <w:r w:rsidRPr="00D87779">
              <w:rPr>
                <w:rFonts w:asciiTheme="minorHAnsi" w:hAnsiTheme="minorHAnsi" w:cstheme="minorHAnsi"/>
              </w:rPr>
              <w:t xml:space="preserve"> </w:t>
            </w:r>
            <w:r w:rsidR="00D36F76">
              <w:rPr>
                <w:rFonts w:asciiTheme="minorHAnsi" w:hAnsiTheme="minorHAnsi" w:cstheme="minorHAnsi"/>
              </w:rPr>
              <w:t>Weight and Weight 6 Months Ago</w:t>
            </w:r>
          </w:p>
          <w:p w14:paraId="051FB489" w14:textId="77777777" w:rsidR="00106E01" w:rsidRDefault="00106E01" w:rsidP="00C82FD0">
            <w:pPr>
              <w:keepNext/>
              <w:rPr>
                <w:rFonts w:asciiTheme="minorHAnsi" w:hAnsiTheme="minorHAnsi" w:cstheme="minorHAnsi"/>
              </w:rPr>
            </w:pPr>
          </w:p>
          <w:p w14:paraId="2C5DA2B2" w14:textId="77777777" w:rsidR="00106E01" w:rsidRDefault="00106E01" w:rsidP="00C82FD0">
            <w:pPr>
              <w:keepNext/>
              <w:rPr>
                <w:rFonts w:asciiTheme="minorHAnsi" w:hAnsiTheme="minorHAnsi" w:cstheme="minorHAnsi"/>
              </w:rPr>
            </w:pPr>
            <w:r>
              <w:rPr>
                <w:rFonts w:asciiTheme="minorHAnsi" w:hAnsiTheme="minorHAnsi" w:cstheme="minorHAnsi"/>
              </w:rPr>
              <w:t>AND</w:t>
            </w:r>
          </w:p>
          <w:p w14:paraId="1F373F9D" w14:textId="77777777" w:rsidR="00106E01" w:rsidRDefault="00106E01" w:rsidP="00C82FD0">
            <w:pPr>
              <w:keepNext/>
              <w:rPr>
                <w:rFonts w:asciiTheme="minorHAnsi" w:hAnsiTheme="minorHAnsi" w:cstheme="minorHAnsi"/>
              </w:rPr>
            </w:pPr>
          </w:p>
          <w:p w14:paraId="25901F50" w14:textId="72A953AD" w:rsidR="00106E01" w:rsidRPr="002050C4" w:rsidRDefault="00D36F76" w:rsidP="00D36F76">
            <w:pPr>
              <w:keepNext/>
              <w:rPr>
                <w:rFonts w:asciiTheme="minorHAnsi" w:hAnsiTheme="minorHAnsi" w:cstheme="minorHAnsi"/>
              </w:rPr>
            </w:pPr>
            <w:r>
              <w:rPr>
                <w:rFonts w:asciiTheme="minorHAnsi" w:hAnsiTheme="minorHAnsi" w:cstheme="minorHAnsi"/>
              </w:rPr>
              <w:t xml:space="preserve">The Weight manual entries </w:t>
            </w:r>
            <w:r w:rsidR="00A008EE">
              <w:rPr>
                <w:rFonts w:asciiTheme="minorHAnsi" w:hAnsiTheme="minorHAnsi" w:cstheme="minorHAnsi"/>
              </w:rPr>
              <w:t>variables are</w:t>
            </w:r>
            <w:r>
              <w:rPr>
                <w:rFonts w:asciiTheme="minorHAnsi" w:hAnsiTheme="minorHAnsi" w:cstheme="minorHAnsi"/>
              </w:rPr>
              <w:t xml:space="preserve"> </w:t>
            </w:r>
            <w:r w:rsidR="00106E01">
              <w:rPr>
                <w:rFonts w:asciiTheme="minorHAnsi" w:hAnsiTheme="minorHAnsi" w:cstheme="minorHAnsi"/>
              </w:rPr>
              <w:t>in the “</w:t>
            </w:r>
            <w:r>
              <w:rPr>
                <w:rFonts w:asciiTheme="minorHAnsi" w:hAnsiTheme="minorHAnsi" w:cstheme="minorHAnsi"/>
              </w:rPr>
              <w:t>Demographics</w:t>
            </w:r>
            <w:r w:rsidR="00106E01">
              <w:rPr>
                <w:rFonts w:asciiTheme="minorHAnsi" w:hAnsiTheme="minorHAnsi" w:cstheme="minorHAnsi"/>
              </w:rPr>
              <w:t>” field group.</w:t>
            </w:r>
          </w:p>
        </w:tc>
        <w:tc>
          <w:tcPr>
            <w:tcW w:w="557" w:type="pct"/>
            <w:tcBorders>
              <w:bottom w:val="single" w:sz="4" w:space="0" w:color="auto"/>
            </w:tcBorders>
            <w:shd w:val="clear" w:color="auto" w:fill="auto"/>
          </w:tcPr>
          <w:p w14:paraId="250DF929" w14:textId="77777777" w:rsidR="00106E01" w:rsidRPr="002050C4" w:rsidRDefault="00106E01" w:rsidP="00C82FD0">
            <w:pPr>
              <w:jc w:val="center"/>
              <w:rPr>
                <w:rFonts w:asciiTheme="minorHAnsi" w:hAnsiTheme="minorHAnsi" w:cstheme="minorHAnsi"/>
                <w:b/>
              </w:rPr>
            </w:pPr>
          </w:p>
        </w:tc>
      </w:tr>
      <w:tr w:rsidR="00106E01" w:rsidRPr="002050C4" w14:paraId="78A63981" w14:textId="77777777" w:rsidTr="00796398">
        <w:trPr>
          <w:cantSplit/>
          <w:trHeight w:val="564"/>
        </w:trPr>
        <w:tc>
          <w:tcPr>
            <w:tcW w:w="535" w:type="pct"/>
            <w:tcBorders>
              <w:bottom w:val="single" w:sz="4" w:space="0" w:color="auto"/>
            </w:tcBorders>
            <w:shd w:val="clear" w:color="auto" w:fill="auto"/>
          </w:tcPr>
          <w:p w14:paraId="6F2CAC06" w14:textId="77777777" w:rsidR="00106E01" w:rsidRPr="002050C4" w:rsidRDefault="00106E01" w:rsidP="006732D4">
            <w:pPr>
              <w:numPr>
                <w:ilvl w:val="0"/>
                <w:numId w:val="52"/>
              </w:numPr>
              <w:jc w:val="center"/>
              <w:rPr>
                <w:rFonts w:asciiTheme="minorHAnsi" w:hAnsiTheme="minorHAnsi" w:cstheme="minorHAnsi"/>
                <w:b/>
              </w:rPr>
            </w:pPr>
          </w:p>
        </w:tc>
        <w:tc>
          <w:tcPr>
            <w:tcW w:w="438" w:type="pct"/>
            <w:tcBorders>
              <w:bottom w:val="single" w:sz="4" w:space="0" w:color="auto"/>
            </w:tcBorders>
            <w:shd w:val="clear" w:color="auto" w:fill="auto"/>
          </w:tcPr>
          <w:p w14:paraId="1FD04C81" w14:textId="77777777" w:rsidR="00106E01" w:rsidRDefault="00106E01" w:rsidP="00C82FD0">
            <w:pPr>
              <w:keepNext/>
              <w:jc w:val="center"/>
              <w:rPr>
                <w:rFonts w:asciiTheme="minorHAnsi" w:hAnsiTheme="minorHAnsi" w:cstheme="minorHAnsi"/>
                <w:b/>
              </w:rPr>
            </w:pPr>
            <w:r>
              <w:rPr>
                <w:rFonts w:asciiTheme="minorHAnsi" w:hAnsiTheme="minorHAnsi" w:cstheme="minorHAnsi"/>
                <w:b/>
              </w:rPr>
              <w:t>VP</w:t>
            </w:r>
          </w:p>
        </w:tc>
        <w:tc>
          <w:tcPr>
            <w:tcW w:w="2002" w:type="pct"/>
            <w:tcBorders>
              <w:bottom w:val="single" w:sz="4" w:space="0" w:color="auto"/>
            </w:tcBorders>
            <w:shd w:val="clear" w:color="auto" w:fill="auto"/>
          </w:tcPr>
          <w:p w14:paraId="31E43D9E" w14:textId="7EDB6E31" w:rsidR="00106E01" w:rsidRPr="00D36F76" w:rsidRDefault="00106E01" w:rsidP="00D36F76">
            <w:pPr>
              <w:keepNext/>
              <w:rPr>
                <w:rFonts w:asciiTheme="minorHAnsi" w:hAnsiTheme="minorHAnsi" w:cstheme="minorHAnsi"/>
              </w:rPr>
            </w:pPr>
            <w:r>
              <w:rPr>
                <w:rFonts w:asciiTheme="minorHAnsi" w:hAnsiTheme="minorHAnsi" w:cstheme="minorHAnsi"/>
              </w:rPr>
              <w:t xml:space="preserve">Select the </w:t>
            </w:r>
            <w:r w:rsidR="00D36F76">
              <w:rPr>
                <w:rFonts w:asciiTheme="minorHAnsi" w:hAnsiTheme="minorHAnsi" w:cstheme="minorHAnsi"/>
              </w:rPr>
              <w:t xml:space="preserve">Thoracic </w:t>
            </w:r>
            <w:r>
              <w:rPr>
                <w:rFonts w:asciiTheme="minorHAnsi" w:hAnsiTheme="minorHAnsi" w:cstheme="minorHAnsi"/>
              </w:rPr>
              <w:t>surgical specialt</w:t>
            </w:r>
            <w:r w:rsidR="00D36F76">
              <w:rPr>
                <w:rFonts w:asciiTheme="minorHAnsi" w:hAnsiTheme="minorHAnsi" w:cstheme="minorHAnsi"/>
              </w:rPr>
              <w:t>y</w:t>
            </w:r>
          </w:p>
          <w:p w14:paraId="1C1CA633" w14:textId="125AFF13" w:rsidR="00106E01" w:rsidRDefault="00106E01" w:rsidP="006732D4">
            <w:pPr>
              <w:pStyle w:val="ListParagraph"/>
              <w:keepNext/>
              <w:numPr>
                <w:ilvl w:val="0"/>
                <w:numId w:val="28"/>
              </w:numPr>
              <w:rPr>
                <w:rFonts w:asciiTheme="minorHAnsi" w:hAnsiTheme="minorHAnsi" w:cstheme="minorHAnsi"/>
              </w:rPr>
            </w:pPr>
            <w:r>
              <w:rPr>
                <w:rFonts w:asciiTheme="minorHAnsi" w:hAnsiTheme="minorHAnsi" w:cstheme="minorHAnsi"/>
              </w:rPr>
              <w:t xml:space="preserve">Select </w:t>
            </w:r>
            <w:r w:rsidR="00D36F76">
              <w:rPr>
                <w:rFonts w:asciiTheme="minorHAnsi" w:hAnsiTheme="minorHAnsi" w:cstheme="minorHAnsi"/>
              </w:rPr>
              <w:t xml:space="preserve">the values for all </w:t>
            </w:r>
            <w:r>
              <w:rPr>
                <w:rFonts w:asciiTheme="minorHAnsi" w:hAnsiTheme="minorHAnsi" w:cstheme="minorHAnsi"/>
              </w:rPr>
              <w:t>variables needed for the calculation</w:t>
            </w:r>
            <w:r w:rsidR="00D36F76">
              <w:rPr>
                <w:rFonts w:asciiTheme="minorHAnsi" w:hAnsiTheme="minorHAnsi" w:cstheme="minorHAnsi"/>
              </w:rPr>
              <w:t xml:space="preserve"> IAW the NSO provided Test Patient spreadsheet for PATIENT 1</w:t>
            </w:r>
            <w:r w:rsidR="00CE37B1">
              <w:rPr>
                <w:rFonts w:asciiTheme="minorHAnsi" w:hAnsiTheme="minorHAnsi" w:cstheme="minorHAnsi"/>
              </w:rPr>
              <w:t xml:space="preserve"> (see below)</w:t>
            </w:r>
          </w:p>
          <w:p w14:paraId="53BB2BA5" w14:textId="53766F04" w:rsidR="00D36F76" w:rsidRDefault="00D36F76" w:rsidP="006732D4">
            <w:pPr>
              <w:pStyle w:val="ListParagraph"/>
              <w:keepNext/>
              <w:numPr>
                <w:ilvl w:val="0"/>
                <w:numId w:val="28"/>
              </w:numPr>
              <w:rPr>
                <w:rFonts w:asciiTheme="minorHAnsi" w:hAnsiTheme="minorHAnsi" w:cstheme="minorHAnsi"/>
              </w:rPr>
            </w:pPr>
            <w:r>
              <w:rPr>
                <w:rFonts w:asciiTheme="minorHAnsi" w:hAnsiTheme="minorHAnsi" w:cstheme="minorHAnsi"/>
              </w:rPr>
              <w:t>Enter weights that do NOT show a 10% weight loss (e.g., both weight entries are set to the same value)</w:t>
            </w:r>
          </w:p>
          <w:p w14:paraId="1220B72A" w14:textId="77777777" w:rsidR="00106E01" w:rsidRPr="001009F2" w:rsidRDefault="00106E01" w:rsidP="006732D4">
            <w:pPr>
              <w:pStyle w:val="ListParagraph"/>
              <w:keepNext/>
              <w:numPr>
                <w:ilvl w:val="0"/>
                <w:numId w:val="28"/>
              </w:numPr>
              <w:rPr>
                <w:rFonts w:asciiTheme="minorHAnsi" w:hAnsiTheme="minorHAnsi" w:cstheme="minorHAnsi"/>
              </w:rPr>
            </w:pPr>
            <w:r>
              <w:rPr>
                <w:rFonts w:asciiTheme="minorHAnsi" w:hAnsiTheme="minorHAnsi" w:cstheme="minorHAnsi"/>
              </w:rPr>
              <w:t>Run Calculation</w:t>
            </w:r>
          </w:p>
          <w:p w14:paraId="0C1F886C" w14:textId="77777777" w:rsidR="00106E01" w:rsidRDefault="00106E01" w:rsidP="00C82FD0">
            <w:pPr>
              <w:keepNext/>
              <w:rPr>
                <w:rFonts w:asciiTheme="minorHAnsi" w:hAnsiTheme="minorHAnsi" w:cstheme="minorHAnsi"/>
              </w:rPr>
            </w:pPr>
          </w:p>
          <w:p w14:paraId="143CC85F" w14:textId="77777777" w:rsidR="00E56E46" w:rsidRPr="00CE37B1" w:rsidRDefault="00A553EB"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CPT = 32670</w:t>
            </w:r>
          </w:p>
          <w:p w14:paraId="7ADF9E0E" w14:textId="77777777" w:rsidR="00E56E46" w:rsidRPr="00CE37B1" w:rsidRDefault="00A553EB"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Age=40</w:t>
            </w:r>
          </w:p>
          <w:p w14:paraId="6FBF6C1B" w14:textId="77777777" w:rsidR="00E56E46" w:rsidRPr="00CE37B1" w:rsidRDefault="00A553EB"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DNR=No</w:t>
            </w:r>
          </w:p>
          <w:p w14:paraId="1DA32CBD" w14:textId="6B723BDE" w:rsidR="00E56E46" w:rsidRPr="00CE37B1" w:rsidRDefault="00A553EB"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Wei</w:t>
            </w:r>
            <w:r w:rsidR="00CE37B1" w:rsidRPr="00CE37B1">
              <w:rPr>
                <w:rFonts w:asciiTheme="minorHAnsi" w:hAnsiTheme="minorHAnsi" w:cstheme="minorHAnsi"/>
                <w:sz w:val="20"/>
                <w:szCs w:val="20"/>
              </w:rPr>
              <w:t>ght=200, Weight 6 months ago=200</w:t>
            </w:r>
          </w:p>
          <w:p w14:paraId="24539DE7" w14:textId="77777777" w:rsidR="00E56E46" w:rsidRPr="00CE37B1" w:rsidRDefault="00A553EB"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BMI=20</w:t>
            </w:r>
          </w:p>
          <w:p w14:paraId="36DD5BBE" w14:textId="77777777" w:rsidR="00E56E46" w:rsidRPr="00CE37B1" w:rsidRDefault="00A553EB"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Alkaline Phosphatase=119</w:t>
            </w:r>
          </w:p>
          <w:p w14:paraId="65156409" w14:textId="77777777" w:rsidR="00E56E46" w:rsidRPr="00CE37B1" w:rsidRDefault="00A553EB"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BUN=20</w:t>
            </w:r>
          </w:p>
          <w:p w14:paraId="00AB8936" w14:textId="77777777" w:rsidR="00E56E46" w:rsidRPr="00CE37B1" w:rsidRDefault="00A553EB"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Serum Albumin=4</w:t>
            </w:r>
          </w:p>
          <w:p w14:paraId="4FBB8B39" w14:textId="77777777" w:rsidR="00E56E46" w:rsidRPr="00CE37B1" w:rsidRDefault="00A553EB"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WBC=9</w:t>
            </w:r>
          </w:p>
          <w:p w14:paraId="68D8E2CC" w14:textId="77777777" w:rsidR="00E56E46" w:rsidRPr="00CE37B1" w:rsidRDefault="00A553EB"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ASA=1</w:t>
            </w:r>
          </w:p>
          <w:p w14:paraId="63819049" w14:textId="77777777" w:rsidR="00E56E46" w:rsidRPr="00CE37B1" w:rsidRDefault="00A553EB"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Diabetes=none</w:t>
            </w:r>
          </w:p>
          <w:p w14:paraId="7C893B19" w14:textId="77777777" w:rsidR="00E56E46" w:rsidRPr="00CE37B1" w:rsidRDefault="00A553EB"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Dialysis=none</w:t>
            </w:r>
          </w:p>
          <w:p w14:paraId="37AD3494" w14:textId="77777777" w:rsidR="00E56E46" w:rsidRPr="00CE37B1" w:rsidRDefault="00A553EB"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Dyspnea=none</w:t>
            </w:r>
          </w:p>
          <w:p w14:paraId="0AC6ED68" w14:textId="77777777" w:rsidR="00E56E46" w:rsidRPr="00CE37B1" w:rsidRDefault="00A553EB"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Functional=independent</w:t>
            </w:r>
          </w:p>
          <w:p w14:paraId="0C8E67E1" w14:textId="77777777" w:rsidR="00E56E46" w:rsidRPr="00CE37B1" w:rsidRDefault="00A553EB"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COPD=No</w:t>
            </w:r>
          </w:p>
          <w:p w14:paraId="4E33E5F3" w14:textId="77777777" w:rsidR="00E56E46" w:rsidRPr="00CE37B1" w:rsidRDefault="00A553EB"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Preop Disseminated Cancer=No</w:t>
            </w:r>
          </w:p>
          <w:p w14:paraId="3809727F" w14:textId="77777777" w:rsidR="00E56E46" w:rsidRPr="00CE37B1" w:rsidRDefault="00A553EB"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Preop Pneumonia=No</w:t>
            </w:r>
          </w:p>
          <w:p w14:paraId="5D7A3618" w14:textId="77777777" w:rsidR="00E56E46" w:rsidRPr="00CE37B1" w:rsidRDefault="00A553EB"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Previous PTCA…=No</w:t>
            </w:r>
          </w:p>
          <w:p w14:paraId="347A2D42" w14:textId="77777777" w:rsidR="00E56E46" w:rsidRPr="00CE37B1" w:rsidRDefault="00A553EB"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Steroid=No</w:t>
            </w:r>
          </w:p>
          <w:p w14:paraId="30C1599F" w14:textId="453E4EEA" w:rsidR="00106E01" w:rsidRPr="00CE37B1" w:rsidRDefault="00A553EB"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Ventilation within 48 hours=No</w:t>
            </w:r>
          </w:p>
        </w:tc>
        <w:tc>
          <w:tcPr>
            <w:tcW w:w="1468" w:type="pct"/>
            <w:tcBorders>
              <w:bottom w:val="single" w:sz="4" w:space="0" w:color="auto"/>
            </w:tcBorders>
            <w:shd w:val="clear" w:color="auto" w:fill="auto"/>
          </w:tcPr>
          <w:p w14:paraId="42DD8151" w14:textId="77777777" w:rsidR="00106E01" w:rsidRDefault="00106E01" w:rsidP="00D36F76">
            <w:pPr>
              <w:keepNext/>
              <w:rPr>
                <w:rFonts w:asciiTheme="minorHAnsi" w:hAnsiTheme="minorHAnsi" w:cstheme="minorHAnsi"/>
              </w:rPr>
            </w:pPr>
            <w:r>
              <w:rPr>
                <w:rFonts w:asciiTheme="minorHAnsi" w:hAnsiTheme="minorHAnsi" w:cstheme="minorHAnsi"/>
              </w:rPr>
              <w:t xml:space="preserve">Verify that </w:t>
            </w:r>
            <w:r w:rsidR="00D36F76">
              <w:rPr>
                <w:rFonts w:asciiTheme="minorHAnsi" w:hAnsiTheme="minorHAnsi" w:cstheme="minorHAnsi"/>
              </w:rPr>
              <w:t>the Value for calculated risk is “.5”</w:t>
            </w:r>
          </w:p>
          <w:p w14:paraId="46B6D0C0" w14:textId="77777777" w:rsidR="00D36F76" w:rsidRDefault="00D36F76" w:rsidP="00D36F76">
            <w:pPr>
              <w:keepNext/>
              <w:rPr>
                <w:rFonts w:asciiTheme="minorHAnsi" w:hAnsiTheme="minorHAnsi" w:cstheme="minorHAnsi"/>
              </w:rPr>
            </w:pPr>
          </w:p>
          <w:p w14:paraId="0498000F" w14:textId="7CC73D68" w:rsidR="00D36F76" w:rsidRDefault="00D36F76" w:rsidP="00D36F76">
            <w:pPr>
              <w:keepNext/>
              <w:rPr>
                <w:rFonts w:asciiTheme="minorHAnsi" w:hAnsiTheme="minorHAnsi" w:cstheme="minorHAnsi"/>
              </w:rPr>
            </w:pPr>
          </w:p>
        </w:tc>
        <w:tc>
          <w:tcPr>
            <w:tcW w:w="557" w:type="pct"/>
            <w:tcBorders>
              <w:bottom w:val="single" w:sz="4" w:space="0" w:color="auto"/>
            </w:tcBorders>
            <w:shd w:val="clear" w:color="auto" w:fill="auto"/>
          </w:tcPr>
          <w:p w14:paraId="5646E403" w14:textId="77777777" w:rsidR="00106E01" w:rsidRPr="002050C4" w:rsidRDefault="00106E01" w:rsidP="00C82FD0">
            <w:pPr>
              <w:jc w:val="center"/>
              <w:rPr>
                <w:rFonts w:asciiTheme="minorHAnsi" w:hAnsiTheme="minorHAnsi" w:cstheme="minorHAnsi"/>
                <w:b/>
              </w:rPr>
            </w:pPr>
          </w:p>
        </w:tc>
      </w:tr>
      <w:tr w:rsidR="00CE37B1" w:rsidRPr="002050C4" w14:paraId="5DD49D49" w14:textId="77777777" w:rsidTr="00796398">
        <w:trPr>
          <w:cantSplit/>
          <w:trHeight w:val="564"/>
        </w:trPr>
        <w:tc>
          <w:tcPr>
            <w:tcW w:w="535" w:type="pct"/>
            <w:tcBorders>
              <w:bottom w:val="single" w:sz="4" w:space="0" w:color="auto"/>
            </w:tcBorders>
            <w:shd w:val="clear" w:color="auto" w:fill="auto"/>
          </w:tcPr>
          <w:p w14:paraId="3034A960" w14:textId="77777777" w:rsidR="00CE37B1" w:rsidRPr="002050C4" w:rsidRDefault="00CE37B1" w:rsidP="006732D4">
            <w:pPr>
              <w:numPr>
                <w:ilvl w:val="0"/>
                <w:numId w:val="52"/>
              </w:numPr>
              <w:jc w:val="center"/>
              <w:rPr>
                <w:rFonts w:asciiTheme="minorHAnsi" w:hAnsiTheme="minorHAnsi" w:cstheme="minorHAnsi"/>
                <w:b/>
              </w:rPr>
            </w:pPr>
          </w:p>
        </w:tc>
        <w:tc>
          <w:tcPr>
            <w:tcW w:w="438" w:type="pct"/>
            <w:tcBorders>
              <w:bottom w:val="single" w:sz="4" w:space="0" w:color="auto"/>
            </w:tcBorders>
            <w:shd w:val="clear" w:color="auto" w:fill="auto"/>
          </w:tcPr>
          <w:p w14:paraId="6F529247" w14:textId="77777777" w:rsidR="00CE37B1" w:rsidRDefault="00CE37B1" w:rsidP="00C82FD0">
            <w:pPr>
              <w:keepNext/>
              <w:jc w:val="center"/>
              <w:rPr>
                <w:rFonts w:asciiTheme="minorHAnsi" w:hAnsiTheme="minorHAnsi" w:cstheme="minorHAnsi"/>
                <w:b/>
              </w:rPr>
            </w:pPr>
            <w:r>
              <w:rPr>
                <w:rFonts w:asciiTheme="minorHAnsi" w:hAnsiTheme="minorHAnsi" w:cstheme="minorHAnsi"/>
                <w:b/>
              </w:rPr>
              <w:t>VP</w:t>
            </w:r>
          </w:p>
        </w:tc>
        <w:tc>
          <w:tcPr>
            <w:tcW w:w="2002" w:type="pct"/>
            <w:tcBorders>
              <w:bottom w:val="single" w:sz="4" w:space="0" w:color="auto"/>
            </w:tcBorders>
            <w:shd w:val="clear" w:color="auto" w:fill="auto"/>
          </w:tcPr>
          <w:p w14:paraId="4DC295CB" w14:textId="77777777" w:rsidR="00CE37B1" w:rsidRPr="00D36F76" w:rsidRDefault="00CE37B1" w:rsidP="00C82FD0">
            <w:pPr>
              <w:keepNext/>
              <w:rPr>
                <w:rFonts w:asciiTheme="minorHAnsi" w:hAnsiTheme="minorHAnsi" w:cstheme="minorHAnsi"/>
              </w:rPr>
            </w:pPr>
            <w:r>
              <w:rPr>
                <w:rFonts w:asciiTheme="minorHAnsi" w:hAnsiTheme="minorHAnsi" w:cstheme="minorHAnsi"/>
              </w:rPr>
              <w:t>Select the Thoracic surgical specialty</w:t>
            </w:r>
          </w:p>
          <w:p w14:paraId="3CF96B15" w14:textId="77777777" w:rsidR="00CE37B1" w:rsidRDefault="00CE37B1" w:rsidP="006732D4">
            <w:pPr>
              <w:pStyle w:val="ListParagraph"/>
              <w:keepNext/>
              <w:numPr>
                <w:ilvl w:val="0"/>
                <w:numId w:val="28"/>
              </w:numPr>
              <w:rPr>
                <w:rFonts w:asciiTheme="minorHAnsi" w:hAnsiTheme="minorHAnsi" w:cstheme="minorHAnsi"/>
              </w:rPr>
            </w:pPr>
            <w:r>
              <w:rPr>
                <w:rFonts w:asciiTheme="minorHAnsi" w:hAnsiTheme="minorHAnsi" w:cstheme="minorHAnsi"/>
              </w:rPr>
              <w:t>Select the values for all variables needed for the calculation IAW the NSO provided Test Patient spreadsheet for PATIENT 1 (see below)</w:t>
            </w:r>
          </w:p>
          <w:p w14:paraId="478DD268" w14:textId="3F547D88" w:rsidR="00CE37B1" w:rsidRDefault="00CE37B1" w:rsidP="006732D4">
            <w:pPr>
              <w:pStyle w:val="ListParagraph"/>
              <w:keepNext/>
              <w:numPr>
                <w:ilvl w:val="0"/>
                <w:numId w:val="28"/>
              </w:numPr>
              <w:rPr>
                <w:rFonts w:asciiTheme="minorHAnsi" w:hAnsiTheme="minorHAnsi" w:cstheme="minorHAnsi"/>
              </w:rPr>
            </w:pPr>
            <w:r>
              <w:rPr>
                <w:rFonts w:asciiTheme="minorHAnsi" w:hAnsiTheme="minorHAnsi" w:cstheme="minorHAnsi"/>
              </w:rPr>
              <w:t>Leave both the weight entries blank</w:t>
            </w:r>
          </w:p>
          <w:p w14:paraId="5C427984" w14:textId="77777777" w:rsidR="00CE37B1" w:rsidRDefault="00CE37B1" w:rsidP="006732D4">
            <w:pPr>
              <w:pStyle w:val="ListParagraph"/>
              <w:keepNext/>
              <w:numPr>
                <w:ilvl w:val="0"/>
                <w:numId w:val="28"/>
              </w:numPr>
              <w:rPr>
                <w:rFonts w:asciiTheme="minorHAnsi" w:hAnsiTheme="minorHAnsi" w:cstheme="minorHAnsi"/>
              </w:rPr>
            </w:pPr>
            <w:r>
              <w:rPr>
                <w:rFonts w:asciiTheme="minorHAnsi" w:hAnsiTheme="minorHAnsi" w:cstheme="minorHAnsi"/>
              </w:rPr>
              <w:t>Run Calculation</w:t>
            </w:r>
          </w:p>
          <w:p w14:paraId="1C2C107C" w14:textId="77777777" w:rsidR="00CE37B1" w:rsidRPr="00CE37B1" w:rsidRDefault="00CE37B1" w:rsidP="00CE37B1">
            <w:pPr>
              <w:keepNext/>
              <w:ind w:left="360"/>
              <w:rPr>
                <w:rFonts w:asciiTheme="minorHAnsi" w:hAnsiTheme="minorHAnsi" w:cstheme="minorHAnsi"/>
              </w:rPr>
            </w:pPr>
          </w:p>
          <w:p w14:paraId="3AB638B2" w14:textId="7D004E04" w:rsidR="00CE37B1" w:rsidRPr="00CE37B1" w:rsidRDefault="00CE37B1" w:rsidP="00CE37B1">
            <w:pPr>
              <w:keepNext/>
              <w:ind w:left="360"/>
              <w:rPr>
                <w:rFonts w:asciiTheme="minorHAnsi" w:hAnsiTheme="minorHAnsi" w:cstheme="minorHAnsi"/>
              </w:rPr>
            </w:pPr>
            <w:r>
              <w:rPr>
                <w:rFonts w:asciiTheme="minorHAnsi" w:hAnsiTheme="minorHAnsi" w:cstheme="minorHAnsi"/>
              </w:rPr>
              <w:t>Thoracic model data for Patient 1</w:t>
            </w:r>
          </w:p>
          <w:p w14:paraId="59649E03" w14:textId="67AF343C" w:rsidR="00CE37B1" w:rsidRPr="00CE37B1" w:rsidRDefault="00CE37B1"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CPT = 32670</w:t>
            </w:r>
          </w:p>
          <w:p w14:paraId="040EC42B" w14:textId="77777777" w:rsidR="00CE37B1" w:rsidRPr="00CE37B1" w:rsidRDefault="00CE37B1"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Age=40</w:t>
            </w:r>
          </w:p>
          <w:p w14:paraId="45884863" w14:textId="77777777" w:rsidR="00CE37B1" w:rsidRPr="00CE37B1" w:rsidRDefault="00CE37B1"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DNR=No</w:t>
            </w:r>
          </w:p>
          <w:p w14:paraId="184DE299" w14:textId="66B91A8C" w:rsidR="00CE37B1" w:rsidRPr="00CE37B1" w:rsidRDefault="00CE37B1"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Wei</w:t>
            </w:r>
            <w:r>
              <w:rPr>
                <w:rFonts w:asciiTheme="minorHAnsi" w:hAnsiTheme="minorHAnsi" w:cstheme="minorHAnsi"/>
                <w:sz w:val="20"/>
                <w:szCs w:val="20"/>
              </w:rPr>
              <w:t>ght=blank, Weight 6 months ago=blank</w:t>
            </w:r>
          </w:p>
          <w:p w14:paraId="7EFAB8E2" w14:textId="77777777" w:rsidR="00CE37B1" w:rsidRPr="00CE37B1" w:rsidRDefault="00CE37B1"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BMI=20</w:t>
            </w:r>
          </w:p>
          <w:p w14:paraId="7393A3DE" w14:textId="77777777" w:rsidR="00CE37B1" w:rsidRPr="00CE37B1" w:rsidRDefault="00CE37B1"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Alkaline Phosphatase=119</w:t>
            </w:r>
          </w:p>
          <w:p w14:paraId="02027FE7" w14:textId="77777777" w:rsidR="00CE37B1" w:rsidRPr="00CE37B1" w:rsidRDefault="00CE37B1"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BUN=20</w:t>
            </w:r>
          </w:p>
          <w:p w14:paraId="34F164F6" w14:textId="77777777" w:rsidR="00CE37B1" w:rsidRPr="00CE37B1" w:rsidRDefault="00CE37B1"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Serum Albumin=4</w:t>
            </w:r>
          </w:p>
          <w:p w14:paraId="2BBAF302" w14:textId="77777777" w:rsidR="00CE37B1" w:rsidRPr="00CE37B1" w:rsidRDefault="00CE37B1"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WBC=9</w:t>
            </w:r>
          </w:p>
          <w:p w14:paraId="3E0962B4" w14:textId="77777777" w:rsidR="00CE37B1" w:rsidRPr="00CE37B1" w:rsidRDefault="00CE37B1"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ASA=1</w:t>
            </w:r>
          </w:p>
          <w:p w14:paraId="091C581B" w14:textId="77777777" w:rsidR="00CE37B1" w:rsidRPr="00CE37B1" w:rsidRDefault="00CE37B1"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Diabetes=none</w:t>
            </w:r>
          </w:p>
          <w:p w14:paraId="1F6CA694" w14:textId="77777777" w:rsidR="00CE37B1" w:rsidRPr="00CE37B1" w:rsidRDefault="00CE37B1"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Dialysis=none</w:t>
            </w:r>
          </w:p>
          <w:p w14:paraId="263F3A08" w14:textId="77777777" w:rsidR="00CE37B1" w:rsidRPr="00CE37B1" w:rsidRDefault="00CE37B1"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Dyspnea=none</w:t>
            </w:r>
          </w:p>
          <w:p w14:paraId="62A21C92" w14:textId="77777777" w:rsidR="00CE37B1" w:rsidRPr="00CE37B1" w:rsidRDefault="00CE37B1"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Functional=independent</w:t>
            </w:r>
          </w:p>
          <w:p w14:paraId="002EFAD0" w14:textId="77777777" w:rsidR="00CE37B1" w:rsidRPr="00CE37B1" w:rsidRDefault="00CE37B1"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COPD=No</w:t>
            </w:r>
          </w:p>
          <w:p w14:paraId="2558B503" w14:textId="77777777" w:rsidR="00CE37B1" w:rsidRPr="00CE37B1" w:rsidRDefault="00CE37B1"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Preop Disseminated Cancer=No</w:t>
            </w:r>
          </w:p>
          <w:p w14:paraId="5724F773" w14:textId="77777777" w:rsidR="00CE37B1" w:rsidRPr="00CE37B1" w:rsidRDefault="00CE37B1"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Preop Pneumonia=No</w:t>
            </w:r>
          </w:p>
          <w:p w14:paraId="4035EA51" w14:textId="77777777" w:rsidR="00CE37B1" w:rsidRPr="00CE37B1" w:rsidRDefault="00CE37B1"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Previous PTCA…=No</w:t>
            </w:r>
          </w:p>
          <w:p w14:paraId="6F6B02B5" w14:textId="77777777" w:rsidR="00CE37B1" w:rsidRPr="00CE37B1" w:rsidRDefault="00CE37B1"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Steroid=No</w:t>
            </w:r>
          </w:p>
          <w:p w14:paraId="3E320551" w14:textId="3ECCA40F" w:rsidR="00CE37B1" w:rsidRPr="00CE37B1" w:rsidRDefault="00CE37B1" w:rsidP="006732D4">
            <w:pPr>
              <w:keepNext/>
              <w:numPr>
                <w:ilvl w:val="0"/>
                <w:numId w:val="54"/>
              </w:numPr>
              <w:rPr>
                <w:rFonts w:asciiTheme="minorHAnsi" w:hAnsiTheme="minorHAnsi" w:cstheme="minorHAnsi"/>
              </w:rPr>
            </w:pPr>
            <w:r w:rsidRPr="00CE37B1">
              <w:rPr>
                <w:rFonts w:asciiTheme="minorHAnsi" w:hAnsiTheme="minorHAnsi" w:cstheme="minorHAnsi"/>
                <w:sz w:val="20"/>
                <w:szCs w:val="20"/>
              </w:rPr>
              <w:t>Ventilation within 48 hours=No</w:t>
            </w:r>
          </w:p>
          <w:p w14:paraId="258D8570" w14:textId="77777777" w:rsidR="00CE37B1" w:rsidRDefault="00CE37B1" w:rsidP="00CE37B1">
            <w:pPr>
              <w:keepNext/>
              <w:ind w:left="1440"/>
              <w:rPr>
                <w:rFonts w:asciiTheme="minorHAnsi" w:hAnsiTheme="minorHAnsi" w:cstheme="minorHAnsi"/>
              </w:rPr>
            </w:pPr>
          </w:p>
        </w:tc>
        <w:tc>
          <w:tcPr>
            <w:tcW w:w="1468" w:type="pct"/>
            <w:tcBorders>
              <w:bottom w:val="single" w:sz="4" w:space="0" w:color="auto"/>
            </w:tcBorders>
            <w:shd w:val="clear" w:color="auto" w:fill="auto"/>
          </w:tcPr>
          <w:p w14:paraId="4144ED4F" w14:textId="77777777" w:rsidR="00CE37B1" w:rsidRDefault="00CE37B1" w:rsidP="00C82FD0">
            <w:pPr>
              <w:keepNext/>
              <w:rPr>
                <w:rFonts w:asciiTheme="minorHAnsi" w:hAnsiTheme="minorHAnsi" w:cstheme="minorHAnsi"/>
              </w:rPr>
            </w:pPr>
            <w:r>
              <w:rPr>
                <w:rFonts w:asciiTheme="minorHAnsi" w:hAnsiTheme="minorHAnsi" w:cstheme="minorHAnsi"/>
              </w:rPr>
              <w:t>Verify that the Value for calculated risk is “.5”</w:t>
            </w:r>
          </w:p>
          <w:p w14:paraId="0C50BE74" w14:textId="77777777" w:rsidR="00CE37B1" w:rsidRDefault="00CE37B1" w:rsidP="00C82FD0">
            <w:pPr>
              <w:keepNext/>
              <w:rPr>
                <w:rFonts w:asciiTheme="minorHAnsi" w:hAnsiTheme="minorHAnsi" w:cstheme="minorHAnsi"/>
              </w:rPr>
            </w:pPr>
          </w:p>
          <w:p w14:paraId="10A717F3" w14:textId="77777777" w:rsidR="00CE37B1" w:rsidRDefault="00CE37B1" w:rsidP="00C82FD0">
            <w:pPr>
              <w:keepNext/>
              <w:rPr>
                <w:rFonts w:asciiTheme="minorHAnsi" w:hAnsiTheme="minorHAnsi" w:cstheme="minorHAnsi"/>
              </w:rPr>
            </w:pPr>
          </w:p>
        </w:tc>
        <w:tc>
          <w:tcPr>
            <w:tcW w:w="557" w:type="pct"/>
            <w:tcBorders>
              <w:bottom w:val="single" w:sz="4" w:space="0" w:color="auto"/>
            </w:tcBorders>
            <w:shd w:val="clear" w:color="auto" w:fill="auto"/>
          </w:tcPr>
          <w:p w14:paraId="754E7468" w14:textId="77777777" w:rsidR="00CE37B1" w:rsidRPr="002050C4" w:rsidRDefault="00CE37B1" w:rsidP="00C82FD0">
            <w:pPr>
              <w:jc w:val="center"/>
              <w:rPr>
                <w:rFonts w:asciiTheme="minorHAnsi" w:hAnsiTheme="minorHAnsi" w:cstheme="minorHAnsi"/>
                <w:b/>
              </w:rPr>
            </w:pPr>
          </w:p>
        </w:tc>
      </w:tr>
      <w:tr w:rsidR="00BF0B98" w:rsidRPr="002050C4" w14:paraId="78B25427" w14:textId="77777777" w:rsidTr="00796398">
        <w:trPr>
          <w:cantSplit/>
          <w:trHeight w:val="564"/>
        </w:trPr>
        <w:tc>
          <w:tcPr>
            <w:tcW w:w="535" w:type="pct"/>
            <w:tcBorders>
              <w:bottom w:val="single" w:sz="4" w:space="0" w:color="auto"/>
            </w:tcBorders>
            <w:shd w:val="clear" w:color="auto" w:fill="auto"/>
          </w:tcPr>
          <w:p w14:paraId="305F5ADB" w14:textId="77777777" w:rsidR="00BF0B98" w:rsidRPr="002050C4" w:rsidRDefault="00BF0B98" w:rsidP="006732D4">
            <w:pPr>
              <w:numPr>
                <w:ilvl w:val="0"/>
                <w:numId w:val="52"/>
              </w:numPr>
              <w:jc w:val="center"/>
              <w:rPr>
                <w:rFonts w:asciiTheme="minorHAnsi" w:hAnsiTheme="minorHAnsi" w:cstheme="minorHAnsi"/>
                <w:b/>
              </w:rPr>
            </w:pPr>
          </w:p>
        </w:tc>
        <w:tc>
          <w:tcPr>
            <w:tcW w:w="438" w:type="pct"/>
            <w:tcBorders>
              <w:bottom w:val="single" w:sz="4" w:space="0" w:color="auto"/>
            </w:tcBorders>
            <w:shd w:val="clear" w:color="auto" w:fill="auto"/>
          </w:tcPr>
          <w:p w14:paraId="552D5681" w14:textId="77777777" w:rsidR="00BF0B98" w:rsidRDefault="00BF0B98" w:rsidP="00C82FD0">
            <w:pPr>
              <w:keepNext/>
              <w:jc w:val="center"/>
              <w:rPr>
                <w:rFonts w:asciiTheme="minorHAnsi" w:hAnsiTheme="minorHAnsi" w:cstheme="minorHAnsi"/>
                <w:b/>
              </w:rPr>
            </w:pPr>
            <w:r>
              <w:rPr>
                <w:rFonts w:asciiTheme="minorHAnsi" w:hAnsiTheme="minorHAnsi" w:cstheme="minorHAnsi"/>
                <w:b/>
              </w:rPr>
              <w:t>VP</w:t>
            </w:r>
          </w:p>
        </w:tc>
        <w:tc>
          <w:tcPr>
            <w:tcW w:w="2002" w:type="pct"/>
            <w:tcBorders>
              <w:bottom w:val="single" w:sz="4" w:space="0" w:color="auto"/>
            </w:tcBorders>
            <w:shd w:val="clear" w:color="auto" w:fill="auto"/>
          </w:tcPr>
          <w:p w14:paraId="475C6FA0" w14:textId="77777777" w:rsidR="00BF0B98" w:rsidRPr="00D36F76" w:rsidRDefault="00BF0B98" w:rsidP="00C82FD0">
            <w:pPr>
              <w:keepNext/>
              <w:rPr>
                <w:rFonts w:asciiTheme="minorHAnsi" w:hAnsiTheme="minorHAnsi" w:cstheme="minorHAnsi"/>
              </w:rPr>
            </w:pPr>
            <w:r>
              <w:rPr>
                <w:rFonts w:asciiTheme="minorHAnsi" w:hAnsiTheme="minorHAnsi" w:cstheme="minorHAnsi"/>
              </w:rPr>
              <w:t>Select the Thoracic surgical specialty</w:t>
            </w:r>
          </w:p>
          <w:p w14:paraId="40332205" w14:textId="6C2B9384" w:rsidR="00BF0B98" w:rsidRDefault="00BF0B98" w:rsidP="006732D4">
            <w:pPr>
              <w:pStyle w:val="ListParagraph"/>
              <w:keepNext/>
              <w:numPr>
                <w:ilvl w:val="0"/>
                <w:numId w:val="28"/>
              </w:numPr>
              <w:rPr>
                <w:rFonts w:asciiTheme="minorHAnsi" w:hAnsiTheme="minorHAnsi" w:cstheme="minorHAnsi"/>
              </w:rPr>
            </w:pPr>
            <w:r>
              <w:rPr>
                <w:rFonts w:asciiTheme="minorHAnsi" w:hAnsiTheme="minorHAnsi" w:cstheme="minorHAnsi"/>
              </w:rPr>
              <w:t>Select the values for all variables needed for the calculation IAW the NSO provided Test Patient spreadsheet for PATIENT 6 (see below)</w:t>
            </w:r>
          </w:p>
          <w:p w14:paraId="04ACEBF1" w14:textId="3FBBE285" w:rsidR="00BF0B98" w:rsidRDefault="00BF0B98" w:rsidP="006732D4">
            <w:pPr>
              <w:pStyle w:val="ListParagraph"/>
              <w:keepNext/>
              <w:numPr>
                <w:ilvl w:val="0"/>
                <w:numId w:val="28"/>
              </w:numPr>
              <w:rPr>
                <w:rFonts w:asciiTheme="minorHAnsi" w:hAnsiTheme="minorHAnsi" w:cstheme="minorHAnsi"/>
              </w:rPr>
            </w:pPr>
            <w:r>
              <w:rPr>
                <w:rFonts w:asciiTheme="minorHAnsi" w:hAnsiTheme="minorHAnsi" w:cstheme="minorHAnsi"/>
              </w:rPr>
              <w:t>Enter weights that DO show a 10% weight loss</w:t>
            </w:r>
          </w:p>
          <w:p w14:paraId="78E43305" w14:textId="77777777" w:rsidR="00BF0B98" w:rsidRPr="001009F2" w:rsidRDefault="00BF0B98" w:rsidP="006732D4">
            <w:pPr>
              <w:pStyle w:val="ListParagraph"/>
              <w:keepNext/>
              <w:numPr>
                <w:ilvl w:val="0"/>
                <w:numId w:val="28"/>
              </w:numPr>
              <w:rPr>
                <w:rFonts w:asciiTheme="minorHAnsi" w:hAnsiTheme="minorHAnsi" w:cstheme="minorHAnsi"/>
              </w:rPr>
            </w:pPr>
            <w:r>
              <w:rPr>
                <w:rFonts w:asciiTheme="minorHAnsi" w:hAnsiTheme="minorHAnsi" w:cstheme="minorHAnsi"/>
              </w:rPr>
              <w:t>Run Calculation</w:t>
            </w:r>
          </w:p>
          <w:p w14:paraId="6586490A" w14:textId="77777777" w:rsidR="00BF0B98" w:rsidRDefault="00BF0B98" w:rsidP="00C82FD0">
            <w:pPr>
              <w:keepNext/>
              <w:rPr>
                <w:rFonts w:asciiTheme="minorHAnsi" w:hAnsiTheme="minorHAnsi" w:cstheme="minorHAnsi"/>
              </w:rPr>
            </w:pPr>
          </w:p>
          <w:p w14:paraId="6BF8501C" w14:textId="77777777" w:rsidR="00E56E46" w:rsidRPr="00BF0B98" w:rsidRDefault="00A553EB" w:rsidP="006732D4">
            <w:pPr>
              <w:keepNext/>
              <w:numPr>
                <w:ilvl w:val="0"/>
                <w:numId w:val="54"/>
              </w:numPr>
              <w:tabs>
                <w:tab w:val="num" w:pos="1440"/>
              </w:tabs>
              <w:rPr>
                <w:rFonts w:asciiTheme="minorHAnsi" w:hAnsiTheme="minorHAnsi" w:cstheme="minorHAnsi"/>
                <w:sz w:val="20"/>
                <w:szCs w:val="20"/>
              </w:rPr>
            </w:pPr>
            <w:r w:rsidRPr="00BF0B98">
              <w:rPr>
                <w:rFonts w:asciiTheme="minorHAnsi" w:hAnsiTheme="minorHAnsi" w:cstheme="minorHAnsi"/>
                <w:sz w:val="20"/>
                <w:szCs w:val="20"/>
              </w:rPr>
              <w:t>CPT = 43122</w:t>
            </w:r>
          </w:p>
          <w:p w14:paraId="30262EE5" w14:textId="77777777" w:rsidR="00E56E46" w:rsidRPr="00BF0B98" w:rsidRDefault="00A553EB" w:rsidP="006732D4">
            <w:pPr>
              <w:keepNext/>
              <w:numPr>
                <w:ilvl w:val="0"/>
                <w:numId w:val="54"/>
              </w:numPr>
              <w:tabs>
                <w:tab w:val="num" w:pos="1440"/>
              </w:tabs>
              <w:rPr>
                <w:rFonts w:asciiTheme="minorHAnsi" w:hAnsiTheme="minorHAnsi" w:cstheme="minorHAnsi"/>
                <w:sz w:val="20"/>
                <w:szCs w:val="20"/>
              </w:rPr>
            </w:pPr>
            <w:r w:rsidRPr="00BF0B98">
              <w:rPr>
                <w:rFonts w:asciiTheme="minorHAnsi" w:hAnsiTheme="minorHAnsi" w:cstheme="minorHAnsi"/>
                <w:sz w:val="20"/>
                <w:szCs w:val="20"/>
              </w:rPr>
              <w:t>Age=65</w:t>
            </w:r>
          </w:p>
          <w:p w14:paraId="43E1D03F" w14:textId="77777777" w:rsidR="00E56E46" w:rsidRPr="00BF0B98" w:rsidRDefault="00A553EB" w:rsidP="006732D4">
            <w:pPr>
              <w:keepNext/>
              <w:numPr>
                <w:ilvl w:val="0"/>
                <w:numId w:val="54"/>
              </w:numPr>
              <w:tabs>
                <w:tab w:val="num" w:pos="1440"/>
              </w:tabs>
              <w:rPr>
                <w:rFonts w:asciiTheme="minorHAnsi" w:hAnsiTheme="minorHAnsi" w:cstheme="minorHAnsi"/>
                <w:sz w:val="20"/>
                <w:szCs w:val="20"/>
              </w:rPr>
            </w:pPr>
            <w:r w:rsidRPr="00BF0B98">
              <w:rPr>
                <w:rFonts w:asciiTheme="minorHAnsi" w:hAnsiTheme="minorHAnsi" w:cstheme="minorHAnsi"/>
                <w:sz w:val="20"/>
                <w:szCs w:val="20"/>
              </w:rPr>
              <w:t>DNR=No</w:t>
            </w:r>
          </w:p>
          <w:p w14:paraId="48FEDE8C" w14:textId="77777777" w:rsidR="00E56E46" w:rsidRPr="00BF0B98" w:rsidRDefault="00A553EB" w:rsidP="006732D4">
            <w:pPr>
              <w:keepNext/>
              <w:numPr>
                <w:ilvl w:val="0"/>
                <w:numId w:val="54"/>
              </w:numPr>
              <w:tabs>
                <w:tab w:val="num" w:pos="1440"/>
              </w:tabs>
              <w:rPr>
                <w:rFonts w:asciiTheme="minorHAnsi" w:hAnsiTheme="minorHAnsi" w:cstheme="minorHAnsi"/>
                <w:sz w:val="20"/>
                <w:szCs w:val="20"/>
              </w:rPr>
            </w:pPr>
            <w:r w:rsidRPr="00BF0B98">
              <w:rPr>
                <w:rFonts w:asciiTheme="minorHAnsi" w:hAnsiTheme="minorHAnsi" w:cstheme="minorHAnsi"/>
                <w:sz w:val="20"/>
                <w:szCs w:val="20"/>
              </w:rPr>
              <w:t>Weight=200 : Weight 6 months ago=250</w:t>
            </w:r>
          </w:p>
          <w:p w14:paraId="74AC7CA5" w14:textId="77777777" w:rsidR="00E56E46" w:rsidRPr="00BF0B98" w:rsidRDefault="00A553EB" w:rsidP="006732D4">
            <w:pPr>
              <w:keepNext/>
              <w:numPr>
                <w:ilvl w:val="0"/>
                <w:numId w:val="54"/>
              </w:numPr>
              <w:tabs>
                <w:tab w:val="num" w:pos="1440"/>
              </w:tabs>
              <w:rPr>
                <w:rFonts w:asciiTheme="minorHAnsi" w:hAnsiTheme="minorHAnsi" w:cstheme="minorHAnsi"/>
                <w:sz w:val="20"/>
                <w:szCs w:val="20"/>
              </w:rPr>
            </w:pPr>
            <w:r w:rsidRPr="00BF0B98">
              <w:rPr>
                <w:rFonts w:asciiTheme="minorHAnsi" w:hAnsiTheme="minorHAnsi" w:cstheme="minorHAnsi"/>
                <w:sz w:val="20"/>
                <w:szCs w:val="20"/>
              </w:rPr>
              <w:t>BMI=30</w:t>
            </w:r>
          </w:p>
          <w:p w14:paraId="1836B357" w14:textId="77777777" w:rsidR="00E56E46" w:rsidRPr="00BF0B98" w:rsidRDefault="00A553EB" w:rsidP="006732D4">
            <w:pPr>
              <w:keepNext/>
              <w:numPr>
                <w:ilvl w:val="0"/>
                <w:numId w:val="54"/>
              </w:numPr>
              <w:tabs>
                <w:tab w:val="num" w:pos="1440"/>
              </w:tabs>
              <w:rPr>
                <w:rFonts w:asciiTheme="minorHAnsi" w:hAnsiTheme="minorHAnsi" w:cstheme="minorHAnsi"/>
                <w:sz w:val="20"/>
                <w:szCs w:val="20"/>
              </w:rPr>
            </w:pPr>
            <w:r w:rsidRPr="00BF0B98">
              <w:rPr>
                <w:rFonts w:asciiTheme="minorHAnsi" w:hAnsiTheme="minorHAnsi" w:cstheme="minorHAnsi"/>
                <w:sz w:val="20"/>
                <w:szCs w:val="20"/>
              </w:rPr>
              <w:t>Alkaline Phosphatase=80</w:t>
            </w:r>
          </w:p>
          <w:p w14:paraId="058ACB94" w14:textId="77777777" w:rsidR="00E56E46" w:rsidRPr="00BF0B98" w:rsidRDefault="00A553EB" w:rsidP="006732D4">
            <w:pPr>
              <w:keepNext/>
              <w:numPr>
                <w:ilvl w:val="0"/>
                <w:numId w:val="54"/>
              </w:numPr>
              <w:tabs>
                <w:tab w:val="num" w:pos="1440"/>
              </w:tabs>
              <w:rPr>
                <w:rFonts w:asciiTheme="minorHAnsi" w:hAnsiTheme="minorHAnsi" w:cstheme="minorHAnsi"/>
                <w:sz w:val="20"/>
                <w:szCs w:val="20"/>
              </w:rPr>
            </w:pPr>
            <w:r w:rsidRPr="00BF0B98">
              <w:rPr>
                <w:rFonts w:asciiTheme="minorHAnsi" w:hAnsiTheme="minorHAnsi" w:cstheme="minorHAnsi"/>
                <w:sz w:val="20"/>
                <w:szCs w:val="20"/>
              </w:rPr>
              <w:t>BUN=18</w:t>
            </w:r>
          </w:p>
          <w:p w14:paraId="38B09E5E" w14:textId="77777777" w:rsidR="00E56E46" w:rsidRPr="00BF0B98" w:rsidRDefault="00A553EB" w:rsidP="006732D4">
            <w:pPr>
              <w:keepNext/>
              <w:numPr>
                <w:ilvl w:val="0"/>
                <w:numId w:val="54"/>
              </w:numPr>
              <w:tabs>
                <w:tab w:val="num" w:pos="1440"/>
              </w:tabs>
              <w:rPr>
                <w:rFonts w:asciiTheme="minorHAnsi" w:hAnsiTheme="minorHAnsi" w:cstheme="minorHAnsi"/>
                <w:sz w:val="20"/>
                <w:szCs w:val="20"/>
              </w:rPr>
            </w:pPr>
            <w:r w:rsidRPr="00BF0B98">
              <w:rPr>
                <w:rFonts w:asciiTheme="minorHAnsi" w:hAnsiTheme="minorHAnsi" w:cstheme="minorHAnsi"/>
                <w:sz w:val="20"/>
                <w:szCs w:val="20"/>
              </w:rPr>
              <w:t>Serum Albumin=3.4</w:t>
            </w:r>
          </w:p>
          <w:p w14:paraId="6AB85F6D" w14:textId="77777777" w:rsidR="00E56E46" w:rsidRPr="00BF0B98" w:rsidRDefault="00A553EB" w:rsidP="006732D4">
            <w:pPr>
              <w:keepNext/>
              <w:numPr>
                <w:ilvl w:val="0"/>
                <w:numId w:val="54"/>
              </w:numPr>
              <w:tabs>
                <w:tab w:val="num" w:pos="1440"/>
              </w:tabs>
              <w:rPr>
                <w:rFonts w:asciiTheme="minorHAnsi" w:hAnsiTheme="minorHAnsi" w:cstheme="minorHAnsi"/>
                <w:sz w:val="20"/>
                <w:szCs w:val="20"/>
              </w:rPr>
            </w:pPr>
            <w:r w:rsidRPr="00BF0B98">
              <w:rPr>
                <w:rFonts w:asciiTheme="minorHAnsi" w:hAnsiTheme="minorHAnsi" w:cstheme="minorHAnsi"/>
                <w:sz w:val="20"/>
                <w:szCs w:val="20"/>
              </w:rPr>
              <w:t>WBC=7</w:t>
            </w:r>
          </w:p>
          <w:p w14:paraId="3E31CC4A" w14:textId="77777777" w:rsidR="00E56E46" w:rsidRPr="00BF0B98" w:rsidRDefault="00A553EB" w:rsidP="006732D4">
            <w:pPr>
              <w:keepNext/>
              <w:numPr>
                <w:ilvl w:val="0"/>
                <w:numId w:val="54"/>
              </w:numPr>
              <w:tabs>
                <w:tab w:val="num" w:pos="1440"/>
              </w:tabs>
              <w:rPr>
                <w:rFonts w:asciiTheme="minorHAnsi" w:hAnsiTheme="minorHAnsi" w:cstheme="minorHAnsi"/>
                <w:sz w:val="20"/>
                <w:szCs w:val="20"/>
              </w:rPr>
            </w:pPr>
            <w:r w:rsidRPr="00BF0B98">
              <w:rPr>
                <w:rFonts w:asciiTheme="minorHAnsi" w:hAnsiTheme="minorHAnsi" w:cstheme="minorHAnsi"/>
                <w:sz w:val="20"/>
                <w:szCs w:val="20"/>
              </w:rPr>
              <w:t>ASA=3</w:t>
            </w:r>
          </w:p>
          <w:p w14:paraId="1776F7BF" w14:textId="77777777" w:rsidR="00E56E46" w:rsidRPr="00BF0B98" w:rsidRDefault="00A553EB" w:rsidP="006732D4">
            <w:pPr>
              <w:keepNext/>
              <w:numPr>
                <w:ilvl w:val="0"/>
                <w:numId w:val="54"/>
              </w:numPr>
              <w:tabs>
                <w:tab w:val="num" w:pos="1440"/>
              </w:tabs>
              <w:rPr>
                <w:rFonts w:asciiTheme="minorHAnsi" w:hAnsiTheme="minorHAnsi" w:cstheme="minorHAnsi"/>
                <w:sz w:val="20"/>
                <w:szCs w:val="20"/>
              </w:rPr>
            </w:pPr>
            <w:r w:rsidRPr="00BF0B98">
              <w:rPr>
                <w:rFonts w:asciiTheme="minorHAnsi" w:hAnsiTheme="minorHAnsi" w:cstheme="minorHAnsi"/>
                <w:sz w:val="20"/>
                <w:szCs w:val="20"/>
              </w:rPr>
              <w:t>Diabetes=Insulin</w:t>
            </w:r>
          </w:p>
          <w:p w14:paraId="4A0B0B17" w14:textId="77777777" w:rsidR="00E56E46" w:rsidRPr="00BF0B98" w:rsidRDefault="00A553EB" w:rsidP="006732D4">
            <w:pPr>
              <w:keepNext/>
              <w:numPr>
                <w:ilvl w:val="0"/>
                <w:numId w:val="54"/>
              </w:numPr>
              <w:tabs>
                <w:tab w:val="num" w:pos="1440"/>
              </w:tabs>
              <w:rPr>
                <w:rFonts w:asciiTheme="minorHAnsi" w:hAnsiTheme="minorHAnsi" w:cstheme="minorHAnsi"/>
                <w:sz w:val="20"/>
                <w:szCs w:val="20"/>
              </w:rPr>
            </w:pPr>
            <w:r w:rsidRPr="00BF0B98">
              <w:rPr>
                <w:rFonts w:asciiTheme="minorHAnsi" w:hAnsiTheme="minorHAnsi" w:cstheme="minorHAnsi"/>
                <w:sz w:val="20"/>
                <w:szCs w:val="20"/>
              </w:rPr>
              <w:t>Dialysis=Yes</w:t>
            </w:r>
          </w:p>
          <w:p w14:paraId="24B54DBE" w14:textId="77777777" w:rsidR="00E56E46" w:rsidRPr="00BF0B98" w:rsidRDefault="00A553EB" w:rsidP="006732D4">
            <w:pPr>
              <w:keepNext/>
              <w:numPr>
                <w:ilvl w:val="0"/>
                <w:numId w:val="54"/>
              </w:numPr>
              <w:tabs>
                <w:tab w:val="num" w:pos="1440"/>
              </w:tabs>
              <w:rPr>
                <w:rFonts w:asciiTheme="minorHAnsi" w:hAnsiTheme="minorHAnsi" w:cstheme="minorHAnsi"/>
                <w:sz w:val="20"/>
                <w:szCs w:val="20"/>
              </w:rPr>
            </w:pPr>
            <w:r w:rsidRPr="00BF0B98">
              <w:rPr>
                <w:rFonts w:asciiTheme="minorHAnsi" w:hAnsiTheme="minorHAnsi" w:cstheme="minorHAnsi"/>
                <w:sz w:val="20"/>
                <w:szCs w:val="20"/>
              </w:rPr>
              <w:t>Dyspnea=Moderate</w:t>
            </w:r>
          </w:p>
          <w:p w14:paraId="5A744A70" w14:textId="77777777" w:rsidR="00E56E46" w:rsidRPr="00BF0B98" w:rsidRDefault="00A553EB" w:rsidP="006732D4">
            <w:pPr>
              <w:keepNext/>
              <w:numPr>
                <w:ilvl w:val="0"/>
                <w:numId w:val="54"/>
              </w:numPr>
              <w:tabs>
                <w:tab w:val="num" w:pos="1440"/>
              </w:tabs>
              <w:rPr>
                <w:rFonts w:asciiTheme="minorHAnsi" w:hAnsiTheme="minorHAnsi" w:cstheme="minorHAnsi"/>
                <w:sz w:val="20"/>
                <w:szCs w:val="20"/>
              </w:rPr>
            </w:pPr>
            <w:r w:rsidRPr="00BF0B98">
              <w:rPr>
                <w:rFonts w:asciiTheme="minorHAnsi" w:hAnsiTheme="minorHAnsi" w:cstheme="minorHAnsi"/>
                <w:sz w:val="20"/>
                <w:szCs w:val="20"/>
              </w:rPr>
              <w:t>Functional=Totally dependent</w:t>
            </w:r>
          </w:p>
          <w:p w14:paraId="3A58916A" w14:textId="77777777" w:rsidR="00E56E46" w:rsidRPr="00BF0B98" w:rsidRDefault="00A553EB" w:rsidP="006732D4">
            <w:pPr>
              <w:keepNext/>
              <w:numPr>
                <w:ilvl w:val="0"/>
                <w:numId w:val="54"/>
              </w:numPr>
              <w:tabs>
                <w:tab w:val="num" w:pos="1440"/>
              </w:tabs>
              <w:rPr>
                <w:rFonts w:asciiTheme="minorHAnsi" w:hAnsiTheme="minorHAnsi" w:cstheme="minorHAnsi"/>
                <w:sz w:val="20"/>
                <w:szCs w:val="20"/>
              </w:rPr>
            </w:pPr>
            <w:r w:rsidRPr="00BF0B98">
              <w:rPr>
                <w:rFonts w:asciiTheme="minorHAnsi" w:hAnsiTheme="minorHAnsi" w:cstheme="minorHAnsi"/>
                <w:sz w:val="20"/>
                <w:szCs w:val="20"/>
              </w:rPr>
              <w:t>COPD=Yes</w:t>
            </w:r>
          </w:p>
          <w:p w14:paraId="72CF6A78" w14:textId="77777777" w:rsidR="00E56E46" w:rsidRPr="00BF0B98" w:rsidRDefault="00A553EB" w:rsidP="006732D4">
            <w:pPr>
              <w:keepNext/>
              <w:numPr>
                <w:ilvl w:val="0"/>
                <w:numId w:val="54"/>
              </w:numPr>
              <w:tabs>
                <w:tab w:val="num" w:pos="1440"/>
              </w:tabs>
              <w:rPr>
                <w:rFonts w:asciiTheme="minorHAnsi" w:hAnsiTheme="minorHAnsi" w:cstheme="minorHAnsi"/>
                <w:sz w:val="20"/>
                <w:szCs w:val="20"/>
              </w:rPr>
            </w:pPr>
            <w:r w:rsidRPr="00BF0B98">
              <w:rPr>
                <w:rFonts w:asciiTheme="minorHAnsi" w:hAnsiTheme="minorHAnsi" w:cstheme="minorHAnsi"/>
                <w:sz w:val="20"/>
                <w:szCs w:val="20"/>
              </w:rPr>
              <w:t>Preop Disseminated Cancer=Yes</w:t>
            </w:r>
          </w:p>
          <w:p w14:paraId="1A346B11" w14:textId="77777777" w:rsidR="00E56E46" w:rsidRPr="00BF0B98" w:rsidRDefault="00A553EB" w:rsidP="006732D4">
            <w:pPr>
              <w:keepNext/>
              <w:numPr>
                <w:ilvl w:val="0"/>
                <w:numId w:val="54"/>
              </w:numPr>
              <w:tabs>
                <w:tab w:val="num" w:pos="1440"/>
              </w:tabs>
              <w:rPr>
                <w:rFonts w:asciiTheme="minorHAnsi" w:hAnsiTheme="minorHAnsi" w:cstheme="minorHAnsi"/>
                <w:sz w:val="20"/>
                <w:szCs w:val="20"/>
              </w:rPr>
            </w:pPr>
            <w:r w:rsidRPr="00BF0B98">
              <w:rPr>
                <w:rFonts w:asciiTheme="minorHAnsi" w:hAnsiTheme="minorHAnsi" w:cstheme="minorHAnsi"/>
                <w:sz w:val="20"/>
                <w:szCs w:val="20"/>
              </w:rPr>
              <w:t>Preop Pneumonia=Yes</w:t>
            </w:r>
          </w:p>
          <w:p w14:paraId="67FC2D2F" w14:textId="77777777" w:rsidR="00E56E46" w:rsidRPr="00BF0B98" w:rsidRDefault="00A553EB" w:rsidP="006732D4">
            <w:pPr>
              <w:keepNext/>
              <w:numPr>
                <w:ilvl w:val="0"/>
                <w:numId w:val="54"/>
              </w:numPr>
              <w:tabs>
                <w:tab w:val="num" w:pos="1440"/>
              </w:tabs>
              <w:rPr>
                <w:rFonts w:asciiTheme="minorHAnsi" w:hAnsiTheme="minorHAnsi" w:cstheme="minorHAnsi"/>
                <w:sz w:val="20"/>
                <w:szCs w:val="20"/>
              </w:rPr>
            </w:pPr>
            <w:r w:rsidRPr="00BF0B98">
              <w:rPr>
                <w:rFonts w:asciiTheme="minorHAnsi" w:hAnsiTheme="minorHAnsi" w:cstheme="minorHAnsi"/>
                <w:sz w:val="20"/>
                <w:szCs w:val="20"/>
              </w:rPr>
              <w:t>Previous PTCA…=Yes</w:t>
            </w:r>
          </w:p>
          <w:p w14:paraId="505E6540" w14:textId="77777777" w:rsidR="00E56E46" w:rsidRPr="00BF0B98" w:rsidRDefault="00A553EB" w:rsidP="006732D4">
            <w:pPr>
              <w:keepNext/>
              <w:numPr>
                <w:ilvl w:val="0"/>
                <w:numId w:val="54"/>
              </w:numPr>
              <w:tabs>
                <w:tab w:val="num" w:pos="1440"/>
              </w:tabs>
              <w:rPr>
                <w:rFonts w:asciiTheme="minorHAnsi" w:hAnsiTheme="minorHAnsi" w:cstheme="minorHAnsi"/>
                <w:sz w:val="20"/>
                <w:szCs w:val="20"/>
              </w:rPr>
            </w:pPr>
            <w:r w:rsidRPr="00BF0B98">
              <w:rPr>
                <w:rFonts w:asciiTheme="minorHAnsi" w:hAnsiTheme="minorHAnsi" w:cstheme="minorHAnsi"/>
                <w:sz w:val="20"/>
                <w:szCs w:val="20"/>
              </w:rPr>
              <w:t>Steroid=Yes</w:t>
            </w:r>
          </w:p>
          <w:p w14:paraId="0EF9947D" w14:textId="5DA0167B" w:rsidR="00BF0B98" w:rsidRPr="00BF0B98" w:rsidRDefault="00A553EB" w:rsidP="006732D4">
            <w:pPr>
              <w:keepNext/>
              <w:numPr>
                <w:ilvl w:val="0"/>
                <w:numId w:val="54"/>
              </w:numPr>
              <w:tabs>
                <w:tab w:val="num" w:pos="1440"/>
              </w:tabs>
              <w:rPr>
                <w:rFonts w:asciiTheme="minorHAnsi" w:hAnsiTheme="minorHAnsi" w:cstheme="minorHAnsi"/>
                <w:sz w:val="20"/>
                <w:szCs w:val="20"/>
              </w:rPr>
            </w:pPr>
            <w:r w:rsidRPr="00BF0B98">
              <w:rPr>
                <w:rFonts w:asciiTheme="minorHAnsi" w:hAnsiTheme="minorHAnsi" w:cstheme="minorHAnsi"/>
                <w:sz w:val="20"/>
                <w:szCs w:val="20"/>
              </w:rPr>
              <w:t>Ventilation within 48 hours=Yes</w:t>
            </w:r>
          </w:p>
        </w:tc>
        <w:tc>
          <w:tcPr>
            <w:tcW w:w="1468" w:type="pct"/>
            <w:tcBorders>
              <w:bottom w:val="single" w:sz="4" w:space="0" w:color="auto"/>
            </w:tcBorders>
            <w:shd w:val="clear" w:color="auto" w:fill="auto"/>
          </w:tcPr>
          <w:p w14:paraId="17C23DAE" w14:textId="3784CFB2" w:rsidR="00BF0B98" w:rsidRDefault="00BF0B98" w:rsidP="00C82FD0">
            <w:pPr>
              <w:keepNext/>
              <w:rPr>
                <w:rFonts w:asciiTheme="minorHAnsi" w:hAnsiTheme="minorHAnsi" w:cstheme="minorHAnsi"/>
              </w:rPr>
            </w:pPr>
            <w:r>
              <w:rPr>
                <w:rFonts w:asciiTheme="minorHAnsi" w:hAnsiTheme="minorHAnsi" w:cstheme="minorHAnsi"/>
              </w:rPr>
              <w:t>Verify that the Value for calculated risk is “75.4”</w:t>
            </w:r>
          </w:p>
          <w:p w14:paraId="11C4ED84" w14:textId="77777777" w:rsidR="00BF0B98" w:rsidRDefault="00BF0B98" w:rsidP="00C82FD0">
            <w:pPr>
              <w:keepNext/>
              <w:rPr>
                <w:rFonts w:asciiTheme="minorHAnsi" w:hAnsiTheme="minorHAnsi" w:cstheme="minorHAnsi"/>
              </w:rPr>
            </w:pPr>
          </w:p>
          <w:p w14:paraId="4AD8A85C" w14:textId="77777777" w:rsidR="00BF0B98" w:rsidRDefault="00BF0B98" w:rsidP="00C82FD0">
            <w:pPr>
              <w:keepNext/>
              <w:rPr>
                <w:rFonts w:asciiTheme="minorHAnsi" w:hAnsiTheme="minorHAnsi" w:cstheme="minorHAnsi"/>
              </w:rPr>
            </w:pPr>
          </w:p>
        </w:tc>
        <w:tc>
          <w:tcPr>
            <w:tcW w:w="557" w:type="pct"/>
            <w:tcBorders>
              <w:bottom w:val="single" w:sz="4" w:space="0" w:color="auto"/>
            </w:tcBorders>
            <w:shd w:val="clear" w:color="auto" w:fill="auto"/>
          </w:tcPr>
          <w:p w14:paraId="74BFAF3B" w14:textId="77777777" w:rsidR="00BF0B98" w:rsidRPr="002050C4" w:rsidRDefault="00BF0B98" w:rsidP="00C82FD0">
            <w:pPr>
              <w:jc w:val="center"/>
              <w:rPr>
                <w:rFonts w:asciiTheme="minorHAnsi" w:hAnsiTheme="minorHAnsi" w:cstheme="minorHAnsi"/>
                <w:b/>
              </w:rPr>
            </w:pPr>
          </w:p>
        </w:tc>
      </w:tr>
      <w:tr w:rsidR="00106E01" w:rsidRPr="002050C4" w14:paraId="3A8E5FB6" w14:textId="77777777" w:rsidTr="00796398">
        <w:trPr>
          <w:cantSplit/>
          <w:trHeight w:val="564"/>
        </w:trPr>
        <w:tc>
          <w:tcPr>
            <w:tcW w:w="535" w:type="pct"/>
            <w:tcBorders>
              <w:bottom w:val="single" w:sz="4" w:space="0" w:color="auto"/>
            </w:tcBorders>
            <w:shd w:val="clear" w:color="auto" w:fill="auto"/>
          </w:tcPr>
          <w:p w14:paraId="1BF8F1B7" w14:textId="7D3CAFAA" w:rsidR="00106E01" w:rsidRPr="002050C4" w:rsidRDefault="00106E01" w:rsidP="006732D4">
            <w:pPr>
              <w:numPr>
                <w:ilvl w:val="0"/>
                <w:numId w:val="52"/>
              </w:numPr>
              <w:jc w:val="center"/>
              <w:rPr>
                <w:rFonts w:asciiTheme="minorHAnsi" w:hAnsiTheme="minorHAnsi" w:cstheme="minorHAnsi"/>
                <w:b/>
              </w:rPr>
            </w:pPr>
          </w:p>
        </w:tc>
        <w:tc>
          <w:tcPr>
            <w:tcW w:w="438" w:type="pct"/>
            <w:tcBorders>
              <w:bottom w:val="single" w:sz="4" w:space="0" w:color="auto"/>
            </w:tcBorders>
            <w:shd w:val="clear" w:color="auto" w:fill="auto"/>
          </w:tcPr>
          <w:p w14:paraId="385DCA07" w14:textId="77777777" w:rsidR="00106E01" w:rsidRDefault="00106E01" w:rsidP="00C82FD0">
            <w:pPr>
              <w:keepNext/>
              <w:jc w:val="center"/>
              <w:rPr>
                <w:rFonts w:asciiTheme="minorHAnsi" w:hAnsiTheme="minorHAnsi" w:cstheme="minorHAnsi"/>
                <w:b/>
              </w:rPr>
            </w:pPr>
            <w:r>
              <w:rPr>
                <w:rFonts w:asciiTheme="minorHAnsi" w:hAnsiTheme="minorHAnsi" w:cstheme="minorHAnsi"/>
                <w:b/>
              </w:rPr>
              <w:t>VP</w:t>
            </w:r>
          </w:p>
        </w:tc>
        <w:tc>
          <w:tcPr>
            <w:tcW w:w="2002" w:type="pct"/>
            <w:tcBorders>
              <w:bottom w:val="single" w:sz="4" w:space="0" w:color="auto"/>
            </w:tcBorders>
            <w:shd w:val="clear" w:color="auto" w:fill="auto"/>
          </w:tcPr>
          <w:p w14:paraId="011C5280" w14:textId="7A5DEF03" w:rsidR="00106E01" w:rsidRDefault="00106E01" w:rsidP="00C82FD0">
            <w:pPr>
              <w:keepNext/>
              <w:rPr>
                <w:rFonts w:asciiTheme="minorHAnsi" w:hAnsiTheme="minorHAnsi" w:cstheme="minorHAnsi"/>
              </w:rPr>
            </w:pPr>
            <w:r>
              <w:rPr>
                <w:rFonts w:asciiTheme="minorHAnsi" w:hAnsiTheme="minorHAnsi" w:cstheme="minorHAnsi"/>
              </w:rPr>
              <w:t xml:space="preserve">Select the </w:t>
            </w:r>
            <w:r w:rsidR="00CE37B1" w:rsidRPr="00106E01">
              <w:rPr>
                <w:rFonts w:asciiTheme="minorHAnsi" w:hAnsiTheme="minorHAnsi" w:cstheme="minorHAnsi"/>
              </w:rPr>
              <w:t>General Surgery, Neurosurgery, Orthopedic, Thoracic, Urology, Vascular, and Other Non-Cardiac</w:t>
            </w:r>
            <w:r w:rsidR="00CE37B1">
              <w:rPr>
                <w:rFonts w:asciiTheme="minorHAnsi" w:hAnsiTheme="minorHAnsi" w:cstheme="minorHAnsi"/>
              </w:rPr>
              <w:t xml:space="preserve"> </w:t>
            </w:r>
            <w:r>
              <w:rPr>
                <w:rFonts w:asciiTheme="minorHAnsi" w:hAnsiTheme="minorHAnsi" w:cstheme="minorHAnsi"/>
              </w:rPr>
              <w:t xml:space="preserve">surgical specialties and on each specialty page </w:t>
            </w:r>
          </w:p>
          <w:p w14:paraId="3695B7D1" w14:textId="0E81D7BA" w:rsidR="00106E01" w:rsidRDefault="00CE37B1" w:rsidP="006732D4">
            <w:pPr>
              <w:pStyle w:val="ListParagraph"/>
              <w:keepNext/>
              <w:numPr>
                <w:ilvl w:val="0"/>
                <w:numId w:val="28"/>
              </w:numPr>
              <w:rPr>
                <w:rFonts w:asciiTheme="minorHAnsi" w:hAnsiTheme="minorHAnsi" w:cstheme="minorHAnsi"/>
              </w:rPr>
            </w:pPr>
            <w:r>
              <w:rPr>
                <w:rFonts w:asciiTheme="minorHAnsi" w:hAnsiTheme="minorHAnsi" w:cstheme="minorHAnsi"/>
              </w:rPr>
              <w:t>Fill in Weight as -1</w:t>
            </w:r>
          </w:p>
          <w:p w14:paraId="28B99310" w14:textId="3AD81F2F" w:rsidR="00106E01" w:rsidRDefault="00CE37B1" w:rsidP="006732D4">
            <w:pPr>
              <w:pStyle w:val="ListParagraph"/>
              <w:keepNext/>
              <w:numPr>
                <w:ilvl w:val="0"/>
                <w:numId w:val="28"/>
              </w:numPr>
              <w:rPr>
                <w:rFonts w:asciiTheme="minorHAnsi" w:hAnsiTheme="minorHAnsi" w:cstheme="minorHAnsi"/>
              </w:rPr>
            </w:pPr>
            <w:r>
              <w:rPr>
                <w:rFonts w:asciiTheme="minorHAnsi" w:hAnsiTheme="minorHAnsi" w:cstheme="minorHAnsi"/>
              </w:rPr>
              <w:t>Fill in Weight 6 Months ago as “two”</w:t>
            </w:r>
          </w:p>
          <w:p w14:paraId="724B8C59" w14:textId="77777777" w:rsidR="00106E01" w:rsidRDefault="00106E01"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575433BB" w14:textId="77777777" w:rsidR="00106E01" w:rsidRPr="001009F2" w:rsidRDefault="00106E01" w:rsidP="006732D4">
            <w:pPr>
              <w:pStyle w:val="ListParagraph"/>
              <w:keepNext/>
              <w:numPr>
                <w:ilvl w:val="0"/>
                <w:numId w:val="28"/>
              </w:numPr>
              <w:rPr>
                <w:rFonts w:asciiTheme="minorHAnsi" w:hAnsiTheme="minorHAnsi" w:cstheme="minorHAnsi"/>
              </w:rPr>
            </w:pPr>
            <w:r>
              <w:rPr>
                <w:rFonts w:asciiTheme="minorHAnsi" w:hAnsiTheme="minorHAnsi" w:cstheme="minorHAnsi"/>
              </w:rPr>
              <w:t>Run Calculation</w:t>
            </w:r>
          </w:p>
          <w:p w14:paraId="55DFDD8F" w14:textId="77777777" w:rsidR="00106E01" w:rsidRDefault="00106E01" w:rsidP="00C82FD0">
            <w:pPr>
              <w:keepNext/>
              <w:rPr>
                <w:rFonts w:asciiTheme="minorHAnsi" w:hAnsiTheme="minorHAnsi" w:cstheme="minorHAnsi"/>
              </w:rPr>
            </w:pPr>
          </w:p>
        </w:tc>
        <w:tc>
          <w:tcPr>
            <w:tcW w:w="1468" w:type="pct"/>
            <w:tcBorders>
              <w:bottom w:val="single" w:sz="4" w:space="0" w:color="auto"/>
            </w:tcBorders>
            <w:shd w:val="clear" w:color="auto" w:fill="auto"/>
          </w:tcPr>
          <w:p w14:paraId="3BBFE737" w14:textId="77777777" w:rsidR="00106E01" w:rsidRDefault="00106E01" w:rsidP="00CE37B1">
            <w:pPr>
              <w:keepNext/>
              <w:rPr>
                <w:rFonts w:asciiTheme="minorHAnsi" w:hAnsiTheme="minorHAnsi" w:cstheme="minorHAnsi"/>
              </w:rPr>
            </w:pPr>
            <w:r>
              <w:rPr>
                <w:rFonts w:asciiTheme="minorHAnsi" w:hAnsiTheme="minorHAnsi" w:cstheme="minorHAnsi"/>
              </w:rPr>
              <w:t xml:space="preserve">Verify that </w:t>
            </w:r>
          </w:p>
          <w:p w14:paraId="17F6E599" w14:textId="4964DB01" w:rsidR="00CE37B1" w:rsidRDefault="00CE37B1" w:rsidP="006732D4">
            <w:pPr>
              <w:pStyle w:val="ListParagraph"/>
              <w:keepNext/>
              <w:numPr>
                <w:ilvl w:val="0"/>
                <w:numId w:val="55"/>
              </w:numPr>
              <w:rPr>
                <w:rFonts w:asciiTheme="minorHAnsi" w:hAnsiTheme="minorHAnsi" w:cstheme="minorHAnsi"/>
              </w:rPr>
            </w:pPr>
            <w:r>
              <w:rPr>
                <w:rFonts w:asciiTheme="minorHAnsi" w:hAnsiTheme="minorHAnsi" w:cstheme="minorHAnsi"/>
              </w:rPr>
              <w:t xml:space="preserve">To the right of Weight - Message “Value </w:t>
            </w:r>
            <w:r w:rsidR="00BF0B98">
              <w:rPr>
                <w:rFonts w:asciiTheme="minorHAnsi" w:hAnsiTheme="minorHAnsi" w:cstheme="minorHAnsi"/>
              </w:rPr>
              <w:t>must be greater than or equal to 0.” is displayed</w:t>
            </w:r>
          </w:p>
          <w:p w14:paraId="0843AD6A" w14:textId="3731E782" w:rsidR="00BF0B98" w:rsidRPr="00CE37B1" w:rsidRDefault="00BF0B98" w:rsidP="006732D4">
            <w:pPr>
              <w:pStyle w:val="ListParagraph"/>
              <w:keepNext/>
              <w:numPr>
                <w:ilvl w:val="0"/>
                <w:numId w:val="55"/>
              </w:numPr>
              <w:rPr>
                <w:rFonts w:asciiTheme="minorHAnsi" w:hAnsiTheme="minorHAnsi" w:cstheme="minorHAnsi"/>
              </w:rPr>
            </w:pPr>
            <w:r>
              <w:rPr>
                <w:rFonts w:asciiTheme="minorHAnsi" w:hAnsiTheme="minorHAnsi" w:cstheme="minorHAnsi"/>
              </w:rPr>
              <w:t>To the right of Weight 6 Months Ago - Message “Please Enter A Valid Number” is displayed</w:t>
            </w:r>
          </w:p>
        </w:tc>
        <w:tc>
          <w:tcPr>
            <w:tcW w:w="557" w:type="pct"/>
            <w:tcBorders>
              <w:bottom w:val="single" w:sz="4" w:space="0" w:color="auto"/>
            </w:tcBorders>
            <w:shd w:val="clear" w:color="auto" w:fill="auto"/>
          </w:tcPr>
          <w:p w14:paraId="276075A7" w14:textId="77777777" w:rsidR="00106E01" w:rsidRPr="002050C4" w:rsidRDefault="00106E01" w:rsidP="00C82FD0">
            <w:pPr>
              <w:jc w:val="center"/>
              <w:rPr>
                <w:rFonts w:asciiTheme="minorHAnsi" w:hAnsiTheme="minorHAnsi" w:cstheme="minorHAnsi"/>
                <w:b/>
              </w:rPr>
            </w:pPr>
          </w:p>
        </w:tc>
      </w:tr>
      <w:tr w:rsidR="00106E01" w:rsidRPr="002050C4" w14:paraId="336A91B5" w14:textId="77777777" w:rsidTr="00796398">
        <w:trPr>
          <w:trHeight w:val="242"/>
        </w:trPr>
        <w:tc>
          <w:tcPr>
            <w:tcW w:w="535" w:type="pct"/>
            <w:shd w:val="clear" w:color="auto" w:fill="auto"/>
          </w:tcPr>
          <w:p w14:paraId="320474FF" w14:textId="77777777" w:rsidR="00106E01" w:rsidRPr="002050C4" w:rsidRDefault="00106E01" w:rsidP="006732D4">
            <w:pPr>
              <w:numPr>
                <w:ilvl w:val="0"/>
                <w:numId w:val="52"/>
              </w:numPr>
              <w:jc w:val="center"/>
              <w:rPr>
                <w:rFonts w:asciiTheme="minorHAnsi" w:hAnsiTheme="minorHAnsi" w:cstheme="minorHAnsi"/>
                <w:b/>
              </w:rPr>
            </w:pPr>
          </w:p>
        </w:tc>
        <w:tc>
          <w:tcPr>
            <w:tcW w:w="438" w:type="pct"/>
            <w:shd w:val="clear" w:color="auto" w:fill="auto"/>
          </w:tcPr>
          <w:p w14:paraId="70092CAE" w14:textId="77777777" w:rsidR="00106E01" w:rsidRPr="002050C4" w:rsidRDefault="00106E01" w:rsidP="00C82FD0">
            <w:pPr>
              <w:keepNext/>
              <w:jc w:val="center"/>
              <w:rPr>
                <w:rFonts w:asciiTheme="minorHAnsi" w:hAnsiTheme="minorHAnsi" w:cstheme="minorHAnsi"/>
                <w:b/>
              </w:rPr>
            </w:pPr>
          </w:p>
        </w:tc>
        <w:tc>
          <w:tcPr>
            <w:tcW w:w="2002" w:type="pct"/>
            <w:shd w:val="clear" w:color="auto" w:fill="auto"/>
          </w:tcPr>
          <w:p w14:paraId="2B040B72" w14:textId="0C9322B0" w:rsidR="00106E01" w:rsidRPr="002050C4" w:rsidRDefault="00106E01" w:rsidP="00C82FD0">
            <w:pPr>
              <w:keepNext/>
              <w:rPr>
                <w:rFonts w:asciiTheme="minorHAnsi" w:hAnsiTheme="minorHAnsi" w:cstheme="minorHAnsi"/>
              </w:rPr>
            </w:pPr>
            <w:r w:rsidRPr="002050C4">
              <w:rPr>
                <w:rFonts w:asciiTheme="minorHAnsi" w:hAnsiTheme="minorHAnsi" w:cstheme="minorHAnsi"/>
              </w:rPr>
              <w:t xml:space="preserve">End of Test Case </w:t>
            </w:r>
            <w:r>
              <w:rPr>
                <w:rFonts w:asciiTheme="minorHAnsi" w:hAnsiTheme="minorHAnsi" w:cstheme="minorHAnsi"/>
              </w:rPr>
              <w:t>2</w:t>
            </w:r>
            <w:r w:rsidR="00BF0B98">
              <w:rPr>
                <w:rFonts w:asciiTheme="minorHAnsi" w:hAnsiTheme="minorHAnsi" w:cstheme="minorHAnsi"/>
              </w:rPr>
              <w:t>9</w:t>
            </w:r>
          </w:p>
        </w:tc>
        <w:tc>
          <w:tcPr>
            <w:tcW w:w="1468" w:type="pct"/>
            <w:shd w:val="clear" w:color="auto" w:fill="auto"/>
          </w:tcPr>
          <w:p w14:paraId="5537CE2F" w14:textId="77777777" w:rsidR="00106E01" w:rsidRPr="002050C4" w:rsidRDefault="00106E01" w:rsidP="00C82FD0">
            <w:pPr>
              <w:rPr>
                <w:rFonts w:asciiTheme="minorHAnsi" w:hAnsiTheme="minorHAnsi" w:cstheme="minorHAnsi"/>
                <w:noProof/>
              </w:rPr>
            </w:pPr>
          </w:p>
        </w:tc>
        <w:tc>
          <w:tcPr>
            <w:tcW w:w="557" w:type="pct"/>
            <w:shd w:val="clear" w:color="auto" w:fill="BFBFBF" w:themeFill="background1" w:themeFillShade="BF"/>
          </w:tcPr>
          <w:p w14:paraId="58EDBCA3" w14:textId="77777777" w:rsidR="00106E01" w:rsidRPr="002050C4" w:rsidRDefault="00106E01" w:rsidP="00C82FD0">
            <w:pPr>
              <w:jc w:val="center"/>
              <w:rPr>
                <w:rFonts w:asciiTheme="minorHAnsi" w:hAnsiTheme="minorHAnsi" w:cstheme="minorHAnsi"/>
                <w:b/>
              </w:rPr>
            </w:pPr>
          </w:p>
        </w:tc>
      </w:tr>
    </w:tbl>
    <w:p w14:paraId="3DCDE956" w14:textId="3C995DCF" w:rsidR="00450A9A" w:rsidRDefault="00450A9A"/>
    <w:p w14:paraId="7031EE97" w14:textId="77B28B1A" w:rsidR="00AF289E" w:rsidRPr="00D87779" w:rsidRDefault="00AF289E" w:rsidP="0019426C">
      <w:pPr>
        <w:pStyle w:val="Heading1"/>
        <w:tabs>
          <w:tab w:val="clear" w:pos="720"/>
          <w:tab w:val="num" w:pos="360"/>
        </w:tabs>
      </w:pPr>
      <w:bookmarkStart w:id="58" w:name="_Toc414878907"/>
      <w:r>
        <w:t>Test Case #30</w:t>
      </w:r>
      <w:r w:rsidRPr="00492EAE">
        <w:t xml:space="preserve"> –</w:t>
      </w:r>
      <w:r>
        <w:t xml:space="preserve"> </w:t>
      </w:r>
      <w:r w:rsidR="008F236F">
        <w:t xml:space="preserve">ASRC-43:  </w:t>
      </w:r>
      <w:r>
        <w:t>FY2013 Thoracic 30-Day Risk Model</w:t>
      </w:r>
      <w:bookmarkEnd w:id="58"/>
    </w:p>
    <w:p w14:paraId="469B10FD" w14:textId="436DA5B4" w:rsidR="00AF289E" w:rsidRPr="00F0112C" w:rsidRDefault="00AF289E" w:rsidP="00AF289E">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 xml:space="preserve">: </w:t>
      </w:r>
      <w:r w:rsidRPr="00F0112C">
        <w:rPr>
          <w:rFonts w:asciiTheme="minorHAnsi" w:hAnsiTheme="minorHAnsi" w:cstheme="minorHAnsi"/>
          <w:sz w:val="24"/>
          <w:szCs w:val="24"/>
        </w:rPr>
        <w:t xml:space="preserve"> </w:t>
      </w:r>
      <w:r>
        <w:rPr>
          <w:rFonts w:asciiTheme="minorHAnsi" w:hAnsiTheme="minorHAnsi" w:cstheme="minorHAnsi"/>
          <w:sz w:val="24"/>
          <w:szCs w:val="24"/>
        </w:rPr>
        <w:t>ASRC-43: FY2013 Thoracic 30-Day Risk Model</w:t>
      </w:r>
    </w:p>
    <w:p w14:paraId="45E796BF" w14:textId="40603775" w:rsidR="00AF289E" w:rsidRDefault="00AF289E" w:rsidP="00AF289E">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Pr>
          <w:rFonts w:asciiTheme="minorHAnsi" w:hAnsiTheme="minorHAnsi" w:cstheme="minorHAnsi"/>
        </w:rPr>
        <w:t xml:space="preserve"> </w:t>
      </w:r>
      <w:r w:rsidRPr="00AF289E">
        <w:rPr>
          <w:rFonts w:asciiTheme="minorHAnsi" w:hAnsiTheme="minorHAnsi" w:cstheme="minorHAnsi"/>
        </w:rPr>
        <w:t>As a provider, I want the tool to perform the FY2013 Thoracic 30-day risk calculation, so that I know the patient's 30-day mortality risk for the particular procedure.</w:t>
      </w:r>
    </w:p>
    <w:p w14:paraId="608EF93F" w14:textId="77777777" w:rsidR="00AF289E" w:rsidRPr="00756AF4" w:rsidRDefault="00AF289E" w:rsidP="00AF289E">
      <w:pPr>
        <w:rPr>
          <w:rFonts w:asciiTheme="minorHAnsi" w:hAnsiTheme="minorHAnsi" w:cstheme="minorHAnsi"/>
        </w:rPr>
      </w:pPr>
    </w:p>
    <w:p w14:paraId="67FCDA40" w14:textId="77777777" w:rsidR="00AF289E" w:rsidRDefault="00AF289E" w:rsidP="00AF289E">
      <w:pPr>
        <w:rPr>
          <w:rFonts w:asciiTheme="minorHAnsi" w:hAnsiTheme="minorHAnsi" w:cstheme="minorHAnsi"/>
          <w:i/>
        </w:rPr>
      </w:pPr>
      <w:r w:rsidRPr="004E472E">
        <w:rPr>
          <w:rFonts w:asciiTheme="minorHAnsi" w:hAnsiTheme="minorHAnsi" w:cstheme="minorHAnsi"/>
          <w:i/>
        </w:rPr>
        <w:t>Acceptance Criteria:</w:t>
      </w:r>
    </w:p>
    <w:p w14:paraId="46BCC8E9" w14:textId="77777777" w:rsidR="00AF289E" w:rsidRPr="00AF289E" w:rsidRDefault="00AF289E" w:rsidP="006732D4">
      <w:pPr>
        <w:numPr>
          <w:ilvl w:val="0"/>
          <w:numId w:val="56"/>
        </w:numPr>
        <w:spacing w:before="100" w:beforeAutospacing="1" w:after="100" w:afterAutospacing="1"/>
        <w:rPr>
          <w:rFonts w:asciiTheme="minorHAnsi" w:hAnsiTheme="minorHAnsi" w:cstheme="minorHAnsi"/>
        </w:rPr>
      </w:pPr>
      <w:r w:rsidRPr="00AF289E">
        <w:rPr>
          <w:rFonts w:asciiTheme="minorHAnsi" w:hAnsiTheme="minorHAnsi" w:cstheme="minorHAnsi"/>
        </w:rPr>
        <w:t>All standard variables and speciality-specific custom variables are considered.</w:t>
      </w:r>
    </w:p>
    <w:p w14:paraId="537474F3" w14:textId="77777777" w:rsidR="00AF289E" w:rsidRPr="00AF289E" w:rsidRDefault="00AF289E" w:rsidP="006732D4">
      <w:pPr>
        <w:numPr>
          <w:ilvl w:val="0"/>
          <w:numId w:val="56"/>
        </w:numPr>
        <w:spacing w:before="100" w:beforeAutospacing="1" w:after="100" w:afterAutospacing="1"/>
        <w:rPr>
          <w:rFonts w:asciiTheme="minorHAnsi" w:hAnsiTheme="minorHAnsi" w:cstheme="minorHAnsi"/>
        </w:rPr>
      </w:pPr>
      <w:r w:rsidRPr="00AF289E">
        <w:rPr>
          <w:rFonts w:asciiTheme="minorHAnsi" w:hAnsiTheme="minorHAnsi" w:cstheme="minorHAnsi"/>
        </w:rPr>
        <w:t>The result must match the test patient set provided by the NSO, excluding the rows that imply features that have not been implemented.</w:t>
      </w:r>
    </w:p>
    <w:p w14:paraId="35B7741B" w14:textId="77777777" w:rsidR="00AF289E" w:rsidRPr="00AF289E" w:rsidRDefault="00AF289E" w:rsidP="006732D4">
      <w:pPr>
        <w:numPr>
          <w:ilvl w:val="0"/>
          <w:numId w:val="56"/>
        </w:numPr>
        <w:spacing w:before="100" w:beforeAutospacing="1" w:after="100" w:afterAutospacing="1"/>
        <w:rPr>
          <w:rFonts w:asciiTheme="minorHAnsi" w:hAnsiTheme="minorHAnsi" w:cstheme="minorHAnsi"/>
        </w:rPr>
      </w:pPr>
      <w:r w:rsidRPr="00AF289E">
        <w:rPr>
          <w:rFonts w:asciiTheme="minorHAnsi" w:hAnsiTheme="minorHAnsi" w:cstheme="minorHAnsi"/>
        </w:rPr>
        <w:t>The tool clearly delineates which input controls belong to which variable names.</w:t>
      </w:r>
    </w:p>
    <w:p w14:paraId="66FA9114" w14:textId="77777777" w:rsidR="00AF289E" w:rsidRPr="00492EAE" w:rsidRDefault="00AF289E" w:rsidP="00AF289E">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Pr="00492EAE">
        <w:rPr>
          <w:rFonts w:asciiTheme="minorHAnsi" w:hAnsiTheme="minorHAnsi" w:cstheme="minorHAnsi"/>
          <w:b/>
          <w:sz w:val="24"/>
          <w:szCs w:val="24"/>
        </w:rPr>
        <w:tab/>
      </w:r>
      <w:r>
        <w:rPr>
          <w:rFonts w:asciiTheme="minorHAnsi" w:hAnsiTheme="minorHAnsi" w:cstheme="minorHAnsi"/>
          <w:sz w:val="24"/>
          <w:szCs w:val="24"/>
        </w:rPr>
        <w:t>None</w:t>
      </w:r>
    </w:p>
    <w:p w14:paraId="359C9817" w14:textId="5F7E684A" w:rsidR="00AF289E" w:rsidRDefault="00AF289E" w:rsidP="00AF289E">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Pr="00492EAE">
        <w:rPr>
          <w:rFonts w:asciiTheme="minorHAnsi" w:hAnsiTheme="minorHAnsi" w:cstheme="minorHAnsi"/>
          <w:sz w:val="24"/>
          <w:szCs w:val="24"/>
        </w:rPr>
        <w:t>:</w:t>
      </w:r>
      <w:r w:rsidRPr="00492EAE">
        <w:rPr>
          <w:rFonts w:asciiTheme="minorHAnsi" w:hAnsiTheme="minorHAnsi" w:cstheme="minorHAnsi"/>
          <w:sz w:val="24"/>
          <w:szCs w:val="24"/>
        </w:rPr>
        <w:tab/>
        <w:t>Access to VA Future T</w:t>
      </w:r>
      <w:r>
        <w:rPr>
          <w:rFonts w:asciiTheme="minorHAnsi" w:hAnsiTheme="minorHAnsi" w:cstheme="minorHAnsi"/>
          <w:sz w:val="24"/>
          <w:szCs w:val="24"/>
        </w:rPr>
        <w:t>echnology Lab &amp; ASRC Application</w:t>
      </w:r>
      <w:r w:rsidR="00A008EE">
        <w:rPr>
          <w:rFonts w:asciiTheme="minorHAnsi" w:hAnsiTheme="minorHAnsi" w:cstheme="minorHAnsi"/>
          <w:sz w:val="24"/>
          <w:szCs w:val="24"/>
        </w:rPr>
        <w:t xml:space="preserve">. </w:t>
      </w:r>
      <w:r>
        <w:rPr>
          <w:rFonts w:asciiTheme="minorHAnsi" w:hAnsiTheme="minorHAnsi" w:cstheme="minorHAnsi"/>
          <w:sz w:val="24"/>
          <w:szCs w:val="24"/>
        </w:rPr>
        <w:t xml:space="preserve">Test User has access to the </w:t>
      </w:r>
      <w:r w:rsidR="00D64AE0">
        <w:rPr>
          <w:rFonts w:asciiTheme="minorHAnsi" w:hAnsiTheme="minorHAnsi" w:cstheme="minorHAnsi"/>
          <w:sz w:val="24"/>
          <w:szCs w:val="24"/>
        </w:rPr>
        <w:t xml:space="preserve">most current </w:t>
      </w:r>
      <w:r>
        <w:rPr>
          <w:rFonts w:asciiTheme="minorHAnsi" w:hAnsiTheme="minorHAnsi" w:cstheme="minorHAnsi"/>
          <w:sz w:val="24"/>
          <w:szCs w:val="24"/>
        </w:rPr>
        <w:t xml:space="preserve">NSO Test </w:t>
      </w:r>
      <w:r w:rsidR="00D64AE0">
        <w:rPr>
          <w:rFonts w:asciiTheme="minorHAnsi" w:hAnsiTheme="minorHAnsi" w:cstheme="minorHAnsi"/>
          <w:sz w:val="24"/>
          <w:szCs w:val="24"/>
        </w:rPr>
        <w:t>Patient spreadsheet for the FY2013 Thoracic model (The “as tested” version of the spreadsheet will be provided to the Test User.)</w:t>
      </w:r>
    </w:p>
    <w:p w14:paraId="53836C71" w14:textId="3DA3D713" w:rsidR="00AF289E" w:rsidRPr="00492EAE" w:rsidRDefault="00957D4C" w:rsidP="00AF289E">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AF289E" w:rsidRPr="002D4471">
        <w:rPr>
          <w:rFonts w:asciiTheme="minorHAnsi" w:hAnsiTheme="minorHAnsi" w:cstheme="minorHAnsi"/>
          <w:b/>
          <w:sz w:val="24"/>
          <w:szCs w:val="24"/>
        </w:rPr>
        <w:t xml:space="preserve"> Note:</w:t>
      </w:r>
      <w:r w:rsidR="00AF289E">
        <w:rPr>
          <w:rFonts w:asciiTheme="minorHAnsi" w:hAnsiTheme="minorHAnsi" w:cstheme="minorHAnsi"/>
          <w:sz w:val="24"/>
          <w:szCs w:val="24"/>
        </w:rPr>
        <w:t xml:space="preserve">  </w:t>
      </w:r>
      <w:r>
        <w:rPr>
          <w:rFonts w:asciiTheme="minorHAnsi" w:hAnsiTheme="minorHAnsi" w:cstheme="minorHAnsi"/>
          <w:sz w:val="24"/>
          <w:szCs w:val="24"/>
        </w:rPr>
        <w:t>UAT</w:t>
      </w:r>
      <w:r w:rsidR="00AF289E">
        <w:rPr>
          <w:rFonts w:asciiTheme="minorHAnsi" w:hAnsiTheme="minorHAnsi" w:cstheme="minorHAnsi"/>
          <w:sz w:val="24"/>
          <w:szCs w:val="24"/>
        </w:rPr>
        <w:t xml:space="preserve"> users please note that using the User Number will only be required until single-sign on with CPRS is implemented. Please use the login method that works when you are performing your tests.</w:t>
      </w:r>
    </w:p>
    <w:p w14:paraId="640C07CD" w14:textId="77777777" w:rsidR="001F475B" w:rsidRDefault="001F475B" w:rsidP="00AF289E">
      <w:pPr>
        <w:rPr>
          <w:rFonts w:asciiTheme="minorHAnsi" w:hAnsiTheme="minorHAnsi" w:cstheme="minorHAnsi"/>
        </w:rPr>
      </w:pPr>
    </w:p>
    <w:p w14:paraId="73E40CD4" w14:textId="0F73D739" w:rsidR="00AF289E" w:rsidRPr="00492EAE" w:rsidRDefault="00AF289E" w:rsidP="00AF289E">
      <w:pPr>
        <w:rPr>
          <w:rFonts w:asciiTheme="minorHAnsi" w:hAnsiTheme="minorHAnsi" w:cstheme="minorHAnsi"/>
        </w:rPr>
      </w:pP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1131"/>
        <w:gridCol w:w="945"/>
        <w:gridCol w:w="3869"/>
        <w:gridCol w:w="2798"/>
        <w:gridCol w:w="1096"/>
      </w:tblGrid>
      <w:tr w:rsidR="00AF289E" w:rsidRPr="00492EAE" w14:paraId="4A3D2A5D" w14:textId="77777777" w:rsidTr="00242338">
        <w:trPr>
          <w:trHeight w:val="432"/>
          <w:tblHeader/>
        </w:trPr>
        <w:tc>
          <w:tcPr>
            <w:tcW w:w="575" w:type="pct"/>
            <w:tcBorders>
              <w:top w:val="single" w:sz="4" w:space="0" w:color="auto"/>
              <w:left w:val="single" w:sz="4" w:space="0" w:color="auto"/>
              <w:bottom w:val="single" w:sz="4" w:space="0" w:color="auto"/>
              <w:right w:val="single" w:sz="4" w:space="0" w:color="auto"/>
            </w:tcBorders>
            <w:shd w:val="pct10" w:color="auto" w:fill="auto"/>
          </w:tcPr>
          <w:p w14:paraId="0ECD22CB" w14:textId="77777777" w:rsidR="00AF289E" w:rsidRPr="00492EAE" w:rsidRDefault="00AF289E" w:rsidP="00C82FD0">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80" w:type="pct"/>
            <w:tcBorders>
              <w:top w:val="single" w:sz="4" w:space="0" w:color="auto"/>
              <w:left w:val="single" w:sz="4" w:space="0" w:color="auto"/>
              <w:bottom w:val="single" w:sz="4" w:space="0" w:color="auto"/>
              <w:right w:val="single" w:sz="4" w:space="0" w:color="auto"/>
            </w:tcBorders>
            <w:shd w:val="pct10" w:color="auto" w:fill="auto"/>
          </w:tcPr>
          <w:p w14:paraId="6EBC904C" w14:textId="77777777" w:rsidR="00AF289E" w:rsidRPr="00492EAE" w:rsidRDefault="00AF289E" w:rsidP="00C82FD0">
            <w:pPr>
              <w:rPr>
                <w:rFonts w:asciiTheme="minorHAnsi" w:hAnsiTheme="minorHAnsi" w:cstheme="minorHAnsi"/>
                <w:b/>
                <w:szCs w:val="22"/>
              </w:rPr>
            </w:pPr>
            <w:r w:rsidRPr="00492EAE">
              <w:rPr>
                <w:rFonts w:asciiTheme="minorHAnsi" w:hAnsiTheme="minorHAnsi" w:cstheme="minorHAnsi"/>
                <w:b/>
                <w:szCs w:val="22"/>
              </w:rPr>
              <w:t>Steps</w:t>
            </w:r>
          </w:p>
        </w:tc>
        <w:tc>
          <w:tcPr>
            <w:tcW w:w="1966" w:type="pct"/>
            <w:tcBorders>
              <w:top w:val="single" w:sz="4" w:space="0" w:color="auto"/>
              <w:left w:val="single" w:sz="4" w:space="0" w:color="auto"/>
              <w:bottom w:val="single" w:sz="4" w:space="0" w:color="auto"/>
              <w:right w:val="single" w:sz="4" w:space="0" w:color="auto"/>
            </w:tcBorders>
            <w:shd w:val="pct10" w:color="auto" w:fill="auto"/>
          </w:tcPr>
          <w:p w14:paraId="52F8A98C" w14:textId="77777777" w:rsidR="00AF289E" w:rsidRPr="00492EAE" w:rsidRDefault="00AF289E" w:rsidP="00C82FD0">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422" w:type="pct"/>
            <w:tcBorders>
              <w:top w:val="single" w:sz="4" w:space="0" w:color="auto"/>
              <w:left w:val="single" w:sz="4" w:space="0" w:color="auto"/>
              <w:bottom w:val="single" w:sz="4" w:space="0" w:color="auto"/>
              <w:right w:val="single" w:sz="4" w:space="0" w:color="auto"/>
            </w:tcBorders>
            <w:shd w:val="pct10" w:color="auto" w:fill="auto"/>
          </w:tcPr>
          <w:p w14:paraId="288D361B" w14:textId="77777777" w:rsidR="00AF289E" w:rsidRPr="00492EAE" w:rsidRDefault="00AF289E" w:rsidP="00C82FD0">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57" w:type="pct"/>
            <w:tcBorders>
              <w:top w:val="single" w:sz="4" w:space="0" w:color="auto"/>
              <w:left w:val="single" w:sz="4" w:space="0" w:color="auto"/>
              <w:bottom w:val="single" w:sz="4" w:space="0" w:color="auto"/>
              <w:right w:val="single" w:sz="4" w:space="0" w:color="auto"/>
            </w:tcBorders>
            <w:shd w:val="pct10" w:color="auto" w:fill="auto"/>
          </w:tcPr>
          <w:p w14:paraId="4C615FE8" w14:textId="77777777" w:rsidR="00AF289E" w:rsidRPr="00492EAE" w:rsidRDefault="00AF289E" w:rsidP="00C82FD0">
            <w:pPr>
              <w:jc w:val="center"/>
              <w:rPr>
                <w:rFonts w:asciiTheme="minorHAnsi" w:hAnsiTheme="minorHAnsi" w:cstheme="minorHAnsi"/>
                <w:b/>
                <w:szCs w:val="22"/>
              </w:rPr>
            </w:pPr>
            <w:r w:rsidRPr="00492EAE">
              <w:rPr>
                <w:rFonts w:asciiTheme="minorHAnsi" w:hAnsiTheme="minorHAnsi" w:cstheme="minorHAnsi"/>
                <w:b/>
                <w:szCs w:val="22"/>
              </w:rPr>
              <w:t>Actual Results</w:t>
            </w:r>
          </w:p>
          <w:p w14:paraId="4EA926AA" w14:textId="77777777" w:rsidR="00AF289E" w:rsidRPr="00492EAE" w:rsidRDefault="00AF289E" w:rsidP="00C82FD0">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AF289E" w:rsidRPr="00492EAE" w14:paraId="35F74836" w14:textId="77777777" w:rsidTr="00242338">
        <w:trPr>
          <w:trHeight w:val="242"/>
        </w:trPr>
        <w:tc>
          <w:tcPr>
            <w:tcW w:w="5000" w:type="pct"/>
            <w:gridSpan w:val="5"/>
            <w:tcBorders>
              <w:bottom w:val="single" w:sz="4" w:space="0" w:color="auto"/>
            </w:tcBorders>
            <w:shd w:val="pct25" w:color="auto" w:fill="auto"/>
          </w:tcPr>
          <w:p w14:paraId="278F0D20" w14:textId="24543432" w:rsidR="00AF289E" w:rsidRPr="00492EAE" w:rsidRDefault="009829CC" w:rsidP="009829CC">
            <w:pPr>
              <w:jc w:val="center"/>
              <w:rPr>
                <w:rFonts w:asciiTheme="minorHAnsi" w:hAnsiTheme="minorHAnsi" w:cstheme="minorHAnsi"/>
                <w:b/>
                <w:i/>
                <w:szCs w:val="22"/>
              </w:rPr>
            </w:pPr>
            <w:r>
              <w:rPr>
                <w:rFonts w:asciiTheme="minorHAnsi" w:hAnsiTheme="minorHAnsi" w:cstheme="minorHAnsi"/>
                <w:b/>
                <w:i/>
                <w:szCs w:val="22"/>
              </w:rPr>
              <w:t>Test Case #30</w:t>
            </w:r>
            <w:r w:rsidR="00AF289E">
              <w:rPr>
                <w:rFonts w:asciiTheme="minorHAnsi" w:hAnsiTheme="minorHAnsi" w:cstheme="minorHAnsi"/>
                <w:b/>
                <w:i/>
                <w:szCs w:val="22"/>
              </w:rPr>
              <w:t xml:space="preserve"> – </w:t>
            </w:r>
            <w:r>
              <w:rPr>
                <w:rFonts w:asciiTheme="minorHAnsi" w:hAnsiTheme="minorHAnsi" w:cstheme="minorHAnsi"/>
                <w:b/>
                <w:i/>
                <w:szCs w:val="22"/>
              </w:rPr>
              <w:t xml:space="preserve">FY2013 </w:t>
            </w:r>
            <w:r w:rsidR="00087AF7">
              <w:rPr>
                <w:rFonts w:asciiTheme="minorHAnsi" w:hAnsiTheme="minorHAnsi" w:cstheme="minorHAnsi"/>
                <w:b/>
                <w:i/>
                <w:szCs w:val="22"/>
              </w:rPr>
              <w:t>Thoracic 30-day Risk Model</w:t>
            </w:r>
          </w:p>
        </w:tc>
      </w:tr>
      <w:tr w:rsidR="00AF289E" w:rsidRPr="0020118F" w14:paraId="7AD9BBD1" w14:textId="77777777" w:rsidTr="00242338">
        <w:trPr>
          <w:cantSplit/>
          <w:trHeight w:val="564"/>
        </w:trPr>
        <w:tc>
          <w:tcPr>
            <w:tcW w:w="575" w:type="pct"/>
            <w:tcBorders>
              <w:bottom w:val="single" w:sz="4" w:space="0" w:color="auto"/>
            </w:tcBorders>
            <w:shd w:val="clear" w:color="auto" w:fill="auto"/>
          </w:tcPr>
          <w:p w14:paraId="6A9A134F" w14:textId="77777777" w:rsidR="00AF289E" w:rsidRPr="0020118F" w:rsidRDefault="00AF289E" w:rsidP="006732D4">
            <w:pPr>
              <w:numPr>
                <w:ilvl w:val="0"/>
                <w:numId w:val="57"/>
              </w:numPr>
              <w:jc w:val="center"/>
              <w:rPr>
                <w:rFonts w:asciiTheme="minorHAnsi" w:hAnsiTheme="minorHAnsi" w:cstheme="minorHAnsi"/>
                <w:b/>
                <w:color w:val="FF0000"/>
              </w:rPr>
            </w:pPr>
          </w:p>
        </w:tc>
        <w:tc>
          <w:tcPr>
            <w:tcW w:w="480" w:type="pct"/>
            <w:tcBorders>
              <w:bottom w:val="single" w:sz="4" w:space="0" w:color="auto"/>
            </w:tcBorders>
            <w:shd w:val="clear" w:color="auto" w:fill="auto"/>
          </w:tcPr>
          <w:p w14:paraId="33E3B9C8" w14:textId="77777777" w:rsidR="00AF289E" w:rsidRPr="000C7566" w:rsidRDefault="00AF289E" w:rsidP="00C82FD0">
            <w:pPr>
              <w:keepNext/>
              <w:jc w:val="center"/>
              <w:rPr>
                <w:rFonts w:asciiTheme="minorHAnsi" w:hAnsiTheme="minorHAnsi" w:cstheme="minorHAnsi"/>
                <w:b/>
              </w:rPr>
            </w:pPr>
            <w:r w:rsidRPr="000C7566">
              <w:rPr>
                <w:rFonts w:asciiTheme="minorHAnsi" w:hAnsiTheme="minorHAnsi" w:cstheme="minorHAnsi"/>
                <w:b/>
              </w:rPr>
              <w:t>Step</w:t>
            </w:r>
          </w:p>
        </w:tc>
        <w:tc>
          <w:tcPr>
            <w:tcW w:w="1966" w:type="pct"/>
            <w:tcBorders>
              <w:bottom w:val="single" w:sz="4" w:space="0" w:color="auto"/>
            </w:tcBorders>
            <w:shd w:val="clear" w:color="auto" w:fill="auto"/>
          </w:tcPr>
          <w:p w14:paraId="425AFFB4" w14:textId="77777777" w:rsidR="00AF289E" w:rsidRDefault="00AF289E" w:rsidP="006732D4">
            <w:pPr>
              <w:pStyle w:val="ListParagraph"/>
              <w:keepNext/>
              <w:numPr>
                <w:ilvl w:val="0"/>
                <w:numId w:val="53"/>
              </w:numPr>
              <w:rPr>
                <w:rFonts w:asciiTheme="minorHAnsi" w:hAnsiTheme="minorHAnsi" w:cstheme="minorHAnsi"/>
              </w:rPr>
            </w:pPr>
            <w:r w:rsidRPr="00D36F76">
              <w:rPr>
                <w:rFonts w:asciiTheme="minorHAnsi" w:hAnsiTheme="minorHAnsi" w:cstheme="minorHAnsi"/>
              </w:rPr>
              <w:t>Login to the FTL CPRS</w:t>
            </w:r>
          </w:p>
          <w:p w14:paraId="38107242" w14:textId="21EA06A2" w:rsidR="00AF289E" w:rsidRDefault="00AF289E" w:rsidP="006732D4">
            <w:pPr>
              <w:pStyle w:val="ListParagraph"/>
              <w:keepNext/>
              <w:numPr>
                <w:ilvl w:val="0"/>
                <w:numId w:val="53"/>
              </w:numPr>
              <w:rPr>
                <w:rFonts w:asciiTheme="minorHAnsi" w:hAnsiTheme="minorHAnsi" w:cstheme="minorHAnsi"/>
              </w:rPr>
            </w:pPr>
            <w:r>
              <w:rPr>
                <w:rFonts w:asciiTheme="minorHAnsi" w:hAnsiTheme="minorHAnsi" w:cstheme="minorHAnsi"/>
              </w:rPr>
              <w:t>Launch the ASRC Application</w:t>
            </w:r>
            <w:r w:rsidR="009829CC">
              <w:rPr>
                <w:rFonts w:asciiTheme="minorHAnsi" w:hAnsiTheme="minorHAnsi" w:cstheme="minorHAnsi"/>
              </w:rPr>
              <w:t xml:space="preserve"> from the CPRS Tools Menu</w:t>
            </w:r>
          </w:p>
          <w:p w14:paraId="0A7C03FF" w14:textId="5E81C01B" w:rsidR="00AF289E" w:rsidRPr="00242338" w:rsidRDefault="00AF289E" w:rsidP="00C82FD0">
            <w:pPr>
              <w:pStyle w:val="ListParagraph"/>
              <w:keepNext/>
              <w:numPr>
                <w:ilvl w:val="0"/>
                <w:numId w:val="53"/>
              </w:numPr>
              <w:rPr>
                <w:rFonts w:asciiTheme="minorHAnsi" w:hAnsiTheme="minorHAnsi" w:cstheme="minorHAnsi"/>
              </w:rPr>
            </w:pPr>
            <w:r>
              <w:rPr>
                <w:rFonts w:asciiTheme="minorHAnsi" w:hAnsiTheme="minorHAnsi" w:cstheme="minorHAnsi"/>
              </w:rPr>
              <w:t xml:space="preserve">Login to </w:t>
            </w:r>
            <w:r w:rsidRPr="00D36F76">
              <w:rPr>
                <w:rFonts w:asciiTheme="minorHAnsi" w:hAnsiTheme="minorHAnsi" w:cstheme="minorHAnsi"/>
              </w:rPr>
              <w:t>the ASRC Application as user 11716 (Radiologist)</w:t>
            </w:r>
          </w:p>
        </w:tc>
        <w:tc>
          <w:tcPr>
            <w:tcW w:w="1422" w:type="pct"/>
            <w:tcBorders>
              <w:bottom w:val="single" w:sz="4" w:space="0" w:color="auto"/>
            </w:tcBorders>
            <w:shd w:val="clear" w:color="auto" w:fill="auto"/>
          </w:tcPr>
          <w:p w14:paraId="52B20801" w14:textId="77777777" w:rsidR="00AF289E" w:rsidRDefault="00AF289E" w:rsidP="006732D4">
            <w:pPr>
              <w:pStyle w:val="ListParagraph"/>
              <w:keepNext/>
              <w:numPr>
                <w:ilvl w:val="0"/>
                <w:numId w:val="53"/>
              </w:numPr>
              <w:rPr>
                <w:rFonts w:asciiTheme="minorHAnsi" w:hAnsiTheme="minorHAnsi" w:cstheme="minorHAnsi"/>
              </w:rPr>
            </w:pPr>
            <w:r>
              <w:rPr>
                <w:rFonts w:asciiTheme="minorHAnsi" w:hAnsiTheme="minorHAnsi" w:cstheme="minorHAnsi"/>
              </w:rPr>
              <w:t>CPRS logs in successfully</w:t>
            </w:r>
          </w:p>
          <w:p w14:paraId="12E9FB50" w14:textId="77777777" w:rsidR="00AF289E" w:rsidRPr="00D36F76" w:rsidRDefault="00AF289E" w:rsidP="006732D4">
            <w:pPr>
              <w:pStyle w:val="ListParagraph"/>
              <w:keepNext/>
              <w:numPr>
                <w:ilvl w:val="0"/>
                <w:numId w:val="53"/>
              </w:numPr>
              <w:rPr>
                <w:rFonts w:asciiTheme="minorHAnsi" w:hAnsiTheme="minorHAnsi" w:cstheme="minorHAnsi"/>
              </w:rPr>
            </w:pPr>
            <w:r>
              <w:rPr>
                <w:rFonts w:asciiTheme="minorHAnsi" w:hAnsiTheme="minorHAnsi" w:cstheme="minorHAnsi"/>
              </w:rPr>
              <w:t>ASRC launches and logs in successfully</w:t>
            </w:r>
          </w:p>
        </w:tc>
        <w:tc>
          <w:tcPr>
            <w:tcW w:w="557" w:type="pct"/>
            <w:tcBorders>
              <w:bottom w:val="single" w:sz="4" w:space="0" w:color="auto"/>
            </w:tcBorders>
            <w:shd w:val="clear" w:color="auto" w:fill="BFBFBF" w:themeFill="background1" w:themeFillShade="BF"/>
          </w:tcPr>
          <w:p w14:paraId="355AE396" w14:textId="77777777" w:rsidR="00AF289E" w:rsidRPr="0020118F" w:rsidRDefault="00AF289E" w:rsidP="00C82FD0">
            <w:pPr>
              <w:jc w:val="center"/>
              <w:rPr>
                <w:rFonts w:asciiTheme="minorHAnsi" w:hAnsiTheme="minorHAnsi" w:cstheme="minorHAnsi"/>
                <w:b/>
                <w:color w:val="FF0000"/>
              </w:rPr>
            </w:pPr>
          </w:p>
        </w:tc>
      </w:tr>
      <w:tr w:rsidR="00AF289E" w:rsidRPr="002050C4" w14:paraId="090F1BBA" w14:textId="77777777" w:rsidTr="00242338">
        <w:trPr>
          <w:cantSplit/>
          <w:trHeight w:val="564"/>
        </w:trPr>
        <w:tc>
          <w:tcPr>
            <w:tcW w:w="575" w:type="pct"/>
            <w:tcBorders>
              <w:bottom w:val="single" w:sz="4" w:space="0" w:color="auto"/>
            </w:tcBorders>
            <w:shd w:val="clear" w:color="auto" w:fill="auto"/>
          </w:tcPr>
          <w:p w14:paraId="468DB059" w14:textId="77777777" w:rsidR="00AF289E" w:rsidRPr="002050C4" w:rsidRDefault="00AF289E" w:rsidP="006732D4">
            <w:pPr>
              <w:numPr>
                <w:ilvl w:val="0"/>
                <w:numId w:val="57"/>
              </w:numPr>
              <w:jc w:val="center"/>
              <w:rPr>
                <w:rFonts w:asciiTheme="minorHAnsi" w:hAnsiTheme="minorHAnsi" w:cstheme="minorHAnsi"/>
                <w:b/>
              </w:rPr>
            </w:pPr>
          </w:p>
        </w:tc>
        <w:tc>
          <w:tcPr>
            <w:tcW w:w="480" w:type="pct"/>
            <w:tcBorders>
              <w:bottom w:val="single" w:sz="4" w:space="0" w:color="auto"/>
            </w:tcBorders>
            <w:shd w:val="clear" w:color="auto" w:fill="auto"/>
          </w:tcPr>
          <w:p w14:paraId="44B31D06" w14:textId="77777777" w:rsidR="00AF289E" w:rsidRDefault="00AF289E" w:rsidP="00C82FD0">
            <w:pPr>
              <w:keepNext/>
              <w:jc w:val="center"/>
              <w:rPr>
                <w:rFonts w:asciiTheme="minorHAnsi" w:hAnsiTheme="minorHAnsi" w:cstheme="minorHAnsi"/>
                <w:b/>
              </w:rPr>
            </w:pPr>
            <w:r>
              <w:rPr>
                <w:rFonts w:asciiTheme="minorHAnsi" w:hAnsiTheme="minorHAnsi" w:cstheme="minorHAnsi"/>
                <w:b/>
              </w:rPr>
              <w:t>VP</w:t>
            </w:r>
          </w:p>
        </w:tc>
        <w:tc>
          <w:tcPr>
            <w:tcW w:w="1966" w:type="pct"/>
            <w:tcBorders>
              <w:bottom w:val="single" w:sz="4" w:space="0" w:color="auto"/>
            </w:tcBorders>
            <w:shd w:val="clear" w:color="auto" w:fill="auto"/>
          </w:tcPr>
          <w:p w14:paraId="266D4F17" w14:textId="77777777" w:rsidR="00AF289E" w:rsidRPr="00D36F76" w:rsidRDefault="00AF289E" w:rsidP="00C82FD0">
            <w:pPr>
              <w:keepNext/>
              <w:rPr>
                <w:rFonts w:asciiTheme="minorHAnsi" w:hAnsiTheme="minorHAnsi" w:cstheme="minorHAnsi"/>
              </w:rPr>
            </w:pPr>
            <w:r>
              <w:rPr>
                <w:rFonts w:asciiTheme="minorHAnsi" w:hAnsiTheme="minorHAnsi" w:cstheme="minorHAnsi"/>
              </w:rPr>
              <w:t>Select the Thoracic surgical specialty</w:t>
            </w:r>
          </w:p>
          <w:p w14:paraId="4A7FEC03" w14:textId="77777777" w:rsidR="00AF289E" w:rsidRDefault="00AF289E" w:rsidP="006732D4">
            <w:pPr>
              <w:pStyle w:val="ListParagraph"/>
              <w:keepNext/>
              <w:numPr>
                <w:ilvl w:val="0"/>
                <w:numId w:val="28"/>
              </w:numPr>
              <w:rPr>
                <w:rFonts w:asciiTheme="minorHAnsi" w:hAnsiTheme="minorHAnsi" w:cstheme="minorHAnsi"/>
              </w:rPr>
            </w:pPr>
            <w:r>
              <w:rPr>
                <w:rFonts w:asciiTheme="minorHAnsi" w:hAnsiTheme="minorHAnsi" w:cstheme="minorHAnsi"/>
              </w:rPr>
              <w:t>Select the values for all variables needed for the calculation IAW the NSO provided Test Patient spreadsheet for PATIENT 1 (see below)</w:t>
            </w:r>
          </w:p>
          <w:p w14:paraId="288E13F2" w14:textId="32DDE1F3" w:rsidR="00AF289E" w:rsidRDefault="002F080C" w:rsidP="006732D4">
            <w:pPr>
              <w:pStyle w:val="ListParagraph"/>
              <w:keepNext/>
              <w:numPr>
                <w:ilvl w:val="0"/>
                <w:numId w:val="28"/>
              </w:numPr>
              <w:rPr>
                <w:rFonts w:asciiTheme="minorHAnsi" w:hAnsiTheme="minorHAnsi" w:cstheme="minorHAnsi"/>
              </w:rPr>
            </w:pPr>
            <w:r>
              <w:rPr>
                <w:rFonts w:asciiTheme="minorHAnsi" w:hAnsiTheme="minorHAnsi" w:cstheme="minorHAnsi"/>
              </w:rPr>
              <w:t>Either e</w:t>
            </w:r>
            <w:r w:rsidR="00AF289E">
              <w:rPr>
                <w:rFonts w:asciiTheme="minorHAnsi" w:hAnsiTheme="minorHAnsi" w:cstheme="minorHAnsi"/>
              </w:rPr>
              <w:t>nter weights that do NOT show a 10% weight loss (e.g., both weight entries are set to the same value)</w:t>
            </w:r>
            <w:r>
              <w:rPr>
                <w:rFonts w:asciiTheme="minorHAnsi" w:hAnsiTheme="minorHAnsi" w:cstheme="minorHAnsi"/>
              </w:rPr>
              <w:t xml:space="preserve"> or leave the “Weight” entries blank.</w:t>
            </w:r>
          </w:p>
          <w:p w14:paraId="6D9FF11F" w14:textId="77777777" w:rsidR="00AF289E" w:rsidRPr="001009F2" w:rsidRDefault="00AF289E" w:rsidP="006732D4">
            <w:pPr>
              <w:pStyle w:val="ListParagraph"/>
              <w:keepNext/>
              <w:numPr>
                <w:ilvl w:val="0"/>
                <w:numId w:val="28"/>
              </w:numPr>
              <w:rPr>
                <w:rFonts w:asciiTheme="minorHAnsi" w:hAnsiTheme="minorHAnsi" w:cstheme="minorHAnsi"/>
              </w:rPr>
            </w:pPr>
            <w:r>
              <w:rPr>
                <w:rFonts w:asciiTheme="minorHAnsi" w:hAnsiTheme="minorHAnsi" w:cstheme="minorHAnsi"/>
              </w:rPr>
              <w:t>Run Calculation</w:t>
            </w:r>
          </w:p>
          <w:p w14:paraId="2BF213AC" w14:textId="77777777" w:rsidR="00AF289E" w:rsidRDefault="00AF289E" w:rsidP="00C82FD0">
            <w:pPr>
              <w:keepNext/>
              <w:rPr>
                <w:rFonts w:asciiTheme="minorHAnsi" w:hAnsiTheme="minorHAnsi" w:cstheme="minorHAnsi"/>
              </w:rPr>
            </w:pPr>
          </w:p>
          <w:p w14:paraId="00E9660F" w14:textId="77777777" w:rsidR="00AF289E" w:rsidRPr="00CE37B1" w:rsidRDefault="00AF289E"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CPT = 32670</w:t>
            </w:r>
          </w:p>
          <w:p w14:paraId="14FD063F" w14:textId="77777777" w:rsidR="00AF289E" w:rsidRPr="00CE37B1" w:rsidRDefault="00AF289E"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Age=40</w:t>
            </w:r>
          </w:p>
          <w:p w14:paraId="49E56C97" w14:textId="77777777" w:rsidR="00AF289E" w:rsidRPr="00CE37B1" w:rsidRDefault="00AF289E"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DNR=No</w:t>
            </w:r>
          </w:p>
          <w:p w14:paraId="0183A9B3" w14:textId="77777777" w:rsidR="00AF289E" w:rsidRPr="00CE37B1" w:rsidRDefault="00AF289E"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Weight=200, Weight 6 months ago=200</w:t>
            </w:r>
          </w:p>
          <w:p w14:paraId="3311E2BD" w14:textId="77777777" w:rsidR="00AF289E" w:rsidRPr="00CE37B1" w:rsidRDefault="00AF289E"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BMI=20</w:t>
            </w:r>
          </w:p>
          <w:p w14:paraId="503434AB" w14:textId="77777777" w:rsidR="00AF289E" w:rsidRPr="00CE37B1" w:rsidRDefault="00AF289E"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Alkaline Phosphatase=119</w:t>
            </w:r>
          </w:p>
          <w:p w14:paraId="7DD55873" w14:textId="77777777" w:rsidR="00AF289E" w:rsidRPr="00CE37B1" w:rsidRDefault="00AF289E"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BUN=20</w:t>
            </w:r>
          </w:p>
          <w:p w14:paraId="7CAF3181" w14:textId="77777777" w:rsidR="00AF289E" w:rsidRPr="00CE37B1" w:rsidRDefault="00AF289E"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Serum Albumin=4</w:t>
            </w:r>
          </w:p>
          <w:p w14:paraId="680B1A45" w14:textId="77777777" w:rsidR="00AF289E" w:rsidRPr="00CE37B1" w:rsidRDefault="00AF289E"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WBC=9</w:t>
            </w:r>
          </w:p>
          <w:p w14:paraId="0CFBC560" w14:textId="77777777" w:rsidR="00AF289E" w:rsidRPr="00CE37B1" w:rsidRDefault="00AF289E"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ASA=1</w:t>
            </w:r>
          </w:p>
          <w:p w14:paraId="31CFB477" w14:textId="77777777" w:rsidR="00AF289E" w:rsidRPr="00CE37B1" w:rsidRDefault="00AF289E"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Diabetes=none</w:t>
            </w:r>
          </w:p>
          <w:p w14:paraId="084B02BD" w14:textId="77777777" w:rsidR="00AF289E" w:rsidRPr="00CE37B1" w:rsidRDefault="00AF289E"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Dialysis=none</w:t>
            </w:r>
          </w:p>
          <w:p w14:paraId="40B4C767" w14:textId="77777777" w:rsidR="00AF289E" w:rsidRPr="00CE37B1" w:rsidRDefault="00AF289E"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Dyspnea=none</w:t>
            </w:r>
          </w:p>
          <w:p w14:paraId="7252A3D7" w14:textId="77777777" w:rsidR="00AF289E" w:rsidRPr="00CE37B1" w:rsidRDefault="00AF289E"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Functional=independent</w:t>
            </w:r>
          </w:p>
          <w:p w14:paraId="67645EBF" w14:textId="77777777" w:rsidR="00AF289E" w:rsidRPr="00CE37B1" w:rsidRDefault="00AF289E"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COPD=No</w:t>
            </w:r>
          </w:p>
          <w:p w14:paraId="1093B81B" w14:textId="77777777" w:rsidR="00AF289E" w:rsidRPr="00CE37B1" w:rsidRDefault="00AF289E"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Preop Disseminated Cancer=No</w:t>
            </w:r>
          </w:p>
          <w:p w14:paraId="0E0A9ACF" w14:textId="77777777" w:rsidR="00AF289E" w:rsidRPr="00CE37B1" w:rsidRDefault="00AF289E"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Preop Pneumonia=No</w:t>
            </w:r>
          </w:p>
          <w:p w14:paraId="47E1B71D" w14:textId="77777777" w:rsidR="00AF289E" w:rsidRPr="00CE37B1" w:rsidRDefault="00AF289E"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Previous PTCA…=No</w:t>
            </w:r>
          </w:p>
          <w:p w14:paraId="393AAB0D" w14:textId="77777777" w:rsidR="00AF289E" w:rsidRPr="00CE37B1" w:rsidRDefault="00AF289E"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Steroid=No</w:t>
            </w:r>
          </w:p>
          <w:p w14:paraId="1AC0F18F" w14:textId="77777777" w:rsidR="00AF289E" w:rsidRPr="00CE37B1" w:rsidRDefault="00AF289E"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Ventilation within 48 hours=No</w:t>
            </w:r>
          </w:p>
        </w:tc>
        <w:tc>
          <w:tcPr>
            <w:tcW w:w="1422" w:type="pct"/>
            <w:tcBorders>
              <w:bottom w:val="single" w:sz="4" w:space="0" w:color="auto"/>
            </w:tcBorders>
            <w:shd w:val="clear" w:color="auto" w:fill="auto"/>
          </w:tcPr>
          <w:p w14:paraId="76FFBAA3" w14:textId="77777777" w:rsidR="00AF289E" w:rsidRDefault="00AF289E" w:rsidP="00C82FD0">
            <w:pPr>
              <w:keepNext/>
              <w:rPr>
                <w:rFonts w:asciiTheme="minorHAnsi" w:hAnsiTheme="minorHAnsi" w:cstheme="minorHAnsi"/>
              </w:rPr>
            </w:pPr>
            <w:r>
              <w:rPr>
                <w:rFonts w:asciiTheme="minorHAnsi" w:hAnsiTheme="minorHAnsi" w:cstheme="minorHAnsi"/>
              </w:rPr>
              <w:t>Verify that the Value for calculated risk is “.5”</w:t>
            </w:r>
          </w:p>
          <w:p w14:paraId="4BA7E830" w14:textId="77777777" w:rsidR="00AF289E" w:rsidRDefault="00AF289E" w:rsidP="00C82FD0">
            <w:pPr>
              <w:keepNext/>
              <w:rPr>
                <w:rFonts w:asciiTheme="minorHAnsi" w:hAnsiTheme="minorHAnsi" w:cstheme="minorHAnsi"/>
              </w:rPr>
            </w:pPr>
          </w:p>
          <w:p w14:paraId="038365B7" w14:textId="77777777" w:rsidR="00AF289E" w:rsidRDefault="00AF289E" w:rsidP="00C82FD0">
            <w:pPr>
              <w:keepNext/>
              <w:rPr>
                <w:rFonts w:asciiTheme="minorHAnsi" w:hAnsiTheme="minorHAnsi" w:cstheme="minorHAnsi"/>
              </w:rPr>
            </w:pPr>
          </w:p>
        </w:tc>
        <w:tc>
          <w:tcPr>
            <w:tcW w:w="557" w:type="pct"/>
            <w:tcBorders>
              <w:bottom w:val="single" w:sz="4" w:space="0" w:color="auto"/>
            </w:tcBorders>
            <w:shd w:val="clear" w:color="auto" w:fill="auto"/>
          </w:tcPr>
          <w:p w14:paraId="62E1BCA6" w14:textId="77777777" w:rsidR="00AF289E" w:rsidRPr="002050C4" w:rsidRDefault="00AF289E" w:rsidP="00C82FD0">
            <w:pPr>
              <w:jc w:val="center"/>
              <w:rPr>
                <w:rFonts w:asciiTheme="minorHAnsi" w:hAnsiTheme="minorHAnsi" w:cstheme="minorHAnsi"/>
                <w:b/>
              </w:rPr>
            </w:pPr>
          </w:p>
        </w:tc>
      </w:tr>
      <w:tr w:rsidR="002F080C" w:rsidRPr="002050C4" w14:paraId="58437902" w14:textId="77777777" w:rsidTr="00242338">
        <w:trPr>
          <w:cantSplit/>
          <w:trHeight w:val="564"/>
        </w:trPr>
        <w:tc>
          <w:tcPr>
            <w:tcW w:w="575" w:type="pct"/>
            <w:tcBorders>
              <w:bottom w:val="single" w:sz="4" w:space="0" w:color="auto"/>
            </w:tcBorders>
            <w:shd w:val="clear" w:color="auto" w:fill="auto"/>
          </w:tcPr>
          <w:p w14:paraId="1F976283" w14:textId="77777777" w:rsidR="002F080C" w:rsidRPr="002050C4" w:rsidRDefault="002F080C" w:rsidP="006732D4">
            <w:pPr>
              <w:numPr>
                <w:ilvl w:val="0"/>
                <w:numId w:val="57"/>
              </w:numPr>
              <w:jc w:val="center"/>
              <w:rPr>
                <w:rFonts w:asciiTheme="minorHAnsi" w:hAnsiTheme="minorHAnsi" w:cstheme="minorHAnsi"/>
                <w:b/>
              </w:rPr>
            </w:pPr>
          </w:p>
        </w:tc>
        <w:tc>
          <w:tcPr>
            <w:tcW w:w="480" w:type="pct"/>
            <w:tcBorders>
              <w:bottom w:val="single" w:sz="4" w:space="0" w:color="auto"/>
            </w:tcBorders>
            <w:shd w:val="clear" w:color="auto" w:fill="auto"/>
          </w:tcPr>
          <w:p w14:paraId="0DAB0420" w14:textId="2F8613BD" w:rsidR="002F080C" w:rsidRDefault="002F080C" w:rsidP="00C82FD0">
            <w:pPr>
              <w:keepNext/>
              <w:jc w:val="center"/>
              <w:rPr>
                <w:rFonts w:asciiTheme="minorHAnsi" w:hAnsiTheme="minorHAnsi" w:cstheme="minorHAnsi"/>
                <w:b/>
              </w:rPr>
            </w:pPr>
            <w:r>
              <w:rPr>
                <w:rFonts w:asciiTheme="minorHAnsi" w:hAnsiTheme="minorHAnsi" w:cstheme="minorHAnsi"/>
                <w:b/>
              </w:rPr>
              <w:t>VP</w:t>
            </w:r>
          </w:p>
        </w:tc>
        <w:tc>
          <w:tcPr>
            <w:tcW w:w="1966" w:type="pct"/>
            <w:tcBorders>
              <w:bottom w:val="single" w:sz="4" w:space="0" w:color="auto"/>
            </w:tcBorders>
            <w:shd w:val="clear" w:color="auto" w:fill="auto"/>
          </w:tcPr>
          <w:p w14:paraId="7A3F05C8" w14:textId="77777777" w:rsidR="00D64AE0" w:rsidRPr="00D36F76" w:rsidRDefault="00D64AE0" w:rsidP="00D64AE0">
            <w:pPr>
              <w:keepNext/>
              <w:rPr>
                <w:rFonts w:asciiTheme="minorHAnsi" w:hAnsiTheme="minorHAnsi" w:cstheme="minorHAnsi"/>
              </w:rPr>
            </w:pPr>
            <w:r>
              <w:rPr>
                <w:rFonts w:asciiTheme="minorHAnsi" w:hAnsiTheme="minorHAnsi" w:cstheme="minorHAnsi"/>
              </w:rPr>
              <w:t>Select the Thoracic surgical specialty</w:t>
            </w:r>
          </w:p>
          <w:p w14:paraId="3486C73D" w14:textId="77777777" w:rsidR="002F080C" w:rsidRDefault="00D64AE0" w:rsidP="006732D4">
            <w:pPr>
              <w:pStyle w:val="ListParagraph"/>
              <w:keepNext/>
              <w:numPr>
                <w:ilvl w:val="0"/>
                <w:numId w:val="58"/>
              </w:numPr>
              <w:rPr>
                <w:rFonts w:asciiTheme="minorHAnsi" w:hAnsiTheme="minorHAnsi" w:cstheme="minorHAnsi"/>
              </w:rPr>
            </w:pPr>
            <w:r w:rsidRPr="00D64AE0">
              <w:rPr>
                <w:rFonts w:asciiTheme="minorHAnsi" w:hAnsiTheme="minorHAnsi" w:cstheme="minorHAnsi"/>
              </w:rPr>
              <w:t xml:space="preserve">Select the values for all </w:t>
            </w:r>
            <w:r>
              <w:rPr>
                <w:rFonts w:asciiTheme="minorHAnsi" w:hAnsiTheme="minorHAnsi" w:cstheme="minorHAnsi"/>
              </w:rPr>
              <w:t>variables needed for each patient IAW the NSO provided spreadsheet for the FY2013 Thoracic Model.</w:t>
            </w:r>
          </w:p>
          <w:p w14:paraId="74C9EC81" w14:textId="6C8701AA" w:rsidR="00D64AE0" w:rsidRPr="00D64AE0" w:rsidRDefault="00D64AE0" w:rsidP="006732D4">
            <w:pPr>
              <w:pStyle w:val="ListParagraph"/>
              <w:keepNext/>
              <w:numPr>
                <w:ilvl w:val="0"/>
                <w:numId w:val="58"/>
              </w:numPr>
              <w:rPr>
                <w:rFonts w:asciiTheme="minorHAnsi" w:hAnsiTheme="minorHAnsi" w:cstheme="minorHAnsi"/>
              </w:rPr>
            </w:pPr>
            <w:r>
              <w:rPr>
                <w:rFonts w:asciiTheme="minorHAnsi" w:hAnsiTheme="minorHAnsi" w:cstheme="minorHAnsi"/>
              </w:rPr>
              <w:t>Run the Calculation for each model.</w:t>
            </w:r>
          </w:p>
        </w:tc>
        <w:tc>
          <w:tcPr>
            <w:tcW w:w="1422" w:type="pct"/>
            <w:tcBorders>
              <w:bottom w:val="single" w:sz="4" w:space="0" w:color="auto"/>
            </w:tcBorders>
            <w:shd w:val="clear" w:color="auto" w:fill="auto"/>
          </w:tcPr>
          <w:p w14:paraId="30ADC33F" w14:textId="77777777" w:rsidR="002F080C" w:rsidRDefault="00D64AE0" w:rsidP="00C82FD0">
            <w:pPr>
              <w:keepNext/>
              <w:rPr>
                <w:rFonts w:asciiTheme="minorHAnsi" w:hAnsiTheme="minorHAnsi" w:cstheme="minorHAnsi"/>
              </w:rPr>
            </w:pPr>
            <w:r>
              <w:rPr>
                <w:rFonts w:asciiTheme="minorHAnsi" w:hAnsiTheme="minorHAnsi" w:cstheme="minorHAnsi"/>
              </w:rPr>
              <w:t>Verify the expected “Calculated Risk” result is consistent with the spreadsheet.</w:t>
            </w:r>
          </w:p>
          <w:p w14:paraId="15280E66" w14:textId="77777777" w:rsidR="0061017C" w:rsidRDefault="0061017C" w:rsidP="00C82FD0">
            <w:pPr>
              <w:keepNext/>
              <w:rPr>
                <w:rFonts w:asciiTheme="minorHAnsi" w:hAnsiTheme="minorHAnsi" w:cstheme="minorHAnsi"/>
              </w:rPr>
            </w:pPr>
          </w:p>
          <w:p w14:paraId="01830981" w14:textId="4EA6D1A7" w:rsidR="0061017C" w:rsidRDefault="0061017C" w:rsidP="00C82FD0">
            <w:pPr>
              <w:keepNext/>
              <w:rPr>
                <w:rFonts w:asciiTheme="minorHAnsi" w:hAnsiTheme="minorHAnsi" w:cstheme="minorHAnsi"/>
              </w:rPr>
            </w:pPr>
            <w:r>
              <w:rPr>
                <w:rFonts w:asciiTheme="minorHAnsi" w:hAnsiTheme="minorHAnsi" w:cstheme="minorHAnsi"/>
              </w:rPr>
              <w:t>(Note: If discrepancies with the test patient data are found, please note the exact test patient number and the nature of the issue.)</w:t>
            </w:r>
          </w:p>
        </w:tc>
        <w:tc>
          <w:tcPr>
            <w:tcW w:w="557" w:type="pct"/>
            <w:tcBorders>
              <w:bottom w:val="single" w:sz="4" w:space="0" w:color="auto"/>
            </w:tcBorders>
            <w:shd w:val="clear" w:color="auto" w:fill="auto"/>
          </w:tcPr>
          <w:p w14:paraId="1B103810" w14:textId="77777777" w:rsidR="002F080C" w:rsidRPr="002050C4" w:rsidRDefault="002F080C" w:rsidP="00C82FD0">
            <w:pPr>
              <w:jc w:val="center"/>
              <w:rPr>
                <w:rFonts w:asciiTheme="minorHAnsi" w:hAnsiTheme="minorHAnsi" w:cstheme="minorHAnsi"/>
                <w:b/>
              </w:rPr>
            </w:pPr>
          </w:p>
        </w:tc>
      </w:tr>
      <w:tr w:rsidR="00AF289E" w:rsidRPr="002050C4" w14:paraId="3DB15D5E" w14:textId="77777777" w:rsidTr="00242338">
        <w:trPr>
          <w:trHeight w:val="242"/>
        </w:trPr>
        <w:tc>
          <w:tcPr>
            <w:tcW w:w="575" w:type="pct"/>
            <w:shd w:val="clear" w:color="auto" w:fill="auto"/>
          </w:tcPr>
          <w:p w14:paraId="02E7F3B5" w14:textId="319642A2" w:rsidR="00AF289E" w:rsidRPr="002050C4" w:rsidRDefault="00AF289E" w:rsidP="006732D4">
            <w:pPr>
              <w:numPr>
                <w:ilvl w:val="0"/>
                <w:numId w:val="57"/>
              </w:numPr>
              <w:jc w:val="center"/>
              <w:rPr>
                <w:rFonts w:asciiTheme="minorHAnsi" w:hAnsiTheme="minorHAnsi" w:cstheme="minorHAnsi"/>
                <w:b/>
              </w:rPr>
            </w:pPr>
          </w:p>
        </w:tc>
        <w:tc>
          <w:tcPr>
            <w:tcW w:w="480" w:type="pct"/>
            <w:shd w:val="clear" w:color="auto" w:fill="auto"/>
          </w:tcPr>
          <w:p w14:paraId="177D0E78" w14:textId="77777777" w:rsidR="00AF289E" w:rsidRPr="002050C4" w:rsidRDefault="00AF289E" w:rsidP="00C82FD0">
            <w:pPr>
              <w:keepNext/>
              <w:jc w:val="center"/>
              <w:rPr>
                <w:rFonts w:asciiTheme="minorHAnsi" w:hAnsiTheme="minorHAnsi" w:cstheme="minorHAnsi"/>
                <w:b/>
              </w:rPr>
            </w:pPr>
          </w:p>
        </w:tc>
        <w:tc>
          <w:tcPr>
            <w:tcW w:w="1966" w:type="pct"/>
            <w:shd w:val="clear" w:color="auto" w:fill="auto"/>
          </w:tcPr>
          <w:p w14:paraId="33A0CF6A" w14:textId="36A21835" w:rsidR="00AF289E" w:rsidRPr="002050C4" w:rsidRDefault="00AF289E" w:rsidP="00C82FD0">
            <w:pPr>
              <w:keepNext/>
              <w:rPr>
                <w:rFonts w:asciiTheme="minorHAnsi" w:hAnsiTheme="minorHAnsi" w:cstheme="minorHAnsi"/>
              </w:rPr>
            </w:pPr>
            <w:r w:rsidRPr="002050C4">
              <w:rPr>
                <w:rFonts w:asciiTheme="minorHAnsi" w:hAnsiTheme="minorHAnsi" w:cstheme="minorHAnsi"/>
              </w:rPr>
              <w:t xml:space="preserve">End of Test Case </w:t>
            </w:r>
            <w:r w:rsidR="002F080C">
              <w:rPr>
                <w:rFonts w:asciiTheme="minorHAnsi" w:hAnsiTheme="minorHAnsi" w:cstheme="minorHAnsi"/>
              </w:rPr>
              <w:t>30</w:t>
            </w:r>
          </w:p>
        </w:tc>
        <w:tc>
          <w:tcPr>
            <w:tcW w:w="1422" w:type="pct"/>
            <w:shd w:val="clear" w:color="auto" w:fill="auto"/>
          </w:tcPr>
          <w:p w14:paraId="3B41DA5E" w14:textId="77777777" w:rsidR="00AF289E" w:rsidRPr="002050C4" w:rsidRDefault="00AF289E" w:rsidP="00C82FD0">
            <w:pPr>
              <w:rPr>
                <w:rFonts w:asciiTheme="minorHAnsi" w:hAnsiTheme="minorHAnsi" w:cstheme="minorHAnsi"/>
                <w:noProof/>
              </w:rPr>
            </w:pPr>
          </w:p>
        </w:tc>
        <w:tc>
          <w:tcPr>
            <w:tcW w:w="557" w:type="pct"/>
            <w:shd w:val="clear" w:color="auto" w:fill="BFBFBF" w:themeFill="background1" w:themeFillShade="BF"/>
          </w:tcPr>
          <w:p w14:paraId="68631F37" w14:textId="77777777" w:rsidR="00AF289E" w:rsidRPr="002050C4" w:rsidRDefault="00AF289E" w:rsidP="00C82FD0">
            <w:pPr>
              <w:jc w:val="center"/>
              <w:rPr>
                <w:rFonts w:asciiTheme="minorHAnsi" w:hAnsiTheme="minorHAnsi" w:cstheme="minorHAnsi"/>
                <w:b/>
              </w:rPr>
            </w:pPr>
          </w:p>
        </w:tc>
      </w:tr>
    </w:tbl>
    <w:p w14:paraId="5857B790" w14:textId="77777777" w:rsidR="00AF289E" w:rsidRDefault="00AF289E" w:rsidP="00AF289E"/>
    <w:p w14:paraId="14FFD1D6" w14:textId="7890415E" w:rsidR="004B2022" w:rsidRDefault="004B2022" w:rsidP="004B2022">
      <w:pPr>
        <w:pStyle w:val="Heading1"/>
      </w:pPr>
      <w:bookmarkStart w:id="59" w:name="_Toc414878908"/>
      <w:r w:rsidRPr="004B2022">
        <w:t>Test Case #</w:t>
      </w:r>
      <w:r>
        <w:t>31 – ASRC-113:  Creatinine Lab Result Manual WNL/Abnormal</w:t>
      </w:r>
      <w:bookmarkEnd w:id="59"/>
    </w:p>
    <w:p w14:paraId="3521B6A4" w14:textId="77777777" w:rsidR="004B2022" w:rsidRDefault="004B2022" w:rsidP="004B2022">
      <w:pPr>
        <w:tabs>
          <w:tab w:val="left" w:pos="1800"/>
        </w:tabs>
        <w:spacing w:before="80" w:after="4"/>
        <w:jc w:val="both"/>
        <w:rPr>
          <w:rFonts w:ascii="Arial" w:eastAsia="Arial" w:hAnsi="Arial" w:cs="Arial"/>
          <w:b/>
          <w:sz w:val="24"/>
        </w:rPr>
      </w:pPr>
      <w:r>
        <w:rPr>
          <w:rFonts w:ascii="Arial" w:eastAsia="Arial" w:hAnsi="Arial" w:cs="Arial"/>
          <w:b/>
          <w:sz w:val="24"/>
        </w:rPr>
        <w:t xml:space="preserve">User Story(s): </w:t>
      </w:r>
      <w:r>
        <w:rPr>
          <w:rFonts w:ascii="Arial" w:eastAsia="Arial" w:hAnsi="Arial" w:cs="Arial"/>
          <w:sz w:val="24"/>
        </w:rPr>
        <w:t xml:space="preserve"> ASRC-113: Creatinine Lab Result Manual WNL/Abnormal</w:t>
      </w:r>
    </w:p>
    <w:p w14:paraId="69687862" w14:textId="5C1D30E2" w:rsidR="004B2022" w:rsidRDefault="004B2022" w:rsidP="004B2022">
      <w:pPr>
        <w:rPr>
          <w:rFonts w:ascii="Arial" w:hAnsi="Arial" w:cs="Arial"/>
        </w:rPr>
      </w:pPr>
      <w:r>
        <w:rPr>
          <w:rFonts w:ascii="Arial" w:hAnsi="Arial" w:cs="Arial"/>
          <w:b/>
        </w:rPr>
        <w:t>Description 1 –</w:t>
      </w:r>
      <w:r>
        <w:rPr>
          <w:rFonts w:ascii="Arial" w:hAnsi="Arial" w:cs="Arial"/>
        </w:rPr>
        <w:t xml:space="preserve"> As a provider, </w:t>
      </w:r>
      <w:r w:rsidR="000465F7">
        <w:rPr>
          <w:rFonts w:ascii="Arial" w:hAnsi="Arial" w:cs="Arial"/>
        </w:rPr>
        <w:t>I want the tool</w:t>
      </w:r>
      <w:r>
        <w:rPr>
          <w:rFonts w:ascii="Arial" w:hAnsi="Arial" w:cs="Arial"/>
        </w:rPr>
        <w:t xml:space="preserve"> to allow "Presumed WNL"(&gt;0 and &lt;=1.2), "Presumed &gt;1.2 mg/dl" or "Presumed WNL” (Cardiac),</w:t>
      </w:r>
      <w:r w:rsidRPr="00436892">
        <w:rPr>
          <w:rFonts w:ascii="Arial" w:hAnsi="Arial" w:cs="Arial"/>
        </w:rPr>
        <w:t xml:space="preserve"> "Presumed &gt; 3.0 mg/dl" </w:t>
      </w:r>
      <w:r>
        <w:rPr>
          <w:rFonts w:ascii="Arial" w:hAnsi="Arial" w:cs="Arial"/>
        </w:rPr>
        <w:t xml:space="preserve">(Cardiac), </w:t>
      </w:r>
      <w:r w:rsidRPr="00436892">
        <w:rPr>
          <w:rFonts w:ascii="Arial" w:hAnsi="Arial" w:cs="Arial"/>
        </w:rPr>
        <w:t>or "Presumed &lt; 1.5 mg/dl"</w:t>
      </w:r>
      <w:r>
        <w:rPr>
          <w:rFonts w:ascii="Arial" w:hAnsi="Arial" w:cs="Arial"/>
        </w:rPr>
        <w:t xml:space="preserve"> (Cardiac) for the Creatinine lab result, so that I can still complete the calculation if it could not be retrieved and override a value if I know a more current value.</w:t>
      </w:r>
    </w:p>
    <w:p w14:paraId="67DF3A64" w14:textId="77777777" w:rsidR="004B2022" w:rsidRDefault="004B2022" w:rsidP="004B2022">
      <w:pPr>
        <w:rPr>
          <w:rFonts w:ascii="Arial" w:hAnsi="Arial" w:cs="Arial"/>
        </w:rPr>
      </w:pPr>
    </w:p>
    <w:p w14:paraId="79CFF2A7" w14:textId="77777777" w:rsidR="004B2022" w:rsidRPr="007714FC" w:rsidRDefault="004B2022" w:rsidP="004B2022">
      <w:pPr>
        <w:rPr>
          <w:rFonts w:ascii="Arial" w:hAnsi="Arial" w:cs="Arial"/>
        </w:rPr>
      </w:pPr>
      <w:r>
        <w:rPr>
          <w:rFonts w:ascii="Arial" w:hAnsi="Arial" w:cs="Arial"/>
          <w:i/>
        </w:rPr>
        <w:t>Acceptance Criteria:</w:t>
      </w:r>
    </w:p>
    <w:p w14:paraId="399CF930" w14:textId="77777777" w:rsidR="004B2022" w:rsidRDefault="004B2022" w:rsidP="004B2022">
      <w:pPr>
        <w:rPr>
          <w:rFonts w:ascii="Arial" w:hAnsi="Arial" w:cs="Arial"/>
          <w:i/>
        </w:rPr>
      </w:pPr>
    </w:p>
    <w:p w14:paraId="56107E7A" w14:textId="77777777" w:rsidR="004B2022" w:rsidRDefault="004B2022" w:rsidP="006732D4">
      <w:pPr>
        <w:pStyle w:val="ListParagraph"/>
        <w:numPr>
          <w:ilvl w:val="0"/>
          <w:numId w:val="82"/>
        </w:numPr>
        <w:contextualSpacing/>
        <w:rPr>
          <w:rFonts w:ascii="Arial" w:eastAsia="Calibri" w:hAnsi="Arial" w:cs="Arial"/>
        </w:rPr>
      </w:pPr>
      <w:r>
        <w:rPr>
          <w:rFonts w:ascii="Arial" w:eastAsia="Calibri" w:hAnsi="Arial" w:cs="Arial"/>
        </w:rPr>
        <w:t>G</w:t>
      </w:r>
      <w:r>
        <w:rPr>
          <w:rFonts w:ascii="Arial" w:hAnsi="Arial" w:cs="Arial"/>
        </w:rPr>
        <w:t>eneral Surgery, Neurosurgery, Orthopedics, Urology, Vascular, and Other Surgical Specialties</w:t>
      </w:r>
      <w:r>
        <w:rPr>
          <w:rFonts w:ascii="Arial" w:eastAsia="Calibri" w:hAnsi="Arial" w:cs="Arial"/>
        </w:rPr>
        <w:t xml:space="preserve"> variable entry page contains radio buttons to select Creatinine:</w:t>
      </w:r>
    </w:p>
    <w:p w14:paraId="51D0F891" w14:textId="77777777" w:rsidR="004B2022" w:rsidRDefault="004B2022" w:rsidP="006732D4">
      <w:pPr>
        <w:pStyle w:val="ListParagraph"/>
        <w:numPr>
          <w:ilvl w:val="0"/>
          <w:numId w:val="82"/>
        </w:numPr>
        <w:contextualSpacing/>
        <w:rPr>
          <w:rFonts w:ascii="Arial" w:eastAsia="Calibri" w:hAnsi="Arial" w:cs="Arial"/>
        </w:rPr>
      </w:pPr>
      <w:r>
        <w:rPr>
          <w:rFonts w:ascii="Arial" w:eastAsia="Calibri" w:hAnsi="Arial" w:cs="Arial"/>
        </w:rPr>
        <w:t>“Presumed WNL” (&gt;0 and &lt;=1.2)</w:t>
      </w:r>
    </w:p>
    <w:p w14:paraId="58DCC23E" w14:textId="77777777" w:rsidR="004B2022" w:rsidRDefault="004B2022" w:rsidP="006732D4">
      <w:pPr>
        <w:pStyle w:val="ListParagraph"/>
        <w:numPr>
          <w:ilvl w:val="0"/>
          <w:numId w:val="82"/>
        </w:numPr>
        <w:contextualSpacing/>
        <w:rPr>
          <w:rFonts w:ascii="Arial" w:eastAsia="Calibri" w:hAnsi="Arial" w:cs="Arial"/>
        </w:rPr>
      </w:pPr>
      <w:r>
        <w:rPr>
          <w:rFonts w:ascii="Arial" w:eastAsia="Calibri" w:hAnsi="Arial" w:cs="Arial"/>
        </w:rPr>
        <w:t xml:space="preserve">“Presumed </w:t>
      </w:r>
      <w:r>
        <w:rPr>
          <w:rFonts w:ascii="Arial" w:hAnsi="Arial" w:cs="Arial"/>
        </w:rPr>
        <w:t>&gt;1.2 mg/dl”</w:t>
      </w:r>
    </w:p>
    <w:p w14:paraId="2814B01F" w14:textId="77777777" w:rsidR="004B2022" w:rsidRDefault="004B2022" w:rsidP="006732D4">
      <w:pPr>
        <w:pStyle w:val="ListParagraph"/>
        <w:numPr>
          <w:ilvl w:val="0"/>
          <w:numId w:val="82"/>
        </w:numPr>
        <w:contextualSpacing/>
        <w:rPr>
          <w:rFonts w:ascii="Arial" w:eastAsia="Calibri" w:hAnsi="Arial" w:cs="Arial"/>
        </w:rPr>
      </w:pPr>
      <w:r>
        <w:rPr>
          <w:rFonts w:ascii="Arial" w:eastAsia="Calibri" w:hAnsi="Arial" w:cs="Arial"/>
        </w:rPr>
        <w:t>Tool displays entry on the calculation results page</w:t>
      </w:r>
    </w:p>
    <w:p w14:paraId="3CB568CF" w14:textId="77777777" w:rsidR="004B2022" w:rsidRDefault="004B2022" w:rsidP="004B2022">
      <w:pPr>
        <w:rPr>
          <w:rFonts w:ascii="Arial" w:eastAsia="Calibri" w:hAnsi="Arial" w:cs="Arial"/>
        </w:rPr>
      </w:pPr>
    </w:p>
    <w:p w14:paraId="168294FC" w14:textId="77777777" w:rsidR="004B2022" w:rsidRDefault="004B2022" w:rsidP="006732D4">
      <w:pPr>
        <w:pStyle w:val="ListParagraph"/>
        <w:numPr>
          <w:ilvl w:val="0"/>
          <w:numId w:val="86"/>
        </w:numPr>
        <w:contextualSpacing/>
        <w:rPr>
          <w:rFonts w:ascii="Arial" w:eastAsia="Calibri" w:hAnsi="Arial" w:cs="Arial"/>
        </w:rPr>
      </w:pPr>
      <w:r>
        <w:rPr>
          <w:rFonts w:ascii="Arial" w:eastAsia="Calibri" w:hAnsi="Arial" w:cs="Arial"/>
        </w:rPr>
        <w:t>Cardiac variable entry page contains radio buttons to select Creatinine:</w:t>
      </w:r>
    </w:p>
    <w:p w14:paraId="2A9A3B79" w14:textId="77777777" w:rsidR="004B2022" w:rsidRDefault="004B2022" w:rsidP="006732D4">
      <w:pPr>
        <w:pStyle w:val="ListParagraph"/>
        <w:numPr>
          <w:ilvl w:val="0"/>
          <w:numId w:val="86"/>
        </w:numPr>
        <w:contextualSpacing/>
        <w:rPr>
          <w:rFonts w:ascii="Arial" w:eastAsia="Calibri" w:hAnsi="Arial" w:cs="Arial"/>
        </w:rPr>
      </w:pPr>
      <w:r>
        <w:rPr>
          <w:rFonts w:ascii="Arial" w:eastAsia="Calibri" w:hAnsi="Arial" w:cs="Arial"/>
        </w:rPr>
        <w:t>“Presumed &lt;1.5 mg/dl”</w:t>
      </w:r>
    </w:p>
    <w:p w14:paraId="79E86613" w14:textId="77777777" w:rsidR="004B2022" w:rsidRDefault="004B2022" w:rsidP="006732D4">
      <w:pPr>
        <w:pStyle w:val="ListParagraph"/>
        <w:numPr>
          <w:ilvl w:val="0"/>
          <w:numId w:val="86"/>
        </w:numPr>
        <w:contextualSpacing/>
        <w:rPr>
          <w:rFonts w:ascii="Arial" w:eastAsia="Calibri" w:hAnsi="Arial" w:cs="Arial"/>
        </w:rPr>
      </w:pPr>
      <w:r>
        <w:rPr>
          <w:rFonts w:ascii="Arial" w:eastAsia="Calibri" w:hAnsi="Arial" w:cs="Arial"/>
        </w:rPr>
        <w:t>“Presumed 1.5 to 3.0 mg/dl”</w:t>
      </w:r>
    </w:p>
    <w:p w14:paraId="63A0CDED" w14:textId="77777777" w:rsidR="004B2022" w:rsidRDefault="004B2022" w:rsidP="006732D4">
      <w:pPr>
        <w:pStyle w:val="ListParagraph"/>
        <w:numPr>
          <w:ilvl w:val="0"/>
          <w:numId w:val="86"/>
        </w:numPr>
        <w:contextualSpacing/>
        <w:rPr>
          <w:rFonts w:ascii="Arial" w:eastAsia="Calibri" w:hAnsi="Arial" w:cs="Arial"/>
        </w:rPr>
      </w:pPr>
      <w:r>
        <w:rPr>
          <w:rFonts w:ascii="Arial" w:eastAsia="Calibri" w:hAnsi="Arial" w:cs="Arial"/>
        </w:rPr>
        <w:t>“Presumed &gt;3.0 mg/dl”</w:t>
      </w:r>
    </w:p>
    <w:p w14:paraId="2B08F403" w14:textId="77777777" w:rsidR="004B2022" w:rsidRPr="00332A51" w:rsidRDefault="004B2022" w:rsidP="006732D4">
      <w:pPr>
        <w:pStyle w:val="ListParagraph"/>
        <w:numPr>
          <w:ilvl w:val="0"/>
          <w:numId w:val="86"/>
        </w:numPr>
        <w:contextualSpacing/>
        <w:rPr>
          <w:rFonts w:ascii="Arial" w:eastAsia="Calibri" w:hAnsi="Arial" w:cs="Arial"/>
        </w:rPr>
      </w:pPr>
      <w:r>
        <w:rPr>
          <w:rFonts w:ascii="Arial" w:eastAsia="Calibri" w:hAnsi="Arial" w:cs="Arial"/>
        </w:rPr>
        <w:t>Tools displays entry on the calculation results page</w:t>
      </w:r>
    </w:p>
    <w:p w14:paraId="1185D4AF" w14:textId="77777777" w:rsidR="004B2022" w:rsidRDefault="004B2022" w:rsidP="004B2022">
      <w:pPr>
        <w:tabs>
          <w:tab w:val="left" w:pos="1800"/>
        </w:tabs>
        <w:spacing w:before="60" w:after="60"/>
        <w:ind w:left="1800" w:hanging="1800"/>
        <w:rPr>
          <w:rFonts w:ascii="Arial" w:eastAsia="Arial" w:hAnsi="Arial" w:cs="Arial"/>
          <w:b/>
          <w:sz w:val="24"/>
        </w:rPr>
      </w:pPr>
    </w:p>
    <w:p w14:paraId="563CFCE3" w14:textId="77777777" w:rsidR="004B2022" w:rsidRDefault="004B2022" w:rsidP="004B2022">
      <w:pPr>
        <w:tabs>
          <w:tab w:val="left" w:pos="1800"/>
        </w:tabs>
        <w:spacing w:before="60" w:after="60"/>
        <w:ind w:left="1800" w:hanging="1800"/>
        <w:rPr>
          <w:rFonts w:ascii="Arial" w:eastAsia="Arial" w:hAnsi="Arial" w:cs="Arial"/>
          <w:sz w:val="24"/>
        </w:rPr>
      </w:pPr>
      <w:r>
        <w:rPr>
          <w:rFonts w:ascii="Arial" w:eastAsia="Arial" w:hAnsi="Arial" w:cs="Arial"/>
          <w:b/>
          <w:sz w:val="24"/>
        </w:rPr>
        <w:t>Preparation:</w:t>
      </w:r>
      <w:r>
        <w:rPr>
          <w:rFonts w:ascii="Arial" w:eastAsia="Arial" w:hAnsi="Arial" w:cs="Arial"/>
          <w:b/>
          <w:sz w:val="24"/>
        </w:rPr>
        <w:tab/>
      </w:r>
      <w:r>
        <w:rPr>
          <w:rFonts w:ascii="Arial" w:eastAsia="Arial" w:hAnsi="Arial" w:cs="Arial"/>
          <w:sz w:val="24"/>
        </w:rPr>
        <w:t>None</w:t>
      </w:r>
    </w:p>
    <w:p w14:paraId="7CBE7CF5" w14:textId="77777777" w:rsidR="004B2022" w:rsidRDefault="004B2022" w:rsidP="004B2022">
      <w:pPr>
        <w:tabs>
          <w:tab w:val="left" w:pos="1800"/>
        </w:tabs>
        <w:spacing w:before="60" w:after="60"/>
        <w:jc w:val="both"/>
        <w:rPr>
          <w:rFonts w:ascii="Arial" w:eastAsia="Arial" w:hAnsi="Arial" w:cs="Arial"/>
          <w:sz w:val="24"/>
        </w:rPr>
      </w:pPr>
      <w:r>
        <w:rPr>
          <w:rFonts w:ascii="Arial" w:eastAsia="Arial" w:hAnsi="Arial" w:cs="Arial"/>
          <w:b/>
          <w:sz w:val="24"/>
        </w:rPr>
        <w:t>Precondition</w:t>
      </w:r>
      <w:r>
        <w:rPr>
          <w:rFonts w:ascii="Arial" w:eastAsia="Arial" w:hAnsi="Arial" w:cs="Arial"/>
          <w:sz w:val="24"/>
        </w:rPr>
        <w:t>:</w:t>
      </w:r>
      <w:r>
        <w:rPr>
          <w:rFonts w:ascii="Arial" w:eastAsia="Arial" w:hAnsi="Arial" w:cs="Arial"/>
          <w:sz w:val="24"/>
        </w:rPr>
        <w:tab/>
        <w:t>Access to VA Future Technology Lab &amp; ASRC Application.</w:t>
      </w:r>
    </w:p>
    <w:p w14:paraId="32CCC3CF" w14:textId="77777777" w:rsidR="004B2022" w:rsidRDefault="004B2022" w:rsidP="004B2022">
      <w:pPr>
        <w:tabs>
          <w:tab w:val="left" w:pos="1800"/>
        </w:tabs>
        <w:spacing w:before="60" w:after="60"/>
        <w:jc w:val="both"/>
        <w:rPr>
          <w:rFonts w:ascii="Arial" w:eastAsia="Arial" w:hAnsi="Arial" w:cs="Arial"/>
          <w:sz w:val="24"/>
        </w:rPr>
      </w:pPr>
      <w:r>
        <w:rPr>
          <w:rFonts w:ascii="Arial" w:eastAsia="Arial" w:hAnsi="Arial" w:cs="Arial"/>
          <w:b/>
          <w:sz w:val="24"/>
        </w:rPr>
        <w:t>UAT Note:</w:t>
      </w:r>
      <w:r>
        <w:rPr>
          <w:rFonts w:ascii="Arial" w:eastAsia="Arial" w:hAnsi="Arial" w:cs="Arial"/>
          <w:sz w:val="24"/>
        </w:rPr>
        <w:t xml:space="preserve">  UAT users please note that using the User Number will only be required until single-sign on with CPRS is implemented. Please use the login method that works when you are performing your tests.</w:t>
      </w:r>
    </w:p>
    <w:p w14:paraId="748098F7" w14:textId="77777777" w:rsidR="004B2022" w:rsidRDefault="004B2022" w:rsidP="004B2022"/>
    <w:p w14:paraId="0479217D" w14:textId="77777777" w:rsidR="004B2022" w:rsidRDefault="004B2022" w:rsidP="004B2022"/>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54"/>
        <w:gridCol w:w="862"/>
        <w:gridCol w:w="3442"/>
        <w:gridCol w:w="3316"/>
        <w:gridCol w:w="1165"/>
      </w:tblGrid>
      <w:tr w:rsidR="004B2022" w14:paraId="556CE777" w14:textId="77777777" w:rsidTr="002C6FAB">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36065F4D" w14:textId="77777777" w:rsidR="004B2022" w:rsidRDefault="004B2022" w:rsidP="005F4209">
            <w:pPr>
              <w:ind w:left="360" w:hanging="360"/>
              <w:jc w:val="center"/>
              <w:rPr>
                <w:rFonts w:ascii="Arial" w:hAnsi="Arial" w:cs="Arial"/>
                <w:b/>
                <w:i/>
              </w:rPr>
            </w:pPr>
            <w:r>
              <w:rPr>
                <w:rFonts w:ascii="Arial" w:hAnsi="Arial" w:cs="Arial"/>
                <w:b/>
                <w:i/>
              </w:rPr>
              <w:t>#</w:t>
            </w:r>
          </w:p>
        </w:tc>
        <w:tc>
          <w:tcPr>
            <w:tcW w:w="438" w:type="pct"/>
            <w:tcBorders>
              <w:top w:val="single" w:sz="4" w:space="0" w:color="auto"/>
              <w:left w:val="single" w:sz="4" w:space="0" w:color="auto"/>
              <w:bottom w:val="single" w:sz="4" w:space="0" w:color="auto"/>
              <w:right w:val="single" w:sz="4" w:space="0" w:color="auto"/>
            </w:tcBorders>
            <w:shd w:val="pct10" w:color="auto" w:fill="auto"/>
            <w:hideMark/>
          </w:tcPr>
          <w:p w14:paraId="2D82CADD" w14:textId="77777777" w:rsidR="004B2022" w:rsidRDefault="004B2022" w:rsidP="005F4209">
            <w:pPr>
              <w:rPr>
                <w:rFonts w:ascii="Arial" w:hAnsi="Arial" w:cs="Arial"/>
                <w:b/>
              </w:rPr>
            </w:pPr>
            <w:r>
              <w:rPr>
                <w:rFonts w:ascii="Arial" w:hAnsi="Arial" w:cs="Arial"/>
                <w:b/>
              </w:rPr>
              <w:t>Steps</w:t>
            </w:r>
          </w:p>
        </w:tc>
        <w:tc>
          <w:tcPr>
            <w:tcW w:w="1749" w:type="pct"/>
            <w:tcBorders>
              <w:top w:val="single" w:sz="4" w:space="0" w:color="auto"/>
              <w:left w:val="single" w:sz="4" w:space="0" w:color="auto"/>
              <w:bottom w:val="single" w:sz="4" w:space="0" w:color="auto"/>
              <w:right w:val="single" w:sz="4" w:space="0" w:color="auto"/>
            </w:tcBorders>
            <w:shd w:val="pct10" w:color="auto" w:fill="auto"/>
            <w:hideMark/>
          </w:tcPr>
          <w:p w14:paraId="0DAD5B7A" w14:textId="77777777" w:rsidR="004B2022" w:rsidRDefault="004B2022" w:rsidP="005F4209">
            <w:pPr>
              <w:jc w:val="center"/>
              <w:rPr>
                <w:rFonts w:ascii="Arial" w:hAnsi="Arial" w:cs="Arial"/>
                <w:b/>
              </w:rPr>
            </w:pPr>
            <w:r>
              <w:rPr>
                <w:rFonts w:ascii="Arial" w:hAnsi="Arial" w:cs="Arial"/>
                <w:b/>
              </w:rPr>
              <w:t>Steps/Actions</w:t>
            </w:r>
          </w:p>
        </w:tc>
        <w:tc>
          <w:tcPr>
            <w:tcW w:w="1685" w:type="pct"/>
            <w:tcBorders>
              <w:top w:val="single" w:sz="4" w:space="0" w:color="auto"/>
              <w:left w:val="single" w:sz="4" w:space="0" w:color="auto"/>
              <w:bottom w:val="single" w:sz="4" w:space="0" w:color="auto"/>
              <w:right w:val="single" w:sz="4" w:space="0" w:color="auto"/>
            </w:tcBorders>
            <w:shd w:val="pct10" w:color="auto" w:fill="auto"/>
            <w:hideMark/>
          </w:tcPr>
          <w:p w14:paraId="4E9B0CF8" w14:textId="77777777" w:rsidR="004B2022" w:rsidRDefault="004B2022" w:rsidP="005F4209">
            <w:pPr>
              <w:jc w:val="center"/>
              <w:rPr>
                <w:rFonts w:ascii="Arial" w:hAnsi="Arial" w:cs="Arial"/>
                <w:b/>
              </w:rPr>
            </w:pPr>
            <w:r>
              <w:rPr>
                <w:rFonts w:ascii="Arial" w:hAnsi="Arial" w:cs="Arial"/>
                <w:b/>
              </w:rPr>
              <w:t>Expected Results (VP) / Reference Information (STEP)</w:t>
            </w:r>
          </w:p>
        </w:tc>
        <w:tc>
          <w:tcPr>
            <w:tcW w:w="592" w:type="pct"/>
            <w:tcBorders>
              <w:top w:val="single" w:sz="4" w:space="0" w:color="auto"/>
              <w:left w:val="single" w:sz="4" w:space="0" w:color="auto"/>
              <w:bottom w:val="single" w:sz="4" w:space="0" w:color="auto"/>
              <w:right w:val="single" w:sz="4" w:space="0" w:color="auto"/>
            </w:tcBorders>
            <w:shd w:val="pct10" w:color="auto" w:fill="auto"/>
            <w:hideMark/>
          </w:tcPr>
          <w:p w14:paraId="2D4D6208" w14:textId="77777777" w:rsidR="004B2022" w:rsidRDefault="004B2022" w:rsidP="005F4209">
            <w:pPr>
              <w:jc w:val="center"/>
              <w:rPr>
                <w:rFonts w:ascii="Arial" w:hAnsi="Arial" w:cs="Arial"/>
                <w:b/>
              </w:rPr>
            </w:pPr>
            <w:r>
              <w:rPr>
                <w:rFonts w:ascii="Arial" w:hAnsi="Arial" w:cs="Arial"/>
                <w:b/>
              </w:rPr>
              <w:t>Actual Results</w:t>
            </w:r>
          </w:p>
          <w:p w14:paraId="0CB6A1E1" w14:textId="77777777" w:rsidR="004B2022" w:rsidRDefault="004B2022" w:rsidP="005F4209">
            <w:pPr>
              <w:jc w:val="center"/>
              <w:rPr>
                <w:rFonts w:ascii="Arial" w:hAnsi="Arial" w:cs="Arial"/>
                <w:b/>
              </w:rPr>
            </w:pPr>
            <w:r>
              <w:rPr>
                <w:rFonts w:ascii="Arial" w:hAnsi="Arial" w:cs="Arial"/>
                <w:b/>
                <w:bCs/>
              </w:rPr>
              <w:t>(P)ass / (F)ail</w:t>
            </w:r>
          </w:p>
        </w:tc>
      </w:tr>
      <w:tr w:rsidR="004B2022" w14:paraId="55105826" w14:textId="77777777" w:rsidTr="002C6FAB">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4DF898F2" w14:textId="3D7D8F19" w:rsidR="004B2022" w:rsidRDefault="004B2022" w:rsidP="005F4209">
            <w:pPr>
              <w:jc w:val="center"/>
              <w:rPr>
                <w:rFonts w:ascii="Arial" w:hAnsi="Arial" w:cs="Arial"/>
                <w:b/>
                <w:i/>
              </w:rPr>
            </w:pPr>
            <w:r>
              <w:rPr>
                <w:rFonts w:ascii="Arial" w:hAnsi="Arial" w:cs="Arial"/>
                <w:b/>
                <w:i/>
              </w:rPr>
              <w:t xml:space="preserve">Test Case </w:t>
            </w:r>
            <w:r w:rsidRPr="004B2022">
              <w:rPr>
                <w:rFonts w:ascii="Arial" w:hAnsi="Arial" w:cs="Arial"/>
                <w:b/>
                <w:i/>
              </w:rPr>
              <w:t>#31</w:t>
            </w:r>
            <w:r>
              <w:rPr>
                <w:rFonts w:ascii="Arial" w:hAnsi="Arial" w:cs="Arial"/>
                <w:b/>
                <w:i/>
              </w:rPr>
              <w:t xml:space="preserve"> – </w:t>
            </w:r>
            <w:r>
              <w:rPr>
                <w:rFonts w:ascii="Arial" w:hAnsi="Arial" w:cs="Arial"/>
                <w:b/>
              </w:rPr>
              <w:t>Creatinine Lab Result Manual WNL/Abnormal</w:t>
            </w:r>
          </w:p>
        </w:tc>
      </w:tr>
      <w:tr w:rsidR="004B2022" w14:paraId="10D43A26" w14:textId="77777777" w:rsidTr="002C6FAB">
        <w:trPr>
          <w:cantSplit/>
          <w:trHeight w:val="906"/>
        </w:trPr>
        <w:tc>
          <w:tcPr>
            <w:tcW w:w="536" w:type="pct"/>
            <w:tcBorders>
              <w:top w:val="single" w:sz="4" w:space="0" w:color="auto"/>
              <w:left w:val="single" w:sz="4" w:space="0" w:color="auto"/>
              <w:bottom w:val="single" w:sz="4" w:space="0" w:color="auto"/>
              <w:right w:val="single" w:sz="4" w:space="0" w:color="auto"/>
            </w:tcBorders>
          </w:tcPr>
          <w:p w14:paraId="6F129AA5" w14:textId="77777777" w:rsidR="004B2022" w:rsidRDefault="004B2022" w:rsidP="006732D4">
            <w:pPr>
              <w:numPr>
                <w:ilvl w:val="0"/>
                <w:numId w:val="83"/>
              </w:numPr>
              <w:jc w:val="center"/>
              <w:rPr>
                <w:rFonts w:ascii="Arial" w:hAnsi="Arial" w:cs="Arial"/>
                <w:b/>
                <w:color w:val="FF0000"/>
              </w:rPr>
            </w:pPr>
          </w:p>
        </w:tc>
        <w:tc>
          <w:tcPr>
            <w:tcW w:w="438" w:type="pct"/>
            <w:tcBorders>
              <w:top w:val="single" w:sz="4" w:space="0" w:color="auto"/>
              <w:left w:val="single" w:sz="4" w:space="0" w:color="auto"/>
              <w:bottom w:val="single" w:sz="4" w:space="0" w:color="auto"/>
              <w:right w:val="single" w:sz="4" w:space="0" w:color="auto"/>
            </w:tcBorders>
            <w:hideMark/>
          </w:tcPr>
          <w:p w14:paraId="37C39AE9" w14:textId="77777777" w:rsidR="004B2022" w:rsidRDefault="004B2022" w:rsidP="005F4209">
            <w:pPr>
              <w:keepNext/>
              <w:jc w:val="center"/>
              <w:rPr>
                <w:rFonts w:ascii="Arial" w:hAnsi="Arial" w:cs="Arial"/>
                <w:b/>
              </w:rPr>
            </w:pPr>
            <w:r>
              <w:rPr>
                <w:rFonts w:ascii="Arial" w:hAnsi="Arial" w:cs="Arial"/>
                <w:b/>
              </w:rPr>
              <w:t>Step</w:t>
            </w:r>
          </w:p>
        </w:tc>
        <w:tc>
          <w:tcPr>
            <w:tcW w:w="1749" w:type="pct"/>
            <w:tcBorders>
              <w:top w:val="single" w:sz="4" w:space="0" w:color="auto"/>
              <w:left w:val="single" w:sz="4" w:space="0" w:color="auto"/>
              <w:bottom w:val="single" w:sz="4" w:space="0" w:color="auto"/>
              <w:right w:val="single" w:sz="4" w:space="0" w:color="auto"/>
            </w:tcBorders>
          </w:tcPr>
          <w:p w14:paraId="29E8C3F2" w14:textId="7C73DD83" w:rsidR="004B2022" w:rsidRDefault="004B2022" w:rsidP="005F4209">
            <w:pPr>
              <w:keepNext/>
              <w:rPr>
                <w:rFonts w:ascii="Arial" w:hAnsi="Arial" w:cs="Arial"/>
              </w:rPr>
            </w:pPr>
            <w:r>
              <w:rPr>
                <w:rFonts w:ascii="Arial" w:hAnsi="Arial" w:cs="Arial"/>
              </w:rPr>
              <w:t>Login to the ASRC Application as user 11716 (Radiologist)</w:t>
            </w:r>
          </w:p>
        </w:tc>
        <w:tc>
          <w:tcPr>
            <w:tcW w:w="1685" w:type="pct"/>
            <w:tcBorders>
              <w:top w:val="single" w:sz="4" w:space="0" w:color="auto"/>
              <w:left w:val="single" w:sz="4" w:space="0" w:color="auto"/>
              <w:bottom w:val="single" w:sz="4" w:space="0" w:color="auto"/>
              <w:right w:val="single" w:sz="4" w:space="0" w:color="auto"/>
            </w:tcBorders>
            <w:hideMark/>
          </w:tcPr>
          <w:p w14:paraId="61B1DB93" w14:textId="77777777" w:rsidR="004B2022" w:rsidRDefault="004B2022" w:rsidP="005F4209">
            <w:pPr>
              <w:keepNext/>
              <w:rPr>
                <w:rFonts w:ascii="Arial" w:hAnsi="Arial" w:cs="Arial"/>
              </w:rPr>
            </w:pPr>
            <w:r>
              <w:rPr>
                <w:rFonts w:ascii="Arial" w:hAnsi="Arial" w:cs="Arial"/>
              </w:rPr>
              <w:t>The ASRC application displays and login was successful</w:t>
            </w: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7F418D3C" w14:textId="77777777" w:rsidR="004B2022" w:rsidRDefault="004B2022" w:rsidP="005F4209">
            <w:pPr>
              <w:jc w:val="center"/>
              <w:rPr>
                <w:rFonts w:ascii="Arial" w:hAnsi="Arial" w:cs="Arial"/>
                <w:b/>
                <w:color w:val="FF0000"/>
              </w:rPr>
            </w:pPr>
          </w:p>
        </w:tc>
      </w:tr>
      <w:tr w:rsidR="004B2022" w14:paraId="0C5BD6A2" w14:textId="77777777" w:rsidTr="002C6FAB">
        <w:trPr>
          <w:cantSplit/>
          <w:trHeight w:val="564"/>
        </w:trPr>
        <w:tc>
          <w:tcPr>
            <w:tcW w:w="536" w:type="pct"/>
            <w:tcBorders>
              <w:top w:val="single" w:sz="4" w:space="0" w:color="auto"/>
              <w:left w:val="single" w:sz="4" w:space="0" w:color="auto"/>
              <w:bottom w:val="single" w:sz="4" w:space="0" w:color="auto"/>
              <w:right w:val="single" w:sz="4" w:space="0" w:color="auto"/>
            </w:tcBorders>
          </w:tcPr>
          <w:p w14:paraId="38C78751" w14:textId="77777777" w:rsidR="004B2022" w:rsidRDefault="004B2022" w:rsidP="006732D4">
            <w:pPr>
              <w:numPr>
                <w:ilvl w:val="0"/>
                <w:numId w:val="83"/>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hideMark/>
          </w:tcPr>
          <w:p w14:paraId="599EFB27" w14:textId="77777777" w:rsidR="004B2022" w:rsidRDefault="004B2022" w:rsidP="005F4209">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tcPr>
          <w:p w14:paraId="4315E102" w14:textId="77777777" w:rsidR="004B2022" w:rsidRDefault="004B2022" w:rsidP="005F4209">
            <w:pPr>
              <w:keepNext/>
              <w:rPr>
                <w:rFonts w:ascii="Arial" w:hAnsi="Arial" w:cs="Arial"/>
              </w:rPr>
            </w:pPr>
            <w:r>
              <w:rPr>
                <w:rFonts w:ascii="Arial" w:eastAsia="Calibri" w:hAnsi="Arial" w:cs="Arial"/>
              </w:rPr>
              <w:t>G</w:t>
            </w:r>
            <w:r>
              <w:rPr>
                <w:rFonts w:ascii="Arial" w:hAnsi="Arial" w:cs="Arial"/>
              </w:rPr>
              <w:t>eneral Surgery, Neurosurgery, Orthopedics, Urology, Vascular, Other Surgical Specialties</w:t>
            </w:r>
            <w:r>
              <w:rPr>
                <w:rFonts w:ascii="Arial" w:eastAsia="Calibri" w:hAnsi="Arial" w:cs="Arial"/>
              </w:rPr>
              <w:t xml:space="preserve">, and Cardiac </w:t>
            </w:r>
            <w:r>
              <w:rPr>
                <w:rFonts w:ascii="Arial" w:hAnsi="Arial" w:cs="Arial"/>
              </w:rPr>
              <w:t>and on each specialty page examine the available variables</w:t>
            </w:r>
          </w:p>
          <w:p w14:paraId="3965DB66" w14:textId="77777777" w:rsidR="004B2022" w:rsidRDefault="004B2022" w:rsidP="005F4209">
            <w:pPr>
              <w:keepNext/>
              <w:rPr>
                <w:rFonts w:ascii="Arial" w:hAnsi="Arial" w:cs="Arial"/>
              </w:rPr>
            </w:pPr>
          </w:p>
        </w:tc>
        <w:tc>
          <w:tcPr>
            <w:tcW w:w="1685" w:type="pct"/>
            <w:tcBorders>
              <w:top w:val="single" w:sz="4" w:space="0" w:color="auto"/>
              <w:left w:val="single" w:sz="4" w:space="0" w:color="auto"/>
              <w:bottom w:val="single" w:sz="4" w:space="0" w:color="auto"/>
              <w:right w:val="single" w:sz="4" w:space="0" w:color="auto"/>
            </w:tcBorders>
          </w:tcPr>
          <w:p w14:paraId="139EB172" w14:textId="77777777" w:rsidR="004B2022" w:rsidRDefault="004B2022" w:rsidP="005F4209">
            <w:pPr>
              <w:keepNext/>
              <w:rPr>
                <w:rFonts w:ascii="Arial" w:hAnsi="Arial" w:cs="Arial"/>
              </w:rPr>
            </w:pPr>
            <w:r>
              <w:rPr>
                <w:rFonts w:ascii="Arial" w:hAnsi="Arial" w:cs="Arial"/>
              </w:rPr>
              <w:t>Verify that each specialty contains radio buttons to select Creatinine values</w:t>
            </w:r>
          </w:p>
          <w:p w14:paraId="4A0A30A4" w14:textId="77777777" w:rsidR="004B2022" w:rsidRDefault="004B2022" w:rsidP="005F4209">
            <w:pPr>
              <w:keepNext/>
              <w:rPr>
                <w:rFonts w:ascii="Arial" w:hAnsi="Arial" w:cs="Arial"/>
              </w:rPr>
            </w:pPr>
          </w:p>
          <w:p w14:paraId="03F8CF56" w14:textId="77777777" w:rsidR="004B2022" w:rsidRDefault="004B2022" w:rsidP="005F4209">
            <w:pPr>
              <w:keepNext/>
              <w:rPr>
                <w:rFonts w:ascii="Arial" w:hAnsi="Arial" w:cs="Arial"/>
              </w:rPr>
            </w:pPr>
            <w:r>
              <w:rPr>
                <w:rFonts w:ascii="Arial" w:hAnsi="Arial" w:cs="Arial"/>
              </w:rPr>
              <w:t>AND</w:t>
            </w:r>
          </w:p>
          <w:p w14:paraId="7B36BBDA" w14:textId="77777777" w:rsidR="004B2022" w:rsidRDefault="004B2022" w:rsidP="005F4209">
            <w:pPr>
              <w:keepNext/>
              <w:rPr>
                <w:rFonts w:ascii="Arial" w:hAnsi="Arial" w:cs="Arial"/>
              </w:rPr>
            </w:pPr>
          </w:p>
          <w:p w14:paraId="7DD1A170" w14:textId="77777777" w:rsidR="004B2022" w:rsidRDefault="004B2022" w:rsidP="005F4209">
            <w:pPr>
              <w:keepNext/>
              <w:rPr>
                <w:rFonts w:ascii="Arial" w:hAnsi="Arial" w:cs="Arial"/>
              </w:rPr>
            </w:pPr>
            <w:r>
              <w:rPr>
                <w:rFonts w:ascii="Arial" w:hAnsi="Arial" w:cs="Arial"/>
              </w:rPr>
              <w:t>The Creatinine variables are in the “Laboratory Values” field group</w:t>
            </w:r>
          </w:p>
        </w:tc>
        <w:tc>
          <w:tcPr>
            <w:tcW w:w="592" w:type="pct"/>
            <w:tcBorders>
              <w:top w:val="single" w:sz="4" w:space="0" w:color="auto"/>
              <w:left w:val="single" w:sz="4" w:space="0" w:color="auto"/>
              <w:bottom w:val="single" w:sz="4" w:space="0" w:color="auto"/>
              <w:right w:val="single" w:sz="4" w:space="0" w:color="auto"/>
            </w:tcBorders>
          </w:tcPr>
          <w:p w14:paraId="6E2B40A4" w14:textId="77777777" w:rsidR="004B2022" w:rsidRDefault="004B2022" w:rsidP="005F4209">
            <w:pPr>
              <w:jc w:val="center"/>
              <w:rPr>
                <w:rFonts w:ascii="Arial" w:hAnsi="Arial" w:cs="Arial"/>
                <w:b/>
              </w:rPr>
            </w:pPr>
          </w:p>
        </w:tc>
      </w:tr>
      <w:tr w:rsidR="004B2022" w14:paraId="166A4EB4" w14:textId="77777777" w:rsidTr="002C6FAB">
        <w:trPr>
          <w:cantSplit/>
          <w:trHeight w:val="564"/>
        </w:trPr>
        <w:tc>
          <w:tcPr>
            <w:tcW w:w="536" w:type="pct"/>
            <w:tcBorders>
              <w:top w:val="single" w:sz="4" w:space="0" w:color="auto"/>
              <w:left w:val="single" w:sz="4" w:space="0" w:color="auto"/>
              <w:bottom w:val="single" w:sz="4" w:space="0" w:color="auto"/>
              <w:right w:val="single" w:sz="4" w:space="0" w:color="auto"/>
            </w:tcBorders>
          </w:tcPr>
          <w:p w14:paraId="3A45AC7D" w14:textId="77777777" w:rsidR="004B2022" w:rsidRDefault="004B2022" w:rsidP="006732D4">
            <w:pPr>
              <w:numPr>
                <w:ilvl w:val="0"/>
                <w:numId w:val="83"/>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tcPr>
          <w:p w14:paraId="1DF714A0" w14:textId="77777777" w:rsidR="004B2022" w:rsidRDefault="004B2022" w:rsidP="005F4209">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tcPr>
          <w:p w14:paraId="2ADEF01B" w14:textId="77777777" w:rsidR="004B2022" w:rsidRDefault="004B2022" w:rsidP="005F4209">
            <w:pPr>
              <w:keepNext/>
              <w:rPr>
                <w:rFonts w:ascii="Arial" w:hAnsi="Arial" w:cs="Arial"/>
              </w:rPr>
            </w:pPr>
            <w:r>
              <w:rPr>
                <w:rFonts w:ascii="Arial" w:hAnsi="Arial" w:cs="Arial"/>
              </w:rPr>
              <w:t>Select the General Surgery, Neurosurgery, Orthopedics, Urology, Vascular, and Other Surgical Specialties and on each specialty page examine the available variables</w:t>
            </w:r>
          </w:p>
          <w:p w14:paraId="45ADF534" w14:textId="77777777" w:rsidR="004B2022" w:rsidRDefault="004B2022" w:rsidP="006732D4">
            <w:pPr>
              <w:keepNext/>
              <w:numPr>
                <w:ilvl w:val="0"/>
                <w:numId w:val="28"/>
              </w:numPr>
              <w:rPr>
                <w:rFonts w:ascii="Arial" w:hAnsi="Arial" w:cs="Arial"/>
              </w:rPr>
            </w:pPr>
            <w:r>
              <w:rPr>
                <w:rFonts w:ascii="Arial" w:hAnsi="Arial" w:cs="Arial"/>
              </w:rPr>
              <w:t>Select the “Presumed WNL” radio button</w:t>
            </w:r>
          </w:p>
          <w:p w14:paraId="3DA4AAFA" w14:textId="77777777" w:rsidR="004B2022" w:rsidRDefault="004B2022" w:rsidP="006732D4">
            <w:pPr>
              <w:keepNext/>
              <w:numPr>
                <w:ilvl w:val="0"/>
                <w:numId w:val="28"/>
              </w:numPr>
              <w:rPr>
                <w:rFonts w:ascii="Arial" w:hAnsi="Arial" w:cs="Arial"/>
              </w:rPr>
            </w:pPr>
            <w:r>
              <w:rPr>
                <w:rFonts w:ascii="Arial" w:hAnsi="Arial" w:cs="Arial"/>
              </w:rPr>
              <w:t>Select values for all other variables needed for the calculation</w:t>
            </w:r>
          </w:p>
          <w:p w14:paraId="3F3BB00B" w14:textId="7E56CD4D" w:rsidR="004B2022" w:rsidRPr="00C73447" w:rsidRDefault="004B2022" w:rsidP="005F4209">
            <w:pPr>
              <w:keepNext/>
              <w:numPr>
                <w:ilvl w:val="0"/>
                <w:numId w:val="28"/>
              </w:numPr>
              <w:rPr>
                <w:rFonts w:ascii="Arial" w:hAnsi="Arial" w:cs="Arial"/>
              </w:rPr>
            </w:pPr>
            <w:r>
              <w:rPr>
                <w:rFonts w:ascii="Arial" w:hAnsi="Arial" w:cs="Arial"/>
              </w:rPr>
              <w:t>Run Calculation</w:t>
            </w:r>
          </w:p>
        </w:tc>
        <w:tc>
          <w:tcPr>
            <w:tcW w:w="1685" w:type="pct"/>
            <w:tcBorders>
              <w:top w:val="single" w:sz="4" w:space="0" w:color="auto"/>
              <w:left w:val="single" w:sz="4" w:space="0" w:color="auto"/>
              <w:bottom w:val="single" w:sz="4" w:space="0" w:color="auto"/>
              <w:right w:val="single" w:sz="4" w:space="0" w:color="auto"/>
            </w:tcBorders>
          </w:tcPr>
          <w:p w14:paraId="6FDD7E85" w14:textId="77777777" w:rsidR="004B2022" w:rsidRDefault="004B2022" w:rsidP="005F4209">
            <w:pPr>
              <w:keepNext/>
              <w:rPr>
                <w:rFonts w:ascii="Arial" w:hAnsi="Arial" w:cs="Arial"/>
              </w:rPr>
            </w:pPr>
            <w:r>
              <w:rPr>
                <w:rFonts w:ascii="Arial" w:hAnsi="Arial" w:cs="Arial"/>
              </w:rPr>
              <w:t>Verify that “Presumed WNL” is displayed for Creatinine for each specialty</w:t>
            </w:r>
          </w:p>
          <w:p w14:paraId="1F4B9D12" w14:textId="77777777" w:rsidR="004B2022" w:rsidRDefault="004B2022" w:rsidP="005F4209">
            <w:pPr>
              <w:keepNext/>
              <w:rPr>
                <w:rFonts w:ascii="Arial" w:hAnsi="Arial" w:cs="Arial"/>
              </w:rPr>
            </w:pPr>
          </w:p>
          <w:p w14:paraId="32D56C9E" w14:textId="77777777" w:rsidR="004B2022" w:rsidRDefault="004B2022" w:rsidP="005F4209">
            <w:pPr>
              <w:keepNext/>
              <w:rPr>
                <w:rFonts w:ascii="Arial" w:hAnsi="Arial" w:cs="Arial"/>
              </w:rPr>
            </w:pPr>
            <w:r>
              <w:rPr>
                <w:rFonts w:ascii="Arial" w:hAnsi="Arial" w:cs="Arial"/>
              </w:rPr>
              <w:t>AND</w:t>
            </w:r>
          </w:p>
          <w:p w14:paraId="40B4C244" w14:textId="77777777" w:rsidR="004B2022" w:rsidRDefault="004B2022" w:rsidP="005F4209">
            <w:pPr>
              <w:keepNext/>
              <w:rPr>
                <w:rFonts w:ascii="Arial" w:hAnsi="Arial" w:cs="Arial"/>
              </w:rPr>
            </w:pPr>
          </w:p>
          <w:p w14:paraId="718D6E83" w14:textId="77777777" w:rsidR="004B2022" w:rsidRDefault="004B2022" w:rsidP="005F4209">
            <w:pPr>
              <w:keepNext/>
              <w:rPr>
                <w:rFonts w:ascii="Arial" w:hAnsi="Arial" w:cs="Arial"/>
              </w:rPr>
            </w:pPr>
            <w:r>
              <w:rPr>
                <w:rFonts w:ascii="Arial" w:hAnsi="Arial" w:cs="Arial"/>
              </w:rPr>
              <w:t>Verify that “Presumed WNL” is displayed in the left most column</w:t>
            </w:r>
          </w:p>
          <w:p w14:paraId="59D58030" w14:textId="77777777" w:rsidR="004B2022" w:rsidRDefault="004B2022" w:rsidP="005F4209">
            <w:pPr>
              <w:keepNext/>
              <w:rPr>
                <w:rFonts w:ascii="Arial" w:hAnsi="Arial" w:cs="Arial"/>
              </w:rPr>
            </w:pPr>
          </w:p>
        </w:tc>
        <w:tc>
          <w:tcPr>
            <w:tcW w:w="592" w:type="pct"/>
            <w:tcBorders>
              <w:top w:val="single" w:sz="4" w:space="0" w:color="auto"/>
              <w:left w:val="single" w:sz="4" w:space="0" w:color="auto"/>
              <w:bottom w:val="single" w:sz="4" w:space="0" w:color="auto"/>
              <w:right w:val="single" w:sz="4" w:space="0" w:color="auto"/>
            </w:tcBorders>
          </w:tcPr>
          <w:p w14:paraId="6EA3A127" w14:textId="77777777" w:rsidR="004B2022" w:rsidRDefault="004B2022" w:rsidP="005F4209">
            <w:pPr>
              <w:jc w:val="center"/>
              <w:rPr>
                <w:rFonts w:ascii="Arial" w:hAnsi="Arial" w:cs="Arial"/>
                <w:b/>
              </w:rPr>
            </w:pPr>
          </w:p>
        </w:tc>
      </w:tr>
      <w:tr w:rsidR="004B2022" w14:paraId="3D8F2335" w14:textId="77777777" w:rsidTr="002C6FAB">
        <w:trPr>
          <w:cantSplit/>
          <w:trHeight w:val="564"/>
        </w:trPr>
        <w:tc>
          <w:tcPr>
            <w:tcW w:w="536" w:type="pct"/>
            <w:tcBorders>
              <w:top w:val="single" w:sz="4" w:space="0" w:color="auto"/>
              <w:left w:val="single" w:sz="4" w:space="0" w:color="auto"/>
              <w:bottom w:val="single" w:sz="4" w:space="0" w:color="auto"/>
              <w:right w:val="single" w:sz="4" w:space="0" w:color="auto"/>
            </w:tcBorders>
          </w:tcPr>
          <w:p w14:paraId="075A1AD9" w14:textId="77777777" w:rsidR="004B2022" w:rsidRDefault="004B2022" w:rsidP="006732D4">
            <w:pPr>
              <w:numPr>
                <w:ilvl w:val="0"/>
                <w:numId w:val="83"/>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hideMark/>
          </w:tcPr>
          <w:p w14:paraId="26C4A6F0" w14:textId="77777777" w:rsidR="004B2022" w:rsidRDefault="004B2022" w:rsidP="005F4209">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tcPr>
          <w:p w14:paraId="61451030" w14:textId="77777777" w:rsidR="004B2022" w:rsidRDefault="004B2022" w:rsidP="005F4209">
            <w:pPr>
              <w:keepNext/>
              <w:rPr>
                <w:rFonts w:ascii="Arial" w:hAnsi="Arial" w:cs="Arial"/>
              </w:rPr>
            </w:pPr>
            <w:r>
              <w:rPr>
                <w:rFonts w:ascii="Arial" w:hAnsi="Arial" w:cs="Arial"/>
              </w:rPr>
              <w:t>Select the General Surgery, Neurosurgery, Orthopedics, Urology, Vascular, and Other Surgical Specialties and on each specialty page examine the available variables</w:t>
            </w:r>
          </w:p>
          <w:p w14:paraId="318AFAD3" w14:textId="77777777" w:rsidR="004B2022" w:rsidRDefault="004B2022" w:rsidP="006732D4">
            <w:pPr>
              <w:pStyle w:val="ListParagraph"/>
              <w:numPr>
                <w:ilvl w:val="0"/>
                <w:numId w:val="82"/>
              </w:numPr>
              <w:contextualSpacing/>
              <w:rPr>
                <w:rFonts w:ascii="Arial" w:eastAsia="Calibri" w:hAnsi="Arial" w:cs="Arial"/>
              </w:rPr>
            </w:pPr>
            <w:r>
              <w:rPr>
                <w:rFonts w:ascii="Arial" w:hAnsi="Arial" w:cs="Arial"/>
              </w:rPr>
              <w:t>Select the “</w:t>
            </w:r>
            <w:r>
              <w:rPr>
                <w:rFonts w:ascii="Arial" w:eastAsia="Calibri" w:hAnsi="Arial" w:cs="Arial"/>
              </w:rPr>
              <w:t xml:space="preserve">Presumed </w:t>
            </w:r>
            <w:r>
              <w:rPr>
                <w:rFonts w:ascii="Arial" w:hAnsi="Arial" w:cs="Arial"/>
              </w:rPr>
              <w:t>&gt;1.2 mg/dl” radio button</w:t>
            </w:r>
          </w:p>
          <w:p w14:paraId="3BC52E05" w14:textId="77777777" w:rsidR="004B2022" w:rsidRDefault="004B2022" w:rsidP="006732D4">
            <w:pPr>
              <w:keepNext/>
              <w:numPr>
                <w:ilvl w:val="0"/>
                <w:numId w:val="28"/>
              </w:numPr>
              <w:rPr>
                <w:rFonts w:ascii="Arial" w:hAnsi="Arial" w:cs="Arial"/>
              </w:rPr>
            </w:pPr>
            <w:r>
              <w:rPr>
                <w:rFonts w:ascii="Arial" w:hAnsi="Arial" w:cs="Arial"/>
              </w:rPr>
              <w:t>Select values for all other variables needed for the calculation</w:t>
            </w:r>
          </w:p>
          <w:p w14:paraId="4537E15A" w14:textId="304D29F6" w:rsidR="004B2022" w:rsidRPr="00C73447" w:rsidRDefault="004B2022" w:rsidP="005F4209">
            <w:pPr>
              <w:keepNext/>
              <w:numPr>
                <w:ilvl w:val="0"/>
                <w:numId w:val="28"/>
              </w:numPr>
              <w:rPr>
                <w:rFonts w:ascii="Arial" w:hAnsi="Arial" w:cs="Arial"/>
              </w:rPr>
            </w:pPr>
            <w:r>
              <w:rPr>
                <w:rFonts w:ascii="Arial" w:hAnsi="Arial" w:cs="Arial"/>
              </w:rPr>
              <w:t>Run Calculation</w:t>
            </w:r>
          </w:p>
        </w:tc>
        <w:tc>
          <w:tcPr>
            <w:tcW w:w="1685" w:type="pct"/>
            <w:tcBorders>
              <w:top w:val="single" w:sz="4" w:space="0" w:color="auto"/>
              <w:left w:val="single" w:sz="4" w:space="0" w:color="auto"/>
              <w:bottom w:val="single" w:sz="4" w:space="0" w:color="auto"/>
              <w:right w:val="single" w:sz="4" w:space="0" w:color="auto"/>
            </w:tcBorders>
            <w:hideMark/>
          </w:tcPr>
          <w:p w14:paraId="0BCD1303" w14:textId="77777777" w:rsidR="004B2022" w:rsidRDefault="004B2022" w:rsidP="005F4209">
            <w:pPr>
              <w:rPr>
                <w:rFonts w:ascii="Arial" w:eastAsia="Calibri" w:hAnsi="Arial" w:cs="Arial"/>
              </w:rPr>
            </w:pPr>
            <w:r>
              <w:rPr>
                <w:rFonts w:ascii="Arial" w:hAnsi="Arial" w:cs="Arial"/>
              </w:rPr>
              <w:t>Verify that “</w:t>
            </w:r>
            <w:r>
              <w:rPr>
                <w:rFonts w:ascii="Arial" w:eastAsia="Calibri" w:hAnsi="Arial" w:cs="Arial"/>
              </w:rPr>
              <w:t xml:space="preserve">Presumed </w:t>
            </w:r>
            <w:r>
              <w:rPr>
                <w:rFonts w:ascii="Arial" w:hAnsi="Arial" w:cs="Arial"/>
              </w:rPr>
              <w:t>&gt;1.2 mg/dl” is displayed for Creatinine for each specialty</w:t>
            </w:r>
          </w:p>
        </w:tc>
        <w:tc>
          <w:tcPr>
            <w:tcW w:w="592" w:type="pct"/>
            <w:tcBorders>
              <w:top w:val="single" w:sz="4" w:space="0" w:color="auto"/>
              <w:left w:val="single" w:sz="4" w:space="0" w:color="auto"/>
              <w:bottom w:val="single" w:sz="4" w:space="0" w:color="auto"/>
              <w:right w:val="single" w:sz="4" w:space="0" w:color="auto"/>
            </w:tcBorders>
          </w:tcPr>
          <w:p w14:paraId="555F2158" w14:textId="77777777" w:rsidR="004B2022" w:rsidRDefault="004B2022" w:rsidP="005F4209">
            <w:pPr>
              <w:jc w:val="center"/>
              <w:rPr>
                <w:rFonts w:ascii="Arial" w:hAnsi="Arial" w:cs="Arial"/>
                <w:b/>
              </w:rPr>
            </w:pPr>
          </w:p>
        </w:tc>
      </w:tr>
      <w:tr w:rsidR="004B2022" w14:paraId="3A58DFD3" w14:textId="77777777" w:rsidTr="002C6FAB">
        <w:trPr>
          <w:cantSplit/>
          <w:trHeight w:val="564"/>
        </w:trPr>
        <w:tc>
          <w:tcPr>
            <w:tcW w:w="536" w:type="pct"/>
            <w:tcBorders>
              <w:top w:val="single" w:sz="4" w:space="0" w:color="auto"/>
              <w:left w:val="single" w:sz="4" w:space="0" w:color="auto"/>
              <w:bottom w:val="single" w:sz="4" w:space="0" w:color="auto"/>
              <w:right w:val="single" w:sz="4" w:space="0" w:color="auto"/>
            </w:tcBorders>
          </w:tcPr>
          <w:p w14:paraId="374673DB" w14:textId="77777777" w:rsidR="004B2022" w:rsidRDefault="004B2022" w:rsidP="006732D4">
            <w:pPr>
              <w:numPr>
                <w:ilvl w:val="0"/>
                <w:numId w:val="83"/>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hideMark/>
          </w:tcPr>
          <w:p w14:paraId="24D77CF7" w14:textId="77777777" w:rsidR="004B2022" w:rsidRDefault="004B2022" w:rsidP="005F4209">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tcPr>
          <w:p w14:paraId="79E1D27D" w14:textId="77777777" w:rsidR="004B2022" w:rsidRDefault="004B2022" w:rsidP="005F4209">
            <w:pPr>
              <w:keepNext/>
              <w:rPr>
                <w:rFonts w:ascii="Arial" w:hAnsi="Arial" w:cs="Arial"/>
              </w:rPr>
            </w:pPr>
            <w:r>
              <w:rPr>
                <w:rFonts w:ascii="Arial" w:hAnsi="Arial" w:cs="Arial"/>
              </w:rPr>
              <w:t>Select the General Surgery, Neurosurgery, Orthopedics, Urology, Vascular, and Other Surgical Specialties and on each specialty page examine the available variables</w:t>
            </w:r>
          </w:p>
          <w:p w14:paraId="6754FF8B" w14:textId="77777777" w:rsidR="004B2022" w:rsidRDefault="004B2022" w:rsidP="006732D4">
            <w:pPr>
              <w:keepNext/>
              <w:numPr>
                <w:ilvl w:val="0"/>
                <w:numId w:val="28"/>
              </w:numPr>
              <w:rPr>
                <w:rFonts w:ascii="Arial" w:hAnsi="Arial" w:cs="Arial"/>
              </w:rPr>
            </w:pPr>
            <w:r>
              <w:rPr>
                <w:rFonts w:ascii="Arial" w:hAnsi="Arial" w:cs="Arial"/>
              </w:rPr>
              <w:t>Don’t select any value for Creatinine</w:t>
            </w:r>
          </w:p>
          <w:p w14:paraId="42DC5455" w14:textId="77777777" w:rsidR="004B2022" w:rsidRDefault="004B2022" w:rsidP="006732D4">
            <w:pPr>
              <w:keepNext/>
              <w:numPr>
                <w:ilvl w:val="0"/>
                <w:numId w:val="28"/>
              </w:numPr>
              <w:rPr>
                <w:rFonts w:ascii="Arial" w:hAnsi="Arial" w:cs="Arial"/>
              </w:rPr>
            </w:pPr>
            <w:r>
              <w:rPr>
                <w:rFonts w:ascii="Arial" w:hAnsi="Arial" w:cs="Arial"/>
              </w:rPr>
              <w:t>Select values for all other variables needed for the calculation</w:t>
            </w:r>
          </w:p>
          <w:p w14:paraId="15077307" w14:textId="6A748ED7" w:rsidR="004B2022" w:rsidRPr="00C73447" w:rsidRDefault="004B2022" w:rsidP="005F4209">
            <w:pPr>
              <w:keepNext/>
              <w:numPr>
                <w:ilvl w:val="0"/>
                <w:numId w:val="28"/>
              </w:numPr>
              <w:rPr>
                <w:rFonts w:ascii="Arial" w:hAnsi="Arial" w:cs="Arial"/>
              </w:rPr>
            </w:pPr>
            <w:r>
              <w:rPr>
                <w:rFonts w:ascii="Arial" w:hAnsi="Arial" w:cs="Arial"/>
              </w:rPr>
              <w:t>Run Calculation</w:t>
            </w:r>
          </w:p>
        </w:tc>
        <w:tc>
          <w:tcPr>
            <w:tcW w:w="1685" w:type="pct"/>
            <w:tcBorders>
              <w:top w:val="single" w:sz="4" w:space="0" w:color="auto"/>
              <w:left w:val="single" w:sz="4" w:space="0" w:color="auto"/>
              <w:bottom w:val="single" w:sz="4" w:space="0" w:color="auto"/>
              <w:right w:val="single" w:sz="4" w:space="0" w:color="auto"/>
            </w:tcBorders>
            <w:hideMark/>
          </w:tcPr>
          <w:p w14:paraId="59D48A64" w14:textId="77777777" w:rsidR="004B2022" w:rsidRDefault="004B2022" w:rsidP="005F4209">
            <w:pPr>
              <w:keepNext/>
              <w:rPr>
                <w:rFonts w:ascii="Arial" w:hAnsi="Arial" w:cs="Arial"/>
              </w:rPr>
            </w:pPr>
            <w:r w:rsidRPr="00A112BE">
              <w:rPr>
                <w:rFonts w:ascii="Arial" w:hAnsi="Arial" w:cs="Arial"/>
              </w:rPr>
              <w:t>Verify that “Please enter the required value” is displayed for each specialty</w:t>
            </w:r>
          </w:p>
          <w:p w14:paraId="49CDF6AB" w14:textId="77777777" w:rsidR="004B2022" w:rsidRDefault="004B2022" w:rsidP="005F4209">
            <w:pPr>
              <w:keepNext/>
              <w:rPr>
                <w:rFonts w:ascii="Arial" w:hAnsi="Arial" w:cs="Arial"/>
              </w:rPr>
            </w:pPr>
          </w:p>
        </w:tc>
        <w:tc>
          <w:tcPr>
            <w:tcW w:w="592" w:type="pct"/>
            <w:tcBorders>
              <w:top w:val="single" w:sz="4" w:space="0" w:color="auto"/>
              <w:left w:val="single" w:sz="4" w:space="0" w:color="auto"/>
              <w:bottom w:val="single" w:sz="4" w:space="0" w:color="auto"/>
              <w:right w:val="single" w:sz="4" w:space="0" w:color="auto"/>
            </w:tcBorders>
          </w:tcPr>
          <w:p w14:paraId="7D7CDDE0" w14:textId="77777777" w:rsidR="004B2022" w:rsidRDefault="004B2022" w:rsidP="005F4209">
            <w:pPr>
              <w:jc w:val="center"/>
              <w:rPr>
                <w:rFonts w:ascii="Arial" w:hAnsi="Arial" w:cs="Arial"/>
                <w:b/>
              </w:rPr>
            </w:pPr>
          </w:p>
        </w:tc>
      </w:tr>
      <w:tr w:rsidR="004B2022" w14:paraId="5D0171CB" w14:textId="77777777" w:rsidTr="002C6FAB">
        <w:trPr>
          <w:cantSplit/>
          <w:trHeight w:val="564"/>
        </w:trPr>
        <w:tc>
          <w:tcPr>
            <w:tcW w:w="536" w:type="pct"/>
            <w:tcBorders>
              <w:top w:val="single" w:sz="4" w:space="0" w:color="auto"/>
              <w:left w:val="single" w:sz="4" w:space="0" w:color="auto"/>
              <w:bottom w:val="single" w:sz="4" w:space="0" w:color="auto"/>
              <w:right w:val="single" w:sz="4" w:space="0" w:color="auto"/>
            </w:tcBorders>
          </w:tcPr>
          <w:p w14:paraId="7E8F6875" w14:textId="77777777" w:rsidR="004B2022" w:rsidRDefault="004B2022" w:rsidP="006732D4">
            <w:pPr>
              <w:numPr>
                <w:ilvl w:val="0"/>
                <w:numId w:val="83"/>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tcPr>
          <w:p w14:paraId="5EA7434B" w14:textId="77777777" w:rsidR="004B2022" w:rsidRDefault="004B2022" w:rsidP="005F4209">
            <w:pPr>
              <w:keepNext/>
              <w:jc w:val="center"/>
              <w:rPr>
                <w:rFonts w:ascii="Arial" w:hAnsi="Arial" w:cs="Arial"/>
                <w:b/>
              </w:rPr>
            </w:pPr>
          </w:p>
        </w:tc>
        <w:tc>
          <w:tcPr>
            <w:tcW w:w="1749" w:type="pct"/>
            <w:tcBorders>
              <w:top w:val="single" w:sz="4" w:space="0" w:color="auto"/>
              <w:left w:val="single" w:sz="4" w:space="0" w:color="auto"/>
              <w:bottom w:val="single" w:sz="4" w:space="0" w:color="auto"/>
              <w:right w:val="single" w:sz="4" w:space="0" w:color="auto"/>
            </w:tcBorders>
          </w:tcPr>
          <w:p w14:paraId="51CD7893" w14:textId="77777777" w:rsidR="004B2022" w:rsidRDefault="004B2022" w:rsidP="005F4209">
            <w:pPr>
              <w:keepNext/>
              <w:rPr>
                <w:rFonts w:ascii="Arial" w:hAnsi="Arial" w:cs="Arial"/>
              </w:rPr>
            </w:pPr>
            <w:r>
              <w:rPr>
                <w:rFonts w:ascii="Arial" w:hAnsi="Arial" w:cs="Arial"/>
              </w:rPr>
              <w:t>Select Cardiac and examine the available variables</w:t>
            </w:r>
          </w:p>
          <w:p w14:paraId="5297818F" w14:textId="77777777" w:rsidR="004B2022" w:rsidRDefault="004B2022" w:rsidP="006732D4">
            <w:pPr>
              <w:pStyle w:val="ListParagraph"/>
              <w:keepNext/>
              <w:numPr>
                <w:ilvl w:val="0"/>
                <w:numId w:val="87"/>
              </w:numPr>
              <w:contextualSpacing/>
              <w:rPr>
                <w:rFonts w:ascii="Arial" w:hAnsi="Arial" w:cs="Arial"/>
              </w:rPr>
            </w:pPr>
            <w:r>
              <w:rPr>
                <w:rFonts w:ascii="Arial" w:hAnsi="Arial" w:cs="Arial"/>
              </w:rPr>
              <w:t>Select the “Presumed &lt;1.5 mg/dl” radio button</w:t>
            </w:r>
          </w:p>
          <w:p w14:paraId="195222D8" w14:textId="77777777" w:rsidR="004B2022" w:rsidRDefault="004B2022" w:rsidP="006732D4">
            <w:pPr>
              <w:pStyle w:val="ListParagraph"/>
              <w:keepNext/>
              <w:numPr>
                <w:ilvl w:val="0"/>
                <w:numId w:val="87"/>
              </w:numPr>
              <w:contextualSpacing/>
              <w:rPr>
                <w:rFonts w:ascii="Arial" w:hAnsi="Arial" w:cs="Arial"/>
              </w:rPr>
            </w:pPr>
            <w:r>
              <w:rPr>
                <w:rFonts w:ascii="Arial" w:hAnsi="Arial" w:cs="Arial"/>
              </w:rPr>
              <w:t>Select values for all other variables needed for the calculation</w:t>
            </w:r>
          </w:p>
          <w:p w14:paraId="7F0F6E6A" w14:textId="77777777" w:rsidR="004B2022" w:rsidRPr="00C71A94" w:rsidRDefault="004B2022" w:rsidP="006732D4">
            <w:pPr>
              <w:pStyle w:val="ListParagraph"/>
              <w:keepNext/>
              <w:numPr>
                <w:ilvl w:val="0"/>
                <w:numId w:val="87"/>
              </w:numPr>
              <w:contextualSpacing/>
              <w:rPr>
                <w:rFonts w:ascii="Arial" w:hAnsi="Arial" w:cs="Arial"/>
              </w:rPr>
            </w:pPr>
            <w:r w:rsidRPr="00C71A94">
              <w:rPr>
                <w:rFonts w:ascii="Arial" w:hAnsi="Arial" w:cs="Arial"/>
              </w:rPr>
              <w:t>Run Calculation</w:t>
            </w:r>
          </w:p>
        </w:tc>
        <w:tc>
          <w:tcPr>
            <w:tcW w:w="1685" w:type="pct"/>
            <w:tcBorders>
              <w:top w:val="single" w:sz="4" w:space="0" w:color="auto"/>
              <w:left w:val="single" w:sz="4" w:space="0" w:color="auto"/>
              <w:bottom w:val="single" w:sz="4" w:space="0" w:color="auto"/>
              <w:right w:val="single" w:sz="4" w:space="0" w:color="auto"/>
            </w:tcBorders>
          </w:tcPr>
          <w:p w14:paraId="0E0BD052" w14:textId="77777777" w:rsidR="004B2022" w:rsidRDefault="004B2022" w:rsidP="005F4209">
            <w:pPr>
              <w:keepNext/>
              <w:rPr>
                <w:rFonts w:ascii="Arial" w:hAnsi="Arial" w:cs="Arial"/>
              </w:rPr>
            </w:pPr>
            <w:r>
              <w:rPr>
                <w:rFonts w:ascii="Arial" w:hAnsi="Arial" w:cs="Arial"/>
              </w:rPr>
              <w:t>Verify that “Presumed &lt;1.5 mg/dl” is displayed for Creatinine</w:t>
            </w:r>
          </w:p>
          <w:p w14:paraId="76439E58" w14:textId="77777777" w:rsidR="004B2022" w:rsidRDefault="004B2022" w:rsidP="005F4209">
            <w:pPr>
              <w:keepNext/>
              <w:rPr>
                <w:rFonts w:ascii="Arial" w:hAnsi="Arial" w:cs="Arial"/>
              </w:rPr>
            </w:pPr>
          </w:p>
          <w:p w14:paraId="1B1E9DE4" w14:textId="77777777" w:rsidR="004B2022" w:rsidRDefault="004B2022" w:rsidP="005F4209">
            <w:pPr>
              <w:keepNext/>
              <w:rPr>
                <w:rFonts w:ascii="Arial" w:hAnsi="Arial" w:cs="Arial"/>
              </w:rPr>
            </w:pPr>
            <w:r>
              <w:rPr>
                <w:rFonts w:ascii="Arial" w:hAnsi="Arial" w:cs="Arial"/>
              </w:rPr>
              <w:t>AND</w:t>
            </w:r>
          </w:p>
          <w:p w14:paraId="009BFA7D" w14:textId="77777777" w:rsidR="004B2022" w:rsidRDefault="004B2022" w:rsidP="005F4209">
            <w:pPr>
              <w:keepNext/>
              <w:rPr>
                <w:rFonts w:ascii="Arial" w:hAnsi="Arial" w:cs="Arial"/>
              </w:rPr>
            </w:pPr>
          </w:p>
          <w:p w14:paraId="499DA320" w14:textId="0405F762" w:rsidR="004B2022" w:rsidRPr="00E70431" w:rsidRDefault="004B2022" w:rsidP="005F4209">
            <w:pPr>
              <w:keepNext/>
              <w:rPr>
                <w:rFonts w:ascii="Arial" w:hAnsi="Arial" w:cs="Arial"/>
              </w:rPr>
            </w:pPr>
            <w:r>
              <w:rPr>
                <w:rFonts w:ascii="Arial" w:hAnsi="Arial" w:cs="Arial"/>
              </w:rPr>
              <w:t>Verify that “Presumed &lt;1.5 mg/dl” is displayed in the left most column</w:t>
            </w:r>
          </w:p>
        </w:tc>
        <w:tc>
          <w:tcPr>
            <w:tcW w:w="592" w:type="pct"/>
            <w:tcBorders>
              <w:top w:val="single" w:sz="4" w:space="0" w:color="auto"/>
              <w:left w:val="single" w:sz="4" w:space="0" w:color="auto"/>
              <w:bottom w:val="single" w:sz="4" w:space="0" w:color="auto"/>
              <w:right w:val="single" w:sz="4" w:space="0" w:color="auto"/>
            </w:tcBorders>
          </w:tcPr>
          <w:p w14:paraId="3F87EFA5" w14:textId="77777777" w:rsidR="004B2022" w:rsidRDefault="004B2022" w:rsidP="005F4209">
            <w:pPr>
              <w:jc w:val="center"/>
              <w:rPr>
                <w:rFonts w:ascii="Arial" w:hAnsi="Arial" w:cs="Arial"/>
                <w:b/>
              </w:rPr>
            </w:pPr>
          </w:p>
        </w:tc>
      </w:tr>
      <w:tr w:rsidR="004B2022" w14:paraId="6ACA00D4" w14:textId="77777777" w:rsidTr="002C6FAB">
        <w:trPr>
          <w:cantSplit/>
          <w:trHeight w:val="564"/>
        </w:trPr>
        <w:tc>
          <w:tcPr>
            <w:tcW w:w="536" w:type="pct"/>
            <w:tcBorders>
              <w:top w:val="single" w:sz="4" w:space="0" w:color="auto"/>
              <w:left w:val="single" w:sz="4" w:space="0" w:color="auto"/>
              <w:bottom w:val="single" w:sz="4" w:space="0" w:color="auto"/>
              <w:right w:val="single" w:sz="4" w:space="0" w:color="auto"/>
            </w:tcBorders>
          </w:tcPr>
          <w:p w14:paraId="1B776552" w14:textId="77777777" w:rsidR="004B2022" w:rsidRDefault="004B2022" w:rsidP="006732D4">
            <w:pPr>
              <w:numPr>
                <w:ilvl w:val="0"/>
                <w:numId w:val="83"/>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tcPr>
          <w:p w14:paraId="4E76B5D5" w14:textId="77777777" w:rsidR="004B2022" w:rsidRDefault="004B2022" w:rsidP="005F4209">
            <w:pPr>
              <w:keepNext/>
              <w:jc w:val="center"/>
              <w:rPr>
                <w:rFonts w:ascii="Arial" w:hAnsi="Arial" w:cs="Arial"/>
                <w:b/>
              </w:rPr>
            </w:pPr>
          </w:p>
        </w:tc>
        <w:tc>
          <w:tcPr>
            <w:tcW w:w="1749" w:type="pct"/>
            <w:tcBorders>
              <w:top w:val="single" w:sz="4" w:space="0" w:color="auto"/>
              <w:left w:val="single" w:sz="4" w:space="0" w:color="auto"/>
              <w:bottom w:val="single" w:sz="4" w:space="0" w:color="auto"/>
              <w:right w:val="single" w:sz="4" w:space="0" w:color="auto"/>
            </w:tcBorders>
          </w:tcPr>
          <w:p w14:paraId="3B2A8B50" w14:textId="77777777" w:rsidR="004B2022" w:rsidRDefault="004B2022" w:rsidP="005F4209">
            <w:pPr>
              <w:keepNext/>
              <w:rPr>
                <w:rFonts w:ascii="Arial" w:hAnsi="Arial" w:cs="Arial"/>
              </w:rPr>
            </w:pPr>
            <w:r>
              <w:rPr>
                <w:rFonts w:ascii="Arial" w:hAnsi="Arial" w:cs="Arial"/>
              </w:rPr>
              <w:t>Select Cardiac and examine the available variables</w:t>
            </w:r>
          </w:p>
          <w:p w14:paraId="6A2F5B38" w14:textId="77777777" w:rsidR="004B2022" w:rsidRDefault="004B2022" w:rsidP="006732D4">
            <w:pPr>
              <w:pStyle w:val="ListParagraph"/>
              <w:keepNext/>
              <w:numPr>
                <w:ilvl w:val="0"/>
                <w:numId w:val="87"/>
              </w:numPr>
              <w:contextualSpacing/>
              <w:rPr>
                <w:rFonts w:ascii="Arial" w:hAnsi="Arial" w:cs="Arial"/>
              </w:rPr>
            </w:pPr>
            <w:r>
              <w:rPr>
                <w:rFonts w:ascii="Arial" w:hAnsi="Arial" w:cs="Arial"/>
              </w:rPr>
              <w:t>Select the “Presumed 1.5 to 3.0 mg/dl” radio button</w:t>
            </w:r>
          </w:p>
          <w:p w14:paraId="35CB6769" w14:textId="77777777" w:rsidR="004B2022" w:rsidRDefault="004B2022" w:rsidP="006732D4">
            <w:pPr>
              <w:pStyle w:val="ListParagraph"/>
              <w:keepNext/>
              <w:numPr>
                <w:ilvl w:val="0"/>
                <w:numId w:val="87"/>
              </w:numPr>
              <w:contextualSpacing/>
              <w:rPr>
                <w:rFonts w:ascii="Arial" w:hAnsi="Arial" w:cs="Arial"/>
              </w:rPr>
            </w:pPr>
            <w:r>
              <w:rPr>
                <w:rFonts w:ascii="Arial" w:hAnsi="Arial" w:cs="Arial"/>
              </w:rPr>
              <w:t>Select values for all other variables needed for the calculation</w:t>
            </w:r>
          </w:p>
          <w:p w14:paraId="574AE87B" w14:textId="77777777" w:rsidR="004B2022" w:rsidRDefault="004B2022" w:rsidP="006732D4">
            <w:pPr>
              <w:pStyle w:val="ListParagraph"/>
              <w:keepNext/>
              <w:numPr>
                <w:ilvl w:val="0"/>
                <w:numId w:val="87"/>
              </w:numPr>
              <w:contextualSpacing/>
              <w:rPr>
                <w:rFonts w:ascii="Arial" w:hAnsi="Arial" w:cs="Arial"/>
              </w:rPr>
            </w:pPr>
            <w:r w:rsidRPr="00C71A94">
              <w:rPr>
                <w:rFonts w:ascii="Arial" w:hAnsi="Arial" w:cs="Arial"/>
              </w:rPr>
              <w:t>Run Calculation</w:t>
            </w:r>
            <w:r>
              <w:rPr>
                <w:rFonts w:ascii="Arial" w:hAnsi="Arial" w:cs="Arial"/>
              </w:rPr>
              <w:t xml:space="preserve"> </w:t>
            </w:r>
          </w:p>
          <w:p w14:paraId="6FC59F81" w14:textId="77777777" w:rsidR="004B2022" w:rsidRDefault="004B2022" w:rsidP="005F4209">
            <w:pPr>
              <w:pStyle w:val="ListParagraph"/>
              <w:keepNext/>
              <w:rPr>
                <w:rFonts w:ascii="Arial" w:hAnsi="Arial" w:cs="Arial"/>
              </w:rPr>
            </w:pPr>
          </w:p>
        </w:tc>
        <w:tc>
          <w:tcPr>
            <w:tcW w:w="1685" w:type="pct"/>
            <w:tcBorders>
              <w:top w:val="single" w:sz="4" w:space="0" w:color="auto"/>
              <w:left w:val="single" w:sz="4" w:space="0" w:color="auto"/>
              <w:bottom w:val="single" w:sz="4" w:space="0" w:color="auto"/>
              <w:right w:val="single" w:sz="4" w:space="0" w:color="auto"/>
            </w:tcBorders>
          </w:tcPr>
          <w:p w14:paraId="0B851C7D" w14:textId="77777777" w:rsidR="004B2022" w:rsidRDefault="004B2022" w:rsidP="005F4209">
            <w:pPr>
              <w:keepNext/>
              <w:rPr>
                <w:rFonts w:ascii="Arial" w:hAnsi="Arial" w:cs="Arial"/>
              </w:rPr>
            </w:pPr>
            <w:r>
              <w:rPr>
                <w:rFonts w:ascii="Arial" w:hAnsi="Arial" w:cs="Arial"/>
              </w:rPr>
              <w:t>Verify that “</w:t>
            </w:r>
            <w:r>
              <w:rPr>
                <w:rFonts w:ascii="Arial" w:eastAsia="Calibri" w:hAnsi="Arial" w:cs="Arial"/>
              </w:rPr>
              <w:t xml:space="preserve">Presumed </w:t>
            </w:r>
            <w:r>
              <w:rPr>
                <w:rFonts w:ascii="Arial" w:hAnsi="Arial" w:cs="Arial"/>
              </w:rPr>
              <w:t>&gt;1.2 mg/dl” is displayed for Creatinine for each specialty</w:t>
            </w:r>
          </w:p>
          <w:p w14:paraId="0CA2AE5F" w14:textId="77777777" w:rsidR="004B2022" w:rsidRDefault="004B2022" w:rsidP="005F4209">
            <w:pPr>
              <w:keepNext/>
              <w:rPr>
                <w:rFonts w:ascii="Arial" w:hAnsi="Arial" w:cs="Arial"/>
              </w:rPr>
            </w:pPr>
          </w:p>
          <w:p w14:paraId="58082683" w14:textId="77777777" w:rsidR="004B2022" w:rsidRDefault="004B2022" w:rsidP="005F4209">
            <w:pPr>
              <w:keepNext/>
              <w:rPr>
                <w:rFonts w:ascii="Arial" w:hAnsi="Arial" w:cs="Arial"/>
              </w:rPr>
            </w:pPr>
            <w:r>
              <w:rPr>
                <w:rFonts w:ascii="Arial" w:hAnsi="Arial" w:cs="Arial"/>
              </w:rPr>
              <w:t>AND</w:t>
            </w:r>
          </w:p>
          <w:p w14:paraId="4BBA4BAD" w14:textId="77777777" w:rsidR="004B2022" w:rsidRDefault="004B2022" w:rsidP="005F4209">
            <w:pPr>
              <w:keepNext/>
              <w:rPr>
                <w:rFonts w:ascii="Arial" w:hAnsi="Arial" w:cs="Arial"/>
              </w:rPr>
            </w:pPr>
          </w:p>
          <w:p w14:paraId="44F60EC1" w14:textId="77777777" w:rsidR="004B2022" w:rsidRDefault="004B2022" w:rsidP="005F4209">
            <w:pPr>
              <w:keepNext/>
              <w:rPr>
                <w:rFonts w:ascii="Arial" w:hAnsi="Arial" w:cs="Arial"/>
              </w:rPr>
            </w:pPr>
            <w:r w:rsidRPr="002C6FAB">
              <w:rPr>
                <w:rFonts w:ascii="Arial" w:hAnsi="Arial" w:cs="Arial"/>
              </w:rPr>
              <w:t>Verify that “Presumed 1.5 to 3.0 mg/dl” is displayed in the middle column</w:t>
            </w:r>
          </w:p>
        </w:tc>
        <w:tc>
          <w:tcPr>
            <w:tcW w:w="592" w:type="pct"/>
            <w:tcBorders>
              <w:top w:val="single" w:sz="4" w:space="0" w:color="auto"/>
              <w:left w:val="single" w:sz="4" w:space="0" w:color="auto"/>
              <w:bottom w:val="single" w:sz="4" w:space="0" w:color="auto"/>
              <w:right w:val="single" w:sz="4" w:space="0" w:color="auto"/>
            </w:tcBorders>
          </w:tcPr>
          <w:p w14:paraId="2EA0D2F6" w14:textId="77777777" w:rsidR="004B2022" w:rsidRDefault="004B2022" w:rsidP="005F4209">
            <w:pPr>
              <w:jc w:val="center"/>
              <w:rPr>
                <w:rFonts w:ascii="Arial" w:hAnsi="Arial" w:cs="Arial"/>
                <w:b/>
              </w:rPr>
            </w:pPr>
          </w:p>
        </w:tc>
      </w:tr>
      <w:tr w:rsidR="004B2022" w14:paraId="5AC3918B" w14:textId="77777777" w:rsidTr="002C6FAB">
        <w:trPr>
          <w:cantSplit/>
          <w:trHeight w:val="564"/>
        </w:trPr>
        <w:tc>
          <w:tcPr>
            <w:tcW w:w="536" w:type="pct"/>
            <w:tcBorders>
              <w:top w:val="single" w:sz="4" w:space="0" w:color="auto"/>
              <w:left w:val="single" w:sz="4" w:space="0" w:color="auto"/>
              <w:bottom w:val="single" w:sz="4" w:space="0" w:color="auto"/>
              <w:right w:val="single" w:sz="4" w:space="0" w:color="auto"/>
            </w:tcBorders>
          </w:tcPr>
          <w:p w14:paraId="628EC092" w14:textId="77777777" w:rsidR="004B2022" w:rsidRDefault="004B2022" w:rsidP="006732D4">
            <w:pPr>
              <w:numPr>
                <w:ilvl w:val="0"/>
                <w:numId w:val="83"/>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tcPr>
          <w:p w14:paraId="197E8F1D" w14:textId="77777777" w:rsidR="004B2022" w:rsidRDefault="004B2022" w:rsidP="005F4209">
            <w:pPr>
              <w:keepNext/>
              <w:jc w:val="center"/>
              <w:rPr>
                <w:rFonts w:ascii="Arial" w:hAnsi="Arial" w:cs="Arial"/>
                <w:b/>
              </w:rPr>
            </w:pPr>
          </w:p>
        </w:tc>
        <w:tc>
          <w:tcPr>
            <w:tcW w:w="1749" w:type="pct"/>
            <w:tcBorders>
              <w:top w:val="single" w:sz="4" w:space="0" w:color="auto"/>
              <w:left w:val="single" w:sz="4" w:space="0" w:color="auto"/>
              <w:bottom w:val="single" w:sz="4" w:space="0" w:color="auto"/>
              <w:right w:val="single" w:sz="4" w:space="0" w:color="auto"/>
            </w:tcBorders>
          </w:tcPr>
          <w:p w14:paraId="2744F87E" w14:textId="77777777" w:rsidR="004B2022" w:rsidRDefault="004B2022" w:rsidP="005F4209">
            <w:pPr>
              <w:keepNext/>
              <w:rPr>
                <w:rFonts w:ascii="Arial" w:hAnsi="Arial" w:cs="Arial"/>
              </w:rPr>
            </w:pPr>
            <w:r>
              <w:rPr>
                <w:rFonts w:ascii="Arial" w:hAnsi="Arial" w:cs="Arial"/>
              </w:rPr>
              <w:t>Select Cardiac and examine the available variables</w:t>
            </w:r>
          </w:p>
          <w:p w14:paraId="1BFDD304" w14:textId="77777777" w:rsidR="004B2022" w:rsidRDefault="004B2022" w:rsidP="006732D4">
            <w:pPr>
              <w:pStyle w:val="ListParagraph"/>
              <w:keepNext/>
              <w:numPr>
                <w:ilvl w:val="0"/>
                <w:numId w:val="87"/>
              </w:numPr>
              <w:contextualSpacing/>
              <w:rPr>
                <w:rFonts w:ascii="Arial" w:hAnsi="Arial" w:cs="Arial"/>
              </w:rPr>
            </w:pPr>
            <w:r>
              <w:rPr>
                <w:rFonts w:ascii="Arial" w:hAnsi="Arial" w:cs="Arial"/>
              </w:rPr>
              <w:t>Select the “Presumed &gt;3.0 mg/dl” radio button</w:t>
            </w:r>
          </w:p>
          <w:p w14:paraId="739500BD" w14:textId="77777777" w:rsidR="004B2022" w:rsidRDefault="004B2022" w:rsidP="006732D4">
            <w:pPr>
              <w:pStyle w:val="ListParagraph"/>
              <w:keepNext/>
              <w:numPr>
                <w:ilvl w:val="0"/>
                <w:numId w:val="87"/>
              </w:numPr>
              <w:contextualSpacing/>
              <w:rPr>
                <w:rFonts w:ascii="Arial" w:hAnsi="Arial" w:cs="Arial"/>
              </w:rPr>
            </w:pPr>
            <w:r>
              <w:rPr>
                <w:rFonts w:ascii="Arial" w:hAnsi="Arial" w:cs="Arial"/>
              </w:rPr>
              <w:t>Select values for all other variables needed for the calculation</w:t>
            </w:r>
          </w:p>
          <w:p w14:paraId="5B79841E" w14:textId="1A84238E" w:rsidR="004B2022" w:rsidRPr="00C73447" w:rsidRDefault="004B2022" w:rsidP="005F4209">
            <w:pPr>
              <w:pStyle w:val="ListParagraph"/>
              <w:keepNext/>
              <w:numPr>
                <w:ilvl w:val="0"/>
                <w:numId w:val="87"/>
              </w:numPr>
              <w:contextualSpacing/>
              <w:rPr>
                <w:rFonts w:ascii="Arial" w:hAnsi="Arial" w:cs="Arial"/>
              </w:rPr>
            </w:pPr>
            <w:r w:rsidRPr="00C71A94">
              <w:rPr>
                <w:rFonts w:ascii="Arial" w:hAnsi="Arial" w:cs="Arial"/>
              </w:rPr>
              <w:t>Run Calculation</w:t>
            </w:r>
            <w:r>
              <w:rPr>
                <w:rFonts w:ascii="Arial" w:hAnsi="Arial" w:cs="Arial"/>
              </w:rPr>
              <w:t xml:space="preserve"> </w:t>
            </w:r>
          </w:p>
        </w:tc>
        <w:tc>
          <w:tcPr>
            <w:tcW w:w="1685" w:type="pct"/>
            <w:tcBorders>
              <w:top w:val="single" w:sz="4" w:space="0" w:color="auto"/>
              <w:left w:val="single" w:sz="4" w:space="0" w:color="auto"/>
              <w:bottom w:val="single" w:sz="4" w:space="0" w:color="auto"/>
              <w:right w:val="single" w:sz="4" w:space="0" w:color="auto"/>
            </w:tcBorders>
          </w:tcPr>
          <w:p w14:paraId="5FCE61CA" w14:textId="77777777" w:rsidR="004B2022" w:rsidRDefault="004B2022" w:rsidP="005F4209">
            <w:pPr>
              <w:keepNext/>
              <w:rPr>
                <w:rFonts w:ascii="Arial" w:hAnsi="Arial" w:cs="Arial"/>
              </w:rPr>
            </w:pPr>
            <w:r>
              <w:rPr>
                <w:rFonts w:ascii="Arial" w:hAnsi="Arial" w:cs="Arial"/>
              </w:rPr>
              <w:t>Verify that “</w:t>
            </w:r>
            <w:r>
              <w:rPr>
                <w:rFonts w:ascii="Arial" w:eastAsia="Calibri" w:hAnsi="Arial" w:cs="Arial"/>
              </w:rPr>
              <w:t xml:space="preserve">Presumed </w:t>
            </w:r>
            <w:r>
              <w:rPr>
                <w:rFonts w:ascii="Arial" w:hAnsi="Arial" w:cs="Arial"/>
              </w:rPr>
              <w:t>&gt;3.0 mg/dl” is displayed for Creatinine for each specialty</w:t>
            </w:r>
          </w:p>
        </w:tc>
        <w:tc>
          <w:tcPr>
            <w:tcW w:w="592" w:type="pct"/>
            <w:tcBorders>
              <w:top w:val="single" w:sz="4" w:space="0" w:color="auto"/>
              <w:left w:val="single" w:sz="4" w:space="0" w:color="auto"/>
              <w:bottom w:val="single" w:sz="4" w:space="0" w:color="auto"/>
              <w:right w:val="single" w:sz="4" w:space="0" w:color="auto"/>
            </w:tcBorders>
          </w:tcPr>
          <w:p w14:paraId="0B8A7BFF" w14:textId="77777777" w:rsidR="004B2022" w:rsidRDefault="004B2022" w:rsidP="005F4209">
            <w:pPr>
              <w:jc w:val="center"/>
              <w:rPr>
                <w:rFonts w:ascii="Arial" w:hAnsi="Arial" w:cs="Arial"/>
                <w:b/>
              </w:rPr>
            </w:pPr>
          </w:p>
        </w:tc>
      </w:tr>
      <w:tr w:rsidR="004B2022" w14:paraId="494AF67F" w14:textId="77777777" w:rsidTr="002C6FAB">
        <w:trPr>
          <w:cantSplit/>
          <w:trHeight w:val="564"/>
        </w:trPr>
        <w:tc>
          <w:tcPr>
            <w:tcW w:w="536" w:type="pct"/>
            <w:tcBorders>
              <w:top w:val="single" w:sz="4" w:space="0" w:color="auto"/>
              <w:left w:val="single" w:sz="4" w:space="0" w:color="auto"/>
              <w:bottom w:val="single" w:sz="4" w:space="0" w:color="auto"/>
              <w:right w:val="single" w:sz="4" w:space="0" w:color="auto"/>
            </w:tcBorders>
          </w:tcPr>
          <w:p w14:paraId="1BB36C45" w14:textId="77777777" w:rsidR="004B2022" w:rsidRDefault="004B2022" w:rsidP="006732D4">
            <w:pPr>
              <w:numPr>
                <w:ilvl w:val="0"/>
                <w:numId w:val="83"/>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tcPr>
          <w:p w14:paraId="4D4D66B0" w14:textId="77777777" w:rsidR="004B2022" w:rsidRDefault="004B2022" w:rsidP="005F4209">
            <w:pPr>
              <w:keepNext/>
              <w:jc w:val="center"/>
              <w:rPr>
                <w:rFonts w:ascii="Arial" w:hAnsi="Arial" w:cs="Arial"/>
                <w:b/>
              </w:rPr>
            </w:pPr>
          </w:p>
        </w:tc>
        <w:tc>
          <w:tcPr>
            <w:tcW w:w="1749" w:type="pct"/>
            <w:tcBorders>
              <w:top w:val="single" w:sz="4" w:space="0" w:color="auto"/>
              <w:left w:val="single" w:sz="4" w:space="0" w:color="auto"/>
              <w:bottom w:val="single" w:sz="4" w:space="0" w:color="auto"/>
              <w:right w:val="single" w:sz="4" w:space="0" w:color="auto"/>
            </w:tcBorders>
          </w:tcPr>
          <w:p w14:paraId="2D693CB0" w14:textId="77777777" w:rsidR="004B2022" w:rsidRDefault="004B2022" w:rsidP="005F4209">
            <w:pPr>
              <w:keepNext/>
              <w:rPr>
                <w:rFonts w:ascii="Arial" w:hAnsi="Arial" w:cs="Arial"/>
              </w:rPr>
            </w:pPr>
            <w:r>
              <w:rPr>
                <w:rFonts w:ascii="Arial" w:hAnsi="Arial" w:cs="Arial"/>
              </w:rPr>
              <w:t>Select Cardiac and examine the available variables</w:t>
            </w:r>
          </w:p>
          <w:p w14:paraId="394A021B" w14:textId="77777777" w:rsidR="004B2022" w:rsidRDefault="004B2022" w:rsidP="006732D4">
            <w:pPr>
              <w:keepNext/>
              <w:numPr>
                <w:ilvl w:val="0"/>
                <w:numId w:val="28"/>
              </w:numPr>
              <w:rPr>
                <w:rFonts w:ascii="Arial" w:hAnsi="Arial" w:cs="Arial"/>
              </w:rPr>
            </w:pPr>
            <w:r>
              <w:rPr>
                <w:rFonts w:ascii="Arial" w:hAnsi="Arial" w:cs="Arial"/>
              </w:rPr>
              <w:t>Don’t select any value for Creatinine</w:t>
            </w:r>
          </w:p>
          <w:p w14:paraId="673F9B4D" w14:textId="77777777" w:rsidR="004B2022" w:rsidRDefault="004B2022" w:rsidP="006732D4">
            <w:pPr>
              <w:keepNext/>
              <w:numPr>
                <w:ilvl w:val="0"/>
                <w:numId w:val="28"/>
              </w:numPr>
              <w:rPr>
                <w:rFonts w:ascii="Arial" w:hAnsi="Arial" w:cs="Arial"/>
              </w:rPr>
            </w:pPr>
            <w:r>
              <w:rPr>
                <w:rFonts w:ascii="Arial" w:hAnsi="Arial" w:cs="Arial"/>
              </w:rPr>
              <w:t>Select values for all other variables needed for the calculation</w:t>
            </w:r>
          </w:p>
          <w:p w14:paraId="3E8C768D" w14:textId="4FEEAF29" w:rsidR="004B2022" w:rsidRPr="00C73447" w:rsidRDefault="004B2022" w:rsidP="005F4209">
            <w:pPr>
              <w:keepNext/>
              <w:numPr>
                <w:ilvl w:val="0"/>
                <w:numId w:val="28"/>
              </w:numPr>
              <w:rPr>
                <w:rFonts w:ascii="Arial" w:hAnsi="Arial" w:cs="Arial"/>
              </w:rPr>
            </w:pPr>
            <w:r>
              <w:rPr>
                <w:rFonts w:ascii="Arial" w:hAnsi="Arial" w:cs="Arial"/>
              </w:rPr>
              <w:t>Run Calculation</w:t>
            </w:r>
          </w:p>
        </w:tc>
        <w:tc>
          <w:tcPr>
            <w:tcW w:w="1685" w:type="pct"/>
            <w:tcBorders>
              <w:top w:val="single" w:sz="4" w:space="0" w:color="auto"/>
              <w:left w:val="single" w:sz="4" w:space="0" w:color="auto"/>
              <w:bottom w:val="single" w:sz="4" w:space="0" w:color="auto"/>
              <w:right w:val="single" w:sz="4" w:space="0" w:color="auto"/>
            </w:tcBorders>
          </w:tcPr>
          <w:p w14:paraId="2DACDE15" w14:textId="77777777" w:rsidR="004B2022" w:rsidRDefault="004B2022" w:rsidP="005F4209">
            <w:pPr>
              <w:keepNext/>
              <w:rPr>
                <w:rFonts w:ascii="Arial" w:hAnsi="Arial" w:cs="Arial"/>
              </w:rPr>
            </w:pPr>
            <w:r w:rsidRPr="00FD4CF2">
              <w:rPr>
                <w:rFonts w:ascii="Arial" w:hAnsi="Arial" w:cs="Arial"/>
              </w:rPr>
              <w:t>Verify that “Please enter the required value” is displayed for each specialty</w:t>
            </w:r>
          </w:p>
          <w:p w14:paraId="5BD0A3D1" w14:textId="77777777" w:rsidR="004B2022" w:rsidRDefault="004B2022" w:rsidP="005F4209">
            <w:pPr>
              <w:keepNext/>
              <w:rPr>
                <w:rFonts w:ascii="Arial" w:hAnsi="Arial" w:cs="Arial"/>
              </w:rPr>
            </w:pPr>
          </w:p>
        </w:tc>
        <w:tc>
          <w:tcPr>
            <w:tcW w:w="592" w:type="pct"/>
            <w:tcBorders>
              <w:top w:val="single" w:sz="4" w:space="0" w:color="auto"/>
              <w:left w:val="single" w:sz="4" w:space="0" w:color="auto"/>
              <w:bottom w:val="single" w:sz="4" w:space="0" w:color="auto"/>
              <w:right w:val="single" w:sz="4" w:space="0" w:color="auto"/>
            </w:tcBorders>
          </w:tcPr>
          <w:p w14:paraId="6E29811C" w14:textId="77777777" w:rsidR="004B2022" w:rsidRDefault="004B2022" w:rsidP="005F4209">
            <w:pPr>
              <w:jc w:val="center"/>
              <w:rPr>
                <w:rFonts w:ascii="Arial" w:hAnsi="Arial" w:cs="Arial"/>
                <w:b/>
              </w:rPr>
            </w:pPr>
          </w:p>
        </w:tc>
      </w:tr>
      <w:tr w:rsidR="004B2022" w14:paraId="7702983F" w14:textId="77777777" w:rsidTr="002C6FAB">
        <w:trPr>
          <w:trHeight w:val="242"/>
        </w:trPr>
        <w:tc>
          <w:tcPr>
            <w:tcW w:w="536" w:type="pct"/>
            <w:tcBorders>
              <w:top w:val="single" w:sz="4" w:space="0" w:color="auto"/>
              <w:left w:val="single" w:sz="4" w:space="0" w:color="auto"/>
              <w:bottom w:val="single" w:sz="4" w:space="0" w:color="auto"/>
              <w:right w:val="single" w:sz="4" w:space="0" w:color="auto"/>
            </w:tcBorders>
          </w:tcPr>
          <w:p w14:paraId="5BDF528E" w14:textId="77777777" w:rsidR="004B2022" w:rsidRDefault="004B2022" w:rsidP="006732D4">
            <w:pPr>
              <w:numPr>
                <w:ilvl w:val="0"/>
                <w:numId w:val="83"/>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tcPr>
          <w:p w14:paraId="216F0B6C" w14:textId="77777777" w:rsidR="004B2022" w:rsidRDefault="004B2022" w:rsidP="005F4209">
            <w:pPr>
              <w:keepNext/>
              <w:jc w:val="center"/>
              <w:rPr>
                <w:rFonts w:ascii="Arial" w:hAnsi="Arial" w:cs="Arial"/>
                <w:b/>
              </w:rPr>
            </w:pPr>
          </w:p>
        </w:tc>
        <w:tc>
          <w:tcPr>
            <w:tcW w:w="1749" w:type="pct"/>
            <w:tcBorders>
              <w:top w:val="single" w:sz="4" w:space="0" w:color="auto"/>
              <w:left w:val="single" w:sz="4" w:space="0" w:color="auto"/>
              <w:bottom w:val="single" w:sz="4" w:space="0" w:color="auto"/>
              <w:right w:val="single" w:sz="4" w:space="0" w:color="auto"/>
            </w:tcBorders>
            <w:hideMark/>
          </w:tcPr>
          <w:p w14:paraId="3C15EF0C" w14:textId="72FC296D" w:rsidR="004B2022" w:rsidRDefault="004B2022" w:rsidP="005F4209">
            <w:pPr>
              <w:keepNext/>
              <w:rPr>
                <w:rFonts w:ascii="Arial" w:hAnsi="Arial" w:cs="Arial"/>
              </w:rPr>
            </w:pPr>
            <w:r>
              <w:rPr>
                <w:rFonts w:ascii="Arial" w:hAnsi="Arial" w:cs="Arial"/>
              </w:rPr>
              <w:t xml:space="preserve">End of Test Case </w:t>
            </w:r>
            <w:r w:rsidR="002C6FAB" w:rsidRPr="002C6FAB">
              <w:rPr>
                <w:rFonts w:ascii="Arial" w:hAnsi="Arial" w:cs="Arial"/>
              </w:rPr>
              <w:t>31</w:t>
            </w:r>
          </w:p>
        </w:tc>
        <w:tc>
          <w:tcPr>
            <w:tcW w:w="1685" w:type="pct"/>
            <w:tcBorders>
              <w:top w:val="single" w:sz="4" w:space="0" w:color="auto"/>
              <w:left w:val="single" w:sz="4" w:space="0" w:color="auto"/>
              <w:bottom w:val="single" w:sz="4" w:space="0" w:color="auto"/>
              <w:right w:val="single" w:sz="4" w:space="0" w:color="auto"/>
            </w:tcBorders>
          </w:tcPr>
          <w:p w14:paraId="30807DC5" w14:textId="77777777" w:rsidR="004B2022" w:rsidRDefault="004B2022" w:rsidP="005F4209">
            <w:pPr>
              <w:rPr>
                <w:rFonts w:ascii="Arial" w:hAnsi="Arial" w:cs="Arial"/>
                <w:noProof/>
              </w:rPr>
            </w:pP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4C65C34F" w14:textId="77777777" w:rsidR="004B2022" w:rsidRDefault="004B2022" w:rsidP="005F4209">
            <w:pPr>
              <w:jc w:val="center"/>
              <w:rPr>
                <w:rFonts w:ascii="Arial" w:hAnsi="Arial" w:cs="Arial"/>
                <w:b/>
              </w:rPr>
            </w:pPr>
          </w:p>
        </w:tc>
      </w:tr>
    </w:tbl>
    <w:p w14:paraId="39978DF7" w14:textId="77777777" w:rsidR="004B2022" w:rsidRDefault="004B2022" w:rsidP="004B2022"/>
    <w:p w14:paraId="062E17EC" w14:textId="77777777" w:rsidR="004B2022" w:rsidRDefault="004B2022" w:rsidP="004B2022"/>
    <w:p w14:paraId="31586E62" w14:textId="77777777" w:rsidR="004B2022" w:rsidRDefault="004B2022" w:rsidP="004B2022"/>
    <w:p w14:paraId="288F818A" w14:textId="3C23092C" w:rsidR="004B2022" w:rsidRDefault="004B2022" w:rsidP="002C6FAB">
      <w:pPr>
        <w:pStyle w:val="Heading1"/>
      </w:pPr>
      <w:bookmarkStart w:id="60" w:name="_Toc414878909"/>
      <w:r w:rsidRPr="002C6FAB">
        <w:t>Test Case #</w:t>
      </w:r>
      <w:r w:rsidR="002C6FAB" w:rsidRPr="002C6FAB">
        <w:t>32</w:t>
      </w:r>
      <w:r>
        <w:t xml:space="preserve"> – ASRC-77:  Creatinine Lab Result Manual Entry Numerical</w:t>
      </w:r>
      <w:bookmarkEnd w:id="60"/>
    </w:p>
    <w:p w14:paraId="2469601A" w14:textId="77777777" w:rsidR="004B2022" w:rsidRDefault="004B2022" w:rsidP="004B2022">
      <w:pPr>
        <w:tabs>
          <w:tab w:val="left" w:pos="1800"/>
        </w:tabs>
        <w:spacing w:before="80" w:after="4"/>
        <w:jc w:val="both"/>
        <w:rPr>
          <w:rFonts w:ascii="Arial" w:eastAsia="Arial" w:hAnsi="Arial" w:cs="Arial"/>
          <w:b/>
          <w:sz w:val="24"/>
        </w:rPr>
      </w:pPr>
      <w:r>
        <w:rPr>
          <w:rFonts w:ascii="Arial" w:eastAsia="Arial" w:hAnsi="Arial" w:cs="Arial"/>
          <w:b/>
          <w:sz w:val="24"/>
        </w:rPr>
        <w:t xml:space="preserve">User Story(s): </w:t>
      </w:r>
      <w:r>
        <w:rPr>
          <w:rFonts w:ascii="Arial" w:eastAsia="Arial" w:hAnsi="Arial" w:cs="Arial"/>
          <w:sz w:val="24"/>
        </w:rPr>
        <w:t xml:space="preserve"> ASRC-77: Creatinine Lab Result Manual Entry Numerical</w:t>
      </w:r>
    </w:p>
    <w:p w14:paraId="79989E88" w14:textId="1AD62CE8" w:rsidR="004B2022" w:rsidRDefault="004B2022" w:rsidP="004B2022">
      <w:pPr>
        <w:rPr>
          <w:rFonts w:ascii="Arial" w:hAnsi="Arial" w:cs="Arial"/>
        </w:rPr>
      </w:pPr>
      <w:r>
        <w:rPr>
          <w:rFonts w:ascii="Arial" w:hAnsi="Arial" w:cs="Arial"/>
          <w:b/>
        </w:rPr>
        <w:t>Description –</w:t>
      </w:r>
      <w:r>
        <w:rPr>
          <w:rFonts w:ascii="Arial" w:hAnsi="Arial" w:cs="Arial"/>
        </w:rPr>
        <w:t xml:space="preserve"> </w:t>
      </w:r>
      <w:r>
        <w:rPr>
          <w:rFonts w:ascii="Arial" w:hAnsi="Arial" w:cs="Arial"/>
          <w:color w:val="333333"/>
          <w:sz w:val="21"/>
          <w:szCs w:val="21"/>
          <w:lang w:val="en"/>
        </w:rPr>
        <w:t>A</w:t>
      </w:r>
      <w:r>
        <w:rPr>
          <w:rFonts w:ascii="Arial" w:hAnsi="Arial" w:cs="Arial"/>
        </w:rPr>
        <w:t xml:space="preserve">s a provider, </w:t>
      </w:r>
      <w:r w:rsidR="000465F7">
        <w:rPr>
          <w:rFonts w:ascii="Arial" w:hAnsi="Arial" w:cs="Arial"/>
        </w:rPr>
        <w:t>I want the tool</w:t>
      </w:r>
      <w:r>
        <w:rPr>
          <w:rFonts w:ascii="Arial" w:hAnsi="Arial" w:cs="Arial"/>
        </w:rPr>
        <w:t xml:space="preserve"> to allow manual entry of the Creatinine lab result, so that I can still complete the calculation if it could not be retrieved and override a value if I know a more current value.</w:t>
      </w:r>
    </w:p>
    <w:p w14:paraId="6F06C67B" w14:textId="77777777" w:rsidR="004B2022" w:rsidRDefault="004B2022" w:rsidP="004B2022">
      <w:pPr>
        <w:rPr>
          <w:rFonts w:ascii="Arial" w:hAnsi="Arial" w:cs="Arial"/>
        </w:rPr>
      </w:pPr>
    </w:p>
    <w:p w14:paraId="71F95F48" w14:textId="77777777" w:rsidR="004B2022" w:rsidRDefault="004B2022" w:rsidP="004B2022">
      <w:pPr>
        <w:rPr>
          <w:rFonts w:ascii="Arial" w:hAnsi="Arial" w:cs="Arial"/>
          <w:i/>
        </w:rPr>
      </w:pPr>
      <w:r>
        <w:rPr>
          <w:rFonts w:ascii="Arial" w:hAnsi="Arial" w:cs="Arial"/>
          <w:i/>
        </w:rPr>
        <w:t>Acceptance Criteria:</w:t>
      </w:r>
    </w:p>
    <w:p w14:paraId="73F029C3" w14:textId="77777777" w:rsidR="00E70431" w:rsidRDefault="00E70431" w:rsidP="004B2022">
      <w:pPr>
        <w:rPr>
          <w:rFonts w:ascii="Arial" w:hAnsi="Arial" w:cs="Arial"/>
        </w:rPr>
      </w:pPr>
    </w:p>
    <w:p w14:paraId="06C93E14" w14:textId="77777777" w:rsidR="004B2022" w:rsidRDefault="004B2022" w:rsidP="006732D4">
      <w:pPr>
        <w:numPr>
          <w:ilvl w:val="0"/>
          <w:numId w:val="24"/>
        </w:numPr>
        <w:spacing w:before="100" w:beforeAutospacing="1" w:after="100" w:afterAutospacing="1"/>
        <w:contextualSpacing/>
        <w:rPr>
          <w:rFonts w:ascii="Arial" w:hAnsi="Arial" w:cs="Arial"/>
        </w:rPr>
      </w:pPr>
      <w:r>
        <w:rPr>
          <w:rFonts w:ascii="Arial" w:hAnsi="Arial" w:cs="Arial"/>
        </w:rPr>
        <w:t>The calculation result page should display the numerical value if available</w:t>
      </w:r>
    </w:p>
    <w:p w14:paraId="715F2E8C" w14:textId="77777777" w:rsidR="004B2022" w:rsidRDefault="004B2022" w:rsidP="006732D4">
      <w:pPr>
        <w:numPr>
          <w:ilvl w:val="0"/>
          <w:numId w:val="24"/>
        </w:numPr>
        <w:spacing w:before="100" w:beforeAutospacing="1" w:after="100" w:afterAutospacing="1"/>
        <w:contextualSpacing/>
        <w:rPr>
          <w:rFonts w:ascii="Arial" w:hAnsi="Arial" w:cs="Arial"/>
        </w:rPr>
      </w:pPr>
      <w:r>
        <w:rPr>
          <w:rFonts w:ascii="Arial" w:hAnsi="Arial" w:cs="Arial"/>
        </w:rPr>
        <w:t>General Surgery, Neurosurgery, Orthopedics, Urology, Vascular, Other Surgical Specialty, and Cardiac variable entry page contains a numerical input box for Creatinine:</w:t>
      </w:r>
    </w:p>
    <w:p w14:paraId="6B89B448" w14:textId="77777777" w:rsidR="004B2022" w:rsidRDefault="004B2022" w:rsidP="006732D4">
      <w:pPr>
        <w:numPr>
          <w:ilvl w:val="0"/>
          <w:numId w:val="24"/>
        </w:numPr>
        <w:spacing w:before="100" w:beforeAutospacing="1" w:after="100" w:afterAutospacing="1"/>
        <w:contextualSpacing/>
        <w:rPr>
          <w:rFonts w:ascii="Arial" w:hAnsi="Arial" w:cs="Arial"/>
        </w:rPr>
      </w:pPr>
      <w:r>
        <w:rPr>
          <w:rFonts w:ascii="Arial" w:hAnsi="Arial" w:cs="Arial"/>
        </w:rPr>
        <w:t>The tool will accept input that is &gt;0 and &lt;=12</w:t>
      </w:r>
    </w:p>
    <w:p w14:paraId="1CD61F13" w14:textId="77777777" w:rsidR="004B2022" w:rsidRDefault="004B2022" w:rsidP="004B2022">
      <w:pPr>
        <w:tabs>
          <w:tab w:val="left" w:pos="1800"/>
        </w:tabs>
        <w:spacing w:before="60" w:after="60"/>
        <w:rPr>
          <w:rFonts w:ascii="Arial" w:eastAsia="Arial" w:hAnsi="Arial" w:cs="Arial"/>
          <w:b/>
          <w:sz w:val="24"/>
        </w:rPr>
      </w:pPr>
    </w:p>
    <w:p w14:paraId="5D72EB8D" w14:textId="77777777" w:rsidR="004B2022" w:rsidRDefault="004B2022" w:rsidP="004B2022">
      <w:pPr>
        <w:tabs>
          <w:tab w:val="left" w:pos="1800"/>
        </w:tabs>
        <w:spacing w:before="60" w:after="60"/>
        <w:rPr>
          <w:rFonts w:ascii="Arial" w:eastAsia="Arial" w:hAnsi="Arial" w:cs="Arial"/>
          <w:sz w:val="24"/>
        </w:rPr>
      </w:pPr>
      <w:r>
        <w:rPr>
          <w:rFonts w:ascii="Arial" w:eastAsia="Arial" w:hAnsi="Arial" w:cs="Arial"/>
          <w:b/>
          <w:sz w:val="24"/>
        </w:rPr>
        <w:t>Preparation:</w:t>
      </w:r>
      <w:r>
        <w:rPr>
          <w:rFonts w:ascii="Arial" w:eastAsia="Arial" w:hAnsi="Arial" w:cs="Arial"/>
          <w:b/>
          <w:sz w:val="24"/>
        </w:rPr>
        <w:tab/>
      </w:r>
      <w:r>
        <w:rPr>
          <w:rFonts w:ascii="Arial" w:eastAsia="Arial" w:hAnsi="Arial" w:cs="Arial"/>
          <w:sz w:val="24"/>
        </w:rPr>
        <w:t>None</w:t>
      </w:r>
    </w:p>
    <w:p w14:paraId="1CC35D49" w14:textId="77777777" w:rsidR="004B2022" w:rsidRDefault="004B2022" w:rsidP="004B2022">
      <w:pPr>
        <w:tabs>
          <w:tab w:val="left" w:pos="1800"/>
        </w:tabs>
        <w:spacing w:before="60" w:after="60"/>
        <w:jc w:val="both"/>
        <w:rPr>
          <w:rFonts w:ascii="Arial" w:eastAsia="Arial" w:hAnsi="Arial" w:cs="Arial"/>
          <w:sz w:val="24"/>
        </w:rPr>
      </w:pPr>
      <w:r>
        <w:rPr>
          <w:rFonts w:ascii="Arial" w:eastAsia="Arial" w:hAnsi="Arial" w:cs="Arial"/>
          <w:b/>
          <w:sz w:val="24"/>
        </w:rPr>
        <w:t>Precondition</w:t>
      </w:r>
      <w:r>
        <w:rPr>
          <w:rFonts w:ascii="Arial" w:eastAsia="Arial" w:hAnsi="Arial" w:cs="Arial"/>
          <w:sz w:val="24"/>
        </w:rPr>
        <w:t>:</w:t>
      </w:r>
      <w:r>
        <w:rPr>
          <w:rFonts w:ascii="Arial" w:eastAsia="Arial" w:hAnsi="Arial" w:cs="Arial"/>
          <w:sz w:val="24"/>
        </w:rPr>
        <w:tab/>
        <w:t>Access to VA Future Technology Lab &amp; ASRC Application.</w:t>
      </w:r>
    </w:p>
    <w:p w14:paraId="0DDE83ED" w14:textId="77777777" w:rsidR="004B2022" w:rsidRDefault="004B2022" w:rsidP="004B2022">
      <w:pPr>
        <w:tabs>
          <w:tab w:val="left" w:pos="1800"/>
        </w:tabs>
        <w:spacing w:before="60" w:after="60"/>
        <w:jc w:val="both"/>
        <w:rPr>
          <w:rFonts w:ascii="Arial" w:eastAsia="Arial" w:hAnsi="Arial" w:cs="Arial"/>
          <w:sz w:val="24"/>
        </w:rPr>
      </w:pPr>
      <w:r>
        <w:rPr>
          <w:rFonts w:ascii="Arial" w:eastAsia="Arial" w:hAnsi="Arial" w:cs="Arial"/>
          <w:b/>
          <w:sz w:val="24"/>
        </w:rPr>
        <w:t>UAT Note:</w:t>
      </w:r>
      <w:r>
        <w:rPr>
          <w:rFonts w:ascii="Arial" w:eastAsia="Arial" w:hAnsi="Arial" w:cs="Arial"/>
          <w:sz w:val="24"/>
        </w:rPr>
        <w:t xml:space="preserve">  UAT users please note that using the User Number will only be required until single-sign on with CPRS is implemented. Please use the login method that works when you are performing your tests.</w:t>
      </w:r>
    </w:p>
    <w:p w14:paraId="2C77DCBD" w14:textId="77777777" w:rsidR="004B2022" w:rsidRDefault="004B2022" w:rsidP="004B2022"/>
    <w:p w14:paraId="0D5BF6A3" w14:textId="77777777" w:rsidR="004B2022" w:rsidRDefault="004B2022" w:rsidP="004B2022"/>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55"/>
        <w:gridCol w:w="933"/>
        <w:gridCol w:w="3762"/>
        <w:gridCol w:w="2924"/>
        <w:gridCol w:w="1165"/>
      </w:tblGrid>
      <w:tr w:rsidR="004B2022" w14:paraId="04A6C88F" w14:textId="77777777" w:rsidTr="00A2548A">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1C1172A1" w14:textId="77777777" w:rsidR="004B2022" w:rsidRDefault="004B2022" w:rsidP="005F4209">
            <w:pPr>
              <w:ind w:left="360" w:hanging="360"/>
              <w:jc w:val="center"/>
              <w:rPr>
                <w:rFonts w:ascii="Arial" w:hAnsi="Arial" w:cs="Arial"/>
                <w:b/>
                <w:i/>
              </w:rPr>
            </w:pPr>
            <w:r>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646752CB" w14:textId="77777777" w:rsidR="004B2022" w:rsidRDefault="004B2022" w:rsidP="005F4209">
            <w:pPr>
              <w:rPr>
                <w:rFonts w:ascii="Arial" w:hAnsi="Arial" w:cs="Arial"/>
                <w:b/>
              </w:rPr>
            </w:pPr>
            <w:r>
              <w:rPr>
                <w:rFonts w:ascii="Arial" w:hAnsi="Arial" w:cs="Arial"/>
                <w:b/>
              </w:rPr>
              <w:t>Steps</w:t>
            </w:r>
          </w:p>
        </w:tc>
        <w:tc>
          <w:tcPr>
            <w:tcW w:w="1912" w:type="pct"/>
            <w:tcBorders>
              <w:top w:val="single" w:sz="4" w:space="0" w:color="auto"/>
              <w:left w:val="single" w:sz="4" w:space="0" w:color="auto"/>
              <w:bottom w:val="single" w:sz="4" w:space="0" w:color="auto"/>
              <w:right w:val="single" w:sz="4" w:space="0" w:color="auto"/>
            </w:tcBorders>
            <w:shd w:val="pct10" w:color="auto" w:fill="auto"/>
            <w:hideMark/>
          </w:tcPr>
          <w:p w14:paraId="6AE01A73" w14:textId="77777777" w:rsidR="004B2022" w:rsidRDefault="004B2022" w:rsidP="005F4209">
            <w:pPr>
              <w:jc w:val="center"/>
              <w:rPr>
                <w:rFonts w:ascii="Arial" w:hAnsi="Arial" w:cs="Arial"/>
                <w:b/>
              </w:rPr>
            </w:pPr>
            <w:r>
              <w:rPr>
                <w:rFonts w:ascii="Arial" w:hAnsi="Arial" w:cs="Arial"/>
                <w:b/>
              </w:rPr>
              <w:t>Steps/Actions</w:t>
            </w:r>
          </w:p>
        </w:tc>
        <w:tc>
          <w:tcPr>
            <w:tcW w:w="1486" w:type="pct"/>
            <w:tcBorders>
              <w:top w:val="single" w:sz="4" w:space="0" w:color="auto"/>
              <w:left w:val="single" w:sz="4" w:space="0" w:color="auto"/>
              <w:bottom w:val="single" w:sz="4" w:space="0" w:color="auto"/>
              <w:right w:val="single" w:sz="4" w:space="0" w:color="auto"/>
            </w:tcBorders>
            <w:shd w:val="pct10" w:color="auto" w:fill="auto"/>
            <w:hideMark/>
          </w:tcPr>
          <w:p w14:paraId="32638C6A" w14:textId="77777777" w:rsidR="004B2022" w:rsidRDefault="004B2022" w:rsidP="005F4209">
            <w:pPr>
              <w:jc w:val="center"/>
              <w:rPr>
                <w:rFonts w:ascii="Arial" w:hAnsi="Arial" w:cs="Arial"/>
                <w:b/>
              </w:rPr>
            </w:pPr>
            <w:r>
              <w:rPr>
                <w:rFonts w:ascii="Arial" w:hAnsi="Arial" w:cs="Arial"/>
                <w:b/>
              </w:rPr>
              <w:t>Expected Results (VP) / Reference Information (STEP)</w:t>
            </w:r>
          </w:p>
        </w:tc>
        <w:tc>
          <w:tcPr>
            <w:tcW w:w="592" w:type="pct"/>
            <w:tcBorders>
              <w:top w:val="single" w:sz="4" w:space="0" w:color="auto"/>
              <w:left w:val="single" w:sz="4" w:space="0" w:color="auto"/>
              <w:bottom w:val="single" w:sz="4" w:space="0" w:color="auto"/>
              <w:right w:val="single" w:sz="4" w:space="0" w:color="auto"/>
            </w:tcBorders>
            <w:shd w:val="pct10" w:color="auto" w:fill="auto"/>
            <w:hideMark/>
          </w:tcPr>
          <w:p w14:paraId="300E81DF" w14:textId="77777777" w:rsidR="004B2022" w:rsidRDefault="004B2022" w:rsidP="005F4209">
            <w:pPr>
              <w:jc w:val="center"/>
              <w:rPr>
                <w:rFonts w:ascii="Arial" w:hAnsi="Arial" w:cs="Arial"/>
                <w:b/>
              </w:rPr>
            </w:pPr>
            <w:r>
              <w:rPr>
                <w:rFonts w:ascii="Arial" w:hAnsi="Arial" w:cs="Arial"/>
                <w:b/>
              </w:rPr>
              <w:t>Actual Results</w:t>
            </w:r>
          </w:p>
          <w:p w14:paraId="379906CD" w14:textId="77777777" w:rsidR="004B2022" w:rsidRDefault="004B2022" w:rsidP="005F4209">
            <w:pPr>
              <w:jc w:val="center"/>
              <w:rPr>
                <w:rFonts w:ascii="Arial" w:hAnsi="Arial" w:cs="Arial"/>
                <w:b/>
              </w:rPr>
            </w:pPr>
            <w:r>
              <w:rPr>
                <w:rFonts w:ascii="Arial" w:hAnsi="Arial" w:cs="Arial"/>
                <w:b/>
                <w:bCs/>
              </w:rPr>
              <w:t>(P)ass / (F)ail</w:t>
            </w:r>
          </w:p>
        </w:tc>
      </w:tr>
      <w:tr w:rsidR="004B2022" w14:paraId="06AE1BAA" w14:textId="77777777" w:rsidTr="00A2548A">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0D68C083" w14:textId="2217F815" w:rsidR="004B2022" w:rsidRDefault="004B2022" w:rsidP="005F4209">
            <w:pPr>
              <w:jc w:val="center"/>
              <w:rPr>
                <w:rFonts w:ascii="Arial" w:hAnsi="Arial" w:cs="Arial"/>
                <w:b/>
                <w:i/>
              </w:rPr>
            </w:pPr>
            <w:r>
              <w:rPr>
                <w:rFonts w:ascii="Arial" w:hAnsi="Arial" w:cs="Arial"/>
                <w:b/>
                <w:i/>
              </w:rPr>
              <w:t xml:space="preserve">Test </w:t>
            </w:r>
            <w:r w:rsidRPr="002C6FAB">
              <w:rPr>
                <w:rFonts w:ascii="Arial" w:hAnsi="Arial" w:cs="Arial"/>
                <w:b/>
                <w:i/>
              </w:rPr>
              <w:t xml:space="preserve">Case </w:t>
            </w:r>
            <w:r w:rsidR="002C6FAB" w:rsidRPr="002C6FAB">
              <w:rPr>
                <w:rFonts w:ascii="Arial" w:hAnsi="Arial" w:cs="Arial"/>
                <w:b/>
                <w:i/>
              </w:rPr>
              <w:t>#32</w:t>
            </w:r>
            <w:r>
              <w:rPr>
                <w:rFonts w:ascii="Arial" w:hAnsi="Arial" w:cs="Arial"/>
                <w:b/>
                <w:i/>
              </w:rPr>
              <w:t xml:space="preserve"> – </w:t>
            </w:r>
            <w:r>
              <w:rPr>
                <w:rFonts w:ascii="Arial" w:hAnsi="Arial" w:cs="Arial"/>
                <w:b/>
              </w:rPr>
              <w:t>Creatinine Lab Result Manual Entry Numerical</w:t>
            </w:r>
          </w:p>
        </w:tc>
      </w:tr>
      <w:tr w:rsidR="004B2022" w14:paraId="2D9B9809" w14:textId="77777777" w:rsidTr="00A2548A">
        <w:trPr>
          <w:cantSplit/>
          <w:trHeight w:val="564"/>
        </w:trPr>
        <w:tc>
          <w:tcPr>
            <w:tcW w:w="536" w:type="pct"/>
            <w:tcBorders>
              <w:top w:val="single" w:sz="4" w:space="0" w:color="auto"/>
              <w:left w:val="single" w:sz="4" w:space="0" w:color="auto"/>
              <w:bottom w:val="single" w:sz="4" w:space="0" w:color="auto"/>
              <w:right w:val="single" w:sz="4" w:space="0" w:color="auto"/>
            </w:tcBorders>
          </w:tcPr>
          <w:p w14:paraId="6067F377" w14:textId="77777777" w:rsidR="004B2022" w:rsidRDefault="004B2022" w:rsidP="006732D4">
            <w:pPr>
              <w:numPr>
                <w:ilvl w:val="0"/>
                <w:numId w:val="84"/>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0EF40A9A" w14:textId="77777777" w:rsidR="004B2022" w:rsidRDefault="004B2022" w:rsidP="005F4209">
            <w:pPr>
              <w:keepNext/>
              <w:jc w:val="center"/>
              <w:rPr>
                <w:rFonts w:ascii="Arial" w:hAnsi="Arial" w:cs="Arial"/>
                <w:b/>
              </w:rPr>
            </w:pPr>
            <w:r>
              <w:rPr>
                <w:rFonts w:ascii="Arial" w:hAnsi="Arial" w:cs="Arial"/>
                <w:b/>
              </w:rPr>
              <w:t>Step</w:t>
            </w:r>
          </w:p>
        </w:tc>
        <w:tc>
          <w:tcPr>
            <w:tcW w:w="1912" w:type="pct"/>
            <w:tcBorders>
              <w:top w:val="single" w:sz="4" w:space="0" w:color="auto"/>
              <w:left w:val="single" w:sz="4" w:space="0" w:color="auto"/>
              <w:bottom w:val="single" w:sz="4" w:space="0" w:color="auto"/>
              <w:right w:val="single" w:sz="4" w:space="0" w:color="auto"/>
            </w:tcBorders>
          </w:tcPr>
          <w:p w14:paraId="43477EC7" w14:textId="77777777" w:rsidR="004B2022" w:rsidRDefault="004B2022" w:rsidP="005F4209">
            <w:pPr>
              <w:keepNext/>
              <w:rPr>
                <w:rFonts w:ascii="Arial" w:hAnsi="Arial" w:cs="Arial"/>
              </w:rPr>
            </w:pPr>
            <w:r>
              <w:rPr>
                <w:rFonts w:ascii="Arial" w:hAnsi="Arial" w:cs="Arial"/>
              </w:rPr>
              <w:t>Login to the ASRC Application as user 11716 (Radiologist)</w:t>
            </w:r>
          </w:p>
          <w:p w14:paraId="28D7610D" w14:textId="77777777" w:rsidR="004B2022" w:rsidRDefault="004B2022" w:rsidP="005F4209">
            <w:pPr>
              <w:keepNext/>
              <w:rPr>
                <w:rFonts w:ascii="Arial" w:hAnsi="Arial" w:cs="Arial"/>
              </w:rPr>
            </w:pPr>
          </w:p>
        </w:tc>
        <w:tc>
          <w:tcPr>
            <w:tcW w:w="1486" w:type="pct"/>
            <w:tcBorders>
              <w:top w:val="single" w:sz="4" w:space="0" w:color="auto"/>
              <w:left w:val="single" w:sz="4" w:space="0" w:color="auto"/>
              <w:bottom w:val="single" w:sz="4" w:space="0" w:color="auto"/>
              <w:right w:val="single" w:sz="4" w:space="0" w:color="auto"/>
            </w:tcBorders>
            <w:hideMark/>
          </w:tcPr>
          <w:p w14:paraId="69B2F182" w14:textId="77777777" w:rsidR="004B2022" w:rsidRDefault="004B2022" w:rsidP="005F4209">
            <w:pPr>
              <w:keepNext/>
              <w:rPr>
                <w:rFonts w:ascii="Arial" w:hAnsi="Arial" w:cs="Arial"/>
              </w:rPr>
            </w:pPr>
            <w:r>
              <w:rPr>
                <w:rFonts w:ascii="Arial" w:hAnsi="Arial" w:cs="Arial"/>
              </w:rPr>
              <w:t>The ASRC application displays and login was successful</w:t>
            </w: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10E7F480" w14:textId="77777777" w:rsidR="004B2022" w:rsidRDefault="004B2022" w:rsidP="005F4209">
            <w:pPr>
              <w:jc w:val="center"/>
              <w:rPr>
                <w:rFonts w:ascii="Arial" w:hAnsi="Arial" w:cs="Arial"/>
                <w:b/>
                <w:color w:val="FF0000"/>
              </w:rPr>
            </w:pPr>
          </w:p>
        </w:tc>
      </w:tr>
      <w:tr w:rsidR="004B2022" w14:paraId="27329AAF" w14:textId="77777777" w:rsidTr="00A2548A">
        <w:trPr>
          <w:cantSplit/>
          <w:trHeight w:val="564"/>
        </w:trPr>
        <w:tc>
          <w:tcPr>
            <w:tcW w:w="536" w:type="pct"/>
            <w:tcBorders>
              <w:top w:val="single" w:sz="4" w:space="0" w:color="auto"/>
              <w:left w:val="single" w:sz="4" w:space="0" w:color="auto"/>
              <w:bottom w:val="single" w:sz="4" w:space="0" w:color="auto"/>
              <w:right w:val="single" w:sz="4" w:space="0" w:color="auto"/>
            </w:tcBorders>
          </w:tcPr>
          <w:p w14:paraId="45245A53" w14:textId="77777777" w:rsidR="004B2022" w:rsidRDefault="004B2022" w:rsidP="006732D4">
            <w:pPr>
              <w:numPr>
                <w:ilvl w:val="0"/>
                <w:numId w:val="84"/>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1EA9FFD1" w14:textId="77777777" w:rsidR="004B2022" w:rsidRDefault="004B2022" w:rsidP="005F4209">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tcPr>
          <w:p w14:paraId="7AC7AA59" w14:textId="77777777" w:rsidR="004B2022" w:rsidRDefault="004B2022" w:rsidP="005F4209">
            <w:pPr>
              <w:keepNext/>
              <w:rPr>
                <w:rFonts w:ascii="Arial" w:hAnsi="Arial" w:cs="Arial"/>
              </w:rPr>
            </w:pPr>
            <w:r>
              <w:rPr>
                <w:rFonts w:ascii="Arial" w:hAnsi="Arial" w:cs="Arial"/>
              </w:rPr>
              <w:t>Select the General Surgery, Neurosurgery, Orthopedics, Urology, Vascular, Other Surgical Specialty, and Cardiac and on each specialty page examine the available variables</w:t>
            </w:r>
          </w:p>
          <w:p w14:paraId="58DF05BA" w14:textId="77777777" w:rsidR="004B2022" w:rsidRDefault="004B2022" w:rsidP="005F4209">
            <w:pPr>
              <w:keepNext/>
              <w:rPr>
                <w:rFonts w:ascii="Arial" w:hAnsi="Arial" w:cs="Arial"/>
              </w:rPr>
            </w:pPr>
          </w:p>
        </w:tc>
        <w:tc>
          <w:tcPr>
            <w:tcW w:w="1486" w:type="pct"/>
            <w:tcBorders>
              <w:top w:val="single" w:sz="4" w:space="0" w:color="auto"/>
              <w:left w:val="single" w:sz="4" w:space="0" w:color="auto"/>
              <w:bottom w:val="single" w:sz="4" w:space="0" w:color="auto"/>
              <w:right w:val="single" w:sz="4" w:space="0" w:color="auto"/>
            </w:tcBorders>
          </w:tcPr>
          <w:p w14:paraId="7EEB91E6" w14:textId="77777777" w:rsidR="004B2022" w:rsidRDefault="004B2022" w:rsidP="005F4209">
            <w:pPr>
              <w:keepNext/>
              <w:rPr>
                <w:rFonts w:ascii="Arial" w:hAnsi="Arial" w:cs="Arial"/>
              </w:rPr>
            </w:pPr>
            <w:r>
              <w:rPr>
                <w:rFonts w:ascii="Arial" w:hAnsi="Arial" w:cs="Arial"/>
              </w:rPr>
              <w:t>Verify that each specialty contains the Manual Numerical Entry box for Creatinine</w:t>
            </w:r>
          </w:p>
          <w:p w14:paraId="2E4922E3" w14:textId="77777777" w:rsidR="004B2022" w:rsidRDefault="004B2022" w:rsidP="005F4209">
            <w:pPr>
              <w:keepNext/>
              <w:rPr>
                <w:rFonts w:ascii="Arial" w:hAnsi="Arial" w:cs="Arial"/>
              </w:rPr>
            </w:pPr>
          </w:p>
          <w:p w14:paraId="46CC1B88" w14:textId="77777777" w:rsidR="004B2022" w:rsidRDefault="004B2022" w:rsidP="005F4209">
            <w:pPr>
              <w:keepNext/>
              <w:rPr>
                <w:rFonts w:ascii="Arial" w:hAnsi="Arial" w:cs="Arial"/>
              </w:rPr>
            </w:pPr>
            <w:r>
              <w:rPr>
                <w:rFonts w:ascii="Arial" w:hAnsi="Arial" w:cs="Arial"/>
              </w:rPr>
              <w:t>AND</w:t>
            </w:r>
          </w:p>
          <w:p w14:paraId="1F490BAC" w14:textId="77777777" w:rsidR="004B2022" w:rsidRDefault="004B2022" w:rsidP="005F4209">
            <w:pPr>
              <w:keepNext/>
              <w:rPr>
                <w:rFonts w:ascii="Arial" w:hAnsi="Arial" w:cs="Arial"/>
              </w:rPr>
            </w:pPr>
          </w:p>
          <w:p w14:paraId="5051821A" w14:textId="77777777" w:rsidR="004B2022" w:rsidRDefault="004B2022" w:rsidP="005F4209">
            <w:pPr>
              <w:keepNext/>
              <w:rPr>
                <w:rFonts w:ascii="Arial" w:hAnsi="Arial" w:cs="Arial"/>
              </w:rPr>
            </w:pPr>
            <w:r w:rsidRPr="00321AE1">
              <w:rPr>
                <w:rFonts w:ascii="Arial" w:hAnsi="Arial" w:cs="Arial"/>
              </w:rPr>
              <w:t>The Creatinine manual entry variable is in the “Laboratory Values” field group</w:t>
            </w:r>
          </w:p>
        </w:tc>
        <w:tc>
          <w:tcPr>
            <w:tcW w:w="592" w:type="pct"/>
            <w:tcBorders>
              <w:top w:val="single" w:sz="4" w:space="0" w:color="auto"/>
              <w:left w:val="single" w:sz="4" w:space="0" w:color="auto"/>
              <w:bottom w:val="single" w:sz="4" w:space="0" w:color="auto"/>
              <w:right w:val="single" w:sz="4" w:space="0" w:color="auto"/>
            </w:tcBorders>
          </w:tcPr>
          <w:p w14:paraId="61F8F742" w14:textId="77777777" w:rsidR="004B2022" w:rsidRDefault="004B2022" w:rsidP="005F4209">
            <w:pPr>
              <w:jc w:val="center"/>
              <w:rPr>
                <w:rFonts w:ascii="Arial" w:hAnsi="Arial" w:cs="Arial"/>
                <w:b/>
              </w:rPr>
            </w:pPr>
          </w:p>
        </w:tc>
      </w:tr>
      <w:tr w:rsidR="004B2022" w14:paraId="7FBD0FC7" w14:textId="77777777" w:rsidTr="00A2548A">
        <w:trPr>
          <w:cantSplit/>
          <w:trHeight w:val="564"/>
        </w:trPr>
        <w:tc>
          <w:tcPr>
            <w:tcW w:w="536" w:type="pct"/>
            <w:tcBorders>
              <w:top w:val="single" w:sz="4" w:space="0" w:color="auto"/>
              <w:left w:val="single" w:sz="4" w:space="0" w:color="auto"/>
              <w:bottom w:val="single" w:sz="4" w:space="0" w:color="auto"/>
              <w:right w:val="single" w:sz="4" w:space="0" w:color="auto"/>
            </w:tcBorders>
          </w:tcPr>
          <w:p w14:paraId="5B650124" w14:textId="77777777" w:rsidR="004B2022" w:rsidRDefault="004B2022" w:rsidP="006732D4">
            <w:pPr>
              <w:numPr>
                <w:ilvl w:val="0"/>
                <w:numId w:val="84"/>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4CE9AC8D" w14:textId="77777777" w:rsidR="004B2022" w:rsidRDefault="004B2022" w:rsidP="005F4209">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tcPr>
          <w:p w14:paraId="3B8D7B55" w14:textId="77777777" w:rsidR="004B2022" w:rsidRDefault="004B2022" w:rsidP="005F4209">
            <w:pPr>
              <w:keepNext/>
              <w:rPr>
                <w:rFonts w:ascii="Arial" w:hAnsi="Arial" w:cs="Arial"/>
              </w:rPr>
            </w:pPr>
            <w:r>
              <w:rPr>
                <w:rFonts w:ascii="Arial" w:hAnsi="Arial" w:cs="Arial"/>
              </w:rPr>
              <w:t>Select the General Surgery, Neurosurgery, Orthopedics, Urology, Vascular, Other Surgical Specialty, and Cardiac and on each specialty page examine the available variables</w:t>
            </w:r>
          </w:p>
          <w:p w14:paraId="3DC14B1D" w14:textId="77777777" w:rsidR="004B2022" w:rsidRDefault="004B2022" w:rsidP="006732D4">
            <w:pPr>
              <w:keepNext/>
              <w:numPr>
                <w:ilvl w:val="0"/>
                <w:numId w:val="28"/>
              </w:numPr>
              <w:rPr>
                <w:rFonts w:ascii="Arial" w:hAnsi="Arial" w:cs="Arial"/>
              </w:rPr>
            </w:pPr>
            <w:r>
              <w:rPr>
                <w:rFonts w:ascii="Arial" w:hAnsi="Arial" w:cs="Arial"/>
              </w:rPr>
              <w:t>Select the Creatinine “Numerical” radio button (do not fill in a value)</w:t>
            </w:r>
          </w:p>
          <w:p w14:paraId="3B6B6C34" w14:textId="77777777" w:rsidR="004B2022" w:rsidRDefault="004B2022" w:rsidP="006732D4">
            <w:pPr>
              <w:keepNext/>
              <w:numPr>
                <w:ilvl w:val="0"/>
                <w:numId w:val="28"/>
              </w:numPr>
              <w:rPr>
                <w:rFonts w:ascii="Arial" w:hAnsi="Arial" w:cs="Arial"/>
              </w:rPr>
            </w:pPr>
            <w:r>
              <w:rPr>
                <w:rFonts w:ascii="Arial" w:hAnsi="Arial" w:cs="Arial"/>
              </w:rPr>
              <w:t>Select values for all other variables needed for the calculation</w:t>
            </w:r>
          </w:p>
          <w:p w14:paraId="7E67D47B" w14:textId="41D52A28" w:rsidR="004B2022" w:rsidRPr="00C73447" w:rsidRDefault="004B2022" w:rsidP="005F4209">
            <w:pPr>
              <w:keepNext/>
              <w:numPr>
                <w:ilvl w:val="0"/>
                <w:numId w:val="28"/>
              </w:numPr>
              <w:rPr>
                <w:rFonts w:ascii="Arial" w:hAnsi="Arial" w:cs="Arial"/>
              </w:rPr>
            </w:pPr>
            <w:r>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704F719C" w14:textId="77777777" w:rsidR="004B2022" w:rsidRDefault="004B2022" w:rsidP="005F4209">
            <w:pPr>
              <w:keepNext/>
              <w:rPr>
                <w:rFonts w:ascii="Arial" w:hAnsi="Arial" w:cs="Arial"/>
              </w:rPr>
            </w:pPr>
            <w:r w:rsidRPr="003231C4">
              <w:rPr>
                <w:rFonts w:ascii="Arial" w:hAnsi="Arial" w:cs="Arial"/>
              </w:rPr>
              <w:t>Verify that the message “Please enter the required value” is displayed</w:t>
            </w:r>
          </w:p>
        </w:tc>
        <w:tc>
          <w:tcPr>
            <w:tcW w:w="592" w:type="pct"/>
            <w:tcBorders>
              <w:top w:val="single" w:sz="4" w:space="0" w:color="auto"/>
              <w:left w:val="single" w:sz="4" w:space="0" w:color="auto"/>
              <w:bottom w:val="single" w:sz="4" w:space="0" w:color="auto"/>
              <w:right w:val="single" w:sz="4" w:space="0" w:color="auto"/>
            </w:tcBorders>
          </w:tcPr>
          <w:p w14:paraId="32C6627C" w14:textId="77777777" w:rsidR="004B2022" w:rsidRDefault="004B2022" w:rsidP="005F4209">
            <w:pPr>
              <w:jc w:val="center"/>
              <w:rPr>
                <w:rFonts w:ascii="Arial" w:hAnsi="Arial" w:cs="Arial"/>
                <w:b/>
              </w:rPr>
            </w:pPr>
          </w:p>
        </w:tc>
      </w:tr>
      <w:tr w:rsidR="004B2022" w14:paraId="1A941956" w14:textId="77777777" w:rsidTr="00A2548A">
        <w:trPr>
          <w:cantSplit/>
          <w:trHeight w:val="564"/>
        </w:trPr>
        <w:tc>
          <w:tcPr>
            <w:tcW w:w="536" w:type="pct"/>
            <w:tcBorders>
              <w:top w:val="single" w:sz="4" w:space="0" w:color="auto"/>
              <w:left w:val="single" w:sz="4" w:space="0" w:color="auto"/>
              <w:bottom w:val="single" w:sz="4" w:space="0" w:color="auto"/>
              <w:right w:val="single" w:sz="4" w:space="0" w:color="auto"/>
            </w:tcBorders>
          </w:tcPr>
          <w:p w14:paraId="1313323E" w14:textId="77777777" w:rsidR="004B2022" w:rsidRDefault="004B2022" w:rsidP="006732D4">
            <w:pPr>
              <w:numPr>
                <w:ilvl w:val="0"/>
                <w:numId w:val="84"/>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627B2C32" w14:textId="77777777" w:rsidR="004B2022" w:rsidRDefault="004B2022" w:rsidP="005F4209">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tcPr>
          <w:p w14:paraId="2A5B526E" w14:textId="77777777" w:rsidR="004B2022" w:rsidRDefault="004B2022" w:rsidP="005F4209">
            <w:pPr>
              <w:keepNext/>
              <w:rPr>
                <w:rFonts w:ascii="Arial" w:hAnsi="Arial" w:cs="Arial"/>
              </w:rPr>
            </w:pPr>
            <w:r>
              <w:rPr>
                <w:rFonts w:ascii="Arial" w:hAnsi="Arial" w:cs="Arial"/>
              </w:rPr>
              <w:t>Select the General Surgery, Neurosurgery, Orthopedics, Urology, Vascular, Other Surgical Specialty, and Cardiac and on each specialty page examine the available variables</w:t>
            </w:r>
          </w:p>
          <w:p w14:paraId="0C761EC1" w14:textId="77777777" w:rsidR="004B2022" w:rsidRDefault="004B2022" w:rsidP="006732D4">
            <w:pPr>
              <w:keepNext/>
              <w:numPr>
                <w:ilvl w:val="0"/>
                <w:numId w:val="28"/>
              </w:numPr>
              <w:rPr>
                <w:rFonts w:ascii="Arial" w:hAnsi="Arial" w:cs="Arial"/>
              </w:rPr>
            </w:pPr>
            <w:r>
              <w:rPr>
                <w:rFonts w:ascii="Arial" w:hAnsi="Arial" w:cs="Arial"/>
              </w:rPr>
              <w:t xml:space="preserve">Select the Creatinine “Numerical” radio button </w:t>
            </w:r>
          </w:p>
          <w:p w14:paraId="2A868EF5" w14:textId="77777777" w:rsidR="004B2022" w:rsidRDefault="004B2022" w:rsidP="006732D4">
            <w:pPr>
              <w:keepNext/>
              <w:numPr>
                <w:ilvl w:val="0"/>
                <w:numId w:val="28"/>
              </w:numPr>
              <w:rPr>
                <w:rFonts w:ascii="Arial" w:hAnsi="Arial" w:cs="Arial"/>
              </w:rPr>
            </w:pPr>
            <w:r>
              <w:rPr>
                <w:rFonts w:ascii="Arial" w:hAnsi="Arial" w:cs="Arial"/>
              </w:rPr>
              <w:t>Fill in a value &lt; 0</w:t>
            </w:r>
          </w:p>
          <w:p w14:paraId="0727135E" w14:textId="77777777" w:rsidR="004B2022" w:rsidRDefault="004B2022" w:rsidP="006732D4">
            <w:pPr>
              <w:keepNext/>
              <w:numPr>
                <w:ilvl w:val="0"/>
                <w:numId w:val="28"/>
              </w:numPr>
              <w:rPr>
                <w:rFonts w:ascii="Arial" w:hAnsi="Arial" w:cs="Arial"/>
              </w:rPr>
            </w:pPr>
            <w:r>
              <w:rPr>
                <w:rFonts w:ascii="Arial" w:hAnsi="Arial" w:cs="Arial"/>
              </w:rPr>
              <w:t>Select values for all other variables needed for the calculation</w:t>
            </w:r>
          </w:p>
          <w:p w14:paraId="5AD04919" w14:textId="065D4574" w:rsidR="004B2022" w:rsidRPr="00C73447" w:rsidRDefault="004B2022" w:rsidP="005F4209">
            <w:pPr>
              <w:keepNext/>
              <w:numPr>
                <w:ilvl w:val="0"/>
                <w:numId w:val="28"/>
              </w:numPr>
              <w:rPr>
                <w:rFonts w:ascii="Arial" w:hAnsi="Arial" w:cs="Arial"/>
              </w:rPr>
            </w:pPr>
            <w:r>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03913C9C" w14:textId="77777777" w:rsidR="004B2022" w:rsidRDefault="004B2022" w:rsidP="005F4209">
            <w:pPr>
              <w:keepNext/>
              <w:rPr>
                <w:rFonts w:ascii="Arial" w:hAnsi="Arial" w:cs="Arial"/>
              </w:rPr>
            </w:pPr>
            <w:r>
              <w:rPr>
                <w:rFonts w:ascii="Arial" w:hAnsi="Arial" w:cs="Arial"/>
              </w:rPr>
              <w:t>Verify that the message “Value must be greater than 0” is displayed</w:t>
            </w:r>
          </w:p>
        </w:tc>
        <w:tc>
          <w:tcPr>
            <w:tcW w:w="592" w:type="pct"/>
            <w:tcBorders>
              <w:top w:val="single" w:sz="4" w:space="0" w:color="auto"/>
              <w:left w:val="single" w:sz="4" w:space="0" w:color="auto"/>
              <w:bottom w:val="single" w:sz="4" w:space="0" w:color="auto"/>
              <w:right w:val="single" w:sz="4" w:space="0" w:color="auto"/>
            </w:tcBorders>
          </w:tcPr>
          <w:p w14:paraId="75CED37B" w14:textId="77777777" w:rsidR="004B2022" w:rsidRDefault="004B2022" w:rsidP="005F4209">
            <w:pPr>
              <w:jc w:val="center"/>
              <w:rPr>
                <w:rFonts w:ascii="Arial" w:hAnsi="Arial" w:cs="Arial"/>
                <w:b/>
              </w:rPr>
            </w:pPr>
          </w:p>
        </w:tc>
      </w:tr>
      <w:tr w:rsidR="004B2022" w14:paraId="76B76ED3" w14:textId="77777777" w:rsidTr="00A2548A">
        <w:trPr>
          <w:cantSplit/>
          <w:trHeight w:val="564"/>
        </w:trPr>
        <w:tc>
          <w:tcPr>
            <w:tcW w:w="536" w:type="pct"/>
            <w:tcBorders>
              <w:top w:val="single" w:sz="4" w:space="0" w:color="auto"/>
              <w:left w:val="single" w:sz="4" w:space="0" w:color="auto"/>
              <w:bottom w:val="single" w:sz="4" w:space="0" w:color="auto"/>
              <w:right w:val="single" w:sz="4" w:space="0" w:color="auto"/>
            </w:tcBorders>
          </w:tcPr>
          <w:p w14:paraId="3E9CB143" w14:textId="77777777" w:rsidR="004B2022" w:rsidRDefault="004B2022" w:rsidP="006732D4">
            <w:pPr>
              <w:numPr>
                <w:ilvl w:val="0"/>
                <w:numId w:val="84"/>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1C4939F3" w14:textId="77777777" w:rsidR="004B2022" w:rsidRDefault="004B2022" w:rsidP="005F4209">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tcPr>
          <w:p w14:paraId="4040D441" w14:textId="77777777" w:rsidR="004B2022" w:rsidRDefault="004B2022" w:rsidP="005F4209">
            <w:pPr>
              <w:keepNext/>
              <w:rPr>
                <w:rFonts w:ascii="Arial" w:hAnsi="Arial" w:cs="Arial"/>
              </w:rPr>
            </w:pPr>
            <w:r>
              <w:rPr>
                <w:rFonts w:ascii="Arial" w:hAnsi="Arial" w:cs="Arial"/>
              </w:rPr>
              <w:t>Select the General Surgery, Neurosurgery, Orthopedics, Urology, Vascular, Other Surgical Specialty, and Cardiac and on each specialty page examine the available variables</w:t>
            </w:r>
          </w:p>
          <w:p w14:paraId="121B8534" w14:textId="77777777" w:rsidR="004B2022" w:rsidRDefault="004B2022" w:rsidP="006732D4">
            <w:pPr>
              <w:keepNext/>
              <w:numPr>
                <w:ilvl w:val="0"/>
                <w:numId w:val="28"/>
              </w:numPr>
              <w:rPr>
                <w:rFonts w:ascii="Arial" w:hAnsi="Arial" w:cs="Arial"/>
              </w:rPr>
            </w:pPr>
            <w:r>
              <w:rPr>
                <w:rFonts w:ascii="Arial" w:hAnsi="Arial" w:cs="Arial"/>
              </w:rPr>
              <w:t xml:space="preserve">Select the Creatinine “Numerical” radio button </w:t>
            </w:r>
          </w:p>
          <w:p w14:paraId="44D1C939" w14:textId="77777777" w:rsidR="004B2022" w:rsidRDefault="004B2022" w:rsidP="006732D4">
            <w:pPr>
              <w:keepNext/>
              <w:numPr>
                <w:ilvl w:val="0"/>
                <w:numId w:val="28"/>
              </w:numPr>
              <w:rPr>
                <w:rFonts w:ascii="Arial" w:hAnsi="Arial" w:cs="Arial"/>
              </w:rPr>
            </w:pPr>
            <w:r>
              <w:rPr>
                <w:rFonts w:ascii="Arial" w:hAnsi="Arial" w:cs="Arial"/>
              </w:rPr>
              <w:t>Fill in a value &gt;12</w:t>
            </w:r>
          </w:p>
          <w:p w14:paraId="3F21656D" w14:textId="77777777" w:rsidR="004B2022" w:rsidRDefault="004B2022" w:rsidP="006732D4">
            <w:pPr>
              <w:keepNext/>
              <w:numPr>
                <w:ilvl w:val="0"/>
                <w:numId w:val="28"/>
              </w:numPr>
              <w:rPr>
                <w:rFonts w:ascii="Arial" w:hAnsi="Arial" w:cs="Arial"/>
              </w:rPr>
            </w:pPr>
            <w:r>
              <w:rPr>
                <w:rFonts w:ascii="Arial" w:hAnsi="Arial" w:cs="Arial"/>
              </w:rPr>
              <w:t>Select values for all other variables needed for the calculation</w:t>
            </w:r>
          </w:p>
          <w:p w14:paraId="05487056" w14:textId="6B210A8A" w:rsidR="004B2022" w:rsidRPr="00C73447" w:rsidRDefault="004B2022" w:rsidP="005F4209">
            <w:pPr>
              <w:keepNext/>
              <w:numPr>
                <w:ilvl w:val="0"/>
                <w:numId w:val="28"/>
              </w:numPr>
              <w:rPr>
                <w:rFonts w:ascii="Arial" w:hAnsi="Arial" w:cs="Arial"/>
              </w:rPr>
            </w:pPr>
            <w:r>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470A4871" w14:textId="77777777" w:rsidR="004B2022" w:rsidRDefault="004B2022" w:rsidP="005F4209">
            <w:pPr>
              <w:keepNext/>
              <w:rPr>
                <w:rFonts w:ascii="Arial" w:hAnsi="Arial" w:cs="Arial"/>
              </w:rPr>
            </w:pPr>
            <w:r>
              <w:rPr>
                <w:rFonts w:ascii="Arial" w:hAnsi="Arial" w:cs="Arial"/>
              </w:rPr>
              <w:t>Verify that the message “Value must be less than or equal to 12” is displayed</w:t>
            </w:r>
          </w:p>
        </w:tc>
        <w:tc>
          <w:tcPr>
            <w:tcW w:w="592" w:type="pct"/>
            <w:tcBorders>
              <w:top w:val="single" w:sz="4" w:space="0" w:color="auto"/>
              <w:left w:val="single" w:sz="4" w:space="0" w:color="auto"/>
              <w:bottom w:val="single" w:sz="4" w:space="0" w:color="auto"/>
              <w:right w:val="single" w:sz="4" w:space="0" w:color="auto"/>
            </w:tcBorders>
          </w:tcPr>
          <w:p w14:paraId="7089EF8A" w14:textId="77777777" w:rsidR="004B2022" w:rsidRDefault="004B2022" w:rsidP="005F4209">
            <w:pPr>
              <w:jc w:val="center"/>
              <w:rPr>
                <w:rFonts w:ascii="Arial" w:hAnsi="Arial" w:cs="Arial"/>
                <w:b/>
              </w:rPr>
            </w:pPr>
          </w:p>
        </w:tc>
      </w:tr>
      <w:tr w:rsidR="004B2022" w14:paraId="1E33B2A4" w14:textId="77777777" w:rsidTr="00A2548A">
        <w:trPr>
          <w:cantSplit/>
          <w:trHeight w:val="564"/>
        </w:trPr>
        <w:tc>
          <w:tcPr>
            <w:tcW w:w="536" w:type="pct"/>
            <w:tcBorders>
              <w:top w:val="single" w:sz="4" w:space="0" w:color="auto"/>
              <w:left w:val="single" w:sz="4" w:space="0" w:color="auto"/>
              <w:bottom w:val="single" w:sz="4" w:space="0" w:color="auto"/>
              <w:right w:val="single" w:sz="4" w:space="0" w:color="auto"/>
            </w:tcBorders>
          </w:tcPr>
          <w:p w14:paraId="762391DB" w14:textId="77777777" w:rsidR="004B2022" w:rsidRDefault="004B2022" w:rsidP="006732D4">
            <w:pPr>
              <w:numPr>
                <w:ilvl w:val="0"/>
                <w:numId w:val="84"/>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4D9F6C7A" w14:textId="77777777" w:rsidR="004B2022" w:rsidRDefault="004B2022" w:rsidP="005F4209">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tcPr>
          <w:p w14:paraId="78117024" w14:textId="77777777" w:rsidR="004B2022" w:rsidRDefault="004B2022" w:rsidP="005F4209">
            <w:pPr>
              <w:keepNext/>
              <w:rPr>
                <w:rFonts w:ascii="Arial" w:hAnsi="Arial" w:cs="Arial"/>
              </w:rPr>
            </w:pPr>
            <w:r>
              <w:rPr>
                <w:rFonts w:ascii="Arial" w:hAnsi="Arial" w:cs="Arial"/>
              </w:rPr>
              <w:t>Select the General Surgery, Neurosurgery, Orthopedics, Urology, Vascular, Other Surgical Specialty, and Cardiac and on each specialty page examine the available variables</w:t>
            </w:r>
          </w:p>
          <w:p w14:paraId="5007FD87" w14:textId="77777777" w:rsidR="004B2022" w:rsidRDefault="004B2022" w:rsidP="006732D4">
            <w:pPr>
              <w:keepNext/>
              <w:numPr>
                <w:ilvl w:val="0"/>
                <w:numId w:val="28"/>
              </w:numPr>
              <w:rPr>
                <w:rFonts w:ascii="Arial" w:hAnsi="Arial" w:cs="Arial"/>
              </w:rPr>
            </w:pPr>
            <w:r>
              <w:rPr>
                <w:rFonts w:ascii="Arial" w:hAnsi="Arial" w:cs="Arial"/>
              </w:rPr>
              <w:t xml:space="preserve">Select the Creatinine “Numerical” radio button </w:t>
            </w:r>
          </w:p>
          <w:p w14:paraId="5D9605F9" w14:textId="77777777" w:rsidR="004B2022" w:rsidRDefault="004B2022" w:rsidP="006732D4">
            <w:pPr>
              <w:keepNext/>
              <w:numPr>
                <w:ilvl w:val="0"/>
                <w:numId w:val="28"/>
              </w:numPr>
              <w:rPr>
                <w:rFonts w:ascii="Arial" w:hAnsi="Arial" w:cs="Arial"/>
              </w:rPr>
            </w:pPr>
            <w:r>
              <w:rPr>
                <w:rFonts w:ascii="Arial" w:hAnsi="Arial" w:cs="Arial"/>
              </w:rPr>
              <w:t>Fill in a value &gt;0 and &lt;=12</w:t>
            </w:r>
          </w:p>
          <w:p w14:paraId="5F700ACE" w14:textId="77777777" w:rsidR="004B2022" w:rsidRDefault="004B2022" w:rsidP="006732D4">
            <w:pPr>
              <w:keepNext/>
              <w:numPr>
                <w:ilvl w:val="0"/>
                <w:numId w:val="28"/>
              </w:numPr>
              <w:rPr>
                <w:rFonts w:ascii="Arial" w:hAnsi="Arial" w:cs="Arial"/>
              </w:rPr>
            </w:pPr>
            <w:r>
              <w:rPr>
                <w:rFonts w:ascii="Arial" w:hAnsi="Arial" w:cs="Arial"/>
              </w:rPr>
              <w:t>Select values for all other variables needed for the calculation</w:t>
            </w:r>
          </w:p>
          <w:p w14:paraId="0A095E10" w14:textId="41BF0DFB" w:rsidR="004B2022" w:rsidRPr="00C73447" w:rsidRDefault="004B2022" w:rsidP="005F4209">
            <w:pPr>
              <w:keepNext/>
              <w:numPr>
                <w:ilvl w:val="0"/>
                <w:numId w:val="28"/>
              </w:numPr>
              <w:rPr>
                <w:rFonts w:ascii="Arial" w:hAnsi="Arial" w:cs="Arial"/>
              </w:rPr>
            </w:pPr>
            <w:r>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246A3121" w14:textId="77777777" w:rsidR="004B2022" w:rsidRDefault="004B2022" w:rsidP="005F4209">
            <w:pPr>
              <w:keepNext/>
              <w:rPr>
                <w:rFonts w:ascii="Arial" w:hAnsi="Arial" w:cs="Arial"/>
              </w:rPr>
            </w:pPr>
            <w:r>
              <w:rPr>
                <w:rFonts w:ascii="Arial" w:hAnsi="Arial" w:cs="Arial"/>
              </w:rPr>
              <w:t>Verify that the calculation runs successfully.</w:t>
            </w:r>
          </w:p>
        </w:tc>
        <w:tc>
          <w:tcPr>
            <w:tcW w:w="592" w:type="pct"/>
            <w:tcBorders>
              <w:top w:val="single" w:sz="4" w:space="0" w:color="auto"/>
              <w:left w:val="single" w:sz="4" w:space="0" w:color="auto"/>
              <w:bottom w:val="single" w:sz="4" w:space="0" w:color="auto"/>
              <w:right w:val="single" w:sz="4" w:space="0" w:color="auto"/>
            </w:tcBorders>
          </w:tcPr>
          <w:p w14:paraId="18EB8400" w14:textId="77777777" w:rsidR="004B2022" w:rsidRDefault="004B2022" w:rsidP="005F4209">
            <w:pPr>
              <w:jc w:val="center"/>
              <w:rPr>
                <w:rFonts w:ascii="Arial" w:hAnsi="Arial" w:cs="Arial"/>
                <w:b/>
              </w:rPr>
            </w:pPr>
          </w:p>
        </w:tc>
      </w:tr>
      <w:tr w:rsidR="004B2022" w14:paraId="74675A2C" w14:textId="77777777" w:rsidTr="00A2548A">
        <w:trPr>
          <w:trHeight w:val="242"/>
        </w:trPr>
        <w:tc>
          <w:tcPr>
            <w:tcW w:w="536" w:type="pct"/>
            <w:tcBorders>
              <w:top w:val="single" w:sz="4" w:space="0" w:color="auto"/>
              <w:left w:val="single" w:sz="4" w:space="0" w:color="auto"/>
              <w:bottom w:val="single" w:sz="4" w:space="0" w:color="auto"/>
              <w:right w:val="single" w:sz="4" w:space="0" w:color="auto"/>
            </w:tcBorders>
          </w:tcPr>
          <w:p w14:paraId="405911B9" w14:textId="77777777" w:rsidR="004B2022" w:rsidRDefault="004B2022" w:rsidP="006732D4">
            <w:pPr>
              <w:numPr>
                <w:ilvl w:val="0"/>
                <w:numId w:val="84"/>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3409BF5F" w14:textId="77777777" w:rsidR="004B2022" w:rsidRDefault="004B2022" w:rsidP="005F4209">
            <w:pPr>
              <w:keepNext/>
              <w:jc w:val="center"/>
              <w:rPr>
                <w:rFonts w:ascii="Arial" w:hAnsi="Arial" w:cs="Arial"/>
                <w:b/>
              </w:rPr>
            </w:pPr>
          </w:p>
        </w:tc>
        <w:tc>
          <w:tcPr>
            <w:tcW w:w="1912" w:type="pct"/>
            <w:tcBorders>
              <w:top w:val="single" w:sz="4" w:space="0" w:color="auto"/>
              <w:left w:val="single" w:sz="4" w:space="0" w:color="auto"/>
              <w:bottom w:val="single" w:sz="4" w:space="0" w:color="auto"/>
              <w:right w:val="single" w:sz="4" w:space="0" w:color="auto"/>
            </w:tcBorders>
            <w:hideMark/>
          </w:tcPr>
          <w:p w14:paraId="74FF7F31" w14:textId="3EB1D82F" w:rsidR="004B2022" w:rsidRDefault="004B2022" w:rsidP="005F4209">
            <w:pPr>
              <w:keepNext/>
              <w:rPr>
                <w:rFonts w:ascii="Arial" w:hAnsi="Arial" w:cs="Arial"/>
              </w:rPr>
            </w:pPr>
            <w:r>
              <w:rPr>
                <w:rFonts w:ascii="Arial" w:hAnsi="Arial" w:cs="Arial"/>
              </w:rPr>
              <w:t xml:space="preserve">End of </w:t>
            </w:r>
            <w:r w:rsidR="00A74728" w:rsidRPr="00A74728">
              <w:rPr>
                <w:rFonts w:ascii="Arial" w:hAnsi="Arial" w:cs="Arial"/>
              </w:rPr>
              <w:t>Test Case 32</w:t>
            </w:r>
          </w:p>
        </w:tc>
        <w:tc>
          <w:tcPr>
            <w:tcW w:w="1486" w:type="pct"/>
            <w:tcBorders>
              <w:top w:val="single" w:sz="4" w:space="0" w:color="auto"/>
              <w:left w:val="single" w:sz="4" w:space="0" w:color="auto"/>
              <w:bottom w:val="single" w:sz="4" w:space="0" w:color="auto"/>
              <w:right w:val="single" w:sz="4" w:space="0" w:color="auto"/>
            </w:tcBorders>
          </w:tcPr>
          <w:p w14:paraId="08BF7949" w14:textId="77777777" w:rsidR="004B2022" w:rsidRDefault="004B2022" w:rsidP="005F4209">
            <w:pPr>
              <w:rPr>
                <w:rFonts w:ascii="Arial" w:hAnsi="Arial" w:cs="Arial"/>
                <w:noProof/>
              </w:rPr>
            </w:pP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349C8A03" w14:textId="77777777" w:rsidR="004B2022" w:rsidRDefault="004B2022" w:rsidP="005F4209">
            <w:pPr>
              <w:jc w:val="center"/>
              <w:rPr>
                <w:rFonts w:ascii="Arial" w:hAnsi="Arial" w:cs="Arial"/>
                <w:b/>
              </w:rPr>
            </w:pPr>
          </w:p>
        </w:tc>
      </w:tr>
    </w:tbl>
    <w:p w14:paraId="3BFB35F5" w14:textId="77777777" w:rsidR="004B2022" w:rsidRDefault="004B2022" w:rsidP="004B2022"/>
    <w:p w14:paraId="6F766DF3" w14:textId="77777777" w:rsidR="004B2022" w:rsidRDefault="004B2022" w:rsidP="004B2022"/>
    <w:p w14:paraId="2D6501AF" w14:textId="47BF5A4A" w:rsidR="004B2022" w:rsidRDefault="004B2022" w:rsidP="00A74728">
      <w:pPr>
        <w:pStyle w:val="Heading1"/>
      </w:pPr>
      <w:bookmarkStart w:id="61" w:name="_Toc414878910"/>
      <w:r w:rsidRPr="00A74728">
        <w:t>Test Case #</w:t>
      </w:r>
      <w:r w:rsidR="00A74728">
        <w:t>33</w:t>
      </w:r>
      <w:r>
        <w:t xml:space="preserve"> – ASRC-102:  Creatinine Lab Result Translation</w:t>
      </w:r>
      <w:bookmarkEnd w:id="61"/>
    </w:p>
    <w:p w14:paraId="16FE5A89" w14:textId="77777777" w:rsidR="004B2022" w:rsidRDefault="004B2022" w:rsidP="004B2022">
      <w:pPr>
        <w:tabs>
          <w:tab w:val="left" w:pos="1800"/>
        </w:tabs>
        <w:spacing w:before="80" w:after="4"/>
        <w:jc w:val="both"/>
        <w:rPr>
          <w:rFonts w:ascii="Arial" w:eastAsia="Arial" w:hAnsi="Arial" w:cs="Arial"/>
          <w:b/>
          <w:sz w:val="24"/>
        </w:rPr>
      </w:pPr>
      <w:r>
        <w:rPr>
          <w:rFonts w:ascii="Arial" w:eastAsia="Arial" w:hAnsi="Arial" w:cs="Arial"/>
          <w:b/>
          <w:sz w:val="24"/>
        </w:rPr>
        <w:t xml:space="preserve">User Story(s): </w:t>
      </w:r>
      <w:r>
        <w:rPr>
          <w:rFonts w:ascii="Arial" w:eastAsia="Arial" w:hAnsi="Arial" w:cs="Arial"/>
          <w:sz w:val="24"/>
        </w:rPr>
        <w:t xml:space="preserve"> ASRC-102: Creatinine Lab Result Manual Translation</w:t>
      </w:r>
    </w:p>
    <w:p w14:paraId="36E409F2" w14:textId="77777777" w:rsidR="004B2022" w:rsidRDefault="004B2022" w:rsidP="004B2022">
      <w:pPr>
        <w:rPr>
          <w:rFonts w:ascii="Arial" w:hAnsi="Arial" w:cs="Arial"/>
        </w:rPr>
      </w:pPr>
      <w:r>
        <w:rPr>
          <w:rFonts w:ascii="Arial" w:hAnsi="Arial" w:cs="Arial"/>
          <w:b/>
        </w:rPr>
        <w:t>Description –</w:t>
      </w:r>
      <w:r>
        <w:rPr>
          <w:rFonts w:ascii="Arial" w:hAnsi="Arial" w:cs="Arial"/>
        </w:rPr>
        <w:t xml:space="preserve"> </w:t>
      </w:r>
      <w:r w:rsidRPr="005F33DB">
        <w:rPr>
          <w:rFonts w:ascii="Arial" w:hAnsi="Arial" w:cs="Arial"/>
          <w:color w:val="000000" w:themeColor="text1"/>
        </w:rPr>
        <w:t xml:space="preserve">As a provider, </w:t>
      </w:r>
      <w:r w:rsidRPr="005F33DB">
        <w:rPr>
          <w:rFonts w:ascii="Arial" w:hAnsi="Arial" w:cs="Arial"/>
          <w:color w:val="000000" w:themeColor="text1"/>
          <w:sz w:val="21"/>
          <w:szCs w:val="21"/>
          <w:lang w:val="en"/>
        </w:rPr>
        <w:t>I want the Creatinine lab result translated into "Presumed WNL", "Presumed &gt; 1.2 mg/dl" or "Presumed &lt; 1.5 mg/dl" (Cardiac) or "Presumed &gt; 3.0 mg/dl" (Cardiac) on the user interface, so that I can easily see the result's effect on the calculation.</w:t>
      </w:r>
    </w:p>
    <w:p w14:paraId="655E4A06" w14:textId="77777777" w:rsidR="004B2022" w:rsidRDefault="004B2022" w:rsidP="004B2022">
      <w:pPr>
        <w:rPr>
          <w:rFonts w:ascii="Arial" w:hAnsi="Arial" w:cs="Arial"/>
        </w:rPr>
      </w:pPr>
    </w:p>
    <w:p w14:paraId="6D4AC276" w14:textId="77777777" w:rsidR="004B2022" w:rsidRDefault="004B2022" w:rsidP="004B2022">
      <w:pPr>
        <w:rPr>
          <w:rFonts w:ascii="Arial" w:hAnsi="Arial" w:cs="Arial"/>
          <w:i/>
        </w:rPr>
      </w:pPr>
      <w:r>
        <w:rPr>
          <w:rFonts w:ascii="Arial" w:hAnsi="Arial" w:cs="Arial"/>
          <w:i/>
        </w:rPr>
        <w:t>Acceptance Criteria:</w:t>
      </w:r>
    </w:p>
    <w:p w14:paraId="6813137D" w14:textId="77777777" w:rsidR="004B2022" w:rsidRDefault="004B2022" w:rsidP="004B2022">
      <w:pPr>
        <w:rPr>
          <w:rFonts w:ascii="Arial" w:hAnsi="Arial" w:cs="Arial"/>
          <w:i/>
        </w:rPr>
      </w:pPr>
    </w:p>
    <w:p w14:paraId="3EDF8E88" w14:textId="77777777" w:rsidR="004B2022" w:rsidRDefault="004B2022" w:rsidP="006732D4">
      <w:pPr>
        <w:numPr>
          <w:ilvl w:val="0"/>
          <w:numId w:val="35"/>
        </w:numPr>
        <w:spacing w:before="100" w:beforeAutospacing="1" w:after="100" w:afterAutospacing="1"/>
        <w:contextualSpacing/>
        <w:rPr>
          <w:rFonts w:ascii="Arial" w:hAnsi="Arial" w:cs="Arial"/>
        </w:rPr>
      </w:pPr>
      <w:r>
        <w:rPr>
          <w:rFonts w:ascii="Arial" w:hAnsi="Arial" w:cs="Arial"/>
        </w:rPr>
        <w:t>When the user enters a numerical value and runs the calculation in General Surgery, Neurosurgery, Orthopedics, Urology, Vascular, and Other Surgical Specialties, the tool displays the appropriate categorized value from the results page</w:t>
      </w:r>
    </w:p>
    <w:p w14:paraId="216BD55E" w14:textId="77777777" w:rsidR="004B2022" w:rsidRDefault="004B2022" w:rsidP="006732D4">
      <w:pPr>
        <w:numPr>
          <w:ilvl w:val="0"/>
          <w:numId w:val="35"/>
        </w:numPr>
        <w:spacing w:before="100" w:beforeAutospacing="1" w:after="100" w:afterAutospacing="1"/>
        <w:contextualSpacing/>
        <w:rPr>
          <w:rFonts w:ascii="Arial" w:hAnsi="Arial" w:cs="Arial"/>
        </w:rPr>
      </w:pPr>
      <w:r>
        <w:rPr>
          <w:rFonts w:ascii="Arial" w:hAnsi="Arial" w:cs="Arial"/>
        </w:rPr>
        <w:t xml:space="preserve">Values &gt;0 and &lt;=1.2 are translated to “Presumed WNL (Actual Value: &lt;entered value&gt;)” </w:t>
      </w:r>
    </w:p>
    <w:p w14:paraId="40E54872" w14:textId="77777777" w:rsidR="004B2022" w:rsidRDefault="004B2022" w:rsidP="006732D4">
      <w:pPr>
        <w:numPr>
          <w:ilvl w:val="0"/>
          <w:numId w:val="35"/>
        </w:numPr>
        <w:spacing w:before="100" w:beforeAutospacing="1" w:after="100" w:afterAutospacing="1"/>
        <w:contextualSpacing/>
        <w:rPr>
          <w:rFonts w:ascii="Arial" w:hAnsi="Arial" w:cs="Arial"/>
        </w:rPr>
      </w:pPr>
      <w:r>
        <w:rPr>
          <w:rFonts w:ascii="Arial" w:hAnsi="Arial" w:cs="Arial"/>
        </w:rPr>
        <w:t>Values &gt;1.2 and &lt;=12 are translated to “Presumed &gt;1.2 mg/dl (Actual Value: &lt;entered value&gt;)”</w:t>
      </w:r>
    </w:p>
    <w:p w14:paraId="37191A53" w14:textId="77777777" w:rsidR="004B2022" w:rsidRPr="00530FF1" w:rsidRDefault="004B2022" w:rsidP="004B2022">
      <w:pPr>
        <w:spacing w:before="100" w:beforeAutospacing="1" w:after="100" w:afterAutospacing="1"/>
        <w:ind w:left="720"/>
        <w:contextualSpacing/>
        <w:rPr>
          <w:rFonts w:ascii="Arial" w:hAnsi="Arial" w:cs="Arial"/>
        </w:rPr>
      </w:pPr>
    </w:p>
    <w:p w14:paraId="5913C4FB" w14:textId="77777777" w:rsidR="004B2022" w:rsidRPr="00F270A4" w:rsidRDefault="004B2022" w:rsidP="006732D4">
      <w:pPr>
        <w:numPr>
          <w:ilvl w:val="0"/>
          <w:numId w:val="35"/>
        </w:numPr>
        <w:spacing w:before="100" w:beforeAutospacing="1" w:after="100" w:afterAutospacing="1"/>
        <w:contextualSpacing/>
        <w:rPr>
          <w:rFonts w:ascii="Arial" w:hAnsi="Arial" w:cs="Arial"/>
        </w:rPr>
      </w:pPr>
      <w:r>
        <w:rPr>
          <w:rFonts w:ascii="Arial" w:hAnsi="Arial" w:cs="Arial"/>
        </w:rPr>
        <w:t>When the user enters a numerical value and runs the calculation in Cardiac, the tool displays the appropriate categorized value from the results page</w:t>
      </w:r>
    </w:p>
    <w:p w14:paraId="6678C16D" w14:textId="77777777" w:rsidR="004B2022" w:rsidRPr="00B279D6" w:rsidRDefault="004B2022" w:rsidP="006732D4">
      <w:pPr>
        <w:pStyle w:val="ListParagraph"/>
        <w:numPr>
          <w:ilvl w:val="0"/>
          <w:numId w:val="35"/>
        </w:numPr>
        <w:spacing w:before="100" w:beforeAutospacing="1" w:after="100" w:afterAutospacing="1"/>
        <w:contextualSpacing/>
        <w:rPr>
          <w:rFonts w:ascii="Arial" w:hAnsi="Arial" w:cs="Arial"/>
        </w:rPr>
      </w:pPr>
      <w:r w:rsidRPr="00B279D6">
        <w:rPr>
          <w:rFonts w:ascii="Arial" w:hAnsi="Arial" w:cs="Arial"/>
        </w:rPr>
        <w:t>Values &gt; 0 and &lt; 1.5 are translated to "Presumed &lt; 1.5 mg/dl (Actual Value&lt;Entered Value&gt;)"</w:t>
      </w:r>
    </w:p>
    <w:p w14:paraId="41A1502F" w14:textId="77777777" w:rsidR="004B2022" w:rsidRPr="00B279D6" w:rsidRDefault="004B2022" w:rsidP="006732D4">
      <w:pPr>
        <w:pStyle w:val="ListParagraph"/>
        <w:numPr>
          <w:ilvl w:val="0"/>
          <w:numId w:val="35"/>
        </w:numPr>
        <w:spacing w:before="100" w:beforeAutospacing="1" w:after="100" w:afterAutospacing="1"/>
        <w:contextualSpacing/>
        <w:rPr>
          <w:rFonts w:ascii="Arial" w:hAnsi="Arial" w:cs="Arial"/>
        </w:rPr>
      </w:pPr>
      <w:r w:rsidRPr="00B279D6">
        <w:rPr>
          <w:rFonts w:ascii="Arial" w:hAnsi="Arial" w:cs="Arial"/>
        </w:rPr>
        <w:t>Values &gt; 1.5 and &lt;= 3.0 are translated to "Presumed 1.5 - 3.0 mg/dl(Actual Value&lt;Entered Value&gt;)”</w:t>
      </w:r>
    </w:p>
    <w:p w14:paraId="648DEFE4" w14:textId="77777777" w:rsidR="004B2022" w:rsidRPr="00B279D6" w:rsidRDefault="004B2022" w:rsidP="006732D4">
      <w:pPr>
        <w:pStyle w:val="ListParagraph"/>
        <w:numPr>
          <w:ilvl w:val="0"/>
          <w:numId w:val="35"/>
        </w:numPr>
        <w:spacing w:before="100" w:beforeAutospacing="1" w:after="100" w:afterAutospacing="1"/>
        <w:contextualSpacing/>
        <w:rPr>
          <w:rFonts w:ascii="Arial" w:hAnsi="Arial" w:cs="Arial"/>
        </w:rPr>
      </w:pPr>
      <w:r w:rsidRPr="00B279D6">
        <w:rPr>
          <w:rFonts w:ascii="Arial" w:hAnsi="Arial" w:cs="Arial"/>
        </w:rPr>
        <w:t>Values &gt; 3 and &lt;= 12 are translated to "Presumed &gt; 3.0 mg/dl (Actual Value&lt;Entered Value&gt;)"</w:t>
      </w:r>
    </w:p>
    <w:p w14:paraId="3438EF58" w14:textId="77777777" w:rsidR="004B2022" w:rsidRDefault="004B2022" w:rsidP="004B2022">
      <w:pPr>
        <w:tabs>
          <w:tab w:val="left" w:pos="1800"/>
        </w:tabs>
        <w:spacing w:before="60" w:after="60"/>
        <w:rPr>
          <w:rFonts w:ascii="Arial" w:eastAsia="Arial" w:hAnsi="Arial" w:cs="Arial"/>
          <w:sz w:val="24"/>
        </w:rPr>
      </w:pPr>
      <w:r>
        <w:rPr>
          <w:rFonts w:ascii="Arial" w:eastAsia="Arial" w:hAnsi="Arial" w:cs="Arial"/>
          <w:b/>
          <w:sz w:val="24"/>
        </w:rPr>
        <w:t>Preparation:</w:t>
      </w:r>
      <w:r>
        <w:rPr>
          <w:rFonts w:ascii="Arial" w:eastAsia="Arial" w:hAnsi="Arial" w:cs="Arial"/>
          <w:b/>
          <w:sz w:val="24"/>
        </w:rPr>
        <w:tab/>
      </w:r>
      <w:r>
        <w:rPr>
          <w:rFonts w:ascii="Arial" w:eastAsia="Arial" w:hAnsi="Arial" w:cs="Arial"/>
          <w:sz w:val="24"/>
        </w:rPr>
        <w:t>None</w:t>
      </w:r>
    </w:p>
    <w:p w14:paraId="0742E3EE" w14:textId="77777777" w:rsidR="004B2022" w:rsidRDefault="004B2022" w:rsidP="004B2022">
      <w:pPr>
        <w:tabs>
          <w:tab w:val="left" w:pos="1800"/>
        </w:tabs>
        <w:spacing w:before="60" w:after="60"/>
        <w:jc w:val="both"/>
        <w:rPr>
          <w:rFonts w:ascii="Arial" w:eastAsia="Arial" w:hAnsi="Arial" w:cs="Arial"/>
          <w:sz w:val="24"/>
        </w:rPr>
      </w:pPr>
      <w:r>
        <w:rPr>
          <w:rFonts w:ascii="Arial" w:eastAsia="Arial" w:hAnsi="Arial" w:cs="Arial"/>
          <w:b/>
          <w:sz w:val="24"/>
        </w:rPr>
        <w:t>Precondition</w:t>
      </w:r>
      <w:r>
        <w:rPr>
          <w:rFonts w:ascii="Arial" w:eastAsia="Arial" w:hAnsi="Arial" w:cs="Arial"/>
          <w:sz w:val="24"/>
        </w:rPr>
        <w:t>:</w:t>
      </w:r>
      <w:r>
        <w:rPr>
          <w:rFonts w:ascii="Arial" w:eastAsia="Arial" w:hAnsi="Arial" w:cs="Arial"/>
          <w:sz w:val="24"/>
        </w:rPr>
        <w:tab/>
        <w:t xml:space="preserve">Access to VA Future Technology Lab &amp; ASRC Application. </w:t>
      </w:r>
    </w:p>
    <w:p w14:paraId="2C2ED696" w14:textId="77777777" w:rsidR="004B2022" w:rsidRDefault="004B2022" w:rsidP="004B2022">
      <w:pPr>
        <w:tabs>
          <w:tab w:val="left" w:pos="1800"/>
        </w:tabs>
        <w:spacing w:before="60" w:after="60"/>
        <w:jc w:val="both"/>
        <w:rPr>
          <w:rFonts w:ascii="Arial" w:eastAsia="Arial" w:hAnsi="Arial" w:cs="Arial"/>
          <w:sz w:val="24"/>
        </w:rPr>
      </w:pPr>
      <w:r>
        <w:rPr>
          <w:rFonts w:ascii="Arial" w:eastAsia="Arial" w:hAnsi="Arial" w:cs="Arial"/>
          <w:b/>
          <w:sz w:val="24"/>
        </w:rPr>
        <w:t>UAT Note:</w:t>
      </w:r>
      <w:r>
        <w:rPr>
          <w:rFonts w:ascii="Arial" w:eastAsia="Arial" w:hAnsi="Arial" w:cs="Arial"/>
          <w:sz w:val="24"/>
        </w:rPr>
        <w:t xml:space="preserve">  UAT users please note that using the User Number will only be required until single-sign on with CPRS is implemented. Please use the login method that works when you are performing your tests.</w:t>
      </w:r>
    </w:p>
    <w:p w14:paraId="1BEB0A04" w14:textId="77777777" w:rsidR="004B2022" w:rsidRDefault="004B2022" w:rsidP="004B2022"/>
    <w:p w14:paraId="22EC06E8" w14:textId="77777777" w:rsidR="004B2022" w:rsidRDefault="004B2022" w:rsidP="004B2022"/>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55"/>
        <w:gridCol w:w="933"/>
        <w:gridCol w:w="3294"/>
        <w:gridCol w:w="3394"/>
        <w:gridCol w:w="1163"/>
      </w:tblGrid>
      <w:tr w:rsidR="004B2022" w14:paraId="6EA42010" w14:textId="77777777" w:rsidTr="00A74728">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53D1C8BF" w14:textId="77777777" w:rsidR="004B2022" w:rsidRDefault="004B2022" w:rsidP="005F4209">
            <w:pPr>
              <w:ind w:left="360" w:hanging="360"/>
              <w:jc w:val="center"/>
              <w:rPr>
                <w:rFonts w:ascii="Arial" w:hAnsi="Arial" w:cs="Arial"/>
                <w:b/>
                <w:i/>
              </w:rPr>
            </w:pPr>
            <w:r>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320F38C1" w14:textId="77777777" w:rsidR="004B2022" w:rsidRDefault="004B2022" w:rsidP="005F4209">
            <w:pPr>
              <w:rPr>
                <w:rFonts w:ascii="Arial" w:hAnsi="Arial" w:cs="Arial"/>
                <w:b/>
              </w:rPr>
            </w:pPr>
            <w:r>
              <w:rPr>
                <w:rFonts w:ascii="Arial" w:hAnsi="Arial" w:cs="Arial"/>
                <w:b/>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hideMark/>
          </w:tcPr>
          <w:p w14:paraId="0D011723" w14:textId="77777777" w:rsidR="004B2022" w:rsidRDefault="004B2022" w:rsidP="005F4209">
            <w:pPr>
              <w:jc w:val="center"/>
              <w:rPr>
                <w:rFonts w:ascii="Arial" w:hAnsi="Arial" w:cs="Arial"/>
                <w:b/>
              </w:rPr>
            </w:pPr>
            <w:r>
              <w:rPr>
                <w:rFonts w:ascii="Arial" w:hAnsi="Arial" w:cs="Arial"/>
                <w:b/>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hideMark/>
          </w:tcPr>
          <w:p w14:paraId="7DE15714" w14:textId="77777777" w:rsidR="004B2022" w:rsidRDefault="004B2022" w:rsidP="005F4209">
            <w:pPr>
              <w:jc w:val="center"/>
              <w:rPr>
                <w:rFonts w:ascii="Arial" w:hAnsi="Arial" w:cs="Arial"/>
                <w:b/>
              </w:rPr>
            </w:pPr>
            <w:r>
              <w:rPr>
                <w:rFonts w:ascii="Arial" w:hAnsi="Arial" w:cs="Arial"/>
                <w:b/>
              </w:rPr>
              <w:t>Expected Results (VP) / Reference Information (STEP)</w:t>
            </w:r>
          </w:p>
        </w:tc>
        <w:tc>
          <w:tcPr>
            <w:tcW w:w="591" w:type="pct"/>
            <w:tcBorders>
              <w:top w:val="single" w:sz="4" w:space="0" w:color="auto"/>
              <w:left w:val="single" w:sz="4" w:space="0" w:color="auto"/>
              <w:bottom w:val="single" w:sz="4" w:space="0" w:color="auto"/>
              <w:right w:val="single" w:sz="4" w:space="0" w:color="auto"/>
            </w:tcBorders>
            <w:shd w:val="pct10" w:color="auto" w:fill="auto"/>
            <w:hideMark/>
          </w:tcPr>
          <w:p w14:paraId="48D69167" w14:textId="77777777" w:rsidR="004B2022" w:rsidRDefault="004B2022" w:rsidP="005F4209">
            <w:pPr>
              <w:jc w:val="center"/>
              <w:rPr>
                <w:rFonts w:ascii="Arial" w:hAnsi="Arial" w:cs="Arial"/>
                <w:b/>
              </w:rPr>
            </w:pPr>
            <w:r>
              <w:rPr>
                <w:rFonts w:ascii="Arial" w:hAnsi="Arial" w:cs="Arial"/>
                <w:b/>
              </w:rPr>
              <w:t>Actual Results</w:t>
            </w:r>
          </w:p>
          <w:p w14:paraId="6A94EF10" w14:textId="77777777" w:rsidR="004B2022" w:rsidRDefault="004B2022" w:rsidP="005F4209">
            <w:pPr>
              <w:jc w:val="center"/>
              <w:rPr>
                <w:rFonts w:ascii="Arial" w:hAnsi="Arial" w:cs="Arial"/>
                <w:b/>
              </w:rPr>
            </w:pPr>
            <w:r>
              <w:rPr>
                <w:rFonts w:ascii="Arial" w:hAnsi="Arial" w:cs="Arial"/>
                <w:b/>
                <w:bCs/>
              </w:rPr>
              <w:t>(P)ass / (F)ail</w:t>
            </w:r>
          </w:p>
        </w:tc>
      </w:tr>
      <w:tr w:rsidR="004B2022" w14:paraId="1F418780" w14:textId="77777777" w:rsidTr="00A74728">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296EEB31" w14:textId="43A2C86D" w:rsidR="004B2022" w:rsidRDefault="004B2022" w:rsidP="005F4209">
            <w:pPr>
              <w:jc w:val="center"/>
              <w:rPr>
                <w:rFonts w:ascii="Arial" w:hAnsi="Arial" w:cs="Arial"/>
                <w:b/>
                <w:i/>
              </w:rPr>
            </w:pPr>
            <w:r>
              <w:rPr>
                <w:rFonts w:ascii="Arial" w:hAnsi="Arial" w:cs="Arial"/>
                <w:b/>
                <w:i/>
              </w:rPr>
              <w:t xml:space="preserve">Test </w:t>
            </w:r>
            <w:r w:rsidRPr="00A74728">
              <w:rPr>
                <w:rFonts w:ascii="Arial" w:hAnsi="Arial" w:cs="Arial"/>
                <w:b/>
                <w:i/>
              </w:rPr>
              <w:t xml:space="preserve">Case </w:t>
            </w:r>
            <w:r w:rsidR="00A74728" w:rsidRPr="00A74728">
              <w:rPr>
                <w:rFonts w:ascii="Arial" w:hAnsi="Arial" w:cs="Arial"/>
                <w:b/>
                <w:i/>
              </w:rPr>
              <w:t>#33</w:t>
            </w:r>
            <w:r w:rsidRPr="00A74728">
              <w:rPr>
                <w:rFonts w:ascii="Arial" w:hAnsi="Arial" w:cs="Arial"/>
                <w:b/>
                <w:i/>
              </w:rPr>
              <w:t xml:space="preserve"> – </w:t>
            </w:r>
            <w:r w:rsidRPr="00A74728">
              <w:rPr>
                <w:rFonts w:ascii="Arial" w:hAnsi="Arial" w:cs="Arial"/>
                <w:b/>
              </w:rPr>
              <w:t>Creatinine</w:t>
            </w:r>
            <w:r>
              <w:rPr>
                <w:rFonts w:ascii="Arial" w:hAnsi="Arial" w:cs="Arial"/>
                <w:b/>
              </w:rPr>
              <w:t xml:space="preserve"> Lab Result Translation</w:t>
            </w:r>
          </w:p>
        </w:tc>
      </w:tr>
      <w:tr w:rsidR="004B2022" w14:paraId="78A32568" w14:textId="77777777" w:rsidTr="00A74728">
        <w:trPr>
          <w:cantSplit/>
          <w:trHeight w:val="564"/>
        </w:trPr>
        <w:tc>
          <w:tcPr>
            <w:tcW w:w="536" w:type="pct"/>
            <w:tcBorders>
              <w:top w:val="single" w:sz="4" w:space="0" w:color="auto"/>
              <w:left w:val="single" w:sz="4" w:space="0" w:color="auto"/>
              <w:bottom w:val="single" w:sz="4" w:space="0" w:color="auto"/>
              <w:right w:val="single" w:sz="4" w:space="0" w:color="auto"/>
            </w:tcBorders>
          </w:tcPr>
          <w:p w14:paraId="2FF80507" w14:textId="77777777" w:rsidR="004B2022" w:rsidRDefault="004B2022" w:rsidP="006732D4">
            <w:pPr>
              <w:numPr>
                <w:ilvl w:val="0"/>
                <w:numId w:val="85"/>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58E5BAFA" w14:textId="77777777" w:rsidR="004B2022" w:rsidRDefault="004B2022" w:rsidP="005F4209">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0042F612" w14:textId="77777777" w:rsidR="004B2022" w:rsidRDefault="004B2022" w:rsidP="005F4209">
            <w:pPr>
              <w:keepNext/>
              <w:rPr>
                <w:rFonts w:ascii="Arial" w:hAnsi="Arial" w:cs="Arial"/>
              </w:rPr>
            </w:pPr>
            <w:r>
              <w:rPr>
                <w:rFonts w:ascii="Arial" w:hAnsi="Arial" w:cs="Arial"/>
              </w:rPr>
              <w:t>Login to the ASRC Application as user 11716 (Radiologist)</w:t>
            </w:r>
          </w:p>
          <w:p w14:paraId="23E6BD93" w14:textId="77777777" w:rsidR="004B2022" w:rsidRDefault="004B2022" w:rsidP="005F4209">
            <w:pPr>
              <w:keepNext/>
              <w:rPr>
                <w:rFonts w:ascii="Arial" w:hAnsi="Arial" w:cs="Arial"/>
              </w:rPr>
            </w:pPr>
          </w:p>
        </w:tc>
        <w:tc>
          <w:tcPr>
            <w:tcW w:w="1725" w:type="pct"/>
            <w:tcBorders>
              <w:top w:val="single" w:sz="4" w:space="0" w:color="auto"/>
              <w:left w:val="single" w:sz="4" w:space="0" w:color="auto"/>
              <w:bottom w:val="single" w:sz="4" w:space="0" w:color="auto"/>
              <w:right w:val="single" w:sz="4" w:space="0" w:color="auto"/>
            </w:tcBorders>
            <w:hideMark/>
          </w:tcPr>
          <w:p w14:paraId="66036A3F" w14:textId="77777777" w:rsidR="004B2022" w:rsidRDefault="004B2022" w:rsidP="005F4209">
            <w:pPr>
              <w:keepNext/>
              <w:rPr>
                <w:rFonts w:ascii="Arial" w:hAnsi="Arial" w:cs="Arial"/>
              </w:rPr>
            </w:pPr>
            <w:r>
              <w:rPr>
                <w:rFonts w:ascii="Arial" w:hAnsi="Arial" w:cs="Arial"/>
              </w:rPr>
              <w:t>The ASRC application displays and login was successful</w:t>
            </w: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2C0FE3CE" w14:textId="77777777" w:rsidR="004B2022" w:rsidRDefault="004B2022" w:rsidP="005F4209">
            <w:pPr>
              <w:jc w:val="center"/>
              <w:rPr>
                <w:rFonts w:ascii="Arial" w:hAnsi="Arial" w:cs="Arial"/>
                <w:b/>
                <w:color w:val="FF0000"/>
              </w:rPr>
            </w:pPr>
          </w:p>
        </w:tc>
      </w:tr>
      <w:tr w:rsidR="004B2022" w14:paraId="64D67D9A" w14:textId="77777777" w:rsidTr="00A74728">
        <w:trPr>
          <w:cantSplit/>
          <w:trHeight w:val="564"/>
        </w:trPr>
        <w:tc>
          <w:tcPr>
            <w:tcW w:w="536" w:type="pct"/>
            <w:tcBorders>
              <w:top w:val="single" w:sz="4" w:space="0" w:color="auto"/>
              <w:left w:val="single" w:sz="4" w:space="0" w:color="auto"/>
              <w:bottom w:val="single" w:sz="4" w:space="0" w:color="auto"/>
              <w:right w:val="single" w:sz="4" w:space="0" w:color="auto"/>
            </w:tcBorders>
          </w:tcPr>
          <w:p w14:paraId="25DF033D" w14:textId="77777777" w:rsidR="004B2022" w:rsidRDefault="004B2022" w:rsidP="006732D4">
            <w:pPr>
              <w:numPr>
                <w:ilvl w:val="0"/>
                <w:numId w:val="85"/>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778C09C2" w14:textId="77777777" w:rsidR="004B2022" w:rsidRDefault="004B2022" w:rsidP="005F4209">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tcPr>
          <w:p w14:paraId="525F4612" w14:textId="77777777" w:rsidR="004B2022" w:rsidRDefault="004B2022" w:rsidP="005F4209">
            <w:pPr>
              <w:keepNext/>
              <w:rPr>
                <w:rFonts w:ascii="Arial" w:hAnsi="Arial" w:cs="Arial"/>
              </w:rPr>
            </w:pPr>
            <w:r>
              <w:rPr>
                <w:rFonts w:ascii="Arial" w:hAnsi="Arial" w:cs="Arial"/>
              </w:rPr>
              <w:t>Select the General Surgery, Neurosurgery, Orthopedics, Urology, Vascular, and Other Surgical Specialties and on each specialty page examine the available variables</w:t>
            </w:r>
          </w:p>
          <w:p w14:paraId="2C0FFE47" w14:textId="77777777" w:rsidR="004B2022" w:rsidRDefault="004B2022" w:rsidP="006732D4">
            <w:pPr>
              <w:keepNext/>
              <w:numPr>
                <w:ilvl w:val="0"/>
                <w:numId w:val="28"/>
              </w:numPr>
              <w:rPr>
                <w:rFonts w:ascii="Arial" w:hAnsi="Arial" w:cs="Arial"/>
              </w:rPr>
            </w:pPr>
            <w:r>
              <w:rPr>
                <w:rFonts w:ascii="Arial" w:hAnsi="Arial" w:cs="Arial"/>
              </w:rPr>
              <w:t>Enter a number &gt;0 and &lt;=1.2 in the Creatinine manual entry box</w:t>
            </w:r>
          </w:p>
          <w:p w14:paraId="7C9AA62F" w14:textId="77777777" w:rsidR="004B2022" w:rsidRDefault="004B2022" w:rsidP="006732D4">
            <w:pPr>
              <w:keepNext/>
              <w:numPr>
                <w:ilvl w:val="0"/>
                <w:numId w:val="28"/>
              </w:numPr>
              <w:rPr>
                <w:rFonts w:ascii="Arial" w:hAnsi="Arial" w:cs="Arial"/>
              </w:rPr>
            </w:pPr>
            <w:r>
              <w:rPr>
                <w:rFonts w:ascii="Arial" w:hAnsi="Arial" w:cs="Arial"/>
              </w:rPr>
              <w:t>Select values for all other variables needed for the calculation</w:t>
            </w:r>
          </w:p>
          <w:p w14:paraId="746B5DF2" w14:textId="56D0914B" w:rsidR="004B2022" w:rsidRPr="00C73447" w:rsidRDefault="004B2022" w:rsidP="005F4209">
            <w:pPr>
              <w:keepNext/>
              <w:numPr>
                <w:ilvl w:val="0"/>
                <w:numId w:val="28"/>
              </w:numPr>
              <w:rPr>
                <w:rFonts w:ascii="Arial" w:hAnsi="Arial" w:cs="Arial"/>
              </w:rPr>
            </w:pPr>
            <w:r>
              <w:rPr>
                <w:rFonts w:ascii="Arial" w:hAnsi="Arial" w:cs="Arial"/>
              </w:rPr>
              <w:t>Run Calculation</w:t>
            </w:r>
          </w:p>
        </w:tc>
        <w:tc>
          <w:tcPr>
            <w:tcW w:w="1725" w:type="pct"/>
            <w:tcBorders>
              <w:top w:val="single" w:sz="4" w:space="0" w:color="auto"/>
              <w:left w:val="single" w:sz="4" w:space="0" w:color="auto"/>
              <w:bottom w:val="single" w:sz="4" w:space="0" w:color="auto"/>
              <w:right w:val="single" w:sz="4" w:space="0" w:color="auto"/>
            </w:tcBorders>
            <w:hideMark/>
          </w:tcPr>
          <w:p w14:paraId="55FFFDD4" w14:textId="77777777" w:rsidR="004B2022" w:rsidRDefault="004B2022" w:rsidP="005F4209">
            <w:pPr>
              <w:keepNext/>
              <w:rPr>
                <w:rFonts w:ascii="Arial" w:hAnsi="Arial" w:cs="Arial"/>
              </w:rPr>
            </w:pPr>
            <w:r>
              <w:rPr>
                <w:rFonts w:ascii="Arial" w:hAnsi="Arial" w:cs="Arial"/>
              </w:rPr>
              <w:t>Verify that “WNL (Actual value:&lt;entered value&gt;) ” is displayed for Creatinine for each specialty</w:t>
            </w:r>
          </w:p>
        </w:tc>
        <w:tc>
          <w:tcPr>
            <w:tcW w:w="591" w:type="pct"/>
            <w:tcBorders>
              <w:top w:val="single" w:sz="4" w:space="0" w:color="auto"/>
              <w:left w:val="single" w:sz="4" w:space="0" w:color="auto"/>
              <w:bottom w:val="single" w:sz="4" w:space="0" w:color="auto"/>
              <w:right w:val="single" w:sz="4" w:space="0" w:color="auto"/>
            </w:tcBorders>
          </w:tcPr>
          <w:p w14:paraId="58B9A407" w14:textId="77777777" w:rsidR="004B2022" w:rsidRDefault="004B2022" w:rsidP="005F4209">
            <w:pPr>
              <w:jc w:val="center"/>
              <w:rPr>
                <w:rFonts w:ascii="Arial" w:hAnsi="Arial" w:cs="Arial"/>
                <w:b/>
              </w:rPr>
            </w:pPr>
          </w:p>
        </w:tc>
      </w:tr>
      <w:tr w:rsidR="004B2022" w14:paraId="53451228" w14:textId="77777777" w:rsidTr="00A74728">
        <w:trPr>
          <w:cantSplit/>
          <w:trHeight w:val="564"/>
        </w:trPr>
        <w:tc>
          <w:tcPr>
            <w:tcW w:w="536" w:type="pct"/>
            <w:tcBorders>
              <w:top w:val="single" w:sz="4" w:space="0" w:color="auto"/>
              <w:left w:val="single" w:sz="4" w:space="0" w:color="auto"/>
              <w:bottom w:val="single" w:sz="4" w:space="0" w:color="auto"/>
              <w:right w:val="single" w:sz="4" w:space="0" w:color="auto"/>
            </w:tcBorders>
          </w:tcPr>
          <w:p w14:paraId="139D6DB7" w14:textId="77777777" w:rsidR="004B2022" w:rsidRDefault="004B2022" w:rsidP="006732D4">
            <w:pPr>
              <w:numPr>
                <w:ilvl w:val="0"/>
                <w:numId w:val="85"/>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1986C71F" w14:textId="77777777" w:rsidR="004B2022" w:rsidRDefault="004B2022" w:rsidP="005F4209">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tcPr>
          <w:p w14:paraId="6291A83B" w14:textId="77777777" w:rsidR="004B2022" w:rsidRDefault="004B2022" w:rsidP="005F4209">
            <w:pPr>
              <w:keepNext/>
              <w:rPr>
                <w:rFonts w:ascii="Arial" w:hAnsi="Arial" w:cs="Arial"/>
              </w:rPr>
            </w:pPr>
            <w:r>
              <w:rPr>
                <w:rFonts w:ascii="Arial" w:hAnsi="Arial" w:cs="Arial"/>
              </w:rPr>
              <w:t>Select the General Surgery, Neurosurgery, Orthopedics, Urology, Vascular, and Other Surgical Specialties and on each specialty page examine the available variables</w:t>
            </w:r>
          </w:p>
          <w:p w14:paraId="08EFD393" w14:textId="77777777" w:rsidR="004B2022" w:rsidRDefault="004B2022" w:rsidP="006732D4">
            <w:pPr>
              <w:keepNext/>
              <w:numPr>
                <w:ilvl w:val="0"/>
                <w:numId w:val="28"/>
              </w:numPr>
              <w:rPr>
                <w:rFonts w:ascii="Arial" w:hAnsi="Arial" w:cs="Arial"/>
              </w:rPr>
            </w:pPr>
            <w:r>
              <w:rPr>
                <w:rFonts w:ascii="Arial" w:hAnsi="Arial" w:cs="Arial"/>
              </w:rPr>
              <w:t>Enter a number &gt;1.2 and &lt;=12 in the Creatinine manual entry box</w:t>
            </w:r>
          </w:p>
          <w:p w14:paraId="739476B5" w14:textId="77777777" w:rsidR="004B2022" w:rsidRDefault="004B2022" w:rsidP="006732D4">
            <w:pPr>
              <w:keepNext/>
              <w:numPr>
                <w:ilvl w:val="0"/>
                <w:numId w:val="28"/>
              </w:numPr>
              <w:rPr>
                <w:rFonts w:ascii="Arial" w:hAnsi="Arial" w:cs="Arial"/>
              </w:rPr>
            </w:pPr>
            <w:r>
              <w:rPr>
                <w:rFonts w:ascii="Arial" w:hAnsi="Arial" w:cs="Arial"/>
              </w:rPr>
              <w:t>Select values for all other variables needed for the calculation</w:t>
            </w:r>
          </w:p>
          <w:p w14:paraId="51DD055D" w14:textId="3B15B10B" w:rsidR="004B2022" w:rsidRPr="00C73447" w:rsidRDefault="004B2022" w:rsidP="005F4209">
            <w:pPr>
              <w:keepNext/>
              <w:numPr>
                <w:ilvl w:val="0"/>
                <w:numId w:val="28"/>
              </w:numPr>
              <w:rPr>
                <w:rFonts w:ascii="Arial" w:hAnsi="Arial" w:cs="Arial"/>
              </w:rPr>
            </w:pPr>
            <w:r>
              <w:rPr>
                <w:rFonts w:ascii="Arial" w:hAnsi="Arial" w:cs="Arial"/>
              </w:rPr>
              <w:t>Run Calculation</w:t>
            </w:r>
          </w:p>
        </w:tc>
        <w:tc>
          <w:tcPr>
            <w:tcW w:w="1725" w:type="pct"/>
            <w:tcBorders>
              <w:top w:val="single" w:sz="4" w:space="0" w:color="auto"/>
              <w:left w:val="single" w:sz="4" w:space="0" w:color="auto"/>
              <w:bottom w:val="single" w:sz="4" w:space="0" w:color="auto"/>
              <w:right w:val="single" w:sz="4" w:space="0" w:color="auto"/>
            </w:tcBorders>
            <w:hideMark/>
          </w:tcPr>
          <w:p w14:paraId="27239EF9" w14:textId="77777777" w:rsidR="004B2022" w:rsidRDefault="004B2022" w:rsidP="005F4209">
            <w:pPr>
              <w:keepNext/>
              <w:rPr>
                <w:rFonts w:ascii="Arial" w:hAnsi="Arial" w:cs="Arial"/>
              </w:rPr>
            </w:pPr>
            <w:r>
              <w:rPr>
                <w:rFonts w:ascii="Arial" w:hAnsi="Arial" w:cs="Arial"/>
              </w:rPr>
              <w:t>Verify that “Presumed &gt;1.2 mg/dl (Actual Value: &lt;entered value&gt;)” is displayed for Creatinine for each specialty</w:t>
            </w:r>
          </w:p>
        </w:tc>
        <w:tc>
          <w:tcPr>
            <w:tcW w:w="591" w:type="pct"/>
            <w:tcBorders>
              <w:top w:val="single" w:sz="4" w:space="0" w:color="auto"/>
              <w:left w:val="single" w:sz="4" w:space="0" w:color="auto"/>
              <w:bottom w:val="single" w:sz="4" w:space="0" w:color="auto"/>
              <w:right w:val="single" w:sz="4" w:space="0" w:color="auto"/>
            </w:tcBorders>
          </w:tcPr>
          <w:p w14:paraId="1C96764C" w14:textId="77777777" w:rsidR="004B2022" w:rsidRDefault="004B2022" w:rsidP="005F4209">
            <w:pPr>
              <w:jc w:val="center"/>
              <w:rPr>
                <w:rFonts w:ascii="Arial" w:hAnsi="Arial" w:cs="Arial"/>
                <w:b/>
              </w:rPr>
            </w:pPr>
          </w:p>
        </w:tc>
      </w:tr>
      <w:tr w:rsidR="004B2022" w14:paraId="24BEE973" w14:textId="77777777" w:rsidTr="00A74728">
        <w:trPr>
          <w:cantSplit/>
          <w:trHeight w:val="564"/>
        </w:trPr>
        <w:tc>
          <w:tcPr>
            <w:tcW w:w="536" w:type="pct"/>
            <w:tcBorders>
              <w:top w:val="single" w:sz="4" w:space="0" w:color="auto"/>
              <w:left w:val="single" w:sz="4" w:space="0" w:color="auto"/>
              <w:bottom w:val="single" w:sz="4" w:space="0" w:color="auto"/>
              <w:right w:val="single" w:sz="4" w:space="0" w:color="auto"/>
            </w:tcBorders>
          </w:tcPr>
          <w:p w14:paraId="1BD66C7D" w14:textId="77777777" w:rsidR="004B2022" w:rsidRDefault="004B2022" w:rsidP="006732D4">
            <w:pPr>
              <w:numPr>
                <w:ilvl w:val="0"/>
                <w:numId w:val="85"/>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0C0CB6BA" w14:textId="77777777" w:rsidR="004B2022" w:rsidRDefault="004B2022" w:rsidP="005F4209">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tcPr>
          <w:p w14:paraId="5ECAC3B4" w14:textId="77777777" w:rsidR="004B2022" w:rsidRDefault="004B2022" w:rsidP="005F4209">
            <w:pPr>
              <w:keepNext/>
              <w:rPr>
                <w:rFonts w:ascii="Arial" w:hAnsi="Arial" w:cs="Arial"/>
              </w:rPr>
            </w:pPr>
            <w:r>
              <w:rPr>
                <w:rFonts w:ascii="Arial" w:hAnsi="Arial" w:cs="Arial"/>
              </w:rPr>
              <w:t>Select Cardiac and examine the available variables</w:t>
            </w:r>
          </w:p>
          <w:p w14:paraId="23C2AAD5" w14:textId="77777777" w:rsidR="004B2022" w:rsidRDefault="004B2022" w:rsidP="006732D4">
            <w:pPr>
              <w:keepNext/>
              <w:numPr>
                <w:ilvl w:val="0"/>
                <w:numId w:val="28"/>
              </w:numPr>
              <w:rPr>
                <w:rFonts w:ascii="Arial" w:hAnsi="Arial" w:cs="Arial"/>
              </w:rPr>
            </w:pPr>
            <w:r>
              <w:rPr>
                <w:rFonts w:ascii="Arial" w:hAnsi="Arial" w:cs="Arial"/>
              </w:rPr>
              <w:t>Enter a number &gt;0 and &lt;1.5 in the Creatinine manual entry box</w:t>
            </w:r>
          </w:p>
          <w:p w14:paraId="7E206A11" w14:textId="77777777" w:rsidR="004B2022" w:rsidRDefault="004B2022" w:rsidP="006732D4">
            <w:pPr>
              <w:keepNext/>
              <w:numPr>
                <w:ilvl w:val="0"/>
                <w:numId w:val="28"/>
              </w:numPr>
              <w:rPr>
                <w:rFonts w:ascii="Arial" w:hAnsi="Arial" w:cs="Arial"/>
              </w:rPr>
            </w:pPr>
            <w:r>
              <w:rPr>
                <w:rFonts w:ascii="Arial" w:hAnsi="Arial" w:cs="Arial"/>
              </w:rPr>
              <w:t>Select values for all other variables needed for the calculation</w:t>
            </w:r>
          </w:p>
          <w:p w14:paraId="4AFC2873" w14:textId="09A3F424" w:rsidR="004B2022" w:rsidRPr="00C73447" w:rsidRDefault="004B2022" w:rsidP="005F4209">
            <w:pPr>
              <w:keepNext/>
              <w:numPr>
                <w:ilvl w:val="0"/>
                <w:numId w:val="28"/>
              </w:numPr>
              <w:rPr>
                <w:rFonts w:ascii="Arial" w:hAnsi="Arial" w:cs="Arial"/>
              </w:rPr>
            </w:pPr>
            <w:r>
              <w:rPr>
                <w:rFonts w:ascii="Arial" w:hAnsi="Arial" w:cs="Arial"/>
              </w:rPr>
              <w:t>Run Calculation</w:t>
            </w:r>
          </w:p>
        </w:tc>
        <w:tc>
          <w:tcPr>
            <w:tcW w:w="1725" w:type="pct"/>
            <w:tcBorders>
              <w:top w:val="single" w:sz="4" w:space="0" w:color="auto"/>
              <w:left w:val="single" w:sz="4" w:space="0" w:color="auto"/>
              <w:bottom w:val="single" w:sz="4" w:space="0" w:color="auto"/>
              <w:right w:val="single" w:sz="4" w:space="0" w:color="auto"/>
            </w:tcBorders>
          </w:tcPr>
          <w:p w14:paraId="46A8A0B0" w14:textId="77777777" w:rsidR="004B2022" w:rsidRDefault="004B2022" w:rsidP="005F4209">
            <w:pPr>
              <w:keepNext/>
              <w:rPr>
                <w:rFonts w:ascii="Arial" w:hAnsi="Arial" w:cs="Arial"/>
              </w:rPr>
            </w:pPr>
            <w:r>
              <w:rPr>
                <w:rFonts w:ascii="Arial" w:hAnsi="Arial" w:cs="Arial"/>
              </w:rPr>
              <w:t>Verify that “Presumed &lt;1.5 mg/dl (Actual Value: &lt;entered value&gt;)” is displayed for Creatinine</w:t>
            </w:r>
          </w:p>
        </w:tc>
        <w:tc>
          <w:tcPr>
            <w:tcW w:w="591" w:type="pct"/>
            <w:tcBorders>
              <w:top w:val="single" w:sz="4" w:space="0" w:color="auto"/>
              <w:left w:val="single" w:sz="4" w:space="0" w:color="auto"/>
              <w:bottom w:val="single" w:sz="4" w:space="0" w:color="auto"/>
              <w:right w:val="single" w:sz="4" w:space="0" w:color="auto"/>
            </w:tcBorders>
          </w:tcPr>
          <w:p w14:paraId="4E2962C4" w14:textId="77777777" w:rsidR="004B2022" w:rsidRDefault="004B2022" w:rsidP="005F4209">
            <w:pPr>
              <w:jc w:val="center"/>
              <w:rPr>
                <w:rFonts w:ascii="Arial" w:hAnsi="Arial" w:cs="Arial"/>
                <w:b/>
              </w:rPr>
            </w:pPr>
          </w:p>
        </w:tc>
      </w:tr>
      <w:tr w:rsidR="004B2022" w14:paraId="04CF2FE4" w14:textId="77777777" w:rsidTr="00A74728">
        <w:trPr>
          <w:cantSplit/>
          <w:trHeight w:val="564"/>
        </w:trPr>
        <w:tc>
          <w:tcPr>
            <w:tcW w:w="536" w:type="pct"/>
            <w:tcBorders>
              <w:top w:val="single" w:sz="4" w:space="0" w:color="auto"/>
              <w:left w:val="single" w:sz="4" w:space="0" w:color="auto"/>
              <w:bottom w:val="single" w:sz="4" w:space="0" w:color="auto"/>
              <w:right w:val="single" w:sz="4" w:space="0" w:color="auto"/>
            </w:tcBorders>
          </w:tcPr>
          <w:p w14:paraId="4B0E9800" w14:textId="77777777" w:rsidR="004B2022" w:rsidRDefault="004B2022" w:rsidP="006732D4">
            <w:pPr>
              <w:numPr>
                <w:ilvl w:val="0"/>
                <w:numId w:val="85"/>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09EA0CD3" w14:textId="77777777" w:rsidR="004B2022" w:rsidRDefault="004B2022" w:rsidP="005F4209">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tcPr>
          <w:p w14:paraId="72FA9F70" w14:textId="77777777" w:rsidR="004B2022" w:rsidRDefault="004B2022" w:rsidP="005F4209">
            <w:pPr>
              <w:keepNext/>
              <w:rPr>
                <w:rFonts w:ascii="Arial" w:hAnsi="Arial" w:cs="Arial"/>
              </w:rPr>
            </w:pPr>
            <w:r>
              <w:rPr>
                <w:rFonts w:ascii="Arial" w:hAnsi="Arial" w:cs="Arial"/>
              </w:rPr>
              <w:t>Select Cardiac and examine the available variables</w:t>
            </w:r>
          </w:p>
          <w:p w14:paraId="13C39303" w14:textId="77777777" w:rsidR="004B2022" w:rsidRDefault="004B2022" w:rsidP="006732D4">
            <w:pPr>
              <w:keepNext/>
              <w:numPr>
                <w:ilvl w:val="0"/>
                <w:numId w:val="28"/>
              </w:numPr>
              <w:rPr>
                <w:rFonts w:ascii="Arial" w:hAnsi="Arial" w:cs="Arial"/>
              </w:rPr>
            </w:pPr>
            <w:r>
              <w:rPr>
                <w:rFonts w:ascii="Arial" w:hAnsi="Arial" w:cs="Arial"/>
              </w:rPr>
              <w:t>Enter a number &gt;1.5 and &lt;=3.0 in the Creatinine manual entry box</w:t>
            </w:r>
          </w:p>
          <w:p w14:paraId="50EB8F5D" w14:textId="77777777" w:rsidR="004B2022" w:rsidRDefault="004B2022" w:rsidP="006732D4">
            <w:pPr>
              <w:keepNext/>
              <w:numPr>
                <w:ilvl w:val="0"/>
                <w:numId w:val="28"/>
              </w:numPr>
              <w:rPr>
                <w:rFonts w:ascii="Arial" w:hAnsi="Arial" w:cs="Arial"/>
              </w:rPr>
            </w:pPr>
            <w:r>
              <w:rPr>
                <w:rFonts w:ascii="Arial" w:hAnsi="Arial" w:cs="Arial"/>
              </w:rPr>
              <w:t>Select values for all other variables needed for the calculation</w:t>
            </w:r>
          </w:p>
          <w:p w14:paraId="1113AE1A" w14:textId="43AB092E" w:rsidR="004B2022" w:rsidRPr="00C73447" w:rsidRDefault="004B2022" w:rsidP="005F4209">
            <w:pPr>
              <w:keepNext/>
              <w:numPr>
                <w:ilvl w:val="0"/>
                <w:numId w:val="28"/>
              </w:numPr>
              <w:rPr>
                <w:rFonts w:ascii="Arial" w:hAnsi="Arial" w:cs="Arial"/>
              </w:rPr>
            </w:pPr>
            <w:r>
              <w:rPr>
                <w:rFonts w:ascii="Arial" w:hAnsi="Arial" w:cs="Arial"/>
              </w:rPr>
              <w:t>Run Calculation</w:t>
            </w:r>
          </w:p>
        </w:tc>
        <w:tc>
          <w:tcPr>
            <w:tcW w:w="1725" w:type="pct"/>
            <w:tcBorders>
              <w:top w:val="single" w:sz="4" w:space="0" w:color="auto"/>
              <w:left w:val="single" w:sz="4" w:space="0" w:color="auto"/>
              <w:bottom w:val="single" w:sz="4" w:space="0" w:color="auto"/>
              <w:right w:val="single" w:sz="4" w:space="0" w:color="auto"/>
            </w:tcBorders>
          </w:tcPr>
          <w:p w14:paraId="3B0ACC60" w14:textId="77777777" w:rsidR="004B2022" w:rsidRDefault="004B2022" w:rsidP="005F4209">
            <w:pPr>
              <w:keepNext/>
              <w:rPr>
                <w:rFonts w:ascii="Arial" w:hAnsi="Arial" w:cs="Arial"/>
              </w:rPr>
            </w:pPr>
            <w:r>
              <w:rPr>
                <w:rFonts w:ascii="Arial" w:hAnsi="Arial" w:cs="Arial"/>
              </w:rPr>
              <w:t>Verify that “Presumed 1.5 – 3.0 mg/dl (Actual Value: &lt;entered value&gt;)” is displayed for Creatinine</w:t>
            </w:r>
          </w:p>
        </w:tc>
        <w:tc>
          <w:tcPr>
            <w:tcW w:w="591" w:type="pct"/>
            <w:tcBorders>
              <w:top w:val="single" w:sz="4" w:space="0" w:color="auto"/>
              <w:left w:val="single" w:sz="4" w:space="0" w:color="auto"/>
              <w:bottom w:val="single" w:sz="4" w:space="0" w:color="auto"/>
              <w:right w:val="single" w:sz="4" w:space="0" w:color="auto"/>
            </w:tcBorders>
          </w:tcPr>
          <w:p w14:paraId="284F49CE" w14:textId="77777777" w:rsidR="004B2022" w:rsidRDefault="004B2022" w:rsidP="005F4209">
            <w:pPr>
              <w:jc w:val="center"/>
              <w:rPr>
                <w:rFonts w:ascii="Arial" w:hAnsi="Arial" w:cs="Arial"/>
                <w:b/>
              </w:rPr>
            </w:pPr>
          </w:p>
        </w:tc>
      </w:tr>
      <w:tr w:rsidR="004B2022" w14:paraId="13CD5730" w14:textId="77777777" w:rsidTr="00A74728">
        <w:trPr>
          <w:cantSplit/>
          <w:trHeight w:val="564"/>
        </w:trPr>
        <w:tc>
          <w:tcPr>
            <w:tcW w:w="536" w:type="pct"/>
            <w:tcBorders>
              <w:top w:val="single" w:sz="4" w:space="0" w:color="auto"/>
              <w:left w:val="single" w:sz="4" w:space="0" w:color="auto"/>
              <w:bottom w:val="single" w:sz="4" w:space="0" w:color="auto"/>
              <w:right w:val="single" w:sz="4" w:space="0" w:color="auto"/>
            </w:tcBorders>
          </w:tcPr>
          <w:p w14:paraId="1B6CFF51" w14:textId="77777777" w:rsidR="004B2022" w:rsidRDefault="004B2022" w:rsidP="006732D4">
            <w:pPr>
              <w:numPr>
                <w:ilvl w:val="0"/>
                <w:numId w:val="85"/>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3F8B96D3" w14:textId="77777777" w:rsidR="004B2022" w:rsidRDefault="004B2022" w:rsidP="005F4209">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tcPr>
          <w:p w14:paraId="6925F2AB" w14:textId="77777777" w:rsidR="004B2022" w:rsidRDefault="004B2022" w:rsidP="005F4209">
            <w:pPr>
              <w:keepNext/>
              <w:rPr>
                <w:rFonts w:ascii="Arial" w:hAnsi="Arial" w:cs="Arial"/>
              </w:rPr>
            </w:pPr>
            <w:r>
              <w:rPr>
                <w:rFonts w:ascii="Arial" w:hAnsi="Arial" w:cs="Arial"/>
              </w:rPr>
              <w:t>Select Cardiac and examine the available variables</w:t>
            </w:r>
          </w:p>
          <w:p w14:paraId="6FDB780A" w14:textId="77777777" w:rsidR="004B2022" w:rsidRDefault="004B2022" w:rsidP="006732D4">
            <w:pPr>
              <w:keepNext/>
              <w:numPr>
                <w:ilvl w:val="0"/>
                <w:numId w:val="28"/>
              </w:numPr>
              <w:rPr>
                <w:rFonts w:ascii="Arial" w:hAnsi="Arial" w:cs="Arial"/>
              </w:rPr>
            </w:pPr>
            <w:r>
              <w:rPr>
                <w:rFonts w:ascii="Arial" w:hAnsi="Arial" w:cs="Arial"/>
              </w:rPr>
              <w:t>Enter a number &gt;3 and &lt;=12 in the Creatinine manual entry box</w:t>
            </w:r>
          </w:p>
          <w:p w14:paraId="51990361" w14:textId="77777777" w:rsidR="004B2022" w:rsidRDefault="004B2022" w:rsidP="006732D4">
            <w:pPr>
              <w:keepNext/>
              <w:numPr>
                <w:ilvl w:val="0"/>
                <w:numId w:val="28"/>
              </w:numPr>
              <w:rPr>
                <w:rFonts w:ascii="Arial" w:hAnsi="Arial" w:cs="Arial"/>
              </w:rPr>
            </w:pPr>
            <w:r>
              <w:rPr>
                <w:rFonts w:ascii="Arial" w:hAnsi="Arial" w:cs="Arial"/>
              </w:rPr>
              <w:t>Select values for all other variables needed for the calculation</w:t>
            </w:r>
          </w:p>
          <w:p w14:paraId="4B3A157D" w14:textId="2EEFE5D4" w:rsidR="004B2022" w:rsidRPr="00C73447" w:rsidRDefault="004B2022" w:rsidP="005F4209">
            <w:pPr>
              <w:keepNext/>
              <w:numPr>
                <w:ilvl w:val="0"/>
                <w:numId w:val="28"/>
              </w:numPr>
              <w:rPr>
                <w:rFonts w:ascii="Arial" w:hAnsi="Arial" w:cs="Arial"/>
              </w:rPr>
            </w:pPr>
            <w:r>
              <w:rPr>
                <w:rFonts w:ascii="Arial" w:hAnsi="Arial" w:cs="Arial"/>
              </w:rPr>
              <w:t>Run Calculation</w:t>
            </w:r>
          </w:p>
        </w:tc>
        <w:tc>
          <w:tcPr>
            <w:tcW w:w="1725" w:type="pct"/>
            <w:tcBorders>
              <w:top w:val="single" w:sz="4" w:space="0" w:color="auto"/>
              <w:left w:val="single" w:sz="4" w:space="0" w:color="auto"/>
              <w:bottom w:val="single" w:sz="4" w:space="0" w:color="auto"/>
              <w:right w:val="single" w:sz="4" w:space="0" w:color="auto"/>
            </w:tcBorders>
          </w:tcPr>
          <w:p w14:paraId="0E572F5C" w14:textId="77777777" w:rsidR="004B2022" w:rsidRDefault="004B2022" w:rsidP="005F4209">
            <w:pPr>
              <w:keepNext/>
              <w:rPr>
                <w:rFonts w:ascii="Arial" w:hAnsi="Arial" w:cs="Arial"/>
              </w:rPr>
            </w:pPr>
            <w:r>
              <w:rPr>
                <w:rFonts w:ascii="Arial" w:hAnsi="Arial" w:cs="Arial"/>
              </w:rPr>
              <w:t>Verify that “Presumed &gt;3.0 mg/dl (Actual Value: &lt;entered value&gt;)” is displayed for Creatinine</w:t>
            </w:r>
          </w:p>
        </w:tc>
        <w:tc>
          <w:tcPr>
            <w:tcW w:w="591" w:type="pct"/>
            <w:tcBorders>
              <w:top w:val="single" w:sz="4" w:space="0" w:color="auto"/>
              <w:left w:val="single" w:sz="4" w:space="0" w:color="auto"/>
              <w:bottom w:val="single" w:sz="4" w:space="0" w:color="auto"/>
              <w:right w:val="single" w:sz="4" w:space="0" w:color="auto"/>
            </w:tcBorders>
          </w:tcPr>
          <w:p w14:paraId="41C092D2" w14:textId="77777777" w:rsidR="004B2022" w:rsidRDefault="004B2022" w:rsidP="005F4209">
            <w:pPr>
              <w:jc w:val="center"/>
              <w:rPr>
                <w:rFonts w:ascii="Arial" w:hAnsi="Arial" w:cs="Arial"/>
                <w:b/>
              </w:rPr>
            </w:pPr>
          </w:p>
        </w:tc>
      </w:tr>
      <w:tr w:rsidR="004B2022" w14:paraId="4014210E" w14:textId="77777777" w:rsidTr="00A74728">
        <w:trPr>
          <w:trHeight w:val="242"/>
        </w:trPr>
        <w:tc>
          <w:tcPr>
            <w:tcW w:w="536" w:type="pct"/>
            <w:tcBorders>
              <w:top w:val="single" w:sz="4" w:space="0" w:color="auto"/>
              <w:left w:val="single" w:sz="4" w:space="0" w:color="auto"/>
              <w:bottom w:val="single" w:sz="4" w:space="0" w:color="auto"/>
              <w:right w:val="single" w:sz="4" w:space="0" w:color="auto"/>
            </w:tcBorders>
          </w:tcPr>
          <w:p w14:paraId="47967832" w14:textId="77777777" w:rsidR="004B2022" w:rsidRDefault="004B2022" w:rsidP="006732D4">
            <w:pPr>
              <w:numPr>
                <w:ilvl w:val="0"/>
                <w:numId w:val="85"/>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728DF2FF" w14:textId="77777777" w:rsidR="004B2022" w:rsidRDefault="004B2022" w:rsidP="005F4209">
            <w:pPr>
              <w:keepNext/>
              <w:jc w:val="center"/>
              <w:rPr>
                <w:rFonts w:ascii="Arial" w:hAnsi="Arial" w:cs="Arial"/>
                <w:b/>
              </w:rPr>
            </w:pPr>
          </w:p>
        </w:tc>
        <w:tc>
          <w:tcPr>
            <w:tcW w:w="1674" w:type="pct"/>
            <w:tcBorders>
              <w:top w:val="single" w:sz="4" w:space="0" w:color="auto"/>
              <w:left w:val="single" w:sz="4" w:space="0" w:color="auto"/>
              <w:bottom w:val="single" w:sz="4" w:space="0" w:color="auto"/>
              <w:right w:val="single" w:sz="4" w:space="0" w:color="auto"/>
            </w:tcBorders>
            <w:hideMark/>
          </w:tcPr>
          <w:p w14:paraId="4AB022DD" w14:textId="7CD1ABE9" w:rsidR="004B2022" w:rsidRDefault="004B2022" w:rsidP="005F4209">
            <w:pPr>
              <w:keepNext/>
              <w:rPr>
                <w:rFonts w:ascii="Arial" w:hAnsi="Arial" w:cs="Arial"/>
              </w:rPr>
            </w:pPr>
            <w:r>
              <w:rPr>
                <w:rFonts w:ascii="Arial" w:hAnsi="Arial" w:cs="Arial"/>
              </w:rPr>
              <w:t xml:space="preserve">End of Test </w:t>
            </w:r>
            <w:r w:rsidRPr="00A74728">
              <w:rPr>
                <w:rFonts w:ascii="Arial" w:hAnsi="Arial" w:cs="Arial"/>
              </w:rPr>
              <w:t xml:space="preserve">Case </w:t>
            </w:r>
            <w:r w:rsidR="00A74728" w:rsidRPr="00A74728">
              <w:rPr>
                <w:rFonts w:ascii="Arial" w:hAnsi="Arial" w:cs="Arial"/>
              </w:rPr>
              <w:t>33</w:t>
            </w:r>
          </w:p>
        </w:tc>
        <w:tc>
          <w:tcPr>
            <w:tcW w:w="1725" w:type="pct"/>
            <w:tcBorders>
              <w:top w:val="single" w:sz="4" w:space="0" w:color="auto"/>
              <w:left w:val="single" w:sz="4" w:space="0" w:color="auto"/>
              <w:bottom w:val="single" w:sz="4" w:space="0" w:color="auto"/>
              <w:right w:val="single" w:sz="4" w:space="0" w:color="auto"/>
            </w:tcBorders>
          </w:tcPr>
          <w:p w14:paraId="6236466F" w14:textId="77777777" w:rsidR="004B2022" w:rsidRDefault="004B2022" w:rsidP="005F4209">
            <w:pPr>
              <w:rPr>
                <w:rFonts w:ascii="Arial" w:hAnsi="Arial" w:cs="Arial"/>
                <w:noProof/>
              </w:rPr>
            </w:pP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5738FB78" w14:textId="77777777" w:rsidR="004B2022" w:rsidRDefault="004B2022" w:rsidP="005F4209">
            <w:pPr>
              <w:jc w:val="center"/>
              <w:rPr>
                <w:rFonts w:ascii="Arial" w:hAnsi="Arial" w:cs="Arial"/>
                <w:b/>
              </w:rPr>
            </w:pPr>
          </w:p>
        </w:tc>
      </w:tr>
    </w:tbl>
    <w:p w14:paraId="5F44F698" w14:textId="77777777" w:rsidR="004B2022" w:rsidRDefault="004B2022" w:rsidP="004B2022"/>
    <w:p w14:paraId="4A6AC3B0" w14:textId="73ECE9F1" w:rsidR="00FB2B45" w:rsidRPr="007C1E73" w:rsidRDefault="00FB2B45" w:rsidP="00A37457">
      <w:pPr>
        <w:pStyle w:val="Heading1"/>
      </w:pPr>
      <w:bookmarkStart w:id="62" w:name="_Toc414878911"/>
      <w:r w:rsidRPr="00A37457">
        <w:t>Test Case #</w:t>
      </w:r>
      <w:r w:rsidR="00A37457">
        <w:t>34</w:t>
      </w:r>
      <w:r>
        <w:t xml:space="preserve"> – ASRC-123:  Bilirubin</w:t>
      </w:r>
      <w:r w:rsidRPr="007C1E73">
        <w:t xml:space="preserve"> Lab Result Manual WNL/Abnormal</w:t>
      </w:r>
      <w:bookmarkEnd w:id="62"/>
    </w:p>
    <w:p w14:paraId="7CE20E3A" w14:textId="77777777" w:rsidR="00FB2B45" w:rsidRPr="007C1E73" w:rsidRDefault="00FB2B45" w:rsidP="00FB2B45">
      <w:pPr>
        <w:tabs>
          <w:tab w:val="left" w:pos="1800"/>
        </w:tabs>
        <w:spacing w:before="80" w:after="4"/>
        <w:jc w:val="both"/>
        <w:rPr>
          <w:rFonts w:ascii="Arial" w:eastAsia="Arial" w:hAnsi="Arial" w:cs="Arial"/>
          <w:b/>
          <w:sz w:val="24"/>
        </w:rPr>
      </w:pPr>
      <w:r w:rsidRPr="007C1E73">
        <w:rPr>
          <w:rFonts w:ascii="Arial" w:eastAsia="Arial" w:hAnsi="Arial" w:cs="Arial"/>
          <w:b/>
          <w:sz w:val="24"/>
        </w:rPr>
        <w:t xml:space="preserve">User Story(s): </w:t>
      </w:r>
      <w:r>
        <w:rPr>
          <w:rFonts w:ascii="Arial" w:eastAsia="Arial" w:hAnsi="Arial" w:cs="Arial"/>
          <w:sz w:val="24"/>
        </w:rPr>
        <w:t xml:space="preserve"> ASRC-123: Bilirubin</w:t>
      </w:r>
      <w:r w:rsidRPr="007C1E73">
        <w:rPr>
          <w:rFonts w:ascii="Arial" w:eastAsia="Arial" w:hAnsi="Arial" w:cs="Arial"/>
          <w:sz w:val="24"/>
        </w:rPr>
        <w:t xml:space="preserve"> Lab Result Manual WNL/Abnormal</w:t>
      </w:r>
    </w:p>
    <w:p w14:paraId="0748B85E" w14:textId="0B469032" w:rsidR="00FB2B45" w:rsidRPr="001F0263" w:rsidRDefault="00FB2B45" w:rsidP="00FB2B45">
      <w:pPr>
        <w:rPr>
          <w:rFonts w:ascii="Arial" w:hAnsi="Arial" w:cs="Arial"/>
        </w:rPr>
      </w:pPr>
      <w:r w:rsidRPr="007C1E73">
        <w:rPr>
          <w:rFonts w:ascii="Arial" w:hAnsi="Arial" w:cs="Arial"/>
          <w:b/>
        </w:rPr>
        <w:t>Description –</w:t>
      </w:r>
      <w:r w:rsidRPr="007C1E73">
        <w:rPr>
          <w:rFonts w:ascii="Arial" w:hAnsi="Arial" w:cs="Arial"/>
        </w:rPr>
        <w:t xml:space="preserve"> As a provider, </w:t>
      </w:r>
      <w:r w:rsidR="000465F7">
        <w:rPr>
          <w:rFonts w:ascii="Arial" w:hAnsi="Arial" w:cs="Arial"/>
        </w:rPr>
        <w:t>I want the tool</w:t>
      </w:r>
      <w:r w:rsidRPr="001F0263">
        <w:rPr>
          <w:rFonts w:ascii="Arial" w:hAnsi="Arial" w:cs="Arial"/>
        </w:rPr>
        <w:t xml:space="preserve"> to allow "Presumed WNL"(&gt;=0 and &lt;=1) or "Presumed &gt; 1.0 mg/dl" for the Bilirubin lab result, </w:t>
      </w:r>
      <w:r>
        <w:rPr>
          <w:rFonts w:ascii="Arial" w:hAnsi="Arial" w:cs="Arial"/>
        </w:rPr>
        <w:t>s</w:t>
      </w:r>
      <w:r w:rsidRPr="001F0263">
        <w:rPr>
          <w:rFonts w:ascii="Arial" w:hAnsi="Arial" w:cs="Arial"/>
        </w:rPr>
        <w:t>o that I can still complete the calculation if it could not be retrieved and override a value if I know a more current value.</w:t>
      </w:r>
    </w:p>
    <w:p w14:paraId="0BD593D7" w14:textId="77777777" w:rsidR="00FB2B45" w:rsidRPr="007C1E73" w:rsidRDefault="00FB2B45" w:rsidP="00FB2B45">
      <w:pPr>
        <w:rPr>
          <w:rFonts w:ascii="Arial" w:hAnsi="Arial" w:cs="Arial"/>
        </w:rPr>
      </w:pPr>
    </w:p>
    <w:p w14:paraId="1B956098" w14:textId="77777777" w:rsidR="00FB2B45" w:rsidRPr="007C1E73" w:rsidRDefault="00FB2B45" w:rsidP="00FB2B45">
      <w:pPr>
        <w:rPr>
          <w:rFonts w:ascii="Arial" w:hAnsi="Arial" w:cs="Arial"/>
        </w:rPr>
      </w:pPr>
    </w:p>
    <w:p w14:paraId="4CA7779E" w14:textId="77777777" w:rsidR="00FB2B45" w:rsidRPr="00E10705" w:rsidRDefault="00FB2B45" w:rsidP="00FB2B45">
      <w:pPr>
        <w:rPr>
          <w:rFonts w:ascii="Arial" w:hAnsi="Arial" w:cs="Arial"/>
          <w:i/>
        </w:rPr>
      </w:pPr>
      <w:r w:rsidRPr="007C1E73">
        <w:rPr>
          <w:rFonts w:ascii="Arial" w:hAnsi="Arial" w:cs="Arial"/>
          <w:i/>
        </w:rPr>
        <w:t>Acceptance Criteria:</w:t>
      </w:r>
    </w:p>
    <w:p w14:paraId="4FA4BE6A" w14:textId="77777777" w:rsidR="00FB2B45" w:rsidRPr="007C1E73" w:rsidRDefault="00FB2B45" w:rsidP="00FB2B45">
      <w:pPr>
        <w:rPr>
          <w:rFonts w:ascii="Arial" w:hAnsi="Arial" w:cs="Arial"/>
          <w:i/>
        </w:rPr>
      </w:pPr>
    </w:p>
    <w:p w14:paraId="7E29D66D" w14:textId="77777777" w:rsidR="00FB2B45" w:rsidRPr="00E10705" w:rsidRDefault="00FB2B45" w:rsidP="006732D4">
      <w:pPr>
        <w:pStyle w:val="ListParagraph"/>
        <w:numPr>
          <w:ilvl w:val="0"/>
          <w:numId w:val="82"/>
        </w:numPr>
        <w:contextualSpacing/>
        <w:rPr>
          <w:rFonts w:ascii="Arial" w:eastAsia="Calibri" w:hAnsi="Arial" w:cs="Arial"/>
        </w:rPr>
      </w:pPr>
      <w:r w:rsidRPr="00E10705">
        <w:rPr>
          <w:rFonts w:ascii="Arial" w:eastAsia="Calibri" w:hAnsi="Arial" w:cs="Arial"/>
        </w:rPr>
        <w:t>General Surgery, Vascular, and Other Surgical Specialty variable entry page contains radio buttons to select Bilirubin:</w:t>
      </w:r>
    </w:p>
    <w:p w14:paraId="2613FF59" w14:textId="77777777" w:rsidR="00FB2B45" w:rsidRPr="00E10705" w:rsidRDefault="00FB2B45" w:rsidP="006732D4">
      <w:pPr>
        <w:pStyle w:val="ListParagraph"/>
        <w:numPr>
          <w:ilvl w:val="0"/>
          <w:numId w:val="82"/>
        </w:numPr>
        <w:contextualSpacing/>
        <w:rPr>
          <w:rFonts w:ascii="Arial" w:eastAsia="Calibri" w:hAnsi="Arial" w:cs="Arial"/>
        </w:rPr>
      </w:pPr>
      <w:r>
        <w:rPr>
          <w:rFonts w:ascii="Arial" w:eastAsia="Calibri" w:hAnsi="Arial" w:cs="Arial"/>
        </w:rPr>
        <w:t>“</w:t>
      </w:r>
      <w:r w:rsidRPr="00E10705">
        <w:rPr>
          <w:rFonts w:ascii="Arial" w:eastAsia="Calibri" w:hAnsi="Arial" w:cs="Arial"/>
        </w:rPr>
        <w:t>Presumed WNL</w:t>
      </w:r>
      <w:r>
        <w:rPr>
          <w:rFonts w:ascii="Arial" w:eastAsia="Calibri" w:hAnsi="Arial" w:cs="Arial"/>
        </w:rPr>
        <w:t xml:space="preserve">” </w:t>
      </w:r>
      <w:r w:rsidRPr="001F0263">
        <w:rPr>
          <w:rFonts w:ascii="Arial" w:hAnsi="Arial" w:cs="Arial"/>
        </w:rPr>
        <w:t>(&gt;=0 and &lt;=1)</w:t>
      </w:r>
    </w:p>
    <w:p w14:paraId="6837B499" w14:textId="77777777" w:rsidR="00FB2B45" w:rsidRPr="00E10705" w:rsidRDefault="00FB2B45" w:rsidP="006732D4">
      <w:pPr>
        <w:pStyle w:val="ListParagraph"/>
        <w:numPr>
          <w:ilvl w:val="0"/>
          <w:numId w:val="82"/>
        </w:numPr>
        <w:contextualSpacing/>
        <w:rPr>
          <w:rFonts w:ascii="Arial" w:eastAsia="Calibri" w:hAnsi="Arial" w:cs="Arial"/>
        </w:rPr>
      </w:pPr>
      <w:r>
        <w:rPr>
          <w:rFonts w:ascii="Arial" w:eastAsia="Calibri" w:hAnsi="Arial" w:cs="Arial"/>
        </w:rPr>
        <w:t>“</w:t>
      </w:r>
      <w:r w:rsidRPr="00E10705">
        <w:rPr>
          <w:rFonts w:ascii="Arial" w:eastAsia="Calibri" w:hAnsi="Arial" w:cs="Arial"/>
        </w:rPr>
        <w:t>Presumed &gt; 1.0 mg/dl</w:t>
      </w:r>
      <w:r>
        <w:rPr>
          <w:rFonts w:ascii="Arial" w:eastAsia="Calibri" w:hAnsi="Arial" w:cs="Arial"/>
        </w:rPr>
        <w:t>”</w:t>
      </w:r>
    </w:p>
    <w:p w14:paraId="3C18456C" w14:textId="77777777" w:rsidR="00FB2B45" w:rsidRPr="00E10705" w:rsidRDefault="00FB2B45" w:rsidP="006732D4">
      <w:pPr>
        <w:pStyle w:val="ListParagraph"/>
        <w:numPr>
          <w:ilvl w:val="0"/>
          <w:numId w:val="82"/>
        </w:numPr>
        <w:contextualSpacing/>
        <w:rPr>
          <w:rFonts w:ascii="Arial" w:eastAsia="Calibri" w:hAnsi="Arial" w:cs="Arial"/>
        </w:rPr>
      </w:pPr>
      <w:r w:rsidRPr="00E10705">
        <w:rPr>
          <w:rFonts w:ascii="Arial" w:eastAsia="Calibri" w:hAnsi="Arial" w:cs="Arial"/>
        </w:rPr>
        <w:t xml:space="preserve">Tool displays entry </w:t>
      </w:r>
      <w:r>
        <w:rPr>
          <w:rFonts w:ascii="Arial" w:eastAsia="Calibri" w:hAnsi="Arial" w:cs="Arial"/>
        </w:rPr>
        <w:t>on the calculation results page</w:t>
      </w:r>
    </w:p>
    <w:p w14:paraId="0A2C1309" w14:textId="77777777" w:rsidR="00FB2B45" w:rsidRPr="007C1E73" w:rsidRDefault="00FB2B45" w:rsidP="00FB2B45">
      <w:pPr>
        <w:tabs>
          <w:tab w:val="left" w:pos="1800"/>
        </w:tabs>
        <w:spacing w:before="60" w:after="60"/>
        <w:ind w:left="1800" w:hanging="1800"/>
        <w:rPr>
          <w:rFonts w:ascii="Arial" w:eastAsia="Arial" w:hAnsi="Arial" w:cs="Arial"/>
          <w:b/>
          <w:sz w:val="24"/>
        </w:rPr>
      </w:pPr>
    </w:p>
    <w:p w14:paraId="57E2E8BB" w14:textId="77777777" w:rsidR="00FB2B45" w:rsidRPr="007C1E73" w:rsidRDefault="00FB2B45" w:rsidP="00FB2B45">
      <w:pPr>
        <w:tabs>
          <w:tab w:val="left" w:pos="1800"/>
        </w:tabs>
        <w:spacing w:before="60" w:after="60"/>
        <w:ind w:left="1800" w:hanging="1800"/>
        <w:rPr>
          <w:rFonts w:ascii="Arial" w:eastAsia="Arial" w:hAnsi="Arial" w:cs="Arial"/>
          <w:sz w:val="24"/>
        </w:rPr>
      </w:pPr>
      <w:r w:rsidRPr="007C1E73">
        <w:rPr>
          <w:rFonts w:ascii="Arial" w:eastAsia="Arial" w:hAnsi="Arial" w:cs="Arial"/>
          <w:b/>
          <w:sz w:val="24"/>
        </w:rPr>
        <w:t>Preparation:</w:t>
      </w:r>
      <w:r w:rsidRPr="007C1E73">
        <w:rPr>
          <w:rFonts w:ascii="Arial" w:eastAsia="Arial" w:hAnsi="Arial" w:cs="Arial"/>
          <w:b/>
          <w:sz w:val="24"/>
        </w:rPr>
        <w:tab/>
      </w:r>
      <w:r w:rsidRPr="007C1E73">
        <w:rPr>
          <w:rFonts w:ascii="Arial" w:eastAsia="Arial" w:hAnsi="Arial" w:cs="Arial"/>
          <w:sz w:val="24"/>
        </w:rPr>
        <w:t>None</w:t>
      </w:r>
    </w:p>
    <w:p w14:paraId="37072B12" w14:textId="77777777" w:rsidR="00FB2B45" w:rsidRPr="007C1E73" w:rsidRDefault="00FB2B45" w:rsidP="00FB2B45">
      <w:pPr>
        <w:tabs>
          <w:tab w:val="left" w:pos="1800"/>
        </w:tabs>
        <w:spacing w:before="60" w:after="60"/>
        <w:jc w:val="both"/>
        <w:rPr>
          <w:rFonts w:ascii="Arial" w:eastAsia="Arial" w:hAnsi="Arial" w:cs="Arial"/>
          <w:sz w:val="24"/>
        </w:rPr>
      </w:pPr>
      <w:r w:rsidRPr="007C1E73">
        <w:rPr>
          <w:rFonts w:ascii="Arial" w:eastAsia="Arial" w:hAnsi="Arial" w:cs="Arial"/>
          <w:b/>
          <w:sz w:val="24"/>
        </w:rPr>
        <w:t>Precondition</w:t>
      </w:r>
      <w:r w:rsidRPr="007C1E73">
        <w:rPr>
          <w:rFonts w:ascii="Arial" w:eastAsia="Arial" w:hAnsi="Arial" w:cs="Arial"/>
          <w:sz w:val="24"/>
        </w:rPr>
        <w:t>:</w:t>
      </w:r>
      <w:r w:rsidRPr="007C1E73">
        <w:rPr>
          <w:rFonts w:ascii="Arial" w:eastAsia="Arial" w:hAnsi="Arial" w:cs="Arial"/>
          <w:sz w:val="24"/>
        </w:rPr>
        <w:tab/>
        <w:t>Access to VA Future Technology Lab &amp; ASRC Application.</w:t>
      </w:r>
    </w:p>
    <w:p w14:paraId="290C22EA" w14:textId="77777777" w:rsidR="00FB2B45" w:rsidRPr="007C1E73" w:rsidRDefault="00FB2B45" w:rsidP="00FB2B45">
      <w:pPr>
        <w:tabs>
          <w:tab w:val="left" w:pos="1800"/>
        </w:tabs>
        <w:spacing w:before="60" w:after="60"/>
        <w:jc w:val="both"/>
        <w:rPr>
          <w:rFonts w:ascii="Arial" w:eastAsia="Arial" w:hAnsi="Arial" w:cs="Arial"/>
          <w:sz w:val="24"/>
        </w:rPr>
      </w:pPr>
      <w:r>
        <w:rPr>
          <w:rFonts w:ascii="Arial" w:eastAsia="Arial" w:hAnsi="Arial" w:cs="Arial"/>
          <w:b/>
          <w:sz w:val="24"/>
        </w:rPr>
        <w:t>UAT</w:t>
      </w:r>
      <w:r w:rsidRPr="007C1E73">
        <w:rPr>
          <w:rFonts w:ascii="Arial" w:eastAsia="Arial" w:hAnsi="Arial" w:cs="Arial"/>
          <w:b/>
          <w:sz w:val="24"/>
        </w:rPr>
        <w:t xml:space="preserve"> Note:</w:t>
      </w:r>
      <w:r>
        <w:rPr>
          <w:rFonts w:ascii="Arial" w:eastAsia="Arial" w:hAnsi="Arial" w:cs="Arial"/>
          <w:sz w:val="24"/>
        </w:rPr>
        <w:t xml:space="preserve">  UA</w:t>
      </w:r>
      <w:r w:rsidRPr="007C1E73">
        <w:rPr>
          <w:rFonts w:ascii="Arial" w:eastAsia="Arial" w:hAnsi="Arial" w:cs="Arial"/>
          <w:sz w:val="24"/>
        </w:rPr>
        <w:t>T users please note that using the User Number will only be required until single-sign on with CPRS is implemented. Please use the login method that works when you are performing your tests.</w:t>
      </w:r>
    </w:p>
    <w:p w14:paraId="51A42886" w14:textId="77777777" w:rsidR="00FB2B45" w:rsidRPr="007C1E73" w:rsidRDefault="00FB2B45" w:rsidP="00FB2B45"/>
    <w:p w14:paraId="21B37B64" w14:textId="77777777" w:rsidR="00FB2B45" w:rsidRPr="007C1E73" w:rsidRDefault="00FB2B45" w:rsidP="00FB2B45"/>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54"/>
        <w:gridCol w:w="1112"/>
        <w:gridCol w:w="3192"/>
        <w:gridCol w:w="3316"/>
        <w:gridCol w:w="1165"/>
      </w:tblGrid>
      <w:tr w:rsidR="00FB2B45" w:rsidRPr="007C1E73" w14:paraId="07855BFE" w14:textId="77777777" w:rsidTr="000D73E4">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7D917594" w14:textId="77777777" w:rsidR="00FB2B45" w:rsidRPr="007C1E73" w:rsidRDefault="00FB2B45" w:rsidP="005F4209">
            <w:pPr>
              <w:ind w:left="360" w:hanging="360"/>
              <w:jc w:val="center"/>
              <w:rPr>
                <w:rFonts w:ascii="Arial" w:hAnsi="Arial" w:cs="Arial"/>
                <w:b/>
                <w:i/>
              </w:rPr>
            </w:pPr>
            <w:r w:rsidRPr="007C1E73">
              <w:rPr>
                <w:rFonts w:ascii="Arial" w:hAnsi="Arial" w:cs="Arial"/>
                <w:b/>
                <w:i/>
              </w:rPr>
              <w:t>#</w:t>
            </w:r>
          </w:p>
        </w:tc>
        <w:tc>
          <w:tcPr>
            <w:tcW w:w="565" w:type="pct"/>
            <w:tcBorders>
              <w:top w:val="single" w:sz="4" w:space="0" w:color="auto"/>
              <w:left w:val="single" w:sz="4" w:space="0" w:color="auto"/>
              <w:bottom w:val="single" w:sz="4" w:space="0" w:color="auto"/>
              <w:right w:val="single" w:sz="4" w:space="0" w:color="auto"/>
            </w:tcBorders>
            <w:shd w:val="pct10" w:color="auto" w:fill="auto"/>
            <w:hideMark/>
          </w:tcPr>
          <w:p w14:paraId="5058AF31" w14:textId="77777777" w:rsidR="00FB2B45" w:rsidRPr="007C1E73" w:rsidRDefault="00FB2B45" w:rsidP="005F4209">
            <w:pPr>
              <w:rPr>
                <w:rFonts w:ascii="Arial" w:hAnsi="Arial" w:cs="Arial"/>
                <w:b/>
              </w:rPr>
            </w:pPr>
            <w:r w:rsidRPr="007C1E73">
              <w:rPr>
                <w:rFonts w:ascii="Arial" w:hAnsi="Arial" w:cs="Arial"/>
                <w:b/>
              </w:rPr>
              <w:t>Steps</w:t>
            </w:r>
          </w:p>
        </w:tc>
        <w:tc>
          <w:tcPr>
            <w:tcW w:w="1622" w:type="pct"/>
            <w:tcBorders>
              <w:top w:val="single" w:sz="4" w:space="0" w:color="auto"/>
              <w:left w:val="single" w:sz="4" w:space="0" w:color="auto"/>
              <w:bottom w:val="single" w:sz="4" w:space="0" w:color="auto"/>
              <w:right w:val="single" w:sz="4" w:space="0" w:color="auto"/>
            </w:tcBorders>
            <w:shd w:val="pct10" w:color="auto" w:fill="auto"/>
            <w:hideMark/>
          </w:tcPr>
          <w:p w14:paraId="7545D186" w14:textId="77777777" w:rsidR="00FB2B45" w:rsidRPr="007C1E73" w:rsidRDefault="00FB2B45" w:rsidP="005F4209">
            <w:pPr>
              <w:jc w:val="center"/>
              <w:rPr>
                <w:rFonts w:ascii="Arial" w:hAnsi="Arial" w:cs="Arial"/>
                <w:b/>
              </w:rPr>
            </w:pPr>
            <w:r w:rsidRPr="007C1E73">
              <w:rPr>
                <w:rFonts w:ascii="Arial" w:hAnsi="Arial" w:cs="Arial"/>
                <w:b/>
              </w:rPr>
              <w:t>Steps/Actions</w:t>
            </w:r>
          </w:p>
        </w:tc>
        <w:tc>
          <w:tcPr>
            <w:tcW w:w="1685" w:type="pct"/>
            <w:tcBorders>
              <w:top w:val="single" w:sz="4" w:space="0" w:color="auto"/>
              <w:left w:val="single" w:sz="4" w:space="0" w:color="auto"/>
              <w:bottom w:val="single" w:sz="4" w:space="0" w:color="auto"/>
              <w:right w:val="single" w:sz="4" w:space="0" w:color="auto"/>
            </w:tcBorders>
            <w:shd w:val="pct10" w:color="auto" w:fill="auto"/>
            <w:hideMark/>
          </w:tcPr>
          <w:p w14:paraId="12840302" w14:textId="77777777" w:rsidR="00FB2B45" w:rsidRPr="007C1E73" w:rsidRDefault="00FB2B45" w:rsidP="005F4209">
            <w:pPr>
              <w:jc w:val="center"/>
              <w:rPr>
                <w:rFonts w:ascii="Arial" w:hAnsi="Arial" w:cs="Arial"/>
                <w:b/>
              </w:rPr>
            </w:pPr>
            <w:r w:rsidRPr="007C1E73">
              <w:rPr>
                <w:rFonts w:ascii="Arial" w:hAnsi="Arial" w:cs="Arial"/>
                <w:b/>
              </w:rPr>
              <w:t>Expected Results (VP) / Reference Information (STEP)</w:t>
            </w:r>
          </w:p>
        </w:tc>
        <w:tc>
          <w:tcPr>
            <w:tcW w:w="592" w:type="pct"/>
            <w:tcBorders>
              <w:top w:val="single" w:sz="4" w:space="0" w:color="auto"/>
              <w:left w:val="single" w:sz="4" w:space="0" w:color="auto"/>
              <w:bottom w:val="single" w:sz="4" w:space="0" w:color="auto"/>
              <w:right w:val="single" w:sz="4" w:space="0" w:color="auto"/>
            </w:tcBorders>
            <w:shd w:val="pct10" w:color="auto" w:fill="auto"/>
            <w:hideMark/>
          </w:tcPr>
          <w:p w14:paraId="6D742AFB" w14:textId="77777777" w:rsidR="00FB2B45" w:rsidRPr="007C1E73" w:rsidRDefault="00FB2B45" w:rsidP="005F4209">
            <w:pPr>
              <w:jc w:val="center"/>
              <w:rPr>
                <w:rFonts w:ascii="Arial" w:hAnsi="Arial" w:cs="Arial"/>
                <w:b/>
              </w:rPr>
            </w:pPr>
            <w:r w:rsidRPr="007C1E73">
              <w:rPr>
                <w:rFonts w:ascii="Arial" w:hAnsi="Arial" w:cs="Arial"/>
                <w:b/>
              </w:rPr>
              <w:t>Actual Results</w:t>
            </w:r>
          </w:p>
          <w:p w14:paraId="1CA1D56C" w14:textId="77777777" w:rsidR="00FB2B45" w:rsidRPr="007C1E73" w:rsidRDefault="00FB2B45" w:rsidP="005F4209">
            <w:pPr>
              <w:jc w:val="center"/>
              <w:rPr>
                <w:rFonts w:ascii="Arial" w:hAnsi="Arial" w:cs="Arial"/>
                <w:b/>
              </w:rPr>
            </w:pPr>
            <w:r w:rsidRPr="007C1E73">
              <w:rPr>
                <w:rFonts w:ascii="Arial" w:hAnsi="Arial" w:cs="Arial"/>
                <w:b/>
                <w:bCs/>
              </w:rPr>
              <w:t>(P)ass / (F)ail</w:t>
            </w:r>
          </w:p>
        </w:tc>
      </w:tr>
      <w:tr w:rsidR="00FB2B45" w:rsidRPr="007C1E73" w14:paraId="445C1959" w14:textId="77777777" w:rsidTr="000D73E4">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2226C4E4" w14:textId="0B542C7C" w:rsidR="00FB2B45" w:rsidRPr="007C1E73" w:rsidRDefault="00FB2B45" w:rsidP="005F4209">
            <w:pPr>
              <w:jc w:val="center"/>
              <w:rPr>
                <w:rFonts w:ascii="Arial" w:hAnsi="Arial" w:cs="Arial"/>
                <w:b/>
                <w:i/>
              </w:rPr>
            </w:pPr>
            <w:r w:rsidRPr="007C1E73">
              <w:rPr>
                <w:rFonts w:ascii="Arial" w:hAnsi="Arial" w:cs="Arial"/>
                <w:b/>
                <w:i/>
              </w:rPr>
              <w:t xml:space="preserve">Test </w:t>
            </w:r>
            <w:r w:rsidRPr="00A37457">
              <w:rPr>
                <w:rFonts w:ascii="Arial" w:hAnsi="Arial" w:cs="Arial"/>
                <w:b/>
                <w:i/>
              </w:rPr>
              <w:t xml:space="preserve">Case </w:t>
            </w:r>
            <w:r w:rsidR="00A37457" w:rsidRPr="00A37457">
              <w:rPr>
                <w:rFonts w:ascii="Arial" w:hAnsi="Arial" w:cs="Arial"/>
                <w:b/>
                <w:i/>
              </w:rPr>
              <w:t>#34</w:t>
            </w:r>
            <w:r w:rsidRPr="007C1E73">
              <w:rPr>
                <w:rFonts w:ascii="Arial" w:hAnsi="Arial" w:cs="Arial"/>
                <w:b/>
                <w:i/>
              </w:rPr>
              <w:t xml:space="preserve"> – </w:t>
            </w:r>
            <w:r>
              <w:rPr>
                <w:rFonts w:ascii="Arial" w:hAnsi="Arial" w:cs="Arial"/>
                <w:b/>
              </w:rPr>
              <w:t>Bilirubin</w:t>
            </w:r>
            <w:r w:rsidRPr="007C1E73">
              <w:rPr>
                <w:rFonts w:ascii="Arial" w:hAnsi="Arial" w:cs="Arial"/>
                <w:b/>
              </w:rPr>
              <w:t xml:space="preserve"> Lab Result Manual WNL/Abnormal</w:t>
            </w:r>
          </w:p>
        </w:tc>
      </w:tr>
      <w:tr w:rsidR="00FB2B45" w:rsidRPr="007C1E73" w14:paraId="13E53E94" w14:textId="77777777" w:rsidTr="000D73E4">
        <w:trPr>
          <w:cantSplit/>
          <w:trHeight w:val="906"/>
        </w:trPr>
        <w:tc>
          <w:tcPr>
            <w:tcW w:w="536" w:type="pct"/>
            <w:tcBorders>
              <w:top w:val="single" w:sz="4" w:space="0" w:color="auto"/>
              <w:left w:val="single" w:sz="4" w:space="0" w:color="auto"/>
              <w:bottom w:val="single" w:sz="4" w:space="0" w:color="auto"/>
              <w:right w:val="single" w:sz="4" w:space="0" w:color="auto"/>
            </w:tcBorders>
          </w:tcPr>
          <w:p w14:paraId="1C453FDB" w14:textId="77777777" w:rsidR="00FB2B45" w:rsidRPr="007C1E73" w:rsidRDefault="00FB2B45" w:rsidP="006732D4">
            <w:pPr>
              <w:numPr>
                <w:ilvl w:val="0"/>
                <w:numId w:val="88"/>
              </w:numPr>
              <w:rPr>
                <w:rFonts w:ascii="Arial" w:hAnsi="Arial" w:cs="Arial"/>
                <w:b/>
                <w:color w:val="FF0000"/>
              </w:rPr>
            </w:pPr>
          </w:p>
        </w:tc>
        <w:tc>
          <w:tcPr>
            <w:tcW w:w="565" w:type="pct"/>
            <w:tcBorders>
              <w:top w:val="single" w:sz="4" w:space="0" w:color="auto"/>
              <w:left w:val="single" w:sz="4" w:space="0" w:color="auto"/>
              <w:bottom w:val="single" w:sz="4" w:space="0" w:color="auto"/>
              <w:right w:val="single" w:sz="4" w:space="0" w:color="auto"/>
            </w:tcBorders>
            <w:hideMark/>
          </w:tcPr>
          <w:p w14:paraId="27AF63D7" w14:textId="77777777" w:rsidR="00FB2B45" w:rsidRPr="007C1E73" w:rsidRDefault="00FB2B45" w:rsidP="005F4209">
            <w:pPr>
              <w:keepNext/>
              <w:jc w:val="center"/>
              <w:rPr>
                <w:rFonts w:ascii="Arial" w:hAnsi="Arial" w:cs="Arial"/>
                <w:b/>
              </w:rPr>
            </w:pPr>
            <w:r w:rsidRPr="007C1E73">
              <w:rPr>
                <w:rFonts w:ascii="Arial" w:hAnsi="Arial" w:cs="Arial"/>
                <w:b/>
              </w:rPr>
              <w:t>Step</w:t>
            </w:r>
          </w:p>
        </w:tc>
        <w:tc>
          <w:tcPr>
            <w:tcW w:w="1622" w:type="pct"/>
            <w:tcBorders>
              <w:top w:val="single" w:sz="4" w:space="0" w:color="auto"/>
              <w:left w:val="single" w:sz="4" w:space="0" w:color="auto"/>
              <w:bottom w:val="single" w:sz="4" w:space="0" w:color="auto"/>
              <w:right w:val="single" w:sz="4" w:space="0" w:color="auto"/>
            </w:tcBorders>
          </w:tcPr>
          <w:p w14:paraId="2AABB711" w14:textId="7433B63A" w:rsidR="00FB2B45" w:rsidRPr="007C1E73" w:rsidRDefault="00FB2B45" w:rsidP="005F4209">
            <w:pPr>
              <w:keepNext/>
              <w:rPr>
                <w:rFonts w:ascii="Arial" w:hAnsi="Arial" w:cs="Arial"/>
              </w:rPr>
            </w:pPr>
            <w:r w:rsidRPr="007C1E73">
              <w:rPr>
                <w:rFonts w:ascii="Arial" w:hAnsi="Arial" w:cs="Arial"/>
              </w:rPr>
              <w:t>Login to the ASRC Application as user 11716 (Radiologist)</w:t>
            </w:r>
          </w:p>
        </w:tc>
        <w:tc>
          <w:tcPr>
            <w:tcW w:w="1685" w:type="pct"/>
            <w:tcBorders>
              <w:top w:val="single" w:sz="4" w:space="0" w:color="auto"/>
              <w:left w:val="single" w:sz="4" w:space="0" w:color="auto"/>
              <w:bottom w:val="single" w:sz="4" w:space="0" w:color="auto"/>
              <w:right w:val="single" w:sz="4" w:space="0" w:color="auto"/>
            </w:tcBorders>
            <w:hideMark/>
          </w:tcPr>
          <w:p w14:paraId="189AC06C" w14:textId="77777777" w:rsidR="00FB2B45" w:rsidRPr="007C1E73" w:rsidRDefault="00FB2B45" w:rsidP="005F4209">
            <w:pPr>
              <w:keepNext/>
              <w:rPr>
                <w:rFonts w:ascii="Arial" w:hAnsi="Arial" w:cs="Arial"/>
              </w:rPr>
            </w:pPr>
            <w:r w:rsidRPr="007C1E73">
              <w:rPr>
                <w:rFonts w:ascii="Arial" w:hAnsi="Arial" w:cs="Arial"/>
              </w:rPr>
              <w:t>The ASRC application displays and login was successful</w:t>
            </w: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03D4C063" w14:textId="77777777" w:rsidR="00FB2B45" w:rsidRPr="007C1E73" w:rsidRDefault="00FB2B45" w:rsidP="005F4209">
            <w:pPr>
              <w:jc w:val="center"/>
              <w:rPr>
                <w:rFonts w:ascii="Arial" w:hAnsi="Arial" w:cs="Arial"/>
                <w:b/>
                <w:color w:val="FF0000"/>
              </w:rPr>
            </w:pPr>
          </w:p>
        </w:tc>
      </w:tr>
      <w:tr w:rsidR="00FB2B45" w:rsidRPr="007C1E73" w14:paraId="0C8D74AF" w14:textId="77777777" w:rsidTr="000D73E4">
        <w:trPr>
          <w:cantSplit/>
          <w:trHeight w:val="564"/>
        </w:trPr>
        <w:tc>
          <w:tcPr>
            <w:tcW w:w="536" w:type="pct"/>
            <w:tcBorders>
              <w:top w:val="single" w:sz="4" w:space="0" w:color="auto"/>
              <w:left w:val="single" w:sz="4" w:space="0" w:color="auto"/>
              <w:bottom w:val="single" w:sz="4" w:space="0" w:color="auto"/>
              <w:right w:val="single" w:sz="4" w:space="0" w:color="auto"/>
            </w:tcBorders>
          </w:tcPr>
          <w:p w14:paraId="5C9E7879" w14:textId="77777777" w:rsidR="00FB2B45" w:rsidRPr="007C1E73" w:rsidRDefault="00FB2B45" w:rsidP="006732D4">
            <w:pPr>
              <w:numPr>
                <w:ilvl w:val="0"/>
                <w:numId w:val="88"/>
              </w:numPr>
              <w:jc w:val="center"/>
              <w:rPr>
                <w:rFonts w:ascii="Arial" w:hAnsi="Arial" w:cs="Arial"/>
                <w:b/>
              </w:rPr>
            </w:pPr>
          </w:p>
        </w:tc>
        <w:tc>
          <w:tcPr>
            <w:tcW w:w="565" w:type="pct"/>
            <w:tcBorders>
              <w:top w:val="single" w:sz="4" w:space="0" w:color="auto"/>
              <w:left w:val="single" w:sz="4" w:space="0" w:color="auto"/>
              <w:bottom w:val="single" w:sz="4" w:space="0" w:color="auto"/>
              <w:right w:val="single" w:sz="4" w:space="0" w:color="auto"/>
            </w:tcBorders>
            <w:hideMark/>
          </w:tcPr>
          <w:p w14:paraId="4680A973" w14:textId="77777777" w:rsidR="00FB2B45" w:rsidRPr="007C1E73" w:rsidRDefault="00FB2B45" w:rsidP="005F4209">
            <w:pPr>
              <w:keepNext/>
              <w:jc w:val="center"/>
              <w:rPr>
                <w:rFonts w:ascii="Arial" w:hAnsi="Arial" w:cs="Arial"/>
                <w:b/>
              </w:rPr>
            </w:pPr>
            <w:r w:rsidRPr="007C1E73">
              <w:rPr>
                <w:rFonts w:ascii="Arial" w:hAnsi="Arial" w:cs="Arial"/>
                <w:b/>
              </w:rPr>
              <w:t>VP</w:t>
            </w:r>
          </w:p>
        </w:tc>
        <w:tc>
          <w:tcPr>
            <w:tcW w:w="1622" w:type="pct"/>
            <w:tcBorders>
              <w:top w:val="single" w:sz="4" w:space="0" w:color="auto"/>
              <w:left w:val="single" w:sz="4" w:space="0" w:color="auto"/>
              <w:bottom w:val="single" w:sz="4" w:space="0" w:color="auto"/>
              <w:right w:val="single" w:sz="4" w:space="0" w:color="auto"/>
            </w:tcBorders>
          </w:tcPr>
          <w:p w14:paraId="50F18568" w14:textId="77777777" w:rsidR="00FB2B45" w:rsidRPr="007C1E73" w:rsidRDefault="00FB2B45" w:rsidP="005F4209">
            <w:pPr>
              <w:keepNext/>
              <w:rPr>
                <w:rFonts w:ascii="Arial" w:hAnsi="Arial" w:cs="Arial"/>
              </w:rPr>
            </w:pPr>
            <w:r w:rsidRPr="007C1E73">
              <w:rPr>
                <w:rFonts w:ascii="Arial" w:hAnsi="Arial" w:cs="Arial"/>
              </w:rPr>
              <w:t>Select t</w:t>
            </w:r>
            <w:r>
              <w:rPr>
                <w:rFonts w:ascii="Arial" w:hAnsi="Arial" w:cs="Arial"/>
              </w:rPr>
              <w:t>he General Surgery, Vascular</w:t>
            </w:r>
            <w:r w:rsidRPr="007C1E73">
              <w:rPr>
                <w:rFonts w:ascii="Arial" w:hAnsi="Arial" w:cs="Arial"/>
              </w:rPr>
              <w:t xml:space="preserve">, </w:t>
            </w:r>
            <w:r>
              <w:rPr>
                <w:rFonts w:ascii="Arial" w:hAnsi="Arial" w:cs="Arial"/>
              </w:rPr>
              <w:t>and Other Surgical Specialties</w:t>
            </w:r>
            <w:r w:rsidRPr="007C1E73">
              <w:rPr>
                <w:rFonts w:ascii="Arial" w:hAnsi="Arial" w:cs="Arial"/>
              </w:rPr>
              <w:t xml:space="preserve"> and on each specialty page examine the available variables</w:t>
            </w:r>
          </w:p>
          <w:p w14:paraId="5C97BE72" w14:textId="77777777" w:rsidR="00FB2B45" w:rsidRPr="007C1E73" w:rsidRDefault="00FB2B45" w:rsidP="005F4209">
            <w:pPr>
              <w:keepNext/>
              <w:rPr>
                <w:rFonts w:ascii="Arial" w:hAnsi="Arial" w:cs="Arial"/>
              </w:rPr>
            </w:pPr>
          </w:p>
        </w:tc>
        <w:tc>
          <w:tcPr>
            <w:tcW w:w="1685" w:type="pct"/>
            <w:tcBorders>
              <w:top w:val="single" w:sz="4" w:space="0" w:color="auto"/>
              <w:left w:val="single" w:sz="4" w:space="0" w:color="auto"/>
              <w:bottom w:val="single" w:sz="4" w:space="0" w:color="auto"/>
              <w:right w:val="single" w:sz="4" w:space="0" w:color="auto"/>
            </w:tcBorders>
          </w:tcPr>
          <w:p w14:paraId="4472092F" w14:textId="77777777" w:rsidR="00FB2B45" w:rsidRPr="007C1E73" w:rsidRDefault="00FB2B45" w:rsidP="005F4209">
            <w:pPr>
              <w:keepNext/>
              <w:rPr>
                <w:rFonts w:ascii="Arial" w:hAnsi="Arial" w:cs="Arial"/>
              </w:rPr>
            </w:pPr>
            <w:r w:rsidRPr="007C1E73">
              <w:rPr>
                <w:rFonts w:ascii="Arial" w:hAnsi="Arial" w:cs="Arial"/>
              </w:rPr>
              <w:t xml:space="preserve">Verify that each specialty contains radio buttons to select </w:t>
            </w:r>
            <w:r>
              <w:rPr>
                <w:rFonts w:ascii="Arial" w:hAnsi="Arial" w:cs="Arial"/>
              </w:rPr>
              <w:t>Bilirubin</w:t>
            </w:r>
            <w:r w:rsidRPr="007C1E73">
              <w:rPr>
                <w:rFonts w:ascii="Arial" w:hAnsi="Arial" w:cs="Arial"/>
              </w:rPr>
              <w:t xml:space="preserve"> values</w:t>
            </w:r>
          </w:p>
          <w:p w14:paraId="65D72DE2" w14:textId="77777777" w:rsidR="00FB2B45" w:rsidRPr="007C1E73" w:rsidRDefault="00FB2B45" w:rsidP="005F4209">
            <w:pPr>
              <w:keepNext/>
              <w:rPr>
                <w:rFonts w:ascii="Arial" w:hAnsi="Arial" w:cs="Arial"/>
              </w:rPr>
            </w:pPr>
          </w:p>
          <w:p w14:paraId="0B0820D4" w14:textId="77777777" w:rsidR="00FB2B45" w:rsidRPr="007C1E73" w:rsidRDefault="00FB2B45" w:rsidP="005F4209">
            <w:pPr>
              <w:keepNext/>
              <w:rPr>
                <w:rFonts w:ascii="Arial" w:hAnsi="Arial" w:cs="Arial"/>
              </w:rPr>
            </w:pPr>
            <w:r w:rsidRPr="007C1E73">
              <w:rPr>
                <w:rFonts w:ascii="Arial" w:hAnsi="Arial" w:cs="Arial"/>
              </w:rPr>
              <w:t>AND</w:t>
            </w:r>
          </w:p>
          <w:p w14:paraId="51E023CE" w14:textId="77777777" w:rsidR="00FB2B45" w:rsidRPr="007C1E73" w:rsidRDefault="00FB2B45" w:rsidP="005F4209">
            <w:pPr>
              <w:keepNext/>
              <w:rPr>
                <w:rFonts w:ascii="Arial" w:hAnsi="Arial" w:cs="Arial"/>
              </w:rPr>
            </w:pPr>
          </w:p>
          <w:p w14:paraId="1ECA77EB" w14:textId="77777777" w:rsidR="00FB2B45" w:rsidRPr="007C1E73" w:rsidRDefault="00FB2B45" w:rsidP="005F4209">
            <w:pPr>
              <w:keepNext/>
              <w:rPr>
                <w:rFonts w:ascii="Arial" w:hAnsi="Arial" w:cs="Arial"/>
              </w:rPr>
            </w:pPr>
            <w:r w:rsidRPr="007C1E73">
              <w:rPr>
                <w:rFonts w:ascii="Arial" w:hAnsi="Arial" w:cs="Arial"/>
              </w:rPr>
              <w:t>Th</w:t>
            </w:r>
            <w:r>
              <w:rPr>
                <w:rFonts w:ascii="Arial" w:hAnsi="Arial" w:cs="Arial"/>
              </w:rPr>
              <w:t xml:space="preserve">e Bilirubin </w:t>
            </w:r>
            <w:r w:rsidRPr="007C1E73">
              <w:rPr>
                <w:rFonts w:ascii="Arial" w:hAnsi="Arial" w:cs="Arial"/>
              </w:rPr>
              <w:t>variables are in the “Laboratory Values” field group</w:t>
            </w:r>
          </w:p>
        </w:tc>
        <w:tc>
          <w:tcPr>
            <w:tcW w:w="592" w:type="pct"/>
            <w:tcBorders>
              <w:top w:val="single" w:sz="4" w:space="0" w:color="auto"/>
              <w:left w:val="single" w:sz="4" w:space="0" w:color="auto"/>
              <w:bottom w:val="single" w:sz="4" w:space="0" w:color="auto"/>
              <w:right w:val="single" w:sz="4" w:space="0" w:color="auto"/>
            </w:tcBorders>
          </w:tcPr>
          <w:p w14:paraId="5867434B" w14:textId="77777777" w:rsidR="00FB2B45" w:rsidRPr="007C1E73" w:rsidRDefault="00FB2B45" w:rsidP="005F4209">
            <w:pPr>
              <w:jc w:val="center"/>
              <w:rPr>
                <w:rFonts w:ascii="Arial" w:hAnsi="Arial" w:cs="Arial"/>
                <w:b/>
              </w:rPr>
            </w:pPr>
          </w:p>
        </w:tc>
      </w:tr>
      <w:tr w:rsidR="00FB2B45" w:rsidRPr="007C1E73" w14:paraId="38C48D56" w14:textId="77777777" w:rsidTr="000D73E4">
        <w:trPr>
          <w:cantSplit/>
          <w:trHeight w:val="564"/>
        </w:trPr>
        <w:tc>
          <w:tcPr>
            <w:tcW w:w="536" w:type="pct"/>
            <w:tcBorders>
              <w:top w:val="single" w:sz="4" w:space="0" w:color="auto"/>
              <w:left w:val="single" w:sz="4" w:space="0" w:color="auto"/>
              <w:bottom w:val="single" w:sz="4" w:space="0" w:color="auto"/>
              <w:right w:val="single" w:sz="4" w:space="0" w:color="auto"/>
            </w:tcBorders>
          </w:tcPr>
          <w:p w14:paraId="29C20849" w14:textId="77777777" w:rsidR="00FB2B45" w:rsidRPr="007C1E73" w:rsidRDefault="00FB2B45" w:rsidP="006732D4">
            <w:pPr>
              <w:numPr>
                <w:ilvl w:val="0"/>
                <w:numId w:val="88"/>
              </w:numPr>
              <w:jc w:val="center"/>
              <w:rPr>
                <w:rFonts w:ascii="Arial" w:hAnsi="Arial" w:cs="Arial"/>
                <w:b/>
              </w:rPr>
            </w:pPr>
          </w:p>
        </w:tc>
        <w:tc>
          <w:tcPr>
            <w:tcW w:w="565" w:type="pct"/>
            <w:tcBorders>
              <w:top w:val="single" w:sz="4" w:space="0" w:color="auto"/>
              <w:left w:val="single" w:sz="4" w:space="0" w:color="auto"/>
              <w:bottom w:val="single" w:sz="4" w:space="0" w:color="auto"/>
              <w:right w:val="single" w:sz="4" w:space="0" w:color="auto"/>
            </w:tcBorders>
            <w:hideMark/>
          </w:tcPr>
          <w:p w14:paraId="13C4A087" w14:textId="77777777" w:rsidR="00FB2B45" w:rsidRPr="007C1E73" w:rsidRDefault="00FB2B45" w:rsidP="005F4209">
            <w:pPr>
              <w:keepNext/>
              <w:jc w:val="center"/>
              <w:rPr>
                <w:rFonts w:ascii="Arial" w:hAnsi="Arial" w:cs="Arial"/>
                <w:b/>
              </w:rPr>
            </w:pPr>
            <w:r w:rsidRPr="007C1E73">
              <w:rPr>
                <w:rFonts w:ascii="Arial" w:hAnsi="Arial" w:cs="Arial"/>
                <w:b/>
              </w:rPr>
              <w:t>VP</w:t>
            </w:r>
          </w:p>
        </w:tc>
        <w:tc>
          <w:tcPr>
            <w:tcW w:w="1622" w:type="pct"/>
            <w:tcBorders>
              <w:top w:val="single" w:sz="4" w:space="0" w:color="auto"/>
              <w:left w:val="single" w:sz="4" w:space="0" w:color="auto"/>
              <w:bottom w:val="single" w:sz="4" w:space="0" w:color="auto"/>
              <w:right w:val="single" w:sz="4" w:space="0" w:color="auto"/>
            </w:tcBorders>
          </w:tcPr>
          <w:p w14:paraId="794F23DF" w14:textId="77777777" w:rsidR="00FB2B45" w:rsidRPr="007C1E73" w:rsidRDefault="00FB2B45" w:rsidP="005F4209">
            <w:pPr>
              <w:keepNext/>
              <w:rPr>
                <w:rFonts w:ascii="Arial" w:hAnsi="Arial" w:cs="Arial"/>
              </w:rPr>
            </w:pPr>
            <w:r w:rsidRPr="007C1E73">
              <w:rPr>
                <w:rFonts w:ascii="Arial" w:hAnsi="Arial" w:cs="Arial"/>
              </w:rPr>
              <w:t xml:space="preserve">Select the General Surgery, </w:t>
            </w:r>
            <w:r>
              <w:rPr>
                <w:rFonts w:ascii="Arial" w:hAnsi="Arial" w:cs="Arial"/>
              </w:rPr>
              <w:t xml:space="preserve">Vascular, and Other Surgical Specialties </w:t>
            </w:r>
            <w:r w:rsidRPr="007C1E73">
              <w:rPr>
                <w:rFonts w:ascii="Arial" w:hAnsi="Arial" w:cs="Arial"/>
              </w:rPr>
              <w:t xml:space="preserve">and on each specialty page </w:t>
            </w:r>
          </w:p>
          <w:p w14:paraId="6C201121" w14:textId="77777777" w:rsidR="00FB2B45" w:rsidRPr="007C1E73" w:rsidRDefault="00FB2B45" w:rsidP="006732D4">
            <w:pPr>
              <w:keepNext/>
              <w:numPr>
                <w:ilvl w:val="0"/>
                <w:numId w:val="28"/>
              </w:numPr>
              <w:rPr>
                <w:rFonts w:ascii="Arial" w:hAnsi="Arial" w:cs="Arial"/>
              </w:rPr>
            </w:pPr>
            <w:r w:rsidRPr="007C1E73">
              <w:rPr>
                <w:rFonts w:ascii="Arial" w:hAnsi="Arial" w:cs="Arial"/>
              </w:rPr>
              <w:t>Select the “Presumed WNL” radio button</w:t>
            </w:r>
          </w:p>
          <w:p w14:paraId="253E0737" w14:textId="77777777" w:rsidR="00FB2B45" w:rsidRPr="007C1E73" w:rsidRDefault="00FB2B45" w:rsidP="006732D4">
            <w:pPr>
              <w:keepNext/>
              <w:numPr>
                <w:ilvl w:val="0"/>
                <w:numId w:val="28"/>
              </w:numPr>
              <w:rPr>
                <w:rFonts w:ascii="Arial" w:hAnsi="Arial" w:cs="Arial"/>
              </w:rPr>
            </w:pPr>
            <w:r w:rsidRPr="007C1E73">
              <w:rPr>
                <w:rFonts w:ascii="Arial" w:hAnsi="Arial" w:cs="Arial"/>
              </w:rPr>
              <w:t>Select values for all other variables needed for the calculation</w:t>
            </w:r>
          </w:p>
          <w:p w14:paraId="6907488F" w14:textId="244E8AE8" w:rsidR="00FB2B45" w:rsidRPr="00C73447" w:rsidRDefault="00FB2B45" w:rsidP="005F4209">
            <w:pPr>
              <w:keepNext/>
              <w:numPr>
                <w:ilvl w:val="0"/>
                <w:numId w:val="28"/>
              </w:numPr>
              <w:rPr>
                <w:rFonts w:ascii="Arial" w:hAnsi="Arial" w:cs="Arial"/>
              </w:rPr>
            </w:pPr>
            <w:r w:rsidRPr="007C1E73">
              <w:rPr>
                <w:rFonts w:ascii="Arial" w:hAnsi="Arial" w:cs="Arial"/>
              </w:rPr>
              <w:t>Run Calculation</w:t>
            </w:r>
          </w:p>
        </w:tc>
        <w:tc>
          <w:tcPr>
            <w:tcW w:w="1685" w:type="pct"/>
            <w:tcBorders>
              <w:top w:val="single" w:sz="4" w:space="0" w:color="auto"/>
              <w:left w:val="single" w:sz="4" w:space="0" w:color="auto"/>
              <w:bottom w:val="single" w:sz="4" w:space="0" w:color="auto"/>
              <w:right w:val="single" w:sz="4" w:space="0" w:color="auto"/>
            </w:tcBorders>
          </w:tcPr>
          <w:p w14:paraId="577796D3" w14:textId="77777777" w:rsidR="00FB2B45" w:rsidRPr="007C1E73" w:rsidRDefault="00FB2B45" w:rsidP="005F4209">
            <w:pPr>
              <w:keepNext/>
              <w:rPr>
                <w:rFonts w:ascii="Arial" w:hAnsi="Arial" w:cs="Arial"/>
              </w:rPr>
            </w:pPr>
            <w:r w:rsidRPr="007C1E73">
              <w:rPr>
                <w:rFonts w:ascii="Arial" w:hAnsi="Arial" w:cs="Arial"/>
              </w:rPr>
              <w:t>Verify that “Presumed WNL”</w:t>
            </w:r>
            <w:r>
              <w:rPr>
                <w:rFonts w:ascii="Arial" w:hAnsi="Arial" w:cs="Arial"/>
              </w:rPr>
              <w:t xml:space="preserve"> is displayed for Bilirubin </w:t>
            </w:r>
            <w:r w:rsidRPr="007C1E73">
              <w:rPr>
                <w:rFonts w:ascii="Arial" w:hAnsi="Arial" w:cs="Arial"/>
              </w:rPr>
              <w:t>for each specialty</w:t>
            </w:r>
          </w:p>
          <w:p w14:paraId="21E206AE" w14:textId="77777777" w:rsidR="00FB2B45" w:rsidRPr="007C1E73" w:rsidRDefault="00FB2B45" w:rsidP="005F4209">
            <w:pPr>
              <w:keepNext/>
              <w:rPr>
                <w:rFonts w:ascii="Arial" w:hAnsi="Arial" w:cs="Arial"/>
              </w:rPr>
            </w:pPr>
          </w:p>
          <w:p w14:paraId="7726F582" w14:textId="77777777" w:rsidR="00FB2B45" w:rsidRPr="007C1E73" w:rsidRDefault="00FB2B45" w:rsidP="005F4209">
            <w:pPr>
              <w:keepNext/>
              <w:rPr>
                <w:rFonts w:ascii="Arial" w:hAnsi="Arial" w:cs="Arial"/>
              </w:rPr>
            </w:pPr>
            <w:r w:rsidRPr="007C1E73">
              <w:rPr>
                <w:rFonts w:ascii="Arial" w:hAnsi="Arial" w:cs="Arial"/>
              </w:rPr>
              <w:t>AND</w:t>
            </w:r>
          </w:p>
          <w:p w14:paraId="2CA57430" w14:textId="77777777" w:rsidR="00FB2B45" w:rsidRPr="007C1E73" w:rsidRDefault="00FB2B45" w:rsidP="005F4209">
            <w:pPr>
              <w:keepNext/>
              <w:rPr>
                <w:rFonts w:ascii="Arial" w:hAnsi="Arial" w:cs="Arial"/>
              </w:rPr>
            </w:pPr>
          </w:p>
          <w:p w14:paraId="626727EF" w14:textId="77777777" w:rsidR="00FB2B45" w:rsidRPr="007C1E73" w:rsidRDefault="00FB2B45" w:rsidP="005F4209">
            <w:pPr>
              <w:keepNext/>
              <w:rPr>
                <w:rFonts w:ascii="Arial" w:hAnsi="Arial" w:cs="Arial"/>
              </w:rPr>
            </w:pPr>
            <w:r w:rsidRPr="007C1E73">
              <w:rPr>
                <w:rFonts w:ascii="Arial" w:hAnsi="Arial" w:cs="Arial"/>
              </w:rPr>
              <w:t>Verify that “Presumed WNL” is displayed in the left most column</w:t>
            </w:r>
          </w:p>
        </w:tc>
        <w:tc>
          <w:tcPr>
            <w:tcW w:w="592" w:type="pct"/>
            <w:tcBorders>
              <w:top w:val="single" w:sz="4" w:space="0" w:color="auto"/>
              <w:left w:val="single" w:sz="4" w:space="0" w:color="auto"/>
              <w:bottom w:val="single" w:sz="4" w:space="0" w:color="auto"/>
              <w:right w:val="single" w:sz="4" w:space="0" w:color="auto"/>
            </w:tcBorders>
          </w:tcPr>
          <w:p w14:paraId="2A73D524" w14:textId="77777777" w:rsidR="00FB2B45" w:rsidRPr="007C1E73" w:rsidRDefault="00FB2B45" w:rsidP="005F4209">
            <w:pPr>
              <w:jc w:val="center"/>
              <w:rPr>
                <w:rFonts w:ascii="Arial" w:hAnsi="Arial" w:cs="Arial"/>
                <w:b/>
              </w:rPr>
            </w:pPr>
          </w:p>
        </w:tc>
      </w:tr>
      <w:tr w:rsidR="00FB2B45" w:rsidRPr="007C1E73" w14:paraId="3FDEB9DA" w14:textId="77777777" w:rsidTr="000D73E4">
        <w:trPr>
          <w:cantSplit/>
          <w:trHeight w:val="564"/>
        </w:trPr>
        <w:tc>
          <w:tcPr>
            <w:tcW w:w="536" w:type="pct"/>
            <w:tcBorders>
              <w:top w:val="single" w:sz="4" w:space="0" w:color="auto"/>
              <w:left w:val="single" w:sz="4" w:space="0" w:color="auto"/>
              <w:bottom w:val="single" w:sz="4" w:space="0" w:color="auto"/>
              <w:right w:val="single" w:sz="4" w:space="0" w:color="auto"/>
            </w:tcBorders>
          </w:tcPr>
          <w:p w14:paraId="676EEC1D" w14:textId="77777777" w:rsidR="00FB2B45" w:rsidRPr="007C1E73" w:rsidRDefault="00FB2B45" w:rsidP="006732D4">
            <w:pPr>
              <w:numPr>
                <w:ilvl w:val="0"/>
                <w:numId w:val="88"/>
              </w:numPr>
              <w:jc w:val="center"/>
              <w:rPr>
                <w:rFonts w:ascii="Arial" w:hAnsi="Arial" w:cs="Arial"/>
                <w:b/>
              </w:rPr>
            </w:pPr>
          </w:p>
        </w:tc>
        <w:tc>
          <w:tcPr>
            <w:tcW w:w="565" w:type="pct"/>
            <w:tcBorders>
              <w:top w:val="single" w:sz="4" w:space="0" w:color="auto"/>
              <w:left w:val="single" w:sz="4" w:space="0" w:color="auto"/>
              <w:bottom w:val="single" w:sz="4" w:space="0" w:color="auto"/>
              <w:right w:val="single" w:sz="4" w:space="0" w:color="auto"/>
            </w:tcBorders>
            <w:hideMark/>
          </w:tcPr>
          <w:p w14:paraId="25650681" w14:textId="77777777" w:rsidR="00FB2B45" w:rsidRPr="007C1E73" w:rsidRDefault="00FB2B45" w:rsidP="005F4209">
            <w:pPr>
              <w:keepNext/>
              <w:jc w:val="center"/>
              <w:rPr>
                <w:rFonts w:ascii="Arial" w:hAnsi="Arial" w:cs="Arial"/>
                <w:b/>
              </w:rPr>
            </w:pPr>
            <w:r w:rsidRPr="007C1E73">
              <w:rPr>
                <w:rFonts w:ascii="Arial" w:hAnsi="Arial" w:cs="Arial"/>
                <w:b/>
              </w:rPr>
              <w:t>VP</w:t>
            </w:r>
          </w:p>
        </w:tc>
        <w:tc>
          <w:tcPr>
            <w:tcW w:w="1622" w:type="pct"/>
            <w:tcBorders>
              <w:top w:val="single" w:sz="4" w:space="0" w:color="auto"/>
              <w:left w:val="single" w:sz="4" w:space="0" w:color="auto"/>
              <w:bottom w:val="single" w:sz="4" w:space="0" w:color="auto"/>
              <w:right w:val="single" w:sz="4" w:space="0" w:color="auto"/>
            </w:tcBorders>
          </w:tcPr>
          <w:p w14:paraId="2FB740E8" w14:textId="77777777" w:rsidR="00FB2B45" w:rsidRPr="007C1E73" w:rsidRDefault="00FB2B45" w:rsidP="005F4209">
            <w:pPr>
              <w:keepNext/>
              <w:rPr>
                <w:rFonts w:ascii="Arial" w:hAnsi="Arial" w:cs="Arial"/>
              </w:rPr>
            </w:pPr>
            <w:r w:rsidRPr="007C1E73">
              <w:rPr>
                <w:rFonts w:ascii="Arial" w:hAnsi="Arial" w:cs="Arial"/>
              </w:rPr>
              <w:t xml:space="preserve">Select the General Surgery, </w:t>
            </w:r>
            <w:r>
              <w:rPr>
                <w:rFonts w:ascii="Arial" w:hAnsi="Arial" w:cs="Arial"/>
              </w:rPr>
              <w:t xml:space="preserve">Vascular, and Other Surgical Specialties </w:t>
            </w:r>
            <w:r w:rsidRPr="007C1E73">
              <w:rPr>
                <w:rFonts w:ascii="Arial" w:hAnsi="Arial" w:cs="Arial"/>
              </w:rPr>
              <w:t xml:space="preserve">and on each specialty page </w:t>
            </w:r>
          </w:p>
          <w:p w14:paraId="2441C70B" w14:textId="77777777" w:rsidR="00FB2B45" w:rsidRPr="007C1E73" w:rsidRDefault="00FB2B45" w:rsidP="006732D4">
            <w:pPr>
              <w:keepNext/>
              <w:numPr>
                <w:ilvl w:val="0"/>
                <w:numId w:val="28"/>
              </w:numPr>
              <w:rPr>
                <w:rFonts w:ascii="Arial" w:hAnsi="Arial" w:cs="Arial"/>
              </w:rPr>
            </w:pPr>
            <w:r w:rsidRPr="007C1E73">
              <w:rPr>
                <w:rFonts w:ascii="Arial" w:hAnsi="Arial" w:cs="Arial"/>
              </w:rPr>
              <w:t>Select the “</w:t>
            </w:r>
            <w:r w:rsidRPr="001F0263">
              <w:rPr>
                <w:rFonts w:ascii="Arial" w:hAnsi="Arial" w:cs="Arial"/>
              </w:rPr>
              <w:t>Presumed &gt; 1.0 mg/dl</w:t>
            </w:r>
            <w:r w:rsidRPr="007C1E73">
              <w:rPr>
                <w:rFonts w:ascii="Arial" w:hAnsi="Arial" w:cs="Arial"/>
              </w:rPr>
              <w:t>” radio button</w:t>
            </w:r>
          </w:p>
          <w:p w14:paraId="0A7DC4C5" w14:textId="77777777" w:rsidR="00FB2B45" w:rsidRPr="007C1E73" w:rsidRDefault="00FB2B45" w:rsidP="006732D4">
            <w:pPr>
              <w:keepNext/>
              <w:numPr>
                <w:ilvl w:val="0"/>
                <w:numId w:val="28"/>
              </w:numPr>
              <w:rPr>
                <w:rFonts w:ascii="Arial" w:hAnsi="Arial" w:cs="Arial"/>
              </w:rPr>
            </w:pPr>
            <w:r w:rsidRPr="007C1E73">
              <w:rPr>
                <w:rFonts w:ascii="Arial" w:hAnsi="Arial" w:cs="Arial"/>
              </w:rPr>
              <w:t>Select values for all other variables needed for the calculation</w:t>
            </w:r>
          </w:p>
          <w:p w14:paraId="10BB4BC2" w14:textId="736B6F09" w:rsidR="00FB2B45" w:rsidRPr="00C73447" w:rsidRDefault="00FB2B45" w:rsidP="005F4209">
            <w:pPr>
              <w:keepNext/>
              <w:numPr>
                <w:ilvl w:val="0"/>
                <w:numId w:val="28"/>
              </w:numPr>
              <w:rPr>
                <w:rFonts w:ascii="Arial" w:hAnsi="Arial" w:cs="Arial"/>
              </w:rPr>
            </w:pPr>
            <w:r w:rsidRPr="007C1E73">
              <w:rPr>
                <w:rFonts w:ascii="Arial" w:hAnsi="Arial" w:cs="Arial"/>
              </w:rPr>
              <w:t>Run Calculation</w:t>
            </w:r>
          </w:p>
        </w:tc>
        <w:tc>
          <w:tcPr>
            <w:tcW w:w="1685" w:type="pct"/>
            <w:tcBorders>
              <w:top w:val="single" w:sz="4" w:space="0" w:color="auto"/>
              <w:left w:val="single" w:sz="4" w:space="0" w:color="auto"/>
              <w:bottom w:val="single" w:sz="4" w:space="0" w:color="auto"/>
              <w:right w:val="single" w:sz="4" w:space="0" w:color="auto"/>
            </w:tcBorders>
            <w:hideMark/>
          </w:tcPr>
          <w:p w14:paraId="7C56015A" w14:textId="77777777" w:rsidR="00FB2B45" w:rsidRPr="007C1E73" w:rsidRDefault="00FB2B45" w:rsidP="005F4209">
            <w:pPr>
              <w:keepNext/>
              <w:rPr>
                <w:rFonts w:ascii="Arial" w:hAnsi="Arial" w:cs="Arial"/>
              </w:rPr>
            </w:pPr>
            <w:r w:rsidRPr="007C1E73">
              <w:rPr>
                <w:rFonts w:ascii="Arial" w:hAnsi="Arial" w:cs="Arial"/>
              </w:rPr>
              <w:t>Verify that “</w:t>
            </w:r>
            <w:r w:rsidRPr="001F0263">
              <w:rPr>
                <w:rFonts w:ascii="Arial" w:hAnsi="Arial" w:cs="Arial"/>
              </w:rPr>
              <w:t>Presumed &gt; 1.0 mg/dl</w:t>
            </w:r>
            <w:r w:rsidRPr="007C1E73">
              <w:rPr>
                <w:rFonts w:ascii="Arial" w:hAnsi="Arial" w:cs="Arial"/>
              </w:rPr>
              <w:t xml:space="preserve">” is displayed for </w:t>
            </w:r>
            <w:r>
              <w:rPr>
                <w:rFonts w:ascii="Arial" w:hAnsi="Arial" w:cs="Arial"/>
              </w:rPr>
              <w:t xml:space="preserve">Bilirubin </w:t>
            </w:r>
            <w:r w:rsidRPr="007C1E73">
              <w:rPr>
                <w:rFonts w:ascii="Arial" w:hAnsi="Arial" w:cs="Arial"/>
              </w:rPr>
              <w:t>for each specialty</w:t>
            </w:r>
          </w:p>
        </w:tc>
        <w:tc>
          <w:tcPr>
            <w:tcW w:w="592" w:type="pct"/>
            <w:tcBorders>
              <w:top w:val="single" w:sz="4" w:space="0" w:color="auto"/>
              <w:left w:val="single" w:sz="4" w:space="0" w:color="auto"/>
              <w:bottom w:val="single" w:sz="4" w:space="0" w:color="auto"/>
              <w:right w:val="single" w:sz="4" w:space="0" w:color="auto"/>
            </w:tcBorders>
          </w:tcPr>
          <w:p w14:paraId="0A7EDC86" w14:textId="77777777" w:rsidR="00FB2B45" w:rsidRPr="007C1E73" w:rsidRDefault="00FB2B45" w:rsidP="005F4209">
            <w:pPr>
              <w:jc w:val="center"/>
              <w:rPr>
                <w:rFonts w:ascii="Arial" w:hAnsi="Arial" w:cs="Arial"/>
                <w:b/>
              </w:rPr>
            </w:pPr>
          </w:p>
        </w:tc>
      </w:tr>
      <w:tr w:rsidR="00FB2B45" w:rsidRPr="007C1E73" w14:paraId="26FB93B6" w14:textId="77777777" w:rsidTr="000D73E4">
        <w:trPr>
          <w:cantSplit/>
          <w:trHeight w:val="564"/>
        </w:trPr>
        <w:tc>
          <w:tcPr>
            <w:tcW w:w="536" w:type="pct"/>
            <w:tcBorders>
              <w:top w:val="single" w:sz="4" w:space="0" w:color="auto"/>
              <w:left w:val="single" w:sz="4" w:space="0" w:color="auto"/>
              <w:bottom w:val="single" w:sz="4" w:space="0" w:color="auto"/>
              <w:right w:val="single" w:sz="4" w:space="0" w:color="auto"/>
            </w:tcBorders>
          </w:tcPr>
          <w:p w14:paraId="5E8CAA5F" w14:textId="77777777" w:rsidR="00FB2B45" w:rsidRPr="007C1E73" w:rsidRDefault="00FB2B45" w:rsidP="006732D4">
            <w:pPr>
              <w:numPr>
                <w:ilvl w:val="0"/>
                <w:numId w:val="88"/>
              </w:numPr>
              <w:jc w:val="center"/>
              <w:rPr>
                <w:rFonts w:ascii="Arial" w:hAnsi="Arial" w:cs="Arial"/>
                <w:b/>
              </w:rPr>
            </w:pPr>
          </w:p>
        </w:tc>
        <w:tc>
          <w:tcPr>
            <w:tcW w:w="565" w:type="pct"/>
            <w:tcBorders>
              <w:top w:val="single" w:sz="4" w:space="0" w:color="auto"/>
              <w:left w:val="single" w:sz="4" w:space="0" w:color="auto"/>
              <w:bottom w:val="single" w:sz="4" w:space="0" w:color="auto"/>
              <w:right w:val="single" w:sz="4" w:space="0" w:color="auto"/>
            </w:tcBorders>
            <w:hideMark/>
          </w:tcPr>
          <w:p w14:paraId="5570F7F8" w14:textId="77777777" w:rsidR="00FB2B45" w:rsidRPr="007C1E73" w:rsidRDefault="00FB2B45" w:rsidP="005F4209">
            <w:pPr>
              <w:keepNext/>
              <w:jc w:val="center"/>
              <w:rPr>
                <w:rFonts w:ascii="Arial" w:hAnsi="Arial" w:cs="Arial"/>
                <w:b/>
              </w:rPr>
            </w:pPr>
            <w:r w:rsidRPr="007C1E73">
              <w:rPr>
                <w:rFonts w:ascii="Arial" w:hAnsi="Arial" w:cs="Arial"/>
                <w:b/>
              </w:rPr>
              <w:t>VP</w:t>
            </w:r>
          </w:p>
        </w:tc>
        <w:tc>
          <w:tcPr>
            <w:tcW w:w="1622" w:type="pct"/>
            <w:tcBorders>
              <w:top w:val="single" w:sz="4" w:space="0" w:color="auto"/>
              <w:left w:val="single" w:sz="4" w:space="0" w:color="auto"/>
              <w:bottom w:val="single" w:sz="4" w:space="0" w:color="auto"/>
              <w:right w:val="single" w:sz="4" w:space="0" w:color="auto"/>
            </w:tcBorders>
          </w:tcPr>
          <w:p w14:paraId="69E5CFCA" w14:textId="77777777" w:rsidR="00FB2B45" w:rsidRPr="007C1E73" w:rsidRDefault="00FB2B45" w:rsidP="005F4209">
            <w:pPr>
              <w:keepNext/>
              <w:rPr>
                <w:rFonts w:ascii="Arial" w:hAnsi="Arial" w:cs="Arial"/>
              </w:rPr>
            </w:pPr>
            <w:r w:rsidRPr="007C1E73">
              <w:rPr>
                <w:rFonts w:ascii="Arial" w:hAnsi="Arial" w:cs="Arial"/>
              </w:rPr>
              <w:t xml:space="preserve">Select the General Surgery, </w:t>
            </w:r>
            <w:r>
              <w:rPr>
                <w:rFonts w:ascii="Arial" w:hAnsi="Arial" w:cs="Arial"/>
              </w:rPr>
              <w:t xml:space="preserve">Vascular, and Other Surgical Specialties </w:t>
            </w:r>
            <w:r w:rsidRPr="007C1E73">
              <w:rPr>
                <w:rFonts w:ascii="Arial" w:hAnsi="Arial" w:cs="Arial"/>
              </w:rPr>
              <w:t xml:space="preserve">and on each specialty page </w:t>
            </w:r>
          </w:p>
          <w:p w14:paraId="30616B66" w14:textId="77777777" w:rsidR="00FB2B45" w:rsidRPr="007C1E73" w:rsidRDefault="00FB2B45" w:rsidP="006732D4">
            <w:pPr>
              <w:keepNext/>
              <w:numPr>
                <w:ilvl w:val="0"/>
                <w:numId w:val="28"/>
              </w:numPr>
              <w:rPr>
                <w:rFonts w:ascii="Arial" w:hAnsi="Arial" w:cs="Arial"/>
              </w:rPr>
            </w:pPr>
            <w:r w:rsidRPr="007C1E73">
              <w:rPr>
                <w:rFonts w:ascii="Arial" w:hAnsi="Arial" w:cs="Arial"/>
              </w:rPr>
              <w:t xml:space="preserve">Don’t select any value for </w:t>
            </w:r>
            <w:r>
              <w:rPr>
                <w:rFonts w:ascii="Arial" w:hAnsi="Arial" w:cs="Arial"/>
              </w:rPr>
              <w:t>Bilirubin</w:t>
            </w:r>
          </w:p>
          <w:p w14:paraId="2461FAED" w14:textId="77777777" w:rsidR="00FB2B45" w:rsidRPr="007C1E73" w:rsidRDefault="00FB2B45" w:rsidP="006732D4">
            <w:pPr>
              <w:keepNext/>
              <w:numPr>
                <w:ilvl w:val="0"/>
                <w:numId w:val="28"/>
              </w:numPr>
              <w:rPr>
                <w:rFonts w:ascii="Arial" w:hAnsi="Arial" w:cs="Arial"/>
              </w:rPr>
            </w:pPr>
            <w:r w:rsidRPr="007C1E73">
              <w:rPr>
                <w:rFonts w:ascii="Arial" w:hAnsi="Arial" w:cs="Arial"/>
              </w:rPr>
              <w:t>Select values for all other variables needed for the calculation</w:t>
            </w:r>
          </w:p>
          <w:p w14:paraId="1574A2D9" w14:textId="54E32928" w:rsidR="00FB2B45" w:rsidRPr="00C73447" w:rsidRDefault="00FB2B45" w:rsidP="005F4209">
            <w:pPr>
              <w:keepNext/>
              <w:numPr>
                <w:ilvl w:val="0"/>
                <w:numId w:val="28"/>
              </w:numPr>
              <w:rPr>
                <w:rFonts w:ascii="Arial" w:hAnsi="Arial" w:cs="Arial"/>
              </w:rPr>
            </w:pPr>
            <w:r w:rsidRPr="007C1E73">
              <w:rPr>
                <w:rFonts w:ascii="Arial" w:hAnsi="Arial" w:cs="Arial"/>
              </w:rPr>
              <w:t>Run Calculation</w:t>
            </w:r>
          </w:p>
        </w:tc>
        <w:tc>
          <w:tcPr>
            <w:tcW w:w="1685" w:type="pct"/>
            <w:tcBorders>
              <w:top w:val="single" w:sz="4" w:space="0" w:color="auto"/>
              <w:left w:val="single" w:sz="4" w:space="0" w:color="auto"/>
              <w:bottom w:val="single" w:sz="4" w:space="0" w:color="auto"/>
              <w:right w:val="single" w:sz="4" w:space="0" w:color="auto"/>
            </w:tcBorders>
            <w:hideMark/>
          </w:tcPr>
          <w:p w14:paraId="36980A37" w14:textId="77777777" w:rsidR="00FB2B45" w:rsidRPr="007C1E73" w:rsidRDefault="00FB2B45" w:rsidP="005F4209">
            <w:pPr>
              <w:keepNext/>
              <w:rPr>
                <w:rFonts w:ascii="Arial" w:hAnsi="Arial" w:cs="Arial"/>
              </w:rPr>
            </w:pPr>
            <w:r w:rsidRPr="007C1E73">
              <w:rPr>
                <w:rFonts w:ascii="Arial" w:hAnsi="Arial" w:cs="Arial"/>
              </w:rPr>
              <w:t>Veri</w:t>
            </w:r>
            <w:r>
              <w:rPr>
                <w:rFonts w:ascii="Arial" w:hAnsi="Arial" w:cs="Arial"/>
              </w:rPr>
              <w:t>fy that “Please enter the required value</w:t>
            </w:r>
            <w:r w:rsidRPr="007C1E73">
              <w:rPr>
                <w:rFonts w:ascii="Arial" w:hAnsi="Arial" w:cs="Arial"/>
              </w:rPr>
              <w:t>” is displayed for each specialty</w:t>
            </w:r>
          </w:p>
        </w:tc>
        <w:tc>
          <w:tcPr>
            <w:tcW w:w="592" w:type="pct"/>
            <w:tcBorders>
              <w:top w:val="single" w:sz="4" w:space="0" w:color="auto"/>
              <w:left w:val="single" w:sz="4" w:space="0" w:color="auto"/>
              <w:bottom w:val="single" w:sz="4" w:space="0" w:color="auto"/>
              <w:right w:val="single" w:sz="4" w:space="0" w:color="auto"/>
            </w:tcBorders>
          </w:tcPr>
          <w:p w14:paraId="01CCC058" w14:textId="77777777" w:rsidR="00FB2B45" w:rsidRPr="007C1E73" w:rsidRDefault="00FB2B45" w:rsidP="005F4209">
            <w:pPr>
              <w:jc w:val="center"/>
              <w:rPr>
                <w:rFonts w:ascii="Arial" w:hAnsi="Arial" w:cs="Arial"/>
                <w:b/>
              </w:rPr>
            </w:pPr>
          </w:p>
        </w:tc>
      </w:tr>
      <w:tr w:rsidR="00FB2B45" w:rsidRPr="007C1E73" w14:paraId="1B8FAE1E" w14:textId="77777777" w:rsidTr="000D73E4">
        <w:trPr>
          <w:trHeight w:val="242"/>
        </w:trPr>
        <w:tc>
          <w:tcPr>
            <w:tcW w:w="536" w:type="pct"/>
            <w:tcBorders>
              <w:top w:val="single" w:sz="4" w:space="0" w:color="auto"/>
              <w:left w:val="single" w:sz="4" w:space="0" w:color="auto"/>
              <w:bottom w:val="single" w:sz="4" w:space="0" w:color="auto"/>
              <w:right w:val="single" w:sz="4" w:space="0" w:color="auto"/>
            </w:tcBorders>
          </w:tcPr>
          <w:p w14:paraId="1C5E7940" w14:textId="77777777" w:rsidR="00FB2B45" w:rsidRPr="007C1E73" w:rsidRDefault="00FB2B45" w:rsidP="006732D4">
            <w:pPr>
              <w:numPr>
                <w:ilvl w:val="0"/>
                <w:numId w:val="88"/>
              </w:numPr>
              <w:jc w:val="center"/>
              <w:rPr>
                <w:rFonts w:ascii="Arial" w:hAnsi="Arial" w:cs="Arial"/>
                <w:b/>
              </w:rPr>
            </w:pPr>
          </w:p>
        </w:tc>
        <w:tc>
          <w:tcPr>
            <w:tcW w:w="565" w:type="pct"/>
            <w:tcBorders>
              <w:top w:val="single" w:sz="4" w:space="0" w:color="auto"/>
              <w:left w:val="single" w:sz="4" w:space="0" w:color="auto"/>
              <w:bottom w:val="single" w:sz="4" w:space="0" w:color="auto"/>
              <w:right w:val="single" w:sz="4" w:space="0" w:color="auto"/>
            </w:tcBorders>
          </w:tcPr>
          <w:p w14:paraId="6F5E4558" w14:textId="77777777" w:rsidR="00FB2B45" w:rsidRPr="007C1E73" w:rsidRDefault="00FB2B45" w:rsidP="005F4209">
            <w:pPr>
              <w:keepNext/>
              <w:jc w:val="center"/>
              <w:rPr>
                <w:rFonts w:ascii="Arial" w:hAnsi="Arial" w:cs="Arial"/>
                <w:b/>
              </w:rPr>
            </w:pPr>
          </w:p>
        </w:tc>
        <w:tc>
          <w:tcPr>
            <w:tcW w:w="1622" w:type="pct"/>
            <w:tcBorders>
              <w:top w:val="single" w:sz="4" w:space="0" w:color="auto"/>
              <w:left w:val="single" w:sz="4" w:space="0" w:color="auto"/>
              <w:bottom w:val="single" w:sz="4" w:space="0" w:color="auto"/>
              <w:right w:val="single" w:sz="4" w:space="0" w:color="auto"/>
            </w:tcBorders>
            <w:hideMark/>
          </w:tcPr>
          <w:p w14:paraId="0E972A8C" w14:textId="761FCD1A" w:rsidR="00FB2B45" w:rsidRPr="007C1E73" w:rsidRDefault="00FB2B45" w:rsidP="00A37457">
            <w:pPr>
              <w:keepNext/>
              <w:rPr>
                <w:rFonts w:ascii="Arial" w:hAnsi="Arial" w:cs="Arial"/>
              </w:rPr>
            </w:pPr>
            <w:r>
              <w:rPr>
                <w:rFonts w:ascii="Arial" w:hAnsi="Arial" w:cs="Arial"/>
              </w:rPr>
              <w:t xml:space="preserve">End of Test Case </w:t>
            </w:r>
            <w:r w:rsidR="00A37457">
              <w:rPr>
                <w:rFonts w:ascii="Arial" w:hAnsi="Arial" w:cs="Arial"/>
              </w:rPr>
              <w:t>34</w:t>
            </w:r>
          </w:p>
        </w:tc>
        <w:tc>
          <w:tcPr>
            <w:tcW w:w="1685" w:type="pct"/>
            <w:tcBorders>
              <w:top w:val="single" w:sz="4" w:space="0" w:color="auto"/>
              <w:left w:val="single" w:sz="4" w:space="0" w:color="auto"/>
              <w:bottom w:val="single" w:sz="4" w:space="0" w:color="auto"/>
              <w:right w:val="single" w:sz="4" w:space="0" w:color="auto"/>
            </w:tcBorders>
          </w:tcPr>
          <w:p w14:paraId="5847EDC9" w14:textId="77777777" w:rsidR="00FB2B45" w:rsidRPr="007C1E73" w:rsidRDefault="00FB2B45" w:rsidP="005F4209">
            <w:pPr>
              <w:rPr>
                <w:rFonts w:ascii="Arial" w:hAnsi="Arial" w:cs="Arial"/>
                <w:noProof/>
              </w:rPr>
            </w:pP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5A7A294F" w14:textId="77777777" w:rsidR="00FB2B45" w:rsidRPr="007C1E73" w:rsidRDefault="00FB2B45" w:rsidP="005F4209">
            <w:pPr>
              <w:jc w:val="center"/>
              <w:rPr>
                <w:rFonts w:ascii="Arial" w:hAnsi="Arial" w:cs="Arial"/>
                <w:b/>
              </w:rPr>
            </w:pPr>
          </w:p>
        </w:tc>
      </w:tr>
    </w:tbl>
    <w:p w14:paraId="7F53B9E0" w14:textId="77777777" w:rsidR="00FB2B45" w:rsidRPr="007C1E73" w:rsidRDefault="00FB2B45" w:rsidP="00FB2B45"/>
    <w:p w14:paraId="4A0EBB43" w14:textId="3D0C4DF0" w:rsidR="00FB2B45" w:rsidRPr="007C1E73" w:rsidRDefault="00FB2B45" w:rsidP="00A37457">
      <w:pPr>
        <w:pStyle w:val="Heading1"/>
      </w:pPr>
      <w:bookmarkStart w:id="63" w:name="_Toc414878912"/>
      <w:r w:rsidRPr="00A37457">
        <w:t>Test Case #</w:t>
      </w:r>
      <w:r w:rsidR="00A37457" w:rsidRPr="00A37457">
        <w:t>35</w:t>
      </w:r>
      <w:r>
        <w:t xml:space="preserve"> – ASRC-87</w:t>
      </w:r>
      <w:r w:rsidRPr="007C1E73">
        <w:t xml:space="preserve">:  </w:t>
      </w:r>
      <w:r>
        <w:t xml:space="preserve">Bilirubin </w:t>
      </w:r>
      <w:r w:rsidRPr="007C1E73">
        <w:t>Lab Result Manual Entry Numerical</w:t>
      </w:r>
      <w:bookmarkEnd w:id="63"/>
    </w:p>
    <w:p w14:paraId="3232E0F8" w14:textId="77777777" w:rsidR="00FB2B45" w:rsidRPr="007C1E73" w:rsidRDefault="00FB2B45" w:rsidP="00FB2B45">
      <w:pPr>
        <w:tabs>
          <w:tab w:val="left" w:pos="1800"/>
        </w:tabs>
        <w:spacing w:before="80" w:after="4"/>
        <w:jc w:val="both"/>
        <w:rPr>
          <w:rFonts w:ascii="Arial" w:eastAsia="Arial" w:hAnsi="Arial" w:cs="Arial"/>
          <w:b/>
          <w:sz w:val="24"/>
        </w:rPr>
      </w:pPr>
      <w:r w:rsidRPr="007C1E73">
        <w:rPr>
          <w:rFonts w:ascii="Arial" w:eastAsia="Arial" w:hAnsi="Arial" w:cs="Arial"/>
          <w:b/>
          <w:sz w:val="24"/>
        </w:rPr>
        <w:t xml:space="preserve">User Story(s): </w:t>
      </w:r>
      <w:r>
        <w:rPr>
          <w:rFonts w:ascii="Arial" w:eastAsia="Arial" w:hAnsi="Arial" w:cs="Arial"/>
          <w:sz w:val="24"/>
        </w:rPr>
        <w:t xml:space="preserve"> ASRC-87: Bilirubin</w:t>
      </w:r>
      <w:r w:rsidRPr="007C1E73">
        <w:rPr>
          <w:rFonts w:ascii="Arial" w:eastAsia="Arial" w:hAnsi="Arial" w:cs="Arial"/>
          <w:sz w:val="24"/>
        </w:rPr>
        <w:t xml:space="preserve"> Lab Result Manual Entry Numerical</w:t>
      </w:r>
    </w:p>
    <w:p w14:paraId="64ED4596" w14:textId="547DD67B" w:rsidR="00FB2B45" w:rsidRDefault="00FB2B45" w:rsidP="00FB2B45">
      <w:pPr>
        <w:rPr>
          <w:rFonts w:ascii="Arial" w:hAnsi="Arial" w:cs="Arial"/>
        </w:rPr>
      </w:pPr>
      <w:r w:rsidRPr="007C1E73">
        <w:rPr>
          <w:rFonts w:ascii="Arial" w:hAnsi="Arial" w:cs="Arial"/>
          <w:b/>
        </w:rPr>
        <w:t>Description –</w:t>
      </w:r>
      <w:r w:rsidRPr="007C1E73">
        <w:rPr>
          <w:rFonts w:ascii="Arial" w:hAnsi="Arial" w:cs="Arial"/>
        </w:rPr>
        <w:t xml:space="preserve"> </w:t>
      </w:r>
      <w:r w:rsidRPr="007C1E73">
        <w:rPr>
          <w:rFonts w:ascii="Arial" w:hAnsi="Arial" w:cs="Arial"/>
          <w:color w:val="333333"/>
          <w:sz w:val="21"/>
          <w:szCs w:val="21"/>
          <w:lang w:val="en"/>
        </w:rPr>
        <w:t>A</w:t>
      </w:r>
      <w:r w:rsidRPr="007C1E73">
        <w:rPr>
          <w:rFonts w:ascii="Arial" w:hAnsi="Arial" w:cs="Arial"/>
        </w:rPr>
        <w:t xml:space="preserve">s a provider, </w:t>
      </w:r>
      <w:r w:rsidR="000465F7">
        <w:rPr>
          <w:rFonts w:ascii="Arial" w:hAnsi="Arial" w:cs="Arial"/>
        </w:rPr>
        <w:t>I want the tool</w:t>
      </w:r>
      <w:r w:rsidRPr="00BB0E3F">
        <w:rPr>
          <w:rFonts w:ascii="Arial" w:hAnsi="Arial" w:cs="Arial"/>
        </w:rPr>
        <w:t xml:space="preserve"> to allow manual entry of the Bilirubin lab result, </w:t>
      </w:r>
      <w:r>
        <w:rPr>
          <w:rFonts w:ascii="Arial" w:hAnsi="Arial" w:cs="Arial"/>
        </w:rPr>
        <w:t>s</w:t>
      </w:r>
      <w:r w:rsidRPr="00BB0E3F">
        <w:rPr>
          <w:rFonts w:ascii="Arial" w:hAnsi="Arial" w:cs="Arial"/>
        </w:rPr>
        <w:t>o that I can still complete the calculation if it could not be retrieved and override a value if I know a more current value.</w:t>
      </w:r>
    </w:p>
    <w:p w14:paraId="7D936DDF" w14:textId="77777777" w:rsidR="00FB2B45" w:rsidRDefault="00FB2B45" w:rsidP="00FB2B45">
      <w:pPr>
        <w:rPr>
          <w:rFonts w:ascii="Arial" w:hAnsi="Arial" w:cs="Arial"/>
        </w:rPr>
      </w:pPr>
    </w:p>
    <w:p w14:paraId="1BEAF0CF" w14:textId="77777777" w:rsidR="00FB2B45" w:rsidRPr="007C1E73" w:rsidRDefault="00FB2B45" w:rsidP="00FB2B45">
      <w:pPr>
        <w:rPr>
          <w:rFonts w:ascii="Arial" w:hAnsi="Arial" w:cs="Arial"/>
        </w:rPr>
      </w:pPr>
      <w:r w:rsidRPr="007C1E73">
        <w:rPr>
          <w:rFonts w:ascii="Arial" w:hAnsi="Arial" w:cs="Arial"/>
          <w:i/>
        </w:rPr>
        <w:t>Acceptance Criteria:</w:t>
      </w:r>
    </w:p>
    <w:p w14:paraId="1F250526" w14:textId="77777777" w:rsidR="00FB2B45" w:rsidRPr="007C1E73" w:rsidRDefault="00FB2B45" w:rsidP="006732D4">
      <w:pPr>
        <w:numPr>
          <w:ilvl w:val="0"/>
          <w:numId w:val="24"/>
        </w:numPr>
        <w:spacing w:before="100" w:beforeAutospacing="1" w:after="100" w:afterAutospacing="1"/>
        <w:rPr>
          <w:rFonts w:ascii="Arial" w:hAnsi="Arial" w:cs="Arial"/>
        </w:rPr>
      </w:pPr>
      <w:r w:rsidRPr="007C1E73">
        <w:rPr>
          <w:rFonts w:ascii="Arial" w:hAnsi="Arial" w:cs="Arial"/>
        </w:rPr>
        <w:t>The calculation result page should display the numerical value if available.</w:t>
      </w:r>
    </w:p>
    <w:p w14:paraId="6A435560" w14:textId="77777777" w:rsidR="00FB2B45" w:rsidRPr="007C1E73" w:rsidRDefault="00FB2B45" w:rsidP="006732D4">
      <w:pPr>
        <w:numPr>
          <w:ilvl w:val="0"/>
          <w:numId w:val="24"/>
        </w:numPr>
        <w:spacing w:before="100" w:beforeAutospacing="1" w:after="100" w:afterAutospacing="1"/>
        <w:rPr>
          <w:rFonts w:ascii="Arial" w:hAnsi="Arial" w:cs="Arial"/>
        </w:rPr>
      </w:pPr>
      <w:r w:rsidRPr="007C1E73">
        <w:rPr>
          <w:rFonts w:ascii="Arial" w:hAnsi="Arial" w:cs="Arial"/>
        </w:rPr>
        <w:t xml:space="preserve">General Surgery, </w:t>
      </w:r>
      <w:r>
        <w:rPr>
          <w:rFonts w:ascii="Arial" w:hAnsi="Arial" w:cs="Arial"/>
        </w:rPr>
        <w:t>Vascular</w:t>
      </w:r>
      <w:r w:rsidRPr="007C1E73">
        <w:rPr>
          <w:rFonts w:ascii="Arial" w:hAnsi="Arial" w:cs="Arial"/>
        </w:rPr>
        <w:t xml:space="preserve">, </w:t>
      </w:r>
      <w:r>
        <w:rPr>
          <w:rFonts w:ascii="Arial" w:hAnsi="Arial" w:cs="Arial"/>
        </w:rPr>
        <w:t>and Other Surgical Specialties</w:t>
      </w:r>
      <w:r w:rsidRPr="007C1E73">
        <w:rPr>
          <w:rFonts w:ascii="Arial" w:hAnsi="Arial" w:cs="Arial"/>
        </w:rPr>
        <w:t xml:space="preserve"> variable entry page contains a numer</w:t>
      </w:r>
      <w:r>
        <w:rPr>
          <w:rFonts w:ascii="Arial" w:hAnsi="Arial" w:cs="Arial"/>
        </w:rPr>
        <w:t>ical input box for Bilirubin</w:t>
      </w:r>
      <w:r w:rsidRPr="007C1E73">
        <w:rPr>
          <w:rFonts w:ascii="Arial" w:hAnsi="Arial" w:cs="Arial"/>
        </w:rPr>
        <w:t>:</w:t>
      </w:r>
    </w:p>
    <w:p w14:paraId="0F8AFC09" w14:textId="3503DEFB" w:rsidR="00FB2B45" w:rsidRPr="00E70431" w:rsidRDefault="00FB2B45" w:rsidP="00E70431">
      <w:pPr>
        <w:numPr>
          <w:ilvl w:val="0"/>
          <w:numId w:val="24"/>
        </w:numPr>
        <w:spacing w:before="100" w:beforeAutospacing="1" w:after="100" w:afterAutospacing="1"/>
        <w:rPr>
          <w:rFonts w:ascii="Arial" w:hAnsi="Arial" w:cs="Arial"/>
        </w:rPr>
      </w:pPr>
      <w:r w:rsidRPr="007C1E73">
        <w:rPr>
          <w:rFonts w:ascii="Arial" w:hAnsi="Arial" w:cs="Arial"/>
        </w:rPr>
        <w:t xml:space="preserve">The tool will accept input that is </w:t>
      </w:r>
      <w:r w:rsidRPr="001F0263">
        <w:rPr>
          <w:rFonts w:ascii="Arial" w:hAnsi="Arial" w:cs="Arial"/>
        </w:rPr>
        <w:t xml:space="preserve">&gt;=0 </w:t>
      </w:r>
      <w:r w:rsidRPr="007C1E73">
        <w:rPr>
          <w:rFonts w:ascii="Arial" w:hAnsi="Arial" w:cs="Arial"/>
        </w:rPr>
        <w:t xml:space="preserve">and </w:t>
      </w:r>
      <w:r>
        <w:rPr>
          <w:rFonts w:ascii="Arial" w:hAnsi="Arial" w:cs="Arial"/>
        </w:rPr>
        <w:t>&lt;=6</w:t>
      </w:r>
      <w:r w:rsidRPr="007C1E73">
        <w:rPr>
          <w:rFonts w:ascii="Arial" w:hAnsi="Arial" w:cs="Arial"/>
        </w:rPr>
        <w:t>.</w:t>
      </w:r>
    </w:p>
    <w:p w14:paraId="61F38F27" w14:textId="77777777" w:rsidR="00FB2B45" w:rsidRPr="007C1E73" w:rsidRDefault="00FB2B45" w:rsidP="00FB2B45">
      <w:pPr>
        <w:tabs>
          <w:tab w:val="left" w:pos="1800"/>
        </w:tabs>
        <w:spacing w:before="60" w:after="60"/>
        <w:ind w:left="1800" w:hanging="1800"/>
        <w:rPr>
          <w:rFonts w:ascii="Arial" w:eastAsia="Arial" w:hAnsi="Arial" w:cs="Arial"/>
          <w:sz w:val="24"/>
        </w:rPr>
      </w:pPr>
      <w:r w:rsidRPr="007C1E73">
        <w:rPr>
          <w:rFonts w:ascii="Arial" w:eastAsia="Arial" w:hAnsi="Arial" w:cs="Arial"/>
          <w:b/>
          <w:sz w:val="24"/>
        </w:rPr>
        <w:t>Preparation:</w:t>
      </w:r>
      <w:r w:rsidRPr="007C1E73">
        <w:rPr>
          <w:rFonts w:ascii="Arial" w:eastAsia="Arial" w:hAnsi="Arial" w:cs="Arial"/>
          <w:b/>
          <w:sz w:val="24"/>
        </w:rPr>
        <w:tab/>
      </w:r>
      <w:r w:rsidRPr="007C1E73">
        <w:rPr>
          <w:rFonts w:ascii="Arial" w:eastAsia="Arial" w:hAnsi="Arial" w:cs="Arial"/>
          <w:sz w:val="24"/>
        </w:rPr>
        <w:t>None</w:t>
      </w:r>
    </w:p>
    <w:p w14:paraId="57C7B99C" w14:textId="77777777" w:rsidR="00FB2B45" w:rsidRPr="007C1E73" w:rsidRDefault="00FB2B45" w:rsidP="00FB2B45">
      <w:pPr>
        <w:tabs>
          <w:tab w:val="left" w:pos="1800"/>
        </w:tabs>
        <w:spacing w:before="60" w:after="60"/>
        <w:jc w:val="both"/>
        <w:rPr>
          <w:rFonts w:ascii="Arial" w:eastAsia="Arial" w:hAnsi="Arial" w:cs="Arial"/>
          <w:sz w:val="24"/>
        </w:rPr>
      </w:pPr>
      <w:r w:rsidRPr="007C1E73">
        <w:rPr>
          <w:rFonts w:ascii="Arial" w:eastAsia="Arial" w:hAnsi="Arial" w:cs="Arial"/>
          <w:b/>
          <w:sz w:val="24"/>
        </w:rPr>
        <w:t>Precondition</w:t>
      </w:r>
      <w:r w:rsidRPr="007C1E73">
        <w:rPr>
          <w:rFonts w:ascii="Arial" w:eastAsia="Arial" w:hAnsi="Arial" w:cs="Arial"/>
          <w:sz w:val="24"/>
        </w:rPr>
        <w:t>:</w:t>
      </w:r>
      <w:r w:rsidRPr="007C1E73">
        <w:rPr>
          <w:rFonts w:ascii="Arial" w:eastAsia="Arial" w:hAnsi="Arial" w:cs="Arial"/>
          <w:sz w:val="24"/>
        </w:rPr>
        <w:tab/>
        <w:t>Access to VA Future Technology Lab &amp; ASRC Application.</w:t>
      </w:r>
    </w:p>
    <w:p w14:paraId="24288BD6" w14:textId="77777777" w:rsidR="00FB2B45" w:rsidRPr="007C1E73" w:rsidRDefault="00FB2B45" w:rsidP="00FB2B45">
      <w:pPr>
        <w:tabs>
          <w:tab w:val="left" w:pos="1800"/>
        </w:tabs>
        <w:spacing w:before="60" w:after="60"/>
        <w:jc w:val="both"/>
        <w:rPr>
          <w:rFonts w:ascii="Arial" w:eastAsia="Arial" w:hAnsi="Arial" w:cs="Arial"/>
          <w:sz w:val="24"/>
        </w:rPr>
      </w:pPr>
      <w:r>
        <w:rPr>
          <w:rFonts w:ascii="Arial" w:eastAsia="Arial" w:hAnsi="Arial" w:cs="Arial"/>
          <w:b/>
          <w:sz w:val="24"/>
        </w:rPr>
        <w:t>UAT</w:t>
      </w:r>
      <w:r w:rsidRPr="007C1E73">
        <w:rPr>
          <w:rFonts w:ascii="Arial" w:eastAsia="Arial" w:hAnsi="Arial" w:cs="Arial"/>
          <w:b/>
          <w:sz w:val="24"/>
        </w:rPr>
        <w:t xml:space="preserve"> Note:</w:t>
      </w:r>
      <w:r>
        <w:rPr>
          <w:rFonts w:ascii="Arial" w:eastAsia="Arial" w:hAnsi="Arial" w:cs="Arial"/>
          <w:sz w:val="24"/>
        </w:rPr>
        <w:t xml:space="preserve">  UA</w:t>
      </w:r>
      <w:r w:rsidRPr="007C1E73">
        <w:rPr>
          <w:rFonts w:ascii="Arial" w:eastAsia="Arial" w:hAnsi="Arial" w:cs="Arial"/>
          <w:sz w:val="24"/>
        </w:rPr>
        <w:t>T users please note that using the User Number will only be required until single-sign on with CPRS is implemented. Please use the login method that works when you are performing your tests.</w:t>
      </w:r>
    </w:p>
    <w:p w14:paraId="42895560" w14:textId="77777777" w:rsidR="00FB2B45" w:rsidRPr="007C1E73" w:rsidRDefault="00FB2B45" w:rsidP="00FB2B45"/>
    <w:p w14:paraId="299D2C67" w14:textId="77777777" w:rsidR="00FB2B45" w:rsidRPr="007C1E73" w:rsidRDefault="00FB2B45" w:rsidP="00FB2B45"/>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55"/>
        <w:gridCol w:w="933"/>
        <w:gridCol w:w="3762"/>
        <w:gridCol w:w="2924"/>
        <w:gridCol w:w="1165"/>
      </w:tblGrid>
      <w:tr w:rsidR="00FB2B45" w:rsidRPr="007C1E73" w14:paraId="50C5E53C" w14:textId="77777777" w:rsidTr="00A95FD5">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0DBD2DCF" w14:textId="77777777" w:rsidR="00FB2B45" w:rsidRPr="007C1E73" w:rsidRDefault="00FB2B45" w:rsidP="005F4209">
            <w:pPr>
              <w:ind w:left="360" w:hanging="360"/>
              <w:jc w:val="center"/>
              <w:rPr>
                <w:rFonts w:ascii="Arial" w:hAnsi="Arial" w:cs="Arial"/>
                <w:b/>
                <w:i/>
              </w:rPr>
            </w:pPr>
            <w:r w:rsidRPr="007C1E73">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2D930F21" w14:textId="77777777" w:rsidR="00FB2B45" w:rsidRPr="007C1E73" w:rsidRDefault="00FB2B45" w:rsidP="005F4209">
            <w:pPr>
              <w:rPr>
                <w:rFonts w:ascii="Arial" w:hAnsi="Arial" w:cs="Arial"/>
                <w:b/>
              </w:rPr>
            </w:pPr>
            <w:r w:rsidRPr="007C1E73">
              <w:rPr>
                <w:rFonts w:ascii="Arial" w:hAnsi="Arial" w:cs="Arial"/>
                <w:b/>
              </w:rPr>
              <w:t>Steps</w:t>
            </w:r>
          </w:p>
        </w:tc>
        <w:tc>
          <w:tcPr>
            <w:tcW w:w="1912" w:type="pct"/>
            <w:tcBorders>
              <w:top w:val="single" w:sz="4" w:space="0" w:color="auto"/>
              <w:left w:val="single" w:sz="4" w:space="0" w:color="auto"/>
              <w:bottom w:val="single" w:sz="4" w:space="0" w:color="auto"/>
              <w:right w:val="single" w:sz="4" w:space="0" w:color="auto"/>
            </w:tcBorders>
            <w:shd w:val="pct10" w:color="auto" w:fill="auto"/>
            <w:hideMark/>
          </w:tcPr>
          <w:p w14:paraId="7DB82FEA" w14:textId="77777777" w:rsidR="00FB2B45" w:rsidRPr="007C1E73" w:rsidRDefault="00FB2B45" w:rsidP="005F4209">
            <w:pPr>
              <w:jc w:val="center"/>
              <w:rPr>
                <w:rFonts w:ascii="Arial" w:hAnsi="Arial" w:cs="Arial"/>
                <w:b/>
              </w:rPr>
            </w:pPr>
            <w:r w:rsidRPr="007C1E73">
              <w:rPr>
                <w:rFonts w:ascii="Arial" w:hAnsi="Arial" w:cs="Arial"/>
                <w:b/>
              </w:rPr>
              <w:t>Steps/Actions</w:t>
            </w:r>
          </w:p>
        </w:tc>
        <w:tc>
          <w:tcPr>
            <w:tcW w:w="1486" w:type="pct"/>
            <w:tcBorders>
              <w:top w:val="single" w:sz="4" w:space="0" w:color="auto"/>
              <w:left w:val="single" w:sz="4" w:space="0" w:color="auto"/>
              <w:bottom w:val="single" w:sz="4" w:space="0" w:color="auto"/>
              <w:right w:val="single" w:sz="4" w:space="0" w:color="auto"/>
            </w:tcBorders>
            <w:shd w:val="pct10" w:color="auto" w:fill="auto"/>
            <w:hideMark/>
          </w:tcPr>
          <w:p w14:paraId="1E13166D" w14:textId="77777777" w:rsidR="00FB2B45" w:rsidRPr="007C1E73" w:rsidRDefault="00FB2B45" w:rsidP="005F4209">
            <w:pPr>
              <w:jc w:val="center"/>
              <w:rPr>
                <w:rFonts w:ascii="Arial" w:hAnsi="Arial" w:cs="Arial"/>
                <w:b/>
              </w:rPr>
            </w:pPr>
            <w:r w:rsidRPr="007C1E73">
              <w:rPr>
                <w:rFonts w:ascii="Arial" w:hAnsi="Arial" w:cs="Arial"/>
                <w:b/>
              </w:rPr>
              <w:t>Expected Results (VP) / Reference Information (STEP)</w:t>
            </w:r>
          </w:p>
        </w:tc>
        <w:tc>
          <w:tcPr>
            <w:tcW w:w="592" w:type="pct"/>
            <w:tcBorders>
              <w:top w:val="single" w:sz="4" w:space="0" w:color="auto"/>
              <w:left w:val="single" w:sz="4" w:space="0" w:color="auto"/>
              <w:bottom w:val="single" w:sz="4" w:space="0" w:color="auto"/>
              <w:right w:val="single" w:sz="4" w:space="0" w:color="auto"/>
            </w:tcBorders>
            <w:shd w:val="pct10" w:color="auto" w:fill="auto"/>
            <w:hideMark/>
          </w:tcPr>
          <w:p w14:paraId="5D501529" w14:textId="77777777" w:rsidR="00FB2B45" w:rsidRPr="007C1E73" w:rsidRDefault="00FB2B45" w:rsidP="005F4209">
            <w:pPr>
              <w:jc w:val="center"/>
              <w:rPr>
                <w:rFonts w:ascii="Arial" w:hAnsi="Arial" w:cs="Arial"/>
                <w:b/>
              </w:rPr>
            </w:pPr>
            <w:r w:rsidRPr="007C1E73">
              <w:rPr>
                <w:rFonts w:ascii="Arial" w:hAnsi="Arial" w:cs="Arial"/>
                <w:b/>
              </w:rPr>
              <w:t>Actual Results</w:t>
            </w:r>
          </w:p>
          <w:p w14:paraId="64489D42" w14:textId="77777777" w:rsidR="00FB2B45" w:rsidRPr="007C1E73" w:rsidRDefault="00FB2B45" w:rsidP="005F4209">
            <w:pPr>
              <w:jc w:val="center"/>
              <w:rPr>
                <w:rFonts w:ascii="Arial" w:hAnsi="Arial" w:cs="Arial"/>
                <w:b/>
              </w:rPr>
            </w:pPr>
            <w:r w:rsidRPr="007C1E73">
              <w:rPr>
                <w:rFonts w:ascii="Arial" w:hAnsi="Arial" w:cs="Arial"/>
                <w:b/>
                <w:bCs/>
              </w:rPr>
              <w:t>(P)ass / (F)ail</w:t>
            </w:r>
          </w:p>
        </w:tc>
      </w:tr>
      <w:tr w:rsidR="00FB2B45" w:rsidRPr="007C1E73" w14:paraId="1380E395" w14:textId="77777777" w:rsidTr="00A95FD5">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52F81D17" w14:textId="32EF2D98" w:rsidR="00FB2B45" w:rsidRPr="007C1E73" w:rsidRDefault="00FB2B45" w:rsidP="005F4209">
            <w:pPr>
              <w:jc w:val="center"/>
              <w:rPr>
                <w:rFonts w:ascii="Arial" w:hAnsi="Arial" w:cs="Arial"/>
                <w:b/>
                <w:i/>
              </w:rPr>
            </w:pPr>
            <w:r w:rsidRPr="007C1E73">
              <w:rPr>
                <w:rFonts w:ascii="Arial" w:hAnsi="Arial" w:cs="Arial"/>
                <w:b/>
                <w:i/>
              </w:rPr>
              <w:t xml:space="preserve">Test </w:t>
            </w:r>
            <w:r w:rsidRPr="00A37457">
              <w:rPr>
                <w:rFonts w:ascii="Arial" w:hAnsi="Arial" w:cs="Arial"/>
                <w:b/>
                <w:i/>
              </w:rPr>
              <w:t xml:space="preserve">Case </w:t>
            </w:r>
            <w:r w:rsidR="00A37457" w:rsidRPr="00A37457">
              <w:rPr>
                <w:rFonts w:ascii="Arial" w:hAnsi="Arial" w:cs="Arial"/>
                <w:b/>
                <w:i/>
              </w:rPr>
              <w:t>#35</w:t>
            </w:r>
            <w:r w:rsidRPr="007C1E73">
              <w:rPr>
                <w:rFonts w:ascii="Arial" w:hAnsi="Arial" w:cs="Arial"/>
                <w:b/>
                <w:i/>
              </w:rPr>
              <w:t xml:space="preserve"> – </w:t>
            </w:r>
            <w:r>
              <w:rPr>
                <w:rFonts w:ascii="Arial" w:hAnsi="Arial" w:cs="Arial"/>
                <w:b/>
              </w:rPr>
              <w:t>Bilirubin</w:t>
            </w:r>
            <w:r w:rsidRPr="007C1E73">
              <w:rPr>
                <w:rFonts w:ascii="Arial" w:hAnsi="Arial" w:cs="Arial"/>
                <w:b/>
              </w:rPr>
              <w:t xml:space="preserve"> Lab Result Manual Entry Numerical</w:t>
            </w:r>
          </w:p>
        </w:tc>
      </w:tr>
      <w:tr w:rsidR="00FB2B45" w:rsidRPr="007C1E73" w14:paraId="5A7EC62D" w14:textId="77777777" w:rsidTr="00A95FD5">
        <w:trPr>
          <w:cantSplit/>
          <w:trHeight w:val="564"/>
        </w:trPr>
        <w:tc>
          <w:tcPr>
            <w:tcW w:w="536" w:type="pct"/>
            <w:tcBorders>
              <w:top w:val="single" w:sz="4" w:space="0" w:color="auto"/>
              <w:left w:val="single" w:sz="4" w:space="0" w:color="auto"/>
              <w:bottom w:val="single" w:sz="4" w:space="0" w:color="auto"/>
              <w:right w:val="single" w:sz="4" w:space="0" w:color="auto"/>
            </w:tcBorders>
          </w:tcPr>
          <w:p w14:paraId="52A79801" w14:textId="77777777" w:rsidR="00FB2B45" w:rsidRPr="007C1E73" w:rsidRDefault="00FB2B45" w:rsidP="006732D4">
            <w:pPr>
              <w:numPr>
                <w:ilvl w:val="0"/>
                <w:numId w:val="89"/>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027F4625" w14:textId="77777777" w:rsidR="00FB2B45" w:rsidRPr="007C1E73" w:rsidRDefault="00FB2B45" w:rsidP="005F4209">
            <w:pPr>
              <w:keepNext/>
              <w:jc w:val="center"/>
              <w:rPr>
                <w:rFonts w:ascii="Arial" w:hAnsi="Arial" w:cs="Arial"/>
                <w:b/>
              </w:rPr>
            </w:pPr>
            <w:r w:rsidRPr="007C1E73">
              <w:rPr>
                <w:rFonts w:ascii="Arial" w:hAnsi="Arial" w:cs="Arial"/>
                <w:b/>
              </w:rPr>
              <w:t>Step</w:t>
            </w:r>
          </w:p>
        </w:tc>
        <w:tc>
          <w:tcPr>
            <w:tcW w:w="1912" w:type="pct"/>
            <w:tcBorders>
              <w:top w:val="single" w:sz="4" w:space="0" w:color="auto"/>
              <w:left w:val="single" w:sz="4" w:space="0" w:color="auto"/>
              <w:bottom w:val="single" w:sz="4" w:space="0" w:color="auto"/>
              <w:right w:val="single" w:sz="4" w:space="0" w:color="auto"/>
            </w:tcBorders>
          </w:tcPr>
          <w:p w14:paraId="67B29C81" w14:textId="77777777" w:rsidR="00FB2B45" w:rsidRPr="007C1E73" w:rsidRDefault="00FB2B45" w:rsidP="005F4209">
            <w:pPr>
              <w:keepNext/>
              <w:rPr>
                <w:rFonts w:ascii="Arial" w:hAnsi="Arial" w:cs="Arial"/>
              </w:rPr>
            </w:pPr>
            <w:r w:rsidRPr="007C1E73">
              <w:rPr>
                <w:rFonts w:ascii="Arial" w:hAnsi="Arial" w:cs="Arial"/>
              </w:rPr>
              <w:t>Login to the ASRC Application as user 11716 (Radiologist)</w:t>
            </w:r>
          </w:p>
          <w:p w14:paraId="4A2B015E" w14:textId="77777777" w:rsidR="00FB2B45" w:rsidRPr="007C1E73" w:rsidRDefault="00FB2B45" w:rsidP="005F4209">
            <w:pPr>
              <w:keepNext/>
              <w:rPr>
                <w:rFonts w:ascii="Arial" w:hAnsi="Arial" w:cs="Arial"/>
              </w:rPr>
            </w:pPr>
          </w:p>
        </w:tc>
        <w:tc>
          <w:tcPr>
            <w:tcW w:w="1486" w:type="pct"/>
            <w:tcBorders>
              <w:top w:val="single" w:sz="4" w:space="0" w:color="auto"/>
              <w:left w:val="single" w:sz="4" w:space="0" w:color="auto"/>
              <w:bottom w:val="single" w:sz="4" w:space="0" w:color="auto"/>
              <w:right w:val="single" w:sz="4" w:space="0" w:color="auto"/>
            </w:tcBorders>
            <w:hideMark/>
          </w:tcPr>
          <w:p w14:paraId="6EE05155" w14:textId="77777777" w:rsidR="00FB2B45" w:rsidRPr="007C1E73" w:rsidRDefault="00FB2B45" w:rsidP="005F4209">
            <w:pPr>
              <w:keepNext/>
              <w:rPr>
                <w:rFonts w:ascii="Arial" w:hAnsi="Arial" w:cs="Arial"/>
              </w:rPr>
            </w:pPr>
            <w:r w:rsidRPr="007C1E73">
              <w:rPr>
                <w:rFonts w:ascii="Arial" w:hAnsi="Arial" w:cs="Arial"/>
              </w:rPr>
              <w:t>The ASRC application displays and login was successful</w:t>
            </w: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2E9D1015" w14:textId="77777777" w:rsidR="00FB2B45" w:rsidRPr="007C1E73" w:rsidRDefault="00FB2B45" w:rsidP="005F4209">
            <w:pPr>
              <w:jc w:val="center"/>
              <w:rPr>
                <w:rFonts w:ascii="Arial" w:hAnsi="Arial" w:cs="Arial"/>
                <w:b/>
                <w:color w:val="FF0000"/>
              </w:rPr>
            </w:pPr>
          </w:p>
        </w:tc>
      </w:tr>
      <w:tr w:rsidR="00FB2B45" w:rsidRPr="007C1E73" w14:paraId="28141081" w14:textId="77777777" w:rsidTr="00A95FD5">
        <w:trPr>
          <w:cantSplit/>
          <w:trHeight w:val="564"/>
        </w:trPr>
        <w:tc>
          <w:tcPr>
            <w:tcW w:w="536" w:type="pct"/>
            <w:tcBorders>
              <w:top w:val="single" w:sz="4" w:space="0" w:color="auto"/>
              <w:left w:val="single" w:sz="4" w:space="0" w:color="auto"/>
              <w:bottom w:val="single" w:sz="4" w:space="0" w:color="auto"/>
              <w:right w:val="single" w:sz="4" w:space="0" w:color="auto"/>
            </w:tcBorders>
          </w:tcPr>
          <w:p w14:paraId="4C85904D" w14:textId="77777777" w:rsidR="00FB2B45" w:rsidRPr="007C1E73" w:rsidRDefault="00FB2B45" w:rsidP="006732D4">
            <w:pPr>
              <w:numPr>
                <w:ilvl w:val="0"/>
                <w:numId w:val="89"/>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3AFDBFA7" w14:textId="77777777" w:rsidR="00FB2B45" w:rsidRPr="007C1E73" w:rsidRDefault="00FB2B45" w:rsidP="005F4209">
            <w:pPr>
              <w:keepNext/>
              <w:jc w:val="center"/>
              <w:rPr>
                <w:rFonts w:ascii="Arial" w:hAnsi="Arial" w:cs="Arial"/>
                <w:b/>
              </w:rPr>
            </w:pPr>
            <w:r w:rsidRPr="007C1E73">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tcPr>
          <w:p w14:paraId="33AE2FCD" w14:textId="77777777" w:rsidR="00FB2B45" w:rsidRPr="007C1E73" w:rsidRDefault="00FB2B45" w:rsidP="005F4209">
            <w:pPr>
              <w:keepNext/>
              <w:rPr>
                <w:rFonts w:ascii="Arial" w:hAnsi="Arial" w:cs="Arial"/>
              </w:rPr>
            </w:pPr>
            <w:r w:rsidRPr="007C1E73">
              <w:rPr>
                <w:rFonts w:ascii="Arial" w:hAnsi="Arial" w:cs="Arial"/>
              </w:rPr>
              <w:t>Select t</w:t>
            </w:r>
            <w:r>
              <w:rPr>
                <w:rFonts w:ascii="Arial" w:hAnsi="Arial" w:cs="Arial"/>
              </w:rPr>
              <w:t>he General Surgery, Vascular</w:t>
            </w:r>
            <w:r w:rsidRPr="007C1E73">
              <w:rPr>
                <w:rFonts w:ascii="Arial" w:hAnsi="Arial" w:cs="Arial"/>
              </w:rPr>
              <w:t xml:space="preserve">, </w:t>
            </w:r>
            <w:r>
              <w:rPr>
                <w:rFonts w:ascii="Arial" w:hAnsi="Arial" w:cs="Arial"/>
              </w:rPr>
              <w:t>and Other Surgical S</w:t>
            </w:r>
            <w:r w:rsidRPr="007C1E73">
              <w:rPr>
                <w:rFonts w:ascii="Arial" w:hAnsi="Arial" w:cs="Arial"/>
              </w:rPr>
              <w:t>pecialties and on each specialty page examine the available variables</w:t>
            </w:r>
          </w:p>
          <w:p w14:paraId="3C6CA5E9" w14:textId="77777777" w:rsidR="00FB2B45" w:rsidRPr="007C1E73" w:rsidRDefault="00FB2B45" w:rsidP="005F4209">
            <w:pPr>
              <w:keepNext/>
              <w:rPr>
                <w:rFonts w:ascii="Arial" w:hAnsi="Arial" w:cs="Arial"/>
              </w:rPr>
            </w:pPr>
          </w:p>
        </w:tc>
        <w:tc>
          <w:tcPr>
            <w:tcW w:w="1486" w:type="pct"/>
            <w:tcBorders>
              <w:top w:val="single" w:sz="4" w:space="0" w:color="auto"/>
              <w:left w:val="single" w:sz="4" w:space="0" w:color="auto"/>
              <w:bottom w:val="single" w:sz="4" w:space="0" w:color="auto"/>
              <w:right w:val="single" w:sz="4" w:space="0" w:color="auto"/>
            </w:tcBorders>
          </w:tcPr>
          <w:p w14:paraId="2F25BEB3" w14:textId="77777777" w:rsidR="00FB2B45" w:rsidRPr="007C1E73" w:rsidRDefault="00FB2B45" w:rsidP="005F4209">
            <w:pPr>
              <w:keepNext/>
              <w:rPr>
                <w:rFonts w:ascii="Arial" w:hAnsi="Arial" w:cs="Arial"/>
              </w:rPr>
            </w:pPr>
            <w:r w:rsidRPr="007C1E73">
              <w:rPr>
                <w:rFonts w:ascii="Arial" w:hAnsi="Arial" w:cs="Arial"/>
              </w:rPr>
              <w:t xml:space="preserve">Verify that each specialty contains the Manual Numerical Entry box for </w:t>
            </w:r>
            <w:r>
              <w:rPr>
                <w:rFonts w:ascii="Arial" w:hAnsi="Arial" w:cs="Arial"/>
              </w:rPr>
              <w:t>Bilirubin</w:t>
            </w:r>
          </w:p>
          <w:p w14:paraId="5611B7D0" w14:textId="77777777" w:rsidR="00FB2B45" w:rsidRPr="007C1E73" w:rsidRDefault="00FB2B45" w:rsidP="005F4209">
            <w:pPr>
              <w:keepNext/>
              <w:rPr>
                <w:rFonts w:ascii="Arial" w:hAnsi="Arial" w:cs="Arial"/>
              </w:rPr>
            </w:pPr>
          </w:p>
          <w:p w14:paraId="00C577CA" w14:textId="77777777" w:rsidR="00FB2B45" w:rsidRPr="007C1E73" w:rsidRDefault="00FB2B45" w:rsidP="005F4209">
            <w:pPr>
              <w:keepNext/>
              <w:rPr>
                <w:rFonts w:ascii="Arial" w:hAnsi="Arial" w:cs="Arial"/>
              </w:rPr>
            </w:pPr>
            <w:r w:rsidRPr="007C1E73">
              <w:rPr>
                <w:rFonts w:ascii="Arial" w:hAnsi="Arial" w:cs="Arial"/>
              </w:rPr>
              <w:t>AND</w:t>
            </w:r>
          </w:p>
          <w:p w14:paraId="32912FF7" w14:textId="77777777" w:rsidR="00FB2B45" w:rsidRPr="007C1E73" w:rsidRDefault="00FB2B45" w:rsidP="005F4209">
            <w:pPr>
              <w:keepNext/>
              <w:rPr>
                <w:rFonts w:ascii="Arial" w:hAnsi="Arial" w:cs="Arial"/>
              </w:rPr>
            </w:pPr>
          </w:p>
          <w:p w14:paraId="06E9D753" w14:textId="77777777" w:rsidR="00FB2B45" w:rsidRPr="007C1E73" w:rsidRDefault="00FB2B45" w:rsidP="005F4209">
            <w:pPr>
              <w:keepNext/>
              <w:rPr>
                <w:rFonts w:ascii="Arial" w:hAnsi="Arial" w:cs="Arial"/>
              </w:rPr>
            </w:pPr>
            <w:r w:rsidRPr="007C1E73">
              <w:rPr>
                <w:rFonts w:ascii="Arial" w:hAnsi="Arial" w:cs="Arial"/>
              </w:rPr>
              <w:t xml:space="preserve">The </w:t>
            </w:r>
            <w:r>
              <w:rPr>
                <w:rFonts w:ascii="Arial" w:hAnsi="Arial" w:cs="Arial"/>
              </w:rPr>
              <w:t>Bilirubin</w:t>
            </w:r>
            <w:r w:rsidRPr="007C1E73">
              <w:rPr>
                <w:rFonts w:ascii="Arial" w:hAnsi="Arial" w:cs="Arial"/>
              </w:rPr>
              <w:t xml:space="preserve"> manual entry variable is in the </w:t>
            </w:r>
            <w:r>
              <w:rPr>
                <w:rFonts w:ascii="Arial" w:hAnsi="Arial" w:cs="Arial"/>
              </w:rPr>
              <w:t>“Laboratory Values” field group</w:t>
            </w:r>
          </w:p>
        </w:tc>
        <w:tc>
          <w:tcPr>
            <w:tcW w:w="592" w:type="pct"/>
            <w:tcBorders>
              <w:top w:val="single" w:sz="4" w:space="0" w:color="auto"/>
              <w:left w:val="single" w:sz="4" w:space="0" w:color="auto"/>
              <w:bottom w:val="single" w:sz="4" w:space="0" w:color="auto"/>
              <w:right w:val="single" w:sz="4" w:space="0" w:color="auto"/>
            </w:tcBorders>
          </w:tcPr>
          <w:p w14:paraId="53F639CB" w14:textId="77777777" w:rsidR="00FB2B45" w:rsidRPr="007C1E73" w:rsidRDefault="00FB2B45" w:rsidP="005F4209">
            <w:pPr>
              <w:jc w:val="center"/>
              <w:rPr>
                <w:rFonts w:ascii="Arial" w:hAnsi="Arial" w:cs="Arial"/>
                <w:b/>
              </w:rPr>
            </w:pPr>
          </w:p>
        </w:tc>
      </w:tr>
      <w:tr w:rsidR="00FB2B45" w:rsidRPr="007C1E73" w14:paraId="528E6DB7" w14:textId="77777777" w:rsidTr="00A95FD5">
        <w:trPr>
          <w:cantSplit/>
          <w:trHeight w:val="564"/>
        </w:trPr>
        <w:tc>
          <w:tcPr>
            <w:tcW w:w="536" w:type="pct"/>
            <w:tcBorders>
              <w:top w:val="single" w:sz="4" w:space="0" w:color="auto"/>
              <w:left w:val="single" w:sz="4" w:space="0" w:color="auto"/>
              <w:bottom w:val="single" w:sz="4" w:space="0" w:color="auto"/>
              <w:right w:val="single" w:sz="4" w:space="0" w:color="auto"/>
            </w:tcBorders>
          </w:tcPr>
          <w:p w14:paraId="24C9E84D" w14:textId="77777777" w:rsidR="00FB2B45" w:rsidRPr="007C1E73" w:rsidRDefault="00FB2B45" w:rsidP="006732D4">
            <w:pPr>
              <w:numPr>
                <w:ilvl w:val="0"/>
                <w:numId w:val="89"/>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70E197BA" w14:textId="77777777" w:rsidR="00FB2B45" w:rsidRPr="007C1E73" w:rsidRDefault="00FB2B45" w:rsidP="005F4209">
            <w:pPr>
              <w:keepNext/>
              <w:jc w:val="center"/>
              <w:rPr>
                <w:rFonts w:ascii="Arial" w:hAnsi="Arial" w:cs="Arial"/>
                <w:b/>
              </w:rPr>
            </w:pPr>
            <w:r w:rsidRPr="007C1E73">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tcPr>
          <w:p w14:paraId="1986BEE5" w14:textId="77777777" w:rsidR="00FB2B45" w:rsidRPr="007C1E73" w:rsidRDefault="00FB2B45" w:rsidP="005F4209">
            <w:pPr>
              <w:keepNext/>
              <w:rPr>
                <w:rFonts w:ascii="Arial" w:hAnsi="Arial" w:cs="Arial"/>
              </w:rPr>
            </w:pPr>
            <w:r w:rsidRPr="007C1E73">
              <w:rPr>
                <w:rFonts w:ascii="Arial" w:hAnsi="Arial" w:cs="Arial"/>
              </w:rPr>
              <w:t>Select t</w:t>
            </w:r>
            <w:r>
              <w:rPr>
                <w:rFonts w:ascii="Arial" w:hAnsi="Arial" w:cs="Arial"/>
              </w:rPr>
              <w:t>he General Surgery, Vascular</w:t>
            </w:r>
            <w:r w:rsidRPr="007C1E73">
              <w:rPr>
                <w:rFonts w:ascii="Arial" w:hAnsi="Arial" w:cs="Arial"/>
              </w:rPr>
              <w:t xml:space="preserve">, </w:t>
            </w:r>
            <w:r>
              <w:rPr>
                <w:rFonts w:ascii="Arial" w:hAnsi="Arial" w:cs="Arial"/>
              </w:rPr>
              <w:t>and Other Surgical S</w:t>
            </w:r>
            <w:r w:rsidRPr="007C1E73">
              <w:rPr>
                <w:rFonts w:ascii="Arial" w:hAnsi="Arial" w:cs="Arial"/>
              </w:rPr>
              <w:t xml:space="preserve">pecialties and on each specialty page </w:t>
            </w:r>
          </w:p>
          <w:p w14:paraId="615628A3" w14:textId="77777777" w:rsidR="00FB2B45" w:rsidRPr="007C1E73" w:rsidRDefault="00FB2B45" w:rsidP="006732D4">
            <w:pPr>
              <w:keepNext/>
              <w:numPr>
                <w:ilvl w:val="0"/>
                <w:numId w:val="28"/>
              </w:numPr>
              <w:rPr>
                <w:rFonts w:ascii="Arial" w:hAnsi="Arial" w:cs="Arial"/>
              </w:rPr>
            </w:pPr>
            <w:r w:rsidRPr="007C1E73">
              <w:rPr>
                <w:rFonts w:ascii="Arial" w:hAnsi="Arial" w:cs="Arial"/>
              </w:rPr>
              <w:t xml:space="preserve">Select the </w:t>
            </w:r>
            <w:r>
              <w:rPr>
                <w:rFonts w:ascii="Arial" w:hAnsi="Arial" w:cs="Arial"/>
              </w:rPr>
              <w:t>Bilirubin</w:t>
            </w:r>
            <w:r w:rsidRPr="007C1E73">
              <w:rPr>
                <w:rFonts w:ascii="Arial" w:hAnsi="Arial" w:cs="Arial"/>
              </w:rPr>
              <w:t xml:space="preserve"> “Numerical” radio button (do not fill in a value)</w:t>
            </w:r>
          </w:p>
          <w:p w14:paraId="4161E010" w14:textId="77777777" w:rsidR="00FB2B45" w:rsidRPr="007C1E73" w:rsidRDefault="00FB2B45" w:rsidP="006732D4">
            <w:pPr>
              <w:keepNext/>
              <w:numPr>
                <w:ilvl w:val="0"/>
                <w:numId w:val="28"/>
              </w:numPr>
              <w:rPr>
                <w:rFonts w:ascii="Arial" w:hAnsi="Arial" w:cs="Arial"/>
              </w:rPr>
            </w:pPr>
            <w:r w:rsidRPr="007C1E73">
              <w:rPr>
                <w:rFonts w:ascii="Arial" w:hAnsi="Arial" w:cs="Arial"/>
              </w:rPr>
              <w:t>Select values for all other variables needed for the calculation</w:t>
            </w:r>
          </w:p>
          <w:p w14:paraId="440E54E7" w14:textId="6AB9CCC5" w:rsidR="00FB2B45" w:rsidRPr="00C73447" w:rsidRDefault="00FB2B45" w:rsidP="005F4209">
            <w:pPr>
              <w:keepNext/>
              <w:numPr>
                <w:ilvl w:val="0"/>
                <w:numId w:val="28"/>
              </w:numPr>
              <w:rPr>
                <w:rFonts w:ascii="Arial" w:hAnsi="Arial" w:cs="Arial"/>
              </w:rPr>
            </w:pPr>
            <w:r w:rsidRPr="007C1E73">
              <w:rPr>
                <w:rFonts w:ascii="Arial" w:hAnsi="Arial" w:cs="Arial"/>
              </w:rPr>
              <w:t>Run Calculatio</w:t>
            </w:r>
            <w:r w:rsidR="00C73447">
              <w:rPr>
                <w:rFonts w:ascii="Arial" w:hAnsi="Arial" w:cs="Arial"/>
              </w:rPr>
              <w:t>n</w:t>
            </w:r>
          </w:p>
        </w:tc>
        <w:tc>
          <w:tcPr>
            <w:tcW w:w="1486" w:type="pct"/>
            <w:tcBorders>
              <w:top w:val="single" w:sz="4" w:space="0" w:color="auto"/>
              <w:left w:val="single" w:sz="4" w:space="0" w:color="auto"/>
              <w:bottom w:val="single" w:sz="4" w:space="0" w:color="auto"/>
              <w:right w:val="single" w:sz="4" w:space="0" w:color="auto"/>
            </w:tcBorders>
            <w:hideMark/>
          </w:tcPr>
          <w:p w14:paraId="74DBF3F6" w14:textId="77777777" w:rsidR="00FB2B45" w:rsidRPr="007C1E73" w:rsidRDefault="00FB2B45" w:rsidP="005F4209">
            <w:pPr>
              <w:keepNext/>
              <w:rPr>
                <w:rFonts w:ascii="Arial" w:hAnsi="Arial" w:cs="Arial"/>
              </w:rPr>
            </w:pPr>
            <w:r w:rsidRPr="007C1E73">
              <w:rPr>
                <w:rFonts w:ascii="Arial" w:hAnsi="Arial" w:cs="Arial"/>
              </w:rPr>
              <w:t>Verify that the mess</w:t>
            </w:r>
            <w:r>
              <w:rPr>
                <w:rFonts w:ascii="Arial" w:hAnsi="Arial" w:cs="Arial"/>
              </w:rPr>
              <w:t>age “Please enter the required value</w:t>
            </w:r>
            <w:r w:rsidRPr="007C1E73">
              <w:rPr>
                <w:rFonts w:ascii="Arial" w:hAnsi="Arial" w:cs="Arial"/>
              </w:rPr>
              <w:t>” is displayed</w:t>
            </w:r>
          </w:p>
        </w:tc>
        <w:tc>
          <w:tcPr>
            <w:tcW w:w="592" w:type="pct"/>
            <w:tcBorders>
              <w:top w:val="single" w:sz="4" w:space="0" w:color="auto"/>
              <w:left w:val="single" w:sz="4" w:space="0" w:color="auto"/>
              <w:bottom w:val="single" w:sz="4" w:space="0" w:color="auto"/>
              <w:right w:val="single" w:sz="4" w:space="0" w:color="auto"/>
            </w:tcBorders>
          </w:tcPr>
          <w:p w14:paraId="352B2099" w14:textId="77777777" w:rsidR="00FB2B45" w:rsidRPr="007C1E73" w:rsidRDefault="00FB2B45" w:rsidP="005F4209">
            <w:pPr>
              <w:jc w:val="center"/>
              <w:rPr>
                <w:rFonts w:ascii="Arial" w:hAnsi="Arial" w:cs="Arial"/>
                <w:b/>
              </w:rPr>
            </w:pPr>
          </w:p>
        </w:tc>
      </w:tr>
      <w:tr w:rsidR="00FB2B45" w:rsidRPr="007C1E73" w14:paraId="59E41E80" w14:textId="77777777" w:rsidTr="00A95FD5">
        <w:trPr>
          <w:cantSplit/>
          <w:trHeight w:val="564"/>
        </w:trPr>
        <w:tc>
          <w:tcPr>
            <w:tcW w:w="536" w:type="pct"/>
            <w:tcBorders>
              <w:top w:val="single" w:sz="4" w:space="0" w:color="auto"/>
              <w:left w:val="single" w:sz="4" w:space="0" w:color="auto"/>
              <w:bottom w:val="single" w:sz="4" w:space="0" w:color="auto"/>
              <w:right w:val="single" w:sz="4" w:space="0" w:color="auto"/>
            </w:tcBorders>
          </w:tcPr>
          <w:p w14:paraId="3D13E10B" w14:textId="77777777" w:rsidR="00FB2B45" w:rsidRPr="007C1E73" w:rsidRDefault="00FB2B45" w:rsidP="006732D4">
            <w:pPr>
              <w:numPr>
                <w:ilvl w:val="0"/>
                <w:numId w:val="89"/>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3EAD3B7D" w14:textId="77777777" w:rsidR="00FB2B45" w:rsidRPr="007C1E73" w:rsidRDefault="00FB2B45" w:rsidP="005F4209">
            <w:pPr>
              <w:keepNext/>
              <w:jc w:val="center"/>
              <w:rPr>
                <w:rFonts w:ascii="Arial" w:hAnsi="Arial" w:cs="Arial"/>
                <w:b/>
              </w:rPr>
            </w:pPr>
            <w:r w:rsidRPr="007C1E73">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tcPr>
          <w:p w14:paraId="16CFF1BF" w14:textId="77777777" w:rsidR="00FB2B45" w:rsidRPr="007C1E73" w:rsidRDefault="00FB2B45" w:rsidP="005F4209">
            <w:pPr>
              <w:keepNext/>
              <w:rPr>
                <w:rFonts w:ascii="Arial" w:hAnsi="Arial" w:cs="Arial"/>
              </w:rPr>
            </w:pPr>
            <w:r w:rsidRPr="007C1E73">
              <w:rPr>
                <w:rFonts w:ascii="Arial" w:hAnsi="Arial" w:cs="Arial"/>
              </w:rPr>
              <w:t>Select t</w:t>
            </w:r>
            <w:r>
              <w:rPr>
                <w:rFonts w:ascii="Arial" w:hAnsi="Arial" w:cs="Arial"/>
              </w:rPr>
              <w:t>he General Surgery, Vascular</w:t>
            </w:r>
            <w:r w:rsidRPr="007C1E73">
              <w:rPr>
                <w:rFonts w:ascii="Arial" w:hAnsi="Arial" w:cs="Arial"/>
              </w:rPr>
              <w:t xml:space="preserve">, </w:t>
            </w:r>
            <w:r>
              <w:rPr>
                <w:rFonts w:ascii="Arial" w:hAnsi="Arial" w:cs="Arial"/>
              </w:rPr>
              <w:t>and Other Surgical S</w:t>
            </w:r>
            <w:r w:rsidRPr="007C1E73">
              <w:rPr>
                <w:rFonts w:ascii="Arial" w:hAnsi="Arial" w:cs="Arial"/>
              </w:rPr>
              <w:t xml:space="preserve">pecialties and on each specialty page </w:t>
            </w:r>
          </w:p>
          <w:p w14:paraId="4279DCDE" w14:textId="77777777" w:rsidR="00FB2B45" w:rsidRPr="007C1E73" w:rsidRDefault="00FB2B45" w:rsidP="006732D4">
            <w:pPr>
              <w:keepNext/>
              <w:numPr>
                <w:ilvl w:val="0"/>
                <w:numId w:val="28"/>
              </w:numPr>
              <w:rPr>
                <w:rFonts w:ascii="Arial" w:hAnsi="Arial" w:cs="Arial"/>
              </w:rPr>
            </w:pPr>
            <w:r w:rsidRPr="007C1E73">
              <w:rPr>
                <w:rFonts w:ascii="Arial" w:hAnsi="Arial" w:cs="Arial"/>
              </w:rPr>
              <w:t xml:space="preserve">Select the </w:t>
            </w:r>
            <w:r>
              <w:rPr>
                <w:rFonts w:ascii="Arial" w:hAnsi="Arial" w:cs="Arial"/>
              </w:rPr>
              <w:t>Bilirubin</w:t>
            </w:r>
            <w:r w:rsidRPr="007C1E73">
              <w:rPr>
                <w:rFonts w:ascii="Arial" w:hAnsi="Arial" w:cs="Arial"/>
              </w:rPr>
              <w:t xml:space="preserve"> “Numerical” radio button </w:t>
            </w:r>
          </w:p>
          <w:p w14:paraId="581AF821" w14:textId="77777777" w:rsidR="00FB2B45" w:rsidRPr="007C1E73" w:rsidRDefault="00FB2B45" w:rsidP="006732D4">
            <w:pPr>
              <w:keepNext/>
              <w:numPr>
                <w:ilvl w:val="0"/>
                <w:numId w:val="28"/>
              </w:numPr>
              <w:rPr>
                <w:rFonts w:ascii="Arial" w:hAnsi="Arial" w:cs="Arial"/>
              </w:rPr>
            </w:pPr>
            <w:r>
              <w:rPr>
                <w:rFonts w:ascii="Arial" w:hAnsi="Arial" w:cs="Arial"/>
              </w:rPr>
              <w:t>Fill in a value &lt;</w:t>
            </w:r>
            <w:r w:rsidRPr="00DA347C">
              <w:rPr>
                <w:rFonts w:ascii="Arial" w:hAnsi="Arial" w:cs="Arial"/>
              </w:rPr>
              <w:t>0</w:t>
            </w:r>
          </w:p>
          <w:p w14:paraId="1DADEEC5" w14:textId="77777777" w:rsidR="00FB2B45" w:rsidRPr="007C1E73" w:rsidRDefault="00FB2B45" w:rsidP="006732D4">
            <w:pPr>
              <w:keepNext/>
              <w:numPr>
                <w:ilvl w:val="0"/>
                <w:numId w:val="28"/>
              </w:numPr>
              <w:rPr>
                <w:rFonts w:ascii="Arial" w:hAnsi="Arial" w:cs="Arial"/>
              </w:rPr>
            </w:pPr>
            <w:r w:rsidRPr="007C1E73">
              <w:rPr>
                <w:rFonts w:ascii="Arial" w:hAnsi="Arial" w:cs="Arial"/>
              </w:rPr>
              <w:t>Select values for all other variables needed for the calculation</w:t>
            </w:r>
          </w:p>
          <w:p w14:paraId="5DD20C58" w14:textId="61A29014" w:rsidR="00FB2B45" w:rsidRPr="00C73447" w:rsidRDefault="00FB2B45" w:rsidP="005F4209">
            <w:pPr>
              <w:keepNext/>
              <w:numPr>
                <w:ilvl w:val="0"/>
                <w:numId w:val="28"/>
              </w:numPr>
              <w:rPr>
                <w:rFonts w:ascii="Arial" w:hAnsi="Arial" w:cs="Arial"/>
              </w:rPr>
            </w:pPr>
            <w:r w:rsidRPr="007C1E73">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5E306EA6" w14:textId="77777777" w:rsidR="00FB2B45" w:rsidRPr="007C1E73" w:rsidRDefault="00FB2B45" w:rsidP="005F4209">
            <w:pPr>
              <w:keepNext/>
              <w:rPr>
                <w:rFonts w:ascii="Arial" w:hAnsi="Arial" w:cs="Arial"/>
              </w:rPr>
            </w:pPr>
            <w:r w:rsidRPr="007C1E73">
              <w:rPr>
                <w:rFonts w:ascii="Arial" w:hAnsi="Arial" w:cs="Arial"/>
              </w:rPr>
              <w:t>Verify that the message “Value mu</w:t>
            </w:r>
            <w:r w:rsidRPr="00DA347C">
              <w:rPr>
                <w:rFonts w:ascii="Arial" w:hAnsi="Arial" w:cs="Arial"/>
              </w:rPr>
              <w:t>st be greater than or equal to 0</w:t>
            </w:r>
            <w:r w:rsidRPr="007C1E73">
              <w:rPr>
                <w:rFonts w:ascii="Arial" w:hAnsi="Arial" w:cs="Arial"/>
              </w:rPr>
              <w:t>” is displayed</w:t>
            </w:r>
          </w:p>
        </w:tc>
        <w:tc>
          <w:tcPr>
            <w:tcW w:w="592" w:type="pct"/>
            <w:tcBorders>
              <w:top w:val="single" w:sz="4" w:space="0" w:color="auto"/>
              <w:left w:val="single" w:sz="4" w:space="0" w:color="auto"/>
              <w:bottom w:val="single" w:sz="4" w:space="0" w:color="auto"/>
              <w:right w:val="single" w:sz="4" w:space="0" w:color="auto"/>
            </w:tcBorders>
          </w:tcPr>
          <w:p w14:paraId="0311B89D" w14:textId="77777777" w:rsidR="00FB2B45" w:rsidRPr="007C1E73" w:rsidRDefault="00FB2B45" w:rsidP="005F4209">
            <w:pPr>
              <w:jc w:val="center"/>
              <w:rPr>
                <w:rFonts w:ascii="Arial" w:hAnsi="Arial" w:cs="Arial"/>
                <w:b/>
              </w:rPr>
            </w:pPr>
          </w:p>
        </w:tc>
      </w:tr>
      <w:tr w:rsidR="00FB2B45" w:rsidRPr="007C1E73" w14:paraId="5A4F5261" w14:textId="77777777" w:rsidTr="00A95FD5">
        <w:trPr>
          <w:cantSplit/>
          <w:trHeight w:val="564"/>
        </w:trPr>
        <w:tc>
          <w:tcPr>
            <w:tcW w:w="536" w:type="pct"/>
            <w:tcBorders>
              <w:top w:val="single" w:sz="4" w:space="0" w:color="auto"/>
              <w:left w:val="single" w:sz="4" w:space="0" w:color="auto"/>
              <w:bottom w:val="single" w:sz="4" w:space="0" w:color="auto"/>
              <w:right w:val="single" w:sz="4" w:space="0" w:color="auto"/>
            </w:tcBorders>
          </w:tcPr>
          <w:p w14:paraId="1F72E893" w14:textId="77777777" w:rsidR="00FB2B45" w:rsidRPr="007C1E73" w:rsidRDefault="00FB2B45" w:rsidP="006732D4">
            <w:pPr>
              <w:numPr>
                <w:ilvl w:val="0"/>
                <w:numId w:val="89"/>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1651123E" w14:textId="77777777" w:rsidR="00FB2B45" w:rsidRPr="007C1E73" w:rsidRDefault="00FB2B45" w:rsidP="005F4209">
            <w:pPr>
              <w:keepNext/>
              <w:jc w:val="center"/>
              <w:rPr>
                <w:rFonts w:ascii="Arial" w:hAnsi="Arial" w:cs="Arial"/>
                <w:b/>
              </w:rPr>
            </w:pPr>
            <w:r w:rsidRPr="007C1E73">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tcPr>
          <w:p w14:paraId="3F3588E6" w14:textId="77777777" w:rsidR="00FB2B45" w:rsidRPr="007C1E73" w:rsidRDefault="00FB2B45" w:rsidP="005F4209">
            <w:pPr>
              <w:keepNext/>
              <w:rPr>
                <w:rFonts w:ascii="Arial" w:hAnsi="Arial" w:cs="Arial"/>
              </w:rPr>
            </w:pPr>
            <w:r w:rsidRPr="007C1E73">
              <w:rPr>
                <w:rFonts w:ascii="Arial" w:hAnsi="Arial" w:cs="Arial"/>
              </w:rPr>
              <w:t>Select t</w:t>
            </w:r>
            <w:r>
              <w:rPr>
                <w:rFonts w:ascii="Arial" w:hAnsi="Arial" w:cs="Arial"/>
              </w:rPr>
              <w:t>he General Surgery, Vascular</w:t>
            </w:r>
            <w:r w:rsidRPr="007C1E73">
              <w:rPr>
                <w:rFonts w:ascii="Arial" w:hAnsi="Arial" w:cs="Arial"/>
              </w:rPr>
              <w:t xml:space="preserve">, </w:t>
            </w:r>
            <w:r>
              <w:rPr>
                <w:rFonts w:ascii="Arial" w:hAnsi="Arial" w:cs="Arial"/>
              </w:rPr>
              <w:t>and Other Surgical S</w:t>
            </w:r>
            <w:r w:rsidRPr="007C1E73">
              <w:rPr>
                <w:rFonts w:ascii="Arial" w:hAnsi="Arial" w:cs="Arial"/>
              </w:rPr>
              <w:t xml:space="preserve">pecialties and on each specialty page </w:t>
            </w:r>
          </w:p>
          <w:p w14:paraId="03D1B820" w14:textId="77777777" w:rsidR="00FB2B45" w:rsidRPr="007C1E73" w:rsidRDefault="00FB2B45" w:rsidP="006732D4">
            <w:pPr>
              <w:keepNext/>
              <w:numPr>
                <w:ilvl w:val="0"/>
                <w:numId w:val="28"/>
              </w:numPr>
              <w:rPr>
                <w:rFonts w:ascii="Arial" w:hAnsi="Arial" w:cs="Arial"/>
              </w:rPr>
            </w:pPr>
            <w:r w:rsidRPr="007C1E73">
              <w:rPr>
                <w:rFonts w:ascii="Arial" w:hAnsi="Arial" w:cs="Arial"/>
              </w:rPr>
              <w:t xml:space="preserve">Select the </w:t>
            </w:r>
            <w:r>
              <w:rPr>
                <w:rFonts w:ascii="Arial" w:hAnsi="Arial" w:cs="Arial"/>
              </w:rPr>
              <w:t>Bilirubin</w:t>
            </w:r>
            <w:r w:rsidRPr="007C1E73">
              <w:rPr>
                <w:rFonts w:ascii="Arial" w:hAnsi="Arial" w:cs="Arial"/>
              </w:rPr>
              <w:t xml:space="preserve">  “Numerical” radio button </w:t>
            </w:r>
          </w:p>
          <w:p w14:paraId="1F914B90" w14:textId="77777777" w:rsidR="00FB2B45" w:rsidRPr="007C1E73" w:rsidRDefault="00FB2B45" w:rsidP="006732D4">
            <w:pPr>
              <w:keepNext/>
              <w:numPr>
                <w:ilvl w:val="0"/>
                <w:numId w:val="28"/>
              </w:numPr>
              <w:rPr>
                <w:rFonts w:ascii="Arial" w:hAnsi="Arial" w:cs="Arial"/>
              </w:rPr>
            </w:pPr>
            <w:r w:rsidRPr="007C1E73">
              <w:rPr>
                <w:rFonts w:ascii="Arial" w:hAnsi="Arial" w:cs="Arial"/>
              </w:rPr>
              <w:t xml:space="preserve">Fill in a </w:t>
            </w:r>
            <w:r>
              <w:rPr>
                <w:rFonts w:ascii="Arial" w:hAnsi="Arial" w:cs="Arial"/>
              </w:rPr>
              <w:t>value &gt;</w:t>
            </w:r>
            <w:r w:rsidRPr="007C1E73">
              <w:rPr>
                <w:rFonts w:ascii="Arial" w:hAnsi="Arial" w:cs="Arial"/>
              </w:rPr>
              <w:t>6</w:t>
            </w:r>
          </w:p>
          <w:p w14:paraId="240CA609" w14:textId="77777777" w:rsidR="00FB2B45" w:rsidRPr="007C1E73" w:rsidRDefault="00FB2B45" w:rsidP="006732D4">
            <w:pPr>
              <w:keepNext/>
              <w:numPr>
                <w:ilvl w:val="0"/>
                <w:numId w:val="28"/>
              </w:numPr>
              <w:rPr>
                <w:rFonts w:ascii="Arial" w:hAnsi="Arial" w:cs="Arial"/>
              </w:rPr>
            </w:pPr>
            <w:r w:rsidRPr="007C1E73">
              <w:rPr>
                <w:rFonts w:ascii="Arial" w:hAnsi="Arial" w:cs="Arial"/>
              </w:rPr>
              <w:t>Select values for all other variables needed for the calculation</w:t>
            </w:r>
          </w:p>
          <w:p w14:paraId="43865219" w14:textId="02387E3A" w:rsidR="00FB2B45" w:rsidRPr="00E70431" w:rsidRDefault="00FB2B45" w:rsidP="005F4209">
            <w:pPr>
              <w:keepNext/>
              <w:numPr>
                <w:ilvl w:val="0"/>
                <w:numId w:val="28"/>
              </w:numPr>
              <w:rPr>
                <w:rFonts w:ascii="Arial" w:hAnsi="Arial" w:cs="Arial"/>
              </w:rPr>
            </w:pPr>
            <w:r w:rsidRPr="007C1E73">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1308707C" w14:textId="77777777" w:rsidR="00FB2B45" w:rsidRPr="007C1E73" w:rsidRDefault="00FB2B45" w:rsidP="005F4209">
            <w:pPr>
              <w:keepNext/>
              <w:rPr>
                <w:rFonts w:ascii="Arial" w:hAnsi="Arial" w:cs="Arial"/>
              </w:rPr>
            </w:pPr>
            <w:r w:rsidRPr="007C1E73">
              <w:rPr>
                <w:rFonts w:ascii="Arial" w:hAnsi="Arial" w:cs="Arial"/>
              </w:rPr>
              <w:t>Verify that the message “Value must be less than or equal to 6” is displayed</w:t>
            </w:r>
          </w:p>
        </w:tc>
        <w:tc>
          <w:tcPr>
            <w:tcW w:w="592" w:type="pct"/>
            <w:tcBorders>
              <w:top w:val="single" w:sz="4" w:space="0" w:color="auto"/>
              <w:left w:val="single" w:sz="4" w:space="0" w:color="auto"/>
              <w:bottom w:val="single" w:sz="4" w:space="0" w:color="auto"/>
              <w:right w:val="single" w:sz="4" w:space="0" w:color="auto"/>
            </w:tcBorders>
          </w:tcPr>
          <w:p w14:paraId="45D01200" w14:textId="77777777" w:rsidR="00FB2B45" w:rsidRPr="007C1E73" w:rsidRDefault="00FB2B45" w:rsidP="005F4209">
            <w:pPr>
              <w:jc w:val="center"/>
              <w:rPr>
                <w:rFonts w:ascii="Arial" w:hAnsi="Arial" w:cs="Arial"/>
                <w:b/>
              </w:rPr>
            </w:pPr>
          </w:p>
        </w:tc>
      </w:tr>
      <w:tr w:rsidR="00FB2B45" w:rsidRPr="007C1E73" w14:paraId="77850698" w14:textId="77777777" w:rsidTr="00A95FD5">
        <w:trPr>
          <w:cantSplit/>
          <w:trHeight w:val="564"/>
        </w:trPr>
        <w:tc>
          <w:tcPr>
            <w:tcW w:w="536" w:type="pct"/>
            <w:tcBorders>
              <w:top w:val="single" w:sz="4" w:space="0" w:color="auto"/>
              <w:left w:val="single" w:sz="4" w:space="0" w:color="auto"/>
              <w:bottom w:val="single" w:sz="4" w:space="0" w:color="auto"/>
              <w:right w:val="single" w:sz="4" w:space="0" w:color="auto"/>
            </w:tcBorders>
          </w:tcPr>
          <w:p w14:paraId="30183EE9" w14:textId="77777777" w:rsidR="00FB2B45" w:rsidRPr="007C1E73" w:rsidRDefault="00FB2B45" w:rsidP="006732D4">
            <w:pPr>
              <w:numPr>
                <w:ilvl w:val="0"/>
                <w:numId w:val="89"/>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2D324B29" w14:textId="77777777" w:rsidR="00FB2B45" w:rsidRPr="007C1E73" w:rsidRDefault="00FB2B45" w:rsidP="005F4209">
            <w:pPr>
              <w:keepNext/>
              <w:jc w:val="center"/>
              <w:rPr>
                <w:rFonts w:ascii="Arial" w:hAnsi="Arial" w:cs="Arial"/>
                <w:b/>
              </w:rPr>
            </w:pPr>
            <w:r w:rsidRPr="007C1E73">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tcPr>
          <w:p w14:paraId="7D7A278D" w14:textId="77777777" w:rsidR="00FB2B45" w:rsidRPr="007C1E73" w:rsidRDefault="00FB2B45" w:rsidP="005F4209">
            <w:pPr>
              <w:keepNext/>
              <w:rPr>
                <w:rFonts w:ascii="Arial" w:hAnsi="Arial" w:cs="Arial"/>
              </w:rPr>
            </w:pPr>
            <w:r w:rsidRPr="007C1E73">
              <w:rPr>
                <w:rFonts w:ascii="Arial" w:hAnsi="Arial" w:cs="Arial"/>
              </w:rPr>
              <w:t>Select t</w:t>
            </w:r>
            <w:r>
              <w:rPr>
                <w:rFonts w:ascii="Arial" w:hAnsi="Arial" w:cs="Arial"/>
              </w:rPr>
              <w:t>he General Surgery, Vascular</w:t>
            </w:r>
            <w:r w:rsidRPr="007C1E73">
              <w:rPr>
                <w:rFonts w:ascii="Arial" w:hAnsi="Arial" w:cs="Arial"/>
              </w:rPr>
              <w:t xml:space="preserve">, </w:t>
            </w:r>
            <w:r>
              <w:rPr>
                <w:rFonts w:ascii="Arial" w:hAnsi="Arial" w:cs="Arial"/>
              </w:rPr>
              <w:t>and Other Surgical S</w:t>
            </w:r>
            <w:r w:rsidRPr="007C1E73">
              <w:rPr>
                <w:rFonts w:ascii="Arial" w:hAnsi="Arial" w:cs="Arial"/>
              </w:rPr>
              <w:t xml:space="preserve">pecialties and on each specialty page </w:t>
            </w:r>
          </w:p>
          <w:p w14:paraId="524C4D40" w14:textId="77777777" w:rsidR="00FB2B45" w:rsidRPr="007C1E73" w:rsidRDefault="00FB2B45" w:rsidP="006732D4">
            <w:pPr>
              <w:keepNext/>
              <w:numPr>
                <w:ilvl w:val="0"/>
                <w:numId w:val="28"/>
              </w:numPr>
              <w:rPr>
                <w:rFonts w:ascii="Arial" w:hAnsi="Arial" w:cs="Arial"/>
              </w:rPr>
            </w:pPr>
            <w:r w:rsidRPr="007C1E73">
              <w:rPr>
                <w:rFonts w:ascii="Arial" w:hAnsi="Arial" w:cs="Arial"/>
              </w:rPr>
              <w:t xml:space="preserve">Select the </w:t>
            </w:r>
            <w:r>
              <w:rPr>
                <w:rFonts w:ascii="Arial" w:hAnsi="Arial" w:cs="Arial"/>
              </w:rPr>
              <w:t>Bilirubin</w:t>
            </w:r>
            <w:r w:rsidRPr="007C1E73">
              <w:rPr>
                <w:rFonts w:ascii="Arial" w:hAnsi="Arial" w:cs="Arial"/>
              </w:rPr>
              <w:t xml:space="preserve"> “Numerical” radio button </w:t>
            </w:r>
          </w:p>
          <w:p w14:paraId="543C61FF" w14:textId="77777777" w:rsidR="00FB2B45" w:rsidRPr="007C1E73" w:rsidRDefault="00FB2B45" w:rsidP="006732D4">
            <w:pPr>
              <w:keepNext/>
              <w:numPr>
                <w:ilvl w:val="0"/>
                <w:numId w:val="28"/>
              </w:numPr>
              <w:rPr>
                <w:rFonts w:ascii="Arial" w:hAnsi="Arial" w:cs="Arial"/>
              </w:rPr>
            </w:pPr>
            <w:r>
              <w:rPr>
                <w:rFonts w:ascii="Arial" w:hAnsi="Arial" w:cs="Arial"/>
              </w:rPr>
              <w:t xml:space="preserve">Fill in a value </w:t>
            </w:r>
            <w:r w:rsidRPr="00D25756">
              <w:rPr>
                <w:rFonts w:ascii="Arial" w:hAnsi="Arial" w:cs="Arial"/>
              </w:rPr>
              <w:t>&gt;=0</w:t>
            </w:r>
            <w:r w:rsidRPr="007C1E73">
              <w:rPr>
                <w:rFonts w:ascii="Arial" w:hAnsi="Arial" w:cs="Arial"/>
              </w:rPr>
              <w:t xml:space="preserve"> and &lt;= 6</w:t>
            </w:r>
          </w:p>
          <w:p w14:paraId="2B8853FF" w14:textId="77777777" w:rsidR="00FB2B45" w:rsidRPr="007C1E73" w:rsidRDefault="00FB2B45" w:rsidP="006732D4">
            <w:pPr>
              <w:keepNext/>
              <w:numPr>
                <w:ilvl w:val="0"/>
                <w:numId w:val="28"/>
              </w:numPr>
              <w:rPr>
                <w:rFonts w:ascii="Arial" w:hAnsi="Arial" w:cs="Arial"/>
              </w:rPr>
            </w:pPr>
            <w:r w:rsidRPr="007C1E73">
              <w:rPr>
                <w:rFonts w:ascii="Arial" w:hAnsi="Arial" w:cs="Arial"/>
              </w:rPr>
              <w:t>Select values for all other variables needed for the calculation</w:t>
            </w:r>
          </w:p>
          <w:p w14:paraId="5EDB509F" w14:textId="1CE1EEB3" w:rsidR="00FB2B45" w:rsidRPr="00E70431" w:rsidRDefault="00FB2B45" w:rsidP="005F4209">
            <w:pPr>
              <w:keepNext/>
              <w:numPr>
                <w:ilvl w:val="0"/>
                <w:numId w:val="28"/>
              </w:numPr>
              <w:rPr>
                <w:rFonts w:ascii="Arial" w:hAnsi="Arial" w:cs="Arial"/>
              </w:rPr>
            </w:pPr>
            <w:r w:rsidRPr="007C1E73">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1EB0D668" w14:textId="77777777" w:rsidR="00FB2B45" w:rsidRPr="007C1E73" w:rsidRDefault="00FB2B45" w:rsidP="005F4209">
            <w:pPr>
              <w:keepNext/>
              <w:rPr>
                <w:rFonts w:ascii="Arial" w:hAnsi="Arial" w:cs="Arial"/>
              </w:rPr>
            </w:pPr>
            <w:r w:rsidRPr="007C1E73">
              <w:rPr>
                <w:rFonts w:ascii="Arial" w:hAnsi="Arial" w:cs="Arial"/>
              </w:rPr>
              <w:t>Verify that the calculation runs successfully.</w:t>
            </w:r>
          </w:p>
        </w:tc>
        <w:tc>
          <w:tcPr>
            <w:tcW w:w="592" w:type="pct"/>
            <w:tcBorders>
              <w:top w:val="single" w:sz="4" w:space="0" w:color="auto"/>
              <w:left w:val="single" w:sz="4" w:space="0" w:color="auto"/>
              <w:bottom w:val="single" w:sz="4" w:space="0" w:color="auto"/>
              <w:right w:val="single" w:sz="4" w:space="0" w:color="auto"/>
            </w:tcBorders>
          </w:tcPr>
          <w:p w14:paraId="011E03D1" w14:textId="77777777" w:rsidR="00FB2B45" w:rsidRPr="007C1E73" w:rsidRDefault="00FB2B45" w:rsidP="005F4209">
            <w:pPr>
              <w:jc w:val="center"/>
              <w:rPr>
                <w:rFonts w:ascii="Arial" w:hAnsi="Arial" w:cs="Arial"/>
                <w:b/>
              </w:rPr>
            </w:pPr>
          </w:p>
        </w:tc>
      </w:tr>
      <w:tr w:rsidR="00FB2B45" w:rsidRPr="007C1E73" w14:paraId="6F35778D" w14:textId="77777777" w:rsidTr="00A95FD5">
        <w:trPr>
          <w:trHeight w:val="242"/>
        </w:trPr>
        <w:tc>
          <w:tcPr>
            <w:tcW w:w="536" w:type="pct"/>
            <w:tcBorders>
              <w:top w:val="single" w:sz="4" w:space="0" w:color="auto"/>
              <w:left w:val="single" w:sz="4" w:space="0" w:color="auto"/>
              <w:bottom w:val="single" w:sz="4" w:space="0" w:color="auto"/>
              <w:right w:val="single" w:sz="4" w:space="0" w:color="auto"/>
            </w:tcBorders>
          </w:tcPr>
          <w:p w14:paraId="455AF2BA" w14:textId="77777777" w:rsidR="00FB2B45" w:rsidRPr="007C1E73" w:rsidRDefault="00FB2B45" w:rsidP="006732D4">
            <w:pPr>
              <w:numPr>
                <w:ilvl w:val="0"/>
                <w:numId w:val="89"/>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4D1E922D" w14:textId="77777777" w:rsidR="00FB2B45" w:rsidRPr="007C1E73" w:rsidRDefault="00FB2B45" w:rsidP="005F4209">
            <w:pPr>
              <w:keepNext/>
              <w:jc w:val="center"/>
              <w:rPr>
                <w:rFonts w:ascii="Arial" w:hAnsi="Arial" w:cs="Arial"/>
                <w:b/>
              </w:rPr>
            </w:pPr>
          </w:p>
        </w:tc>
        <w:tc>
          <w:tcPr>
            <w:tcW w:w="1912" w:type="pct"/>
            <w:tcBorders>
              <w:top w:val="single" w:sz="4" w:space="0" w:color="auto"/>
              <w:left w:val="single" w:sz="4" w:space="0" w:color="auto"/>
              <w:bottom w:val="single" w:sz="4" w:space="0" w:color="auto"/>
              <w:right w:val="single" w:sz="4" w:space="0" w:color="auto"/>
            </w:tcBorders>
            <w:hideMark/>
          </w:tcPr>
          <w:p w14:paraId="28DAA290" w14:textId="6111348C" w:rsidR="00FB2B45" w:rsidRPr="007C1E73" w:rsidRDefault="00FB2B45" w:rsidP="005F4209">
            <w:pPr>
              <w:keepNext/>
              <w:rPr>
                <w:rFonts w:ascii="Arial" w:hAnsi="Arial" w:cs="Arial"/>
              </w:rPr>
            </w:pPr>
            <w:r w:rsidRPr="007C1E73">
              <w:rPr>
                <w:rFonts w:ascii="Arial" w:hAnsi="Arial" w:cs="Arial"/>
              </w:rPr>
              <w:t xml:space="preserve">End of </w:t>
            </w:r>
            <w:r w:rsidR="00A37457" w:rsidRPr="00A37457">
              <w:rPr>
                <w:rFonts w:ascii="Arial" w:hAnsi="Arial" w:cs="Arial"/>
              </w:rPr>
              <w:t>Test Case 35</w:t>
            </w:r>
          </w:p>
        </w:tc>
        <w:tc>
          <w:tcPr>
            <w:tcW w:w="1486" w:type="pct"/>
            <w:tcBorders>
              <w:top w:val="single" w:sz="4" w:space="0" w:color="auto"/>
              <w:left w:val="single" w:sz="4" w:space="0" w:color="auto"/>
              <w:bottom w:val="single" w:sz="4" w:space="0" w:color="auto"/>
              <w:right w:val="single" w:sz="4" w:space="0" w:color="auto"/>
            </w:tcBorders>
          </w:tcPr>
          <w:p w14:paraId="669B3C76" w14:textId="77777777" w:rsidR="00FB2B45" w:rsidRPr="007C1E73" w:rsidRDefault="00FB2B45" w:rsidP="005F4209">
            <w:pPr>
              <w:rPr>
                <w:rFonts w:ascii="Arial" w:hAnsi="Arial" w:cs="Arial"/>
                <w:noProof/>
              </w:rPr>
            </w:pP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6C6B6603" w14:textId="77777777" w:rsidR="00FB2B45" w:rsidRPr="007C1E73" w:rsidRDefault="00FB2B45" w:rsidP="005F4209">
            <w:pPr>
              <w:jc w:val="center"/>
              <w:rPr>
                <w:rFonts w:ascii="Arial" w:hAnsi="Arial" w:cs="Arial"/>
                <w:b/>
              </w:rPr>
            </w:pPr>
          </w:p>
        </w:tc>
      </w:tr>
    </w:tbl>
    <w:p w14:paraId="71383CCD" w14:textId="77777777" w:rsidR="00FB2B45" w:rsidRPr="007C1E73" w:rsidRDefault="00FB2B45" w:rsidP="00FB2B45"/>
    <w:p w14:paraId="2594E98B" w14:textId="77777777" w:rsidR="00FB2B45" w:rsidRPr="007C1E73" w:rsidRDefault="00FB2B45" w:rsidP="00FB2B45"/>
    <w:p w14:paraId="5CD045EC" w14:textId="6C19C403" w:rsidR="00FB2B45" w:rsidRPr="007C1E73" w:rsidRDefault="00FB2B45" w:rsidP="00A37457">
      <w:pPr>
        <w:pStyle w:val="Heading1"/>
      </w:pPr>
      <w:bookmarkStart w:id="64" w:name="_Toc414878913"/>
      <w:r w:rsidRPr="00A37457">
        <w:t>Test Case #</w:t>
      </w:r>
      <w:r w:rsidR="00A37457" w:rsidRPr="00A37457">
        <w:t>36</w:t>
      </w:r>
      <w:r>
        <w:t xml:space="preserve"> – ASRC-135</w:t>
      </w:r>
      <w:r w:rsidRPr="007C1E73">
        <w:t xml:space="preserve">:  </w:t>
      </w:r>
      <w:r>
        <w:t>Bilirubin</w:t>
      </w:r>
      <w:r w:rsidRPr="007C1E73">
        <w:t xml:space="preserve"> Lab Result Translation</w:t>
      </w:r>
      <w:bookmarkEnd w:id="64"/>
    </w:p>
    <w:p w14:paraId="3D175310" w14:textId="77777777" w:rsidR="00FB2B45" w:rsidRPr="007C1E73" w:rsidRDefault="00FB2B45" w:rsidP="00FB2B45">
      <w:pPr>
        <w:tabs>
          <w:tab w:val="left" w:pos="1800"/>
        </w:tabs>
        <w:spacing w:before="80" w:after="4"/>
        <w:jc w:val="both"/>
        <w:rPr>
          <w:rFonts w:ascii="Arial" w:eastAsia="Arial" w:hAnsi="Arial" w:cs="Arial"/>
          <w:b/>
          <w:sz w:val="24"/>
        </w:rPr>
      </w:pPr>
      <w:r w:rsidRPr="007C1E73">
        <w:rPr>
          <w:rFonts w:ascii="Arial" w:eastAsia="Arial" w:hAnsi="Arial" w:cs="Arial"/>
          <w:b/>
          <w:sz w:val="24"/>
        </w:rPr>
        <w:t xml:space="preserve">User Story(s): </w:t>
      </w:r>
      <w:r>
        <w:rPr>
          <w:rFonts w:ascii="Arial" w:eastAsia="Arial" w:hAnsi="Arial" w:cs="Arial"/>
          <w:sz w:val="24"/>
        </w:rPr>
        <w:t xml:space="preserve"> ASRC-135: Bilirubin</w:t>
      </w:r>
      <w:r w:rsidRPr="007C1E73">
        <w:rPr>
          <w:rFonts w:ascii="Arial" w:eastAsia="Arial" w:hAnsi="Arial" w:cs="Arial"/>
        </w:rPr>
        <w:t xml:space="preserve"> </w:t>
      </w:r>
      <w:r w:rsidRPr="007C1E73">
        <w:rPr>
          <w:rFonts w:ascii="Arial" w:eastAsia="Arial" w:hAnsi="Arial" w:cs="Arial"/>
          <w:sz w:val="24"/>
        </w:rPr>
        <w:t>Lab Result Manual Translation</w:t>
      </w:r>
    </w:p>
    <w:p w14:paraId="42DA6EF8" w14:textId="77777777" w:rsidR="00FB2B45" w:rsidRDefault="00FB2B45" w:rsidP="00FB2B45">
      <w:pPr>
        <w:rPr>
          <w:rFonts w:ascii="Arial" w:hAnsi="Arial" w:cs="Arial"/>
        </w:rPr>
      </w:pPr>
      <w:r w:rsidRPr="007C1E73">
        <w:rPr>
          <w:rFonts w:ascii="Arial" w:hAnsi="Arial" w:cs="Arial"/>
          <w:b/>
        </w:rPr>
        <w:t>Description –</w:t>
      </w:r>
      <w:r w:rsidRPr="007C1E73">
        <w:rPr>
          <w:rFonts w:ascii="Arial" w:hAnsi="Arial" w:cs="Arial"/>
        </w:rPr>
        <w:t xml:space="preserve"> </w:t>
      </w:r>
      <w:r w:rsidRPr="00F464FE">
        <w:rPr>
          <w:rFonts w:ascii="Arial" w:hAnsi="Arial" w:cs="Arial"/>
        </w:rPr>
        <w:t xml:space="preserve">As a provider, I want the Bilirubin lab result translated into "Presumed WNL" or "Presumed &gt; 1.0 mg/dl" on the user interface, </w:t>
      </w:r>
      <w:r>
        <w:rPr>
          <w:rFonts w:ascii="Arial" w:hAnsi="Arial" w:cs="Arial"/>
        </w:rPr>
        <w:t>s</w:t>
      </w:r>
      <w:r w:rsidRPr="00F464FE">
        <w:rPr>
          <w:rFonts w:ascii="Arial" w:hAnsi="Arial" w:cs="Arial"/>
        </w:rPr>
        <w:t xml:space="preserve">o that I can easily see the result's effect on the calculation. </w:t>
      </w:r>
      <w:r w:rsidRPr="007C1E73">
        <w:rPr>
          <w:rFonts w:ascii="Arial" w:hAnsi="Arial" w:cs="Arial"/>
        </w:rPr>
        <w:t xml:space="preserve"> </w:t>
      </w:r>
    </w:p>
    <w:p w14:paraId="50DFF7FC" w14:textId="77777777" w:rsidR="00FB2B45" w:rsidRDefault="00FB2B45" w:rsidP="00FB2B45">
      <w:pPr>
        <w:rPr>
          <w:rFonts w:ascii="Arial" w:hAnsi="Arial" w:cs="Arial"/>
        </w:rPr>
      </w:pPr>
    </w:p>
    <w:p w14:paraId="3B395ADC" w14:textId="77777777" w:rsidR="00FB2B45" w:rsidRPr="007C1E73" w:rsidRDefault="00FB2B45" w:rsidP="00FB2B45">
      <w:pPr>
        <w:rPr>
          <w:rFonts w:ascii="Arial" w:hAnsi="Arial" w:cs="Arial"/>
          <w:i/>
        </w:rPr>
      </w:pPr>
      <w:r w:rsidRPr="007C1E73">
        <w:rPr>
          <w:rFonts w:ascii="Arial" w:hAnsi="Arial" w:cs="Arial"/>
          <w:i/>
        </w:rPr>
        <w:t>Acceptance Criteria:</w:t>
      </w:r>
    </w:p>
    <w:p w14:paraId="225F7B5F" w14:textId="77777777" w:rsidR="00FB2B45" w:rsidRPr="00B70B06" w:rsidRDefault="00FB2B45" w:rsidP="006732D4">
      <w:pPr>
        <w:numPr>
          <w:ilvl w:val="0"/>
          <w:numId w:val="35"/>
        </w:numPr>
        <w:spacing w:before="100" w:beforeAutospacing="1" w:after="100" w:afterAutospacing="1"/>
        <w:rPr>
          <w:rFonts w:ascii="Arial" w:hAnsi="Arial" w:cs="Arial"/>
        </w:rPr>
      </w:pPr>
      <w:r>
        <w:rPr>
          <w:rFonts w:ascii="Arial" w:hAnsi="Arial" w:cs="Arial"/>
        </w:rPr>
        <w:t>When the user enters a numerical value and runs the calculation in General Surgery, Vascular, or Other Surgical Specialties, the tool displays the appropriate categorized value on the results page</w:t>
      </w:r>
    </w:p>
    <w:p w14:paraId="440CAFFF" w14:textId="77777777" w:rsidR="00FB2B45" w:rsidRPr="007C1E73" w:rsidRDefault="00FB2B45" w:rsidP="006732D4">
      <w:pPr>
        <w:numPr>
          <w:ilvl w:val="0"/>
          <w:numId w:val="35"/>
        </w:numPr>
        <w:spacing w:before="100" w:beforeAutospacing="1" w:after="100" w:afterAutospacing="1"/>
        <w:rPr>
          <w:rFonts w:ascii="Arial" w:hAnsi="Arial" w:cs="Arial"/>
        </w:rPr>
      </w:pPr>
      <w:r w:rsidRPr="008623C2">
        <w:rPr>
          <w:rFonts w:ascii="Arial" w:hAnsi="Arial" w:cs="Arial"/>
        </w:rPr>
        <w:t>Values &gt;=0</w:t>
      </w:r>
      <w:r>
        <w:rPr>
          <w:rFonts w:ascii="Arial" w:hAnsi="Arial" w:cs="Arial"/>
        </w:rPr>
        <w:t xml:space="preserve"> and &lt;=1 </w:t>
      </w:r>
      <w:r w:rsidRPr="007C1E73">
        <w:rPr>
          <w:rFonts w:ascii="Arial" w:hAnsi="Arial" w:cs="Arial"/>
        </w:rPr>
        <w:t>are translated to</w:t>
      </w:r>
      <w:r>
        <w:rPr>
          <w:rFonts w:ascii="Arial" w:hAnsi="Arial" w:cs="Arial"/>
        </w:rPr>
        <w:t xml:space="preserve"> </w:t>
      </w:r>
      <w:r w:rsidRPr="007C1E73">
        <w:rPr>
          <w:rFonts w:ascii="Arial" w:hAnsi="Arial" w:cs="Arial"/>
        </w:rPr>
        <w:t xml:space="preserve">“WNL (Actual Value: &lt;entered value&gt;)” </w:t>
      </w:r>
    </w:p>
    <w:p w14:paraId="6D510FB2" w14:textId="6ADD7C46" w:rsidR="00FB2B45" w:rsidRPr="00E70431" w:rsidRDefault="00FB2B45" w:rsidP="00E70431">
      <w:pPr>
        <w:numPr>
          <w:ilvl w:val="0"/>
          <w:numId w:val="35"/>
        </w:numPr>
        <w:spacing w:before="100" w:beforeAutospacing="1" w:after="100" w:afterAutospacing="1"/>
        <w:rPr>
          <w:rFonts w:ascii="Arial" w:hAnsi="Arial" w:cs="Arial"/>
        </w:rPr>
      </w:pPr>
      <w:r>
        <w:rPr>
          <w:rFonts w:ascii="Arial" w:hAnsi="Arial" w:cs="Arial"/>
        </w:rPr>
        <w:t xml:space="preserve">Values &gt; 1 and &lt;=6 </w:t>
      </w:r>
      <w:r w:rsidRPr="007C1E73">
        <w:rPr>
          <w:rFonts w:ascii="Arial" w:hAnsi="Arial" w:cs="Arial"/>
        </w:rPr>
        <w:t xml:space="preserve">translated to </w:t>
      </w:r>
      <w:r>
        <w:rPr>
          <w:rFonts w:ascii="Arial" w:hAnsi="Arial" w:cs="Arial"/>
        </w:rPr>
        <w:t>“&gt; 1 mg</w:t>
      </w:r>
      <w:r w:rsidRPr="007C1E73">
        <w:rPr>
          <w:rFonts w:ascii="Arial" w:hAnsi="Arial" w:cs="Arial"/>
        </w:rPr>
        <w:t>/dl (Actual Value: &lt;entered value&gt;)”</w:t>
      </w:r>
    </w:p>
    <w:p w14:paraId="59D41C91" w14:textId="77777777" w:rsidR="00FB2B45" w:rsidRPr="007C1E73" w:rsidRDefault="00FB2B45" w:rsidP="00FB2B45">
      <w:pPr>
        <w:tabs>
          <w:tab w:val="left" w:pos="1800"/>
        </w:tabs>
        <w:spacing w:before="60" w:after="60"/>
        <w:ind w:left="1800" w:hanging="1800"/>
        <w:rPr>
          <w:rFonts w:ascii="Arial" w:eastAsia="Arial" w:hAnsi="Arial" w:cs="Arial"/>
          <w:sz w:val="24"/>
        </w:rPr>
      </w:pPr>
      <w:r w:rsidRPr="007C1E73">
        <w:rPr>
          <w:rFonts w:ascii="Arial" w:eastAsia="Arial" w:hAnsi="Arial" w:cs="Arial"/>
          <w:b/>
          <w:sz w:val="24"/>
        </w:rPr>
        <w:t>Preparation:</w:t>
      </w:r>
      <w:r w:rsidRPr="007C1E73">
        <w:rPr>
          <w:rFonts w:ascii="Arial" w:eastAsia="Arial" w:hAnsi="Arial" w:cs="Arial"/>
          <w:b/>
          <w:sz w:val="24"/>
        </w:rPr>
        <w:tab/>
      </w:r>
      <w:r w:rsidRPr="007C1E73">
        <w:rPr>
          <w:rFonts w:ascii="Arial" w:eastAsia="Arial" w:hAnsi="Arial" w:cs="Arial"/>
          <w:sz w:val="24"/>
        </w:rPr>
        <w:t>None</w:t>
      </w:r>
    </w:p>
    <w:p w14:paraId="3958DF16" w14:textId="77777777" w:rsidR="00FB2B45" w:rsidRPr="007C1E73" w:rsidRDefault="00FB2B45" w:rsidP="00FB2B45">
      <w:pPr>
        <w:tabs>
          <w:tab w:val="left" w:pos="1800"/>
        </w:tabs>
        <w:spacing w:before="60" w:after="60"/>
        <w:jc w:val="both"/>
        <w:rPr>
          <w:rFonts w:ascii="Arial" w:eastAsia="Arial" w:hAnsi="Arial" w:cs="Arial"/>
          <w:sz w:val="24"/>
        </w:rPr>
      </w:pPr>
      <w:r w:rsidRPr="007C1E73">
        <w:rPr>
          <w:rFonts w:ascii="Arial" w:eastAsia="Arial" w:hAnsi="Arial" w:cs="Arial"/>
          <w:b/>
          <w:sz w:val="24"/>
        </w:rPr>
        <w:t>Precondition</w:t>
      </w:r>
      <w:r w:rsidRPr="007C1E73">
        <w:rPr>
          <w:rFonts w:ascii="Arial" w:eastAsia="Arial" w:hAnsi="Arial" w:cs="Arial"/>
          <w:sz w:val="24"/>
        </w:rPr>
        <w:t>:</w:t>
      </w:r>
      <w:r w:rsidRPr="007C1E73">
        <w:rPr>
          <w:rFonts w:ascii="Arial" w:eastAsia="Arial" w:hAnsi="Arial" w:cs="Arial"/>
          <w:sz w:val="24"/>
        </w:rPr>
        <w:tab/>
        <w:t xml:space="preserve">Access to VA Future Technology Lab &amp; ASRC Application. </w:t>
      </w:r>
    </w:p>
    <w:p w14:paraId="217324DD" w14:textId="77777777" w:rsidR="00FB2B45" w:rsidRPr="007C1E73" w:rsidRDefault="00FB2B45" w:rsidP="00FB2B45">
      <w:pPr>
        <w:tabs>
          <w:tab w:val="left" w:pos="1800"/>
        </w:tabs>
        <w:spacing w:before="60" w:after="60"/>
        <w:jc w:val="both"/>
        <w:rPr>
          <w:rFonts w:ascii="Arial" w:eastAsia="Arial" w:hAnsi="Arial" w:cs="Arial"/>
          <w:sz w:val="24"/>
        </w:rPr>
      </w:pPr>
      <w:r>
        <w:rPr>
          <w:rFonts w:ascii="Arial" w:eastAsia="Arial" w:hAnsi="Arial" w:cs="Arial"/>
          <w:b/>
          <w:sz w:val="24"/>
        </w:rPr>
        <w:t xml:space="preserve">UAT </w:t>
      </w:r>
      <w:r w:rsidRPr="007C1E73">
        <w:rPr>
          <w:rFonts w:ascii="Arial" w:eastAsia="Arial" w:hAnsi="Arial" w:cs="Arial"/>
          <w:b/>
          <w:sz w:val="24"/>
        </w:rPr>
        <w:t>Note:</w:t>
      </w:r>
      <w:r>
        <w:rPr>
          <w:rFonts w:ascii="Arial" w:eastAsia="Arial" w:hAnsi="Arial" w:cs="Arial"/>
          <w:sz w:val="24"/>
        </w:rPr>
        <w:t xml:space="preserve">  UA</w:t>
      </w:r>
      <w:r w:rsidRPr="007C1E73">
        <w:rPr>
          <w:rFonts w:ascii="Arial" w:eastAsia="Arial" w:hAnsi="Arial" w:cs="Arial"/>
          <w:sz w:val="24"/>
        </w:rPr>
        <w:t>T users please note that using the User Number will only be required until single-sign on with CPRS is implemented. Please use the login method that works when you are performing your tests.</w:t>
      </w:r>
    </w:p>
    <w:p w14:paraId="5959EBE7" w14:textId="77777777" w:rsidR="00FB2B45" w:rsidRPr="007C1E73" w:rsidRDefault="00FB2B45" w:rsidP="00FB2B45"/>
    <w:p w14:paraId="69BBF0E8" w14:textId="77777777" w:rsidR="00FB2B45" w:rsidRPr="007C1E73" w:rsidRDefault="00FB2B45" w:rsidP="00FB2B45"/>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55"/>
        <w:gridCol w:w="933"/>
        <w:gridCol w:w="3294"/>
        <w:gridCol w:w="3394"/>
        <w:gridCol w:w="1163"/>
      </w:tblGrid>
      <w:tr w:rsidR="00FB2B45" w:rsidRPr="007C1E73" w14:paraId="4500475B" w14:textId="77777777" w:rsidTr="00A37457">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6A15D503" w14:textId="77777777" w:rsidR="00FB2B45" w:rsidRPr="007C1E73" w:rsidRDefault="00FB2B45" w:rsidP="005F4209">
            <w:pPr>
              <w:ind w:left="360" w:hanging="360"/>
              <w:jc w:val="center"/>
              <w:rPr>
                <w:rFonts w:ascii="Arial" w:hAnsi="Arial" w:cs="Arial"/>
                <w:b/>
                <w:i/>
              </w:rPr>
            </w:pPr>
            <w:r w:rsidRPr="007C1E73">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6299C109" w14:textId="77777777" w:rsidR="00FB2B45" w:rsidRPr="007C1E73" w:rsidRDefault="00FB2B45" w:rsidP="005F4209">
            <w:pPr>
              <w:rPr>
                <w:rFonts w:ascii="Arial" w:hAnsi="Arial" w:cs="Arial"/>
                <w:b/>
              </w:rPr>
            </w:pPr>
            <w:r w:rsidRPr="007C1E73">
              <w:rPr>
                <w:rFonts w:ascii="Arial" w:hAnsi="Arial" w:cs="Arial"/>
                <w:b/>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hideMark/>
          </w:tcPr>
          <w:p w14:paraId="3F8F5428" w14:textId="77777777" w:rsidR="00FB2B45" w:rsidRPr="007C1E73" w:rsidRDefault="00FB2B45" w:rsidP="005F4209">
            <w:pPr>
              <w:jc w:val="center"/>
              <w:rPr>
                <w:rFonts w:ascii="Arial" w:hAnsi="Arial" w:cs="Arial"/>
                <w:b/>
              </w:rPr>
            </w:pPr>
            <w:r w:rsidRPr="007C1E73">
              <w:rPr>
                <w:rFonts w:ascii="Arial" w:hAnsi="Arial" w:cs="Arial"/>
                <w:b/>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hideMark/>
          </w:tcPr>
          <w:p w14:paraId="789C4CDB" w14:textId="77777777" w:rsidR="00FB2B45" w:rsidRPr="007C1E73" w:rsidRDefault="00FB2B45" w:rsidP="005F4209">
            <w:pPr>
              <w:jc w:val="center"/>
              <w:rPr>
                <w:rFonts w:ascii="Arial" w:hAnsi="Arial" w:cs="Arial"/>
                <w:b/>
              </w:rPr>
            </w:pPr>
            <w:r w:rsidRPr="007C1E73">
              <w:rPr>
                <w:rFonts w:ascii="Arial" w:hAnsi="Arial" w:cs="Arial"/>
                <w:b/>
              </w:rPr>
              <w:t>Expected Results (VP) / Reference Information (STEP)</w:t>
            </w:r>
          </w:p>
        </w:tc>
        <w:tc>
          <w:tcPr>
            <w:tcW w:w="591" w:type="pct"/>
            <w:tcBorders>
              <w:top w:val="single" w:sz="4" w:space="0" w:color="auto"/>
              <w:left w:val="single" w:sz="4" w:space="0" w:color="auto"/>
              <w:bottom w:val="single" w:sz="4" w:space="0" w:color="auto"/>
              <w:right w:val="single" w:sz="4" w:space="0" w:color="auto"/>
            </w:tcBorders>
            <w:shd w:val="pct10" w:color="auto" w:fill="auto"/>
            <w:hideMark/>
          </w:tcPr>
          <w:p w14:paraId="1F3D74F5" w14:textId="77777777" w:rsidR="00FB2B45" w:rsidRPr="007C1E73" w:rsidRDefault="00FB2B45" w:rsidP="005F4209">
            <w:pPr>
              <w:jc w:val="center"/>
              <w:rPr>
                <w:rFonts w:ascii="Arial" w:hAnsi="Arial" w:cs="Arial"/>
                <w:b/>
              </w:rPr>
            </w:pPr>
            <w:r w:rsidRPr="007C1E73">
              <w:rPr>
                <w:rFonts w:ascii="Arial" w:hAnsi="Arial" w:cs="Arial"/>
                <w:b/>
              </w:rPr>
              <w:t>Actual Results</w:t>
            </w:r>
          </w:p>
          <w:p w14:paraId="13BC972D" w14:textId="77777777" w:rsidR="00FB2B45" w:rsidRPr="007C1E73" w:rsidRDefault="00FB2B45" w:rsidP="005F4209">
            <w:pPr>
              <w:jc w:val="center"/>
              <w:rPr>
                <w:rFonts w:ascii="Arial" w:hAnsi="Arial" w:cs="Arial"/>
                <w:b/>
              </w:rPr>
            </w:pPr>
            <w:r w:rsidRPr="007C1E73">
              <w:rPr>
                <w:rFonts w:ascii="Arial" w:hAnsi="Arial" w:cs="Arial"/>
                <w:b/>
                <w:bCs/>
              </w:rPr>
              <w:t>(P)ass / (F)ail</w:t>
            </w:r>
          </w:p>
        </w:tc>
      </w:tr>
      <w:tr w:rsidR="00FB2B45" w:rsidRPr="007C1E73" w14:paraId="3A217386" w14:textId="77777777" w:rsidTr="00A37457">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36BE35C4" w14:textId="0B782DFC" w:rsidR="00FB2B45" w:rsidRPr="007C1E73" w:rsidRDefault="00FB2B45" w:rsidP="005F4209">
            <w:pPr>
              <w:jc w:val="center"/>
              <w:rPr>
                <w:rFonts w:ascii="Arial" w:hAnsi="Arial" w:cs="Arial"/>
                <w:b/>
                <w:i/>
              </w:rPr>
            </w:pPr>
            <w:r w:rsidRPr="007C1E73">
              <w:rPr>
                <w:rFonts w:ascii="Arial" w:hAnsi="Arial" w:cs="Arial"/>
                <w:b/>
                <w:i/>
              </w:rPr>
              <w:t xml:space="preserve">Test </w:t>
            </w:r>
            <w:r w:rsidRPr="00A37457">
              <w:rPr>
                <w:rFonts w:ascii="Arial" w:hAnsi="Arial" w:cs="Arial"/>
                <w:b/>
                <w:i/>
              </w:rPr>
              <w:t xml:space="preserve">Case </w:t>
            </w:r>
            <w:r w:rsidR="00A37457" w:rsidRPr="00A37457">
              <w:rPr>
                <w:rFonts w:ascii="Arial" w:hAnsi="Arial" w:cs="Arial"/>
                <w:b/>
                <w:i/>
              </w:rPr>
              <w:t>#36</w:t>
            </w:r>
            <w:r w:rsidRPr="007C1E73">
              <w:rPr>
                <w:rFonts w:ascii="Arial" w:hAnsi="Arial" w:cs="Arial"/>
                <w:b/>
                <w:i/>
              </w:rPr>
              <w:t xml:space="preserve"> – </w:t>
            </w:r>
            <w:r>
              <w:rPr>
                <w:rFonts w:ascii="Arial" w:hAnsi="Arial" w:cs="Arial"/>
                <w:b/>
              </w:rPr>
              <w:t>Bilirubin</w:t>
            </w:r>
            <w:r w:rsidRPr="007C1E73">
              <w:rPr>
                <w:rFonts w:ascii="Arial" w:hAnsi="Arial" w:cs="Arial"/>
                <w:b/>
              </w:rPr>
              <w:t xml:space="preserve"> Lab Result Translation</w:t>
            </w:r>
          </w:p>
        </w:tc>
      </w:tr>
      <w:tr w:rsidR="00FB2B45" w:rsidRPr="007C1E73" w14:paraId="3CD12134" w14:textId="77777777" w:rsidTr="00A37457">
        <w:trPr>
          <w:cantSplit/>
          <w:trHeight w:val="564"/>
        </w:trPr>
        <w:tc>
          <w:tcPr>
            <w:tcW w:w="536" w:type="pct"/>
            <w:tcBorders>
              <w:top w:val="single" w:sz="4" w:space="0" w:color="auto"/>
              <w:left w:val="single" w:sz="4" w:space="0" w:color="auto"/>
              <w:bottom w:val="single" w:sz="4" w:space="0" w:color="auto"/>
              <w:right w:val="single" w:sz="4" w:space="0" w:color="auto"/>
            </w:tcBorders>
          </w:tcPr>
          <w:p w14:paraId="3059B4EC" w14:textId="77777777" w:rsidR="00FB2B45" w:rsidRPr="007C1E73" w:rsidRDefault="00FB2B45" w:rsidP="006732D4">
            <w:pPr>
              <w:numPr>
                <w:ilvl w:val="0"/>
                <w:numId w:val="90"/>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7C7E8205" w14:textId="77777777" w:rsidR="00FB2B45" w:rsidRPr="007C1E73" w:rsidRDefault="00FB2B45" w:rsidP="005F4209">
            <w:pPr>
              <w:keepNext/>
              <w:jc w:val="center"/>
              <w:rPr>
                <w:rFonts w:ascii="Arial" w:hAnsi="Arial" w:cs="Arial"/>
                <w:b/>
              </w:rPr>
            </w:pPr>
            <w:r w:rsidRPr="007C1E73">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1C4EF42D" w14:textId="77777777" w:rsidR="00FB2B45" w:rsidRPr="007C1E73" w:rsidRDefault="00FB2B45" w:rsidP="005F4209">
            <w:pPr>
              <w:keepNext/>
              <w:rPr>
                <w:rFonts w:ascii="Arial" w:hAnsi="Arial" w:cs="Arial"/>
              </w:rPr>
            </w:pPr>
            <w:r w:rsidRPr="007C1E73">
              <w:rPr>
                <w:rFonts w:ascii="Arial" w:hAnsi="Arial" w:cs="Arial"/>
              </w:rPr>
              <w:t>Login to the ASRC Application as user 11716 (Radiologist)</w:t>
            </w:r>
          </w:p>
          <w:p w14:paraId="1BFA2DA7" w14:textId="77777777" w:rsidR="00FB2B45" w:rsidRPr="007C1E73" w:rsidRDefault="00FB2B45" w:rsidP="005F4209">
            <w:pPr>
              <w:keepNext/>
              <w:rPr>
                <w:rFonts w:ascii="Arial" w:hAnsi="Arial" w:cs="Arial"/>
              </w:rPr>
            </w:pPr>
          </w:p>
        </w:tc>
        <w:tc>
          <w:tcPr>
            <w:tcW w:w="1725" w:type="pct"/>
            <w:tcBorders>
              <w:top w:val="single" w:sz="4" w:space="0" w:color="auto"/>
              <w:left w:val="single" w:sz="4" w:space="0" w:color="auto"/>
              <w:bottom w:val="single" w:sz="4" w:space="0" w:color="auto"/>
              <w:right w:val="single" w:sz="4" w:space="0" w:color="auto"/>
            </w:tcBorders>
            <w:hideMark/>
          </w:tcPr>
          <w:p w14:paraId="67B62832" w14:textId="77777777" w:rsidR="00FB2B45" w:rsidRPr="007C1E73" w:rsidRDefault="00FB2B45" w:rsidP="005F4209">
            <w:pPr>
              <w:keepNext/>
              <w:rPr>
                <w:rFonts w:ascii="Arial" w:hAnsi="Arial" w:cs="Arial"/>
              </w:rPr>
            </w:pPr>
            <w:r w:rsidRPr="007C1E73">
              <w:rPr>
                <w:rFonts w:ascii="Arial" w:hAnsi="Arial" w:cs="Arial"/>
              </w:rPr>
              <w:t>The ASRC application displays and login was successful</w:t>
            </w: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5230FFC6" w14:textId="77777777" w:rsidR="00FB2B45" w:rsidRPr="007C1E73" w:rsidRDefault="00FB2B45" w:rsidP="005F4209">
            <w:pPr>
              <w:jc w:val="center"/>
              <w:rPr>
                <w:rFonts w:ascii="Arial" w:hAnsi="Arial" w:cs="Arial"/>
                <w:b/>
                <w:color w:val="FF0000"/>
              </w:rPr>
            </w:pPr>
          </w:p>
        </w:tc>
      </w:tr>
      <w:tr w:rsidR="00FB2B45" w:rsidRPr="007C1E73" w14:paraId="742AE0D3" w14:textId="77777777" w:rsidTr="00A37457">
        <w:trPr>
          <w:cantSplit/>
          <w:trHeight w:val="564"/>
        </w:trPr>
        <w:tc>
          <w:tcPr>
            <w:tcW w:w="536" w:type="pct"/>
            <w:tcBorders>
              <w:top w:val="single" w:sz="4" w:space="0" w:color="auto"/>
              <w:left w:val="single" w:sz="4" w:space="0" w:color="auto"/>
              <w:bottom w:val="single" w:sz="4" w:space="0" w:color="auto"/>
              <w:right w:val="single" w:sz="4" w:space="0" w:color="auto"/>
            </w:tcBorders>
          </w:tcPr>
          <w:p w14:paraId="3DF38C4D" w14:textId="77777777" w:rsidR="00FB2B45" w:rsidRPr="007C1E73" w:rsidRDefault="00FB2B45" w:rsidP="006732D4">
            <w:pPr>
              <w:numPr>
                <w:ilvl w:val="0"/>
                <w:numId w:val="90"/>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435A3998" w14:textId="77777777" w:rsidR="00FB2B45" w:rsidRPr="007C1E73" w:rsidRDefault="00FB2B45" w:rsidP="005F4209">
            <w:pPr>
              <w:keepNext/>
              <w:jc w:val="center"/>
              <w:rPr>
                <w:rFonts w:ascii="Arial" w:hAnsi="Arial" w:cs="Arial"/>
                <w:b/>
              </w:rPr>
            </w:pPr>
            <w:r w:rsidRPr="007C1E73">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tcPr>
          <w:p w14:paraId="77604AF7" w14:textId="77777777" w:rsidR="00FB2B45" w:rsidRPr="007C1E73" w:rsidRDefault="00FB2B45" w:rsidP="005F4209">
            <w:pPr>
              <w:keepNext/>
              <w:rPr>
                <w:rFonts w:ascii="Arial" w:hAnsi="Arial" w:cs="Arial"/>
              </w:rPr>
            </w:pPr>
            <w:r w:rsidRPr="007C1E73">
              <w:rPr>
                <w:rFonts w:ascii="Arial" w:hAnsi="Arial" w:cs="Arial"/>
              </w:rPr>
              <w:t>Select t</w:t>
            </w:r>
            <w:r>
              <w:rPr>
                <w:rFonts w:ascii="Arial" w:hAnsi="Arial" w:cs="Arial"/>
              </w:rPr>
              <w:t>he General Surgery, Vascular</w:t>
            </w:r>
            <w:r w:rsidRPr="007C1E73">
              <w:rPr>
                <w:rFonts w:ascii="Arial" w:hAnsi="Arial" w:cs="Arial"/>
              </w:rPr>
              <w:t xml:space="preserve">, </w:t>
            </w:r>
            <w:r>
              <w:rPr>
                <w:rFonts w:ascii="Arial" w:hAnsi="Arial" w:cs="Arial"/>
              </w:rPr>
              <w:t>and Other Surgical S</w:t>
            </w:r>
            <w:r w:rsidRPr="007C1E73">
              <w:rPr>
                <w:rFonts w:ascii="Arial" w:hAnsi="Arial" w:cs="Arial"/>
              </w:rPr>
              <w:t xml:space="preserve">pecialties and on each specialty page </w:t>
            </w:r>
          </w:p>
          <w:p w14:paraId="4428E243" w14:textId="77777777" w:rsidR="00FB2B45" w:rsidRPr="007C1E73" w:rsidRDefault="00FB2B45" w:rsidP="006732D4">
            <w:pPr>
              <w:keepNext/>
              <w:numPr>
                <w:ilvl w:val="0"/>
                <w:numId w:val="28"/>
              </w:numPr>
              <w:rPr>
                <w:rFonts w:ascii="Arial" w:hAnsi="Arial" w:cs="Arial"/>
              </w:rPr>
            </w:pPr>
            <w:r w:rsidRPr="007C1E73">
              <w:rPr>
                <w:rFonts w:ascii="Arial" w:hAnsi="Arial" w:cs="Arial"/>
              </w:rPr>
              <w:t xml:space="preserve">Enter a number </w:t>
            </w:r>
            <w:r w:rsidRPr="000F099D">
              <w:rPr>
                <w:rFonts w:ascii="Arial" w:hAnsi="Arial" w:cs="Arial"/>
              </w:rPr>
              <w:t>&gt;=0</w:t>
            </w:r>
            <w:r>
              <w:rPr>
                <w:rFonts w:ascii="Arial" w:hAnsi="Arial" w:cs="Arial"/>
              </w:rPr>
              <w:t xml:space="preserve"> and &lt;=1 in the Bilirubin</w:t>
            </w:r>
            <w:r w:rsidRPr="007C1E73">
              <w:rPr>
                <w:rFonts w:ascii="Arial" w:hAnsi="Arial" w:cs="Arial"/>
              </w:rPr>
              <w:t xml:space="preserve"> manual entry box</w:t>
            </w:r>
          </w:p>
          <w:p w14:paraId="6F7CF9FB" w14:textId="77777777" w:rsidR="00FB2B45" w:rsidRPr="007C1E73" w:rsidRDefault="00FB2B45" w:rsidP="006732D4">
            <w:pPr>
              <w:keepNext/>
              <w:numPr>
                <w:ilvl w:val="0"/>
                <w:numId w:val="28"/>
              </w:numPr>
              <w:rPr>
                <w:rFonts w:ascii="Arial" w:hAnsi="Arial" w:cs="Arial"/>
              </w:rPr>
            </w:pPr>
            <w:r w:rsidRPr="007C1E73">
              <w:rPr>
                <w:rFonts w:ascii="Arial" w:hAnsi="Arial" w:cs="Arial"/>
              </w:rPr>
              <w:t>Select values for all other variables needed for the calculation</w:t>
            </w:r>
          </w:p>
          <w:p w14:paraId="197056E3" w14:textId="7C448A61" w:rsidR="00FB2B45" w:rsidRPr="00E70431" w:rsidRDefault="00FB2B45" w:rsidP="005F4209">
            <w:pPr>
              <w:keepNext/>
              <w:numPr>
                <w:ilvl w:val="0"/>
                <w:numId w:val="28"/>
              </w:numPr>
              <w:rPr>
                <w:rFonts w:ascii="Arial" w:hAnsi="Arial" w:cs="Arial"/>
              </w:rPr>
            </w:pPr>
            <w:r w:rsidRPr="007C1E73">
              <w:rPr>
                <w:rFonts w:ascii="Arial" w:hAnsi="Arial" w:cs="Arial"/>
              </w:rPr>
              <w:t>Run Calculation</w:t>
            </w:r>
          </w:p>
        </w:tc>
        <w:tc>
          <w:tcPr>
            <w:tcW w:w="1725" w:type="pct"/>
            <w:tcBorders>
              <w:top w:val="single" w:sz="4" w:space="0" w:color="auto"/>
              <w:left w:val="single" w:sz="4" w:space="0" w:color="auto"/>
              <w:bottom w:val="single" w:sz="4" w:space="0" w:color="auto"/>
              <w:right w:val="single" w:sz="4" w:space="0" w:color="auto"/>
            </w:tcBorders>
            <w:hideMark/>
          </w:tcPr>
          <w:p w14:paraId="05C20B60" w14:textId="77777777" w:rsidR="00FB2B45" w:rsidRPr="007C1E73" w:rsidRDefault="00FB2B45" w:rsidP="005F4209">
            <w:pPr>
              <w:keepNext/>
              <w:rPr>
                <w:rFonts w:ascii="Arial" w:hAnsi="Arial" w:cs="Arial"/>
              </w:rPr>
            </w:pPr>
            <w:r w:rsidRPr="007C1E73">
              <w:rPr>
                <w:rFonts w:ascii="Arial" w:hAnsi="Arial" w:cs="Arial"/>
              </w:rPr>
              <w:t>Verify that “WNL (Actual value:&lt;entered value&gt;) ”</w:t>
            </w:r>
            <w:r>
              <w:rPr>
                <w:rFonts w:ascii="Arial" w:hAnsi="Arial" w:cs="Arial"/>
              </w:rPr>
              <w:t xml:space="preserve"> is displayed for Bilirubin </w:t>
            </w:r>
            <w:r w:rsidRPr="007C1E73">
              <w:rPr>
                <w:rFonts w:ascii="Arial" w:hAnsi="Arial" w:cs="Arial"/>
              </w:rPr>
              <w:t>for each specialty</w:t>
            </w:r>
          </w:p>
        </w:tc>
        <w:tc>
          <w:tcPr>
            <w:tcW w:w="591" w:type="pct"/>
            <w:tcBorders>
              <w:top w:val="single" w:sz="4" w:space="0" w:color="auto"/>
              <w:left w:val="single" w:sz="4" w:space="0" w:color="auto"/>
              <w:bottom w:val="single" w:sz="4" w:space="0" w:color="auto"/>
              <w:right w:val="single" w:sz="4" w:space="0" w:color="auto"/>
            </w:tcBorders>
          </w:tcPr>
          <w:p w14:paraId="003B0B3D" w14:textId="77777777" w:rsidR="00FB2B45" w:rsidRPr="007C1E73" w:rsidRDefault="00FB2B45" w:rsidP="005F4209">
            <w:pPr>
              <w:jc w:val="center"/>
              <w:rPr>
                <w:rFonts w:ascii="Arial" w:hAnsi="Arial" w:cs="Arial"/>
                <w:b/>
              </w:rPr>
            </w:pPr>
          </w:p>
        </w:tc>
      </w:tr>
      <w:tr w:rsidR="00FB2B45" w:rsidRPr="007C1E73" w14:paraId="34145056" w14:textId="77777777" w:rsidTr="00A37457">
        <w:trPr>
          <w:cantSplit/>
          <w:trHeight w:val="564"/>
        </w:trPr>
        <w:tc>
          <w:tcPr>
            <w:tcW w:w="536" w:type="pct"/>
            <w:tcBorders>
              <w:top w:val="single" w:sz="4" w:space="0" w:color="auto"/>
              <w:left w:val="single" w:sz="4" w:space="0" w:color="auto"/>
              <w:bottom w:val="single" w:sz="4" w:space="0" w:color="auto"/>
              <w:right w:val="single" w:sz="4" w:space="0" w:color="auto"/>
            </w:tcBorders>
          </w:tcPr>
          <w:p w14:paraId="2BFFEB4D" w14:textId="77777777" w:rsidR="00FB2B45" w:rsidRPr="007C1E73" w:rsidRDefault="00FB2B45" w:rsidP="006732D4">
            <w:pPr>
              <w:numPr>
                <w:ilvl w:val="0"/>
                <w:numId w:val="90"/>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13F2B960" w14:textId="77777777" w:rsidR="00FB2B45" w:rsidRPr="007C1E73" w:rsidRDefault="00FB2B45" w:rsidP="005F4209">
            <w:pPr>
              <w:keepNext/>
              <w:jc w:val="center"/>
              <w:rPr>
                <w:rFonts w:ascii="Arial" w:hAnsi="Arial" w:cs="Arial"/>
                <w:b/>
              </w:rPr>
            </w:pPr>
            <w:r w:rsidRPr="007C1E73">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tcPr>
          <w:p w14:paraId="61BE4787" w14:textId="77777777" w:rsidR="00FB2B45" w:rsidRPr="007C1E73" w:rsidRDefault="00FB2B45" w:rsidP="005F4209">
            <w:pPr>
              <w:keepNext/>
              <w:rPr>
                <w:rFonts w:ascii="Arial" w:hAnsi="Arial" w:cs="Arial"/>
              </w:rPr>
            </w:pPr>
            <w:r w:rsidRPr="007C1E73">
              <w:rPr>
                <w:rFonts w:ascii="Arial" w:hAnsi="Arial" w:cs="Arial"/>
              </w:rPr>
              <w:t>Select t</w:t>
            </w:r>
            <w:r>
              <w:rPr>
                <w:rFonts w:ascii="Arial" w:hAnsi="Arial" w:cs="Arial"/>
              </w:rPr>
              <w:t>he General Surgery, Vascular</w:t>
            </w:r>
            <w:r w:rsidRPr="007C1E73">
              <w:rPr>
                <w:rFonts w:ascii="Arial" w:hAnsi="Arial" w:cs="Arial"/>
              </w:rPr>
              <w:t xml:space="preserve">, </w:t>
            </w:r>
            <w:r>
              <w:rPr>
                <w:rFonts w:ascii="Arial" w:hAnsi="Arial" w:cs="Arial"/>
              </w:rPr>
              <w:t>and Other Surgical S</w:t>
            </w:r>
            <w:r w:rsidRPr="007C1E73">
              <w:rPr>
                <w:rFonts w:ascii="Arial" w:hAnsi="Arial" w:cs="Arial"/>
              </w:rPr>
              <w:t xml:space="preserve">pecialties and on each specialty page </w:t>
            </w:r>
          </w:p>
          <w:p w14:paraId="5BCAF3F6" w14:textId="77777777" w:rsidR="00FB2B45" w:rsidRPr="007C1E73" w:rsidRDefault="00FB2B45" w:rsidP="006732D4">
            <w:pPr>
              <w:keepNext/>
              <w:numPr>
                <w:ilvl w:val="0"/>
                <w:numId w:val="28"/>
              </w:numPr>
              <w:rPr>
                <w:rFonts w:ascii="Arial" w:hAnsi="Arial" w:cs="Arial"/>
              </w:rPr>
            </w:pPr>
            <w:r w:rsidRPr="007C1E73">
              <w:rPr>
                <w:rFonts w:ascii="Arial" w:hAnsi="Arial" w:cs="Arial"/>
              </w:rPr>
              <w:t>Enter a number &gt;</w:t>
            </w:r>
            <w:r>
              <w:rPr>
                <w:rFonts w:ascii="Arial" w:hAnsi="Arial" w:cs="Arial"/>
              </w:rPr>
              <w:t xml:space="preserve"> 1 and &lt;=6 in the Bilirubin </w:t>
            </w:r>
            <w:r w:rsidRPr="007C1E73">
              <w:rPr>
                <w:rFonts w:ascii="Arial" w:hAnsi="Arial" w:cs="Arial"/>
              </w:rPr>
              <w:t>manual entry box</w:t>
            </w:r>
          </w:p>
          <w:p w14:paraId="13FE101E" w14:textId="77777777" w:rsidR="00FB2B45" w:rsidRPr="007C1E73" w:rsidRDefault="00FB2B45" w:rsidP="006732D4">
            <w:pPr>
              <w:keepNext/>
              <w:numPr>
                <w:ilvl w:val="0"/>
                <w:numId w:val="28"/>
              </w:numPr>
              <w:rPr>
                <w:rFonts w:ascii="Arial" w:hAnsi="Arial" w:cs="Arial"/>
              </w:rPr>
            </w:pPr>
            <w:r w:rsidRPr="007C1E73">
              <w:rPr>
                <w:rFonts w:ascii="Arial" w:hAnsi="Arial" w:cs="Arial"/>
              </w:rPr>
              <w:t>Select values for all other variables needed for the calculation</w:t>
            </w:r>
          </w:p>
          <w:p w14:paraId="3EAA7B19" w14:textId="214DB2A7" w:rsidR="00FB2B45" w:rsidRPr="00E70431" w:rsidRDefault="00FB2B45" w:rsidP="005F4209">
            <w:pPr>
              <w:keepNext/>
              <w:numPr>
                <w:ilvl w:val="0"/>
                <w:numId w:val="28"/>
              </w:numPr>
              <w:rPr>
                <w:rFonts w:ascii="Arial" w:hAnsi="Arial" w:cs="Arial"/>
              </w:rPr>
            </w:pPr>
            <w:r w:rsidRPr="007C1E73">
              <w:rPr>
                <w:rFonts w:ascii="Arial" w:hAnsi="Arial" w:cs="Arial"/>
              </w:rPr>
              <w:t>Run Calculation</w:t>
            </w:r>
          </w:p>
        </w:tc>
        <w:tc>
          <w:tcPr>
            <w:tcW w:w="1725" w:type="pct"/>
            <w:tcBorders>
              <w:top w:val="single" w:sz="4" w:space="0" w:color="auto"/>
              <w:left w:val="single" w:sz="4" w:space="0" w:color="auto"/>
              <w:bottom w:val="single" w:sz="4" w:space="0" w:color="auto"/>
              <w:right w:val="single" w:sz="4" w:space="0" w:color="auto"/>
            </w:tcBorders>
            <w:hideMark/>
          </w:tcPr>
          <w:p w14:paraId="2D413C29" w14:textId="77777777" w:rsidR="00FB2B45" w:rsidRPr="007C1E73" w:rsidRDefault="00FB2B45" w:rsidP="005F4209">
            <w:pPr>
              <w:keepNext/>
              <w:rPr>
                <w:rFonts w:ascii="Arial" w:hAnsi="Arial" w:cs="Arial"/>
              </w:rPr>
            </w:pPr>
            <w:r>
              <w:rPr>
                <w:rFonts w:ascii="Arial" w:hAnsi="Arial" w:cs="Arial"/>
              </w:rPr>
              <w:t xml:space="preserve">Verify that “&gt; 1 </w:t>
            </w:r>
            <w:r w:rsidRPr="007C1E73">
              <w:rPr>
                <w:rFonts w:ascii="Arial" w:hAnsi="Arial" w:cs="Arial"/>
              </w:rPr>
              <w:t xml:space="preserve">mg/dl (Actual value:&lt;entered value&gt;) </w:t>
            </w:r>
            <w:r>
              <w:rPr>
                <w:rFonts w:ascii="Arial" w:hAnsi="Arial" w:cs="Arial"/>
              </w:rPr>
              <w:t>” is displayed for Bilirubin</w:t>
            </w:r>
            <w:r w:rsidRPr="007C1E73">
              <w:rPr>
                <w:rFonts w:ascii="Arial" w:hAnsi="Arial" w:cs="Arial"/>
              </w:rPr>
              <w:t xml:space="preserve"> for each specialty</w:t>
            </w:r>
          </w:p>
        </w:tc>
        <w:tc>
          <w:tcPr>
            <w:tcW w:w="591" w:type="pct"/>
            <w:tcBorders>
              <w:top w:val="single" w:sz="4" w:space="0" w:color="auto"/>
              <w:left w:val="single" w:sz="4" w:space="0" w:color="auto"/>
              <w:bottom w:val="single" w:sz="4" w:space="0" w:color="auto"/>
              <w:right w:val="single" w:sz="4" w:space="0" w:color="auto"/>
            </w:tcBorders>
          </w:tcPr>
          <w:p w14:paraId="3AADAEB6" w14:textId="77777777" w:rsidR="00FB2B45" w:rsidRPr="007C1E73" w:rsidRDefault="00FB2B45" w:rsidP="005F4209">
            <w:pPr>
              <w:jc w:val="center"/>
              <w:rPr>
                <w:rFonts w:ascii="Arial" w:hAnsi="Arial" w:cs="Arial"/>
                <w:b/>
              </w:rPr>
            </w:pPr>
          </w:p>
        </w:tc>
      </w:tr>
      <w:tr w:rsidR="00FB2B45" w:rsidRPr="007C1E73" w14:paraId="1CDB3197" w14:textId="77777777" w:rsidTr="00A37457">
        <w:trPr>
          <w:trHeight w:val="242"/>
        </w:trPr>
        <w:tc>
          <w:tcPr>
            <w:tcW w:w="536" w:type="pct"/>
            <w:tcBorders>
              <w:top w:val="single" w:sz="4" w:space="0" w:color="auto"/>
              <w:left w:val="single" w:sz="4" w:space="0" w:color="auto"/>
              <w:bottom w:val="single" w:sz="4" w:space="0" w:color="auto"/>
              <w:right w:val="single" w:sz="4" w:space="0" w:color="auto"/>
            </w:tcBorders>
          </w:tcPr>
          <w:p w14:paraId="0A5AD361" w14:textId="77777777" w:rsidR="00FB2B45" w:rsidRPr="007C1E73" w:rsidRDefault="00FB2B45" w:rsidP="006732D4">
            <w:pPr>
              <w:numPr>
                <w:ilvl w:val="0"/>
                <w:numId w:val="90"/>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596BE570" w14:textId="77777777" w:rsidR="00FB2B45" w:rsidRPr="007C1E73" w:rsidRDefault="00FB2B45" w:rsidP="005F4209">
            <w:pPr>
              <w:keepNext/>
              <w:jc w:val="center"/>
              <w:rPr>
                <w:rFonts w:ascii="Arial" w:hAnsi="Arial" w:cs="Arial"/>
                <w:b/>
              </w:rPr>
            </w:pPr>
          </w:p>
        </w:tc>
        <w:tc>
          <w:tcPr>
            <w:tcW w:w="1674" w:type="pct"/>
            <w:tcBorders>
              <w:top w:val="single" w:sz="4" w:space="0" w:color="auto"/>
              <w:left w:val="single" w:sz="4" w:space="0" w:color="auto"/>
              <w:bottom w:val="single" w:sz="4" w:space="0" w:color="auto"/>
              <w:right w:val="single" w:sz="4" w:space="0" w:color="auto"/>
            </w:tcBorders>
            <w:hideMark/>
          </w:tcPr>
          <w:p w14:paraId="1B4DD22E" w14:textId="49A99071" w:rsidR="00FB2B45" w:rsidRPr="007C1E73" w:rsidRDefault="00FB2B45" w:rsidP="00A37457">
            <w:pPr>
              <w:keepNext/>
              <w:rPr>
                <w:rFonts w:ascii="Arial" w:hAnsi="Arial" w:cs="Arial"/>
              </w:rPr>
            </w:pPr>
            <w:r w:rsidRPr="007C1E73">
              <w:rPr>
                <w:rFonts w:ascii="Arial" w:hAnsi="Arial" w:cs="Arial"/>
              </w:rPr>
              <w:t xml:space="preserve">End of Test Case </w:t>
            </w:r>
            <w:r w:rsidR="00A37457">
              <w:rPr>
                <w:rFonts w:ascii="Arial" w:hAnsi="Arial" w:cs="Arial"/>
              </w:rPr>
              <w:t>36</w:t>
            </w:r>
          </w:p>
        </w:tc>
        <w:tc>
          <w:tcPr>
            <w:tcW w:w="1725" w:type="pct"/>
            <w:tcBorders>
              <w:top w:val="single" w:sz="4" w:space="0" w:color="auto"/>
              <w:left w:val="single" w:sz="4" w:space="0" w:color="auto"/>
              <w:bottom w:val="single" w:sz="4" w:space="0" w:color="auto"/>
              <w:right w:val="single" w:sz="4" w:space="0" w:color="auto"/>
            </w:tcBorders>
          </w:tcPr>
          <w:p w14:paraId="1384F60C" w14:textId="77777777" w:rsidR="00FB2B45" w:rsidRPr="007C1E73" w:rsidRDefault="00FB2B45" w:rsidP="005F4209">
            <w:pPr>
              <w:rPr>
                <w:rFonts w:ascii="Arial" w:hAnsi="Arial" w:cs="Arial"/>
                <w:noProof/>
              </w:rPr>
            </w:pP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6EDFDAD6" w14:textId="77777777" w:rsidR="00FB2B45" w:rsidRPr="007C1E73" w:rsidRDefault="00FB2B45" w:rsidP="005F4209">
            <w:pPr>
              <w:jc w:val="center"/>
              <w:rPr>
                <w:rFonts w:ascii="Arial" w:hAnsi="Arial" w:cs="Arial"/>
                <w:b/>
              </w:rPr>
            </w:pPr>
          </w:p>
        </w:tc>
      </w:tr>
    </w:tbl>
    <w:p w14:paraId="200A2C6C" w14:textId="77777777" w:rsidR="00FB2B45" w:rsidRDefault="00FB2B45" w:rsidP="00FB2B45"/>
    <w:p w14:paraId="1774D18A" w14:textId="3BAB6115" w:rsidR="00A37457" w:rsidRDefault="00A37457" w:rsidP="00A95FD5">
      <w:pPr>
        <w:pStyle w:val="Heading1"/>
      </w:pPr>
      <w:bookmarkStart w:id="65" w:name="_Toc414878914"/>
      <w:r w:rsidRPr="00A95FD5">
        <w:t>Test Case #</w:t>
      </w:r>
      <w:r w:rsidR="00A95FD5" w:rsidRPr="00A95FD5">
        <w:t>37</w:t>
      </w:r>
      <w:r>
        <w:t xml:space="preserve"> – ASRC-115:  Platelets Lab Result Manual WNL/Abnormal</w:t>
      </w:r>
      <w:bookmarkEnd w:id="65"/>
    </w:p>
    <w:p w14:paraId="77976B9A" w14:textId="77777777" w:rsidR="00A37457" w:rsidRDefault="00A37457" w:rsidP="00A37457">
      <w:pPr>
        <w:tabs>
          <w:tab w:val="left" w:pos="1800"/>
        </w:tabs>
        <w:spacing w:before="80" w:after="4"/>
        <w:jc w:val="both"/>
        <w:rPr>
          <w:rFonts w:ascii="Arial" w:eastAsia="Arial" w:hAnsi="Arial" w:cs="Arial"/>
          <w:b/>
          <w:sz w:val="24"/>
        </w:rPr>
      </w:pPr>
      <w:r>
        <w:rPr>
          <w:rFonts w:ascii="Arial" w:eastAsia="Arial" w:hAnsi="Arial" w:cs="Arial"/>
          <w:b/>
          <w:sz w:val="24"/>
        </w:rPr>
        <w:t xml:space="preserve">User Story(s): </w:t>
      </w:r>
      <w:r>
        <w:rPr>
          <w:rFonts w:ascii="Arial" w:eastAsia="Arial" w:hAnsi="Arial" w:cs="Arial"/>
          <w:sz w:val="24"/>
        </w:rPr>
        <w:t xml:space="preserve"> ASRC-115: Platelets Lab Result Manual WNL/Abnormal</w:t>
      </w:r>
    </w:p>
    <w:p w14:paraId="0707F64C" w14:textId="03326642" w:rsidR="00A37457" w:rsidRDefault="00A37457" w:rsidP="00A37457">
      <w:pPr>
        <w:rPr>
          <w:rFonts w:ascii="Arial" w:hAnsi="Arial" w:cs="Arial"/>
        </w:rPr>
      </w:pPr>
      <w:r>
        <w:rPr>
          <w:rFonts w:ascii="Arial" w:hAnsi="Arial" w:cs="Arial"/>
          <w:b/>
        </w:rPr>
        <w:t>Description –</w:t>
      </w:r>
      <w:r>
        <w:rPr>
          <w:rFonts w:ascii="Arial" w:hAnsi="Arial" w:cs="Arial"/>
        </w:rPr>
        <w:t xml:space="preserve"> As a provider, </w:t>
      </w:r>
      <w:r w:rsidR="000465F7">
        <w:rPr>
          <w:rFonts w:ascii="Arial" w:hAnsi="Arial" w:cs="Arial"/>
        </w:rPr>
        <w:t>I want the tool</w:t>
      </w:r>
      <w:r>
        <w:rPr>
          <w:rFonts w:ascii="Arial" w:hAnsi="Arial" w:cs="Arial"/>
        </w:rPr>
        <w:t xml:space="preserve"> to allow "Presumed WNL"(&gt;150 and &lt;=750) or "Presumed &lt;=150 x 1000/mm^3" for the Platelets lab result, so that I can still complete the calculation if it could not be retrieved and override a value if I know a more current value.</w:t>
      </w:r>
    </w:p>
    <w:p w14:paraId="5780851E" w14:textId="77777777" w:rsidR="00A37457" w:rsidRDefault="00A37457" w:rsidP="00A37457">
      <w:pPr>
        <w:rPr>
          <w:rFonts w:ascii="Arial" w:hAnsi="Arial" w:cs="Arial"/>
        </w:rPr>
      </w:pPr>
    </w:p>
    <w:p w14:paraId="58683DBF" w14:textId="77777777" w:rsidR="00A37457" w:rsidRDefault="00A37457" w:rsidP="00A37457">
      <w:pPr>
        <w:rPr>
          <w:rFonts w:ascii="Arial" w:hAnsi="Arial" w:cs="Arial"/>
          <w:i/>
        </w:rPr>
      </w:pPr>
      <w:r>
        <w:rPr>
          <w:rFonts w:ascii="Arial" w:hAnsi="Arial" w:cs="Arial"/>
          <w:i/>
        </w:rPr>
        <w:t>Acceptance Criteria:</w:t>
      </w:r>
    </w:p>
    <w:p w14:paraId="3215C07F" w14:textId="77777777" w:rsidR="00A37457" w:rsidRDefault="00A37457" w:rsidP="00A37457">
      <w:pPr>
        <w:rPr>
          <w:rFonts w:ascii="Arial" w:hAnsi="Arial" w:cs="Arial"/>
          <w:i/>
        </w:rPr>
      </w:pPr>
    </w:p>
    <w:p w14:paraId="0786A880" w14:textId="77777777" w:rsidR="00A37457" w:rsidRDefault="00A37457" w:rsidP="006732D4">
      <w:pPr>
        <w:pStyle w:val="ListParagraph"/>
        <w:numPr>
          <w:ilvl w:val="0"/>
          <w:numId w:val="82"/>
        </w:numPr>
        <w:contextualSpacing/>
        <w:rPr>
          <w:rFonts w:ascii="Arial" w:eastAsia="Calibri" w:hAnsi="Arial" w:cs="Arial"/>
        </w:rPr>
      </w:pPr>
      <w:r>
        <w:rPr>
          <w:rFonts w:ascii="Arial" w:eastAsia="Calibri" w:hAnsi="Arial" w:cs="Arial"/>
        </w:rPr>
        <w:t>General Surgery, Neurosurgery, Orthopedics, Vascular, and Other Surgical Specialty variable entry page contains radio buttons to select Platelets:</w:t>
      </w:r>
    </w:p>
    <w:p w14:paraId="53FADA3D" w14:textId="77777777" w:rsidR="00A37457" w:rsidRDefault="00A37457" w:rsidP="006732D4">
      <w:pPr>
        <w:pStyle w:val="ListParagraph"/>
        <w:numPr>
          <w:ilvl w:val="0"/>
          <w:numId w:val="82"/>
        </w:numPr>
        <w:contextualSpacing/>
        <w:rPr>
          <w:rFonts w:ascii="Arial" w:eastAsia="Calibri" w:hAnsi="Arial" w:cs="Arial"/>
        </w:rPr>
      </w:pPr>
      <w:r>
        <w:rPr>
          <w:rFonts w:ascii="Arial" w:eastAsia="Calibri" w:hAnsi="Arial" w:cs="Arial"/>
        </w:rPr>
        <w:t>“Presumed WNL” (&gt;150 and &lt;=750)</w:t>
      </w:r>
    </w:p>
    <w:p w14:paraId="599348A6" w14:textId="77777777" w:rsidR="00A37457" w:rsidRDefault="00A37457" w:rsidP="006732D4">
      <w:pPr>
        <w:pStyle w:val="ListParagraph"/>
        <w:numPr>
          <w:ilvl w:val="0"/>
          <w:numId w:val="82"/>
        </w:numPr>
        <w:contextualSpacing/>
        <w:rPr>
          <w:rFonts w:ascii="Arial" w:eastAsia="Calibri" w:hAnsi="Arial" w:cs="Arial"/>
        </w:rPr>
      </w:pPr>
      <w:r>
        <w:rPr>
          <w:rFonts w:ascii="Arial" w:eastAsia="Calibri" w:hAnsi="Arial" w:cs="Arial"/>
        </w:rPr>
        <w:t xml:space="preserve">“Presumed </w:t>
      </w:r>
      <w:r>
        <w:rPr>
          <w:rFonts w:ascii="Arial" w:hAnsi="Arial" w:cs="Arial"/>
        </w:rPr>
        <w:t>&lt;=150 x 1000/mm^3”</w:t>
      </w:r>
    </w:p>
    <w:p w14:paraId="0256F721" w14:textId="77777777" w:rsidR="00A37457" w:rsidRDefault="00A37457" w:rsidP="006732D4">
      <w:pPr>
        <w:pStyle w:val="ListParagraph"/>
        <w:numPr>
          <w:ilvl w:val="0"/>
          <w:numId w:val="82"/>
        </w:numPr>
        <w:contextualSpacing/>
        <w:rPr>
          <w:rFonts w:ascii="Arial" w:eastAsia="Calibri" w:hAnsi="Arial" w:cs="Arial"/>
        </w:rPr>
      </w:pPr>
      <w:r>
        <w:rPr>
          <w:rFonts w:ascii="Arial" w:eastAsia="Calibri" w:hAnsi="Arial" w:cs="Arial"/>
        </w:rPr>
        <w:t>Tool displays entry on the calculation results pag</w:t>
      </w:r>
    </w:p>
    <w:p w14:paraId="5D5352E7" w14:textId="77777777" w:rsidR="00A37457" w:rsidRDefault="00A37457" w:rsidP="00A37457">
      <w:pPr>
        <w:tabs>
          <w:tab w:val="left" w:pos="1800"/>
        </w:tabs>
        <w:spacing w:before="60" w:after="60"/>
        <w:ind w:left="1800" w:hanging="1800"/>
        <w:rPr>
          <w:rFonts w:ascii="Arial" w:eastAsia="Arial" w:hAnsi="Arial" w:cs="Arial"/>
          <w:b/>
          <w:sz w:val="24"/>
        </w:rPr>
      </w:pPr>
    </w:p>
    <w:p w14:paraId="60A03E50" w14:textId="77777777" w:rsidR="00A37457" w:rsidRDefault="00A37457" w:rsidP="00A37457">
      <w:pPr>
        <w:tabs>
          <w:tab w:val="left" w:pos="1800"/>
        </w:tabs>
        <w:spacing w:before="60" w:after="60"/>
        <w:ind w:left="1800" w:hanging="1800"/>
        <w:rPr>
          <w:rFonts w:ascii="Arial" w:eastAsia="Arial" w:hAnsi="Arial" w:cs="Arial"/>
          <w:sz w:val="24"/>
        </w:rPr>
      </w:pPr>
      <w:r>
        <w:rPr>
          <w:rFonts w:ascii="Arial" w:eastAsia="Arial" w:hAnsi="Arial" w:cs="Arial"/>
          <w:b/>
          <w:sz w:val="24"/>
        </w:rPr>
        <w:t>Preparation:</w:t>
      </w:r>
      <w:r>
        <w:rPr>
          <w:rFonts w:ascii="Arial" w:eastAsia="Arial" w:hAnsi="Arial" w:cs="Arial"/>
          <w:b/>
          <w:sz w:val="24"/>
        </w:rPr>
        <w:tab/>
      </w:r>
      <w:r>
        <w:rPr>
          <w:rFonts w:ascii="Arial" w:eastAsia="Arial" w:hAnsi="Arial" w:cs="Arial"/>
          <w:sz w:val="24"/>
        </w:rPr>
        <w:t>None</w:t>
      </w:r>
    </w:p>
    <w:p w14:paraId="7E835E19" w14:textId="77777777" w:rsidR="00A37457" w:rsidRDefault="00A37457" w:rsidP="00A37457">
      <w:pPr>
        <w:tabs>
          <w:tab w:val="left" w:pos="1800"/>
        </w:tabs>
        <w:spacing w:before="60" w:after="60"/>
        <w:jc w:val="both"/>
        <w:rPr>
          <w:rFonts w:ascii="Arial" w:eastAsia="Arial" w:hAnsi="Arial" w:cs="Arial"/>
          <w:sz w:val="24"/>
        </w:rPr>
      </w:pPr>
      <w:r>
        <w:rPr>
          <w:rFonts w:ascii="Arial" w:eastAsia="Arial" w:hAnsi="Arial" w:cs="Arial"/>
          <w:b/>
          <w:sz w:val="24"/>
        </w:rPr>
        <w:t>Precondition</w:t>
      </w:r>
      <w:r>
        <w:rPr>
          <w:rFonts w:ascii="Arial" w:eastAsia="Arial" w:hAnsi="Arial" w:cs="Arial"/>
          <w:sz w:val="24"/>
        </w:rPr>
        <w:t>:</w:t>
      </w:r>
      <w:r>
        <w:rPr>
          <w:rFonts w:ascii="Arial" w:eastAsia="Arial" w:hAnsi="Arial" w:cs="Arial"/>
          <w:sz w:val="24"/>
        </w:rPr>
        <w:tab/>
        <w:t>Access to VA Future Technology Lab &amp; ASRC Application.</w:t>
      </w:r>
    </w:p>
    <w:p w14:paraId="10BDD986" w14:textId="77777777" w:rsidR="00A37457" w:rsidRDefault="00A37457" w:rsidP="00A37457">
      <w:pPr>
        <w:tabs>
          <w:tab w:val="left" w:pos="1800"/>
        </w:tabs>
        <w:spacing w:before="60" w:after="60"/>
        <w:jc w:val="both"/>
        <w:rPr>
          <w:rFonts w:ascii="Arial" w:eastAsia="Arial" w:hAnsi="Arial" w:cs="Arial"/>
          <w:sz w:val="24"/>
        </w:rPr>
      </w:pPr>
      <w:r>
        <w:rPr>
          <w:rFonts w:ascii="Arial" w:eastAsia="Arial" w:hAnsi="Arial" w:cs="Arial"/>
          <w:b/>
          <w:sz w:val="24"/>
        </w:rPr>
        <w:t>UAT Note:</w:t>
      </w:r>
      <w:r>
        <w:rPr>
          <w:rFonts w:ascii="Arial" w:eastAsia="Arial" w:hAnsi="Arial" w:cs="Arial"/>
          <w:sz w:val="24"/>
        </w:rPr>
        <w:t xml:space="preserve">  UAT users please note that using the User Number will only be required until single-sign on with CPRS is implemented. Please use the login method that works when you are performing your tests.</w:t>
      </w:r>
    </w:p>
    <w:p w14:paraId="5E4EA7A5" w14:textId="77777777" w:rsidR="00A37457" w:rsidRDefault="00A37457" w:rsidP="00A37457"/>
    <w:p w14:paraId="0A82471A" w14:textId="77777777" w:rsidR="00A37457" w:rsidRDefault="00A37457" w:rsidP="00A37457"/>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54"/>
        <w:gridCol w:w="862"/>
        <w:gridCol w:w="3442"/>
        <w:gridCol w:w="3316"/>
        <w:gridCol w:w="1165"/>
      </w:tblGrid>
      <w:tr w:rsidR="00A37457" w14:paraId="5FCDE625" w14:textId="77777777" w:rsidTr="00A95FD5">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42EE61F9" w14:textId="77777777" w:rsidR="00A37457" w:rsidRDefault="00A37457" w:rsidP="005F4209">
            <w:pPr>
              <w:ind w:left="360" w:hanging="360"/>
              <w:jc w:val="center"/>
              <w:rPr>
                <w:rFonts w:ascii="Arial" w:hAnsi="Arial" w:cs="Arial"/>
                <w:b/>
                <w:i/>
              </w:rPr>
            </w:pPr>
            <w:r>
              <w:rPr>
                <w:rFonts w:ascii="Arial" w:hAnsi="Arial" w:cs="Arial"/>
                <w:b/>
                <w:i/>
              </w:rPr>
              <w:t>#</w:t>
            </w:r>
          </w:p>
        </w:tc>
        <w:tc>
          <w:tcPr>
            <w:tcW w:w="438" w:type="pct"/>
            <w:tcBorders>
              <w:top w:val="single" w:sz="4" w:space="0" w:color="auto"/>
              <w:left w:val="single" w:sz="4" w:space="0" w:color="auto"/>
              <w:bottom w:val="single" w:sz="4" w:space="0" w:color="auto"/>
              <w:right w:val="single" w:sz="4" w:space="0" w:color="auto"/>
            </w:tcBorders>
            <w:shd w:val="pct10" w:color="auto" w:fill="auto"/>
            <w:hideMark/>
          </w:tcPr>
          <w:p w14:paraId="4E3169C5" w14:textId="77777777" w:rsidR="00A37457" w:rsidRDefault="00A37457" w:rsidP="005F4209">
            <w:pPr>
              <w:rPr>
                <w:rFonts w:ascii="Arial" w:hAnsi="Arial" w:cs="Arial"/>
                <w:b/>
              </w:rPr>
            </w:pPr>
            <w:r>
              <w:rPr>
                <w:rFonts w:ascii="Arial" w:hAnsi="Arial" w:cs="Arial"/>
                <w:b/>
              </w:rPr>
              <w:t>Steps</w:t>
            </w:r>
          </w:p>
        </w:tc>
        <w:tc>
          <w:tcPr>
            <w:tcW w:w="1749" w:type="pct"/>
            <w:tcBorders>
              <w:top w:val="single" w:sz="4" w:space="0" w:color="auto"/>
              <w:left w:val="single" w:sz="4" w:space="0" w:color="auto"/>
              <w:bottom w:val="single" w:sz="4" w:space="0" w:color="auto"/>
              <w:right w:val="single" w:sz="4" w:space="0" w:color="auto"/>
            </w:tcBorders>
            <w:shd w:val="pct10" w:color="auto" w:fill="auto"/>
            <w:hideMark/>
          </w:tcPr>
          <w:p w14:paraId="58B37C03" w14:textId="77777777" w:rsidR="00A37457" w:rsidRDefault="00A37457" w:rsidP="005F4209">
            <w:pPr>
              <w:jc w:val="center"/>
              <w:rPr>
                <w:rFonts w:ascii="Arial" w:hAnsi="Arial" w:cs="Arial"/>
                <w:b/>
              </w:rPr>
            </w:pPr>
            <w:r>
              <w:rPr>
                <w:rFonts w:ascii="Arial" w:hAnsi="Arial" w:cs="Arial"/>
                <w:b/>
              </w:rPr>
              <w:t>Steps/Actions</w:t>
            </w:r>
          </w:p>
        </w:tc>
        <w:tc>
          <w:tcPr>
            <w:tcW w:w="1685" w:type="pct"/>
            <w:tcBorders>
              <w:top w:val="single" w:sz="4" w:space="0" w:color="auto"/>
              <w:left w:val="single" w:sz="4" w:space="0" w:color="auto"/>
              <w:bottom w:val="single" w:sz="4" w:space="0" w:color="auto"/>
              <w:right w:val="single" w:sz="4" w:space="0" w:color="auto"/>
            </w:tcBorders>
            <w:shd w:val="pct10" w:color="auto" w:fill="auto"/>
            <w:hideMark/>
          </w:tcPr>
          <w:p w14:paraId="78A969EF" w14:textId="77777777" w:rsidR="00A37457" w:rsidRDefault="00A37457" w:rsidP="005F4209">
            <w:pPr>
              <w:jc w:val="center"/>
              <w:rPr>
                <w:rFonts w:ascii="Arial" w:hAnsi="Arial" w:cs="Arial"/>
                <w:b/>
              </w:rPr>
            </w:pPr>
            <w:r>
              <w:rPr>
                <w:rFonts w:ascii="Arial" w:hAnsi="Arial" w:cs="Arial"/>
                <w:b/>
              </w:rPr>
              <w:t>Expected Results (VP) / Reference Information (STEP)</w:t>
            </w:r>
          </w:p>
        </w:tc>
        <w:tc>
          <w:tcPr>
            <w:tcW w:w="592" w:type="pct"/>
            <w:tcBorders>
              <w:top w:val="single" w:sz="4" w:space="0" w:color="auto"/>
              <w:left w:val="single" w:sz="4" w:space="0" w:color="auto"/>
              <w:bottom w:val="single" w:sz="4" w:space="0" w:color="auto"/>
              <w:right w:val="single" w:sz="4" w:space="0" w:color="auto"/>
            </w:tcBorders>
            <w:shd w:val="pct10" w:color="auto" w:fill="auto"/>
            <w:hideMark/>
          </w:tcPr>
          <w:p w14:paraId="1651F6C7" w14:textId="77777777" w:rsidR="00A37457" w:rsidRDefault="00A37457" w:rsidP="005F4209">
            <w:pPr>
              <w:jc w:val="center"/>
              <w:rPr>
                <w:rFonts w:ascii="Arial" w:hAnsi="Arial" w:cs="Arial"/>
                <w:b/>
              </w:rPr>
            </w:pPr>
            <w:r>
              <w:rPr>
                <w:rFonts w:ascii="Arial" w:hAnsi="Arial" w:cs="Arial"/>
                <w:b/>
              </w:rPr>
              <w:t>Actual Results</w:t>
            </w:r>
          </w:p>
          <w:p w14:paraId="6174FAFF" w14:textId="77777777" w:rsidR="00A37457" w:rsidRDefault="00A37457" w:rsidP="005F4209">
            <w:pPr>
              <w:jc w:val="center"/>
              <w:rPr>
                <w:rFonts w:ascii="Arial" w:hAnsi="Arial" w:cs="Arial"/>
                <w:b/>
              </w:rPr>
            </w:pPr>
            <w:r>
              <w:rPr>
                <w:rFonts w:ascii="Arial" w:hAnsi="Arial" w:cs="Arial"/>
                <w:b/>
                <w:bCs/>
              </w:rPr>
              <w:t>(P)ass / (F)ail</w:t>
            </w:r>
          </w:p>
        </w:tc>
      </w:tr>
      <w:tr w:rsidR="00A37457" w14:paraId="052FB54F" w14:textId="77777777" w:rsidTr="00A95FD5">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79030DA7" w14:textId="0CE690F0" w:rsidR="00A37457" w:rsidRDefault="00A37457" w:rsidP="005F4209">
            <w:pPr>
              <w:jc w:val="center"/>
              <w:rPr>
                <w:rFonts w:ascii="Arial" w:hAnsi="Arial" w:cs="Arial"/>
                <w:b/>
                <w:i/>
              </w:rPr>
            </w:pPr>
            <w:r>
              <w:rPr>
                <w:rFonts w:ascii="Arial" w:hAnsi="Arial" w:cs="Arial"/>
                <w:b/>
                <w:i/>
              </w:rPr>
              <w:t xml:space="preserve">Test Case </w:t>
            </w:r>
            <w:r w:rsidR="00A95FD5" w:rsidRPr="00A95FD5">
              <w:rPr>
                <w:rFonts w:ascii="Arial" w:hAnsi="Arial" w:cs="Arial"/>
                <w:b/>
                <w:i/>
              </w:rPr>
              <w:t>#37</w:t>
            </w:r>
            <w:r>
              <w:rPr>
                <w:rFonts w:ascii="Arial" w:hAnsi="Arial" w:cs="Arial"/>
                <w:b/>
                <w:i/>
              </w:rPr>
              <w:t xml:space="preserve"> – </w:t>
            </w:r>
            <w:r>
              <w:rPr>
                <w:rFonts w:ascii="Arial" w:hAnsi="Arial" w:cs="Arial"/>
                <w:b/>
              </w:rPr>
              <w:t>Platelets Lab Result Manual WNL/Abnormal</w:t>
            </w:r>
          </w:p>
        </w:tc>
      </w:tr>
      <w:tr w:rsidR="00A37457" w14:paraId="4B644E21" w14:textId="77777777" w:rsidTr="00A95FD5">
        <w:trPr>
          <w:cantSplit/>
          <w:trHeight w:val="906"/>
        </w:trPr>
        <w:tc>
          <w:tcPr>
            <w:tcW w:w="536" w:type="pct"/>
            <w:tcBorders>
              <w:top w:val="single" w:sz="4" w:space="0" w:color="auto"/>
              <w:left w:val="single" w:sz="4" w:space="0" w:color="auto"/>
              <w:bottom w:val="single" w:sz="4" w:space="0" w:color="auto"/>
              <w:right w:val="single" w:sz="4" w:space="0" w:color="auto"/>
            </w:tcBorders>
          </w:tcPr>
          <w:p w14:paraId="124B5212" w14:textId="77777777" w:rsidR="00A37457" w:rsidRDefault="00A37457" w:rsidP="006732D4">
            <w:pPr>
              <w:numPr>
                <w:ilvl w:val="0"/>
                <w:numId w:val="91"/>
              </w:numPr>
              <w:jc w:val="center"/>
              <w:rPr>
                <w:rFonts w:ascii="Arial" w:hAnsi="Arial" w:cs="Arial"/>
                <w:b/>
                <w:color w:val="FF0000"/>
              </w:rPr>
            </w:pPr>
          </w:p>
        </w:tc>
        <w:tc>
          <w:tcPr>
            <w:tcW w:w="438" w:type="pct"/>
            <w:tcBorders>
              <w:top w:val="single" w:sz="4" w:space="0" w:color="auto"/>
              <w:left w:val="single" w:sz="4" w:space="0" w:color="auto"/>
              <w:bottom w:val="single" w:sz="4" w:space="0" w:color="auto"/>
              <w:right w:val="single" w:sz="4" w:space="0" w:color="auto"/>
            </w:tcBorders>
            <w:hideMark/>
          </w:tcPr>
          <w:p w14:paraId="6E98431E" w14:textId="77777777" w:rsidR="00A37457" w:rsidRDefault="00A37457" w:rsidP="005F4209">
            <w:pPr>
              <w:keepNext/>
              <w:jc w:val="center"/>
              <w:rPr>
                <w:rFonts w:ascii="Arial" w:hAnsi="Arial" w:cs="Arial"/>
                <w:b/>
              </w:rPr>
            </w:pPr>
            <w:r>
              <w:rPr>
                <w:rFonts w:ascii="Arial" w:hAnsi="Arial" w:cs="Arial"/>
                <w:b/>
              </w:rPr>
              <w:t>Step</w:t>
            </w:r>
          </w:p>
        </w:tc>
        <w:tc>
          <w:tcPr>
            <w:tcW w:w="1749" w:type="pct"/>
            <w:tcBorders>
              <w:top w:val="single" w:sz="4" w:space="0" w:color="auto"/>
              <w:left w:val="single" w:sz="4" w:space="0" w:color="auto"/>
              <w:bottom w:val="single" w:sz="4" w:space="0" w:color="auto"/>
              <w:right w:val="single" w:sz="4" w:space="0" w:color="auto"/>
            </w:tcBorders>
          </w:tcPr>
          <w:p w14:paraId="6253DA25" w14:textId="77777777" w:rsidR="00A37457" w:rsidRDefault="00A37457" w:rsidP="005F4209">
            <w:pPr>
              <w:keepNext/>
              <w:rPr>
                <w:rFonts w:ascii="Arial" w:hAnsi="Arial" w:cs="Arial"/>
              </w:rPr>
            </w:pPr>
            <w:r>
              <w:rPr>
                <w:rFonts w:ascii="Arial" w:hAnsi="Arial" w:cs="Arial"/>
              </w:rPr>
              <w:t>Login to the ASRC Application as user 11716 (Radiologist)</w:t>
            </w:r>
          </w:p>
          <w:p w14:paraId="45E4AE35" w14:textId="77777777" w:rsidR="00A37457" w:rsidRDefault="00A37457" w:rsidP="005F4209">
            <w:pPr>
              <w:keepNext/>
              <w:rPr>
                <w:rFonts w:ascii="Arial" w:hAnsi="Arial" w:cs="Arial"/>
              </w:rPr>
            </w:pPr>
          </w:p>
        </w:tc>
        <w:tc>
          <w:tcPr>
            <w:tcW w:w="1685" w:type="pct"/>
            <w:tcBorders>
              <w:top w:val="single" w:sz="4" w:space="0" w:color="auto"/>
              <w:left w:val="single" w:sz="4" w:space="0" w:color="auto"/>
              <w:bottom w:val="single" w:sz="4" w:space="0" w:color="auto"/>
              <w:right w:val="single" w:sz="4" w:space="0" w:color="auto"/>
            </w:tcBorders>
            <w:hideMark/>
          </w:tcPr>
          <w:p w14:paraId="70FC0F40" w14:textId="77777777" w:rsidR="00A37457" w:rsidRDefault="00A37457" w:rsidP="005F4209">
            <w:pPr>
              <w:keepNext/>
              <w:rPr>
                <w:rFonts w:ascii="Arial" w:hAnsi="Arial" w:cs="Arial"/>
              </w:rPr>
            </w:pPr>
            <w:r>
              <w:rPr>
                <w:rFonts w:ascii="Arial" w:hAnsi="Arial" w:cs="Arial"/>
              </w:rPr>
              <w:t>The ASRC application displays and login was successful</w:t>
            </w: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10E20EF4" w14:textId="77777777" w:rsidR="00A37457" w:rsidRDefault="00A37457" w:rsidP="005F4209">
            <w:pPr>
              <w:jc w:val="center"/>
              <w:rPr>
                <w:rFonts w:ascii="Arial" w:hAnsi="Arial" w:cs="Arial"/>
                <w:b/>
                <w:color w:val="FF0000"/>
              </w:rPr>
            </w:pPr>
          </w:p>
        </w:tc>
      </w:tr>
      <w:tr w:rsidR="00A37457" w14:paraId="2B0C384B" w14:textId="77777777" w:rsidTr="00A95FD5">
        <w:trPr>
          <w:cantSplit/>
          <w:trHeight w:val="564"/>
        </w:trPr>
        <w:tc>
          <w:tcPr>
            <w:tcW w:w="536" w:type="pct"/>
            <w:tcBorders>
              <w:top w:val="single" w:sz="4" w:space="0" w:color="auto"/>
              <w:left w:val="single" w:sz="4" w:space="0" w:color="auto"/>
              <w:bottom w:val="single" w:sz="4" w:space="0" w:color="auto"/>
              <w:right w:val="single" w:sz="4" w:space="0" w:color="auto"/>
            </w:tcBorders>
          </w:tcPr>
          <w:p w14:paraId="62161743" w14:textId="77777777" w:rsidR="00A37457" w:rsidRDefault="00A37457" w:rsidP="006732D4">
            <w:pPr>
              <w:numPr>
                <w:ilvl w:val="0"/>
                <w:numId w:val="91"/>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hideMark/>
          </w:tcPr>
          <w:p w14:paraId="048745ED" w14:textId="77777777" w:rsidR="00A37457" w:rsidRDefault="00A37457" w:rsidP="005F4209">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tcPr>
          <w:p w14:paraId="54924DBE" w14:textId="77777777" w:rsidR="00A37457" w:rsidRDefault="00A37457" w:rsidP="005F4209">
            <w:pPr>
              <w:keepNext/>
              <w:rPr>
                <w:rFonts w:ascii="Arial" w:hAnsi="Arial" w:cs="Arial"/>
              </w:rPr>
            </w:pPr>
            <w:r>
              <w:rPr>
                <w:rFonts w:ascii="Arial" w:hAnsi="Arial" w:cs="Arial"/>
              </w:rPr>
              <w:t>Select the General Surgery, Neurosurgery, Orthopedics, Vascular, and Other Surgical Specialties and on each specialty page examine the available variables</w:t>
            </w:r>
          </w:p>
          <w:p w14:paraId="0BBD5827" w14:textId="77777777" w:rsidR="00A37457" w:rsidRDefault="00A37457" w:rsidP="005F4209">
            <w:pPr>
              <w:keepNext/>
              <w:rPr>
                <w:rFonts w:ascii="Arial" w:hAnsi="Arial" w:cs="Arial"/>
              </w:rPr>
            </w:pPr>
          </w:p>
        </w:tc>
        <w:tc>
          <w:tcPr>
            <w:tcW w:w="1685" w:type="pct"/>
            <w:tcBorders>
              <w:top w:val="single" w:sz="4" w:space="0" w:color="auto"/>
              <w:left w:val="single" w:sz="4" w:space="0" w:color="auto"/>
              <w:bottom w:val="single" w:sz="4" w:space="0" w:color="auto"/>
              <w:right w:val="single" w:sz="4" w:space="0" w:color="auto"/>
            </w:tcBorders>
          </w:tcPr>
          <w:p w14:paraId="79EB99BF" w14:textId="77777777" w:rsidR="00A37457" w:rsidRDefault="00A37457" w:rsidP="005F4209">
            <w:pPr>
              <w:keepNext/>
              <w:rPr>
                <w:rFonts w:ascii="Arial" w:hAnsi="Arial" w:cs="Arial"/>
              </w:rPr>
            </w:pPr>
            <w:r>
              <w:rPr>
                <w:rFonts w:ascii="Arial" w:hAnsi="Arial" w:cs="Arial"/>
              </w:rPr>
              <w:t>Verify that each specialty contains radio buttons to select Platelets values</w:t>
            </w:r>
          </w:p>
          <w:p w14:paraId="5E761C76" w14:textId="77777777" w:rsidR="00A37457" w:rsidRDefault="00A37457" w:rsidP="005F4209">
            <w:pPr>
              <w:keepNext/>
              <w:rPr>
                <w:rFonts w:ascii="Arial" w:hAnsi="Arial" w:cs="Arial"/>
              </w:rPr>
            </w:pPr>
          </w:p>
          <w:p w14:paraId="742EC03E" w14:textId="77777777" w:rsidR="00A37457" w:rsidRDefault="00A37457" w:rsidP="005F4209">
            <w:pPr>
              <w:keepNext/>
              <w:rPr>
                <w:rFonts w:ascii="Arial" w:hAnsi="Arial" w:cs="Arial"/>
              </w:rPr>
            </w:pPr>
            <w:r>
              <w:rPr>
                <w:rFonts w:ascii="Arial" w:hAnsi="Arial" w:cs="Arial"/>
              </w:rPr>
              <w:t>AND</w:t>
            </w:r>
          </w:p>
          <w:p w14:paraId="40920183" w14:textId="77777777" w:rsidR="00A37457" w:rsidRDefault="00A37457" w:rsidP="005F4209">
            <w:pPr>
              <w:keepNext/>
              <w:rPr>
                <w:rFonts w:ascii="Arial" w:hAnsi="Arial" w:cs="Arial"/>
              </w:rPr>
            </w:pPr>
          </w:p>
          <w:p w14:paraId="3C50C326" w14:textId="77777777" w:rsidR="00A37457" w:rsidRDefault="00A37457" w:rsidP="005F4209">
            <w:pPr>
              <w:keepNext/>
              <w:rPr>
                <w:rFonts w:ascii="Arial" w:hAnsi="Arial" w:cs="Arial"/>
              </w:rPr>
            </w:pPr>
            <w:r>
              <w:rPr>
                <w:rFonts w:ascii="Arial" w:hAnsi="Arial" w:cs="Arial"/>
              </w:rPr>
              <w:t>The Platelets variables are in the “Laboratory Values” field group</w:t>
            </w:r>
          </w:p>
        </w:tc>
        <w:tc>
          <w:tcPr>
            <w:tcW w:w="592" w:type="pct"/>
            <w:tcBorders>
              <w:top w:val="single" w:sz="4" w:space="0" w:color="auto"/>
              <w:left w:val="single" w:sz="4" w:space="0" w:color="auto"/>
              <w:bottom w:val="single" w:sz="4" w:space="0" w:color="auto"/>
              <w:right w:val="single" w:sz="4" w:space="0" w:color="auto"/>
            </w:tcBorders>
          </w:tcPr>
          <w:p w14:paraId="015B6A5E" w14:textId="77777777" w:rsidR="00A37457" w:rsidRDefault="00A37457" w:rsidP="005F4209">
            <w:pPr>
              <w:jc w:val="center"/>
              <w:rPr>
                <w:rFonts w:ascii="Arial" w:hAnsi="Arial" w:cs="Arial"/>
                <w:b/>
              </w:rPr>
            </w:pPr>
          </w:p>
        </w:tc>
      </w:tr>
      <w:tr w:rsidR="00A37457" w14:paraId="3CE39FB1" w14:textId="77777777" w:rsidTr="00A95FD5">
        <w:trPr>
          <w:cantSplit/>
          <w:trHeight w:val="564"/>
        </w:trPr>
        <w:tc>
          <w:tcPr>
            <w:tcW w:w="536" w:type="pct"/>
            <w:tcBorders>
              <w:top w:val="single" w:sz="4" w:space="0" w:color="auto"/>
              <w:left w:val="single" w:sz="4" w:space="0" w:color="auto"/>
              <w:bottom w:val="single" w:sz="4" w:space="0" w:color="auto"/>
              <w:right w:val="single" w:sz="4" w:space="0" w:color="auto"/>
            </w:tcBorders>
          </w:tcPr>
          <w:p w14:paraId="0ED86C2B" w14:textId="77777777" w:rsidR="00A37457" w:rsidRDefault="00A37457" w:rsidP="006732D4">
            <w:pPr>
              <w:numPr>
                <w:ilvl w:val="0"/>
                <w:numId w:val="91"/>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hideMark/>
          </w:tcPr>
          <w:p w14:paraId="1FBA6136" w14:textId="77777777" w:rsidR="00A37457" w:rsidRDefault="00A37457" w:rsidP="005F4209">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tcPr>
          <w:p w14:paraId="4C301D8F" w14:textId="77777777" w:rsidR="00A37457" w:rsidRDefault="00A37457" w:rsidP="005F4209">
            <w:pPr>
              <w:keepNext/>
              <w:rPr>
                <w:rFonts w:ascii="Arial" w:hAnsi="Arial" w:cs="Arial"/>
              </w:rPr>
            </w:pPr>
            <w:r>
              <w:rPr>
                <w:rFonts w:ascii="Arial" w:hAnsi="Arial" w:cs="Arial"/>
              </w:rPr>
              <w:t>Select the General Surgery, Neurosurgery, Orthopedics, Vascular, and Other Surgical Specialties and on each specialty page examine the available variables</w:t>
            </w:r>
          </w:p>
          <w:p w14:paraId="6CEADD56" w14:textId="77777777" w:rsidR="00A37457" w:rsidRDefault="00A37457" w:rsidP="006732D4">
            <w:pPr>
              <w:keepNext/>
              <w:numPr>
                <w:ilvl w:val="0"/>
                <w:numId w:val="28"/>
              </w:numPr>
              <w:rPr>
                <w:rFonts w:ascii="Arial" w:hAnsi="Arial" w:cs="Arial"/>
              </w:rPr>
            </w:pPr>
            <w:r>
              <w:rPr>
                <w:rFonts w:ascii="Arial" w:hAnsi="Arial" w:cs="Arial"/>
              </w:rPr>
              <w:t>Select the “Presumed WNL” radio button</w:t>
            </w:r>
          </w:p>
          <w:p w14:paraId="093A216F" w14:textId="77777777" w:rsidR="00A37457" w:rsidRDefault="00A37457" w:rsidP="006732D4">
            <w:pPr>
              <w:keepNext/>
              <w:numPr>
                <w:ilvl w:val="0"/>
                <w:numId w:val="28"/>
              </w:numPr>
              <w:rPr>
                <w:rFonts w:ascii="Arial" w:hAnsi="Arial" w:cs="Arial"/>
              </w:rPr>
            </w:pPr>
            <w:r>
              <w:rPr>
                <w:rFonts w:ascii="Arial" w:hAnsi="Arial" w:cs="Arial"/>
              </w:rPr>
              <w:t>Select values for all other variables needed for the calculation</w:t>
            </w:r>
          </w:p>
          <w:p w14:paraId="0C2D1C06" w14:textId="0408F0E5" w:rsidR="00A37457" w:rsidRPr="00E70431" w:rsidRDefault="00A37457" w:rsidP="005F4209">
            <w:pPr>
              <w:keepNext/>
              <w:numPr>
                <w:ilvl w:val="0"/>
                <w:numId w:val="28"/>
              </w:numPr>
              <w:rPr>
                <w:rFonts w:ascii="Arial" w:hAnsi="Arial" w:cs="Arial"/>
              </w:rPr>
            </w:pPr>
            <w:r>
              <w:rPr>
                <w:rFonts w:ascii="Arial" w:hAnsi="Arial" w:cs="Arial"/>
              </w:rPr>
              <w:t>Run Calculation</w:t>
            </w:r>
          </w:p>
        </w:tc>
        <w:tc>
          <w:tcPr>
            <w:tcW w:w="1685" w:type="pct"/>
            <w:tcBorders>
              <w:top w:val="single" w:sz="4" w:space="0" w:color="auto"/>
              <w:left w:val="single" w:sz="4" w:space="0" w:color="auto"/>
              <w:bottom w:val="single" w:sz="4" w:space="0" w:color="auto"/>
              <w:right w:val="single" w:sz="4" w:space="0" w:color="auto"/>
            </w:tcBorders>
          </w:tcPr>
          <w:p w14:paraId="3998CA87" w14:textId="77777777" w:rsidR="00A37457" w:rsidRDefault="00A37457" w:rsidP="005F4209">
            <w:pPr>
              <w:keepNext/>
              <w:rPr>
                <w:rFonts w:ascii="Arial" w:hAnsi="Arial" w:cs="Arial"/>
              </w:rPr>
            </w:pPr>
            <w:r>
              <w:rPr>
                <w:rFonts w:ascii="Arial" w:hAnsi="Arial" w:cs="Arial"/>
              </w:rPr>
              <w:t>Verify that “Presumed WNL” is displayed for Platelets for each specialty</w:t>
            </w:r>
          </w:p>
          <w:p w14:paraId="359E674C" w14:textId="77777777" w:rsidR="00A37457" w:rsidRDefault="00A37457" w:rsidP="005F4209">
            <w:pPr>
              <w:keepNext/>
              <w:rPr>
                <w:rFonts w:ascii="Arial" w:hAnsi="Arial" w:cs="Arial"/>
              </w:rPr>
            </w:pPr>
          </w:p>
          <w:p w14:paraId="18EDA8AD" w14:textId="77777777" w:rsidR="00A37457" w:rsidRDefault="00A37457" w:rsidP="005F4209">
            <w:pPr>
              <w:keepNext/>
              <w:rPr>
                <w:rFonts w:ascii="Arial" w:hAnsi="Arial" w:cs="Arial"/>
              </w:rPr>
            </w:pPr>
            <w:r>
              <w:rPr>
                <w:rFonts w:ascii="Arial" w:hAnsi="Arial" w:cs="Arial"/>
              </w:rPr>
              <w:t>AND</w:t>
            </w:r>
          </w:p>
          <w:p w14:paraId="706CB50F" w14:textId="77777777" w:rsidR="00A37457" w:rsidRDefault="00A37457" w:rsidP="005F4209">
            <w:pPr>
              <w:keepNext/>
              <w:rPr>
                <w:rFonts w:ascii="Arial" w:hAnsi="Arial" w:cs="Arial"/>
              </w:rPr>
            </w:pPr>
          </w:p>
          <w:p w14:paraId="156AF3D7" w14:textId="77777777" w:rsidR="00A37457" w:rsidRDefault="00A37457" w:rsidP="005F4209">
            <w:pPr>
              <w:keepNext/>
              <w:rPr>
                <w:rFonts w:ascii="Arial" w:hAnsi="Arial" w:cs="Arial"/>
              </w:rPr>
            </w:pPr>
            <w:r>
              <w:rPr>
                <w:rFonts w:ascii="Arial" w:hAnsi="Arial" w:cs="Arial"/>
              </w:rPr>
              <w:t>Verify that “Presumed WNL” is displayed in the left most column</w:t>
            </w:r>
          </w:p>
        </w:tc>
        <w:tc>
          <w:tcPr>
            <w:tcW w:w="592" w:type="pct"/>
            <w:tcBorders>
              <w:top w:val="single" w:sz="4" w:space="0" w:color="auto"/>
              <w:left w:val="single" w:sz="4" w:space="0" w:color="auto"/>
              <w:bottom w:val="single" w:sz="4" w:space="0" w:color="auto"/>
              <w:right w:val="single" w:sz="4" w:space="0" w:color="auto"/>
            </w:tcBorders>
          </w:tcPr>
          <w:p w14:paraId="43194E74" w14:textId="77777777" w:rsidR="00A37457" w:rsidRDefault="00A37457" w:rsidP="005F4209">
            <w:pPr>
              <w:jc w:val="center"/>
              <w:rPr>
                <w:rFonts w:ascii="Arial" w:hAnsi="Arial" w:cs="Arial"/>
                <w:b/>
              </w:rPr>
            </w:pPr>
          </w:p>
        </w:tc>
      </w:tr>
      <w:tr w:rsidR="00A37457" w14:paraId="794DCBA6" w14:textId="77777777" w:rsidTr="00A95FD5">
        <w:trPr>
          <w:cantSplit/>
          <w:trHeight w:val="564"/>
        </w:trPr>
        <w:tc>
          <w:tcPr>
            <w:tcW w:w="536" w:type="pct"/>
            <w:tcBorders>
              <w:top w:val="single" w:sz="4" w:space="0" w:color="auto"/>
              <w:left w:val="single" w:sz="4" w:space="0" w:color="auto"/>
              <w:bottom w:val="single" w:sz="4" w:space="0" w:color="auto"/>
              <w:right w:val="single" w:sz="4" w:space="0" w:color="auto"/>
            </w:tcBorders>
          </w:tcPr>
          <w:p w14:paraId="03722431" w14:textId="77777777" w:rsidR="00A37457" w:rsidRDefault="00A37457" w:rsidP="006732D4">
            <w:pPr>
              <w:numPr>
                <w:ilvl w:val="0"/>
                <w:numId w:val="91"/>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hideMark/>
          </w:tcPr>
          <w:p w14:paraId="4CE32BF0" w14:textId="77777777" w:rsidR="00A37457" w:rsidRDefault="00A37457" w:rsidP="005F4209">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tcPr>
          <w:p w14:paraId="4219829C" w14:textId="77777777" w:rsidR="00A37457" w:rsidRDefault="00A37457" w:rsidP="005F4209">
            <w:pPr>
              <w:keepNext/>
              <w:rPr>
                <w:rFonts w:ascii="Arial" w:hAnsi="Arial" w:cs="Arial"/>
              </w:rPr>
            </w:pPr>
            <w:r>
              <w:rPr>
                <w:rFonts w:ascii="Arial" w:hAnsi="Arial" w:cs="Arial"/>
              </w:rPr>
              <w:t>Select the General Surgery, Neurosurgery, Orthopedics, Vascular, and Other Surgical Specialties and on each specialty page examine the available variables</w:t>
            </w:r>
          </w:p>
          <w:p w14:paraId="67B46E24" w14:textId="77777777" w:rsidR="00A37457" w:rsidRPr="00B10030" w:rsidRDefault="00A37457" w:rsidP="006732D4">
            <w:pPr>
              <w:pStyle w:val="ListParagraph"/>
              <w:numPr>
                <w:ilvl w:val="0"/>
                <w:numId w:val="82"/>
              </w:numPr>
              <w:contextualSpacing/>
              <w:rPr>
                <w:rFonts w:ascii="Arial" w:eastAsia="Calibri" w:hAnsi="Arial" w:cs="Arial"/>
              </w:rPr>
            </w:pPr>
            <w:r>
              <w:rPr>
                <w:rFonts w:ascii="Arial" w:hAnsi="Arial" w:cs="Arial"/>
              </w:rPr>
              <w:t>Select the “</w:t>
            </w:r>
            <w:r>
              <w:rPr>
                <w:rFonts w:ascii="Arial" w:eastAsia="Calibri" w:hAnsi="Arial" w:cs="Arial"/>
              </w:rPr>
              <w:t xml:space="preserve">Presumed </w:t>
            </w:r>
            <w:r>
              <w:rPr>
                <w:rFonts w:ascii="Arial" w:hAnsi="Arial" w:cs="Arial"/>
              </w:rPr>
              <w:t>&lt;=150 x 1000/mm^3</w:t>
            </w:r>
            <w:r w:rsidRPr="00B10030">
              <w:rPr>
                <w:rFonts w:ascii="Arial" w:hAnsi="Arial" w:cs="Arial"/>
              </w:rPr>
              <w:t>” radio button</w:t>
            </w:r>
          </w:p>
          <w:p w14:paraId="0FF24242" w14:textId="77777777" w:rsidR="00A37457" w:rsidRDefault="00A37457" w:rsidP="006732D4">
            <w:pPr>
              <w:keepNext/>
              <w:numPr>
                <w:ilvl w:val="0"/>
                <w:numId w:val="28"/>
              </w:numPr>
              <w:rPr>
                <w:rFonts w:ascii="Arial" w:hAnsi="Arial" w:cs="Arial"/>
              </w:rPr>
            </w:pPr>
            <w:r>
              <w:rPr>
                <w:rFonts w:ascii="Arial" w:hAnsi="Arial" w:cs="Arial"/>
              </w:rPr>
              <w:t>Select values for all other variables needed for the calculation</w:t>
            </w:r>
          </w:p>
          <w:p w14:paraId="6B5C38EC" w14:textId="42C0C9BC" w:rsidR="00A37457" w:rsidRPr="00E70431" w:rsidRDefault="00A37457" w:rsidP="005F4209">
            <w:pPr>
              <w:keepNext/>
              <w:numPr>
                <w:ilvl w:val="0"/>
                <w:numId w:val="28"/>
              </w:numPr>
              <w:rPr>
                <w:rFonts w:ascii="Arial" w:hAnsi="Arial" w:cs="Arial"/>
              </w:rPr>
            </w:pPr>
            <w:r>
              <w:rPr>
                <w:rFonts w:ascii="Arial" w:hAnsi="Arial" w:cs="Arial"/>
              </w:rPr>
              <w:t>Run Calculation</w:t>
            </w:r>
          </w:p>
        </w:tc>
        <w:tc>
          <w:tcPr>
            <w:tcW w:w="1685" w:type="pct"/>
            <w:tcBorders>
              <w:top w:val="single" w:sz="4" w:space="0" w:color="auto"/>
              <w:left w:val="single" w:sz="4" w:space="0" w:color="auto"/>
              <w:bottom w:val="single" w:sz="4" w:space="0" w:color="auto"/>
              <w:right w:val="single" w:sz="4" w:space="0" w:color="auto"/>
            </w:tcBorders>
            <w:hideMark/>
          </w:tcPr>
          <w:p w14:paraId="4C00A048" w14:textId="77777777" w:rsidR="00A37457" w:rsidRPr="00B10030" w:rsidRDefault="00A37457" w:rsidP="005F4209">
            <w:pPr>
              <w:rPr>
                <w:rFonts w:ascii="Arial" w:eastAsia="Calibri" w:hAnsi="Arial" w:cs="Arial"/>
              </w:rPr>
            </w:pPr>
            <w:r w:rsidRPr="00B10030">
              <w:rPr>
                <w:rFonts w:ascii="Arial" w:hAnsi="Arial" w:cs="Arial"/>
              </w:rPr>
              <w:t>Verify that “</w:t>
            </w:r>
            <w:r w:rsidRPr="00B10030">
              <w:rPr>
                <w:rFonts w:ascii="Arial" w:eastAsia="Calibri" w:hAnsi="Arial" w:cs="Arial"/>
              </w:rPr>
              <w:t xml:space="preserve">Presumed </w:t>
            </w:r>
            <w:r w:rsidRPr="00B10030">
              <w:rPr>
                <w:rFonts w:ascii="Arial" w:hAnsi="Arial" w:cs="Arial"/>
              </w:rPr>
              <w:t>&lt;=150 x 1000/mm^3</w:t>
            </w:r>
            <w:r>
              <w:rPr>
                <w:rFonts w:ascii="Arial" w:hAnsi="Arial" w:cs="Arial"/>
              </w:rPr>
              <w:t>” is displayed for Platelets for each specialty</w:t>
            </w:r>
          </w:p>
        </w:tc>
        <w:tc>
          <w:tcPr>
            <w:tcW w:w="592" w:type="pct"/>
            <w:tcBorders>
              <w:top w:val="single" w:sz="4" w:space="0" w:color="auto"/>
              <w:left w:val="single" w:sz="4" w:space="0" w:color="auto"/>
              <w:bottom w:val="single" w:sz="4" w:space="0" w:color="auto"/>
              <w:right w:val="single" w:sz="4" w:space="0" w:color="auto"/>
            </w:tcBorders>
          </w:tcPr>
          <w:p w14:paraId="4F11CF62" w14:textId="77777777" w:rsidR="00A37457" w:rsidRDefault="00A37457" w:rsidP="005F4209">
            <w:pPr>
              <w:jc w:val="center"/>
              <w:rPr>
                <w:rFonts w:ascii="Arial" w:hAnsi="Arial" w:cs="Arial"/>
                <w:b/>
              </w:rPr>
            </w:pPr>
          </w:p>
        </w:tc>
      </w:tr>
      <w:tr w:rsidR="00A37457" w14:paraId="501F512B" w14:textId="77777777" w:rsidTr="00A95FD5">
        <w:trPr>
          <w:cantSplit/>
          <w:trHeight w:val="564"/>
        </w:trPr>
        <w:tc>
          <w:tcPr>
            <w:tcW w:w="536" w:type="pct"/>
            <w:tcBorders>
              <w:top w:val="single" w:sz="4" w:space="0" w:color="auto"/>
              <w:left w:val="single" w:sz="4" w:space="0" w:color="auto"/>
              <w:bottom w:val="single" w:sz="4" w:space="0" w:color="auto"/>
              <w:right w:val="single" w:sz="4" w:space="0" w:color="auto"/>
            </w:tcBorders>
          </w:tcPr>
          <w:p w14:paraId="388A9278" w14:textId="77777777" w:rsidR="00A37457" w:rsidRDefault="00A37457" w:rsidP="006732D4">
            <w:pPr>
              <w:numPr>
                <w:ilvl w:val="0"/>
                <w:numId w:val="91"/>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hideMark/>
          </w:tcPr>
          <w:p w14:paraId="3721E67A" w14:textId="77777777" w:rsidR="00A37457" w:rsidRDefault="00A37457" w:rsidP="005F4209">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tcPr>
          <w:p w14:paraId="2A93AAD7" w14:textId="77777777" w:rsidR="00A37457" w:rsidRDefault="00A37457" w:rsidP="005F4209">
            <w:pPr>
              <w:keepNext/>
              <w:rPr>
                <w:rFonts w:ascii="Arial" w:hAnsi="Arial" w:cs="Arial"/>
              </w:rPr>
            </w:pPr>
            <w:r>
              <w:rPr>
                <w:rFonts w:ascii="Arial" w:hAnsi="Arial" w:cs="Arial"/>
              </w:rPr>
              <w:t>Select the General Surgery, Neurosurgery, Orthopedics, Vascular, and Other Surgical Specialties and on each specialty page examine the available variables</w:t>
            </w:r>
          </w:p>
          <w:p w14:paraId="7E0DCFBF" w14:textId="77777777" w:rsidR="00A37457" w:rsidRDefault="00A37457" w:rsidP="006732D4">
            <w:pPr>
              <w:keepNext/>
              <w:numPr>
                <w:ilvl w:val="0"/>
                <w:numId w:val="28"/>
              </w:numPr>
              <w:rPr>
                <w:rFonts w:ascii="Arial" w:hAnsi="Arial" w:cs="Arial"/>
              </w:rPr>
            </w:pPr>
            <w:r>
              <w:rPr>
                <w:rFonts w:ascii="Arial" w:hAnsi="Arial" w:cs="Arial"/>
              </w:rPr>
              <w:t>Don’t select any value for Platelets</w:t>
            </w:r>
          </w:p>
          <w:p w14:paraId="72E7C3D3" w14:textId="77777777" w:rsidR="00A37457" w:rsidRDefault="00A37457" w:rsidP="006732D4">
            <w:pPr>
              <w:keepNext/>
              <w:numPr>
                <w:ilvl w:val="0"/>
                <w:numId w:val="28"/>
              </w:numPr>
              <w:rPr>
                <w:rFonts w:ascii="Arial" w:hAnsi="Arial" w:cs="Arial"/>
              </w:rPr>
            </w:pPr>
            <w:r>
              <w:rPr>
                <w:rFonts w:ascii="Arial" w:hAnsi="Arial" w:cs="Arial"/>
              </w:rPr>
              <w:t>Select values for all other variables needed for the calculation</w:t>
            </w:r>
          </w:p>
          <w:p w14:paraId="69D1A3C9" w14:textId="02508DE4" w:rsidR="00A37457" w:rsidRPr="00E70431" w:rsidRDefault="00A37457" w:rsidP="005F4209">
            <w:pPr>
              <w:keepNext/>
              <w:numPr>
                <w:ilvl w:val="0"/>
                <w:numId w:val="28"/>
              </w:numPr>
              <w:rPr>
                <w:rFonts w:ascii="Arial" w:hAnsi="Arial" w:cs="Arial"/>
              </w:rPr>
            </w:pPr>
            <w:r>
              <w:rPr>
                <w:rFonts w:ascii="Arial" w:hAnsi="Arial" w:cs="Arial"/>
              </w:rPr>
              <w:t>Run Calculation</w:t>
            </w:r>
          </w:p>
        </w:tc>
        <w:tc>
          <w:tcPr>
            <w:tcW w:w="1685" w:type="pct"/>
            <w:tcBorders>
              <w:top w:val="single" w:sz="4" w:space="0" w:color="auto"/>
              <w:left w:val="single" w:sz="4" w:space="0" w:color="auto"/>
              <w:bottom w:val="single" w:sz="4" w:space="0" w:color="auto"/>
              <w:right w:val="single" w:sz="4" w:space="0" w:color="auto"/>
            </w:tcBorders>
            <w:hideMark/>
          </w:tcPr>
          <w:p w14:paraId="2A854C42" w14:textId="77777777" w:rsidR="00A37457" w:rsidRDefault="00A37457" w:rsidP="005F4209">
            <w:pPr>
              <w:keepNext/>
              <w:rPr>
                <w:rFonts w:ascii="Arial" w:hAnsi="Arial" w:cs="Arial"/>
              </w:rPr>
            </w:pPr>
            <w:r w:rsidRPr="00052404">
              <w:rPr>
                <w:rFonts w:ascii="Arial" w:hAnsi="Arial" w:cs="Arial"/>
              </w:rPr>
              <w:t>Verify that “Please enter the required value” is displayed for each specialty</w:t>
            </w:r>
          </w:p>
        </w:tc>
        <w:tc>
          <w:tcPr>
            <w:tcW w:w="592" w:type="pct"/>
            <w:tcBorders>
              <w:top w:val="single" w:sz="4" w:space="0" w:color="auto"/>
              <w:left w:val="single" w:sz="4" w:space="0" w:color="auto"/>
              <w:bottom w:val="single" w:sz="4" w:space="0" w:color="auto"/>
              <w:right w:val="single" w:sz="4" w:space="0" w:color="auto"/>
            </w:tcBorders>
          </w:tcPr>
          <w:p w14:paraId="56CB4B94" w14:textId="77777777" w:rsidR="00A37457" w:rsidRDefault="00A37457" w:rsidP="005F4209">
            <w:pPr>
              <w:jc w:val="center"/>
              <w:rPr>
                <w:rFonts w:ascii="Arial" w:hAnsi="Arial" w:cs="Arial"/>
                <w:b/>
              </w:rPr>
            </w:pPr>
          </w:p>
        </w:tc>
      </w:tr>
      <w:tr w:rsidR="00A37457" w14:paraId="6533B33C" w14:textId="77777777" w:rsidTr="00A95FD5">
        <w:trPr>
          <w:trHeight w:val="242"/>
        </w:trPr>
        <w:tc>
          <w:tcPr>
            <w:tcW w:w="536" w:type="pct"/>
            <w:tcBorders>
              <w:top w:val="single" w:sz="4" w:space="0" w:color="auto"/>
              <w:left w:val="single" w:sz="4" w:space="0" w:color="auto"/>
              <w:bottom w:val="single" w:sz="4" w:space="0" w:color="auto"/>
              <w:right w:val="single" w:sz="4" w:space="0" w:color="auto"/>
            </w:tcBorders>
          </w:tcPr>
          <w:p w14:paraId="5C79C7BE" w14:textId="77777777" w:rsidR="00A37457" w:rsidRDefault="00A37457" w:rsidP="006732D4">
            <w:pPr>
              <w:numPr>
                <w:ilvl w:val="0"/>
                <w:numId w:val="91"/>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tcPr>
          <w:p w14:paraId="46F0BE28" w14:textId="77777777" w:rsidR="00A37457" w:rsidRDefault="00A37457" w:rsidP="005F4209">
            <w:pPr>
              <w:keepNext/>
              <w:jc w:val="center"/>
              <w:rPr>
                <w:rFonts w:ascii="Arial" w:hAnsi="Arial" w:cs="Arial"/>
                <w:b/>
              </w:rPr>
            </w:pPr>
          </w:p>
        </w:tc>
        <w:tc>
          <w:tcPr>
            <w:tcW w:w="1749" w:type="pct"/>
            <w:tcBorders>
              <w:top w:val="single" w:sz="4" w:space="0" w:color="auto"/>
              <w:left w:val="single" w:sz="4" w:space="0" w:color="auto"/>
              <w:bottom w:val="single" w:sz="4" w:space="0" w:color="auto"/>
              <w:right w:val="single" w:sz="4" w:space="0" w:color="auto"/>
            </w:tcBorders>
            <w:hideMark/>
          </w:tcPr>
          <w:p w14:paraId="1CBBE138" w14:textId="7C5ED4D6" w:rsidR="00A37457" w:rsidRDefault="00A37457" w:rsidP="00A95FD5">
            <w:pPr>
              <w:keepNext/>
              <w:rPr>
                <w:rFonts w:ascii="Arial" w:hAnsi="Arial" w:cs="Arial"/>
              </w:rPr>
            </w:pPr>
            <w:r>
              <w:rPr>
                <w:rFonts w:ascii="Arial" w:hAnsi="Arial" w:cs="Arial"/>
              </w:rPr>
              <w:t xml:space="preserve">End of Test Case </w:t>
            </w:r>
            <w:r w:rsidR="00A95FD5">
              <w:rPr>
                <w:rFonts w:ascii="Arial" w:hAnsi="Arial" w:cs="Arial"/>
              </w:rPr>
              <w:t>37</w:t>
            </w:r>
          </w:p>
        </w:tc>
        <w:tc>
          <w:tcPr>
            <w:tcW w:w="1685" w:type="pct"/>
            <w:tcBorders>
              <w:top w:val="single" w:sz="4" w:space="0" w:color="auto"/>
              <w:left w:val="single" w:sz="4" w:space="0" w:color="auto"/>
              <w:bottom w:val="single" w:sz="4" w:space="0" w:color="auto"/>
              <w:right w:val="single" w:sz="4" w:space="0" w:color="auto"/>
            </w:tcBorders>
          </w:tcPr>
          <w:p w14:paraId="6EBBEF44" w14:textId="77777777" w:rsidR="00A37457" w:rsidRDefault="00A37457" w:rsidP="005F4209">
            <w:pPr>
              <w:rPr>
                <w:rFonts w:ascii="Arial" w:hAnsi="Arial" w:cs="Arial"/>
                <w:noProof/>
              </w:rPr>
            </w:pP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3AD7004F" w14:textId="77777777" w:rsidR="00A37457" w:rsidRDefault="00A37457" w:rsidP="005F4209">
            <w:pPr>
              <w:jc w:val="center"/>
              <w:rPr>
                <w:rFonts w:ascii="Arial" w:hAnsi="Arial" w:cs="Arial"/>
                <w:b/>
              </w:rPr>
            </w:pPr>
          </w:p>
        </w:tc>
      </w:tr>
    </w:tbl>
    <w:p w14:paraId="5F9CEF4A" w14:textId="77777777" w:rsidR="00A37457" w:rsidRDefault="00A37457" w:rsidP="00A37457"/>
    <w:p w14:paraId="2294C599" w14:textId="77777777" w:rsidR="00A37457" w:rsidRDefault="00A37457" w:rsidP="00A37457"/>
    <w:p w14:paraId="406D3EA5" w14:textId="0453149B" w:rsidR="00A37457" w:rsidRDefault="00A37457" w:rsidP="005F4209">
      <w:pPr>
        <w:pStyle w:val="Heading1"/>
      </w:pPr>
      <w:bookmarkStart w:id="66" w:name="_Toc414878915"/>
      <w:r w:rsidRPr="005F4209">
        <w:t>Test Case #</w:t>
      </w:r>
      <w:r w:rsidR="005F4209" w:rsidRPr="005F4209">
        <w:t>38</w:t>
      </w:r>
      <w:r>
        <w:t xml:space="preserve"> – ASRC-79:  Platelets Lab Result Manual Entry Numerical</w:t>
      </w:r>
      <w:bookmarkEnd w:id="66"/>
    </w:p>
    <w:p w14:paraId="3A092565" w14:textId="77777777" w:rsidR="00A37457" w:rsidRDefault="00A37457" w:rsidP="00A37457">
      <w:pPr>
        <w:tabs>
          <w:tab w:val="left" w:pos="1800"/>
        </w:tabs>
        <w:spacing w:before="80" w:after="4"/>
        <w:jc w:val="both"/>
        <w:rPr>
          <w:rFonts w:ascii="Arial" w:eastAsia="Arial" w:hAnsi="Arial" w:cs="Arial"/>
          <w:b/>
          <w:sz w:val="24"/>
        </w:rPr>
      </w:pPr>
      <w:r>
        <w:rPr>
          <w:rFonts w:ascii="Arial" w:eastAsia="Arial" w:hAnsi="Arial" w:cs="Arial"/>
          <w:b/>
          <w:sz w:val="24"/>
        </w:rPr>
        <w:t xml:space="preserve">User Story(s): </w:t>
      </w:r>
      <w:r>
        <w:rPr>
          <w:rFonts w:ascii="Arial" w:eastAsia="Arial" w:hAnsi="Arial" w:cs="Arial"/>
          <w:sz w:val="24"/>
        </w:rPr>
        <w:t xml:space="preserve"> ASRC-79: Platelets Lab Result Manual Entry Numerical</w:t>
      </w:r>
    </w:p>
    <w:p w14:paraId="0BEC6B49" w14:textId="203B1232" w:rsidR="00A37457" w:rsidRDefault="00A37457" w:rsidP="00A37457">
      <w:pPr>
        <w:rPr>
          <w:rFonts w:ascii="Arial" w:hAnsi="Arial" w:cs="Arial"/>
        </w:rPr>
      </w:pPr>
      <w:r>
        <w:rPr>
          <w:rFonts w:ascii="Arial" w:hAnsi="Arial" w:cs="Arial"/>
          <w:b/>
        </w:rPr>
        <w:t>Description –</w:t>
      </w:r>
      <w:r>
        <w:rPr>
          <w:rFonts w:ascii="Arial" w:hAnsi="Arial" w:cs="Arial"/>
        </w:rPr>
        <w:t xml:space="preserve"> </w:t>
      </w:r>
      <w:r>
        <w:rPr>
          <w:rFonts w:ascii="Arial" w:hAnsi="Arial" w:cs="Arial"/>
          <w:color w:val="333333"/>
          <w:sz w:val="21"/>
          <w:szCs w:val="21"/>
          <w:lang w:val="en"/>
        </w:rPr>
        <w:t>A</w:t>
      </w:r>
      <w:r>
        <w:rPr>
          <w:rFonts w:ascii="Arial" w:hAnsi="Arial" w:cs="Arial"/>
        </w:rPr>
        <w:t xml:space="preserve">s a provider, </w:t>
      </w:r>
      <w:r w:rsidR="000465F7">
        <w:rPr>
          <w:rFonts w:ascii="Arial" w:hAnsi="Arial" w:cs="Arial"/>
        </w:rPr>
        <w:t>I want the tool</w:t>
      </w:r>
      <w:r>
        <w:rPr>
          <w:rFonts w:ascii="Arial" w:hAnsi="Arial" w:cs="Arial"/>
        </w:rPr>
        <w:t xml:space="preserve"> to allow manual entry of the Platelets lab result, so that I can still complete the calculation if it could not be retrieved and override a value if I know a more current value.</w:t>
      </w:r>
    </w:p>
    <w:p w14:paraId="07DC8FF6" w14:textId="77777777" w:rsidR="00A37457" w:rsidRDefault="00A37457" w:rsidP="00A37457">
      <w:pPr>
        <w:rPr>
          <w:rFonts w:ascii="Arial" w:hAnsi="Arial" w:cs="Arial"/>
        </w:rPr>
      </w:pPr>
    </w:p>
    <w:p w14:paraId="338B8BF0" w14:textId="77777777" w:rsidR="00A37457" w:rsidRDefault="00A37457" w:rsidP="00A37457">
      <w:pPr>
        <w:rPr>
          <w:rFonts w:ascii="Arial" w:hAnsi="Arial" w:cs="Arial"/>
        </w:rPr>
      </w:pPr>
      <w:r>
        <w:rPr>
          <w:rFonts w:ascii="Arial" w:hAnsi="Arial" w:cs="Arial"/>
          <w:i/>
        </w:rPr>
        <w:t>Acceptance Criteria:</w:t>
      </w:r>
    </w:p>
    <w:p w14:paraId="0B84392D" w14:textId="77777777" w:rsidR="00A37457" w:rsidRDefault="00A37457" w:rsidP="006732D4">
      <w:pPr>
        <w:numPr>
          <w:ilvl w:val="0"/>
          <w:numId w:val="24"/>
        </w:numPr>
        <w:spacing w:before="100" w:beforeAutospacing="1" w:after="100" w:afterAutospacing="1"/>
        <w:rPr>
          <w:rFonts w:ascii="Arial" w:hAnsi="Arial" w:cs="Arial"/>
        </w:rPr>
      </w:pPr>
      <w:r>
        <w:rPr>
          <w:rFonts w:ascii="Arial" w:hAnsi="Arial" w:cs="Arial"/>
        </w:rPr>
        <w:t>The calculation result page should display the numerical value if available</w:t>
      </w:r>
    </w:p>
    <w:p w14:paraId="6A9235A8" w14:textId="77777777" w:rsidR="00A37457" w:rsidRDefault="00A37457" w:rsidP="006732D4">
      <w:pPr>
        <w:numPr>
          <w:ilvl w:val="0"/>
          <w:numId w:val="24"/>
        </w:numPr>
        <w:spacing w:before="100" w:beforeAutospacing="1" w:after="100" w:afterAutospacing="1"/>
        <w:rPr>
          <w:rFonts w:ascii="Arial" w:hAnsi="Arial" w:cs="Arial"/>
        </w:rPr>
      </w:pPr>
      <w:r>
        <w:rPr>
          <w:rFonts w:ascii="Arial" w:hAnsi="Arial" w:cs="Arial"/>
        </w:rPr>
        <w:t>General Surgery, Neurosurgery, Orthopedics, Vascular, and Other Surgical Specialties variable entry page contains a numerical input box for Platelets:</w:t>
      </w:r>
    </w:p>
    <w:p w14:paraId="4A21B5E5" w14:textId="4CEF3548" w:rsidR="00A37457" w:rsidRPr="00BD193E" w:rsidRDefault="00A37457" w:rsidP="00BD193E">
      <w:pPr>
        <w:numPr>
          <w:ilvl w:val="0"/>
          <w:numId w:val="24"/>
        </w:numPr>
        <w:spacing w:before="100" w:beforeAutospacing="1" w:after="100" w:afterAutospacing="1"/>
        <w:rPr>
          <w:rFonts w:ascii="Arial" w:hAnsi="Arial" w:cs="Arial"/>
        </w:rPr>
      </w:pPr>
      <w:r>
        <w:rPr>
          <w:rFonts w:ascii="Arial" w:hAnsi="Arial" w:cs="Arial"/>
        </w:rPr>
        <w:t>The tool will accept input that is &gt;=30 and &lt;=750</w:t>
      </w:r>
    </w:p>
    <w:p w14:paraId="0A4BDDDF" w14:textId="77777777" w:rsidR="00A37457" w:rsidRDefault="00A37457" w:rsidP="00A37457">
      <w:pPr>
        <w:tabs>
          <w:tab w:val="left" w:pos="1800"/>
        </w:tabs>
        <w:spacing w:before="60" w:after="60"/>
        <w:rPr>
          <w:rFonts w:ascii="Arial" w:eastAsia="Arial" w:hAnsi="Arial" w:cs="Arial"/>
          <w:sz w:val="24"/>
        </w:rPr>
      </w:pPr>
      <w:r>
        <w:rPr>
          <w:rFonts w:ascii="Arial" w:eastAsia="Arial" w:hAnsi="Arial" w:cs="Arial"/>
          <w:b/>
          <w:sz w:val="24"/>
        </w:rPr>
        <w:t>Preparation:</w:t>
      </w:r>
      <w:r>
        <w:rPr>
          <w:rFonts w:ascii="Arial" w:eastAsia="Arial" w:hAnsi="Arial" w:cs="Arial"/>
          <w:b/>
          <w:sz w:val="24"/>
        </w:rPr>
        <w:tab/>
      </w:r>
      <w:r>
        <w:rPr>
          <w:rFonts w:ascii="Arial" w:eastAsia="Arial" w:hAnsi="Arial" w:cs="Arial"/>
          <w:sz w:val="24"/>
        </w:rPr>
        <w:t>None</w:t>
      </w:r>
    </w:p>
    <w:p w14:paraId="1B8B7906" w14:textId="77777777" w:rsidR="00A37457" w:rsidRDefault="00A37457" w:rsidP="00A37457">
      <w:pPr>
        <w:tabs>
          <w:tab w:val="left" w:pos="1800"/>
        </w:tabs>
        <w:spacing w:before="60" w:after="60"/>
        <w:jc w:val="both"/>
        <w:rPr>
          <w:rFonts w:ascii="Arial" w:eastAsia="Arial" w:hAnsi="Arial" w:cs="Arial"/>
          <w:sz w:val="24"/>
        </w:rPr>
      </w:pPr>
      <w:r>
        <w:rPr>
          <w:rFonts w:ascii="Arial" w:eastAsia="Arial" w:hAnsi="Arial" w:cs="Arial"/>
          <w:b/>
          <w:sz w:val="24"/>
        </w:rPr>
        <w:t>Precondition</w:t>
      </w:r>
      <w:r>
        <w:rPr>
          <w:rFonts w:ascii="Arial" w:eastAsia="Arial" w:hAnsi="Arial" w:cs="Arial"/>
          <w:sz w:val="24"/>
        </w:rPr>
        <w:t>:</w:t>
      </w:r>
      <w:r>
        <w:rPr>
          <w:rFonts w:ascii="Arial" w:eastAsia="Arial" w:hAnsi="Arial" w:cs="Arial"/>
          <w:sz w:val="24"/>
        </w:rPr>
        <w:tab/>
        <w:t>Access to VA Future Technology Lab &amp; ASRC Application.</w:t>
      </w:r>
    </w:p>
    <w:p w14:paraId="50AE99D2" w14:textId="77777777" w:rsidR="00A37457" w:rsidRDefault="00A37457" w:rsidP="00A37457">
      <w:pPr>
        <w:tabs>
          <w:tab w:val="left" w:pos="1800"/>
        </w:tabs>
        <w:spacing w:before="60" w:after="60"/>
        <w:jc w:val="both"/>
        <w:rPr>
          <w:rFonts w:ascii="Arial" w:eastAsia="Arial" w:hAnsi="Arial" w:cs="Arial"/>
          <w:sz w:val="24"/>
        </w:rPr>
      </w:pPr>
      <w:r>
        <w:rPr>
          <w:rFonts w:ascii="Arial" w:eastAsia="Arial" w:hAnsi="Arial" w:cs="Arial"/>
          <w:b/>
          <w:sz w:val="24"/>
        </w:rPr>
        <w:t>UAT Note:</w:t>
      </w:r>
      <w:r>
        <w:rPr>
          <w:rFonts w:ascii="Arial" w:eastAsia="Arial" w:hAnsi="Arial" w:cs="Arial"/>
          <w:sz w:val="24"/>
        </w:rPr>
        <w:t xml:space="preserve">  UAT users please note that using the User Number will only be required until single-sign on with CPRS is implemented. Please use the login method that works when you are performing your tests.</w:t>
      </w:r>
    </w:p>
    <w:p w14:paraId="554FE16F" w14:textId="77777777" w:rsidR="00A37457" w:rsidRDefault="00A37457" w:rsidP="00A37457"/>
    <w:p w14:paraId="7488387C" w14:textId="77777777" w:rsidR="00A37457" w:rsidRDefault="00A37457" w:rsidP="00A37457"/>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55"/>
        <w:gridCol w:w="933"/>
        <w:gridCol w:w="3762"/>
        <w:gridCol w:w="2924"/>
        <w:gridCol w:w="1165"/>
      </w:tblGrid>
      <w:tr w:rsidR="00A37457" w14:paraId="6854AE88" w14:textId="77777777" w:rsidTr="003D5078">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28EBF318" w14:textId="77777777" w:rsidR="00A37457" w:rsidRDefault="00A37457" w:rsidP="005F4209">
            <w:pPr>
              <w:ind w:left="360" w:hanging="360"/>
              <w:jc w:val="center"/>
              <w:rPr>
                <w:rFonts w:ascii="Arial" w:hAnsi="Arial" w:cs="Arial"/>
                <w:b/>
                <w:i/>
              </w:rPr>
            </w:pPr>
            <w:r>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7ED9B7E8" w14:textId="77777777" w:rsidR="00A37457" w:rsidRDefault="00A37457" w:rsidP="005F4209">
            <w:pPr>
              <w:rPr>
                <w:rFonts w:ascii="Arial" w:hAnsi="Arial" w:cs="Arial"/>
                <w:b/>
              </w:rPr>
            </w:pPr>
            <w:r>
              <w:rPr>
                <w:rFonts w:ascii="Arial" w:hAnsi="Arial" w:cs="Arial"/>
                <w:b/>
              </w:rPr>
              <w:t>Steps</w:t>
            </w:r>
          </w:p>
        </w:tc>
        <w:tc>
          <w:tcPr>
            <w:tcW w:w="1912" w:type="pct"/>
            <w:tcBorders>
              <w:top w:val="single" w:sz="4" w:space="0" w:color="auto"/>
              <w:left w:val="single" w:sz="4" w:space="0" w:color="auto"/>
              <w:bottom w:val="single" w:sz="4" w:space="0" w:color="auto"/>
              <w:right w:val="single" w:sz="4" w:space="0" w:color="auto"/>
            </w:tcBorders>
            <w:shd w:val="pct10" w:color="auto" w:fill="auto"/>
            <w:hideMark/>
          </w:tcPr>
          <w:p w14:paraId="01713778" w14:textId="77777777" w:rsidR="00A37457" w:rsidRDefault="00A37457" w:rsidP="005F4209">
            <w:pPr>
              <w:jc w:val="center"/>
              <w:rPr>
                <w:rFonts w:ascii="Arial" w:hAnsi="Arial" w:cs="Arial"/>
                <w:b/>
              </w:rPr>
            </w:pPr>
            <w:r>
              <w:rPr>
                <w:rFonts w:ascii="Arial" w:hAnsi="Arial" w:cs="Arial"/>
                <w:b/>
              </w:rPr>
              <w:t>Steps/Actions</w:t>
            </w:r>
          </w:p>
        </w:tc>
        <w:tc>
          <w:tcPr>
            <w:tcW w:w="1486" w:type="pct"/>
            <w:tcBorders>
              <w:top w:val="single" w:sz="4" w:space="0" w:color="auto"/>
              <w:left w:val="single" w:sz="4" w:space="0" w:color="auto"/>
              <w:bottom w:val="single" w:sz="4" w:space="0" w:color="auto"/>
              <w:right w:val="single" w:sz="4" w:space="0" w:color="auto"/>
            </w:tcBorders>
            <w:shd w:val="pct10" w:color="auto" w:fill="auto"/>
            <w:hideMark/>
          </w:tcPr>
          <w:p w14:paraId="6F69B78E" w14:textId="77777777" w:rsidR="00A37457" w:rsidRDefault="00A37457" w:rsidP="005F4209">
            <w:pPr>
              <w:jc w:val="center"/>
              <w:rPr>
                <w:rFonts w:ascii="Arial" w:hAnsi="Arial" w:cs="Arial"/>
                <w:b/>
              </w:rPr>
            </w:pPr>
            <w:r>
              <w:rPr>
                <w:rFonts w:ascii="Arial" w:hAnsi="Arial" w:cs="Arial"/>
                <w:b/>
              </w:rPr>
              <w:t>Expected Results (VP) / Reference Information (STEP)</w:t>
            </w:r>
          </w:p>
        </w:tc>
        <w:tc>
          <w:tcPr>
            <w:tcW w:w="592" w:type="pct"/>
            <w:tcBorders>
              <w:top w:val="single" w:sz="4" w:space="0" w:color="auto"/>
              <w:left w:val="single" w:sz="4" w:space="0" w:color="auto"/>
              <w:bottom w:val="single" w:sz="4" w:space="0" w:color="auto"/>
              <w:right w:val="single" w:sz="4" w:space="0" w:color="auto"/>
            </w:tcBorders>
            <w:shd w:val="pct10" w:color="auto" w:fill="auto"/>
            <w:hideMark/>
          </w:tcPr>
          <w:p w14:paraId="45B3AEEF" w14:textId="77777777" w:rsidR="00A37457" w:rsidRDefault="00A37457" w:rsidP="005F4209">
            <w:pPr>
              <w:jc w:val="center"/>
              <w:rPr>
                <w:rFonts w:ascii="Arial" w:hAnsi="Arial" w:cs="Arial"/>
                <w:b/>
              </w:rPr>
            </w:pPr>
            <w:r>
              <w:rPr>
                <w:rFonts w:ascii="Arial" w:hAnsi="Arial" w:cs="Arial"/>
                <w:b/>
              </w:rPr>
              <w:t>Actual Results</w:t>
            </w:r>
          </w:p>
          <w:p w14:paraId="194ADEDE" w14:textId="77777777" w:rsidR="00A37457" w:rsidRDefault="00A37457" w:rsidP="005F4209">
            <w:pPr>
              <w:jc w:val="center"/>
              <w:rPr>
                <w:rFonts w:ascii="Arial" w:hAnsi="Arial" w:cs="Arial"/>
                <w:b/>
              </w:rPr>
            </w:pPr>
            <w:r>
              <w:rPr>
                <w:rFonts w:ascii="Arial" w:hAnsi="Arial" w:cs="Arial"/>
                <w:b/>
                <w:bCs/>
              </w:rPr>
              <w:t>(P)ass / (F)ail</w:t>
            </w:r>
          </w:p>
        </w:tc>
      </w:tr>
      <w:tr w:rsidR="00A37457" w14:paraId="291EEA0E" w14:textId="77777777" w:rsidTr="003D5078">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13B886FA" w14:textId="73509E98" w:rsidR="00A37457" w:rsidRDefault="00A37457" w:rsidP="005F4209">
            <w:pPr>
              <w:jc w:val="center"/>
              <w:rPr>
                <w:rFonts w:ascii="Arial" w:hAnsi="Arial" w:cs="Arial"/>
                <w:b/>
                <w:i/>
              </w:rPr>
            </w:pPr>
            <w:r>
              <w:rPr>
                <w:rFonts w:ascii="Arial" w:hAnsi="Arial" w:cs="Arial"/>
                <w:b/>
                <w:i/>
              </w:rPr>
              <w:t xml:space="preserve">Test </w:t>
            </w:r>
            <w:r w:rsidRPr="005F4209">
              <w:rPr>
                <w:rFonts w:ascii="Arial" w:hAnsi="Arial" w:cs="Arial"/>
                <w:b/>
                <w:i/>
              </w:rPr>
              <w:t xml:space="preserve">Case </w:t>
            </w:r>
            <w:r w:rsidR="005F4209" w:rsidRPr="005F4209">
              <w:rPr>
                <w:rFonts w:ascii="Arial" w:hAnsi="Arial" w:cs="Arial"/>
                <w:b/>
                <w:i/>
              </w:rPr>
              <w:t>#38</w:t>
            </w:r>
            <w:r>
              <w:rPr>
                <w:rFonts w:ascii="Arial" w:hAnsi="Arial" w:cs="Arial"/>
                <w:b/>
                <w:i/>
              </w:rPr>
              <w:t xml:space="preserve"> – </w:t>
            </w:r>
            <w:r>
              <w:rPr>
                <w:rFonts w:ascii="Arial" w:hAnsi="Arial" w:cs="Arial"/>
                <w:b/>
              </w:rPr>
              <w:t>Platelets Lab Result Manual Entry Numerical</w:t>
            </w:r>
          </w:p>
        </w:tc>
      </w:tr>
      <w:tr w:rsidR="00A37457" w14:paraId="0DBA7692" w14:textId="77777777" w:rsidTr="003D5078">
        <w:trPr>
          <w:cantSplit/>
          <w:trHeight w:val="564"/>
        </w:trPr>
        <w:tc>
          <w:tcPr>
            <w:tcW w:w="536" w:type="pct"/>
            <w:tcBorders>
              <w:top w:val="single" w:sz="4" w:space="0" w:color="auto"/>
              <w:left w:val="single" w:sz="4" w:space="0" w:color="auto"/>
              <w:bottom w:val="single" w:sz="4" w:space="0" w:color="auto"/>
              <w:right w:val="single" w:sz="4" w:space="0" w:color="auto"/>
            </w:tcBorders>
          </w:tcPr>
          <w:p w14:paraId="2205EEA2" w14:textId="77777777" w:rsidR="00A37457" w:rsidRDefault="00A37457" w:rsidP="006732D4">
            <w:pPr>
              <w:numPr>
                <w:ilvl w:val="0"/>
                <w:numId w:val="92"/>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58A084A2" w14:textId="77777777" w:rsidR="00A37457" w:rsidRDefault="00A37457" w:rsidP="005F4209">
            <w:pPr>
              <w:keepNext/>
              <w:jc w:val="center"/>
              <w:rPr>
                <w:rFonts w:ascii="Arial" w:hAnsi="Arial" w:cs="Arial"/>
                <w:b/>
              </w:rPr>
            </w:pPr>
            <w:r>
              <w:rPr>
                <w:rFonts w:ascii="Arial" w:hAnsi="Arial" w:cs="Arial"/>
                <w:b/>
              </w:rPr>
              <w:t>Step</w:t>
            </w:r>
          </w:p>
        </w:tc>
        <w:tc>
          <w:tcPr>
            <w:tcW w:w="1912" w:type="pct"/>
            <w:tcBorders>
              <w:top w:val="single" w:sz="4" w:space="0" w:color="auto"/>
              <w:left w:val="single" w:sz="4" w:space="0" w:color="auto"/>
              <w:bottom w:val="single" w:sz="4" w:space="0" w:color="auto"/>
              <w:right w:val="single" w:sz="4" w:space="0" w:color="auto"/>
            </w:tcBorders>
          </w:tcPr>
          <w:p w14:paraId="210D1524" w14:textId="77777777" w:rsidR="00A37457" w:rsidRDefault="00A37457" w:rsidP="005F4209">
            <w:pPr>
              <w:keepNext/>
              <w:rPr>
                <w:rFonts w:ascii="Arial" w:hAnsi="Arial" w:cs="Arial"/>
              </w:rPr>
            </w:pPr>
            <w:r>
              <w:rPr>
                <w:rFonts w:ascii="Arial" w:hAnsi="Arial" w:cs="Arial"/>
              </w:rPr>
              <w:t>Login to the ASRC Application as user 11716 (Radiologist)</w:t>
            </w:r>
          </w:p>
          <w:p w14:paraId="0DF0DB33" w14:textId="77777777" w:rsidR="00A37457" w:rsidRDefault="00A37457" w:rsidP="005F4209">
            <w:pPr>
              <w:keepNext/>
              <w:rPr>
                <w:rFonts w:ascii="Arial" w:hAnsi="Arial" w:cs="Arial"/>
              </w:rPr>
            </w:pPr>
          </w:p>
        </w:tc>
        <w:tc>
          <w:tcPr>
            <w:tcW w:w="1486" w:type="pct"/>
            <w:tcBorders>
              <w:top w:val="single" w:sz="4" w:space="0" w:color="auto"/>
              <w:left w:val="single" w:sz="4" w:space="0" w:color="auto"/>
              <w:bottom w:val="single" w:sz="4" w:space="0" w:color="auto"/>
              <w:right w:val="single" w:sz="4" w:space="0" w:color="auto"/>
            </w:tcBorders>
            <w:hideMark/>
          </w:tcPr>
          <w:p w14:paraId="6C15F430" w14:textId="77777777" w:rsidR="00A37457" w:rsidRDefault="00A37457" w:rsidP="005F4209">
            <w:pPr>
              <w:keepNext/>
              <w:rPr>
                <w:rFonts w:ascii="Arial" w:hAnsi="Arial" w:cs="Arial"/>
              </w:rPr>
            </w:pPr>
            <w:r>
              <w:rPr>
                <w:rFonts w:ascii="Arial" w:hAnsi="Arial" w:cs="Arial"/>
              </w:rPr>
              <w:t>The ASRC application displays and login was successful</w:t>
            </w: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2145CC47" w14:textId="77777777" w:rsidR="00A37457" w:rsidRDefault="00A37457" w:rsidP="005F4209">
            <w:pPr>
              <w:jc w:val="center"/>
              <w:rPr>
                <w:rFonts w:ascii="Arial" w:hAnsi="Arial" w:cs="Arial"/>
                <w:b/>
                <w:color w:val="FF0000"/>
              </w:rPr>
            </w:pPr>
          </w:p>
        </w:tc>
      </w:tr>
      <w:tr w:rsidR="00A37457" w14:paraId="3AF70847" w14:textId="77777777" w:rsidTr="003D5078">
        <w:trPr>
          <w:cantSplit/>
          <w:trHeight w:val="564"/>
        </w:trPr>
        <w:tc>
          <w:tcPr>
            <w:tcW w:w="536" w:type="pct"/>
            <w:tcBorders>
              <w:top w:val="single" w:sz="4" w:space="0" w:color="auto"/>
              <w:left w:val="single" w:sz="4" w:space="0" w:color="auto"/>
              <w:bottom w:val="single" w:sz="4" w:space="0" w:color="auto"/>
              <w:right w:val="single" w:sz="4" w:space="0" w:color="auto"/>
            </w:tcBorders>
          </w:tcPr>
          <w:p w14:paraId="45636A0C" w14:textId="77777777" w:rsidR="00A37457" w:rsidRDefault="00A37457" w:rsidP="006732D4">
            <w:pPr>
              <w:numPr>
                <w:ilvl w:val="0"/>
                <w:numId w:val="92"/>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11E8323E" w14:textId="77777777" w:rsidR="00A37457" w:rsidRDefault="00A37457" w:rsidP="005F4209">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tcPr>
          <w:p w14:paraId="13DC2CDF" w14:textId="77777777" w:rsidR="00A37457" w:rsidRDefault="00A37457" w:rsidP="005F4209">
            <w:pPr>
              <w:keepNext/>
              <w:rPr>
                <w:rFonts w:ascii="Arial" w:hAnsi="Arial" w:cs="Arial"/>
              </w:rPr>
            </w:pPr>
            <w:r>
              <w:rPr>
                <w:rFonts w:ascii="Arial" w:hAnsi="Arial" w:cs="Arial"/>
              </w:rPr>
              <w:t>Select the General Surgery, Neurosurgery, Orthopedics, Vascular, and Other Surgical Specialties and on each specialty page examine the available variables</w:t>
            </w:r>
          </w:p>
          <w:p w14:paraId="00B23145" w14:textId="77777777" w:rsidR="00A37457" w:rsidRDefault="00A37457" w:rsidP="005F4209">
            <w:pPr>
              <w:keepNext/>
              <w:rPr>
                <w:rFonts w:ascii="Arial" w:hAnsi="Arial" w:cs="Arial"/>
              </w:rPr>
            </w:pPr>
          </w:p>
        </w:tc>
        <w:tc>
          <w:tcPr>
            <w:tcW w:w="1486" w:type="pct"/>
            <w:tcBorders>
              <w:top w:val="single" w:sz="4" w:space="0" w:color="auto"/>
              <w:left w:val="single" w:sz="4" w:space="0" w:color="auto"/>
              <w:bottom w:val="single" w:sz="4" w:space="0" w:color="auto"/>
              <w:right w:val="single" w:sz="4" w:space="0" w:color="auto"/>
            </w:tcBorders>
          </w:tcPr>
          <w:p w14:paraId="4F18D7C4" w14:textId="77777777" w:rsidR="00A37457" w:rsidRDefault="00A37457" w:rsidP="005F4209">
            <w:pPr>
              <w:keepNext/>
              <w:rPr>
                <w:rFonts w:ascii="Arial" w:hAnsi="Arial" w:cs="Arial"/>
              </w:rPr>
            </w:pPr>
            <w:r>
              <w:rPr>
                <w:rFonts w:ascii="Arial" w:hAnsi="Arial" w:cs="Arial"/>
              </w:rPr>
              <w:t>Verify that each specialty contains the Manual Numerical Entry box for Platelets</w:t>
            </w:r>
          </w:p>
          <w:p w14:paraId="071A60C9" w14:textId="77777777" w:rsidR="00A37457" w:rsidRDefault="00A37457" w:rsidP="005F4209">
            <w:pPr>
              <w:keepNext/>
              <w:rPr>
                <w:rFonts w:ascii="Arial" w:hAnsi="Arial" w:cs="Arial"/>
              </w:rPr>
            </w:pPr>
          </w:p>
          <w:p w14:paraId="19FFB126" w14:textId="77777777" w:rsidR="00A37457" w:rsidRDefault="00A37457" w:rsidP="005F4209">
            <w:pPr>
              <w:keepNext/>
              <w:rPr>
                <w:rFonts w:ascii="Arial" w:hAnsi="Arial" w:cs="Arial"/>
              </w:rPr>
            </w:pPr>
            <w:r>
              <w:rPr>
                <w:rFonts w:ascii="Arial" w:hAnsi="Arial" w:cs="Arial"/>
              </w:rPr>
              <w:t>AND</w:t>
            </w:r>
          </w:p>
          <w:p w14:paraId="013BC624" w14:textId="77777777" w:rsidR="00A37457" w:rsidRDefault="00A37457" w:rsidP="005F4209">
            <w:pPr>
              <w:keepNext/>
              <w:rPr>
                <w:rFonts w:ascii="Arial" w:hAnsi="Arial" w:cs="Arial"/>
              </w:rPr>
            </w:pPr>
          </w:p>
          <w:p w14:paraId="6D2D038E" w14:textId="35906BD4" w:rsidR="00A37457" w:rsidRDefault="00A37457" w:rsidP="005F4209">
            <w:pPr>
              <w:keepNext/>
              <w:rPr>
                <w:rFonts w:ascii="Arial" w:hAnsi="Arial" w:cs="Arial"/>
              </w:rPr>
            </w:pPr>
            <w:r>
              <w:rPr>
                <w:rFonts w:ascii="Arial" w:hAnsi="Arial" w:cs="Arial"/>
              </w:rPr>
              <w:t>The Platelets manual entry variable is in the</w:t>
            </w:r>
            <w:r w:rsidR="00B27C9C">
              <w:rPr>
                <w:rFonts w:ascii="Arial" w:hAnsi="Arial" w:cs="Arial"/>
              </w:rPr>
              <w:t xml:space="preserve"> </w:t>
            </w:r>
            <w:r>
              <w:rPr>
                <w:rFonts w:ascii="Arial" w:hAnsi="Arial" w:cs="Arial"/>
              </w:rPr>
              <w:t>“Laboratory Values” field group</w:t>
            </w:r>
          </w:p>
        </w:tc>
        <w:tc>
          <w:tcPr>
            <w:tcW w:w="592" w:type="pct"/>
            <w:tcBorders>
              <w:top w:val="single" w:sz="4" w:space="0" w:color="auto"/>
              <w:left w:val="single" w:sz="4" w:space="0" w:color="auto"/>
              <w:bottom w:val="single" w:sz="4" w:space="0" w:color="auto"/>
              <w:right w:val="single" w:sz="4" w:space="0" w:color="auto"/>
            </w:tcBorders>
          </w:tcPr>
          <w:p w14:paraId="72EE4C6E" w14:textId="77777777" w:rsidR="00A37457" w:rsidRDefault="00A37457" w:rsidP="005F4209">
            <w:pPr>
              <w:jc w:val="center"/>
              <w:rPr>
                <w:rFonts w:ascii="Arial" w:hAnsi="Arial" w:cs="Arial"/>
                <w:b/>
              </w:rPr>
            </w:pPr>
          </w:p>
        </w:tc>
      </w:tr>
      <w:tr w:rsidR="00A37457" w14:paraId="3364D12B" w14:textId="77777777" w:rsidTr="003D5078">
        <w:trPr>
          <w:cantSplit/>
          <w:trHeight w:val="564"/>
        </w:trPr>
        <w:tc>
          <w:tcPr>
            <w:tcW w:w="536" w:type="pct"/>
            <w:tcBorders>
              <w:top w:val="single" w:sz="4" w:space="0" w:color="auto"/>
              <w:left w:val="single" w:sz="4" w:space="0" w:color="auto"/>
              <w:bottom w:val="single" w:sz="4" w:space="0" w:color="auto"/>
              <w:right w:val="single" w:sz="4" w:space="0" w:color="auto"/>
            </w:tcBorders>
          </w:tcPr>
          <w:p w14:paraId="3205706C" w14:textId="77777777" w:rsidR="00A37457" w:rsidRDefault="00A37457" w:rsidP="006732D4">
            <w:pPr>
              <w:numPr>
                <w:ilvl w:val="0"/>
                <w:numId w:val="92"/>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15B6B6E7" w14:textId="77777777" w:rsidR="00A37457" w:rsidRDefault="00A37457" w:rsidP="005F4209">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tcPr>
          <w:p w14:paraId="1D938354" w14:textId="77777777" w:rsidR="00A37457" w:rsidRDefault="00A37457" w:rsidP="005F4209">
            <w:pPr>
              <w:keepNext/>
              <w:rPr>
                <w:rFonts w:ascii="Arial" w:hAnsi="Arial" w:cs="Arial"/>
              </w:rPr>
            </w:pPr>
            <w:r>
              <w:rPr>
                <w:rFonts w:ascii="Arial" w:hAnsi="Arial" w:cs="Arial"/>
              </w:rPr>
              <w:t>Select the General Surgery, Neurosurgery, Orthopedics, Vascular, and Other Surgical Specialties and on each specialty page examine the available variables</w:t>
            </w:r>
          </w:p>
          <w:p w14:paraId="3F21E4F7" w14:textId="77777777" w:rsidR="00A37457" w:rsidRDefault="00A37457" w:rsidP="006732D4">
            <w:pPr>
              <w:keepNext/>
              <w:numPr>
                <w:ilvl w:val="0"/>
                <w:numId w:val="28"/>
              </w:numPr>
              <w:rPr>
                <w:rFonts w:ascii="Arial" w:hAnsi="Arial" w:cs="Arial"/>
              </w:rPr>
            </w:pPr>
            <w:r>
              <w:rPr>
                <w:rFonts w:ascii="Arial" w:hAnsi="Arial" w:cs="Arial"/>
              </w:rPr>
              <w:t>Select the Platelets “Numerical” radio button (do not fill in a value)</w:t>
            </w:r>
          </w:p>
          <w:p w14:paraId="12599B18" w14:textId="77777777" w:rsidR="00A37457" w:rsidRDefault="00A37457" w:rsidP="006732D4">
            <w:pPr>
              <w:keepNext/>
              <w:numPr>
                <w:ilvl w:val="0"/>
                <w:numId w:val="28"/>
              </w:numPr>
              <w:rPr>
                <w:rFonts w:ascii="Arial" w:hAnsi="Arial" w:cs="Arial"/>
              </w:rPr>
            </w:pPr>
            <w:r>
              <w:rPr>
                <w:rFonts w:ascii="Arial" w:hAnsi="Arial" w:cs="Arial"/>
              </w:rPr>
              <w:t>Select values for all other variables needed for the calculation</w:t>
            </w:r>
          </w:p>
          <w:p w14:paraId="1A8FC6A0" w14:textId="41B6D350" w:rsidR="00A37457" w:rsidRPr="00B27C9C" w:rsidRDefault="00A37457" w:rsidP="005F4209">
            <w:pPr>
              <w:keepNext/>
              <w:numPr>
                <w:ilvl w:val="0"/>
                <w:numId w:val="28"/>
              </w:numPr>
              <w:rPr>
                <w:rFonts w:ascii="Arial" w:hAnsi="Arial" w:cs="Arial"/>
              </w:rPr>
            </w:pPr>
            <w:r>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18C3A232" w14:textId="77777777" w:rsidR="00A37457" w:rsidRDefault="00A37457" w:rsidP="005F4209">
            <w:pPr>
              <w:keepNext/>
              <w:rPr>
                <w:rFonts w:ascii="Arial" w:hAnsi="Arial" w:cs="Arial"/>
              </w:rPr>
            </w:pPr>
            <w:r w:rsidRPr="009B03C2">
              <w:rPr>
                <w:rFonts w:ascii="Arial" w:hAnsi="Arial" w:cs="Arial"/>
              </w:rPr>
              <w:t>Verify that the message “Please enter the required value” is displayed</w:t>
            </w:r>
          </w:p>
        </w:tc>
        <w:tc>
          <w:tcPr>
            <w:tcW w:w="592" w:type="pct"/>
            <w:tcBorders>
              <w:top w:val="single" w:sz="4" w:space="0" w:color="auto"/>
              <w:left w:val="single" w:sz="4" w:space="0" w:color="auto"/>
              <w:bottom w:val="single" w:sz="4" w:space="0" w:color="auto"/>
              <w:right w:val="single" w:sz="4" w:space="0" w:color="auto"/>
            </w:tcBorders>
          </w:tcPr>
          <w:p w14:paraId="2432293D" w14:textId="77777777" w:rsidR="00A37457" w:rsidRDefault="00A37457" w:rsidP="005F4209">
            <w:pPr>
              <w:jc w:val="center"/>
              <w:rPr>
                <w:rFonts w:ascii="Arial" w:hAnsi="Arial" w:cs="Arial"/>
                <w:b/>
              </w:rPr>
            </w:pPr>
          </w:p>
        </w:tc>
      </w:tr>
      <w:tr w:rsidR="00A37457" w14:paraId="0849E2C8" w14:textId="77777777" w:rsidTr="003D5078">
        <w:trPr>
          <w:cantSplit/>
          <w:trHeight w:val="564"/>
        </w:trPr>
        <w:tc>
          <w:tcPr>
            <w:tcW w:w="536" w:type="pct"/>
            <w:tcBorders>
              <w:top w:val="single" w:sz="4" w:space="0" w:color="auto"/>
              <w:left w:val="single" w:sz="4" w:space="0" w:color="auto"/>
              <w:bottom w:val="single" w:sz="4" w:space="0" w:color="auto"/>
              <w:right w:val="single" w:sz="4" w:space="0" w:color="auto"/>
            </w:tcBorders>
          </w:tcPr>
          <w:p w14:paraId="3DB92774" w14:textId="77777777" w:rsidR="00A37457" w:rsidRDefault="00A37457" w:rsidP="006732D4">
            <w:pPr>
              <w:numPr>
                <w:ilvl w:val="0"/>
                <w:numId w:val="92"/>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032B55E6" w14:textId="77777777" w:rsidR="00A37457" w:rsidRDefault="00A37457" w:rsidP="005F4209">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tcPr>
          <w:p w14:paraId="308B1A58" w14:textId="77777777" w:rsidR="00A37457" w:rsidRDefault="00A37457" w:rsidP="005F4209">
            <w:pPr>
              <w:keepNext/>
              <w:rPr>
                <w:rFonts w:ascii="Arial" w:hAnsi="Arial" w:cs="Arial"/>
              </w:rPr>
            </w:pPr>
            <w:r>
              <w:rPr>
                <w:rFonts w:ascii="Arial" w:hAnsi="Arial" w:cs="Arial"/>
              </w:rPr>
              <w:t>Select the General Surgery, Neurosurgery, Orthopedics, Vascular, and Other Surgical Specialties and on each specialty page examine the available variables</w:t>
            </w:r>
          </w:p>
          <w:p w14:paraId="637E67E1" w14:textId="77777777" w:rsidR="00A37457" w:rsidRDefault="00A37457" w:rsidP="006732D4">
            <w:pPr>
              <w:keepNext/>
              <w:numPr>
                <w:ilvl w:val="0"/>
                <w:numId w:val="28"/>
              </w:numPr>
              <w:rPr>
                <w:rFonts w:ascii="Arial" w:hAnsi="Arial" w:cs="Arial"/>
              </w:rPr>
            </w:pPr>
            <w:r>
              <w:rPr>
                <w:rFonts w:ascii="Arial" w:hAnsi="Arial" w:cs="Arial"/>
              </w:rPr>
              <w:t xml:space="preserve">Select the Platelets “Numerical” radio button </w:t>
            </w:r>
          </w:p>
          <w:p w14:paraId="0363FF47" w14:textId="77777777" w:rsidR="00A37457" w:rsidRDefault="00A37457" w:rsidP="006732D4">
            <w:pPr>
              <w:keepNext/>
              <w:numPr>
                <w:ilvl w:val="0"/>
                <w:numId w:val="28"/>
              </w:numPr>
              <w:rPr>
                <w:rFonts w:ascii="Arial" w:hAnsi="Arial" w:cs="Arial"/>
              </w:rPr>
            </w:pPr>
            <w:r>
              <w:rPr>
                <w:rFonts w:ascii="Arial" w:hAnsi="Arial" w:cs="Arial"/>
              </w:rPr>
              <w:t>Fill in a value &lt; 30</w:t>
            </w:r>
          </w:p>
          <w:p w14:paraId="2E4506C8" w14:textId="77777777" w:rsidR="00A37457" w:rsidRDefault="00A37457" w:rsidP="006732D4">
            <w:pPr>
              <w:keepNext/>
              <w:numPr>
                <w:ilvl w:val="0"/>
                <w:numId w:val="28"/>
              </w:numPr>
              <w:rPr>
                <w:rFonts w:ascii="Arial" w:hAnsi="Arial" w:cs="Arial"/>
              </w:rPr>
            </w:pPr>
            <w:r>
              <w:rPr>
                <w:rFonts w:ascii="Arial" w:hAnsi="Arial" w:cs="Arial"/>
              </w:rPr>
              <w:t>Select values for all other variables needed for the calculation</w:t>
            </w:r>
          </w:p>
          <w:p w14:paraId="4AB358CF" w14:textId="579A162F" w:rsidR="00A37457" w:rsidRPr="00B27C9C" w:rsidRDefault="00A37457" w:rsidP="005F4209">
            <w:pPr>
              <w:keepNext/>
              <w:numPr>
                <w:ilvl w:val="0"/>
                <w:numId w:val="28"/>
              </w:numPr>
              <w:rPr>
                <w:rFonts w:ascii="Arial" w:hAnsi="Arial" w:cs="Arial"/>
              </w:rPr>
            </w:pPr>
            <w:r>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5D62E2A7" w14:textId="77777777" w:rsidR="00A37457" w:rsidRDefault="00A37457" w:rsidP="005F4209">
            <w:pPr>
              <w:keepNext/>
              <w:rPr>
                <w:rFonts w:ascii="Arial" w:hAnsi="Arial" w:cs="Arial"/>
              </w:rPr>
            </w:pPr>
            <w:r>
              <w:rPr>
                <w:rFonts w:ascii="Arial" w:hAnsi="Arial" w:cs="Arial"/>
              </w:rPr>
              <w:t>Verify that the message “Value must be greater than or equal to 30” is displayed</w:t>
            </w:r>
          </w:p>
        </w:tc>
        <w:tc>
          <w:tcPr>
            <w:tcW w:w="592" w:type="pct"/>
            <w:tcBorders>
              <w:top w:val="single" w:sz="4" w:space="0" w:color="auto"/>
              <w:left w:val="single" w:sz="4" w:space="0" w:color="auto"/>
              <w:bottom w:val="single" w:sz="4" w:space="0" w:color="auto"/>
              <w:right w:val="single" w:sz="4" w:space="0" w:color="auto"/>
            </w:tcBorders>
          </w:tcPr>
          <w:p w14:paraId="359DF843" w14:textId="77777777" w:rsidR="00A37457" w:rsidRDefault="00A37457" w:rsidP="005F4209">
            <w:pPr>
              <w:jc w:val="center"/>
              <w:rPr>
                <w:rFonts w:ascii="Arial" w:hAnsi="Arial" w:cs="Arial"/>
                <w:b/>
              </w:rPr>
            </w:pPr>
          </w:p>
        </w:tc>
      </w:tr>
      <w:tr w:rsidR="00A37457" w14:paraId="26D4BD54" w14:textId="77777777" w:rsidTr="003D5078">
        <w:trPr>
          <w:cantSplit/>
          <w:trHeight w:val="564"/>
        </w:trPr>
        <w:tc>
          <w:tcPr>
            <w:tcW w:w="536" w:type="pct"/>
            <w:tcBorders>
              <w:top w:val="single" w:sz="4" w:space="0" w:color="auto"/>
              <w:left w:val="single" w:sz="4" w:space="0" w:color="auto"/>
              <w:bottom w:val="single" w:sz="4" w:space="0" w:color="auto"/>
              <w:right w:val="single" w:sz="4" w:space="0" w:color="auto"/>
            </w:tcBorders>
          </w:tcPr>
          <w:p w14:paraId="158DCE3A" w14:textId="77777777" w:rsidR="00A37457" w:rsidRDefault="00A37457" w:rsidP="006732D4">
            <w:pPr>
              <w:numPr>
                <w:ilvl w:val="0"/>
                <w:numId w:val="92"/>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7C2D4A0E" w14:textId="77777777" w:rsidR="00A37457" w:rsidRDefault="00A37457" w:rsidP="005F4209">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tcPr>
          <w:p w14:paraId="707EE3C2" w14:textId="77777777" w:rsidR="00A37457" w:rsidRDefault="00A37457" w:rsidP="005F4209">
            <w:pPr>
              <w:keepNext/>
              <w:rPr>
                <w:rFonts w:ascii="Arial" w:hAnsi="Arial" w:cs="Arial"/>
              </w:rPr>
            </w:pPr>
            <w:r>
              <w:rPr>
                <w:rFonts w:ascii="Arial" w:hAnsi="Arial" w:cs="Arial"/>
              </w:rPr>
              <w:t>Select the General Surgery, Neurosurgery, Orthopedics, Vascular, and Other Surgical Specialties and on each specialty page examine the available variables</w:t>
            </w:r>
          </w:p>
          <w:p w14:paraId="4EF4803D" w14:textId="77777777" w:rsidR="00A37457" w:rsidRDefault="00A37457" w:rsidP="006732D4">
            <w:pPr>
              <w:keepNext/>
              <w:numPr>
                <w:ilvl w:val="0"/>
                <w:numId w:val="28"/>
              </w:numPr>
              <w:rPr>
                <w:rFonts w:ascii="Arial" w:hAnsi="Arial" w:cs="Arial"/>
              </w:rPr>
            </w:pPr>
            <w:r>
              <w:rPr>
                <w:rFonts w:ascii="Arial" w:hAnsi="Arial" w:cs="Arial"/>
              </w:rPr>
              <w:t xml:space="preserve">Select the Platelets  “Numerical” radio button </w:t>
            </w:r>
          </w:p>
          <w:p w14:paraId="14E87A41" w14:textId="77777777" w:rsidR="00A37457" w:rsidRDefault="00A37457" w:rsidP="006732D4">
            <w:pPr>
              <w:keepNext/>
              <w:numPr>
                <w:ilvl w:val="0"/>
                <w:numId w:val="28"/>
              </w:numPr>
              <w:rPr>
                <w:rFonts w:ascii="Arial" w:hAnsi="Arial" w:cs="Arial"/>
              </w:rPr>
            </w:pPr>
            <w:r>
              <w:rPr>
                <w:rFonts w:ascii="Arial" w:hAnsi="Arial" w:cs="Arial"/>
              </w:rPr>
              <w:t>Fill in a value &gt;750</w:t>
            </w:r>
          </w:p>
          <w:p w14:paraId="35A6DE24" w14:textId="77777777" w:rsidR="00A37457" w:rsidRDefault="00A37457" w:rsidP="006732D4">
            <w:pPr>
              <w:keepNext/>
              <w:numPr>
                <w:ilvl w:val="0"/>
                <w:numId w:val="28"/>
              </w:numPr>
              <w:rPr>
                <w:rFonts w:ascii="Arial" w:hAnsi="Arial" w:cs="Arial"/>
              </w:rPr>
            </w:pPr>
            <w:r>
              <w:rPr>
                <w:rFonts w:ascii="Arial" w:hAnsi="Arial" w:cs="Arial"/>
              </w:rPr>
              <w:t>Select values for all other variables needed for the calculation</w:t>
            </w:r>
          </w:p>
          <w:p w14:paraId="316B1C40" w14:textId="75B4F3A9" w:rsidR="00A37457" w:rsidRPr="00B27C9C" w:rsidRDefault="00A37457" w:rsidP="005F4209">
            <w:pPr>
              <w:keepNext/>
              <w:numPr>
                <w:ilvl w:val="0"/>
                <w:numId w:val="28"/>
              </w:numPr>
              <w:rPr>
                <w:rFonts w:ascii="Arial" w:hAnsi="Arial" w:cs="Arial"/>
              </w:rPr>
            </w:pPr>
            <w:r>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752789AE" w14:textId="77777777" w:rsidR="00A37457" w:rsidRDefault="00A37457" w:rsidP="005F4209">
            <w:pPr>
              <w:keepNext/>
              <w:rPr>
                <w:rFonts w:ascii="Arial" w:hAnsi="Arial" w:cs="Arial"/>
              </w:rPr>
            </w:pPr>
            <w:r>
              <w:rPr>
                <w:rFonts w:ascii="Arial" w:hAnsi="Arial" w:cs="Arial"/>
              </w:rPr>
              <w:t>Verify that the message “Value must be less than or equal to 750” is displayed</w:t>
            </w:r>
          </w:p>
        </w:tc>
        <w:tc>
          <w:tcPr>
            <w:tcW w:w="592" w:type="pct"/>
            <w:tcBorders>
              <w:top w:val="single" w:sz="4" w:space="0" w:color="auto"/>
              <w:left w:val="single" w:sz="4" w:space="0" w:color="auto"/>
              <w:bottom w:val="single" w:sz="4" w:space="0" w:color="auto"/>
              <w:right w:val="single" w:sz="4" w:space="0" w:color="auto"/>
            </w:tcBorders>
          </w:tcPr>
          <w:p w14:paraId="08D9CE87" w14:textId="77777777" w:rsidR="00A37457" w:rsidRDefault="00A37457" w:rsidP="005F4209">
            <w:pPr>
              <w:jc w:val="center"/>
              <w:rPr>
                <w:rFonts w:ascii="Arial" w:hAnsi="Arial" w:cs="Arial"/>
                <w:b/>
              </w:rPr>
            </w:pPr>
          </w:p>
        </w:tc>
      </w:tr>
      <w:tr w:rsidR="00A37457" w14:paraId="290D67BA" w14:textId="77777777" w:rsidTr="003D5078">
        <w:trPr>
          <w:cantSplit/>
          <w:trHeight w:val="564"/>
        </w:trPr>
        <w:tc>
          <w:tcPr>
            <w:tcW w:w="536" w:type="pct"/>
            <w:tcBorders>
              <w:top w:val="single" w:sz="4" w:space="0" w:color="auto"/>
              <w:left w:val="single" w:sz="4" w:space="0" w:color="auto"/>
              <w:bottom w:val="single" w:sz="4" w:space="0" w:color="auto"/>
              <w:right w:val="single" w:sz="4" w:space="0" w:color="auto"/>
            </w:tcBorders>
          </w:tcPr>
          <w:p w14:paraId="4A700067" w14:textId="77777777" w:rsidR="00A37457" w:rsidRDefault="00A37457" w:rsidP="006732D4">
            <w:pPr>
              <w:numPr>
                <w:ilvl w:val="0"/>
                <w:numId w:val="92"/>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45CC54CC" w14:textId="77777777" w:rsidR="00A37457" w:rsidRDefault="00A37457" w:rsidP="005F4209">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tcPr>
          <w:p w14:paraId="4ADDE6BB" w14:textId="77777777" w:rsidR="00A37457" w:rsidRDefault="00A37457" w:rsidP="005F4209">
            <w:pPr>
              <w:keepNext/>
              <w:rPr>
                <w:rFonts w:ascii="Arial" w:hAnsi="Arial" w:cs="Arial"/>
              </w:rPr>
            </w:pPr>
            <w:r>
              <w:rPr>
                <w:rFonts w:ascii="Arial" w:hAnsi="Arial" w:cs="Arial"/>
              </w:rPr>
              <w:t>Select the General Surgery, Neurosurgery, Orthopedics, Vascular, and Other Surgical Specialties and on each specialty page examine the available variables</w:t>
            </w:r>
          </w:p>
          <w:p w14:paraId="3DE97EDB" w14:textId="77777777" w:rsidR="00A37457" w:rsidRDefault="00A37457" w:rsidP="006732D4">
            <w:pPr>
              <w:keepNext/>
              <w:numPr>
                <w:ilvl w:val="0"/>
                <w:numId w:val="28"/>
              </w:numPr>
              <w:rPr>
                <w:rFonts w:ascii="Arial" w:hAnsi="Arial" w:cs="Arial"/>
              </w:rPr>
            </w:pPr>
            <w:r>
              <w:rPr>
                <w:rFonts w:ascii="Arial" w:hAnsi="Arial" w:cs="Arial"/>
              </w:rPr>
              <w:t xml:space="preserve">Select the Platelets “Numerical” radio button </w:t>
            </w:r>
          </w:p>
          <w:p w14:paraId="41B4791E" w14:textId="77777777" w:rsidR="00A37457" w:rsidRDefault="00A37457" w:rsidP="006732D4">
            <w:pPr>
              <w:keepNext/>
              <w:numPr>
                <w:ilvl w:val="0"/>
                <w:numId w:val="28"/>
              </w:numPr>
              <w:rPr>
                <w:rFonts w:ascii="Arial" w:hAnsi="Arial" w:cs="Arial"/>
              </w:rPr>
            </w:pPr>
            <w:r>
              <w:rPr>
                <w:rFonts w:ascii="Arial" w:hAnsi="Arial" w:cs="Arial"/>
              </w:rPr>
              <w:t>Fill in a value &gt;=30 and &lt;=750</w:t>
            </w:r>
          </w:p>
          <w:p w14:paraId="43973A68" w14:textId="77777777" w:rsidR="00A37457" w:rsidRDefault="00A37457" w:rsidP="006732D4">
            <w:pPr>
              <w:keepNext/>
              <w:numPr>
                <w:ilvl w:val="0"/>
                <w:numId w:val="28"/>
              </w:numPr>
              <w:rPr>
                <w:rFonts w:ascii="Arial" w:hAnsi="Arial" w:cs="Arial"/>
              </w:rPr>
            </w:pPr>
            <w:r>
              <w:rPr>
                <w:rFonts w:ascii="Arial" w:hAnsi="Arial" w:cs="Arial"/>
              </w:rPr>
              <w:t>Select values for all other variables needed for the calculation</w:t>
            </w:r>
          </w:p>
          <w:p w14:paraId="78BB93FA" w14:textId="0EEF4F55" w:rsidR="00A37457" w:rsidRPr="001240F9" w:rsidRDefault="00A37457" w:rsidP="005F4209">
            <w:pPr>
              <w:keepNext/>
              <w:numPr>
                <w:ilvl w:val="0"/>
                <w:numId w:val="28"/>
              </w:numPr>
              <w:rPr>
                <w:rFonts w:ascii="Arial" w:hAnsi="Arial" w:cs="Arial"/>
              </w:rPr>
            </w:pPr>
            <w:r>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4F28C3CC" w14:textId="77777777" w:rsidR="00A37457" w:rsidRDefault="00A37457" w:rsidP="005F4209">
            <w:pPr>
              <w:keepNext/>
              <w:rPr>
                <w:rFonts w:ascii="Arial" w:hAnsi="Arial" w:cs="Arial"/>
              </w:rPr>
            </w:pPr>
            <w:r>
              <w:rPr>
                <w:rFonts w:ascii="Arial" w:hAnsi="Arial" w:cs="Arial"/>
              </w:rPr>
              <w:t>Verify that the calculation runs successfully.</w:t>
            </w:r>
          </w:p>
        </w:tc>
        <w:tc>
          <w:tcPr>
            <w:tcW w:w="592" w:type="pct"/>
            <w:tcBorders>
              <w:top w:val="single" w:sz="4" w:space="0" w:color="auto"/>
              <w:left w:val="single" w:sz="4" w:space="0" w:color="auto"/>
              <w:bottom w:val="single" w:sz="4" w:space="0" w:color="auto"/>
              <w:right w:val="single" w:sz="4" w:space="0" w:color="auto"/>
            </w:tcBorders>
          </w:tcPr>
          <w:p w14:paraId="69EC4B30" w14:textId="77777777" w:rsidR="00A37457" w:rsidRDefault="00A37457" w:rsidP="005F4209">
            <w:pPr>
              <w:jc w:val="center"/>
              <w:rPr>
                <w:rFonts w:ascii="Arial" w:hAnsi="Arial" w:cs="Arial"/>
                <w:b/>
              </w:rPr>
            </w:pPr>
          </w:p>
        </w:tc>
      </w:tr>
      <w:tr w:rsidR="00A37457" w14:paraId="56A7F250" w14:textId="77777777" w:rsidTr="003D5078">
        <w:trPr>
          <w:trHeight w:val="242"/>
        </w:trPr>
        <w:tc>
          <w:tcPr>
            <w:tcW w:w="536" w:type="pct"/>
            <w:tcBorders>
              <w:top w:val="single" w:sz="4" w:space="0" w:color="auto"/>
              <w:left w:val="single" w:sz="4" w:space="0" w:color="auto"/>
              <w:bottom w:val="single" w:sz="4" w:space="0" w:color="auto"/>
              <w:right w:val="single" w:sz="4" w:space="0" w:color="auto"/>
            </w:tcBorders>
          </w:tcPr>
          <w:p w14:paraId="025104A5" w14:textId="77777777" w:rsidR="00A37457" w:rsidRDefault="00A37457" w:rsidP="006732D4">
            <w:pPr>
              <w:numPr>
                <w:ilvl w:val="0"/>
                <w:numId w:val="92"/>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792BD8A6" w14:textId="77777777" w:rsidR="00A37457" w:rsidRDefault="00A37457" w:rsidP="005F4209">
            <w:pPr>
              <w:keepNext/>
              <w:jc w:val="center"/>
              <w:rPr>
                <w:rFonts w:ascii="Arial" w:hAnsi="Arial" w:cs="Arial"/>
                <w:b/>
              </w:rPr>
            </w:pPr>
          </w:p>
        </w:tc>
        <w:tc>
          <w:tcPr>
            <w:tcW w:w="1912" w:type="pct"/>
            <w:tcBorders>
              <w:top w:val="single" w:sz="4" w:space="0" w:color="auto"/>
              <w:left w:val="single" w:sz="4" w:space="0" w:color="auto"/>
              <w:bottom w:val="single" w:sz="4" w:space="0" w:color="auto"/>
              <w:right w:val="single" w:sz="4" w:space="0" w:color="auto"/>
            </w:tcBorders>
            <w:hideMark/>
          </w:tcPr>
          <w:p w14:paraId="222346AE" w14:textId="239E4775" w:rsidR="00A37457" w:rsidRDefault="00A37457" w:rsidP="005F4209">
            <w:pPr>
              <w:keepNext/>
              <w:rPr>
                <w:rFonts w:ascii="Arial" w:hAnsi="Arial" w:cs="Arial"/>
              </w:rPr>
            </w:pPr>
            <w:r>
              <w:rPr>
                <w:rFonts w:ascii="Arial" w:hAnsi="Arial" w:cs="Arial"/>
              </w:rPr>
              <w:t xml:space="preserve">End </w:t>
            </w:r>
            <w:r w:rsidRPr="005F4209">
              <w:rPr>
                <w:rFonts w:ascii="Arial" w:hAnsi="Arial" w:cs="Arial"/>
              </w:rPr>
              <w:t xml:space="preserve">of </w:t>
            </w:r>
            <w:r w:rsidR="005F4209" w:rsidRPr="005F4209">
              <w:rPr>
                <w:rFonts w:ascii="Arial" w:hAnsi="Arial" w:cs="Arial"/>
              </w:rPr>
              <w:t>Test Case 38</w:t>
            </w:r>
          </w:p>
        </w:tc>
        <w:tc>
          <w:tcPr>
            <w:tcW w:w="1486" w:type="pct"/>
            <w:tcBorders>
              <w:top w:val="single" w:sz="4" w:space="0" w:color="auto"/>
              <w:left w:val="single" w:sz="4" w:space="0" w:color="auto"/>
              <w:bottom w:val="single" w:sz="4" w:space="0" w:color="auto"/>
              <w:right w:val="single" w:sz="4" w:space="0" w:color="auto"/>
            </w:tcBorders>
          </w:tcPr>
          <w:p w14:paraId="3E5B3AAE" w14:textId="77777777" w:rsidR="00A37457" w:rsidRDefault="00A37457" w:rsidP="005F4209">
            <w:pPr>
              <w:rPr>
                <w:rFonts w:ascii="Arial" w:hAnsi="Arial" w:cs="Arial"/>
                <w:noProof/>
              </w:rPr>
            </w:pP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4CE70B43" w14:textId="77777777" w:rsidR="00A37457" w:rsidRDefault="00A37457" w:rsidP="005F4209">
            <w:pPr>
              <w:jc w:val="center"/>
              <w:rPr>
                <w:rFonts w:ascii="Arial" w:hAnsi="Arial" w:cs="Arial"/>
                <w:b/>
              </w:rPr>
            </w:pPr>
          </w:p>
        </w:tc>
      </w:tr>
    </w:tbl>
    <w:p w14:paraId="0407D343" w14:textId="77777777" w:rsidR="00A37457" w:rsidRDefault="00A37457" w:rsidP="00A37457"/>
    <w:p w14:paraId="3B406FE8" w14:textId="77777777" w:rsidR="00A37457" w:rsidRDefault="00A37457" w:rsidP="00A37457"/>
    <w:p w14:paraId="3211E475" w14:textId="77777777" w:rsidR="00A37457" w:rsidRDefault="00A37457" w:rsidP="00A37457"/>
    <w:p w14:paraId="737639C9" w14:textId="0A2819F1" w:rsidR="00A37457" w:rsidRDefault="00A37457" w:rsidP="005F4209">
      <w:pPr>
        <w:pStyle w:val="Heading1"/>
      </w:pPr>
      <w:bookmarkStart w:id="67" w:name="_Toc414878916"/>
      <w:r w:rsidRPr="005F4209">
        <w:t>Test Case #</w:t>
      </w:r>
      <w:r w:rsidR="005F4209" w:rsidRPr="005F4209">
        <w:t>39</w:t>
      </w:r>
      <w:r>
        <w:t xml:space="preserve"> – ASRC-127:  Platelets Lab Result Translation</w:t>
      </w:r>
      <w:bookmarkEnd w:id="67"/>
    </w:p>
    <w:p w14:paraId="1993D9B2" w14:textId="77777777" w:rsidR="00A37457" w:rsidRDefault="00A37457" w:rsidP="00A37457">
      <w:pPr>
        <w:tabs>
          <w:tab w:val="left" w:pos="1800"/>
        </w:tabs>
        <w:spacing w:before="80" w:after="4"/>
        <w:jc w:val="both"/>
        <w:rPr>
          <w:rFonts w:ascii="Arial" w:eastAsia="Arial" w:hAnsi="Arial" w:cs="Arial"/>
          <w:b/>
          <w:sz w:val="24"/>
        </w:rPr>
      </w:pPr>
      <w:r>
        <w:rPr>
          <w:rFonts w:ascii="Arial" w:eastAsia="Arial" w:hAnsi="Arial" w:cs="Arial"/>
          <w:b/>
          <w:sz w:val="24"/>
        </w:rPr>
        <w:t xml:space="preserve">User Story(s): </w:t>
      </w:r>
      <w:r>
        <w:rPr>
          <w:rFonts w:ascii="Arial" w:eastAsia="Arial" w:hAnsi="Arial" w:cs="Arial"/>
          <w:sz w:val="24"/>
        </w:rPr>
        <w:t xml:space="preserve"> ASRC-127: Platelets</w:t>
      </w:r>
      <w:r>
        <w:rPr>
          <w:rFonts w:ascii="Arial" w:eastAsia="Arial" w:hAnsi="Arial" w:cs="Arial"/>
        </w:rPr>
        <w:t xml:space="preserve"> </w:t>
      </w:r>
      <w:r>
        <w:rPr>
          <w:rFonts w:ascii="Arial" w:eastAsia="Arial" w:hAnsi="Arial" w:cs="Arial"/>
          <w:sz w:val="24"/>
        </w:rPr>
        <w:t>Lab Result Manual Translation</w:t>
      </w:r>
    </w:p>
    <w:p w14:paraId="581336F0" w14:textId="77777777" w:rsidR="00A37457" w:rsidRDefault="00A37457" w:rsidP="00A37457">
      <w:pPr>
        <w:rPr>
          <w:rFonts w:ascii="Arial" w:hAnsi="Arial" w:cs="Arial"/>
        </w:rPr>
      </w:pPr>
      <w:r>
        <w:rPr>
          <w:rFonts w:ascii="Arial" w:hAnsi="Arial" w:cs="Arial"/>
          <w:b/>
        </w:rPr>
        <w:t>Description –</w:t>
      </w:r>
      <w:r>
        <w:rPr>
          <w:rFonts w:ascii="Arial" w:hAnsi="Arial" w:cs="Arial"/>
        </w:rPr>
        <w:t xml:space="preserve"> As a provider, I want the Platelets lab result translated into "Presumed WNL" or "Presumed &lt;=150 x 1000/mm^3" on the user interface, so that I can easily see the result's effect on the calculation.  </w:t>
      </w:r>
    </w:p>
    <w:p w14:paraId="742F74A5" w14:textId="77777777" w:rsidR="00A37457" w:rsidRDefault="00A37457" w:rsidP="00A37457">
      <w:pPr>
        <w:rPr>
          <w:rFonts w:ascii="Arial" w:hAnsi="Arial" w:cs="Arial"/>
        </w:rPr>
      </w:pPr>
    </w:p>
    <w:p w14:paraId="5B9AC784" w14:textId="77777777" w:rsidR="00A37457" w:rsidRDefault="00A37457" w:rsidP="00A37457">
      <w:pPr>
        <w:rPr>
          <w:rFonts w:ascii="Arial" w:hAnsi="Arial" w:cs="Arial"/>
          <w:i/>
        </w:rPr>
      </w:pPr>
      <w:r>
        <w:rPr>
          <w:rFonts w:ascii="Arial" w:hAnsi="Arial" w:cs="Arial"/>
          <w:i/>
        </w:rPr>
        <w:t>Acceptance Criteria:</w:t>
      </w:r>
    </w:p>
    <w:p w14:paraId="5BE4EA3E" w14:textId="77777777" w:rsidR="00A37457" w:rsidRDefault="00A37457" w:rsidP="006732D4">
      <w:pPr>
        <w:numPr>
          <w:ilvl w:val="0"/>
          <w:numId w:val="35"/>
        </w:numPr>
        <w:spacing w:before="100" w:beforeAutospacing="1" w:after="100" w:afterAutospacing="1"/>
        <w:rPr>
          <w:rFonts w:ascii="Arial" w:hAnsi="Arial" w:cs="Arial"/>
        </w:rPr>
      </w:pPr>
      <w:r>
        <w:rPr>
          <w:rFonts w:ascii="Arial" w:hAnsi="Arial" w:cs="Arial"/>
        </w:rPr>
        <w:t>When the user enters a numerical value and runs the calculation in General Surgery, Neurosurgery, Orthopedics, Vascular, or Other Surgical Specialties, the tool displays the appropriate categorized value on the results page</w:t>
      </w:r>
    </w:p>
    <w:p w14:paraId="77FB3DD0" w14:textId="77777777" w:rsidR="00A37457" w:rsidRDefault="00A37457" w:rsidP="006732D4">
      <w:pPr>
        <w:numPr>
          <w:ilvl w:val="0"/>
          <w:numId w:val="35"/>
        </w:numPr>
        <w:spacing w:before="100" w:beforeAutospacing="1" w:after="100" w:afterAutospacing="1"/>
        <w:rPr>
          <w:rFonts w:ascii="Arial" w:hAnsi="Arial" w:cs="Arial"/>
        </w:rPr>
      </w:pPr>
      <w:r>
        <w:rPr>
          <w:rFonts w:ascii="Arial" w:hAnsi="Arial" w:cs="Arial"/>
        </w:rPr>
        <w:t xml:space="preserve">Values &gt;150 and &lt;=750 are translated to “Presumed WNL (Actual Value: &lt;entered value&gt;)” </w:t>
      </w:r>
    </w:p>
    <w:p w14:paraId="7C7F46FA" w14:textId="77777777" w:rsidR="00A37457" w:rsidRDefault="00A37457" w:rsidP="006732D4">
      <w:pPr>
        <w:numPr>
          <w:ilvl w:val="0"/>
          <w:numId w:val="35"/>
        </w:numPr>
        <w:spacing w:before="100" w:beforeAutospacing="1" w:after="100" w:afterAutospacing="1"/>
        <w:rPr>
          <w:rFonts w:ascii="Arial" w:hAnsi="Arial" w:cs="Arial"/>
        </w:rPr>
      </w:pPr>
      <w:r>
        <w:rPr>
          <w:rFonts w:ascii="Arial" w:hAnsi="Arial" w:cs="Arial"/>
        </w:rPr>
        <w:t>Values &lt;=150 are translated to “Presumed &lt;=150 x 1000/mm^3 (Actual Value: &lt;entered value&gt;)”</w:t>
      </w:r>
    </w:p>
    <w:p w14:paraId="670592D3" w14:textId="77777777" w:rsidR="00A37457" w:rsidRDefault="00A37457" w:rsidP="00C643D7">
      <w:pPr>
        <w:tabs>
          <w:tab w:val="left" w:pos="1800"/>
        </w:tabs>
        <w:spacing w:before="60" w:after="60"/>
        <w:rPr>
          <w:rFonts w:ascii="Arial" w:eastAsia="Arial" w:hAnsi="Arial" w:cs="Arial"/>
          <w:sz w:val="24"/>
        </w:rPr>
      </w:pPr>
      <w:r>
        <w:rPr>
          <w:rFonts w:ascii="Arial" w:eastAsia="Arial" w:hAnsi="Arial" w:cs="Arial"/>
          <w:b/>
          <w:sz w:val="24"/>
        </w:rPr>
        <w:t>Preparation:</w:t>
      </w:r>
      <w:r>
        <w:rPr>
          <w:rFonts w:ascii="Arial" w:eastAsia="Arial" w:hAnsi="Arial" w:cs="Arial"/>
          <w:b/>
          <w:sz w:val="24"/>
        </w:rPr>
        <w:tab/>
      </w:r>
      <w:r>
        <w:rPr>
          <w:rFonts w:ascii="Arial" w:eastAsia="Arial" w:hAnsi="Arial" w:cs="Arial"/>
          <w:sz w:val="24"/>
        </w:rPr>
        <w:t>None</w:t>
      </w:r>
    </w:p>
    <w:p w14:paraId="5BDEA7E1" w14:textId="77777777" w:rsidR="00A37457" w:rsidRDefault="00A37457" w:rsidP="00A37457">
      <w:pPr>
        <w:tabs>
          <w:tab w:val="left" w:pos="1800"/>
        </w:tabs>
        <w:spacing w:before="60" w:after="60"/>
        <w:jc w:val="both"/>
        <w:rPr>
          <w:rFonts w:ascii="Arial" w:eastAsia="Arial" w:hAnsi="Arial" w:cs="Arial"/>
          <w:sz w:val="24"/>
        </w:rPr>
      </w:pPr>
      <w:r>
        <w:rPr>
          <w:rFonts w:ascii="Arial" w:eastAsia="Arial" w:hAnsi="Arial" w:cs="Arial"/>
          <w:b/>
          <w:sz w:val="24"/>
        </w:rPr>
        <w:t>Precondition</w:t>
      </w:r>
      <w:r>
        <w:rPr>
          <w:rFonts w:ascii="Arial" w:eastAsia="Arial" w:hAnsi="Arial" w:cs="Arial"/>
          <w:sz w:val="24"/>
        </w:rPr>
        <w:t>:</w:t>
      </w:r>
      <w:r>
        <w:rPr>
          <w:rFonts w:ascii="Arial" w:eastAsia="Arial" w:hAnsi="Arial" w:cs="Arial"/>
          <w:sz w:val="24"/>
        </w:rPr>
        <w:tab/>
        <w:t xml:space="preserve">Access to VA Future Technology Lab &amp; ASRC Application. </w:t>
      </w:r>
    </w:p>
    <w:p w14:paraId="07DB4CEA" w14:textId="77777777" w:rsidR="00A37457" w:rsidRDefault="00A37457" w:rsidP="00A37457">
      <w:pPr>
        <w:tabs>
          <w:tab w:val="left" w:pos="1800"/>
        </w:tabs>
        <w:spacing w:before="60" w:after="60"/>
        <w:jc w:val="both"/>
        <w:rPr>
          <w:rFonts w:ascii="Arial" w:eastAsia="Arial" w:hAnsi="Arial" w:cs="Arial"/>
          <w:sz w:val="24"/>
        </w:rPr>
      </w:pPr>
      <w:r>
        <w:rPr>
          <w:rFonts w:ascii="Arial" w:eastAsia="Arial" w:hAnsi="Arial" w:cs="Arial"/>
          <w:b/>
          <w:sz w:val="24"/>
        </w:rPr>
        <w:t>UAT Note:</w:t>
      </w:r>
      <w:r>
        <w:rPr>
          <w:rFonts w:ascii="Arial" w:eastAsia="Arial" w:hAnsi="Arial" w:cs="Arial"/>
          <w:sz w:val="24"/>
        </w:rPr>
        <w:t xml:space="preserve">  UAT users please note that using the User Number will only be required until single-sign on with CPRS is implemented. Please use the login method that works when you are performing your tests.</w:t>
      </w:r>
    </w:p>
    <w:p w14:paraId="03226F40" w14:textId="77777777" w:rsidR="00A37457" w:rsidRDefault="00A37457" w:rsidP="00A37457"/>
    <w:p w14:paraId="5B128D3D" w14:textId="77777777" w:rsidR="00A37457" w:rsidRDefault="00A37457" w:rsidP="00A37457"/>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55"/>
        <w:gridCol w:w="933"/>
        <w:gridCol w:w="3294"/>
        <w:gridCol w:w="3394"/>
        <w:gridCol w:w="1163"/>
      </w:tblGrid>
      <w:tr w:rsidR="00A37457" w14:paraId="094D24DD" w14:textId="77777777" w:rsidTr="00BA75D7">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71C156B2" w14:textId="77777777" w:rsidR="00A37457" w:rsidRDefault="00A37457" w:rsidP="005F4209">
            <w:pPr>
              <w:ind w:left="360" w:hanging="360"/>
              <w:jc w:val="center"/>
              <w:rPr>
                <w:rFonts w:ascii="Arial" w:hAnsi="Arial" w:cs="Arial"/>
                <w:b/>
                <w:i/>
              </w:rPr>
            </w:pPr>
            <w:r>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2127CCF9" w14:textId="77777777" w:rsidR="00A37457" w:rsidRDefault="00A37457" w:rsidP="005F4209">
            <w:pPr>
              <w:rPr>
                <w:rFonts w:ascii="Arial" w:hAnsi="Arial" w:cs="Arial"/>
                <w:b/>
              </w:rPr>
            </w:pPr>
            <w:r>
              <w:rPr>
                <w:rFonts w:ascii="Arial" w:hAnsi="Arial" w:cs="Arial"/>
                <w:b/>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hideMark/>
          </w:tcPr>
          <w:p w14:paraId="0EEF2BED" w14:textId="77777777" w:rsidR="00A37457" w:rsidRDefault="00A37457" w:rsidP="005F4209">
            <w:pPr>
              <w:jc w:val="center"/>
              <w:rPr>
                <w:rFonts w:ascii="Arial" w:hAnsi="Arial" w:cs="Arial"/>
                <w:b/>
              </w:rPr>
            </w:pPr>
            <w:r>
              <w:rPr>
                <w:rFonts w:ascii="Arial" w:hAnsi="Arial" w:cs="Arial"/>
                <w:b/>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hideMark/>
          </w:tcPr>
          <w:p w14:paraId="0874D0CF" w14:textId="77777777" w:rsidR="00A37457" w:rsidRDefault="00A37457" w:rsidP="005F4209">
            <w:pPr>
              <w:jc w:val="center"/>
              <w:rPr>
                <w:rFonts w:ascii="Arial" w:hAnsi="Arial" w:cs="Arial"/>
                <w:b/>
              </w:rPr>
            </w:pPr>
            <w:r>
              <w:rPr>
                <w:rFonts w:ascii="Arial" w:hAnsi="Arial" w:cs="Arial"/>
                <w:b/>
              </w:rPr>
              <w:t>Expected Results (VP) / Reference Information (STEP)</w:t>
            </w:r>
          </w:p>
        </w:tc>
        <w:tc>
          <w:tcPr>
            <w:tcW w:w="591" w:type="pct"/>
            <w:tcBorders>
              <w:top w:val="single" w:sz="4" w:space="0" w:color="auto"/>
              <w:left w:val="single" w:sz="4" w:space="0" w:color="auto"/>
              <w:bottom w:val="single" w:sz="4" w:space="0" w:color="auto"/>
              <w:right w:val="single" w:sz="4" w:space="0" w:color="auto"/>
            </w:tcBorders>
            <w:shd w:val="pct10" w:color="auto" w:fill="auto"/>
            <w:hideMark/>
          </w:tcPr>
          <w:p w14:paraId="047B4109" w14:textId="77777777" w:rsidR="00A37457" w:rsidRDefault="00A37457" w:rsidP="005F4209">
            <w:pPr>
              <w:jc w:val="center"/>
              <w:rPr>
                <w:rFonts w:ascii="Arial" w:hAnsi="Arial" w:cs="Arial"/>
                <w:b/>
              </w:rPr>
            </w:pPr>
            <w:r>
              <w:rPr>
                <w:rFonts w:ascii="Arial" w:hAnsi="Arial" w:cs="Arial"/>
                <w:b/>
              </w:rPr>
              <w:t>Actual Results</w:t>
            </w:r>
          </w:p>
          <w:p w14:paraId="077AB3B7" w14:textId="77777777" w:rsidR="00A37457" w:rsidRDefault="00A37457" w:rsidP="005F4209">
            <w:pPr>
              <w:jc w:val="center"/>
              <w:rPr>
                <w:rFonts w:ascii="Arial" w:hAnsi="Arial" w:cs="Arial"/>
                <w:b/>
              </w:rPr>
            </w:pPr>
            <w:r>
              <w:rPr>
                <w:rFonts w:ascii="Arial" w:hAnsi="Arial" w:cs="Arial"/>
                <w:b/>
                <w:bCs/>
              </w:rPr>
              <w:t>(P)ass / (F)ail</w:t>
            </w:r>
          </w:p>
        </w:tc>
      </w:tr>
      <w:tr w:rsidR="00A37457" w14:paraId="63426F4C" w14:textId="77777777" w:rsidTr="00BA75D7">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6F8BDA4B" w14:textId="7444FD48" w:rsidR="00A37457" w:rsidRDefault="00A37457" w:rsidP="005F4209">
            <w:pPr>
              <w:jc w:val="center"/>
              <w:rPr>
                <w:rFonts w:ascii="Arial" w:hAnsi="Arial" w:cs="Arial"/>
                <w:b/>
                <w:i/>
              </w:rPr>
            </w:pPr>
            <w:r>
              <w:rPr>
                <w:rFonts w:ascii="Arial" w:hAnsi="Arial" w:cs="Arial"/>
                <w:b/>
                <w:i/>
              </w:rPr>
              <w:t xml:space="preserve">Test </w:t>
            </w:r>
            <w:r w:rsidRPr="005F4209">
              <w:rPr>
                <w:rFonts w:ascii="Arial" w:hAnsi="Arial" w:cs="Arial"/>
                <w:b/>
                <w:i/>
              </w:rPr>
              <w:t xml:space="preserve">Case </w:t>
            </w:r>
            <w:r w:rsidR="005F4209" w:rsidRPr="005F4209">
              <w:rPr>
                <w:rFonts w:ascii="Arial" w:hAnsi="Arial" w:cs="Arial"/>
                <w:b/>
                <w:i/>
              </w:rPr>
              <w:t>#39</w:t>
            </w:r>
            <w:r>
              <w:rPr>
                <w:rFonts w:ascii="Arial" w:hAnsi="Arial" w:cs="Arial"/>
                <w:b/>
                <w:i/>
              </w:rPr>
              <w:t xml:space="preserve"> – </w:t>
            </w:r>
            <w:r>
              <w:rPr>
                <w:rFonts w:ascii="Arial" w:hAnsi="Arial" w:cs="Arial"/>
                <w:b/>
              </w:rPr>
              <w:t>Platelets Lab Result Translation</w:t>
            </w:r>
          </w:p>
        </w:tc>
      </w:tr>
      <w:tr w:rsidR="00A37457" w14:paraId="083D3527" w14:textId="77777777" w:rsidTr="00BA75D7">
        <w:trPr>
          <w:cantSplit/>
          <w:trHeight w:val="564"/>
        </w:trPr>
        <w:tc>
          <w:tcPr>
            <w:tcW w:w="536" w:type="pct"/>
            <w:tcBorders>
              <w:top w:val="single" w:sz="4" w:space="0" w:color="auto"/>
              <w:left w:val="single" w:sz="4" w:space="0" w:color="auto"/>
              <w:bottom w:val="single" w:sz="4" w:space="0" w:color="auto"/>
              <w:right w:val="single" w:sz="4" w:space="0" w:color="auto"/>
            </w:tcBorders>
          </w:tcPr>
          <w:p w14:paraId="06B4A0C9" w14:textId="77777777" w:rsidR="00A37457" w:rsidRDefault="00A37457" w:rsidP="006732D4">
            <w:pPr>
              <w:numPr>
                <w:ilvl w:val="0"/>
                <w:numId w:val="93"/>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5A890141" w14:textId="77777777" w:rsidR="00A37457" w:rsidRDefault="00A37457" w:rsidP="005F4209">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55020A55" w14:textId="77777777" w:rsidR="00A37457" w:rsidRDefault="00A37457" w:rsidP="005F4209">
            <w:pPr>
              <w:keepNext/>
              <w:rPr>
                <w:rFonts w:ascii="Arial" w:hAnsi="Arial" w:cs="Arial"/>
              </w:rPr>
            </w:pPr>
            <w:r>
              <w:rPr>
                <w:rFonts w:ascii="Arial" w:hAnsi="Arial" w:cs="Arial"/>
              </w:rPr>
              <w:t>Login to the ASRC Application as user 11716 (Radiologist)</w:t>
            </w:r>
          </w:p>
          <w:p w14:paraId="4A53320D" w14:textId="77777777" w:rsidR="00A37457" w:rsidRDefault="00A37457" w:rsidP="005F4209">
            <w:pPr>
              <w:keepNext/>
              <w:rPr>
                <w:rFonts w:ascii="Arial" w:hAnsi="Arial" w:cs="Arial"/>
              </w:rPr>
            </w:pPr>
          </w:p>
        </w:tc>
        <w:tc>
          <w:tcPr>
            <w:tcW w:w="1725" w:type="pct"/>
            <w:tcBorders>
              <w:top w:val="single" w:sz="4" w:space="0" w:color="auto"/>
              <w:left w:val="single" w:sz="4" w:space="0" w:color="auto"/>
              <w:bottom w:val="single" w:sz="4" w:space="0" w:color="auto"/>
              <w:right w:val="single" w:sz="4" w:space="0" w:color="auto"/>
            </w:tcBorders>
            <w:hideMark/>
          </w:tcPr>
          <w:p w14:paraId="74B3E806" w14:textId="77777777" w:rsidR="00A37457" w:rsidRDefault="00A37457" w:rsidP="005F4209">
            <w:pPr>
              <w:keepNext/>
              <w:rPr>
                <w:rFonts w:ascii="Arial" w:hAnsi="Arial" w:cs="Arial"/>
              </w:rPr>
            </w:pPr>
            <w:r>
              <w:rPr>
                <w:rFonts w:ascii="Arial" w:hAnsi="Arial" w:cs="Arial"/>
              </w:rPr>
              <w:t>The ASRC application displays and login was successful</w:t>
            </w: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34D91D13" w14:textId="77777777" w:rsidR="00A37457" w:rsidRDefault="00A37457" w:rsidP="005F4209">
            <w:pPr>
              <w:jc w:val="center"/>
              <w:rPr>
                <w:rFonts w:ascii="Arial" w:hAnsi="Arial" w:cs="Arial"/>
                <w:b/>
                <w:color w:val="FF0000"/>
              </w:rPr>
            </w:pPr>
          </w:p>
        </w:tc>
      </w:tr>
      <w:tr w:rsidR="00A37457" w14:paraId="409A9343" w14:textId="77777777" w:rsidTr="00BA75D7">
        <w:trPr>
          <w:cantSplit/>
          <w:trHeight w:val="564"/>
        </w:trPr>
        <w:tc>
          <w:tcPr>
            <w:tcW w:w="536" w:type="pct"/>
            <w:tcBorders>
              <w:top w:val="single" w:sz="4" w:space="0" w:color="auto"/>
              <w:left w:val="single" w:sz="4" w:space="0" w:color="auto"/>
              <w:bottom w:val="single" w:sz="4" w:space="0" w:color="auto"/>
              <w:right w:val="single" w:sz="4" w:space="0" w:color="auto"/>
            </w:tcBorders>
          </w:tcPr>
          <w:p w14:paraId="2F2CC514" w14:textId="77777777" w:rsidR="00A37457" w:rsidRDefault="00A37457" w:rsidP="006732D4">
            <w:pPr>
              <w:numPr>
                <w:ilvl w:val="0"/>
                <w:numId w:val="93"/>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639154AC" w14:textId="77777777" w:rsidR="00A37457" w:rsidRDefault="00A37457" w:rsidP="005F4209">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tcPr>
          <w:p w14:paraId="596A4477" w14:textId="77777777" w:rsidR="00A37457" w:rsidRDefault="00A37457" w:rsidP="005F4209">
            <w:pPr>
              <w:keepNext/>
              <w:rPr>
                <w:rFonts w:ascii="Arial" w:hAnsi="Arial" w:cs="Arial"/>
              </w:rPr>
            </w:pPr>
            <w:r>
              <w:rPr>
                <w:rFonts w:ascii="Arial" w:hAnsi="Arial" w:cs="Arial"/>
              </w:rPr>
              <w:t>Select the General Surgery, Neurosurgery, Orthopedics, Vascular, and Other Surgical Specialties and on each specialty page examine the available variables</w:t>
            </w:r>
          </w:p>
          <w:p w14:paraId="5CD17E58" w14:textId="77777777" w:rsidR="00A37457" w:rsidRDefault="00A37457" w:rsidP="006732D4">
            <w:pPr>
              <w:keepNext/>
              <w:numPr>
                <w:ilvl w:val="0"/>
                <w:numId w:val="28"/>
              </w:numPr>
              <w:rPr>
                <w:rFonts w:ascii="Arial" w:hAnsi="Arial" w:cs="Arial"/>
              </w:rPr>
            </w:pPr>
            <w:r>
              <w:rPr>
                <w:rFonts w:ascii="Arial" w:hAnsi="Arial" w:cs="Arial"/>
              </w:rPr>
              <w:t>Enter a number &gt;150 and &lt;=750 in the Platelets manual entry box</w:t>
            </w:r>
          </w:p>
          <w:p w14:paraId="6BE8CC22" w14:textId="77777777" w:rsidR="00A37457" w:rsidRDefault="00A37457" w:rsidP="006732D4">
            <w:pPr>
              <w:keepNext/>
              <w:numPr>
                <w:ilvl w:val="0"/>
                <w:numId w:val="28"/>
              </w:numPr>
              <w:rPr>
                <w:rFonts w:ascii="Arial" w:hAnsi="Arial" w:cs="Arial"/>
              </w:rPr>
            </w:pPr>
            <w:r>
              <w:rPr>
                <w:rFonts w:ascii="Arial" w:hAnsi="Arial" w:cs="Arial"/>
              </w:rPr>
              <w:t>Select values for all other variables needed for the calculation</w:t>
            </w:r>
          </w:p>
          <w:p w14:paraId="2E178894" w14:textId="0BD48454" w:rsidR="00A37457" w:rsidRPr="001240F9" w:rsidRDefault="00A37457" w:rsidP="005F4209">
            <w:pPr>
              <w:keepNext/>
              <w:numPr>
                <w:ilvl w:val="0"/>
                <w:numId w:val="28"/>
              </w:numPr>
              <w:rPr>
                <w:rFonts w:ascii="Arial" w:hAnsi="Arial" w:cs="Arial"/>
              </w:rPr>
            </w:pPr>
            <w:r>
              <w:rPr>
                <w:rFonts w:ascii="Arial" w:hAnsi="Arial" w:cs="Arial"/>
              </w:rPr>
              <w:t>Run Calculation</w:t>
            </w:r>
          </w:p>
        </w:tc>
        <w:tc>
          <w:tcPr>
            <w:tcW w:w="1725" w:type="pct"/>
            <w:tcBorders>
              <w:top w:val="single" w:sz="4" w:space="0" w:color="auto"/>
              <w:left w:val="single" w:sz="4" w:space="0" w:color="auto"/>
              <w:bottom w:val="single" w:sz="4" w:space="0" w:color="auto"/>
              <w:right w:val="single" w:sz="4" w:space="0" w:color="auto"/>
            </w:tcBorders>
            <w:hideMark/>
          </w:tcPr>
          <w:p w14:paraId="57DF7081" w14:textId="77777777" w:rsidR="00A37457" w:rsidRDefault="00A37457" w:rsidP="005F4209">
            <w:pPr>
              <w:keepNext/>
              <w:rPr>
                <w:rFonts w:ascii="Arial" w:hAnsi="Arial" w:cs="Arial"/>
              </w:rPr>
            </w:pPr>
            <w:r>
              <w:rPr>
                <w:rFonts w:ascii="Arial" w:hAnsi="Arial" w:cs="Arial"/>
              </w:rPr>
              <w:t>Verify that “WNL (Actual value:&lt;entered value&gt;) ” is displayed for Platelets for each specialty</w:t>
            </w:r>
          </w:p>
        </w:tc>
        <w:tc>
          <w:tcPr>
            <w:tcW w:w="591" w:type="pct"/>
            <w:tcBorders>
              <w:top w:val="single" w:sz="4" w:space="0" w:color="auto"/>
              <w:left w:val="single" w:sz="4" w:space="0" w:color="auto"/>
              <w:bottom w:val="single" w:sz="4" w:space="0" w:color="auto"/>
              <w:right w:val="single" w:sz="4" w:space="0" w:color="auto"/>
            </w:tcBorders>
          </w:tcPr>
          <w:p w14:paraId="31EBDD6E" w14:textId="77777777" w:rsidR="00A37457" w:rsidRDefault="00A37457" w:rsidP="005F4209">
            <w:pPr>
              <w:jc w:val="center"/>
              <w:rPr>
                <w:rFonts w:ascii="Arial" w:hAnsi="Arial" w:cs="Arial"/>
                <w:b/>
              </w:rPr>
            </w:pPr>
          </w:p>
        </w:tc>
      </w:tr>
      <w:tr w:rsidR="00A37457" w14:paraId="55CFCD6A" w14:textId="77777777" w:rsidTr="00BA75D7">
        <w:trPr>
          <w:cantSplit/>
          <w:trHeight w:val="564"/>
        </w:trPr>
        <w:tc>
          <w:tcPr>
            <w:tcW w:w="536" w:type="pct"/>
            <w:tcBorders>
              <w:top w:val="single" w:sz="4" w:space="0" w:color="auto"/>
              <w:left w:val="single" w:sz="4" w:space="0" w:color="auto"/>
              <w:bottom w:val="single" w:sz="4" w:space="0" w:color="auto"/>
              <w:right w:val="single" w:sz="4" w:space="0" w:color="auto"/>
            </w:tcBorders>
          </w:tcPr>
          <w:p w14:paraId="05104411" w14:textId="77777777" w:rsidR="00A37457" w:rsidRDefault="00A37457" w:rsidP="006732D4">
            <w:pPr>
              <w:numPr>
                <w:ilvl w:val="0"/>
                <w:numId w:val="93"/>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5C0FE1AB" w14:textId="77777777" w:rsidR="00A37457" w:rsidRDefault="00A37457" w:rsidP="005F4209">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tcPr>
          <w:p w14:paraId="68513E60" w14:textId="77777777" w:rsidR="00A37457" w:rsidRDefault="00A37457" w:rsidP="005F4209">
            <w:pPr>
              <w:keepNext/>
              <w:rPr>
                <w:rFonts w:ascii="Arial" w:hAnsi="Arial" w:cs="Arial"/>
              </w:rPr>
            </w:pPr>
            <w:r>
              <w:rPr>
                <w:rFonts w:ascii="Arial" w:hAnsi="Arial" w:cs="Arial"/>
              </w:rPr>
              <w:t>Select the General Surgery, Neurosurgery, Orthopedics, Vascular, and Other Surgical Specialties and on each specialty page examine the available variables</w:t>
            </w:r>
          </w:p>
          <w:p w14:paraId="0FD2E03D" w14:textId="77777777" w:rsidR="00A37457" w:rsidRDefault="00A37457" w:rsidP="006732D4">
            <w:pPr>
              <w:keepNext/>
              <w:numPr>
                <w:ilvl w:val="0"/>
                <w:numId w:val="28"/>
              </w:numPr>
              <w:rPr>
                <w:rFonts w:ascii="Arial" w:hAnsi="Arial" w:cs="Arial"/>
              </w:rPr>
            </w:pPr>
            <w:r>
              <w:rPr>
                <w:rFonts w:ascii="Arial" w:hAnsi="Arial" w:cs="Arial"/>
              </w:rPr>
              <w:t>Enter a number &lt;=150  in the Platelets manual entry box</w:t>
            </w:r>
          </w:p>
          <w:p w14:paraId="27F14533" w14:textId="77777777" w:rsidR="00A37457" w:rsidRDefault="00A37457" w:rsidP="006732D4">
            <w:pPr>
              <w:keepNext/>
              <w:numPr>
                <w:ilvl w:val="0"/>
                <w:numId w:val="28"/>
              </w:numPr>
              <w:rPr>
                <w:rFonts w:ascii="Arial" w:hAnsi="Arial" w:cs="Arial"/>
              </w:rPr>
            </w:pPr>
            <w:r>
              <w:rPr>
                <w:rFonts w:ascii="Arial" w:hAnsi="Arial" w:cs="Arial"/>
              </w:rPr>
              <w:t>Select values for all other variables needed for the calculation</w:t>
            </w:r>
          </w:p>
          <w:p w14:paraId="65A85EA2" w14:textId="56D75C1A" w:rsidR="00A37457" w:rsidRPr="001240F9" w:rsidRDefault="00A37457" w:rsidP="005F4209">
            <w:pPr>
              <w:keepNext/>
              <w:numPr>
                <w:ilvl w:val="0"/>
                <w:numId w:val="28"/>
              </w:numPr>
              <w:rPr>
                <w:rFonts w:ascii="Arial" w:hAnsi="Arial" w:cs="Arial"/>
              </w:rPr>
            </w:pPr>
            <w:r>
              <w:rPr>
                <w:rFonts w:ascii="Arial" w:hAnsi="Arial" w:cs="Arial"/>
              </w:rPr>
              <w:t>Run Calculation</w:t>
            </w:r>
          </w:p>
        </w:tc>
        <w:tc>
          <w:tcPr>
            <w:tcW w:w="1725" w:type="pct"/>
            <w:tcBorders>
              <w:top w:val="single" w:sz="4" w:space="0" w:color="auto"/>
              <w:left w:val="single" w:sz="4" w:space="0" w:color="auto"/>
              <w:bottom w:val="single" w:sz="4" w:space="0" w:color="auto"/>
              <w:right w:val="single" w:sz="4" w:space="0" w:color="auto"/>
            </w:tcBorders>
            <w:hideMark/>
          </w:tcPr>
          <w:p w14:paraId="07435561" w14:textId="77777777" w:rsidR="00A37457" w:rsidRDefault="00A37457" w:rsidP="005F4209">
            <w:pPr>
              <w:keepNext/>
              <w:rPr>
                <w:rFonts w:ascii="Arial" w:hAnsi="Arial" w:cs="Arial"/>
              </w:rPr>
            </w:pPr>
            <w:r>
              <w:rPr>
                <w:rFonts w:ascii="Arial" w:hAnsi="Arial" w:cs="Arial"/>
              </w:rPr>
              <w:t>Verify that “&lt;=150 x 1000/mm^3 (Actual Value: &lt;entered value&gt;)” is displayed for Platelets for each specialty</w:t>
            </w:r>
          </w:p>
        </w:tc>
        <w:tc>
          <w:tcPr>
            <w:tcW w:w="591" w:type="pct"/>
            <w:tcBorders>
              <w:top w:val="single" w:sz="4" w:space="0" w:color="auto"/>
              <w:left w:val="single" w:sz="4" w:space="0" w:color="auto"/>
              <w:bottom w:val="single" w:sz="4" w:space="0" w:color="auto"/>
              <w:right w:val="single" w:sz="4" w:space="0" w:color="auto"/>
            </w:tcBorders>
          </w:tcPr>
          <w:p w14:paraId="3D2F2CA0" w14:textId="77777777" w:rsidR="00A37457" w:rsidRDefault="00A37457" w:rsidP="005F4209">
            <w:pPr>
              <w:jc w:val="center"/>
              <w:rPr>
                <w:rFonts w:ascii="Arial" w:hAnsi="Arial" w:cs="Arial"/>
                <w:b/>
              </w:rPr>
            </w:pPr>
          </w:p>
        </w:tc>
      </w:tr>
      <w:tr w:rsidR="00A37457" w14:paraId="493555E5" w14:textId="77777777" w:rsidTr="00BA75D7">
        <w:trPr>
          <w:trHeight w:val="242"/>
        </w:trPr>
        <w:tc>
          <w:tcPr>
            <w:tcW w:w="536" w:type="pct"/>
            <w:tcBorders>
              <w:top w:val="single" w:sz="4" w:space="0" w:color="auto"/>
              <w:left w:val="single" w:sz="4" w:space="0" w:color="auto"/>
              <w:bottom w:val="single" w:sz="4" w:space="0" w:color="auto"/>
              <w:right w:val="single" w:sz="4" w:space="0" w:color="auto"/>
            </w:tcBorders>
          </w:tcPr>
          <w:p w14:paraId="20084CCD" w14:textId="77777777" w:rsidR="00A37457" w:rsidRDefault="00A37457" w:rsidP="006732D4">
            <w:pPr>
              <w:numPr>
                <w:ilvl w:val="0"/>
                <w:numId w:val="93"/>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79772086" w14:textId="77777777" w:rsidR="00A37457" w:rsidRDefault="00A37457" w:rsidP="005F4209">
            <w:pPr>
              <w:keepNext/>
              <w:jc w:val="center"/>
              <w:rPr>
                <w:rFonts w:ascii="Arial" w:hAnsi="Arial" w:cs="Arial"/>
                <w:b/>
              </w:rPr>
            </w:pPr>
          </w:p>
        </w:tc>
        <w:tc>
          <w:tcPr>
            <w:tcW w:w="1674" w:type="pct"/>
            <w:tcBorders>
              <w:top w:val="single" w:sz="4" w:space="0" w:color="auto"/>
              <w:left w:val="single" w:sz="4" w:space="0" w:color="auto"/>
              <w:bottom w:val="single" w:sz="4" w:space="0" w:color="auto"/>
              <w:right w:val="single" w:sz="4" w:space="0" w:color="auto"/>
            </w:tcBorders>
            <w:hideMark/>
          </w:tcPr>
          <w:p w14:paraId="6A279C87" w14:textId="77A5D70B" w:rsidR="00A37457" w:rsidRDefault="00A37457" w:rsidP="005F4209">
            <w:pPr>
              <w:keepNext/>
              <w:rPr>
                <w:rFonts w:ascii="Arial" w:hAnsi="Arial" w:cs="Arial"/>
              </w:rPr>
            </w:pPr>
            <w:r>
              <w:rPr>
                <w:rFonts w:ascii="Arial" w:hAnsi="Arial" w:cs="Arial"/>
              </w:rPr>
              <w:t xml:space="preserve">End of Test Case </w:t>
            </w:r>
            <w:r w:rsidR="005F4209">
              <w:rPr>
                <w:rFonts w:ascii="Arial" w:hAnsi="Arial" w:cs="Arial"/>
              </w:rPr>
              <w:t>39</w:t>
            </w:r>
          </w:p>
        </w:tc>
        <w:tc>
          <w:tcPr>
            <w:tcW w:w="1725" w:type="pct"/>
            <w:tcBorders>
              <w:top w:val="single" w:sz="4" w:space="0" w:color="auto"/>
              <w:left w:val="single" w:sz="4" w:space="0" w:color="auto"/>
              <w:bottom w:val="single" w:sz="4" w:space="0" w:color="auto"/>
              <w:right w:val="single" w:sz="4" w:space="0" w:color="auto"/>
            </w:tcBorders>
          </w:tcPr>
          <w:p w14:paraId="0CACDDF5" w14:textId="77777777" w:rsidR="00A37457" w:rsidRDefault="00A37457" w:rsidP="005F4209">
            <w:pPr>
              <w:rPr>
                <w:rFonts w:ascii="Arial" w:hAnsi="Arial" w:cs="Arial"/>
                <w:noProof/>
              </w:rPr>
            </w:pP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5ECBBD98" w14:textId="77777777" w:rsidR="00A37457" w:rsidRDefault="00A37457" w:rsidP="005F4209">
            <w:pPr>
              <w:jc w:val="center"/>
              <w:rPr>
                <w:rFonts w:ascii="Arial" w:hAnsi="Arial" w:cs="Arial"/>
                <w:b/>
              </w:rPr>
            </w:pPr>
          </w:p>
        </w:tc>
      </w:tr>
    </w:tbl>
    <w:p w14:paraId="1E2D1EB1" w14:textId="77777777" w:rsidR="00A37457" w:rsidRDefault="00A37457" w:rsidP="00A37457"/>
    <w:p w14:paraId="58615B24" w14:textId="64C90443" w:rsidR="00CF7E3C" w:rsidRPr="00D87779" w:rsidRDefault="00CF7E3C" w:rsidP="00CF7E3C">
      <w:pPr>
        <w:pStyle w:val="Heading1"/>
        <w:tabs>
          <w:tab w:val="clear" w:pos="720"/>
          <w:tab w:val="num" w:pos="360"/>
        </w:tabs>
        <w:ind w:left="0" w:firstLine="0"/>
      </w:pPr>
      <w:bookmarkStart w:id="68" w:name="_Toc414878917"/>
      <w:r>
        <w:t xml:space="preserve">Test </w:t>
      </w:r>
      <w:r w:rsidRPr="00CF7E3C">
        <w:t>Case #40</w:t>
      </w:r>
      <w:r w:rsidRPr="00492EAE">
        <w:t xml:space="preserve"> –</w:t>
      </w:r>
      <w:r>
        <w:t xml:space="preserve"> ASRC-82:  INR Lab Result Manual Entry Numerical</w:t>
      </w:r>
      <w:bookmarkEnd w:id="68"/>
    </w:p>
    <w:p w14:paraId="29F254F6" w14:textId="77777777" w:rsidR="00CF7E3C" w:rsidRPr="00F0112C" w:rsidRDefault="00CF7E3C" w:rsidP="00CF7E3C">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 xml:space="preserve">: </w:t>
      </w:r>
      <w:r w:rsidRPr="00F0112C">
        <w:rPr>
          <w:rFonts w:asciiTheme="minorHAnsi" w:hAnsiTheme="minorHAnsi" w:cstheme="minorHAnsi"/>
          <w:sz w:val="24"/>
          <w:szCs w:val="24"/>
        </w:rPr>
        <w:t xml:space="preserve"> </w:t>
      </w:r>
      <w:r>
        <w:rPr>
          <w:rFonts w:asciiTheme="minorHAnsi" w:hAnsiTheme="minorHAnsi" w:cstheme="minorHAnsi"/>
          <w:sz w:val="24"/>
          <w:szCs w:val="24"/>
        </w:rPr>
        <w:t>ASRC-82: INR Lab Result Manual Entry Numerical</w:t>
      </w:r>
    </w:p>
    <w:p w14:paraId="50B235E3" w14:textId="4A1BAC5C" w:rsidR="00CF7E3C" w:rsidRPr="00081DB3" w:rsidRDefault="00CF7E3C" w:rsidP="00CF7E3C">
      <w:pPr>
        <w:rPr>
          <w:rFonts w:asciiTheme="majorHAnsi" w:hAnsiTheme="majorHAnsi" w:cstheme="majorHAnsi"/>
          <w:szCs w:val="22"/>
        </w:rPr>
      </w:pPr>
      <w:r w:rsidRPr="00081DB3">
        <w:rPr>
          <w:rFonts w:asciiTheme="majorHAnsi" w:hAnsiTheme="majorHAnsi" w:cstheme="majorHAnsi"/>
          <w:b/>
          <w:szCs w:val="22"/>
        </w:rPr>
        <w:t>Description –</w:t>
      </w:r>
      <w:r w:rsidRPr="00081DB3">
        <w:rPr>
          <w:rFonts w:asciiTheme="majorHAnsi" w:hAnsiTheme="majorHAnsi" w:cstheme="majorHAnsi"/>
          <w:szCs w:val="22"/>
        </w:rPr>
        <w:t xml:space="preserve"> </w:t>
      </w:r>
      <w:r w:rsidRPr="00081DB3">
        <w:rPr>
          <w:rFonts w:asciiTheme="majorHAnsi" w:hAnsiTheme="majorHAnsi" w:cstheme="majorHAnsi"/>
          <w:color w:val="333333"/>
          <w:szCs w:val="22"/>
          <w:lang w:val="en"/>
        </w:rPr>
        <w:t>A</w:t>
      </w:r>
      <w:r w:rsidRPr="00081DB3">
        <w:rPr>
          <w:rFonts w:asciiTheme="majorHAnsi" w:hAnsiTheme="majorHAnsi" w:cstheme="majorHAnsi"/>
          <w:szCs w:val="22"/>
        </w:rPr>
        <w:t xml:space="preserve">s a provider, </w:t>
      </w:r>
      <w:r w:rsidR="000465F7">
        <w:rPr>
          <w:rFonts w:asciiTheme="majorHAnsi" w:hAnsiTheme="majorHAnsi" w:cstheme="majorHAnsi"/>
          <w:szCs w:val="22"/>
        </w:rPr>
        <w:t>I want the tool</w:t>
      </w:r>
      <w:r w:rsidRPr="00081DB3">
        <w:rPr>
          <w:rFonts w:asciiTheme="majorHAnsi" w:hAnsiTheme="majorHAnsi" w:cstheme="majorHAnsi"/>
          <w:szCs w:val="22"/>
        </w:rPr>
        <w:t xml:space="preserve"> to allow manual entry of the INR lab result, </w:t>
      </w:r>
      <w:r w:rsidRPr="00081DB3">
        <w:rPr>
          <w:rFonts w:asciiTheme="majorHAnsi" w:hAnsiTheme="majorHAnsi" w:cstheme="majorHAnsi"/>
          <w:szCs w:val="22"/>
        </w:rPr>
        <w:br/>
        <w:t>so that I can still complete the calculation if it could not be retrieved and override a value if I know a more current value.</w:t>
      </w:r>
    </w:p>
    <w:p w14:paraId="088D690C" w14:textId="77777777" w:rsidR="00CF7E3C" w:rsidRPr="00081DB3" w:rsidRDefault="00CF7E3C" w:rsidP="00CF7E3C">
      <w:pPr>
        <w:rPr>
          <w:rFonts w:asciiTheme="majorHAnsi" w:hAnsiTheme="majorHAnsi" w:cstheme="majorHAnsi"/>
          <w:szCs w:val="22"/>
        </w:rPr>
      </w:pPr>
    </w:p>
    <w:p w14:paraId="5FCA1B1B" w14:textId="77777777" w:rsidR="00CF7E3C" w:rsidRPr="00081DB3" w:rsidRDefault="00CF7E3C" w:rsidP="00CF7E3C">
      <w:pPr>
        <w:rPr>
          <w:rFonts w:asciiTheme="majorHAnsi" w:hAnsiTheme="majorHAnsi" w:cstheme="majorHAnsi"/>
          <w:i/>
          <w:szCs w:val="22"/>
        </w:rPr>
      </w:pPr>
      <w:r w:rsidRPr="00081DB3">
        <w:rPr>
          <w:rFonts w:asciiTheme="majorHAnsi" w:hAnsiTheme="majorHAnsi" w:cstheme="majorHAnsi"/>
          <w:i/>
          <w:szCs w:val="22"/>
        </w:rPr>
        <w:t>Acceptance Criteria:</w:t>
      </w:r>
    </w:p>
    <w:p w14:paraId="677ECC3F" w14:textId="77777777" w:rsidR="00CF7E3C" w:rsidRPr="00081DB3" w:rsidRDefault="00CF7E3C" w:rsidP="006732D4">
      <w:pPr>
        <w:numPr>
          <w:ilvl w:val="0"/>
          <w:numId w:val="24"/>
        </w:numPr>
        <w:spacing w:before="100" w:beforeAutospacing="1" w:after="100" w:afterAutospacing="1"/>
        <w:rPr>
          <w:rFonts w:asciiTheme="majorHAnsi" w:hAnsiTheme="majorHAnsi" w:cstheme="majorHAnsi"/>
          <w:szCs w:val="22"/>
        </w:rPr>
      </w:pPr>
      <w:r w:rsidRPr="00081DB3">
        <w:rPr>
          <w:rFonts w:asciiTheme="majorHAnsi" w:hAnsiTheme="majorHAnsi" w:cstheme="majorHAnsi"/>
          <w:szCs w:val="22"/>
        </w:rPr>
        <w:t>The calculation result page should display the numerical value if available</w:t>
      </w:r>
    </w:p>
    <w:p w14:paraId="066E8D3E" w14:textId="77777777" w:rsidR="00CF7E3C" w:rsidRPr="00081DB3" w:rsidRDefault="00CF7E3C" w:rsidP="006732D4">
      <w:pPr>
        <w:numPr>
          <w:ilvl w:val="0"/>
          <w:numId w:val="24"/>
        </w:numPr>
        <w:spacing w:before="100" w:beforeAutospacing="1" w:after="100" w:afterAutospacing="1"/>
        <w:rPr>
          <w:rFonts w:asciiTheme="majorHAnsi" w:hAnsiTheme="majorHAnsi" w:cstheme="majorHAnsi"/>
          <w:szCs w:val="22"/>
        </w:rPr>
      </w:pPr>
      <w:r w:rsidRPr="00081DB3">
        <w:rPr>
          <w:rFonts w:asciiTheme="majorHAnsi" w:hAnsiTheme="majorHAnsi" w:cstheme="majorHAnsi"/>
          <w:szCs w:val="22"/>
        </w:rPr>
        <w:t>General Surgery, Neurosurgery, Orthopedic, Other Surgical Specialty, Urology, and Vascular variable entry page contains a numerical input box for INR:</w:t>
      </w:r>
    </w:p>
    <w:p w14:paraId="5A2D3CC4" w14:textId="77777777" w:rsidR="00CF7E3C" w:rsidRPr="00081DB3" w:rsidRDefault="00CF7E3C" w:rsidP="006732D4">
      <w:pPr>
        <w:numPr>
          <w:ilvl w:val="0"/>
          <w:numId w:val="24"/>
        </w:numPr>
        <w:spacing w:before="100" w:beforeAutospacing="1" w:after="100" w:afterAutospacing="1"/>
        <w:rPr>
          <w:rFonts w:asciiTheme="majorHAnsi" w:hAnsiTheme="majorHAnsi" w:cstheme="majorHAnsi"/>
          <w:szCs w:val="22"/>
        </w:rPr>
      </w:pPr>
      <w:r w:rsidRPr="00081DB3">
        <w:rPr>
          <w:rFonts w:asciiTheme="majorHAnsi" w:hAnsiTheme="majorHAnsi" w:cstheme="majorHAnsi"/>
          <w:szCs w:val="22"/>
        </w:rPr>
        <w:t>The tool will accept input that is greater &gt; 0 and &lt;=7</w:t>
      </w:r>
    </w:p>
    <w:p w14:paraId="391D9575" w14:textId="77777777" w:rsidR="00CF7E3C" w:rsidRPr="00492EAE" w:rsidRDefault="00CF7E3C" w:rsidP="00CF7E3C">
      <w:pPr>
        <w:pStyle w:val="Paragraph5"/>
        <w:tabs>
          <w:tab w:val="left" w:pos="1800"/>
        </w:tabs>
        <w:spacing w:before="60" w:after="60"/>
        <w:ind w:left="1800" w:hanging="1800"/>
        <w:jc w:val="left"/>
        <w:rPr>
          <w:rFonts w:asciiTheme="minorHAnsi" w:hAnsiTheme="minorHAnsi" w:cstheme="minorHAnsi"/>
          <w:sz w:val="24"/>
          <w:szCs w:val="24"/>
        </w:rPr>
      </w:pPr>
      <w:r w:rsidRPr="006F166A">
        <w:rPr>
          <w:rFonts w:asciiTheme="minorHAnsi" w:hAnsiTheme="minorHAnsi" w:cstheme="minorHAnsi"/>
          <w:b/>
          <w:sz w:val="24"/>
          <w:szCs w:val="24"/>
        </w:rPr>
        <w:t>Preparation:</w:t>
      </w:r>
      <w:r w:rsidRPr="006F166A">
        <w:rPr>
          <w:rFonts w:asciiTheme="minorHAnsi" w:hAnsiTheme="minorHAnsi" w:cstheme="minorHAnsi"/>
          <w:b/>
          <w:sz w:val="24"/>
          <w:szCs w:val="24"/>
        </w:rPr>
        <w:tab/>
      </w:r>
      <w:r w:rsidRPr="006F166A">
        <w:rPr>
          <w:rFonts w:asciiTheme="minorHAnsi" w:hAnsiTheme="minorHAnsi" w:cstheme="minorHAnsi"/>
          <w:sz w:val="24"/>
          <w:szCs w:val="24"/>
        </w:rPr>
        <w:t>None</w:t>
      </w:r>
    </w:p>
    <w:p w14:paraId="3EFB6E37" w14:textId="77777777" w:rsidR="00CF7E3C" w:rsidRDefault="00CF7E3C" w:rsidP="00CF7E3C">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Pr="00492EAE">
        <w:rPr>
          <w:rFonts w:asciiTheme="minorHAnsi" w:hAnsiTheme="minorHAnsi" w:cstheme="minorHAnsi"/>
          <w:sz w:val="24"/>
          <w:szCs w:val="24"/>
        </w:rPr>
        <w:t>:</w:t>
      </w:r>
      <w:r w:rsidRPr="00492EAE">
        <w:rPr>
          <w:rFonts w:asciiTheme="minorHAnsi" w:hAnsiTheme="minorHAnsi" w:cstheme="minorHAnsi"/>
          <w:sz w:val="24"/>
          <w:szCs w:val="24"/>
        </w:rPr>
        <w:tab/>
        <w:t>Access to VA Future T</w:t>
      </w:r>
      <w:r>
        <w:rPr>
          <w:rFonts w:asciiTheme="minorHAnsi" w:hAnsiTheme="minorHAnsi" w:cstheme="minorHAnsi"/>
          <w:sz w:val="24"/>
          <w:szCs w:val="24"/>
        </w:rPr>
        <w:t>echnology Lab &amp; ASRC Application.</w:t>
      </w:r>
    </w:p>
    <w:p w14:paraId="4EBFFD1C" w14:textId="77777777" w:rsidR="00CF7E3C" w:rsidRPr="00492EAE" w:rsidRDefault="00CF7E3C" w:rsidP="00CF7E3C">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w:t>
      </w:r>
      <w:r w:rsidRPr="002D4471">
        <w:rPr>
          <w:rFonts w:asciiTheme="minorHAnsi" w:hAnsiTheme="minorHAnsi" w:cstheme="minorHAnsi"/>
          <w:b/>
          <w:sz w:val="24"/>
          <w:szCs w:val="24"/>
        </w:rPr>
        <w:t>T Note:</w:t>
      </w:r>
      <w:r>
        <w:rPr>
          <w:rFonts w:asciiTheme="minorHAnsi" w:hAnsiTheme="minorHAnsi" w:cstheme="minorHAnsi"/>
          <w:sz w:val="24"/>
          <w:szCs w:val="24"/>
        </w:rPr>
        <w:t xml:space="preserve">  UAT users please note that using the User Number will only be required until single-sign on with CPRS is implemented. Please use the login method that works when you are performing your tests.</w:t>
      </w:r>
    </w:p>
    <w:p w14:paraId="365DFFCD" w14:textId="77777777" w:rsidR="00CF7E3C" w:rsidRDefault="00CF7E3C" w:rsidP="00CF7E3C"/>
    <w:p w14:paraId="67601401" w14:textId="77777777" w:rsidR="00E70431" w:rsidRDefault="00E70431" w:rsidP="00CF7E3C"/>
    <w:p w14:paraId="6BEC62B3" w14:textId="77777777" w:rsidR="00E70431" w:rsidRDefault="00E70431" w:rsidP="00CF7E3C"/>
    <w:p w14:paraId="669352EE" w14:textId="77777777" w:rsidR="00E70431" w:rsidRDefault="00E70431" w:rsidP="00CF7E3C"/>
    <w:p w14:paraId="4F2B3323" w14:textId="77777777" w:rsidR="00CF7E3C" w:rsidRPr="00F10AC7" w:rsidRDefault="00CF7E3C" w:rsidP="00CF7E3C"/>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1055"/>
        <w:gridCol w:w="933"/>
        <w:gridCol w:w="3762"/>
        <w:gridCol w:w="2924"/>
        <w:gridCol w:w="1165"/>
      </w:tblGrid>
      <w:tr w:rsidR="00CF7E3C" w:rsidRPr="00081DB3" w14:paraId="03983853" w14:textId="77777777" w:rsidTr="00CF7E3C">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tcPr>
          <w:p w14:paraId="4755B37C" w14:textId="77777777" w:rsidR="00CF7E3C" w:rsidRPr="00081DB3" w:rsidRDefault="00CF7E3C" w:rsidP="00E13A1F">
            <w:pPr>
              <w:ind w:left="360" w:hanging="360"/>
              <w:jc w:val="center"/>
              <w:rPr>
                <w:rFonts w:asciiTheme="majorHAnsi" w:hAnsiTheme="majorHAnsi" w:cstheme="majorHAnsi"/>
                <w:b/>
                <w:i/>
              </w:rPr>
            </w:pPr>
            <w:r w:rsidRPr="00081DB3">
              <w:rPr>
                <w:rFonts w:asciiTheme="majorHAnsi" w:hAnsiTheme="majorHAnsi" w:cstheme="majorHAnsi"/>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tcPr>
          <w:p w14:paraId="3DD379DC" w14:textId="77777777" w:rsidR="00CF7E3C" w:rsidRPr="00081DB3" w:rsidRDefault="00CF7E3C" w:rsidP="00E13A1F">
            <w:pPr>
              <w:rPr>
                <w:rFonts w:asciiTheme="majorHAnsi" w:hAnsiTheme="majorHAnsi" w:cstheme="majorHAnsi"/>
                <w:b/>
              </w:rPr>
            </w:pPr>
            <w:r w:rsidRPr="00081DB3">
              <w:rPr>
                <w:rFonts w:asciiTheme="majorHAnsi" w:hAnsiTheme="majorHAnsi" w:cstheme="majorHAnsi"/>
                <w:b/>
              </w:rPr>
              <w:t>Steps</w:t>
            </w:r>
          </w:p>
        </w:tc>
        <w:tc>
          <w:tcPr>
            <w:tcW w:w="1912" w:type="pct"/>
            <w:tcBorders>
              <w:top w:val="single" w:sz="4" w:space="0" w:color="auto"/>
              <w:left w:val="single" w:sz="4" w:space="0" w:color="auto"/>
              <w:bottom w:val="single" w:sz="4" w:space="0" w:color="auto"/>
              <w:right w:val="single" w:sz="4" w:space="0" w:color="auto"/>
            </w:tcBorders>
            <w:shd w:val="pct10" w:color="auto" w:fill="auto"/>
          </w:tcPr>
          <w:p w14:paraId="74F6B048" w14:textId="77777777" w:rsidR="00CF7E3C" w:rsidRPr="00081DB3" w:rsidRDefault="00CF7E3C" w:rsidP="00E13A1F">
            <w:pPr>
              <w:jc w:val="center"/>
              <w:rPr>
                <w:rFonts w:asciiTheme="majorHAnsi" w:hAnsiTheme="majorHAnsi" w:cstheme="majorHAnsi"/>
                <w:b/>
              </w:rPr>
            </w:pPr>
            <w:r w:rsidRPr="00081DB3">
              <w:rPr>
                <w:rFonts w:asciiTheme="majorHAnsi" w:hAnsiTheme="majorHAnsi" w:cstheme="majorHAnsi"/>
                <w:b/>
              </w:rPr>
              <w:t>Steps/Actions</w:t>
            </w:r>
          </w:p>
        </w:tc>
        <w:tc>
          <w:tcPr>
            <w:tcW w:w="1486" w:type="pct"/>
            <w:tcBorders>
              <w:top w:val="single" w:sz="4" w:space="0" w:color="auto"/>
              <w:left w:val="single" w:sz="4" w:space="0" w:color="auto"/>
              <w:bottom w:val="single" w:sz="4" w:space="0" w:color="auto"/>
              <w:right w:val="single" w:sz="4" w:space="0" w:color="auto"/>
            </w:tcBorders>
            <w:shd w:val="pct10" w:color="auto" w:fill="auto"/>
          </w:tcPr>
          <w:p w14:paraId="36D59F4F" w14:textId="77777777" w:rsidR="00CF7E3C" w:rsidRPr="00081DB3" w:rsidRDefault="00CF7E3C" w:rsidP="00E13A1F">
            <w:pPr>
              <w:jc w:val="center"/>
              <w:rPr>
                <w:rFonts w:asciiTheme="majorHAnsi" w:hAnsiTheme="majorHAnsi" w:cstheme="majorHAnsi"/>
                <w:b/>
              </w:rPr>
            </w:pPr>
            <w:r w:rsidRPr="00081DB3">
              <w:rPr>
                <w:rFonts w:asciiTheme="majorHAnsi" w:hAnsiTheme="majorHAnsi" w:cstheme="majorHAnsi"/>
                <w:b/>
              </w:rPr>
              <w:t>Expected Results (VP) / Reference Information (STEP)</w:t>
            </w:r>
          </w:p>
        </w:tc>
        <w:tc>
          <w:tcPr>
            <w:tcW w:w="592" w:type="pct"/>
            <w:tcBorders>
              <w:top w:val="single" w:sz="4" w:space="0" w:color="auto"/>
              <w:left w:val="single" w:sz="4" w:space="0" w:color="auto"/>
              <w:bottom w:val="single" w:sz="4" w:space="0" w:color="auto"/>
              <w:right w:val="single" w:sz="4" w:space="0" w:color="auto"/>
            </w:tcBorders>
            <w:shd w:val="pct10" w:color="auto" w:fill="auto"/>
          </w:tcPr>
          <w:p w14:paraId="3C4D7BEE" w14:textId="77777777" w:rsidR="00CF7E3C" w:rsidRPr="00081DB3" w:rsidRDefault="00CF7E3C" w:rsidP="00E13A1F">
            <w:pPr>
              <w:jc w:val="center"/>
              <w:rPr>
                <w:rFonts w:asciiTheme="majorHAnsi" w:hAnsiTheme="majorHAnsi" w:cstheme="majorHAnsi"/>
                <w:b/>
              </w:rPr>
            </w:pPr>
            <w:r w:rsidRPr="00081DB3">
              <w:rPr>
                <w:rFonts w:asciiTheme="majorHAnsi" w:hAnsiTheme="majorHAnsi" w:cstheme="majorHAnsi"/>
                <w:b/>
              </w:rPr>
              <w:t xml:space="preserve">Actual Results </w:t>
            </w:r>
            <w:r w:rsidRPr="00081DB3">
              <w:rPr>
                <w:rFonts w:asciiTheme="majorHAnsi" w:hAnsiTheme="majorHAnsi" w:cstheme="majorHAnsi"/>
                <w:b/>
                <w:bCs/>
              </w:rPr>
              <w:t>(P)ass / (F)ail</w:t>
            </w:r>
          </w:p>
        </w:tc>
      </w:tr>
      <w:tr w:rsidR="00CF7E3C" w:rsidRPr="00081DB3" w14:paraId="2A156402" w14:textId="77777777" w:rsidTr="00CF7E3C">
        <w:trPr>
          <w:trHeight w:val="242"/>
        </w:trPr>
        <w:tc>
          <w:tcPr>
            <w:tcW w:w="5000" w:type="pct"/>
            <w:gridSpan w:val="5"/>
            <w:tcBorders>
              <w:bottom w:val="single" w:sz="4" w:space="0" w:color="auto"/>
            </w:tcBorders>
            <w:shd w:val="pct25" w:color="auto" w:fill="auto"/>
          </w:tcPr>
          <w:p w14:paraId="01B579FC" w14:textId="0DF0D3B9" w:rsidR="00CF7E3C" w:rsidRPr="00081DB3" w:rsidRDefault="00CF7E3C" w:rsidP="00E13A1F">
            <w:pPr>
              <w:jc w:val="center"/>
              <w:rPr>
                <w:rFonts w:asciiTheme="majorHAnsi" w:hAnsiTheme="majorHAnsi" w:cstheme="majorHAnsi"/>
                <w:b/>
                <w:i/>
              </w:rPr>
            </w:pPr>
            <w:r w:rsidRPr="00081DB3">
              <w:rPr>
                <w:rFonts w:asciiTheme="majorHAnsi" w:hAnsiTheme="majorHAnsi" w:cstheme="majorHAnsi"/>
                <w:b/>
                <w:i/>
              </w:rPr>
              <w:t xml:space="preserve">Test Case #40 – </w:t>
            </w:r>
            <w:r w:rsidRPr="00081DB3">
              <w:rPr>
                <w:rFonts w:asciiTheme="majorHAnsi" w:hAnsiTheme="majorHAnsi" w:cstheme="majorHAnsi"/>
                <w:b/>
              </w:rPr>
              <w:t>INR Lab Result Manual Entry Numerical</w:t>
            </w:r>
          </w:p>
        </w:tc>
      </w:tr>
      <w:tr w:rsidR="00CF7E3C" w:rsidRPr="00081DB3" w14:paraId="561CD967" w14:textId="77777777" w:rsidTr="00CF7E3C">
        <w:trPr>
          <w:cantSplit/>
          <w:trHeight w:val="564"/>
        </w:trPr>
        <w:tc>
          <w:tcPr>
            <w:tcW w:w="536" w:type="pct"/>
            <w:tcBorders>
              <w:bottom w:val="single" w:sz="4" w:space="0" w:color="auto"/>
            </w:tcBorders>
            <w:shd w:val="clear" w:color="auto" w:fill="auto"/>
          </w:tcPr>
          <w:p w14:paraId="11AA61B2" w14:textId="77777777" w:rsidR="00CF7E3C" w:rsidRPr="00081DB3" w:rsidRDefault="00CF7E3C" w:rsidP="006732D4">
            <w:pPr>
              <w:numPr>
                <w:ilvl w:val="0"/>
                <w:numId w:val="94"/>
              </w:numPr>
              <w:jc w:val="center"/>
              <w:rPr>
                <w:rFonts w:asciiTheme="majorHAnsi" w:hAnsiTheme="majorHAnsi" w:cstheme="majorHAnsi"/>
                <w:b/>
                <w:color w:val="FF0000"/>
              </w:rPr>
            </w:pPr>
          </w:p>
        </w:tc>
        <w:tc>
          <w:tcPr>
            <w:tcW w:w="474" w:type="pct"/>
            <w:tcBorders>
              <w:bottom w:val="single" w:sz="4" w:space="0" w:color="auto"/>
            </w:tcBorders>
            <w:shd w:val="clear" w:color="auto" w:fill="auto"/>
          </w:tcPr>
          <w:p w14:paraId="5072A049" w14:textId="77777777" w:rsidR="00CF7E3C" w:rsidRPr="00081DB3" w:rsidRDefault="00CF7E3C" w:rsidP="00E13A1F">
            <w:pPr>
              <w:keepNext/>
              <w:jc w:val="center"/>
              <w:rPr>
                <w:rFonts w:asciiTheme="majorHAnsi" w:hAnsiTheme="majorHAnsi" w:cstheme="majorHAnsi"/>
                <w:b/>
              </w:rPr>
            </w:pPr>
            <w:r w:rsidRPr="00081DB3">
              <w:rPr>
                <w:rFonts w:asciiTheme="majorHAnsi" w:hAnsiTheme="majorHAnsi" w:cstheme="majorHAnsi"/>
                <w:b/>
              </w:rPr>
              <w:t>Step</w:t>
            </w:r>
          </w:p>
        </w:tc>
        <w:tc>
          <w:tcPr>
            <w:tcW w:w="1912" w:type="pct"/>
            <w:tcBorders>
              <w:bottom w:val="single" w:sz="4" w:space="0" w:color="auto"/>
            </w:tcBorders>
            <w:shd w:val="clear" w:color="auto" w:fill="auto"/>
          </w:tcPr>
          <w:p w14:paraId="587BFA51" w14:textId="77777777" w:rsidR="00CF7E3C" w:rsidRPr="00081DB3" w:rsidRDefault="00CF7E3C" w:rsidP="00E13A1F">
            <w:pPr>
              <w:keepNext/>
              <w:rPr>
                <w:rFonts w:asciiTheme="majorHAnsi" w:hAnsiTheme="majorHAnsi" w:cstheme="majorHAnsi"/>
              </w:rPr>
            </w:pPr>
            <w:r w:rsidRPr="00081DB3">
              <w:rPr>
                <w:rFonts w:asciiTheme="majorHAnsi" w:hAnsiTheme="majorHAnsi" w:cstheme="majorHAnsi"/>
              </w:rPr>
              <w:t>Login to the ASRC Application as user 11716 (Radiologist)</w:t>
            </w:r>
          </w:p>
          <w:p w14:paraId="273EE18D" w14:textId="77777777" w:rsidR="00CF7E3C" w:rsidRPr="00081DB3" w:rsidRDefault="00CF7E3C" w:rsidP="00E13A1F">
            <w:pPr>
              <w:keepNext/>
              <w:rPr>
                <w:rFonts w:asciiTheme="majorHAnsi" w:hAnsiTheme="majorHAnsi" w:cstheme="majorHAnsi"/>
              </w:rPr>
            </w:pPr>
          </w:p>
        </w:tc>
        <w:tc>
          <w:tcPr>
            <w:tcW w:w="1486" w:type="pct"/>
            <w:tcBorders>
              <w:bottom w:val="single" w:sz="4" w:space="0" w:color="auto"/>
            </w:tcBorders>
            <w:shd w:val="clear" w:color="auto" w:fill="auto"/>
          </w:tcPr>
          <w:p w14:paraId="325F95D2" w14:textId="77777777" w:rsidR="00CF7E3C" w:rsidRPr="00081DB3" w:rsidRDefault="00CF7E3C" w:rsidP="00E13A1F">
            <w:pPr>
              <w:keepNext/>
              <w:rPr>
                <w:rFonts w:asciiTheme="majorHAnsi" w:hAnsiTheme="majorHAnsi" w:cstheme="majorHAnsi"/>
              </w:rPr>
            </w:pPr>
            <w:r w:rsidRPr="00081DB3">
              <w:rPr>
                <w:rFonts w:asciiTheme="majorHAnsi" w:hAnsiTheme="majorHAnsi" w:cstheme="majorHAnsi"/>
              </w:rPr>
              <w:t>The ASRC application displays and login was successful</w:t>
            </w:r>
          </w:p>
        </w:tc>
        <w:tc>
          <w:tcPr>
            <w:tcW w:w="592" w:type="pct"/>
            <w:tcBorders>
              <w:bottom w:val="single" w:sz="4" w:space="0" w:color="auto"/>
            </w:tcBorders>
            <w:shd w:val="clear" w:color="auto" w:fill="BFBFBF" w:themeFill="background1" w:themeFillShade="BF"/>
          </w:tcPr>
          <w:p w14:paraId="18036A97" w14:textId="77777777" w:rsidR="00CF7E3C" w:rsidRPr="00081DB3" w:rsidRDefault="00CF7E3C" w:rsidP="00E13A1F">
            <w:pPr>
              <w:jc w:val="center"/>
              <w:rPr>
                <w:rFonts w:asciiTheme="majorHAnsi" w:hAnsiTheme="majorHAnsi" w:cstheme="majorHAnsi"/>
                <w:b/>
                <w:color w:val="FF0000"/>
              </w:rPr>
            </w:pPr>
          </w:p>
        </w:tc>
      </w:tr>
      <w:tr w:rsidR="00CF7E3C" w:rsidRPr="00081DB3" w14:paraId="57CEBF91" w14:textId="77777777" w:rsidTr="00CF7E3C">
        <w:trPr>
          <w:cantSplit/>
          <w:trHeight w:val="564"/>
        </w:trPr>
        <w:tc>
          <w:tcPr>
            <w:tcW w:w="536" w:type="pct"/>
            <w:tcBorders>
              <w:bottom w:val="single" w:sz="4" w:space="0" w:color="auto"/>
            </w:tcBorders>
            <w:shd w:val="clear" w:color="auto" w:fill="auto"/>
          </w:tcPr>
          <w:p w14:paraId="2BCD2740" w14:textId="77777777" w:rsidR="00CF7E3C" w:rsidRPr="00081DB3" w:rsidRDefault="00CF7E3C" w:rsidP="006732D4">
            <w:pPr>
              <w:numPr>
                <w:ilvl w:val="0"/>
                <w:numId w:val="94"/>
              </w:numPr>
              <w:jc w:val="center"/>
              <w:rPr>
                <w:rFonts w:asciiTheme="majorHAnsi" w:hAnsiTheme="majorHAnsi" w:cstheme="majorHAnsi"/>
                <w:b/>
              </w:rPr>
            </w:pPr>
          </w:p>
        </w:tc>
        <w:tc>
          <w:tcPr>
            <w:tcW w:w="474" w:type="pct"/>
            <w:tcBorders>
              <w:bottom w:val="single" w:sz="4" w:space="0" w:color="auto"/>
            </w:tcBorders>
            <w:shd w:val="clear" w:color="auto" w:fill="auto"/>
          </w:tcPr>
          <w:p w14:paraId="78678C20" w14:textId="77777777" w:rsidR="00CF7E3C" w:rsidRPr="00081DB3" w:rsidRDefault="00CF7E3C" w:rsidP="00E13A1F">
            <w:pPr>
              <w:keepNext/>
              <w:jc w:val="center"/>
              <w:rPr>
                <w:rFonts w:asciiTheme="majorHAnsi" w:hAnsiTheme="majorHAnsi" w:cstheme="majorHAnsi"/>
                <w:b/>
              </w:rPr>
            </w:pPr>
            <w:r w:rsidRPr="00081DB3">
              <w:rPr>
                <w:rFonts w:asciiTheme="majorHAnsi" w:hAnsiTheme="majorHAnsi" w:cstheme="majorHAnsi"/>
                <w:b/>
              </w:rPr>
              <w:t>VP</w:t>
            </w:r>
          </w:p>
        </w:tc>
        <w:tc>
          <w:tcPr>
            <w:tcW w:w="1912" w:type="pct"/>
            <w:tcBorders>
              <w:bottom w:val="single" w:sz="4" w:space="0" w:color="auto"/>
            </w:tcBorders>
            <w:shd w:val="clear" w:color="auto" w:fill="auto"/>
          </w:tcPr>
          <w:p w14:paraId="3777AB93" w14:textId="77777777" w:rsidR="00CF7E3C" w:rsidRPr="00081DB3" w:rsidRDefault="00CF7E3C" w:rsidP="00E13A1F">
            <w:pPr>
              <w:keepNext/>
              <w:rPr>
                <w:rFonts w:asciiTheme="majorHAnsi" w:hAnsiTheme="majorHAnsi" w:cstheme="majorHAnsi"/>
              </w:rPr>
            </w:pPr>
            <w:r w:rsidRPr="00081DB3">
              <w:rPr>
                <w:rFonts w:asciiTheme="majorHAnsi" w:hAnsiTheme="majorHAnsi" w:cstheme="majorHAnsi"/>
              </w:rPr>
              <w:t>General Surgery, Neurosurgery, Orthopedic, Other Surgical Specialty, Urology, and Vascular surgical specialties and on each specialty page examine the available variables</w:t>
            </w:r>
          </w:p>
          <w:p w14:paraId="04FDFB4D" w14:textId="77777777" w:rsidR="00CF7E3C" w:rsidRPr="00081DB3" w:rsidRDefault="00CF7E3C" w:rsidP="00E13A1F">
            <w:pPr>
              <w:keepNext/>
              <w:rPr>
                <w:rFonts w:asciiTheme="majorHAnsi" w:hAnsiTheme="majorHAnsi" w:cstheme="majorHAnsi"/>
              </w:rPr>
            </w:pPr>
          </w:p>
        </w:tc>
        <w:tc>
          <w:tcPr>
            <w:tcW w:w="1486" w:type="pct"/>
            <w:tcBorders>
              <w:bottom w:val="single" w:sz="4" w:space="0" w:color="auto"/>
            </w:tcBorders>
            <w:shd w:val="clear" w:color="auto" w:fill="auto"/>
          </w:tcPr>
          <w:p w14:paraId="1E9E64BC" w14:textId="77777777" w:rsidR="00CF7E3C" w:rsidRPr="00081DB3" w:rsidRDefault="00CF7E3C" w:rsidP="00E13A1F">
            <w:pPr>
              <w:keepNext/>
              <w:rPr>
                <w:rFonts w:asciiTheme="majorHAnsi" w:hAnsiTheme="majorHAnsi" w:cstheme="majorHAnsi"/>
              </w:rPr>
            </w:pPr>
            <w:r w:rsidRPr="00081DB3">
              <w:rPr>
                <w:rFonts w:asciiTheme="majorHAnsi" w:hAnsiTheme="majorHAnsi" w:cstheme="majorHAnsi"/>
              </w:rPr>
              <w:t>Verify that each specialty contains the Manual Numerical Entry box for INR</w:t>
            </w:r>
          </w:p>
          <w:p w14:paraId="3D8B36C5" w14:textId="77777777" w:rsidR="00CF7E3C" w:rsidRPr="00081DB3" w:rsidRDefault="00CF7E3C" w:rsidP="00E13A1F">
            <w:pPr>
              <w:keepNext/>
              <w:rPr>
                <w:rFonts w:asciiTheme="majorHAnsi" w:hAnsiTheme="majorHAnsi" w:cstheme="majorHAnsi"/>
              </w:rPr>
            </w:pPr>
          </w:p>
          <w:p w14:paraId="20C0FF6E" w14:textId="77777777" w:rsidR="00CF7E3C" w:rsidRPr="00081DB3" w:rsidRDefault="00CF7E3C" w:rsidP="00E13A1F">
            <w:pPr>
              <w:keepNext/>
              <w:rPr>
                <w:rFonts w:asciiTheme="majorHAnsi" w:hAnsiTheme="majorHAnsi" w:cstheme="majorHAnsi"/>
              </w:rPr>
            </w:pPr>
            <w:r w:rsidRPr="00081DB3">
              <w:rPr>
                <w:rFonts w:asciiTheme="majorHAnsi" w:hAnsiTheme="majorHAnsi" w:cstheme="majorHAnsi"/>
              </w:rPr>
              <w:t>AND</w:t>
            </w:r>
          </w:p>
          <w:p w14:paraId="2713ECF7" w14:textId="77777777" w:rsidR="00CF7E3C" w:rsidRPr="00081DB3" w:rsidRDefault="00CF7E3C" w:rsidP="00E13A1F">
            <w:pPr>
              <w:keepNext/>
              <w:rPr>
                <w:rFonts w:asciiTheme="majorHAnsi" w:hAnsiTheme="majorHAnsi" w:cstheme="majorHAnsi"/>
              </w:rPr>
            </w:pPr>
          </w:p>
          <w:p w14:paraId="42767694" w14:textId="77777777" w:rsidR="00CF7E3C" w:rsidRPr="00081DB3" w:rsidRDefault="00CF7E3C" w:rsidP="00E13A1F">
            <w:pPr>
              <w:keepNext/>
              <w:rPr>
                <w:rFonts w:asciiTheme="majorHAnsi" w:hAnsiTheme="majorHAnsi" w:cstheme="majorHAnsi"/>
              </w:rPr>
            </w:pPr>
            <w:r w:rsidRPr="00081DB3">
              <w:rPr>
                <w:rFonts w:asciiTheme="majorHAnsi" w:hAnsiTheme="majorHAnsi" w:cstheme="majorHAnsi"/>
              </w:rPr>
              <w:t>The INR manual entry variable is in the “Laboratory Values” field group.</w:t>
            </w:r>
          </w:p>
        </w:tc>
        <w:tc>
          <w:tcPr>
            <w:tcW w:w="592" w:type="pct"/>
            <w:tcBorders>
              <w:bottom w:val="single" w:sz="4" w:space="0" w:color="auto"/>
            </w:tcBorders>
            <w:shd w:val="clear" w:color="auto" w:fill="auto"/>
          </w:tcPr>
          <w:p w14:paraId="55AFE41B" w14:textId="77777777" w:rsidR="00CF7E3C" w:rsidRPr="00081DB3" w:rsidRDefault="00CF7E3C" w:rsidP="00E13A1F">
            <w:pPr>
              <w:jc w:val="center"/>
              <w:rPr>
                <w:rFonts w:asciiTheme="majorHAnsi" w:hAnsiTheme="majorHAnsi" w:cstheme="majorHAnsi"/>
                <w:b/>
              </w:rPr>
            </w:pPr>
          </w:p>
        </w:tc>
      </w:tr>
      <w:tr w:rsidR="00CF7E3C" w:rsidRPr="00081DB3" w14:paraId="12A30936" w14:textId="77777777" w:rsidTr="00CF7E3C">
        <w:trPr>
          <w:cantSplit/>
          <w:trHeight w:val="564"/>
        </w:trPr>
        <w:tc>
          <w:tcPr>
            <w:tcW w:w="536" w:type="pct"/>
            <w:tcBorders>
              <w:bottom w:val="single" w:sz="4" w:space="0" w:color="auto"/>
            </w:tcBorders>
            <w:shd w:val="clear" w:color="auto" w:fill="auto"/>
          </w:tcPr>
          <w:p w14:paraId="3197FCC3" w14:textId="77777777" w:rsidR="00CF7E3C" w:rsidRPr="00081DB3" w:rsidRDefault="00CF7E3C" w:rsidP="006732D4">
            <w:pPr>
              <w:numPr>
                <w:ilvl w:val="0"/>
                <w:numId w:val="94"/>
              </w:numPr>
              <w:jc w:val="center"/>
              <w:rPr>
                <w:rFonts w:asciiTheme="majorHAnsi" w:hAnsiTheme="majorHAnsi" w:cstheme="majorHAnsi"/>
                <w:b/>
              </w:rPr>
            </w:pPr>
          </w:p>
        </w:tc>
        <w:tc>
          <w:tcPr>
            <w:tcW w:w="474" w:type="pct"/>
            <w:tcBorders>
              <w:bottom w:val="single" w:sz="4" w:space="0" w:color="auto"/>
            </w:tcBorders>
            <w:shd w:val="clear" w:color="auto" w:fill="auto"/>
          </w:tcPr>
          <w:p w14:paraId="2EC88B93" w14:textId="77777777" w:rsidR="00CF7E3C" w:rsidRPr="00081DB3" w:rsidRDefault="00CF7E3C" w:rsidP="00E13A1F">
            <w:pPr>
              <w:keepNext/>
              <w:jc w:val="center"/>
              <w:rPr>
                <w:rFonts w:asciiTheme="majorHAnsi" w:hAnsiTheme="majorHAnsi" w:cstheme="majorHAnsi"/>
                <w:b/>
              </w:rPr>
            </w:pPr>
            <w:r w:rsidRPr="00081DB3">
              <w:rPr>
                <w:rFonts w:asciiTheme="majorHAnsi" w:hAnsiTheme="majorHAnsi" w:cstheme="majorHAnsi"/>
                <w:b/>
              </w:rPr>
              <w:t>VP</w:t>
            </w:r>
          </w:p>
        </w:tc>
        <w:tc>
          <w:tcPr>
            <w:tcW w:w="1912" w:type="pct"/>
            <w:tcBorders>
              <w:bottom w:val="single" w:sz="4" w:space="0" w:color="auto"/>
            </w:tcBorders>
            <w:shd w:val="clear" w:color="auto" w:fill="auto"/>
          </w:tcPr>
          <w:p w14:paraId="5E9F4BDC" w14:textId="77777777" w:rsidR="00CF7E3C" w:rsidRPr="00081DB3" w:rsidRDefault="00CF7E3C" w:rsidP="00E13A1F">
            <w:pPr>
              <w:keepNext/>
              <w:rPr>
                <w:rFonts w:asciiTheme="majorHAnsi" w:hAnsiTheme="majorHAnsi" w:cstheme="majorHAnsi"/>
              </w:rPr>
            </w:pPr>
            <w:r w:rsidRPr="00081DB3">
              <w:rPr>
                <w:rFonts w:asciiTheme="majorHAnsi" w:hAnsiTheme="majorHAnsi" w:cstheme="majorHAnsi"/>
              </w:rPr>
              <w:t xml:space="preserve">General Surgery, Neurosurgery, Orthopedic, Other Surgical Specialty, Urology, and Vascular surgical specialties and on each specialty page </w:t>
            </w:r>
          </w:p>
          <w:p w14:paraId="202E1F60" w14:textId="77777777" w:rsidR="00CF7E3C" w:rsidRPr="00081DB3" w:rsidRDefault="00CF7E3C" w:rsidP="006732D4">
            <w:pPr>
              <w:pStyle w:val="ListParagraph"/>
              <w:keepNext/>
              <w:numPr>
                <w:ilvl w:val="0"/>
                <w:numId w:val="28"/>
              </w:numPr>
              <w:rPr>
                <w:rFonts w:asciiTheme="majorHAnsi" w:hAnsiTheme="majorHAnsi" w:cstheme="majorHAnsi"/>
              </w:rPr>
            </w:pPr>
            <w:r w:rsidRPr="00081DB3">
              <w:rPr>
                <w:rFonts w:asciiTheme="majorHAnsi" w:hAnsiTheme="majorHAnsi" w:cstheme="majorHAnsi"/>
              </w:rPr>
              <w:t xml:space="preserve">Select the INR “Numerical” radio button </w:t>
            </w:r>
          </w:p>
          <w:p w14:paraId="2476614C" w14:textId="77777777" w:rsidR="00CF7E3C" w:rsidRPr="00081DB3" w:rsidRDefault="00CF7E3C" w:rsidP="006732D4">
            <w:pPr>
              <w:pStyle w:val="ListParagraph"/>
              <w:keepNext/>
              <w:numPr>
                <w:ilvl w:val="0"/>
                <w:numId w:val="28"/>
              </w:numPr>
              <w:rPr>
                <w:rFonts w:asciiTheme="majorHAnsi" w:hAnsiTheme="majorHAnsi" w:cstheme="majorHAnsi"/>
              </w:rPr>
            </w:pPr>
            <w:r w:rsidRPr="00081DB3">
              <w:rPr>
                <w:rFonts w:asciiTheme="majorHAnsi" w:hAnsiTheme="majorHAnsi" w:cstheme="majorHAnsi"/>
              </w:rPr>
              <w:t>Fill in a value &lt; 0</w:t>
            </w:r>
          </w:p>
          <w:p w14:paraId="6C7F55A8" w14:textId="77777777" w:rsidR="00CF7E3C" w:rsidRPr="00081DB3" w:rsidRDefault="00CF7E3C" w:rsidP="006732D4">
            <w:pPr>
              <w:pStyle w:val="ListParagraph"/>
              <w:keepNext/>
              <w:numPr>
                <w:ilvl w:val="0"/>
                <w:numId w:val="28"/>
              </w:numPr>
              <w:rPr>
                <w:rFonts w:asciiTheme="majorHAnsi" w:hAnsiTheme="majorHAnsi" w:cstheme="majorHAnsi"/>
              </w:rPr>
            </w:pPr>
            <w:r w:rsidRPr="00081DB3">
              <w:rPr>
                <w:rFonts w:asciiTheme="majorHAnsi" w:hAnsiTheme="majorHAnsi" w:cstheme="majorHAnsi"/>
              </w:rPr>
              <w:t>Select values for all other variables needed for the calculation</w:t>
            </w:r>
          </w:p>
          <w:p w14:paraId="09C2843D" w14:textId="76AC005B" w:rsidR="00CF7E3C" w:rsidRPr="001240F9" w:rsidRDefault="00CF7E3C" w:rsidP="00E13A1F">
            <w:pPr>
              <w:pStyle w:val="ListParagraph"/>
              <w:keepNext/>
              <w:numPr>
                <w:ilvl w:val="0"/>
                <w:numId w:val="28"/>
              </w:numPr>
              <w:rPr>
                <w:rFonts w:asciiTheme="majorHAnsi" w:hAnsiTheme="majorHAnsi" w:cstheme="majorHAnsi"/>
              </w:rPr>
            </w:pPr>
            <w:r w:rsidRPr="00081DB3">
              <w:rPr>
                <w:rFonts w:asciiTheme="majorHAnsi" w:hAnsiTheme="majorHAnsi" w:cstheme="majorHAnsi"/>
              </w:rPr>
              <w:t>Run Calculation</w:t>
            </w:r>
          </w:p>
        </w:tc>
        <w:tc>
          <w:tcPr>
            <w:tcW w:w="1486" w:type="pct"/>
            <w:tcBorders>
              <w:bottom w:val="single" w:sz="4" w:space="0" w:color="auto"/>
            </w:tcBorders>
            <w:shd w:val="clear" w:color="auto" w:fill="auto"/>
          </w:tcPr>
          <w:p w14:paraId="0657C32C" w14:textId="77777777" w:rsidR="00CF7E3C" w:rsidRPr="00081DB3" w:rsidRDefault="00CF7E3C" w:rsidP="00E13A1F">
            <w:pPr>
              <w:keepNext/>
              <w:rPr>
                <w:rFonts w:asciiTheme="majorHAnsi" w:hAnsiTheme="majorHAnsi" w:cstheme="majorHAnsi"/>
              </w:rPr>
            </w:pPr>
            <w:r w:rsidRPr="00081DB3">
              <w:rPr>
                <w:rFonts w:asciiTheme="majorHAnsi" w:hAnsiTheme="majorHAnsi" w:cstheme="majorHAnsi"/>
              </w:rPr>
              <w:t>Verify that the message “Value must be greater than 0” is displayed</w:t>
            </w:r>
          </w:p>
        </w:tc>
        <w:tc>
          <w:tcPr>
            <w:tcW w:w="592" w:type="pct"/>
            <w:tcBorders>
              <w:bottom w:val="single" w:sz="4" w:space="0" w:color="auto"/>
            </w:tcBorders>
            <w:shd w:val="clear" w:color="auto" w:fill="auto"/>
          </w:tcPr>
          <w:p w14:paraId="6FE72C7F" w14:textId="77777777" w:rsidR="00CF7E3C" w:rsidRPr="00081DB3" w:rsidRDefault="00CF7E3C" w:rsidP="00E13A1F">
            <w:pPr>
              <w:jc w:val="center"/>
              <w:rPr>
                <w:rFonts w:asciiTheme="majorHAnsi" w:hAnsiTheme="majorHAnsi" w:cstheme="majorHAnsi"/>
                <w:b/>
              </w:rPr>
            </w:pPr>
          </w:p>
        </w:tc>
      </w:tr>
      <w:tr w:rsidR="00CF7E3C" w:rsidRPr="00081DB3" w14:paraId="4867CDCF" w14:textId="77777777" w:rsidTr="00CF7E3C">
        <w:trPr>
          <w:cantSplit/>
          <w:trHeight w:val="564"/>
        </w:trPr>
        <w:tc>
          <w:tcPr>
            <w:tcW w:w="536" w:type="pct"/>
            <w:tcBorders>
              <w:bottom w:val="single" w:sz="4" w:space="0" w:color="auto"/>
            </w:tcBorders>
            <w:shd w:val="clear" w:color="auto" w:fill="auto"/>
          </w:tcPr>
          <w:p w14:paraId="13A526E0" w14:textId="77777777" w:rsidR="00CF7E3C" w:rsidRPr="00081DB3" w:rsidRDefault="00CF7E3C" w:rsidP="006732D4">
            <w:pPr>
              <w:numPr>
                <w:ilvl w:val="0"/>
                <w:numId w:val="94"/>
              </w:numPr>
              <w:jc w:val="center"/>
              <w:rPr>
                <w:rFonts w:asciiTheme="majorHAnsi" w:hAnsiTheme="majorHAnsi" w:cstheme="majorHAnsi"/>
                <w:b/>
              </w:rPr>
            </w:pPr>
          </w:p>
        </w:tc>
        <w:tc>
          <w:tcPr>
            <w:tcW w:w="474" w:type="pct"/>
            <w:tcBorders>
              <w:bottom w:val="single" w:sz="4" w:space="0" w:color="auto"/>
            </w:tcBorders>
            <w:shd w:val="clear" w:color="auto" w:fill="auto"/>
          </w:tcPr>
          <w:p w14:paraId="41D11313" w14:textId="77777777" w:rsidR="00CF7E3C" w:rsidRPr="00081DB3" w:rsidRDefault="00CF7E3C" w:rsidP="00E13A1F">
            <w:pPr>
              <w:keepNext/>
              <w:jc w:val="center"/>
              <w:rPr>
                <w:rFonts w:asciiTheme="majorHAnsi" w:hAnsiTheme="majorHAnsi" w:cstheme="majorHAnsi"/>
                <w:b/>
              </w:rPr>
            </w:pPr>
            <w:r w:rsidRPr="00081DB3">
              <w:rPr>
                <w:rFonts w:asciiTheme="majorHAnsi" w:hAnsiTheme="majorHAnsi" w:cstheme="majorHAnsi"/>
                <w:b/>
              </w:rPr>
              <w:t>VP</w:t>
            </w:r>
          </w:p>
        </w:tc>
        <w:tc>
          <w:tcPr>
            <w:tcW w:w="1912" w:type="pct"/>
            <w:tcBorders>
              <w:bottom w:val="single" w:sz="4" w:space="0" w:color="auto"/>
            </w:tcBorders>
            <w:shd w:val="clear" w:color="auto" w:fill="auto"/>
          </w:tcPr>
          <w:p w14:paraId="0CD5A67C" w14:textId="77777777" w:rsidR="00CF7E3C" w:rsidRPr="00081DB3" w:rsidRDefault="00CF7E3C" w:rsidP="00E13A1F">
            <w:pPr>
              <w:keepNext/>
              <w:rPr>
                <w:rFonts w:asciiTheme="majorHAnsi" w:hAnsiTheme="majorHAnsi" w:cstheme="majorHAnsi"/>
              </w:rPr>
            </w:pPr>
            <w:r w:rsidRPr="00081DB3">
              <w:rPr>
                <w:rFonts w:asciiTheme="majorHAnsi" w:hAnsiTheme="majorHAnsi" w:cstheme="majorHAnsi"/>
              </w:rPr>
              <w:t xml:space="preserve">General Surgery, Neurosurgery, Orthopedic, Other Surgical Specialty, Urology, and Vascular surgical specialties and on each specialty page </w:t>
            </w:r>
          </w:p>
          <w:p w14:paraId="7B6089B5" w14:textId="77777777" w:rsidR="00CF7E3C" w:rsidRPr="00081DB3" w:rsidRDefault="00CF7E3C" w:rsidP="006732D4">
            <w:pPr>
              <w:pStyle w:val="ListParagraph"/>
              <w:keepNext/>
              <w:numPr>
                <w:ilvl w:val="0"/>
                <w:numId w:val="28"/>
              </w:numPr>
              <w:rPr>
                <w:rFonts w:asciiTheme="majorHAnsi" w:hAnsiTheme="majorHAnsi" w:cstheme="majorHAnsi"/>
              </w:rPr>
            </w:pPr>
            <w:r w:rsidRPr="00081DB3">
              <w:rPr>
                <w:rFonts w:asciiTheme="majorHAnsi" w:hAnsiTheme="majorHAnsi" w:cstheme="majorHAnsi"/>
              </w:rPr>
              <w:t xml:space="preserve">Select the INR “Numerical” radio button </w:t>
            </w:r>
          </w:p>
          <w:p w14:paraId="418FDA77" w14:textId="77777777" w:rsidR="00CF7E3C" w:rsidRPr="00081DB3" w:rsidRDefault="00CF7E3C" w:rsidP="006732D4">
            <w:pPr>
              <w:pStyle w:val="ListParagraph"/>
              <w:keepNext/>
              <w:numPr>
                <w:ilvl w:val="0"/>
                <w:numId w:val="28"/>
              </w:numPr>
              <w:rPr>
                <w:rFonts w:asciiTheme="majorHAnsi" w:hAnsiTheme="majorHAnsi" w:cstheme="majorHAnsi"/>
              </w:rPr>
            </w:pPr>
            <w:r w:rsidRPr="00081DB3">
              <w:rPr>
                <w:rFonts w:asciiTheme="majorHAnsi" w:hAnsiTheme="majorHAnsi" w:cstheme="majorHAnsi"/>
              </w:rPr>
              <w:t>Fill in a value &gt; 7</w:t>
            </w:r>
          </w:p>
          <w:p w14:paraId="46BCEEDB" w14:textId="77777777" w:rsidR="00CF7E3C" w:rsidRPr="00081DB3" w:rsidRDefault="00CF7E3C" w:rsidP="006732D4">
            <w:pPr>
              <w:pStyle w:val="ListParagraph"/>
              <w:keepNext/>
              <w:numPr>
                <w:ilvl w:val="0"/>
                <w:numId w:val="28"/>
              </w:numPr>
              <w:rPr>
                <w:rFonts w:asciiTheme="majorHAnsi" w:hAnsiTheme="majorHAnsi" w:cstheme="majorHAnsi"/>
              </w:rPr>
            </w:pPr>
            <w:r w:rsidRPr="00081DB3">
              <w:rPr>
                <w:rFonts w:asciiTheme="majorHAnsi" w:hAnsiTheme="majorHAnsi" w:cstheme="majorHAnsi"/>
              </w:rPr>
              <w:t>Select values for all other variables needed for the calculation</w:t>
            </w:r>
          </w:p>
          <w:p w14:paraId="00635644" w14:textId="15AAE558" w:rsidR="00CF7E3C" w:rsidRPr="001240F9" w:rsidRDefault="00CF7E3C" w:rsidP="00E13A1F">
            <w:pPr>
              <w:pStyle w:val="ListParagraph"/>
              <w:keepNext/>
              <w:numPr>
                <w:ilvl w:val="0"/>
                <w:numId w:val="28"/>
              </w:numPr>
              <w:rPr>
                <w:rFonts w:asciiTheme="majorHAnsi" w:hAnsiTheme="majorHAnsi" w:cstheme="majorHAnsi"/>
              </w:rPr>
            </w:pPr>
            <w:r w:rsidRPr="00081DB3">
              <w:rPr>
                <w:rFonts w:asciiTheme="majorHAnsi" w:hAnsiTheme="majorHAnsi" w:cstheme="majorHAnsi"/>
              </w:rPr>
              <w:t>Run Calculation</w:t>
            </w:r>
          </w:p>
        </w:tc>
        <w:tc>
          <w:tcPr>
            <w:tcW w:w="1486" w:type="pct"/>
            <w:tcBorders>
              <w:bottom w:val="single" w:sz="4" w:space="0" w:color="auto"/>
            </w:tcBorders>
            <w:shd w:val="clear" w:color="auto" w:fill="auto"/>
          </w:tcPr>
          <w:p w14:paraId="7DF11849" w14:textId="77777777" w:rsidR="00CF7E3C" w:rsidRPr="00081DB3" w:rsidRDefault="00CF7E3C" w:rsidP="00E13A1F">
            <w:pPr>
              <w:keepNext/>
              <w:rPr>
                <w:rFonts w:asciiTheme="majorHAnsi" w:hAnsiTheme="majorHAnsi" w:cstheme="majorHAnsi"/>
              </w:rPr>
            </w:pPr>
            <w:r w:rsidRPr="00081DB3">
              <w:rPr>
                <w:rFonts w:asciiTheme="majorHAnsi" w:hAnsiTheme="majorHAnsi" w:cstheme="majorHAnsi"/>
              </w:rPr>
              <w:t>Verify that the message “Value must be less than or equal to 7” is displayed</w:t>
            </w:r>
          </w:p>
        </w:tc>
        <w:tc>
          <w:tcPr>
            <w:tcW w:w="592" w:type="pct"/>
            <w:tcBorders>
              <w:bottom w:val="single" w:sz="4" w:space="0" w:color="auto"/>
            </w:tcBorders>
            <w:shd w:val="clear" w:color="auto" w:fill="auto"/>
          </w:tcPr>
          <w:p w14:paraId="253DA175" w14:textId="77777777" w:rsidR="00CF7E3C" w:rsidRPr="00081DB3" w:rsidRDefault="00CF7E3C" w:rsidP="00E13A1F">
            <w:pPr>
              <w:jc w:val="center"/>
              <w:rPr>
                <w:rFonts w:asciiTheme="majorHAnsi" w:hAnsiTheme="majorHAnsi" w:cstheme="majorHAnsi"/>
                <w:b/>
              </w:rPr>
            </w:pPr>
          </w:p>
        </w:tc>
      </w:tr>
      <w:tr w:rsidR="00CF7E3C" w:rsidRPr="00081DB3" w14:paraId="2B27C566" w14:textId="77777777" w:rsidTr="00CF7E3C">
        <w:trPr>
          <w:cantSplit/>
          <w:trHeight w:val="564"/>
        </w:trPr>
        <w:tc>
          <w:tcPr>
            <w:tcW w:w="536" w:type="pct"/>
            <w:tcBorders>
              <w:bottom w:val="single" w:sz="4" w:space="0" w:color="auto"/>
            </w:tcBorders>
            <w:shd w:val="clear" w:color="auto" w:fill="auto"/>
          </w:tcPr>
          <w:p w14:paraId="514F62E7" w14:textId="77777777" w:rsidR="00CF7E3C" w:rsidRPr="00081DB3" w:rsidRDefault="00CF7E3C" w:rsidP="006732D4">
            <w:pPr>
              <w:numPr>
                <w:ilvl w:val="0"/>
                <w:numId w:val="94"/>
              </w:numPr>
              <w:jc w:val="center"/>
              <w:rPr>
                <w:rFonts w:asciiTheme="majorHAnsi" w:hAnsiTheme="majorHAnsi" w:cstheme="majorHAnsi"/>
                <w:b/>
              </w:rPr>
            </w:pPr>
          </w:p>
        </w:tc>
        <w:tc>
          <w:tcPr>
            <w:tcW w:w="474" w:type="pct"/>
            <w:tcBorders>
              <w:bottom w:val="single" w:sz="4" w:space="0" w:color="auto"/>
            </w:tcBorders>
            <w:shd w:val="clear" w:color="auto" w:fill="auto"/>
          </w:tcPr>
          <w:p w14:paraId="6D92168D" w14:textId="77777777" w:rsidR="00CF7E3C" w:rsidRPr="00081DB3" w:rsidRDefault="00CF7E3C" w:rsidP="00E13A1F">
            <w:pPr>
              <w:keepNext/>
              <w:jc w:val="center"/>
              <w:rPr>
                <w:rFonts w:asciiTheme="majorHAnsi" w:hAnsiTheme="majorHAnsi" w:cstheme="majorHAnsi"/>
                <w:b/>
              </w:rPr>
            </w:pPr>
            <w:r w:rsidRPr="00081DB3">
              <w:rPr>
                <w:rFonts w:asciiTheme="majorHAnsi" w:hAnsiTheme="majorHAnsi" w:cstheme="majorHAnsi"/>
                <w:b/>
              </w:rPr>
              <w:t>VP</w:t>
            </w:r>
          </w:p>
        </w:tc>
        <w:tc>
          <w:tcPr>
            <w:tcW w:w="1912" w:type="pct"/>
            <w:tcBorders>
              <w:bottom w:val="single" w:sz="4" w:space="0" w:color="auto"/>
            </w:tcBorders>
            <w:shd w:val="clear" w:color="auto" w:fill="auto"/>
          </w:tcPr>
          <w:p w14:paraId="187808E0" w14:textId="77777777" w:rsidR="00CF7E3C" w:rsidRPr="00081DB3" w:rsidRDefault="00CF7E3C" w:rsidP="00E13A1F">
            <w:pPr>
              <w:keepNext/>
              <w:rPr>
                <w:rFonts w:asciiTheme="majorHAnsi" w:hAnsiTheme="majorHAnsi" w:cstheme="majorHAnsi"/>
              </w:rPr>
            </w:pPr>
            <w:r w:rsidRPr="00081DB3">
              <w:rPr>
                <w:rFonts w:asciiTheme="majorHAnsi" w:hAnsiTheme="majorHAnsi" w:cstheme="majorHAnsi"/>
              </w:rPr>
              <w:t xml:space="preserve">General Surgery, Neurosurgery, Orthopedic, Other Surgical Specialty, Urology, and Vascular surgical specialties and on each specialty page </w:t>
            </w:r>
          </w:p>
          <w:p w14:paraId="4FF93159" w14:textId="77777777" w:rsidR="00CF7E3C" w:rsidRPr="00081DB3" w:rsidRDefault="00CF7E3C" w:rsidP="006732D4">
            <w:pPr>
              <w:pStyle w:val="ListParagraph"/>
              <w:keepNext/>
              <w:numPr>
                <w:ilvl w:val="0"/>
                <w:numId w:val="28"/>
              </w:numPr>
              <w:rPr>
                <w:rFonts w:asciiTheme="majorHAnsi" w:hAnsiTheme="majorHAnsi" w:cstheme="majorHAnsi"/>
              </w:rPr>
            </w:pPr>
            <w:r w:rsidRPr="00081DB3">
              <w:rPr>
                <w:rFonts w:asciiTheme="majorHAnsi" w:hAnsiTheme="majorHAnsi" w:cstheme="majorHAnsi"/>
              </w:rPr>
              <w:t xml:space="preserve">Select the Serum Albumin “Numerical” radio button </w:t>
            </w:r>
          </w:p>
          <w:p w14:paraId="25E6F11C" w14:textId="77777777" w:rsidR="00CF7E3C" w:rsidRPr="00081DB3" w:rsidRDefault="00CF7E3C" w:rsidP="006732D4">
            <w:pPr>
              <w:pStyle w:val="ListParagraph"/>
              <w:keepNext/>
              <w:numPr>
                <w:ilvl w:val="0"/>
                <w:numId w:val="28"/>
              </w:numPr>
              <w:rPr>
                <w:rFonts w:asciiTheme="majorHAnsi" w:hAnsiTheme="majorHAnsi" w:cstheme="majorHAnsi"/>
              </w:rPr>
            </w:pPr>
            <w:r w:rsidRPr="00081DB3">
              <w:rPr>
                <w:rFonts w:asciiTheme="majorHAnsi" w:hAnsiTheme="majorHAnsi" w:cstheme="majorHAnsi"/>
              </w:rPr>
              <w:t>Fill in a value &gt;0 and &lt;=7</w:t>
            </w:r>
          </w:p>
          <w:p w14:paraId="27BC877B" w14:textId="77777777" w:rsidR="00CF7E3C" w:rsidRPr="00081DB3" w:rsidRDefault="00CF7E3C" w:rsidP="006732D4">
            <w:pPr>
              <w:pStyle w:val="ListParagraph"/>
              <w:keepNext/>
              <w:numPr>
                <w:ilvl w:val="0"/>
                <w:numId w:val="28"/>
              </w:numPr>
              <w:rPr>
                <w:rFonts w:asciiTheme="majorHAnsi" w:hAnsiTheme="majorHAnsi" w:cstheme="majorHAnsi"/>
              </w:rPr>
            </w:pPr>
            <w:r w:rsidRPr="00081DB3">
              <w:rPr>
                <w:rFonts w:asciiTheme="majorHAnsi" w:hAnsiTheme="majorHAnsi" w:cstheme="majorHAnsi"/>
              </w:rPr>
              <w:t>Select values for all other variables needed for the calculation</w:t>
            </w:r>
          </w:p>
          <w:p w14:paraId="321E4136" w14:textId="4CFE0B05" w:rsidR="00CF7E3C" w:rsidRPr="001240F9" w:rsidRDefault="00CF7E3C" w:rsidP="00E13A1F">
            <w:pPr>
              <w:pStyle w:val="ListParagraph"/>
              <w:keepNext/>
              <w:numPr>
                <w:ilvl w:val="0"/>
                <w:numId w:val="28"/>
              </w:numPr>
              <w:rPr>
                <w:rFonts w:asciiTheme="majorHAnsi" w:hAnsiTheme="majorHAnsi" w:cstheme="majorHAnsi"/>
              </w:rPr>
            </w:pPr>
            <w:r w:rsidRPr="00081DB3">
              <w:rPr>
                <w:rFonts w:asciiTheme="majorHAnsi" w:hAnsiTheme="majorHAnsi" w:cstheme="majorHAnsi"/>
              </w:rPr>
              <w:t>Run Calculation</w:t>
            </w:r>
          </w:p>
        </w:tc>
        <w:tc>
          <w:tcPr>
            <w:tcW w:w="1486" w:type="pct"/>
            <w:tcBorders>
              <w:bottom w:val="single" w:sz="4" w:space="0" w:color="auto"/>
            </w:tcBorders>
            <w:shd w:val="clear" w:color="auto" w:fill="auto"/>
          </w:tcPr>
          <w:p w14:paraId="4DB892CD" w14:textId="77777777" w:rsidR="00CF7E3C" w:rsidRPr="00081DB3" w:rsidRDefault="00CF7E3C" w:rsidP="00E13A1F">
            <w:pPr>
              <w:keepNext/>
              <w:rPr>
                <w:rFonts w:asciiTheme="majorHAnsi" w:hAnsiTheme="majorHAnsi" w:cstheme="majorHAnsi"/>
              </w:rPr>
            </w:pPr>
            <w:r w:rsidRPr="00081DB3">
              <w:rPr>
                <w:rFonts w:asciiTheme="majorHAnsi" w:hAnsiTheme="majorHAnsi" w:cstheme="majorHAnsi"/>
              </w:rPr>
              <w:t>Verify that the calculation runs successfully.</w:t>
            </w:r>
          </w:p>
        </w:tc>
        <w:tc>
          <w:tcPr>
            <w:tcW w:w="592" w:type="pct"/>
            <w:tcBorders>
              <w:bottom w:val="single" w:sz="4" w:space="0" w:color="auto"/>
            </w:tcBorders>
            <w:shd w:val="clear" w:color="auto" w:fill="auto"/>
          </w:tcPr>
          <w:p w14:paraId="3CE4A8AD" w14:textId="77777777" w:rsidR="00CF7E3C" w:rsidRPr="00081DB3" w:rsidRDefault="00CF7E3C" w:rsidP="00E13A1F">
            <w:pPr>
              <w:jc w:val="center"/>
              <w:rPr>
                <w:rFonts w:asciiTheme="majorHAnsi" w:hAnsiTheme="majorHAnsi" w:cstheme="majorHAnsi"/>
                <w:b/>
              </w:rPr>
            </w:pPr>
          </w:p>
        </w:tc>
      </w:tr>
      <w:tr w:rsidR="00CF7E3C" w:rsidRPr="00081DB3" w14:paraId="3E082448" w14:textId="77777777" w:rsidTr="00CF7E3C">
        <w:trPr>
          <w:trHeight w:val="242"/>
        </w:trPr>
        <w:tc>
          <w:tcPr>
            <w:tcW w:w="536" w:type="pct"/>
            <w:shd w:val="clear" w:color="auto" w:fill="auto"/>
          </w:tcPr>
          <w:p w14:paraId="2FCC97A6" w14:textId="77777777" w:rsidR="00CF7E3C" w:rsidRPr="00081DB3" w:rsidRDefault="00CF7E3C" w:rsidP="006732D4">
            <w:pPr>
              <w:numPr>
                <w:ilvl w:val="0"/>
                <w:numId w:val="94"/>
              </w:numPr>
              <w:jc w:val="center"/>
              <w:rPr>
                <w:rFonts w:asciiTheme="majorHAnsi" w:hAnsiTheme="majorHAnsi" w:cstheme="majorHAnsi"/>
                <w:b/>
              </w:rPr>
            </w:pPr>
          </w:p>
        </w:tc>
        <w:tc>
          <w:tcPr>
            <w:tcW w:w="474" w:type="pct"/>
            <w:shd w:val="clear" w:color="auto" w:fill="auto"/>
          </w:tcPr>
          <w:p w14:paraId="56E27A9E" w14:textId="77777777" w:rsidR="00CF7E3C" w:rsidRPr="00081DB3" w:rsidRDefault="00CF7E3C" w:rsidP="00E13A1F">
            <w:pPr>
              <w:keepNext/>
              <w:jc w:val="center"/>
              <w:rPr>
                <w:rFonts w:asciiTheme="majorHAnsi" w:hAnsiTheme="majorHAnsi" w:cstheme="majorHAnsi"/>
                <w:b/>
              </w:rPr>
            </w:pPr>
          </w:p>
        </w:tc>
        <w:tc>
          <w:tcPr>
            <w:tcW w:w="1912" w:type="pct"/>
            <w:shd w:val="clear" w:color="auto" w:fill="auto"/>
          </w:tcPr>
          <w:p w14:paraId="4986EBE5" w14:textId="33F7BF36" w:rsidR="00CF7E3C" w:rsidRPr="00081DB3" w:rsidRDefault="00CF7E3C" w:rsidP="00E13A1F">
            <w:pPr>
              <w:keepNext/>
              <w:rPr>
                <w:rFonts w:asciiTheme="majorHAnsi" w:hAnsiTheme="majorHAnsi" w:cstheme="majorHAnsi"/>
              </w:rPr>
            </w:pPr>
            <w:r w:rsidRPr="00081DB3">
              <w:rPr>
                <w:rFonts w:asciiTheme="majorHAnsi" w:hAnsiTheme="majorHAnsi" w:cstheme="majorHAnsi"/>
              </w:rPr>
              <w:t>End of Test Case 40</w:t>
            </w:r>
          </w:p>
        </w:tc>
        <w:tc>
          <w:tcPr>
            <w:tcW w:w="1486" w:type="pct"/>
            <w:shd w:val="clear" w:color="auto" w:fill="auto"/>
          </w:tcPr>
          <w:p w14:paraId="58148AA1" w14:textId="77777777" w:rsidR="00CF7E3C" w:rsidRPr="00081DB3" w:rsidRDefault="00CF7E3C" w:rsidP="00E13A1F">
            <w:pPr>
              <w:rPr>
                <w:rFonts w:asciiTheme="majorHAnsi" w:hAnsiTheme="majorHAnsi" w:cstheme="majorHAnsi"/>
                <w:noProof/>
              </w:rPr>
            </w:pPr>
          </w:p>
        </w:tc>
        <w:tc>
          <w:tcPr>
            <w:tcW w:w="592" w:type="pct"/>
            <w:shd w:val="clear" w:color="auto" w:fill="BFBFBF" w:themeFill="background1" w:themeFillShade="BF"/>
          </w:tcPr>
          <w:p w14:paraId="2717258C" w14:textId="77777777" w:rsidR="00CF7E3C" w:rsidRPr="00081DB3" w:rsidRDefault="00CF7E3C" w:rsidP="00E13A1F">
            <w:pPr>
              <w:jc w:val="center"/>
              <w:rPr>
                <w:rFonts w:asciiTheme="majorHAnsi" w:hAnsiTheme="majorHAnsi" w:cstheme="majorHAnsi"/>
                <w:b/>
              </w:rPr>
            </w:pPr>
          </w:p>
        </w:tc>
      </w:tr>
    </w:tbl>
    <w:p w14:paraId="5964AF61" w14:textId="77777777" w:rsidR="00CF7E3C" w:rsidRPr="00081DB3" w:rsidRDefault="00CF7E3C" w:rsidP="00CF7E3C">
      <w:pPr>
        <w:rPr>
          <w:rFonts w:asciiTheme="majorHAnsi" w:hAnsiTheme="majorHAnsi" w:cstheme="majorHAnsi"/>
        </w:rPr>
      </w:pPr>
    </w:p>
    <w:p w14:paraId="06A8F22F" w14:textId="77777777" w:rsidR="00CF7E3C" w:rsidRPr="00081DB3" w:rsidRDefault="00CF7E3C" w:rsidP="00CF7E3C">
      <w:pPr>
        <w:rPr>
          <w:rFonts w:asciiTheme="majorHAnsi" w:hAnsiTheme="majorHAnsi" w:cstheme="majorHAnsi"/>
        </w:rPr>
      </w:pPr>
    </w:p>
    <w:p w14:paraId="6BFF444D" w14:textId="6827203B" w:rsidR="00C02E32" w:rsidRPr="003A0CB2" w:rsidRDefault="00C02E32" w:rsidP="00C02E32">
      <w:pPr>
        <w:pStyle w:val="Heading1"/>
      </w:pPr>
      <w:bookmarkStart w:id="69" w:name="_Toc414436781"/>
      <w:bookmarkStart w:id="70" w:name="_Toc414878918"/>
      <w:r w:rsidRPr="003A0CB2">
        <w:t xml:space="preserve">Test Case </w:t>
      </w:r>
      <w:r w:rsidR="002E1147" w:rsidRPr="002E1147">
        <w:t>#41</w:t>
      </w:r>
      <w:r w:rsidRPr="002E1147">
        <w:t xml:space="preserve"> – ASRC</w:t>
      </w:r>
      <w:r w:rsidRPr="003A0CB2">
        <w:t xml:space="preserve">-19: </w:t>
      </w:r>
      <w:bookmarkEnd w:id="69"/>
      <w:r w:rsidRPr="003A0CB2">
        <w:t>Patient Age Automatic Retrieval</w:t>
      </w:r>
      <w:bookmarkEnd w:id="70"/>
    </w:p>
    <w:p w14:paraId="3AEC211A" w14:textId="77777777" w:rsidR="00C02E32" w:rsidRPr="003A0CB2" w:rsidRDefault="00C02E32" w:rsidP="00C02E32">
      <w:pPr>
        <w:pStyle w:val="Paragraph5"/>
        <w:tabs>
          <w:tab w:val="left" w:pos="1800"/>
        </w:tabs>
        <w:spacing w:after="4"/>
        <w:ind w:left="0"/>
        <w:rPr>
          <w:rFonts w:ascii="Arial" w:hAnsi="Arial" w:cs="Arial"/>
          <w:b/>
          <w:sz w:val="24"/>
          <w:szCs w:val="24"/>
        </w:rPr>
      </w:pPr>
      <w:r w:rsidRPr="003A0CB2">
        <w:rPr>
          <w:rFonts w:ascii="Arial" w:hAnsi="Arial" w:cs="Arial"/>
          <w:b/>
          <w:sz w:val="24"/>
          <w:szCs w:val="24"/>
        </w:rPr>
        <w:t xml:space="preserve">User Story(s): </w:t>
      </w:r>
      <w:r w:rsidRPr="003A0CB2">
        <w:rPr>
          <w:rFonts w:ascii="Arial" w:hAnsi="Arial" w:cs="Arial"/>
          <w:sz w:val="24"/>
          <w:szCs w:val="24"/>
        </w:rPr>
        <w:t xml:space="preserve"> ASRC-19: Patient Age Automatic Retrieval</w:t>
      </w:r>
    </w:p>
    <w:p w14:paraId="0FBEC847" w14:textId="77777777" w:rsidR="00C02E32" w:rsidRDefault="00C02E32" w:rsidP="00C02E32">
      <w:pPr>
        <w:rPr>
          <w:rFonts w:ascii="Arial" w:hAnsi="Arial" w:cs="Arial"/>
        </w:rPr>
      </w:pPr>
      <w:r w:rsidRPr="003A0CB2">
        <w:rPr>
          <w:rFonts w:ascii="Arial" w:hAnsi="Arial" w:cs="Arial"/>
          <w:b/>
        </w:rPr>
        <w:t>Description –</w:t>
      </w:r>
      <w:r w:rsidRPr="003A0CB2">
        <w:rPr>
          <w:rFonts w:ascii="Arial" w:hAnsi="Arial" w:cs="Arial"/>
        </w:rPr>
        <w:t xml:space="preserve"> </w:t>
      </w:r>
      <w:r w:rsidRPr="003A0CB2">
        <w:rPr>
          <w:rFonts w:ascii="Arial" w:hAnsi="Arial" w:cs="Arial"/>
          <w:color w:val="333333"/>
          <w:sz w:val="21"/>
          <w:szCs w:val="21"/>
          <w:lang w:val="en"/>
        </w:rPr>
        <w:t>A</w:t>
      </w:r>
      <w:r w:rsidRPr="003A0CB2">
        <w:rPr>
          <w:rFonts w:ascii="Arial" w:hAnsi="Arial" w:cs="Arial"/>
        </w:rPr>
        <w:t>s a provider, I want the tool to automatically retrieve the patient's age from VistA, so that I do not have to enter it myself.</w:t>
      </w:r>
    </w:p>
    <w:p w14:paraId="58374F36" w14:textId="77777777" w:rsidR="00F845F4" w:rsidRPr="003A0CB2" w:rsidRDefault="00F845F4" w:rsidP="00C02E32">
      <w:pPr>
        <w:rPr>
          <w:rFonts w:ascii="Arial" w:hAnsi="Arial" w:cs="Arial"/>
        </w:rPr>
      </w:pPr>
    </w:p>
    <w:p w14:paraId="2515F980" w14:textId="77777777" w:rsidR="00C02E32" w:rsidRDefault="00C02E32" w:rsidP="00C02E32">
      <w:pPr>
        <w:rPr>
          <w:rFonts w:ascii="Arial" w:hAnsi="Arial" w:cs="Arial"/>
          <w:i/>
        </w:rPr>
      </w:pPr>
      <w:r w:rsidRPr="003A0CB2">
        <w:rPr>
          <w:rFonts w:ascii="Arial" w:hAnsi="Arial" w:cs="Arial"/>
          <w:i/>
        </w:rPr>
        <w:t>Acceptance Criteria:</w:t>
      </w:r>
    </w:p>
    <w:p w14:paraId="5CE6A521" w14:textId="77777777" w:rsidR="00F845F4" w:rsidRPr="003A0CB2" w:rsidRDefault="00F845F4" w:rsidP="00C02E32">
      <w:pPr>
        <w:rPr>
          <w:rFonts w:ascii="Arial" w:hAnsi="Arial" w:cs="Arial"/>
          <w:i/>
        </w:rPr>
      </w:pPr>
    </w:p>
    <w:p w14:paraId="571175B2" w14:textId="77777777" w:rsidR="00C02E32" w:rsidRPr="003A0CB2" w:rsidRDefault="00C02E32" w:rsidP="00C02E32">
      <w:pPr>
        <w:pStyle w:val="ListParagraph"/>
        <w:numPr>
          <w:ilvl w:val="0"/>
          <w:numId w:val="106"/>
        </w:numPr>
        <w:contextualSpacing/>
        <w:rPr>
          <w:rFonts w:ascii="Arial" w:hAnsi="Arial" w:cs="Arial"/>
        </w:rPr>
      </w:pPr>
      <w:r w:rsidRPr="003A0CB2">
        <w:rPr>
          <w:rFonts w:ascii="Arial" w:hAnsi="Arial" w:cs="Arial"/>
        </w:rPr>
        <w:t>When available in VistA, the Patient Age retrieved from VistA is correctly displayed in the "Age" entry box on all appropriate Surgical Specialty pages.</w:t>
      </w:r>
    </w:p>
    <w:p w14:paraId="53DD1178" w14:textId="77777777" w:rsidR="00C02E32" w:rsidRPr="003A0CB2" w:rsidRDefault="00C02E32" w:rsidP="00C02E32">
      <w:pPr>
        <w:pStyle w:val="ListParagraph"/>
        <w:numPr>
          <w:ilvl w:val="0"/>
          <w:numId w:val="106"/>
        </w:numPr>
        <w:contextualSpacing/>
        <w:rPr>
          <w:rFonts w:ascii="Arial" w:hAnsi="Arial" w:cs="Arial"/>
          <w:szCs w:val="22"/>
        </w:rPr>
      </w:pPr>
      <w:r w:rsidRPr="003A0CB2">
        <w:rPr>
          <w:rFonts w:ascii="Arial" w:hAnsi="Arial" w:cs="Arial"/>
        </w:rPr>
        <w:t>When not available in VistA, the Age manual entry box is blank</w:t>
      </w:r>
    </w:p>
    <w:p w14:paraId="62F40055" w14:textId="77777777" w:rsidR="00C02E32" w:rsidRPr="003A0CB2" w:rsidRDefault="00C02E32" w:rsidP="00C02E32">
      <w:pPr>
        <w:pStyle w:val="ListParagraph"/>
        <w:contextualSpacing/>
        <w:rPr>
          <w:rFonts w:ascii="Arial" w:hAnsi="Arial" w:cs="Arial"/>
          <w:szCs w:val="22"/>
        </w:rPr>
      </w:pPr>
    </w:p>
    <w:p w14:paraId="45BDB19E" w14:textId="77777777" w:rsidR="00C02E32" w:rsidRPr="003A0CB2" w:rsidRDefault="00C02E32" w:rsidP="00C02E32">
      <w:pPr>
        <w:pStyle w:val="Paragraph5"/>
        <w:tabs>
          <w:tab w:val="left" w:pos="1800"/>
        </w:tabs>
        <w:spacing w:before="60" w:after="60"/>
        <w:ind w:left="1800" w:hanging="1800"/>
        <w:jc w:val="left"/>
        <w:rPr>
          <w:rFonts w:ascii="Arial" w:hAnsi="Arial" w:cs="Arial"/>
          <w:sz w:val="24"/>
          <w:szCs w:val="24"/>
        </w:rPr>
      </w:pPr>
      <w:r w:rsidRPr="003A0CB2">
        <w:rPr>
          <w:rFonts w:ascii="Arial" w:hAnsi="Arial" w:cs="Arial"/>
          <w:b/>
          <w:sz w:val="24"/>
          <w:szCs w:val="24"/>
        </w:rPr>
        <w:t>Preparation:</w:t>
      </w:r>
      <w:r w:rsidRPr="003A0CB2">
        <w:rPr>
          <w:rFonts w:ascii="Arial" w:hAnsi="Arial" w:cs="Arial"/>
          <w:b/>
          <w:sz w:val="24"/>
          <w:szCs w:val="24"/>
        </w:rPr>
        <w:tab/>
      </w:r>
      <w:r w:rsidRPr="003A0CB2">
        <w:rPr>
          <w:rFonts w:ascii="Arial" w:hAnsi="Arial" w:cs="Arial"/>
          <w:sz w:val="24"/>
          <w:szCs w:val="24"/>
        </w:rPr>
        <w:t>None</w:t>
      </w:r>
    </w:p>
    <w:p w14:paraId="1953D417" w14:textId="77777777" w:rsidR="00C02E32" w:rsidRPr="003A0CB2" w:rsidRDefault="00C02E32" w:rsidP="00C02E32">
      <w:pPr>
        <w:pStyle w:val="Paragraph5"/>
        <w:tabs>
          <w:tab w:val="left" w:pos="1800"/>
        </w:tabs>
        <w:spacing w:before="60" w:after="60"/>
        <w:ind w:left="0"/>
        <w:rPr>
          <w:rFonts w:ascii="Arial" w:hAnsi="Arial" w:cs="Arial"/>
          <w:sz w:val="24"/>
          <w:szCs w:val="24"/>
        </w:rPr>
      </w:pPr>
      <w:r w:rsidRPr="003A0CB2">
        <w:rPr>
          <w:rFonts w:ascii="Arial" w:hAnsi="Arial" w:cs="Arial"/>
          <w:b/>
          <w:sz w:val="24"/>
          <w:szCs w:val="24"/>
        </w:rPr>
        <w:t>Precondition</w:t>
      </w:r>
      <w:r w:rsidRPr="003A0CB2">
        <w:rPr>
          <w:rFonts w:ascii="Arial" w:hAnsi="Arial" w:cs="Arial"/>
          <w:sz w:val="24"/>
          <w:szCs w:val="24"/>
        </w:rPr>
        <w:t>:</w:t>
      </w:r>
      <w:r w:rsidRPr="003A0CB2">
        <w:rPr>
          <w:rFonts w:ascii="Arial" w:hAnsi="Arial" w:cs="Arial"/>
          <w:sz w:val="24"/>
          <w:szCs w:val="24"/>
        </w:rPr>
        <w:tab/>
        <w:t>Access to VA Future Technology Lab &amp; ASRC Application.</w:t>
      </w:r>
    </w:p>
    <w:p w14:paraId="3FFC3A17" w14:textId="77777777" w:rsidR="00C02E32" w:rsidRPr="003A0CB2" w:rsidRDefault="00C02E32" w:rsidP="00C02E32">
      <w:pPr>
        <w:pStyle w:val="Paragraph5"/>
        <w:tabs>
          <w:tab w:val="left" w:pos="1800"/>
        </w:tabs>
        <w:spacing w:before="60" w:after="60"/>
        <w:ind w:left="0"/>
        <w:rPr>
          <w:rFonts w:ascii="Arial" w:hAnsi="Arial" w:cs="Arial"/>
          <w:sz w:val="24"/>
          <w:szCs w:val="24"/>
        </w:rPr>
      </w:pPr>
      <w:r w:rsidRPr="003A0CB2">
        <w:rPr>
          <w:rFonts w:ascii="Arial" w:hAnsi="Arial" w:cs="Arial"/>
          <w:b/>
          <w:sz w:val="24"/>
          <w:szCs w:val="24"/>
        </w:rPr>
        <w:t>UAT Note:</w:t>
      </w:r>
      <w:r w:rsidRPr="003A0CB2">
        <w:rPr>
          <w:rFonts w:ascii="Arial" w:hAnsi="Arial" w:cs="Arial"/>
          <w:sz w:val="24"/>
          <w:szCs w:val="24"/>
        </w:rPr>
        <w:t xml:space="preserve">  UAT users please note that using the User Number will only be required until single-sign on with CPRS is implemented. Please use the login method that works when you are performing your tests.</w:t>
      </w:r>
    </w:p>
    <w:p w14:paraId="4A4D65FD" w14:textId="77777777" w:rsidR="00C02E32" w:rsidRPr="003A0CB2" w:rsidRDefault="00C02E32" w:rsidP="00C02E32">
      <w:pPr>
        <w:rPr>
          <w:rFonts w:ascii="Arial" w:hAnsi="Arial" w:cs="Arial"/>
        </w:rPr>
      </w:pPr>
    </w:p>
    <w:tbl>
      <w:tblPr>
        <w:tblW w:w="522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1173"/>
        <w:gridCol w:w="1013"/>
        <w:gridCol w:w="3691"/>
        <w:gridCol w:w="2957"/>
        <w:gridCol w:w="1195"/>
      </w:tblGrid>
      <w:tr w:rsidR="00C02E32" w:rsidRPr="003A0CB2" w14:paraId="1251EB32" w14:textId="77777777" w:rsidTr="002E1147">
        <w:trPr>
          <w:trHeight w:val="432"/>
          <w:tblHeader/>
        </w:trPr>
        <w:tc>
          <w:tcPr>
            <w:tcW w:w="585" w:type="pct"/>
            <w:tcBorders>
              <w:top w:val="single" w:sz="4" w:space="0" w:color="auto"/>
              <w:left w:val="single" w:sz="4" w:space="0" w:color="auto"/>
              <w:bottom w:val="single" w:sz="4" w:space="0" w:color="auto"/>
              <w:right w:val="single" w:sz="4" w:space="0" w:color="auto"/>
            </w:tcBorders>
            <w:shd w:val="pct10" w:color="auto" w:fill="auto"/>
          </w:tcPr>
          <w:p w14:paraId="164E6864" w14:textId="77777777" w:rsidR="00C02E32" w:rsidRPr="003A0CB2" w:rsidRDefault="00C02E32" w:rsidP="00E13A1F">
            <w:pPr>
              <w:ind w:left="360" w:hanging="360"/>
              <w:jc w:val="center"/>
              <w:rPr>
                <w:rFonts w:ascii="Arial" w:hAnsi="Arial" w:cs="Arial"/>
                <w:b/>
                <w:i/>
              </w:rPr>
            </w:pPr>
            <w:r w:rsidRPr="003A0CB2">
              <w:rPr>
                <w:rFonts w:ascii="Arial" w:hAnsi="Arial" w:cs="Arial"/>
                <w:b/>
                <w:i/>
              </w:rPr>
              <w:t>#</w:t>
            </w:r>
          </w:p>
        </w:tc>
        <w:tc>
          <w:tcPr>
            <w:tcW w:w="505" w:type="pct"/>
            <w:tcBorders>
              <w:top w:val="single" w:sz="4" w:space="0" w:color="auto"/>
              <w:left w:val="single" w:sz="4" w:space="0" w:color="auto"/>
              <w:bottom w:val="single" w:sz="4" w:space="0" w:color="auto"/>
              <w:right w:val="single" w:sz="4" w:space="0" w:color="auto"/>
            </w:tcBorders>
            <w:shd w:val="pct10" w:color="auto" w:fill="auto"/>
          </w:tcPr>
          <w:p w14:paraId="590770C2" w14:textId="77777777" w:rsidR="00C02E32" w:rsidRPr="003A0CB2" w:rsidRDefault="00C02E32" w:rsidP="00E13A1F">
            <w:pPr>
              <w:rPr>
                <w:rFonts w:ascii="Arial" w:hAnsi="Arial" w:cs="Arial"/>
                <w:b/>
              </w:rPr>
            </w:pPr>
            <w:r w:rsidRPr="003A0CB2">
              <w:rPr>
                <w:rFonts w:ascii="Arial" w:hAnsi="Arial" w:cs="Arial"/>
                <w:b/>
              </w:rPr>
              <w:t>Steps</w:t>
            </w:r>
          </w:p>
        </w:tc>
        <w:tc>
          <w:tcPr>
            <w:tcW w:w="1840" w:type="pct"/>
            <w:tcBorders>
              <w:top w:val="single" w:sz="4" w:space="0" w:color="auto"/>
              <w:left w:val="single" w:sz="4" w:space="0" w:color="auto"/>
              <w:bottom w:val="single" w:sz="4" w:space="0" w:color="auto"/>
              <w:right w:val="single" w:sz="4" w:space="0" w:color="auto"/>
            </w:tcBorders>
            <w:shd w:val="pct10" w:color="auto" w:fill="auto"/>
          </w:tcPr>
          <w:p w14:paraId="0D7DB7AB" w14:textId="77777777" w:rsidR="00C02E32" w:rsidRPr="003A0CB2" w:rsidRDefault="00C02E32" w:rsidP="00E13A1F">
            <w:pPr>
              <w:jc w:val="center"/>
              <w:rPr>
                <w:rFonts w:ascii="Arial" w:hAnsi="Arial" w:cs="Arial"/>
                <w:b/>
              </w:rPr>
            </w:pPr>
            <w:r w:rsidRPr="003A0CB2">
              <w:rPr>
                <w:rFonts w:ascii="Arial" w:hAnsi="Arial" w:cs="Arial"/>
                <w:b/>
              </w:rPr>
              <w:t>Steps/Actions</w:t>
            </w:r>
          </w:p>
        </w:tc>
        <w:tc>
          <w:tcPr>
            <w:tcW w:w="1474" w:type="pct"/>
            <w:tcBorders>
              <w:top w:val="single" w:sz="4" w:space="0" w:color="auto"/>
              <w:left w:val="single" w:sz="4" w:space="0" w:color="auto"/>
              <w:bottom w:val="single" w:sz="4" w:space="0" w:color="auto"/>
              <w:right w:val="single" w:sz="4" w:space="0" w:color="auto"/>
            </w:tcBorders>
            <w:shd w:val="pct10" w:color="auto" w:fill="auto"/>
          </w:tcPr>
          <w:p w14:paraId="2AFBD1E5" w14:textId="77777777" w:rsidR="00C02E32" w:rsidRPr="003A0CB2" w:rsidRDefault="00C02E32" w:rsidP="00E13A1F">
            <w:pPr>
              <w:jc w:val="center"/>
              <w:rPr>
                <w:rFonts w:ascii="Arial" w:hAnsi="Arial" w:cs="Arial"/>
                <w:b/>
              </w:rPr>
            </w:pPr>
            <w:r w:rsidRPr="003A0CB2">
              <w:rPr>
                <w:rFonts w:ascii="Arial" w:hAnsi="Arial" w:cs="Arial"/>
                <w:b/>
              </w:rPr>
              <w:t>Expected Results (VP) / Reference Information (STEP)</w:t>
            </w:r>
          </w:p>
        </w:tc>
        <w:tc>
          <w:tcPr>
            <w:tcW w:w="597" w:type="pct"/>
            <w:tcBorders>
              <w:top w:val="single" w:sz="4" w:space="0" w:color="auto"/>
              <w:left w:val="single" w:sz="4" w:space="0" w:color="auto"/>
              <w:bottom w:val="single" w:sz="4" w:space="0" w:color="auto"/>
              <w:right w:val="single" w:sz="4" w:space="0" w:color="auto"/>
            </w:tcBorders>
            <w:shd w:val="pct10" w:color="auto" w:fill="auto"/>
          </w:tcPr>
          <w:p w14:paraId="19B00F91" w14:textId="77777777" w:rsidR="00C02E32" w:rsidRPr="003A0CB2" w:rsidRDefault="00C02E32" w:rsidP="00E13A1F">
            <w:pPr>
              <w:jc w:val="center"/>
              <w:rPr>
                <w:rFonts w:ascii="Arial" w:hAnsi="Arial" w:cs="Arial"/>
                <w:b/>
              </w:rPr>
            </w:pPr>
            <w:r w:rsidRPr="003A0CB2">
              <w:rPr>
                <w:rFonts w:ascii="Arial" w:hAnsi="Arial" w:cs="Arial"/>
                <w:b/>
              </w:rPr>
              <w:t xml:space="preserve">Actual Results </w:t>
            </w:r>
            <w:r w:rsidRPr="003A0CB2">
              <w:rPr>
                <w:rFonts w:ascii="Arial" w:hAnsi="Arial" w:cs="Arial"/>
                <w:b/>
                <w:bCs/>
              </w:rPr>
              <w:t>(P)ass / (F)ail</w:t>
            </w:r>
          </w:p>
        </w:tc>
      </w:tr>
      <w:tr w:rsidR="00C02E32" w:rsidRPr="003A0CB2" w14:paraId="234C8CD9" w14:textId="77777777" w:rsidTr="002E1147">
        <w:trPr>
          <w:trHeight w:val="242"/>
        </w:trPr>
        <w:tc>
          <w:tcPr>
            <w:tcW w:w="5000" w:type="pct"/>
            <w:gridSpan w:val="5"/>
            <w:tcBorders>
              <w:bottom w:val="single" w:sz="4" w:space="0" w:color="auto"/>
            </w:tcBorders>
            <w:shd w:val="pct25" w:color="auto" w:fill="auto"/>
          </w:tcPr>
          <w:p w14:paraId="6BB89582" w14:textId="622C2FC3" w:rsidR="00C02E32" w:rsidRPr="003A0CB2" w:rsidRDefault="00C02E32" w:rsidP="002E1147">
            <w:pPr>
              <w:jc w:val="center"/>
              <w:rPr>
                <w:rFonts w:ascii="Arial" w:hAnsi="Arial" w:cs="Arial"/>
                <w:b/>
                <w:i/>
              </w:rPr>
            </w:pPr>
            <w:r w:rsidRPr="003A0CB2">
              <w:rPr>
                <w:rFonts w:ascii="Arial" w:hAnsi="Arial" w:cs="Arial"/>
                <w:b/>
                <w:i/>
              </w:rPr>
              <w:t>Test Case #</w:t>
            </w:r>
            <w:r w:rsidR="002E1147">
              <w:rPr>
                <w:rFonts w:ascii="Arial" w:hAnsi="Arial" w:cs="Arial"/>
                <w:b/>
                <w:i/>
              </w:rPr>
              <w:t>41</w:t>
            </w:r>
            <w:r w:rsidRPr="003A0CB2">
              <w:rPr>
                <w:rFonts w:ascii="Arial" w:hAnsi="Arial" w:cs="Arial"/>
                <w:b/>
                <w:i/>
              </w:rPr>
              <w:t xml:space="preserve"> – </w:t>
            </w:r>
            <w:r>
              <w:rPr>
                <w:rFonts w:ascii="Arial" w:hAnsi="Arial" w:cs="Arial"/>
                <w:b/>
              </w:rPr>
              <w:t>Patient Age Automatic Retrieval</w:t>
            </w:r>
          </w:p>
        </w:tc>
      </w:tr>
      <w:tr w:rsidR="00C02E32" w:rsidRPr="003A0CB2" w14:paraId="1217D1D8" w14:textId="77777777" w:rsidTr="002E1147">
        <w:trPr>
          <w:cantSplit/>
          <w:trHeight w:val="564"/>
        </w:trPr>
        <w:tc>
          <w:tcPr>
            <w:tcW w:w="585" w:type="pct"/>
            <w:tcBorders>
              <w:bottom w:val="single" w:sz="4" w:space="0" w:color="auto"/>
            </w:tcBorders>
            <w:shd w:val="clear" w:color="auto" w:fill="auto"/>
          </w:tcPr>
          <w:p w14:paraId="4AC4149B" w14:textId="77777777" w:rsidR="00C02E32" w:rsidRPr="003A0CB2" w:rsidRDefault="00C02E32" w:rsidP="002E1147">
            <w:pPr>
              <w:numPr>
                <w:ilvl w:val="0"/>
                <w:numId w:val="115"/>
              </w:numPr>
              <w:jc w:val="center"/>
              <w:rPr>
                <w:rFonts w:ascii="Arial" w:hAnsi="Arial" w:cs="Arial"/>
                <w:b/>
                <w:color w:val="FF0000"/>
              </w:rPr>
            </w:pPr>
          </w:p>
        </w:tc>
        <w:tc>
          <w:tcPr>
            <w:tcW w:w="505" w:type="pct"/>
            <w:tcBorders>
              <w:bottom w:val="single" w:sz="4" w:space="0" w:color="auto"/>
            </w:tcBorders>
            <w:shd w:val="clear" w:color="auto" w:fill="auto"/>
          </w:tcPr>
          <w:p w14:paraId="5F576BDA" w14:textId="77777777" w:rsidR="00C02E32" w:rsidRPr="003A0CB2" w:rsidRDefault="00C02E32" w:rsidP="00E13A1F">
            <w:pPr>
              <w:keepNext/>
              <w:jc w:val="center"/>
              <w:rPr>
                <w:rFonts w:ascii="Arial" w:hAnsi="Arial" w:cs="Arial"/>
                <w:b/>
              </w:rPr>
            </w:pPr>
            <w:r w:rsidRPr="003A0CB2">
              <w:rPr>
                <w:rFonts w:ascii="Arial" w:hAnsi="Arial" w:cs="Arial"/>
                <w:b/>
              </w:rPr>
              <w:t>Step</w:t>
            </w:r>
          </w:p>
        </w:tc>
        <w:tc>
          <w:tcPr>
            <w:tcW w:w="1840" w:type="pct"/>
            <w:tcBorders>
              <w:bottom w:val="single" w:sz="4" w:space="0" w:color="auto"/>
            </w:tcBorders>
            <w:shd w:val="clear" w:color="auto" w:fill="auto"/>
          </w:tcPr>
          <w:p w14:paraId="37D17977" w14:textId="3A3CADF6" w:rsidR="00C02E32" w:rsidRPr="003A0CB2" w:rsidRDefault="00C02E32" w:rsidP="00E13A1F">
            <w:pPr>
              <w:keepNext/>
              <w:rPr>
                <w:rFonts w:ascii="Arial" w:hAnsi="Arial" w:cs="Arial"/>
              </w:rPr>
            </w:pPr>
            <w:r>
              <w:rPr>
                <w:rFonts w:ascii="Arial" w:hAnsi="Arial" w:cs="Arial"/>
              </w:rPr>
              <w:t>Login to the CPRS</w:t>
            </w:r>
          </w:p>
        </w:tc>
        <w:tc>
          <w:tcPr>
            <w:tcW w:w="1474" w:type="pct"/>
            <w:tcBorders>
              <w:bottom w:val="single" w:sz="4" w:space="0" w:color="auto"/>
            </w:tcBorders>
            <w:shd w:val="clear" w:color="auto" w:fill="auto"/>
          </w:tcPr>
          <w:p w14:paraId="7A2D99F3" w14:textId="77777777" w:rsidR="00C02E32" w:rsidRPr="003A0CB2" w:rsidRDefault="00C02E32" w:rsidP="00E13A1F">
            <w:pPr>
              <w:keepNext/>
              <w:rPr>
                <w:rFonts w:ascii="Arial" w:hAnsi="Arial" w:cs="Arial"/>
              </w:rPr>
            </w:pPr>
            <w:r>
              <w:rPr>
                <w:rFonts w:ascii="Arial" w:hAnsi="Arial" w:cs="Arial"/>
              </w:rPr>
              <w:t>CPRS application displays and login was successful</w:t>
            </w:r>
          </w:p>
        </w:tc>
        <w:tc>
          <w:tcPr>
            <w:tcW w:w="597" w:type="pct"/>
            <w:tcBorders>
              <w:bottom w:val="single" w:sz="4" w:space="0" w:color="auto"/>
            </w:tcBorders>
            <w:shd w:val="clear" w:color="auto" w:fill="BFBFBF" w:themeFill="background1" w:themeFillShade="BF"/>
          </w:tcPr>
          <w:p w14:paraId="427809AC" w14:textId="77777777" w:rsidR="00C02E32" w:rsidRPr="003A0CB2" w:rsidRDefault="00C02E32" w:rsidP="00E13A1F">
            <w:pPr>
              <w:jc w:val="center"/>
              <w:rPr>
                <w:rFonts w:ascii="Arial" w:hAnsi="Arial" w:cs="Arial"/>
                <w:b/>
                <w:color w:val="FF0000"/>
              </w:rPr>
            </w:pPr>
          </w:p>
        </w:tc>
      </w:tr>
      <w:tr w:rsidR="00C02E32" w:rsidRPr="003A0CB2" w14:paraId="2187B532" w14:textId="77777777" w:rsidTr="002E1147">
        <w:trPr>
          <w:cantSplit/>
          <w:trHeight w:val="564"/>
        </w:trPr>
        <w:tc>
          <w:tcPr>
            <w:tcW w:w="585" w:type="pct"/>
            <w:tcBorders>
              <w:bottom w:val="single" w:sz="4" w:space="0" w:color="auto"/>
            </w:tcBorders>
            <w:shd w:val="clear" w:color="auto" w:fill="auto"/>
          </w:tcPr>
          <w:p w14:paraId="36DA1473" w14:textId="77777777" w:rsidR="00C02E32" w:rsidRPr="003A0CB2" w:rsidRDefault="00C02E32" w:rsidP="002E1147">
            <w:pPr>
              <w:numPr>
                <w:ilvl w:val="0"/>
                <w:numId w:val="115"/>
              </w:numPr>
              <w:jc w:val="center"/>
              <w:rPr>
                <w:rFonts w:ascii="Arial" w:hAnsi="Arial" w:cs="Arial"/>
                <w:b/>
                <w:color w:val="FF0000"/>
              </w:rPr>
            </w:pPr>
          </w:p>
        </w:tc>
        <w:tc>
          <w:tcPr>
            <w:tcW w:w="505" w:type="pct"/>
            <w:tcBorders>
              <w:bottom w:val="single" w:sz="4" w:space="0" w:color="auto"/>
            </w:tcBorders>
            <w:shd w:val="clear" w:color="auto" w:fill="auto"/>
          </w:tcPr>
          <w:p w14:paraId="674F5678" w14:textId="77777777" w:rsidR="00C02E32" w:rsidRPr="003A0CB2" w:rsidRDefault="00C02E32" w:rsidP="00E13A1F">
            <w:pPr>
              <w:keepNext/>
              <w:jc w:val="center"/>
              <w:rPr>
                <w:rFonts w:ascii="Arial" w:hAnsi="Arial" w:cs="Arial"/>
                <w:b/>
              </w:rPr>
            </w:pPr>
            <w:r>
              <w:rPr>
                <w:rFonts w:ascii="Arial" w:hAnsi="Arial" w:cs="Arial"/>
                <w:b/>
              </w:rPr>
              <w:t>Step</w:t>
            </w:r>
          </w:p>
        </w:tc>
        <w:tc>
          <w:tcPr>
            <w:tcW w:w="1840" w:type="pct"/>
            <w:tcBorders>
              <w:bottom w:val="single" w:sz="4" w:space="0" w:color="auto"/>
            </w:tcBorders>
            <w:shd w:val="clear" w:color="auto" w:fill="auto"/>
          </w:tcPr>
          <w:p w14:paraId="69B51980" w14:textId="77777777" w:rsidR="00C02E32" w:rsidRPr="00F52CCB" w:rsidRDefault="00C02E32" w:rsidP="00E13A1F">
            <w:pPr>
              <w:keepNext/>
              <w:rPr>
                <w:rFonts w:ascii="Arial" w:hAnsi="Arial" w:cs="Arial"/>
              </w:rPr>
            </w:pPr>
            <w:r w:rsidRPr="00F52CCB">
              <w:rPr>
                <w:rFonts w:ascii="Arial" w:hAnsi="Arial" w:cs="Arial"/>
              </w:rPr>
              <w:t>Choose a patient, note the age of the patient chosen</w:t>
            </w:r>
          </w:p>
        </w:tc>
        <w:tc>
          <w:tcPr>
            <w:tcW w:w="1474" w:type="pct"/>
            <w:tcBorders>
              <w:bottom w:val="single" w:sz="4" w:space="0" w:color="auto"/>
            </w:tcBorders>
            <w:shd w:val="clear" w:color="auto" w:fill="auto"/>
          </w:tcPr>
          <w:p w14:paraId="63A03085" w14:textId="28702873" w:rsidR="00C02E32" w:rsidRPr="00F52CCB" w:rsidRDefault="00DB7E9B" w:rsidP="00E13A1F">
            <w:pPr>
              <w:keepNext/>
              <w:rPr>
                <w:rFonts w:ascii="Arial" w:hAnsi="Arial" w:cs="Arial"/>
              </w:rPr>
            </w:pPr>
            <w:r>
              <w:rPr>
                <w:rFonts w:ascii="Arial" w:hAnsi="Arial" w:cs="Arial"/>
              </w:rPr>
              <w:t>The patient’s age is noted</w:t>
            </w:r>
          </w:p>
        </w:tc>
        <w:tc>
          <w:tcPr>
            <w:tcW w:w="597" w:type="pct"/>
            <w:tcBorders>
              <w:bottom w:val="single" w:sz="4" w:space="0" w:color="auto"/>
            </w:tcBorders>
            <w:shd w:val="clear" w:color="auto" w:fill="BFBFBF" w:themeFill="background1" w:themeFillShade="BF"/>
          </w:tcPr>
          <w:p w14:paraId="1372432C" w14:textId="77777777" w:rsidR="00C02E32" w:rsidRPr="003A0CB2" w:rsidRDefault="00C02E32" w:rsidP="00E13A1F">
            <w:pPr>
              <w:jc w:val="center"/>
              <w:rPr>
                <w:rFonts w:ascii="Arial" w:hAnsi="Arial" w:cs="Arial"/>
                <w:b/>
                <w:color w:val="FF0000"/>
              </w:rPr>
            </w:pPr>
          </w:p>
        </w:tc>
      </w:tr>
      <w:tr w:rsidR="00C02E32" w:rsidRPr="003A0CB2" w14:paraId="4CA8F8BC" w14:textId="77777777" w:rsidTr="002E1147">
        <w:trPr>
          <w:cantSplit/>
          <w:trHeight w:val="564"/>
        </w:trPr>
        <w:tc>
          <w:tcPr>
            <w:tcW w:w="585" w:type="pct"/>
            <w:tcBorders>
              <w:bottom w:val="single" w:sz="4" w:space="0" w:color="auto"/>
            </w:tcBorders>
            <w:shd w:val="clear" w:color="auto" w:fill="auto"/>
          </w:tcPr>
          <w:p w14:paraId="6E3EFA34" w14:textId="77777777" w:rsidR="00C02E32" w:rsidRPr="003A0CB2" w:rsidRDefault="00C02E32" w:rsidP="002E1147">
            <w:pPr>
              <w:numPr>
                <w:ilvl w:val="0"/>
                <w:numId w:val="115"/>
              </w:numPr>
              <w:jc w:val="center"/>
              <w:rPr>
                <w:rFonts w:ascii="Arial" w:hAnsi="Arial" w:cs="Arial"/>
                <w:b/>
                <w:color w:val="FF0000"/>
              </w:rPr>
            </w:pPr>
          </w:p>
        </w:tc>
        <w:tc>
          <w:tcPr>
            <w:tcW w:w="505" w:type="pct"/>
            <w:tcBorders>
              <w:bottom w:val="single" w:sz="4" w:space="0" w:color="auto"/>
            </w:tcBorders>
            <w:shd w:val="clear" w:color="auto" w:fill="auto"/>
          </w:tcPr>
          <w:p w14:paraId="0111A231" w14:textId="77777777" w:rsidR="00C02E32" w:rsidRPr="003A0CB2" w:rsidRDefault="00C02E32" w:rsidP="00E13A1F">
            <w:pPr>
              <w:keepNext/>
              <w:jc w:val="center"/>
              <w:rPr>
                <w:rFonts w:ascii="Arial" w:hAnsi="Arial" w:cs="Arial"/>
                <w:b/>
              </w:rPr>
            </w:pPr>
            <w:r>
              <w:rPr>
                <w:rFonts w:ascii="Arial" w:hAnsi="Arial" w:cs="Arial"/>
                <w:b/>
              </w:rPr>
              <w:t>Step</w:t>
            </w:r>
          </w:p>
        </w:tc>
        <w:tc>
          <w:tcPr>
            <w:tcW w:w="1840" w:type="pct"/>
            <w:tcBorders>
              <w:bottom w:val="single" w:sz="4" w:space="0" w:color="auto"/>
            </w:tcBorders>
            <w:shd w:val="clear" w:color="auto" w:fill="auto"/>
          </w:tcPr>
          <w:p w14:paraId="1C87EAAD" w14:textId="77777777" w:rsidR="00C02E32" w:rsidRPr="00F52CCB" w:rsidRDefault="00C02E32" w:rsidP="00E13A1F">
            <w:pPr>
              <w:keepNext/>
              <w:rPr>
                <w:rFonts w:ascii="Arial" w:hAnsi="Arial" w:cs="Arial"/>
              </w:rPr>
            </w:pPr>
            <w:r w:rsidRPr="00F52CCB">
              <w:rPr>
                <w:rFonts w:ascii="Arial" w:hAnsi="Arial" w:cs="Arial"/>
              </w:rPr>
              <w:t>Login to the ASRC Application as user 11716 (Radiologist)</w:t>
            </w:r>
          </w:p>
        </w:tc>
        <w:tc>
          <w:tcPr>
            <w:tcW w:w="1474" w:type="pct"/>
            <w:tcBorders>
              <w:bottom w:val="single" w:sz="4" w:space="0" w:color="auto"/>
            </w:tcBorders>
            <w:shd w:val="clear" w:color="auto" w:fill="auto"/>
          </w:tcPr>
          <w:p w14:paraId="25429D28" w14:textId="77777777" w:rsidR="00C02E32" w:rsidRPr="00F52CCB" w:rsidRDefault="00C02E32" w:rsidP="00E13A1F">
            <w:pPr>
              <w:keepNext/>
              <w:rPr>
                <w:rFonts w:ascii="Arial" w:hAnsi="Arial" w:cs="Arial"/>
              </w:rPr>
            </w:pPr>
            <w:r w:rsidRPr="00F52CCB">
              <w:rPr>
                <w:rFonts w:ascii="Arial" w:hAnsi="Arial" w:cs="Arial"/>
              </w:rPr>
              <w:t>The ASRC application displays and login was successful</w:t>
            </w:r>
          </w:p>
        </w:tc>
        <w:tc>
          <w:tcPr>
            <w:tcW w:w="597" w:type="pct"/>
            <w:tcBorders>
              <w:bottom w:val="single" w:sz="4" w:space="0" w:color="auto"/>
            </w:tcBorders>
            <w:shd w:val="clear" w:color="auto" w:fill="BFBFBF" w:themeFill="background1" w:themeFillShade="BF"/>
          </w:tcPr>
          <w:p w14:paraId="0793D041" w14:textId="77777777" w:rsidR="00C02E32" w:rsidRPr="003A0CB2" w:rsidRDefault="00C02E32" w:rsidP="00E13A1F">
            <w:pPr>
              <w:jc w:val="center"/>
              <w:rPr>
                <w:rFonts w:ascii="Arial" w:hAnsi="Arial" w:cs="Arial"/>
                <w:b/>
                <w:color w:val="FF0000"/>
              </w:rPr>
            </w:pPr>
          </w:p>
        </w:tc>
      </w:tr>
      <w:tr w:rsidR="00C02E32" w:rsidRPr="003A0CB2" w14:paraId="45F08DF4" w14:textId="77777777" w:rsidTr="002E1147">
        <w:trPr>
          <w:cantSplit/>
          <w:trHeight w:val="564"/>
        </w:trPr>
        <w:tc>
          <w:tcPr>
            <w:tcW w:w="585" w:type="pct"/>
            <w:tcBorders>
              <w:bottom w:val="single" w:sz="4" w:space="0" w:color="auto"/>
            </w:tcBorders>
            <w:shd w:val="clear" w:color="auto" w:fill="auto"/>
          </w:tcPr>
          <w:p w14:paraId="095B1F73" w14:textId="77777777" w:rsidR="00C02E32" w:rsidRPr="003A0CB2" w:rsidRDefault="00C02E32" w:rsidP="002E1147">
            <w:pPr>
              <w:numPr>
                <w:ilvl w:val="0"/>
                <w:numId w:val="115"/>
              </w:numPr>
              <w:jc w:val="center"/>
              <w:rPr>
                <w:rFonts w:ascii="Arial" w:hAnsi="Arial" w:cs="Arial"/>
                <w:b/>
                <w:color w:val="FF0000"/>
              </w:rPr>
            </w:pPr>
          </w:p>
        </w:tc>
        <w:tc>
          <w:tcPr>
            <w:tcW w:w="505" w:type="pct"/>
            <w:tcBorders>
              <w:bottom w:val="single" w:sz="4" w:space="0" w:color="auto"/>
            </w:tcBorders>
            <w:shd w:val="clear" w:color="auto" w:fill="auto"/>
          </w:tcPr>
          <w:p w14:paraId="07D2442A" w14:textId="77777777" w:rsidR="00C02E32" w:rsidRDefault="00C02E32" w:rsidP="00E13A1F">
            <w:pPr>
              <w:keepNext/>
              <w:jc w:val="center"/>
              <w:rPr>
                <w:rFonts w:ascii="Arial" w:hAnsi="Arial" w:cs="Arial"/>
                <w:b/>
              </w:rPr>
            </w:pPr>
            <w:r>
              <w:rPr>
                <w:rFonts w:ascii="Arial" w:hAnsi="Arial" w:cs="Arial"/>
                <w:b/>
              </w:rPr>
              <w:t>VP</w:t>
            </w:r>
          </w:p>
        </w:tc>
        <w:tc>
          <w:tcPr>
            <w:tcW w:w="1840" w:type="pct"/>
            <w:tcBorders>
              <w:bottom w:val="single" w:sz="4" w:space="0" w:color="auto"/>
            </w:tcBorders>
            <w:shd w:val="clear" w:color="auto" w:fill="auto"/>
          </w:tcPr>
          <w:p w14:paraId="288DBA61" w14:textId="71CC9D2A" w:rsidR="00C02E32" w:rsidRPr="00F52CCB" w:rsidRDefault="00DB7E9B" w:rsidP="00DB7E9B">
            <w:pPr>
              <w:keepNext/>
              <w:rPr>
                <w:rFonts w:ascii="Arial" w:hAnsi="Arial" w:cs="Arial"/>
              </w:rPr>
            </w:pPr>
            <w:r w:rsidRPr="00DC250D">
              <w:rPr>
                <w:rFonts w:ascii="Arial" w:hAnsi="Arial" w:cs="Arial"/>
              </w:rPr>
              <w:t xml:space="preserve">Select </w:t>
            </w:r>
            <w:r>
              <w:rPr>
                <w:rFonts w:ascii="Arial" w:hAnsi="Arial" w:cs="Arial"/>
              </w:rPr>
              <w:t>each S</w:t>
            </w:r>
            <w:r w:rsidRPr="00DC250D">
              <w:rPr>
                <w:rFonts w:ascii="Arial" w:hAnsi="Arial" w:cs="Arial"/>
              </w:rPr>
              <w:t>urgical Specialty</w:t>
            </w:r>
            <w:r>
              <w:rPr>
                <w:rFonts w:ascii="Arial" w:hAnsi="Arial" w:cs="Arial"/>
              </w:rPr>
              <w:t xml:space="preserve"> with Age and examine the age input field</w:t>
            </w:r>
          </w:p>
        </w:tc>
        <w:tc>
          <w:tcPr>
            <w:tcW w:w="1474" w:type="pct"/>
            <w:tcBorders>
              <w:bottom w:val="single" w:sz="4" w:space="0" w:color="auto"/>
            </w:tcBorders>
            <w:shd w:val="clear" w:color="auto" w:fill="auto"/>
          </w:tcPr>
          <w:p w14:paraId="6033DAC7" w14:textId="50F2DC1F" w:rsidR="00C02E32" w:rsidRPr="00F52CCB" w:rsidRDefault="00C02E32" w:rsidP="00DB7E9B">
            <w:pPr>
              <w:keepNext/>
              <w:rPr>
                <w:rFonts w:ascii="Arial" w:hAnsi="Arial" w:cs="Arial"/>
              </w:rPr>
            </w:pPr>
            <w:r w:rsidRPr="00F52CCB">
              <w:rPr>
                <w:rFonts w:ascii="Arial" w:hAnsi="Arial" w:cs="Arial"/>
              </w:rPr>
              <w:t>Verify the ASRC tool automatically displays the retrieved value from CPRS</w:t>
            </w:r>
          </w:p>
        </w:tc>
        <w:tc>
          <w:tcPr>
            <w:tcW w:w="597" w:type="pct"/>
            <w:tcBorders>
              <w:bottom w:val="single" w:sz="4" w:space="0" w:color="auto"/>
            </w:tcBorders>
            <w:shd w:val="clear" w:color="auto" w:fill="FFFFFF" w:themeFill="background1"/>
          </w:tcPr>
          <w:p w14:paraId="405CDF55" w14:textId="77777777" w:rsidR="00C02E32" w:rsidRPr="003A0CB2" w:rsidRDefault="00C02E32" w:rsidP="00E13A1F">
            <w:pPr>
              <w:jc w:val="center"/>
              <w:rPr>
                <w:rFonts w:ascii="Arial" w:hAnsi="Arial" w:cs="Arial"/>
                <w:b/>
                <w:color w:val="FF0000"/>
              </w:rPr>
            </w:pPr>
          </w:p>
        </w:tc>
      </w:tr>
      <w:tr w:rsidR="00C02E32" w:rsidRPr="003A0CB2" w14:paraId="7E1B72B4" w14:textId="77777777" w:rsidTr="002E1147">
        <w:trPr>
          <w:trHeight w:val="242"/>
        </w:trPr>
        <w:tc>
          <w:tcPr>
            <w:tcW w:w="585" w:type="pct"/>
            <w:shd w:val="clear" w:color="auto" w:fill="auto"/>
          </w:tcPr>
          <w:p w14:paraId="3882ADD2" w14:textId="77777777" w:rsidR="00C02E32" w:rsidRPr="003A0CB2" w:rsidRDefault="00C02E32" w:rsidP="002E1147">
            <w:pPr>
              <w:numPr>
                <w:ilvl w:val="0"/>
                <w:numId w:val="115"/>
              </w:numPr>
              <w:jc w:val="center"/>
              <w:rPr>
                <w:rFonts w:ascii="Arial" w:hAnsi="Arial" w:cs="Arial"/>
                <w:b/>
              </w:rPr>
            </w:pPr>
          </w:p>
        </w:tc>
        <w:tc>
          <w:tcPr>
            <w:tcW w:w="505" w:type="pct"/>
            <w:shd w:val="clear" w:color="auto" w:fill="auto"/>
          </w:tcPr>
          <w:p w14:paraId="08532583" w14:textId="77777777" w:rsidR="00C02E32" w:rsidRPr="003A0CB2" w:rsidRDefault="00C02E32" w:rsidP="00E13A1F">
            <w:pPr>
              <w:keepNext/>
              <w:jc w:val="center"/>
              <w:rPr>
                <w:rFonts w:ascii="Arial" w:hAnsi="Arial" w:cs="Arial"/>
                <w:b/>
              </w:rPr>
            </w:pPr>
          </w:p>
        </w:tc>
        <w:tc>
          <w:tcPr>
            <w:tcW w:w="1840" w:type="pct"/>
            <w:shd w:val="clear" w:color="auto" w:fill="auto"/>
          </w:tcPr>
          <w:p w14:paraId="78D2CC5B" w14:textId="7F4B15AD" w:rsidR="00C02E32" w:rsidRPr="003A0CB2" w:rsidRDefault="00C02E32" w:rsidP="002E1147">
            <w:pPr>
              <w:keepNext/>
              <w:rPr>
                <w:rFonts w:ascii="Arial" w:hAnsi="Arial" w:cs="Arial"/>
              </w:rPr>
            </w:pPr>
            <w:r w:rsidRPr="003A0CB2">
              <w:rPr>
                <w:rFonts w:ascii="Arial" w:hAnsi="Arial" w:cs="Arial"/>
              </w:rPr>
              <w:t xml:space="preserve">End of Test Case </w:t>
            </w:r>
            <w:r w:rsidR="002E1147">
              <w:rPr>
                <w:rFonts w:ascii="Arial" w:hAnsi="Arial" w:cs="Arial"/>
              </w:rPr>
              <w:t>41</w:t>
            </w:r>
          </w:p>
        </w:tc>
        <w:tc>
          <w:tcPr>
            <w:tcW w:w="1474" w:type="pct"/>
            <w:shd w:val="clear" w:color="auto" w:fill="auto"/>
          </w:tcPr>
          <w:p w14:paraId="49F6C0FC" w14:textId="77777777" w:rsidR="00C02E32" w:rsidRPr="003A0CB2" w:rsidRDefault="00C02E32" w:rsidP="00E13A1F">
            <w:pPr>
              <w:rPr>
                <w:rFonts w:ascii="Arial" w:hAnsi="Arial" w:cs="Arial"/>
                <w:noProof/>
              </w:rPr>
            </w:pPr>
          </w:p>
        </w:tc>
        <w:tc>
          <w:tcPr>
            <w:tcW w:w="597" w:type="pct"/>
            <w:shd w:val="clear" w:color="auto" w:fill="BFBFBF" w:themeFill="background1" w:themeFillShade="BF"/>
          </w:tcPr>
          <w:p w14:paraId="1A565C31" w14:textId="77777777" w:rsidR="00C02E32" w:rsidRPr="003A0CB2" w:rsidRDefault="00C02E32" w:rsidP="00E13A1F">
            <w:pPr>
              <w:jc w:val="center"/>
              <w:rPr>
                <w:rFonts w:ascii="Arial" w:hAnsi="Arial" w:cs="Arial"/>
                <w:b/>
              </w:rPr>
            </w:pPr>
          </w:p>
        </w:tc>
      </w:tr>
    </w:tbl>
    <w:p w14:paraId="7E0C585A" w14:textId="77777777" w:rsidR="00C02E32" w:rsidRPr="003A0CB2" w:rsidRDefault="00C02E32" w:rsidP="00C02E32">
      <w:pPr>
        <w:rPr>
          <w:rFonts w:ascii="Arial" w:hAnsi="Arial" w:cs="Arial"/>
        </w:rPr>
      </w:pPr>
    </w:p>
    <w:p w14:paraId="3AA6635D" w14:textId="77777777" w:rsidR="00C02E32" w:rsidRDefault="00C02E32" w:rsidP="00C02E32"/>
    <w:p w14:paraId="1C3ECB91" w14:textId="0145ECBF" w:rsidR="00C02E32" w:rsidRPr="00DE2DCB" w:rsidRDefault="00C02E32" w:rsidP="00C02E32">
      <w:pPr>
        <w:pStyle w:val="Heading1"/>
        <w:tabs>
          <w:tab w:val="clear" w:pos="720"/>
          <w:tab w:val="num" w:pos="360"/>
        </w:tabs>
        <w:ind w:left="0" w:firstLine="0"/>
      </w:pPr>
      <w:bookmarkStart w:id="71" w:name="_Toc414878919"/>
      <w:r w:rsidRPr="003A0CB2">
        <w:t xml:space="preserve">Test </w:t>
      </w:r>
      <w:r w:rsidRPr="00932BBB">
        <w:t xml:space="preserve">Case </w:t>
      </w:r>
      <w:r w:rsidR="00932BBB" w:rsidRPr="00932BBB">
        <w:t>#42</w:t>
      </w:r>
      <w:r w:rsidRPr="003A0CB2">
        <w:t xml:space="preserve"> – </w:t>
      </w:r>
      <w:r>
        <w:t>ASRC-92: Patient Gender Automatic Retrieval</w:t>
      </w:r>
      <w:bookmarkEnd w:id="71"/>
    </w:p>
    <w:p w14:paraId="301438EB" w14:textId="77777777" w:rsidR="00C02E32" w:rsidRPr="003A0CB2" w:rsidRDefault="00C02E32" w:rsidP="00C02E32">
      <w:pPr>
        <w:pStyle w:val="Paragraph5"/>
        <w:tabs>
          <w:tab w:val="left" w:pos="1800"/>
        </w:tabs>
        <w:spacing w:after="4"/>
        <w:ind w:left="0"/>
        <w:rPr>
          <w:rFonts w:ascii="Arial" w:hAnsi="Arial" w:cs="Arial"/>
          <w:b/>
          <w:sz w:val="24"/>
          <w:szCs w:val="24"/>
        </w:rPr>
      </w:pPr>
      <w:r w:rsidRPr="003A0CB2">
        <w:rPr>
          <w:rFonts w:ascii="Arial" w:hAnsi="Arial" w:cs="Arial"/>
          <w:b/>
          <w:sz w:val="24"/>
          <w:szCs w:val="24"/>
        </w:rPr>
        <w:t xml:space="preserve">User Story(s): </w:t>
      </w:r>
      <w:r w:rsidRPr="003A0CB2">
        <w:rPr>
          <w:rFonts w:ascii="Arial" w:hAnsi="Arial" w:cs="Arial"/>
          <w:sz w:val="24"/>
          <w:szCs w:val="24"/>
        </w:rPr>
        <w:t xml:space="preserve"> A</w:t>
      </w:r>
      <w:r>
        <w:rPr>
          <w:rFonts w:ascii="Arial" w:hAnsi="Arial" w:cs="Arial"/>
          <w:sz w:val="24"/>
          <w:szCs w:val="24"/>
        </w:rPr>
        <w:t>SRC-92</w:t>
      </w:r>
      <w:r w:rsidRPr="003A0CB2">
        <w:rPr>
          <w:rFonts w:ascii="Arial" w:hAnsi="Arial" w:cs="Arial"/>
          <w:sz w:val="24"/>
          <w:szCs w:val="24"/>
        </w:rPr>
        <w:t xml:space="preserve">: </w:t>
      </w:r>
      <w:r>
        <w:rPr>
          <w:rFonts w:ascii="Arial" w:hAnsi="Arial" w:cs="Arial"/>
          <w:sz w:val="24"/>
          <w:szCs w:val="24"/>
        </w:rPr>
        <w:t>Patient Gender</w:t>
      </w:r>
      <w:r w:rsidRPr="003A0CB2">
        <w:rPr>
          <w:rFonts w:ascii="Arial" w:hAnsi="Arial" w:cs="Arial"/>
          <w:sz w:val="24"/>
          <w:szCs w:val="24"/>
        </w:rPr>
        <w:t xml:space="preserve"> Automatic Retrieval</w:t>
      </w:r>
    </w:p>
    <w:p w14:paraId="12D84E8A" w14:textId="77777777" w:rsidR="00C02E32" w:rsidRDefault="00C02E32" w:rsidP="00C02E32">
      <w:pPr>
        <w:rPr>
          <w:rFonts w:ascii="Arial" w:hAnsi="Arial" w:cs="Arial"/>
        </w:rPr>
      </w:pPr>
      <w:r w:rsidRPr="003A0CB2">
        <w:rPr>
          <w:rFonts w:ascii="Arial" w:hAnsi="Arial" w:cs="Arial"/>
          <w:b/>
        </w:rPr>
        <w:t>Description –</w:t>
      </w:r>
      <w:r w:rsidRPr="003A0CB2">
        <w:rPr>
          <w:rFonts w:ascii="Arial" w:hAnsi="Arial" w:cs="Arial"/>
        </w:rPr>
        <w:t xml:space="preserve"> </w:t>
      </w:r>
      <w:r w:rsidRPr="003A0CB2">
        <w:rPr>
          <w:rFonts w:ascii="Arial" w:hAnsi="Arial" w:cs="Arial"/>
          <w:color w:val="333333"/>
          <w:sz w:val="21"/>
          <w:szCs w:val="21"/>
          <w:lang w:val="en"/>
        </w:rPr>
        <w:t>A</w:t>
      </w:r>
      <w:r w:rsidRPr="003A0CB2">
        <w:rPr>
          <w:rFonts w:ascii="Arial" w:hAnsi="Arial" w:cs="Arial"/>
        </w:rPr>
        <w:t>s a provider</w:t>
      </w:r>
      <w:r w:rsidRPr="002F2F57">
        <w:rPr>
          <w:rFonts w:ascii="Arial" w:hAnsi="Arial" w:cs="Arial"/>
        </w:rPr>
        <w:t>, I want the tool to automatically retrieve the patient's ge</w:t>
      </w:r>
      <w:r>
        <w:rPr>
          <w:rFonts w:ascii="Arial" w:hAnsi="Arial" w:cs="Arial"/>
        </w:rPr>
        <w:t>nder from VistA, so that I do not</w:t>
      </w:r>
      <w:r w:rsidRPr="002F2F57">
        <w:rPr>
          <w:rFonts w:ascii="Arial" w:hAnsi="Arial" w:cs="Arial"/>
        </w:rPr>
        <w:t xml:space="preserve"> have to enter it myself.</w:t>
      </w:r>
    </w:p>
    <w:p w14:paraId="6257C264" w14:textId="77777777" w:rsidR="00F845F4" w:rsidRPr="003A0CB2" w:rsidRDefault="00F845F4" w:rsidP="00C02E32">
      <w:pPr>
        <w:rPr>
          <w:rFonts w:ascii="Arial" w:hAnsi="Arial" w:cs="Arial"/>
        </w:rPr>
      </w:pPr>
    </w:p>
    <w:p w14:paraId="0F49BC55" w14:textId="77777777" w:rsidR="00C02E32" w:rsidRDefault="00C02E32" w:rsidP="00C02E32">
      <w:pPr>
        <w:rPr>
          <w:rFonts w:ascii="Arial" w:hAnsi="Arial" w:cs="Arial"/>
          <w:i/>
        </w:rPr>
      </w:pPr>
      <w:r w:rsidRPr="003A0CB2">
        <w:rPr>
          <w:rFonts w:ascii="Arial" w:hAnsi="Arial" w:cs="Arial"/>
          <w:i/>
        </w:rPr>
        <w:t>Acceptance Criteria:</w:t>
      </w:r>
    </w:p>
    <w:p w14:paraId="5BC96512" w14:textId="77777777" w:rsidR="00F845F4" w:rsidRPr="003A0CB2" w:rsidRDefault="00F845F4" w:rsidP="00C02E32">
      <w:pPr>
        <w:rPr>
          <w:rFonts w:ascii="Arial" w:hAnsi="Arial" w:cs="Arial"/>
          <w:i/>
        </w:rPr>
      </w:pPr>
    </w:p>
    <w:p w14:paraId="1ACAC533" w14:textId="77777777" w:rsidR="00C02E32" w:rsidRPr="002F2F57" w:rsidRDefault="00C02E32" w:rsidP="00C02E32">
      <w:pPr>
        <w:pStyle w:val="ListParagraph"/>
        <w:numPr>
          <w:ilvl w:val="0"/>
          <w:numId w:val="107"/>
        </w:numPr>
        <w:contextualSpacing/>
        <w:rPr>
          <w:rFonts w:ascii="Arial" w:hAnsi="Arial" w:cs="Arial"/>
        </w:rPr>
      </w:pPr>
      <w:r w:rsidRPr="002F2F57">
        <w:rPr>
          <w:rFonts w:ascii="Arial" w:hAnsi="Arial" w:cs="Arial"/>
        </w:rPr>
        <w:t>When available in VistA, the Patient Gender retrieved from VistA is correctly selected on all appropriate Surgical Specialty pages.</w:t>
      </w:r>
    </w:p>
    <w:p w14:paraId="6FFBF178" w14:textId="77777777" w:rsidR="00C02E32" w:rsidRPr="002F2F57" w:rsidRDefault="00C02E32" w:rsidP="00C02E32">
      <w:pPr>
        <w:pStyle w:val="ListParagraph"/>
        <w:numPr>
          <w:ilvl w:val="0"/>
          <w:numId w:val="107"/>
        </w:numPr>
        <w:contextualSpacing/>
        <w:rPr>
          <w:rFonts w:ascii="Arial" w:hAnsi="Arial" w:cs="Arial"/>
        </w:rPr>
      </w:pPr>
      <w:r w:rsidRPr="002F2F57">
        <w:rPr>
          <w:rFonts w:ascii="Arial" w:hAnsi="Arial" w:cs="Arial"/>
        </w:rPr>
        <w:t>When not available in VistA, the Gender is not selected.</w:t>
      </w:r>
    </w:p>
    <w:p w14:paraId="2F6B6E6C" w14:textId="77777777" w:rsidR="00C02E32" w:rsidRPr="003A0CB2" w:rsidRDefault="00C02E32" w:rsidP="00C02E32">
      <w:pPr>
        <w:pStyle w:val="ListParagraph"/>
        <w:contextualSpacing/>
        <w:rPr>
          <w:rFonts w:ascii="Arial" w:hAnsi="Arial" w:cs="Arial"/>
          <w:szCs w:val="22"/>
        </w:rPr>
      </w:pPr>
    </w:p>
    <w:p w14:paraId="4777F961" w14:textId="77777777" w:rsidR="00C02E32" w:rsidRPr="003A0CB2" w:rsidRDefault="00C02E32" w:rsidP="00C02E32">
      <w:pPr>
        <w:pStyle w:val="Paragraph5"/>
        <w:tabs>
          <w:tab w:val="left" w:pos="1800"/>
        </w:tabs>
        <w:spacing w:before="60" w:after="60"/>
        <w:ind w:left="1800" w:hanging="1800"/>
        <w:jc w:val="left"/>
        <w:rPr>
          <w:rFonts w:ascii="Arial" w:hAnsi="Arial" w:cs="Arial"/>
          <w:sz w:val="24"/>
          <w:szCs w:val="24"/>
        </w:rPr>
      </w:pPr>
      <w:r w:rsidRPr="003A0CB2">
        <w:rPr>
          <w:rFonts w:ascii="Arial" w:hAnsi="Arial" w:cs="Arial"/>
          <w:b/>
          <w:sz w:val="24"/>
          <w:szCs w:val="24"/>
        </w:rPr>
        <w:t>Preparation:</w:t>
      </w:r>
      <w:r w:rsidRPr="003A0CB2">
        <w:rPr>
          <w:rFonts w:ascii="Arial" w:hAnsi="Arial" w:cs="Arial"/>
          <w:b/>
          <w:sz w:val="24"/>
          <w:szCs w:val="24"/>
        </w:rPr>
        <w:tab/>
      </w:r>
      <w:r w:rsidRPr="003A0CB2">
        <w:rPr>
          <w:rFonts w:ascii="Arial" w:hAnsi="Arial" w:cs="Arial"/>
          <w:sz w:val="24"/>
          <w:szCs w:val="24"/>
        </w:rPr>
        <w:t>None</w:t>
      </w:r>
    </w:p>
    <w:p w14:paraId="60A6D767" w14:textId="77777777" w:rsidR="00C02E32" w:rsidRPr="003A0CB2" w:rsidRDefault="00C02E32" w:rsidP="00C02E32">
      <w:pPr>
        <w:pStyle w:val="Paragraph5"/>
        <w:tabs>
          <w:tab w:val="left" w:pos="1800"/>
        </w:tabs>
        <w:spacing w:before="60" w:after="60"/>
        <w:ind w:left="0"/>
        <w:rPr>
          <w:rFonts w:ascii="Arial" w:hAnsi="Arial" w:cs="Arial"/>
          <w:sz w:val="24"/>
          <w:szCs w:val="24"/>
        </w:rPr>
      </w:pPr>
      <w:r w:rsidRPr="003A0CB2">
        <w:rPr>
          <w:rFonts w:ascii="Arial" w:hAnsi="Arial" w:cs="Arial"/>
          <w:b/>
          <w:sz w:val="24"/>
          <w:szCs w:val="24"/>
        </w:rPr>
        <w:t>Precondition</w:t>
      </w:r>
      <w:r w:rsidRPr="003A0CB2">
        <w:rPr>
          <w:rFonts w:ascii="Arial" w:hAnsi="Arial" w:cs="Arial"/>
          <w:sz w:val="24"/>
          <w:szCs w:val="24"/>
        </w:rPr>
        <w:t>:</w:t>
      </w:r>
      <w:r w:rsidRPr="003A0CB2">
        <w:rPr>
          <w:rFonts w:ascii="Arial" w:hAnsi="Arial" w:cs="Arial"/>
          <w:sz w:val="24"/>
          <w:szCs w:val="24"/>
        </w:rPr>
        <w:tab/>
        <w:t>Access to VA Future Technology Lab &amp; ASRC Application.</w:t>
      </w:r>
    </w:p>
    <w:p w14:paraId="7BA26A19" w14:textId="77777777" w:rsidR="00C02E32" w:rsidRPr="003A0CB2" w:rsidRDefault="00C02E32" w:rsidP="00C02E32">
      <w:pPr>
        <w:pStyle w:val="Paragraph5"/>
        <w:tabs>
          <w:tab w:val="left" w:pos="1800"/>
        </w:tabs>
        <w:spacing w:before="60" w:after="60"/>
        <w:ind w:left="0"/>
        <w:rPr>
          <w:rFonts w:ascii="Arial" w:hAnsi="Arial" w:cs="Arial"/>
          <w:sz w:val="24"/>
          <w:szCs w:val="24"/>
        </w:rPr>
      </w:pPr>
      <w:r w:rsidRPr="003A0CB2">
        <w:rPr>
          <w:rFonts w:ascii="Arial" w:hAnsi="Arial" w:cs="Arial"/>
          <w:b/>
          <w:sz w:val="24"/>
          <w:szCs w:val="24"/>
        </w:rPr>
        <w:t>UAT Note:</w:t>
      </w:r>
      <w:r w:rsidRPr="003A0CB2">
        <w:rPr>
          <w:rFonts w:ascii="Arial" w:hAnsi="Arial" w:cs="Arial"/>
          <w:sz w:val="24"/>
          <w:szCs w:val="24"/>
        </w:rPr>
        <w:t xml:space="preserve">  UAT users please note that using the User Number will only be required until single-sign on with CPRS is implemented. Please use the login method that works when you are performing your tests.</w:t>
      </w:r>
    </w:p>
    <w:p w14:paraId="20CD3F90" w14:textId="77777777" w:rsidR="00C02E32" w:rsidRPr="003A0CB2" w:rsidRDefault="00C02E32" w:rsidP="00C02E32">
      <w:pPr>
        <w:rPr>
          <w:rFonts w:ascii="Arial" w:hAnsi="Arial" w:cs="Arial"/>
        </w:rPr>
      </w:pPr>
    </w:p>
    <w:tbl>
      <w:tblPr>
        <w:tblW w:w="50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923"/>
        <w:gridCol w:w="1013"/>
        <w:gridCol w:w="3691"/>
        <w:gridCol w:w="2956"/>
        <w:gridCol w:w="1197"/>
      </w:tblGrid>
      <w:tr w:rsidR="00C02E32" w:rsidRPr="003A0CB2" w14:paraId="3392153B" w14:textId="77777777" w:rsidTr="00E13A1F">
        <w:trPr>
          <w:trHeight w:val="432"/>
          <w:tblHeader/>
        </w:trPr>
        <w:tc>
          <w:tcPr>
            <w:tcW w:w="472" w:type="pct"/>
            <w:tcBorders>
              <w:top w:val="single" w:sz="4" w:space="0" w:color="auto"/>
              <w:left w:val="single" w:sz="4" w:space="0" w:color="auto"/>
              <w:bottom w:val="single" w:sz="4" w:space="0" w:color="auto"/>
              <w:right w:val="single" w:sz="4" w:space="0" w:color="auto"/>
            </w:tcBorders>
            <w:shd w:val="pct10" w:color="auto" w:fill="auto"/>
          </w:tcPr>
          <w:p w14:paraId="7D0C422A" w14:textId="77777777" w:rsidR="00C02E32" w:rsidRPr="003A0CB2" w:rsidRDefault="00C02E32" w:rsidP="00E13A1F">
            <w:pPr>
              <w:ind w:left="360" w:hanging="360"/>
              <w:jc w:val="center"/>
              <w:rPr>
                <w:rFonts w:ascii="Arial" w:hAnsi="Arial" w:cs="Arial"/>
                <w:b/>
                <w:i/>
              </w:rPr>
            </w:pPr>
            <w:r w:rsidRPr="003A0CB2">
              <w:rPr>
                <w:rFonts w:ascii="Arial" w:hAnsi="Arial" w:cs="Arial"/>
                <w:b/>
                <w:i/>
              </w:rPr>
              <w:t>#</w:t>
            </w:r>
          </w:p>
        </w:tc>
        <w:tc>
          <w:tcPr>
            <w:tcW w:w="518" w:type="pct"/>
            <w:tcBorders>
              <w:top w:val="single" w:sz="4" w:space="0" w:color="auto"/>
              <w:left w:val="single" w:sz="4" w:space="0" w:color="auto"/>
              <w:bottom w:val="single" w:sz="4" w:space="0" w:color="auto"/>
              <w:right w:val="single" w:sz="4" w:space="0" w:color="auto"/>
            </w:tcBorders>
            <w:shd w:val="pct10" w:color="auto" w:fill="auto"/>
          </w:tcPr>
          <w:p w14:paraId="5A5330B4" w14:textId="77777777" w:rsidR="00C02E32" w:rsidRPr="003A0CB2" w:rsidRDefault="00C02E32" w:rsidP="00E13A1F">
            <w:pPr>
              <w:rPr>
                <w:rFonts w:ascii="Arial" w:hAnsi="Arial" w:cs="Arial"/>
                <w:b/>
              </w:rPr>
            </w:pPr>
            <w:r w:rsidRPr="003A0CB2">
              <w:rPr>
                <w:rFonts w:ascii="Arial" w:hAnsi="Arial" w:cs="Arial"/>
                <w:b/>
              </w:rPr>
              <w:t>Steps</w:t>
            </w:r>
          </w:p>
        </w:tc>
        <w:tc>
          <w:tcPr>
            <w:tcW w:w="1887" w:type="pct"/>
            <w:tcBorders>
              <w:top w:val="single" w:sz="4" w:space="0" w:color="auto"/>
              <w:left w:val="single" w:sz="4" w:space="0" w:color="auto"/>
              <w:bottom w:val="single" w:sz="4" w:space="0" w:color="auto"/>
              <w:right w:val="single" w:sz="4" w:space="0" w:color="auto"/>
            </w:tcBorders>
            <w:shd w:val="pct10" w:color="auto" w:fill="auto"/>
          </w:tcPr>
          <w:p w14:paraId="44805583" w14:textId="77777777" w:rsidR="00C02E32" w:rsidRPr="003A0CB2" w:rsidRDefault="00C02E32" w:rsidP="00E13A1F">
            <w:pPr>
              <w:jc w:val="center"/>
              <w:rPr>
                <w:rFonts w:ascii="Arial" w:hAnsi="Arial" w:cs="Arial"/>
                <w:b/>
              </w:rPr>
            </w:pPr>
            <w:r w:rsidRPr="003A0CB2">
              <w:rPr>
                <w:rFonts w:ascii="Arial" w:hAnsi="Arial" w:cs="Arial"/>
                <w:b/>
              </w:rPr>
              <w:t>Steps/Actions</w:t>
            </w:r>
          </w:p>
        </w:tc>
        <w:tc>
          <w:tcPr>
            <w:tcW w:w="1511" w:type="pct"/>
            <w:tcBorders>
              <w:top w:val="single" w:sz="4" w:space="0" w:color="auto"/>
              <w:left w:val="single" w:sz="4" w:space="0" w:color="auto"/>
              <w:bottom w:val="single" w:sz="4" w:space="0" w:color="auto"/>
              <w:right w:val="single" w:sz="4" w:space="0" w:color="auto"/>
            </w:tcBorders>
            <w:shd w:val="pct10" w:color="auto" w:fill="auto"/>
          </w:tcPr>
          <w:p w14:paraId="0A5D608E" w14:textId="77777777" w:rsidR="00C02E32" w:rsidRPr="003A0CB2" w:rsidRDefault="00C02E32" w:rsidP="00E13A1F">
            <w:pPr>
              <w:jc w:val="center"/>
              <w:rPr>
                <w:rFonts w:ascii="Arial" w:hAnsi="Arial" w:cs="Arial"/>
                <w:b/>
              </w:rPr>
            </w:pPr>
            <w:r w:rsidRPr="003A0CB2">
              <w:rPr>
                <w:rFonts w:ascii="Arial" w:hAnsi="Arial" w:cs="Arial"/>
                <w:b/>
              </w:rPr>
              <w:t>Expected Results (VP) / Reference Information (STEP)</w:t>
            </w:r>
          </w:p>
        </w:tc>
        <w:tc>
          <w:tcPr>
            <w:tcW w:w="612" w:type="pct"/>
            <w:tcBorders>
              <w:top w:val="single" w:sz="4" w:space="0" w:color="auto"/>
              <w:left w:val="single" w:sz="4" w:space="0" w:color="auto"/>
              <w:bottom w:val="single" w:sz="4" w:space="0" w:color="auto"/>
              <w:right w:val="single" w:sz="4" w:space="0" w:color="auto"/>
            </w:tcBorders>
            <w:shd w:val="pct10" w:color="auto" w:fill="auto"/>
          </w:tcPr>
          <w:p w14:paraId="3B4DD285" w14:textId="77777777" w:rsidR="00C02E32" w:rsidRPr="003A0CB2" w:rsidRDefault="00C02E32" w:rsidP="00E13A1F">
            <w:pPr>
              <w:jc w:val="center"/>
              <w:rPr>
                <w:rFonts w:ascii="Arial" w:hAnsi="Arial" w:cs="Arial"/>
                <w:b/>
              </w:rPr>
            </w:pPr>
            <w:r w:rsidRPr="003A0CB2">
              <w:rPr>
                <w:rFonts w:ascii="Arial" w:hAnsi="Arial" w:cs="Arial"/>
                <w:b/>
              </w:rPr>
              <w:t xml:space="preserve">Actual Results </w:t>
            </w:r>
            <w:r w:rsidRPr="003A0CB2">
              <w:rPr>
                <w:rFonts w:ascii="Arial" w:hAnsi="Arial" w:cs="Arial"/>
                <w:b/>
                <w:bCs/>
              </w:rPr>
              <w:t>(P)ass / (F)ail</w:t>
            </w:r>
          </w:p>
        </w:tc>
      </w:tr>
      <w:tr w:rsidR="00C02E32" w:rsidRPr="003A0CB2" w14:paraId="280B4BCD" w14:textId="77777777" w:rsidTr="00E13A1F">
        <w:trPr>
          <w:trHeight w:val="242"/>
        </w:trPr>
        <w:tc>
          <w:tcPr>
            <w:tcW w:w="5000" w:type="pct"/>
            <w:gridSpan w:val="5"/>
            <w:tcBorders>
              <w:bottom w:val="single" w:sz="4" w:space="0" w:color="auto"/>
            </w:tcBorders>
            <w:shd w:val="pct25" w:color="auto" w:fill="auto"/>
          </w:tcPr>
          <w:p w14:paraId="064534E8" w14:textId="1F8D9A66" w:rsidR="00C02E32" w:rsidRPr="003A0CB2" w:rsidRDefault="00C02E32" w:rsidP="00932BBB">
            <w:pPr>
              <w:jc w:val="center"/>
              <w:rPr>
                <w:rFonts w:ascii="Arial" w:hAnsi="Arial" w:cs="Arial"/>
                <w:b/>
                <w:i/>
              </w:rPr>
            </w:pPr>
            <w:r w:rsidRPr="003A0CB2">
              <w:rPr>
                <w:rFonts w:ascii="Arial" w:hAnsi="Arial" w:cs="Arial"/>
                <w:b/>
                <w:i/>
              </w:rPr>
              <w:t xml:space="preserve">Test Case </w:t>
            </w:r>
            <w:r w:rsidR="00932BBB">
              <w:rPr>
                <w:rFonts w:ascii="Arial" w:hAnsi="Arial" w:cs="Arial"/>
                <w:b/>
                <w:i/>
              </w:rPr>
              <w:t>#42</w:t>
            </w:r>
            <w:r w:rsidRPr="003A0CB2">
              <w:rPr>
                <w:rFonts w:ascii="Arial" w:hAnsi="Arial" w:cs="Arial"/>
                <w:b/>
                <w:i/>
              </w:rPr>
              <w:t xml:space="preserve"> – </w:t>
            </w:r>
            <w:r>
              <w:rPr>
                <w:rFonts w:ascii="Arial" w:hAnsi="Arial" w:cs="Arial"/>
                <w:b/>
              </w:rPr>
              <w:t>Patient Gender Automatic Retrieval</w:t>
            </w:r>
          </w:p>
        </w:tc>
      </w:tr>
      <w:tr w:rsidR="00C02E32" w:rsidRPr="003A0CB2" w14:paraId="2B087D09" w14:textId="77777777" w:rsidTr="00E13A1F">
        <w:trPr>
          <w:cantSplit/>
          <w:trHeight w:val="564"/>
        </w:trPr>
        <w:tc>
          <w:tcPr>
            <w:tcW w:w="472" w:type="pct"/>
            <w:tcBorders>
              <w:bottom w:val="single" w:sz="4" w:space="0" w:color="auto"/>
            </w:tcBorders>
            <w:shd w:val="clear" w:color="auto" w:fill="auto"/>
          </w:tcPr>
          <w:p w14:paraId="5467AEB2" w14:textId="77777777" w:rsidR="00C02E32" w:rsidRPr="003A0CB2" w:rsidRDefault="00C02E32" w:rsidP="00C02E32">
            <w:pPr>
              <w:numPr>
                <w:ilvl w:val="0"/>
                <w:numId w:val="112"/>
              </w:numPr>
              <w:jc w:val="center"/>
              <w:rPr>
                <w:rFonts w:ascii="Arial" w:hAnsi="Arial" w:cs="Arial"/>
                <w:b/>
                <w:color w:val="FF0000"/>
              </w:rPr>
            </w:pPr>
          </w:p>
        </w:tc>
        <w:tc>
          <w:tcPr>
            <w:tcW w:w="518" w:type="pct"/>
            <w:tcBorders>
              <w:bottom w:val="single" w:sz="4" w:space="0" w:color="auto"/>
            </w:tcBorders>
            <w:shd w:val="clear" w:color="auto" w:fill="auto"/>
          </w:tcPr>
          <w:p w14:paraId="28A5B77C" w14:textId="77777777" w:rsidR="00C02E32" w:rsidRPr="003A0CB2" w:rsidRDefault="00C02E32" w:rsidP="00E13A1F">
            <w:pPr>
              <w:keepNext/>
              <w:jc w:val="center"/>
              <w:rPr>
                <w:rFonts w:ascii="Arial" w:hAnsi="Arial" w:cs="Arial"/>
                <w:b/>
              </w:rPr>
            </w:pPr>
            <w:r w:rsidRPr="003A0CB2">
              <w:rPr>
                <w:rFonts w:ascii="Arial" w:hAnsi="Arial" w:cs="Arial"/>
                <w:b/>
              </w:rPr>
              <w:t>Step</w:t>
            </w:r>
          </w:p>
        </w:tc>
        <w:tc>
          <w:tcPr>
            <w:tcW w:w="1887" w:type="pct"/>
            <w:tcBorders>
              <w:bottom w:val="single" w:sz="4" w:space="0" w:color="auto"/>
            </w:tcBorders>
            <w:shd w:val="clear" w:color="auto" w:fill="auto"/>
          </w:tcPr>
          <w:p w14:paraId="787CDB32" w14:textId="2B978EC4" w:rsidR="00C02E32" w:rsidRPr="003A0CB2" w:rsidRDefault="00C02E32" w:rsidP="00E13A1F">
            <w:pPr>
              <w:keepNext/>
              <w:rPr>
                <w:rFonts w:ascii="Arial" w:hAnsi="Arial" w:cs="Arial"/>
              </w:rPr>
            </w:pPr>
            <w:r>
              <w:rPr>
                <w:rFonts w:ascii="Arial" w:hAnsi="Arial" w:cs="Arial"/>
              </w:rPr>
              <w:t>Login to the CPRS</w:t>
            </w:r>
          </w:p>
        </w:tc>
        <w:tc>
          <w:tcPr>
            <w:tcW w:w="1511" w:type="pct"/>
            <w:tcBorders>
              <w:bottom w:val="single" w:sz="4" w:space="0" w:color="auto"/>
            </w:tcBorders>
            <w:shd w:val="clear" w:color="auto" w:fill="auto"/>
          </w:tcPr>
          <w:p w14:paraId="68F2147B" w14:textId="77777777" w:rsidR="00C02E32" w:rsidRPr="003A0CB2" w:rsidRDefault="00C02E32" w:rsidP="00E13A1F">
            <w:pPr>
              <w:keepNext/>
              <w:rPr>
                <w:rFonts w:ascii="Arial" w:hAnsi="Arial" w:cs="Arial"/>
              </w:rPr>
            </w:pPr>
            <w:r>
              <w:rPr>
                <w:rFonts w:ascii="Arial" w:hAnsi="Arial" w:cs="Arial"/>
              </w:rPr>
              <w:t>CPRS application displays and login was successful</w:t>
            </w:r>
          </w:p>
        </w:tc>
        <w:tc>
          <w:tcPr>
            <w:tcW w:w="612" w:type="pct"/>
            <w:tcBorders>
              <w:bottom w:val="single" w:sz="4" w:space="0" w:color="auto"/>
            </w:tcBorders>
            <w:shd w:val="clear" w:color="auto" w:fill="BFBFBF" w:themeFill="background1" w:themeFillShade="BF"/>
          </w:tcPr>
          <w:p w14:paraId="2A08B4B0" w14:textId="77777777" w:rsidR="00C02E32" w:rsidRPr="003A0CB2" w:rsidRDefault="00C02E32" w:rsidP="00E13A1F">
            <w:pPr>
              <w:jc w:val="center"/>
              <w:rPr>
                <w:rFonts w:ascii="Arial" w:hAnsi="Arial" w:cs="Arial"/>
                <w:b/>
                <w:color w:val="FF0000"/>
              </w:rPr>
            </w:pPr>
          </w:p>
        </w:tc>
      </w:tr>
      <w:tr w:rsidR="00C02E32" w:rsidRPr="003A0CB2" w14:paraId="51D31D2E" w14:textId="77777777" w:rsidTr="00E13A1F">
        <w:trPr>
          <w:cantSplit/>
          <w:trHeight w:val="564"/>
        </w:trPr>
        <w:tc>
          <w:tcPr>
            <w:tcW w:w="472" w:type="pct"/>
            <w:tcBorders>
              <w:bottom w:val="single" w:sz="4" w:space="0" w:color="auto"/>
            </w:tcBorders>
            <w:shd w:val="clear" w:color="auto" w:fill="auto"/>
          </w:tcPr>
          <w:p w14:paraId="7FB1857A" w14:textId="77777777" w:rsidR="00C02E32" w:rsidRPr="003A0CB2" w:rsidRDefault="00C02E32" w:rsidP="00C02E32">
            <w:pPr>
              <w:numPr>
                <w:ilvl w:val="0"/>
                <w:numId w:val="112"/>
              </w:numPr>
              <w:jc w:val="center"/>
              <w:rPr>
                <w:rFonts w:ascii="Arial" w:hAnsi="Arial" w:cs="Arial"/>
                <w:b/>
                <w:color w:val="FF0000"/>
              </w:rPr>
            </w:pPr>
          </w:p>
        </w:tc>
        <w:tc>
          <w:tcPr>
            <w:tcW w:w="518" w:type="pct"/>
            <w:tcBorders>
              <w:bottom w:val="single" w:sz="4" w:space="0" w:color="auto"/>
            </w:tcBorders>
            <w:shd w:val="clear" w:color="auto" w:fill="auto"/>
          </w:tcPr>
          <w:p w14:paraId="585A96E6" w14:textId="77777777" w:rsidR="00C02E32" w:rsidRPr="003A0CB2" w:rsidRDefault="00C02E32" w:rsidP="00E13A1F">
            <w:pPr>
              <w:keepNext/>
              <w:jc w:val="center"/>
              <w:rPr>
                <w:rFonts w:ascii="Arial" w:hAnsi="Arial" w:cs="Arial"/>
                <w:b/>
              </w:rPr>
            </w:pPr>
            <w:r>
              <w:rPr>
                <w:rFonts w:ascii="Arial" w:hAnsi="Arial" w:cs="Arial"/>
                <w:b/>
              </w:rPr>
              <w:t>Step</w:t>
            </w:r>
          </w:p>
        </w:tc>
        <w:tc>
          <w:tcPr>
            <w:tcW w:w="1887" w:type="pct"/>
            <w:tcBorders>
              <w:bottom w:val="single" w:sz="4" w:space="0" w:color="auto"/>
            </w:tcBorders>
            <w:shd w:val="clear" w:color="auto" w:fill="auto"/>
          </w:tcPr>
          <w:p w14:paraId="265BDFE1" w14:textId="1B47C765" w:rsidR="00C02E32" w:rsidRPr="00F52CCB" w:rsidRDefault="00DB7E9B" w:rsidP="00E13A1F">
            <w:pPr>
              <w:keepNext/>
              <w:rPr>
                <w:rFonts w:ascii="Arial" w:hAnsi="Arial" w:cs="Arial"/>
              </w:rPr>
            </w:pPr>
            <w:r>
              <w:rPr>
                <w:rFonts w:ascii="Arial" w:hAnsi="Arial" w:cs="Arial"/>
              </w:rPr>
              <w:t>As you are c</w:t>
            </w:r>
            <w:r w:rsidR="00C02E32" w:rsidRPr="00F52CCB">
              <w:rPr>
                <w:rFonts w:ascii="Arial" w:hAnsi="Arial" w:cs="Arial"/>
              </w:rPr>
              <w:t>hoos</w:t>
            </w:r>
            <w:r>
              <w:rPr>
                <w:rFonts w:ascii="Arial" w:hAnsi="Arial" w:cs="Arial"/>
              </w:rPr>
              <w:t>ing</w:t>
            </w:r>
            <w:r w:rsidR="00C02E32" w:rsidRPr="00F52CCB">
              <w:rPr>
                <w:rFonts w:ascii="Arial" w:hAnsi="Arial" w:cs="Arial"/>
              </w:rPr>
              <w:t xml:space="preserve"> a patient, note the gender of the patient chosen</w:t>
            </w:r>
          </w:p>
        </w:tc>
        <w:tc>
          <w:tcPr>
            <w:tcW w:w="1511" w:type="pct"/>
            <w:tcBorders>
              <w:bottom w:val="single" w:sz="4" w:space="0" w:color="auto"/>
            </w:tcBorders>
            <w:shd w:val="clear" w:color="auto" w:fill="auto"/>
          </w:tcPr>
          <w:p w14:paraId="2DA88AEA" w14:textId="79B2CF59" w:rsidR="00C02E32" w:rsidRPr="00F52CCB" w:rsidRDefault="00DB7E9B" w:rsidP="00E13A1F">
            <w:pPr>
              <w:keepNext/>
              <w:rPr>
                <w:rFonts w:ascii="Arial" w:hAnsi="Arial" w:cs="Arial"/>
              </w:rPr>
            </w:pPr>
            <w:r>
              <w:rPr>
                <w:rFonts w:ascii="Arial" w:hAnsi="Arial" w:cs="Arial"/>
              </w:rPr>
              <w:t>Gender for the selected patient is noted.</w:t>
            </w:r>
          </w:p>
        </w:tc>
        <w:tc>
          <w:tcPr>
            <w:tcW w:w="612" w:type="pct"/>
            <w:tcBorders>
              <w:bottom w:val="single" w:sz="4" w:space="0" w:color="auto"/>
            </w:tcBorders>
            <w:shd w:val="clear" w:color="auto" w:fill="BFBFBF" w:themeFill="background1" w:themeFillShade="BF"/>
          </w:tcPr>
          <w:p w14:paraId="35E5F41F" w14:textId="77777777" w:rsidR="00C02E32" w:rsidRPr="003A0CB2" w:rsidRDefault="00C02E32" w:rsidP="00E13A1F">
            <w:pPr>
              <w:jc w:val="center"/>
              <w:rPr>
                <w:rFonts w:ascii="Arial" w:hAnsi="Arial" w:cs="Arial"/>
                <w:b/>
                <w:color w:val="FF0000"/>
              </w:rPr>
            </w:pPr>
          </w:p>
        </w:tc>
      </w:tr>
      <w:tr w:rsidR="00C02E32" w:rsidRPr="003A0CB2" w14:paraId="2F114995" w14:textId="77777777" w:rsidTr="00E13A1F">
        <w:trPr>
          <w:cantSplit/>
          <w:trHeight w:val="564"/>
        </w:trPr>
        <w:tc>
          <w:tcPr>
            <w:tcW w:w="472" w:type="pct"/>
            <w:tcBorders>
              <w:bottom w:val="single" w:sz="4" w:space="0" w:color="auto"/>
            </w:tcBorders>
            <w:shd w:val="clear" w:color="auto" w:fill="auto"/>
          </w:tcPr>
          <w:p w14:paraId="2B135856" w14:textId="77777777" w:rsidR="00C02E32" w:rsidRPr="003A0CB2" w:rsidRDefault="00C02E32" w:rsidP="00C02E32">
            <w:pPr>
              <w:numPr>
                <w:ilvl w:val="0"/>
                <w:numId w:val="112"/>
              </w:numPr>
              <w:jc w:val="center"/>
              <w:rPr>
                <w:rFonts w:ascii="Arial" w:hAnsi="Arial" w:cs="Arial"/>
                <w:b/>
                <w:color w:val="FF0000"/>
              </w:rPr>
            </w:pPr>
          </w:p>
        </w:tc>
        <w:tc>
          <w:tcPr>
            <w:tcW w:w="518" w:type="pct"/>
            <w:tcBorders>
              <w:bottom w:val="single" w:sz="4" w:space="0" w:color="auto"/>
            </w:tcBorders>
            <w:shd w:val="clear" w:color="auto" w:fill="auto"/>
          </w:tcPr>
          <w:p w14:paraId="2030A0EE" w14:textId="77777777" w:rsidR="00C02E32" w:rsidRPr="003A0CB2" w:rsidRDefault="00C02E32" w:rsidP="00E13A1F">
            <w:pPr>
              <w:keepNext/>
              <w:jc w:val="center"/>
              <w:rPr>
                <w:rFonts w:ascii="Arial" w:hAnsi="Arial" w:cs="Arial"/>
                <w:b/>
              </w:rPr>
            </w:pPr>
            <w:r>
              <w:rPr>
                <w:rFonts w:ascii="Arial" w:hAnsi="Arial" w:cs="Arial"/>
                <w:b/>
              </w:rPr>
              <w:t>Step</w:t>
            </w:r>
          </w:p>
        </w:tc>
        <w:tc>
          <w:tcPr>
            <w:tcW w:w="1887" w:type="pct"/>
            <w:tcBorders>
              <w:bottom w:val="single" w:sz="4" w:space="0" w:color="auto"/>
            </w:tcBorders>
            <w:shd w:val="clear" w:color="auto" w:fill="auto"/>
          </w:tcPr>
          <w:p w14:paraId="049A7B18" w14:textId="77777777" w:rsidR="00C02E32" w:rsidRPr="00F52CCB" w:rsidRDefault="00C02E32" w:rsidP="00E13A1F">
            <w:pPr>
              <w:keepNext/>
              <w:rPr>
                <w:rFonts w:ascii="Arial" w:hAnsi="Arial" w:cs="Arial"/>
              </w:rPr>
            </w:pPr>
            <w:r w:rsidRPr="00F52CCB">
              <w:rPr>
                <w:rFonts w:ascii="Arial" w:hAnsi="Arial" w:cs="Arial"/>
              </w:rPr>
              <w:t>Login to the ASRC Application as user 11716 (Radiologist)</w:t>
            </w:r>
          </w:p>
        </w:tc>
        <w:tc>
          <w:tcPr>
            <w:tcW w:w="1511" w:type="pct"/>
            <w:tcBorders>
              <w:bottom w:val="single" w:sz="4" w:space="0" w:color="auto"/>
            </w:tcBorders>
            <w:shd w:val="clear" w:color="auto" w:fill="auto"/>
          </w:tcPr>
          <w:p w14:paraId="3570F6C6" w14:textId="77777777" w:rsidR="00C02E32" w:rsidRPr="00F52CCB" w:rsidRDefault="00C02E32" w:rsidP="00E13A1F">
            <w:pPr>
              <w:keepNext/>
              <w:rPr>
                <w:rFonts w:ascii="Arial" w:hAnsi="Arial" w:cs="Arial"/>
              </w:rPr>
            </w:pPr>
            <w:r w:rsidRPr="00F52CCB">
              <w:rPr>
                <w:rFonts w:ascii="Arial" w:hAnsi="Arial" w:cs="Arial"/>
              </w:rPr>
              <w:t>The ASRC application displays and login was successful</w:t>
            </w:r>
          </w:p>
        </w:tc>
        <w:tc>
          <w:tcPr>
            <w:tcW w:w="612" w:type="pct"/>
            <w:tcBorders>
              <w:bottom w:val="single" w:sz="4" w:space="0" w:color="auto"/>
            </w:tcBorders>
            <w:shd w:val="clear" w:color="auto" w:fill="BFBFBF" w:themeFill="background1" w:themeFillShade="BF"/>
          </w:tcPr>
          <w:p w14:paraId="49B7E677" w14:textId="77777777" w:rsidR="00C02E32" w:rsidRPr="003A0CB2" w:rsidRDefault="00C02E32" w:rsidP="00E13A1F">
            <w:pPr>
              <w:jc w:val="center"/>
              <w:rPr>
                <w:rFonts w:ascii="Arial" w:hAnsi="Arial" w:cs="Arial"/>
                <w:b/>
                <w:color w:val="FF0000"/>
              </w:rPr>
            </w:pPr>
          </w:p>
        </w:tc>
      </w:tr>
      <w:tr w:rsidR="00C02E32" w:rsidRPr="003A0CB2" w14:paraId="2303F8CD" w14:textId="77777777" w:rsidTr="00E13A1F">
        <w:trPr>
          <w:cantSplit/>
          <w:trHeight w:val="564"/>
        </w:trPr>
        <w:tc>
          <w:tcPr>
            <w:tcW w:w="472" w:type="pct"/>
            <w:tcBorders>
              <w:bottom w:val="single" w:sz="4" w:space="0" w:color="auto"/>
            </w:tcBorders>
            <w:shd w:val="clear" w:color="auto" w:fill="auto"/>
          </w:tcPr>
          <w:p w14:paraId="4540B79D" w14:textId="77777777" w:rsidR="00C02E32" w:rsidRPr="003A0CB2" w:rsidRDefault="00C02E32" w:rsidP="00C02E32">
            <w:pPr>
              <w:numPr>
                <w:ilvl w:val="0"/>
                <w:numId w:val="112"/>
              </w:numPr>
              <w:jc w:val="center"/>
              <w:rPr>
                <w:rFonts w:ascii="Arial" w:hAnsi="Arial" w:cs="Arial"/>
                <w:b/>
                <w:color w:val="FF0000"/>
              </w:rPr>
            </w:pPr>
          </w:p>
        </w:tc>
        <w:tc>
          <w:tcPr>
            <w:tcW w:w="518" w:type="pct"/>
            <w:tcBorders>
              <w:bottom w:val="single" w:sz="4" w:space="0" w:color="auto"/>
            </w:tcBorders>
            <w:shd w:val="clear" w:color="auto" w:fill="auto"/>
          </w:tcPr>
          <w:p w14:paraId="5ED0DDBF" w14:textId="77777777" w:rsidR="00C02E32" w:rsidRDefault="00C02E32" w:rsidP="00E13A1F">
            <w:pPr>
              <w:keepNext/>
              <w:jc w:val="center"/>
              <w:rPr>
                <w:rFonts w:ascii="Arial" w:hAnsi="Arial" w:cs="Arial"/>
                <w:b/>
              </w:rPr>
            </w:pPr>
            <w:r>
              <w:rPr>
                <w:rFonts w:ascii="Arial" w:hAnsi="Arial" w:cs="Arial"/>
                <w:b/>
              </w:rPr>
              <w:t>VP</w:t>
            </w:r>
          </w:p>
        </w:tc>
        <w:tc>
          <w:tcPr>
            <w:tcW w:w="1887" w:type="pct"/>
            <w:tcBorders>
              <w:bottom w:val="single" w:sz="4" w:space="0" w:color="auto"/>
            </w:tcBorders>
            <w:shd w:val="clear" w:color="auto" w:fill="auto"/>
          </w:tcPr>
          <w:p w14:paraId="0DD7CED1" w14:textId="75CCB7F8" w:rsidR="00C02E32" w:rsidRPr="00F52CCB" w:rsidRDefault="00BB084C" w:rsidP="00DB7E9B">
            <w:pPr>
              <w:keepNext/>
              <w:rPr>
                <w:rFonts w:ascii="Arial" w:hAnsi="Arial" w:cs="Arial"/>
              </w:rPr>
            </w:pPr>
            <w:r w:rsidRPr="00DC250D">
              <w:rPr>
                <w:rFonts w:ascii="Arial" w:hAnsi="Arial" w:cs="Arial"/>
              </w:rPr>
              <w:t xml:space="preserve">Select </w:t>
            </w:r>
            <w:r>
              <w:rPr>
                <w:rFonts w:ascii="Arial" w:hAnsi="Arial" w:cs="Arial"/>
              </w:rPr>
              <w:t>each S</w:t>
            </w:r>
            <w:r w:rsidRPr="00DC250D">
              <w:rPr>
                <w:rFonts w:ascii="Arial" w:hAnsi="Arial" w:cs="Arial"/>
              </w:rPr>
              <w:t>urgical Specialty</w:t>
            </w:r>
            <w:r>
              <w:rPr>
                <w:rFonts w:ascii="Arial" w:hAnsi="Arial" w:cs="Arial"/>
              </w:rPr>
              <w:t xml:space="preserve"> with </w:t>
            </w:r>
            <w:r w:rsidR="00DB7E9B">
              <w:rPr>
                <w:rFonts w:ascii="Arial" w:hAnsi="Arial" w:cs="Arial"/>
              </w:rPr>
              <w:t>gender</w:t>
            </w:r>
            <w:r>
              <w:rPr>
                <w:rFonts w:ascii="Arial" w:hAnsi="Arial" w:cs="Arial"/>
              </w:rPr>
              <w:t xml:space="preserve"> and examine the </w:t>
            </w:r>
            <w:r w:rsidR="00DB7E9B">
              <w:rPr>
                <w:rFonts w:ascii="Arial" w:hAnsi="Arial" w:cs="Arial"/>
              </w:rPr>
              <w:t>gender radio button.</w:t>
            </w:r>
          </w:p>
        </w:tc>
        <w:tc>
          <w:tcPr>
            <w:tcW w:w="1511" w:type="pct"/>
            <w:tcBorders>
              <w:bottom w:val="single" w:sz="4" w:space="0" w:color="auto"/>
            </w:tcBorders>
            <w:shd w:val="clear" w:color="auto" w:fill="auto"/>
          </w:tcPr>
          <w:p w14:paraId="2B25E704" w14:textId="49BA98C8" w:rsidR="00C02E32" w:rsidRPr="00F52CCB" w:rsidRDefault="00C02E32" w:rsidP="00DB7E9B">
            <w:pPr>
              <w:keepNext/>
              <w:rPr>
                <w:rFonts w:ascii="Arial" w:hAnsi="Arial" w:cs="Arial"/>
              </w:rPr>
            </w:pPr>
            <w:r w:rsidRPr="00F52CCB">
              <w:rPr>
                <w:rFonts w:ascii="Arial" w:hAnsi="Arial" w:cs="Arial"/>
              </w:rPr>
              <w:t>Verify the ASRC tool automatically displays the retrieved value from CPRS</w:t>
            </w:r>
          </w:p>
        </w:tc>
        <w:tc>
          <w:tcPr>
            <w:tcW w:w="612" w:type="pct"/>
            <w:tcBorders>
              <w:bottom w:val="single" w:sz="4" w:space="0" w:color="auto"/>
            </w:tcBorders>
            <w:shd w:val="clear" w:color="auto" w:fill="FFFFFF" w:themeFill="background1"/>
          </w:tcPr>
          <w:p w14:paraId="681C5C0B" w14:textId="77777777" w:rsidR="00C02E32" w:rsidRPr="003A0CB2" w:rsidRDefault="00C02E32" w:rsidP="00E13A1F">
            <w:pPr>
              <w:jc w:val="center"/>
              <w:rPr>
                <w:rFonts w:ascii="Arial" w:hAnsi="Arial" w:cs="Arial"/>
                <w:b/>
                <w:color w:val="FF0000"/>
              </w:rPr>
            </w:pPr>
          </w:p>
        </w:tc>
      </w:tr>
      <w:tr w:rsidR="00C02E32" w:rsidRPr="003A0CB2" w14:paraId="0206CADF" w14:textId="77777777" w:rsidTr="00E13A1F">
        <w:trPr>
          <w:trHeight w:val="242"/>
        </w:trPr>
        <w:tc>
          <w:tcPr>
            <w:tcW w:w="472" w:type="pct"/>
            <w:shd w:val="clear" w:color="auto" w:fill="auto"/>
          </w:tcPr>
          <w:p w14:paraId="6A6C8C0A" w14:textId="77777777" w:rsidR="00C02E32" w:rsidRPr="003A0CB2" w:rsidRDefault="00C02E32" w:rsidP="00C02E32">
            <w:pPr>
              <w:numPr>
                <w:ilvl w:val="0"/>
                <w:numId w:val="112"/>
              </w:numPr>
              <w:jc w:val="center"/>
              <w:rPr>
                <w:rFonts w:ascii="Arial" w:hAnsi="Arial" w:cs="Arial"/>
                <w:b/>
              </w:rPr>
            </w:pPr>
          </w:p>
        </w:tc>
        <w:tc>
          <w:tcPr>
            <w:tcW w:w="518" w:type="pct"/>
            <w:shd w:val="clear" w:color="auto" w:fill="auto"/>
          </w:tcPr>
          <w:p w14:paraId="614544FB" w14:textId="77777777" w:rsidR="00C02E32" w:rsidRPr="003A0CB2" w:rsidRDefault="00C02E32" w:rsidP="00E13A1F">
            <w:pPr>
              <w:keepNext/>
              <w:jc w:val="center"/>
              <w:rPr>
                <w:rFonts w:ascii="Arial" w:hAnsi="Arial" w:cs="Arial"/>
                <w:b/>
              </w:rPr>
            </w:pPr>
          </w:p>
        </w:tc>
        <w:tc>
          <w:tcPr>
            <w:tcW w:w="1887" w:type="pct"/>
            <w:shd w:val="clear" w:color="auto" w:fill="auto"/>
          </w:tcPr>
          <w:p w14:paraId="397439DC" w14:textId="55BB64BD" w:rsidR="00C02E32" w:rsidRPr="003A0CB2" w:rsidRDefault="00C02E32" w:rsidP="00932BBB">
            <w:pPr>
              <w:keepNext/>
              <w:rPr>
                <w:rFonts w:ascii="Arial" w:hAnsi="Arial" w:cs="Arial"/>
              </w:rPr>
            </w:pPr>
            <w:r w:rsidRPr="003A0CB2">
              <w:rPr>
                <w:rFonts w:ascii="Arial" w:hAnsi="Arial" w:cs="Arial"/>
              </w:rPr>
              <w:t xml:space="preserve">End of Test Case </w:t>
            </w:r>
            <w:r w:rsidR="00932BBB">
              <w:rPr>
                <w:rFonts w:ascii="Arial" w:hAnsi="Arial" w:cs="Arial"/>
              </w:rPr>
              <w:t>42</w:t>
            </w:r>
          </w:p>
        </w:tc>
        <w:tc>
          <w:tcPr>
            <w:tcW w:w="1511" w:type="pct"/>
            <w:shd w:val="clear" w:color="auto" w:fill="auto"/>
          </w:tcPr>
          <w:p w14:paraId="3ADC7D3F" w14:textId="77777777" w:rsidR="00C02E32" w:rsidRPr="003A0CB2" w:rsidRDefault="00C02E32" w:rsidP="00E13A1F">
            <w:pPr>
              <w:rPr>
                <w:rFonts w:ascii="Arial" w:hAnsi="Arial" w:cs="Arial"/>
                <w:noProof/>
              </w:rPr>
            </w:pPr>
          </w:p>
        </w:tc>
        <w:tc>
          <w:tcPr>
            <w:tcW w:w="612" w:type="pct"/>
            <w:shd w:val="clear" w:color="auto" w:fill="BFBFBF" w:themeFill="background1" w:themeFillShade="BF"/>
          </w:tcPr>
          <w:p w14:paraId="37BDA8F0" w14:textId="77777777" w:rsidR="00C02E32" w:rsidRPr="003A0CB2" w:rsidRDefault="00C02E32" w:rsidP="00E13A1F">
            <w:pPr>
              <w:jc w:val="center"/>
              <w:rPr>
                <w:rFonts w:ascii="Arial" w:hAnsi="Arial" w:cs="Arial"/>
                <w:b/>
              </w:rPr>
            </w:pPr>
          </w:p>
        </w:tc>
      </w:tr>
    </w:tbl>
    <w:p w14:paraId="7F4AD16A" w14:textId="77777777" w:rsidR="00C02E32" w:rsidRPr="00CB4328" w:rsidRDefault="00C02E32" w:rsidP="00C02E32">
      <w:pPr>
        <w:pStyle w:val="BodyText"/>
      </w:pPr>
    </w:p>
    <w:p w14:paraId="7450C5F7" w14:textId="15B68D50" w:rsidR="00C02E32" w:rsidRPr="00DE2DCB" w:rsidRDefault="00C02E32" w:rsidP="00C02E32">
      <w:pPr>
        <w:pStyle w:val="Heading1"/>
        <w:tabs>
          <w:tab w:val="clear" w:pos="720"/>
          <w:tab w:val="num" w:pos="360"/>
        </w:tabs>
        <w:ind w:left="0" w:firstLine="0"/>
      </w:pPr>
      <w:bookmarkStart w:id="72" w:name="_Toc414878920"/>
      <w:r w:rsidRPr="003A0CB2">
        <w:t xml:space="preserve">Test Case </w:t>
      </w:r>
      <w:r w:rsidR="00DC7D61">
        <w:t>#43</w:t>
      </w:r>
      <w:r w:rsidRPr="003A0CB2">
        <w:t xml:space="preserve"> – </w:t>
      </w:r>
      <w:r>
        <w:t>ASRC-25: Patient Weight Automatic Retrieval</w:t>
      </w:r>
      <w:bookmarkEnd w:id="72"/>
    </w:p>
    <w:p w14:paraId="59C79BAD" w14:textId="77777777" w:rsidR="00C02E32" w:rsidRPr="003A0CB2" w:rsidRDefault="00C02E32" w:rsidP="00C02E32">
      <w:pPr>
        <w:pStyle w:val="Paragraph5"/>
        <w:tabs>
          <w:tab w:val="left" w:pos="1800"/>
        </w:tabs>
        <w:spacing w:after="4"/>
        <w:ind w:left="0"/>
        <w:rPr>
          <w:rFonts w:ascii="Arial" w:hAnsi="Arial" w:cs="Arial"/>
          <w:b/>
          <w:sz w:val="24"/>
          <w:szCs w:val="24"/>
        </w:rPr>
      </w:pPr>
      <w:r w:rsidRPr="003A0CB2">
        <w:rPr>
          <w:rFonts w:ascii="Arial" w:hAnsi="Arial" w:cs="Arial"/>
          <w:b/>
          <w:sz w:val="24"/>
          <w:szCs w:val="24"/>
        </w:rPr>
        <w:t xml:space="preserve">User Story(s): </w:t>
      </w:r>
      <w:r w:rsidRPr="003A0CB2">
        <w:rPr>
          <w:rFonts w:ascii="Arial" w:hAnsi="Arial" w:cs="Arial"/>
          <w:sz w:val="24"/>
          <w:szCs w:val="24"/>
        </w:rPr>
        <w:t xml:space="preserve"> A</w:t>
      </w:r>
      <w:r>
        <w:rPr>
          <w:rFonts w:ascii="Arial" w:hAnsi="Arial" w:cs="Arial"/>
          <w:sz w:val="24"/>
          <w:szCs w:val="24"/>
        </w:rPr>
        <w:t>SRC-25</w:t>
      </w:r>
      <w:r w:rsidRPr="003A0CB2">
        <w:rPr>
          <w:rFonts w:ascii="Arial" w:hAnsi="Arial" w:cs="Arial"/>
          <w:sz w:val="24"/>
          <w:szCs w:val="24"/>
        </w:rPr>
        <w:t xml:space="preserve">: </w:t>
      </w:r>
      <w:r>
        <w:rPr>
          <w:rFonts w:ascii="Arial" w:hAnsi="Arial" w:cs="Arial"/>
          <w:sz w:val="24"/>
          <w:szCs w:val="24"/>
        </w:rPr>
        <w:t>Patient Weight</w:t>
      </w:r>
      <w:r w:rsidRPr="003A0CB2">
        <w:rPr>
          <w:rFonts w:ascii="Arial" w:hAnsi="Arial" w:cs="Arial"/>
          <w:sz w:val="24"/>
          <w:szCs w:val="24"/>
        </w:rPr>
        <w:t xml:space="preserve"> Automatic Retrieval</w:t>
      </w:r>
    </w:p>
    <w:p w14:paraId="59AC1AEE" w14:textId="77777777" w:rsidR="00C02E32" w:rsidRDefault="00C02E32" w:rsidP="00C02E32">
      <w:pPr>
        <w:rPr>
          <w:rFonts w:ascii="Arial" w:hAnsi="Arial" w:cs="Arial"/>
        </w:rPr>
      </w:pPr>
      <w:r w:rsidRPr="003A0CB2">
        <w:rPr>
          <w:rFonts w:ascii="Arial" w:hAnsi="Arial" w:cs="Arial"/>
          <w:b/>
        </w:rPr>
        <w:t>Description –</w:t>
      </w:r>
      <w:r w:rsidRPr="003A0CB2">
        <w:rPr>
          <w:rFonts w:ascii="Arial" w:hAnsi="Arial" w:cs="Arial"/>
        </w:rPr>
        <w:t xml:space="preserve"> </w:t>
      </w:r>
      <w:r w:rsidRPr="003A0CB2">
        <w:rPr>
          <w:rFonts w:ascii="Arial" w:hAnsi="Arial" w:cs="Arial"/>
          <w:color w:val="333333"/>
          <w:sz w:val="21"/>
          <w:szCs w:val="21"/>
          <w:lang w:val="en"/>
        </w:rPr>
        <w:t>A</w:t>
      </w:r>
      <w:r w:rsidRPr="003A0CB2">
        <w:rPr>
          <w:rFonts w:ascii="Arial" w:hAnsi="Arial" w:cs="Arial"/>
        </w:rPr>
        <w:t>s a provider</w:t>
      </w:r>
      <w:r w:rsidRPr="002F2F57">
        <w:rPr>
          <w:rFonts w:ascii="Arial" w:hAnsi="Arial" w:cs="Arial"/>
        </w:rPr>
        <w:t xml:space="preserve">, </w:t>
      </w:r>
      <w:r w:rsidRPr="00CB4328">
        <w:rPr>
          <w:rFonts w:ascii="Arial" w:hAnsi="Arial" w:cs="Arial"/>
        </w:rPr>
        <w:t>I want the tool to automatically retrieve the patien</w:t>
      </w:r>
      <w:r>
        <w:rPr>
          <w:rFonts w:ascii="Arial" w:hAnsi="Arial" w:cs="Arial"/>
        </w:rPr>
        <w:t xml:space="preserve">t's current weight from VistA, </w:t>
      </w:r>
      <w:r w:rsidRPr="00CB4328">
        <w:rPr>
          <w:rFonts w:ascii="Arial" w:hAnsi="Arial" w:cs="Arial"/>
        </w:rPr>
        <w:t>so that it can calculate BMI automatically if not discretely available.</w:t>
      </w:r>
    </w:p>
    <w:p w14:paraId="7D33EBF8" w14:textId="77777777" w:rsidR="00F845F4" w:rsidRPr="003A0CB2" w:rsidRDefault="00F845F4" w:rsidP="00C02E32">
      <w:pPr>
        <w:rPr>
          <w:rFonts w:ascii="Arial" w:hAnsi="Arial" w:cs="Arial"/>
        </w:rPr>
      </w:pPr>
    </w:p>
    <w:p w14:paraId="3A92098F" w14:textId="77777777" w:rsidR="00C02E32" w:rsidRDefault="00C02E32" w:rsidP="00C02E32">
      <w:pPr>
        <w:rPr>
          <w:rFonts w:ascii="Arial" w:hAnsi="Arial" w:cs="Arial"/>
          <w:i/>
        </w:rPr>
      </w:pPr>
      <w:r w:rsidRPr="003A0CB2">
        <w:rPr>
          <w:rFonts w:ascii="Arial" w:hAnsi="Arial" w:cs="Arial"/>
          <w:i/>
        </w:rPr>
        <w:t>Acceptance Criteria:</w:t>
      </w:r>
    </w:p>
    <w:p w14:paraId="4BF07225" w14:textId="77777777" w:rsidR="00F845F4" w:rsidRPr="003A0CB2" w:rsidRDefault="00F845F4" w:rsidP="00C02E32">
      <w:pPr>
        <w:rPr>
          <w:rFonts w:ascii="Arial" w:hAnsi="Arial" w:cs="Arial"/>
          <w:i/>
        </w:rPr>
      </w:pPr>
    </w:p>
    <w:p w14:paraId="0F857869" w14:textId="77777777" w:rsidR="00C02E32" w:rsidRPr="00CB4328" w:rsidRDefault="00C02E32" w:rsidP="00C02E32">
      <w:pPr>
        <w:pStyle w:val="ListParagraph"/>
        <w:numPr>
          <w:ilvl w:val="0"/>
          <w:numId w:val="108"/>
        </w:numPr>
        <w:contextualSpacing/>
        <w:rPr>
          <w:rFonts w:ascii="Arial" w:hAnsi="Arial" w:cs="Arial"/>
        </w:rPr>
      </w:pPr>
      <w:r w:rsidRPr="00CB4328">
        <w:rPr>
          <w:rFonts w:ascii="Arial" w:hAnsi="Arial" w:cs="Arial"/>
        </w:rPr>
        <w:t>The tool displays the patient weight in pounds from VistA in read-only form. The latest value should be retrieved, no matter how old it is.</w:t>
      </w:r>
    </w:p>
    <w:p w14:paraId="0E69163C" w14:textId="77777777" w:rsidR="00C02E32" w:rsidRPr="00CB4328" w:rsidRDefault="00C02E32" w:rsidP="00C02E32">
      <w:pPr>
        <w:pStyle w:val="ListParagraph"/>
        <w:numPr>
          <w:ilvl w:val="0"/>
          <w:numId w:val="108"/>
        </w:numPr>
        <w:contextualSpacing/>
        <w:rPr>
          <w:rFonts w:ascii="Arial" w:hAnsi="Arial" w:cs="Arial"/>
        </w:rPr>
      </w:pPr>
      <w:r w:rsidRPr="00CB4328">
        <w:rPr>
          <w:rFonts w:ascii="Arial" w:hAnsi="Arial" w:cs="Arial"/>
        </w:rPr>
        <w:t>The tool displays the date of the measurement along with the retrieved value.</w:t>
      </w:r>
    </w:p>
    <w:p w14:paraId="7086B736" w14:textId="77777777" w:rsidR="00C02E32" w:rsidRPr="003A0CB2" w:rsidRDefault="00C02E32" w:rsidP="00C02E32">
      <w:pPr>
        <w:pStyle w:val="ListParagraph"/>
        <w:contextualSpacing/>
        <w:rPr>
          <w:rFonts w:ascii="Arial" w:hAnsi="Arial" w:cs="Arial"/>
          <w:szCs w:val="22"/>
        </w:rPr>
      </w:pPr>
    </w:p>
    <w:p w14:paraId="7B2F9464" w14:textId="77777777" w:rsidR="00C02E32" w:rsidRPr="003A0CB2" w:rsidRDefault="00C02E32" w:rsidP="00C02E32">
      <w:pPr>
        <w:pStyle w:val="Paragraph5"/>
        <w:tabs>
          <w:tab w:val="left" w:pos="1800"/>
        </w:tabs>
        <w:spacing w:before="60" w:after="60"/>
        <w:ind w:left="1800" w:hanging="1800"/>
        <w:jc w:val="left"/>
        <w:rPr>
          <w:rFonts w:ascii="Arial" w:hAnsi="Arial" w:cs="Arial"/>
          <w:sz w:val="24"/>
          <w:szCs w:val="24"/>
        </w:rPr>
      </w:pPr>
      <w:r w:rsidRPr="003A0CB2">
        <w:rPr>
          <w:rFonts w:ascii="Arial" w:hAnsi="Arial" w:cs="Arial"/>
          <w:b/>
          <w:sz w:val="24"/>
          <w:szCs w:val="24"/>
        </w:rPr>
        <w:t>Preparation:</w:t>
      </w:r>
      <w:r w:rsidRPr="003A0CB2">
        <w:rPr>
          <w:rFonts w:ascii="Arial" w:hAnsi="Arial" w:cs="Arial"/>
          <w:b/>
          <w:sz w:val="24"/>
          <w:szCs w:val="24"/>
        </w:rPr>
        <w:tab/>
      </w:r>
      <w:r w:rsidRPr="003A0CB2">
        <w:rPr>
          <w:rFonts w:ascii="Arial" w:hAnsi="Arial" w:cs="Arial"/>
          <w:sz w:val="24"/>
          <w:szCs w:val="24"/>
        </w:rPr>
        <w:t>None</w:t>
      </w:r>
    </w:p>
    <w:p w14:paraId="6B5CB13E" w14:textId="77777777" w:rsidR="00C02E32" w:rsidRPr="003A0CB2" w:rsidRDefault="00C02E32" w:rsidP="00C02E32">
      <w:pPr>
        <w:pStyle w:val="Paragraph5"/>
        <w:tabs>
          <w:tab w:val="left" w:pos="1800"/>
        </w:tabs>
        <w:spacing w:before="60" w:after="60"/>
        <w:ind w:left="0"/>
        <w:rPr>
          <w:rFonts w:ascii="Arial" w:hAnsi="Arial" w:cs="Arial"/>
          <w:sz w:val="24"/>
          <w:szCs w:val="24"/>
        </w:rPr>
      </w:pPr>
      <w:r w:rsidRPr="003A0CB2">
        <w:rPr>
          <w:rFonts w:ascii="Arial" w:hAnsi="Arial" w:cs="Arial"/>
          <w:b/>
          <w:sz w:val="24"/>
          <w:szCs w:val="24"/>
        </w:rPr>
        <w:t>Precondition</w:t>
      </w:r>
      <w:r w:rsidRPr="003A0CB2">
        <w:rPr>
          <w:rFonts w:ascii="Arial" w:hAnsi="Arial" w:cs="Arial"/>
          <w:sz w:val="24"/>
          <w:szCs w:val="24"/>
        </w:rPr>
        <w:t>:</w:t>
      </w:r>
      <w:r w:rsidRPr="003A0CB2">
        <w:rPr>
          <w:rFonts w:ascii="Arial" w:hAnsi="Arial" w:cs="Arial"/>
          <w:sz w:val="24"/>
          <w:szCs w:val="24"/>
        </w:rPr>
        <w:tab/>
        <w:t>Access to VA Future Technology Lab &amp; ASRC Application.</w:t>
      </w:r>
    </w:p>
    <w:p w14:paraId="5E088D89" w14:textId="77777777" w:rsidR="00C02E32" w:rsidRPr="003A0CB2" w:rsidRDefault="00C02E32" w:rsidP="00C02E32">
      <w:pPr>
        <w:pStyle w:val="Paragraph5"/>
        <w:tabs>
          <w:tab w:val="left" w:pos="1800"/>
        </w:tabs>
        <w:spacing w:before="60" w:after="60"/>
        <w:ind w:left="0"/>
        <w:rPr>
          <w:rFonts w:ascii="Arial" w:hAnsi="Arial" w:cs="Arial"/>
          <w:sz w:val="24"/>
          <w:szCs w:val="24"/>
        </w:rPr>
      </w:pPr>
      <w:r w:rsidRPr="003A0CB2">
        <w:rPr>
          <w:rFonts w:ascii="Arial" w:hAnsi="Arial" w:cs="Arial"/>
          <w:b/>
          <w:sz w:val="24"/>
          <w:szCs w:val="24"/>
        </w:rPr>
        <w:t>UAT Note:</w:t>
      </w:r>
      <w:r w:rsidRPr="003A0CB2">
        <w:rPr>
          <w:rFonts w:ascii="Arial" w:hAnsi="Arial" w:cs="Arial"/>
          <w:sz w:val="24"/>
          <w:szCs w:val="24"/>
        </w:rPr>
        <w:t xml:space="preserve">  UAT users please note that using the User Number will only be required until single-sign on with CPRS is implemented. Please use the login method that works when you are performing your tests.</w:t>
      </w:r>
    </w:p>
    <w:p w14:paraId="092A9DE9" w14:textId="77777777" w:rsidR="00C02E32" w:rsidRPr="003A0CB2" w:rsidRDefault="00C02E32" w:rsidP="00C02E32">
      <w:pPr>
        <w:rPr>
          <w:rFonts w:ascii="Arial" w:hAnsi="Arial" w:cs="Arial"/>
        </w:rPr>
      </w:pPr>
    </w:p>
    <w:tbl>
      <w:tblPr>
        <w:tblW w:w="50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919"/>
        <w:gridCol w:w="1013"/>
        <w:gridCol w:w="3693"/>
        <w:gridCol w:w="2956"/>
        <w:gridCol w:w="1199"/>
      </w:tblGrid>
      <w:tr w:rsidR="00C02E32" w:rsidRPr="003A0CB2" w14:paraId="7937E846" w14:textId="77777777" w:rsidTr="00E13A1F">
        <w:trPr>
          <w:trHeight w:val="432"/>
          <w:tblHeader/>
        </w:trPr>
        <w:tc>
          <w:tcPr>
            <w:tcW w:w="470" w:type="pct"/>
            <w:tcBorders>
              <w:top w:val="single" w:sz="4" w:space="0" w:color="auto"/>
              <w:left w:val="single" w:sz="4" w:space="0" w:color="auto"/>
              <w:bottom w:val="single" w:sz="4" w:space="0" w:color="auto"/>
              <w:right w:val="single" w:sz="4" w:space="0" w:color="auto"/>
            </w:tcBorders>
            <w:shd w:val="pct10" w:color="auto" w:fill="auto"/>
          </w:tcPr>
          <w:p w14:paraId="42F89EA7" w14:textId="77777777" w:rsidR="00C02E32" w:rsidRPr="003A0CB2" w:rsidRDefault="00C02E32" w:rsidP="00E13A1F">
            <w:pPr>
              <w:ind w:left="360" w:hanging="360"/>
              <w:jc w:val="center"/>
              <w:rPr>
                <w:rFonts w:ascii="Arial" w:hAnsi="Arial" w:cs="Arial"/>
                <w:b/>
                <w:i/>
              </w:rPr>
            </w:pPr>
            <w:r w:rsidRPr="003A0CB2">
              <w:rPr>
                <w:rFonts w:ascii="Arial" w:hAnsi="Arial" w:cs="Arial"/>
                <w:b/>
                <w:i/>
              </w:rPr>
              <w:t>#</w:t>
            </w:r>
          </w:p>
        </w:tc>
        <w:tc>
          <w:tcPr>
            <w:tcW w:w="518" w:type="pct"/>
            <w:tcBorders>
              <w:top w:val="single" w:sz="4" w:space="0" w:color="auto"/>
              <w:left w:val="single" w:sz="4" w:space="0" w:color="auto"/>
              <w:bottom w:val="single" w:sz="4" w:space="0" w:color="auto"/>
              <w:right w:val="single" w:sz="4" w:space="0" w:color="auto"/>
            </w:tcBorders>
            <w:shd w:val="pct10" w:color="auto" w:fill="auto"/>
          </w:tcPr>
          <w:p w14:paraId="56EB508C" w14:textId="77777777" w:rsidR="00C02E32" w:rsidRPr="003A0CB2" w:rsidRDefault="00C02E32" w:rsidP="00E13A1F">
            <w:pPr>
              <w:rPr>
                <w:rFonts w:ascii="Arial" w:hAnsi="Arial" w:cs="Arial"/>
                <w:b/>
              </w:rPr>
            </w:pPr>
            <w:r w:rsidRPr="003A0CB2">
              <w:rPr>
                <w:rFonts w:ascii="Arial" w:hAnsi="Arial" w:cs="Arial"/>
                <w:b/>
              </w:rPr>
              <w:t>Steps</w:t>
            </w:r>
          </w:p>
        </w:tc>
        <w:tc>
          <w:tcPr>
            <w:tcW w:w="1888" w:type="pct"/>
            <w:tcBorders>
              <w:top w:val="single" w:sz="4" w:space="0" w:color="auto"/>
              <w:left w:val="single" w:sz="4" w:space="0" w:color="auto"/>
              <w:bottom w:val="single" w:sz="4" w:space="0" w:color="auto"/>
              <w:right w:val="single" w:sz="4" w:space="0" w:color="auto"/>
            </w:tcBorders>
            <w:shd w:val="pct10" w:color="auto" w:fill="auto"/>
          </w:tcPr>
          <w:p w14:paraId="1C7DE992" w14:textId="77777777" w:rsidR="00C02E32" w:rsidRPr="003A0CB2" w:rsidRDefault="00C02E32" w:rsidP="00E13A1F">
            <w:pPr>
              <w:jc w:val="center"/>
              <w:rPr>
                <w:rFonts w:ascii="Arial" w:hAnsi="Arial" w:cs="Arial"/>
                <w:b/>
              </w:rPr>
            </w:pPr>
            <w:r w:rsidRPr="003A0CB2">
              <w:rPr>
                <w:rFonts w:ascii="Arial" w:hAnsi="Arial" w:cs="Arial"/>
                <w:b/>
              </w:rPr>
              <w:t>Steps/Actions</w:t>
            </w:r>
          </w:p>
        </w:tc>
        <w:tc>
          <w:tcPr>
            <w:tcW w:w="1511" w:type="pct"/>
            <w:tcBorders>
              <w:top w:val="single" w:sz="4" w:space="0" w:color="auto"/>
              <w:left w:val="single" w:sz="4" w:space="0" w:color="auto"/>
              <w:bottom w:val="single" w:sz="4" w:space="0" w:color="auto"/>
              <w:right w:val="single" w:sz="4" w:space="0" w:color="auto"/>
            </w:tcBorders>
            <w:shd w:val="pct10" w:color="auto" w:fill="auto"/>
          </w:tcPr>
          <w:p w14:paraId="2576504C" w14:textId="77777777" w:rsidR="00C02E32" w:rsidRPr="003A0CB2" w:rsidRDefault="00C02E32" w:rsidP="00E13A1F">
            <w:pPr>
              <w:jc w:val="center"/>
              <w:rPr>
                <w:rFonts w:ascii="Arial" w:hAnsi="Arial" w:cs="Arial"/>
                <w:b/>
              </w:rPr>
            </w:pPr>
            <w:r w:rsidRPr="003A0CB2">
              <w:rPr>
                <w:rFonts w:ascii="Arial" w:hAnsi="Arial" w:cs="Arial"/>
                <w:b/>
              </w:rPr>
              <w:t>Expected Results (VP) / Reference Information (STEP)</w:t>
            </w:r>
          </w:p>
        </w:tc>
        <w:tc>
          <w:tcPr>
            <w:tcW w:w="613" w:type="pct"/>
            <w:tcBorders>
              <w:top w:val="single" w:sz="4" w:space="0" w:color="auto"/>
              <w:left w:val="single" w:sz="4" w:space="0" w:color="auto"/>
              <w:bottom w:val="single" w:sz="4" w:space="0" w:color="auto"/>
              <w:right w:val="single" w:sz="4" w:space="0" w:color="auto"/>
            </w:tcBorders>
            <w:shd w:val="pct10" w:color="auto" w:fill="auto"/>
          </w:tcPr>
          <w:p w14:paraId="46F3274F" w14:textId="77777777" w:rsidR="00C02E32" w:rsidRPr="003A0CB2" w:rsidRDefault="00C02E32" w:rsidP="00E13A1F">
            <w:pPr>
              <w:jc w:val="center"/>
              <w:rPr>
                <w:rFonts w:ascii="Arial" w:hAnsi="Arial" w:cs="Arial"/>
                <w:b/>
              </w:rPr>
            </w:pPr>
            <w:r w:rsidRPr="003A0CB2">
              <w:rPr>
                <w:rFonts w:ascii="Arial" w:hAnsi="Arial" w:cs="Arial"/>
                <w:b/>
              </w:rPr>
              <w:t xml:space="preserve">Actual Results </w:t>
            </w:r>
            <w:r w:rsidRPr="003A0CB2">
              <w:rPr>
                <w:rFonts w:ascii="Arial" w:hAnsi="Arial" w:cs="Arial"/>
                <w:b/>
                <w:bCs/>
              </w:rPr>
              <w:t>(P)ass / (F)ail</w:t>
            </w:r>
          </w:p>
        </w:tc>
      </w:tr>
      <w:tr w:rsidR="00C02E32" w:rsidRPr="003A0CB2" w14:paraId="787D1FA3" w14:textId="77777777" w:rsidTr="00E13A1F">
        <w:trPr>
          <w:trHeight w:val="242"/>
        </w:trPr>
        <w:tc>
          <w:tcPr>
            <w:tcW w:w="5000" w:type="pct"/>
            <w:gridSpan w:val="5"/>
            <w:tcBorders>
              <w:bottom w:val="single" w:sz="4" w:space="0" w:color="auto"/>
            </w:tcBorders>
            <w:shd w:val="pct25" w:color="auto" w:fill="auto"/>
          </w:tcPr>
          <w:p w14:paraId="70D6B8D1" w14:textId="26251C96" w:rsidR="00C02E32" w:rsidRPr="003A0CB2" w:rsidRDefault="00C02E32" w:rsidP="00DC7D61">
            <w:pPr>
              <w:jc w:val="center"/>
              <w:rPr>
                <w:rFonts w:ascii="Arial" w:hAnsi="Arial" w:cs="Arial"/>
                <w:b/>
                <w:i/>
              </w:rPr>
            </w:pPr>
            <w:r w:rsidRPr="003A0CB2">
              <w:rPr>
                <w:rFonts w:ascii="Arial" w:hAnsi="Arial" w:cs="Arial"/>
                <w:b/>
                <w:i/>
              </w:rPr>
              <w:t>Test Case #</w:t>
            </w:r>
            <w:r w:rsidR="00DC7D61">
              <w:rPr>
                <w:rFonts w:ascii="Arial" w:hAnsi="Arial" w:cs="Arial"/>
                <w:b/>
                <w:i/>
              </w:rPr>
              <w:t>43</w:t>
            </w:r>
            <w:r w:rsidRPr="003A0CB2">
              <w:rPr>
                <w:rFonts w:ascii="Arial" w:hAnsi="Arial" w:cs="Arial"/>
                <w:b/>
                <w:i/>
              </w:rPr>
              <w:t xml:space="preserve"> – </w:t>
            </w:r>
            <w:r>
              <w:rPr>
                <w:rFonts w:ascii="Arial" w:hAnsi="Arial" w:cs="Arial"/>
                <w:b/>
              </w:rPr>
              <w:t>Patient Weight Automatic Retrieval</w:t>
            </w:r>
          </w:p>
        </w:tc>
      </w:tr>
      <w:tr w:rsidR="00C02E32" w:rsidRPr="003A0CB2" w14:paraId="54664A52" w14:textId="77777777" w:rsidTr="00E13A1F">
        <w:trPr>
          <w:cantSplit/>
          <w:trHeight w:val="564"/>
        </w:trPr>
        <w:tc>
          <w:tcPr>
            <w:tcW w:w="470" w:type="pct"/>
            <w:tcBorders>
              <w:bottom w:val="single" w:sz="4" w:space="0" w:color="auto"/>
            </w:tcBorders>
            <w:shd w:val="clear" w:color="auto" w:fill="auto"/>
          </w:tcPr>
          <w:p w14:paraId="733397D6" w14:textId="77777777" w:rsidR="00C02E32" w:rsidRPr="003A0CB2" w:rsidRDefault="00C02E32" w:rsidP="00C02E32">
            <w:pPr>
              <w:numPr>
                <w:ilvl w:val="0"/>
                <w:numId w:val="111"/>
              </w:numPr>
              <w:jc w:val="center"/>
              <w:rPr>
                <w:rFonts w:ascii="Arial" w:hAnsi="Arial" w:cs="Arial"/>
                <w:b/>
                <w:color w:val="FF0000"/>
              </w:rPr>
            </w:pPr>
          </w:p>
        </w:tc>
        <w:tc>
          <w:tcPr>
            <w:tcW w:w="518" w:type="pct"/>
            <w:tcBorders>
              <w:bottom w:val="single" w:sz="4" w:space="0" w:color="auto"/>
            </w:tcBorders>
            <w:shd w:val="clear" w:color="auto" w:fill="auto"/>
          </w:tcPr>
          <w:p w14:paraId="1D54F50A" w14:textId="77777777" w:rsidR="00C02E32" w:rsidRPr="003A0CB2" w:rsidRDefault="00C02E32" w:rsidP="00E13A1F">
            <w:pPr>
              <w:keepNext/>
              <w:jc w:val="center"/>
              <w:rPr>
                <w:rFonts w:ascii="Arial" w:hAnsi="Arial" w:cs="Arial"/>
                <w:b/>
              </w:rPr>
            </w:pPr>
            <w:r w:rsidRPr="003A0CB2">
              <w:rPr>
                <w:rFonts w:ascii="Arial" w:hAnsi="Arial" w:cs="Arial"/>
                <w:b/>
              </w:rPr>
              <w:t>Step</w:t>
            </w:r>
          </w:p>
        </w:tc>
        <w:tc>
          <w:tcPr>
            <w:tcW w:w="1888" w:type="pct"/>
            <w:tcBorders>
              <w:bottom w:val="single" w:sz="4" w:space="0" w:color="auto"/>
            </w:tcBorders>
            <w:shd w:val="clear" w:color="auto" w:fill="auto"/>
          </w:tcPr>
          <w:p w14:paraId="5F4943B1" w14:textId="2BAFDE61" w:rsidR="00C02E32" w:rsidRPr="003A0CB2" w:rsidRDefault="00C02E32" w:rsidP="00E13A1F">
            <w:pPr>
              <w:keepNext/>
              <w:rPr>
                <w:rFonts w:ascii="Arial" w:hAnsi="Arial" w:cs="Arial"/>
              </w:rPr>
            </w:pPr>
            <w:r>
              <w:rPr>
                <w:rFonts w:ascii="Arial" w:hAnsi="Arial" w:cs="Arial"/>
              </w:rPr>
              <w:t>Login to the CPRS</w:t>
            </w:r>
          </w:p>
        </w:tc>
        <w:tc>
          <w:tcPr>
            <w:tcW w:w="1511" w:type="pct"/>
            <w:tcBorders>
              <w:bottom w:val="single" w:sz="4" w:space="0" w:color="auto"/>
            </w:tcBorders>
            <w:shd w:val="clear" w:color="auto" w:fill="auto"/>
          </w:tcPr>
          <w:p w14:paraId="18B6CCF2" w14:textId="77777777" w:rsidR="00C02E32" w:rsidRPr="003A0CB2" w:rsidRDefault="00C02E32" w:rsidP="00E13A1F">
            <w:pPr>
              <w:keepNext/>
              <w:rPr>
                <w:rFonts w:ascii="Arial" w:hAnsi="Arial" w:cs="Arial"/>
              </w:rPr>
            </w:pPr>
            <w:r>
              <w:rPr>
                <w:rFonts w:ascii="Arial" w:hAnsi="Arial" w:cs="Arial"/>
              </w:rPr>
              <w:t>CPRS application displays and login was successful</w:t>
            </w:r>
          </w:p>
        </w:tc>
        <w:tc>
          <w:tcPr>
            <w:tcW w:w="613" w:type="pct"/>
            <w:tcBorders>
              <w:bottom w:val="single" w:sz="4" w:space="0" w:color="auto"/>
            </w:tcBorders>
            <w:shd w:val="clear" w:color="auto" w:fill="BFBFBF" w:themeFill="background1" w:themeFillShade="BF"/>
          </w:tcPr>
          <w:p w14:paraId="37E12C1E" w14:textId="77777777" w:rsidR="00C02E32" w:rsidRPr="003A0CB2" w:rsidRDefault="00C02E32" w:rsidP="00E13A1F">
            <w:pPr>
              <w:jc w:val="center"/>
              <w:rPr>
                <w:rFonts w:ascii="Arial" w:hAnsi="Arial" w:cs="Arial"/>
                <w:b/>
                <w:color w:val="FF0000"/>
              </w:rPr>
            </w:pPr>
          </w:p>
        </w:tc>
      </w:tr>
      <w:tr w:rsidR="00C02E32" w:rsidRPr="003A0CB2" w14:paraId="633029A3" w14:textId="77777777" w:rsidTr="00E13A1F">
        <w:trPr>
          <w:cantSplit/>
          <w:trHeight w:val="564"/>
        </w:trPr>
        <w:tc>
          <w:tcPr>
            <w:tcW w:w="470" w:type="pct"/>
            <w:tcBorders>
              <w:bottom w:val="single" w:sz="4" w:space="0" w:color="auto"/>
            </w:tcBorders>
            <w:shd w:val="clear" w:color="auto" w:fill="auto"/>
          </w:tcPr>
          <w:p w14:paraId="733E1A4E" w14:textId="77777777" w:rsidR="00C02E32" w:rsidRPr="003A0CB2" w:rsidRDefault="00C02E32" w:rsidP="00C02E32">
            <w:pPr>
              <w:numPr>
                <w:ilvl w:val="0"/>
                <w:numId w:val="111"/>
              </w:numPr>
              <w:jc w:val="center"/>
              <w:rPr>
                <w:rFonts w:ascii="Arial" w:hAnsi="Arial" w:cs="Arial"/>
                <w:b/>
                <w:color w:val="FF0000"/>
              </w:rPr>
            </w:pPr>
          </w:p>
        </w:tc>
        <w:tc>
          <w:tcPr>
            <w:tcW w:w="518" w:type="pct"/>
            <w:tcBorders>
              <w:bottom w:val="single" w:sz="4" w:space="0" w:color="auto"/>
            </w:tcBorders>
            <w:shd w:val="clear" w:color="auto" w:fill="auto"/>
          </w:tcPr>
          <w:p w14:paraId="30841F78" w14:textId="77777777" w:rsidR="00C02E32" w:rsidRPr="003A0CB2" w:rsidRDefault="00C02E32" w:rsidP="00E13A1F">
            <w:pPr>
              <w:keepNext/>
              <w:jc w:val="center"/>
              <w:rPr>
                <w:rFonts w:ascii="Arial" w:hAnsi="Arial" w:cs="Arial"/>
                <w:b/>
              </w:rPr>
            </w:pPr>
            <w:r>
              <w:rPr>
                <w:rFonts w:ascii="Arial" w:hAnsi="Arial" w:cs="Arial"/>
                <w:b/>
              </w:rPr>
              <w:t>Step</w:t>
            </w:r>
          </w:p>
        </w:tc>
        <w:tc>
          <w:tcPr>
            <w:tcW w:w="1888" w:type="pct"/>
            <w:tcBorders>
              <w:bottom w:val="single" w:sz="4" w:space="0" w:color="auto"/>
            </w:tcBorders>
            <w:shd w:val="clear" w:color="auto" w:fill="auto"/>
          </w:tcPr>
          <w:p w14:paraId="57B7FF41" w14:textId="5E624C0E" w:rsidR="00C02E32" w:rsidRPr="000F5732" w:rsidRDefault="00C02E32" w:rsidP="00E13A1F">
            <w:pPr>
              <w:keepNext/>
              <w:rPr>
                <w:rFonts w:ascii="Arial" w:hAnsi="Arial" w:cs="Arial"/>
              </w:rPr>
            </w:pPr>
            <w:r w:rsidRPr="00F52CCB">
              <w:rPr>
                <w:rFonts w:ascii="Arial" w:hAnsi="Arial" w:cs="Arial"/>
              </w:rPr>
              <w:t>Choose a patient</w:t>
            </w:r>
            <w:r w:rsidR="00BB084C">
              <w:rPr>
                <w:rFonts w:ascii="Arial" w:hAnsi="Arial" w:cs="Arial"/>
              </w:rPr>
              <w:t xml:space="preserve"> (twentyseven, patient recommended)</w:t>
            </w:r>
            <w:r w:rsidRPr="00F52CCB">
              <w:rPr>
                <w:rFonts w:ascii="Arial" w:hAnsi="Arial" w:cs="Arial"/>
              </w:rPr>
              <w:t>, note the most recent weight of the patient chosen and the date of the measurement</w:t>
            </w:r>
          </w:p>
        </w:tc>
        <w:tc>
          <w:tcPr>
            <w:tcW w:w="1511" w:type="pct"/>
            <w:tcBorders>
              <w:bottom w:val="single" w:sz="4" w:space="0" w:color="auto"/>
            </w:tcBorders>
            <w:shd w:val="clear" w:color="auto" w:fill="auto"/>
          </w:tcPr>
          <w:p w14:paraId="48C85773" w14:textId="6D217CB6" w:rsidR="00C02E32" w:rsidRPr="000F5732" w:rsidRDefault="00C02E32" w:rsidP="00BB084C">
            <w:pPr>
              <w:keepNext/>
              <w:rPr>
                <w:rFonts w:ascii="Arial" w:hAnsi="Arial" w:cs="Arial"/>
              </w:rPr>
            </w:pPr>
            <w:r w:rsidRPr="000F5732">
              <w:rPr>
                <w:rFonts w:ascii="Arial" w:hAnsi="Arial" w:cs="Arial"/>
              </w:rPr>
              <w:t>The patient’s weight is</w:t>
            </w:r>
            <w:r>
              <w:rPr>
                <w:rFonts w:ascii="Arial" w:hAnsi="Arial" w:cs="Arial"/>
              </w:rPr>
              <w:t xml:space="preserve"> located </w:t>
            </w:r>
            <w:r w:rsidRPr="000F5732">
              <w:rPr>
                <w:rFonts w:ascii="Arial" w:hAnsi="Arial" w:cs="Arial"/>
              </w:rPr>
              <w:t>in</w:t>
            </w:r>
            <w:r w:rsidR="00BB084C">
              <w:rPr>
                <w:rFonts w:ascii="Arial" w:hAnsi="Arial" w:cs="Arial"/>
              </w:rPr>
              <w:t xml:space="preserve"> </w:t>
            </w:r>
            <w:r w:rsidRPr="00F52CCB">
              <w:rPr>
                <w:rFonts w:ascii="Arial" w:hAnsi="Arial" w:cs="Arial"/>
              </w:rPr>
              <w:t>CPRS</w:t>
            </w:r>
            <w:r w:rsidRPr="000F5732">
              <w:rPr>
                <w:rFonts w:ascii="Arial" w:hAnsi="Arial" w:cs="Arial"/>
              </w:rPr>
              <w:t xml:space="preserve"> “Vitals” field group</w:t>
            </w:r>
          </w:p>
        </w:tc>
        <w:tc>
          <w:tcPr>
            <w:tcW w:w="613" w:type="pct"/>
            <w:tcBorders>
              <w:bottom w:val="single" w:sz="4" w:space="0" w:color="auto"/>
            </w:tcBorders>
            <w:shd w:val="clear" w:color="auto" w:fill="BFBFBF" w:themeFill="background1" w:themeFillShade="BF"/>
          </w:tcPr>
          <w:p w14:paraId="48CFB3C3" w14:textId="77777777" w:rsidR="00C02E32" w:rsidRPr="003A0CB2" w:rsidRDefault="00C02E32" w:rsidP="00E13A1F">
            <w:pPr>
              <w:jc w:val="center"/>
              <w:rPr>
                <w:rFonts w:ascii="Arial" w:hAnsi="Arial" w:cs="Arial"/>
                <w:b/>
                <w:color w:val="FF0000"/>
              </w:rPr>
            </w:pPr>
          </w:p>
        </w:tc>
      </w:tr>
      <w:tr w:rsidR="00C02E32" w:rsidRPr="003A0CB2" w14:paraId="580CCB23" w14:textId="77777777" w:rsidTr="00E13A1F">
        <w:trPr>
          <w:cantSplit/>
          <w:trHeight w:val="564"/>
        </w:trPr>
        <w:tc>
          <w:tcPr>
            <w:tcW w:w="470" w:type="pct"/>
            <w:tcBorders>
              <w:bottom w:val="single" w:sz="4" w:space="0" w:color="auto"/>
            </w:tcBorders>
            <w:shd w:val="clear" w:color="auto" w:fill="auto"/>
          </w:tcPr>
          <w:p w14:paraId="49BA3E56" w14:textId="77777777" w:rsidR="00C02E32" w:rsidRPr="003A0CB2" w:rsidRDefault="00C02E32" w:rsidP="00C02E32">
            <w:pPr>
              <w:numPr>
                <w:ilvl w:val="0"/>
                <w:numId w:val="111"/>
              </w:numPr>
              <w:jc w:val="center"/>
              <w:rPr>
                <w:rFonts w:ascii="Arial" w:hAnsi="Arial" w:cs="Arial"/>
                <w:b/>
                <w:color w:val="FF0000"/>
              </w:rPr>
            </w:pPr>
          </w:p>
        </w:tc>
        <w:tc>
          <w:tcPr>
            <w:tcW w:w="518" w:type="pct"/>
            <w:tcBorders>
              <w:bottom w:val="single" w:sz="4" w:space="0" w:color="auto"/>
            </w:tcBorders>
            <w:shd w:val="clear" w:color="auto" w:fill="auto"/>
          </w:tcPr>
          <w:p w14:paraId="08F64735" w14:textId="77777777" w:rsidR="00C02E32" w:rsidRPr="003A0CB2" w:rsidRDefault="00C02E32" w:rsidP="00E13A1F">
            <w:pPr>
              <w:keepNext/>
              <w:jc w:val="center"/>
              <w:rPr>
                <w:rFonts w:ascii="Arial" w:hAnsi="Arial" w:cs="Arial"/>
                <w:b/>
              </w:rPr>
            </w:pPr>
            <w:r>
              <w:rPr>
                <w:rFonts w:ascii="Arial" w:hAnsi="Arial" w:cs="Arial"/>
                <w:b/>
              </w:rPr>
              <w:t>Step</w:t>
            </w:r>
          </w:p>
        </w:tc>
        <w:tc>
          <w:tcPr>
            <w:tcW w:w="1888" w:type="pct"/>
            <w:tcBorders>
              <w:bottom w:val="single" w:sz="4" w:space="0" w:color="auto"/>
            </w:tcBorders>
            <w:shd w:val="clear" w:color="auto" w:fill="auto"/>
          </w:tcPr>
          <w:p w14:paraId="6B16672F" w14:textId="77777777" w:rsidR="00C02E32" w:rsidRPr="000F5732" w:rsidRDefault="00C02E32" w:rsidP="00E13A1F">
            <w:pPr>
              <w:keepNext/>
              <w:rPr>
                <w:rFonts w:ascii="Arial" w:hAnsi="Arial" w:cs="Arial"/>
              </w:rPr>
            </w:pPr>
            <w:r w:rsidRPr="000F5732">
              <w:rPr>
                <w:rFonts w:ascii="Arial" w:hAnsi="Arial" w:cs="Arial"/>
              </w:rPr>
              <w:t>Login to the ASRC Application as user 11716 (Radiologist)</w:t>
            </w:r>
          </w:p>
        </w:tc>
        <w:tc>
          <w:tcPr>
            <w:tcW w:w="1511" w:type="pct"/>
            <w:tcBorders>
              <w:bottom w:val="single" w:sz="4" w:space="0" w:color="auto"/>
            </w:tcBorders>
            <w:shd w:val="clear" w:color="auto" w:fill="auto"/>
          </w:tcPr>
          <w:p w14:paraId="55817959" w14:textId="77777777" w:rsidR="00C02E32" w:rsidRPr="000F5732" w:rsidRDefault="00C02E32" w:rsidP="00E13A1F">
            <w:pPr>
              <w:keepNext/>
              <w:rPr>
                <w:rFonts w:ascii="Arial" w:hAnsi="Arial" w:cs="Arial"/>
              </w:rPr>
            </w:pPr>
            <w:r w:rsidRPr="000F5732">
              <w:rPr>
                <w:rFonts w:ascii="Arial" w:hAnsi="Arial" w:cs="Arial"/>
              </w:rPr>
              <w:t>The ASRC application displays and login was successful</w:t>
            </w:r>
          </w:p>
        </w:tc>
        <w:tc>
          <w:tcPr>
            <w:tcW w:w="613" w:type="pct"/>
            <w:tcBorders>
              <w:bottom w:val="single" w:sz="4" w:space="0" w:color="auto"/>
            </w:tcBorders>
            <w:shd w:val="clear" w:color="auto" w:fill="BFBFBF" w:themeFill="background1" w:themeFillShade="BF"/>
          </w:tcPr>
          <w:p w14:paraId="63192E29" w14:textId="77777777" w:rsidR="00C02E32" w:rsidRPr="003A0CB2" w:rsidRDefault="00C02E32" w:rsidP="00E13A1F">
            <w:pPr>
              <w:jc w:val="center"/>
              <w:rPr>
                <w:rFonts w:ascii="Arial" w:hAnsi="Arial" w:cs="Arial"/>
                <w:b/>
                <w:color w:val="FF0000"/>
              </w:rPr>
            </w:pPr>
          </w:p>
        </w:tc>
      </w:tr>
      <w:tr w:rsidR="00C02E32" w:rsidRPr="003A0CB2" w14:paraId="0ED1DCDE" w14:textId="77777777" w:rsidTr="00E13A1F">
        <w:trPr>
          <w:cantSplit/>
          <w:trHeight w:val="564"/>
        </w:trPr>
        <w:tc>
          <w:tcPr>
            <w:tcW w:w="470" w:type="pct"/>
            <w:tcBorders>
              <w:bottom w:val="single" w:sz="4" w:space="0" w:color="auto"/>
            </w:tcBorders>
            <w:shd w:val="clear" w:color="auto" w:fill="auto"/>
          </w:tcPr>
          <w:p w14:paraId="7DD9DB4C" w14:textId="77777777" w:rsidR="00C02E32" w:rsidRPr="003A0CB2" w:rsidRDefault="00C02E32" w:rsidP="00C02E32">
            <w:pPr>
              <w:numPr>
                <w:ilvl w:val="0"/>
                <w:numId w:val="111"/>
              </w:numPr>
              <w:jc w:val="center"/>
              <w:rPr>
                <w:rFonts w:ascii="Arial" w:hAnsi="Arial" w:cs="Arial"/>
                <w:b/>
                <w:color w:val="FF0000"/>
              </w:rPr>
            </w:pPr>
          </w:p>
        </w:tc>
        <w:tc>
          <w:tcPr>
            <w:tcW w:w="518" w:type="pct"/>
            <w:tcBorders>
              <w:bottom w:val="single" w:sz="4" w:space="0" w:color="auto"/>
            </w:tcBorders>
            <w:shd w:val="clear" w:color="auto" w:fill="auto"/>
          </w:tcPr>
          <w:p w14:paraId="29BEEDCB" w14:textId="77777777" w:rsidR="00C02E32" w:rsidRDefault="00C02E32" w:rsidP="00E13A1F">
            <w:pPr>
              <w:keepNext/>
              <w:jc w:val="center"/>
              <w:rPr>
                <w:rFonts w:ascii="Arial" w:hAnsi="Arial" w:cs="Arial"/>
                <w:b/>
              </w:rPr>
            </w:pPr>
            <w:r>
              <w:rPr>
                <w:rFonts w:ascii="Arial" w:hAnsi="Arial" w:cs="Arial"/>
                <w:b/>
              </w:rPr>
              <w:t>VP</w:t>
            </w:r>
          </w:p>
        </w:tc>
        <w:tc>
          <w:tcPr>
            <w:tcW w:w="1888" w:type="pct"/>
            <w:tcBorders>
              <w:bottom w:val="single" w:sz="4" w:space="0" w:color="auto"/>
            </w:tcBorders>
            <w:shd w:val="clear" w:color="auto" w:fill="auto"/>
          </w:tcPr>
          <w:p w14:paraId="1CB54FE7" w14:textId="154F68F3" w:rsidR="00C02E32" w:rsidRPr="00DC250D" w:rsidRDefault="00C02E32" w:rsidP="00E13A1F">
            <w:pPr>
              <w:keepNext/>
              <w:rPr>
                <w:rFonts w:ascii="Arial" w:hAnsi="Arial" w:cs="Arial"/>
              </w:rPr>
            </w:pPr>
            <w:r w:rsidRPr="00DC250D">
              <w:rPr>
                <w:rFonts w:ascii="Arial" w:hAnsi="Arial" w:cs="Arial"/>
              </w:rPr>
              <w:t xml:space="preserve">Select </w:t>
            </w:r>
            <w:r w:rsidR="00BB084C">
              <w:rPr>
                <w:rFonts w:ascii="Arial" w:hAnsi="Arial" w:cs="Arial"/>
              </w:rPr>
              <w:t>each S</w:t>
            </w:r>
            <w:r w:rsidRPr="00DC250D">
              <w:rPr>
                <w:rFonts w:ascii="Arial" w:hAnsi="Arial" w:cs="Arial"/>
              </w:rPr>
              <w:t>urgical Specialty</w:t>
            </w:r>
            <w:r w:rsidR="00BB084C">
              <w:rPr>
                <w:rFonts w:ascii="Arial" w:hAnsi="Arial" w:cs="Arial"/>
              </w:rPr>
              <w:t xml:space="preserve"> with Weight and examine the Weight input field.</w:t>
            </w:r>
          </w:p>
        </w:tc>
        <w:tc>
          <w:tcPr>
            <w:tcW w:w="1511" w:type="pct"/>
            <w:tcBorders>
              <w:bottom w:val="single" w:sz="4" w:space="0" w:color="auto"/>
            </w:tcBorders>
            <w:shd w:val="clear" w:color="auto" w:fill="auto"/>
          </w:tcPr>
          <w:p w14:paraId="72C70B82" w14:textId="77777777" w:rsidR="00C02E32" w:rsidRPr="00DC250D" w:rsidRDefault="00C02E32" w:rsidP="00E13A1F">
            <w:pPr>
              <w:keepNext/>
              <w:rPr>
                <w:rFonts w:ascii="Arial" w:hAnsi="Arial" w:cs="Arial"/>
              </w:rPr>
            </w:pPr>
            <w:r>
              <w:rPr>
                <w:rFonts w:ascii="Arial" w:hAnsi="Arial" w:cs="Arial"/>
              </w:rPr>
              <w:t xml:space="preserve">Verify the ASRC tool automatically displays the most recent retrieved value and the date of the </w:t>
            </w:r>
            <w:r w:rsidRPr="00F52CCB">
              <w:rPr>
                <w:rFonts w:ascii="Arial" w:hAnsi="Arial" w:cs="Arial"/>
              </w:rPr>
              <w:t>measurement from VistA CPRS</w:t>
            </w:r>
          </w:p>
        </w:tc>
        <w:tc>
          <w:tcPr>
            <w:tcW w:w="613" w:type="pct"/>
            <w:tcBorders>
              <w:bottom w:val="single" w:sz="4" w:space="0" w:color="auto"/>
            </w:tcBorders>
            <w:shd w:val="clear" w:color="auto" w:fill="FFFFFF" w:themeFill="background1"/>
          </w:tcPr>
          <w:p w14:paraId="59117C13" w14:textId="77777777" w:rsidR="00C02E32" w:rsidRPr="003A0CB2" w:rsidRDefault="00C02E32" w:rsidP="00E13A1F">
            <w:pPr>
              <w:jc w:val="center"/>
              <w:rPr>
                <w:rFonts w:ascii="Arial" w:hAnsi="Arial" w:cs="Arial"/>
                <w:b/>
                <w:color w:val="FF0000"/>
              </w:rPr>
            </w:pPr>
          </w:p>
        </w:tc>
      </w:tr>
      <w:tr w:rsidR="00C02E32" w:rsidRPr="003A0CB2" w14:paraId="54073F30" w14:textId="77777777" w:rsidTr="00E13A1F">
        <w:trPr>
          <w:trHeight w:val="242"/>
        </w:trPr>
        <w:tc>
          <w:tcPr>
            <w:tcW w:w="470" w:type="pct"/>
            <w:shd w:val="clear" w:color="auto" w:fill="auto"/>
          </w:tcPr>
          <w:p w14:paraId="2412DCB5" w14:textId="77777777" w:rsidR="00C02E32" w:rsidRPr="003A0CB2" w:rsidRDefault="00C02E32" w:rsidP="00C02E32">
            <w:pPr>
              <w:numPr>
                <w:ilvl w:val="0"/>
                <w:numId w:val="111"/>
              </w:numPr>
              <w:jc w:val="center"/>
              <w:rPr>
                <w:rFonts w:ascii="Arial" w:hAnsi="Arial" w:cs="Arial"/>
                <w:b/>
              </w:rPr>
            </w:pPr>
          </w:p>
        </w:tc>
        <w:tc>
          <w:tcPr>
            <w:tcW w:w="518" w:type="pct"/>
            <w:shd w:val="clear" w:color="auto" w:fill="auto"/>
          </w:tcPr>
          <w:p w14:paraId="02A9DE1B" w14:textId="77777777" w:rsidR="00C02E32" w:rsidRPr="003A0CB2" w:rsidRDefault="00C02E32" w:rsidP="00E13A1F">
            <w:pPr>
              <w:keepNext/>
              <w:jc w:val="center"/>
              <w:rPr>
                <w:rFonts w:ascii="Arial" w:hAnsi="Arial" w:cs="Arial"/>
                <w:b/>
              </w:rPr>
            </w:pPr>
          </w:p>
        </w:tc>
        <w:tc>
          <w:tcPr>
            <w:tcW w:w="1888" w:type="pct"/>
            <w:shd w:val="clear" w:color="auto" w:fill="auto"/>
          </w:tcPr>
          <w:p w14:paraId="49BA56D3" w14:textId="6FCC0A5A" w:rsidR="00C02E32" w:rsidRPr="003A0CB2" w:rsidRDefault="00C02E32" w:rsidP="00DC7D61">
            <w:pPr>
              <w:keepNext/>
              <w:rPr>
                <w:rFonts w:ascii="Arial" w:hAnsi="Arial" w:cs="Arial"/>
              </w:rPr>
            </w:pPr>
            <w:r w:rsidRPr="003A0CB2">
              <w:rPr>
                <w:rFonts w:ascii="Arial" w:hAnsi="Arial" w:cs="Arial"/>
              </w:rPr>
              <w:t xml:space="preserve">End of Test Case </w:t>
            </w:r>
            <w:r w:rsidR="00DC7D61">
              <w:rPr>
                <w:rFonts w:ascii="Arial" w:hAnsi="Arial" w:cs="Arial"/>
              </w:rPr>
              <w:t>43</w:t>
            </w:r>
          </w:p>
        </w:tc>
        <w:tc>
          <w:tcPr>
            <w:tcW w:w="1511" w:type="pct"/>
            <w:shd w:val="clear" w:color="auto" w:fill="auto"/>
          </w:tcPr>
          <w:p w14:paraId="0CA1AC28" w14:textId="77777777" w:rsidR="00C02E32" w:rsidRPr="003A0CB2" w:rsidRDefault="00C02E32" w:rsidP="00E13A1F">
            <w:pPr>
              <w:rPr>
                <w:rFonts w:ascii="Arial" w:hAnsi="Arial" w:cs="Arial"/>
                <w:noProof/>
              </w:rPr>
            </w:pPr>
          </w:p>
        </w:tc>
        <w:tc>
          <w:tcPr>
            <w:tcW w:w="613" w:type="pct"/>
            <w:shd w:val="clear" w:color="auto" w:fill="BFBFBF" w:themeFill="background1" w:themeFillShade="BF"/>
          </w:tcPr>
          <w:p w14:paraId="31563A4C" w14:textId="77777777" w:rsidR="00C02E32" w:rsidRPr="003A0CB2" w:rsidRDefault="00C02E32" w:rsidP="00E13A1F">
            <w:pPr>
              <w:jc w:val="center"/>
              <w:rPr>
                <w:rFonts w:ascii="Arial" w:hAnsi="Arial" w:cs="Arial"/>
                <w:b/>
              </w:rPr>
            </w:pPr>
          </w:p>
        </w:tc>
      </w:tr>
    </w:tbl>
    <w:p w14:paraId="350FFC84" w14:textId="77777777" w:rsidR="00C02E32" w:rsidRDefault="00C02E32" w:rsidP="00C02E32">
      <w:pPr>
        <w:pStyle w:val="Heading1"/>
        <w:numPr>
          <w:ilvl w:val="0"/>
          <w:numId w:val="0"/>
        </w:numPr>
      </w:pPr>
    </w:p>
    <w:p w14:paraId="415712E5" w14:textId="38CC751E" w:rsidR="00C02E32" w:rsidRPr="003A0CB2" w:rsidRDefault="00C02E32" w:rsidP="00C02E32">
      <w:pPr>
        <w:pStyle w:val="Heading1"/>
      </w:pPr>
      <w:bookmarkStart w:id="73" w:name="_Toc414878921"/>
      <w:r w:rsidRPr="003A0CB2">
        <w:t xml:space="preserve">Test Case </w:t>
      </w:r>
      <w:r w:rsidRPr="00B04F11">
        <w:t>#</w:t>
      </w:r>
      <w:r w:rsidR="00B04F11" w:rsidRPr="00B04F11">
        <w:t>44</w:t>
      </w:r>
      <w:r>
        <w:t xml:space="preserve"> – ASRC-93</w:t>
      </w:r>
      <w:r w:rsidRPr="003A0CB2">
        <w:t xml:space="preserve">: Patient </w:t>
      </w:r>
      <w:r>
        <w:t xml:space="preserve">BMI </w:t>
      </w:r>
      <w:r w:rsidRPr="003A0CB2">
        <w:t>Automatic Retrieval</w:t>
      </w:r>
      <w:bookmarkEnd w:id="73"/>
    </w:p>
    <w:p w14:paraId="447CA4D9" w14:textId="77777777" w:rsidR="00C02E32" w:rsidRPr="003A0CB2" w:rsidRDefault="00C02E32" w:rsidP="00C02E32">
      <w:pPr>
        <w:pStyle w:val="Paragraph5"/>
        <w:tabs>
          <w:tab w:val="left" w:pos="1800"/>
        </w:tabs>
        <w:spacing w:after="4"/>
        <w:ind w:left="0"/>
        <w:rPr>
          <w:rFonts w:ascii="Arial" w:hAnsi="Arial" w:cs="Arial"/>
          <w:b/>
          <w:sz w:val="24"/>
          <w:szCs w:val="24"/>
        </w:rPr>
      </w:pPr>
      <w:r w:rsidRPr="003A0CB2">
        <w:rPr>
          <w:rFonts w:ascii="Arial" w:hAnsi="Arial" w:cs="Arial"/>
          <w:b/>
          <w:sz w:val="24"/>
          <w:szCs w:val="24"/>
        </w:rPr>
        <w:t xml:space="preserve">User Story(s): </w:t>
      </w:r>
      <w:r>
        <w:rPr>
          <w:rFonts w:ascii="Arial" w:hAnsi="Arial" w:cs="Arial"/>
          <w:sz w:val="24"/>
          <w:szCs w:val="24"/>
        </w:rPr>
        <w:t xml:space="preserve"> ASRC-93: Patient BMI </w:t>
      </w:r>
      <w:r w:rsidRPr="003A0CB2">
        <w:rPr>
          <w:rFonts w:ascii="Arial" w:hAnsi="Arial" w:cs="Arial"/>
          <w:sz w:val="24"/>
          <w:szCs w:val="24"/>
        </w:rPr>
        <w:t>Automatic Retrieval</w:t>
      </w:r>
    </w:p>
    <w:p w14:paraId="7CCCE182" w14:textId="77777777" w:rsidR="00C02E32" w:rsidRDefault="00C02E32" w:rsidP="00C02E32">
      <w:pPr>
        <w:rPr>
          <w:rFonts w:ascii="Arial" w:hAnsi="Arial" w:cs="Arial"/>
        </w:rPr>
      </w:pPr>
      <w:r w:rsidRPr="003A0CB2">
        <w:rPr>
          <w:rFonts w:ascii="Arial" w:hAnsi="Arial" w:cs="Arial"/>
          <w:b/>
        </w:rPr>
        <w:t>Description –</w:t>
      </w:r>
      <w:r w:rsidRPr="003A0CB2">
        <w:rPr>
          <w:rFonts w:ascii="Arial" w:hAnsi="Arial" w:cs="Arial"/>
        </w:rPr>
        <w:t xml:space="preserve"> </w:t>
      </w:r>
      <w:r w:rsidRPr="003A0CB2">
        <w:rPr>
          <w:rFonts w:ascii="Arial" w:hAnsi="Arial" w:cs="Arial"/>
          <w:color w:val="333333"/>
          <w:sz w:val="21"/>
          <w:szCs w:val="21"/>
          <w:lang w:val="en"/>
        </w:rPr>
        <w:t>A</w:t>
      </w:r>
      <w:r w:rsidRPr="003A0CB2">
        <w:rPr>
          <w:rFonts w:ascii="Arial" w:hAnsi="Arial" w:cs="Arial"/>
        </w:rPr>
        <w:t xml:space="preserve">s a provider, I want the tool to </w:t>
      </w:r>
      <w:r w:rsidRPr="00561869">
        <w:rPr>
          <w:rFonts w:ascii="Arial" w:hAnsi="Arial" w:cs="Arial"/>
        </w:rPr>
        <w:t>automatically retrieve the patient's current</w:t>
      </w:r>
      <w:r>
        <w:rPr>
          <w:rFonts w:ascii="Arial" w:hAnsi="Arial" w:cs="Arial"/>
        </w:rPr>
        <w:t xml:space="preserve"> BMI from VistA, so that I do not</w:t>
      </w:r>
      <w:r w:rsidRPr="00561869">
        <w:rPr>
          <w:rFonts w:ascii="Arial" w:hAnsi="Arial" w:cs="Arial"/>
        </w:rPr>
        <w:t xml:space="preserve"> have to enter it myself.</w:t>
      </w:r>
    </w:p>
    <w:p w14:paraId="7365E5B0" w14:textId="77777777" w:rsidR="00F845F4" w:rsidRPr="003A0CB2" w:rsidRDefault="00F845F4" w:rsidP="00C02E32">
      <w:pPr>
        <w:rPr>
          <w:rFonts w:ascii="Arial" w:hAnsi="Arial" w:cs="Arial"/>
        </w:rPr>
      </w:pPr>
    </w:p>
    <w:p w14:paraId="5AF43FC5" w14:textId="77777777" w:rsidR="00C02E32" w:rsidRDefault="00C02E32" w:rsidP="00C02E32">
      <w:pPr>
        <w:rPr>
          <w:rFonts w:ascii="Arial" w:hAnsi="Arial" w:cs="Arial"/>
          <w:i/>
        </w:rPr>
      </w:pPr>
      <w:r w:rsidRPr="003A0CB2">
        <w:rPr>
          <w:rFonts w:ascii="Arial" w:hAnsi="Arial" w:cs="Arial"/>
          <w:i/>
        </w:rPr>
        <w:t>Acceptance Criteria:</w:t>
      </w:r>
    </w:p>
    <w:p w14:paraId="272979D7" w14:textId="77777777" w:rsidR="00F845F4" w:rsidRPr="003A0CB2" w:rsidRDefault="00F845F4" w:rsidP="00C02E32">
      <w:pPr>
        <w:rPr>
          <w:rFonts w:ascii="Arial" w:hAnsi="Arial" w:cs="Arial"/>
          <w:i/>
        </w:rPr>
      </w:pPr>
    </w:p>
    <w:p w14:paraId="673F5908" w14:textId="77777777" w:rsidR="00C02E32" w:rsidRPr="00561869" w:rsidRDefault="00C02E32" w:rsidP="00C02E32">
      <w:pPr>
        <w:pStyle w:val="ListParagraph"/>
        <w:numPr>
          <w:ilvl w:val="0"/>
          <w:numId w:val="109"/>
        </w:numPr>
        <w:contextualSpacing/>
        <w:rPr>
          <w:rFonts w:ascii="Arial" w:hAnsi="Arial" w:cs="Arial"/>
        </w:rPr>
      </w:pPr>
      <w:r w:rsidRPr="00561869">
        <w:rPr>
          <w:rFonts w:ascii="Arial" w:hAnsi="Arial" w:cs="Arial"/>
        </w:rPr>
        <w:t>The tool initially populates the BMI input with the value retrieved from VistA, if available. The latest value should be retrieved, no matter how old it is.</w:t>
      </w:r>
    </w:p>
    <w:p w14:paraId="04477A67" w14:textId="77777777" w:rsidR="00C02E32" w:rsidRPr="00561869" w:rsidRDefault="00C02E32" w:rsidP="00C02E32">
      <w:pPr>
        <w:pStyle w:val="ListParagraph"/>
        <w:numPr>
          <w:ilvl w:val="0"/>
          <w:numId w:val="109"/>
        </w:numPr>
        <w:contextualSpacing/>
        <w:rPr>
          <w:rFonts w:ascii="Arial" w:hAnsi="Arial" w:cs="Arial"/>
        </w:rPr>
      </w:pPr>
      <w:r w:rsidRPr="00561869">
        <w:rPr>
          <w:rFonts w:ascii="Arial" w:hAnsi="Arial" w:cs="Arial"/>
        </w:rPr>
        <w:t>The tool displays the date of the measurement along with the retrieved value.</w:t>
      </w:r>
    </w:p>
    <w:p w14:paraId="452F6383" w14:textId="77777777" w:rsidR="00C02E32" w:rsidRPr="003A0CB2" w:rsidRDefault="00C02E32" w:rsidP="00C02E32">
      <w:pPr>
        <w:pStyle w:val="ListParagraph"/>
        <w:contextualSpacing/>
        <w:rPr>
          <w:rFonts w:ascii="Arial" w:hAnsi="Arial" w:cs="Arial"/>
          <w:szCs w:val="22"/>
        </w:rPr>
      </w:pPr>
    </w:p>
    <w:p w14:paraId="460964DE" w14:textId="77777777" w:rsidR="00C02E32" w:rsidRPr="003A0CB2" w:rsidRDefault="00C02E32" w:rsidP="00C02E32">
      <w:pPr>
        <w:pStyle w:val="Paragraph5"/>
        <w:tabs>
          <w:tab w:val="left" w:pos="1800"/>
        </w:tabs>
        <w:spacing w:before="60" w:after="60"/>
        <w:ind w:left="1800" w:hanging="1800"/>
        <w:jc w:val="left"/>
        <w:rPr>
          <w:rFonts w:ascii="Arial" w:hAnsi="Arial" w:cs="Arial"/>
          <w:sz w:val="24"/>
          <w:szCs w:val="24"/>
        </w:rPr>
      </w:pPr>
      <w:r w:rsidRPr="003A0CB2">
        <w:rPr>
          <w:rFonts w:ascii="Arial" w:hAnsi="Arial" w:cs="Arial"/>
          <w:b/>
          <w:sz w:val="24"/>
          <w:szCs w:val="24"/>
        </w:rPr>
        <w:t>Preparation:</w:t>
      </w:r>
      <w:r w:rsidRPr="003A0CB2">
        <w:rPr>
          <w:rFonts w:ascii="Arial" w:hAnsi="Arial" w:cs="Arial"/>
          <w:b/>
          <w:sz w:val="24"/>
          <w:szCs w:val="24"/>
        </w:rPr>
        <w:tab/>
      </w:r>
      <w:r w:rsidRPr="003A0CB2">
        <w:rPr>
          <w:rFonts w:ascii="Arial" w:hAnsi="Arial" w:cs="Arial"/>
          <w:sz w:val="24"/>
          <w:szCs w:val="24"/>
        </w:rPr>
        <w:t>None</w:t>
      </w:r>
    </w:p>
    <w:p w14:paraId="716F6F0A" w14:textId="77777777" w:rsidR="00C02E32" w:rsidRPr="003A0CB2" w:rsidRDefault="00C02E32" w:rsidP="00C02E32">
      <w:pPr>
        <w:pStyle w:val="Paragraph5"/>
        <w:tabs>
          <w:tab w:val="left" w:pos="1800"/>
        </w:tabs>
        <w:spacing w:before="60" w:after="60"/>
        <w:ind w:left="0"/>
        <w:rPr>
          <w:rFonts w:ascii="Arial" w:hAnsi="Arial" w:cs="Arial"/>
          <w:sz w:val="24"/>
          <w:szCs w:val="24"/>
        </w:rPr>
      </w:pPr>
      <w:r w:rsidRPr="003A0CB2">
        <w:rPr>
          <w:rFonts w:ascii="Arial" w:hAnsi="Arial" w:cs="Arial"/>
          <w:b/>
          <w:sz w:val="24"/>
          <w:szCs w:val="24"/>
        </w:rPr>
        <w:t>Precondition</w:t>
      </w:r>
      <w:r w:rsidRPr="003A0CB2">
        <w:rPr>
          <w:rFonts w:ascii="Arial" w:hAnsi="Arial" w:cs="Arial"/>
          <w:sz w:val="24"/>
          <w:szCs w:val="24"/>
        </w:rPr>
        <w:t>:</w:t>
      </w:r>
      <w:r w:rsidRPr="003A0CB2">
        <w:rPr>
          <w:rFonts w:ascii="Arial" w:hAnsi="Arial" w:cs="Arial"/>
          <w:sz w:val="24"/>
          <w:szCs w:val="24"/>
        </w:rPr>
        <w:tab/>
        <w:t>Access to VA Future Technology Lab &amp; ASRC Application.</w:t>
      </w:r>
    </w:p>
    <w:p w14:paraId="5B03BD08" w14:textId="77777777" w:rsidR="00C02E32" w:rsidRPr="003A0CB2" w:rsidRDefault="00C02E32" w:rsidP="00C02E32">
      <w:pPr>
        <w:pStyle w:val="Paragraph5"/>
        <w:tabs>
          <w:tab w:val="left" w:pos="1800"/>
        </w:tabs>
        <w:spacing w:before="60" w:after="60"/>
        <w:ind w:left="0"/>
        <w:rPr>
          <w:rFonts w:ascii="Arial" w:hAnsi="Arial" w:cs="Arial"/>
          <w:sz w:val="24"/>
          <w:szCs w:val="24"/>
        </w:rPr>
      </w:pPr>
      <w:r w:rsidRPr="003A0CB2">
        <w:rPr>
          <w:rFonts w:ascii="Arial" w:hAnsi="Arial" w:cs="Arial"/>
          <w:b/>
          <w:sz w:val="24"/>
          <w:szCs w:val="24"/>
        </w:rPr>
        <w:t>UAT Note:</w:t>
      </w:r>
      <w:r w:rsidRPr="003A0CB2">
        <w:rPr>
          <w:rFonts w:ascii="Arial" w:hAnsi="Arial" w:cs="Arial"/>
          <w:sz w:val="24"/>
          <w:szCs w:val="24"/>
        </w:rPr>
        <w:t xml:space="preserve">  UAT users please note that using the User Number will only be required until single-sign on with CPRS is implemented. Please use the login method that works when you are performing your tests.</w:t>
      </w:r>
    </w:p>
    <w:p w14:paraId="3977B30C" w14:textId="77777777" w:rsidR="00C02E32" w:rsidRPr="003A0CB2" w:rsidRDefault="00C02E32" w:rsidP="00C02E32">
      <w:pPr>
        <w:rPr>
          <w:rFonts w:ascii="Arial" w:hAnsi="Arial" w:cs="Arial"/>
        </w:rPr>
      </w:pPr>
    </w:p>
    <w:tbl>
      <w:tblPr>
        <w:tblW w:w="523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1180"/>
        <w:gridCol w:w="1014"/>
        <w:gridCol w:w="3692"/>
        <w:gridCol w:w="2955"/>
        <w:gridCol w:w="1196"/>
      </w:tblGrid>
      <w:tr w:rsidR="00C02E32" w:rsidRPr="003A0CB2" w14:paraId="5D7EF256" w14:textId="77777777" w:rsidTr="00E13A1F">
        <w:trPr>
          <w:trHeight w:val="432"/>
          <w:tblHeader/>
        </w:trPr>
        <w:tc>
          <w:tcPr>
            <w:tcW w:w="588" w:type="pct"/>
            <w:tcBorders>
              <w:top w:val="single" w:sz="4" w:space="0" w:color="auto"/>
              <w:left w:val="single" w:sz="4" w:space="0" w:color="auto"/>
              <w:bottom w:val="single" w:sz="4" w:space="0" w:color="auto"/>
              <w:right w:val="single" w:sz="4" w:space="0" w:color="auto"/>
            </w:tcBorders>
            <w:shd w:val="pct10" w:color="auto" w:fill="auto"/>
          </w:tcPr>
          <w:p w14:paraId="401CB6B7" w14:textId="77777777" w:rsidR="00C02E32" w:rsidRPr="003A0CB2" w:rsidRDefault="00C02E32" w:rsidP="00E13A1F">
            <w:pPr>
              <w:ind w:left="360" w:hanging="360"/>
              <w:jc w:val="center"/>
              <w:rPr>
                <w:rFonts w:ascii="Arial" w:hAnsi="Arial" w:cs="Arial"/>
                <w:b/>
                <w:i/>
              </w:rPr>
            </w:pPr>
            <w:r w:rsidRPr="003A0CB2">
              <w:rPr>
                <w:rFonts w:ascii="Arial" w:hAnsi="Arial" w:cs="Arial"/>
                <w:b/>
                <w:i/>
              </w:rPr>
              <w:t>#</w:t>
            </w:r>
          </w:p>
        </w:tc>
        <w:tc>
          <w:tcPr>
            <w:tcW w:w="505" w:type="pct"/>
            <w:tcBorders>
              <w:top w:val="single" w:sz="4" w:space="0" w:color="auto"/>
              <w:left w:val="single" w:sz="4" w:space="0" w:color="auto"/>
              <w:bottom w:val="single" w:sz="4" w:space="0" w:color="auto"/>
              <w:right w:val="single" w:sz="4" w:space="0" w:color="auto"/>
            </w:tcBorders>
            <w:shd w:val="pct10" w:color="auto" w:fill="auto"/>
          </w:tcPr>
          <w:p w14:paraId="289A5EC7" w14:textId="77777777" w:rsidR="00C02E32" w:rsidRPr="003A0CB2" w:rsidRDefault="00C02E32" w:rsidP="00E13A1F">
            <w:pPr>
              <w:rPr>
                <w:rFonts w:ascii="Arial" w:hAnsi="Arial" w:cs="Arial"/>
                <w:b/>
              </w:rPr>
            </w:pPr>
            <w:r w:rsidRPr="003A0CB2">
              <w:rPr>
                <w:rFonts w:ascii="Arial" w:hAnsi="Arial" w:cs="Arial"/>
                <w:b/>
              </w:rPr>
              <w:t>Steps</w:t>
            </w:r>
          </w:p>
        </w:tc>
        <w:tc>
          <w:tcPr>
            <w:tcW w:w="1839" w:type="pct"/>
            <w:tcBorders>
              <w:top w:val="single" w:sz="4" w:space="0" w:color="auto"/>
              <w:left w:val="single" w:sz="4" w:space="0" w:color="auto"/>
              <w:bottom w:val="single" w:sz="4" w:space="0" w:color="auto"/>
              <w:right w:val="single" w:sz="4" w:space="0" w:color="auto"/>
            </w:tcBorders>
            <w:shd w:val="pct10" w:color="auto" w:fill="auto"/>
          </w:tcPr>
          <w:p w14:paraId="4532B908" w14:textId="77777777" w:rsidR="00C02E32" w:rsidRPr="003A0CB2" w:rsidRDefault="00C02E32" w:rsidP="00E13A1F">
            <w:pPr>
              <w:jc w:val="center"/>
              <w:rPr>
                <w:rFonts w:ascii="Arial" w:hAnsi="Arial" w:cs="Arial"/>
                <w:b/>
              </w:rPr>
            </w:pPr>
            <w:r w:rsidRPr="003A0CB2">
              <w:rPr>
                <w:rFonts w:ascii="Arial" w:hAnsi="Arial" w:cs="Arial"/>
                <w:b/>
              </w:rPr>
              <w:t>Steps/Actions</w:t>
            </w:r>
          </w:p>
        </w:tc>
        <w:tc>
          <w:tcPr>
            <w:tcW w:w="1472" w:type="pct"/>
            <w:tcBorders>
              <w:top w:val="single" w:sz="4" w:space="0" w:color="auto"/>
              <w:left w:val="single" w:sz="4" w:space="0" w:color="auto"/>
              <w:bottom w:val="single" w:sz="4" w:space="0" w:color="auto"/>
              <w:right w:val="single" w:sz="4" w:space="0" w:color="auto"/>
            </w:tcBorders>
            <w:shd w:val="pct10" w:color="auto" w:fill="auto"/>
          </w:tcPr>
          <w:p w14:paraId="45F13F59" w14:textId="77777777" w:rsidR="00C02E32" w:rsidRPr="003A0CB2" w:rsidRDefault="00C02E32" w:rsidP="00E13A1F">
            <w:pPr>
              <w:jc w:val="center"/>
              <w:rPr>
                <w:rFonts w:ascii="Arial" w:hAnsi="Arial" w:cs="Arial"/>
                <w:b/>
              </w:rPr>
            </w:pPr>
            <w:r w:rsidRPr="003A0CB2">
              <w:rPr>
                <w:rFonts w:ascii="Arial" w:hAnsi="Arial" w:cs="Arial"/>
                <w:b/>
              </w:rPr>
              <w:t>Expected Results (VP) / Reference Information (STEP)</w:t>
            </w:r>
          </w:p>
        </w:tc>
        <w:tc>
          <w:tcPr>
            <w:tcW w:w="596" w:type="pct"/>
            <w:tcBorders>
              <w:top w:val="single" w:sz="4" w:space="0" w:color="auto"/>
              <w:left w:val="single" w:sz="4" w:space="0" w:color="auto"/>
              <w:bottom w:val="single" w:sz="4" w:space="0" w:color="auto"/>
              <w:right w:val="single" w:sz="4" w:space="0" w:color="auto"/>
            </w:tcBorders>
            <w:shd w:val="pct10" w:color="auto" w:fill="auto"/>
          </w:tcPr>
          <w:p w14:paraId="53181232" w14:textId="77777777" w:rsidR="00C02E32" w:rsidRPr="003A0CB2" w:rsidRDefault="00C02E32" w:rsidP="00E13A1F">
            <w:pPr>
              <w:jc w:val="center"/>
              <w:rPr>
                <w:rFonts w:ascii="Arial" w:hAnsi="Arial" w:cs="Arial"/>
                <w:b/>
              </w:rPr>
            </w:pPr>
            <w:r w:rsidRPr="003A0CB2">
              <w:rPr>
                <w:rFonts w:ascii="Arial" w:hAnsi="Arial" w:cs="Arial"/>
                <w:b/>
              </w:rPr>
              <w:t xml:space="preserve">Actual Results </w:t>
            </w:r>
            <w:r w:rsidRPr="003A0CB2">
              <w:rPr>
                <w:rFonts w:ascii="Arial" w:hAnsi="Arial" w:cs="Arial"/>
                <w:b/>
                <w:bCs/>
              </w:rPr>
              <w:t>(P)ass / (F)ail</w:t>
            </w:r>
          </w:p>
        </w:tc>
      </w:tr>
      <w:tr w:rsidR="00C02E32" w:rsidRPr="003A0CB2" w14:paraId="7703E8D2" w14:textId="77777777" w:rsidTr="00E13A1F">
        <w:trPr>
          <w:trHeight w:val="242"/>
        </w:trPr>
        <w:tc>
          <w:tcPr>
            <w:tcW w:w="5000" w:type="pct"/>
            <w:gridSpan w:val="5"/>
            <w:tcBorders>
              <w:bottom w:val="single" w:sz="4" w:space="0" w:color="auto"/>
            </w:tcBorders>
            <w:shd w:val="pct25" w:color="auto" w:fill="auto"/>
          </w:tcPr>
          <w:p w14:paraId="6A23B5D7" w14:textId="23B532EA" w:rsidR="00C02E32" w:rsidRPr="003A0CB2" w:rsidRDefault="00C02E32" w:rsidP="00B04F11">
            <w:pPr>
              <w:jc w:val="center"/>
              <w:rPr>
                <w:rFonts w:ascii="Arial" w:hAnsi="Arial" w:cs="Arial"/>
                <w:b/>
                <w:i/>
              </w:rPr>
            </w:pPr>
            <w:r w:rsidRPr="003A0CB2">
              <w:rPr>
                <w:rFonts w:ascii="Arial" w:hAnsi="Arial" w:cs="Arial"/>
                <w:b/>
                <w:i/>
              </w:rPr>
              <w:t>Test Case #</w:t>
            </w:r>
            <w:r w:rsidR="00B04F11">
              <w:rPr>
                <w:rFonts w:ascii="Arial" w:hAnsi="Arial" w:cs="Arial"/>
                <w:b/>
                <w:i/>
              </w:rPr>
              <w:t>44</w:t>
            </w:r>
            <w:r w:rsidRPr="003A0CB2">
              <w:rPr>
                <w:rFonts w:ascii="Arial" w:hAnsi="Arial" w:cs="Arial"/>
                <w:b/>
                <w:i/>
              </w:rPr>
              <w:t xml:space="preserve">– </w:t>
            </w:r>
            <w:r>
              <w:rPr>
                <w:rFonts w:ascii="Arial" w:hAnsi="Arial" w:cs="Arial"/>
                <w:b/>
              </w:rPr>
              <w:t>Patient BMI Automatic Retrieval</w:t>
            </w:r>
          </w:p>
        </w:tc>
      </w:tr>
      <w:tr w:rsidR="00C02E32" w:rsidRPr="003A0CB2" w14:paraId="38D0D7D0" w14:textId="77777777" w:rsidTr="00E13A1F">
        <w:trPr>
          <w:cantSplit/>
          <w:trHeight w:val="564"/>
        </w:trPr>
        <w:tc>
          <w:tcPr>
            <w:tcW w:w="588" w:type="pct"/>
            <w:tcBorders>
              <w:bottom w:val="single" w:sz="4" w:space="0" w:color="auto"/>
            </w:tcBorders>
            <w:shd w:val="clear" w:color="auto" w:fill="auto"/>
          </w:tcPr>
          <w:p w14:paraId="6C07B9D2" w14:textId="77777777" w:rsidR="00C02E32" w:rsidRPr="003A0CB2" w:rsidRDefault="00C02E32" w:rsidP="00C02E32">
            <w:pPr>
              <w:numPr>
                <w:ilvl w:val="0"/>
                <w:numId w:val="110"/>
              </w:numPr>
              <w:jc w:val="center"/>
              <w:rPr>
                <w:rFonts w:ascii="Arial" w:hAnsi="Arial" w:cs="Arial"/>
                <w:b/>
                <w:color w:val="FF0000"/>
              </w:rPr>
            </w:pPr>
          </w:p>
        </w:tc>
        <w:tc>
          <w:tcPr>
            <w:tcW w:w="505" w:type="pct"/>
            <w:tcBorders>
              <w:bottom w:val="single" w:sz="4" w:space="0" w:color="auto"/>
            </w:tcBorders>
            <w:shd w:val="clear" w:color="auto" w:fill="auto"/>
          </w:tcPr>
          <w:p w14:paraId="7F709F1A" w14:textId="77777777" w:rsidR="00C02E32" w:rsidRPr="003A0CB2" w:rsidRDefault="00C02E32" w:rsidP="00E13A1F">
            <w:pPr>
              <w:keepNext/>
              <w:jc w:val="center"/>
              <w:rPr>
                <w:rFonts w:ascii="Arial" w:hAnsi="Arial" w:cs="Arial"/>
                <w:b/>
              </w:rPr>
            </w:pPr>
            <w:r w:rsidRPr="003A0CB2">
              <w:rPr>
                <w:rFonts w:ascii="Arial" w:hAnsi="Arial" w:cs="Arial"/>
                <w:b/>
              </w:rPr>
              <w:t>Step</w:t>
            </w:r>
          </w:p>
        </w:tc>
        <w:tc>
          <w:tcPr>
            <w:tcW w:w="1839" w:type="pct"/>
            <w:tcBorders>
              <w:bottom w:val="single" w:sz="4" w:space="0" w:color="auto"/>
            </w:tcBorders>
            <w:shd w:val="clear" w:color="auto" w:fill="auto"/>
          </w:tcPr>
          <w:p w14:paraId="1E94A55A" w14:textId="321C0623" w:rsidR="00C02E32" w:rsidRPr="003A0CB2" w:rsidRDefault="00C02E32" w:rsidP="00E13A1F">
            <w:pPr>
              <w:keepNext/>
              <w:rPr>
                <w:rFonts w:ascii="Arial" w:hAnsi="Arial" w:cs="Arial"/>
              </w:rPr>
            </w:pPr>
            <w:r>
              <w:rPr>
                <w:rFonts w:ascii="Arial" w:hAnsi="Arial" w:cs="Arial"/>
              </w:rPr>
              <w:t>Login to the CPRS</w:t>
            </w:r>
          </w:p>
        </w:tc>
        <w:tc>
          <w:tcPr>
            <w:tcW w:w="1472" w:type="pct"/>
            <w:tcBorders>
              <w:bottom w:val="single" w:sz="4" w:space="0" w:color="auto"/>
            </w:tcBorders>
            <w:shd w:val="clear" w:color="auto" w:fill="auto"/>
          </w:tcPr>
          <w:p w14:paraId="47983FBE" w14:textId="77777777" w:rsidR="00C02E32" w:rsidRPr="003A0CB2" w:rsidRDefault="00C02E32" w:rsidP="00E13A1F">
            <w:pPr>
              <w:keepNext/>
              <w:rPr>
                <w:rFonts w:ascii="Arial" w:hAnsi="Arial" w:cs="Arial"/>
              </w:rPr>
            </w:pPr>
            <w:r>
              <w:rPr>
                <w:rFonts w:ascii="Arial" w:hAnsi="Arial" w:cs="Arial"/>
              </w:rPr>
              <w:t>CPRS application displays and login was successful</w:t>
            </w:r>
          </w:p>
        </w:tc>
        <w:tc>
          <w:tcPr>
            <w:tcW w:w="596" w:type="pct"/>
            <w:tcBorders>
              <w:bottom w:val="single" w:sz="4" w:space="0" w:color="auto"/>
            </w:tcBorders>
            <w:shd w:val="clear" w:color="auto" w:fill="BFBFBF" w:themeFill="background1" w:themeFillShade="BF"/>
          </w:tcPr>
          <w:p w14:paraId="36D231E4" w14:textId="77777777" w:rsidR="00C02E32" w:rsidRPr="003A0CB2" w:rsidRDefault="00C02E32" w:rsidP="00E13A1F">
            <w:pPr>
              <w:jc w:val="center"/>
              <w:rPr>
                <w:rFonts w:ascii="Arial" w:hAnsi="Arial" w:cs="Arial"/>
                <w:b/>
                <w:color w:val="FF0000"/>
              </w:rPr>
            </w:pPr>
          </w:p>
        </w:tc>
      </w:tr>
      <w:tr w:rsidR="00C02E32" w:rsidRPr="003A0CB2" w14:paraId="0111DE7C" w14:textId="77777777" w:rsidTr="00E13A1F">
        <w:trPr>
          <w:cantSplit/>
          <w:trHeight w:val="564"/>
        </w:trPr>
        <w:tc>
          <w:tcPr>
            <w:tcW w:w="588" w:type="pct"/>
            <w:tcBorders>
              <w:bottom w:val="single" w:sz="4" w:space="0" w:color="auto"/>
            </w:tcBorders>
            <w:shd w:val="clear" w:color="auto" w:fill="auto"/>
          </w:tcPr>
          <w:p w14:paraId="3EF41430" w14:textId="77777777" w:rsidR="00C02E32" w:rsidRPr="003A0CB2" w:rsidRDefault="00C02E32" w:rsidP="00C02E32">
            <w:pPr>
              <w:numPr>
                <w:ilvl w:val="0"/>
                <w:numId w:val="110"/>
              </w:numPr>
              <w:jc w:val="center"/>
              <w:rPr>
                <w:rFonts w:ascii="Arial" w:hAnsi="Arial" w:cs="Arial"/>
                <w:b/>
                <w:color w:val="FF0000"/>
              </w:rPr>
            </w:pPr>
          </w:p>
        </w:tc>
        <w:tc>
          <w:tcPr>
            <w:tcW w:w="505" w:type="pct"/>
            <w:tcBorders>
              <w:bottom w:val="single" w:sz="4" w:space="0" w:color="auto"/>
            </w:tcBorders>
            <w:shd w:val="clear" w:color="auto" w:fill="auto"/>
          </w:tcPr>
          <w:p w14:paraId="34B7562C" w14:textId="77777777" w:rsidR="00C02E32" w:rsidRPr="003A0CB2" w:rsidRDefault="00C02E32" w:rsidP="00E13A1F">
            <w:pPr>
              <w:keepNext/>
              <w:jc w:val="center"/>
              <w:rPr>
                <w:rFonts w:ascii="Arial" w:hAnsi="Arial" w:cs="Arial"/>
                <w:b/>
              </w:rPr>
            </w:pPr>
            <w:r>
              <w:rPr>
                <w:rFonts w:ascii="Arial" w:hAnsi="Arial" w:cs="Arial"/>
                <w:b/>
              </w:rPr>
              <w:t>Step</w:t>
            </w:r>
          </w:p>
        </w:tc>
        <w:tc>
          <w:tcPr>
            <w:tcW w:w="1839" w:type="pct"/>
            <w:tcBorders>
              <w:bottom w:val="single" w:sz="4" w:space="0" w:color="auto"/>
            </w:tcBorders>
            <w:shd w:val="clear" w:color="auto" w:fill="auto"/>
          </w:tcPr>
          <w:p w14:paraId="78719C90" w14:textId="77C71754" w:rsidR="00C02E32" w:rsidRPr="000F5732" w:rsidRDefault="00C02E32" w:rsidP="00651842">
            <w:pPr>
              <w:keepNext/>
              <w:rPr>
                <w:rFonts w:ascii="Arial" w:hAnsi="Arial" w:cs="Arial"/>
              </w:rPr>
            </w:pPr>
            <w:r w:rsidRPr="00F52CCB">
              <w:rPr>
                <w:rFonts w:ascii="Arial" w:hAnsi="Arial" w:cs="Arial"/>
              </w:rPr>
              <w:t>Choose a patient</w:t>
            </w:r>
            <w:r w:rsidR="00651842">
              <w:rPr>
                <w:rFonts w:ascii="Arial" w:hAnsi="Arial" w:cs="Arial"/>
              </w:rPr>
              <w:t xml:space="preserve"> (recommend twentyseven,patient)</w:t>
            </w:r>
            <w:r w:rsidRPr="00F52CCB">
              <w:rPr>
                <w:rFonts w:ascii="Arial" w:hAnsi="Arial" w:cs="Arial"/>
              </w:rPr>
              <w:t xml:space="preserve">, note the </w:t>
            </w:r>
            <w:r w:rsidR="00651842">
              <w:rPr>
                <w:rFonts w:ascii="Arial" w:hAnsi="Arial" w:cs="Arial"/>
              </w:rPr>
              <w:t>BMI</w:t>
            </w:r>
            <w:r w:rsidRPr="00F52CCB">
              <w:rPr>
                <w:rFonts w:ascii="Arial" w:hAnsi="Arial" w:cs="Arial"/>
              </w:rPr>
              <w:t xml:space="preserve"> of the patient chosen</w:t>
            </w:r>
          </w:p>
        </w:tc>
        <w:tc>
          <w:tcPr>
            <w:tcW w:w="1472" w:type="pct"/>
            <w:tcBorders>
              <w:bottom w:val="single" w:sz="4" w:space="0" w:color="auto"/>
            </w:tcBorders>
            <w:shd w:val="clear" w:color="auto" w:fill="auto"/>
          </w:tcPr>
          <w:p w14:paraId="39904490" w14:textId="6DF30962" w:rsidR="00C02E32" w:rsidRPr="000F5732" w:rsidRDefault="00651842" w:rsidP="00E13A1F">
            <w:pPr>
              <w:keepNext/>
              <w:rPr>
                <w:rFonts w:ascii="Arial" w:hAnsi="Arial" w:cs="Arial"/>
              </w:rPr>
            </w:pPr>
            <w:r>
              <w:rPr>
                <w:rFonts w:ascii="Arial" w:hAnsi="Arial" w:cs="Arial"/>
              </w:rPr>
              <w:t>BMI in CPRS is recorded.</w:t>
            </w:r>
          </w:p>
        </w:tc>
        <w:tc>
          <w:tcPr>
            <w:tcW w:w="596" w:type="pct"/>
            <w:tcBorders>
              <w:bottom w:val="single" w:sz="4" w:space="0" w:color="auto"/>
            </w:tcBorders>
            <w:shd w:val="clear" w:color="auto" w:fill="BFBFBF" w:themeFill="background1" w:themeFillShade="BF"/>
          </w:tcPr>
          <w:p w14:paraId="6EA312B7" w14:textId="77777777" w:rsidR="00C02E32" w:rsidRPr="003A0CB2" w:rsidRDefault="00C02E32" w:rsidP="00E13A1F">
            <w:pPr>
              <w:jc w:val="center"/>
              <w:rPr>
                <w:rFonts w:ascii="Arial" w:hAnsi="Arial" w:cs="Arial"/>
                <w:b/>
                <w:color w:val="FF0000"/>
              </w:rPr>
            </w:pPr>
          </w:p>
        </w:tc>
      </w:tr>
      <w:tr w:rsidR="00C02E32" w:rsidRPr="003A0CB2" w14:paraId="22242998" w14:textId="77777777" w:rsidTr="00E13A1F">
        <w:trPr>
          <w:cantSplit/>
          <w:trHeight w:val="564"/>
        </w:trPr>
        <w:tc>
          <w:tcPr>
            <w:tcW w:w="588" w:type="pct"/>
            <w:tcBorders>
              <w:bottom w:val="single" w:sz="4" w:space="0" w:color="auto"/>
            </w:tcBorders>
            <w:shd w:val="clear" w:color="auto" w:fill="auto"/>
          </w:tcPr>
          <w:p w14:paraId="2590F305" w14:textId="77777777" w:rsidR="00C02E32" w:rsidRPr="003A0CB2" w:rsidRDefault="00C02E32" w:rsidP="00C02E32">
            <w:pPr>
              <w:numPr>
                <w:ilvl w:val="0"/>
                <w:numId w:val="110"/>
              </w:numPr>
              <w:jc w:val="center"/>
              <w:rPr>
                <w:rFonts w:ascii="Arial" w:hAnsi="Arial" w:cs="Arial"/>
                <w:b/>
                <w:color w:val="FF0000"/>
              </w:rPr>
            </w:pPr>
          </w:p>
        </w:tc>
        <w:tc>
          <w:tcPr>
            <w:tcW w:w="505" w:type="pct"/>
            <w:tcBorders>
              <w:bottom w:val="single" w:sz="4" w:space="0" w:color="auto"/>
            </w:tcBorders>
            <w:shd w:val="clear" w:color="auto" w:fill="auto"/>
          </w:tcPr>
          <w:p w14:paraId="44C7D498" w14:textId="77777777" w:rsidR="00C02E32" w:rsidRPr="003A0CB2" w:rsidRDefault="00C02E32" w:rsidP="00E13A1F">
            <w:pPr>
              <w:keepNext/>
              <w:jc w:val="center"/>
              <w:rPr>
                <w:rFonts w:ascii="Arial" w:hAnsi="Arial" w:cs="Arial"/>
                <w:b/>
              </w:rPr>
            </w:pPr>
            <w:r>
              <w:rPr>
                <w:rFonts w:ascii="Arial" w:hAnsi="Arial" w:cs="Arial"/>
                <w:b/>
              </w:rPr>
              <w:t>Step</w:t>
            </w:r>
          </w:p>
        </w:tc>
        <w:tc>
          <w:tcPr>
            <w:tcW w:w="1839" w:type="pct"/>
            <w:tcBorders>
              <w:bottom w:val="single" w:sz="4" w:space="0" w:color="auto"/>
            </w:tcBorders>
            <w:shd w:val="clear" w:color="auto" w:fill="auto"/>
          </w:tcPr>
          <w:p w14:paraId="41339F07" w14:textId="77777777" w:rsidR="00C02E32" w:rsidRPr="000F5732" w:rsidRDefault="00C02E32" w:rsidP="00E13A1F">
            <w:pPr>
              <w:keepNext/>
              <w:rPr>
                <w:rFonts w:ascii="Arial" w:hAnsi="Arial" w:cs="Arial"/>
              </w:rPr>
            </w:pPr>
            <w:r w:rsidRPr="000F5732">
              <w:rPr>
                <w:rFonts w:ascii="Arial" w:hAnsi="Arial" w:cs="Arial"/>
              </w:rPr>
              <w:t>Login to the ASRC Application as user 11716 (Radiologist)</w:t>
            </w:r>
          </w:p>
        </w:tc>
        <w:tc>
          <w:tcPr>
            <w:tcW w:w="1472" w:type="pct"/>
            <w:tcBorders>
              <w:bottom w:val="single" w:sz="4" w:space="0" w:color="auto"/>
            </w:tcBorders>
            <w:shd w:val="clear" w:color="auto" w:fill="auto"/>
          </w:tcPr>
          <w:p w14:paraId="74689C91" w14:textId="77777777" w:rsidR="00C02E32" w:rsidRPr="000F5732" w:rsidRDefault="00C02E32" w:rsidP="00E13A1F">
            <w:pPr>
              <w:keepNext/>
              <w:rPr>
                <w:rFonts w:ascii="Arial" w:hAnsi="Arial" w:cs="Arial"/>
              </w:rPr>
            </w:pPr>
            <w:r w:rsidRPr="000F5732">
              <w:rPr>
                <w:rFonts w:ascii="Arial" w:hAnsi="Arial" w:cs="Arial"/>
              </w:rPr>
              <w:t>The ASRC application displays and login was successful</w:t>
            </w:r>
          </w:p>
        </w:tc>
        <w:tc>
          <w:tcPr>
            <w:tcW w:w="596" w:type="pct"/>
            <w:tcBorders>
              <w:bottom w:val="single" w:sz="4" w:space="0" w:color="auto"/>
            </w:tcBorders>
            <w:shd w:val="clear" w:color="auto" w:fill="BFBFBF" w:themeFill="background1" w:themeFillShade="BF"/>
          </w:tcPr>
          <w:p w14:paraId="6C4B5C63" w14:textId="77777777" w:rsidR="00C02E32" w:rsidRPr="003A0CB2" w:rsidRDefault="00C02E32" w:rsidP="00E13A1F">
            <w:pPr>
              <w:jc w:val="center"/>
              <w:rPr>
                <w:rFonts w:ascii="Arial" w:hAnsi="Arial" w:cs="Arial"/>
                <w:b/>
                <w:color w:val="FF0000"/>
              </w:rPr>
            </w:pPr>
          </w:p>
        </w:tc>
      </w:tr>
      <w:tr w:rsidR="00C02E32" w:rsidRPr="003A0CB2" w14:paraId="31477EC4" w14:textId="77777777" w:rsidTr="00E13A1F">
        <w:trPr>
          <w:cantSplit/>
          <w:trHeight w:val="564"/>
        </w:trPr>
        <w:tc>
          <w:tcPr>
            <w:tcW w:w="588" w:type="pct"/>
            <w:tcBorders>
              <w:bottom w:val="single" w:sz="4" w:space="0" w:color="auto"/>
            </w:tcBorders>
            <w:shd w:val="clear" w:color="auto" w:fill="auto"/>
          </w:tcPr>
          <w:p w14:paraId="605C67C9" w14:textId="77777777" w:rsidR="00C02E32" w:rsidRPr="003A0CB2" w:rsidRDefault="00C02E32" w:rsidP="00C02E32">
            <w:pPr>
              <w:numPr>
                <w:ilvl w:val="0"/>
                <w:numId w:val="110"/>
              </w:numPr>
              <w:jc w:val="center"/>
              <w:rPr>
                <w:rFonts w:ascii="Arial" w:hAnsi="Arial" w:cs="Arial"/>
                <w:b/>
                <w:color w:val="FF0000"/>
              </w:rPr>
            </w:pPr>
          </w:p>
        </w:tc>
        <w:tc>
          <w:tcPr>
            <w:tcW w:w="505" w:type="pct"/>
            <w:tcBorders>
              <w:bottom w:val="single" w:sz="4" w:space="0" w:color="auto"/>
            </w:tcBorders>
            <w:shd w:val="clear" w:color="auto" w:fill="auto"/>
          </w:tcPr>
          <w:p w14:paraId="5406735E" w14:textId="77777777" w:rsidR="00C02E32" w:rsidRDefault="00C02E32" w:rsidP="00E13A1F">
            <w:pPr>
              <w:keepNext/>
              <w:jc w:val="center"/>
              <w:rPr>
                <w:rFonts w:ascii="Arial" w:hAnsi="Arial" w:cs="Arial"/>
                <w:b/>
              </w:rPr>
            </w:pPr>
            <w:r>
              <w:rPr>
                <w:rFonts w:ascii="Arial" w:hAnsi="Arial" w:cs="Arial"/>
                <w:b/>
              </w:rPr>
              <w:t>VP</w:t>
            </w:r>
          </w:p>
        </w:tc>
        <w:tc>
          <w:tcPr>
            <w:tcW w:w="1839" w:type="pct"/>
            <w:tcBorders>
              <w:bottom w:val="single" w:sz="4" w:space="0" w:color="auto"/>
            </w:tcBorders>
            <w:shd w:val="clear" w:color="auto" w:fill="auto"/>
          </w:tcPr>
          <w:p w14:paraId="1684C5D3" w14:textId="74817AF7" w:rsidR="00C02E32" w:rsidRPr="00DC250D" w:rsidRDefault="00C02E32" w:rsidP="00E13A1F">
            <w:pPr>
              <w:keepNext/>
              <w:rPr>
                <w:rFonts w:ascii="Arial" w:hAnsi="Arial" w:cs="Arial"/>
              </w:rPr>
            </w:pPr>
            <w:r w:rsidRPr="00DC250D">
              <w:rPr>
                <w:rFonts w:ascii="Arial" w:hAnsi="Arial" w:cs="Arial"/>
              </w:rPr>
              <w:t xml:space="preserve">Select </w:t>
            </w:r>
            <w:r w:rsidR="00BB084C">
              <w:rPr>
                <w:rFonts w:ascii="Arial" w:hAnsi="Arial" w:cs="Arial"/>
              </w:rPr>
              <w:t>each</w:t>
            </w:r>
            <w:r w:rsidRPr="00DC250D">
              <w:rPr>
                <w:rFonts w:ascii="Arial" w:hAnsi="Arial" w:cs="Arial"/>
              </w:rPr>
              <w:t xml:space="preserve"> Surgical Specialty</w:t>
            </w:r>
            <w:r w:rsidR="00BB084C">
              <w:rPr>
                <w:rFonts w:ascii="Arial" w:hAnsi="Arial" w:cs="Arial"/>
              </w:rPr>
              <w:t xml:space="preserve"> and examine the BMI field.</w:t>
            </w:r>
          </w:p>
        </w:tc>
        <w:tc>
          <w:tcPr>
            <w:tcW w:w="1472" w:type="pct"/>
            <w:tcBorders>
              <w:bottom w:val="single" w:sz="4" w:space="0" w:color="auto"/>
            </w:tcBorders>
            <w:shd w:val="clear" w:color="auto" w:fill="auto"/>
          </w:tcPr>
          <w:p w14:paraId="7EA5FFF9" w14:textId="3C3EF162" w:rsidR="00C02E32" w:rsidRPr="00DC250D" w:rsidRDefault="00C02E32" w:rsidP="00BB084C">
            <w:pPr>
              <w:keepNext/>
              <w:rPr>
                <w:rFonts w:ascii="Arial" w:hAnsi="Arial" w:cs="Arial"/>
              </w:rPr>
            </w:pPr>
            <w:r>
              <w:rPr>
                <w:rFonts w:ascii="Arial" w:hAnsi="Arial" w:cs="Arial"/>
              </w:rPr>
              <w:t xml:space="preserve">Verify the ASRC tool automatically displays the </w:t>
            </w:r>
            <w:r w:rsidR="00BB084C">
              <w:rPr>
                <w:rFonts w:ascii="Arial" w:hAnsi="Arial" w:cs="Arial"/>
              </w:rPr>
              <w:t>BMI</w:t>
            </w:r>
            <w:r>
              <w:rPr>
                <w:rFonts w:ascii="Arial" w:hAnsi="Arial" w:cs="Arial"/>
              </w:rPr>
              <w:t xml:space="preserve"> value </w:t>
            </w:r>
            <w:r w:rsidR="00BB084C">
              <w:rPr>
                <w:rFonts w:ascii="Arial" w:hAnsi="Arial" w:cs="Arial"/>
              </w:rPr>
              <w:t xml:space="preserve">noted in step 1 </w:t>
            </w:r>
            <w:r w:rsidRPr="00F52CCB">
              <w:rPr>
                <w:rFonts w:ascii="Arial" w:hAnsi="Arial" w:cs="Arial"/>
              </w:rPr>
              <w:t>from VistA CPRS</w:t>
            </w:r>
          </w:p>
        </w:tc>
        <w:tc>
          <w:tcPr>
            <w:tcW w:w="596" w:type="pct"/>
            <w:tcBorders>
              <w:bottom w:val="single" w:sz="4" w:space="0" w:color="auto"/>
            </w:tcBorders>
            <w:shd w:val="clear" w:color="auto" w:fill="FFFFFF" w:themeFill="background1"/>
          </w:tcPr>
          <w:p w14:paraId="4159E8DF" w14:textId="77777777" w:rsidR="00C02E32" w:rsidRPr="003A0CB2" w:rsidRDefault="00C02E32" w:rsidP="00E13A1F">
            <w:pPr>
              <w:jc w:val="center"/>
              <w:rPr>
                <w:rFonts w:ascii="Arial" w:hAnsi="Arial" w:cs="Arial"/>
                <w:b/>
                <w:color w:val="FF0000"/>
              </w:rPr>
            </w:pPr>
          </w:p>
        </w:tc>
      </w:tr>
      <w:tr w:rsidR="00C02E32" w:rsidRPr="003A0CB2" w14:paraId="2045CC80" w14:textId="77777777" w:rsidTr="00E13A1F">
        <w:trPr>
          <w:trHeight w:val="242"/>
        </w:trPr>
        <w:tc>
          <w:tcPr>
            <w:tcW w:w="588" w:type="pct"/>
            <w:shd w:val="clear" w:color="auto" w:fill="auto"/>
          </w:tcPr>
          <w:p w14:paraId="1ED6F12F" w14:textId="77777777" w:rsidR="00C02E32" w:rsidRPr="003A0CB2" w:rsidRDefault="00C02E32" w:rsidP="00C02E32">
            <w:pPr>
              <w:numPr>
                <w:ilvl w:val="0"/>
                <w:numId w:val="110"/>
              </w:numPr>
              <w:jc w:val="center"/>
              <w:rPr>
                <w:rFonts w:ascii="Arial" w:hAnsi="Arial" w:cs="Arial"/>
                <w:b/>
              </w:rPr>
            </w:pPr>
          </w:p>
        </w:tc>
        <w:tc>
          <w:tcPr>
            <w:tcW w:w="505" w:type="pct"/>
            <w:shd w:val="clear" w:color="auto" w:fill="auto"/>
          </w:tcPr>
          <w:p w14:paraId="36EF5298" w14:textId="77777777" w:rsidR="00C02E32" w:rsidRPr="003A0CB2" w:rsidRDefault="00C02E32" w:rsidP="00E13A1F">
            <w:pPr>
              <w:keepNext/>
              <w:jc w:val="center"/>
              <w:rPr>
                <w:rFonts w:ascii="Arial" w:hAnsi="Arial" w:cs="Arial"/>
                <w:b/>
              </w:rPr>
            </w:pPr>
          </w:p>
        </w:tc>
        <w:tc>
          <w:tcPr>
            <w:tcW w:w="1839" w:type="pct"/>
            <w:shd w:val="clear" w:color="auto" w:fill="auto"/>
          </w:tcPr>
          <w:p w14:paraId="164065BE" w14:textId="32B3DAB5" w:rsidR="00C02E32" w:rsidRPr="003A0CB2" w:rsidRDefault="00C02E32" w:rsidP="00B04F11">
            <w:pPr>
              <w:keepNext/>
              <w:rPr>
                <w:rFonts w:ascii="Arial" w:hAnsi="Arial" w:cs="Arial"/>
              </w:rPr>
            </w:pPr>
            <w:r w:rsidRPr="003A0CB2">
              <w:rPr>
                <w:rFonts w:ascii="Arial" w:hAnsi="Arial" w:cs="Arial"/>
              </w:rPr>
              <w:t xml:space="preserve">End of Test Case </w:t>
            </w:r>
            <w:r w:rsidR="00B04F11">
              <w:rPr>
                <w:rFonts w:ascii="Arial" w:hAnsi="Arial" w:cs="Arial"/>
              </w:rPr>
              <w:t>44</w:t>
            </w:r>
          </w:p>
        </w:tc>
        <w:tc>
          <w:tcPr>
            <w:tcW w:w="1472" w:type="pct"/>
            <w:shd w:val="clear" w:color="auto" w:fill="auto"/>
          </w:tcPr>
          <w:p w14:paraId="3F8BD94E" w14:textId="77777777" w:rsidR="00C02E32" w:rsidRPr="003A0CB2" w:rsidRDefault="00C02E32" w:rsidP="00E13A1F">
            <w:pPr>
              <w:rPr>
                <w:rFonts w:ascii="Arial" w:hAnsi="Arial" w:cs="Arial"/>
                <w:noProof/>
              </w:rPr>
            </w:pPr>
          </w:p>
        </w:tc>
        <w:tc>
          <w:tcPr>
            <w:tcW w:w="596" w:type="pct"/>
            <w:shd w:val="clear" w:color="auto" w:fill="BFBFBF" w:themeFill="background1" w:themeFillShade="BF"/>
          </w:tcPr>
          <w:p w14:paraId="731C5069" w14:textId="77777777" w:rsidR="00C02E32" w:rsidRPr="003A0CB2" w:rsidRDefault="00C02E32" w:rsidP="00E13A1F">
            <w:pPr>
              <w:jc w:val="center"/>
              <w:rPr>
                <w:rFonts w:ascii="Arial" w:hAnsi="Arial" w:cs="Arial"/>
                <w:b/>
              </w:rPr>
            </w:pPr>
          </w:p>
        </w:tc>
      </w:tr>
    </w:tbl>
    <w:p w14:paraId="30C303D2" w14:textId="77777777" w:rsidR="00C02E32" w:rsidRDefault="00C02E32" w:rsidP="00C02E32"/>
    <w:p w14:paraId="44766768" w14:textId="77777777" w:rsidR="00C02E32" w:rsidRDefault="00C02E32" w:rsidP="00C02E32"/>
    <w:p w14:paraId="0D69CBA3" w14:textId="1F02D631" w:rsidR="00C02E32" w:rsidRPr="003A0CB2" w:rsidRDefault="00C02E32" w:rsidP="00C02E32">
      <w:pPr>
        <w:pStyle w:val="Heading1"/>
      </w:pPr>
      <w:bookmarkStart w:id="74" w:name="_Toc414878922"/>
      <w:r w:rsidRPr="003A0CB2">
        <w:t xml:space="preserve">Test Case </w:t>
      </w:r>
      <w:r w:rsidR="00A73114">
        <w:t>#45</w:t>
      </w:r>
      <w:r>
        <w:t xml:space="preserve"> – ASRC-240</w:t>
      </w:r>
      <w:r w:rsidRPr="003A0CB2">
        <w:t xml:space="preserve">: </w:t>
      </w:r>
      <w:r>
        <w:t>Change Text to “Other Surgical Specialty”</w:t>
      </w:r>
      <w:bookmarkEnd w:id="74"/>
    </w:p>
    <w:p w14:paraId="2EB5F14D" w14:textId="77777777" w:rsidR="00C02E32" w:rsidRPr="003A0CB2" w:rsidRDefault="00C02E32" w:rsidP="00C02E32">
      <w:pPr>
        <w:pStyle w:val="Paragraph5"/>
        <w:tabs>
          <w:tab w:val="left" w:pos="1800"/>
        </w:tabs>
        <w:spacing w:after="4"/>
        <w:ind w:left="0"/>
        <w:rPr>
          <w:rFonts w:ascii="Arial" w:hAnsi="Arial" w:cs="Arial"/>
          <w:b/>
          <w:sz w:val="24"/>
          <w:szCs w:val="24"/>
        </w:rPr>
      </w:pPr>
      <w:r w:rsidRPr="003A0CB2">
        <w:rPr>
          <w:rFonts w:ascii="Arial" w:hAnsi="Arial" w:cs="Arial"/>
          <w:b/>
          <w:sz w:val="24"/>
          <w:szCs w:val="24"/>
        </w:rPr>
        <w:t xml:space="preserve">User Story(s): </w:t>
      </w:r>
      <w:r>
        <w:rPr>
          <w:rFonts w:ascii="Arial" w:hAnsi="Arial" w:cs="Arial"/>
          <w:sz w:val="24"/>
          <w:szCs w:val="24"/>
        </w:rPr>
        <w:t xml:space="preserve"> ASRC-240: Change Text to “Other Surgical Specialty”</w:t>
      </w:r>
    </w:p>
    <w:p w14:paraId="14F6DC96" w14:textId="77777777" w:rsidR="00C02E32" w:rsidRDefault="00C02E32" w:rsidP="00C02E32">
      <w:pPr>
        <w:rPr>
          <w:rFonts w:ascii="Arial" w:hAnsi="Arial" w:cs="Arial"/>
        </w:rPr>
      </w:pPr>
      <w:r w:rsidRPr="003A0CB2">
        <w:rPr>
          <w:rFonts w:ascii="Arial" w:hAnsi="Arial" w:cs="Arial"/>
          <w:b/>
        </w:rPr>
        <w:t>Description –</w:t>
      </w:r>
      <w:r w:rsidRPr="003A0CB2">
        <w:rPr>
          <w:rFonts w:ascii="Arial" w:hAnsi="Arial" w:cs="Arial"/>
        </w:rPr>
        <w:t xml:space="preserve"> </w:t>
      </w:r>
      <w:r w:rsidRPr="003A0CB2">
        <w:rPr>
          <w:rFonts w:ascii="Arial" w:hAnsi="Arial" w:cs="Arial"/>
          <w:color w:val="333333"/>
          <w:sz w:val="21"/>
          <w:szCs w:val="21"/>
          <w:lang w:val="en"/>
        </w:rPr>
        <w:t>A</w:t>
      </w:r>
      <w:r w:rsidRPr="003A0CB2">
        <w:rPr>
          <w:rFonts w:ascii="Arial" w:hAnsi="Arial" w:cs="Arial"/>
        </w:rPr>
        <w:t xml:space="preserve">s a </w:t>
      </w:r>
      <w:r w:rsidRPr="00FA1B63">
        <w:rPr>
          <w:rFonts w:ascii="Arial" w:hAnsi="Arial" w:cs="Arial"/>
        </w:rPr>
        <w:t>non-cardiac provider, I want the other non-cardiac specialties displayed as "Other Surgical Spec</w:t>
      </w:r>
      <w:r>
        <w:rPr>
          <w:rFonts w:ascii="Arial" w:hAnsi="Arial" w:cs="Arial"/>
        </w:rPr>
        <w:t>ialty,”</w:t>
      </w:r>
      <w:r w:rsidRPr="00FA1B63">
        <w:rPr>
          <w:rFonts w:ascii="Arial" w:hAnsi="Arial" w:cs="Arial"/>
        </w:rPr>
        <w:t xml:space="preserve"> so that there is less of a delineation between Cardiac and Non-Cardiac specialties.</w:t>
      </w:r>
    </w:p>
    <w:p w14:paraId="68153E12" w14:textId="77777777" w:rsidR="00720A22" w:rsidRPr="003A0CB2" w:rsidRDefault="00720A22" w:rsidP="00C02E32">
      <w:pPr>
        <w:rPr>
          <w:rFonts w:ascii="Arial" w:hAnsi="Arial" w:cs="Arial"/>
        </w:rPr>
      </w:pPr>
    </w:p>
    <w:p w14:paraId="5D791027" w14:textId="77777777" w:rsidR="00C02E32" w:rsidRDefault="00C02E32" w:rsidP="00C02E32">
      <w:pPr>
        <w:rPr>
          <w:rFonts w:ascii="Arial" w:hAnsi="Arial" w:cs="Arial"/>
          <w:i/>
        </w:rPr>
      </w:pPr>
      <w:r w:rsidRPr="003A0CB2">
        <w:rPr>
          <w:rFonts w:ascii="Arial" w:hAnsi="Arial" w:cs="Arial"/>
          <w:i/>
        </w:rPr>
        <w:t>Acceptance Criteria:</w:t>
      </w:r>
    </w:p>
    <w:p w14:paraId="11FB37FF" w14:textId="77777777" w:rsidR="00720A22" w:rsidRDefault="00720A22" w:rsidP="00C02E32">
      <w:pPr>
        <w:rPr>
          <w:rFonts w:ascii="Arial" w:hAnsi="Arial" w:cs="Arial"/>
          <w:i/>
        </w:rPr>
      </w:pPr>
    </w:p>
    <w:p w14:paraId="086D81B6" w14:textId="77777777" w:rsidR="00C02E32" w:rsidRPr="00AE4707" w:rsidRDefault="00C02E32" w:rsidP="00C02E32">
      <w:pPr>
        <w:pStyle w:val="ListParagraph"/>
        <w:numPr>
          <w:ilvl w:val="0"/>
          <w:numId w:val="114"/>
        </w:numPr>
        <w:rPr>
          <w:rFonts w:ascii="Arial" w:hAnsi="Arial" w:cs="Arial"/>
        </w:rPr>
      </w:pPr>
      <w:r>
        <w:rPr>
          <w:rFonts w:ascii="Arial" w:hAnsi="Arial" w:cs="Arial"/>
        </w:rPr>
        <w:t>An “Other Surgical Specialty” radio button is displayed under the “Surgical Specialty” field group in the ASRC tool</w:t>
      </w:r>
    </w:p>
    <w:p w14:paraId="6C15D8EA" w14:textId="77777777" w:rsidR="00C02E32" w:rsidRPr="003A0CB2" w:rsidRDefault="00C02E32" w:rsidP="00C02E32">
      <w:pPr>
        <w:pStyle w:val="ListParagraph"/>
        <w:contextualSpacing/>
        <w:rPr>
          <w:rFonts w:ascii="Arial" w:hAnsi="Arial" w:cs="Arial"/>
          <w:szCs w:val="22"/>
        </w:rPr>
      </w:pPr>
    </w:p>
    <w:p w14:paraId="1D2F72E2" w14:textId="77777777" w:rsidR="00C02E32" w:rsidRPr="003A0CB2" w:rsidRDefault="00C02E32" w:rsidP="00C02E32">
      <w:pPr>
        <w:pStyle w:val="Paragraph5"/>
        <w:tabs>
          <w:tab w:val="left" w:pos="1800"/>
        </w:tabs>
        <w:spacing w:before="60" w:after="60"/>
        <w:ind w:left="1800" w:hanging="1800"/>
        <w:jc w:val="left"/>
        <w:rPr>
          <w:rFonts w:ascii="Arial" w:hAnsi="Arial" w:cs="Arial"/>
          <w:sz w:val="24"/>
          <w:szCs w:val="24"/>
        </w:rPr>
      </w:pPr>
      <w:r w:rsidRPr="003A0CB2">
        <w:rPr>
          <w:rFonts w:ascii="Arial" w:hAnsi="Arial" w:cs="Arial"/>
          <w:b/>
          <w:sz w:val="24"/>
          <w:szCs w:val="24"/>
        </w:rPr>
        <w:t>Preparation:</w:t>
      </w:r>
      <w:r w:rsidRPr="003A0CB2">
        <w:rPr>
          <w:rFonts w:ascii="Arial" w:hAnsi="Arial" w:cs="Arial"/>
          <w:b/>
          <w:sz w:val="24"/>
          <w:szCs w:val="24"/>
        </w:rPr>
        <w:tab/>
      </w:r>
      <w:r w:rsidRPr="003A0CB2">
        <w:rPr>
          <w:rFonts w:ascii="Arial" w:hAnsi="Arial" w:cs="Arial"/>
          <w:sz w:val="24"/>
          <w:szCs w:val="24"/>
        </w:rPr>
        <w:t>None</w:t>
      </w:r>
    </w:p>
    <w:p w14:paraId="405714E7" w14:textId="77777777" w:rsidR="00C02E32" w:rsidRPr="003A0CB2" w:rsidRDefault="00C02E32" w:rsidP="00C02E32">
      <w:pPr>
        <w:pStyle w:val="Paragraph5"/>
        <w:tabs>
          <w:tab w:val="left" w:pos="1800"/>
        </w:tabs>
        <w:spacing w:before="60" w:after="60"/>
        <w:ind w:left="0"/>
        <w:rPr>
          <w:rFonts w:ascii="Arial" w:hAnsi="Arial" w:cs="Arial"/>
          <w:sz w:val="24"/>
          <w:szCs w:val="24"/>
        </w:rPr>
      </w:pPr>
      <w:r w:rsidRPr="003A0CB2">
        <w:rPr>
          <w:rFonts w:ascii="Arial" w:hAnsi="Arial" w:cs="Arial"/>
          <w:b/>
          <w:sz w:val="24"/>
          <w:szCs w:val="24"/>
        </w:rPr>
        <w:t>Precondition</w:t>
      </w:r>
      <w:r w:rsidRPr="003A0CB2">
        <w:rPr>
          <w:rFonts w:ascii="Arial" w:hAnsi="Arial" w:cs="Arial"/>
          <w:sz w:val="24"/>
          <w:szCs w:val="24"/>
        </w:rPr>
        <w:t>:</w:t>
      </w:r>
      <w:r w:rsidRPr="003A0CB2">
        <w:rPr>
          <w:rFonts w:ascii="Arial" w:hAnsi="Arial" w:cs="Arial"/>
          <w:sz w:val="24"/>
          <w:szCs w:val="24"/>
        </w:rPr>
        <w:tab/>
        <w:t>Access to VA Future Technology Lab &amp; ASRC Application.</w:t>
      </w:r>
    </w:p>
    <w:p w14:paraId="67C9C2B9" w14:textId="77777777" w:rsidR="00C02E32" w:rsidRPr="003A0CB2" w:rsidRDefault="00C02E32" w:rsidP="00C02E32">
      <w:pPr>
        <w:pStyle w:val="Paragraph5"/>
        <w:tabs>
          <w:tab w:val="left" w:pos="1800"/>
        </w:tabs>
        <w:spacing w:before="60" w:after="60"/>
        <w:ind w:left="0"/>
        <w:rPr>
          <w:rFonts w:ascii="Arial" w:hAnsi="Arial" w:cs="Arial"/>
          <w:sz w:val="24"/>
          <w:szCs w:val="24"/>
        </w:rPr>
      </w:pPr>
      <w:r w:rsidRPr="003A0CB2">
        <w:rPr>
          <w:rFonts w:ascii="Arial" w:hAnsi="Arial" w:cs="Arial"/>
          <w:b/>
          <w:sz w:val="24"/>
          <w:szCs w:val="24"/>
        </w:rPr>
        <w:t>UAT Note:</w:t>
      </w:r>
      <w:r w:rsidRPr="003A0CB2">
        <w:rPr>
          <w:rFonts w:ascii="Arial" w:hAnsi="Arial" w:cs="Arial"/>
          <w:sz w:val="24"/>
          <w:szCs w:val="24"/>
        </w:rPr>
        <w:t xml:space="preserve">  UAT users please note that using the User Number will only be required until single-sign on with CPRS is implemented. Please use the login method that works when you are performing your tests.</w:t>
      </w:r>
    </w:p>
    <w:p w14:paraId="4240271F" w14:textId="77777777" w:rsidR="00C02E32" w:rsidRPr="003A0CB2" w:rsidRDefault="00C02E32" w:rsidP="00C02E32">
      <w:pPr>
        <w:rPr>
          <w:rFonts w:ascii="Arial" w:hAnsi="Arial" w:cs="Arial"/>
        </w:rPr>
      </w:pPr>
    </w:p>
    <w:tbl>
      <w:tblPr>
        <w:tblW w:w="523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1180"/>
        <w:gridCol w:w="1014"/>
        <w:gridCol w:w="3692"/>
        <w:gridCol w:w="2955"/>
        <w:gridCol w:w="1196"/>
      </w:tblGrid>
      <w:tr w:rsidR="00C02E32" w:rsidRPr="003A0CB2" w14:paraId="5622240A" w14:textId="77777777" w:rsidTr="00E13A1F">
        <w:trPr>
          <w:trHeight w:val="432"/>
          <w:tblHeader/>
        </w:trPr>
        <w:tc>
          <w:tcPr>
            <w:tcW w:w="588" w:type="pct"/>
            <w:tcBorders>
              <w:top w:val="single" w:sz="4" w:space="0" w:color="auto"/>
              <w:left w:val="single" w:sz="4" w:space="0" w:color="auto"/>
              <w:bottom w:val="single" w:sz="4" w:space="0" w:color="auto"/>
              <w:right w:val="single" w:sz="4" w:space="0" w:color="auto"/>
            </w:tcBorders>
            <w:shd w:val="pct10" w:color="auto" w:fill="auto"/>
          </w:tcPr>
          <w:p w14:paraId="3229AA07" w14:textId="77777777" w:rsidR="00C02E32" w:rsidRPr="003A0CB2" w:rsidRDefault="00C02E32" w:rsidP="00E13A1F">
            <w:pPr>
              <w:ind w:left="360" w:hanging="360"/>
              <w:jc w:val="center"/>
              <w:rPr>
                <w:rFonts w:ascii="Arial" w:hAnsi="Arial" w:cs="Arial"/>
                <w:b/>
                <w:i/>
              </w:rPr>
            </w:pPr>
            <w:r w:rsidRPr="003A0CB2">
              <w:rPr>
                <w:rFonts w:ascii="Arial" w:hAnsi="Arial" w:cs="Arial"/>
                <w:b/>
                <w:i/>
              </w:rPr>
              <w:t>#</w:t>
            </w:r>
          </w:p>
        </w:tc>
        <w:tc>
          <w:tcPr>
            <w:tcW w:w="505" w:type="pct"/>
            <w:tcBorders>
              <w:top w:val="single" w:sz="4" w:space="0" w:color="auto"/>
              <w:left w:val="single" w:sz="4" w:space="0" w:color="auto"/>
              <w:bottom w:val="single" w:sz="4" w:space="0" w:color="auto"/>
              <w:right w:val="single" w:sz="4" w:space="0" w:color="auto"/>
            </w:tcBorders>
            <w:shd w:val="pct10" w:color="auto" w:fill="auto"/>
          </w:tcPr>
          <w:p w14:paraId="036C9940" w14:textId="77777777" w:rsidR="00C02E32" w:rsidRPr="003A0CB2" w:rsidRDefault="00C02E32" w:rsidP="00E13A1F">
            <w:pPr>
              <w:rPr>
                <w:rFonts w:ascii="Arial" w:hAnsi="Arial" w:cs="Arial"/>
                <w:b/>
              </w:rPr>
            </w:pPr>
            <w:r w:rsidRPr="003A0CB2">
              <w:rPr>
                <w:rFonts w:ascii="Arial" w:hAnsi="Arial" w:cs="Arial"/>
                <w:b/>
              </w:rPr>
              <w:t>Steps</w:t>
            </w:r>
          </w:p>
        </w:tc>
        <w:tc>
          <w:tcPr>
            <w:tcW w:w="1839" w:type="pct"/>
            <w:tcBorders>
              <w:top w:val="single" w:sz="4" w:space="0" w:color="auto"/>
              <w:left w:val="single" w:sz="4" w:space="0" w:color="auto"/>
              <w:bottom w:val="single" w:sz="4" w:space="0" w:color="auto"/>
              <w:right w:val="single" w:sz="4" w:space="0" w:color="auto"/>
            </w:tcBorders>
            <w:shd w:val="pct10" w:color="auto" w:fill="auto"/>
          </w:tcPr>
          <w:p w14:paraId="783FE365" w14:textId="77777777" w:rsidR="00C02E32" w:rsidRPr="003A0CB2" w:rsidRDefault="00C02E32" w:rsidP="00E13A1F">
            <w:pPr>
              <w:jc w:val="center"/>
              <w:rPr>
                <w:rFonts w:ascii="Arial" w:hAnsi="Arial" w:cs="Arial"/>
                <w:b/>
              </w:rPr>
            </w:pPr>
            <w:r w:rsidRPr="003A0CB2">
              <w:rPr>
                <w:rFonts w:ascii="Arial" w:hAnsi="Arial" w:cs="Arial"/>
                <w:b/>
              </w:rPr>
              <w:t>Steps/Actions</w:t>
            </w:r>
          </w:p>
        </w:tc>
        <w:tc>
          <w:tcPr>
            <w:tcW w:w="1472" w:type="pct"/>
            <w:tcBorders>
              <w:top w:val="single" w:sz="4" w:space="0" w:color="auto"/>
              <w:left w:val="single" w:sz="4" w:space="0" w:color="auto"/>
              <w:bottom w:val="single" w:sz="4" w:space="0" w:color="auto"/>
              <w:right w:val="single" w:sz="4" w:space="0" w:color="auto"/>
            </w:tcBorders>
            <w:shd w:val="pct10" w:color="auto" w:fill="auto"/>
          </w:tcPr>
          <w:p w14:paraId="46038DE8" w14:textId="77777777" w:rsidR="00C02E32" w:rsidRPr="003A0CB2" w:rsidRDefault="00C02E32" w:rsidP="00E13A1F">
            <w:pPr>
              <w:jc w:val="center"/>
              <w:rPr>
                <w:rFonts w:ascii="Arial" w:hAnsi="Arial" w:cs="Arial"/>
                <w:b/>
              </w:rPr>
            </w:pPr>
            <w:r w:rsidRPr="003A0CB2">
              <w:rPr>
                <w:rFonts w:ascii="Arial" w:hAnsi="Arial" w:cs="Arial"/>
                <w:b/>
              </w:rPr>
              <w:t>Expected Results (VP) / Reference Information (STEP)</w:t>
            </w:r>
          </w:p>
        </w:tc>
        <w:tc>
          <w:tcPr>
            <w:tcW w:w="596" w:type="pct"/>
            <w:tcBorders>
              <w:top w:val="single" w:sz="4" w:space="0" w:color="auto"/>
              <w:left w:val="single" w:sz="4" w:space="0" w:color="auto"/>
              <w:bottom w:val="single" w:sz="4" w:space="0" w:color="auto"/>
              <w:right w:val="single" w:sz="4" w:space="0" w:color="auto"/>
            </w:tcBorders>
            <w:shd w:val="pct10" w:color="auto" w:fill="auto"/>
          </w:tcPr>
          <w:p w14:paraId="1167CCA2" w14:textId="77777777" w:rsidR="00C02E32" w:rsidRPr="003A0CB2" w:rsidRDefault="00C02E32" w:rsidP="00E13A1F">
            <w:pPr>
              <w:jc w:val="center"/>
              <w:rPr>
                <w:rFonts w:ascii="Arial" w:hAnsi="Arial" w:cs="Arial"/>
                <w:b/>
              </w:rPr>
            </w:pPr>
            <w:r w:rsidRPr="003A0CB2">
              <w:rPr>
                <w:rFonts w:ascii="Arial" w:hAnsi="Arial" w:cs="Arial"/>
                <w:b/>
              </w:rPr>
              <w:t xml:space="preserve">Actual Results </w:t>
            </w:r>
            <w:r w:rsidRPr="003A0CB2">
              <w:rPr>
                <w:rFonts w:ascii="Arial" w:hAnsi="Arial" w:cs="Arial"/>
                <w:b/>
                <w:bCs/>
              </w:rPr>
              <w:t>(P)ass / (F)ail</w:t>
            </w:r>
          </w:p>
        </w:tc>
      </w:tr>
      <w:tr w:rsidR="00C02E32" w:rsidRPr="003A0CB2" w14:paraId="4215CAD2" w14:textId="77777777" w:rsidTr="00E13A1F">
        <w:trPr>
          <w:trHeight w:val="242"/>
        </w:trPr>
        <w:tc>
          <w:tcPr>
            <w:tcW w:w="5000" w:type="pct"/>
            <w:gridSpan w:val="5"/>
            <w:tcBorders>
              <w:bottom w:val="single" w:sz="4" w:space="0" w:color="auto"/>
            </w:tcBorders>
            <w:shd w:val="pct25" w:color="auto" w:fill="auto"/>
          </w:tcPr>
          <w:p w14:paraId="76CD6E85" w14:textId="65EB0773" w:rsidR="00C02E32" w:rsidRPr="003A0CB2" w:rsidRDefault="00C02E32" w:rsidP="002D462A">
            <w:pPr>
              <w:jc w:val="center"/>
              <w:rPr>
                <w:rFonts w:ascii="Arial" w:hAnsi="Arial" w:cs="Arial"/>
                <w:b/>
                <w:i/>
              </w:rPr>
            </w:pPr>
            <w:r w:rsidRPr="003A0CB2">
              <w:rPr>
                <w:rFonts w:ascii="Arial" w:hAnsi="Arial" w:cs="Arial"/>
                <w:b/>
                <w:i/>
              </w:rPr>
              <w:t>Test Case #</w:t>
            </w:r>
            <w:r w:rsidR="00A73114">
              <w:rPr>
                <w:rFonts w:ascii="Arial" w:hAnsi="Arial" w:cs="Arial"/>
                <w:b/>
                <w:i/>
              </w:rPr>
              <w:t>45</w:t>
            </w:r>
            <w:r w:rsidRPr="003A0CB2">
              <w:rPr>
                <w:rFonts w:ascii="Arial" w:hAnsi="Arial" w:cs="Arial"/>
                <w:b/>
                <w:i/>
              </w:rPr>
              <w:t xml:space="preserve"> – </w:t>
            </w:r>
            <w:r w:rsidR="002D462A">
              <w:rPr>
                <w:rFonts w:ascii="Arial" w:hAnsi="Arial" w:cs="Arial"/>
                <w:b/>
              </w:rPr>
              <w:t>Change Text to “Other Surgical Specialty”</w:t>
            </w:r>
          </w:p>
        </w:tc>
      </w:tr>
      <w:tr w:rsidR="00C02E32" w:rsidRPr="003A0CB2" w14:paraId="35EDF442" w14:textId="77777777" w:rsidTr="00E13A1F">
        <w:trPr>
          <w:cantSplit/>
          <w:trHeight w:val="564"/>
        </w:trPr>
        <w:tc>
          <w:tcPr>
            <w:tcW w:w="588" w:type="pct"/>
            <w:tcBorders>
              <w:bottom w:val="single" w:sz="4" w:space="0" w:color="auto"/>
            </w:tcBorders>
            <w:shd w:val="clear" w:color="auto" w:fill="auto"/>
          </w:tcPr>
          <w:p w14:paraId="5912A059" w14:textId="77777777" w:rsidR="00C02E32" w:rsidRPr="003A0CB2" w:rsidRDefault="00C02E32" w:rsidP="00C02E32">
            <w:pPr>
              <w:numPr>
                <w:ilvl w:val="0"/>
                <w:numId w:val="113"/>
              </w:numPr>
              <w:jc w:val="center"/>
              <w:rPr>
                <w:rFonts w:ascii="Arial" w:hAnsi="Arial" w:cs="Arial"/>
                <w:b/>
                <w:color w:val="FF0000"/>
              </w:rPr>
            </w:pPr>
          </w:p>
        </w:tc>
        <w:tc>
          <w:tcPr>
            <w:tcW w:w="505" w:type="pct"/>
            <w:tcBorders>
              <w:bottom w:val="single" w:sz="4" w:space="0" w:color="auto"/>
            </w:tcBorders>
            <w:shd w:val="clear" w:color="auto" w:fill="auto"/>
          </w:tcPr>
          <w:p w14:paraId="3A9E49CE" w14:textId="77777777" w:rsidR="00C02E32" w:rsidRPr="003A0CB2" w:rsidRDefault="00C02E32" w:rsidP="00E13A1F">
            <w:pPr>
              <w:keepNext/>
              <w:jc w:val="center"/>
              <w:rPr>
                <w:rFonts w:ascii="Arial" w:hAnsi="Arial" w:cs="Arial"/>
                <w:b/>
              </w:rPr>
            </w:pPr>
            <w:r w:rsidRPr="003A0CB2">
              <w:rPr>
                <w:rFonts w:ascii="Arial" w:hAnsi="Arial" w:cs="Arial"/>
                <w:b/>
              </w:rPr>
              <w:t>Step</w:t>
            </w:r>
          </w:p>
        </w:tc>
        <w:tc>
          <w:tcPr>
            <w:tcW w:w="1839" w:type="pct"/>
            <w:tcBorders>
              <w:bottom w:val="single" w:sz="4" w:space="0" w:color="auto"/>
            </w:tcBorders>
            <w:shd w:val="clear" w:color="auto" w:fill="auto"/>
          </w:tcPr>
          <w:p w14:paraId="658224A6" w14:textId="77777777" w:rsidR="00C02E32" w:rsidRPr="003A0CB2" w:rsidRDefault="00C02E32" w:rsidP="00E13A1F">
            <w:pPr>
              <w:keepNext/>
              <w:rPr>
                <w:rFonts w:ascii="Arial" w:hAnsi="Arial" w:cs="Arial"/>
              </w:rPr>
            </w:pPr>
            <w:r w:rsidRPr="000F5732">
              <w:rPr>
                <w:rFonts w:ascii="Arial" w:hAnsi="Arial" w:cs="Arial"/>
              </w:rPr>
              <w:t>Login to the ASRC Application as user 11716 (Radiologist)</w:t>
            </w:r>
          </w:p>
        </w:tc>
        <w:tc>
          <w:tcPr>
            <w:tcW w:w="1472" w:type="pct"/>
            <w:tcBorders>
              <w:bottom w:val="single" w:sz="4" w:space="0" w:color="auto"/>
            </w:tcBorders>
            <w:shd w:val="clear" w:color="auto" w:fill="auto"/>
          </w:tcPr>
          <w:p w14:paraId="4CC4D2B7" w14:textId="77777777" w:rsidR="00C02E32" w:rsidRPr="003A0CB2" w:rsidRDefault="00C02E32" w:rsidP="00E13A1F">
            <w:pPr>
              <w:keepNext/>
              <w:rPr>
                <w:rFonts w:ascii="Arial" w:hAnsi="Arial" w:cs="Arial"/>
              </w:rPr>
            </w:pPr>
            <w:r w:rsidRPr="000F5732">
              <w:rPr>
                <w:rFonts w:ascii="Arial" w:hAnsi="Arial" w:cs="Arial"/>
              </w:rPr>
              <w:t>The ASRC application displays and login was successful</w:t>
            </w:r>
          </w:p>
        </w:tc>
        <w:tc>
          <w:tcPr>
            <w:tcW w:w="596" w:type="pct"/>
            <w:tcBorders>
              <w:bottom w:val="single" w:sz="4" w:space="0" w:color="auto"/>
            </w:tcBorders>
            <w:shd w:val="clear" w:color="auto" w:fill="BFBFBF" w:themeFill="background1" w:themeFillShade="BF"/>
          </w:tcPr>
          <w:p w14:paraId="35D48B3A" w14:textId="77777777" w:rsidR="00C02E32" w:rsidRPr="003A0CB2" w:rsidRDefault="00C02E32" w:rsidP="00E13A1F">
            <w:pPr>
              <w:jc w:val="center"/>
              <w:rPr>
                <w:rFonts w:ascii="Arial" w:hAnsi="Arial" w:cs="Arial"/>
                <w:b/>
                <w:color w:val="FF0000"/>
              </w:rPr>
            </w:pPr>
          </w:p>
        </w:tc>
      </w:tr>
      <w:tr w:rsidR="00C02E32" w:rsidRPr="003A0CB2" w14:paraId="37BF6370" w14:textId="77777777" w:rsidTr="00A73114">
        <w:trPr>
          <w:cantSplit/>
          <w:trHeight w:val="564"/>
        </w:trPr>
        <w:tc>
          <w:tcPr>
            <w:tcW w:w="588" w:type="pct"/>
            <w:shd w:val="clear" w:color="auto" w:fill="auto"/>
          </w:tcPr>
          <w:p w14:paraId="04C046B2" w14:textId="77777777" w:rsidR="00C02E32" w:rsidRPr="003A0CB2" w:rsidRDefault="00C02E32" w:rsidP="00C02E32">
            <w:pPr>
              <w:numPr>
                <w:ilvl w:val="0"/>
                <w:numId w:val="113"/>
              </w:numPr>
              <w:jc w:val="center"/>
              <w:rPr>
                <w:rFonts w:ascii="Arial" w:hAnsi="Arial" w:cs="Arial"/>
                <w:b/>
                <w:color w:val="FF0000"/>
              </w:rPr>
            </w:pPr>
          </w:p>
        </w:tc>
        <w:tc>
          <w:tcPr>
            <w:tcW w:w="505" w:type="pct"/>
            <w:shd w:val="clear" w:color="auto" w:fill="auto"/>
          </w:tcPr>
          <w:p w14:paraId="5F64CF69" w14:textId="77777777" w:rsidR="00C02E32" w:rsidRPr="003A0CB2" w:rsidRDefault="00C02E32" w:rsidP="00E13A1F">
            <w:pPr>
              <w:keepNext/>
              <w:jc w:val="center"/>
              <w:rPr>
                <w:rFonts w:ascii="Arial" w:hAnsi="Arial" w:cs="Arial"/>
                <w:b/>
              </w:rPr>
            </w:pPr>
            <w:r>
              <w:rPr>
                <w:rFonts w:ascii="Arial" w:hAnsi="Arial" w:cs="Arial"/>
                <w:b/>
              </w:rPr>
              <w:t>VP</w:t>
            </w:r>
          </w:p>
        </w:tc>
        <w:tc>
          <w:tcPr>
            <w:tcW w:w="1839" w:type="pct"/>
            <w:shd w:val="clear" w:color="auto" w:fill="auto"/>
          </w:tcPr>
          <w:p w14:paraId="3975EA8D" w14:textId="77777777" w:rsidR="00C02E32" w:rsidRPr="00AE4707" w:rsidRDefault="00C02E32" w:rsidP="00E13A1F">
            <w:pPr>
              <w:keepNext/>
              <w:rPr>
                <w:rFonts w:ascii="Arial" w:hAnsi="Arial" w:cs="Arial"/>
              </w:rPr>
            </w:pPr>
            <w:r w:rsidRPr="00AE4707">
              <w:rPr>
                <w:rFonts w:ascii="Arial" w:hAnsi="Arial" w:cs="Arial"/>
              </w:rPr>
              <w:t xml:space="preserve">Select the </w:t>
            </w:r>
            <w:r>
              <w:rPr>
                <w:rFonts w:ascii="Arial" w:hAnsi="Arial" w:cs="Arial"/>
              </w:rPr>
              <w:t xml:space="preserve">“Other Surgical </w:t>
            </w:r>
            <w:r w:rsidRPr="00AE4707">
              <w:rPr>
                <w:rFonts w:ascii="Arial" w:hAnsi="Arial" w:cs="Arial"/>
              </w:rPr>
              <w:t>Specialty</w:t>
            </w:r>
            <w:r>
              <w:rPr>
                <w:rFonts w:ascii="Arial" w:hAnsi="Arial" w:cs="Arial"/>
              </w:rPr>
              <w:t>” radio button</w:t>
            </w:r>
            <w:r w:rsidRPr="00AE4707">
              <w:rPr>
                <w:rFonts w:ascii="Arial" w:hAnsi="Arial" w:cs="Arial"/>
              </w:rPr>
              <w:t xml:space="preserve"> and click continue </w:t>
            </w:r>
          </w:p>
        </w:tc>
        <w:tc>
          <w:tcPr>
            <w:tcW w:w="1472" w:type="pct"/>
            <w:shd w:val="clear" w:color="auto" w:fill="auto"/>
          </w:tcPr>
          <w:p w14:paraId="7BB40347" w14:textId="7A59F4E7" w:rsidR="00C02E32" w:rsidRPr="00AE4707" w:rsidRDefault="00C02E32" w:rsidP="00720A22">
            <w:pPr>
              <w:keepNext/>
              <w:rPr>
                <w:rFonts w:ascii="Arial" w:hAnsi="Arial" w:cs="Arial"/>
              </w:rPr>
            </w:pPr>
            <w:r w:rsidRPr="00AE4707">
              <w:rPr>
                <w:rFonts w:ascii="Arial" w:hAnsi="Arial" w:cs="Arial"/>
              </w:rPr>
              <w:t xml:space="preserve">Verify that the </w:t>
            </w:r>
            <w:r w:rsidR="00720A22">
              <w:rPr>
                <w:rFonts w:ascii="Arial" w:hAnsi="Arial" w:cs="Arial"/>
              </w:rPr>
              <w:t>“Other Surgical S</w:t>
            </w:r>
            <w:r w:rsidRPr="00AE4707">
              <w:rPr>
                <w:rFonts w:ascii="Arial" w:hAnsi="Arial" w:cs="Arial"/>
              </w:rPr>
              <w:t>pecialty</w:t>
            </w:r>
            <w:r w:rsidR="00720A22">
              <w:rPr>
                <w:rFonts w:ascii="Arial" w:hAnsi="Arial" w:cs="Arial"/>
              </w:rPr>
              <w:t>”</w:t>
            </w:r>
            <w:r w:rsidRPr="00AE4707">
              <w:rPr>
                <w:rFonts w:ascii="Arial" w:hAnsi="Arial" w:cs="Arial"/>
              </w:rPr>
              <w:t xml:space="preserve"> screen is displayed</w:t>
            </w:r>
          </w:p>
        </w:tc>
        <w:tc>
          <w:tcPr>
            <w:tcW w:w="596" w:type="pct"/>
            <w:shd w:val="clear" w:color="auto" w:fill="auto"/>
          </w:tcPr>
          <w:p w14:paraId="43EEB5C0" w14:textId="77777777" w:rsidR="00C02E32" w:rsidRPr="003A0CB2" w:rsidRDefault="00C02E32" w:rsidP="00E13A1F">
            <w:pPr>
              <w:jc w:val="center"/>
              <w:rPr>
                <w:rFonts w:ascii="Arial" w:hAnsi="Arial" w:cs="Arial"/>
                <w:b/>
                <w:color w:val="FF0000"/>
              </w:rPr>
            </w:pPr>
          </w:p>
        </w:tc>
      </w:tr>
      <w:tr w:rsidR="00A73114" w:rsidRPr="003A0CB2" w14:paraId="7936CA6B" w14:textId="77777777" w:rsidTr="00BE0C10">
        <w:trPr>
          <w:cantSplit/>
          <w:trHeight w:val="303"/>
        </w:trPr>
        <w:tc>
          <w:tcPr>
            <w:tcW w:w="588" w:type="pct"/>
            <w:tcBorders>
              <w:bottom w:val="single" w:sz="4" w:space="0" w:color="auto"/>
            </w:tcBorders>
            <w:shd w:val="clear" w:color="auto" w:fill="auto"/>
          </w:tcPr>
          <w:p w14:paraId="2451A0A0" w14:textId="77777777" w:rsidR="00A73114" w:rsidRPr="003A0CB2" w:rsidRDefault="00A73114" w:rsidP="00C02E32">
            <w:pPr>
              <w:numPr>
                <w:ilvl w:val="0"/>
                <w:numId w:val="113"/>
              </w:numPr>
              <w:jc w:val="center"/>
              <w:rPr>
                <w:rFonts w:ascii="Arial" w:hAnsi="Arial" w:cs="Arial"/>
                <w:b/>
                <w:color w:val="FF0000"/>
              </w:rPr>
            </w:pPr>
          </w:p>
        </w:tc>
        <w:tc>
          <w:tcPr>
            <w:tcW w:w="505" w:type="pct"/>
            <w:tcBorders>
              <w:bottom w:val="single" w:sz="4" w:space="0" w:color="auto"/>
            </w:tcBorders>
            <w:shd w:val="clear" w:color="auto" w:fill="auto"/>
          </w:tcPr>
          <w:p w14:paraId="6A8BD3E4" w14:textId="77777777" w:rsidR="00A73114" w:rsidRDefault="00A73114" w:rsidP="00E13A1F">
            <w:pPr>
              <w:keepNext/>
              <w:jc w:val="center"/>
              <w:rPr>
                <w:rFonts w:ascii="Arial" w:hAnsi="Arial" w:cs="Arial"/>
                <w:b/>
              </w:rPr>
            </w:pPr>
          </w:p>
        </w:tc>
        <w:tc>
          <w:tcPr>
            <w:tcW w:w="1839" w:type="pct"/>
            <w:tcBorders>
              <w:bottom w:val="single" w:sz="4" w:space="0" w:color="auto"/>
            </w:tcBorders>
            <w:shd w:val="clear" w:color="auto" w:fill="auto"/>
          </w:tcPr>
          <w:p w14:paraId="114CD3C2" w14:textId="54050E52" w:rsidR="00A73114" w:rsidRPr="00AE4707" w:rsidRDefault="00A73114" w:rsidP="00E13A1F">
            <w:pPr>
              <w:keepNext/>
              <w:rPr>
                <w:rFonts w:ascii="Arial" w:hAnsi="Arial" w:cs="Arial"/>
              </w:rPr>
            </w:pPr>
            <w:r>
              <w:rPr>
                <w:rFonts w:ascii="Arial" w:hAnsi="Arial" w:cs="Arial"/>
              </w:rPr>
              <w:t>End of Test Case 45</w:t>
            </w:r>
          </w:p>
        </w:tc>
        <w:tc>
          <w:tcPr>
            <w:tcW w:w="1472" w:type="pct"/>
            <w:tcBorders>
              <w:bottom w:val="single" w:sz="4" w:space="0" w:color="auto"/>
            </w:tcBorders>
            <w:shd w:val="clear" w:color="auto" w:fill="auto"/>
          </w:tcPr>
          <w:p w14:paraId="4B646B9A" w14:textId="77777777" w:rsidR="00A73114" w:rsidRPr="00AE4707" w:rsidRDefault="00A73114" w:rsidP="00E13A1F">
            <w:pPr>
              <w:keepNext/>
              <w:rPr>
                <w:rFonts w:ascii="Arial" w:hAnsi="Arial" w:cs="Arial"/>
              </w:rPr>
            </w:pPr>
          </w:p>
        </w:tc>
        <w:tc>
          <w:tcPr>
            <w:tcW w:w="596" w:type="pct"/>
            <w:tcBorders>
              <w:bottom w:val="single" w:sz="4" w:space="0" w:color="auto"/>
            </w:tcBorders>
            <w:shd w:val="clear" w:color="auto" w:fill="BFBFBF" w:themeFill="background1" w:themeFillShade="BF"/>
          </w:tcPr>
          <w:p w14:paraId="6680E0A3" w14:textId="77777777" w:rsidR="00A73114" w:rsidRPr="003A0CB2" w:rsidRDefault="00A73114" w:rsidP="00E13A1F">
            <w:pPr>
              <w:jc w:val="center"/>
              <w:rPr>
                <w:rFonts w:ascii="Arial" w:hAnsi="Arial" w:cs="Arial"/>
                <w:b/>
                <w:color w:val="FF0000"/>
              </w:rPr>
            </w:pPr>
          </w:p>
        </w:tc>
      </w:tr>
    </w:tbl>
    <w:p w14:paraId="5855CFFA" w14:textId="77777777" w:rsidR="000A1B2C" w:rsidRDefault="000A1B2C" w:rsidP="000A1B2C"/>
    <w:p w14:paraId="19B55B4C" w14:textId="77777777" w:rsidR="00A36FF7" w:rsidRDefault="00A36FF7" w:rsidP="000A1B2C"/>
    <w:p w14:paraId="4645F0BC" w14:textId="23631EA4" w:rsidR="00A36FF7" w:rsidRPr="00DE2DCB" w:rsidRDefault="00A36FF7" w:rsidP="00A36FF7">
      <w:pPr>
        <w:pStyle w:val="Heading1"/>
        <w:tabs>
          <w:tab w:val="clear" w:pos="720"/>
          <w:tab w:val="num" w:pos="360"/>
        </w:tabs>
        <w:ind w:left="0" w:firstLine="0"/>
      </w:pPr>
      <w:bookmarkStart w:id="75" w:name="_Toc414878923"/>
      <w:r w:rsidRPr="003A0CB2">
        <w:t xml:space="preserve">Test </w:t>
      </w:r>
      <w:r w:rsidRPr="0032563D">
        <w:t>Case #</w:t>
      </w:r>
      <w:r w:rsidR="0032563D" w:rsidRPr="0032563D">
        <w:t>46</w:t>
      </w:r>
      <w:r w:rsidRPr="0032563D">
        <w:t xml:space="preserve"> –</w:t>
      </w:r>
      <w:r w:rsidRPr="003A0CB2">
        <w:t xml:space="preserve"> </w:t>
      </w:r>
      <w:r>
        <w:t>ASRC-26: Patient Weight 6 Months Prior Automatic Retrieval</w:t>
      </w:r>
      <w:bookmarkEnd w:id="75"/>
    </w:p>
    <w:p w14:paraId="0431402E" w14:textId="77777777" w:rsidR="00A36FF7" w:rsidRPr="003A0CB2" w:rsidRDefault="00A36FF7" w:rsidP="00A36FF7">
      <w:pPr>
        <w:pStyle w:val="Paragraph5"/>
        <w:tabs>
          <w:tab w:val="left" w:pos="1800"/>
        </w:tabs>
        <w:spacing w:after="4"/>
        <w:ind w:left="0"/>
        <w:rPr>
          <w:rFonts w:ascii="Arial" w:hAnsi="Arial" w:cs="Arial"/>
          <w:b/>
          <w:sz w:val="24"/>
          <w:szCs w:val="24"/>
        </w:rPr>
      </w:pPr>
      <w:r w:rsidRPr="003A0CB2">
        <w:rPr>
          <w:rFonts w:ascii="Arial" w:hAnsi="Arial" w:cs="Arial"/>
          <w:b/>
          <w:sz w:val="24"/>
          <w:szCs w:val="24"/>
        </w:rPr>
        <w:t xml:space="preserve">User Story(s): </w:t>
      </w:r>
      <w:r w:rsidRPr="003A0CB2">
        <w:rPr>
          <w:rFonts w:ascii="Arial" w:hAnsi="Arial" w:cs="Arial"/>
          <w:sz w:val="24"/>
          <w:szCs w:val="24"/>
        </w:rPr>
        <w:t xml:space="preserve"> A</w:t>
      </w:r>
      <w:r>
        <w:rPr>
          <w:rFonts w:ascii="Arial" w:hAnsi="Arial" w:cs="Arial"/>
          <w:sz w:val="24"/>
          <w:szCs w:val="24"/>
        </w:rPr>
        <w:t>SRC-26</w:t>
      </w:r>
      <w:r w:rsidRPr="003A0CB2">
        <w:rPr>
          <w:rFonts w:ascii="Arial" w:hAnsi="Arial" w:cs="Arial"/>
          <w:sz w:val="24"/>
          <w:szCs w:val="24"/>
        </w:rPr>
        <w:t xml:space="preserve">: </w:t>
      </w:r>
      <w:r>
        <w:rPr>
          <w:rFonts w:ascii="Arial" w:hAnsi="Arial" w:cs="Arial"/>
          <w:sz w:val="24"/>
          <w:szCs w:val="24"/>
        </w:rPr>
        <w:t>Patient Weight</w:t>
      </w:r>
      <w:r w:rsidRPr="003A0CB2">
        <w:rPr>
          <w:rFonts w:ascii="Arial" w:hAnsi="Arial" w:cs="Arial"/>
          <w:sz w:val="24"/>
          <w:szCs w:val="24"/>
        </w:rPr>
        <w:t xml:space="preserve"> </w:t>
      </w:r>
      <w:r>
        <w:rPr>
          <w:rFonts w:ascii="Arial" w:hAnsi="Arial" w:cs="Arial"/>
          <w:sz w:val="24"/>
          <w:szCs w:val="24"/>
        </w:rPr>
        <w:t xml:space="preserve">6 Months Prior </w:t>
      </w:r>
      <w:r w:rsidRPr="003A0CB2">
        <w:rPr>
          <w:rFonts w:ascii="Arial" w:hAnsi="Arial" w:cs="Arial"/>
          <w:sz w:val="24"/>
          <w:szCs w:val="24"/>
        </w:rPr>
        <w:t>Automatic Retrieval</w:t>
      </w:r>
    </w:p>
    <w:p w14:paraId="7077DD0E" w14:textId="77777777" w:rsidR="00A36FF7" w:rsidRPr="003A0CB2" w:rsidRDefault="00A36FF7" w:rsidP="00A36FF7">
      <w:pPr>
        <w:rPr>
          <w:rFonts w:ascii="Arial" w:hAnsi="Arial" w:cs="Arial"/>
        </w:rPr>
      </w:pPr>
      <w:r w:rsidRPr="003A0CB2">
        <w:rPr>
          <w:rFonts w:ascii="Arial" w:hAnsi="Arial" w:cs="Arial"/>
          <w:b/>
        </w:rPr>
        <w:t>Description –</w:t>
      </w:r>
      <w:r w:rsidRPr="003A0CB2">
        <w:rPr>
          <w:rFonts w:ascii="Arial" w:hAnsi="Arial" w:cs="Arial"/>
        </w:rPr>
        <w:t xml:space="preserve"> </w:t>
      </w:r>
      <w:r w:rsidRPr="003A0CB2">
        <w:rPr>
          <w:rFonts w:ascii="Arial" w:hAnsi="Arial" w:cs="Arial"/>
          <w:color w:val="333333"/>
          <w:sz w:val="21"/>
          <w:szCs w:val="21"/>
          <w:lang w:val="en"/>
        </w:rPr>
        <w:t>A</w:t>
      </w:r>
      <w:r w:rsidRPr="003A0CB2">
        <w:rPr>
          <w:rFonts w:ascii="Arial" w:hAnsi="Arial" w:cs="Arial"/>
        </w:rPr>
        <w:t>s a provider</w:t>
      </w:r>
      <w:r w:rsidRPr="002F2F57">
        <w:rPr>
          <w:rFonts w:ascii="Arial" w:hAnsi="Arial" w:cs="Arial"/>
        </w:rPr>
        <w:t xml:space="preserve">, </w:t>
      </w:r>
      <w:r w:rsidRPr="000D6F71">
        <w:rPr>
          <w:rFonts w:ascii="Arial" w:hAnsi="Arial" w:cs="Arial"/>
        </w:rPr>
        <w:t>I want the tool to automatically retrieve the patient's weight 6 months prior from VistA, so that I don't have to enter it myself.</w:t>
      </w:r>
    </w:p>
    <w:p w14:paraId="416852B4" w14:textId="77777777" w:rsidR="00A36FF7" w:rsidRPr="003A0CB2" w:rsidRDefault="00A36FF7" w:rsidP="00A36FF7">
      <w:pPr>
        <w:rPr>
          <w:rFonts w:ascii="Arial" w:hAnsi="Arial" w:cs="Arial"/>
          <w:i/>
        </w:rPr>
      </w:pPr>
      <w:r w:rsidRPr="003A0CB2">
        <w:rPr>
          <w:rFonts w:ascii="Arial" w:hAnsi="Arial" w:cs="Arial"/>
          <w:i/>
        </w:rPr>
        <w:t>Acceptance Criteria:</w:t>
      </w:r>
    </w:p>
    <w:p w14:paraId="5A399D87" w14:textId="77777777" w:rsidR="00A36FF7" w:rsidRPr="0062318A" w:rsidRDefault="00A36FF7" w:rsidP="00A36FF7">
      <w:pPr>
        <w:pStyle w:val="ListParagraph"/>
        <w:numPr>
          <w:ilvl w:val="0"/>
          <w:numId w:val="120"/>
        </w:numPr>
        <w:rPr>
          <w:rFonts w:ascii="Arial" w:hAnsi="Arial" w:cs="Arial"/>
        </w:rPr>
      </w:pPr>
      <w:r w:rsidRPr="0062318A">
        <w:rPr>
          <w:rFonts w:ascii="Arial" w:hAnsi="Arial" w:cs="Arial"/>
        </w:rPr>
        <w:t>The retrieved weight in pounds used for "6 months ago" can be anywhere between 6 and 12 months prior to the most recent weight measurement.</w:t>
      </w:r>
    </w:p>
    <w:p w14:paraId="6F5D3196" w14:textId="77777777" w:rsidR="00A36FF7" w:rsidRPr="003A0CB2" w:rsidRDefault="00A36FF7" w:rsidP="00A36FF7">
      <w:pPr>
        <w:pStyle w:val="ListParagraph"/>
        <w:contextualSpacing/>
        <w:rPr>
          <w:rFonts w:ascii="Arial" w:hAnsi="Arial" w:cs="Arial"/>
          <w:szCs w:val="22"/>
        </w:rPr>
      </w:pPr>
    </w:p>
    <w:p w14:paraId="654436C2" w14:textId="77777777" w:rsidR="00A36FF7" w:rsidRPr="003A0CB2" w:rsidRDefault="00A36FF7" w:rsidP="00A36FF7">
      <w:pPr>
        <w:pStyle w:val="Paragraph5"/>
        <w:tabs>
          <w:tab w:val="left" w:pos="1800"/>
        </w:tabs>
        <w:spacing w:before="60" w:after="60"/>
        <w:ind w:left="1800" w:hanging="1800"/>
        <w:jc w:val="left"/>
        <w:rPr>
          <w:rFonts w:ascii="Arial" w:hAnsi="Arial" w:cs="Arial"/>
          <w:sz w:val="24"/>
          <w:szCs w:val="24"/>
        </w:rPr>
      </w:pPr>
      <w:r w:rsidRPr="003A0CB2">
        <w:rPr>
          <w:rFonts w:ascii="Arial" w:hAnsi="Arial" w:cs="Arial"/>
          <w:b/>
          <w:sz w:val="24"/>
          <w:szCs w:val="24"/>
        </w:rPr>
        <w:t>Preparation:</w:t>
      </w:r>
      <w:r w:rsidRPr="003A0CB2">
        <w:rPr>
          <w:rFonts w:ascii="Arial" w:hAnsi="Arial" w:cs="Arial"/>
          <w:b/>
          <w:sz w:val="24"/>
          <w:szCs w:val="24"/>
        </w:rPr>
        <w:tab/>
      </w:r>
      <w:r w:rsidRPr="003A0CB2">
        <w:rPr>
          <w:rFonts w:ascii="Arial" w:hAnsi="Arial" w:cs="Arial"/>
          <w:sz w:val="24"/>
          <w:szCs w:val="24"/>
        </w:rPr>
        <w:t>None</w:t>
      </w:r>
    </w:p>
    <w:p w14:paraId="04F5A6A4" w14:textId="77777777" w:rsidR="00A36FF7" w:rsidRPr="003A0CB2" w:rsidRDefault="00A36FF7" w:rsidP="00A36FF7">
      <w:pPr>
        <w:pStyle w:val="Paragraph5"/>
        <w:tabs>
          <w:tab w:val="left" w:pos="1800"/>
        </w:tabs>
        <w:spacing w:before="60" w:after="60"/>
        <w:ind w:left="0"/>
        <w:rPr>
          <w:rFonts w:ascii="Arial" w:hAnsi="Arial" w:cs="Arial"/>
          <w:sz w:val="24"/>
          <w:szCs w:val="24"/>
        </w:rPr>
      </w:pPr>
      <w:r w:rsidRPr="003A0CB2">
        <w:rPr>
          <w:rFonts w:ascii="Arial" w:hAnsi="Arial" w:cs="Arial"/>
          <w:b/>
          <w:sz w:val="24"/>
          <w:szCs w:val="24"/>
        </w:rPr>
        <w:t>Precondition</w:t>
      </w:r>
      <w:r w:rsidRPr="003A0CB2">
        <w:rPr>
          <w:rFonts w:ascii="Arial" w:hAnsi="Arial" w:cs="Arial"/>
          <w:sz w:val="24"/>
          <w:szCs w:val="24"/>
        </w:rPr>
        <w:t>:</w:t>
      </w:r>
      <w:r w:rsidRPr="003A0CB2">
        <w:rPr>
          <w:rFonts w:ascii="Arial" w:hAnsi="Arial" w:cs="Arial"/>
          <w:sz w:val="24"/>
          <w:szCs w:val="24"/>
        </w:rPr>
        <w:tab/>
        <w:t>Access to VA Future Technology Lab &amp; ASRC Application.</w:t>
      </w:r>
    </w:p>
    <w:p w14:paraId="5F06A636" w14:textId="77777777" w:rsidR="00A36FF7" w:rsidRPr="003A0CB2" w:rsidRDefault="00A36FF7" w:rsidP="00A36FF7">
      <w:pPr>
        <w:pStyle w:val="Paragraph5"/>
        <w:tabs>
          <w:tab w:val="left" w:pos="1800"/>
        </w:tabs>
        <w:spacing w:before="60" w:after="60"/>
        <w:ind w:left="0"/>
        <w:rPr>
          <w:rFonts w:ascii="Arial" w:hAnsi="Arial" w:cs="Arial"/>
          <w:sz w:val="24"/>
          <w:szCs w:val="24"/>
        </w:rPr>
      </w:pPr>
      <w:r w:rsidRPr="003A0CB2">
        <w:rPr>
          <w:rFonts w:ascii="Arial" w:hAnsi="Arial" w:cs="Arial"/>
          <w:b/>
          <w:sz w:val="24"/>
          <w:szCs w:val="24"/>
        </w:rPr>
        <w:t>UAT Note:</w:t>
      </w:r>
      <w:r w:rsidRPr="003A0CB2">
        <w:rPr>
          <w:rFonts w:ascii="Arial" w:hAnsi="Arial" w:cs="Arial"/>
          <w:sz w:val="24"/>
          <w:szCs w:val="24"/>
        </w:rPr>
        <w:t xml:space="preserve">  UAT users please note that using the User Number will only be required until single-sign on with CPRS is implemented. Please use the login method that works when you are performing your tests.</w:t>
      </w:r>
    </w:p>
    <w:p w14:paraId="1D234E25" w14:textId="77777777" w:rsidR="00A36FF7" w:rsidRPr="003A0CB2" w:rsidRDefault="00A36FF7" w:rsidP="00A36FF7">
      <w:pPr>
        <w:rPr>
          <w:rFonts w:ascii="Arial" w:hAnsi="Arial" w:cs="Arial"/>
        </w:rPr>
      </w:pPr>
    </w:p>
    <w:tbl>
      <w:tblPr>
        <w:tblW w:w="522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1169"/>
        <w:gridCol w:w="1013"/>
        <w:gridCol w:w="3693"/>
        <w:gridCol w:w="2957"/>
        <w:gridCol w:w="1197"/>
      </w:tblGrid>
      <w:tr w:rsidR="00A36FF7" w:rsidRPr="003A0CB2" w14:paraId="1ACBB926" w14:textId="77777777" w:rsidTr="00A36FF7">
        <w:trPr>
          <w:trHeight w:val="432"/>
          <w:tblHeader/>
        </w:trPr>
        <w:tc>
          <w:tcPr>
            <w:tcW w:w="583" w:type="pct"/>
            <w:tcBorders>
              <w:top w:val="single" w:sz="4" w:space="0" w:color="auto"/>
              <w:left w:val="single" w:sz="4" w:space="0" w:color="auto"/>
              <w:bottom w:val="single" w:sz="4" w:space="0" w:color="auto"/>
              <w:right w:val="single" w:sz="4" w:space="0" w:color="auto"/>
            </w:tcBorders>
            <w:shd w:val="pct10" w:color="auto" w:fill="auto"/>
          </w:tcPr>
          <w:p w14:paraId="6E79A3D3" w14:textId="77777777" w:rsidR="00A36FF7" w:rsidRPr="003A0CB2" w:rsidRDefault="00A36FF7" w:rsidP="00651842">
            <w:pPr>
              <w:ind w:left="360" w:hanging="360"/>
              <w:jc w:val="center"/>
              <w:rPr>
                <w:rFonts w:ascii="Arial" w:hAnsi="Arial" w:cs="Arial"/>
                <w:b/>
                <w:i/>
              </w:rPr>
            </w:pPr>
            <w:r w:rsidRPr="003A0CB2">
              <w:rPr>
                <w:rFonts w:ascii="Arial" w:hAnsi="Arial" w:cs="Arial"/>
                <w:b/>
                <w:i/>
              </w:rPr>
              <w:t>#</w:t>
            </w:r>
          </w:p>
        </w:tc>
        <w:tc>
          <w:tcPr>
            <w:tcW w:w="505" w:type="pct"/>
            <w:tcBorders>
              <w:top w:val="single" w:sz="4" w:space="0" w:color="auto"/>
              <w:left w:val="single" w:sz="4" w:space="0" w:color="auto"/>
              <w:bottom w:val="single" w:sz="4" w:space="0" w:color="auto"/>
              <w:right w:val="single" w:sz="4" w:space="0" w:color="auto"/>
            </w:tcBorders>
            <w:shd w:val="pct10" w:color="auto" w:fill="auto"/>
          </w:tcPr>
          <w:p w14:paraId="4B8ED34F" w14:textId="77777777" w:rsidR="00A36FF7" w:rsidRPr="003A0CB2" w:rsidRDefault="00A36FF7" w:rsidP="00651842">
            <w:pPr>
              <w:rPr>
                <w:rFonts w:ascii="Arial" w:hAnsi="Arial" w:cs="Arial"/>
                <w:b/>
              </w:rPr>
            </w:pPr>
            <w:r w:rsidRPr="003A0CB2">
              <w:rPr>
                <w:rFonts w:ascii="Arial" w:hAnsi="Arial" w:cs="Arial"/>
                <w:b/>
              </w:rPr>
              <w:t>Steps</w:t>
            </w:r>
          </w:p>
        </w:tc>
        <w:tc>
          <w:tcPr>
            <w:tcW w:w="1841" w:type="pct"/>
            <w:tcBorders>
              <w:top w:val="single" w:sz="4" w:space="0" w:color="auto"/>
              <w:left w:val="single" w:sz="4" w:space="0" w:color="auto"/>
              <w:bottom w:val="single" w:sz="4" w:space="0" w:color="auto"/>
              <w:right w:val="single" w:sz="4" w:space="0" w:color="auto"/>
            </w:tcBorders>
            <w:shd w:val="pct10" w:color="auto" w:fill="auto"/>
          </w:tcPr>
          <w:p w14:paraId="414D48B4" w14:textId="77777777" w:rsidR="00A36FF7" w:rsidRPr="003A0CB2" w:rsidRDefault="00A36FF7" w:rsidP="00651842">
            <w:pPr>
              <w:jc w:val="center"/>
              <w:rPr>
                <w:rFonts w:ascii="Arial" w:hAnsi="Arial" w:cs="Arial"/>
                <w:b/>
              </w:rPr>
            </w:pPr>
            <w:r w:rsidRPr="003A0CB2">
              <w:rPr>
                <w:rFonts w:ascii="Arial" w:hAnsi="Arial" w:cs="Arial"/>
                <w:b/>
              </w:rPr>
              <w:t>Steps/Actions</w:t>
            </w:r>
          </w:p>
        </w:tc>
        <w:tc>
          <w:tcPr>
            <w:tcW w:w="1474" w:type="pct"/>
            <w:tcBorders>
              <w:top w:val="single" w:sz="4" w:space="0" w:color="auto"/>
              <w:left w:val="single" w:sz="4" w:space="0" w:color="auto"/>
              <w:bottom w:val="single" w:sz="4" w:space="0" w:color="auto"/>
              <w:right w:val="single" w:sz="4" w:space="0" w:color="auto"/>
            </w:tcBorders>
            <w:shd w:val="pct10" w:color="auto" w:fill="auto"/>
          </w:tcPr>
          <w:p w14:paraId="4CEAF469" w14:textId="77777777" w:rsidR="00A36FF7" w:rsidRPr="003A0CB2" w:rsidRDefault="00A36FF7" w:rsidP="00651842">
            <w:pPr>
              <w:jc w:val="center"/>
              <w:rPr>
                <w:rFonts w:ascii="Arial" w:hAnsi="Arial" w:cs="Arial"/>
                <w:b/>
              </w:rPr>
            </w:pPr>
            <w:r w:rsidRPr="003A0CB2">
              <w:rPr>
                <w:rFonts w:ascii="Arial" w:hAnsi="Arial" w:cs="Arial"/>
                <w:b/>
              </w:rPr>
              <w:t>Expected Results (VP) / Reference Information (STEP)</w:t>
            </w:r>
          </w:p>
        </w:tc>
        <w:tc>
          <w:tcPr>
            <w:tcW w:w="598" w:type="pct"/>
            <w:tcBorders>
              <w:top w:val="single" w:sz="4" w:space="0" w:color="auto"/>
              <w:left w:val="single" w:sz="4" w:space="0" w:color="auto"/>
              <w:bottom w:val="single" w:sz="4" w:space="0" w:color="auto"/>
              <w:right w:val="single" w:sz="4" w:space="0" w:color="auto"/>
            </w:tcBorders>
            <w:shd w:val="pct10" w:color="auto" w:fill="auto"/>
          </w:tcPr>
          <w:p w14:paraId="6CAF43DF" w14:textId="77777777" w:rsidR="00A36FF7" w:rsidRPr="003A0CB2" w:rsidRDefault="00A36FF7" w:rsidP="00651842">
            <w:pPr>
              <w:jc w:val="center"/>
              <w:rPr>
                <w:rFonts w:ascii="Arial" w:hAnsi="Arial" w:cs="Arial"/>
                <w:b/>
              </w:rPr>
            </w:pPr>
            <w:r w:rsidRPr="003A0CB2">
              <w:rPr>
                <w:rFonts w:ascii="Arial" w:hAnsi="Arial" w:cs="Arial"/>
                <w:b/>
              </w:rPr>
              <w:t xml:space="preserve">Actual Results </w:t>
            </w:r>
            <w:r w:rsidRPr="003A0CB2">
              <w:rPr>
                <w:rFonts w:ascii="Arial" w:hAnsi="Arial" w:cs="Arial"/>
                <w:b/>
                <w:bCs/>
              </w:rPr>
              <w:t>(P)ass / (F)ail</w:t>
            </w:r>
          </w:p>
        </w:tc>
      </w:tr>
      <w:tr w:rsidR="00A36FF7" w:rsidRPr="003A0CB2" w14:paraId="28F95808" w14:textId="77777777" w:rsidTr="00A36FF7">
        <w:trPr>
          <w:trHeight w:val="242"/>
        </w:trPr>
        <w:tc>
          <w:tcPr>
            <w:tcW w:w="5000" w:type="pct"/>
            <w:gridSpan w:val="5"/>
            <w:tcBorders>
              <w:bottom w:val="single" w:sz="4" w:space="0" w:color="auto"/>
            </w:tcBorders>
            <w:shd w:val="pct25" w:color="auto" w:fill="auto"/>
          </w:tcPr>
          <w:p w14:paraId="148AB974" w14:textId="03C19D41" w:rsidR="00A36FF7" w:rsidRPr="003A0CB2" w:rsidRDefault="00A36FF7" w:rsidP="0032563D">
            <w:pPr>
              <w:jc w:val="center"/>
              <w:rPr>
                <w:rFonts w:ascii="Arial" w:hAnsi="Arial" w:cs="Arial"/>
                <w:b/>
                <w:i/>
              </w:rPr>
            </w:pPr>
            <w:r w:rsidRPr="003A0CB2">
              <w:rPr>
                <w:rFonts w:ascii="Arial" w:hAnsi="Arial" w:cs="Arial"/>
                <w:b/>
                <w:i/>
              </w:rPr>
              <w:t>Test Case #</w:t>
            </w:r>
            <w:r w:rsidR="0032563D">
              <w:rPr>
                <w:rFonts w:ascii="Arial" w:hAnsi="Arial" w:cs="Arial"/>
                <w:b/>
                <w:i/>
              </w:rPr>
              <w:t>46</w:t>
            </w:r>
            <w:r w:rsidRPr="003A0CB2">
              <w:rPr>
                <w:rFonts w:ascii="Arial" w:hAnsi="Arial" w:cs="Arial"/>
                <w:b/>
                <w:i/>
              </w:rPr>
              <w:t xml:space="preserve"> – </w:t>
            </w:r>
            <w:r>
              <w:rPr>
                <w:rFonts w:ascii="Arial" w:hAnsi="Arial" w:cs="Arial"/>
                <w:b/>
              </w:rPr>
              <w:t>Patient Weight 6 Months Prior Automatic Retrieval</w:t>
            </w:r>
          </w:p>
        </w:tc>
      </w:tr>
      <w:tr w:rsidR="00A36FF7" w:rsidRPr="003A0CB2" w14:paraId="39062A60" w14:textId="77777777" w:rsidTr="00A36FF7">
        <w:trPr>
          <w:cantSplit/>
          <w:trHeight w:val="564"/>
        </w:trPr>
        <w:tc>
          <w:tcPr>
            <w:tcW w:w="583" w:type="pct"/>
            <w:tcBorders>
              <w:bottom w:val="single" w:sz="4" w:space="0" w:color="auto"/>
            </w:tcBorders>
            <w:shd w:val="clear" w:color="auto" w:fill="auto"/>
          </w:tcPr>
          <w:p w14:paraId="00B2E9ED" w14:textId="77777777" w:rsidR="00A36FF7" w:rsidRPr="003A0CB2" w:rsidRDefault="00A36FF7" w:rsidP="00A36FF7">
            <w:pPr>
              <w:numPr>
                <w:ilvl w:val="0"/>
                <w:numId w:val="121"/>
              </w:numPr>
              <w:jc w:val="center"/>
              <w:rPr>
                <w:rFonts w:ascii="Arial" w:hAnsi="Arial" w:cs="Arial"/>
                <w:b/>
                <w:color w:val="FF0000"/>
              </w:rPr>
            </w:pPr>
          </w:p>
        </w:tc>
        <w:tc>
          <w:tcPr>
            <w:tcW w:w="505" w:type="pct"/>
            <w:tcBorders>
              <w:bottom w:val="single" w:sz="4" w:space="0" w:color="auto"/>
            </w:tcBorders>
            <w:shd w:val="clear" w:color="auto" w:fill="auto"/>
          </w:tcPr>
          <w:p w14:paraId="6AC4D35B" w14:textId="77777777" w:rsidR="00A36FF7" w:rsidRPr="003A0CB2" w:rsidRDefault="00A36FF7" w:rsidP="00651842">
            <w:pPr>
              <w:keepNext/>
              <w:jc w:val="center"/>
              <w:rPr>
                <w:rFonts w:ascii="Arial" w:hAnsi="Arial" w:cs="Arial"/>
                <w:b/>
              </w:rPr>
            </w:pPr>
            <w:r w:rsidRPr="003A0CB2">
              <w:rPr>
                <w:rFonts w:ascii="Arial" w:hAnsi="Arial" w:cs="Arial"/>
                <w:b/>
              </w:rPr>
              <w:t>Step</w:t>
            </w:r>
          </w:p>
        </w:tc>
        <w:tc>
          <w:tcPr>
            <w:tcW w:w="1841" w:type="pct"/>
            <w:tcBorders>
              <w:bottom w:val="single" w:sz="4" w:space="0" w:color="auto"/>
            </w:tcBorders>
            <w:shd w:val="clear" w:color="auto" w:fill="auto"/>
          </w:tcPr>
          <w:p w14:paraId="1BED34FC" w14:textId="77777777" w:rsidR="00A36FF7" w:rsidRPr="003A0CB2" w:rsidRDefault="00A36FF7" w:rsidP="00651842">
            <w:pPr>
              <w:keepNext/>
              <w:rPr>
                <w:rFonts w:ascii="Arial" w:hAnsi="Arial" w:cs="Arial"/>
              </w:rPr>
            </w:pPr>
            <w:r>
              <w:rPr>
                <w:rFonts w:ascii="Arial" w:hAnsi="Arial" w:cs="Arial"/>
              </w:rPr>
              <w:t>Login to the Vitals GUI</w:t>
            </w:r>
          </w:p>
        </w:tc>
        <w:tc>
          <w:tcPr>
            <w:tcW w:w="1474" w:type="pct"/>
            <w:tcBorders>
              <w:bottom w:val="single" w:sz="4" w:space="0" w:color="auto"/>
            </w:tcBorders>
            <w:shd w:val="clear" w:color="auto" w:fill="auto"/>
          </w:tcPr>
          <w:p w14:paraId="76166E5A" w14:textId="77777777" w:rsidR="00A36FF7" w:rsidRPr="003A0CB2" w:rsidRDefault="00A36FF7" w:rsidP="00651842">
            <w:pPr>
              <w:keepNext/>
              <w:rPr>
                <w:rFonts w:ascii="Arial" w:hAnsi="Arial" w:cs="Arial"/>
              </w:rPr>
            </w:pPr>
            <w:r>
              <w:rPr>
                <w:rFonts w:ascii="Arial" w:hAnsi="Arial" w:cs="Arial"/>
              </w:rPr>
              <w:t>Vitals GUI application displays and login was successful</w:t>
            </w:r>
          </w:p>
        </w:tc>
        <w:tc>
          <w:tcPr>
            <w:tcW w:w="598" w:type="pct"/>
            <w:tcBorders>
              <w:bottom w:val="single" w:sz="4" w:space="0" w:color="auto"/>
            </w:tcBorders>
            <w:shd w:val="clear" w:color="auto" w:fill="BFBFBF" w:themeFill="background1" w:themeFillShade="BF"/>
          </w:tcPr>
          <w:p w14:paraId="5594657C" w14:textId="77777777" w:rsidR="00A36FF7" w:rsidRPr="003A0CB2" w:rsidRDefault="00A36FF7" w:rsidP="00651842">
            <w:pPr>
              <w:jc w:val="center"/>
              <w:rPr>
                <w:rFonts w:ascii="Arial" w:hAnsi="Arial" w:cs="Arial"/>
                <w:b/>
                <w:color w:val="FF0000"/>
              </w:rPr>
            </w:pPr>
          </w:p>
        </w:tc>
      </w:tr>
      <w:tr w:rsidR="00A36FF7" w:rsidRPr="003A0CB2" w14:paraId="7B9F8AFB" w14:textId="77777777" w:rsidTr="00A36FF7">
        <w:trPr>
          <w:cantSplit/>
          <w:trHeight w:val="564"/>
        </w:trPr>
        <w:tc>
          <w:tcPr>
            <w:tcW w:w="583" w:type="pct"/>
            <w:tcBorders>
              <w:bottom w:val="single" w:sz="4" w:space="0" w:color="auto"/>
            </w:tcBorders>
            <w:shd w:val="clear" w:color="auto" w:fill="auto"/>
          </w:tcPr>
          <w:p w14:paraId="3C948708" w14:textId="77777777" w:rsidR="00A36FF7" w:rsidRPr="003A0CB2" w:rsidRDefault="00A36FF7" w:rsidP="00A36FF7">
            <w:pPr>
              <w:numPr>
                <w:ilvl w:val="0"/>
                <w:numId w:val="121"/>
              </w:numPr>
              <w:jc w:val="center"/>
              <w:rPr>
                <w:rFonts w:ascii="Arial" w:hAnsi="Arial" w:cs="Arial"/>
                <w:b/>
                <w:color w:val="FF0000"/>
              </w:rPr>
            </w:pPr>
          </w:p>
        </w:tc>
        <w:tc>
          <w:tcPr>
            <w:tcW w:w="505" w:type="pct"/>
            <w:tcBorders>
              <w:bottom w:val="single" w:sz="4" w:space="0" w:color="auto"/>
            </w:tcBorders>
            <w:shd w:val="clear" w:color="auto" w:fill="auto"/>
          </w:tcPr>
          <w:p w14:paraId="290D15CD" w14:textId="77777777" w:rsidR="00A36FF7" w:rsidRPr="00F52CCB" w:rsidRDefault="00A36FF7" w:rsidP="00651842">
            <w:pPr>
              <w:keepNext/>
              <w:jc w:val="center"/>
              <w:rPr>
                <w:rFonts w:ascii="Arial" w:hAnsi="Arial" w:cs="Arial"/>
                <w:b/>
              </w:rPr>
            </w:pPr>
            <w:r w:rsidRPr="00F52CCB">
              <w:rPr>
                <w:rFonts w:ascii="Arial" w:hAnsi="Arial" w:cs="Arial"/>
                <w:b/>
              </w:rPr>
              <w:t>Step</w:t>
            </w:r>
          </w:p>
        </w:tc>
        <w:tc>
          <w:tcPr>
            <w:tcW w:w="1841" w:type="pct"/>
            <w:tcBorders>
              <w:bottom w:val="single" w:sz="4" w:space="0" w:color="auto"/>
            </w:tcBorders>
            <w:shd w:val="clear" w:color="auto" w:fill="auto"/>
          </w:tcPr>
          <w:p w14:paraId="760A0F6B" w14:textId="6DDD2D72" w:rsidR="00A36FF7" w:rsidRPr="00F52CCB" w:rsidRDefault="00A36FF7" w:rsidP="00651842">
            <w:pPr>
              <w:keepNext/>
              <w:rPr>
                <w:rFonts w:ascii="Arial" w:hAnsi="Arial" w:cs="Arial"/>
              </w:rPr>
            </w:pPr>
            <w:r w:rsidRPr="00F52CCB">
              <w:rPr>
                <w:rFonts w:ascii="Arial" w:hAnsi="Arial" w:cs="Arial"/>
              </w:rPr>
              <w:t xml:space="preserve">Choose a patient, note the most </w:t>
            </w:r>
            <w:r w:rsidR="00651842">
              <w:rPr>
                <w:rFonts w:ascii="Arial" w:hAnsi="Arial" w:cs="Arial"/>
              </w:rPr>
              <w:t>current</w:t>
            </w:r>
            <w:r w:rsidRPr="00F52CCB">
              <w:rPr>
                <w:rFonts w:ascii="Arial" w:hAnsi="Arial" w:cs="Arial"/>
              </w:rPr>
              <w:t xml:space="preserve"> weight of the patient and the most recent weight of the patient 6 to 12 months prior</w:t>
            </w:r>
            <w:r w:rsidR="00651842">
              <w:rPr>
                <w:rFonts w:ascii="Arial" w:hAnsi="Arial" w:cs="Arial"/>
              </w:rPr>
              <w:t xml:space="preserve"> (to the most current weight)</w:t>
            </w:r>
          </w:p>
        </w:tc>
        <w:tc>
          <w:tcPr>
            <w:tcW w:w="1474" w:type="pct"/>
            <w:tcBorders>
              <w:bottom w:val="single" w:sz="4" w:space="0" w:color="auto"/>
            </w:tcBorders>
            <w:shd w:val="clear" w:color="auto" w:fill="auto"/>
          </w:tcPr>
          <w:p w14:paraId="7AFE73AE" w14:textId="4F053EBC" w:rsidR="00A36FF7" w:rsidRPr="000F5732" w:rsidRDefault="00651842" w:rsidP="00651842">
            <w:pPr>
              <w:keepNext/>
              <w:rPr>
                <w:rFonts w:ascii="Arial" w:hAnsi="Arial" w:cs="Arial"/>
              </w:rPr>
            </w:pPr>
            <w:r>
              <w:rPr>
                <w:rFonts w:ascii="Arial" w:hAnsi="Arial" w:cs="Arial"/>
              </w:rPr>
              <w:t>NOTE:  Twentyseven, patient is recommended.</w:t>
            </w:r>
          </w:p>
        </w:tc>
        <w:tc>
          <w:tcPr>
            <w:tcW w:w="598" w:type="pct"/>
            <w:tcBorders>
              <w:bottom w:val="single" w:sz="4" w:space="0" w:color="auto"/>
            </w:tcBorders>
            <w:shd w:val="clear" w:color="auto" w:fill="BFBFBF" w:themeFill="background1" w:themeFillShade="BF"/>
          </w:tcPr>
          <w:p w14:paraId="0EA8C523" w14:textId="77777777" w:rsidR="00A36FF7" w:rsidRPr="003A0CB2" w:rsidRDefault="00A36FF7" w:rsidP="00651842">
            <w:pPr>
              <w:jc w:val="center"/>
              <w:rPr>
                <w:rFonts w:ascii="Arial" w:hAnsi="Arial" w:cs="Arial"/>
                <w:b/>
                <w:color w:val="FF0000"/>
              </w:rPr>
            </w:pPr>
          </w:p>
        </w:tc>
      </w:tr>
      <w:tr w:rsidR="00A36FF7" w:rsidRPr="003A0CB2" w14:paraId="1B2366D6" w14:textId="77777777" w:rsidTr="00A36FF7">
        <w:trPr>
          <w:cantSplit/>
          <w:trHeight w:val="564"/>
        </w:trPr>
        <w:tc>
          <w:tcPr>
            <w:tcW w:w="583" w:type="pct"/>
            <w:tcBorders>
              <w:bottom w:val="single" w:sz="4" w:space="0" w:color="auto"/>
            </w:tcBorders>
            <w:shd w:val="clear" w:color="auto" w:fill="auto"/>
          </w:tcPr>
          <w:p w14:paraId="32A3B306" w14:textId="77777777" w:rsidR="00A36FF7" w:rsidRPr="003A0CB2" w:rsidRDefault="00A36FF7" w:rsidP="00A36FF7">
            <w:pPr>
              <w:numPr>
                <w:ilvl w:val="0"/>
                <w:numId w:val="121"/>
              </w:numPr>
              <w:jc w:val="center"/>
              <w:rPr>
                <w:rFonts w:ascii="Arial" w:hAnsi="Arial" w:cs="Arial"/>
                <w:b/>
                <w:color w:val="FF0000"/>
              </w:rPr>
            </w:pPr>
          </w:p>
        </w:tc>
        <w:tc>
          <w:tcPr>
            <w:tcW w:w="505" w:type="pct"/>
            <w:tcBorders>
              <w:bottom w:val="single" w:sz="4" w:space="0" w:color="auto"/>
            </w:tcBorders>
            <w:shd w:val="clear" w:color="auto" w:fill="auto"/>
          </w:tcPr>
          <w:p w14:paraId="4D17C020" w14:textId="77777777" w:rsidR="00A36FF7" w:rsidRPr="003A0CB2" w:rsidRDefault="00A36FF7" w:rsidP="00651842">
            <w:pPr>
              <w:keepNext/>
              <w:jc w:val="center"/>
              <w:rPr>
                <w:rFonts w:ascii="Arial" w:hAnsi="Arial" w:cs="Arial"/>
                <w:b/>
              </w:rPr>
            </w:pPr>
            <w:r>
              <w:rPr>
                <w:rFonts w:ascii="Arial" w:hAnsi="Arial" w:cs="Arial"/>
                <w:b/>
              </w:rPr>
              <w:t>Step</w:t>
            </w:r>
          </w:p>
        </w:tc>
        <w:tc>
          <w:tcPr>
            <w:tcW w:w="1841" w:type="pct"/>
            <w:tcBorders>
              <w:bottom w:val="single" w:sz="4" w:space="0" w:color="auto"/>
            </w:tcBorders>
            <w:shd w:val="clear" w:color="auto" w:fill="auto"/>
          </w:tcPr>
          <w:p w14:paraId="23326863" w14:textId="77777777" w:rsidR="00A36FF7" w:rsidRPr="000F5732" w:rsidRDefault="00A36FF7" w:rsidP="00651842">
            <w:pPr>
              <w:keepNext/>
              <w:rPr>
                <w:rFonts w:ascii="Arial" w:hAnsi="Arial" w:cs="Arial"/>
              </w:rPr>
            </w:pPr>
            <w:r w:rsidRPr="000F5732">
              <w:rPr>
                <w:rFonts w:ascii="Arial" w:hAnsi="Arial" w:cs="Arial"/>
              </w:rPr>
              <w:t>Login to the ASRC Application as user 11716 (Radiologist)</w:t>
            </w:r>
          </w:p>
        </w:tc>
        <w:tc>
          <w:tcPr>
            <w:tcW w:w="1474" w:type="pct"/>
            <w:tcBorders>
              <w:bottom w:val="single" w:sz="4" w:space="0" w:color="auto"/>
            </w:tcBorders>
            <w:shd w:val="clear" w:color="auto" w:fill="auto"/>
          </w:tcPr>
          <w:p w14:paraId="5FDB72DB" w14:textId="77777777" w:rsidR="00A36FF7" w:rsidRPr="000F5732" w:rsidRDefault="00A36FF7" w:rsidP="00651842">
            <w:pPr>
              <w:keepNext/>
              <w:rPr>
                <w:rFonts w:ascii="Arial" w:hAnsi="Arial" w:cs="Arial"/>
              </w:rPr>
            </w:pPr>
            <w:r w:rsidRPr="000F5732">
              <w:rPr>
                <w:rFonts w:ascii="Arial" w:hAnsi="Arial" w:cs="Arial"/>
              </w:rPr>
              <w:t>The ASRC application displays and login was successful</w:t>
            </w:r>
          </w:p>
        </w:tc>
        <w:tc>
          <w:tcPr>
            <w:tcW w:w="598" w:type="pct"/>
            <w:tcBorders>
              <w:bottom w:val="single" w:sz="4" w:space="0" w:color="auto"/>
            </w:tcBorders>
            <w:shd w:val="clear" w:color="auto" w:fill="BFBFBF" w:themeFill="background1" w:themeFillShade="BF"/>
          </w:tcPr>
          <w:p w14:paraId="00D2340C" w14:textId="77777777" w:rsidR="00A36FF7" w:rsidRPr="003A0CB2" w:rsidRDefault="00A36FF7" w:rsidP="00651842">
            <w:pPr>
              <w:jc w:val="center"/>
              <w:rPr>
                <w:rFonts w:ascii="Arial" w:hAnsi="Arial" w:cs="Arial"/>
                <w:b/>
                <w:color w:val="FF0000"/>
              </w:rPr>
            </w:pPr>
          </w:p>
        </w:tc>
      </w:tr>
      <w:tr w:rsidR="00A36FF7" w:rsidRPr="003A0CB2" w14:paraId="6FE8F990" w14:textId="77777777" w:rsidTr="00A36FF7">
        <w:trPr>
          <w:cantSplit/>
          <w:trHeight w:val="564"/>
        </w:trPr>
        <w:tc>
          <w:tcPr>
            <w:tcW w:w="583" w:type="pct"/>
            <w:tcBorders>
              <w:bottom w:val="single" w:sz="4" w:space="0" w:color="auto"/>
            </w:tcBorders>
            <w:shd w:val="clear" w:color="auto" w:fill="auto"/>
          </w:tcPr>
          <w:p w14:paraId="382CD53E" w14:textId="77777777" w:rsidR="00A36FF7" w:rsidRPr="003A0CB2" w:rsidRDefault="00A36FF7" w:rsidP="00A36FF7">
            <w:pPr>
              <w:numPr>
                <w:ilvl w:val="0"/>
                <w:numId w:val="121"/>
              </w:numPr>
              <w:jc w:val="center"/>
              <w:rPr>
                <w:rFonts w:ascii="Arial" w:hAnsi="Arial" w:cs="Arial"/>
                <w:b/>
                <w:color w:val="FF0000"/>
              </w:rPr>
            </w:pPr>
          </w:p>
        </w:tc>
        <w:tc>
          <w:tcPr>
            <w:tcW w:w="505" w:type="pct"/>
            <w:tcBorders>
              <w:bottom w:val="single" w:sz="4" w:space="0" w:color="auto"/>
            </w:tcBorders>
            <w:shd w:val="clear" w:color="auto" w:fill="auto"/>
          </w:tcPr>
          <w:p w14:paraId="2AFD8507" w14:textId="77777777" w:rsidR="00A36FF7" w:rsidRDefault="00A36FF7" w:rsidP="00651842">
            <w:pPr>
              <w:keepNext/>
              <w:jc w:val="center"/>
              <w:rPr>
                <w:rFonts w:ascii="Arial" w:hAnsi="Arial" w:cs="Arial"/>
                <w:b/>
              </w:rPr>
            </w:pPr>
            <w:r>
              <w:rPr>
                <w:rFonts w:ascii="Arial" w:hAnsi="Arial" w:cs="Arial"/>
                <w:b/>
              </w:rPr>
              <w:t>VP</w:t>
            </w:r>
          </w:p>
        </w:tc>
        <w:tc>
          <w:tcPr>
            <w:tcW w:w="1841" w:type="pct"/>
            <w:tcBorders>
              <w:bottom w:val="single" w:sz="4" w:space="0" w:color="auto"/>
            </w:tcBorders>
            <w:shd w:val="clear" w:color="auto" w:fill="auto"/>
          </w:tcPr>
          <w:p w14:paraId="5AE52313" w14:textId="47E12E88" w:rsidR="00A36FF7" w:rsidRPr="00DC250D" w:rsidRDefault="00BB084C" w:rsidP="00651842">
            <w:pPr>
              <w:keepNext/>
              <w:rPr>
                <w:rFonts w:ascii="Arial" w:hAnsi="Arial" w:cs="Arial"/>
              </w:rPr>
            </w:pPr>
            <w:r w:rsidRPr="00DC250D">
              <w:rPr>
                <w:rFonts w:ascii="Arial" w:hAnsi="Arial" w:cs="Arial"/>
              </w:rPr>
              <w:t xml:space="preserve">Select </w:t>
            </w:r>
            <w:r>
              <w:rPr>
                <w:rFonts w:ascii="Arial" w:hAnsi="Arial" w:cs="Arial"/>
              </w:rPr>
              <w:t>each S</w:t>
            </w:r>
            <w:r w:rsidRPr="00DC250D">
              <w:rPr>
                <w:rFonts w:ascii="Arial" w:hAnsi="Arial" w:cs="Arial"/>
              </w:rPr>
              <w:t>urgical Specialty</w:t>
            </w:r>
            <w:r>
              <w:rPr>
                <w:rFonts w:ascii="Arial" w:hAnsi="Arial" w:cs="Arial"/>
              </w:rPr>
              <w:t xml:space="preserve"> with Weight and examine the Weight input field.</w:t>
            </w:r>
          </w:p>
        </w:tc>
        <w:tc>
          <w:tcPr>
            <w:tcW w:w="1474" w:type="pct"/>
            <w:tcBorders>
              <w:bottom w:val="single" w:sz="4" w:space="0" w:color="auto"/>
            </w:tcBorders>
            <w:shd w:val="clear" w:color="auto" w:fill="auto"/>
          </w:tcPr>
          <w:p w14:paraId="237F7F53" w14:textId="08736C0F" w:rsidR="00A36FF7" w:rsidRPr="00DC250D" w:rsidRDefault="00A36FF7" w:rsidP="00651842">
            <w:pPr>
              <w:keepNext/>
              <w:rPr>
                <w:rFonts w:ascii="Arial" w:hAnsi="Arial" w:cs="Arial"/>
              </w:rPr>
            </w:pPr>
            <w:r w:rsidRPr="00F52CCB">
              <w:rPr>
                <w:rFonts w:ascii="Arial" w:hAnsi="Arial" w:cs="Arial"/>
              </w:rPr>
              <w:t xml:space="preserve">Verify the ASRC tool automatically displays the correct values from the Vitals GUI in the “Weight” and “Wt &gt;= 6 Months Ago” boxes and the date of the </w:t>
            </w:r>
            <w:r w:rsidR="00651842" w:rsidRPr="00F52CCB">
              <w:rPr>
                <w:rFonts w:ascii="Arial" w:hAnsi="Arial" w:cs="Arial"/>
              </w:rPr>
              <w:t>measurements</w:t>
            </w:r>
          </w:p>
        </w:tc>
        <w:tc>
          <w:tcPr>
            <w:tcW w:w="598" w:type="pct"/>
            <w:tcBorders>
              <w:bottom w:val="single" w:sz="4" w:space="0" w:color="auto"/>
            </w:tcBorders>
            <w:shd w:val="clear" w:color="auto" w:fill="FFFFFF" w:themeFill="background1"/>
          </w:tcPr>
          <w:p w14:paraId="6D444A72" w14:textId="77777777" w:rsidR="00A36FF7" w:rsidRPr="003A0CB2" w:rsidRDefault="00A36FF7" w:rsidP="00651842">
            <w:pPr>
              <w:jc w:val="center"/>
              <w:rPr>
                <w:rFonts w:ascii="Arial" w:hAnsi="Arial" w:cs="Arial"/>
                <w:b/>
                <w:color w:val="FF0000"/>
              </w:rPr>
            </w:pPr>
          </w:p>
        </w:tc>
      </w:tr>
      <w:tr w:rsidR="00A36FF7" w:rsidRPr="003A0CB2" w14:paraId="3EFC34F8" w14:textId="77777777" w:rsidTr="00A36FF7">
        <w:trPr>
          <w:trHeight w:val="242"/>
        </w:trPr>
        <w:tc>
          <w:tcPr>
            <w:tcW w:w="583" w:type="pct"/>
            <w:shd w:val="clear" w:color="auto" w:fill="auto"/>
          </w:tcPr>
          <w:p w14:paraId="57BAF6C8" w14:textId="77777777" w:rsidR="00A36FF7" w:rsidRPr="003A0CB2" w:rsidRDefault="00A36FF7" w:rsidP="00A36FF7">
            <w:pPr>
              <w:numPr>
                <w:ilvl w:val="0"/>
                <w:numId w:val="121"/>
              </w:numPr>
              <w:jc w:val="center"/>
              <w:rPr>
                <w:rFonts w:ascii="Arial" w:hAnsi="Arial" w:cs="Arial"/>
                <w:b/>
              </w:rPr>
            </w:pPr>
          </w:p>
        </w:tc>
        <w:tc>
          <w:tcPr>
            <w:tcW w:w="505" w:type="pct"/>
            <w:shd w:val="clear" w:color="auto" w:fill="auto"/>
          </w:tcPr>
          <w:p w14:paraId="3A9A3F08" w14:textId="77777777" w:rsidR="00A36FF7" w:rsidRPr="003A0CB2" w:rsidRDefault="00A36FF7" w:rsidP="00651842">
            <w:pPr>
              <w:keepNext/>
              <w:jc w:val="center"/>
              <w:rPr>
                <w:rFonts w:ascii="Arial" w:hAnsi="Arial" w:cs="Arial"/>
                <w:b/>
              </w:rPr>
            </w:pPr>
          </w:p>
        </w:tc>
        <w:tc>
          <w:tcPr>
            <w:tcW w:w="1841" w:type="pct"/>
            <w:shd w:val="clear" w:color="auto" w:fill="auto"/>
          </w:tcPr>
          <w:p w14:paraId="4A70F0B8" w14:textId="5099971E" w:rsidR="00A36FF7" w:rsidRPr="003A0CB2" w:rsidRDefault="00A36FF7" w:rsidP="0032563D">
            <w:pPr>
              <w:keepNext/>
              <w:rPr>
                <w:rFonts w:ascii="Arial" w:hAnsi="Arial" w:cs="Arial"/>
              </w:rPr>
            </w:pPr>
            <w:r w:rsidRPr="003A0CB2">
              <w:rPr>
                <w:rFonts w:ascii="Arial" w:hAnsi="Arial" w:cs="Arial"/>
              </w:rPr>
              <w:t xml:space="preserve">End of Test Case </w:t>
            </w:r>
            <w:r w:rsidR="0032563D">
              <w:rPr>
                <w:rFonts w:ascii="Arial" w:hAnsi="Arial" w:cs="Arial"/>
              </w:rPr>
              <w:t>46</w:t>
            </w:r>
          </w:p>
        </w:tc>
        <w:tc>
          <w:tcPr>
            <w:tcW w:w="1474" w:type="pct"/>
            <w:shd w:val="clear" w:color="auto" w:fill="auto"/>
          </w:tcPr>
          <w:p w14:paraId="69CFA260" w14:textId="77777777" w:rsidR="00A36FF7" w:rsidRPr="003A0CB2" w:rsidRDefault="00A36FF7" w:rsidP="00651842">
            <w:pPr>
              <w:rPr>
                <w:rFonts w:ascii="Arial" w:hAnsi="Arial" w:cs="Arial"/>
                <w:noProof/>
              </w:rPr>
            </w:pPr>
          </w:p>
        </w:tc>
        <w:tc>
          <w:tcPr>
            <w:tcW w:w="598" w:type="pct"/>
            <w:shd w:val="clear" w:color="auto" w:fill="BFBFBF" w:themeFill="background1" w:themeFillShade="BF"/>
          </w:tcPr>
          <w:p w14:paraId="5D952D6A" w14:textId="77777777" w:rsidR="00A36FF7" w:rsidRPr="003A0CB2" w:rsidRDefault="00A36FF7" w:rsidP="00651842">
            <w:pPr>
              <w:jc w:val="center"/>
              <w:rPr>
                <w:rFonts w:ascii="Arial" w:hAnsi="Arial" w:cs="Arial"/>
                <w:b/>
              </w:rPr>
            </w:pPr>
          </w:p>
        </w:tc>
      </w:tr>
    </w:tbl>
    <w:p w14:paraId="5D7C41F5" w14:textId="77777777" w:rsidR="00A36FF7" w:rsidRDefault="00A36FF7" w:rsidP="000A1B2C"/>
    <w:p w14:paraId="6F187DD0" w14:textId="5B677682" w:rsidR="000A1B2C" w:rsidRPr="00D87779" w:rsidRDefault="000A1B2C" w:rsidP="000A1B2C">
      <w:pPr>
        <w:pStyle w:val="Heading1"/>
        <w:tabs>
          <w:tab w:val="clear" w:pos="720"/>
          <w:tab w:val="num" w:pos="360"/>
        </w:tabs>
      </w:pPr>
      <w:bookmarkStart w:id="76" w:name="_Toc414878924"/>
      <w:r>
        <w:t xml:space="preserve">Test Case </w:t>
      </w:r>
      <w:r w:rsidR="0032563D">
        <w:t>#47</w:t>
      </w:r>
      <w:r w:rsidRPr="00492EAE">
        <w:t xml:space="preserve"> –</w:t>
      </w:r>
      <w:r>
        <w:t xml:space="preserve"> ASRC-106:  FY2013 General Surgery 30-Day Risk Model</w:t>
      </w:r>
      <w:bookmarkEnd w:id="76"/>
    </w:p>
    <w:p w14:paraId="199F8628" w14:textId="77777777" w:rsidR="000A1B2C" w:rsidRPr="00F0112C" w:rsidRDefault="000A1B2C" w:rsidP="000A1B2C">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 xml:space="preserve">: </w:t>
      </w:r>
      <w:r w:rsidRPr="00F0112C">
        <w:rPr>
          <w:rFonts w:asciiTheme="minorHAnsi" w:hAnsiTheme="minorHAnsi" w:cstheme="minorHAnsi"/>
          <w:sz w:val="24"/>
          <w:szCs w:val="24"/>
        </w:rPr>
        <w:t xml:space="preserve"> </w:t>
      </w:r>
      <w:r>
        <w:rPr>
          <w:rFonts w:asciiTheme="minorHAnsi" w:hAnsiTheme="minorHAnsi" w:cstheme="minorHAnsi"/>
          <w:sz w:val="24"/>
          <w:szCs w:val="24"/>
        </w:rPr>
        <w:t>ASRC-106: FY2013 General Surgery 30-Day Risk Model</w:t>
      </w:r>
    </w:p>
    <w:p w14:paraId="17EA6E19" w14:textId="77777777" w:rsidR="000A1B2C" w:rsidRDefault="000A1B2C" w:rsidP="000A1B2C">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Pr>
          <w:rFonts w:asciiTheme="minorHAnsi" w:hAnsiTheme="minorHAnsi" w:cstheme="minorHAnsi"/>
        </w:rPr>
        <w:t xml:space="preserve"> </w:t>
      </w:r>
      <w:r w:rsidRPr="00AF289E">
        <w:rPr>
          <w:rFonts w:asciiTheme="minorHAnsi" w:hAnsiTheme="minorHAnsi" w:cstheme="minorHAnsi"/>
        </w:rPr>
        <w:t xml:space="preserve">As a provider, I want </w:t>
      </w:r>
      <w:r w:rsidRPr="0032563D">
        <w:rPr>
          <w:rFonts w:asciiTheme="majorHAnsi" w:hAnsiTheme="majorHAnsi" w:cstheme="majorHAnsi"/>
        </w:rPr>
        <w:t>the tool to perform the FY2013 General Surgery 30-day risk calculation, so that I know the patient's 30-day mortality risk for the particular procedure</w:t>
      </w:r>
      <w:r w:rsidRPr="00AF289E">
        <w:rPr>
          <w:rFonts w:asciiTheme="minorHAnsi" w:hAnsiTheme="minorHAnsi" w:cstheme="minorHAnsi"/>
        </w:rPr>
        <w:t>.</w:t>
      </w:r>
    </w:p>
    <w:p w14:paraId="00514439" w14:textId="77777777" w:rsidR="00A066DD" w:rsidRDefault="00A066DD" w:rsidP="000A1B2C">
      <w:pPr>
        <w:rPr>
          <w:rFonts w:asciiTheme="minorHAnsi" w:hAnsiTheme="minorHAnsi" w:cstheme="minorHAnsi"/>
        </w:rPr>
      </w:pPr>
    </w:p>
    <w:p w14:paraId="178E6617" w14:textId="77777777" w:rsidR="000A1B2C" w:rsidRDefault="000A1B2C" w:rsidP="000A1B2C">
      <w:pPr>
        <w:rPr>
          <w:rFonts w:asciiTheme="minorHAnsi" w:hAnsiTheme="minorHAnsi" w:cstheme="minorHAnsi"/>
          <w:i/>
        </w:rPr>
      </w:pPr>
      <w:r w:rsidRPr="004E472E">
        <w:rPr>
          <w:rFonts w:asciiTheme="minorHAnsi" w:hAnsiTheme="minorHAnsi" w:cstheme="minorHAnsi"/>
          <w:i/>
        </w:rPr>
        <w:t>Acceptance Criteria:</w:t>
      </w:r>
    </w:p>
    <w:p w14:paraId="4CEF2BE3" w14:textId="42E6DDC2" w:rsidR="000A1B2C" w:rsidRPr="00AF289E" w:rsidRDefault="000A1B2C" w:rsidP="000A1B2C">
      <w:pPr>
        <w:numPr>
          <w:ilvl w:val="0"/>
          <w:numId w:val="56"/>
        </w:numPr>
        <w:spacing w:before="100" w:beforeAutospacing="1" w:after="100" w:afterAutospacing="1"/>
        <w:rPr>
          <w:rFonts w:asciiTheme="minorHAnsi" w:hAnsiTheme="minorHAnsi" w:cstheme="minorHAnsi"/>
        </w:rPr>
      </w:pPr>
      <w:r w:rsidRPr="00AF289E">
        <w:rPr>
          <w:rFonts w:asciiTheme="minorHAnsi" w:hAnsiTheme="minorHAnsi" w:cstheme="minorHAnsi"/>
        </w:rPr>
        <w:t xml:space="preserve">All standard variables and </w:t>
      </w:r>
      <w:r w:rsidR="00651842" w:rsidRPr="00AF289E">
        <w:rPr>
          <w:rFonts w:asciiTheme="minorHAnsi" w:hAnsiTheme="minorHAnsi" w:cstheme="minorHAnsi"/>
        </w:rPr>
        <w:t>specialty</w:t>
      </w:r>
      <w:r w:rsidRPr="00AF289E">
        <w:rPr>
          <w:rFonts w:asciiTheme="minorHAnsi" w:hAnsiTheme="minorHAnsi" w:cstheme="minorHAnsi"/>
        </w:rPr>
        <w:t>-specific custom variables are considered.</w:t>
      </w:r>
    </w:p>
    <w:p w14:paraId="0E7391C3" w14:textId="77777777" w:rsidR="000A1B2C" w:rsidRPr="00AF289E" w:rsidRDefault="000A1B2C" w:rsidP="000A1B2C">
      <w:pPr>
        <w:numPr>
          <w:ilvl w:val="0"/>
          <w:numId w:val="56"/>
        </w:numPr>
        <w:spacing w:before="100" w:beforeAutospacing="1" w:after="100" w:afterAutospacing="1"/>
        <w:rPr>
          <w:rFonts w:asciiTheme="minorHAnsi" w:hAnsiTheme="minorHAnsi" w:cstheme="minorHAnsi"/>
        </w:rPr>
      </w:pPr>
      <w:r w:rsidRPr="00AF289E">
        <w:rPr>
          <w:rFonts w:asciiTheme="minorHAnsi" w:hAnsiTheme="minorHAnsi" w:cstheme="minorHAnsi"/>
        </w:rPr>
        <w:t>The result must match the test patient set provided by the NSO, excluding the rows that imply features that have not been implemented.</w:t>
      </w:r>
    </w:p>
    <w:p w14:paraId="02ABA7B5" w14:textId="77777777" w:rsidR="000A1B2C" w:rsidRPr="00AF289E" w:rsidRDefault="000A1B2C" w:rsidP="000A1B2C">
      <w:pPr>
        <w:numPr>
          <w:ilvl w:val="0"/>
          <w:numId w:val="56"/>
        </w:numPr>
        <w:spacing w:before="100" w:beforeAutospacing="1" w:after="100" w:afterAutospacing="1"/>
        <w:rPr>
          <w:rFonts w:asciiTheme="minorHAnsi" w:hAnsiTheme="minorHAnsi" w:cstheme="minorHAnsi"/>
        </w:rPr>
      </w:pPr>
      <w:r w:rsidRPr="00AF289E">
        <w:rPr>
          <w:rFonts w:asciiTheme="minorHAnsi" w:hAnsiTheme="minorHAnsi" w:cstheme="minorHAnsi"/>
        </w:rPr>
        <w:t>The tool clearly delineates which input controls belong to which variable names.</w:t>
      </w:r>
    </w:p>
    <w:p w14:paraId="0E4D7145" w14:textId="77777777" w:rsidR="000A1B2C" w:rsidRPr="00492EAE" w:rsidRDefault="000A1B2C" w:rsidP="000A1B2C">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Pr="00492EAE">
        <w:rPr>
          <w:rFonts w:asciiTheme="minorHAnsi" w:hAnsiTheme="minorHAnsi" w:cstheme="minorHAnsi"/>
          <w:b/>
          <w:sz w:val="24"/>
          <w:szCs w:val="24"/>
        </w:rPr>
        <w:tab/>
      </w:r>
      <w:r>
        <w:rPr>
          <w:rFonts w:asciiTheme="minorHAnsi" w:hAnsiTheme="minorHAnsi" w:cstheme="minorHAnsi"/>
          <w:sz w:val="24"/>
          <w:szCs w:val="24"/>
        </w:rPr>
        <w:t>None</w:t>
      </w:r>
    </w:p>
    <w:p w14:paraId="4BFF257B" w14:textId="77777777" w:rsidR="000A1B2C" w:rsidRDefault="000A1B2C" w:rsidP="000A1B2C">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Pr="00492EAE">
        <w:rPr>
          <w:rFonts w:asciiTheme="minorHAnsi" w:hAnsiTheme="minorHAnsi" w:cstheme="minorHAnsi"/>
          <w:sz w:val="24"/>
          <w:szCs w:val="24"/>
        </w:rPr>
        <w:t>:</w:t>
      </w:r>
      <w:r w:rsidRPr="00492EAE">
        <w:rPr>
          <w:rFonts w:asciiTheme="minorHAnsi" w:hAnsiTheme="minorHAnsi" w:cstheme="minorHAnsi"/>
          <w:sz w:val="24"/>
          <w:szCs w:val="24"/>
        </w:rPr>
        <w:tab/>
        <w:t>Access to VA Future T</w:t>
      </w:r>
      <w:r>
        <w:rPr>
          <w:rFonts w:asciiTheme="minorHAnsi" w:hAnsiTheme="minorHAnsi" w:cstheme="minorHAnsi"/>
          <w:sz w:val="24"/>
          <w:szCs w:val="24"/>
        </w:rPr>
        <w:t>echnology Lab &amp; ASRC Application. Test User has access to the most current NSO Test Patient spreadsheet for the FY2013 General Surgery model (The “as tested” version of the spreadsheet will be provided to the Test User.)</w:t>
      </w:r>
    </w:p>
    <w:p w14:paraId="1C3B8F35" w14:textId="39571853" w:rsidR="00347ECC" w:rsidRPr="00BE0C10" w:rsidRDefault="000A1B2C" w:rsidP="00BE0C10">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w:t>
      </w:r>
      <w:r w:rsidRPr="002D4471">
        <w:rPr>
          <w:rFonts w:asciiTheme="minorHAnsi" w:hAnsiTheme="minorHAnsi" w:cstheme="minorHAnsi"/>
          <w:b/>
          <w:sz w:val="24"/>
          <w:szCs w:val="24"/>
        </w:rPr>
        <w:t>T Note:</w:t>
      </w:r>
      <w:r>
        <w:rPr>
          <w:rFonts w:asciiTheme="minorHAnsi" w:hAnsiTheme="minorHAnsi" w:cstheme="minorHAnsi"/>
          <w:sz w:val="24"/>
          <w:szCs w:val="24"/>
        </w:rPr>
        <w:t xml:space="preserve">  UAT users please note that using the User Number will only be required until single-sign on with CPRS is implemented. Please use the login method that works when you are performing your tests.</w:t>
      </w:r>
    </w:p>
    <w:p w14:paraId="52501D0F" w14:textId="77777777" w:rsidR="000A1B2C" w:rsidRPr="00492EAE" w:rsidRDefault="000A1B2C" w:rsidP="000A1B2C">
      <w:pPr>
        <w:rPr>
          <w:rFonts w:asciiTheme="minorHAnsi" w:hAnsiTheme="minorHAnsi" w:cstheme="minorHAnsi"/>
        </w:rPr>
      </w:pP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1131"/>
        <w:gridCol w:w="945"/>
        <w:gridCol w:w="3869"/>
        <w:gridCol w:w="2798"/>
        <w:gridCol w:w="1096"/>
      </w:tblGrid>
      <w:tr w:rsidR="000A1B2C" w:rsidRPr="00492EAE" w14:paraId="34D52D57" w14:textId="77777777" w:rsidTr="00347ECC">
        <w:trPr>
          <w:trHeight w:val="432"/>
          <w:tblHeader/>
        </w:trPr>
        <w:tc>
          <w:tcPr>
            <w:tcW w:w="575" w:type="pct"/>
            <w:tcBorders>
              <w:top w:val="single" w:sz="4" w:space="0" w:color="auto"/>
              <w:left w:val="single" w:sz="4" w:space="0" w:color="auto"/>
              <w:bottom w:val="single" w:sz="4" w:space="0" w:color="auto"/>
              <w:right w:val="single" w:sz="4" w:space="0" w:color="auto"/>
            </w:tcBorders>
            <w:shd w:val="pct10" w:color="auto" w:fill="auto"/>
          </w:tcPr>
          <w:p w14:paraId="6677B791" w14:textId="77777777" w:rsidR="000A1B2C" w:rsidRPr="00492EAE" w:rsidRDefault="000A1B2C" w:rsidP="00E13A1F">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80" w:type="pct"/>
            <w:tcBorders>
              <w:top w:val="single" w:sz="4" w:space="0" w:color="auto"/>
              <w:left w:val="single" w:sz="4" w:space="0" w:color="auto"/>
              <w:bottom w:val="single" w:sz="4" w:space="0" w:color="auto"/>
              <w:right w:val="single" w:sz="4" w:space="0" w:color="auto"/>
            </w:tcBorders>
            <w:shd w:val="pct10" w:color="auto" w:fill="auto"/>
          </w:tcPr>
          <w:p w14:paraId="19CA1DD4" w14:textId="77777777" w:rsidR="000A1B2C" w:rsidRPr="00492EAE" w:rsidRDefault="000A1B2C" w:rsidP="00E13A1F">
            <w:pPr>
              <w:rPr>
                <w:rFonts w:asciiTheme="minorHAnsi" w:hAnsiTheme="minorHAnsi" w:cstheme="minorHAnsi"/>
                <w:b/>
                <w:szCs w:val="22"/>
              </w:rPr>
            </w:pPr>
            <w:r w:rsidRPr="00492EAE">
              <w:rPr>
                <w:rFonts w:asciiTheme="minorHAnsi" w:hAnsiTheme="minorHAnsi" w:cstheme="minorHAnsi"/>
                <w:b/>
                <w:szCs w:val="22"/>
              </w:rPr>
              <w:t>Steps</w:t>
            </w:r>
          </w:p>
        </w:tc>
        <w:tc>
          <w:tcPr>
            <w:tcW w:w="1966" w:type="pct"/>
            <w:tcBorders>
              <w:top w:val="single" w:sz="4" w:space="0" w:color="auto"/>
              <w:left w:val="single" w:sz="4" w:space="0" w:color="auto"/>
              <w:bottom w:val="single" w:sz="4" w:space="0" w:color="auto"/>
              <w:right w:val="single" w:sz="4" w:space="0" w:color="auto"/>
            </w:tcBorders>
            <w:shd w:val="pct10" w:color="auto" w:fill="auto"/>
          </w:tcPr>
          <w:p w14:paraId="79E713EC" w14:textId="77777777" w:rsidR="000A1B2C" w:rsidRPr="00492EAE" w:rsidRDefault="000A1B2C" w:rsidP="00E13A1F">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422" w:type="pct"/>
            <w:tcBorders>
              <w:top w:val="single" w:sz="4" w:space="0" w:color="auto"/>
              <w:left w:val="single" w:sz="4" w:space="0" w:color="auto"/>
              <w:bottom w:val="single" w:sz="4" w:space="0" w:color="auto"/>
              <w:right w:val="single" w:sz="4" w:space="0" w:color="auto"/>
            </w:tcBorders>
            <w:shd w:val="pct10" w:color="auto" w:fill="auto"/>
          </w:tcPr>
          <w:p w14:paraId="30F430A2" w14:textId="77777777" w:rsidR="000A1B2C" w:rsidRPr="00492EAE" w:rsidRDefault="000A1B2C" w:rsidP="00E13A1F">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57" w:type="pct"/>
            <w:tcBorders>
              <w:top w:val="single" w:sz="4" w:space="0" w:color="auto"/>
              <w:left w:val="single" w:sz="4" w:space="0" w:color="auto"/>
              <w:bottom w:val="single" w:sz="4" w:space="0" w:color="auto"/>
              <w:right w:val="single" w:sz="4" w:space="0" w:color="auto"/>
            </w:tcBorders>
            <w:shd w:val="pct10" w:color="auto" w:fill="auto"/>
          </w:tcPr>
          <w:p w14:paraId="22FA7FE9" w14:textId="77777777" w:rsidR="000A1B2C" w:rsidRPr="00492EAE" w:rsidRDefault="000A1B2C" w:rsidP="00E13A1F">
            <w:pPr>
              <w:jc w:val="center"/>
              <w:rPr>
                <w:rFonts w:asciiTheme="minorHAnsi" w:hAnsiTheme="minorHAnsi" w:cstheme="minorHAnsi"/>
                <w:b/>
                <w:szCs w:val="22"/>
              </w:rPr>
            </w:pPr>
            <w:r w:rsidRPr="00492EAE">
              <w:rPr>
                <w:rFonts w:asciiTheme="minorHAnsi" w:hAnsiTheme="minorHAnsi" w:cstheme="minorHAnsi"/>
                <w:b/>
                <w:szCs w:val="22"/>
              </w:rPr>
              <w:t>Actual Results</w:t>
            </w:r>
          </w:p>
          <w:p w14:paraId="7F09C4F0" w14:textId="77777777" w:rsidR="000A1B2C" w:rsidRPr="00492EAE" w:rsidRDefault="000A1B2C" w:rsidP="00E13A1F">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0A1B2C" w:rsidRPr="00492EAE" w14:paraId="3902136B" w14:textId="77777777" w:rsidTr="00347ECC">
        <w:trPr>
          <w:trHeight w:val="242"/>
        </w:trPr>
        <w:tc>
          <w:tcPr>
            <w:tcW w:w="5000" w:type="pct"/>
            <w:gridSpan w:val="5"/>
            <w:tcBorders>
              <w:bottom w:val="single" w:sz="4" w:space="0" w:color="auto"/>
            </w:tcBorders>
            <w:shd w:val="pct25" w:color="auto" w:fill="auto"/>
          </w:tcPr>
          <w:p w14:paraId="713929B6" w14:textId="76C256EF" w:rsidR="000A1B2C" w:rsidRPr="00492EAE" w:rsidRDefault="000A1B2C" w:rsidP="00E13A1F">
            <w:pPr>
              <w:jc w:val="center"/>
              <w:rPr>
                <w:rFonts w:asciiTheme="minorHAnsi" w:hAnsiTheme="minorHAnsi" w:cstheme="minorHAnsi"/>
                <w:b/>
                <w:i/>
                <w:szCs w:val="22"/>
              </w:rPr>
            </w:pPr>
            <w:r>
              <w:rPr>
                <w:rFonts w:asciiTheme="minorHAnsi" w:hAnsiTheme="minorHAnsi" w:cstheme="minorHAnsi"/>
                <w:b/>
                <w:i/>
                <w:szCs w:val="22"/>
              </w:rPr>
              <w:t xml:space="preserve">Test </w:t>
            </w:r>
            <w:r w:rsidRPr="00160E3C">
              <w:rPr>
                <w:rFonts w:asciiTheme="minorHAnsi" w:hAnsiTheme="minorHAnsi" w:cstheme="minorHAnsi"/>
                <w:b/>
                <w:i/>
                <w:szCs w:val="22"/>
              </w:rPr>
              <w:t xml:space="preserve">Case </w:t>
            </w:r>
            <w:r w:rsidR="0032563D">
              <w:rPr>
                <w:rFonts w:asciiTheme="minorHAnsi" w:hAnsiTheme="minorHAnsi" w:cstheme="minorHAnsi"/>
                <w:b/>
                <w:i/>
                <w:szCs w:val="22"/>
              </w:rPr>
              <w:t>#47</w:t>
            </w:r>
            <w:r>
              <w:rPr>
                <w:rFonts w:asciiTheme="minorHAnsi" w:hAnsiTheme="minorHAnsi" w:cstheme="minorHAnsi"/>
                <w:b/>
                <w:i/>
                <w:szCs w:val="22"/>
              </w:rPr>
              <w:t xml:space="preserve"> – FY2013 </w:t>
            </w:r>
            <w:r w:rsidRPr="0032563D">
              <w:rPr>
                <w:rFonts w:asciiTheme="majorHAnsi" w:hAnsiTheme="majorHAnsi" w:cstheme="majorHAnsi"/>
                <w:b/>
                <w:i/>
              </w:rPr>
              <w:t>General Surgery</w:t>
            </w:r>
            <w:r>
              <w:rPr>
                <w:rFonts w:asciiTheme="minorHAnsi" w:hAnsiTheme="minorHAnsi" w:cstheme="minorHAnsi"/>
                <w:b/>
                <w:i/>
                <w:szCs w:val="22"/>
              </w:rPr>
              <w:t xml:space="preserve"> 30-day Risk Model</w:t>
            </w:r>
          </w:p>
        </w:tc>
      </w:tr>
      <w:tr w:rsidR="000A1B2C" w:rsidRPr="0020118F" w14:paraId="39A34646" w14:textId="77777777" w:rsidTr="00347ECC">
        <w:trPr>
          <w:cantSplit/>
          <w:trHeight w:val="564"/>
        </w:trPr>
        <w:tc>
          <w:tcPr>
            <w:tcW w:w="575" w:type="pct"/>
            <w:tcBorders>
              <w:bottom w:val="single" w:sz="4" w:space="0" w:color="auto"/>
            </w:tcBorders>
            <w:shd w:val="clear" w:color="auto" w:fill="auto"/>
          </w:tcPr>
          <w:p w14:paraId="1FAFC3B8" w14:textId="77777777" w:rsidR="000A1B2C" w:rsidRPr="0020118F" w:rsidRDefault="000A1B2C" w:rsidP="00347ECC">
            <w:pPr>
              <w:numPr>
                <w:ilvl w:val="0"/>
                <w:numId w:val="116"/>
              </w:numPr>
              <w:jc w:val="center"/>
              <w:rPr>
                <w:rFonts w:asciiTheme="minorHAnsi" w:hAnsiTheme="minorHAnsi" w:cstheme="minorHAnsi"/>
                <w:b/>
                <w:color w:val="FF0000"/>
              </w:rPr>
            </w:pPr>
          </w:p>
        </w:tc>
        <w:tc>
          <w:tcPr>
            <w:tcW w:w="480" w:type="pct"/>
            <w:tcBorders>
              <w:bottom w:val="single" w:sz="4" w:space="0" w:color="auto"/>
            </w:tcBorders>
            <w:shd w:val="clear" w:color="auto" w:fill="auto"/>
          </w:tcPr>
          <w:p w14:paraId="34F42723" w14:textId="77777777" w:rsidR="000A1B2C" w:rsidRPr="000C7566" w:rsidRDefault="000A1B2C" w:rsidP="00E13A1F">
            <w:pPr>
              <w:keepNext/>
              <w:jc w:val="center"/>
              <w:rPr>
                <w:rFonts w:asciiTheme="minorHAnsi" w:hAnsiTheme="minorHAnsi" w:cstheme="minorHAnsi"/>
                <w:b/>
              </w:rPr>
            </w:pPr>
            <w:r w:rsidRPr="000C7566">
              <w:rPr>
                <w:rFonts w:asciiTheme="minorHAnsi" w:hAnsiTheme="minorHAnsi" w:cstheme="minorHAnsi"/>
                <w:b/>
              </w:rPr>
              <w:t>Step</w:t>
            </w:r>
          </w:p>
        </w:tc>
        <w:tc>
          <w:tcPr>
            <w:tcW w:w="1966" w:type="pct"/>
            <w:tcBorders>
              <w:bottom w:val="single" w:sz="4" w:space="0" w:color="auto"/>
            </w:tcBorders>
            <w:shd w:val="clear" w:color="auto" w:fill="auto"/>
          </w:tcPr>
          <w:p w14:paraId="158E3386" w14:textId="77777777" w:rsidR="000A1B2C" w:rsidRDefault="000A1B2C" w:rsidP="000A1B2C">
            <w:pPr>
              <w:pStyle w:val="ListParagraph"/>
              <w:keepNext/>
              <w:numPr>
                <w:ilvl w:val="0"/>
                <w:numId w:val="53"/>
              </w:numPr>
              <w:rPr>
                <w:rFonts w:asciiTheme="minorHAnsi" w:hAnsiTheme="minorHAnsi" w:cstheme="minorHAnsi"/>
              </w:rPr>
            </w:pPr>
            <w:r w:rsidRPr="00D36F76">
              <w:rPr>
                <w:rFonts w:asciiTheme="minorHAnsi" w:hAnsiTheme="minorHAnsi" w:cstheme="minorHAnsi"/>
              </w:rPr>
              <w:t>Login to the FTL CPRS</w:t>
            </w:r>
          </w:p>
          <w:p w14:paraId="0B5B4BF0" w14:textId="77777777" w:rsidR="000A1B2C" w:rsidRDefault="000A1B2C" w:rsidP="000A1B2C">
            <w:pPr>
              <w:pStyle w:val="ListParagraph"/>
              <w:keepNext/>
              <w:numPr>
                <w:ilvl w:val="0"/>
                <w:numId w:val="53"/>
              </w:numPr>
              <w:rPr>
                <w:rFonts w:asciiTheme="minorHAnsi" w:hAnsiTheme="minorHAnsi" w:cstheme="minorHAnsi"/>
              </w:rPr>
            </w:pPr>
            <w:r>
              <w:rPr>
                <w:rFonts w:asciiTheme="minorHAnsi" w:hAnsiTheme="minorHAnsi" w:cstheme="minorHAnsi"/>
              </w:rPr>
              <w:t>Launch the ASRC Application from the CPRS Tools Menu</w:t>
            </w:r>
          </w:p>
          <w:p w14:paraId="7AFA71FA" w14:textId="2053C43E" w:rsidR="000A1B2C" w:rsidRPr="00E13A1F" w:rsidRDefault="000A1B2C" w:rsidP="00E13A1F">
            <w:pPr>
              <w:pStyle w:val="ListParagraph"/>
              <w:keepNext/>
              <w:numPr>
                <w:ilvl w:val="0"/>
                <w:numId w:val="53"/>
              </w:numPr>
              <w:rPr>
                <w:rFonts w:asciiTheme="minorHAnsi" w:hAnsiTheme="minorHAnsi" w:cstheme="minorHAnsi"/>
              </w:rPr>
            </w:pPr>
            <w:r>
              <w:rPr>
                <w:rFonts w:asciiTheme="minorHAnsi" w:hAnsiTheme="minorHAnsi" w:cstheme="minorHAnsi"/>
              </w:rPr>
              <w:t xml:space="preserve">Login to </w:t>
            </w:r>
            <w:r w:rsidRPr="00D36F76">
              <w:rPr>
                <w:rFonts w:asciiTheme="minorHAnsi" w:hAnsiTheme="minorHAnsi" w:cstheme="minorHAnsi"/>
              </w:rPr>
              <w:t>the ASRC Application as user 11716 (Radiologist)</w:t>
            </w:r>
          </w:p>
        </w:tc>
        <w:tc>
          <w:tcPr>
            <w:tcW w:w="1422" w:type="pct"/>
            <w:tcBorders>
              <w:bottom w:val="single" w:sz="4" w:space="0" w:color="auto"/>
            </w:tcBorders>
            <w:shd w:val="clear" w:color="auto" w:fill="auto"/>
          </w:tcPr>
          <w:p w14:paraId="74F38EA9" w14:textId="77777777" w:rsidR="000A1B2C" w:rsidRDefault="000A1B2C" w:rsidP="000A1B2C">
            <w:pPr>
              <w:pStyle w:val="ListParagraph"/>
              <w:keepNext/>
              <w:numPr>
                <w:ilvl w:val="0"/>
                <w:numId w:val="53"/>
              </w:numPr>
              <w:rPr>
                <w:rFonts w:asciiTheme="minorHAnsi" w:hAnsiTheme="minorHAnsi" w:cstheme="minorHAnsi"/>
              </w:rPr>
            </w:pPr>
            <w:r>
              <w:rPr>
                <w:rFonts w:asciiTheme="minorHAnsi" w:hAnsiTheme="minorHAnsi" w:cstheme="minorHAnsi"/>
              </w:rPr>
              <w:t>CPRS logs in successfully</w:t>
            </w:r>
          </w:p>
          <w:p w14:paraId="3EB4D990" w14:textId="77777777" w:rsidR="000A1B2C" w:rsidRPr="00D36F76" w:rsidRDefault="000A1B2C" w:rsidP="000A1B2C">
            <w:pPr>
              <w:pStyle w:val="ListParagraph"/>
              <w:keepNext/>
              <w:numPr>
                <w:ilvl w:val="0"/>
                <w:numId w:val="53"/>
              </w:numPr>
              <w:rPr>
                <w:rFonts w:asciiTheme="minorHAnsi" w:hAnsiTheme="minorHAnsi" w:cstheme="minorHAnsi"/>
              </w:rPr>
            </w:pPr>
            <w:r>
              <w:rPr>
                <w:rFonts w:asciiTheme="minorHAnsi" w:hAnsiTheme="minorHAnsi" w:cstheme="minorHAnsi"/>
              </w:rPr>
              <w:t>ASRC launches and logs in successfully</w:t>
            </w:r>
          </w:p>
        </w:tc>
        <w:tc>
          <w:tcPr>
            <w:tcW w:w="557" w:type="pct"/>
            <w:tcBorders>
              <w:bottom w:val="single" w:sz="4" w:space="0" w:color="auto"/>
            </w:tcBorders>
            <w:shd w:val="clear" w:color="auto" w:fill="BFBFBF" w:themeFill="background1" w:themeFillShade="BF"/>
          </w:tcPr>
          <w:p w14:paraId="3B0B4001" w14:textId="77777777" w:rsidR="000A1B2C" w:rsidRPr="0020118F" w:rsidRDefault="000A1B2C" w:rsidP="00E13A1F">
            <w:pPr>
              <w:jc w:val="center"/>
              <w:rPr>
                <w:rFonts w:asciiTheme="minorHAnsi" w:hAnsiTheme="minorHAnsi" w:cstheme="minorHAnsi"/>
                <w:b/>
                <w:color w:val="FF0000"/>
              </w:rPr>
            </w:pPr>
          </w:p>
        </w:tc>
      </w:tr>
      <w:tr w:rsidR="000A1B2C" w:rsidRPr="002050C4" w14:paraId="39BC3D40" w14:textId="77777777" w:rsidTr="00347ECC">
        <w:trPr>
          <w:cantSplit/>
          <w:trHeight w:val="564"/>
        </w:trPr>
        <w:tc>
          <w:tcPr>
            <w:tcW w:w="575" w:type="pct"/>
            <w:tcBorders>
              <w:bottom w:val="single" w:sz="4" w:space="0" w:color="auto"/>
            </w:tcBorders>
            <w:shd w:val="clear" w:color="auto" w:fill="auto"/>
          </w:tcPr>
          <w:p w14:paraId="47CBB216" w14:textId="77777777" w:rsidR="000A1B2C" w:rsidRPr="002050C4" w:rsidRDefault="000A1B2C" w:rsidP="00347ECC">
            <w:pPr>
              <w:numPr>
                <w:ilvl w:val="0"/>
                <w:numId w:val="116"/>
              </w:numPr>
              <w:jc w:val="center"/>
              <w:rPr>
                <w:rFonts w:asciiTheme="minorHAnsi" w:hAnsiTheme="minorHAnsi" w:cstheme="minorHAnsi"/>
                <w:b/>
              </w:rPr>
            </w:pPr>
          </w:p>
        </w:tc>
        <w:tc>
          <w:tcPr>
            <w:tcW w:w="480" w:type="pct"/>
            <w:tcBorders>
              <w:bottom w:val="single" w:sz="4" w:space="0" w:color="auto"/>
            </w:tcBorders>
            <w:shd w:val="clear" w:color="auto" w:fill="auto"/>
          </w:tcPr>
          <w:p w14:paraId="6C7BDAD8" w14:textId="77777777" w:rsidR="000A1B2C" w:rsidRDefault="000A1B2C" w:rsidP="00E13A1F">
            <w:pPr>
              <w:keepNext/>
              <w:jc w:val="center"/>
              <w:rPr>
                <w:rFonts w:asciiTheme="minorHAnsi" w:hAnsiTheme="minorHAnsi" w:cstheme="minorHAnsi"/>
                <w:b/>
              </w:rPr>
            </w:pPr>
            <w:r>
              <w:rPr>
                <w:rFonts w:asciiTheme="minorHAnsi" w:hAnsiTheme="minorHAnsi" w:cstheme="minorHAnsi"/>
                <w:b/>
              </w:rPr>
              <w:t>VP</w:t>
            </w:r>
          </w:p>
        </w:tc>
        <w:tc>
          <w:tcPr>
            <w:tcW w:w="1966" w:type="pct"/>
            <w:tcBorders>
              <w:bottom w:val="single" w:sz="4" w:space="0" w:color="auto"/>
            </w:tcBorders>
            <w:shd w:val="clear" w:color="auto" w:fill="auto"/>
          </w:tcPr>
          <w:p w14:paraId="66877D0A" w14:textId="77777777" w:rsidR="000A1B2C" w:rsidRPr="00160E3C" w:rsidRDefault="000A1B2C" w:rsidP="00E13A1F">
            <w:pPr>
              <w:keepNext/>
              <w:rPr>
                <w:rFonts w:asciiTheme="majorHAnsi" w:hAnsiTheme="majorHAnsi" w:cstheme="majorHAnsi"/>
              </w:rPr>
            </w:pPr>
            <w:r w:rsidRPr="00160E3C">
              <w:rPr>
                <w:rFonts w:asciiTheme="majorHAnsi" w:hAnsiTheme="majorHAnsi" w:cstheme="majorHAnsi"/>
              </w:rPr>
              <w:t>Select the General Surgery surgical specialty</w:t>
            </w:r>
          </w:p>
          <w:p w14:paraId="76D4CA1D" w14:textId="77777777" w:rsidR="000A1B2C" w:rsidRDefault="000A1B2C" w:rsidP="000A1B2C">
            <w:pPr>
              <w:pStyle w:val="ListParagraph"/>
              <w:keepNext/>
              <w:numPr>
                <w:ilvl w:val="0"/>
                <w:numId w:val="28"/>
              </w:numPr>
              <w:rPr>
                <w:rFonts w:asciiTheme="minorHAnsi" w:hAnsiTheme="minorHAnsi" w:cstheme="minorHAnsi"/>
              </w:rPr>
            </w:pPr>
            <w:r>
              <w:rPr>
                <w:rFonts w:asciiTheme="minorHAnsi" w:hAnsiTheme="minorHAnsi" w:cstheme="minorHAnsi"/>
              </w:rPr>
              <w:t>Select the values for all variables needed for the calculation IAW the NSO provided Test Patient spreadsheet for PATIENT 1 (see below)</w:t>
            </w:r>
          </w:p>
          <w:p w14:paraId="5C5AA070" w14:textId="77777777" w:rsidR="000A1B2C" w:rsidRDefault="000A1B2C" w:rsidP="000A1B2C">
            <w:pPr>
              <w:pStyle w:val="ListParagraph"/>
              <w:keepNext/>
              <w:numPr>
                <w:ilvl w:val="0"/>
                <w:numId w:val="28"/>
              </w:numPr>
              <w:rPr>
                <w:rFonts w:asciiTheme="minorHAnsi" w:hAnsiTheme="minorHAnsi" w:cstheme="minorHAnsi"/>
              </w:rPr>
            </w:pPr>
            <w:r>
              <w:rPr>
                <w:rFonts w:asciiTheme="minorHAnsi" w:hAnsiTheme="minorHAnsi" w:cstheme="minorHAnsi"/>
              </w:rPr>
              <w:t>Either enter weights that do NOT show a 10% weight loss (e.g., both weight entries are set to the same value) or leave the “Weight” entries blank.</w:t>
            </w:r>
          </w:p>
          <w:p w14:paraId="6299F361" w14:textId="122ACEDD" w:rsidR="000A1B2C" w:rsidRPr="00347ECC" w:rsidRDefault="000A1B2C" w:rsidP="00347ECC">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422" w:type="pct"/>
            <w:tcBorders>
              <w:bottom w:val="single" w:sz="4" w:space="0" w:color="auto"/>
            </w:tcBorders>
            <w:shd w:val="clear" w:color="auto" w:fill="auto"/>
          </w:tcPr>
          <w:p w14:paraId="471AABF3" w14:textId="77777777" w:rsidR="000A1B2C" w:rsidRDefault="000A1B2C" w:rsidP="00E13A1F">
            <w:pPr>
              <w:keepNext/>
              <w:rPr>
                <w:rFonts w:asciiTheme="minorHAnsi" w:hAnsiTheme="minorHAnsi" w:cstheme="minorHAnsi"/>
              </w:rPr>
            </w:pPr>
            <w:r>
              <w:rPr>
                <w:rFonts w:asciiTheme="minorHAnsi" w:hAnsiTheme="minorHAnsi" w:cstheme="minorHAnsi"/>
              </w:rPr>
              <w:t>Verify that the Value for calculated risk is “.5”</w:t>
            </w:r>
          </w:p>
          <w:p w14:paraId="65436FB4" w14:textId="77777777" w:rsidR="000A1B2C" w:rsidRDefault="000A1B2C" w:rsidP="00E13A1F">
            <w:pPr>
              <w:keepNext/>
              <w:rPr>
                <w:rFonts w:asciiTheme="minorHAnsi" w:hAnsiTheme="minorHAnsi" w:cstheme="minorHAnsi"/>
              </w:rPr>
            </w:pPr>
          </w:p>
          <w:p w14:paraId="672131D7" w14:textId="77777777" w:rsidR="000A1B2C" w:rsidRDefault="000A1B2C" w:rsidP="00E13A1F">
            <w:pPr>
              <w:keepNext/>
              <w:rPr>
                <w:rFonts w:asciiTheme="minorHAnsi" w:hAnsiTheme="minorHAnsi" w:cstheme="minorHAnsi"/>
              </w:rPr>
            </w:pPr>
          </w:p>
        </w:tc>
        <w:tc>
          <w:tcPr>
            <w:tcW w:w="557" w:type="pct"/>
            <w:tcBorders>
              <w:bottom w:val="single" w:sz="4" w:space="0" w:color="auto"/>
            </w:tcBorders>
            <w:shd w:val="clear" w:color="auto" w:fill="auto"/>
          </w:tcPr>
          <w:p w14:paraId="7F82030E" w14:textId="77777777" w:rsidR="000A1B2C" w:rsidRPr="002050C4" w:rsidRDefault="000A1B2C" w:rsidP="00E13A1F">
            <w:pPr>
              <w:jc w:val="center"/>
              <w:rPr>
                <w:rFonts w:asciiTheme="minorHAnsi" w:hAnsiTheme="minorHAnsi" w:cstheme="minorHAnsi"/>
                <w:b/>
              </w:rPr>
            </w:pPr>
          </w:p>
        </w:tc>
      </w:tr>
      <w:tr w:rsidR="00347ECC" w:rsidRPr="002050C4" w14:paraId="4D9B371E" w14:textId="77777777" w:rsidTr="00347ECC">
        <w:trPr>
          <w:cantSplit/>
          <w:trHeight w:val="564"/>
        </w:trPr>
        <w:tc>
          <w:tcPr>
            <w:tcW w:w="575" w:type="pct"/>
            <w:tcBorders>
              <w:bottom w:val="single" w:sz="4" w:space="0" w:color="auto"/>
            </w:tcBorders>
            <w:shd w:val="clear" w:color="auto" w:fill="auto"/>
          </w:tcPr>
          <w:p w14:paraId="6D204115" w14:textId="77777777" w:rsidR="00347ECC" w:rsidRPr="002050C4" w:rsidRDefault="00347ECC" w:rsidP="00347ECC">
            <w:pPr>
              <w:ind w:left="990"/>
              <w:rPr>
                <w:rFonts w:asciiTheme="minorHAnsi" w:hAnsiTheme="minorHAnsi" w:cstheme="minorHAnsi"/>
                <w:b/>
              </w:rPr>
            </w:pPr>
          </w:p>
        </w:tc>
        <w:tc>
          <w:tcPr>
            <w:tcW w:w="480" w:type="pct"/>
            <w:tcBorders>
              <w:bottom w:val="single" w:sz="4" w:space="0" w:color="auto"/>
            </w:tcBorders>
            <w:shd w:val="clear" w:color="auto" w:fill="auto"/>
          </w:tcPr>
          <w:p w14:paraId="096DB02E" w14:textId="77777777" w:rsidR="00347ECC" w:rsidRDefault="00347ECC" w:rsidP="00E13A1F">
            <w:pPr>
              <w:keepNext/>
              <w:jc w:val="center"/>
              <w:rPr>
                <w:rFonts w:asciiTheme="minorHAnsi" w:hAnsiTheme="minorHAnsi" w:cstheme="minorHAnsi"/>
                <w:b/>
              </w:rPr>
            </w:pPr>
          </w:p>
        </w:tc>
        <w:tc>
          <w:tcPr>
            <w:tcW w:w="1966" w:type="pct"/>
            <w:tcBorders>
              <w:bottom w:val="single" w:sz="4" w:space="0" w:color="auto"/>
            </w:tcBorders>
            <w:shd w:val="clear" w:color="auto" w:fill="auto"/>
          </w:tcPr>
          <w:p w14:paraId="0F4EC12A"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CPT = 49505</w:t>
            </w:r>
          </w:p>
          <w:p w14:paraId="5B5529AB"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Age=73</w:t>
            </w:r>
          </w:p>
          <w:p w14:paraId="6D2C74E9"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BMI= 26.28</w:t>
            </w:r>
          </w:p>
          <w:p w14:paraId="5D8E0F25"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ASA= 2</w:t>
            </w:r>
          </w:p>
          <w:p w14:paraId="2DE7EC10"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DNR=No</w:t>
            </w:r>
          </w:p>
          <w:p w14:paraId="3557F1B0"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Emergency Case= No</w:t>
            </w:r>
          </w:p>
          <w:p w14:paraId="09DFB88B"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Dyspnea= with Moderate Exertion</w:t>
            </w:r>
          </w:p>
          <w:p w14:paraId="66B76A89"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Functional= Independent</w:t>
            </w:r>
          </w:p>
          <w:p w14:paraId="257EF2E5"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Preop ascites= 1</w:t>
            </w:r>
          </w:p>
          <w:p w14:paraId="12390EF7"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Intraop ascites= No</w:t>
            </w:r>
          </w:p>
          <w:p w14:paraId="31FFD00E"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Preoperative Pneumonia= No</w:t>
            </w:r>
          </w:p>
          <w:p w14:paraId="3DDD7703"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Preop Disseminated Cancer= No</w:t>
            </w:r>
          </w:p>
          <w:p w14:paraId="742B8454"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Intraop Disseminated Cancer= No</w:t>
            </w:r>
          </w:p>
          <w:p w14:paraId="44808D57"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Esophageal Varices= No</w:t>
            </w:r>
          </w:p>
          <w:p w14:paraId="12BB2224"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History of CHF= No</w:t>
            </w:r>
          </w:p>
          <w:p w14:paraId="30198942"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History of COPD= No</w:t>
            </w:r>
          </w:p>
          <w:p w14:paraId="5EB37C12"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History of PVD= No</w:t>
            </w:r>
          </w:p>
          <w:p w14:paraId="26ABA93D"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Impaired Sensorium= No</w:t>
            </w:r>
          </w:p>
          <w:p w14:paraId="228855D0"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Radiotherapy in 90 days Preop= No</w:t>
            </w:r>
          </w:p>
          <w:p w14:paraId="6350DF6E"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Preop Renal Failure= No</w:t>
            </w:r>
          </w:p>
          <w:p w14:paraId="30987B1E"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Ventilation within 48 hrs= No</w:t>
            </w:r>
          </w:p>
          <w:p w14:paraId="64B806E9"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Wound Class= Clean</w:t>
            </w:r>
          </w:p>
          <w:p w14:paraId="02EE10C2"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Weight Loss &gt;10% 6 mos Preoperative= No</w:t>
            </w:r>
          </w:p>
          <w:p w14:paraId="02059C7A"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INR= 1</w:t>
            </w:r>
          </w:p>
          <w:p w14:paraId="2C509811"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Alkaline Phosphatase= 97</w:t>
            </w:r>
          </w:p>
          <w:p w14:paraId="2AE680F1"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Bilirubin= 0.4</w:t>
            </w:r>
          </w:p>
          <w:p w14:paraId="67ED554C"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BUN= 30</w:t>
            </w:r>
          </w:p>
          <w:p w14:paraId="16EE23D9"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Creatinine= 1</w:t>
            </w:r>
          </w:p>
          <w:p w14:paraId="48E1EA23"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Platelets= 182</w:t>
            </w:r>
          </w:p>
          <w:p w14:paraId="500C7767" w14:textId="46AE3F14" w:rsidR="00347ECC" w:rsidRPr="00E13A1F" w:rsidRDefault="00347ECC" w:rsidP="00E13A1F">
            <w:pPr>
              <w:keepNext/>
              <w:numPr>
                <w:ilvl w:val="0"/>
                <w:numId w:val="54"/>
              </w:numPr>
              <w:rPr>
                <w:rFonts w:cstheme="minorHAnsi"/>
                <w:sz w:val="20"/>
                <w:szCs w:val="20"/>
              </w:rPr>
            </w:pPr>
            <w:r w:rsidRPr="00C73447">
              <w:rPr>
                <w:rFonts w:asciiTheme="majorHAnsi" w:hAnsiTheme="majorHAnsi" w:cstheme="majorHAnsi"/>
                <w:sz w:val="20"/>
                <w:szCs w:val="20"/>
              </w:rPr>
              <w:t>Serum Albumin= 4.1</w:t>
            </w:r>
          </w:p>
        </w:tc>
        <w:tc>
          <w:tcPr>
            <w:tcW w:w="1422" w:type="pct"/>
            <w:tcBorders>
              <w:bottom w:val="single" w:sz="4" w:space="0" w:color="auto"/>
            </w:tcBorders>
            <w:shd w:val="clear" w:color="auto" w:fill="auto"/>
          </w:tcPr>
          <w:p w14:paraId="094D8815" w14:textId="77777777" w:rsidR="00347ECC" w:rsidRDefault="00347ECC" w:rsidP="00E13A1F">
            <w:pPr>
              <w:keepNext/>
              <w:rPr>
                <w:rFonts w:asciiTheme="minorHAnsi" w:hAnsiTheme="minorHAnsi" w:cstheme="minorHAnsi"/>
              </w:rPr>
            </w:pPr>
          </w:p>
        </w:tc>
        <w:tc>
          <w:tcPr>
            <w:tcW w:w="557" w:type="pct"/>
            <w:tcBorders>
              <w:bottom w:val="single" w:sz="4" w:space="0" w:color="auto"/>
            </w:tcBorders>
            <w:shd w:val="clear" w:color="auto" w:fill="auto"/>
          </w:tcPr>
          <w:p w14:paraId="7E6A430D" w14:textId="77777777" w:rsidR="00347ECC" w:rsidRPr="002050C4" w:rsidRDefault="00347ECC" w:rsidP="00E13A1F">
            <w:pPr>
              <w:jc w:val="center"/>
              <w:rPr>
                <w:rFonts w:asciiTheme="minorHAnsi" w:hAnsiTheme="minorHAnsi" w:cstheme="minorHAnsi"/>
                <w:b/>
              </w:rPr>
            </w:pPr>
          </w:p>
        </w:tc>
      </w:tr>
      <w:tr w:rsidR="000A1B2C" w:rsidRPr="002050C4" w14:paraId="2A92E725" w14:textId="77777777" w:rsidTr="00347ECC">
        <w:trPr>
          <w:cantSplit/>
          <w:trHeight w:val="564"/>
        </w:trPr>
        <w:tc>
          <w:tcPr>
            <w:tcW w:w="575" w:type="pct"/>
            <w:tcBorders>
              <w:bottom w:val="single" w:sz="4" w:space="0" w:color="auto"/>
            </w:tcBorders>
            <w:shd w:val="clear" w:color="auto" w:fill="auto"/>
          </w:tcPr>
          <w:p w14:paraId="0586A22F" w14:textId="77777777" w:rsidR="000A1B2C" w:rsidRPr="002050C4" w:rsidRDefault="000A1B2C" w:rsidP="00347ECC">
            <w:pPr>
              <w:numPr>
                <w:ilvl w:val="0"/>
                <w:numId w:val="116"/>
              </w:numPr>
              <w:jc w:val="center"/>
              <w:rPr>
                <w:rFonts w:asciiTheme="minorHAnsi" w:hAnsiTheme="minorHAnsi" w:cstheme="minorHAnsi"/>
                <w:b/>
              </w:rPr>
            </w:pPr>
          </w:p>
        </w:tc>
        <w:tc>
          <w:tcPr>
            <w:tcW w:w="480" w:type="pct"/>
            <w:tcBorders>
              <w:bottom w:val="single" w:sz="4" w:space="0" w:color="auto"/>
            </w:tcBorders>
            <w:shd w:val="clear" w:color="auto" w:fill="auto"/>
          </w:tcPr>
          <w:p w14:paraId="1908A810" w14:textId="77777777" w:rsidR="000A1B2C" w:rsidRDefault="000A1B2C" w:rsidP="00E13A1F">
            <w:pPr>
              <w:keepNext/>
              <w:jc w:val="center"/>
              <w:rPr>
                <w:rFonts w:asciiTheme="minorHAnsi" w:hAnsiTheme="minorHAnsi" w:cstheme="minorHAnsi"/>
                <w:b/>
              </w:rPr>
            </w:pPr>
            <w:r>
              <w:rPr>
                <w:rFonts w:asciiTheme="minorHAnsi" w:hAnsiTheme="minorHAnsi" w:cstheme="minorHAnsi"/>
                <w:b/>
              </w:rPr>
              <w:t>VP</w:t>
            </w:r>
          </w:p>
        </w:tc>
        <w:tc>
          <w:tcPr>
            <w:tcW w:w="1966" w:type="pct"/>
            <w:tcBorders>
              <w:bottom w:val="single" w:sz="4" w:space="0" w:color="auto"/>
            </w:tcBorders>
            <w:shd w:val="clear" w:color="auto" w:fill="auto"/>
          </w:tcPr>
          <w:p w14:paraId="7C24301F" w14:textId="77777777" w:rsidR="000A1B2C" w:rsidRPr="00160E3C" w:rsidRDefault="000A1B2C" w:rsidP="00E13A1F">
            <w:pPr>
              <w:keepNext/>
              <w:rPr>
                <w:rFonts w:asciiTheme="majorHAnsi" w:hAnsiTheme="majorHAnsi" w:cstheme="majorHAnsi"/>
              </w:rPr>
            </w:pPr>
            <w:r w:rsidRPr="00160E3C">
              <w:rPr>
                <w:rFonts w:asciiTheme="majorHAnsi" w:hAnsiTheme="majorHAnsi" w:cstheme="majorHAnsi"/>
              </w:rPr>
              <w:t>Select the General Surgery surgical specialty</w:t>
            </w:r>
          </w:p>
          <w:p w14:paraId="13570BF4" w14:textId="4E73EB55" w:rsidR="000A1B2C" w:rsidRDefault="000A1B2C" w:rsidP="000A1B2C">
            <w:pPr>
              <w:pStyle w:val="ListParagraph"/>
              <w:keepNext/>
              <w:numPr>
                <w:ilvl w:val="0"/>
                <w:numId w:val="58"/>
              </w:numPr>
              <w:rPr>
                <w:rFonts w:asciiTheme="minorHAnsi" w:hAnsiTheme="minorHAnsi" w:cstheme="minorHAnsi"/>
              </w:rPr>
            </w:pPr>
            <w:r w:rsidRPr="00D64AE0">
              <w:rPr>
                <w:rFonts w:asciiTheme="minorHAnsi" w:hAnsiTheme="minorHAnsi" w:cstheme="minorHAnsi"/>
              </w:rPr>
              <w:t xml:space="preserve">Select the values for all </w:t>
            </w:r>
            <w:r>
              <w:rPr>
                <w:rFonts w:asciiTheme="minorHAnsi" w:hAnsiTheme="minorHAnsi" w:cstheme="minorHAnsi"/>
              </w:rPr>
              <w:t xml:space="preserve">variables needed for each </w:t>
            </w:r>
            <w:r w:rsidR="00651842">
              <w:rPr>
                <w:rFonts w:asciiTheme="minorHAnsi" w:hAnsiTheme="minorHAnsi" w:cstheme="minorHAnsi"/>
              </w:rPr>
              <w:t xml:space="preserve">of the remaining </w:t>
            </w:r>
            <w:r>
              <w:rPr>
                <w:rFonts w:asciiTheme="minorHAnsi" w:hAnsiTheme="minorHAnsi" w:cstheme="minorHAnsi"/>
              </w:rPr>
              <w:t>patient</w:t>
            </w:r>
            <w:r w:rsidR="00651842">
              <w:rPr>
                <w:rFonts w:asciiTheme="minorHAnsi" w:hAnsiTheme="minorHAnsi" w:cstheme="minorHAnsi"/>
              </w:rPr>
              <w:t>s</w:t>
            </w:r>
            <w:r>
              <w:rPr>
                <w:rFonts w:asciiTheme="minorHAnsi" w:hAnsiTheme="minorHAnsi" w:cstheme="minorHAnsi"/>
              </w:rPr>
              <w:t xml:space="preserve"> IAW the NSO provided </w:t>
            </w:r>
            <w:r w:rsidR="00651842">
              <w:rPr>
                <w:rFonts w:asciiTheme="minorHAnsi" w:hAnsiTheme="minorHAnsi" w:cstheme="minorHAnsi"/>
              </w:rPr>
              <w:t xml:space="preserve">Test Patient </w:t>
            </w:r>
            <w:r>
              <w:rPr>
                <w:rFonts w:asciiTheme="minorHAnsi" w:hAnsiTheme="minorHAnsi" w:cstheme="minorHAnsi"/>
              </w:rPr>
              <w:t>spreadsheet for the FY2013 General Surgery Model.</w:t>
            </w:r>
          </w:p>
          <w:p w14:paraId="0D723855" w14:textId="77777777" w:rsidR="000A1B2C" w:rsidRPr="00D64AE0" w:rsidRDefault="000A1B2C" w:rsidP="000A1B2C">
            <w:pPr>
              <w:pStyle w:val="ListParagraph"/>
              <w:keepNext/>
              <w:numPr>
                <w:ilvl w:val="0"/>
                <w:numId w:val="58"/>
              </w:numPr>
              <w:rPr>
                <w:rFonts w:asciiTheme="minorHAnsi" w:hAnsiTheme="minorHAnsi" w:cstheme="minorHAnsi"/>
              </w:rPr>
            </w:pPr>
            <w:r>
              <w:rPr>
                <w:rFonts w:asciiTheme="minorHAnsi" w:hAnsiTheme="minorHAnsi" w:cstheme="minorHAnsi"/>
              </w:rPr>
              <w:t>Run the Calculation for each model.</w:t>
            </w:r>
          </w:p>
        </w:tc>
        <w:tc>
          <w:tcPr>
            <w:tcW w:w="1422" w:type="pct"/>
            <w:tcBorders>
              <w:bottom w:val="single" w:sz="4" w:space="0" w:color="auto"/>
            </w:tcBorders>
            <w:shd w:val="clear" w:color="auto" w:fill="auto"/>
          </w:tcPr>
          <w:p w14:paraId="71E7BA31" w14:textId="77777777" w:rsidR="000A1B2C" w:rsidRDefault="000A1B2C" w:rsidP="00E13A1F">
            <w:pPr>
              <w:keepNext/>
              <w:rPr>
                <w:rFonts w:asciiTheme="minorHAnsi" w:hAnsiTheme="minorHAnsi" w:cstheme="minorHAnsi"/>
              </w:rPr>
            </w:pPr>
            <w:r>
              <w:rPr>
                <w:rFonts w:asciiTheme="minorHAnsi" w:hAnsiTheme="minorHAnsi" w:cstheme="minorHAnsi"/>
              </w:rPr>
              <w:t>Verify the expected “Calculated Risk” result is consistent with the spreadsheet.</w:t>
            </w:r>
          </w:p>
          <w:p w14:paraId="61DED52C" w14:textId="77777777" w:rsidR="000A1B2C" w:rsidRDefault="000A1B2C" w:rsidP="00E13A1F">
            <w:pPr>
              <w:keepNext/>
              <w:rPr>
                <w:rFonts w:asciiTheme="minorHAnsi" w:hAnsiTheme="minorHAnsi" w:cstheme="minorHAnsi"/>
              </w:rPr>
            </w:pPr>
          </w:p>
          <w:p w14:paraId="3CA4DE10" w14:textId="77777777" w:rsidR="000A1B2C" w:rsidRDefault="000A1B2C" w:rsidP="00E13A1F">
            <w:pPr>
              <w:keepNext/>
              <w:rPr>
                <w:rFonts w:asciiTheme="minorHAnsi" w:hAnsiTheme="minorHAnsi" w:cstheme="minorHAnsi"/>
              </w:rPr>
            </w:pPr>
            <w:r>
              <w:rPr>
                <w:rFonts w:asciiTheme="minorHAnsi" w:hAnsiTheme="minorHAnsi" w:cstheme="minorHAnsi"/>
              </w:rPr>
              <w:t>(Note: If discrepancies with the test patient data are found, please note the exact test patient number and the nature of the issue.)</w:t>
            </w:r>
          </w:p>
        </w:tc>
        <w:tc>
          <w:tcPr>
            <w:tcW w:w="557" w:type="pct"/>
            <w:tcBorders>
              <w:bottom w:val="single" w:sz="4" w:space="0" w:color="auto"/>
            </w:tcBorders>
            <w:shd w:val="clear" w:color="auto" w:fill="auto"/>
          </w:tcPr>
          <w:p w14:paraId="1BE7E6EE" w14:textId="77777777" w:rsidR="000A1B2C" w:rsidRPr="002050C4" w:rsidRDefault="000A1B2C" w:rsidP="00E13A1F">
            <w:pPr>
              <w:jc w:val="center"/>
              <w:rPr>
                <w:rFonts w:asciiTheme="minorHAnsi" w:hAnsiTheme="minorHAnsi" w:cstheme="minorHAnsi"/>
                <w:b/>
              </w:rPr>
            </w:pPr>
          </w:p>
        </w:tc>
      </w:tr>
      <w:tr w:rsidR="000A1B2C" w:rsidRPr="002050C4" w14:paraId="425F08CC" w14:textId="77777777" w:rsidTr="00347ECC">
        <w:trPr>
          <w:trHeight w:val="242"/>
        </w:trPr>
        <w:tc>
          <w:tcPr>
            <w:tcW w:w="575" w:type="pct"/>
            <w:shd w:val="clear" w:color="auto" w:fill="auto"/>
          </w:tcPr>
          <w:p w14:paraId="60BA3022" w14:textId="77777777" w:rsidR="000A1B2C" w:rsidRPr="002050C4" w:rsidRDefault="000A1B2C" w:rsidP="00347ECC">
            <w:pPr>
              <w:numPr>
                <w:ilvl w:val="0"/>
                <w:numId w:val="116"/>
              </w:numPr>
              <w:jc w:val="center"/>
              <w:rPr>
                <w:rFonts w:asciiTheme="minorHAnsi" w:hAnsiTheme="minorHAnsi" w:cstheme="minorHAnsi"/>
                <w:b/>
              </w:rPr>
            </w:pPr>
          </w:p>
        </w:tc>
        <w:tc>
          <w:tcPr>
            <w:tcW w:w="480" w:type="pct"/>
            <w:shd w:val="clear" w:color="auto" w:fill="auto"/>
          </w:tcPr>
          <w:p w14:paraId="61D5834F" w14:textId="77777777" w:rsidR="000A1B2C" w:rsidRPr="002050C4" w:rsidRDefault="000A1B2C" w:rsidP="00E13A1F">
            <w:pPr>
              <w:keepNext/>
              <w:jc w:val="center"/>
              <w:rPr>
                <w:rFonts w:asciiTheme="minorHAnsi" w:hAnsiTheme="minorHAnsi" w:cstheme="minorHAnsi"/>
                <w:b/>
              </w:rPr>
            </w:pPr>
          </w:p>
        </w:tc>
        <w:tc>
          <w:tcPr>
            <w:tcW w:w="1966" w:type="pct"/>
            <w:shd w:val="clear" w:color="auto" w:fill="auto"/>
          </w:tcPr>
          <w:p w14:paraId="571B4A4F" w14:textId="1C0BBAEB" w:rsidR="000A1B2C" w:rsidRPr="002050C4" w:rsidRDefault="000A1B2C" w:rsidP="00160E3C">
            <w:pPr>
              <w:keepNext/>
              <w:rPr>
                <w:rFonts w:asciiTheme="minorHAnsi" w:hAnsiTheme="minorHAnsi" w:cstheme="minorHAnsi"/>
              </w:rPr>
            </w:pPr>
            <w:r w:rsidRPr="002050C4">
              <w:rPr>
                <w:rFonts w:asciiTheme="minorHAnsi" w:hAnsiTheme="minorHAnsi" w:cstheme="minorHAnsi"/>
              </w:rPr>
              <w:t xml:space="preserve">End of Test Case </w:t>
            </w:r>
            <w:r w:rsidR="00160E3C">
              <w:rPr>
                <w:rFonts w:asciiTheme="minorHAnsi" w:hAnsiTheme="minorHAnsi" w:cstheme="minorHAnsi"/>
              </w:rPr>
              <w:t>4</w:t>
            </w:r>
            <w:r w:rsidR="0032563D">
              <w:rPr>
                <w:rFonts w:asciiTheme="minorHAnsi" w:hAnsiTheme="minorHAnsi" w:cstheme="minorHAnsi"/>
              </w:rPr>
              <w:t>7</w:t>
            </w:r>
          </w:p>
        </w:tc>
        <w:tc>
          <w:tcPr>
            <w:tcW w:w="1422" w:type="pct"/>
            <w:shd w:val="clear" w:color="auto" w:fill="auto"/>
          </w:tcPr>
          <w:p w14:paraId="4CFEA605" w14:textId="77777777" w:rsidR="000A1B2C" w:rsidRPr="002050C4" w:rsidRDefault="000A1B2C" w:rsidP="00E13A1F">
            <w:pPr>
              <w:rPr>
                <w:rFonts w:asciiTheme="minorHAnsi" w:hAnsiTheme="minorHAnsi" w:cstheme="minorHAnsi"/>
                <w:noProof/>
              </w:rPr>
            </w:pPr>
          </w:p>
        </w:tc>
        <w:tc>
          <w:tcPr>
            <w:tcW w:w="557" w:type="pct"/>
            <w:shd w:val="clear" w:color="auto" w:fill="BFBFBF" w:themeFill="background1" w:themeFillShade="BF"/>
          </w:tcPr>
          <w:p w14:paraId="6033E82E" w14:textId="77777777" w:rsidR="000A1B2C" w:rsidRPr="002050C4" w:rsidRDefault="000A1B2C" w:rsidP="00E13A1F">
            <w:pPr>
              <w:jc w:val="center"/>
              <w:rPr>
                <w:rFonts w:asciiTheme="minorHAnsi" w:hAnsiTheme="minorHAnsi" w:cstheme="minorHAnsi"/>
                <w:b/>
              </w:rPr>
            </w:pPr>
          </w:p>
        </w:tc>
      </w:tr>
    </w:tbl>
    <w:p w14:paraId="43FF2060" w14:textId="77777777" w:rsidR="00A37457" w:rsidRPr="00081DB3" w:rsidRDefault="00A37457" w:rsidP="00A37457">
      <w:pPr>
        <w:rPr>
          <w:rFonts w:asciiTheme="majorHAnsi" w:hAnsiTheme="majorHAnsi" w:cstheme="majorHAnsi"/>
        </w:rPr>
      </w:pPr>
    </w:p>
    <w:p w14:paraId="3E183645" w14:textId="77777777" w:rsidR="00AF6AD4" w:rsidRPr="00081DB3" w:rsidRDefault="00AF6AD4" w:rsidP="007C63A1">
      <w:pPr>
        <w:tabs>
          <w:tab w:val="left" w:pos="5370"/>
        </w:tabs>
        <w:rPr>
          <w:rFonts w:asciiTheme="majorHAnsi" w:hAnsiTheme="majorHAnsi" w:cstheme="majorHAnsi"/>
        </w:rPr>
      </w:pPr>
    </w:p>
    <w:sectPr w:rsidR="00AF6AD4" w:rsidRPr="00081DB3" w:rsidSect="003C2E5F">
      <w:footerReference w:type="first" r:id="rId18"/>
      <w:pgSz w:w="12240" w:h="15840" w:code="1"/>
      <w:pgMar w:top="1440" w:right="1440" w:bottom="1440" w:left="1440" w:header="432" w:footer="432"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1743A5" w14:textId="77777777" w:rsidR="00651842" w:rsidRDefault="00651842">
      <w:r>
        <w:separator/>
      </w:r>
    </w:p>
  </w:endnote>
  <w:endnote w:type="continuationSeparator" w:id="0">
    <w:p w14:paraId="5C1743A6" w14:textId="77777777" w:rsidR="00651842" w:rsidRDefault="006518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63598A" w14:textId="4DBE0B97" w:rsidR="00651842" w:rsidRDefault="00CE760F" w:rsidP="007A24E9">
    <w:pPr>
      <w:pStyle w:val="Footer"/>
    </w:pPr>
    <w:sdt>
      <w:sdtPr>
        <w:id w:val="892461042"/>
        <w:docPartObj>
          <w:docPartGallery w:val="Page Numbers (Bottom of Page)"/>
          <w:docPartUnique/>
        </w:docPartObj>
      </w:sdtPr>
      <w:sdtEndPr/>
      <w:sdtContent>
        <w:r w:rsidR="00651842">
          <w:t>Automated Surgical Risk Calculator</w:t>
        </w:r>
        <w:r w:rsidR="00651842">
          <w:tab/>
        </w:r>
        <w:r w:rsidR="00651842" w:rsidRPr="007A24E9">
          <w:fldChar w:fldCharType="begin"/>
        </w:r>
        <w:r w:rsidR="00651842" w:rsidRPr="007A24E9">
          <w:instrText xml:space="preserve"> PAGE   \* MERGEFORMAT </w:instrText>
        </w:r>
        <w:r w:rsidR="00651842" w:rsidRPr="007A24E9">
          <w:fldChar w:fldCharType="separate"/>
        </w:r>
        <w:r>
          <w:rPr>
            <w:noProof/>
          </w:rPr>
          <w:t>80</w:t>
        </w:r>
        <w:r w:rsidR="00651842" w:rsidRPr="007A24E9">
          <w:fldChar w:fldCharType="end"/>
        </w:r>
      </w:sdtContent>
    </w:sdt>
    <w:r w:rsidR="00651842" w:rsidRPr="007A24E9">
      <w:tab/>
    </w:r>
    <w:r w:rsidR="00651842">
      <w:t xml:space="preserve">   March</w:t>
    </w:r>
    <w:r w:rsidR="00651842" w:rsidRPr="007A24E9">
      <w:t xml:space="preserve"> 2015</w:t>
    </w:r>
  </w:p>
  <w:p w14:paraId="65745730" w14:textId="4D97F8C5" w:rsidR="00651842" w:rsidRPr="007A24E9" w:rsidRDefault="00651842" w:rsidP="007A24E9">
    <w:pPr>
      <w:pStyle w:val="Footer"/>
    </w:pPr>
    <w:r>
      <w:t>Testing Manual</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51B1B9" w14:textId="77777777" w:rsidR="00651842" w:rsidRPr="00206F4E" w:rsidRDefault="00651842" w:rsidP="00206F4E">
    <w:pPr>
      <w:pStyle w:val="Footer"/>
    </w:pPr>
    <w:r w:rsidRPr="00206F4E">
      <w:t>Automated Surgical Risk Calculator</w:t>
    </w:r>
  </w:p>
  <w:p w14:paraId="5C1743AC" w14:textId="0ECF8071" w:rsidR="00651842" w:rsidRPr="00206F4E" w:rsidRDefault="00651842" w:rsidP="00206F4E">
    <w:pPr>
      <w:pStyle w:val="Footer"/>
    </w:pPr>
    <w:r w:rsidRPr="00206F4E">
      <w:t>Testing Manual</w:t>
    </w:r>
    <w:r w:rsidRPr="00206F4E">
      <w:ptab w:relativeTo="margin" w:alignment="center" w:leader="none"/>
    </w:r>
    <w:r w:rsidRPr="00206F4E">
      <w:t>i</w:t>
    </w:r>
    <w:r w:rsidRPr="00206F4E">
      <w:ptab w:relativeTo="margin" w:alignment="right" w:leader="none"/>
    </w:r>
    <w:r>
      <w:t>March</w:t>
    </w:r>
    <w:r w:rsidRPr="00206F4E">
      <w:t xml:space="preserve"> 2015</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5937201"/>
      <w:docPartObj>
        <w:docPartGallery w:val="Page Numbers (Bottom of Page)"/>
        <w:docPartUnique/>
      </w:docPartObj>
    </w:sdtPr>
    <w:sdtEndPr>
      <w:rPr>
        <w:noProof/>
      </w:rPr>
    </w:sdtEndPr>
    <w:sdtContent>
      <w:p w14:paraId="6766A908" w14:textId="181D8A88" w:rsidR="00651842" w:rsidRDefault="00651842">
        <w:pPr>
          <w:pStyle w:val="Footer"/>
          <w:jc w:val="center"/>
        </w:pPr>
        <w:r>
          <w:fldChar w:fldCharType="begin"/>
        </w:r>
        <w:r>
          <w:instrText xml:space="preserve"> PAGE   \* MERGEFORMAT </w:instrText>
        </w:r>
        <w:r>
          <w:fldChar w:fldCharType="separate"/>
        </w:r>
        <w:r w:rsidR="00CE760F">
          <w:rPr>
            <w:noProof/>
          </w:rPr>
          <w:t>1</w:t>
        </w:r>
        <w:r>
          <w:rPr>
            <w:noProof/>
          </w:rPr>
          <w:fldChar w:fldCharType="end"/>
        </w:r>
      </w:p>
    </w:sdtContent>
  </w:sdt>
  <w:p w14:paraId="5C1743AE" w14:textId="33F57464" w:rsidR="00651842" w:rsidRDefault="00651842" w:rsidP="007A24E9">
    <w:pPr>
      <w:pStyle w:val="Footer"/>
      <w:tabs>
        <w:tab w:val="clear" w:pos="4680"/>
        <w:tab w:val="clear" w:pos="9360"/>
        <w:tab w:val="right" w:pos="10800"/>
      </w:tabs>
      <w:rPr>
        <w:sz w:val="22"/>
        <w:szCs w:val="22"/>
      </w:rPr>
    </w:pPr>
    <w:r>
      <w:rPr>
        <w:sz w:val="22"/>
        <w:szCs w:val="22"/>
      </w:rPr>
      <w:t>Automated Surgical Risk Calculator</w:t>
    </w:r>
    <w:r>
      <w:rPr>
        <w:sz w:val="22"/>
        <w:szCs w:val="22"/>
      </w:rPr>
      <w:tab/>
      <w:t>February 2015</w:t>
    </w:r>
  </w:p>
  <w:p w14:paraId="10E59887" w14:textId="7579A3E2" w:rsidR="00651842" w:rsidRPr="006B1963" w:rsidRDefault="00651842" w:rsidP="007A24E9">
    <w:pPr>
      <w:pStyle w:val="Footer"/>
      <w:tabs>
        <w:tab w:val="clear" w:pos="4680"/>
        <w:tab w:val="clear" w:pos="9360"/>
        <w:tab w:val="left" w:pos="6615"/>
      </w:tabs>
      <w:rPr>
        <w:sz w:val="22"/>
        <w:szCs w:val="22"/>
      </w:rPr>
    </w:pPr>
    <w:r>
      <w:rPr>
        <w:sz w:val="22"/>
        <w:szCs w:val="22"/>
      </w:rPr>
      <w:t>Testing Manual</w:t>
    </w:r>
    <w:r>
      <w:rPr>
        <w:sz w:val="22"/>
        <w:szCs w:val="22"/>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1743A3" w14:textId="77777777" w:rsidR="00651842" w:rsidRDefault="00651842">
      <w:r>
        <w:separator/>
      </w:r>
    </w:p>
  </w:footnote>
  <w:footnote w:type="continuationSeparator" w:id="0">
    <w:p w14:paraId="5C1743A4" w14:textId="77777777" w:rsidR="00651842" w:rsidRDefault="0065184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1743A7" w14:textId="656151EC" w:rsidR="00651842" w:rsidRDefault="00CE760F" w:rsidP="007A24E9">
    <w:pPr>
      <w:pStyle w:val="Header"/>
      <w:tabs>
        <w:tab w:val="clear" w:pos="4680"/>
        <w:tab w:val="clear" w:pos="9360"/>
        <w:tab w:val="left" w:pos="7875"/>
      </w:tabs>
    </w:pPr>
    <w:sdt>
      <w:sdtPr>
        <w:id w:val="2006478305"/>
        <w:docPartObj>
          <w:docPartGallery w:val="Page Numbers (Margins)"/>
          <w:docPartUnique/>
        </w:docPartObj>
      </w:sdtPr>
      <w:sdtEndPr/>
      <w:sdtContent>
        <w:r w:rsidR="00651842">
          <w:rPr>
            <w:noProof/>
          </w:rPr>
          <mc:AlternateContent>
            <mc:Choice Requires="wps">
              <w:drawing>
                <wp:anchor distT="0" distB="0" distL="114300" distR="114300" simplePos="0" relativeHeight="251658240" behindDoc="0" locked="0" layoutInCell="0" allowOverlap="1" wp14:anchorId="360A8C0F" wp14:editId="7CE7F766">
                  <wp:simplePos x="0" y="0"/>
                  <wp:positionH relativeFrom="rightMargin">
                    <wp:align>center</wp:align>
                  </wp:positionH>
                  <wp:positionV relativeFrom="margin">
                    <wp:align>bottom</wp:align>
                  </wp:positionV>
                  <wp:extent cx="510540" cy="2183130"/>
                  <wp:effectExtent l="0" t="0" r="381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ABE34E" w14:textId="1BD8670C" w:rsidR="00651842" w:rsidRDefault="00651842">
                              <w:pPr>
                                <w:pStyle w:val="Footer"/>
                                <w:rPr>
                                  <w:rFonts w:asciiTheme="majorHAnsi" w:eastAsiaTheme="majorEastAsia" w:hAnsiTheme="majorHAnsi" w:cstheme="majorBidi"/>
                                  <w:sz w:val="44"/>
                                  <w:szCs w:val="44"/>
                                </w:rPr>
                              </w:pP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360A8C0F" id="Rectangle 1" o:spid="_x0000_s1026" style="position:absolute;margin-left:0;margin-top:0;width:40.2pt;height:171.9pt;z-index:251658240;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" o:allowincell="f" filled="f" stroked="f">
                  <v:textbox style="layout-flow:vertical;mso-layout-flow-alt:bottom-to-top;mso-fit-shape-to-text:t">
                    <w:txbxContent>
                      <w:p w14:paraId="4DABE34E" w14:textId="1BD8670C" w:rsidR="00651842" w:rsidRDefault="00651842">
                        <w:pPr>
                          <w:pStyle w:val="Footer"/>
                          <w:rPr>
                            <w:rFonts w:asciiTheme="majorHAnsi" w:eastAsiaTheme="majorEastAsia" w:hAnsiTheme="majorHAnsi" w:cstheme="majorBidi"/>
                            <w:sz w:val="44"/>
                            <w:szCs w:val="44"/>
                          </w:rPr>
                        </w:pPr>
                      </w:p>
                    </w:txbxContent>
                  </v:textbox>
                  <w10:wrap anchorx="margin" anchory="margin"/>
                </v:rect>
              </w:pict>
            </mc:Fallback>
          </mc:AlternateContent>
        </w:r>
      </w:sdtContent>
    </w:sdt>
    <w:r w:rsidR="00651842">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1743AA" w14:textId="77777777" w:rsidR="00651842" w:rsidRDefault="0065184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87B8B"/>
    <w:multiLevelType w:val="hybridMultilevel"/>
    <w:tmpl w:val="52248622"/>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667C90"/>
    <w:multiLevelType w:val="hybridMultilevel"/>
    <w:tmpl w:val="D7F09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4F63C3"/>
    <w:multiLevelType w:val="hybridMultilevel"/>
    <w:tmpl w:val="23689CAE"/>
    <w:lvl w:ilvl="0" w:tplc="A5D0A93C">
      <w:start w:val="1"/>
      <w:numFmt w:val="decimal"/>
      <w:lvlText w:val="%1."/>
      <w:lvlJc w:val="left"/>
      <w:pPr>
        <w:ind w:left="72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B10654"/>
    <w:multiLevelType w:val="multilevel"/>
    <w:tmpl w:val="B51A4B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pStyle w:val="Heading8"/>
      <w:lvlText w:val="%1.%2.%3.%4.%5.%6.%7.%8."/>
      <w:lvlJc w:val="left"/>
      <w:pPr>
        <w:ind w:left="3744" w:hanging="3744"/>
      </w:pPr>
      <w:rPr>
        <w:rFonts w:hint="default"/>
      </w:rPr>
    </w:lvl>
    <w:lvl w:ilvl="8">
      <w:start w:val="1"/>
      <w:numFmt w:val="decimal"/>
      <w:pStyle w:val="Heading9"/>
      <w:lvlText w:val="%1.%2.%3.%4.%5.%6.%7.%8.%9."/>
      <w:lvlJc w:val="left"/>
      <w:pPr>
        <w:ind w:left="4320" w:hanging="1440"/>
      </w:pPr>
      <w:rPr>
        <w:rFonts w:hint="default"/>
      </w:rPr>
    </w:lvl>
  </w:abstractNum>
  <w:abstractNum w:abstractNumId="4">
    <w:nsid w:val="06B51006"/>
    <w:multiLevelType w:val="hybridMultilevel"/>
    <w:tmpl w:val="B09AA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BB5CD9"/>
    <w:multiLevelType w:val="hybridMultilevel"/>
    <w:tmpl w:val="A6B6063A"/>
    <w:lvl w:ilvl="0" w:tplc="8D5A427C">
      <w:start w:val="1"/>
      <w:numFmt w:val="decimal"/>
      <w:lvlText w:val="%1."/>
      <w:lvlJc w:val="left"/>
      <w:pPr>
        <w:ind w:left="990" w:hanging="360"/>
      </w:pPr>
      <w:rPr>
        <w:rFonts w:ascii="Times New Roman Bold" w:hAnsi="Times New Roman 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73F1E5F"/>
    <w:multiLevelType w:val="hybridMultilevel"/>
    <w:tmpl w:val="23689CAE"/>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950605A"/>
    <w:multiLevelType w:val="hybridMultilevel"/>
    <w:tmpl w:val="50A2D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0A016851"/>
    <w:multiLevelType w:val="hybridMultilevel"/>
    <w:tmpl w:val="8130A78C"/>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A882A0E"/>
    <w:multiLevelType w:val="hybridMultilevel"/>
    <w:tmpl w:val="52248622"/>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A9C23DD"/>
    <w:multiLevelType w:val="hybridMultilevel"/>
    <w:tmpl w:val="0F4EA9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D08149A"/>
    <w:multiLevelType w:val="hybridMultilevel"/>
    <w:tmpl w:val="268887D4"/>
    <w:lvl w:ilvl="0" w:tplc="8D5A427C">
      <w:start w:val="1"/>
      <w:numFmt w:val="decimal"/>
      <w:lvlText w:val="%1."/>
      <w:lvlJc w:val="left"/>
      <w:pPr>
        <w:ind w:left="720" w:hanging="360"/>
      </w:pPr>
      <w:rPr>
        <w:rFonts w:ascii="Times New Roman Bold" w:hAnsi="Times New Roman 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D7903F9"/>
    <w:multiLevelType w:val="hybridMultilevel"/>
    <w:tmpl w:val="52248622"/>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F62625C"/>
    <w:multiLevelType w:val="multilevel"/>
    <w:tmpl w:val="53124EE0"/>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92"/>
        </w:tabs>
        <w:ind w:left="792" w:hanging="432"/>
      </w:pPr>
      <w:rPr>
        <w:rFonts w:hint="default"/>
      </w:rPr>
    </w:lvl>
    <w:lvl w:ilvl="2">
      <w:start w:val="1"/>
      <w:numFmt w:val="decimal"/>
      <w:pStyle w:val="Heading3"/>
      <w:lvlText w:val="%1.%2.%3."/>
      <w:lvlJc w:val="left"/>
      <w:pPr>
        <w:tabs>
          <w:tab w:val="num" w:pos="1440"/>
        </w:tabs>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720"/>
        </w:tabs>
        <w:ind w:left="64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0FC10C62"/>
    <w:multiLevelType w:val="hybridMultilevel"/>
    <w:tmpl w:val="CC42A030"/>
    <w:lvl w:ilvl="0" w:tplc="8D5A427C">
      <w:start w:val="1"/>
      <w:numFmt w:val="decimal"/>
      <w:lvlText w:val="%1."/>
      <w:lvlJc w:val="left"/>
      <w:pPr>
        <w:ind w:left="720" w:hanging="360"/>
      </w:pPr>
      <w:rPr>
        <w:rFonts w:ascii="Times New Roman Bold" w:hAnsi="Times New Roman 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2E16AA9"/>
    <w:multiLevelType w:val="hybridMultilevel"/>
    <w:tmpl w:val="395850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1365421F"/>
    <w:multiLevelType w:val="hybridMultilevel"/>
    <w:tmpl w:val="A4EED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41349ED"/>
    <w:multiLevelType w:val="hybridMultilevel"/>
    <w:tmpl w:val="6B8C5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48E394C"/>
    <w:multiLevelType w:val="hybridMultilevel"/>
    <w:tmpl w:val="23689CAE"/>
    <w:lvl w:ilvl="0" w:tplc="A5D0A93C">
      <w:start w:val="1"/>
      <w:numFmt w:val="decimal"/>
      <w:lvlText w:val="%1."/>
      <w:lvlJc w:val="left"/>
      <w:pPr>
        <w:ind w:left="72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4FA5D55"/>
    <w:multiLevelType w:val="hybridMultilevel"/>
    <w:tmpl w:val="B5EC9EEE"/>
    <w:lvl w:ilvl="0" w:tplc="8D5A427C">
      <w:start w:val="1"/>
      <w:numFmt w:val="decimal"/>
      <w:lvlText w:val="%1."/>
      <w:lvlJc w:val="left"/>
      <w:pPr>
        <w:ind w:left="720" w:hanging="360"/>
      </w:pPr>
      <w:rPr>
        <w:rFonts w:ascii="Times New Roman Bold" w:hAnsi="Times New Roman 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5E06E27"/>
    <w:multiLevelType w:val="hybridMultilevel"/>
    <w:tmpl w:val="7B1658C6"/>
    <w:lvl w:ilvl="0" w:tplc="04090001">
      <w:start w:val="1"/>
      <w:numFmt w:val="bullet"/>
      <w:lvlText w:val=""/>
      <w:lvlJc w:val="left"/>
      <w:pPr>
        <w:ind w:left="360" w:hanging="360"/>
      </w:pPr>
      <w:rPr>
        <w:rFonts w:ascii="Symbol" w:hAnsi="Symbol" w:hint="default"/>
      </w:rPr>
    </w:lvl>
    <w:lvl w:ilvl="1" w:tplc="F75C2D6E">
      <w:numFmt w:val="bullet"/>
      <w:lvlText w:val=""/>
      <w:lvlJc w:val="left"/>
      <w:pPr>
        <w:ind w:left="1080" w:hanging="360"/>
      </w:pPr>
      <w:rPr>
        <w:rFonts w:ascii="Wingdings" w:eastAsia="Times New Roman" w:hAnsi="Wingdings" w:cstheme="minorHAns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16F616C8"/>
    <w:multiLevelType w:val="hybridMultilevel"/>
    <w:tmpl w:val="4E128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7530C54"/>
    <w:multiLevelType w:val="hybridMultilevel"/>
    <w:tmpl w:val="3E42C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8E12CF8"/>
    <w:multiLevelType w:val="hybridMultilevel"/>
    <w:tmpl w:val="52248622"/>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8E95601"/>
    <w:multiLevelType w:val="hybridMultilevel"/>
    <w:tmpl w:val="8130A78C"/>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A100CA4"/>
    <w:multiLevelType w:val="hybridMultilevel"/>
    <w:tmpl w:val="23689CAE"/>
    <w:lvl w:ilvl="0" w:tplc="A5D0A93C">
      <w:start w:val="1"/>
      <w:numFmt w:val="decimal"/>
      <w:lvlText w:val="%1."/>
      <w:lvlJc w:val="left"/>
      <w:pPr>
        <w:ind w:left="72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A142FEE"/>
    <w:multiLevelType w:val="hybridMultilevel"/>
    <w:tmpl w:val="1E785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1B293328"/>
    <w:multiLevelType w:val="multilevel"/>
    <w:tmpl w:val="1CF666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pStyle w:val="Heading5"/>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1CBC1F0B"/>
    <w:multiLevelType w:val="hybridMultilevel"/>
    <w:tmpl w:val="33803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1D712184"/>
    <w:multiLevelType w:val="hybridMultilevel"/>
    <w:tmpl w:val="194E4BC0"/>
    <w:lvl w:ilvl="0" w:tplc="57DC1DAC">
      <w:start w:val="1"/>
      <w:numFmt w:val="bullet"/>
      <w:pStyle w:val="List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1">
    <w:nsid w:val="1D7431E0"/>
    <w:multiLevelType w:val="hybridMultilevel"/>
    <w:tmpl w:val="1A7C5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1D7C67B9"/>
    <w:multiLevelType w:val="hybridMultilevel"/>
    <w:tmpl w:val="E5DA6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1E223CA6"/>
    <w:multiLevelType w:val="multilevel"/>
    <w:tmpl w:val="B97C6A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pStyle w:val="Heading6"/>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1F3617F9"/>
    <w:multiLevelType w:val="hybridMultilevel"/>
    <w:tmpl w:val="23689CAE"/>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20F04BEC"/>
    <w:multiLevelType w:val="hybridMultilevel"/>
    <w:tmpl w:val="C64CF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20FB7ECD"/>
    <w:multiLevelType w:val="hybridMultilevel"/>
    <w:tmpl w:val="F5E2A580"/>
    <w:lvl w:ilvl="0" w:tplc="B3844790">
      <w:start w:val="1"/>
      <w:numFmt w:val="decimal"/>
      <w:pStyle w:val="BodyNumbered1"/>
      <w:lvlText w:val="%1."/>
      <w:lvlJc w:val="left"/>
      <w:pPr>
        <w:tabs>
          <w:tab w:val="num" w:pos="1260"/>
        </w:tabs>
        <w:ind w:left="12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7">
    <w:nsid w:val="22A707DF"/>
    <w:multiLevelType w:val="multilevel"/>
    <w:tmpl w:val="38768C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2527799C"/>
    <w:multiLevelType w:val="hybridMultilevel"/>
    <w:tmpl w:val="415CBB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27BF16D4"/>
    <w:multiLevelType w:val="hybridMultilevel"/>
    <w:tmpl w:val="11987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2843505A"/>
    <w:multiLevelType w:val="hybridMultilevel"/>
    <w:tmpl w:val="EB3847E0"/>
    <w:lvl w:ilvl="0" w:tplc="8D5A427C">
      <w:start w:val="1"/>
      <w:numFmt w:val="decimal"/>
      <w:lvlText w:val="%1."/>
      <w:lvlJc w:val="left"/>
      <w:pPr>
        <w:ind w:left="720" w:hanging="360"/>
      </w:pPr>
      <w:rPr>
        <w:rFonts w:ascii="Times New Roman Bold" w:hAnsi="Times New Roman 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28C70988"/>
    <w:multiLevelType w:val="hybridMultilevel"/>
    <w:tmpl w:val="8FE48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2B145D02"/>
    <w:multiLevelType w:val="hybridMultilevel"/>
    <w:tmpl w:val="4EA0B5D0"/>
    <w:lvl w:ilvl="0" w:tplc="8D5A427C">
      <w:start w:val="1"/>
      <w:numFmt w:val="decimal"/>
      <w:lvlText w:val="%1."/>
      <w:lvlJc w:val="left"/>
      <w:pPr>
        <w:ind w:left="720" w:hanging="360"/>
      </w:pPr>
      <w:rPr>
        <w:rFonts w:ascii="Times New Roman Bold" w:hAnsi="Times New Roman 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2C1130EB"/>
    <w:multiLevelType w:val="multilevel"/>
    <w:tmpl w:val="23FCC0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4">
    <w:nsid w:val="2CBD1199"/>
    <w:multiLevelType w:val="hybridMultilevel"/>
    <w:tmpl w:val="BA18B9AC"/>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2D251D99"/>
    <w:multiLevelType w:val="hybridMultilevel"/>
    <w:tmpl w:val="CC42A030"/>
    <w:lvl w:ilvl="0" w:tplc="8D5A427C">
      <w:start w:val="1"/>
      <w:numFmt w:val="decimal"/>
      <w:lvlText w:val="%1."/>
      <w:lvlJc w:val="left"/>
      <w:pPr>
        <w:ind w:left="720" w:hanging="360"/>
      </w:pPr>
      <w:rPr>
        <w:rFonts w:ascii="Times New Roman Bold" w:hAnsi="Times New Roman 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2E5B026F"/>
    <w:multiLevelType w:val="hybridMultilevel"/>
    <w:tmpl w:val="52248622"/>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2E7D2A51"/>
    <w:multiLevelType w:val="hybridMultilevel"/>
    <w:tmpl w:val="5D0C0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49">
    <w:nsid w:val="2E9F50E0"/>
    <w:multiLevelType w:val="hybridMultilevel"/>
    <w:tmpl w:val="D2769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2EE71E3E"/>
    <w:multiLevelType w:val="hybridMultilevel"/>
    <w:tmpl w:val="23689CAE"/>
    <w:lvl w:ilvl="0" w:tplc="A5D0A93C">
      <w:start w:val="1"/>
      <w:numFmt w:val="decimal"/>
      <w:lvlText w:val="%1."/>
      <w:lvlJc w:val="left"/>
      <w:pPr>
        <w:ind w:left="72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2">
    <w:nsid w:val="31914531"/>
    <w:multiLevelType w:val="hybridMultilevel"/>
    <w:tmpl w:val="70F28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32093287"/>
    <w:multiLevelType w:val="multilevel"/>
    <w:tmpl w:val="25CC81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32373515"/>
    <w:multiLevelType w:val="hybridMultilevel"/>
    <w:tmpl w:val="52248622"/>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325535E1"/>
    <w:multiLevelType w:val="hybridMultilevel"/>
    <w:tmpl w:val="23689CAE"/>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57">
    <w:nsid w:val="35ED157E"/>
    <w:multiLevelType w:val="hybridMultilevel"/>
    <w:tmpl w:val="52248622"/>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3688461D"/>
    <w:multiLevelType w:val="hybridMultilevel"/>
    <w:tmpl w:val="8130A78C"/>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36D264A0"/>
    <w:multiLevelType w:val="hybridMultilevel"/>
    <w:tmpl w:val="53A08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371307B9"/>
    <w:multiLevelType w:val="hybridMultilevel"/>
    <w:tmpl w:val="E0EE9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371E2ECE"/>
    <w:multiLevelType w:val="hybridMultilevel"/>
    <w:tmpl w:val="B7584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3798746F"/>
    <w:multiLevelType w:val="hybridMultilevel"/>
    <w:tmpl w:val="0F4A0B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nsid w:val="37F91C38"/>
    <w:multiLevelType w:val="multilevel"/>
    <w:tmpl w:val="ACEC6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383D3991"/>
    <w:multiLevelType w:val="hybridMultilevel"/>
    <w:tmpl w:val="23689CAE"/>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395D5C09"/>
    <w:multiLevelType w:val="hybridMultilevel"/>
    <w:tmpl w:val="14185592"/>
    <w:lvl w:ilvl="0" w:tplc="31564044">
      <w:start w:val="1"/>
      <w:numFmt w:val="bullet"/>
      <w:pStyle w:val="TableText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nsid w:val="3A963EB4"/>
    <w:multiLevelType w:val="hybridMultilevel"/>
    <w:tmpl w:val="65A85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3F2B22BB"/>
    <w:multiLevelType w:val="hybridMultilevel"/>
    <w:tmpl w:val="52248622"/>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3F711113"/>
    <w:multiLevelType w:val="multilevel"/>
    <w:tmpl w:val="5CA6B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3F780F38"/>
    <w:multiLevelType w:val="hybridMultilevel"/>
    <w:tmpl w:val="52248622"/>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3FC064F9"/>
    <w:multiLevelType w:val="hybridMultilevel"/>
    <w:tmpl w:val="CC42A030"/>
    <w:lvl w:ilvl="0" w:tplc="8D5A427C">
      <w:start w:val="1"/>
      <w:numFmt w:val="decimal"/>
      <w:lvlText w:val="%1."/>
      <w:lvlJc w:val="left"/>
      <w:pPr>
        <w:ind w:left="720" w:hanging="360"/>
      </w:pPr>
      <w:rPr>
        <w:rFonts w:ascii="Times New Roman Bold" w:hAnsi="Times New Roman 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40FF4B86"/>
    <w:multiLevelType w:val="hybridMultilevel"/>
    <w:tmpl w:val="454243A2"/>
    <w:lvl w:ilvl="0" w:tplc="8D5A427C">
      <w:start w:val="1"/>
      <w:numFmt w:val="decimal"/>
      <w:lvlText w:val="%1."/>
      <w:lvlJc w:val="left"/>
      <w:pPr>
        <w:ind w:left="720" w:hanging="360"/>
      </w:pPr>
      <w:rPr>
        <w:rFonts w:ascii="Times New Roman Bold" w:hAnsi="Times New Roman 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42CF34E9"/>
    <w:multiLevelType w:val="hybridMultilevel"/>
    <w:tmpl w:val="1D64D0EA"/>
    <w:lvl w:ilvl="0" w:tplc="8B8C20AA">
      <w:start w:val="1"/>
      <w:numFmt w:val="decimal"/>
      <w:pStyle w:val="BodyNumbered2"/>
      <w:lvlText w:val="%1."/>
      <w:lvlJc w:val="left"/>
      <w:pPr>
        <w:tabs>
          <w:tab w:val="num" w:pos="1260"/>
        </w:tabs>
        <w:ind w:left="12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3">
    <w:nsid w:val="43445C87"/>
    <w:multiLevelType w:val="hybridMultilevel"/>
    <w:tmpl w:val="C004E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43BA6D60"/>
    <w:multiLevelType w:val="hybridMultilevel"/>
    <w:tmpl w:val="E1AAFA64"/>
    <w:lvl w:ilvl="0" w:tplc="829ADBC6">
      <w:start w:val="1"/>
      <w:numFmt w:val="decimal"/>
      <w:pStyle w:val="BodyNumbered3"/>
      <w:lvlText w:val="%1."/>
      <w:lvlJc w:val="left"/>
      <w:pPr>
        <w:tabs>
          <w:tab w:val="num" w:pos="1260"/>
        </w:tabs>
        <w:ind w:left="12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5">
    <w:nsid w:val="44C16F45"/>
    <w:multiLevelType w:val="multilevel"/>
    <w:tmpl w:val="D99A8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47967779"/>
    <w:multiLevelType w:val="hybridMultilevel"/>
    <w:tmpl w:val="23689CAE"/>
    <w:lvl w:ilvl="0" w:tplc="A5D0A93C">
      <w:start w:val="1"/>
      <w:numFmt w:val="decimal"/>
      <w:lvlText w:val="%1."/>
      <w:lvlJc w:val="left"/>
      <w:pPr>
        <w:ind w:left="72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47C80C20"/>
    <w:multiLevelType w:val="multilevel"/>
    <w:tmpl w:val="152CA202"/>
    <w:lvl w:ilvl="0">
      <w:start w:val="2"/>
      <w:numFmt w:val="decimal"/>
      <w:pStyle w:val="ListNumber5"/>
      <w:lvlText w:val="%1"/>
      <w:lvlJc w:val="left"/>
      <w:pPr>
        <w:ind w:left="645" w:hanging="645"/>
      </w:pPr>
      <w:rPr>
        <w:rFonts w:hint="default"/>
      </w:rPr>
    </w:lvl>
    <w:lvl w:ilvl="1">
      <w:start w:val="6"/>
      <w:numFmt w:val="decimal"/>
      <w:lvlText w:val="%1.%2"/>
      <w:lvlJc w:val="left"/>
      <w:pPr>
        <w:ind w:left="1109" w:hanging="645"/>
      </w:pPr>
      <w:rPr>
        <w:rFonts w:hint="default"/>
      </w:rPr>
    </w:lvl>
    <w:lvl w:ilvl="2">
      <w:start w:val="2"/>
      <w:numFmt w:val="decimal"/>
      <w:lvlText w:val="%1.%2.%3"/>
      <w:lvlJc w:val="left"/>
      <w:pPr>
        <w:ind w:left="1648" w:hanging="720"/>
      </w:pPr>
      <w:rPr>
        <w:rFonts w:hint="default"/>
      </w:rPr>
    </w:lvl>
    <w:lvl w:ilvl="3">
      <w:start w:val="3"/>
      <w:numFmt w:val="decimal"/>
      <w:lvlText w:val="%1.%2.%3.%4"/>
      <w:lvlJc w:val="left"/>
      <w:pPr>
        <w:ind w:left="2112" w:hanging="720"/>
      </w:pPr>
      <w:rPr>
        <w:rFonts w:hint="default"/>
      </w:rPr>
    </w:lvl>
    <w:lvl w:ilvl="4">
      <w:start w:val="1"/>
      <w:numFmt w:val="lowerLetter"/>
      <w:pStyle w:val="ListNumber5Alpha"/>
      <w:lvlText w:val="%5."/>
      <w:lvlJc w:val="left"/>
      <w:pPr>
        <w:ind w:left="2936" w:hanging="1080"/>
      </w:pPr>
      <w:rPr>
        <w:rFonts w:ascii="Times New Roman" w:hAnsi="Times New Roman" w:cs="Times New Roman" w:hint="default"/>
        <w:color w:val="auto"/>
        <w:sz w:val="24"/>
        <w:szCs w:val="24"/>
      </w:rPr>
    </w:lvl>
    <w:lvl w:ilvl="5">
      <w:start w:val="1"/>
      <w:numFmt w:val="decimal"/>
      <w:lvlText w:val="%1.%2.%3.%4.%5.%6"/>
      <w:lvlJc w:val="left"/>
      <w:pPr>
        <w:ind w:left="3400" w:hanging="1080"/>
      </w:pPr>
      <w:rPr>
        <w:rFonts w:hint="default"/>
      </w:rPr>
    </w:lvl>
    <w:lvl w:ilvl="6">
      <w:start w:val="1"/>
      <w:numFmt w:val="decimal"/>
      <w:lvlText w:val="%1.%2.%3.%4.%5.%6.%7"/>
      <w:lvlJc w:val="left"/>
      <w:pPr>
        <w:ind w:left="4224" w:hanging="1440"/>
      </w:pPr>
      <w:rPr>
        <w:rFonts w:hint="default"/>
      </w:rPr>
    </w:lvl>
    <w:lvl w:ilvl="7">
      <w:start w:val="1"/>
      <w:numFmt w:val="decimal"/>
      <w:lvlText w:val="%1.%2.%3.%4.%5.%6.%7.%8"/>
      <w:lvlJc w:val="left"/>
      <w:pPr>
        <w:ind w:left="4688" w:hanging="1440"/>
      </w:pPr>
      <w:rPr>
        <w:rFonts w:hint="default"/>
      </w:rPr>
    </w:lvl>
    <w:lvl w:ilvl="8">
      <w:start w:val="1"/>
      <w:numFmt w:val="decimal"/>
      <w:lvlText w:val="%1.%2.%3.%4.%5.%6.%7.%8.%9"/>
      <w:lvlJc w:val="left"/>
      <w:pPr>
        <w:ind w:left="5152" w:hanging="1440"/>
      </w:pPr>
      <w:rPr>
        <w:rFonts w:hint="default"/>
      </w:rPr>
    </w:lvl>
  </w:abstractNum>
  <w:abstractNum w:abstractNumId="78">
    <w:nsid w:val="49C71F7C"/>
    <w:multiLevelType w:val="hybridMultilevel"/>
    <w:tmpl w:val="52248622"/>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4AA159C4"/>
    <w:multiLevelType w:val="hybridMultilevel"/>
    <w:tmpl w:val="106A2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4AA61965"/>
    <w:multiLevelType w:val="hybridMultilevel"/>
    <w:tmpl w:val="F96C6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82">
    <w:nsid w:val="4C157FCF"/>
    <w:multiLevelType w:val="hybridMultilevel"/>
    <w:tmpl w:val="10F60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4CC67BD2"/>
    <w:multiLevelType w:val="multilevel"/>
    <w:tmpl w:val="CF1E3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4FC61C87"/>
    <w:multiLevelType w:val="multilevel"/>
    <w:tmpl w:val="58D41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4FF075D4"/>
    <w:multiLevelType w:val="multilevel"/>
    <w:tmpl w:val="495CD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566D604F"/>
    <w:multiLevelType w:val="multilevel"/>
    <w:tmpl w:val="DFD20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8">
    <w:nsid w:val="58BE4C18"/>
    <w:multiLevelType w:val="multilevel"/>
    <w:tmpl w:val="11ECE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594F6194"/>
    <w:multiLevelType w:val="multilevel"/>
    <w:tmpl w:val="86CA7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5C156790"/>
    <w:multiLevelType w:val="hybridMultilevel"/>
    <w:tmpl w:val="9C68A7FC"/>
    <w:lvl w:ilvl="0" w:tplc="1590AE1E">
      <w:start w:val="1"/>
      <w:numFmt w:val="bullet"/>
      <w:lvlText w:val="•"/>
      <w:lvlJc w:val="left"/>
      <w:pPr>
        <w:tabs>
          <w:tab w:val="num" w:pos="720"/>
        </w:tabs>
        <w:ind w:left="720" w:hanging="360"/>
      </w:pPr>
      <w:rPr>
        <w:rFonts w:ascii="Arial" w:hAnsi="Arial" w:hint="default"/>
      </w:rPr>
    </w:lvl>
    <w:lvl w:ilvl="1" w:tplc="6BA628DE">
      <w:start w:val="1"/>
      <w:numFmt w:val="bullet"/>
      <w:lvlText w:val="•"/>
      <w:lvlJc w:val="left"/>
      <w:pPr>
        <w:tabs>
          <w:tab w:val="num" w:pos="1440"/>
        </w:tabs>
        <w:ind w:left="1440" w:hanging="360"/>
      </w:pPr>
      <w:rPr>
        <w:rFonts w:ascii="Arial" w:hAnsi="Arial" w:hint="default"/>
      </w:rPr>
    </w:lvl>
    <w:lvl w:ilvl="2" w:tplc="31F4C720" w:tentative="1">
      <w:start w:val="1"/>
      <w:numFmt w:val="bullet"/>
      <w:lvlText w:val="•"/>
      <w:lvlJc w:val="left"/>
      <w:pPr>
        <w:tabs>
          <w:tab w:val="num" w:pos="2160"/>
        </w:tabs>
        <w:ind w:left="2160" w:hanging="360"/>
      </w:pPr>
      <w:rPr>
        <w:rFonts w:ascii="Arial" w:hAnsi="Arial" w:hint="default"/>
      </w:rPr>
    </w:lvl>
    <w:lvl w:ilvl="3" w:tplc="8F541F00" w:tentative="1">
      <w:start w:val="1"/>
      <w:numFmt w:val="bullet"/>
      <w:lvlText w:val="•"/>
      <w:lvlJc w:val="left"/>
      <w:pPr>
        <w:tabs>
          <w:tab w:val="num" w:pos="2880"/>
        </w:tabs>
        <w:ind w:left="2880" w:hanging="360"/>
      </w:pPr>
      <w:rPr>
        <w:rFonts w:ascii="Arial" w:hAnsi="Arial" w:hint="default"/>
      </w:rPr>
    </w:lvl>
    <w:lvl w:ilvl="4" w:tplc="C4707ED6" w:tentative="1">
      <w:start w:val="1"/>
      <w:numFmt w:val="bullet"/>
      <w:lvlText w:val="•"/>
      <w:lvlJc w:val="left"/>
      <w:pPr>
        <w:tabs>
          <w:tab w:val="num" w:pos="3600"/>
        </w:tabs>
        <w:ind w:left="3600" w:hanging="360"/>
      </w:pPr>
      <w:rPr>
        <w:rFonts w:ascii="Arial" w:hAnsi="Arial" w:hint="default"/>
      </w:rPr>
    </w:lvl>
    <w:lvl w:ilvl="5" w:tplc="34889A82" w:tentative="1">
      <w:start w:val="1"/>
      <w:numFmt w:val="bullet"/>
      <w:lvlText w:val="•"/>
      <w:lvlJc w:val="left"/>
      <w:pPr>
        <w:tabs>
          <w:tab w:val="num" w:pos="4320"/>
        </w:tabs>
        <w:ind w:left="4320" w:hanging="360"/>
      </w:pPr>
      <w:rPr>
        <w:rFonts w:ascii="Arial" w:hAnsi="Arial" w:hint="default"/>
      </w:rPr>
    </w:lvl>
    <w:lvl w:ilvl="6" w:tplc="E942353E" w:tentative="1">
      <w:start w:val="1"/>
      <w:numFmt w:val="bullet"/>
      <w:lvlText w:val="•"/>
      <w:lvlJc w:val="left"/>
      <w:pPr>
        <w:tabs>
          <w:tab w:val="num" w:pos="5040"/>
        </w:tabs>
        <w:ind w:left="5040" w:hanging="360"/>
      </w:pPr>
      <w:rPr>
        <w:rFonts w:ascii="Arial" w:hAnsi="Arial" w:hint="default"/>
      </w:rPr>
    </w:lvl>
    <w:lvl w:ilvl="7" w:tplc="E3CEE54E" w:tentative="1">
      <w:start w:val="1"/>
      <w:numFmt w:val="bullet"/>
      <w:lvlText w:val="•"/>
      <w:lvlJc w:val="left"/>
      <w:pPr>
        <w:tabs>
          <w:tab w:val="num" w:pos="5760"/>
        </w:tabs>
        <w:ind w:left="5760" w:hanging="360"/>
      </w:pPr>
      <w:rPr>
        <w:rFonts w:ascii="Arial" w:hAnsi="Arial" w:hint="default"/>
      </w:rPr>
    </w:lvl>
    <w:lvl w:ilvl="8" w:tplc="A71EA0E2" w:tentative="1">
      <w:start w:val="1"/>
      <w:numFmt w:val="bullet"/>
      <w:lvlText w:val="•"/>
      <w:lvlJc w:val="left"/>
      <w:pPr>
        <w:tabs>
          <w:tab w:val="num" w:pos="6480"/>
        </w:tabs>
        <w:ind w:left="6480" w:hanging="360"/>
      </w:pPr>
      <w:rPr>
        <w:rFonts w:ascii="Arial" w:hAnsi="Arial" w:hint="default"/>
      </w:rPr>
    </w:lvl>
  </w:abstractNum>
  <w:abstractNum w:abstractNumId="91">
    <w:nsid w:val="5D3927A9"/>
    <w:multiLevelType w:val="hybridMultilevel"/>
    <w:tmpl w:val="52248622"/>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5D6F3709"/>
    <w:multiLevelType w:val="hybridMultilevel"/>
    <w:tmpl w:val="8130A78C"/>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5F15769C"/>
    <w:multiLevelType w:val="hybridMultilevel"/>
    <w:tmpl w:val="8130A78C"/>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95">
    <w:nsid w:val="6125213D"/>
    <w:multiLevelType w:val="multilevel"/>
    <w:tmpl w:val="9BD49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645909AD"/>
    <w:multiLevelType w:val="hybridMultilevel"/>
    <w:tmpl w:val="5B52D400"/>
    <w:lvl w:ilvl="0" w:tplc="8D5A427C">
      <w:start w:val="1"/>
      <w:numFmt w:val="decimal"/>
      <w:lvlText w:val="%1."/>
      <w:lvlJc w:val="left"/>
      <w:pPr>
        <w:ind w:left="720" w:hanging="360"/>
      </w:pPr>
      <w:rPr>
        <w:rFonts w:ascii="Times New Roman Bold" w:hAnsi="Times New Roman 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66D972A8"/>
    <w:multiLevelType w:val="hybridMultilevel"/>
    <w:tmpl w:val="8130A78C"/>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6C4034C6"/>
    <w:multiLevelType w:val="hybridMultilevel"/>
    <w:tmpl w:val="C0423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00">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01">
    <w:nsid w:val="71494325"/>
    <w:multiLevelType w:val="multilevel"/>
    <w:tmpl w:val="D9AC1A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pStyle w:val="Heading7"/>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2">
    <w:nsid w:val="724752A4"/>
    <w:multiLevelType w:val="hybridMultilevel"/>
    <w:tmpl w:val="CC42A030"/>
    <w:lvl w:ilvl="0" w:tplc="8D5A427C">
      <w:start w:val="1"/>
      <w:numFmt w:val="decimal"/>
      <w:lvlText w:val="%1."/>
      <w:lvlJc w:val="left"/>
      <w:pPr>
        <w:ind w:left="720" w:hanging="360"/>
      </w:pPr>
      <w:rPr>
        <w:rFonts w:ascii="Times New Roman Bold" w:hAnsi="Times New Roman 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104">
    <w:nsid w:val="746F164C"/>
    <w:multiLevelType w:val="hybridMultilevel"/>
    <w:tmpl w:val="BA18B9AC"/>
    <w:lvl w:ilvl="0" w:tplc="A5D0A93C">
      <w:start w:val="1"/>
      <w:numFmt w:val="decimal"/>
      <w:lvlText w:val="%1."/>
      <w:lvlJc w:val="left"/>
      <w:pPr>
        <w:ind w:left="72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74844D3A"/>
    <w:multiLevelType w:val="hybridMultilevel"/>
    <w:tmpl w:val="52248622"/>
    <w:lvl w:ilvl="0" w:tplc="A5D0A93C">
      <w:start w:val="1"/>
      <w:numFmt w:val="decimal"/>
      <w:lvlText w:val="%1."/>
      <w:lvlJc w:val="left"/>
      <w:pPr>
        <w:ind w:left="99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75273B30"/>
    <w:multiLevelType w:val="hybridMultilevel"/>
    <w:tmpl w:val="404AB2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7">
    <w:nsid w:val="76074AC0"/>
    <w:multiLevelType w:val="hybridMultilevel"/>
    <w:tmpl w:val="DFC89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77C52098"/>
    <w:multiLevelType w:val="hybridMultilevel"/>
    <w:tmpl w:val="52248622"/>
    <w:lvl w:ilvl="0" w:tplc="A5D0A93C">
      <w:start w:val="1"/>
      <w:numFmt w:val="decimal"/>
      <w:lvlText w:val="%1."/>
      <w:lvlJc w:val="left"/>
      <w:pPr>
        <w:ind w:left="99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78C8677B"/>
    <w:multiLevelType w:val="hybridMultilevel"/>
    <w:tmpl w:val="52248622"/>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78E950FB"/>
    <w:multiLevelType w:val="hybridMultilevel"/>
    <w:tmpl w:val="03B0B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79C1351B"/>
    <w:multiLevelType w:val="hybridMultilevel"/>
    <w:tmpl w:val="23689CAE"/>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7AE2745A"/>
    <w:multiLevelType w:val="multilevel"/>
    <w:tmpl w:val="DF869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7C90616F"/>
    <w:multiLevelType w:val="hybridMultilevel"/>
    <w:tmpl w:val="652EF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7DD116E7"/>
    <w:multiLevelType w:val="hybridMultilevel"/>
    <w:tmpl w:val="1FE26382"/>
    <w:lvl w:ilvl="0" w:tplc="126AC1F6">
      <w:start w:val="1"/>
      <w:numFmt w:val="bullet"/>
      <w:pStyle w:val="BulletListHidden3"/>
      <w:lvlText w:val=""/>
      <w:lvlJc w:val="left"/>
      <w:pPr>
        <w:tabs>
          <w:tab w:val="num" w:pos="1260"/>
        </w:tabs>
        <w:ind w:left="1224" w:hanging="324"/>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15">
    <w:nsid w:val="7E8A4C36"/>
    <w:multiLevelType w:val="hybridMultilevel"/>
    <w:tmpl w:val="52248622"/>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7EEA2DF0"/>
    <w:multiLevelType w:val="hybridMultilevel"/>
    <w:tmpl w:val="F586AC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7">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77"/>
  </w:num>
  <w:num w:numId="2">
    <w:abstractNumId w:val="15"/>
  </w:num>
  <w:num w:numId="3">
    <w:abstractNumId w:val="39"/>
  </w:num>
  <w:num w:numId="4">
    <w:abstractNumId w:val="5"/>
  </w:num>
  <w:num w:numId="5">
    <w:abstractNumId w:val="70"/>
  </w:num>
  <w:num w:numId="6">
    <w:abstractNumId w:val="102"/>
  </w:num>
  <w:num w:numId="7">
    <w:abstractNumId w:val="45"/>
  </w:num>
  <w:num w:numId="8">
    <w:abstractNumId w:val="20"/>
  </w:num>
  <w:num w:numId="9">
    <w:abstractNumId w:val="71"/>
  </w:num>
  <w:num w:numId="10">
    <w:abstractNumId w:val="11"/>
  </w:num>
  <w:num w:numId="11">
    <w:abstractNumId w:val="32"/>
  </w:num>
  <w:num w:numId="12">
    <w:abstractNumId w:val="40"/>
  </w:num>
  <w:num w:numId="13">
    <w:abstractNumId w:val="42"/>
  </w:num>
  <w:num w:numId="14">
    <w:abstractNumId w:val="96"/>
  </w:num>
  <w:num w:numId="15">
    <w:abstractNumId w:val="106"/>
  </w:num>
  <w:num w:numId="16">
    <w:abstractNumId w:val="116"/>
  </w:num>
  <w:num w:numId="17">
    <w:abstractNumId w:val="38"/>
  </w:num>
  <w:num w:numId="18">
    <w:abstractNumId w:val="62"/>
  </w:num>
  <w:num w:numId="19">
    <w:abstractNumId w:val="104"/>
  </w:num>
  <w:num w:numId="20">
    <w:abstractNumId w:val="16"/>
  </w:num>
  <w:num w:numId="21">
    <w:abstractNumId w:val="12"/>
  </w:num>
  <w:num w:numId="22">
    <w:abstractNumId w:val="85"/>
  </w:num>
  <w:num w:numId="23">
    <w:abstractNumId w:val="44"/>
  </w:num>
  <w:num w:numId="24">
    <w:abstractNumId w:val="83"/>
  </w:num>
  <w:num w:numId="25">
    <w:abstractNumId w:val="25"/>
  </w:num>
  <w:num w:numId="26">
    <w:abstractNumId w:val="50"/>
  </w:num>
  <w:num w:numId="27">
    <w:abstractNumId w:val="21"/>
  </w:num>
  <w:num w:numId="28">
    <w:abstractNumId w:val="35"/>
  </w:num>
  <w:num w:numId="29">
    <w:abstractNumId w:val="53"/>
  </w:num>
  <w:num w:numId="30">
    <w:abstractNumId w:val="92"/>
  </w:num>
  <w:num w:numId="31">
    <w:abstractNumId w:val="67"/>
  </w:num>
  <w:num w:numId="32">
    <w:abstractNumId w:val="2"/>
  </w:num>
  <w:num w:numId="33">
    <w:abstractNumId w:val="112"/>
  </w:num>
  <w:num w:numId="34">
    <w:abstractNumId w:val="9"/>
  </w:num>
  <w:num w:numId="35">
    <w:abstractNumId w:val="68"/>
  </w:num>
  <w:num w:numId="36">
    <w:abstractNumId w:val="34"/>
  </w:num>
  <w:num w:numId="37">
    <w:abstractNumId w:val="13"/>
  </w:num>
  <w:num w:numId="38">
    <w:abstractNumId w:val="63"/>
  </w:num>
  <w:num w:numId="39">
    <w:abstractNumId w:val="41"/>
  </w:num>
  <w:num w:numId="40">
    <w:abstractNumId w:val="6"/>
  </w:num>
  <w:num w:numId="41">
    <w:abstractNumId w:val="47"/>
  </w:num>
  <w:num w:numId="42">
    <w:abstractNumId w:val="37"/>
  </w:num>
  <w:num w:numId="43">
    <w:abstractNumId w:val="55"/>
  </w:num>
  <w:num w:numId="44">
    <w:abstractNumId w:val="89"/>
  </w:num>
  <w:num w:numId="45">
    <w:abstractNumId w:val="88"/>
  </w:num>
  <w:num w:numId="46">
    <w:abstractNumId w:val="0"/>
  </w:num>
  <w:num w:numId="47">
    <w:abstractNumId w:val="93"/>
  </w:num>
  <w:num w:numId="48">
    <w:abstractNumId w:val="86"/>
  </w:num>
  <w:num w:numId="49">
    <w:abstractNumId w:val="75"/>
  </w:num>
  <w:num w:numId="50">
    <w:abstractNumId w:val="19"/>
  </w:num>
  <w:num w:numId="51">
    <w:abstractNumId w:val="76"/>
  </w:num>
  <w:num w:numId="52">
    <w:abstractNumId w:val="91"/>
  </w:num>
  <w:num w:numId="53">
    <w:abstractNumId w:val="18"/>
  </w:num>
  <w:num w:numId="54">
    <w:abstractNumId w:val="90"/>
  </w:num>
  <w:num w:numId="55">
    <w:abstractNumId w:val="82"/>
  </w:num>
  <w:num w:numId="56">
    <w:abstractNumId w:val="84"/>
  </w:num>
  <w:num w:numId="57">
    <w:abstractNumId w:val="105"/>
  </w:num>
  <w:num w:numId="58">
    <w:abstractNumId w:val="22"/>
  </w:num>
  <w:num w:numId="59">
    <w:abstractNumId w:val="100"/>
  </w:num>
  <w:num w:numId="60">
    <w:abstractNumId w:val="99"/>
  </w:num>
  <w:num w:numId="61">
    <w:abstractNumId w:val="8"/>
  </w:num>
  <w:num w:numId="62">
    <w:abstractNumId w:val="103"/>
  </w:num>
  <w:num w:numId="63">
    <w:abstractNumId w:val="117"/>
  </w:num>
  <w:num w:numId="64">
    <w:abstractNumId w:val="87"/>
  </w:num>
  <w:num w:numId="65">
    <w:abstractNumId w:val="48"/>
  </w:num>
  <w:num w:numId="66">
    <w:abstractNumId w:val="56"/>
  </w:num>
  <w:num w:numId="67">
    <w:abstractNumId w:val="81"/>
  </w:num>
  <w:num w:numId="68">
    <w:abstractNumId w:val="14"/>
  </w:num>
  <w:num w:numId="69">
    <w:abstractNumId w:val="51"/>
  </w:num>
  <w:num w:numId="70">
    <w:abstractNumId w:val="94"/>
  </w:num>
  <w:num w:numId="71">
    <w:abstractNumId w:val="28"/>
  </w:num>
  <w:num w:numId="72">
    <w:abstractNumId w:val="33"/>
  </w:num>
  <w:num w:numId="73">
    <w:abstractNumId w:val="101"/>
  </w:num>
  <w:num w:numId="74">
    <w:abstractNumId w:val="114"/>
  </w:num>
  <w:num w:numId="75">
    <w:abstractNumId w:val="36"/>
  </w:num>
  <w:num w:numId="76">
    <w:abstractNumId w:val="74"/>
  </w:num>
  <w:num w:numId="77">
    <w:abstractNumId w:val="72"/>
  </w:num>
  <w:num w:numId="78">
    <w:abstractNumId w:val="30"/>
  </w:num>
  <w:num w:numId="79">
    <w:abstractNumId w:val="65"/>
  </w:num>
  <w:num w:numId="80">
    <w:abstractNumId w:val="98"/>
  </w:num>
  <w:num w:numId="81">
    <w:abstractNumId w:val="3"/>
  </w:num>
  <w:num w:numId="82">
    <w:abstractNumId w:val="43"/>
  </w:num>
  <w:num w:numId="8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110"/>
  </w:num>
  <w:num w:numId="87">
    <w:abstractNumId w:val="23"/>
  </w:num>
  <w:num w:numId="88">
    <w:abstractNumId w:val="97"/>
  </w:num>
  <w:num w:numId="89">
    <w:abstractNumId w:val="109"/>
  </w:num>
  <w:num w:numId="90">
    <w:abstractNumId w:val="64"/>
  </w:num>
  <w:num w:numId="91">
    <w:abstractNumId w:val="58"/>
  </w:num>
  <w:num w:numId="92">
    <w:abstractNumId w:val="69"/>
  </w:num>
  <w:num w:numId="93">
    <w:abstractNumId w:val="111"/>
  </w:num>
  <w:num w:numId="94">
    <w:abstractNumId w:val="78"/>
  </w:num>
  <w:num w:numId="95">
    <w:abstractNumId w:val="60"/>
  </w:num>
  <w:num w:numId="96">
    <w:abstractNumId w:val="107"/>
  </w:num>
  <w:num w:numId="97">
    <w:abstractNumId w:val="27"/>
  </w:num>
  <w:num w:numId="98">
    <w:abstractNumId w:val="66"/>
  </w:num>
  <w:num w:numId="99">
    <w:abstractNumId w:val="59"/>
  </w:num>
  <w:num w:numId="100">
    <w:abstractNumId w:val="80"/>
  </w:num>
  <w:num w:numId="101">
    <w:abstractNumId w:val="7"/>
  </w:num>
  <w:num w:numId="102">
    <w:abstractNumId w:val="79"/>
  </w:num>
  <w:num w:numId="103">
    <w:abstractNumId w:val="29"/>
  </w:num>
  <w:num w:numId="104">
    <w:abstractNumId w:val="73"/>
  </w:num>
  <w:num w:numId="105">
    <w:abstractNumId w:val="52"/>
  </w:num>
  <w:num w:numId="106">
    <w:abstractNumId w:val="113"/>
  </w:num>
  <w:num w:numId="107">
    <w:abstractNumId w:val="31"/>
  </w:num>
  <w:num w:numId="108">
    <w:abstractNumId w:val="49"/>
  </w:num>
  <w:num w:numId="109">
    <w:abstractNumId w:val="61"/>
  </w:num>
  <w:num w:numId="110">
    <w:abstractNumId w:val="54"/>
  </w:num>
  <w:num w:numId="111">
    <w:abstractNumId w:val="24"/>
  </w:num>
  <w:num w:numId="112">
    <w:abstractNumId w:val="10"/>
  </w:num>
  <w:num w:numId="113">
    <w:abstractNumId w:val="46"/>
  </w:num>
  <w:num w:numId="114">
    <w:abstractNumId w:val="4"/>
  </w:num>
  <w:num w:numId="115">
    <w:abstractNumId w:val="115"/>
  </w:num>
  <w:num w:numId="116">
    <w:abstractNumId w:val="108"/>
  </w:num>
  <w:num w:numId="117">
    <w:abstractNumId w:val="1"/>
  </w:num>
  <w:num w:numId="118">
    <w:abstractNumId w:val="95"/>
  </w:num>
  <w:num w:numId="119">
    <w:abstractNumId w:val="26"/>
  </w:num>
  <w:num w:numId="120">
    <w:abstractNumId w:val="17"/>
  </w:num>
  <w:num w:numId="121">
    <w:abstractNumId w:val="57"/>
  </w:num>
  <w:numIdMacAtCleanup w:val="1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Formatting/>
  <w:defaultTabStop w:val="720"/>
  <w:drawingGridHorizontalSpacing w:val="120"/>
  <w:displayHorizontalDrawingGridEvery w:val="2"/>
  <w:characterSpacingControl w:val="doNotCompress"/>
  <w:hdrShapeDefaults>
    <o:shapedefaults v:ext="edit" spidmax="51201"/>
  </w:hdrShapeDefaults>
  <w:footnotePr>
    <w:footnote w:id="-1"/>
    <w:footnote w:id="0"/>
  </w:footnotePr>
  <w:endnotePr>
    <w:pos w:val="sectEnd"/>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550"/>
    <w:rsid w:val="00000C15"/>
    <w:rsid w:val="000013E8"/>
    <w:rsid w:val="000016FB"/>
    <w:rsid w:val="00001AA3"/>
    <w:rsid w:val="00001FB2"/>
    <w:rsid w:val="0000275F"/>
    <w:rsid w:val="000042C3"/>
    <w:rsid w:val="000043B4"/>
    <w:rsid w:val="0000490D"/>
    <w:rsid w:val="00004EBB"/>
    <w:rsid w:val="00006F55"/>
    <w:rsid w:val="00007109"/>
    <w:rsid w:val="0000749B"/>
    <w:rsid w:val="000076F1"/>
    <w:rsid w:val="00010E69"/>
    <w:rsid w:val="00011DA6"/>
    <w:rsid w:val="00011EFD"/>
    <w:rsid w:val="00012159"/>
    <w:rsid w:val="0001265F"/>
    <w:rsid w:val="00013077"/>
    <w:rsid w:val="000136A7"/>
    <w:rsid w:val="00014D5E"/>
    <w:rsid w:val="00014EB8"/>
    <w:rsid w:val="0001503B"/>
    <w:rsid w:val="00015516"/>
    <w:rsid w:val="00015B79"/>
    <w:rsid w:val="00016BBC"/>
    <w:rsid w:val="00016CB3"/>
    <w:rsid w:val="00016EE5"/>
    <w:rsid w:val="00017176"/>
    <w:rsid w:val="00017AFC"/>
    <w:rsid w:val="00020B6A"/>
    <w:rsid w:val="00021C31"/>
    <w:rsid w:val="00021FE4"/>
    <w:rsid w:val="00022152"/>
    <w:rsid w:val="00022FA4"/>
    <w:rsid w:val="000233ED"/>
    <w:rsid w:val="00024DF0"/>
    <w:rsid w:val="0002520B"/>
    <w:rsid w:val="00030A03"/>
    <w:rsid w:val="000312FE"/>
    <w:rsid w:val="00031BCA"/>
    <w:rsid w:val="00032F1E"/>
    <w:rsid w:val="000330FC"/>
    <w:rsid w:val="00033860"/>
    <w:rsid w:val="00033991"/>
    <w:rsid w:val="00034500"/>
    <w:rsid w:val="00034739"/>
    <w:rsid w:val="00034CE3"/>
    <w:rsid w:val="00035562"/>
    <w:rsid w:val="00035E64"/>
    <w:rsid w:val="00036E2E"/>
    <w:rsid w:val="000405B4"/>
    <w:rsid w:val="00040C9D"/>
    <w:rsid w:val="00044AD8"/>
    <w:rsid w:val="00044AFA"/>
    <w:rsid w:val="00044C90"/>
    <w:rsid w:val="0004553C"/>
    <w:rsid w:val="0004646B"/>
    <w:rsid w:val="000465F7"/>
    <w:rsid w:val="00046F73"/>
    <w:rsid w:val="000470B5"/>
    <w:rsid w:val="000473AD"/>
    <w:rsid w:val="0004746F"/>
    <w:rsid w:val="00047CEA"/>
    <w:rsid w:val="000504AA"/>
    <w:rsid w:val="0005117E"/>
    <w:rsid w:val="00051A3F"/>
    <w:rsid w:val="00051B72"/>
    <w:rsid w:val="0005277A"/>
    <w:rsid w:val="00052997"/>
    <w:rsid w:val="00052FAB"/>
    <w:rsid w:val="000534C9"/>
    <w:rsid w:val="00053652"/>
    <w:rsid w:val="00053AF1"/>
    <w:rsid w:val="0005496B"/>
    <w:rsid w:val="00055491"/>
    <w:rsid w:val="00056241"/>
    <w:rsid w:val="000565F3"/>
    <w:rsid w:val="000566EC"/>
    <w:rsid w:val="00056BEF"/>
    <w:rsid w:val="00061331"/>
    <w:rsid w:val="00061CD2"/>
    <w:rsid w:val="00062169"/>
    <w:rsid w:val="00062324"/>
    <w:rsid w:val="00063378"/>
    <w:rsid w:val="000656F7"/>
    <w:rsid w:val="0006603D"/>
    <w:rsid w:val="00066815"/>
    <w:rsid w:val="00066F32"/>
    <w:rsid w:val="00067156"/>
    <w:rsid w:val="00067BE0"/>
    <w:rsid w:val="00067EAC"/>
    <w:rsid w:val="00070205"/>
    <w:rsid w:val="00070AAB"/>
    <w:rsid w:val="00070BD7"/>
    <w:rsid w:val="00071847"/>
    <w:rsid w:val="00071AD3"/>
    <w:rsid w:val="00071C0E"/>
    <w:rsid w:val="00071D3F"/>
    <w:rsid w:val="0007499A"/>
    <w:rsid w:val="00075009"/>
    <w:rsid w:val="000779BE"/>
    <w:rsid w:val="00080921"/>
    <w:rsid w:val="00080AD3"/>
    <w:rsid w:val="00081CAC"/>
    <w:rsid w:val="00081DB3"/>
    <w:rsid w:val="00082959"/>
    <w:rsid w:val="000830CF"/>
    <w:rsid w:val="0008322F"/>
    <w:rsid w:val="00083DBB"/>
    <w:rsid w:val="00083E2D"/>
    <w:rsid w:val="00084251"/>
    <w:rsid w:val="00085613"/>
    <w:rsid w:val="00087171"/>
    <w:rsid w:val="00087AF7"/>
    <w:rsid w:val="000903FC"/>
    <w:rsid w:val="000927C4"/>
    <w:rsid w:val="000928EE"/>
    <w:rsid w:val="00093B49"/>
    <w:rsid w:val="000943A1"/>
    <w:rsid w:val="00094AC1"/>
    <w:rsid w:val="00094FAD"/>
    <w:rsid w:val="000953A2"/>
    <w:rsid w:val="0009573A"/>
    <w:rsid w:val="00095976"/>
    <w:rsid w:val="00097504"/>
    <w:rsid w:val="000976D1"/>
    <w:rsid w:val="000A0385"/>
    <w:rsid w:val="000A165E"/>
    <w:rsid w:val="000A166D"/>
    <w:rsid w:val="000A1945"/>
    <w:rsid w:val="000A1B2C"/>
    <w:rsid w:val="000A3394"/>
    <w:rsid w:val="000A3539"/>
    <w:rsid w:val="000A399E"/>
    <w:rsid w:val="000A5480"/>
    <w:rsid w:val="000A577C"/>
    <w:rsid w:val="000A6F22"/>
    <w:rsid w:val="000A7120"/>
    <w:rsid w:val="000A779D"/>
    <w:rsid w:val="000A7824"/>
    <w:rsid w:val="000B237A"/>
    <w:rsid w:val="000B29D0"/>
    <w:rsid w:val="000B2FDE"/>
    <w:rsid w:val="000B40E3"/>
    <w:rsid w:val="000B42C4"/>
    <w:rsid w:val="000B4D5F"/>
    <w:rsid w:val="000B5962"/>
    <w:rsid w:val="000B5B5D"/>
    <w:rsid w:val="000C003E"/>
    <w:rsid w:val="000C0D6A"/>
    <w:rsid w:val="000C1989"/>
    <w:rsid w:val="000C1CB6"/>
    <w:rsid w:val="000C2308"/>
    <w:rsid w:val="000C29A3"/>
    <w:rsid w:val="000C362C"/>
    <w:rsid w:val="000C36FB"/>
    <w:rsid w:val="000C4A55"/>
    <w:rsid w:val="000C60D6"/>
    <w:rsid w:val="000C61AB"/>
    <w:rsid w:val="000C6E17"/>
    <w:rsid w:val="000C7566"/>
    <w:rsid w:val="000D0355"/>
    <w:rsid w:val="000D065A"/>
    <w:rsid w:val="000D06C0"/>
    <w:rsid w:val="000D089C"/>
    <w:rsid w:val="000D0F12"/>
    <w:rsid w:val="000D18B9"/>
    <w:rsid w:val="000D1D65"/>
    <w:rsid w:val="000D23BE"/>
    <w:rsid w:val="000D2BBD"/>
    <w:rsid w:val="000D2F88"/>
    <w:rsid w:val="000D3DF9"/>
    <w:rsid w:val="000D5129"/>
    <w:rsid w:val="000D560E"/>
    <w:rsid w:val="000D6B2C"/>
    <w:rsid w:val="000D6CCD"/>
    <w:rsid w:val="000D6D23"/>
    <w:rsid w:val="000D73E4"/>
    <w:rsid w:val="000D74B0"/>
    <w:rsid w:val="000E02F4"/>
    <w:rsid w:val="000E0F3E"/>
    <w:rsid w:val="000E1BFF"/>
    <w:rsid w:val="000E2DB3"/>
    <w:rsid w:val="000E3AE1"/>
    <w:rsid w:val="000E3E46"/>
    <w:rsid w:val="000E41F5"/>
    <w:rsid w:val="000E44FC"/>
    <w:rsid w:val="000E500F"/>
    <w:rsid w:val="000E58DB"/>
    <w:rsid w:val="000E5EA5"/>
    <w:rsid w:val="000E7646"/>
    <w:rsid w:val="000E7A02"/>
    <w:rsid w:val="000E7B5B"/>
    <w:rsid w:val="000F0010"/>
    <w:rsid w:val="000F0C94"/>
    <w:rsid w:val="000F176D"/>
    <w:rsid w:val="000F2E13"/>
    <w:rsid w:val="000F3717"/>
    <w:rsid w:val="000F3C44"/>
    <w:rsid w:val="000F4275"/>
    <w:rsid w:val="000F47C9"/>
    <w:rsid w:val="000F64C7"/>
    <w:rsid w:val="000F6CFF"/>
    <w:rsid w:val="000F6F4A"/>
    <w:rsid w:val="000F713A"/>
    <w:rsid w:val="000F73EA"/>
    <w:rsid w:val="000F7C06"/>
    <w:rsid w:val="001009B8"/>
    <w:rsid w:val="001009F2"/>
    <w:rsid w:val="00100E12"/>
    <w:rsid w:val="00100EA0"/>
    <w:rsid w:val="0010140D"/>
    <w:rsid w:val="001015BB"/>
    <w:rsid w:val="001028D1"/>
    <w:rsid w:val="00102C4B"/>
    <w:rsid w:val="00103126"/>
    <w:rsid w:val="001039FA"/>
    <w:rsid w:val="001040C7"/>
    <w:rsid w:val="00104F3F"/>
    <w:rsid w:val="00106E01"/>
    <w:rsid w:val="0010746E"/>
    <w:rsid w:val="00107CA5"/>
    <w:rsid w:val="001101D7"/>
    <w:rsid w:val="00111FA6"/>
    <w:rsid w:val="00112528"/>
    <w:rsid w:val="00112832"/>
    <w:rsid w:val="00112F42"/>
    <w:rsid w:val="001131E7"/>
    <w:rsid w:val="001139EB"/>
    <w:rsid w:val="001148F1"/>
    <w:rsid w:val="00114992"/>
    <w:rsid w:val="00114B59"/>
    <w:rsid w:val="00115195"/>
    <w:rsid w:val="00115A84"/>
    <w:rsid w:val="00115B47"/>
    <w:rsid w:val="00115DAD"/>
    <w:rsid w:val="00116129"/>
    <w:rsid w:val="00116545"/>
    <w:rsid w:val="001179BF"/>
    <w:rsid w:val="001200F3"/>
    <w:rsid w:val="00120122"/>
    <w:rsid w:val="001204A6"/>
    <w:rsid w:val="0012058F"/>
    <w:rsid w:val="00122919"/>
    <w:rsid w:val="00122EC1"/>
    <w:rsid w:val="0012313B"/>
    <w:rsid w:val="0012408A"/>
    <w:rsid w:val="001240EE"/>
    <w:rsid w:val="001240F9"/>
    <w:rsid w:val="00124704"/>
    <w:rsid w:val="001248CD"/>
    <w:rsid w:val="00125582"/>
    <w:rsid w:val="00125831"/>
    <w:rsid w:val="001259BF"/>
    <w:rsid w:val="00126AC9"/>
    <w:rsid w:val="0012766B"/>
    <w:rsid w:val="0012776A"/>
    <w:rsid w:val="00131984"/>
    <w:rsid w:val="00131FD0"/>
    <w:rsid w:val="0013223B"/>
    <w:rsid w:val="00132355"/>
    <w:rsid w:val="0013428C"/>
    <w:rsid w:val="001349DC"/>
    <w:rsid w:val="00134FEA"/>
    <w:rsid w:val="00135B9A"/>
    <w:rsid w:val="00135F46"/>
    <w:rsid w:val="00136F81"/>
    <w:rsid w:val="001375D0"/>
    <w:rsid w:val="0014007D"/>
    <w:rsid w:val="0014044A"/>
    <w:rsid w:val="00140AAD"/>
    <w:rsid w:val="001418BA"/>
    <w:rsid w:val="00143021"/>
    <w:rsid w:val="00143C4F"/>
    <w:rsid w:val="0014406C"/>
    <w:rsid w:val="00144C9C"/>
    <w:rsid w:val="00145376"/>
    <w:rsid w:val="00147B9B"/>
    <w:rsid w:val="00150448"/>
    <w:rsid w:val="00150B2D"/>
    <w:rsid w:val="00150C96"/>
    <w:rsid w:val="0015123E"/>
    <w:rsid w:val="0015213C"/>
    <w:rsid w:val="00152543"/>
    <w:rsid w:val="00152936"/>
    <w:rsid w:val="00152DAA"/>
    <w:rsid w:val="00153BAD"/>
    <w:rsid w:val="00153CF7"/>
    <w:rsid w:val="00154021"/>
    <w:rsid w:val="0015441D"/>
    <w:rsid w:val="00154C1E"/>
    <w:rsid w:val="00155D34"/>
    <w:rsid w:val="00155D81"/>
    <w:rsid w:val="00156CBE"/>
    <w:rsid w:val="00156D6F"/>
    <w:rsid w:val="00160BD5"/>
    <w:rsid w:val="00160E3C"/>
    <w:rsid w:val="0016118F"/>
    <w:rsid w:val="00161417"/>
    <w:rsid w:val="00165703"/>
    <w:rsid w:val="00165F7B"/>
    <w:rsid w:val="00166756"/>
    <w:rsid w:val="001668FC"/>
    <w:rsid w:val="001676D3"/>
    <w:rsid w:val="00167B23"/>
    <w:rsid w:val="00167B9B"/>
    <w:rsid w:val="00170B7F"/>
    <w:rsid w:val="00170C09"/>
    <w:rsid w:val="00171363"/>
    <w:rsid w:val="0017179B"/>
    <w:rsid w:val="001719CC"/>
    <w:rsid w:val="00173D37"/>
    <w:rsid w:val="001742A4"/>
    <w:rsid w:val="0017460B"/>
    <w:rsid w:val="001749E0"/>
    <w:rsid w:val="00175962"/>
    <w:rsid w:val="00175AB8"/>
    <w:rsid w:val="00177A2E"/>
    <w:rsid w:val="0018036C"/>
    <w:rsid w:val="0018058D"/>
    <w:rsid w:val="00180BFB"/>
    <w:rsid w:val="00180FEC"/>
    <w:rsid w:val="00181516"/>
    <w:rsid w:val="00182645"/>
    <w:rsid w:val="001834FB"/>
    <w:rsid w:val="001846AE"/>
    <w:rsid w:val="00185AC0"/>
    <w:rsid w:val="00185DF1"/>
    <w:rsid w:val="001864E1"/>
    <w:rsid w:val="0018789C"/>
    <w:rsid w:val="00190F95"/>
    <w:rsid w:val="001916A4"/>
    <w:rsid w:val="00191FC9"/>
    <w:rsid w:val="00193C55"/>
    <w:rsid w:val="0019426C"/>
    <w:rsid w:val="00194AD0"/>
    <w:rsid w:val="00194FDD"/>
    <w:rsid w:val="00194FE9"/>
    <w:rsid w:val="001959C0"/>
    <w:rsid w:val="00195BC0"/>
    <w:rsid w:val="00196030"/>
    <w:rsid w:val="001965BB"/>
    <w:rsid w:val="001975A8"/>
    <w:rsid w:val="001A0445"/>
    <w:rsid w:val="001A06EB"/>
    <w:rsid w:val="001A0F38"/>
    <w:rsid w:val="001A105C"/>
    <w:rsid w:val="001A108D"/>
    <w:rsid w:val="001A28E7"/>
    <w:rsid w:val="001A3701"/>
    <w:rsid w:val="001A3C53"/>
    <w:rsid w:val="001A43BF"/>
    <w:rsid w:val="001A4FCC"/>
    <w:rsid w:val="001A5848"/>
    <w:rsid w:val="001A7019"/>
    <w:rsid w:val="001A719B"/>
    <w:rsid w:val="001A76C9"/>
    <w:rsid w:val="001B0371"/>
    <w:rsid w:val="001B0EFE"/>
    <w:rsid w:val="001B1049"/>
    <w:rsid w:val="001B1376"/>
    <w:rsid w:val="001B2529"/>
    <w:rsid w:val="001B2CE6"/>
    <w:rsid w:val="001B39D7"/>
    <w:rsid w:val="001B5CC8"/>
    <w:rsid w:val="001B6723"/>
    <w:rsid w:val="001B7276"/>
    <w:rsid w:val="001B789F"/>
    <w:rsid w:val="001B791D"/>
    <w:rsid w:val="001B79DB"/>
    <w:rsid w:val="001C1F34"/>
    <w:rsid w:val="001C3068"/>
    <w:rsid w:val="001C3DBE"/>
    <w:rsid w:val="001C4A99"/>
    <w:rsid w:val="001C5693"/>
    <w:rsid w:val="001C5B21"/>
    <w:rsid w:val="001C5C19"/>
    <w:rsid w:val="001C704F"/>
    <w:rsid w:val="001C78F4"/>
    <w:rsid w:val="001D2BCB"/>
    <w:rsid w:val="001D4556"/>
    <w:rsid w:val="001D4A3A"/>
    <w:rsid w:val="001D4EB0"/>
    <w:rsid w:val="001D4F2B"/>
    <w:rsid w:val="001D5102"/>
    <w:rsid w:val="001D5319"/>
    <w:rsid w:val="001D54C0"/>
    <w:rsid w:val="001D66A2"/>
    <w:rsid w:val="001D7229"/>
    <w:rsid w:val="001E019E"/>
    <w:rsid w:val="001E0442"/>
    <w:rsid w:val="001E06C9"/>
    <w:rsid w:val="001E157A"/>
    <w:rsid w:val="001E1CA3"/>
    <w:rsid w:val="001E1D56"/>
    <w:rsid w:val="001E2DE0"/>
    <w:rsid w:val="001E3BA4"/>
    <w:rsid w:val="001E3BCB"/>
    <w:rsid w:val="001E46D5"/>
    <w:rsid w:val="001E4DEE"/>
    <w:rsid w:val="001E5BE0"/>
    <w:rsid w:val="001E60EC"/>
    <w:rsid w:val="001E6830"/>
    <w:rsid w:val="001E68B5"/>
    <w:rsid w:val="001E7392"/>
    <w:rsid w:val="001E7BC1"/>
    <w:rsid w:val="001F21CD"/>
    <w:rsid w:val="001F2478"/>
    <w:rsid w:val="001F24DC"/>
    <w:rsid w:val="001F2CB0"/>
    <w:rsid w:val="001F31FD"/>
    <w:rsid w:val="001F453A"/>
    <w:rsid w:val="001F475B"/>
    <w:rsid w:val="001F505D"/>
    <w:rsid w:val="001F67AC"/>
    <w:rsid w:val="001F6B13"/>
    <w:rsid w:val="001F728E"/>
    <w:rsid w:val="0020031C"/>
    <w:rsid w:val="0020118F"/>
    <w:rsid w:val="00201299"/>
    <w:rsid w:val="00201B45"/>
    <w:rsid w:val="00201E35"/>
    <w:rsid w:val="00202153"/>
    <w:rsid w:val="00204BA8"/>
    <w:rsid w:val="00204DAB"/>
    <w:rsid w:val="002050C4"/>
    <w:rsid w:val="002051D3"/>
    <w:rsid w:val="0020558C"/>
    <w:rsid w:val="00205830"/>
    <w:rsid w:val="00205A64"/>
    <w:rsid w:val="00205C9F"/>
    <w:rsid w:val="00205FAA"/>
    <w:rsid w:val="00206F4E"/>
    <w:rsid w:val="002108A4"/>
    <w:rsid w:val="00210B56"/>
    <w:rsid w:val="00211BF6"/>
    <w:rsid w:val="00211C7F"/>
    <w:rsid w:val="002122AA"/>
    <w:rsid w:val="00212D9D"/>
    <w:rsid w:val="00213542"/>
    <w:rsid w:val="00214220"/>
    <w:rsid w:val="00214813"/>
    <w:rsid w:val="00214D1A"/>
    <w:rsid w:val="00215113"/>
    <w:rsid w:val="0021511E"/>
    <w:rsid w:val="0021591F"/>
    <w:rsid w:val="00215947"/>
    <w:rsid w:val="002161FF"/>
    <w:rsid w:val="00216737"/>
    <w:rsid w:val="00216FC7"/>
    <w:rsid w:val="00217F5F"/>
    <w:rsid w:val="00220B8B"/>
    <w:rsid w:val="00220E63"/>
    <w:rsid w:val="00221EA3"/>
    <w:rsid w:val="00222746"/>
    <w:rsid w:val="00222931"/>
    <w:rsid w:val="002233B8"/>
    <w:rsid w:val="002238EC"/>
    <w:rsid w:val="00223A6C"/>
    <w:rsid w:val="00224EFE"/>
    <w:rsid w:val="00224F25"/>
    <w:rsid w:val="00226F07"/>
    <w:rsid w:val="0022735B"/>
    <w:rsid w:val="002278E8"/>
    <w:rsid w:val="00230202"/>
    <w:rsid w:val="00230261"/>
    <w:rsid w:val="0023214B"/>
    <w:rsid w:val="00232601"/>
    <w:rsid w:val="002337A3"/>
    <w:rsid w:val="00233FA9"/>
    <w:rsid w:val="00234607"/>
    <w:rsid w:val="00234FDD"/>
    <w:rsid w:val="002352C5"/>
    <w:rsid w:val="00236622"/>
    <w:rsid w:val="00237C03"/>
    <w:rsid w:val="002422EA"/>
    <w:rsid w:val="00242338"/>
    <w:rsid w:val="00242ADB"/>
    <w:rsid w:val="00244578"/>
    <w:rsid w:val="0024480F"/>
    <w:rsid w:val="0024521F"/>
    <w:rsid w:val="0024635B"/>
    <w:rsid w:val="00247AEB"/>
    <w:rsid w:val="00247B01"/>
    <w:rsid w:val="00247F14"/>
    <w:rsid w:val="002507FC"/>
    <w:rsid w:val="00251BC4"/>
    <w:rsid w:val="00252BF7"/>
    <w:rsid w:val="0025324A"/>
    <w:rsid w:val="00253553"/>
    <w:rsid w:val="00254D60"/>
    <w:rsid w:val="00255929"/>
    <w:rsid w:val="00260672"/>
    <w:rsid w:val="0026214F"/>
    <w:rsid w:val="0026317A"/>
    <w:rsid w:val="002639EB"/>
    <w:rsid w:val="0026520B"/>
    <w:rsid w:val="00265547"/>
    <w:rsid w:val="002656CE"/>
    <w:rsid w:val="00266038"/>
    <w:rsid w:val="002669DD"/>
    <w:rsid w:val="002671E1"/>
    <w:rsid w:val="002672A6"/>
    <w:rsid w:val="00267997"/>
    <w:rsid w:val="002700C2"/>
    <w:rsid w:val="00270DB3"/>
    <w:rsid w:val="00271D4C"/>
    <w:rsid w:val="00272012"/>
    <w:rsid w:val="002726F9"/>
    <w:rsid w:val="0027270A"/>
    <w:rsid w:val="0027273E"/>
    <w:rsid w:val="00272A9E"/>
    <w:rsid w:val="00274078"/>
    <w:rsid w:val="00274A0B"/>
    <w:rsid w:val="00275EAF"/>
    <w:rsid w:val="00276029"/>
    <w:rsid w:val="00276CAC"/>
    <w:rsid w:val="00277B27"/>
    <w:rsid w:val="00280262"/>
    <w:rsid w:val="00280A1A"/>
    <w:rsid w:val="00282960"/>
    <w:rsid w:val="00283105"/>
    <w:rsid w:val="00283603"/>
    <w:rsid w:val="00283BBA"/>
    <w:rsid w:val="0028437C"/>
    <w:rsid w:val="00284509"/>
    <w:rsid w:val="00284656"/>
    <w:rsid w:val="002857A2"/>
    <w:rsid w:val="00285E02"/>
    <w:rsid w:val="002875D3"/>
    <w:rsid w:val="002875FD"/>
    <w:rsid w:val="00287A62"/>
    <w:rsid w:val="0029043C"/>
    <w:rsid w:val="00291D47"/>
    <w:rsid w:val="00293E86"/>
    <w:rsid w:val="002942CF"/>
    <w:rsid w:val="00294880"/>
    <w:rsid w:val="002948DC"/>
    <w:rsid w:val="00295057"/>
    <w:rsid w:val="00295601"/>
    <w:rsid w:val="002958B2"/>
    <w:rsid w:val="00295BD6"/>
    <w:rsid w:val="00296919"/>
    <w:rsid w:val="00297912"/>
    <w:rsid w:val="002A0676"/>
    <w:rsid w:val="002A2967"/>
    <w:rsid w:val="002A3069"/>
    <w:rsid w:val="002A3A51"/>
    <w:rsid w:val="002A5964"/>
    <w:rsid w:val="002A6111"/>
    <w:rsid w:val="002A78E6"/>
    <w:rsid w:val="002A792E"/>
    <w:rsid w:val="002A7CD0"/>
    <w:rsid w:val="002A7ED7"/>
    <w:rsid w:val="002B0A6C"/>
    <w:rsid w:val="002B0DC9"/>
    <w:rsid w:val="002B17A5"/>
    <w:rsid w:val="002B2F8F"/>
    <w:rsid w:val="002B4841"/>
    <w:rsid w:val="002B5A90"/>
    <w:rsid w:val="002B6FA5"/>
    <w:rsid w:val="002C2730"/>
    <w:rsid w:val="002C2968"/>
    <w:rsid w:val="002C2A86"/>
    <w:rsid w:val="002C2CF3"/>
    <w:rsid w:val="002C383C"/>
    <w:rsid w:val="002C4083"/>
    <w:rsid w:val="002C42BF"/>
    <w:rsid w:val="002C5706"/>
    <w:rsid w:val="002C6AEB"/>
    <w:rsid w:val="002C6F08"/>
    <w:rsid w:val="002C6FAB"/>
    <w:rsid w:val="002C7636"/>
    <w:rsid w:val="002C7C7E"/>
    <w:rsid w:val="002D0348"/>
    <w:rsid w:val="002D04F9"/>
    <w:rsid w:val="002D2AAD"/>
    <w:rsid w:val="002D31A7"/>
    <w:rsid w:val="002D4471"/>
    <w:rsid w:val="002D462A"/>
    <w:rsid w:val="002D50CA"/>
    <w:rsid w:val="002D5DD6"/>
    <w:rsid w:val="002D5DE0"/>
    <w:rsid w:val="002D7861"/>
    <w:rsid w:val="002D7A56"/>
    <w:rsid w:val="002D7BCE"/>
    <w:rsid w:val="002D7D7A"/>
    <w:rsid w:val="002E002A"/>
    <w:rsid w:val="002E08B1"/>
    <w:rsid w:val="002E1147"/>
    <w:rsid w:val="002E19FA"/>
    <w:rsid w:val="002E3AED"/>
    <w:rsid w:val="002E491E"/>
    <w:rsid w:val="002E5D6E"/>
    <w:rsid w:val="002E5E2C"/>
    <w:rsid w:val="002E71F3"/>
    <w:rsid w:val="002E758A"/>
    <w:rsid w:val="002E7C44"/>
    <w:rsid w:val="002E7D1F"/>
    <w:rsid w:val="002F080C"/>
    <w:rsid w:val="002F1CDD"/>
    <w:rsid w:val="002F2615"/>
    <w:rsid w:val="002F2741"/>
    <w:rsid w:val="002F3690"/>
    <w:rsid w:val="002F3901"/>
    <w:rsid w:val="002F3C9E"/>
    <w:rsid w:val="002F49E5"/>
    <w:rsid w:val="002F4CB4"/>
    <w:rsid w:val="002F62DB"/>
    <w:rsid w:val="002F740F"/>
    <w:rsid w:val="00301C12"/>
    <w:rsid w:val="00302F90"/>
    <w:rsid w:val="00303762"/>
    <w:rsid w:val="00303914"/>
    <w:rsid w:val="00303FA4"/>
    <w:rsid w:val="0030564E"/>
    <w:rsid w:val="00305802"/>
    <w:rsid w:val="0030598A"/>
    <w:rsid w:val="00306EDF"/>
    <w:rsid w:val="0030728E"/>
    <w:rsid w:val="0030747C"/>
    <w:rsid w:val="00307C77"/>
    <w:rsid w:val="00310DCC"/>
    <w:rsid w:val="00311554"/>
    <w:rsid w:val="00311ABD"/>
    <w:rsid w:val="00312BDC"/>
    <w:rsid w:val="00313178"/>
    <w:rsid w:val="00313D33"/>
    <w:rsid w:val="00314A5A"/>
    <w:rsid w:val="0031590C"/>
    <w:rsid w:val="00315B83"/>
    <w:rsid w:val="00316F9C"/>
    <w:rsid w:val="0031793D"/>
    <w:rsid w:val="0032103B"/>
    <w:rsid w:val="003213D1"/>
    <w:rsid w:val="003216F9"/>
    <w:rsid w:val="00321D55"/>
    <w:rsid w:val="0032248E"/>
    <w:rsid w:val="0032265E"/>
    <w:rsid w:val="003229C7"/>
    <w:rsid w:val="00322DE2"/>
    <w:rsid w:val="00323558"/>
    <w:rsid w:val="003243B4"/>
    <w:rsid w:val="0032470A"/>
    <w:rsid w:val="0032474F"/>
    <w:rsid w:val="00324ED5"/>
    <w:rsid w:val="00325099"/>
    <w:rsid w:val="0032563D"/>
    <w:rsid w:val="00327EA6"/>
    <w:rsid w:val="003317DE"/>
    <w:rsid w:val="00332624"/>
    <w:rsid w:val="00332A8D"/>
    <w:rsid w:val="00332DCC"/>
    <w:rsid w:val="00332FD5"/>
    <w:rsid w:val="003338D2"/>
    <w:rsid w:val="003338D6"/>
    <w:rsid w:val="003350DE"/>
    <w:rsid w:val="00336E92"/>
    <w:rsid w:val="00337445"/>
    <w:rsid w:val="00337BCE"/>
    <w:rsid w:val="00337F0F"/>
    <w:rsid w:val="003406A6"/>
    <w:rsid w:val="00340775"/>
    <w:rsid w:val="00340E01"/>
    <w:rsid w:val="0034121B"/>
    <w:rsid w:val="00342489"/>
    <w:rsid w:val="00342C74"/>
    <w:rsid w:val="00343985"/>
    <w:rsid w:val="00343AC1"/>
    <w:rsid w:val="003446FF"/>
    <w:rsid w:val="00344895"/>
    <w:rsid w:val="0034490C"/>
    <w:rsid w:val="00344A2D"/>
    <w:rsid w:val="00345420"/>
    <w:rsid w:val="00345AD8"/>
    <w:rsid w:val="00345F82"/>
    <w:rsid w:val="00345FAF"/>
    <w:rsid w:val="00346E08"/>
    <w:rsid w:val="003470B9"/>
    <w:rsid w:val="00347483"/>
    <w:rsid w:val="00347519"/>
    <w:rsid w:val="00347BCC"/>
    <w:rsid w:val="00347CC7"/>
    <w:rsid w:val="00347ECC"/>
    <w:rsid w:val="00350DD2"/>
    <w:rsid w:val="00351290"/>
    <w:rsid w:val="00352D3C"/>
    <w:rsid w:val="00352F49"/>
    <w:rsid w:val="00353D5A"/>
    <w:rsid w:val="00353EA1"/>
    <w:rsid w:val="00354375"/>
    <w:rsid w:val="00355AD7"/>
    <w:rsid w:val="0035609B"/>
    <w:rsid w:val="0035627E"/>
    <w:rsid w:val="003562F5"/>
    <w:rsid w:val="003566B6"/>
    <w:rsid w:val="003572DE"/>
    <w:rsid w:val="003573E6"/>
    <w:rsid w:val="00357D5B"/>
    <w:rsid w:val="00361105"/>
    <w:rsid w:val="003628F9"/>
    <w:rsid w:val="00363591"/>
    <w:rsid w:val="003646A3"/>
    <w:rsid w:val="00364DC8"/>
    <w:rsid w:val="00365622"/>
    <w:rsid w:val="00365F05"/>
    <w:rsid w:val="00366253"/>
    <w:rsid w:val="00367008"/>
    <w:rsid w:val="003675AE"/>
    <w:rsid w:val="0036765F"/>
    <w:rsid w:val="00371053"/>
    <w:rsid w:val="00371D28"/>
    <w:rsid w:val="00371E50"/>
    <w:rsid w:val="00372034"/>
    <w:rsid w:val="003724E5"/>
    <w:rsid w:val="0037455B"/>
    <w:rsid w:val="00374C8D"/>
    <w:rsid w:val="00375200"/>
    <w:rsid w:val="00375332"/>
    <w:rsid w:val="003757B4"/>
    <w:rsid w:val="00376192"/>
    <w:rsid w:val="00376596"/>
    <w:rsid w:val="003774E9"/>
    <w:rsid w:val="00381417"/>
    <w:rsid w:val="00381778"/>
    <w:rsid w:val="00383B0A"/>
    <w:rsid w:val="00383EE4"/>
    <w:rsid w:val="00383FAF"/>
    <w:rsid w:val="003858F8"/>
    <w:rsid w:val="003859DA"/>
    <w:rsid w:val="003859F5"/>
    <w:rsid w:val="00385A2D"/>
    <w:rsid w:val="003864E0"/>
    <w:rsid w:val="00386BCC"/>
    <w:rsid w:val="00386DC2"/>
    <w:rsid w:val="00387402"/>
    <w:rsid w:val="00387DDE"/>
    <w:rsid w:val="00390C09"/>
    <w:rsid w:val="00392119"/>
    <w:rsid w:val="00392282"/>
    <w:rsid w:val="00392926"/>
    <w:rsid w:val="003943AE"/>
    <w:rsid w:val="003948FA"/>
    <w:rsid w:val="00394ACA"/>
    <w:rsid w:val="00395D43"/>
    <w:rsid w:val="0039688E"/>
    <w:rsid w:val="00396D45"/>
    <w:rsid w:val="00396E55"/>
    <w:rsid w:val="003978CB"/>
    <w:rsid w:val="003A0ADE"/>
    <w:rsid w:val="003A115B"/>
    <w:rsid w:val="003A258F"/>
    <w:rsid w:val="003A2B2D"/>
    <w:rsid w:val="003A34A0"/>
    <w:rsid w:val="003A3E05"/>
    <w:rsid w:val="003A3E28"/>
    <w:rsid w:val="003A41E6"/>
    <w:rsid w:val="003A4C37"/>
    <w:rsid w:val="003A4C6E"/>
    <w:rsid w:val="003A5389"/>
    <w:rsid w:val="003A6A77"/>
    <w:rsid w:val="003A6F8E"/>
    <w:rsid w:val="003B1383"/>
    <w:rsid w:val="003B64D8"/>
    <w:rsid w:val="003B64E6"/>
    <w:rsid w:val="003B6942"/>
    <w:rsid w:val="003B7338"/>
    <w:rsid w:val="003C12B7"/>
    <w:rsid w:val="003C14AF"/>
    <w:rsid w:val="003C1ED7"/>
    <w:rsid w:val="003C2E5F"/>
    <w:rsid w:val="003C300B"/>
    <w:rsid w:val="003C3383"/>
    <w:rsid w:val="003C3B29"/>
    <w:rsid w:val="003C45E3"/>
    <w:rsid w:val="003C4B87"/>
    <w:rsid w:val="003C5E3F"/>
    <w:rsid w:val="003C6709"/>
    <w:rsid w:val="003C6E7C"/>
    <w:rsid w:val="003D02A6"/>
    <w:rsid w:val="003D0481"/>
    <w:rsid w:val="003D0A0E"/>
    <w:rsid w:val="003D0C74"/>
    <w:rsid w:val="003D0DC6"/>
    <w:rsid w:val="003D46ED"/>
    <w:rsid w:val="003D4AE5"/>
    <w:rsid w:val="003D4C7C"/>
    <w:rsid w:val="003D5078"/>
    <w:rsid w:val="003D6557"/>
    <w:rsid w:val="003D671B"/>
    <w:rsid w:val="003D7263"/>
    <w:rsid w:val="003D7338"/>
    <w:rsid w:val="003D78E1"/>
    <w:rsid w:val="003E153E"/>
    <w:rsid w:val="003E161F"/>
    <w:rsid w:val="003E1A99"/>
    <w:rsid w:val="003E202C"/>
    <w:rsid w:val="003E20D4"/>
    <w:rsid w:val="003E356D"/>
    <w:rsid w:val="003E3B83"/>
    <w:rsid w:val="003E41E4"/>
    <w:rsid w:val="003E510A"/>
    <w:rsid w:val="003E52F9"/>
    <w:rsid w:val="003E5FC4"/>
    <w:rsid w:val="003E6167"/>
    <w:rsid w:val="003E691F"/>
    <w:rsid w:val="003E6BEC"/>
    <w:rsid w:val="003E6FB1"/>
    <w:rsid w:val="003E7C42"/>
    <w:rsid w:val="003E7F93"/>
    <w:rsid w:val="003F0895"/>
    <w:rsid w:val="003F1B23"/>
    <w:rsid w:val="003F348A"/>
    <w:rsid w:val="003F349D"/>
    <w:rsid w:val="003F3638"/>
    <w:rsid w:val="003F3B9B"/>
    <w:rsid w:val="003F3F11"/>
    <w:rsid w:val="003F44DA"/>
    <w:rsid w:val="003F45D5"/>
    <w:rsid w:val="003F4EDF"/>
    <w:rsid w:val="003F525A"/>
    <w:rsid w:val="003F5E65"/>
    <w:rsid w:val="003F62DE"/>
    <w:rsid w:val="003F7DCB"/>
    <w:rsid w:val="00400A29"/>
    <w:rsid w:val="00400C29"/>
    <w:rsid w:val="004010E1"/>
    <w:rsid w:val="00403A3C"/>
    <w:rsid w:val="00403C77"/>
    <w:rsid w:val="004046E4"/>
    <w:rsid w:val="00404901"/>
    <w:rsid w:val="00405792"/>
    <w:rsid w:val="004057DE"/>
    <w:rsid w:val="00406C56"/>
    <w:rsid w:val="0040744B"/>
    <w:rsid w:val="00407B05"/>
    <w:rsid w:val="004102E1"/>
    <w:rsid w:val="00410756"/>
    <w:rsid w:val="00410AC3"/>
    <w:rsid w:val="0041113A"/>
    <w:rsid w:val="004118C7"/>
    <w:rsid w:val="00411A2A"/>
    <w:rsid w:val="00411AB2"/>
    <w:rsid w:val="00411AC8"/>
    <w:rsid w:val="0041404A"/>
    <w:rsid w:val="00414893"/>
    <w:rsid w:val="00414CBE"/>
    <w:rsid w:val="00417534"/>
    <w:rsid w:val="00417581"/>
    <w:rsid w:val="0042022D"/>
    <w:rsid w:val="00420935"/>
    <w:rsid w:val="00420D26"/>
    <w:rsid w:val="004216D4"/>
    <w:rsid w:val="00422DDF"/>
    <w:rsid w:val="00423E0C"/>
    <w:rsid w:val="00424C38"/>
    <w:rsid w:val="00425122"/>
    <w:rsid w:val="00425EEA"/>
    <w:rsid w:val="00427DC7"/>
    <w:rsid w:val="00427F1D"/>
    <w:rsid w:val="00427FEA"/>
    <w:rsid w:val="00431596"/>
    <w:rsid w:val="00431EA2"/>
    <w:rsid w:val="00432993"/>
    <w:rsid w:val="0043515C"/>
    <w:rsid w:val="004351CD"/>
    <w:rsid w:val="00435B09"/>
    <w:rsid w:val="0043602B"/>
    <w:rsid w:val="004360AD"/>
    <w:rsid w:val="00436427"/>
    <w:rsid w:val="00436D56"/>
    <w:rsid w:val="004373D5"/>
    <w:rsid w:val="00437DD6"/>
    <w:rsid w:val="00440159"/>
    <w:rsid w:val="00440DC2"/>
    <w:rsid w:val="00440EEA"/>
    <w:rsid w:val="00440FF8"/>
    <w:rsid w:val="00441097"/>
    <w:rsid w:val="00441B71"/>
    <w:rsid w:val="00443F2D"/>
    <w:rsid w:val="00444193"/>
    <w:rsid w:val="00444278"/>
    <w:rsid w:val="00444CA9"/>
    <w:rsid w:val="00445230"/>
    <w:rsid w:val="0044649D"/>
    <w:rsid w:val="00446F8D"/>
    <w:rsid w:val="00450A9A"/>
    <w:rsid w:val="00450D24"/>
    <w:rsid w:val="00451E69"/>
    <w:rsid w:val="00452186"/>
    <w:rsid w:val="00452704"/>
    <w:rsid w:val="004529EB"/>
    <w:rsid w:val="004533EB"/>
    <w:rsid w:val="00453F33"/>
    <w:rsid w:val="00454875"/>
    <w:rsid w:val="00456832"/>
    <w:rsid w:val="00457B82"/>
    <w:rsid w:val="004606CE"/>
    <w:rsid w:val="004609F2"/>
    <w:rsid w:val="00460D67"/>
    <w:rsid w:val="004611E6"/>
    <w:rsid w:val="00461312"/>
    <w:rsid w:val="0046167F"/>
    <w:rsid w:val="00461C9D"/>
    <w:rsid w:val="0046262F"/>
    <w:rsid w:val="00462665"/>
    <w:rsid w:val="00462739"/>
    <w:rsid w:val="004633DD"/>
    <w:rsid w:val="004642E5"/>
    <w:rsid w:val="004644C7"/>
    <w:rsid w:val="0046515D"/>
    <w:rsid w:val="004656EF"/>
    <w:rsid w:val="00466974"/>
    <w:rsid w:val="00466A87"/>
    <w:rsid w:val="00466D4F"/>
    <w:rsid w:val="0046717C"/>
    <w:rsid w:val="004675CF"/>
    <w:rsid w:val="00470160"/>
    <w:rsid w:val="00471EC9"/>
    <w:rsid w:val="00472226"/>
    <w:rsid w:val="0047253B"/>
    <w:rsid w:val="0047278E"/>
    <w:rsid w:val="00473285"/>
    <w:rsid w:val="00473E7C"/>
    <w:rsid w:val="0047793B"/>
    <w:rsid w:val="0048113C"/>
    <w:rsid w:val="004813FC"/>
    <w:rsid w:val="00483C8E"/>
    <w:rsid w:val="0048488A"/>
    <w:rsid w:val="0048503A"/>
    <w:rsid w:val="0048519E"/>
    <w:rsid w:val="00485783"/>
    <w:rsid w:val="0048587F"/>
    <w:rsid w:val="00485D21"/>
    <w:rsid w:val="004901B9"/>
    <w:rsid w:val="0049033A"/>
    <w:rsid w:val="00492B66"/>
    <w:rsid w:val="00492EAE"/>
    <w:rsid w:val="00495D59"/>
    <w:rsid w:val="00496601"/>
    <w:rsid w:val="00496FFB"/>
    <w:rsid w:val="004973CC"/>
    <w:rsid w:val="004974A8"/>
    <w:rsid w:val="00497AC1"/>
    <w:rsid w:val="004A11B7"/>
    <w:rsid w:val="004A1DA5"/>
    <w:rsid w:val="004A23CE"/>
    <w:rsid w:val="004A24F0"/>
    <w:rsid w:val="004A29F2"/>
    <w:rsid w:val="004A2DD2"/>
    <w:rsid w:val="004A2E0D"/>
    <w:rsid w:val="004A36F0"/>
    <w:rsid w:val="004A3B07"/>
    <w:rsid w:val="004A4455"/>
    <w:rsid w:val="004A58D0"/>
    <w:rsid w:val="004A5C9E"/>
    <w:rsid w:val="004A5E99"/>
    <w:rsid w:val="004A6341"/>
    <w:rsid w:val="004A63FD"/>
    <w:rsid w:val="004A70C2"/>
    <w:rsid w:val="004A751E"/>
    <w:rsid w:val="004B11BE"/>
    <w:rsid w:val="004B2022"/>
    <w:rsid w:val="004B2856"/>
    <w:rsid w:val="004B3189"/>
    <w:rsid w:val="004B35A4"/>
    <w:rsid w:val="004B3FB4"/>
    <w:rsid w:val="004B4067"/>
    <w:rsid w:val="004B5D36"/>
    <w:rsid w:val="004B6167"/>
    <w:rsid w:val="004B62B5"/>
    <w:rsid w:val="004B6AB0"/>
    <w:rsid w:val="004B7549"/>
    <w:rsid w:val="004B7D47"/>
    <w:rsid w:val="004B7E3C"/>
    <w:rsid w:val="004C0378"/>
    <w:rsid w:val="004C1594"/>
    <w:rsid w:val="004C18F1"/>
    <w:rsid w:val="004C251D"/>
    <w:rsid w:val="004C2AA6"/>
    <w:rsid w:val="004C356B"/>
    <w:rsid w:val="004C3DFB"/>
    <w:rsid w:val="004C44D5"/>
    <w:rsid w:val="004C4747"/>
    <w:rsid w:val="004C5146"/>
    <w:rsid w:val="004C592F"/>
    <w:rsid w:val="004C5E1D"/>
    <w:rsid w:val="004C5FED"/>
    <w:rsid w:val="004C6175"/>
    <w:rsid w:val="004C6326"/>
    <w:rsid w:val="004C6F9D"/>
    <w:rsid w:val="004C75D4"/>
    <w:rsid w:val="004C7E07"/>
    <w:rsid w:val="004D06A9"/>
    <w:rsid w:val="004D1CDE"/>
    <w:rsid w:val="004D1EED"/>
    <w:rsid w:val="004D23D0"/>
    <w:rsid w:val="004D2D9F"/>
    <w:rsid w:val="004D309B"/>
    <w:rsid w:val="004D311C"/>
    <w:rsid w:val="004D31B3"/>
    <w:rsid w:val="004D410A"/>
    <w:rsid w:val="004D43A5"/>
    <w:rsid w:val="004D5130"/>
    <w:rsid w:val="004D74E4"/>
    <w:rsid w:val="004E0C03"/>
    <w:rsid w:val="004E15A8"/>
    <w:rsid w:val="004E1773"/>
    <w:rsid w:val="004E24E5"/>
    <w:rsid w:val="004E29C1"/>
    <w:rsid w:val="004E38EA"/>
    <w:rsid w:val="004E38F9"/>
    <w:rsid w:val="004E472E"/>
    <w:rsid w:val="004E476B"/>
    <w:rsid w:val="004E5246"/>
    <w:rsid w:val="004E73C0"/>
    <w:rsid w:val="004F006F"/>
    <w:rsid w:val="004F0FD5"/>
    <w:rsid w:val="004F1F2C"/>
    <w:rsid w:val="004F20F6"/>
    <w:rsid w:val="004F28D5"/>
    <w:rsid w:val="004F421C"/>
    <w:rsid w:val="004F48A8"/>
    <w:rsid w:val="004F52F0"/>
    <w:rsid w:val="004F5B4B"/>
    <w:rsid w:val="004F6634"/>
    <w:rsid w:val="004F75CB"/>
    <w:rsid w:val="004F7A44"/>
    <w:rsid w:val="004F7B36"/>
    <w:rsid w:val="005001CF"/>
    <w:rsid w:val="00501FC8"/>
    <w:rsid w:val="0050235E"/>
    <w:rsid w:val="00503298"/>
    <w:rsid w:val="005037D4"/>
    <w:rsid w:val="00504F78"/>
    <w:rsid w:val="005052CA"/>
    <w:rsid w:val="005067D6"/>
    <w:rsid w:val="00507795"/>
    <w:rsid w:val="00507F39"/>
    <w:rsid w:val="005105A8"/>
    <w:rsid w:val="005106D2"/>
    <w:rsid w:val="00510E61"/>
    <w:rsid w:val="005123ED"/>
    <w:rsid w:val="00513154"/>
    <w:rsid w:val="005133B2"/>
    <w:rsid w:val="0051456F"/>
    <w:rsid w:val="005150C2"/>
    <w:rsid w:val="0051587B"/>
    <w:rsid w:val="00515C0E"/>
    <w:rsid w:val="00516526"/>
    <w:rsid w:val="005166B7"/>
    <w:rsid w:val="00516C4C"/>
    <w:rsid w:val="00516C8F"/>
    <w:rsid w:val="00516E99"/>
    <w:rsid w:val="00517498"/>
    <w:rsid w:val="00520484"/>
    <w:rsid w:val="005213BA"/>
    <w:rsid w:val="00521D0C"/>
    <w:rsid w:val="005225AC"/>
    <w:rsid w:val="005229B0"/>
    <w:rsid w:val="00522D5A"/>
    <w:rsid w:val="00526D2D"/>
    <w:rsid w:val="00526DE0"/>
    <w:rsid w:val="00527AB1"/>
    <w:rsid w:val="00527E27"/>
    <w:rsid w:val="00530255"/>
    <w:rsid w:val="00531CAB"/>
    <w:rsid w:val="00532BA5"/>
    <w:rsid w:val="0053369C"/>
    <w:rsid w:val="00533D36"/>
    <w:rsid w:val="0053461B"/>
    <w:rsid w:val="00534958"/>
    <w:rsid w:val="00534E5E"/>
    <w:rsid w:val="0053511C"/>
    <w:rsid w:val="005364D5"/>
    <w:rsid w:val="00541078"/>
    <w:rsid w:val="005411CA"/>
    <w:rsid w:val="005417A3"/>
    <w:rsid w:val="00541B46"/>
    <w:rsid w:val="00541F3C"/>
    <w:rsid w:val="00542FA8"/>
    <w:rsid w:val="0054369F"/>
    <w:rsid w:val="00543AEB"/>
    <w:rsid w:val="00544336"/>
    <w:rsid w:val="00544C88"/>
    <w:rsid w:val="00545263"/>
    <w:rsid w:val="00545516"/>
    <w:rsid w:val="005458E8"/>
    <w:rsid w:val="005466AD"/>
    <w:rsid w:val="00547AED"/>
    <w:rsid w:val="005502A7"/>
    <w:rsid w:val="0055072C"/>
    <w:rsid w:val="00551613"/>
    <w:rsid w:val="00553739"/>
    <w:rsid w:val="0055493B"/>
    <w:rsid w:val="00554C58"/>
    <w:rsid w:val="00556DFA"/>
    <w:rsid w:val="00557982"/>
    <w:rsid w:val="00557B03"/>
    <w:rsid w:val="00560171"/>
    <w:rsid w:val="00560485"/>
    <w:rsid w:val="00560684"/>
    <w:rsid w:val="00560E45"/>
    <w:rsid w:val="0056106D"/>
    <w:rsid w:val="00562DE4"/>
    <w:rsid w:val="00563F34"/>
    <w:rsid w:val="005658D2"/>
    <w:rsid w:val="00565D27"/>
    <w:rsid w:val="00566D37"/>
    <w:rsid w:val="00567C4D"/>
    <w:rsid w:val="00570C52"/>
    <w:rsid w:val="005714AD"/>
    <w:rsid w:val="0057174B"/>
    <w:rsid w:val="0057289D"/>
    <w:rsid w:val="00573004"/>
    <w:rsid w:val="0057329D"/>
    <w:rsid w:val="00573823"/>
    <w:rsid w:val="00575B57"/>
    <w:rsid w:val="00576C09"/>
    <w:rsid w:val="00581041"/>
    <w:rsid w:val="005810E2"/>
    <w:rsid w:val="00581493"/>
    <w:rsid w:val="00581515"/>
    <w:rsid w:val="00581709"/>
    <w:rsid w:val="0058258D"/>
    <w:rsid w:val="005828B0"/>
    <w:rsid w:val="00584A94"/>
    <w:rsid w:val="00585441"/>
    <w:rsid w:val="00585535"/>
    <w:rsid w:val="00586700"/>
    <w:rsid w:val="005867F0"/>
    <w:rsid w:val="00587291"/>
    <w:rsid w:val="005904CB"/>
    <w:rsid w:val="005905AF"/>
    <w:rsid w:val="00590FEC"/>
    <w:rsid w:val="00592B8C"/>
    <w:rsid w:val="00593D5A"/>
    <w:rsid w:val="00594104"/>
    <w:rsid w:val="00594C9F"/>
    <w:rsid w:val="0059569F"/>
    <w:rsid w:val="005967F0"/>
    <w:rsid w:val="00596AA2"/>
    <w:rsid w:val="005971E1"/>
    <w:rsid w:val="00597611"/>
    <w:rsid w:val="005979CD"/>
    <w:rsid w:val="00597C17"/>
    <w:rsid w:val="005A0AFE"/>
    <w:rsid w:val="005A0DD9"/>
    <w:rsid w:val="005A0F78"/>
    <w:rsid w:val="005A11AB"/>
    <w:rsid w:val="005A12D9"/>
    <w:rsid w:val="005A1562"/>
    <w:rsid w:val="005A15C4"/>
    <w:rsid w:val="005A238D"/>
    <w:rsid w:val="005A3424"/>
    <w:rsid w:val="005A35A4"/>
    <w:rsid w:val="005A35FB"/>
    <w:rsid w:val="005A4363"/>
    <w:rsid w:val="005A4C1C"/>
    <w:rsid w:val="005A52CE"/>
    <w:rsid w:val="005A5D95"/>
    <w:rsid w:val="005A6D7F"/>
    <w:rsid w:val="005B0730"/>
    <w:rsid w:val="005B0BA5"/>
    <w:rsid w:val="005B0CEE"/>
    <w:rsid w:val="005B0F40"/>
    <w:rsid w:val="005B17F4"/>
    <w:rsid w:val="005B1EB5"/>
    <w:rsid w:val="005B285C"/>
    <w:rsid w:val="005B2A3C"/>
    <w:rsid w:val="005B3324"/>
    <w:rsid w:val="005B348F"/>
    <w:rsid w:val="005B4DE1"/>
    <w:rsid w:val="005B6466"/>
    <w:rsid w:val="005B683B"/>
    <w:rsid w:val="005B6F98"/>
    <w:rsid w:val="005B76F1"/>
    <w:rsid w:val="005B7DD6"/>
    <w:rsid w:val="005B7E16"/>
    <w:rsid w:val="005C0382"/>
    <w:rsid w:val="005C064F"/>
    <w:rsid w:val="005C0D4E"/>
    <w:rsid w:val="005C112E"/>
    <w:rsid w:val="005C137F"/>
    <w:rsid w:val="005C165A"/>
    <w:rsid w:val="005C1819"/>
    <w:rsid w:val="005C26F8"/>
    <w:rsid w:val="005C3AE0"/>
    <w:rsid w:val="005C3F5D"/>
    <w:rsid w:val="005C4A11"/>
    <w:rsid w:val="005C4A4F"/>
    <w:rsid w:val="005C56B5"/>
    <w:rsid w:val="005C59AB"/>
    <w:rsid w:val="005C753D"/>
    <w:rsid w:val="005D0F9D"/>
    <w:rsid w:val="005D0FC1"/>
    <w:rsid w:val="005D1321"/>
    <w:rsid w:val="005D21F6"/>
    <w:rsid w:val="005D3335"/>
    <w:rsid w:val="005D33F3"/>
    <w:rsid w:val="005D3D73"/>
    <w:rsid w:val="005D3DA7"/>
    <w:rsid w:val="005D4C47"/>
    <w:rsid w:val="005D556B"/>
    <w:rsid w:val="005D6525"/>
    <w:rsid w:val="005E026F"/>
    <w:rsid w:val="005E0F7E"/>
    <w:rsid w:val="005E12C8"/>
    <w:rsid w:val="005E1879"/>
    <w:rsid w:val="005E1FE9"/>
    <w:rsid w:val="005E2542"/>
    <w:rsid w:val="005E360C"/>
    <w:rsid w:val="005E38F6"/>
    <w:rsid w:val="005E3A65"/>
    <w:rsid w:val="005E56B3"/>
    <w:rsid w:val="005E664A"/>
    <w:rsid w:val="005E6B17"/>
    <w:rsid w:val="005E6DE3"/>
    <w:rsid w:val="005E72BA"/>
    <w:rsid w:val="005E74E7"/>
    <w:rsid w:val="005E77CD"/>
    <w:rsid w:val="005E78BA"/>
    <w:rsid w:val="005E7B12"/>
    <w:rsid w:val="005F0BC1"/>
    <w:rsid w:val="005F0CC1"/>
    <w:rsid w:val="005F1D59"/>
    <w:rsid w:val="005F4209"/>
    <w:rsid w:val="005F497C"/>
    <w:rsid w:val="005F76C7"/>
    <w:rsid w:val="005F7755"/>
    <w:rsid w:val="006000D0"/>
    <w:rsid w:val="0060016F"/>
    <w:rsid w:val="0060072A"/>
    <w:rsid w:val="00600961"/>
    <w:rsid w:val="00600F76"/>
    <w:rsid w:val="00601C37"/>
    <w:rsid w:val="006023E8"/>
    <w:rsid w:val="00602CDE"/>
    <w:rsid w:val="00604720"/>
    <w:rsid w:val="00604B1C"/>
    <w:rsid w:val="00605371"/>
    <w:rsid w:val="0061017C"/>
    <w:rsid w:val="006102F1"/>
    <w:rsid w:val="00610584"/>
    <w:rsid w:val="006108E6"/>
    <w:rsid w:val="00610AE7"/>
    <w:rsid w:val="00612E5D"/>
    <w:rsid w:val="00615645"/>
    <w:rsid w:val="00615A65"/>
    <w:rsid w:val="00615ACE"/>
    <w:rsid w:val="00616CFC"/>
    <w:rsid w:val="00616EB4"/>
    <w:rsid w:val="00617453"/>
    <w:rsid w:val="00617B04"/>
    <w:rsid w:val="00620019"/>
    <w:rsid w:val="00620259"/>
    <w:rsid w:val="00620477"/>
    <w:rsid w:val="00620A14"/>
    <w:rsid w:val="006212B1"/>
    <w:rsid w:val="006218C1"/>
    <w:rsid w:val="00622553"/>
    <w:rsid w:val="006225BD"/>
    <w:rsid w:val="00622F48"/>
    <w:rsid w:val="00624F95"/>
    <w:rsid w:val="006252A1"/>
    <w:rsid w:val="0062555A"/>
    <w:rsid w:val="00625745"/>
    <w:rsid w:val="00625BD5"/>
    <w:rsid w:val="00625E40"/>
    <w:rsid w:val="00626445"/>
    <w:rsid w:val="006265AD"/>
    <w:rsid w:val="00626C3F"/>
    <w:rsid w:val="00627510"/>
    <w:rsid w:val="00627B4A"/>
    <w:rsid w:val="00627D19"/>
    <w:rsid w:val="00627DA8"/>
    <w:rsid w:val="0063139F"/>
    <w:rsid w:val="00631414"/>
    <w:rsid w:val="0063179B"/>
    <w:rsid w:val="006327F7"/>
    <w:rsid w:val="00632821"/>
    <w:rsid w:val="00634F59"/>
    <w:rsid w:val="0063511C"/>
    <w:rsid w:val="0063548C"/>
    <w:rsid w:val="006358D6"/>
    <w:rsid w:val="00635BCC"/>
    <w:rsid w:val="00635FD5"/>
    <w:rsid w:val="006360D9"/>
    <w:rsid w:val="006367A0"/>
    <w:rsid w:val="00636B65"/>
    <w:rsid w:val="0063798C"/>
    <w:rsid w:val="0064104A"/>
    <w:rsid w:val="0064156A"/>
    <w:rsid w:val="00642DC1"/>
    <w:rsid w:val="00642F38"/>
    <w:rsid w:val="00643413"/>
    <w:rsid w:val="006435B7"/>
    <w:rsid w:val="00644AD6"/>
    <w:rsid w:val="006462E2"/>
    <w:rsid w:val="00646424"/>
    <w:rsid w:val="00646C8C"/>
    <w:rsid w:val="00650B30"/>
    <w:rsid w:val="00650CFA"/>
    <w:rsid w:val="00651842"/>
    <w:rsid w:val="00651F83"/>
    <w:rsid w:val="0065262A"/>
    <w:rsid w:val="00652A90"/>
    <w:rsid w:val="0065313F"/>
    <w:rsid w:val="00653200"/>
    <w:rsid w:val="006545B3"/>
    <w:rsid w:val="006559FD"/>
    <w:rsid w:val="00655C24"/>
    <w:rsid w:val="00657445"/>
    <w:rsid w:val="00660363"/>
    <w:rsid w:val="006612DA"/>
    <w:rsid w:val="00661412"/>
    <w:rsid w:val="006621F5"/>
    <w:rsid w:val="00662839"/>
    <w:rsid w:val="00662AEB"/>
    <w:rsid w:val="00663232"/>
    <w:rsid w:val="00663325"/>
    <w:rsid w:val="00663949"/>
    <w:rsid w:val="00663E3A"/>
    <w:rsid w:val="006641F5"/>
    <w:rsid w:val="00664D42"/>
    <w:rsid w:val="00665A1D"/>
    <w:rsid w:val="00665C16"/>
    <w:rsid w:val="0066653F"/>
    <w:rsid w:val="00667A7E"/>
    <w:rsid w:val="00667F44"/>
    <w:rsid w:val="00670199"/>
    <w:rsid w:val="006705B4"/>
    <w:rsid w:val="00670A2F"/>
    <w:rsid w:val="006711DF"/>
    <w:rsid w:val="00671A21"/>
    <w:rsid w:val="00672237"/>
    <w:rsid w:val="006732D4"/>
    <w:rsid w:val="0067463C"/>
    <w:rsid w:val="00674FF4"/>
    <w:rsid w:val="00677547"/>
    <w:rsid w:val="00677B0B"/>
    <w:rsid w:val="00677DA9"/>
    <w:rsid w:val="00677E5E"/>
    <w:rsid w:val="00680737"/>
    <w:rsid w:val="00680CC6"/>
    <w:rsid w:val="0068102A"/>
    <w:rsid w:val="00681DDF"/>
    <w:rsid w:val="00682146"/>
    <w:rsid w:val="0068304C"/>
    <w:rsid w:val="0068328B"/>
    <w:rsid w:val="0068384C"/>
    <w:rsid w:val="0068390E"/>
    <w:rsid w:val="0068441D"/>
    <w:rsid w:val="00684CF5"/>
    <w:rsid w:val="00685813"/>
    <w:rsid w:val="00685C07"/>
    <w:rsid w:val="00686211"/>
    <w:rsid w:val="006871B5"/>
    <w:rsid w:val="00687D39"/>
    <w:rsid w:val="00690CEB"/>
    <w:rsid w:val="006922C7"/>
    <w:rsid w:val="00692B37"/>
    <w:rsid w:val="00692EAD"/>
    <w:rsid w:val="0069306A"/>
    <w:rsid w:val="006931B5"/>
    <w:rsid w:val="00693593"/>
    <w:rsid w:val="0069362E"/>
    <w:rsid w:val="00693E44"/>
    <w:rsid w:val="006948D6"/>
    <w:rsid w:val="0069575D"/>
    <w:rsid w:val="00695B42"/>
    <w:rsid w:val="00696C08"/>
    <w:rsid w:val="00696C39"/>
    <w:rsid w:val="006A23CD"/>
    <w:rsid w:val="006A5E84"/>
    <w:rsid w:val="006A63E1"/>
    <w:rsid w:val="006A6F11"/>
    <w:rsid w:val="006A7362"/>
    <w:rsid w:val="006A74B7"/>
    <w:rsid w:val="006A7A11"/>
    <w:rsid w:val="006B1963"/>
    <w:rsid w:val="006B1C37"/>
    <w:rsid w:val="006B1CFB"/>
    <w:rsid w:val="006B1D4D"/>
    <w:rsid w:val="006B21B6"/>
    <w:rsid w:val="006B3FC6"/>
    <w:rsid w:val="006B44E6"/>
    <w:rsid w:val="006B52C8"/>
    <w:rsid w:val="006B56A1"/>
    <w:rsid w:val="006B611F"/>
    <w:rsid w:val="006B683C"/>
    <w:rsid w:val="006B6CA1"/>
    <w:rsid w:val="006C1FF7"/>
    <w:rsid w:val="006C2533"/>
    <w:rsid w:val="006C2E87"/>
    <w:rsid w:val="006C33EF"/>
    <w:rsid w:val="006C37BA"/>
    <w:rsid w:val="006C5343"/>
    <w:rsid w:val="006C63C7"/>
    <w:rsid w:val="006C75BC"/>
    <w:rsid w:val="006C7EC6"/>
    <w:rsid w:val="006D044E"/>
    <w:rsid w:val="006D0687"/>
    <w:rsid w:val="006D0742"/>
    <w:rsid w:val="006D1153"/>
    <w:rsid w:val="006D3F68"/>
    <w:rsid w:val="006D4635"/>
    <w:rsid w:val="006D4BF1"/>
    <w:rsid w:val="006D5A54"/>
    <w:rsid w:val="006D5CE1"/>
    <w:rsid w:val="006D7269"/>
    <w:rsid w:val="006D786A"/>
    <w:rsid w:val="006D7F4E"/>
    <w:rsid w:val="006E03A6"/>
    <w:rsid w:val="006E061D"/>
    <w:rsid w:val="006E2896"/>
    <w:rsid w:val="006E3A72"/>
    <w:rsid w:val="006E48D8"/>
    <w:rsid w:val="006E4D68"/>
    <w:rsid w:val="006E616D"/>
    <w:rsid w:val="006E65F7"/>
    <w:rsid w:val="006E69C4"/>
    <w:rsid w:val="006E70D7"/>
    <w:rsid w:val="006F050D"/>
    <w:rsid w:val="006F1BAA"/>
    <w:rsid w:val="006F1CFB"/>
    <w:rsid w:val="006F1EF2"/>
    <w:rsid w:val="006F23FF"/>
    <w:rsid w:val="006F2E31"/>
    <w:rsid w:val="006F3602"/>
    <w:rsid w:val="006F4825"/>
    <w:rsid w:val="006F5FFC"/>
    <w:rsid w:val="006F6602"/>
    <w:rsid w:val="006F7962"/>
    <w:rsid w:val="006F7A2B"/>
    <w:rsid w:val="00700F19"/>
    <w:rsid w:val="00700FF4"/>
    <w:rsid w:val="007010CF"/>
    <w:rsid w:val="00701B9F"/>
    <w:rsid w:val="00702626"/>
    <w:rsid w:val="007028DC"/>
    <w:rsid w:val="00702AB0"/>
    <w:rsid w:val="00703100"/>
    <w:rsid w:val="0070396F"/>
    <w:rsid w:val="0070433F"/>
    <w:rsid w:val="007047AF"/>
    <w:rsid w:val="007048F9"/>
    <w:rsid w:val="007062D6"/>
    <w:rsid w:val="0070662A"/>
    <w:rsid w:val="007075E8"/>
    <w:rsid w:val="007076E6"/>
    <w:rsid w:val="00711443"/>
    <w:rsid w:val="007117A6"/>
    <w:rsid w:val="007119CE"/>
    <w:rsid w:val="00715078"/>
    <w:rsid w:val="0071707E"/>
    <w:rsid w:val="0071735D"/>
    <w:rsid w:val="0072015D"/>
    <w:rsid w:val="007209B0"/>
    <w:rsid w:val="00720A22"/>
    <w:rsid w:val="00720A82"/>
    <w:rsid w:val="007217C4"/>
    <w:rsid w:val="00723F1B"/>
    <w:rsid w:val="00725565"/>
    <w:rsid w:val="00725B40"/>
    <w:rsid w:val="00725F48"/>
    <w:rsid w:val="007261A7"/>
    <w:rsid w:val="00726447"/>
    <w:rsid w:val="00726B7B"/>
    <w:rsid w:val="007279F1"/>
    <w:rsid w:val="00727AF2"/>
    <w:rsid w:val="00727C4F"/>
    <w:rsid w:val="0073035B"/>
    <w:rsid w:val="00730528"/>
    <w:rsid w:val="00730D52"/>
    <w:rsid w:val="00732468"/>
    <w:rsid w:val="00736479"/>
    <w:rsid w:val="007366AA"/>
    <w:rsid w:val="00736D31"/>
    <w:rsid w:val="00737164"/>
    <w:rsid w:val="00737529"/>
    <w:rsid w:val="00737740"/>
    <w:rsid w:val="00740CA9"/>
    <w:rsid w:val="007413F5"/>
    <w:rsid w:val="00742BB5"/>
    <w:rsid w:val="00742E45"/>
    <w:rsid w:val="0074350D"/>
    <w:rsid w:val="007435C5"/>
    <w:rsid w:val="007435E3"/>
    <w:rsid w:val="007448B3"/>
    <w:rsid w:val="00744F2D"/>
    <w:rsid w:val="007454F8"/>
    <w:rsid w:val="00745D74"/>
    <w:rsid w:val="00745DE5"/>
    <w:rsid w:val="00746385"/>
    <w:rsid w:val="007466D7"/>
    <w:rsid w:val="00747029"/>
    <w:rsid w:val="007476C0"/>
    <w:rsid w:val="00747911"/>
    <w:rsid w:val="00750244"/>
    <w:rsid w:val="00750A16"/>
    <w:rsid w:val="00750B30"/>
    <w:rsid w:val="00750B5A"/>
    <w:rsid w:val="0075111C"/>
    <w:rsid w:val="007513CB"/>
    <w:rsid w:val="0075152A"/>
    <w:rsid w:val="00751D19"/>
    <w:rsid w:val="00752F84"/>
    <w:rsid w:val="007531D2"/>
    <w:rsid w:val="0075341E"/>
    <w:rsid w:val="00753839"/>
    <w:rsid w:val="00753BF6"/>
    <w:rsid w:val="0075511D"/>
    <w:rsid w:val="0075677F"/>
    <w:rsid w:val="00756AF4"/>
    <w:rsid w:val="00757710"/>
    <w:rsid w:val="007577DD"/>
    <w:rsid w:val="00760260"/>
    <w:rsid w:val="00760430"/>
    <w:rsid w:val="0076134D"/>
    <w:rsid w:val="00761427"/>
    <w:rsid w:val="00761B06"/>
    <w:rsid w:val="0076207D"/>
    <w:rsid w:val="00763F2B"/>
    <w:rsid w:val="007646B1"/>
    <w:rsid w:val="00764CEE"/>
    <w:rsid w:val="00765606"/>
    <w:rsid w:val="0076643D"/>
    <w:rsid w:val="007675A5"/>
    <w:rsid w:val="0076784D"/>
    <w:rsid w:val="00767BF3"/>
    <w:rsid w:val="00774140"/>
    <w:rsid w:val="0077610D"/>
    <w:rsid w:val="0078029D"/>
    <w:rsid w:val="007808F3"/>
    <w:rsid w:val="0078187F"/>
    <w:rsid w:val="00782CFB"/>
    <w:rsid w:val="00782E77"/>
    <w:rsid w:val="007839BB"/>
    <w:rsid w:val="00783B78"/>
    <w:rsid w:val="00783F57"/>
    <w:rsid w:val="00783F6F"/>
    <w:rsid w:val="007853ED"/>
    <w:rsid w:val="00786815"/>
    <w:rsid w:val="00786D3D"/>
    <w:rsid w:val="00786E46"/>
    <w:rsid w:val="007875D2"/>
    <w:rsid w:val="007876F9"/>
    <w:rsid w:val="00787BA2"/>
    <w:rsid w:val="00787DB2"/>
    <w:rsid w:val="0079025E"/>
    <w:rsid w:val="00790876"/>
    <w:rsid w:val="0079090C"/>
    <w:rsid w:val="00791375"/>
    <w:rsid w:val="007913E1"/>
    <w:rsid w:val="0079255E"/>
    <w:rsid w:val="00793667"/>
    <w:rsid w:val="00794E01"/>
    <w:rsid w:val="007953F0"/>
    <w:rsid w:val="00796138"/>
    <w:rsid w:val="00796398"/>
    <w:rsid w:val="00796BD2"/>
    <w:rsid w:val="0079750F"/>
    <w:rsid w:val="00797A47"/>
    <w:rsid w:val="00797EAE"/>
    <w:rsid w:val="007A0010"/>
    <w:rsid w:val="007A0158"/>
    <w:rsid w:val="007A0ABA"/>
    <w:rsid w:val="007A1728"/>
    <w:rsid w:val="007A1918"/>
    <w:rsid w:val="007A20B0"/>
    <w:rsid w:val="007A24E9"/>
    <w:rsid w:val="007A29B5"/>
    <w:rsid w:val="007A2AE2"/>
    <w:rsid w:val="007A2F34"/>
    <w:rsid w:val="007A474A"/>
    <w:rsid w:val="007A4EC2"/>
    <w:rsid w:val="007A504E"/>
    <w:rsid w:val="007A535D"/>
    <w:rsid w:val="007A53DA"/>
    <w:rsid w:val="007A5A4F"/>
    <w:rsid w:val="007A5B80"/>
    <w:rsid w:val="007A5F5F"/>
    <w:rsid w:val="007A6044"/>
    <w:rsid w:val="007A775C"/>
    <w:rsid w:val="007A7E11"/>
    <w:rsid w:val="007B18F6"/>
    <w:rsid w:val="007B26FB"/>
    <w:rsid w:val="007B2837"/>
    <w:rsid w:val="007B3771"/>
    <w:rsid w:val="007B484D"/>
    <w:rsid w:val="007B574F"/>
    <w:rsid w:val="007B61EF"/>
    <w:rsid w:val="007B6427"/>
    <w:rsid w:val="007B77D9"/>
    <w:rsid w:val="007B7E92"/>
    <w:rsid w:val="007C120B"/>
    <w:rsid w:val="007C1AAC"/>
    <w:rsid w:val="007C1CE6"/>
    <w:rsid w:val="007C1CEF"/>
    <w:rsid w:val="007C26AE"/>
    <w:rsid w:val="007C2FEF"/>
    <w:rsid w:val="007C361D"/>
    <w:rsid w:val="007C418C"/>
    <w:rsid w:val="007C4F8E"/>
    <w:rsid w:val="007C5454"/>
    <w:rsid w:val="007C621B"/>
    <w:rsid w:val="007C63A1"/>
    <w:rsid w:val="007C6E8E"/>
    <w:rsid w:val="007C71F6"/>
    <w:rsid w:val="007C732C"/>
    <w:rsid w:val="007C743B"/>
    <w:rsid w:val="007C7880"/>
    <w:rsid w:val="007D0E3F"/>
    <w:rsid w:val="007D0EB0"/>
    <w:rsid w:val="007D14C9"/>
    <w:rsid w:val="007D160D"/>
    <w:rsid w:val="007D197C"/>
    <w:rsid w:val="007D1B90"/>
    <w:rsid w:val="007D28D5"/>
    <w:rsid w:val="007D356B"/>
    <w:rsid w:val="007D4293"/>
    <w:rsid w:val="007D431F"/>
    <w:rsid w:val="007D5490"/>
    <w:rsid w:val="007D568A"/>
    <w:rsid w:val="007D5816"/>
    <w:rsid w:val="007D616A"/>
    <w:rsid w:val="007D7669"/>
    <w:rsid w:val="007E1D37"/>
    <w:rsid w:val="007E24A1"/>
    <w:rsid w:val="007E3216"/>
    <w:rsid w:val="007E38CF"/>
    <w:rsid w:val="007E4213"/>
    <w:rsid w:val="007E528C"/>
    <w:rsid w:val="007E554A"/>
    <w:rsid w:val="007E5608"/>
    <w:rsid w:val="007E5C60"/>
    <w:rsid w:val="007E605C"/>
    <w:rsid w:val="007E6368"/>
    <w:rsid w:val="007E6813"/>
    <w:rsid w:val="007F04C6"/>
    <w:rsid w:val="007F0DE1"/>
    <w:rsid w:val="007F41A9"/>
    <w:rsid w:val="007F48D7"/>
    <w:rsid w:val="007F691D"/>
    <w:rsid w:val="0080074A"/>
    <w:rsid w:val="00800CDE"/>
    <w:rsid w:val="00800F4E"/>
    <w:rsid w:val="00803083"/>
    <w:rsid w:val="008036F2"/>
    <w:rsid w:val="00804ED3"/>
    <w:rsid w:val="00805716"/>
    <w:rsid w:val="008057D5"/>
    <w:rsid w:val="00806DCC"/>
    <w:rsid w:val="0080751E"/>
    <w:rsid w:val="0080760B"/>
    <w:rsid w:val="00811880"/>
    <w:rsid w:val="00811AB8"/>
    <w:rsid w:val="008123CE"/>
    <w:rsid w:val="00813473"/>
    <w:rsid w:val="0081374B"/>
    <w:rsid w:val="00814254"/>
    <w:rsid w:val="00814735"/>
    <w:rsid w:val="0081480E"/>
    <w:rsid w:val="00814E29"/>
    <w:rsid w:val="008157F2"/>
    <w:rsid w:val="00816560"/>
    <w:rsid w:val="00816BAC"/>
    <w:rsid w:val="00816BCA"/>
    <w:rsid w:val="00816F6E"/>
    <w:rsid w:val="00817129"/>
    <w:rsid w:val="00821739"/>
    <w:rsid w:val="00822595"/>
    <w:rsid w:val="00824469"/>
    <w:rsid w:val="00824695"/>
    <w:rsid w:val="008250D1"/>
    <w:rsid w:val="008252B2"/>
    <w:rsid w:val="00826026"/>
    <w:rsid w:val="00826A35"/>
    <w:rsid w:val="0083365E"/>
    <w:rsid w:val="0083376F"/>
    <w:rsid w:val="008337DF"/>
    <w:rsid w:val="0083412B"/>
    <w:rsid w:val="00834674"/>
    <w:rsid w:val="00834676"/>
    <w:rsid w:val="00834A1C"/>
    <w:rsid w:val="00835DF3"/>
    <w:rsid w:val="00836324"/>
    <w:rsid w:val="00836658"/>
    <w:rsid w:val="0083741C"/>
    <w:rsid w:val="0083796B"/>
    <w:rsid w:val="00840291"/>
    <w:rsid w:val="00840AC0"/>
    <w:rsid w:val="00841335"/>
    <w:rsid w:val="00841927"/>
    <w:rsid w:val="008423DA"/>
    <w:rsid w:val="0084314C"/>
    <w:rsid w:val="00843810"/>
    <w:rsid w:val="00843A41"/>
    <w:rsid w:val="00844FCA"/>
    <w:rsid w:val="008450E7"/>
    <w:rsid w:val="008458C3"/>
    <w:rsid w:val="00845900"/>
    <w:rsid w:val="00845C04"/>
    <w:rsid w:val="00847733"/>
    <w:rsid w:val="00850DF8"/>
    <w:rsid w:val="00851702"/>
    <w:rsid w:val="00852E08"/>
    <w:rsid w:val="00852FF4"/>
    <w:rsid w:val="008548F1"/>
    <w:rsid w:val="00854FBE"/>
    <w:rsid w:val="0085550A"/>
    <w:rsid w:val="00857C68"/>
    <w:rsid w:val="00857D60"/>
    <w:rsid w:val="00860F52"/>
    <w:rsid w:val="00860F66"/>
    <w:rsid w:val="008622B4"/>
    <w:rsid w:val="00863812"/>
    <w:rsid w:val="00864153"/>
    <w:rsid w:val="0086427A"/>
    <w:rsid w:val="0086511B"/>
    <w:rsid w:val="00865238"/>
    <w:rsid w:val="00866031"/>
    <w:rsid w:val="00866435"/>
    <w:rsid w:val="00867771"/>
    <w:rsid w:val="008704C6"/>
    <w:rsid w:val="00870DF0"/>
    <w:rsid w:val="00870FF5"/>
    <w:rsid w:val="008715BD"/>
    <w:rsid w:val="008727EE"/>
    <w:rsid w:val="00873942"/>
    <w:rsid w:val="00873D36"/>
    <w:rsid w:val="008754C1"/>
    <w:rsid w:val="00875F5E"/>
    <w:rsid w:val="008767E9"/>
    <w:rsid w:val="008769E5"/>
    <w:rsid w:val="00876A29"/>
    <w:rsid w:val="00876D7C"/>
    <w:rsid w:val="008809D9"/>
    <w:rsid w:val="008820DB"/>
    <w:rsid w:val="00882166"/>
    <w:rsid w:val="00883BF4"/>
    <w:rsid w:val="00884338"/>
    <w:rsid w:val="00885290"/>
    <w:rsid w:val="00885773"/>
    <w:rsid w:val="008861C7"/>
    <w:rsid w:val="0088697B"/>
    <w:rsid w:val="00887534"/>
    <w:rsid w:val="00887B2E"/>
    <w:rsid w:val="00887C90"/>
    <w:rsid w:val="00887CAE"/>
    <w:rsid w:val="00887D04"/>
    <w:rsid w:val="00887F7A"/>
    <w:rsid w:val="008901C4"/>
    <w:rsid w:val="0089045D"/>
    <w:rsid w:val="008906EB"/>
    <w:rsid w:val="00890DA5"/>
    <w:rsid w:val="00890DFB"/>
    <w:rsid w:val="00891B3C"/>
    <w:rsid w:val="00891C04"/>
    <w:rsid w:val="0089244D"/>
    <w:rsid w:val="00892934"/>
    <w:rsid w:val="00895CD9"/>
    <w:rsid w:val="00895D33"/>
    <w:rsid w:val="0089602F"/>
    <w:rsid w:val="00897160"/>
    <w:rsid w:val="008A075C"/>
    <w:rsid w:val="008A0D32"/>
    <w:rsid w:val="008A10A6"/>
    <w:rsid w:val="008A204B"/>
    <w:rsid w:val="008A2B02"/>
    <w:rsid w:val="008A2FA2"/>
    <w:rsid w:val="008A316E"/>
    <w:rsid w:val="008A5E68"/>
    <w:rsid w:val="008A6BD2"/>
    <w:rsid w:val="008A6DEE"/>
    <w:rsid w:val="008A76FA"/>
    <w:rsid w:val="008A79F1"/>
    <w:rsid w:val="008B0CE4"/>
    <w:rsid w:val="008B1739"/>
    <w:rsid w:val="008B1BFF"/>
    <w:rsid w:val="008B21AE"/>
    <w:rsid w:val="008B224C"/>
    <w:rsid w:val="008B2D38"/>
    <w:rsid w:val="008B35D4"/>
    <w:rsid w:val="008B3716"/>
    <w:rsid w:val="008B5653"/>
    <w:rsid w:val="008B5A74"/>
    <w:rsid w:val="008B682F"/>
    <w:rsid w:val="008B6930"/>
    <w:rsid w:val="008C015E"/>
    <w:rsid w:val="008C0248"/>
    <w:rsid w:val="008C0556"/>
    <w:rsid w:val="008C1F02"/>
    <w:rsid w:val="008C2F87"/>
    <w:rsid w:val="008C3670"/>
    <w:rsid w:val="008C4934"/>
    <w:rsid w:val="008C54DA"/>
    <w:rsid w:val="008C567B"/>
    <w:rsid w:val="008C5B70"/>
    <w:rsid w:val="008C67FA"/>
    <w:rsid w:val="008C7F78"/>
    <w:rsid w:val="008D07B7"/>
    <w:rsid w:val="008D1EC3"/>
    <w:rsid w:val="008D223E"/>
    <w:rsid w:val="008D293B"/>
    <w:rsid w:val="008D2E9D"/>
    <w:rsid w:val="008D3D40"/>
    <w:rsid w:val="008D3FA9"/>
    <w:rsid w:val="008D4257"/>
    <w:rsid w:val="008D46EB"/>
    <w:rsid w:val="008D4A0A"/>
    <w:rsid w:val="008D57A7"/>
    <w:rsid w:val="008D5C34"/>
    <w:rsid w:val="008D6DC3"/>
    <w:rsid w:val="008D75F8"/>
    <w:rsid w:val="008E00D7"/>
    <w:rsid w:val="008E04AF"/>
    <w:rsid w:val="008E11B3"/>
    <w:rsid w:val="008E1734"/>
    <w:rsid w:val="008E1816"/>
    <w:rsid w:val="008E657C"/>
    <w:rsid w:val="008E65B8"/>
    <w:rsid w:val="008E6D05"/>
    <w:rsid w:val="008E7D97"/>
    <w:rsid w:val="008E7FDB"/>
    <w:rsid w:val="008F194D"/>
    <w:rsid w:val="008F1E2F"/>
    <w:rsid w:val="008F236F"/>
    <w:rsid w:val="008F2B12"/>
    <w:rsid w:val="008F5D2D"/>
    <w:rsid w:val="008F6931"/>
    <w:rsid w:val="009013CF"/>
    <w:rsid w:val="00901BA8"/>
    <w:rsid w:val="00902D2D"/>
    <w:rsid w:val="00902F75"/>
    <w:rsid w:val="00903CF0"/>
    <w:rsid w:val="00904ED5"/>
    <w:rsid w:val="00904FD9"/>
    <w:rsid w:val="00905F8A"/>
    <w:rsid w:val="009064A9"/>
    <w:rsid w:val="00906619"/>
    <w:rsid w:val="00906C53"/>
    <w:rsid w:val="00907A5C"/>
    <w:rsid w:val="00907C54"/>
    <w:rsid w:val="009134AE"/>
    <w:rsid w:val="00914EBA"/>
    <w:rsid w:val="00914FA6"/>
    <w:rsid w:val="00915E9B"/>
    <w:rsid w:val="00915FE7"/>
    <w:rsid w:val="009165C2"/>
    <w:rsid w:val="00916C65"/>
    <w:rsid w:val="00920C3D"/>
    <w:rsid w:val="009212D0"/>
    <w:rsid w:val="00921ABE"/>
    <w:rsid w:val="009242F2"/>
    <w:rsid w:val="0092494F"/>
    <w:rsid w:val="00924E43"/>
    <w:rsid w:val="00925800"/>
    <w:rsid w:val="00926816"/>
    <w:rsid w:val="00926899"/>
    <w:rsid w:val="00926E5F"/>
    <w:rsid w:val="00926E9D"/>
    <w:rsid w:val="009302B5"/>
    <w:rsid w:val="00930602"/>
    <w:rsid w:val="00930C4F"/>
    <w:rsid w:val="00931447"/>
    <w:rsid w:val="00931505"/>
    <w:rsid w:val="0093150B"/>
    <w:rsid w:val="00931D0A"/>
    <w:rsid w:val="00931D61"/>
    <w:rsid w:val="00931F53"/>
    <w:rsid w:val="009329FB"/>
    <w:rsid w:val="00932BBB"/>
    <w:rsid w:val="00933BEF"/>
    <w:rsid w:val="00934410"/>
    <w:rsid w:val="00934EF1"/>
    <w:rsid w:val="009356F2"/>
    <w:rsid w:val="00935E16"/>
    <w:rsid w:val="00935FE1"/>
    <w:rsid w:val="0093641F"/>
    <w:rsid w:val="00941C0F"/>
    <w:rsid w:val="009428A1"/>
    <w:rsid w:val="00943223"/>
    <w:rsid w:val="00943B66"/>
    <w:rsid w:val="00943BD5"/>
    <w:rsid w:val="00943CDD"/>
    <w:rsid w:val="00944BA4"/>
    <w:rsid w:val="00945552"/>
    <w:rsid w:val="00946204"/>
    <w:rsid w:val="00947CE7"/>
    <w:rsid w:val="00950787"/>
    <w:rsid w:val="00950F91"/>
    <w:rsid w:val="00952100"/>
    <w:rsid w:val="00952D9A"/>
    <w:rsid w:val="009537E6"/>
    <w:rsid w:val="00957464"/>
    <w:rsid w:val="00957C20"/>
    <w:rsid w:val="00957D4C"/>
    <w:rsid w:val="00957F2C"/>
    <w:rsid w:val="0096019A"/>
    <w:rsid w:val="0096105C"/>
    <w:rsid w:val="00961626"/>
    <w:rsid w:val="00962843"/>
    <w:rsid w:val="00962CA8"/>
    <w:rsid w:val="009639CF"/>
    <w:rsid w:val="00964984"/>
    <w:rsid w:val="00965F2A"/>
    <w:rsid w:val="009675AD"/>
    <w:rsid w:val="00967615"/>
    <w:rsid w:val="009676CC"/>
    <w:rsid w:val="00967A9E"/>
    <w:rsid w:val="00967EDA"/>
    <w:rsid w:val="00970B89"/>
    <w:rsid w:val="009714F6"/>
    <w:rsid w:val="009729E3"/>
    <w:rsid w:val="009730BE"/>
    <w:rsid w:val="00973339"/>
    <w:rsid w:val="00973361"/>
    <w:rsid w:val="009750CC"/>
    <w:rsid w:val="00975761"/>
    <w:rsid w:val="00975AC9"/>
    <w:rsid w:val="00975B72"/>
    <w:rsid w:val="009766D4"/>
    <w:rsid w:val="00976D72"/>
    <w:rsid w:val="009776E9"/>
    <w:rsid w:val="00977E7E"/>
    <w:rsid w:val="0098089B"/>
    <w:rsid w:val="00981467"/>
    <w:rsid w:val="00981BF6"/>
    <w:rsid w:val="00982021"/>
    <w:rsid w:val="009825AA"/>
    <w:rsid w:val="009829CC"/>
    <w:rsid w:val="0098360C"/>
    <w:rsid w:val="00984248"/>
    <w:rsid w:val="009850E3"/>
    <w:rsid w:val="00985396"/>
    <w:rsid w:val="009854E3"/>
    <w:rsid w:val="00985A12"/>
    <w:rsid w:val="009870BB"/>
    <w:rsid w:val="009870BC"/>
    <w:rsid w:val="00987660"/>
    <w:rsid w:val="009876EF"/>
    <w:rsid w:val="00987B5E"/>
    <w:rsid w:val="00990DFB"/>
    <w:rsid w:val="009911A4"/>
    <w:rsid w:val="009927B3"/>
    <w:rsid w:val="00992EF8"/>
    <w:rsid w:val="009938E8"/>
    <w:rsid w:val="00993E3F"/>
    <w:rsid w:val="0099485C"/>
    <w:rsid w:val="009953F1"/>
    <w:rsid w:val="00996348"/>
    <w:rsid w:val="00996B18"/>
    <w:rsid w:val="00996C42"/>
    <w:rsid w:val="00997034"/>
    <w:rsid w:val="00997AB7"/>
    <w:rsid w:val="00997DBC"/>
    <w:rsid w:val="009A27AE"/>
    <w:rsid w:val="009A2875"/>
    <w:rsid w:val="009A2BA5"/>
    <w:rsid w:val="009A2D2A"/>
    <w:rsid w:val="009A2DE8"/>
    <w:rsid w:val="009A34B1"/>
    <w:rsid w:val="009A3743"/>
    <w:rsid w:val="009A3F1C"/>
    <w:rsid w:val="009A447B"/>
    <w:rsid w:val="009A5934"/>
    <w:rsid w:val="009A741A"/>
    <w:rsid w:val="009B01A7"/>
    <w:rsid w:val="009B0DA5"/>
    <w:rsid w:val="009B1EDE"/>
    <w:rsid w:val="009B24FD"/>
    <w:rsid w:val="009B3BE4"/>
    <w:rsid w:val="009B4550"/>
    <w:rsid w:val="009B488E"/>
    <w:rsid w:val="009B4A24"/>
    <w:rsid w:val="009B5D61"/>
    <w:rsid w:val="009B6284"/>
    <w:rsid w:val="009B6927"/>
    <w:rsid w:val="009B6DC3"/>
    <w:rsid w:val="009B710E"/>
    <w:rsid w:val="009B7842"/>
    <w:rsid w:val="009B7918"/>
    <w:rsid w:val="009C0A22"/>
    <w:rsid w:val="009C0A77"/>
    <w:rsid w:val="009C0AC2"/>
    <w:rsid w:val="009C0AEE"/>
    <w:rsid w:val="009C251B"/>
    <w:rsid w:val="009C2A73"/>
    <w:rsid w:val="009C4FA9"/>
    <w:rsid w:val="009C576D"/>
    <w:rsid w:val="009C7041"/>
    <w:rsid w:val="009C79C6"/>
    <w:rsid w:val="009C7B7B"/>
    <w:rsid w:val="009C7D3E"/>
    <w:rsid w:val="009D0470"/>
    <w:rsid w:val="009D0D84"/>
    <w:rsid w:val="009D0E0B"/>
    <w:rsid w:val="009D0F55"/>
    <w:rsid w:val="009D225A"/>
    <w:rsid w:val="009D27EA"/>
    <w:rsid w:val="009D283B"/>
    <w:rsid w:val="009D28D3"/>
    <w:rsid w:val="009D34CF"/>
    <w:rsid w:val="009D42EF"/>
    <w:rsid w:val="009D6099"/>
    <w:rsid w:val="009D65B9"/>
    <w:rsid w:val="009D6BDC"/>
    <w:rsid w:val="009D6EE4"/>
    <w:rsid w:val="009D7B80"/>
    <w:rsid w:val="009D7DE5"/>
    <w:rsid w:val="009E0609"/>
    <w:rsid w:val="009E2AB6"/>
    <w:rsid w:val="009E2B2B"/>
    <w:rsid w:val="009E2BDA"/>
    <w:rsid w:val="009E389A"/>
    <w:rsid w:val="009E44F8"/>
    <w:rsid w:val="009E4539"/>
    <w:rsid w:val="009E5282"/>
    <w:rsid w:val="009E5E63"/>
    <w:rsid w:val="009E60D4"/>
    <w:rsid w:val="009E61DB"/>
    <w:rsid w:val="009E6866"/>
    <w:rsid w:val="009E6F13"/>
    <w:rsid w:val="009E786E"/>
    <w:rsid w:val="009F001D"/>
    <w:rsid w:val="009F01B1"/>
    <w:rsid w:val="009F091B"/>
    <w:rsid w:val="009F1595"/>
    <w:rsid w:val="009F1600"/>
    <w:rsid w:val="009F1970"/>
    <w:rsid w:val="009F1B0F"/>
    <w:rsid w:val="009F2431"/>
    <w:rsid w:val="009F34F6"/>
    <w:rsid w:val="009F3731"/>
    <w:rsid w:val="009F3773"/>
    <w:rsid w:val="009F5F70"/>
    <w:rsid w:val="009F5F93"/>
    <w:rsid w:val="009F74DA"/>
    <w:rsid w:val="009F7625"/>
    <w:rsid w:val="00A00136"/>
    <w:rsid w:val="00A00475"/>
    <w:rsid w:val="00A008EE"/>
    <w:rsid w:val="00A0114B"/>
    <w:rsid w:val="00A012E3"/>
    <w:rsid w:val="00A022DC"/>
    <w:rsid w:val="00A025BD"/>
    <w:rsid w:val="00A03043"/>
    <w:rsid w:val="00A030DA"/>
    <w:rsid w:val="00A03E7A"/>
    <w:rsid w:val="00A0600C"/>
    <w:rsid w:val="00A066DD"/>
    <w:rsid w:val="00A06B13"/>
    <w:rsid w:val="00A06B5C"/>
    <w:rsid w:val="00A06E54"/>
    <w:rsid w:val="00A06F03"/>
    <w:rsid w:val="00A106FB"/>
    <w:rsid w:val="00A118F5"/>
    <w:rsid w:val="00A13B3B"/>
    <w:rsid w:val="00A14615"/>
    <w:rsid w:val="00A152EA"/>
    <w:rsid w:val="00A1637C"/>
    <w:rsid w:val="00A16C27"/>
    <w:rsid w:val="00A1776B"/>
    <w:rsid w:val="00A17ACA"/>
    <w:rsid w:val="00A17BB2"/>
    <w:rsid w:val="00A204FF"/>
    <w:rsid w:val="00A206C0"/>
    <w:rsid w:val="00A219D4"/>
    <w:rsid w:val="00A220EF"/>
    <w:rsid w:val="00A229B8"/>
    <w:rsid w:val="00A233AA"/>
    <w:rsid w:val="00A23F0E"/>
    <w:rsid w:val="00A23F92"/>
    <w:rsid w:val="00A25028"/>
    <w:rsid w:val="00A2548A"/>
    <w:rsid w:val="00A259A1"/>
    <w:rsid w:val="00A25D7F"/>
    <w:rsid w:val="00A265BE"/>
    <w:rsid w:val="00A267A3"/>
    <w:rsid w:val="00A301CF"/>
    <w:rsid w:val="00A3028D"/>
    <w:rsid w:val="00A30550"/>
    <w:rsid w:val="00A308FB"/>
    <w:rsid w:val="00A3123D"/>
    <w:rsid w:val="00A31B5F"/>
    <w:rsid w:val="00A32535"/>
    <w:rsid w:val="00A326C3"/>
    <w:rsid w:val="00A36FF7"/>
    <w:rsid w:val="00A37457"/>
    <w:rsid w:val="00A4006F"/>
    <w:rsid w:val="00A40288"/>
    <w:rsid w:val="00A4308E"/>
    <w:rsid w:val="00A43D73"/>
    <w:rsid w:val="00A43FD0"/>
    <w:rsid w:val="00A449F2"/>
    <w:rsid w:val="00A450CD"/>
    <w:rsid w:val="00A45C73"/>
    <w:rsid w:val="00A460B4"/>
    <w:rsid w:val="00A4652E"/>
    <w:rsid w:val="00A47446"/>
    <w:rsid w:val="00A51E19"/>
    <w:rsid w:val="00A5237D"/>
    <w:rsid w:val="00A5472A"/>
    <w:rsid w:val="00A5521D"/>
    <w:rsid w:val="00A553EB"/>
    <w:rsid w:val="00A55AB9"/>
    <w:rsid w:val="00A5621C"/>
    <w:rsid w:val="00A564EF"/>
    <w:rsid w:val="00A578CF"/>
    <w:rsid w:val="00A60F27"/>
    <w:rsid w:val="00A64E21"/>
    <w:rsid w:val="00A655DD"/>
    <w:rsid w:val="00A66610"/>
    <w:rsid w:val="00A66CA3"/>
    <w:rsid w:val="00A674CD"/>
    <w:rsid w:val="00A67E25"/>
    <w:rsid w:val="00A7022C"/>
    <w:rsid w:val="00A713ED"/>
    <w:rsid w:val="00A71F30"/>
    <w:rsid w:val="00A72CAA"/>
    <w:rsid w:val="00A72CE6"/>
    <w:rsid w:val="00A73114"/>
    <w:rsid w:val="00A73786"/>
    <w:rsid w:val="00A74728"/>
    <w:rsid w:val="00A76E2D"/>
    <w:rsid w:val="00A77077"/>
    <w:rsid w:val="00A801F3"/>
    <w:rsid w:val="00A81A51"/>
    <w:rsid w:val="00A82870"/>
    <w:rsid w:val="00A84DAD"/>
    <w:rsid w:val="00A876A1"/>
    <w:rsid w:val="00A904AC"/>
    <w:rsid w:val="00A906B9"/>
    <w:rsid w:val="00A90B07"/>
    <w:rsid w:val="00A90E05"/>
    <w:rsid w:val="00A91A72"/>
    <w:rsid w:val="00A923BE"/>
    <w:rsid w:val="00A93159"/>
    <w:rsid w:val="00A9322E"/>
    <w:rsid w:val="00A93936"/>
    <w:rsid w:val="00A93BDF"/>
    <w:rsid w:val="00A94622"/>
    <w:rsid w:val="00A948E5"/>
    <w:rsid w:val="00A9569B"/>
    <w:rsid w:val="00A95A70"/>
    <w:rsid w:val="00A95F92"/>
    <w:rsid w:val="00A95FD5"/>
    <w:rsid w:val="00A962F7"/>
    <w:rsid w:val="00A96A07"/>
    <w:rsid w:val="00A97114"/>
    <w:rsid w:val="00A971B5"/>
    <w:rsid w:val="00AA035D"/>
    <w:rsid w:val="00AA11CC"/>
    <w:rsid w:val="00AA14D8"/>
    <w:rsid w:val="00AA2D7A"/>
    <w:rsid w:val="00AA3484"/>
    <w:rsid w:val="00AA4290"/>
    <w:rsid w:val="00AA46C1"/>
    <w:rsid w:val="00AA4FE7"/>
    <w:rsid w:val="00AA547E"/>
    <w:rsid w:val="00AA7830"/>
    <w:rsid w:val="00AB01C3"/>
    <w:rsid w:val="00AB21CF"/>
    <w:rsid w:val="00AB2517"/>
    <w:rsid w:val="00AB25F9"/>
    <w:rsid w:val="00AB281D"/>
    <w:rsid w:val="00AB2A5C"/>
    <w:rsid w:val="00AB3032"/>
    <w:rsid w:val="00AB489D"/>
    <w:rsid w:val="00AB51AC"/>
    <w:rsid w:val="00AB59B6"/>
    <w:rsid w:val="00AB647B"/>
    <w:rsid w:val="00AB6841"/>
    <w:rsid w:val="00AB7C07"/>
    <w:rsid w:val="00AB7FC8"/>
    <w:rsid w:val="00AC0005"/>
    <w:rsid w:val="00AC0BC8"/>
    <w:rsid w:val="00AC1821"/>
    <w:rsid w:val="00AC1B13"/>
    <w:rsid w:val="00AC2D2F"/>
    <w:rsid w:val="00AC32C6"/>
    <w:rsid w:val="00AC34B9"/>
    <w:rsid w:val="00AC3AF1"/>
    <w:rsid w:val="00AC4829"/>
    <w:rsid w:val="00AC4D69"/>
    <w:rsid w:val="00AC4E5F"/>
    <w:rsid w:val="00AC5501"/>
    <w:rsid w:val="00AC71C8"/>
    <w:rsid w:val="00AD0C54"/>
    <w:rsid w:val="00AD0D97"/>
    <w:rsid w:val="00AD145E"/>
    <w:rsid w:val="00AD18CC"/>
    <w:rsid w:val="00AD3668"/>
    <w:rsid w:val="00AD4267"/>
    <w:rsid w:val="00AD4DEB"/>
    <w:rsid w:val="00AD5ACC"/>
    <w:rsid w:val="00AD5B93"/>
    <w:rsid w:val="00AD618F"/>
    <w:rsid w:val="00AD67D3"/>
    <w:rsid w:val="00AD7093"/>
    <w:rsid w:val="00AD76D6"/>
    <w:rsid w:val="00AD7B23"/>
    <w:rsid w:val="00AD7BC5"/>
    <w:rsid w:val="00AE0683"/>
    <w:rsid w:val="00AE08A3"/>
    <w:rsid w:val="00AE306A"/>
    <w:rsid w:val="00AE3241"/>
    <w:rsid w:val="00AE3282"/>
    <w:rsid w:val="00AE5D5D"/>
    <w:rsid w:val="00AE74C6"/>
    <w:rsid w:val="00AE7624"/>
    <w:rsid w:val="00AF0D4B"/>
    <w:rsid w:val="00AF1B15"/>
    <w:rsid w:val="00AF1D96"/>
    <w:rsid w:val="00AF289E"/>
    <w:rsid w:val="00AF3A0D"/>
    <w:rsid w:val="00AF494C"/>
    <w:rsid w:val="00AF4A0A"/>
    <w:rsid w:val="00AF4D23"/>
    <w:rsid w:val="00AF5333"/>
    <w:rsid w:val="00AF5874"/>
    <w:rsid w:val="00AF624D"/>
    <w:rsid w:val="00AF62F3"/>
    <w:rsid w:val="00AF6533"/>
    <w:rsid w:val="00AF6AD4"/>
    <w:rsid w:val="00AF6B27"/>
    <w:rsid w:val="00AF757F"/>
    <w:rsid w:val="00AF7580"/>
    <w:rsid w:val="00AF7FC2"/>
    <w:rsid w:val="00B00395"/>
    <w:rsid w:val="00B00B9B"/>
    <w:rsid w:val="00B039AE"/>
    <w:rsid w:val="00B03B44"/>
    <w:rsid w:val="00B04BB1"/>
    <w:rsid w:val="00B04CC0"/>
    <w:rsid w:val="00B04F11"/>
    <w:rsid w:val="00B05520"/>
    <w:rsid w:val="00B05B23"/>
    <w:rsid w:val="00B060B9"/>
    <w:rsid w:val="00B06807"/>
    <w:rsid w:val="00B068B3"/>
    <w:rsid w:val="00B07313"/>
    <w:rsid w:val="00B10238"/>
    <w:rsid w:val="00B1046E"/>
    <w:rsid w:val="00B116D4"/>
    <w:rsid w:val="00B11AD5"/>
    <w:rsid w:val="00B12299"/>
    <w:rsid w:val="00B12605"/>
    <w:rsid w:val="00B12788"/>
    <w:rsid w:val="00B14512"/>
    <w:rsid w:val="00B157BA"/>
    <w:rsid w:val="00B15C58"/>
    <w:rsid w:val="00B15FB0"/>
    <w:rsid w:val="00B16ECB"/>
    <w:rsid w:val="00B179C4"/>
    <w:rsid w:val="00B20D15"/>
    <w:rsid w:val="00B233B3"/>
    <w:rsid w:val="00B26821"/>
    <w:rsid w:val="00B2696C"/>
    <w:rsid w:val="00B26EBD"/>
    <w:rsid w:val="00B273B2"/>
    <w:rsid w:val="00B276A1"/>
    <w:rsid w:val="00B277AF"/>
    <w:rsid w:val="00B27C9C"/>
    <w:rsid w:val="00B305DE"/>
    <w:rsid w:val="00B30D6D"/>
    <w:rsid w:val="00B31E98"/>
    <w:rsid w:val="00B33E55"/>
    <w:rsid w:val="00B34481"/>
    <w:rsid w:val="00B34531"/>
    <w:rsid w:val="00B34BCA"/>
    <w:rsid w:val="00B34D78"/>
    <w:rsid w:val="00B34DB3"/>
    <w:rsid w:val="00B34FA9"/>
    <w:rsid w:val="00B353DC"/>
    <w:rsid w:val="00B35977"/>
    <w:rsid w:val="00B35CE2"/>
    <w:rsid w:val="00B378C4"/>
    <w:rsid w:val="00B37F0B"/>
    <w:rsid w:val="00B4017F"/>
    <w:rsid w:val="00B40939"/>
    <w:rsid w:val="00B4176F"/>
    <w:rsid w:val="00B42613"/>
    <w:rsid w:val="00B44BDB"/>
    <w:rsid w:val="00B44F75"/>
    <w:rsid w:val="00B44F98"/>
    <w:rsid w:val="00B4515D"/>
    <w:rsid w:val="00B45493"/>
    <w:rsid w:val="00B4697F"/>
    <w:rsid w:val="00B46D5A"/>
    <w:rsid w:val="00B46DC6"/>
    <w:rsid w:val="00B4731B"/>
    <w:rsid w:val="00B47BFE"/>
    <w:rsid w:val="00B50105"/>
    <w:rsid w:val="00B50BE1"/>
    <w:rsid w:val="00B50D59"/>
    <w:rsid w:val="00B51E90"/>
    <w:rsid w:val="00B51EB8"/>
    <w:rsid w:val="00B525BD"/>
    <w:rsid w:val="00B53836"/>
    <w:rsid w:val="00B538ED"/>
    <w:rsid w:val="00B53EEF"/>
    <w:rsid w:val="00B5465C"/>
    <w:rsid w:val="00B549EA"/>
    <w:rsid w:val="00B5564A"/>
    <w:rsid w:val="00B56BCC"/>
    <w:rsid w:val="00B605C7"/>
    <w:rsid w:val="00B6113D"/>
    <w:rsid w:val="00B62168"/>
    <w:rsid w:val="00B6242F"/>
    <w:rsid w:val="00B62891"/>
    <w:rsid w:val="00B628C8"/>
    <w:rsid w:val="00B62F67"/>
    <w:rsid w:val="00B6336F"/>
    <w:rsid w:val="00B63C1C"/>
    <w:rsid w:val="00B643E2"/>
    <w:rsid w:val="00B645A8"/>
    <w:rsid w:val="00B64C23"/>
    <w:rsid w:val="00B6621F"/>
    <w:rsid w:val="00B6686E"/>
    <w:rsid w:val="00B66927"/>
    <w:rsid w:val="00B66EB4"/>
    <w:rsid w:val="00B67076"/>
    <w:rsid w:val="00B7044A"/>
    <w:rsid w:val="00B730FD"/>
    <w:rsid w:val="00B7494E"/>
    <w:rsid w:val="00B76878"/>
    <w:rsid w:val="00B76A3E"/>
    <w:rsid w:val="00B77881"/>
    <w:rsid w:val="00B81484"/>
    <w:rsid w:val="00B823B6"/>
    <w:rsid w:val="00B82736"/>
    <w:rsid w:val="00B828E9"/>
    <w:rsid w:val="00B8306B"/>
    <w:rsid w:val="00B8384A"/>
    <w:rsid w:val="00B841DA"/>
    <w:rsid w:val="00B8490A"/>
    <w:rsid w:val="00B85C71"/>
    <w:rsid w:val="00B8688C"/>
    <w:rsid w:val="00B86BEA"/>
    <w:rsid w:val="00B86E60"/>
    <w:rsid w:val="00B87B27"/>
    <w:rsid w:val="00B87C64"/>
    <w:rsid w:val="00B91867"/>
    <w:rsid w:val="00B918A5"/>
    <w:rsid w:val="00B91F44"/>
    <w:rsid w:val="00B921C4"/>
    <w:rsid w:val="00B92276"/>
    <w:rsid w:val="00B926DD"/>
    <w:rsid w:val="00B92A99"/>
    <w:rsid w:val="00B93611"/>
    <w:rsid w:val="00B94512"/>
    <w:rsid w:val="00B9458D"/>
    <w:rsid w:val="00B94636"/>
    <w:rsid w:val="00B94722"/>
    <w:rsid w:val="00B94A73"/>
    <w:rsid w:val="00B95A4E"/>
    <w:rsid w:val="00B95EDD"/>
    <w:rsid w:val="00B96627"/>
    <w:rsid w:val="00B96AFA"/>
    <w:rsid w:val="00B97091"/>
    <w:rsid w:val="00B979D6"/>
    <w:rsid w:val="00BA049F"/>
    <w:rsid w:val="00BA07B0"/>
    <w:rsid w:val="00BA0C19"/>
    <w:rsid w:val="00BA3221"/>
    <w:rsid w:val="00BA37E2"/>
    <w:rsid w:val="00BA411A"/>
    <w:rsid w:val="00BA43C8"/>
    <w:rsid w:val="00BA5AF6"/>
    <w:rsid w:val="00BA5BB6"/>
    <w:rsid w:val="00BA5D23"/>
    <w:rsid w:val="00BA6D16"/>
    <w:rsid w:val="00BA6DBF"/>
    <w:rsid w:val="00BA75D7"/>
    <w:rsid w:val="00BA7D94"/>
    <w:rsid w:val="00BB00F8"/>
    <w:rsid w:val="00BB0126"/>
    <w:rsid w:val="00BB01F1"/>
    <w:rsid w:val="00BB084C"/>
    <w:rsid w:val="00BB0959"/>
    <w:rsid w:val="00BB0C7F"/>
    <w:rsid w:val="00BB1441"/>
    <w:rsid w:val="00BB21A3"/>
    <w:rsid w:val="00BB284B"/>
    <w:rsid w:val="00BB2E00"/>
    <w:rsid w:val="00BB34B7"/>
    <w:rsid w:val="00BB5B46"/>
    <w:rsid w:val="00BB5DA3"/>
    <w:rsid w:val="00BB6A68"/>
    <w:rsid w:val="00BB7C7B"/>
    <w:rsid w:val="00BC182F"/>
    <w:rsid w:val="00BC1DED"/>
    <w:rsid w:val="00BC3525"/>
    <w:rsid w:val="00BC3C3D"/>
    <w:rsid w:val="00BC3CDA"/>
    <w:rsid w:val="00BC41C7"/>
    <w:rsid w:val="00BC42EC"/>
    <w:rsid w:val="00BC4620"/>
    <w:rsid w:val="00BC59AA"/>
    <w:rsid w:val="00BC679C"/>
    <w:rsid w:val="00BC7856"/>
    <w:rsid w:val="00BC7DD1"/>
    <w:rsid w:val="00BC7DE1"/>
    <w:rsid w:val="00BC7E64"/>
    <w:rsid w:val="00BD06EC"/>
    <w:rsid w:val="00BD0BCD"/>
    <w:rsid w:val="00BD0E9E"/>
    <w:rsid w:val="00BD1560"/>
    <w:rsid w:val="00BD193E"/>
    <w:rsid w:val="00BD3581"/>
    <w:rsid w:val="00BD3CF0"/>
    <w:rsid w:val="00BD4538"/>
    <w:rsid w:val="00BD5407"/>
    <w:rsid w:val="00BD5A49"/>
    <w:rsid w:val="00BD6542"/>
    <w:rsid w:val="00BD78DF"/>
    <w:rsid w:val="00BE0171"/>
    <w:rsid w:val="00BE0763"/>
    <w:rsid w:val="00BE0A8A"/>
    <w:rsid w:val="00BE0C10"/>
    <w:rsid w:val="00BE1CDC"/>
    <w:rsid w:val="00BE47CA"/>
    <w:rsid w:val="00BE524F"/>
    <w:rsid w:val="00BE6C17"/>
    <w:rsid w:val="00BE7A19"/>
    <w:rsid w:val="00BE7D20"/>
    <w:rsid w:val="00BF0B98"/>
    <w:rsid w:val="00BF0CD8"/>
    <w:rsid w:val="00BF1CF3"/>
    <w:rsid w:val="00BF3249"/>
    <w:rsid w:val="00BF3404"/>
    <w:rsid w:val="00BF346C"/>
    <w:rsid w:val="00BF4218"/>
    <w:rsid w:val="00BF4BE8"/>
    <w:rsid w:val="00BF4ECB"/>
    <w:rsid w:val="00BF4F43"/>
    <w:rsid w:val="00BF52BC"/>
    <w:rsid w:val="00BF5C3F"/>
    <w:rsid w:val="00BF5E38"/>
    <w:rsid w:val="00BF6CE2"/>
    <w:rsid w:val="00BF7EE3"/>
    <w:rsid w:val="00C004F8"/>
    <w:rsid w:val="00C00765"/>
    <w:rsid w:val="00C011D9"/>
    <w:rsid w:val="00C01BAD"/>
    <w:rsid w:val="00C02E32"/>
    <w:rsid w:val="00C03D4C"/>
    <w:rsid w:val="00C0440D"/>
    <w:rsid w:val="00C05023"/>
    <w:rsid w:val="00C054D4"/>
    <w:rsid w:val="00C05C30"/>
    <w:rsid w:val="00C05CA6"/>
    <w:rsid w:val="00C0605A"/>
    <w:rsid w:val="00C064F6"/>
    <w:rsid w:val="00C06FD9"/>
    <w:rsid w:val="00C11547"/>
    <w:rsid w:val="00C11775"/>
    <w:rsid w:val="00C12C9B"/>
    <w:rsid w:val="00C132BA"/>
    <w:rsid w:val="00C15085"/>
    <w:rsid w:val="00C161D2"/>
    <w:rsid w:val="00C17CE6"/>
    <w:rsid w:val="00C17E42"/>
    <w:rsid w:val="00C17E6F"/>
    <w:rsid w:val="00C17EA9"/>
    <w:rsid w:val="00C216ED"/>
    <w:rsid w:val="00C23C02"/>
    <w:rsid w:val="00C25539"/>
    <w:rsid w:val="00C255D9"/>
    <w:rsid w:val="00C25BBD"/>
    <w:rsid w:val="00C26546"/>
    <w:rsid w:val="00C26ABD"/>
    <w:rsid w:val="00C26E54"/>
    <w:rsid w:val="00C2725B"/>
    <w:rsid w:val="00C30D43"/>
    <w:rsid w:val="00C30DA1"/>
    <w:rsid w:val="00C3182A"/>
    <w:rsid w:val="00C31E2B"/>
    <w:rsid w:val="00C3399C"/>
    <w:rsid w:val="00C34F9F"/>
    <w:rsid w:val="00C35A79"/>
    <w:rsid w:val="00C3621E"/>
    <w:rsid w:val="00C36BE6"/>
    <w:rsid w:val="00C36E12"/>
    <w:rsid w:val="00C3762D"/>
    <w:rsid w:val="00C41168"/>
    <w:rsid w:val="00C418EC"/>
    <w:rsid w:val="00C41F2A"/>
    <w:rsid w:val="00C423E5"/>
    <w:rsid w:val="00C42A2F"/>
    <w:rsid w:val="00C434F5"/>
    <w:rsid w:val="00C4361C"/>
    <w:rsid w:val="00C44202"/>
    <w:rsid w:val="00C442E0"/>
    <w:rsid w:val="00C448FA"/>
    <w:rsid w:val="00C4531E"/>
    <w:rsid w:val="00C45A8C"/>
    <w:rsid w:val="00C45D03"/>
    <w:rsid w:val="00C50075"/>
    <w:rsid w:val="00C50222"/>
    <w:rsid w:val="00C50E2E"/>
    <w:rsid w:val="00C527ED"/>
    <w:rsid w:val="00C53093"/>
    <w:rsid w:val="00C53617"/>
    <w:rsid w:val="00C54709"/>
    <w:rsid w:val="00C548BE"/>
    <w:rsid w:val="00C54AD5"/>
    <w:rsid w:val="00C55054"/>
    <w:rsid w:val="00C55EC3"/>
    <w:rsid w:val="00C560C3"/>
    <w:rsid w:val="00C56E7D"/>
    <w:rsid w:val="00C57B56"/>
    <w:rsid w:val="00C615E7"/>
    <w:rsid w:val="00C61B27"/>
    <w:rsid w:val="00C622CF"/>
    <w:rsid w:val="00C6259B"/>
    <w:rsid w:val="00C6270A"/>
    <w:rsid w:val="00C62A9F"/>
    <w:rsid w:val="00C62B77"/>
    <w:rsid w:val="00C62E3D"/>
    <w:rsid w:val="00C6301F"/>
    <w:rsid w:val="00C641AA"/>
    <w:rsid w:val="00C643D7"/>
    <w:rsid w:val="00C64782"/>
    <w:rsid w:val="00C65012"/>
    <w:rsid w:val="00C65204"/>
    <w:rsid w:val="00C6687A"/>
    <w:rsid w:val="00C66EDB"/>
    <w:rsid w:val="00C706E7"/>
    <w:rsid w:val="00C71EC9"/>
    <w:rsid w:val="00C71F12"/>
    <w:rsid w:val="00C7208B"/>
    <w:rsid w:val="00C725A0"/>
    <w:rsid w:val="00C7272D"/>
    <w:rsid w:val="00C72B78"/>
    <w:rsid w:val="00C72F31"/>
    <w:rsid w:val="00C7300B"/>
    <w:rsid w:val="00C7311C"/>
    <w:rsid w:val="00C73447"/>
    <w:rsid w:val="00C738E5"/>
    <w:rsid w:val="00C7392B"/>
    <w:rsid w:val="00C73A3F"/>
    <w:rsid w:val="00C748AA"/>
    <w:rsid w:val="00C74B5E"/>
    <w:rsid w:val="00C75106"/>
    <w:rsid w:val="00C75167"/>
    <w:rsid w:val="00C772F9"/>
    <w:rsid w:val="00C82FD0"/>
    <w:rsid w:val="00C831C4"/>
    <w:rsid w:val="00C839CD"/>
    <w:rsid w:val="00C84060"/>
    <w:rsid w:val="00C849C1"/>
    <w:rsid w:val="00C869AE"/>
    <w:rsid w:val="00C90B6B"/>
    <w:rsid w:val="00C90D5A"/>
    <w:rsid w:val="00C92364"/>
    <w:rsid w:val="00C93131"/>
    <w:rsid w:val="00C9349F"/>
    <w:rsid w:val="00C94E80"/>
    <w:rsid w:val="00C952B7"/>
    <w:rsid w:val="00C965EF"/>
    <w:rsid w:val="00C96698"/>
    <w:rsid w:val="00C97118"/>
    <w:rsid w:val="00CA081C"/>
    <w:rsid w:val="00CA0E63"/>
    <w:rsid w:val="00CA2B8C"/>
    <w:rsid w:val="00CA2F90"/>
    <w:rsid w:val="00CA3406"/>
    <w:rsid w:val="00CA425D"/>
    <w:rsid w:val="00CA6466"/>
    <w:rsid w:val="00CA6B9C"/>
    <w:rsid w:val="00CA7096"/>
    <w:rsid w:val="00CA79CF"/>
    <w:rsid w:val="00CB0CDF"/>
    <w:rsid w:val="00CB1AF7"/>
    <w:rsid w:val="00CB21F8"/>
    <w:rsid w:val="00CB2453"/>
    <w:rsid w:val="00CB2741"/>
    <w:rsid w:val="00CB3761"/>
    <w:rsid w:val="00CB3FC4"/>
    <w:rsid w:val="00CB5CC9"/>
    <w:rsid w:val="00CB6399"/>
    <w:rsid w:val="00CB6766"/>
    <w:rsid w:val="00CB785F"/>
    <w:rsid w:val="00CC06D5"/>
    <w:rsid w:val="00CC12D0"/>
    <w:rsid w:val="00CC1418"/>
    <w:rsid w:val="00CC1D2F"/>
    <w:rsid w:val="00CC20A2"/>
    <w:rsid w:val="00CC25B6"/>
    <w:rsid w:val="00CC28A2"/>
    <w:rsid w:val="00CC38E5"/>
    <w:rsid w:val="00CC5DD1"/>
    <w:rsid w:val="00CC6507"/>
    <w:rsid w:val="00CC6C38"/>
    <w:rsid w:val="00CC6C8C"/>
    <w:rsid w:val="00CC6DA7"/>
    <w:rsid w:val="00CD04D2"/>
    <w:rsid w:val="00CD2920"/>
    <w:rsid w:val="00CD29C5"/>
    <w:rsid w:val="00CD3262"/>
    <w:rsid w:val="00CD477F"/>
    <w:rsid w:val="00CD4F42"/>
    <w:rsid w:val="00CD5A25"/>
    <w:rsid w:val="00CD61C7"/>
    <w:rsid w:val="00CD6DB7"/>
    <w:rsid w:val="00CD7C31"/>
    <w:rsid w:val="00CE10C6"/>
    <w:rsid w:val="00CE13EE"/>
    <w:rsid w:val="00CE1816"/>
    <w:rsid w:val="00CE1CBB"/>
    <w:rsid w:val="00CE28B6"/>
    <w:rsid w:val="00CE37B1"/>
    <w:rsid w:val="00CE44C9"/>
    <w:rsid w:val="00CE498B"/>
    <w:rsid w:val="00CE66EF"/>
    <w:rsid w:val="00CE6C1B"/>
    <w:rsid w:val="00CE7526"/>
    <w:rsid w:val="00CE75C5"/>
    <w:rsid w:val="00CE760F"/>
    <w:rsid w:val="00CF0012"/>
    <w:rsid w:val="00CF047A"/>
    <w:rsid w:val="00CF2A17"/>
    <w:rsid w:val="00CF2A20"/>
    <w:rsid w:val="00CF32C7"/>
    <w:rsid w:val="00CF3D4E"/>
    <w:rsid w:val="00CF4593"/>
    <w:rsid w:val="00CF5F01"/>
    <w:rsid w:val="00CF726E"/>
    <w:rsid w:val="00CF72E5"/>
    <w:rsid w:val="00CF74E5"/>
    <w:rsid w:val="00CF7E3C"/>
    <w:rsid w:val="00D002D7"/>
    <w:rsid w:val="00D01443"/>
    <w:rsid w:val="00D01E18"/>
    <w:rsid w:val="00D02F0C"/>
    <w:rsid w:val="00D02F35"/>
    <w:rsid w:val="00D057F5"/>
    <w:rsid w:val="00D06D6C"/>
    <w:rsid w:val="00D104E9"/>
    <w:rsid w:val="00D111CC"/>
    <w:rsid w:val="00D120FF"/>
    <w:rsid w:val="00D12F84"/>
    <w:rsid w:val="00D13499"/>
    <w:rsid w:val="00D13D91"/>
    <w:rsid w:val="00D13FBB"/>
    <w:rsid w:val="00D14034"/>
    <w:rsid w:val="00D1543D"/>
    <w:rsid w:val="00D162C8"/>
    <w:rsid w:val="00D17FEB"/>
    <w:rsid w:val="00D20308"/>
    <w:rsid w:val="00D204B9"/>
    <w:rsid w:val="00D20748"/>
    <w:rsid w:val="00D20F44"/>
    <w:rsid w:val="00D2130C"/>
    <w:rsid w:val="00D2390B"/>
    <w:rsid w:val="00D23D3B"/>
    <w:rsid w:val="00D23F14"/>
    <w:rsid w:val="00D2571E"/>
    <w:rsid w:val="00D25AB2"/>
    <w:rsid w:val="00D27136"/>
    <w:rsid w:val="00D275B9"/>
    <w:rsid w:val="00D278FB"/>
    <w:rsid w:val="00D304B5"/>
    <w:rsid w:val="00D30A0D"/>
    <w:rsid w:val="00D312E2"/>
    <w:rsid w:val="00D3350C"/>
    <w:rsid w:val="00D340EE"/>
    <w:rsid w:val="00D3616B"/>
    <w:rsid w:val="00D36255"/>
    <w:rsid w:val="00D3695B"/>
    <w:rsid w:val="00D36F76"/>
    <w:rsid w:val="00D36FF0"/>
    <w:rsid w:val="00D37D39"/>
    <w:rsid w:val="00D40B88"/>
    <w:rsid w:val="00D418CD"/>
    <w:rsid w:val="00D4194F"/>
    <w:rsid w:val="00D42D22"/>
    <w:rsid w:val="00D42D7D"/>
    <w:rsid w:val="00D43902"/>
    <w:rsid w:val="00D43EA6"/>
    <w:rsid w:val="00D44332"/>
    <w:rsid w:val="00D46224"/>
    <w:rsid w:val="00D466FA"/>
    <w:rsid w:val="00D46FC5"/>
    <w:rsid w:val="00D47A2B"/>
    <w:rsid w:val="00D47B31"/>
    <w:rsid w:val="00D47BB1"/>
    <w:rsid w:val="00D51826"/>
    <w:rsid w:val="00D526B9"/>
    <w:rsid w:val="00D5482F"/>
    <w:rsid w:val="00D554ED"/>
    <w:rsid w:val="00D55D15"/>
    <w:rsid w:val="00D56692"/>
    <w:rsid w:val="00D5702D"/>
    <w:rsid w:val="00D573A2"/>
    <w:rsid w:val="00D6018B"/>
    <w:rsid w:val="00D60AB2"/>
    <w:rsid w:val="00D60C2B"/>
    <w:rsid w:val="00D614E9"/>
    <w:rsid w:val="00D6157E"/>
    <w:rsid w:val="00D628E7"/>
    <w:rsid w:val="00D62BFC"/>
    <w:rsid w:val="00D62F21"/>
    <w:rsid w:val="00D63370"/>
    <w:rsid w:val="00D646B7"/>
    <w:rsid w:val="00D64971"/>
    <w:rsid w:val="00D64AE0"/>
    <w:rsid w:val="00D6541F"/>
    <w:rsid w:val="00D6604B"/>
    <w:rsid w:val="00D6659B"/>
    <w:rsid w:val="00D674EE"/>
    <w:rsid w:val="00D679D6"/>
    <w:rsid w:val="00D67DAF"/>
    <w:rsid w:val="00D71206"/>
    <w:rsid w:val="00D712B1"/>
    <w:rsid w:val="00D71D94"/>
    <w:rsid w:val="00D729FC"/>
    <w:rsid w:val="00D73B8E"/>
    <w:rsid w:val="00D748A5"/>
    <w:rsid w:val="00D7562D"/>
    <w:rsid w:val="00D7603F"/>
    <w:rsid w:val="00D76050"/>
    <w:rsid w:val="00D7647A"/>
    <w:rsid w:val="00D7767E"/>
    <w:rsid w:val="00D77DB2"/>
    <w:rsid w:val="00D77DDE"/>
    <w:rsid w:val="00D822B8"/>
    <w:rsid w:val="00D82470"/>
    <w:rsid w:val="00D82CAA"/>
    <w:rsid w:val="00D8437D"/>
    <w:rsid w:val="00D84F2D"/>
    <w:rsid w:val="00D85055"/>
    <w:rsid w:val="00D8544C"/>
    <w:rsid w:val="00D86B29"/>
    <w:rsid w:val="00D87779"/>
    <w:rsid w:val="00D92501"/>
    <w:rsid w:val="00D933F3"/>
    <w:rsid w:val="00D936CB"/>
    <w:rsid w:val="00D93A7F"/>
    <w:rsid w:val="00D93D6F"/>
    <w:rsid w:val="00D954E5"/>
    <w:rsid w:val="00D956CA"/>
    <w:rsid w:val="00D95913"/>
    <w:rsid w:val="00D959B1"/>
    <w:rsid w:val="00DA0638"/>
    <w:rsid w:val="00DA0D20"/>
    <w:rsid w:val="00DA1980"/>
    <w:rsid w:val="00DA33EE"/>
    <w:rsid w:val="00DA367B"/>
    <w:rsid w:val="00DA427C"/>
    <w:rsid w:val="00DA4BA7"/>
    <w:rsid w:val="00DA4CCB"/>
    <w:rsid w:val="00DA690A"/>
    <w:rsid w:val="00DA6E88"/>
    <w:rsid w:val="00DA7911"/>
    <w:rsid w:val="00DB07E9"/>
    <w:rsid w:val="00DB0EE9"/>
    <w:rsid w:val="00DB1102"/>
    <w:rsid w:val="00DB15C8"/>
    <w:rsid w:val="00DB172E"/>
    <w:rsid w:val="00DB22B0"/>
    <w:rsid w:val="00DB4744"/>
    <w:rsid w:val="00DB4762"/>
    <w:rsid w:val="00DB54FB"/>
    <w:rsid w:val="00DB574A"/>
    <w:rsid w:val="00DB5908"/>
    <w:rsid w:val="00DB6195"/>
    <w:rsid w:val="00DB7E9B"/>
    <w:rsid w:val="00DC01B6"/>
    <w:rsid w:val="00DC0D65"/>
    <w:rsid w:val="00DC1D50"/>
    <w:rsid w:val="00DC215C"/>
    <w:rsid w:val="00DC2173"/>
    <w:rsid w:val="00DC2311"/>
    <w:rsid w:val="00DC2CC6"/>
    <w:rsid w:val="00DC2ECB"/>
    <w:rsid w:val="00DC31FD"/>
    <w:rsid w:val="00DC4027"/>
    <w:rsid w:val="00DC4AA7"/>
    <w:rsid w:val="00DC68FD"/>
    <w:rsid w:val="00DC6A01"/>
    <w:rsid w:val="00DC77A2"/>
    <w:rsid w:val="00DC7D61"/>
    <w:rsid w:val="00DD21F5"/>
    <w:rsid w:val="00DD2225"/>
    <w:rsid w:val="00DD36D7"/>
    <w:rsid w:val="00DD4A81"/>
    <w:rsid w:val="00DD4D7E"/>
    <w:rsid w:val="00DD4D8D"/>
    <w:rsid w:val="00DD5145"/>
    <w:rsid w:val="00DD542D"/>
    <w:rsid w:val="00DD63CB"/>
    <w:rsid w:val="00DD6717"/>
    <w:rsid w:val="00DD6CD7"/>
    <w:rsid w:val="00DD7438"/>
    <w:rsid w:val="00DD789A"/>
    <w:rsid w:val="00DD7A03"/>
    <w:rsid w:val="00DE05F4"/>
    <w:rsid w:val="00DE0903"/>
    <w:rsid w:val="00DE09CB"/>
    <w:rsid w:val="00DE0B3D"/>
    <w:rsid w:val="00DE0C01"/>
    <w:rsid w:val="00DE12F4"/>
    <w:rsid w:val="00DE1EDD"/>
    <w:rsid w:val="00DE22D3"/>
    <w:rsid w:val="00DE3600"/>
    <w:rsid w:val="00DE40DE"/>
    <w:rsid w:val="00DE450E"/>
    <w:rsid w:val="00DE4633"/>
    <w:rsid w:val="00DE59B0"/>
    <w:rsid w:val="00DE7160"/>
    <w:rsid w:val="00DF0413"/>
    <w:rsid w:val="00DF14C7"/>
    <w:rsid w:val="00DF2228"/>
    <w:rsid w:val="00DF2BD8"/>
    <w:rsid w:val="00DF2DAA"/>
    <w:rsid w:val="00DF33EB"/>
    <w:rsid w:val="00DF3DA7"/>
    <w:rsid w:val="00DF42ED"/>
    <w:rsid w:val="00DF46F2"/>
    <w:rsid w:val="00DF5834"/>
    <w:rsid w:val="00DF5A48"/>
    <w:rsid w:val="00DF5B48"/>
    <w:rsid w:val="00DF5DC8"/>
    <w:rsid w:val="00DF6F11"/>
    <w:rsid w:val="00E018A5"/>
    <w:rsid w:val="00E019CA"/>
    <w:rsid w:val="00E02636"/>
    <w:rsid w:val="00E036AD"/>
    <w:rsid w:val="00E0385E"/>
    <w:rsid w:val="00E039AD"/>
    <w:rsid w:val="00E03EA7"/>
    <w:rsid w:val="00E041EE"/>
    <w:rsid w:val="00E04CF4"/>
    <w:rsid w:val="00E05E8D"/>
    <w:rsid w:val="00E0609A"/>
    <w:rsid w:val="00E10568"/>
    <w:rsid w:val="00E1172F"/>
    <w:rsid w:val="00E12A99"/>
    <w:rsid w:val="00E13459"/>
    <w:rsid w:val="00E13A1F"/>
    <w:rsid w:val="00E13EF1"/>
    <w:rsid w:val="00E14163"/>
    <w:rsid w:val="00E15EFA"/>
    <w:rsid w:val="00E176FB"/>
    <w:rsid w:val="00E21920"/>
    <w:rsid w:val="00E21BC4"/>
    <w:rsid w:val="00E22FC0"/>
    <w:rsid w:val="00E23EC5"/>
    <w:rsid w:val="00E245B0"/>
    <w:rsid w:val="00E247A8"/>
    <w:rsid w:val="00E24CEC"/>
    <w:rsid w:val="00E25938"/>
    <w:rsid w:val="00E279D9"/>
    <w:rsid w:val="00E30E14"/>
    <w:rsid w:val="00E30E59"/>
    <w:rsid w:val="00E32B68"/>
    <w:rsid w:val="00E32FAC"/>
    <w:rsid w:val="00E33B8B"/>
    <w:rsid w:val="00E33D90"/>
    <w:rsid w:val="00E340DF"/>
    <w:rsid w:val="00E3421A"/>
    <w:rsid w:val="00E34834"/>
    <w:rsid w:val="00E35802"/>
    <w:rsid w:val="00E35F0E"/>
    <w:rsid w:val="00E377FC"/>
    <w:rsid w:val="00E400BA"/>
    <w:rsid w:val="00E42059"/>
    <w:rsid w:val="00E43094"/>
    <w:rsid w:val="00E4426C"/>
    <w:rsid w:val="00E44355"/>
    <w:rsid w:val="00E4726E"/>
    <w:rsid w:val="00E477A3"/>
    <w:rsid w:val="00E516E8"/>
    <w:rsid w:val="00E51D75"/>
    <w:rsid w:val="00E52544"/>
    <w:rsid w:val="00E52835"/>
    <w:rsid w:val="00E52C25"/>
    <w:rsid w:val="00E53172"/>
    <w:rsid w:val="00E537CF"/>
    <w:rsid w:val="00E54851"/>
    <w:rsid w:val="00E553C9"/>
    <w:rsid w:val="00E56180"/>
    <w:rsid w:val="00E56E0F"/>
    <w:rsid w:val="00E56E46"/>
    <w:rsid w:val="00E57142"/>
    <w:rsid w:val="00E57BD8"/>
    <w:rsid w:val="00E60212"/>
    <w:rsid w:val="00E6037E"/>
    <w:rsid w:val="00E6043A"/>
    <w:rsid w:val="00E6165C"/>
    <w:rsid w:val="00E6229F"/>
    <w:rsid w:val="00E62581"/>
    <w:rsid w:val="00E62665"/>
    <w:rsid w:val="00E62CB2"/>
    <w:rsid w:val="00E63024"/>
    <w:rsid w:val="00E632AE"/>
    <w:rsid w:val="00E636E0"/>
    <w:rsid w:val="00E64A59"/>
    <w:rsid w:val="00E6574C"/>
    <w:rsid w:val="00E65BB0"/>
    <w:rsid w:val="00E66869"/>
    <w:rsid w:val="00E66FDB"/>
    <w:rsid w:val="00E67223"/>
    <w:rsid w:val="00E679DF"/>
    <w:rsid w:val="00E67BC3"/>
    <w:rsid w:val="00E70431"/>
    <w:rsid w:val="00E710DD"/>
    <w:rsid w:val="00E71E7B"/>
    <w:rsid w:val="00E726BC"/>
    <w:rsid w:val="00E72739"/>
    <w:rsid w:val="00E72BC7"/>
    <w:rsid w:val="00E72C49"/>
    <w:rsid w:val="00E72F2C"/>
    <w:rsid w:val="00E73675"/>
    <w:rsid w:val="00E747C3"/>
    <w:rsid w:val="00E749AA"/>
    <w:rsid w:val="00E74ACE"/>
    <w:rsid w:val="00E74E74"/>
    <w:rsid w:val="00E7614C"/>
    <w:rsid w:val="00E76F59"/>
    <w:rsid w:val="00E77DDC"/>
    <w:rsid w:val="00E80542"/>
    <w:rsid w:val="00E8068A"/>
    <w:rsid w:val="00E80DD8"/>
    <w:rsid w:val="00E81926"/>
    <w:rsid w:val="00E81CA5"/>
    <w:rsid w:val="00E81F92"/>
    <w:rsid w:val="00E83131"/>
    <w:rsid w:val="00E831E1"/>
    <w:rsid w:val="00E83333"/>
    <w:rsid w:val="00E849C2"/>
    <w:rsid w:val="00E84D9C"/>
    <w:rsid w:val="00E851F9"/>
    <w:rsid w:val="00E86DEA"/>
    <w:rsid w:val="00E903F2"/>
    <w:rsid w:val="00E919F9"/>
    <w:rsid w:val="00E92102"/>
    <w:rsid w:val="00E92290"/>
    <w:rsid w:val="00E92983"/>
    <w:rsid w:val="00E93035"/>
    <w:rsid w:val="00E931BE"/>
    <w:rsid w:val="00E93EF1"/>
    <w:rsid w:val="00E94C5B"/>
    <w:rsid w:val="00E95EF1"/>
    <w:rsid w:val="00E96AFA"/>
    <w:rsid w:val="00EA0292"/>
    <w:rsid w:val="00EA04EB"/>
    <w:rsid w:val="00EA1272"/>
    <w:rsid w:val="00EA1DF4"/>
    <w:rsid w:val="00EA1E6C"/>
    <w:rsid w:val="00EA299B"/>
    <w:rsid w:val="00EA30FA"/>
    <w:rsid w:val="00EA3F36"/>
    <w:rsid w:val="00EA44DD"/>
    <w:rsid w:val="00EA4FB8"/>
    <w:rsid w:val="00EA52F1"/>
    <w:rsid w:val="00EA5985"/>
    <w:rsid w:val="00EA632C"/>
    <w:rsid w:val="00EA65AA"/>
    <w:rsid w:val="00EA6794"/>
    <w:rsid w:val="00EB023B"/>
    <w:rsid w:val="00EB1824"/>
    <w:rsid w:val="00EB26A3"/>
    <w:rsid w:val="00EB29E4"/>
    <w:rsid w:val="00EB2E0B"/>
    <w:rsid w:val="00EB3183"/>
    <w:rsid w:val="00EB3798"/>
    <w:rsid w:val="00EB4254"/>
    <w:rsid w:val="00EB4B27"/>
    <w:rsid w:val="00EB533F"/>
    <w:rsid w:val="00EB5361"/>
    <w:rsid w:val="00EB5624"/>
    <w:rsid w:val="00EB5646"/>
    <w:rsid w:val="00EB5778"/>
    <w:rsid w:val="00EB57BC"/>
    <w:rsid w:val="00EB723F"/>
    <w:rsid w:val="00EB773A"/>
    <w:rsid w:val="00EB7BC2"/>
    <w:rsid w:val="00EB7E60"/>
    <w:rsid w:val="00EC0D82"/>
    <w:rsid w:val="00EC0F9C"/>
    <w:rsid w:val="00EC148A"/>
    <w:rsid w:val="00EC170F"/>
    <w:rsid w:val="00EC192B"/>
    <w:rsid w:val="00EC1B67"/>
    <w:rsid w:val="00EC2CE7"/>
    <w:rsid w:val="00EC2D4B"/>
    <w:rsid w:val="00EC2DEE"/>
    <w:rsid w:val="00EC3317"/>
    <w:rsid w:val="00EC3434"/>
    <w:rsid w:val="00EC4063"/>
    <w:rsid w:val="00EC4403"/>
    <w:rsid w:val="00EC48CC"/>
    <w:rsid w:val="00EC4C49"/>
    <w:rsid w:val="00EC56BA"/>
    <w:rsid w:val="00EC6A05"/>
    <w:rsid w:val="00EC6FF5"/>
    <w:rsid w:val="00EC73DA"/>
    <w:rsid w:val="00ED0691"/>
    <w:rsid w:val="00ED0755"/>
    <w:rsid w:val="00ED0870"/>
    <w:rsid w:val="00ED098E"/>
    <w:rsid w:val="00ED1939"/>
    <w:rsid w:val="00ED22F4"/>
    <w:rsid w:val="00ED3071"/>
    <w:rsid w:val="00ED3704"/>
    <w:rsid w:val="00ED52D2"/>
    <w:rsid w:val="00ED52DA"/>
    <w:rsid w:val="00ED54D8"/>
    <w:rsid w:val="00ED66B1"/>
    <w:rsid w:val="00ED6819"/>
    <w:rsid w:val="00ED71AC"/>
    <w:rsid w:val="00ED7C52"/>
    <w:rsid w:val="00ED7F6B"/>
    <w:rsid w:val="00EE006D"/>
    <w:rsid w:val="00EE0C4B"/>
    <w:rsid w:val="00EE1ED3"/>
    <w:rsid w:val="00EE26E5"/>
    <w:rsid w:val="00EE2F46"/>
    <w:rsid w:val="00EE3914"/>
    <w:rsid w:val="00EE4949"/>
    <w:rsid w:val="00EE547C"/>
    <w:rsid w:val="00EE5F3E"/>
    <w:rsid w:val="00EE61A5"/>
    <w:rsid w:val="00EE64A9"/>
    <w:rsid w:val="00EE7815"/>
    <w:rsid w:val="00EF0F46"/>
    <w:rsid w:val="00EF0F4D"/>
    <w:rsid w:val="00EF1079"/>
    <w:rsid w:val="00EF20EA"/>
    <w:rsid w:val="00EF2F24"/>
    <w:rsid w:val="00EF4353"/>
    <w:rsid w:val="00EF446D"/>
    <w:rsid w:val="00EF4E31"/>
    <w:rsid w:val="00EF698A"/>
    <w:rsid w:val="00EF6DB8"/>
    <w:rsid w:val="00EF6F58"/>
    <w:rsid w:val="00F000E7"/>
    <w:rsid w:val="00F00224"/>
    <w:rsid w:val="00F00DFE"/>
    <w:rsid w:val="00F0112C"/>
    <w:rsid w:val="00F01B7B"/>
    <w:rsid w:val="00F01E8B"/>
    <w:rsid w:val="00F02125"/>
    <w:rsid w:val="00F02A48"/>
    <w:rsid w:val="00F034DF"/>
    <w:rsid w:val="00F0421C"/>
    <w:rsid w:val="00F04591"/>
    <w:rsid w:val="00F04AF8"/>
    <w:rsid w:val="00F04F22"/>
    <w:rsid w:val="00F05C02"/>
    <w:rsid w:val="00F05C50"/>
    <w:rsid w:val="00F061F6"/>
    <w:rsid w:val="00F06A49"/>
    <w:rsid w:val="00F0779A"/>
    <w:rsid w:val="00F0795E"/>
    <w:rsid w:val="00F10547"/>
    <w:rsid w:val="00F10AC7"/>
    <w:rsid w:val="00F1151C"/>
    <w:rsid w:val="00F124CE"/>
    <w:rsid w:val="00F13145"/>
    <w:rsid w:val="00F1539F"/>
    <w:rsid w:val="00F16803"/>
    <w:rsid w:val="00F16CE7"/>
    <w:rsid w:val="00F16E5E"/>
    <w:rsid w:val="00F1747B"/>
    <w:rsid w:val="00F2114E"/>
    <w:rsid w:val="00F21BBB"/>
    <w:rsid w:val="00F22874"/>
    <w:rsid w:val="00F2373E"/>
    <w:rsid w:val="00F23C1B"/>
    <w:rsid w:val="00F2426F"/>
    <w:rsid w:val="00F24E0B"/>
    <w:rsid w:val="00F25354"/>
    <w:rsid w:val="00F25397"/>
    <w:rsid w:val="00F26456"/>
    <w:rsid w:val="00F2679E"/>
    <w:rsid w:val="00F26BAF"/>
    <w:rsid w:val="00F276DD"/>
    <w:rsid w:val="00F27C41"/>
    <w:rsid w:val="00F27E86"/>
    <w:rsid w:val="00F30D18"/>
    <w:rsid w:val="00F30E8E"/>
    <w:rsid w:val="00F31138"/>
    <w:rsid w:val="00F315AD"/>
    <w:rsid w:val="00F327F4"/>
    <w:rsid w:val="00F32921"/>
    <w:rsid w:val="00F329EE"/>
    <w:rsid w:val="00F32E57"/>
    <w:rsid w:val="00F3531A"/>
    <w:rsid w:val="00F3597E"/>
    <w:rsid w:val="00F37FB2"/>
    <w:rsid w:val="00F40612"/>
    <w:rsid w:val="00F40DD2"/>
    <w:rsid w:val="00F41C73"/>
    <w:rsid w:val="00F423D7"/>
    <w:rsid w:val="00F4292F"/>
    <w:rsid w:val="00F42D1E"/>
    <w:rsid w:val="00F440FF"/>
    <w:rsid w:val="00F44102"/>
    <w:rsid w:val="00F4457E"/>
    <w:rsid w:val="00F4462A"/>
    <w:rsid w:val="00F44EC9"/>
    <w:rsid w:val="00F4501F"/>
    <w:rsid w:val="00F4506F"/>
    <w:rsid w:val="00F45296"/>
    <w:rsid w:val="00F453BC"/>
    <w:rsid w:val="00F46E42"/>
    <w:rsid w:val="00F475F3"/>
    <w:rsid w:val="00F51626"/>
    <w:rsid w:val="00F51D1E"/>
    <w:rsid w:val="00F5221B"/>
    <w:rsid w:val="00F52CCB"/>
    <w:rsid w:val="00F52FBF"/>
    <w:rsid w:val="00F53F4C"/>
    <w:rsid w:val="00F54A05"/>
    <w:rsid w:val="00F55DB9"/>
    <w:rsid w:val="00F56A90"/>
    <w:rsid w:val="00F57020"/>
    <w:rsid w:val="00F57AE0"/>
    <w:rsid w:val="00F57DF9"/>
    <w:rsid w:val="00F60C28"/>
    <w:rsid w:val="00F614DF"/>
    <w:rsid w:val="00F61C30"/>
    <w:rsid w:val="00F624CB"/>
    <w:rsid w:val="00F63563"/>
    <w:rsid w:val="00F637A1"/>
    <w:rsid w:val="00F6455A"/>
    <w:rsid w:val="00F6528E"/>
    <w:rsid w:val="00F664FB"/>
    <w:rsid w:val="00F6790E"/>
    <w:rsid w:val="00F67C4C"/>
    <w:rsid w:val="00F70B1C"/>
    <w:rsid w:val="00F71A23"/>
    <w:rsid w:val="00F725F2"/>
    <w:rsid w:val="00F72C69"/>
    <w:rsid w:val="00F7458B"/>
    <w:rsid w:val="00F748D2"/>
    <w:rsid w:val="00F74D48"/>
    <w:rsid w:val="00F751E6"/>
    <w:rsid w:val="00F75FB7"/>
    <w:rsid w:val="00F76B2B"/>
    <w:rsid w:val="00F77358"/>
    <w:rsid w:val="00F77D6C"/>
    <w:rsid w:val="00F77EAE"/>
    <w:rsid w:val="00F77F9F"/>
    <w:rsid w:val="00F8004B"/>
    <w:rsid w:val="00F80064"/>
    <w:rsid w:val="00F8018F"/>
    <w:rsid w:val="00F81207"/>
    <w:rsid w:val="00F81B58"/>
    <w:rsid w:val="00F845F4"/>
    <w:rsid w:val="00F8478E"/>
    <w:rsid w:val="00F8555A"/>
    <w:rsid w:val="00F85949"/>
    <w:rsid w:val="00F867C7"/>
    <w:rsid w:val="00F86CEB"/>
    <w:rsid w:val="00F902FA"/>
    <w:rsid w:val="00F91992"/>
    <w:rsid w:val="00F91A2E"/>
    <w:rsid w:val="00F9237A"/>
    <w:rsid w:val="00F92515"/>
    <w:rsid w:val="00F92AF8"/>
    <w:rsid w:val="00F932CB"/>
    <w:rsid w:val="00F936F8"/>
    <w:rsid w:val="00F93830"/>
    <w:rsid w:val="00F94725"/>
    <w:rsid w:val="00F949F7"/>
    <w:rsid w:val="00F94E3E"/>
    <w:rsid w:val="00F95EA1"/>
    <w:rsid w:val="00FA14E6"/>
    <w:rsid w:val="00FA27AD"/>
    <w:rsid w:val="00FA287C"/>
    <w:rsid w:val="00FA333A"/>
    <w:rsid w:val="00FA3970"/>
    <w:rsid w:val="00FA3C41"/>
    <w:rsid w:val="00FA3C90"/>
    <w:rsid w:val="00FA49AE"/>
    <w:rsid w:val="00FA4B37"/>
    <w:rsid w:val="00FA5F56"/>
    <w:rsid w:val="00FA655C"/>
    <w:rsid w:val="00FA65E0"/>
    <w:rsid w:val="00FA74EC"/>
    <w:rsid w:val="00FA77A0"/>
    <w:rsid w:val="00FB0B96"/>
    <w:rsid w:val="00FB26D0"/>
    <w:rsid w:val="00FB276E"/>
    <w:rsid w:val="00FB2B45"/>
    <w:rsid w:val="00FB42CA"/>
    <w:rsid w:val="00FB6338"/>
    <w:rsid w:val="00FB70BC"/>
    <w:rsid w:val="00FB7C13"/>
    <w:rsid w:val="00FB7C36"/>
    <w:rsid w:val="00FC1792"/>
    <w:rsid w:val="00FC276E"/>
    <w:rsid w:val="00FC2EF9"/>
    <w:rsid w:val="00FC30BD"/>
    <w:rsid w:val="00FC352F"/>
    <w:rsid w:val="00FC3E4B"/>
    <w:rsid w:val="00FC41E1"/>
    <w:rsid w:val="00FC4F19"/>
    <w:rsid w:val="00FC524A"/>
    <w:rsid w:val="00FC5CA5"/>
    <w:rsid w:val="00FC66C2"/>
    <w:rsid w:val="00FC68FF"/>
    <w:rsid w:val="00FC6BCD"/>
    <w:rsid w:val="00FC6E15"/>
    <w:rsid w:val="00FD01F9"/>
    <w:rsid w:val="00FD052B"/>
    <w:rsid w:val="00FD09D9"/>
    <w:rsid w:val="00FD12DB"/>
    <w:rsid w:val="00FD1334"/>
    <w:rsid w:val="00FD30B3"/>
    <w:rsid w:val="00FD3D5F"/>
    <w:rsid w:val="00FD3F6F"/>
    <w:rsid w:val="00FD3FD5"/>
    <w:rsid w:val="00FD40B8"/>
    <w:rsid w:val="00FD5C5B"/>
    <w:rsid w:val="00FD5F3E"/>
    <w:rsid w:val="00FD61A6"/>
    <w:rsid w:val="00FE13E7"/>
    <w:rsid w:val="00FE2340"/>
    <w:rsid w:val="00FE2A6E"/>
    <w:rsid w:val="00FE2F57"/>
    <w:rsid w:val="00FE31BF"/>
    <w:rsid w:val="00FE3B7D"/>
    <w:rsid w:val="00FE4BB1"/>
    <w:rsid w:val="00FE4DE9"/>
    <w:rsid w:val="00FE5015"/>
    <w:rsid w:val="00FE6233"/>
    <w:rsid w:val="00FE6A2E"/>
    <w:rsid w:val="00FE7F3B"/>
    <w:rsid w:val="00FF0503"/>
    <w:rsid w:val="00FF17D0"/>
    <w:rsid w:val="00FF3288"/>
    <w:rsid w:val="00FF3666"/>
    <w:rsid w:val="00FF3AD8"/>
    <w:rsid w:val="00FF4A5A"/>
    <w:rsid w:val="00FF4CEA"/>
    <w:rsid w:val="00FF6108"/>
    <w:rsid w:val="00FF66DA"/>
    <w:rsid w:val="00FF7086"/>
    <w:rsid w:val="00FF7668"/>
    <w:rsid w:val="00FF7BD5"/>
    <w:rsid w:val="00FF7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01"/>
    <o:shapelayout v:ext="edit">
      <o:idmap v:ext="edit" data="1"/>
    </o:shapelayout>
  </w:shapeDefaults>
  <w:decimalSymbol w:val="."/>
  <w:listSeparator w:val=","/>
  <w14:docId w14:val="5C173D95"/>
  <w15:docId w15:val="{2CE807C7-8F5F-411B-98B8-68CA4ABC6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7AB7"/>
    <w:rPr>
      <w:sz w:val="22"/>
      <w:szCs w:val="24"/>
    </w:rPr>
  </w:style>
  <w:style w:type="paragraph" w:styleId="Heading1">
    <w:name w:val="heading 1"/>
    <w:next w:val="BodyText"/>
    <w:link w:val="Heading1Char"/>
    <w:qFormat/>
    <w:rsid w:val="00997AB7"/>
    <w:pPr>
      <w:keepNext/>
      <w:numPr>
        <w:numId w:val="68"/>
      </w:numPr>
      <w:tabs>
        <w:tab w:val="clear" w:pos="360"/>
        <w:tab w:val="num"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next w:val="BodyText"/>
    <w:link w:val="Heading2Char"/>
    <w:qFormat/>
    <w:rsid w:val="00997AB7"/>
    <w:pPr>
      <w:keepNext/>
      <w:numPr>
        <w:ilvl w:val="1"/>
        <w:numId w:val="68"/>
      </w:numPr>
      <w:tabs>
        <w:tab w:val="clear" w:pos="792"/>
        <w:tab w:val="left" w:pos="900"/>
      </w:tabs>
      <w:spacing w:before="120" w:after="120"/>
      <w:ind w:left="907" w:hanging="907"/>
      <w:outlineLvl w:val="1"/>
    </w:pPr>
    <w:rPr>
      <w:rFonts w:ascii="Arial" w:hAnsi="Arial" w:cs="Arial"/>
      <w:b/>
      <w:iCs/>
      <w:kern w:val="32"/>
      <w:sz w:val="32"/>
      <w:szCs w:val="28"/>
    </w:rPr>
  </w:style>
  <w:style w:type="paragraph" w:styleId="Heading3">
    <w:name w:val="heading 3"/>
    <w:next w:val="BodyText"/>
    <w:link w:val="Heading3Char"/>
    <w:qFormat/>
    <w:rsid w:val="00997AB7"/>
    <w:pPr>
      <w:keepNext/>
      <w:numPr>
        <w:ilvl w:val="2"/>
        <w:numId w:val="68"/>
      </w:numPr>
      <w:tabs>
        <w:tab w:val="clear" w:pos="1440"/>
        <w:tab w:val="num" w:pos="1080"/>
      </w:tabs>
      <w:spacing w:before="240" w:after="60"/>
      <w:ind w:left="1080" w:hanging="1080"/>
      <w:outlineLvl w:val="2"/>
    </w:pPr>
    <w:rPr>
      <w:rFonts w:ascii="Arial" w:hAnsi="Arial" w:cs="Arial"/>
      <w:b/>
      <w:bCs/>
      <w:iCs/>
      <w:kern w:val="32"/>
      <w:sz w:val="28"/>
      <w:szCs w:val="26"/>
    </w:rPr>
  </w:style>
  <w:style w:type="paragraph" w:styleId="Heading4">
    <w:name w:val="heading 4"/>
    <w:basedOn w:val="Heading3"/>
    <w:next w:val="BlockText"/>
    <w:qFormat/>
    <w:rsid w:val="00997AB7"/>
    <w:pPr>
      <w:numPr>
        <w:ilvl w:val="3"/>
      </w:numPr>
      <w:tabs>
        <w:tab w:val="num" w:pos="1440"/>
      </w:tabs>
      <w:ind w:left="1440" w:hanging="1440"/>
      <w:outlineLvl w:val="3"/>
    </w:pPr>
    <w:rPr>
      <w:sz w:val="24"/>
    </w:rPr>
  </w:style>
  <w:style w:type="paragraph" w:styleId="Heading5">
    <w:name w:val="heading 5"/>
    <w:next w:val="BodyText"/>
    <w:link w:val="Heading5Char"/>
    <w:qFormat/>
    <w:rsid w:val="00997AB7"/>
    <w:pPr>
      <w:numPr>
        <w:ilvl w:val="4"/>
        <w:numId w:val="71"/>
      </w:numPr>
      <w:spacing w:before="40" w:after="40"/>
      <w:outlineLvl w:val="4"/>
    </w:pPr>
    <w:rPr>
      <w:rFonts w:ascii="Arial" w:hAnsi="Arial"/>
      <w:b/>
      <w:bCs/>
      <w:iCs/>
      <w:sz w:val="24"/>
      <w:szCs w:val="26"/>
    </w:rPr>
  </w:style>
  <w:style w:type="paragraph" w:styleId="Heading6">
    <w:name w:val="heading 6"/>
    <w:next w:val="BlockText"/>
    <w:link w:val="Heading6Char"/>
    <w:qFormat/>
    <w:rsid w:val="00997AB7"/>
    <w:pPr>
      <w:numPr>
        <w:ilvl w:val="5"/>
        <w:numId w:val="72"/>
      </w:numPr>
      <w:spacing w:before="40" w:after="40"/>
      <w:outlineLvl w:val="5"/>
    </w:pPr>
    <w:rPr>
      <w:rFonts w:ascii="Arial" w:hAnsi="Arial"/>
      <w:b/>
      <w:bCs/>
      <w:sz w:val="22"/>
      <w:szCs w:val="22"/>
    </w:rPr>
  </w:style>
  <w:style w:type="paragraph" w:styleId="Heading7">
    <w:name w:val="heading 7"/>
    <w:next w:val="BodyText"/>
    <w:link w:val="Heading7Char"/>
    <w:qFormat/>
    <w:rsid w:val="00997AB7"/>
    <w:pPr>
      <w:numPr>
        <w:ilvl w:val="6"/>
        <w:numId w:val="73"/>
      </w:numPr>
      <w:spacing w:before="40" w:after="40"/>
      <w:outlineLvl w:val="6"/>
    </w:pPr>
    <w:rPr>
      <w:rFonts w:ascii="Arial" w:hAnsi="Arial"/>
      <w:b/>
      <w:sz w:val="22"/>
      <w:szCs w:val="24"/>
    </w:rPr>
  </w:style>
  <w:style w:type="paragraph" w:styleId="Heading8">
    <w:name w:val="heading 8"/>
    <w:next w:val="BlockText"/>
    <w:link w:val="Heading8Char"/>
    <w:qFormat/>
    <w:rsid w:val="00997AB7"/>
    <w:pPr>
      <w:numPr>
        <w:ilvl w:val="7"/>
        <w:numId w:val="81"/>
      </w:numPr>
      <w:spacing w:before="40" w:after="40"/>
      <w:outlineLvl w:val="7"/>
    </w:pPr>
    <w:rPr>
      <w:rFonts w:ascii="Arial" w:hAnsi="Arial"/>
      <w:b/>
      <w:i/>
      <w:iCs/>
      <w:sz w:val="22"/>
      <w:szCs w:val="24"/>
    </w:rPr>
  </w:style>
  <w:style w:type="paragraph" w:styleId="Heading9">
    <w:name w:val="heading 9"/>
    <w:next w:val="Normal"/>
    <w:link w:val="Heading9Char"/>
    <w:qFormat/>
    <w:rsid w:val="00997AB7"/>
    <w:pPr>
      <w:numPr>
        <w:ilvl w:val="8"/>
        <w:numId w:val="81"/>
      </w:numPr>
      <w:spacing w:before="40" w:after="40"/>
      <w:ind w:hanging="432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BD5407"/>
    <w:rPr>
      <w:rFonts w:ascii="Arial" w:hAnsi="Arial" w:cs="Arial"/>
      <w:b/>
      <w:bCs/>
      <w:kern w:val="32"/>
      <w:sz w:val="36"/>
      <w:szCs w:val="32"/>
    </w:rPr>
  </w:style>
  <w:style w:type="character" w:customStyle="1" w:styleId="Heading2Char">
    <w:name w:val="Heading 2 Char"/>
    <w:basedOn w:val="DefaultParagraphFont"/>
    <w:link w:val="Heading2"/>
    <w:rsid w:val="00BD5407"/>
    <w:rPr>
      <w:rFonts w:ascii="Arial" w:hAnsi="Arial" w:cs="Arial"/>
      <w:b/>
      <w:iCs/>
      <w:kern w:val="32"/>
      <w:sz w:val="32"/>
      <w:szCs w:val="28"/>
    </w:rPr>
  </w:style>
  <w:style w:type="character" w:customStyle="1" w:styleId="Heading3Char">
    <w:name w:val="Heading 3 Char"/>
    <w:basedOn w:val="DefaultParagraphFont"/>
    <w:link w:val="Heading3"/>
    <w:rsid w:val="000D0355"/>
    <w:rPr>
      <w:rFonts w:ascii="Arial" w:hAnsi="Arial" w:cs="Arial"/>
      <w:b/>
      <w:bCs/>
      <w:iCs/>
      <w:kern w:val="32"/>
      <w:sz w:val="28"/>
      <w:szCs w:val="26"/>
    </w:rPr>
  </w:style>
  <w:style w:type="paragraph" w:styleId="Subtitle">
    <w:name w:val="Subtitle"/>
    <w:basedOn w:val="Normal"/>
    <w:link w:val="SubtitleChar"/>
    <w:qFormat/>
    <w:rsid w:val="00997AB7"/>
    <w:pPr>
      <w:spacing w:after="60"/>
      <w:jc w:val="center"/>
      <w:outlineLvl w:val="1"/>
    </w:pPr>
    <w:rPr>
      <w:rFonts w:ascii="Arial" w:hAnsi="Arial" w:cs="Arial"/>
      <w:sz w:val="24"/>
    </w:rPr>
  </w:style>
  <w:style w:type="character" w:customStyle="1" w:styleId="SubtitleChar">
    <w:name w:val="Subtitle Char"/>
    <w:basedOn w:val="DefaultParagraphFont"/>
    <w:link w:val="Subtitle"/>
    <w:rsid w:val="00D2390B"/>
    <w:rPr>
      <w:rFonts w:ascii="Arial" w:hAnsi="Arial" w:cs="Arial"/>
      <w:sz w:val="24"/>
      <w:szCs w:val="24"/>
    </w:rPr>
  </w:style>
  <w:style w:type="paragraph" w:customStyle="1" w:styleId="Paragraph5">
    <w:name w:val="Paragraph5"/>
    <w:basedOn w:val="Normal"/>
    <w:link w:val="Paragraph5Char"/>
    <w:rsid w:val="004046E4"/>
    <w:pPr>
      <w:spacing w:before="80"/>
      <w:ind w:left="1080"/>
      <w:jc w:val="both"/>
    </w:pPr>
    <w:rPr>
      <w:sz w:val="20"/>
      <w:szCs w:val="20"/>
    </w:rPr>
  </w:style>
  <w:style w:type="character" w:customStyle="1" w:styleId="Paragraph5Char">
    <w:name w:val="Paragraph5 Char"/>
    <w:link w:val="Paragraph5"/>
    <w:rsid w:val="004046E4"/>
    <w:rPr>
      <w:lang w:val="en-US" w:eastAsia="en-US" w:bidi="ar-SA"/>
    </w:rPr>
  </w:style>
  <w:style w:type="paragraph" w:styleId="TOC2">
    <w:name w:val="toc 2"/>
    <w:basedOn w:val="Normal"/>
    <w:next w:val="Normal"/>
    <w:autoRedefine/>
    <w:uiPriority w:val="39"/>
    <w:rsid w:val="00997AB7"/>
    <w:pPr>
      <w:tabs>
        <w:tab w:val="left" w:pos="900"/>
        <w:tab w:val="right" w:leader="dot" w:pos="9350"/>
      </w:tabs>
      <w:spacing w:before="60"/>
      <w:ind w:left="360"/>
    </w:pPr>
    <w:rPr>
      <w:rFonts w:ascii="Arial" w:hAnsi="Arial"/>
      <w:b/>
      <w:sz w:val="24"/>
    </w:rPr>
  </w:style>
  <w:style w:type="paragraph" w:styleId="TOC1">
    <w:name w:val="toc 1"/>
    <w:basedOn w:val="Normal"/>
    <w:next w:val="Normal"/>
    <w:autoRedefine/>
    <w:uiPriority w:val="39"/>
    <w:rsid w:val="00997AB7"/>
    <w:pPr>
      <w:tabs>
        <w:tab w:val="left" w:pos="540"/>
        <w:tab w:val="right" w:leader="dot" w:pos="9350"/>
      </w:tabs>
      <w:spacing w:before="60"/>
    </w:pPr>
    <w:rPr>
      <w:rFonts w:ascii="Arial" w:hAnsi="Arial"/>
      <w:b/>
      <w:sz w:val="28"/>
      <w:szCs w:val="20"/>
    </w:rPr>
  </w:style>
  <w:style w:type="character" w:styleId="Hyperlink">
    <w:name w:val="Hyperlink"/>
    <w:uiPriority w:val="99"/>
    <w:rsid w:val="00997AB7"/>
    <w:rPr>
      <w:color w:val="0000FF"/>
      <w:u w:val="single"/>
    </w:rPr>
  </w:style>
  <w:style w:type="paragraph" w:customStyle="1" w:styleId="Paragraph4">
    <w:name w:val="Paragraph4"/>
    <w:basedOn w:val="Normal"/>
    <w:rsid w:val="00565D27"/>
    <w:pPr>
      <w:keepNext/>
      <w:spacing w:before="80"/>
      <w:ind w:left="720"/>
      <w:jc w:val="both"/>
    </w:pPr>
    <w:rPr>
      <w:sz w:val="20"/>
      <w:szCs w:val="20"/>
    </w:rPr>
  </w:style>
  <w:style w:type="paragraph" w:styleId="BalloonText">
    <w:name w:val="Balloon Text"/>
    <w:basedOn w:val="Normal"/>
    <w:link w:val="BalloonTextChar"/>
    <w:rsid w:val="00997AB7"/>
    <w:rPr>
      <w:rFonts w:ascii="Tahoma" w:hAnsi="Tahoma"/>
      <w:sz w:val="16"/>
      <w:szCs w:val="16"/>
      <w:lang w:val="x-none" w:eastAsia="x-none"/>
    </w:rPr>
  </w:style>
  <w:style w:type="paragraph" w:customStyle="1" w:styleId="Default">
    <w:name w:val="Default"/>
    <w:rsid w:val="00997AB7"/>
    <w:pPr>
      <w:autoSpaceDE w:val="0"/>
      <w:autoSpaceDN w:val="0"/>
      <w:adjustRightInd w:val="0"/>
    </w:pPr>
    <w:rPr>
      <w:rFonts w:ascii="Arial" w:hAnsi="Arial" w:cs="Arial"/>
      <w:color w:val="000000"/>
      <w:sz w:val="24"/>
      <w:szCs w:val="24"/>
    </w:rPr>
  </w:style>
  <w:style w:type="paragraph" w:styleId="BodyText">
    <w:name w:val="Body Text"/>
    <w:link w:val="BodyTextChar"/>
    <w:rsid w:val="00997AB7"/>
    <w:pPr>
      <w:spacing w:before="120" w:after="120"/>
    </w:pPr>
    <w:rPr>
      <w:sz w:val="24"/>
    </w:rPr>
  </w:style>
  <w:style w:type="character" w:customStyle="1" w:styleId="BodyTextChar">
    <w:name w:val="Body Text Char"/>
    <w:link w:val="BodyText"/>
    <w:rsid w:val="00997AB7"/>
    <w:rPr>
      <w:sz w:val="24"/>
    </w:rPr>
  </w:style>
  <w:style w:type="paragraph" w:styleId="EndnoteText">
    <w:name w:val="endnote text"/>
    <w:basedOn w:val="Normal"/>
    <w:semiHidden/>
    <w:rsid w:val="003D0DC6"/>
    <w:rPr>
      <w:sz w:val="20"/>
      <w:szCs w:val="20"/>
    </w:rPr>
  </w:style>
  <w:style w:type="character" w:styleId="EndnoteReference">
    <w:name w:val="endnote reference"/>
    <w:semiHidden/>
    <w:rsid w:val="003D0DC6"/>
    <w:rPr>
      <w:vertAlign w:val="superscript"/>
    </w:rPr>
  </w:style>
  <w:style w:type="paragraph" w:styleId="Header">
    <w:name w:val="header"/>
    <w:link w:val="HeaderChar"/>
    <w:rsid w:val="00997AB7"/>
    <w:pPr>
      <w:tabs>
        <w:tab w:val="center" w:pos="4680"/>
        <w:tab w:val="right" w:pos="9360"/>
      </w:tabs>
    </w:pPr>
  </w:style>
  <w:style w:type="character" w:customStyle="1" w:styleId="HeaderChar">
    <w:name w:val="Header Char"/>
    <w:link w:val="Header"/>
    <w:rsid w:val="004C5E1D"/>
  </w:style>
  <w:style w:type="paragraph" w:styleId="Footer">
    <w:name w:val="footer"/>
    <w:aliases w:val="f1"/>
    <w:link w:val="FooterChar"/>
    <w:rsid w:val="00997AB7"/>
    <w:pPr>
      <w:tabs>
        <w:tab w:val="center" w:pos="4680"/>
        <w:tab w:val="right" w:pos="9360"/>
      </w:tabs>
    </w:pPr>
    <w:rPr>
      <w:rFonts w:cs="Tahoma"/>
      <w:szCs w:val="16"/>
    </w:rPr>
  </w:style>
  <w:style w:type="character" w:customStyle="1" w:styleId="FooterChar">
    <w:name w:val="Footer Char"/>
    <w:aliases w:val="f1 Char"/>
    <w:link w:val="Footer"/>
    <w:rsid w:val="00997AB7"/>
    <w:rPr>
      <w:rFonts w:cs="Tahoma"/>
      <w:szCs w:val="16"/>
    </w:rPr>
  </w:style>
  <w:style w:type="character" w:styleId="CommentReference">
    <w:name w:val="annotation reference"/>
    <w:rsid w:val="00997AB7"/>
    <w:rPr>
      <w:sz w:val="16"/>
      <w:szCs w:val="16"/>
    </w:rPr>
  </w:style>
  <w:style w:type="paragraph" w:styleId="CommentText">
    <w:name w:val="annotation text"/>
    <w:basedOn w:val="Normal"/>
    <w:link w:val="CommentTextChar"/>
    <w:uiPriority w:val="99"/>
    <w:rsid w:val="00997AB7"/>
    <w:rPr>
      <w:sz w:val="20"/>
      <w:szCs w:val="20"/>
    </w:rPr>
  </w:style>
  <w:style w:type="character" w:customStyle="1" w:styleId="CommentTextChar">
    <w:name w:val="Comment Text Char"/>
    <w:basedOn w:val="DefaultParagraphFont"/>
    <w:link w:val="CommentText"/>
    <w:uiPriority w:val="99"/>
    <w:rsid w:val="00997AB7"/>
  </w:style>
  <w:style w:type="paragraph" w:styleId="CommentSubject">
    <w:name w:val="annotation subject"/>
    <w:basedOn w:val="CommentText"/>
    <w:next w:val="CommentText"/>
    <w:link w:val="CommentSubjectChar"/>
    <w:rsid w:val="00997AB7"/>
    <w:rPr>
      <w:b/>
      <w:bCs/>
      <w:lang w:val="x-none" w:eastAsia="x-none"/>
    </w:rPr>
  </w:style>
  <w:style w:type="character" w:customStyle="1" w:styleId="CommentSubjectChar">
    <w:name w:val="Comment Subject Char"/>
    <w:link w:val="CommentSubject"/>
    <w:rsid w:val="00997AB7"/>
    <w:rPr>
      <w:b/>
      <w:bCs/>
      <w:lang w:val="x-none" w:eastAsia="x-none"/>
    </w:rPr>
  </w:style>
  <w:style w:type="paragraph" w:styleId="Revision">
    <w:name w:val="Revision"/>
    <w:hidden/>
    <w:uiPriority w:val="99"/>
    <w:semiHidden/>
    <w:rsid w:val="00997AB7"/>
    <w:rPr>
      <w:sz w:val="22"/>
      <w:szCs w:val="24"/>
    </w:rPr>
  </w:style>
  <w:style w:type="paragraph" w:styleId="ListParagraph">
    <w:name w:val="List Paragraph"/>
    <w:basedOn w:val="Normal"/>
    <w:uiPriority w:val="34"/>
    <w:qFormat/>
    <w:rsid w:val="0032248E"/>
    <w:pPr>
      <w:ind w:left="720"/>
    </w:pPr>
  </w:style>
  <w:style w:type="paragraph" w:customStyle="1" w:styleId="H4Heading4">
    <w:name w:val="H4 Heading 4"/>
    <w:basedOn w:val="BodyText"/>
    <w:link w:val="H4Heading4Char"/>
    <w:qFormat/>
    <w:rsid w:val="000C0D6A"/>
    <w:pPr>
      <w:tabs>
        <w:tab w:val="num" w:pos="2160"/>
      </w:tabs>
      <w:ind w:left="2088" w:hanging="648"/>
    </w:pPr>
    <w:rPr>
      <w:iCs/>
      <w:sz w:val="20"/>
    </w:rPr>
  </w:style>
  <w:style w:type="character" w:customStyle="1" w:styleId="H4Heading4Char">
    <w:name w:val="H4 Heading 4 Char"/>
    <w:link w:val="H4Heading4"/>
    <w:rsid w:val="000C0D6A"/>
  </w:style>
  <w:style w:type="paragraph" w:customStyle="1" w:styleId="H5Heading5">
    <w:name w:val="H5 Heading 5"/>
    <w:basedOn w:val="Heading3"/>
    <w:qFormat/>
    <w:rsid w:val="000C0D6A"/>
    <w:pPr>
      <w:tabs>
        <w:tab w:val="left" w:pos="1980"/>
        <w:tab w:val="num" w:pos="2880"/>
      </w:tabs>
      <w:spacing w:before="120" w:after="240"/>
      <w:ind w:left="2880"/>
    </w:pPr>
    <w:rPr>
      <w:b w:val="0"/>
      <w:iCs w:val="0"/>
      <w:sz w:val="20"/>
      <w:szCs w:val="20"/>
    </w:rPr>
  </w:style>
  <w:style w:type="paragraph" w:customStyle="1" w:styleId="ListNumber5Alpha">
    <w:name w:val="List Number 5 Alpha"/>
    <w:basedOn w:val="ListNumber5"/>
    <w:link w:val="ListNumber5AlphaChar"/>
    <w:qFormat/>
    <w:rsid w:val="000C0D6A"/>
    <w:pPr>
      <w:keepNext/>
      <w:numPr>
        <w:ilvl w:val="4"/>
      </w:numPr>
      <w:contextualSpacing w:val="0"/>
    </w:pPr>
    <w:rPr>
      <w:snapToGrid w:val="0"/>
      <w:sz w:val="20"/>
      <w:szCs w:val="20"/>
    </w:rPr>
  </w:style>
  <w:style w:type="paragraph" w:styleId="ListNumber5">
    <w:name w:val="List Number 5"/>
    <w:basedOn w:val="Normal"/>
    <w:rsid w:val="000C0D6A"/>
    <w:pPr>
      <w:numPr>
        <w:numId w:val="1"/>
      </w:numPr>
      <w:contextualSpacing/>
    </w:pPr>
  </w:style>
  <w:style w:type="character" w:customStyle="1" w:styleId="ListNumber5AlphaChar">
    <w:name w:val="List Number 5 Alpha Char"/>
    <w:link w:val="ListNumber5Alpha"/>
    <w:rsid w:val="000C0D6A"/>
    <w:rPr>
      <w:snapToGrid w:val="0"/>
    </w:rPr>
  </w:style>
  <w:style w:type="paragraph" w:customStyle="1" w:styleId="CrossReference">
    <w:name w:val="CrossReference"/>
    <w:basedOn w:val="Normal"/>
    <w:rsid w:val="00997AB7"/>
    <w:pPr>
      <w:keepNext/>
      <w:keepLines/>
      <w:autoSpaceDE w:val="0"/>
      <w:autoSpaceDN w:val="0"/>
      <w:adjustRightInd w:val="0"/>
      <w:spacing w:before="60" w:after="60"/>
    </w:pPr>
    <w:rPr>
      <w:iCs/>
      <w:color w:val="0000FF"/>
      <w:sz w:val="20"/>
      <w:szCs w:val="22"/>
      <w:u w:val="single"/>
    </w:rPr>
  </w:style>
  <w:style w:type="paragraph" w:styleId="Caption">
    <w:name w:val="caption"/>
    <w:next w:val="BodyText"/>
    <w:qFormat/>
    <w:rsid w:val="00997AB7"/>
    <w:pPr>
      <w:keepNext/>
      <w:keepLines/>
      <w:spacing w:before="240" w:after="60"/>
      <w:jc w:val="center"/>
    </w:pPr>
    <w:rPr>
      <w:rFonts w:ascii="Arial" w:hAnsi="Arial" w:cs="Arial"/>
      <w:b/>
      <w:bCs/>
      <w:sz w:val="22"/>
    </w:rPr>
  </w:style>
  <w:style w:type="paragraph" w:styleId="Title">
    <w:name w:val="Title"/>
    <w:link w:val="TitleChar"/>
    <w:qFormat/>
    <w:rsid w:val="00997AB7"/>
    <w:pPr>
      <w:autoSpaceDE w:val="0"/>
      <w:autoSpaceDN w:val="0"/>
      <w:adjustRightInd w:val="0"/>
      <w:spacing w:after="360"/>
      <w:jc w:val="center"/>
    </w:pPr>
    <w:rPr>
      <w:rFonts w:ascii="Arial" w:hAnsi="Arial" w:cs="Arial"/>
      <w:b/>
      <w:bCs/>
      <w:sz w:val="36"/>
      <w:szCs w:val="32"/>
    </w:rPr>
  </w:style>
  <w:style w:type="character" w:customStyle="1" w:styleId="TitleChar">
    <w:name w:val="Title Char"/>
    <w:basedOn w:val="DefaultParagraphFont"/>
    <w:link w:val="Title"/>
    <w:rsid w:val="004E476B"/>
    <w:rPr>
      <w:rFonts w:ascii="Arial" w:hAnsi="Arial" w:cs="Arial"/>
      <w:b/>
      <w:bCs/>
      <w:sz w:val="36"/>
      <w:szCs w:val="32"/>
    </w:rPr>
  </w:style>
  <w:style w:type="paragraph" w:customStyle="1" w:styleId="RevisionHistory">
    <w:name w:val="Revision History"/>
    <w:basedOn w:val="Subtitle"/>
    <w:link w:val="RevisionHistoryChar"/>
    <w:qFormat/>
    <w:rsid w:val="006B1963"/>
    <w:pPr>
      <w:spacing w:after="240"/>
    </w:pPr>
    <w:rPr>
      <w:sz w:val="32"/>
      <w:szCs w:val="32"/>
    </w:rPr>
  </w:style>
  <w:style w:type="character" w:customStyle="1" w:styleId="RevisionHistoryChar">
    <w:name w:val="Revision History Char"/>
    <w:basedOn w:val="SubtitleChar"/>
    <w:link w:val="RevisionHistory"/>
    <w:rsid w:val="006B1963"/>
    <w:rPr>
      <w:rFonts w:ascii="Arial" w:hAnsi="Arial" w:cs="Arial"/>
      <w:b w:val="0"/>
      <w:sz w:val="32"/>
      <w:szCs w:val="32"/>
    </w:rPr>
  </w:style>
  <w:style w:type="paragraph" w:customStyle="1" w:styleId="TableHeading">
    <w:name w:val="Table Heading"/>
    <w:rsid w:val="00997AB7"/>
    <w:pPr>
      <w:spacing w:before="60" w:after="60"/>
    </w:pPr>
    <w:rPr>
      <w:rFonts w:ascii="Arial" w:hAnsi="Arial" w:cs="Arial"/>
      <w:b/>
      <w:sz w:val="22"/>
      <w:szCs w:val="22"/>
    </w:rPr>
  </w:style>
  <w:style w:type="paragraph" w:customStyle="1" w:styleId="TableText">
    <w:name w:val="Table Text"/>
    <w:link w:val="TableTextChar"/>
    <w:rsid w:val="00997AB7"/>
    <w:pPr>
      <w:spacing w:before="60" w:after="60"/>
    </w:pPr>
    <w:rPr>
      <w:rFonts w:ascii="Arial" w:hAnsi="Arial" w:cs="Arial"/>
    </w:rPr>
  </w:style>
  <w:style w:type="character" w:customStyle="1" w:styleId="TableTextChar">
    <w:name w:val="Table Text Char"/>
    <w:link w:val="TableText"/>
    <w:locked/>
    <w:rsid w:val="00997AB7"/>
    <w:rPr>
      <w:rFonts w:ascii="Arial" w:hAnsi="Arial" w:cs="Arial"/>
    </w:rPr>
  </w:style>
  <w:style w:type="paragraph" w:styleId="PlainText">
    <w:name w:val="Plain Text"/>
    <w:basedOn w:val="Normal"/>
    <w:link w:val="PlainTextChar"/>
    <w:uiPriority w:val="99"/>
    <w:unhideWhenUsed/>
    <w:rsid w:val="00D3616B"/>
    <w:rPr>
      <w:rFonts w:ascii="Consolas" w:eastAsia="Calibri" w:hAnsi="Consolas"/>
      <w:sz w:val="21"/>
      <w:szCs w:val="21"/>
    </w:rPr>
  </w:style>
  <w:style w:type="character" w:customStyle="1" w:styleId="PlainTextChar">
    <w:name w:val="Plain Text Char"/>
    <w:basedOn w:val="DefaultParagraphFont"/>
    <w:link w:val="PlainText"/>
    <w:uiPriority w:val="99"/>
    <w:rsid w:val="00D3616B"/>
    <w:rPr>
      <w:rFonts w:ascii="Consolas" w:eastAsia="Calibri" w:hAnsi="Consolas" w:cs="Times New Roman"/>
      <w:sz w:val="21"/>
      <w:szCs w:val="21"/>
    </w:rPr>
  </w:style>
  <w:style w:type="table" w:styleId="TableGrid">
    <w:name w:val="Table Grid"/>
    <w:basedOn w:val="TableNormal"/>
    <w:rsid w:val="00997A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Style">
    <w:name w:val="Heading 2 Style"/>
    <w:basedOn w:val="Heading2"/>
    <w:link w:val="Heading2StyleChar"/>
    <w:qFormat/>
    <w:rsid w:val="009165C2"/>
    <w:rPr>
      <w:sz w:val="24"/>
      <w:szCs w:val="24"/>
    </w:rPr>
  </w:style>
  <w:style w:type="character" w:customStyle="1" w:styleId="Heading2StyleChar">
    <w:name w:val="Heading 2 Style Char"/>
    <w:basedOn w:val="Heading2Char"/>
    <w:link w:val="Heading2Style"/>
    <w:rsid w:val="009165C2"/>
    <w:rPr>
      <w:rFonts w:ascii="Arial" w:hAnsi="Arial" w:cs="Arial"/>
      <w:b/>
      <w:iCs/>
      <w:kern w:val="32"/>
      <w:sz w:val="24"/>
      <w:szCs w:val="24"/>
    </w:rPr>
  </w:style>
  <w:style w:type="paragraph" w:styleId="TOCHeading">
    <w:name w:val="TOC Heading"/>
    <w:basedOn w:val="Heading1"/>
    <w:next w:val="Normal"/>
    <w:uiPriority w:val="39"/>
    <w:unhideWhenUsed/>
    <w:qFormat/>
    <w:rsid w:val="00F57DF9"/>
    <w:pPr>
      <w:keepLines/>
      <w:spacing w:before="480" w:after="0" w:line="276" w:lineRule="auto"/>
      <w:outlineLvl w:val="9"/>
    </w:pPr>
    <w:rPr>
      <w:rFonts w:asciiTheme="majorHAnsi" w:eastAsiaTheme="majorEastAsia" w:hAnsiTheme="majorHAnsi" w:cstheme="majorBidi"/>
      <w:bCs w:val="0"/>
      <w:color w:val="365F91" w:themeColor="accent1" w:themeShade="BF"/>
    </w:rPr>
  </w:style>
  <w:style w:type="paragraph" w:styleId="TOC3">
    <w:name w:val="toc 3"/>
    <w:basedOn w:val="Normal"/>
    <w:next w:val="Normal"/>
    <w:autoRedefine/>
    <w:uiPriority w:val="39"/>
    <w:rsid w:val="00997AB7"/>
    <w:pPr>
      <w:tabs>
        <w:tab w:val="left" w:pos="1440"/>
        <w:tab w:val="right" w:leader="dot" w:pos="9350"/>
      </w:tabs>
      <w:spacing w:before="60"/>
      <w:ind w:left="540"/>
    </w:pPr>
    <w:rPr>
      <w:rFonts w:ascii="Arial" w:hAnsi="Arial"/>
      <w:b/>
      <w:sz w:val="24"/>
    </w:rPr>
  </w:style>
  <w:style w:type="paragraph" w:customStyle="1" w:styleId="StyleHeading3">
    <w:name w:val="StyleHeading3"/>
    <w:basedOn w:val="Heading3"/>
    <w:link w:val="StyleHeading3Char"/>
    <w:qFormat/>
    <w:rsid w:val="000D0355"/>
  </w:style>
  <w:style w:type="character" w:customStyle="1" w:styleId="StyleHeading3Char">
    <w:name w:val="StyleHeading3 Char"/>
    <w:basedOn w:val="Heading3Char"/>
    <w:link w:val="StyleHeading3"/>
    <w:rsid w:val="000D0355"/>
    <w:rPr>
      <w:rFonts w:ascii="Arial" w:hAnsi="Arial" w:cs="Arial"/>
      <w:b/>
      <w:bCs/>
      <w:iCs/>
      <w:kern w:val="32"/>
      <w:sz w:val="28"/>
      <w:szCs w:val="26"/>
    </w:rPr>
  </w:style>
  <w:style w:type="paragraph" w:customStyle="1" w:styleId="StyleHeading4">
    <w:name w:val="StyleHeading4"/>
    <w:basedOn w:val="StyleHeading3"/>
    <w:link w:val="StyleHeading4Char"/>
    <w:qFormat/>
    <w:rsid w:val="002238EC"/>
    <w:rPr>
      <w:sz w:val="24"/>
      <w:szCs w:val="24"/>
    </w:rPr>
  </w:style>
  <w:style w:type="character" w:customStyle="1" w:styleId="StyleHeading4Char">
    <w:name w:val="StyleHeading4 Char"/>
    <w:basedOn w:val="StyleHeading3Char"/>
    <w:link w:val="StyleHeading4"/>
    <w:rsid w:val="002238EC"/>
    <w:rPr>
      <w:rFonts w:ascii="Arial" w:hAnsi="Arial" w:cs="Arial"/>
      <w:b/>
      <w:bCs/>
      <w:iCs/>
      <w:kern w:val="32"/>
      <w:sz w:val="24"/>
      <w:szCs w:val="24"/>
    </w:rPr>
  </w:style>
  <w:style w:type="character" w:styleId="Emphasis">
    <w:name w:val="Emphasis"/>
    <w:basedOn w:val="DefaultParagraphFont"/>
    <w:uiPriority w:val="20"/>
    <w:qFormat/>
    <w:rsid w:val="007B6427"/>
    <w:rPr>
      <w:i/>
      <w:iCs/>
    </w:rPr>
  </w:style>
  <w:style w:type="character" w:styleId="FollowedHyperlink">
    <w:name w:val="FollowedHyperlink"/>
    <w:rsid w:val="00997AB7"/>
    <w:rPr>
      <w:color w:val="606420"/>
      <w:u w:val="single"/>
    </w:rPr>
  </w:style>
  <w:style w:type="character" w:customStyle="1" w:styleId="st1">
    <w:name w:val="st1"/>
    <w:basedOn w:val="DefaultParagraphFont"/>
    <w:rsid w:val="00F51626"/>
  </w:style>
  <w:style w:type="character" w:customStyle="1" w:styleId="BalloonTextChar">
    <w:name w:val="Balloon Text Char"/>
    <w:link w:val="BalloonText"/>
    <w:rsid w:val="00997AB7"/>
    <w:rPr>
      <w:rFonts w:ascii="Tahoma" w:hAnsi="Tahoma"/>
      <w:sz w:val="16"/>
      <w:szCs w:val="16"/>
      <w:lang w:val="x-none" w:eastAsia="x-none"/>
    </w:rPr>
  </w:style>
  <w:style w:type="paragraph" w:customStyle="1" w:styleId="Title2">
    <w:name w:val="Title 2"/>
    <w:rsid w:val="00997AB7"/>
    <w:pPr>
      <w:spacing w:before="120" w:after="120"/>
      <w:jc w:val="center"/>
    </w:pPr>
    <w:rPr>
      <w:rFonts w:ascii="Arial" w:hAnsi="Arial" w:cs="Arial"/>
      <w:b/>
      <w:bCs/>
      <w:sz w:val="28"/>
      <w:szCs w:val="32"/>
    </w:rPr>
  </w:style>
  <w:style w:type="character" w:customStyle="1" w:styleId="fulltextombreason">
    <w:name w:val="fulltextombreason"/>
    <w:rsid w:val="00933BEF"/>
  </w:style>
  <w:style w:type="character" w:customStyle="1" w:styleId="CoverTitleInstructionsChar">
    <w:name w:val="Cover Title Instructions Char"/>
    <w:link w:val="CoverTitleInstructions"/>
    <w:locked/>
    <w:rsid w:val="007B7E92"/>
    <w:rPr>
      <w:i/>
      <w:iCs/>
      <w:color w:val="0000FF"/>
      <w:sz w:val="24"/>
      <w:szCs w:val="28"/>
      <w:lang w:val="x-none" w:eastAsia="x-none"/>
    </w:rPr>
  </w:style>
  <w:style w:type="paragraph" w:customStyle="1" w:styleId="CoverTitleInstructions">
    <w:name w:val="Cover Title Instructions"/>
    <w:basedOn w:val="InstructionalText1"/>
    <w:link w:val="CoverTitleInstructionsChar"/>
    <w:rsid w:val="00997AB7"/>
    <w:pPr>
      <w:jc w:val="center"/>
    </w:pPr>
    <w:rPr>
      <w:szCs w:val="28"/>
    </w:rPr>
  </w:style>
  <w:style w:type="character" w:customStyle="1" w:styleId="Heading5Char">
    <w:name w:val="Heading 5 Char"/>
    <w:basedOn w:val="DefaultParagraphFont"/>
    <w:link w:val="Heading5"/>
    <w:rsid w:val="00C82FD0"/>
    <w:rPr>
      <w:rFonts w:ascii="Arial" w:hAnsi="Arial"/>
      <w:b/>
      <w:bCs/>
      <w:iCs/>
      <w:sz w:val="24"/>
      <w:szCs w:val="26"/>
    </w:rPr>
  </w:style>
  <w:style w:type="character" w:customStyle="1" w:styleId="Heading6Char">
    <w:name w:val="Heading 6 Char"/>
    <w:basedOn w:val="DefaultParagraphFont"/>
    <w:link w:val="Heading6"/>
    <w:rsid w:val="00C82FD0"/>
    <w:rPr>
      <w:rFonts w:ascii="Arial" w:hAnsi="Arial"/>
      <w:b/>
      <w:bCs/>
      <w:sz w:val="22"/>
      <w:szCs w:val="22"/>
    </w:rPr>
  </w:style>
  <w:style w:type="character" w:customStyle="1" w:styleId="Heading7Char">
    <w:name w:val="Heading 7 Char"/>
    <w:basedOn w:val="DefaultParagraphFont"/>
    <w:link w:val="Heading7"/>
    <w:rsid w:val="00C82FD0"/>
    <w:rPr>
      <w:rFonts w:ascii="Arial" w:hAnsi="Arial"/>
      <w:b/>
      <w:sz w:val="22"/>
      <w:szCs w:val="24"/>
    </w:rPr>
  </w:style>
  <w:style w:type="character" w:customStyle="1" w:styleId="Heading8Char">
    <w:name w:val="Heading 8 Char"/>
    <w:basedOn w:val="DefaultParagraphFont"/>
    <w:link w:val="Heading8"/>
    <w:rsid w:val="00C82FD0"/>
    <w:rPr>
      <w:rFonts w:ascii="Arial" w:hAnsi="Arial"/>
      <w:b/>
      <w:i/>
      <w:iCs/>
      <w:sz w:val="22"/>
      <w:szCs w:val="24"/>
    </w:rPr>
  </w:style>
  <w:style w:type="character" w:customStyle="1" w:styleId="Heading9Char">
    <w:name w:val="Heading 9 Char"/>
    <w:basedOn w:val="DefaultParagraphFont"/>
    <w:link w:val="Heading9"/>
    <w:rsid w:val="00C82FD0"/>
    <w:rPr>
      <w:rFonts w:ascii="Arial" w:hAnsi="Arial" w:cs="Arial"/>
      <w:b/>
      <w:i/>
      <w:sz w:val="22"/>
      <w:szCs w:val="22"/>
    </w:rPr>
  </w:style>
  <w:style w:type="paragraph" w:customStyle="1" w:styleId="capture">
    <w:name w:val="capture"/>
    <w:rsid w:val="00997AB7"/>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997AB7"/>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LineNumber">
    <w:name w:val="line number"/>
    <w:basedOn w:val="DefaultParagraphFont"/>
    <w:semiHidden/>
    <w:rsid w:val="00997AB7"/>
  </w:style>
  <w:style w:type="paragraph" w:customStyle="1" w:styleId="DividerPage">
    <w:name w:val="Divider Page"/>
    <w:next w:val="Normal"/>
    <w:rsid w:val="00997AB7"/>
    <w:pPr>
      <w:keepNext/>
      <w:keepLines/>
      <w:pageBreakBefore/>
    </w:pPr>
    <w:rPr>
      <w:rFonts w:ascii="Arial" w:hAnsi="Arial"/>
      <w:b/>
      <w:sz w:val="48"/>
    </w:rPr>
  </w:style>
  <w:style w:type="paragraph" w:customStyle="1" w:styleId="BodyTextBullet1">
    <w:name w:val="Body Text Bullet 1"/>
    <w:rsid w:val="00997AB7"/>
    <w:pPr>
      <w:numPr>
        <w:numId w:val="63"/>
      </w:numPr>
      <w:spacing w:before="60" w:after="60"/>
    </w:pPr>
    <w:rPr>
      <w:sz w:val="24"/>
    </w:rPr>
  </w:style>
  <w:style w:type="paragraph" w:customStyle="1" w:styleId="BodyTextBullet2">
    <w:name w:val="Body Text Bullet 2"/>
    <w:rsid w:val="00997AB7"/>
    <w:pPr>
      <w:numPr>
        <w:numId w:val="64"/>
      </w:numPr>
      <w:spacing w:before="60" w:after="60"/>
    </w:pPr>
    <w:rPr>
      <w:sz w:val="22"/>
    </w:rPr>
  </w:style>
  <w:style w:type="paragraph" w:customStyle="1" w:styleId="BodyTextNumbered1">
    <w:name w:val="Body Text Numbered 1"/>
    <w:rsid w:val="00997AB7"/>
    <w:pPr>
      <w:numPr>
        <w:numId w:val="59"/>
      </w:numPr>
    </w:pPr>
    <w:rPr>
      <w:sz w:val="22"/>
    </w:rPr>
  </w:style>
  <w:style w:type="paragraph" w:customStyle="1" w:styleId="BodyTextNumbered2">
    <w:name w:val="Body Text Numbered 2"/>
    <w:rsid w:val="00997AB7"/>
    <w:pPr>
      <w:numPr>
        <w:numId w:val="60"/>
      </w:numPr>
      <w:tabs>
        <w:tab w:val="clear" w:pos="1440"/>
        <w:tab w:val="num" w:pos="1080"/>
      </w:tabs>
      <w:spacing w:before="120" w:after="120"/>
      <w:ind w:left="1080"/>
    </w:pPr>
    <w:rPr>
      <w:sz w:val="22"/>
    </w:rPr>
  </w:style>
  <w:style w:type="paragraph" w:customStyle="1" w:styleId="BodyTextLettered1">
    <w:name w:val="Body Text Lettered 1"/>
    <w:rsid w:val="00997AB7"/>
    <w:pPr>
      <w:numPr>
        <w:numId w:val="61"/>
      </w:numPr>
      <w:tabs>
        <w:tab w:val="clear" w:pos="1080"/>
        <w:tab w:val="num" w:pos="720"/>
      </w:tabs>
      <w:ind w:left="720"/>
    </w:pPr>
    <w:rPr>
      <w:sz w:val="22"/>
    </w:rPr>
  </w:style>
  <w:style w:type="paragraph" w:customStyle="1" w:styleId="BodyTextLettered2">
    <w:name w:val="Body Text Lettered 2"/>
    <w:rsid w:val="00997AB7"/>
    <w:pPr>
      <w:numPr>
        <w:numId w:val="62"/>
      </w:numPr>
      <w:tabs>
        <w:tab w:val="clear" w:pos="1440"/>
        <w:tab w:val="num" w:pos="1080"/>
      </w:tabs>
      <w:spacing w:before="120" w:after="120"/>
      <w:ind w:left="1080"/>
    </w:pPr>
    <w:rPr>
      <w:sz w:val="22"/>
    </w:rPr>
  </w:style>
  <w:style w:type="character" w:styleId="PageNumber">
    <w:name w:val="page number"/>
    <w:basedOn w:val="DefaultParagraphFont"/>
    <w:rsid w:val="00997AB7"/>
  </w:style>
  <w:style w:type="character" w:customStyle="1" w:styleId="TextItalics">
    <w:name w:val="Text Italics"/>
    <w:rsid w:val="00997AB7"/>
    <w:rPr>
      <w:i/>
    </w:rPr>
  </w:style>
  <w:style w:type="character" w:customStyle="1" w:styleId="TextBold">
    <w:name w:val="Text Bold"/>
    <w:rsid w:val="00997AB7"/>
    <w:rPr>
      <w:b/>
    </w:rPr>
  </w:style>
  <w:style w:type="character" w:customStyle="1" w:styleId="TextBoldItalics">
    <w:name w:val="Text Bold Italics"/>
    <w:rsid w:val="00997AB7"/>
    <w:rPr>
      <w:b/>
      <w:i/>
    </w:rPr>
  </w:style>
  <w:style w:type="paragraph" w:styleId="TOC4">
    <w:name w:val="toc 4"/>
    <w:basedOn w:val="Normal"/>
    <w:next w:val="Normal"/>
    <w:autoRedefine/>
    <w:uiPriority w:val="39"/>
    <w:rsid w:val="00997AB7"/>
    <w:pPr>
      <w:ind w:left="720"/>
    </w:pPr>
    <w:rPr>
      <w:rFonts w:ascii="Arial" w:hAnsi="Arial"/>
    </w:rPr>
  </w:style>
  <w:style w:type="paragraph" w:customStyle="1" w:styleId="InstructionalText1">
    <w:name w:val="Instructional Text 1"/>
    <w:basedOn w:val="Normal"/>
    <w:next w:val="BodyText"/>
    <w:link w:val="InstructionalText1Char"/>
    <w:rsid w:val="00997AB7"/>
    <w:pPr>
      <w:keepLines/>
      <w:autoSpaceDE w:val="0"/>
      <w:autoSpaceDN w:val="0"/>
      <w:adjustRightInd w:val="0"/>
      <w:spacing w:before="60" w:after="120" w:line="240" w:lineRule="atLeast"/>
    </w:pPr>
    <w:rPr>
      <w:i/>
      <w:iCs/>
      <w:color w:val="0000FF"/>
      <w:sz w:val="24"/>
      <w:szCs w:val="20"/>
      <w:lang w:val="x-none" w:eastAsia="x-none"/>
    </w:rPr>
  </w:style>
  <w:style w:type="character" w:customStyle="1" w:styleId="InstructionalText1Char">
    <w:name w:val="Instructional Text 1 Char"/>
    <w:link w:val="InstructionalText1"/>
    <w:rsid w:val="00997AB7"/>
    <w:rPr>
      <w:i/>
      <w:iCs/>
      <w:color w:val="0000FF"/>
      <w:sz w:val="24"/>
      <w:lang w:val="x-none" w:eastAsia="x-none"/>
    </w:rPr>
  </w:style>
  <w:style w:type="paragraph" w:customStyle="1" w:styleId="InstructionalNote">
    <w:name w:val="Instructional Note"/>
    <w:basedOn w:val="Normal"/>
    <w:rsid w:val="00997AB7"/>
    <w:pPr>
      <w:numPr>
        <w:numId w:val="65"/>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next w:val="BodyText"/>
    <w:rsid w:val="00997AB7"/>
    <w:pPr>
      <w:tabs>
        <w:tab w:val="num" w:pos="720"/>
      </w:tabs>
      <w:spacing w:before="40" w:after="40"/>
      <w:ind w:left="720" w:hanging="360"/>
    </w:pPr>
    <w:rPr>
      <w:i/>
      <w:color w:val="0000FF"/>
      <w:sz w:val="24"/>
      <w:szCs w:val="24"/>
    </w:rPr>
  </w:style>
  <w:style w:type="paragraph" w:customStyle="1" w:styleId="InstructionalBullet2">
    <w:name w:val="Instructional Bullet 2"/>
    <w:basedOn w:val="InstructionalBullet1"/>
    <w:rsid w:val="00997AB7"/>
    <w:pPr>
      <w:tabs>
        <w:tab w:val="clear" w:pos="720"/>
        <w:tab w:val="num" w:pos="1440"/>
      </w:tabs>
      <w:ind w:left="1440"/>
    </w:pPr>
  </w:style>
  <w:style w:type="paragraph" w:customStyle="1" w:styleId="BodyBullet2">
    <w:name w:val="Body Bullet 2"/>
    <w:basedOn w:val="Normal"/>
    <w:link w:val="BodyBullet2Char"/>
    <w:rsid w:val="00997AB7"/>
    <w:pPr>
      <w:numPr>
        <w:numId w:val="66"/>
      </w:numPr>
      <w:tabs>
        <w:tab w:val="clear" w:pos="1800"/>
        <w:tab w:val="num" w:pos="1260"/>
      </w:tabs>
      <w:autoSpaceDE w:val="0"/>
      <w:autoSpaceDN w:val="0"/>
      <w:adjustRightInd w:val="0"/>
      <w:spacing w:before="60" w:after="60"/>
      <w:ind w:left="1260"/>
    </w:pPr>
    <w:rPr>
      <w:iCs/>
      <w:szCs w:val="22"/>
      <w:lang w:val="x-none" w:eastAsia="x-none"/>
    </w:rPr>
  </w:style>
  <w:style w:type="character" w:customStyle="1" w:styleId="BodyBullet2Char">
    <w:name w:val="Body Bullet 2 Char"/>
    <w:link w:val="BodyBullet2"/>
    <w:rsid w:val="00997AB7"/>
    <w:rPr>
      <w:iCs/>
      <w:sz w:val="22"/>
      <w:szCs w:val="22"/>
      <w:lang w:val="x-none" w:eastAsia="x-none"/>
    </w:rPr>
  </w:style>
  <w:style w:type="character" w:customStyle="1" w:styleId="InstructionalTextBold">
    <w:name w:val="Instructional Text Bold"/>
    <w:rsid w:val="00997AB7"/>
    <w:rPr>
      <w:b/>
      <w:bCs/>
      <w:color w:val="0000FF"/>
    </w:rPr>
  </w:style>
  <w:style w:type="paragraph" w:customStyle="1" w:styleId="InstructionalText2">
    <w:name w:val="Instructional Text 2"/>
    <w:basedOn w:val="InstructionalText1"/>
    <w:next w:val="BodyText"/>
    <w:link w:val="InstructionalText2Char"/>
    <w:rsid w:val="00997AB7"/>
    <w:pPr>
      <w:ind w:left="720"/>
    </w:pPr>
    <w:rPr>
      <w:i w:val="0"/>
      <w:iCs w:val="0"/>
    </w:rPr>
  </w:style>
  <w:style w:type="character" w:customStyle="1" w:styleId="InstructionalText2Char">
    <w:name w:val="Instructional Text 2 Char"/>
    <w:link w:val="InstructionalText2"/>
    <w:rsid w:val="00997AB7"/>
    <w:rPr>
      <w:color w:val="0000FF"/>
      <w:sz w:val="24"/>
      <w:lang w:val="x-none" w:eastAsia="x-none"/>
    </w:rPr>
  </w:style>
  <w:style w:type="paragraph" w:styleId="ListBullet4">
    <w:name w:val="List Bullet 4"/>
    <w:basedOn w:val="Normal"/>
    <w:autoRedefine/>
    <w:semiHidden/>
    <w:rsid w:val="00997AB7"/>
    <w:pPr>
      <w:tabs>
        <w:tab w:val="num" w:pos="1440"/>
      </w:tabs>
      <w:ind w:left="1440" w:hanging="360"/>
    </w:pPr>
  </w:style>
  <w:style w:type="paragraph" w:customStyle="1" w:styleId="InstructionalTable">
    <w:name w:val="Instructional Table"/>
    <w:next w:val="TableText"/>
    <w:rsid w:val="00997AB7"/>
    <w:pPr>
      <w:spacing w:before="120" w:after="120"/>
    </w:pPr>
    <w:rPr>
      <w:rFonts w:ascii="Arial" w:hAnsi="Arial" w:cs="Arial"/>
      <w:i/>
      <w:color w:val="0000FF"/>
    </w:rPr>
  </w:style>
  <w:style w:type="paragraph" w:customStyle="1" w:styleId="Appendix1">
    <w:name w:val="Appendix 1"/>
    <w:basedOn w:val="Heading1"/>
    <w:next w:val="BodyText"/>
    <w:rsid w:val="00997AB7"/>
    <w:pPr>
      <w:numPr>
        <w:numId w:val="67"/>
      </w:numPr>
      <w:ind w:hanging="720"/>
    </w:pPr>
    <w:rPr>
      <w:sz w:val="32"/>
      <w:szCs w:val="24"/>
    </w:rPr>
  </w:style>
  <w:style w:type="paragraph" w:customStyle="1" w:styleId="Appendix2">
    <w:name w:val="Appendix 2"/>
    <w:basedOn w:val="Appendix1"/>
    <w:rsid w:val="00997AB7"/>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997AB7"/>
    <w:pPr>
      <w:spacing w:before="120" w:after="120"/>
    </w:pPr>
    <w:rPr>
      <w:i/>
      <w:color w:val="0000FF"/>
      <w:szCs w:val="20"/>
    </w:rPr>
  </w:style>
  <w:style w:type="character" w:customStyle="1" w:styleId="In-lineInstructionChar">
    <w:name w:val="In-line Instruction Char"/>
    <w:link w:val="In-lineInstruction"/>
    <w:rsid w:val="00997AB7"/>
    <w:rPr>
      <w:i/>
      <w:color w:val="0000FF"/>
      <w:sz w:val="22"/>
    </w:rPr>
  </w:style>
  <w:style w:type="paragraph" w:customStyle="1" w:styleId="TemplateInstructions">
    <w:name w:val="Template Instructions"/>
    <w:basedOn w:val="Normal"/>
    <w:next w:val="Normal"/>
    <w:link w:val="TemplateInstructionsChar"/>
    <w:rsid w:val="00997AB7"/>
    <w:pPr>
      <w:keepNext/>
      <w:keepLines/>
      <w:spacing w:before="40"/>
    </w:pPr>
    <w:rPr>
      <w:i/>
      <w:iCs/>
      <w:color w:val="0000FF"/>
      <w:szCs w:val="22"/>
    </w:rPr>
  </w:style>
  <w:style w:type="character" w:customStyle="1" w:styleId="TemplateInstructionsChar">
    <w:name w:val="Template Instructions Char"/>
    <w:link w:val="TemplateInstructions"/>
    <w:rsid w:val="00997AB7"/>
    <w:rPr>
      <w:i/>
      <w:iCs/>
      <w:color w:val="0000FF"/>
      <w:sz w:val="22"/>
      <w:szCs w:val="22"/>
    </w:rPr>
  </w:style>
  <w:style w:type="paragraph" w:customStyle="1" w:styleId="BulletInstructions">
    <w:name w:val="Bullet Instructions"/>
    <w:basedOn w:val="Normal"/>
    <w:rsid w:val="00997AB7"/>
    <w:pPr>
      <w:numPr>
        <w:numId w:val="69"/>
      </w:numPr>
      <w:tabs>
        <w:tab w:val="num" w:pos="720"/>
      </w:tabs>
      <w:ind w:left="720"/>
    </w:pPr>
    <w:rPr>
      <w:i/>
      <w:color w:val="0000FF"/>
    </w:rPr>
  </w:style>
  <w:style w:type="paragraph" w:customStyle="1" w:styleId="templateinstructions0">
    <w:name w:val="templateinstructions"/>
    <w:basedOn w:val="Normal"/>
    <w:rsid w:val="00997AB7"/>
    <w:pPr>
      <w:spacing w:before="100" w:beforeAutospacing="1" w:after="100" w:afterAutospacing="1"/>
    </w:pPr>
    <w:rPr>
      <w:sz w:val="24"/>
    </w:rPr>
  </w:style>
  <w:style w:type="paragraph" w:customStyle="1" w:styleId="Appendix11">
    <w:name w:val="Appendix 1.1"/>
    <w:basedOn w:val="Heading2"/>
    <w:next w:val="BodyText"/>
    <w:rsid w:val="00997AB7"/>
    <w:pPr>
      <w:keepLines/>
      <w:numPr>
        <w:numId w:val="70"/>
      </w:numPr>
      <w:tabs>
        <w:tab w:val="clear" w:pos="900"/>
        <w:tab w:val="left" w:pos="720"/>
      </w:tabs>
      <w:spacing w:before="240"/>
    </w:pPr>
  </w:style>
  <w:style w:type="character" w:customStyle="1" w:styleId="BodyItalic">
    <w:name w:val="Body Italic"/>
    <w:rsid w:val="00997AB7"/>
    <w:rPr>
      <w:i/>
    </w:rPr>
  </w:style>
  <w:style w:type="paragraph" w:customStyle="1" w:styleId="TableHeadingCentered">
    <w:name w:val="Table Heading Centered"/>
    <w:basedOn w:val="TableHeading"/>
    <w:rsid w:val="00997AB7"/>
    <w:pPr>
      <w:jc w:val="center"/>
    </w:pPr>
    <w:rPr>
      <w:rFonts w:cs="Times New Roman"/>
      <w:sz w:val="16"/>
      <w:szCs w:val="16"/>
    </w:rPr>
  </w:style>
  <w:style w:type="paragraph" w:styleId="TOC5">
    <w:name w:val="toc 5"/>
    <w:basedOn w:val="Normal"/>
    <w:next w:val="Normal"/>
    <w:autoRedefine/>
    <w:uiPriority w:val="39"/>
    <w:rsid w:val="00997AB7"/>
    <w:pPr>
      <w:ind w:left="880"/>
    </w:pPr>
  </w:style>
  <w:style w:type="paragraph" w:styleId="TOC6">
    <w:name w:val="toc 6"/>
    <w:basedOn w:val="Normal"/>
    <w:next w:val="Normal"/>
    <w:autoRedefine/>
    <w:uiPriority w:val="39"/>
    <w:rsid w:val="00997AB7"/>
    <w:pPr>
      <w:ind w:left="1100"/>
    </w:pPr>
  </w:style>
  <w:style w:type="paragraph" w:styleId="TOC7">
    <w:name w:val="toc 7"/>
    <w:basedOn w:val="Normal"/>
    <w:next w:val="Normal"/>
    <w:autoRedefine/>
    <w:uiPriority w:val="39"/>
    <w:rsid w:val="00997AB7"/>
    <w:pPr>
      <w:ind w:left="1320"/>
    </w:pPr>
  </w:style>
  <w:style w:type="paragraph" w:styleId="TOC8">
    <w:name w:val="toc 8"/>
    <w:basedOn w:val="Normal"/>
    <w:next w:val="Normal"/>
    <w:autoRedefine/>
    <w:uiPriority w:val="39"/>
    <w:rsid w:val="00997AB7"/>
    <w:pPr>
      <w:ind w:left="1540"/>
    </w:pPr>
  </w:style>
  <w:style w:type="paragraph" w:styleId="TOC9">
    <w:name w:val="toc 9"/>
    <w:basedOn w:val="Normal"/>
    <w:next w:val="Normal"/>
    <w:autoRedefine/>
    <w:uiPriority w:val="39"/>
    <w:rsid w:val="00997AB7"/>
    <w:pPr>
      <w:ind w:left="1760"/>
    </w:pPr>
  </w:style>
  <w:style w:type="paragraph" w:styleId="BlockText">
    <w:name w:val="Block Text"/>
    <w:basedOn w:val="Normal"/>
    <w:rsid w:val="00997AB7"/>
    <w:pPr>
      <w:spacing w:after="120"/>
      <w:ind w:left="1440" w:right="1440"/>
    </w:pPr>
  </w:style>
  <w:style w:type="paragraph" w:customStyle="1" w:styleId="InstructionalTextMainTitle">
    <w:name w:val="Instructional Text Main Title"/>
    <w:basedOn w:val="InstructionalText1"/>
    <w:next w:val="Title"/>
    <w:qFormat/>
    <w:rsid w:val="00997AB7"/>
    <w:pPr>
      <w:jc w:val="center"/>
    </w:pPr>
    <w:rPr>
      <w:szCs w:val="22"/>
    </w:rPr>
  </w:style>
  <w:style w:type="paragraph" w:customStyle="1" w:styleId="InstructionalTextTitle2">
    <w:name w:val="Instructional Text Title 2"/>
    <w:basedOn w:val="Title2"/>
    <w:next w:val="Title2"/>
    <w:qFormat/>
    <w:rsid w:val="00997AB7"/>
    <w:rPr>
      <w:rFonts w:ascii="Times New Roman" w:hAnsi="Times New Roman" w:cs="Times New Roman"/>
      <w:b w:val="0"/>
      <w:i/>
      <w:color w:val="0000FF"/>
      <w:sz w:val="24"/>
      <w:szCs w:val="22"/>
    </w:rPr>
  </w:style>
  <w:style w:type="paragraph" w:customStyle="1" w:styleId="NormalTableTextCentered">
    <w:name w:val="Normal Table Text Centered"/>
    <w:basedOn w:val="Normal"/>
    <w:link w:val="NormalTableTextCenteredChar"/>
    <w:qFormat/>
    <w:rsid w:val="00997AB7"/>
    <w:pPr>
      <w:spacing w:before="120"/>
      <w:jc w:val="center"/>
    </w:pPr>
    <w:rPr>
      <w:rFonts w:ascii="Garamond" w:hAnsi="Garamond"/>
      <w:sz w:val="24"/>
      <w:lang w:val="x-none" w:eastAsia="x-none"/>
    </w:rPr>
  </w:style>
  <w:style w:type="character" w:customStyle="1" w:styleId="NormalTableTextCenteredChar">
    <w:name w:val="Normal Table Text Centered Char"/>
    <w:link w:val="NormalTableTextCentered"/>
    <w:rsid w:val="00997AB7"/>
    <w:rPr>
      <w:rFonts w:ascii="Garamond" w:hAnsi="Garamond"/>
      <w:sz w:val="24"/>
      <w:szCs w:val="24"/>
      <w:lang w:val="x-none" w:eastAsia="x-none"/>
    </w:rPr>
  </w:style>
  <w:style w:type="paragraph" w:customStyle="1" w:styleId="InstructionalText">
    <w:name w:val="Instructional Text"/>
    <w:basedOn w:val="Normal"/>
    <w:link w:val="InstructionalTextChar"/>
    <w:qFormat/>
    <w:rsid w:val="00997AB7"/>
    <w:pPr>
      <w:keepLines/>
      <w:autoSpaceDE w:val="0"/>
      <w:autoSpaceDN w:val="0"/>
      <w:adjustRightInd w:val="0"/>
      <w:spacing w:before="60" w:after="120" w:line="240" w:lineRule="atLeast"/>
    </w:pPr>
    <w:rPr>
      <w:rFonts w:ascii="Garamond" w:hAnsi="Garamond"/>
      <w:i/>
      <w:iCs/>
      <w:color w:val="0000FF"/>
      <w:sz w:val="24"/>
      <w:szCs w:val="20"/>
      <w:lang w:val="x-none" w:eastAsia="x-none"/>
    </w:rPr>
  </w:style>
  <w:style w:type="character" w:customStyle="1" w:styleId="InstructionalTextChar">
    <w:name w:val="Instructional Text Char"/>
    <w:link w:val="InstructionalText"/>
    <w:rsid w:val="00997AB7"/>
    <w:rPr>
      <w:rFonts w:ascii="Garamond" w:hAnsi="Garamond"/>
      <w:i/>
      <w:iCs/>
      <w:color w:val="0000FF"/>
      <w:sz w:val="24"/>
      <w:lang w:val="x-none" w:eastAsia="x-none"/>
    </w:rPr>
  </w:style>
  <w:style w:type="paragraph" w:customStyle="1" w:styleId="Appendix3">
    <w:name w:val="Appendix 3"/>
    <w:basedOn w:val="Appendix2"/>
    <w:qFormat/>
    <w:rsid w:val="00997AB7"/>
    <w:pPr>
      <w:numPr>
        <w:ilvl w:val="0"/>
        <w:numId w:val="0"/>
      </w:numPr>
      <w:tabs>
        <w:tab w:val="left" w:pos="1080"/>
      </w:tabs>
      <w:ind w:left="1080" w:hanging="1080"/>
    </w:pPr>
    <w:rPr>
      <w:sz w:val="28"/>
    </w:rPr>
  </w:style>
  <w:style w:type="paragraph" w:customStyle="1" w:styleId="BodySub-Bullet2">
    <w:name w:val="Body Sub-Bullet 2"/>
    <w:basedOn w:val="BodyBullet2"/>
    <w:rsid w:val="00997AB7"/>
    <w:pPr>
      <w:numPr>
        <w:numId w:val="0"/>
      </w:numPr>
      <w:tabs>
        <w:tab w:val="num" w:pos="1800"/>
        <w:tab w:val="num" w:pos="1890"/>
      </w:tabs>
      <w:spacing w:before="120" w:after="120"/>
      <w:ind w:left="1890" w:hanging="270"/>
    </w:pPr>
  </w:style>
  <w:style w:type="paragraph" w:customStyle="1" w:styleId="BulletListHidden3">
    <w:name w:val="Bullet List Hidden 3"/>
    <w:basedOn w:val="Normal"/>
    <w:semiHidden/>
    <w:rsid w:val="00997AB7"/>
    <w:pPr>
      <w:numPr>
        <w:numId w:val="74"/>
      </w:numPr>
      <w:overflowPunct w:val="0"/>
      <w:autoSpaceDE w:val="0"/>
      <w:autoSpaceDN w:val="0"/>
      <w:adjustRightInd w:val="0"/>
      <w:textAlignment w:val="baseline"/>
    </w:pPr>
    <w:rPr>
      <w:i/>
      <w:vanish/>
      <w:color w:val="000080"/>
      <w:szCs w:val="20"/>
    </w:rPr>
  </w:style>
  <w:style w:type="paragraph" w:styleId="DocumentMap">
    <w:name w:val="Document Map"/>
    <w:basedOn w:val="Normal"/>
    <w:link w:val="DocumentMapChar"/>
    <w:rsid w:val="00997AB7"/>
    <w:rPr>
      <w:rFonts w:ascii="Tahoma" w:hAnsi="Tahoma"/>
      <w:sz w:val="16"/>
      <w:szCs w:val="16"/>
      <w:lang w:val="x-none" w:eastAsia="x-none"/>
    </w:rPr>
  </w:style>
  <w:style w:type="character" w:customStyle="1" w:styleId="DocumentMapChar">
    <w:name w:val="Document Map Char"/>
    <w:link w:val="DocumentMap"/>
    <w:rsid w:val="00997AB7"/>
    <w:rPr>
      <w:rFonts w:ascii="Tahoma" w:hAnsi="Tahoma"/>
      <w:sz w:val="16"/>
      <w:szCs w:val="16"/>
      <w:lang w:val="x-none" w:eastAsia="x-none"/>
    </w:rPr>
  </w:style>
  <w:style w:type="paragraph" w:customStyle="1" w:styleId="BodyNumbered1">
    <w:name w:val="Body Numbered 1"/>
    <w:basedOn w:val="Normal"/>
    <w:rsid w:val="00997AB7"/>
    <w:pPr>
      <w:keepNext/>
      <w:keepLines/>
      <w:numPr>
        <w:numId w:val="75"/>
      </w:numPr>
      <w:tabs>
        <w:tab w:val="clear" w:pos="1260"/>
        <w:tab w:val="num" w:pos="900"/>
      </w:tabs>
      <w:ind w:left="900"/>
    </w:pPr>
    <w:rPr>
      <w:rFonts w:eastAsia="Arial Unicode MS"/>
    </w:rPr>
  </w:style>
  <w:style w:type="paragraph" w:customStyle="1" w:styleId="BodyNumbered3">
    <w:name w:val="Body Numbered 3"/>
    <w:basedOn w:val="Normal"/>
    <w:rsid w:val="00997AB7"/>
    <w:pPr>
      <w:keepNext/>
      <w:keepLines/>
      <w:numPr>
        <w:numId w:val="76"/>
      </w:numPr>
      <w:tabs>
        <w:tab w:val="clear" w:pos="1260"/>
        <w:tab w:val="num" w:pos="1620"/>
      </w:tabs>
      <w:ind w:left="1620"/>
    </w:pPr>
    <w:rPr>
      <w:rFonts w:eastAsia="Arial Unicode MS"/>
    </w:rPr>
  </w:style>
  <w:style w:type="paragraph" w:customStyle="1" w:styleId="InstructionalText4">
    <w:name w:val="Instructional Text 4"/>
    <w:basedOn w:val="InstructionalText1"/>
    <w:next w:val="TableText"/>
    <w:rsid w:val="00997AB7"/>
    <w:pPr>
      <w:spacing w:before="120"/>
    </w:pPr>
    <w:rPr>
      <w:rFonts w:ascii="Arial" w:hAnsi="Arial" w:cs="Arial"/>
      <w:sz w:val="20"/>
      <w:lang w:val="en-US" w:eastAsia="en-US"/>
    </w:rPr>
  </w:style>
  <w:style w:type="paragraph" w:customStyle="1" w:styleId="BodyNumbered2">
    <w:name w:val="Body Numbered 2"/>
    <w:basedOn w:val="Normal"/>
    <w:rsid w:val="00997AB7"/>
    <w:pPr>
      <w:keepNext/>
      <w:keepLines/>
      <w:numPr>
        <w:numId w:val="77"/>
      </w:numPr>
    </w:pPr>
    <w:rPr>
      <w:rFonts w:eastAsia="Arial Unicode MS"/>
    </w:rPr>
  </w:style>
  <w:style w:type="paragraph" w:customStyle="1" w:styleId="TableTextBullet">
    <w:name w:val="Table Text Bullet"/>
    <w:basedOn w:val="TableText"/>
    <w:rsid w:val="00997AB7"/>
    <w:pPr>
      <w:numPr>
        <w:numId w:val="79"/>
      </w:numPr>
    </w:pPr>
  </w:style>
  <w:style w:type="paragraph" w:styleId="ListBullet">
    <w:name w:val="List Bullet"/>
    <w:basedOn w:val="Normal"/>
    <w:rsid w:val="00997AB7"/>
    <w:pPr>
      <w:numPr>
        <w:numId w:val="78"/>
      </w:numPr>
      <w:contextualSpacing/>
    </w:pPr>
  </w:style>
  <w:style w:type="paragraph" w:styleId="BodyText2">
    <w:name w:val="Body Text 2"/>
    <w:basedOn w:val="Normal"/>
    <w:link w:val="BodyText2Char"/>
    <w:rsid w:val="00997AB7"/>
    <w:pPr>
      <w:spacing w:after="120" w:line="480" w:lineRule="auto"/>
    </w:pPr>
    <w:rPr>
      <w:lang w:val="x-none" w:eastAsia="x-none"/>
    </w:rPr>
  </w:style>
  <w:style w:type="character" w:customStyle="1" w:styleId="BodyText2Char">
    <w:name w:val="Body Text 2 Char"/>
    <w:link w:val="BodyText2"/>
    <w:rsid w:val="00997AB7"/>
    <w:rPr>
      <w:sz w:val="22"/>
      <w:szCs w:val="24"/>
      <w:lang w:val="x-none" w:eastAsia="x-none"/>
    </w:rPr>
  </w:style>
  <w:style w:type="paragraph" w:customStyle="1" w:styleId="TableTextCenter">
    <w:name w:val="Table Text Center"/>
    <w:basedOn w:val="TableText"/>
    <w:qFormat/>
    <w:rsid w:val="00997AB7"/>
    <w:pPr>
      <w:jc w:val="center"/>
    </w:pPr>
  </w:style>
  <w:style w:type="character" w:customStyle="1" w:styleId="apple-converted-space">
    <w:name w:val="apple-converted-space"/>
    <w:rsid w:val="00997A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04096">
      <w:bodyDiv w:val="1"/>
      <w:marLeft w:val="0"/>
      <w:marRight w:val="0"/>
      <w:marTop w:val="0"/>
      <w:marBottom w:val="0"/>
      <w:divBdr>
        <w:top w:val="none" w:sz="0" w:space="0" w:color="auto"/>
        <w:left w:val="none" w:sz="0" w:space="0" w:color="auto"/>
        <w:bottom w:val="none" w:sz="0" w:space="0" w:color="auto"/>
        <w:right w:val="none" w:sz="0" w:space="0" w:color="auto"/>
      </w:divBdr>
      <w:divsChild>
        <w:div w:id="1443457221">
          <w:marLeft w:val="0"/>
          <w:marRight w:val="0"/>
          <w:marTop w:val="0"/>
          <w:marBottom w:val="0"/>
          <w:divBdr>
            <w:top w:val="none" w:sz="0" w:space="0" w:color="auto"/>
            <w:left w:val="none" w:sz="0" w:space="0" w:color="auto"/>
            <w:bottom w:val="none" w:sz="0" w:space="0" w:color="auto"/>
            <w:right w:val="none" w:sz="0" w:space="0" w:color="auto"/>
          </w:divBdr>
          <w:divsChild>
            <w:div w:id="347366673">
              <w:marLeft w:val="0"/>
              <w:marRight w:val="0"/>
              <w:marTop w:val="0"/>
              <w:marBottom w:val="0"/>
              <w:divBdr>
                <w:top w:val="none" w:sz="0" w:space="0" w:color="auto"/>
                <w:left w:val="none" w:sz="0" w:space="0" w:color="auto"/>
                <w:bottom w:val="none" w:sz="0" w:space="0" w:color="auto"/>
                <w:right w:val="none" w:sz="0" w:space="0" w:color="auto"/>
              </w:divBdr>
              <w:divsChild>
                <w:div w:id="2089378066">
                  <w:marLeft w:val="0"/>
                  <w:marRight w:val="0"/>
                  <w:marTop w:val="0"/>
                  <w:marBottom w:val="0"/>
                  <w:divBdr>
                    <w:top w:val="none" w:sz="0" w:space="0" w:color="auto"/>
                    <w:left w:val="none" w:sz="0" w:space="0" w:color="auto"/>
                    <w:bottom w:val="none" w:sz="0" w:space="0" w:color="auto"/>
                    <w:right w:val="none" w:sz="0" w:space="0" w:color="auto"/>
                  </w:divBdr>
                  <w:divsChild>
                    <w:div w:id="1779256192">
                      <w:marLeft w:val="0"/>
                      <w:marRight w:val="0"/>
                      <w:marTop w:val="0"/>
                      <w:marBottom w:val="0"/>
                      <w:divBdr>
                        <w:top w:val="none" w:sz="0" w:space="0" w:color="auto"/>
                        <w:left w:val="none" w:sz="0" w:space="0" w:color="auto"/>
                        <w:bottom w:val="none" w:sz="0" w:space="0" w:color="auto"/>
                        <w:right w:val="none" w:sz="0" w:space="0" w:color="auto"/>
                      </w:divBdr>
                      <w:divsChild>
                        <w:div w:id="2021152970">
                          <w:marLeft w:val="0"/>
                          <w:marRight w:val="0"/>
                          <w:marTop w:val="0"/>
                          <w:marBottom w:val="0"/>
                          <w:divBdr>
                            <w:top w:val="none" w:sz="0" w:space="0" w:color="auto"/>
                            <w:left w:val="none" w:sz="0" w:space="0" w:color="auto"/>
                            <w:bottom w:val="none" w:sz="0" w:space="0" w:color="auto"/>
                            <w:right w:val="none" w:sz="0" w:space="0" w:color="auto"/>
                          </w:divBdr>
                          <w:divsChild>
                            <w:div w:id="1101488752">
                              <w:marLeft w:val="0"/>
                              <w:marRight w:val="0"/>
                              <w:marTop w:val="0"/>
                              <w:marBottom w:val="0"/>
                              <w:divBdr>
                                <w:top w:val="none" w:sz="0" w:space="0" w:color="auto"/>
                                <w:left w:val="none" w:sz="0" w:space="0" w:color="auto"/>
                                <w:bottom w:val="none" w:sz="0" w:space="0" w:color="auto"/>
                                <w:right w:val="none" w:sz="0" w:space="0" w:color="auto"/>
                              </w:divBdr>
                              <w:divsChild>
                                <w:div w:id="439762389">
                                  <w:marLeft w:val="0"/>
                                  <w:marRight w:val="0"/>
                                  <w:marTop w:val="0"/>
                                  <w:marBottom w:val="0"/>
                                  <w:divBdr>
                                    <w:top w:val="none" w:sz="0" w:space="0" w:color="auto"/>
                                    <w:left w:val="none" w:sz="0" w:space="0" w:color="auto"/>
                                    <w:bottom w:val="none" w:sz="0" w:space="0" w:color="auto"/>
                                    <w:right w:val="none" w:sz="0" w:space="0" w:color="auto"/>
                                  </w:divBdr>
                                  <w:divsChild>
                                    <w:div w:id="717626501">
                                      <w:marLeft w:val="0"/>
                                      <w:marRight w:val="0"/>
                                      <w:marTop w:val="0"/>
                                      <w:marBottom w:val="0"/>
                                      <w:divBdr>
                                        <w:top w:val="none" w:sz="0" w:space="0" w:color="auto"/>
                                        <w:left w:val="none" w:sz="0" w:space="0" w:color="auto"/>
                                        <w:bottom w:val="none" w:sz="0" w:space="0" w:color="auto"/>
                                        <w:right w:val="none" w:sz="0" w:space="0" w:color="auto"/>
                                      </w:divBdr>
                                      <w:divsChild>
                                        <w:div w:id="9721182">
                                          <w:marLeft w:val="0"/>
                                          <w:marRight w:val="0"/>
                                          <w:marTop w:val="0"/>
                                          <w:marBottom w:val="0"/>
                                          <w:divBdr>
                                            <w:top w:val="none" w:sz="0" w:space="0" w:color="auto"/>
                                            <w:left w:val="none" w:sz="0" w:space="0" w:color="auto"/>
                                            <w:bottom w:val="none" w:sz="0" w:space="0" w:color="auto"/>
                                            <w:right w:val="none" w:sz="0" w:space="0" w:color="auto"/>
                                          </w:divBdr>
                                          <w:divsChild>
                                            <w:div w:id="2029596075">
                                              <w:marLeft w:val="0"/>
                                              <w:marRight w:val="0"/>
                                              <w:marTop w:val="0"/>
                                              <w:marBottom w:val="0"/>
                                              <w:divBdr>
                                                <w:top w:val="none" w:sz="0" w:space="0" w:color="auto"/>
                                                <w:left w:val="none" w:sz="0" w:space="0" w:color="auto"/>
                                                <w:bottom w:val="none" w:sz="0" w:space="0" w:color="auto"/>
                                                <w:right w:val="none" w:sz="0" w:space="0" w:color="auto"/>
                                              </w:divBdr>
                                              <w:divsChild>
                                                <w:div w:id="608774884">
                                                  <w:marLeft w:val="0"/>
                                                  <w:marRight w:val="0"/>
                                                  <w:marTop w:val="0"/>
                                                  <w:marBottom w:val="0"/>
                                                  <w:divBdr>
                                                    <w:top w:val="none" w:sz="0" w:space="0" w:color="auto"/>
                                                    <w:left w:val="none" w:sz="0" w:space="0" w:color="auto"/>
                                                    <w:bottom w:val="none" w:sz="0" w:space="0" w:color="auto"/>
                                                    <w:right w:val="none" w:sz="0" w:space="0" w:color="auto"/>
                                                  </w:divBdr>
                                                  <w:divsChild>
                                                    <w:div w:id="274871924">
                                                      <w:marLeft w:val="0"/>
                                                      <w:marRight w:val="0"/>
                                                      <w:marTop w:val="0"/>
                                                      <w:marBottom w:val="0"/>
                                                      <w:divBdr>
                                                        <w:top w:val="none" w:sz="0" w:space="0" w:color="auto"/>
                                                        <w:left w:val="none" w:sz="0" w:space="0" w:color="auto"/>
                                                        <w:bottom w:val="none" w:sz="0" w:space="0" w:color="auto"/>
                                                        <w:right w:val="none" w:sz="0" w:space="0" w:color="auto"/>
                                                      </w:divBdr>
                                                      <w:divsChild>
                                                        <w:div w:id="40529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0410272">
      <w:bodyDiv w:val="1"/>
      <w:marLeft w:val="0"/>
      <w:marRight w:val="0"/>
      <w:marTop w:val="0"/>
      <w:marBottom w:val="0"/>
      <w:divBdr>
        <w:top w:val="none" w:sz="0" w:space="0" w:color="auto"/>
        <w:left w:val="none" w:sz="0" w:space="0" w:color="auto"/>
        <w:bottom w:val="none" w:sz="0" w:space="0" w:color="auto"/>
        <w:right w:val="none" w:sz="0" w:space="0" w:color="auto"/>
      </w:divBdr>
      <w:divsChild>
        <w:div w:id="1424104233">
          <w:marLeft w:val="994"/>
          <w:marRight w:val="0"/>
          <w:marTop w:val="86"/>
          <w:marBottom w:val="0"/>
          <w:divBdr>
            <w:top w:val="none" w:sz="0" w:space="0" w:color="auto"/>
            <w:left w:val="none" w:sz="0" w:space="0" w:color="auto"/>
            <w:bottom w:val="none" w:sz="0" w:space="0" w:color="auto"/>
            <w:right w:val="none" w:sz="0" w:space="0" w:color="auto"/>
          </w:divBdr>
        </w:div>
        <w:div w:id="1285582335">
          <w:marLeft w:val="994"/>
          <w:marRight w:val="0"/>
          <w:marTop w:val="86"/>
          <w:marBottom w:val="0"/>
          <w:divBdr>
            <w:top w:val="none" w:sz="0" w:space="0" w:color="auto"/>
            <w:left w:val="none" w:sz="0" w:space="0" w:color="auto"/>
            <w:bottom w:val="none" w:sz="0" w:space="0" w:color="auto"/>
            <w:right w:val="none" w:sz="0" w:space="0" w:color="auto"/>
          </w:divBdr>
        </w:div>
        <w:div w:id="86854835">
          <w:marLeft w:val="1627"/>
          <w:marRight w:val="0"/>
          <w:marTop w:val="67"/>
          <w:marBottom w:val="0"/>
          <w:divBdr>
            <w:top w:val="none" w:sz="0" w:space="0" w:color="auto"/>
            <w:left w:val="none" w:sz="0" w:space="0" w:color="auto"/>
            <w:bottom w:val="none" w:sz="0" w:space="0" w:color="auto"/>
            <w:right w:val="none" w:sz="0" w:space="0" w:color="auto"/>
          </w:divBdr>
        </w:div>
      </w:divsChild>
    </w:div>
    <w:div w:id="181938297">
      <w:bodyDiv w:val="1"/>
      <w:marLeft w:val="0"/>
      <w:marRight w:val="0"/>
      <w:marTop w:val="0"/>
      <w:marBottom w:val="0"/>
      <w:divBdr>
        <w:top w:val="none" w:sz="0" w:space="0" w:color="auto"/>
        <w:left w:val="none" w:sz="0" w:space="0" w:color="auto"/>
        <w:bottom w:val="none" w:sz="0" w:space="0" w:color="auto"/>
        <w:right w:val="none" w:sz="0" w:space="0" w:color="auto"/>
      </w:divBdr>
      <w:divsChild>
        <w:div w:id="815839">
          <w:marLeft w:val="1627"/>
          <w:marRight w:val="0"/>
          <w:marTop w:val="67"/>
          <w:marBottom w:val="0"/>
          <w:divBdr>
            <w:top w:val="none" w:sz="0" w:space="0" w:color="auto"/>
            <w:left w:val="none" w:sz="0" w:space="0" w:color="auto"/>
            <w:bottom w:val="none" w:sz="0" w:space="0" w:color="auto"/>
            <w:right w:val="none" w:sz="0" w:space="0" w:color="auto"/>
          </w:divBdr>
        </w:div>
      </w:divsChild>
    </w:div>
    <w:div w:id="182287828">
      <w:bodyDiv w:val="1"/>
      <w:marLeft w:val="0"/>
      <w:marRight w:val="0"/>
      <w:marTop w:val="0"/>
      <w:marBottom w:val="0"/>
      <w:divBdr>
        <w:top w:val="none" w:sz="0" w:space="0" w:color="auto"/>
        <w:left w:val="none" w:sz="0" w:space="0" w:color="auto"/>
        <w:bottom w:val="none" w:sz="0" w:space="0" w:color="auto"/>
        <w:right w:val="none" w:sz="0" w:space="0" w:color="auto"/>
      </w:divBdr>
      <w:divsChild>
        <w:div w:id="879976091">
          <w:marLeft w:val="0"/>
          <w:marRight w:val="0"/>
          <w:marTop w:val="0"/>
          <w:marBottom w:val="0"/>
          <w:divBdr>
            <w:top w:val="none" w:sz="0" w:space="0" w:color="auto"/>
            <w:left w:val="none" w:sz="0" w:space="0" w:color="auto"/>
            <w:bottom w:val="none" w:sz="0" w:space="0" w:color="auto"/>
            <w:right w:val="none" w:sz="0" w:space="0" w:color="auto"/>
          </w:divBdr>
          <w:divsChild>
            <w:div w:id="497111914">
              <w:marLeft w:val="0"/>
              <w:marRight w:val="0"/>
              <w:marTop w:val="0"/>
              <w:marBottom w:val="0"/>
              <w:divBdr>
                <w:top w:val="none" w:sz="0" w:space="0" w:color="auto"/>
                <w:left w:val="none" w:sz="0" w:space="0" w:color="auto"/>
                <w:bottom w:val="none" w:sz="0" w:space="0" w:color="auto"/>
                <w:right w:val="none" w:sz="0" w:space="0" w:color="auto"/>
              </w:divBdr>
              <w:divsChild>
                <w:div w:id="1918855423">
                  <w:marLeft w:val="0"/>
                  <w:marRight w:val="0"/>
                  <w:marTop w:val="0"/>
                  <w:marBottom w:val="0"/>
                  <w:divBdr>
                    <w:top w:val="none" w:sz="0" w:space="0" w:color="auto"/>
                    <w:left w:val="none" w:sz="0" w:space="0" w:color="auto"/>
                    <w:bottom w:val="none" w:sz="0" w:space="0" w:color="auto"/>
                    <w:right w:val="none" w:sz="0" w:space="0" w:color="auto"/>
                  </w:divBdr>
                  <w:divsChild>
                    <w:div w:id="1460995082">
                      <w:marLeft w:val="0"/>
                      <w:marRight w:val="0"/>
                      <w:marTop w:val="0"/>
                      <w:marBottom w:val="0"/>
                      <w:divBdr>
                        <w:top w:val="none" w:sz="0" w:space="0" w:color="auto"/>
                        <w:left w:val="none" w:sz="0" w:space="0" w:color="auto"/>
                        <w:bottom w:val="none" w:sz="0" w:space="0" w:color="auto"/>
                        <w:right w:val="none" w:sz="0" w:space="0" w:color="auto"/>
                      </w:divBdr>
                      <w:divsChild>
                        <w:div w:id="1830096005">
                          <w:marLeft w:val="0"/>
                          <w:marRight w:val="0"/>
                          <w:marTop w:val="0"/>
                          <w:marBottom w:val="0"/>
                          <w:divBdr>
                            <w:top w:val="none" w:sz="0" w:space="0" w:color="auto"/>
                            <w:left w:val="none" w:sz="0" w:space="0" w:color="auto"/>
                            <w:bottom w:val="none" w:sz="0" w:space="0" w:color="auto"/>
                            <w:right w:val="none" w:sz="0" w:space="0" w:color="auto"/>
                          </w:divBdr>
                          <w:divsChild>
                            <w:div w:id="2089498077">
                              <w:marLeft w:val="0"/>
                              <w:marRight w:val="0"/>
                              <w:marTop w:val="0"/>
                              <w:marBottom w:val="0"/>
                              <w:divBdr>
                                <w:top w:val="none" w:sz="0" w:space="0" w:color="auto"/>
                                <w:left w:val="none" w:sz="0" w:space="0" w:color="auto"/>
                                <w:bottom w:val="none" w:sz="0" w:space="0" w:color="auto"/>
                                <w:right w:val="none" w:sz="0" w:space="0" w:color="auto"/>
                              </w:divBdr>
                              <w:divsChild>
                                <w:div w:id="1474522206">
                                  <w:marLeft w:val="0"/>
                                  <w:marRight w:val="0"/>
                                  <w:marTop w:val="0"/>
                                  <w:marBottom w:val="0"/>
                                  <w:divBdr>
                                    <w:top w:val="none" w:sz="0" w:space="0" w:color="auto"/>
                                    <w:left w:val="none" w:sz="0" w:space="0" w:color="auto"/>
                                    <w:bottom w:val="none" w:sz="0" w:space="0" w:color="auto"/>
                                    <w:right w:val="none" w:sz="0" w:space="0" w:color="auto"/>
                                  </w:divBdr>
                                  <w:divsChild>
                                    <w:div w:id="1540120438">
                                      <w:marLeft w:val="0"/>
                                      <w:marRight w:val="0"/>
                                      <w:marTop w:val="0"/>
                                      <w:marBottom w:val="0"/>
                                      <w:divBdr>
                                        <w:top w:val="none" w:sz="0" w:space="0" w:color="auto"/>
                                        <w:left w:val="none" w:sz="0" w:space="0" w:color="auto"/>
                                        <w:bottom w:val="none" w:sz="0" w:space="0" w:color="auto"/>
                                        <w:right w:val="none" w:sz="0" w:space="0" w:color="auto"/>
                                      </w:divBdr>
                                      <w:divsChild>
                                        <w:div w:id="252280716">
                                          <w:marLeft w:val="0"/>
                                          <w:marRight w:val="0"/>
                                          <w:marTop w:val="0"/>
                                          <w:marBottom w:val="0"/>
                                          <w:divBdr>
                                            <w:top w:val="none" w:sz="0" w:space="0" w:color="auto"/>
                                            <w:left w:val="none" w:sz="0" w:space="0" w:color="auto"/>
                                            <w:bottom w:val="none" w:sz="0" w:space="0" w:color="auto"/>
                                            <w:right w:val="none" w:sz="0" w:space="0" w:color="auto"/>
                                          </w:divBdr>
                                          <w:divsChild>
                                            <w:div w:id="779252854">
                                              <w:marLeft w:val="0"/>
                                              <w:marRight w:val="0"/>
                                              <w:marTop w:val="0"/>
                                              <w:marBottom w:val="0"/>
                                              <w:divBdr>
                                                <w:top w:val="none" w:sz="0" w:space="0" w:color="auto"/>
                                                <w:left w:val="none" w:sz="0" w:space="0" w:color="auto"/>
                                                <w:bottom w:val="none" w:sz="0" w:space="0" w:color="auto"/>
                                                <w:right w:val="none" w:sz="0" w:space="0" w:color="auto"/>
                                              </w:divBdr>
                                              <w:divsChild>
                                                <w:div w:id="236793467">
                                                  <w:marLeft w:val="0"/>
                                                  <w:marRight w:val="0"/>
                                                  <w:marTop w:val="0"/>
                                                  <w:marBottom w:val="0"/>
                                                  <w:divBdr>
                                                    <w:top w:val="none" w:sz="0" w:space="0" w:color="auto"/>
                                                    <w:left w:val="none" w:sz="0" w:space="0" w:color="auto"/>
                                                    <w:bottom w:val="none" w:sz="0" w:space="0" w:color="auto"/>
                                                    <w:right w:val="none" w:sz="0" w:space="0" w:color="auto"/>
                                                  </w:divBdr>
                                                  <w:divsChild>
                                                    <w:div w:id="1706784833">
                                                      <w:marLeft w:val="0"/>
                                                      <w:marRight w:val="0"/>
                                                      <w:marTop w:val="0"/>
                                                      <w:marBottom w:val="0"/>
                                                      <w:divBdr>
                                                        <w:top w:val="none" w:sz="0" w:space="0" w:color="auto"/>
                                                        <w:left w:val="none" w:sz="0" w:space="0" w:color="auto"/>
                                                        <w:bottom w:val="none" w:sz="0" w:space="0" w:color="auto"/>
                                                        <w:right w:val="none" w:sz="0" w:space="0" w:color="auto"/>
                                                      </w:divBdr>
                                                      <w:divsChild>
                                                        <w:div w:id="98736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9998485">
      <w:bodyDiv w:val="1"/>
      <w:marLeft w:val="0"/>
      <w:marRight w:val="0"/>
      <w:marTop w:val="0"/>
      <w:marBottom w:val="0"/>
      <w:divBdr>
        <w:top w:val="none" w:sz="0" w:space="0" w:color="auto"/>
        <w:left w:val="none" w:sz="0" w:space="0" w:color="auto"/>
        <w:bottom w:val="none" w:sz="0" w:space="0" w:color="auto"/>
        <w:right w:val="none" w:sz="0" w:space="0" w:color="auto"/>
      </w:divBdr>
      <w:divsChild>
        <w:div w:id="812062899">
          <w:marLeft w:val="0"/>
          <w:marRight w:val="0"/>
          <w:marTop w:val="0"/>
          <w:marBottom w:val="0"/>
          <w:divBdr>
            <w:top w:val="none" w:sz="0" w:space="0" w:color="auto"/>
            <w:left w:val="none" w:sz="0" w:space="0" w:color="auto"/>
            <w:bottom w:val="none" w:sz="0" w:space="0" w:color="auto"/>
            <w:right w:val="none" w:sz="0" w:space="0" w:color="auto"/>
          </w:divBdr>
          <w:divsChild>
            <w:div w:id="1645238680">
              <w:marLeft w:val="0"/>
              <w:marRight w:val="0"/>
              <w:marTop w:val="0"/>
              <w:marBottom w:val="0"/>
              <w:divBdr>
                <w:top w:val="none" w:sz="0" w:space="0" w:color="auto"/>
                <w:left w:val="none" w:sz="0" w:space="0" w:color="auto"/>
                <w:bottom w:val="none" w:sz="0" w:space="0" w:color="auto"/>
                <w:right w:val="none" w:sz="0" w:space="0" w:color="auto"/>
              </w:divBdr>
              <w:divsChild>
                <w:div w:id="1713264105">
                  <w:marLeft w:val="0"/>
                  <w:marRight w:val="0"/>
                  <w:marTop w:val="0"/>
                  <w:marBottom w:val="0"/>
                  <w:divBdr>
                    <w:top w:val="none" w:sz="0" w:space="0" w:color="auto"/>
                    <w:left w:val="none" w:sz="0" w:space="0" w:color="auto"/>
                    <w:bottom w:val="none" w:sz="0" w:space="0" w:color="auto"/>
                    <w:right w:val="none" w:sz="0" w:space="0" w:color="auto"/>
                  </w:divBdr>
                  <w:divsChild>
                    <w:div w:id="841049838">
                      <w:marLeft w:val="0"/>
                      <w:marRight w:val="0"/>
                      <w:marTop w:val="0"/>
                      <w:marBottom w:val="0"/>
                      <w:divBdr>
                        <w:top w:val="none" w:sz="0" w:space="0" w:color="auto"/>
                        <w:left w:val="none" w:sz="0" w:space="0" w:color="auto"/>
                        <w:bottom w:val="none" w:sz="0" w:space="0" w:color="auto"/>
                        <w:right w:val="none" w:sz="0" w:space="0" w:color="auto"/>
                      </w:divBdr>
                      <w:divsChild>
                        <w:div w:id="865869467">
                          <w:marLeft w:val="0"/>
                          <w:marRight w:val="0"/>
                          <w:marTop w:val="0"/>
                          <w:marBottom w:val="0"/>
                          <w:divBdr>
                            <w:top w:val="none" w:sz="0" w:space="0" w:color="auto"/>
                            <w:left w:val="none" w:sz="0" w:space="0" w:color="auto"/>
                            <w:bottom w:val="none" w:sz="0" w:space="0" w:color="auto"/>
                            <w:right w:val="none" w:sz="0" w:space="0" w:color="auto"/>
                          </w:divBdr>
                          <w:divsChild>
                            <w:div w:id="830102005">
                              <w:marLeft w:val="0"/>
                              <w:marRight w:val="0"/>
                              <w:marTop w:val="0"/>
                              <w:marBottom w:val="0"/>
                              <w:divBdr>
                                <w:top w:val="none" w:sz="0" w:space="0" w:color="auto"/>
                                <w:left w:val="none" w:sz="0" w:space="0" w:color="auto"/>
                                <w:bottom w:val="none" w:sz="0" w:space="0" w:color="auto"/>
                                <w:right w:val="none" w:sz="0" w:space="0" w:color="auto"/>
                              </w:divBdr>
                              <w:divsChild>
                                <w:div w:id="417485341">
                                  <w:marLeft w:val="0"/>
                                  <w:marRight w:val="0"/>
                                  <w:marTop w:val="0"/>
                                  <w:marBottom w:val="0"/>
                                  <w:divBdr>
                                    <w:top w:val="none" w:sz="0" w:space="0" w:color="auto"/>
                                    <w:left w:val="none" w:sz="0" w:space="0" w:color="auto"/>
                                    <w:bottom w:val="none" w:sz="0" w:space="0" w:color="auto"/>
                                    <w:right w:val="none" w:sz="0" w:space="0" w:color="auto"/>
                                  </w:divBdr>
                                  <w:divsChild>
                                    <w:div w:id="1368869280">
                                      <w:marLeft w:val="0"/>
                                      <w:marRight w:val="0"/>
                                      <w:marTop w:val="0"/>
                                      <w:marBottom w:val="0"/>
                                      <w:divBdr>
                                        <w:top w:val="none" w:sz="0" w:space="0" w:color="auto"/>
                                        <w:left w:val="none" w:sz="0" w:space="0" w:color="auto"/>
                                        <w:bottom w:val="none" w:sz="0" w:space="0" w:color="auto"/>
                                        <w:right w:val="none" w:sz="0" w:space="0" w:color="auto"/>
                                      </w:divBdr>
                                      <w:divsChild>
                                        <w:div w:id="2049181472">
                                          <w:marLeft w:val="0"/>
                                          <w:marRight w:val="0"/>
                                          <w:marTop w:val="0"/>
                                          <w:marBottom w:val="0"/>
                                          <w:divBdr>
                                            <w:top w:val="none" w:sz="0" w:space="0" w:color="auto"/>
                                            <w:left w:val="none" w:sz="0" w:space="0" w:color="auto"/>
                                            <w:bottom w:val="none" w:sz="0" w:space="0" w:color="auto"/>
                                            <w:right w:val="none" w:sz="0" w:space="0" w:color="auto"/>
                                          </w:divBdr>
                                          <w:divsChild>
                                            <w:div w:id="127625413">
                                              <w:marLeft w:val="0"/>
                                              <w:marRight w:val="0"/>
                                              <w:marTop w:val="0"/>
                                              <w:marBottom w:val="0"/>
                                              <w:divBdr>
                                                <w:top w:val="none" w:sz="0" w:space="0" w:color="auto"/>
                                                <w:left w:val="none" w:sz="0" w:space="0" w:color="auto"/>
                                                <w:bottom w:val="none" w:sz="0" w:space="0" w:color="auto"/>
                                                <w:right w:val="none" w:sz="0" w:space="0" w:color="auto"/>
                                              </w:divBdr>
                                              <w:divsChild>
                                                <w:div w:id="164520954">
                                                  <w:marLeft w:val="0"/>
                                                  <w:marRight w:val="0"/>
                                                  <w:marTop w:val="0"/>
                                                  <w:marBottom w:val="0"/>
                                                  <w:divBdr>
                                                    <w:top w:val="none" w:sz="0" w:space="0" w:color="auto"/>
                                                    <w:left w:val="none" w:sz="0" w:space="0" w:color="auto"/>
                                                    <w:bottom w:val="none" w:sz="0" w:space="0" w:color="auto"/>
                                                    <w:right w:val="none" w:sz="0" w:space="0" w:color="auto"/>
                                                  </w:divBdr>
                                                  <w:divsChild>
                                                    <w:div w:id="1262102007">
                                                      <w:marLeft w:val="0"/>
                                                      <w:marRight w:val="0"/>
                                                      <w:marTop w:val="0"/>
                                                      <w:marBottom w:val="0"/>
                                                      <w:divBdr>
                                                        <w:top w:val="none" w:sz="0" w:space="0" w:color="auto"/>
                                                        <w:left w:val="none" w:sz="0" w:space="0" w:color="auto"/>
                                                        <w:bottom w:val="none" w:sz="0" w:space="0" w:color="auto"/>
                                                        <w:right w:val="none" w:sz="0" w:space="0" w:color="auto"/>
                                                      </w:divBdr>
                                                      <w:divsChild>
                                                        <w:div w:id="199428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22758757">
      <w:bodyDiv w:val="1"/>
      <w:marLeft w:val="0"/>
      <w:marRight w:val="0"/>
      <w:marTop w:val="0"/>
      <w:marBottom w:val="0"/>
      <w:divBdr>
        <w:top w:val="none" w:sz="0" w:space="0" w:color="auto"/>
        <w:left w:val="none" w:sz="0" w:space="0" w:color="auto"/>
        <w:bottom w:val="none" w:sz="0" w:space="0" w:color="auto"/>
        <w:right w:val="none" w:sz="0" w:space="0" w:color="auto"/>
      </w:divBdr>
      <w:divsChild>
        <w:div w:id="32775814">
          <w:marLeft w:val="0"/>
          <w:marRight w:val="0"/>
          <w:marTop w:val="0"/>
          <w:marBottom w:val="0"/>
          <w:divBdr>
            <w:top w:val="none" w:sz="0" w:space="0" w:color="auto"/>
            <w:left w:val="none" w:sz="0" w:space="0" w:color="auto"/>
            <w:bottom w:val="none" w:sz="0" w:space="0" w:color="auto"/>
            <w:right w:val="none" w:sz="0" w:space="0" w:color="auto"/>
          </w:divBdr>
          <w:divsChild>
            <w:div w:id="791825126">
              <w:marLeft w:val="0"/>
              <w:marRight w:val="0"/>
              <w:marTop w:val="0"/>
              <w:marBottom w:val="0"/>
              <w:divBdr>
                <w:top w:val="none" w:sz="0" w:space="0" w:color="auto"/>
                <w:left w:val="none" w:sz="0" w:space="0" w:color="auto"/>
                <w:bottom w:val="none" w:sz="0" w:space="0" w:color="auto"/>
                <w:right w:val="none" w:sz="0" w:space="0" w:color="auto"/>
              </w:divBdr>
              <w:divsChild>
                <w:div w:id="1121994761">
                  <w:marLeft w:val="0"/>
                  <w:marRight w:val="0"/>
                  <w:marTop w:val="0"/>
                  <w:marBottom w:val="0"/>
                  <w:divBdr>
                    <w:top w:val="none" w:sz="0" w:space="0" w:color="auto"/>
                    <w:left w:val="none" w:sz="0" w:space="0" w:color="auto"/>
                    <w:bottom w:val="none" w:sz="0" w:space="0" w:color="auto"/>
                    <w:right w:val="none" w:sz="0" w:space="0" w:color="auto"/>
                  </w:divBdr>
                  <w:divsChild>
                    <w:div w:id="363137887">
                      <w:marLeft w:val="0"/>
                      <w:marRight w:val="0"/>
                      <w:marTop w:val="0"/>
                      <w:marBottom w:val="0"/>
                      <w:divBdr>
                        <w:top w:val="none" w:sz="0" w:space="0" w:color="auto"/>
                        <w:left w:val="none" w:sz="0" w:space="0" w:color="auto"/>
                        <w:bottom w:val="none" w:sz="0" w:space="0" w:color="auto"/>
                        <w:right w:val="none" w:sz="0" w:space="0" w:color="auto"/>
                      </w:divBdr>
                      <w:divsChild>
                        <w:div w:id="2318306">
                          <w:marLeft w:val="0"/>
                          <w:marRight w:val="0"/>
                          <w:marTop w:val="0"/>
                          <w:marBottom w:val="0"/>
                          <w:divBdr>
                            <w:top w:val="none" w:sz="0" w:space="0" w:color="auto"/>
                            <w:left w:val="none" w:sz="0" w:space="0" w:color="auto"/>
                            <w:bottom w:val="none" w:sz="0" w:space="0" w:color="auto"/>
                            <w:right w:val="none" w:sz="0" w:space="0" w:color="auto"/>
                          </w:divBdr>
                          <w:divsChild>
                            <w:div w:id="1807577249">
                              <w:marLeft w:val="0"/>
                              <w:marRight w:val="0"/>
                              <w:marTop w:val="0"/>
                              <w:marBottom w:val="0"/>
                              <w:divBdr>
                                <w:top w:val="none" w:sz="0" w:space="0" w:color="auto"/>
                                <w:left w:val="none" w:sz="0" w:space="0" w:color="auto"/>
                                <w:bottom w:val="none" w:sz="0" w:space="0" w:color="auto"/>
                                <w:right w:val="none" w:sz="0" w:space="0" w:color="auto"/>
                              </w:divBdr>
                              <w:divsChild>
                                <w:div w:id="1444768565">
                                  <w:marLeft w:val="0"/>
                                  <w:marRight w:val="0"/>
                                  <w:marTop w:val="0"/>
                                  <w:marBottom w:val="0"/>
                                  <w:divBdr>
                                    <w:top w:val="none" w:sz="0" w:space="0" w:color="auto"/>
                                    <w:left w:val="none" w:sz="0" w:space="0" w:color="auto"/>
                                    <w:bottom w:val="none" w:sz="0" w:space="0" w:color="auto"/>
                                    <w:right w:val="none" w:sz="0" w:space="0" w:color="auto"/>
                                  </w:divBdr>
                                  <w:divsChild>
                                    <w:div w:id="1568568540">
                                      <w:marLeft w:val="0"/>
                                      <w:marRight w:val="0"/>
                                      <w:marTop w:val="0"/>
                                      <w:marBottom w:val="0"/>
                                      <w:divBdr>
                                        <w:top w:val="none" w:sz="0" w:space="0" w:color="auto"/>
                                        <w:left w:val="none" w:sz="0" w:space="0" w:color="auto"/>
                                        <w:bottom w:val="none" w:sz="0" w:space="0" w:color="auto"/>
                                        <w:right w:val="none" w:sz="0" w:space="0" w:color="auto"/>
                                      </w:divBdr>
                                      <w:divsChild>
                                        <w:div w:id="485824553">
                                          <w:marLeft w:val="0"/>
                                          <w:marRight w:val="0"/>
                                          <w:marTop w:val="0"/>
                                          <w:marBottom w:val="0"/>
                                          <w:divBdr>
                                            <w:top w:val="none" w:sz="0" w:space="0" w:color="auto"/>
                                            <w:left w:val="none" w:sz="0" w:space="0" w:color="auto"/>
                                            <w:bottom w:val="none" w:sz="0" w:space="0" w:color="auto"/>
                                            <w:right w:val="none" w:sz="0" w:space="0" w:color="auto"/>
                                          </w:divBdr>
                                          <w:divsChild>
                                            <w:div w:id="430400089">
                                              <w:marLeft w:val="0"/>
                                              <w:marRight w:val="0"/>
                                              <w:marTop w:val="0"/>
                                              <w:marBottom w:val="0"/>
                                              <w:divBdr>
                                                <w:top w:val="none" w:sz="0" w:space="0" w:color="auto"/>
                                                <w:left w:val="none" w:sz="0" w:space="0" w:color="auto"/>
                                                <w:bottom w:val="none" w:sz="0" w:space="0" w:color="auto"/>
                                                <w:right w:val="none" w:sz="0" w:space="0" w:color="auto"/>
                                              </w:divBdr>
                                              <w:divsChild>
                                                <w:div w:id="1567257799">
                                                  <w:marLeft w:val="0"/>
                                                  <w:marRight w:val="0"/>
                                                  <w:marTop w:val="0"/>
                                                  <w:marBottom w:val="0"/>
                                                  <w:divBdr>
                                                    <w:top w:val="none" w:sz="0" w:space="0" w:color="auto"/>
                                                    <w:left w:val="none" w:sz="0" w:space="0" w:color="auto"/>
                                                    <w:bottom w:val="none" w:sz="0" w:space="0" w:color="auto"/>
                                                    <w:right w:val="none" w:sz="0" w:space="0" w:color="auto"/>
                                                  </w:divBdr>
                                                  <w:divsChild>
                                                    <w:div w:id="793789183">
                                                      <w:marLeft w:val="0"/>
                                                      <w:marRight w:val="0"/>
                                                      <w:marTop w:val="0"/>
                                                      <w:marBottom w:val="0"/>
                                                      <w:divBdr>
                                                        <w:top w:val="none" w:sz="0" w:space="0" w:color="auto"/>
                                                        <w:left w:val="none" w:sz="0" w:space="0" w:color="auto"/>
                                                        <w:bottom w:val="none" w:sz="0" w:space="0" w:color="auto"/>
                                                        <w:right w:val="none" w:sz="0" w:space="0" w:color="auto"/>
                                                      </w:divBdr>
                                                      <w:divsChild>
                                                        <w:div w:id="212063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24532190">
      <w:bodyDiv w:val="1"/>
      <w:marLeft w:val="0"/>
      <w:marRight w:val="0"/>
      <w:marTop w:val="0"/>
      <w:marBottom w:val="0"/>
      <w:divBdr>
        <w:top w:val="none" w:sz="0" w:space="0" w:color="auto"/>
        <w:left w:val="none" w:sz="0" w:space="0" w:color="auto"/>
        <w:bottom w:val="none" w:sz="0" w:space="0" w:color="auto"/>
        <w:right w:val="none" w:sz="0" w:space="0" w:color="auto"/>
      </w:divBdr>
      <w:divsChild>
        <w:div w:id="1270694790">
          <w:marLeft w:val="0"/>
          <w:marRight w:val="0"/>
          <w:marTop w:val="0"/>
          <w:marBottom w:val="0"/>
          <w:divBdr>
            <w:top w:val="none" w:sz="0" w:space="0" w:color="auto"/>
            <w:left w:val="none" w:sz="0" w:space="0" w:color="auto"/>
            <w:bottom w:val="none" w:sz="0" w:space="0" w:color="auto"/>
            <w:right w:val="none" w:sz="0" w:space="0" w:color="auto"/>
          </w:divBdr>
          <w:divsChild>
            <w:div w:id="378632973">
              <w:marLeft w:val="0"/>
              <w:marRight w:val="0"/>
              <w:marTop w:val="0"/>
              <w:marBottom w:val="0"/>
              <w:divBdr>
                <w:top w:val="none" w:sz="0" w:space="0" w:color="auto"/>
                <w:left w:val="none" w:sz="0" w:space="0" w:color="auto"/>
                <w:bottom w:val="none" w:sz="0" w:space="0" w:color="auto"/>
                <w:right w:val="none" w:sz="0" w:space="0" w:color="auto"/>
              </w:divBdr>
              <w:divsChild>
                <w:div w:id="782649530">
                  <w:marLeft w:val="0"/>
                  <w:marRight w:val="0"/>
                  <w:marTop w:val="0"/>
                  <w:marBottom w:val="0"/>
                  <w:divBdr>
                    <w:top w:val="none" w:sz="0" w:space="0" w:color="auto"/>
                    <w:left w:val="none" w:sz="0" w:space="0" w:color="auto"/>
                    <w:bottom w:val="none" w:sz="0" w:space="0" w:color="auto"/>
                    <w:right w:val="none" w:sz="0" w:space="0" w:color="auto"/>
                  </w:divBdr>
                  <w:divsChild>
                    <w:div w:id="1713920114">
                      <w:marLeft w:val="0"/>
                      <w:marRight w:val="0"/>
                      <w:marTop w:val="0"/>
                      <w:marBottom w:val="0"/>
                      <w:divBdr>
                        <w:top w:val="none" w:sz="0" w:space="0" w:color="auto"/>
                        <w:left w:val="none" w:sz="0" w:space="0" w:color="auto"/>
                        <w:bottom w:val="none" w:sz="0" w:space="0" w:color="auto"/>
                        <w:right w:val="none" w:sz="0" w:space="0" w:color="auto"/>
                      </w:divBdr>
                      <w:divsChild>
                        <w:div w:id="1737433576">
                          <w:marLeft w:val="0"/>
                          <w:marRight w:val="0"/>
                          <w:marTop w:val="0"/>
                          <w:marBottom w:val="0"/>
                          <w:divBdr>
                            <w:top w:val="none" w:sz="0" w:space="0" w:color="auto"/>
                            <w:left w:val="none" w:sz="0" w:space="0" w:color="auto"/>
                            <w:bottom w:val="none" w:sz="0" w:space="0" w:color="auto"/>
                            <w:right w:val="none" w:sz="0" w:space="0" w:color="auto"/>
                          </w:divBdr>
                          <w:divsChild>
                            <w:div w:id="1077901436">
                              <w:marLeft w:val="0"/>
                              <w:marRight w:val="0"/>
                              <w:marTop w:val="0"/>
                              <w:marBottom w:val="0"/>
                              <w:divBdr>
                                <w:top w:val="none" w:sz="0" w:space="0" w:color="auto"/>
                                <w:left w:val="none" w:sz="0" w:space="0" w:color="auto"/>
                                <w:bottom w:val="none" w:sz="0" w:space="0" w:color="auto"/>
                                <w:right w:val="none" w:sz="0" w:space="0" w:color="auto"/>
                              </w:divBdr>
                              <w:divsChild>
                                <w:div w:id="1252466031">
                                  <w:marLeft w:val="0"/>
                                  <w:marRight w:val="0"/>
                                  <w:marTop w:val="0"/>
                                  <w:marBottom w:val="0"/>
                                  <w:divBdr>
                                    <w:top w:val="none" w:sz="0" w:space="0" w:color="auto"/>
                                    <w:left w:val="none" w:sz="0" w:space="0" w:color="auto"/>
                                    <w:bottom w:val="none" w:sz="0" w:space="0" w:color="auto"/>
                                    <w:right w:val="none" w:sz="0" w:space="0" w:color="auto"/>
                                  </w:divBdr>
                                  <w:divsChild>
                                    <w:div w:id="450325296">
                                      <w:marLeft w:val="0"/>
                                      <w:marRight w:val="0"/>
                                      <w:marTop w:val="0"/>
                                      <w:marBottom w:val="0"/>
                                      <w:divBdr>
                                        <w:top w:val="none" w:sz="0" w:space="0" w:color="auto"/>
                                        <w:left w:val="none" w:sz="0" w:space="0" w:color="auto"/>
                                        <w:bottom w:val="none" w:sz="0" w:space="0" w:color="auto"/>
                                        <w:right w:val="none" w:sz="0" w:space="0" w:color="auto"/>
                                      </w:divBdr>
                                      <w:divsChild>
                                        <w:div w:id="1770076328">
                                          <w:marLeft w:val="0"/>
                                          <w:marRight w:val="0"/>
                                          <w:marTop w:val="0"/>
                                          <w:marBottom w:val="0"/>
                                          <w:divBdr>
                                            <w:top w:val="none" w:sz="0" w:space="0" w:color="auto"/>
                                            <w:left w:val="none" w:sz="0" w:space="0" w:color="auto"/>
                                            <w:bottom w:val="none" w:sz="0" w:space="0" w:color="auto"/>
                                            <w:right w:val="none" w:sz="0" w:space="0" w:color="auto"/>
                                          </w:divBdr>
                                          <w:divsChild>
                                            <w:div w:id="486749277">
                                              <w:marLeft w:val="0"/>
                                              <w:marRight w:val="0"/>
                                              <w:marTop w:val="0"/>
                                              <w:marBottom w:val="0"/>
                                              <w:divBdr>
                                                <w:top w:val="none" w:sz="0" w:space="0" w:color="auto"/>
                                                <w:left w:val="none" w:sz="0" w:space="0" w:color="auto"/>
                                                <w:bottom w:val="none" w:sz="0" w:space="0" w:color="auto"/>
                                                <w:right w:val="none" w:sz="0" w:space="0" w:color="auto"/>
                                              </w:divBdr>
                                              <w:divsChild>
                                                <w:div w:id="1091513044">
                                                  <w:marLeft w:val="0"/>
                                                  <w:marRight w:val="0"/>
                                                  <w:marTop w:val="0"/>
                                                  <w:marBottom w:val="0"/>
                                                  <w:divBdr>
                                                    <w:top w:val="none" w:sz="0" w:space="0" w:color="auto"/>
                                                    <w:left w:val="none" w:sz="0" w:space="0" w:color="auto"/>
                                                    <w:bottom w:val="none" w:sz="0" w:space="0" w:color="auto"/>
                                                    <w:right w:val="none" w:sz="0" w:space="0" w:color="auto"/>
                                                  </w:divBdr>
                                                  <w:divsChild>
                                                    <w:div w:id="541870233">
                                                      <w:marLeft w:val="0"/>
                                                      <w:marRight w:val="0"/>
                                                      <w:marTop w:val="0"/>
                                                      <w:marBottom w:val="0"/>
                                                      <w:divBdr>
                                                        <w:top w:val="none" w:sz="0" w:space="0" w:color="auto"/>
                                                        <w:left w:val="none" w:sz="0" w:space="0" w:color="auto"/>
                                                        <w:bottom w:val="none" w:sz="0" w:space="0" w:color="auto"/>
                                                        <w:right w:val="none" w:sz="0" w:space="0" w:color="auto"/>
                                                      </w:divBdr>
                                                      <w:divsChild>
                                                        <w:div w:id="43175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36523199">
      <w:bodyDiv w:val="1"/>
      <w:marLeft w:val="0"/>
      <w:marRight w:val="0"/>
      <w:marTop w:val="0"/>
      <w:marBottom w:val="0"/>
      <w:divBdr>
        <w:top w:val="none" w:sz="0" w:space="0" w:color="auto"/>
        <w:left w:val="none" w:sz="0" w:space="0" w:color="auto"/>
        <w:bottom w:val="none" w:sz="0" w:space="0" w:color="auto"/>
        <w:right w:val="none" w:sz="0" w:space="0" w:color="auto"/>
      </w:divBdr>
      <w:divsChild>
        <w:div w:id="1107694844">
          <w:marLeft w:val="0"/>
          <w:marRight w:val="0"/>
          <w:marTop w:val="0"/>
          <w:marBottom w:val="0"/>
          <w:divBdr>
            <w:top w:val="none" w:sz="0" w:space="0" w:color="auto"/>
            <w:left w:val="none" w:sz="0" w:space="0" w:color="auto"/>
            <w:bottom w:val="none" w:sz="0" w:space="0" w:color="auto"/>
            <w:right w:val="none" w:sz="0" w:space="0" w:color="auto"/>
          </w:divBdr>
          <w:divsChild>
            <w:div w:id="526211560">
              <w:marLeft w:val="0"/>
              <w:marRight w:val="0"/>
              <w:marTop w:val="0"/>
              <w:marBottom w:val="0"/>
              <w:divBdr>
                <w:top w:val="none" w:sz="0" w:space="0" w:color="auto"/>
                <w:left w:val="none" w:sz="0" w:space="0" w:color="auto"/>
                <w:bottom w:val="none" w:sz="0" w:space="0" w:color="auto"/>
                <w:right w:val="none" w:sz="0" w:space="0" w:color="auto"/>
              </w:divBdr>
              <w:divsChild>
                <w:div w:id="364914671">
                  <w:marLeft w:val="0"/>
                  <w:marRight w:val="0"/>
                  <w:marTop w:val="0"/>
                  <w:marBottom w:val="0"/>
                  <w:divBdr>
                    <w:top w:val="none" w:sz="0" w:space="0" w:color="auto"/>
                    <w:left w:val="none" w:sz="0" w:space="0" w:color="auto"/>
                    <w:bottom w:val="none" w:sz="0" w:space="0" w:color="auto"/>
                    <w:right w:val="none" w:sz="0" w:space="0" w:color="auto"/>
                  </w:divBdr>
                  <w:divsChild>
                    <w:div w:id="1289314631">
                      <w:marLeft w:val="0"/>
                      <w:marRight w:val="0"/>
                      <w:marTop w:val="0"/>
                      <w:marBottom w:val="0"/>
                      <w:divBdr>
                        <w:top w:val="none" w:sz="0" w:space="0" w:color="auto"/>
                        <w:left w:val="none" w:sz="0" w:space="0" w:color="auto"/>
                        <w:bottom w:val="none" w:sz="0" w:space="0" w:color="auto"/>
                        <w:right w:val="none" w:sz="0" w:space="0" w:color="auto"/>
                      </w:divBdr>
                      <w:divsChild>
                        <w:div w:id="1308196191">
                          <w:marLeft w:val="0"/>
                          <w:marRight w:val="0"/>
                          <w:marTop w:val="0"/>
                          <w:marBottom w:val="0"/>
                          <w:divBdr>
                            <w:top w:val="none" w:sz="0" w:space="0" w:color="auto"/>
                            <w:left w:val="none" w:sz="0" w:space="0" w:color="auto"/>
                            <w:bottom w:val="none" w:sz="0" w:space="0" w:color="auto"/>
                            <w:right w:val="none" w:sz="0" w:space="0" w:color="auto"/>
                          </w:divBdr>
                          <w:divsChild>
                            <w:div w:id="1328170167">
                              <w:marLeft w:val="0"/>
                              <w:marRight w:val="0"/>
                              <w:marTop w:val="0"/>
                              <w:marBottom w:val="0"/>
                              <w:divBdr>
                                <w:top w:val="none" w:sz="0" w:space="0" w:color="auto"/>
                                <w:left w:val="none" w:sz="0" w:space="0" w:color="auto"/>
                                <w:bottom w:val="none" w:sz="0" w:space="0" w:color="auto"/>
                                <w:right w:val="none" w:sz="0" w:space="0" w:color="auto"/>
                              </w:divBdr>
                              <w:divsChild>
                                <w:div w:id="375351599">
                                  <w:marLeft w:val="0"/>
                                  <w:marRight w:val="0"/>
                                  <w:marTop w:val="0"/>
                                  <w:marBottom w:val="0"/>
                                  <w:divBdr>
                                    <w:top w:val="none" w:sz="0" w:space="0" w:color="auto"/>
                                    <w:left w:val="none" w:sz="0" w:space="0" w:color="auto"/>
                                    <w:bottom w:val="none" w:sz="0" w:space="0" w:color="auto"/>
                                    <w:right w:val="none" w:sz="0" w:space="0" w:color="auto"/>
                                  </w:divBdr>
                                  <w:divsChild>
                                    <w:div w:id="423646928">
                                      <w:marLeft w:val="0"/>
                                      <w:marRight w:val="0"/>
                                      <w:marTop w:val="0"/>
                                      <w:marBottom w:val="0"/>
                                      <w:divBdr>
                                        <w:top w:val="none" w:sz="0" w:space="0" w:color="auto"/>
                                        <w:left w:val="none" w:sz="0" w:space="0" w:color="auto"/>
                                        <w:bottom w:val="none" w:sz="0" w:space="0" w:color="auto"/>
                                        <w:right w:val="none" w:sz="0" w:space="0" w:color="auto"/>
                                      </w:divBdr>
                                      <w:divsChild>
                                        <w:div w:id="757870009">
                                          <w:marLeft w:val="0"/>
                                          <w:marRight w:val="0"/>
                                          <w:marTop w:val="0"/>
                                          <w:marBottom w:val="0"/>
                                          <w:divBdr>
                                            <w:top w:val="none" w:sz="0" w:space="0" w:color="auto"/>
                                            <w:left w:val="none" w:sz="0" w:space="0" w:color="auto"/>
                                            <w:bottom w:val="none" w:sz="0" w:space="0" w:color="auto"/>
                                            <w:right w:val="none" w:sz="0" w:space="0" w:color="auto"/>
                                          </w:divBdr>
                                          <w:divsChild>
                                            <w:div w:id="1705325763">
                                              <w:marLeft w:val="0"/>
                                              <w:marRight w:val="0"/>
                                              <w:marTop w:val="0"/>
                                              <w:marBottom w:val="0"/>
                                              <w:divBdr>
                                                <w:top w:val="none" w:sz="0" w:space="0" w:color="auto"/>
                                                <w:left w:val="none" w:sz="0" w:space="0" w:color="auto"/>
                                                <w:bottom w:val="none" w:sz="0" w:space="0" w:color="auto"/>
                                                <w:right w:val="none" w:sz="0" w:space="0" w:color="auto"/>
                                              </w:divBdr>
                                              <w:divsChild>
                                                <w:div w:id="2117014438">
                                                  <w:marLeft w:val="0"/>
                                                  <w:marRight w:val="0"/>
                                                  <w:marTop w:val="0"/>
                                                  <w:marBottom w:val="0"/>
                                                  <w:divBdr>
                                                    <w:top w:val="none" w:sz="0" w:space="0" w:color="auto"/>
                                                    <w:left w:val="none" w:sz="0" w:space="0" w:color="auto"/>
                                                    <w:bottom w:val="none" w:sz="0" w:space="0" w:color="auto"/>
                                                    <w:right w:val="none" w:sz="0" w:space="0" w:color="auto"/>
                                                  </w:divBdr>
                                                  <w:divsChild>
                                                    <w:div w:id="1903056612">
                                                      <w:marLeft w:val="0"/>
                                                      <w:marRight w:val="0"/>
                                                      <w:marTop w:val="0"/>
                                                      <w:marBottom w:val="0"/>
                                                      <w:divBdr>
                                                        <w:top w:val="none" w:sz="0" w:space="0" w:color="auto"/>
                                                        <w:left w:val="none" w:sz="0" w:space="0" w:color="auto"/>
                                                        <w:bottom w:val="none" w:sz="0" w:space="0" w:color="auto"/>
                                                        <w:right w:val="none" w:sz="0" w:space="0" w:color="auto"/>
                                                      </w:divBdr>
                                                      <w:divsChild>
                                                        <w:div w:id="29611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7661851">
      <w:bodyDiv w:val="1"/>
      <w:marLeft w:val="0"/>
      <w:marRight w:val="0"/>
      <w:marTop w:val="0"/>
      <w:marBottom w:val="0"/>
      <w:divBdr>
        <w:top w:val="none" w:sz="0" w:space="0" w:color="auto"/>
        <w:left w:val="none" w:sz="0" w:space="0" w:color="auto"/>
        <w:bottom w:val="none" w:sz="0" w:space="0" w:color="auto"/>
        <w:right w:val="none" w:sz="0" w:space="0" w:color="auto"/>
      </w:divBdr>
      <w:divsChild>
        <w:div w:id="171190649">
          <w:marLeft w:val="547"/>
          <w:marRight w:val="0"/>
          <w:marTop w:val="96"/>
          <w:marBottom w:val="0"/>
          <w:divBdr>
            <w:top w:val="none" w:sz="0" w:space="0" w:color="auto"/>
            <w:left w:val="none" w:sz="0" w:space="0" w:color="auto"/>
            <w:bottom w:val="none" w:sz="0" w:space="0" w:color="auto"/>
            <w:right w:val="none" w:sz="0" w:space="0" w:color="auto"/>
          </w:divBdr>
        </w:div>
      </w:divsChild>
    </w:div>
    <w:div w:id="404376749">
      <w:bodyDiv w:val="1"/>
      <w:marLeft w:val="0"/>
      <w:marRight w:val="0"/>
      <w:marTop w:val="0"/>
      <w:marBottom w:val="0"/>
      <w:divBdr>
        <w:top w:val="none" w:sz="0" w:space="0" w:color="auto"/>
        <w:left w:val="none" w:sz="0" w:space="0" w:color="auto"/>
        <w:bottom w:val="none" w:sz="0" w:space="0" w:color="auto"/>
        <w:right w:val="none" w:sz="0" w:space="0" w:color="auto"/>
      </w:divBdr>
    </w:div>
    <w:div w:id="434789305">
      <w:bodyDiv w:val="1"/>
      <w:marLeft w:val="0"/>
      <w:marRight w:val="0"/>
      <w:marTop w:val="0"/>
      <w:marBottom w:val="0"/>
      <w:divBdr>
        <w:top w:val="none" w:sz="0" w:space="0" w:color="auto"/>
        <w:left w:val="none" w:sz="0" w:space="0" w:color="auto"/>
        <w:bottom w:val="none" w:sz="0" w:space="0" w:color="auto"/>
        <w:right w:val="none" w:sz="0" w:space="0" w:color="auto"/>
      </w:divBdr>
      <w:divsChild>
        <w:div w:id="2051027952">
          <w:marLeft w:val="0"/>
          <w:marRight w:val="0"/>
          <w:marTop w:val="0"/>
          <w:marBottom w:val="0"/>
          <w:divBdr>
            <w:top w:val="none" w:sz="0" w:space="0" w:color="auto"/>
            <w:left w:val="none" w:sz="0" w:space="0" w:color="auto"/>
            <w:bottom w:val="none" w:sz="0" w:space="0" w:color="auto"/>
            <w:right w:val="none" w:sz="0" w:space="0" w:color="auto"/>
          </w:divBdr>
          <w:divsChild>
            <w:div w:id="2008944090">
              <w:marLeft w:val="0"/>
              <w:marRight w:val="0"/>
              <w:marTop w:val="0"/>
              <w:marBottom w:val="0"/>
              <w:divBdr>
                <w:top w:val="none" w:sz="0" w:space="0" w:color="auto"/>
                <w:left w:val="none" w:sz="0" w:space="0" w:color="auto"/>
                <w:bottom w:val="none" w:sz="0" w:space="0" w:color="auto"/>
                <w:right w:val="none" w:sz="0" w:space="0" w:color="auto"/>
              </w:divBdr>
              <w:divsChild>
                <w:div w:id="1709329860">
                  <w:marLeft w:val="0"/>
                  <w:marRight w:val="0"/>
                  <w:marTop w:val="0"/>
                  <w:marBottom w:val="0"/>
                  <w:divBdr>
                    <w:top w:val="none" w:sz="0" w:space="0" w:color="auto"/>
                    <w:left w:val="none" w:sz="0" w:space="0" w:color="auto"/>
                    <w:bottom w:val="none" w:sz="0" w:space="0" w:color="auto"/>
                    <w:right w:val="none" w:sz="0" w:space="0" w:color="auto"/>
                  </w:divBdr>
                  <w:divsChild>
                    <w:div w:id="115418481">
                      <w:marLeft w:val="0"/>
                      <w:marRight w:val="0"/>
                      <w:marTop w:val="0"/>
                      <w:marBottom w:val="0"/>
                      <w:divBdr>
                        <w:top w:val="none" w:sz="0" w:space="0" w:color="auto"/>
                        <w:left w:val="none" w:sz="0" w:space="0" w:color="auto"/>
                        <w:bottom w:val="none" w:sz="0" w:space="0" w:color="auto"/>
                        <w:right w:val="none" w:sz="0" w:space="0" w:color="auto"/>
                      </w:divBdr>
                      <w:divsChild>
                        <w:div w:id="315038976">
                          <w:marLeft w:val="0"/>
                          <w:marRight w:val="0"/>
                          <w:marTop w:val="0"/>
                          <w:marBottom w:val="0"/>
                          <w:divBdr>
                            <w:top w:val="none" w:sz="0" w:space="0" w:color="auto"/>
                            <w:left w:val="none" w:sz="0" w:space="0" w:color="auto"/>
                            <w:bottom w:val="none" w:sz="0" w:space="0" w:color="auto"/>
                            <w:right w:val="none" w:sz="0" w:space="0" w:color="auto"/>
                          </w:divBdr>
                          <w:divsChild>
                            <w:div w:id="1259754486">
                              <w:marLeft w:val="0"/>
                              <w:marRight w:val="0"/>
                              <w:marTop w:val="0"/>
                              <w:marBottom w:val="0"/>
                              <w:divBdr>
                                <w:top w:val="none" w:sz="0" w:space="0" w:color="auto"/>
                                <w:left w:val="none" w:sz="0" w:space="0" w:color="auto"/>
                                <w:bottom w:val="none" w:sz="0" w:space="0" w:color="auto"/>
                                <w:right w:val="none" w:sz="0" w:space="0" w:color="auto"/>
                              </w:divBdr>
                              <w:divsChild>
                                <w:div w:id="2076005924">
                                  <w:marLeft w:val="0"/>
                                  <w:marRight w:val="0"/>
                                  <w:marTop w:val="0"/>
                                  <w:marBottom w:val="0"/>
                                  <w:divBdr>
                                    <w:top w:val="none" w:sz="0" w:space="0" w:color="auto"/>
                                    <w:left w:val="none" w:sz="0" w:space="0" w:color="auto"/>
                                    <w:bottom w:val="none" w:sz="0" w:space="0" w:color="auto"/>
                                    <w:right w:val="none" w:sz="0" w:space="0" w:color="auto"/>
                                  </w:divBdr>
                                  <w:divsChild>
                                    <w:div w:id="504783432">
                                      <w:marLeft w:val="0"/>
                                      <w:marRight w:val="0"/>
                                      <w:marTop w:val="0"/>
                                      <w:marBottom w:val="0"/>
                                      <w:divBdr>
                                        <w:top w:val="none" w:sz="0" w:space="0" w:color="auto"/>
                                        <w:left w:val="none" w:sz="0" w:space="0" w:color="auto"/>
                                        <w:bottom w:val="none" w:sz="0" w:space="0" w:color="auto"/>
                                        <w:right w:val="none" w:sz="0" w:space="0" w:color="auto"/>
                                      </w:divBdr>
                                      <w:divsChild>
                                        <w:div w:id="922878757">
                                          <w:marLeft w:val="0"/>
                                          <w:marRight w:val="0"/>
                                          <w:marTop w:val="0"/>
                                          <w:marBottom w:val="0"/>
                                          <w:divBdr>
                                            <w:top w:val="none" w:sz="0" w:space="0" w:color="auto"/>
                                            <w:left w:val="none" w:sz="0" w:space="0" w:color="auto"/>
                                            <w:bottom w:val="none" w:sz="0" w:space="0" w:color="auto"/>
                                            <w:right w:val="none" w:sz="0" w:space="0" w:color="auto"/>
                                          </w:divBdr>
                                          <w:divsChild>
                                            <w:div w:id="1632638101">
                                              <w:marLeft w:val="0"/>
                                              <w:marRight w:val="0"/>
                                              <w:marTop w:val="0"/>
                                              <w:marBottom w:val="0"/>
                                              <w:divBdr>
                                                <w:top w:val="none" w:sz="0" w:space="0" w:color="auto"/>
                                                <w:left w:val="none" w:sz="0" w:space="0" w:color="auto"/>
                                                <w:bottom w:val="none" w:sz="0" w:space="0" w:color="auto"/>
                                                <w:right w:val="none" w:sz="0" w:space="0" w:color="auto"/>
                                              </w:divBdr>
                                              <w:divsChild>
                                                <w:div w:id="376201489">
                                                  <w:marLeft w:val="0"/>
                                                  <w:marRight w:val="0"/>
                                                  <w:marTop w:val="0"/>
                                                  <w:marBottom w:val="0"/>
                                                  <w:divBdr>
                                                    <w:top w:val="none" w:sz="0" w:space="0" w:color="auto"/>
                                                    <w:left w:val="none" w:sz="0" w:space="0" w:color="auto"/>
                                                    <w:bottom w:val="none" w:sz="0" w:space="0" w:color="auto"/>
                                                    <w:right w:val="none" w:sz="0" w:space="0" w:color="auto"/>
                                                  </w:divBdr>
                                                  <w:divsChild>
                                                    <w:div w:id="1870409545">
                                                      <w:marLeft w:val="0"/>
                                                      <w:marRight w:val="0"/>
                                                      <w:marTop w:val="0"/>
                                                      <w:marBottom w:val="0"/>
                                                      <w:divBdr>
                                                        <w:top w:val="none" w:sz="0" w:space="0" w:color="auto"/>
                                                        <w:left w:val="none" w:sz="0" w:space="0" w:color="auto"/>
                                                        <w:bottom w:val="none" w:sz="0" w:space="0" w:color="auto"/>
                                                        <w:right w:val="none" w:sz="0" w:space="0" w:color="auto"/>
                                                      </w:divBdr>
                                                      <w:divsChild>
                                                        <w:div w:id="202547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31309601">
      <w:bodyDiv w:val="1"/>
      <w:marLeft w:val="0"/>
      <w:marRight w:val="0"/>
      <w:marTop w:val="0"/>
      <w:marBottom w:val="0"/>
      <w:divBdr>
        <w:top w:val="none" w:sz="0" w:space="0" w:color="auto"/>
        <w:left w:val="none" w:sz="0" w:space="0" w:color="auto"/>
        <w:bottom w:val="none" w:sz="0" w:space="0" w:color="auto"/>
        <w:right w:val="none" w:sz="0" w:space="0" w:color="auto"/>
      </w:divBdr>
      <w:divsChild>
        <w:div w:id="445586455">
          <w:marLeft w:val="547"/>
          <w:marRight w:val="0"/>
          <w:marTop w:val="86"/>
          <w:marBottom w:val="0"/>
          <w:divBdr>
            <w:top w:val="none" w:sz="0" w:space="0" w:color="auto"/>
            <w:left w:val="none" w:sz="0" w:space="0" w:color="auto"/>
            <w:bottom w:val="none" w:sz="0" w:space="0" w:color="auto"/>
            <w:right w:val="none" w:sz="0" w:space="0" w:color="auto"/>
          </w:divBdr>
        </w:div>
      </w:divsChild>
    </w:div>
    <w:div w:id="556087873">
      <w:bodyDiv w:val="1"/>
      <w:marLeft w:val="0"/>
      <w:marRight w:val="0"/>
      <w:marTop w:val="0"/>
      <w:marBottom w:val="0"/>
      <w:divBdr>
        <w:top w:val="none" w:sz="0" w:space="0" w:color="auto"/>
        <w:left w:val="none" w:sz="0" w:space="0" w:color="auto"/>
        <w:bottom w:val="none" w:sz="0" w:space="0" w:color="auto"/>
        <w:right w:val="none" w:sz="0" w:space="0" w:color="auto"/>
      </w:divBdr>
      <w:divsChild>
        <w:div w:id="2036881995">
          <w:marLeft w:val="0"/>
          <w:marRight w:val="0"/>
          <w:marTop w:val="0"/>
          <w:marBottom w:val="0"/>
          <w:divBdr>
            <w:top w:val="none" w:sz="0" w:space="0" w:color="auto"/>
            <w:left w:val="none" w:sz="0" w:space="0" w:color="auto"/>
            <w:bottom w:val="none" w:sz="0" w:space="0" w:color="auto"/>
            <w:right w:val="none" w:sz="0" w:space="0" w:color="auto"/>
          </w:divBdr>
          <w:divsChild>
            <w:div w:id="1976062601">
              <w:marLeft w:val="0"/>
              <w:marRight w:val="0"/>
              <w:marTop w:val="0"/>
              <w:marBottom w:val="0"/>
              <w:divBdr>
                <w:top w:val="none" w:sz="0" w:space="0" w:color="auto"/>
                <w:left w:val="none" w:sz="0" w:space="0" w:color="auto"/>
                <w:bottom w:val="none" w:sz="0" w:space="0" w:color="auto"/>
                <w:right w:val="none" w:sz="0" w:space="0" w:color="auto"/>
              </w:divBdr>
              <w:divsChild>
                <w:div w:id="1181894784">
                  <w:marLeft w:val="0"/>
                  <w:marRight w:val="0"/>
                  <w:marTop w:val="0"/>
                  <w:marBottom w:val="0"/>
                  <w:divBdr>
                    <w:top w:val="none" w:sz="0" w:space="0" w:color="auto"/>
                    <w:left w:val="none" w:sz="0" w:space="0" w:color="auto"/>
                    <w:bottom w:val="none" w:sz="0" w:space="0" w:color="auto"/>
                    <w:right w:val="none" w:sz="0" w:space="0" w:color="auto"/>
                  </w:divBdr>
                  <w:divsChild>
                    <w:div w:id="2016030044">
                      <w:marLeft w:val="0"/>
                      <w:marRight w:val="0"/>
                      <w:marTop w:val="0"/>
                      <w:marBottom w:val="0"/>
                      <w:divBdr>
                        <w:top w:val="none" w:sz="0" w:space="0" w:color="auto"/>
                        <w:left w:val="none" w:sz="0" w:space="0" w:color="auto"/>
                        <w:bottom w:val="none" w:sz="0" w:space="0" w:color="auto"/>
                        <w:right w:val="none" w:sz="0" w:space="0" w:color="auto"/>
                      </w:divBdr>
                      <w:divsChild>
                        <w:div w:id="721558092">
                          <w:marLeft w:val="0"/>
                          <w:marRight w:val="0"/>
                          <w:marTop w:val="150"/>
                          <w:marBottom w:val="0"/>
                          <w:divBdr>
                            <w:top w:val="none" w:sz="0" w:space="0" w:color="auto"/>
                            <w:left w:val="none" w:sz="0" w:space="0" w:color="auto"/>
                            <w:bottom w:val="none" w:sz="0" w:space="0" w:color="auto"/>
                            <w:right w:val="none" w:sz="0" w:space="0" w:color="auto"/>
                          </w:divBdr>
                          <w:divsChild>
                            <w:div w:id="498427355">
                              <w:marLeft w:val="0"/>
                              <w:marRight w:val="0"/>
                              <w:marTop w:val="0"/>
                              <w:marBottom w:val="0"/>
                              <w:divBdr>
                                <w:top w:val="none" w:sz="0" w:space="0" w:color="auto"/>
                                <w:left w:val="none" w:sz="0" w:space="0" w:color="auto"/>
                                <w:bottom w:val="none" w:sz="0" w:space="0" w:color="auto"/>
                                <w:right w:val="none" w:sz="0" w:space="0" w:color="auto"/>
                              </w:divBdr>
                              <w:divsChild>
                                <w:div w:id="1240822726">
                                  <w:marLeft w:val="0"/>
                                  <w:marRight w:val="0"/>
                                  <w:marTop w:val="0"/>
                                  <w:marBottom w:val="0"/>
                                  <w:divBdr>
                                    <w:top w:val="none" w:sz="0" w:space="0" w:color="auto"/>
                                    <w:left w:val="none" w:sz="0" w:space="0" w:color="auto"/>
                                    <w:bottom w:val="none" w:sz="0" w:space="0" w:color="auto"/>
                                    <w:right w:val="none" w:sz="0" w:space="0" w:color="auto"/>
                                  </w:divBdr>
                                  <w:divsChild>
                                    <w:div w:id="1047266783">
                                      <w:marLeft w:val="0"/>
                                      <w:marRight w:val="0"/>
                                      <w:marTop w:val="0"/>
                                      <w:marBottom w:val="0"/>
                                      <w:divBdr>
                                        <w:top w:val="none" w:sz="0" w:space="0" w:color="auto"/>
                                        <w:left w:val="none" w:sz="0" w:space="0" w:color="auto"/>
                                        <w:bottom w:val="none" w:sz="0" w:space="0" w:color="auto"/>
                                        <w:right w:val="none" w:sz="0" w:space="0" w:color="auto"/>
                                      </w:divBdr>
                                      <w:divsChild>
                                        <w:div w:id="660234225">
                                          <w:marLeft w:val="0"/>
                                          <w:marRight w:val="0"/>
                                          <w:marTop w:val="0"/>
                                          <w:marBottom w:val="0"/>
                                          <w:divBdr>
                                            <w:top w:val="none" w:sz="0" w:space="0" w:color="auto"/>
                                            <w:left w:val="none" w:sz="0" w:space="0" w:color="auto"/>
                                            <w:bottom w:val="none" w:sz="0" w:space="0" w:color="auto"/>
                                            <w:right w:val="none" w:sz="0" w:space="0" w:color="auto"/>
                                          </w:divBdr>
                                          <w:divsChild>
                                            <w:div w:id="23686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5478587">
      <w:bodyDiv w:val="1"/>
      <w:marLeft w:val="0"/>
      <w:marRight w:val="0"/>
      <w:marTop w:val="0"/>
      <w:marBottom w:val="0"/>
      <w:divBdr>
        <w:top w:val="none" w:sz="0" w:space="0" w:color="auto"/>
        <w:left w:val="none" w:sz="0" w:space="0" w:color="auto"/>
        <w:bottom w:val="none" w:sz="0" w:space="0" w:color="auto"/>
        <w:right w:val="none" w:sz="0" w:space="0" w:color="auto"/>
      </w:divBdr>
    </w:div>
    <w:div w:id="617562958">
      <w:bodyDiv w:val="1"/>
      <w:marLeft w:val="0"/>
      <w:marRight w:val="0"/>
      <w:marTop w:val="0"/>
      <w:marBottom w:val="0"/>
      <w:divBdr>
        <w:top w:val="none" w:sz="0" w:space="0" w:color="auto"/>
        <w:left w:val="none" w:sz="0" w:space="0" w:color="auto"/>
        <w:bottom w:val="none" w:sz="0" w:space="0" w:color="auto"/>
        <w:right w:val="none" w:sz="0" w:space="0" w:color="auto"/>
      </w:divBdr>
      <w:divsChild>
        <w:div w:id="1637832187">
          <w:marLeft w:val="994"/>
          <w:marRight w:val="0"/>
          <w:marTop w:val="77"/>
          <w:marBottom w:val="0"/>
          <w:divBdr>
            <w:top w:val="none" w:sz="0" w:space="0" w:color="auto"/>
            <w:left w:val="none" w:sz="0" w:space="0" w:color="auto"/>
            <w:bottom w:val="none" w:sz="0" w:space="0" w:color="auto"/>
            <w:right w:val="none" w:sz="0" w:space="0" w:color="auto"/>
          </w:divBdr>
        </w:div>
      </w:divsChild>
    </w:div>
    <w:div w:id="640959433">
      <w:bodyDiv w:val="1"/>
      <w:marLeft w:val="0"/>
      <w:marRight w:val="0"/>
      <w:marTop w:val="0"/>
      <w:marBottom w:val="0"/>
      <w:divBdr>
        <w:top w:val="none" w:sz="0" w:space="0" w:color="auto"/>
        <w:left w:val="none" w:sz="0" w:space="0" w:color="auto"/>
        <w:bottom w:val="none" w:sz="0" w:space="0" w:color="auto"/>
        <w:right w:val="none" w:sz="0" w:space="0" w:color="auto"/>
      </w:divBdr>
      <w:divsChild>
        <w:div w:id="1439641938">
          <w:marLeft w:val="994"/>
          <w:marRight w:val="0"/>
          <w:marTop w:val="86"/>
          <w:marBottom w:val="0"/>
          <w:divBdr>
            <w:top w:val="none" w:sz="0" w:space="0" w:color="auto"/>
            <w:left w:val="none" w:sz="0" w:space="0" w:color="auto"/>
            <w:bottom w:val="none" w:sz="0" w:space="0" w:color="auto"/>
            <w:right w:val="none" w:sz="0" w:space="0" w:color="auto"/>
          </w:divBdr>
        </w:div>
      </w:divsChild>
    </w:div>
    <w:div w:id="643656553">
      <w:bodyDiv w:val="1"/>
      <w:marLeft w:val="0"/>
      <w:marRight w:val="0"/>
      <w:marTop w:val="0"/>
      <w:marBottom w:val="0"/>
      <w:divBdr>
        <w:top w:val="none" w:sz="0" w:space="0" w:color="auto"/>
        <w:left w:val="none" w:sz="0" w:space="0" w:color="auto"/>
        <w:bottom w:val="none" w:sz="0" w:space="0" w:color="auto"/>
        <w:right w:val="none" w:sz="0" w:space="0" w:color="auto"/>
      </w:divBdr>
    </w:div>
    <w:div w:id="698776280">
      <w:bodyDiv w:val="1"/>
      <w:marLeft w:val="0"/>
      <w:marRight w:val="0"/>
      <w:marTop w:val="0"/>
      <w:marBottom w:val="0"/>
      <w:divBdr>
        <w:top w:val="none" w:sz="0" w:space="0" w:color="auto"/>
        <w:left w:val="none" w:sz="0" w:space="0" w:color="auto"/>
        <w:bottom w:val="none" w:sz="0" w:space="0" w:color="auto"/>
        <w:right w:val="none" w:sz="0" w:space="0" w:color="auto"/>
      </w:divBdr>
    </w:div>
    <w:div w:id="715930531">
      <w:bodyDiv w:val="1"/>
      <w:marLeft w:val="0"/>
      <w:marRight w:val="0"/>
      <w:marTop w:val="0"/>
      <w:marBottom w:val="0"/>
      <w:divBdr>
        <w:top w:val="none" w:sz="0" w:space="0" w:color="auto"/>
        <w:left w:val="none" w:sz="0" w:space="0" w:color="auto"/>
        <w:bottom w:val="none" w:sz="0" w:space="0" w:color="auto"/>
        <w:right w:val="none" w:sz="0" w:space="0" w:color="auto"/>
      </w:divBdr>
    </w:div>
    <w:div w:id="734200334">
      <w:bodyDiv w:val="1"/>
      <w:marLeft w:val="0"/>
      <w:marRight w:val="0"/>
      <w:marTop w:val="0"/>
      <w:marBottom w:val="0"/>
      <w:divBdr>
        <w:top w:val="none" w:sz="0" w:space="0" w:color="auto"/>
        <w:left w:val="none" w:sz="0" w:space="0" w:color="auto"/>
        <w:bottom w:val="none" w:sz="0" w:space="0" w:color="auto"/>
        <w:right w:val="none" w:sz="0" w:space="0" w:color="auto"/>
      </w:divBdr>
      <w:divsChild>
        <w:div w:id="1125540625">
          <w:marLeft w:val="0"/>
          <w:marRight w:val="0"/>
          <w:marTop w:val="0"/>
          <w:marBottom w:val="0"/>
          <w:divBdr>
            <w:top w:val="none" w:sz="0" w:space="0" w:color="auto"/>
            <w:left w:val="none" w:sz="0" w:space="0" w:color="auto"/>
            <w:bottom w:val="none" w:sz="0" w:space="0" w:color="auto"/>
            <w:right w:val="none" w:sz="0" w:space="0" w:color="auto"/>
          </w:divBdr>
          <w:divsChild>
            <w:div w:id="1678120980">
              <w:marLeft w:val="0"/>
              <w:marRight w:val="0"/>
              <w:marTop w:val="0"/>
              <w:marBottom w:val="0"/>
              <w:divBdr>
                <w:top w:val="none" w:sz="0" w:space="0" w:color="auto"/>
                <w:left w:val="none" w:sz="0" w:space="0" w:color="auto"/>
                <w:bottom w:val="none" w:sz="0" w:space="0" w:color="auto"/>
                <w:right w:val="none" w:sz="0" w:space="0" w:color="auto"/>
              </w:divBdr>
              <w:divsChild>
                <w:div w:id="981619553">
                  <w:marLeft w:val="0"/>
                  <w:marRight w:val="0"/>
                  <w:marTop w:val="0"/>
                  <w:marBottom w:val="0"/>
                  <w:divBdr>
                    <w:top w:val="none" w:sz="0" w:space="0" w:color="auto"/>
                    <w:left w:val="none" w:sz="0" w:space="0" w:color="auto"/>
                    <w:bottom w:val="none" w:sz="0" w:space="0" w:color="auto"/>
                    <w:right w:val="none" w:sz="0" w:space="0" w:color="auto"/>
                  </w:divBdr>
                  <w:divsChild>
                    <w:div w:id="725959102">
                      <w:marLeft w:val="0"/>
                      <w:marRight w:val="0"/>
                      <w:marTop w:val="0"/>
                      <w:marBottom w:val="0"/>
                      <w:divBdr>
                        <w:top w:val="none" w:sz="0" w:space="0" w:color="auto"/>
                        <w:left w:val="none" w:sz="0" w:space="0" w:color="auto"/>
                        <w:bottom w:val="none" w:sz="0" w:space="0" w:color="auto"/>
                        <w:right w:val="none" w:sz="0" w:space="0" w:color="auto"/>
                      </w:divBdr>
                      <w:divsChild>
                        <w:div w:id="353285">
                          <w:marLeft w:val="0"/>
                          <w:marRight w:val="0"/>
                          <w:marTop w:val="0"/>
                          <w:marBottom w:val="0"/>
                          <w:divBdr>
                            <w:top w:val="none" w:sz="0" w:space="0" w:color="auto"/>
                            <w:left w:val="none" w:sz="0" w:space="0" w:color="auto"/>
                            <w:bottom w:val="none" w:sz="0" w:space="0" w:color="auto"/>
                            <w:right w:val="none" w:sz="0" w:space="0" w:color="auto"/>
                          </w:divBdr>
                          <w:divsChild>
                            <w:div w:id="283538563">
                              <w:marLeft w:val="0"/>
                              <w:marRight w:val="0"/>
                              <w:marTop w:val="0"/>
                              <w:marBottom w:val="0"/>
                              <w:divBdr>
                                <w:top w:val="none" w:sz="0" w:space="0" w:color="auto"/>
                                <w:left w:val="none" w:sz="0" w:space="0" w:color="auto"/>
                                <w:bottom w:val="none" w:sz="0" w:space="0" w:color="auto"/>
                                <w:right w:val="none" w:sz="0" w:space="0" w:color="auto"/>
                              </w:divBdr>
                              <w:divsChild>
                                <w:div w:id="161049187">
                                  <w:marLeft w:val="0"/>
                                  <w:marRight w:val="0"/>
                                  <w:marTop w:val="0"/>
                                  <w:marBottom w:val="0"/>
                                  <w:divBdr>
                                    <w:top w:val="none" w:sz="0" w:space="0" w:color="auto"/>
                                    <w:left w:val="none" w:sz="0" w:space="0" w:color="auto"/>
                                    <w:bottom w:val="none" w:sz="0" w:space="0" w:color="auto"/>
                                    <w:right w:val="none" w:sz="0" w:space="0" w:color="auto"/>
                                  </w:divBdr>
                                  <w:divsChild>
                                    <w:div w:id="317152283">
                                      <w:marLeft w:val="0"/>
                                      <w:marRight w:val="0"/>
                                      <w:marTop w:val="0"/>
                                      <w:marBottom w:val="0"/>
                                      <w:divBdr>
                                        <w:top w:val="none" w:sz="0" w:space="0" w:color="auto"/>
                                        <w:left w:val="none" w:sz="0" w:space="0" w:color="auto"/>
                                        <w:bottom w:val="none" w:sz="0" w:space="0" w:color="auto"/>
                                        <w:right w:val="none" w:sz="0" w:space="0" w:color="auto"/>
                                      </w:divBdr>
                                      <w:divsChild>
                                        <w:div w:id="498037879">
                                          <w:marLeft w:val="0"/>
                                          <w:marRight w:val="0"/>
                                          <w:marTop w:val="0"/>
                                          <w:marBottom w:val="0"/>
                                          <w:divBdr>
                                            <w:top w:val="none" w:sz="0" w:space="0" w:color="auto"/>
                                            <w:left w:val="none" w:sz="0" w:space="0" w:color="auto"/>
                                            <w:bottom w:val="none" w:sz="0" w:space="0" w:color="auto"/>
                                            <w:right w:val="none" w:sz="0" w:space="0" w:color="auto"/>
                                          </w:divBdr>
                                          <w:divsChild>
                                            <w:div w:id="1078668732">
                                              <w:marLeft w:val="0"/>
                                              <w:marRight w:val="0"/>
                                              <w:marTop w:val="0"/>
                                              <w:marBottom w:val="0"/>
                                              <w:divBdr>
                                                <w:top w:val="none" w:sz="0" w:space="0" w:color="auto"/>
                                                <w:left w:val="none" w:sz="0" w:space="0" w:color="auto"/>
                                                <w:bottom w:val="none" w:sz="0" w:space="0" w:color="auto"/>
                                                <w:right w:val="none" w:sz="0" w:space="0" w:color="auto"/>
                                              </w:divBdr>
                                              <w:divsChild>
                                                <w:div w:id="1516116438">
                                                  <w:marLeft w:val="0"/>
                                                  <w:marRight w:val="0"/>
                                                  <w:marTop w:val="0"/>
                                                  <w:marBottom w:val="0"/>
                                                  <w:divBdr>
                                                    <w:top w:val="none" w:sz="0" w:space="0" w:color="auto"/>
                                                    <w:left w:val="none" w:sz="0" w:space="0" w:color="auto"/>
                                                    <w:bottom w:val="none" w:sz="0" w:space="0" w:color="auto"/>
                                                    <w:right w:val="none" w:sz="0" w:space="0" w:color="auto"/>
                                                  </w:divBdr>
                                                  <w:divsChild>
                                                    <w:div w:id="1784031170">
                                                      <w:marLeft w:val="0"/>
                                                      <w:marRight w:val="0"/>
                                                      <w:marTop w:val="0"/>
                                                      <w:marBottom w:val="0"/>
                                                      <w:divBdr>
                                                        <w:top w:val="none" w:sz="0" w:space="0" w:color="auto"/>
                                                        <w:left w:val="none" w:sz="0" w:space="0" w:color="auto"/>
                                                        <w:bottom w:val="none" w:sz="0" w:space="0" w:color="auto"/>
                                                        <w:right w:val="none" w:sz="0" w:space="0" w:color="auto"/>
                                                      </w:divBdr>
                                                      <w:divsChild>
                                                        <w:div w:id="180003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51703590">
      <w:bodyDiv w:val="1"/>
      <w:marLeft w:val="0"/>
      <w:marRight w:val="0"/>
      <w:marTop w:val="0"/>
      <w:marBottom w:val="0"/>
      <w:divBdr>
        <w:top w:val="none" w:sz="0" w:space="0" w:color="auto"/>
        <w:left w:val="none" w:sz="0" w:space="0" w:color="auto"/>
        <w:bottom w:val="none" w:sz="0" w:space="0" w:color="auto"/>
        <w:right w:val="none" w:sz="0" w:space="0" w:color="auto"/>
      </w:divBdr>
    </w:div>
    <w:div w:id="759567123">
      <w:bodyDiv w:val="1"/>
      <w:marLeft w:val="0"/>
      <w:marRight w:val="0"/>
      <w:marTop w:val="0"/>
      <w:marBottom w:val="0"/>
      <w:divBdr>
        <w:top w:val="none" w:sz="0" w:space="0" w:color="auto"/>
        <w:left w:val="none" w:sz="0" w:space="0" w:color="auto"/>
        <w:bottom w:val="none" w:sz="0" w:space="0" w:color="auto"/>
        <w:right w:val="none" w:sz="0" w:space="0" w:color="auto"/>
      </w:divBdr>
    </w:div>
    <w:div w:id="760218101">
      <w:bodyDiv w:val="1"/>
      <w:marLeft w:val="0"/>
      <w:marRight w:val="0"/>
      <w:marTop w:val="0"/>
      <w:marBottom w:val="0"/>
      <w:divBdr>
        <w:top w:val="none" w:sz="0" w:space="0" w:color="auto"/>
        <w:left w:val="none" w:sz="0" w:space="0" w:color="auto"/>
        <w:bottom w:val="none" w:sz="0" w:space="0" w:color="auto"/>
        <w:right w:val="none" w:sz="0" w:space="0" w:color="auto"/>
      </w:divBdr>
    </w:div>
    <w:div w:id="780495057">
      <w:bodyDiv w:val="1"/>
      <w:marLeft w:val="0"/>
      <w:marRight w:val="0"/>
      <w:marTop w:val="0"/>
      <w:marBottom w:val="0"/>
      <w:divBdr>
        <w:top w:val="none" w:sz="0" w:space="0" w:color="auto"/>
        <w:left w:val="none" w:sz="0" w:space="0" w:color="auto"/>
        <w:bottom w:val="none" w:sz="0" w:space="0" w:color="auto"/>
        <w:right w:val="none" w:sz="0" w:space="0" w:color="auto"/>
      </w:divBdr>
    </w:div>
    <w:div w:id="979069577">
      <w:bodyDiv w:val="1"/>
      <w:marLeft w:val="0"/>
      <w:marRight w:val="0"/>
      <w:marTop w:val="0"/>
      <w:marBottom w:val="0"/>
      <w:divBdr>
        <w:top w:val="none" w:sz="0" w:space="0" w:color="auto"/>
        <w:left w:val="none" w:sz="0" w:space="0" w:color="auto"/>
        <w:bottom w:val="none" w:sz="0" w:space="0" w:color="auto"/>
        <w:right w:val="none" w:sz="0" w:space="0" w:color="auto"/>
      </w:divBdr>
      <w:divsChild>
        <w:div w:id="1580091332">
          <w:marLeft w:val="0"/>
          <w:marRight w:val="0"/>
          <w:marTop w:val="0"/>
          <w:marBottom w:val="0"/>
          <w:divBdr>
            <w:top w:val="none" w:sz="0" w:space="0" w:color="auto"/>
            <w:left w:val="none" w:sz="0" w:space="0" w:color="auto"/>
            <w:bottom w:val="none" w:sz="0" w:space="0" w:color="auto"/>
            <w:right w:val="none" w:sz="0" w:space="0" w:color="auto"/>
          </w:divBdr>
          <w:divsChild>
            <w:div w:id="998576742">
              <w:marLeft w:val="0"/>
              <w:marRight w:val="0"/>
              <w:marTop w:val="0"/>
              <w:marBottom w:val="0"/>
              <w:divBdr>
                <w:top w:val="none" w:sz="0" w:space="0" w:color="auto"/>
                <w:left w:val="none" w:sz="0" w:space="0" w:color="auto"/>
                <w:bottom w:val="none" w:sz="0" w:space="0" w:color="auto"/>
                <w:right w:val="none" w:sz="0" w:space="0" w:color="auto"/>
              </w:divBdr>
              <w:divsChild>
                <w:div w:id="740295291">
                  <w:marLeft w:val="0"/>
                  <w:marRight w:val="0"/>
                  <w:marTop w:val="0"/>
                  <w:marBottom w:val="0"/>
                  <w:divBdr>
                    <w:top w:val="none" w:sz="0" w:space="0" w:color="auto"/>
                    <w:left w:val="none" w:sz="0" w:space="0" w:color="auto"/>
                    <w:bottom w:val="none" w:sz="0" w:space="0" w:color="auto"/>
                    <w:right w:val="none" w:sz="0" w:space="0" w:color="auto"/>
                  </w:divBdr>
                  <w:divsChild>
                    <w:div w:id="868882331">
                      <w:marLeft w:val="0"/>
                      <w:marRight w:val="0"/>
                      <w:marTop w:val="0"/>
                      <w:marBottom w:val="0"/>
                      <w:divBdr>
                        <w:top w:val="none" w:sz="0" w:space="0" w:color="auto"/>
                        <w:left w:val="none" w:sz="0" w:space="0" w:color="auto"/>
                        <w:bottom w:val="none" w:sz="0" w:space="0" w:color="auto"/>
                        <w:right w:val="none" w:sz="0" w:space="0" w:color="auto"/>
                      </w:divBdr>
                      <w:divsChild>
                        <w:div w:id="929121820">
                          <w:marLeft w:val="0"/>
                          <w:marRight w:val="0"/>
                          <w:marTop w:val="0"/>
                          <w:marBottom w:val="0"/>
                          <w:divBdr>
                            <w:top w:val="none" w:sz="0" w:space="0" w:color="auto"/>
                            <w:left w:val="none" w:sz="0" w:space="0" w:color="auto"/>
                            <w:bottom w:val="none" w:sz="0" w:space="0" w:color="auto"/>
                            <w:right w:val="none" w:sz="0" w:space="0" w:color="auto"/>
                          </w:divBdr>
                          <w:divsChild>
                            <w:div w:id="1727797555">
                              <w:marLeft w:val="0"/>
                              <w:marRight w:val="0"/>
                              <w:marTop w:val="0"/>
                              <w:marBottom w:val="0"/>
                              <w:divBdr>
                                <w:top w:val="none" w:sz="0" w:space="0" w:color="auto"/>
                                <w:left w:val="none" w:sz="0" w:space="0" w:color="auto"/>
                                <w:bottom w:val="none" w:sz="0" w:space="0" w:color="auto"/>
                                <w:right w:val="none" w:sz="0" w:space="0" w:color="auto"/>
                              </w:divBdr>
                              <w:divsChild>
                                <w:div w:id="437025466">
                                  <w:marLeft w:val="0"/>
                                  <w:marRight w:val="0"/>
                                  <w:marTop w:val="0"/>
                                  <w:marBottom w:val="0"/>
                                  <w:divBdr>
                                    <w:top w:val="none" w:sz="0" w:space="0" w:color="auto"/>
                                    <w:left w:val="none" w:sz="0" w:space="0" w:color="auto"/>
                                    <w:bottom w:val="none" w:sz="0" w:space="0" w:color="auto"/>
                                    <w:right w:val="none" w:sz="0" w:space="0" w:color="auto"/>
                                  </w:divBdr>
                                  <w:divsChild>
                                    <w:div w:id="345207630">
                                      <w:marLeft w:val="0"/>
                                      <w:marRight w:val="0"/>
                                      <w:marTop w:val="0"/>
                                      <w:marBottom w:val="0"/>
                                      <w:divBdr>
                                        <w:top w:val="none" w:sz="0" w:space="0" w:color="auto"/>
                                        <w:left w:val="none" w:sz="0" w:space="0" w:color="auto"/>
                                        <w:bottom w:val="none" w:sz="0" w:space="0" w:color="auto"/>
                                        <w:right w:val="none" w:sz="0" w:space="0" w:color="auto"/>
                                      </w:divBdr>
                                      <w:divsChild>
                                        <w:div w:id="1527981499">
                                          <w:marLeft w:val="0"/>
                                          <w:marRight w:val="0"/>
                                          <w:marTop w:val="0"/>
                                          <w:marBottom w:val="0"/>
                                          <w:divBdr>
                                            <w:top w:val="none" w:sz="0" w:space="0" w:color="auto"/>
                                            <w:left w:val="none" w:sz="0" w:space="0" w:color="auto"/>
                                            <w:bottom w:val="none" w:sz="0" w:space="0" w:color="auto"/>
                                            <w:right w:val="none" w:sz="0" w:space="0" w:color="auto"/>
                                          </w:divBdr>
                                          <w:divsChild>
                                            <w:div w:id="1015424498">
                                              <w:marLeft w:val="0"/>
                                              <w:marRight w:val="0"/>
                                              <w:marTop w:val="0"/>
                                              <w:marBottom w:val="0"/>
                                              <w:divBdr>
                                                <w:top w:val="none" w:sz="0" w:space="0" w:color="auto"/>
                                                <w:left w:val="none" w:sz="0" w:space="0" w:color="auto"/>
                                                <w:bottom w:val="none" w:sz="0" w:space="0" w:color="auto"/>
                                                <w:right w:val="none" w:sz="0" w:space="0" w:color="auto"/>
                                              </w:divBdr>
                                              <w:divsChild>
                                                <w:div w:id="105470810">
                                                  <w:marLeft w:val="0"/>
                                                  <w:marRight w:val="0"/>
                                                  <w:marTop w:val="0"/>
                                                  <w:marBottom w:val="0"/>
                                                  <w:divBdr>
                                                    <w:top w:val="none" w:sz="0" w:space="0" w:color="auto"/>
                                                    <w:left w:val="none" w:sz="0" w:space="0" w:color="auto"/>
                                                    <w:bottom w:val="none" w:sz="0" w:space="0" w:color="auto"/>
                                                    <w:right w:val="none" w:sz="0" w:space="0" w:color="auto"/>
                                                  </w:divBdr>
                                                  <w:divsChild>
                                                    <w:div w:id="921332286">
                                                      <w:marLeft w:val="0"/>
                                                      <w:marRight w:val="0"/>
                                                      <w:marTop w:val="0"/>
                                                      <w:marBottom w:val="0"/>
                                                      <w:divBdr>
                                                        <w:top w:val="none" w:sz="0" w:space="0" w:color="auto"/>
                                                        <w:left w:val="none" w:sz="0" w:space="0" w:color="auto"/>
                                                        <w:bottom w:val="none" w:sz="0" w:space="0" w:color="auto"/>
                                                        <w:right w:val="none" w:sz="0" w:space="0" w:color="auto"/>
                                                      </w:divBdr>
                                                      <w:divsChild>
                                                        <w:div w:id="186771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79531083">
      <w:bodyDiv w:val="1"/>
      <w:marLeft w:val="0"/>
      <w:marRight w:val="0"/>
      <w:marTop w:val="0"/>
      <w:marBottom w:val="0"/>
      <w:divBdr>
        <w:top w:val="none" w:sz="0" w:space="0" w:color="auto"/>
        <w:left w:val="none" w:sz="0" w:space="0" w:color="auto"/>
        <w:bottom w:val="none" w:sz="0" w:space="0" w:color="auto"/>
        <w:right w:val="none" w:sz="0" w:space="0" w:color="auto"/>
      </w:divBdr>
      <w:divsChild>
        <w:div w:id="1491555712">
          <w:marLeft w:val="547"/>
          <w:marRight w:val="0"/>
          <w:marTop w:val="86"/>
          <w:marBottom w:val="0"/>
          <w:divBdr>
            <w:top w:val="none" w:sz="0" w:space="0" w:color="auto"/>
            <w:left w:val="none" w:sz="0" w:space="0" w:color="auto"/>
            <w:bottom w:val="none" w:sz="0" w:space="0" w:color="auto"/>
            <w:right w:val="none" w:sz="0" w:space="0" w:color="auto"/>
          </w:divBdr>
        </w:div>
      </w:divsChild>
    </w:div>
    <w:div w:id="982272975">
      <w:bodyDiv w:val="1"/>
      <w:marLeft w:val="0"/>
      <w:marRight w:val="0"/>
      <w:marTop w:val="0"/>
      <w:marBottom w:val="0"/>
      <w:divBdr>
        <w:top w:val="none" w:sz="0" w:space="0" w:color="auto"/>
        <w:left w:val="none" w:sz="0" w:space="0" w:color="auto"/>
        <w:bottom w:val="none" w:sz="0" w:space="0" w:color="auto"/>
        <w:right w:val="none" w:sz="0" w:space="0" w:color="auto"/>
      </w:divBdr>
    </w:div>
    <w:div w:id="1030103726">
      <w:bodyDiv w:val="1"/>
      <w:marLeft w:val="0"/>
      <w:marRight w:val="0"/>
      <w:marTop w:val="0"/>
      <w:marBottom w:val="0"/>
      <w:divBdr>
        <w:top w:val="none" w:sz="0" w:space="0" w:color="auto"/>
        <w:left w:val="none" w:sz="0" w:space="0" w:color="auto"/>
        <w:bottom w:val="none" w:sz="0" w:space="0" w:color="auto"/>
        <w:right w:val="none" w:sz="0" w:space="0" w:color="auto"/>
      </w:divBdr>
    </w:div>
    <w:div w:id="1031414837">
      <w:bodyDiv w:val="1"/>
      <w:marLeft w:val="0"/>
      <w:marRight w:val="0"/>
      <w:marTop w:val="0"/>
      <w:marBottom w:val="0"/>
      <w:divBdr>
        <w:top w:val="none" w:sz="0" w:space="0" w:color="auto"/>
        <w:left w:val="none" w:sz="0" w:space="0" w:color="auto"/>
        <w:bottom w:val="none" w:sz="0" w:space="0" w:color="auto"/>
        <w:right w:val="none" w:sz="0" w:space="0" w:color="auto"/>
      </w:divBdr>
      <w:divsChild>
        <w:div w:id="1818958324">
          <w:marLeft w:val="547"/>
          <w:marRight w:val="0"/>
          <w:marTop w:val="86"/>
          <w:marBottom w:val="0"/>
          <w:divBdr>
            <w:top w:val="none" w:sz="0" w:space="0" w:color="auto"/>
            <w:left w:val="none" w:sz="0" w:space="0" w:color="auto"/>
            <w:bottom w:val="none" w:sz="0" w:space="0" w:color="auto"/>
            <w:right w:val="none" w:sz="0" w:space="0" w:color="auto"/>
          </w:divBdr>
        </w:div>
      </w:divsChild>
    </w:div>
    <w:div w:id="1050109264">
      <w:bodyDiv w:val="1"/>
      <w:marLeft w:val="0"/>
      <w:marRight w:val="0"/>
      <w:marTop w:val="0"/>
      <w:marBottom w:val="0"/>
      <w:divBdr>
        <w:top w:val="none" w:sz="0" w:space="0" w:color="auto"/>
        <w:left w:val="none" w:sz="0" w:space="0" w:color="auto"/>
        <w:bottom w:val="none" w:sz="0" w:space="0" w:color="auto"/>
        <w:right w:val="none" w:sz="0" w:space="0" w:color="auto"/>
      </w:divBdr>
      <w:divsChild>
        <w:div w:id="1334140172">
          <w:marLeft w:val="0"/>
          <w:marRight w:val="0"/>
          <w:marTop w:val="0"/>
          <w:marBottom w:val="0"/>
          <w:divBdr>
            <w:top w:val="none" w:sz="0" w:space="0" w:color="auto"/>
            <w:left w:val="none" w:sz="0" w:space="0" w:color="auto"/>
            <w:bottom w:val="none" w:sz="0" w:space="0" w:color="auto"/>
            <w:right w:val="none" w:sz="0" w:space="0" w:color="auto"/>
          </w:divBdr>
          <w:divsChild>
            <w:div w:id="958417447">
              <w:marLeft w:val="0"/>
              <w:marRight w:val="0"/>
              <w:marTop w:val="0"/>
              <w:marBottom w:val="0"/>
              <w:divBdr>
                <w:top w:val="none" w:sz="0" w:space="0" w:color="auto"/>
                <w:left w:val="none" w:sz="0" w:space="0" w:color="auto"/>
                <w:bottom w:val="none" w:sz="0" w:space="0" w:color="auto"/>
                <w:right w:val="none" w:sz="0" w:space="0" w:color="auto"/>
              </w:divBdr>
              <w:divsChild>
                <w:div w:id="894046544">
                  <w:marLeft w:val="0"/>
                  <w:marRight w:val="0"/>
                  <w:marTop w:val="0"/>
                  <w:marBottom w:val="0"/>
                  <w:divBdr>
                    <w:top w:val="none" w:sz="0" w:space="0" w:color="auto"/>
                    <w:left w:val="none" w:sz="0" w:space="0" w:color="auto"/>
                    <w:bottom w:val="none" w:sz="0" w:space="0" w:color="auto"/>
                    <w:right w:val="none" w:sz="0" w:space="0" w:color="auto"/>
                  </w:divBdr>
                  <w:divsChild>
                    <w:div w:id="2045053397">
                      <w:marLeft w:val="0"/>
                      <w:marRight w:val="0"/>
                      <w:marTop w:val="0"/>
                      <w:marBottom w:val="0"/>
                      <w:divBdr>
                        <w:top w:val="none" w:sz="0" w:space="0" w:color="auto"/>
                        <w:left w:val="none" w:sz="0" w:space="0" w:color="auto"/>
                        <w:bottom w:val="none" w:sz="0" w:space="0" w:color="auto"/>
                        <w:right w:val="none" w:sz="0" w:space="0" w:color="auto"/>
                      </w:divBdr>
                      <w:divsChild>
                        <w:div w:id="186260455">
                          <w:marLeft w:val="0"/>
                          <w:marRight w:val="0"/>
                          <w:marTop w:val="0"/>
                          <w:marBottom w:val="0"/>
                          <w:divBdr>
                            <w:top w:val="none" w:sz="0" w:space="0" w:color="auto"/>
                            <w:left w:val="none" w:sz="0" w:space="0" w:color="auto"/>
                            <w:bottom w:val="none" w:sz="0" w:space="0" w:color="auto"/>
                            <w:right w:val="none" w:sz="0" w:space="0" w:color="auto"/>
                          </w:divBdr>
                          <w:divsChild>
                            <w:div w:id="432555630">
                              <w:marLeft w:val="0"/>
                              <w:marRight w:val="0"/>
                              <w:marTop w:val="0"/>
                              <w:marBottom w:val="0"/>
                              <w:divBdr>
                                <w:top w:val="none" w:sz="0" w:space="0" w:color="auto"/>
                                <w:left w:val="none" w:sz="0" w:space="0" w:color="auto"/>
                                <w:bottom w:val="none" w:sz="0" w:space="0" w:color="auto"/>
                                <w:right w:val="none" w:sz="0" w:space="0" w:color="auto"/>
                              </w:divBdr>
                              <w:divsChild>
                                <w:div w:id="312833727">
                                  <w:marLeft w:val="0"/>
                                  <w:marRight w:val="0"/>
                                  <w:marTop w:val="0"/>
                                  <w:marBottom w:val="0"/>
                                  <w:divBdr>
                                    <w:top w:val="none" w:sz="0" w:space="0" w:color="auto"/>
                                    <w:left w:val="none" w:sz="0" w:space="0" w:color="auto"/>
                                    <w:bottom w:val="none" w:sz="0" w:space="0" w:color="auto"/>
                                    <w:right w:val="none" w:sz="0" w:space="0" w:color="auto"/>
                                  </w:divBdr>
                                  <w:divsChild>
                                    <w:div w:id="205223301">
                                      <w:marLeft w:val="0"/>
                                      <w:marRight w:val="0"/>
                                      <w:marTop w:val="0"/>
                                      <w:marBottom w:val="0"/>
                                      <w:divBdr>
                                        <w:top w:val="none" w:sz="0" w:space="0" w:color="auto"/>
                                        <w:left w:val="none" w:sz="0" w:space="0" w:color="auto"/>
                                        <w:bottom w:val="none" w:sz="0" w:space="0" w:color="auto"/>
                                        <w:right w:val="none" w:sz="0" w:space="0" w:color="auto"/>
                                      </w:divBdr>
                                      <w:divsChild>
                                        <w:div w:id="220866383">
                                          <w:marLeft w:val="0"/>
                                          <w:marRight w:val="0"/>
                                          <w:marTop w:val="0"/>
                                          <w:marBottom w:val="0"/>
                                          <w:divBdr>
                                            <w:top w:val="none" w:sz="0" w:space="0" w:color="auto"/>
                                            <w:left w:val="none" w:sz="0" w:space="0" w:color="auto"/>
                                            <w:bottom w:val="none" w:sz="0" w:space="0" w:color="auto"/>
                                            <w:right w:val="none" w:sz="0" w:space="0" w:color="auto"/>
                                          </w:divBdr>
                                          <w:divsChild>
                                            <w:div w:id="139539787">
                                              <w:marLeft w:val="0"/>
                                              <w:marRight w:val="0"/>
                                              <w:marTop w:val="0"/>
                                              <w:marBottom w:val="0"/>
                                              <w:divBdr>
                                                <w:top w:val="none" w:sz="0" w:space="0" w:color="auto"/>
                                                <w:left w:val="none" w:sz="0" w:space="0" w:color="auto"/>
                                                <w:bottom w:val="none" w:sz="0" w:space="0" w:color="auto"/>
                                                <w:right w:val="none" w:sz="0" w:space="0" w:color="auto"/>
                                              </w:divBdr>
                                              <w:divsChild>
                                                <w:div w:id="1666784064">
                                                  <w:marLeft w:val="0"/>
                                                  <w:marRight w:val="0"/>
                                                  <w:marTop w:val="0"/>
                                                  <w:marBottom w:val="0"/>
                                                  <w:divBdr>
                                                    <w:top w:val="none" w:sz="0" w:space="0" w:color="auto"/>
                                                    <w:left w:val="none" w:sz="0" w:space="0" w:color="auto"/>
                                                    <w:bottom w:val="none" w:sz="0" w:space="0" w:color="auto"/>
                                                    <w:right w:val="none" w:sz="0" w:space="0" w:color="auto"/>
                                                  </w:divBdr>
                                                  <w:divsChild>
                                                    <w:div w:id="858355359">
                                                      <w:marLeft w:val="0"/>
                                                      <w:marRight w:val="0"/>
                                                      <w:marTop w:val="0"/>
                                                      <w:marBottom w:val="0"/>
                                                      <w:divBdr>
                                                        <w:top w:val="none" w:sz="0" w:space="0" w:color="auto"/>
                                                        <w:left w:val="none" w:sz="0" w:space="0" w:color="auto"/>
                                                        <w:bottom w:val="none" w:sz="0" w:space="0" w:color="auto"/>
                                                        <w:right w:val="none" w:sz="0" w:space="0" w:color="auto"/>
                                                      </w:divBdr>
                                                      <w:divsChild>
                                                        <w:div w:id="8411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96242976">
      <w:bodyDiv w:val="1"/>
      <w:marLeft w:val="0"/>
      <w:marRight w:val="0"/>
      <w:marTop w:val="0"/>
      <w:marBottom w:val="0"/>
      <w:divBdr>
        <w:top w:val="none" w:sz="0" w:space="0" w:color="auto"/>
        <w:left w:val="none" w:sz="0" w:space="0" w:color="auto"/>
        <w:bottom w:val="none" w:sz="0" w:space="0" w:color="auto"/>
        <w:right w:val="none" w:sz="0" w:space="0" w:color="auto"/>
      </w:divBdr>
      <w:divsChild>
        <w:div w:id="491410593">
          <w:marLeft w:val="0"/>
          <w:marRight w:val="0"/>
          <w:marTop w:val="0"/>
          <w:marBottom w:val="0"/>
          <w:divBdr>
            <w:top w:val="none" w:sz="0" w:space="0" w:color="auto"/>
            <w:left w:val="none" w:sz="0" w:space="0" w:color="auto"/>
            <w:bottom w:val="none" w:sz="0" w:space="0" w:color="auto"/>
            <w:right w:val="none" w:sz="0" w:space="0" w:color="auto"/>
          </w:divBdr>
          <w:divsChild>
            <w:div w:id="1860776474">
              <w:marLeft w:val="0"/>
              <w:marRight w:val="0"/>
              <w:marTop w:val="0"/>
              <w:marBottom w:val="0"/>
              <w:divBdr>
                <w:top w:val="none" w:sz="0" w:space="0" w:color="auto"/>
                <w:left w:val="none" w:sz="0" w:space="0" w:color="auto"/>
                <w:bottom w:val="none" w:sz="0" w:space="0" w:color="auto"/>
                <w:right w:val="none" w:sz="0" w:space="0" w:color="auto"/>
              </w:divBdr>
              <w:divsChild>
                <w:div w:id="686909874">
                  <w:marLeft w:val="0"/>
                  <w:marRight w:val="0"/>
                  <w:marTop w:val="0"/>
                  <w:marBottom w:val="0"/>
                  <w:divBdr>
                    <w:top w:val="none" w:sz="0" w:space="0" w:color="auto"/>
                    <w:left w:val="none" w:sz="0" w:space="0" w:color="auto"/>
                    <w:bottom w:val="none" w:sz="0" w:space="0" w:color="auto"/>
                    <w:right w:val="none" w:sz="0" w:space="0" w:color="auto"/>
                  </w:divBdr>
                  <w:divsChild>
                    <w:div w:id="1560701010">
                      <w:marLeft w:val="0"/>
                      <w:marRight w:val="0"/>
                      <w:marTop w:val="0"/>
                      <w:marBottom w:val="0"/>
                      <w:divBdr>
                        <w:top w:val="none" w:sz="0" w:space="0" w:color="auto"/>
                        <w:left w:val="none" w:sz="0" w:space="0" w:color="auto"/>
                        <w:bottom w:val="none" w:sz="0" w:space="0" w:color="auto"/>
                        <w:right w:val="none" w:sz="0" w:space="0" w:color="auto"/>
                      </w:divBdr>
                      <w:divsChild>
                        <w:div w:id="2058166590">
                          <w:marLeft w:val="0"/>
                          <w:marRight w:val="0"/>
                          <w:marTop w:val="0"/>
                          <w:marBottom w:val="0"/>
                          <w:divBdr>
                            <w:top w:val="none" w:sz="0" w:space="0" w:color="auto"/>
                            <w:left w:val="none" w:sz="0" w:space="0" w:color="auto"/>
                            <w:bottom w:val="none" w:sz="0" w:space="0" w:color="auto"/>
                            <w:right w:val="none" w:sz="0" w:space="0" w:color="auto"/>
                          </w:divBdr>
                          <w:divsChild>
                            <w:div w:id="193815162">
                              <w:marLeft w:val="0"/>
                              <w:marRight w:val="0"/>
                              <w:marTop w:val="0"/>
                              <w:marBottom w:val="0"/>
                              <w:divBdr>
                                <w:top w:val="none" w:sz="0" w:space="0" w:color="auto"/>
                                <w:left w:val="none" w:sz="0" w:space="0" w:color="auto"/>
                                <w:bottom w:val="none" w:sz="0" w:space="0" w:color="auto"/>
                                <w:right w:val="none" w:sz="0" w:space="0" w:color="auto"/>
                              </w:divBdr>
                              <w:divsChild>
                                <w:div w:id="444662534">
                                  <w:marLeft w:val="0"/>
                                  <w:marRight w:val="0"/>
                                  <w:marTop w:val="0"/>
                                  <w:marBottom w:val="0"/>
                                  <w:divBdr>
                                    <w:top w:val="none" w:sz="0" w:space="0" w:color="auto"/>
                                    <w:left w:val="none" w:sz="0" w:space="0" w:color="auto"/>
                                    <w:bottom w:val="none" w:sz="0" w:space="0" w:color="auto"/>
                                    <w:right w:val="none" w:sz="0" w:space="0" w:color="auto"/>
                                  </w:divBdr>
                                  <w:divsChild>
                                    <w:div w:id="775750653">
                                      <w:marLeft w:val="0"/>
                                      <w:marRight w:val="0"/>
                                      <w:marTop w:val="0"/>
                                      <w:marBottom w:val="0"/>
                                      <w:divBdr>
                                        <w:top w:val="none" w:sz="0" w:space="0" w:color="auto"/>
                                        <w:left w:val="none" w:sz="0" w:space="0" w:color="auto"/>
                                        <w:bottom w:val="none" w:sz="0" w:space="0" w:color="auto"/>
                                        <w:right w:val="none" w:sz="0" w:space="0" w:color="auto"/>
                                      </w:divBdr>
                                      <w:divsChild>
                                        <w:div w:id="56050537">
                                          <w:marLeft w:val="0"/>
                                          <w:marRight w:val="0"/>
                                          <w:marTop w:val="0"/>
                                          <w:marBottom w:val="0"/>
                                          <w:divBdr>
                                            <w:top w:val="none" w:sz="0" w:space="0" w:color="auto"/>
                                            <w:left w:val="none" w:sz="0" w:space="0" w:color="auto"/>
                                            <w:bottom w:val="none" w:sz="0" w:space="0" w:color="auto"/>
                                            <w:right w:val="none" w:sz="0" w:space="0" w:color="auto"/>
                                          </w:divBdr>
                                          <w:divsChild>
                                            <w:div w:id="484857779">
                                              <w:marLeft w:val="0"/>
                                              <w:marRight w:val="0"/>
                                              <w:marTop w:val="0"/>
                                              <w:marBottom w:val="0"/>
                                              <w:divBdr>
                                                <w:top w:val="none" w:sz="0" w:space="0" w:color="auto"/>
                                                <w:left w:val="none" w:sz="0" w:space="0" w:color="auto"/>
                                                <w:bottom w:val="none" w:sz="0" w:space="0" w:color="auto"/>
                                                <w:right w:val="none" w:sz="0" w:space="0" w:color="auto"/>
                                              </w:divBdr>
                                              <w:divsChild>
                                                <w:div w:id="1854345932">
                                                  <w:marLeft w:val="0"/>
                                                  <w:marRight w:val="0"/>
                                                  <w:marTop w:val="0"/>
                                                  <w:marBottom w:val="0"/>
                                                  <w:divBdr>
                                                    <w:top w:val="none" w:sz="0" w:space="0" w:color="auto"/>
                                                    <w:left w:val="none" w:sz="0" w:space="0" w:color="auto"/>
                                                    <w:bottom w:val="none" w:sz="0" w:space="0" w:color="auto"/>
                                                    <w:right w:val="none" w:sz="0" w:space="0" w:color="auto"/>
                                                  </w:divBdr>
                                                  <w:divsChild>
                                                    <w:div w:id="1432239268">
                                                      <w:marLeft w:val="0"/>
                                                      <w:marRight w:val="0"/>
                                                      <w:marTop w:val="0"/>
                                                      <w:marBottom w:val="0"/>
                                                      <w:divBdr>
                                                        <w:top w:val="none" w:sz="0" w:space="0" w:color="auto"/>
                                                        <w:left w:val="none" w:sz="0" w:space="0" w:color="auto"/>
                                                        <w:bottom w:val="none" w:sz="0" w:space="0" w:color="auto"/>
                                                        <w:right w:val="none" w:sz="0" w:space="0" w:color="auto"/>
                                                      </w:divBdr>
                                                      <w:divsChild>
                                                        <w:div w:id="213621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02608153">
      <w:bodyDiv w:val="1"/>
      <w:marLeft w:val="0"/>
      <w:marRight w:val="0"/>
      <w:marTop w:val="0"/>
      <w:marBottom w:val="0"/>
      <w:divBdr>
        <w:top w:val="none" w:sz="0" w:space="0" w:color="auto"/>
        <w:left w:val="none" w:sz="0" w:space="0" w:color="auto"/>
        <w:bottom w:val="none" w:sz="0" w:space="0" w:color="auto"/>
        <w:right w:val="none" w:sz="0" w:space="0" w:color="auto"/>
      </w:divBdr>
    </w:div>
    <w:div w:id="1143237288">
      <w:bodyDiv w:val="1"/>
      <w:marLeft w:val="0"/>
      <w:marRight w:val="0"/>
      <w:marTop w:val="0"/>
      <w:marBottom w:val="0"/>
      <w:divBdr>
        <w:top w:val="none" w:sz="0" w:space="0" w:color="auto"/>
        <w:left w:val="none" w:sz="0" w:space="0" w:color="auto"/>
        <w:bottom w:val="none" w:sz="0" w:space="0" w:color="auto"/>
        <w:right w:val="none" w:sz="0" w:space="0" w:color="auto"/>
      </w:divBdr>
      <w:divsChild>
        <w:div w:id="252789623">
          <w:marLeft w:val="0"/>
          <w:marRight w:val="0"/>
          <w:marTop w:val="0"/>
          <w:marBottom w:val="0"/>
          <w:divBdr>
            <w:top w:val="none" w:sz="0" w:space="0" w:color="auto"/>
            <w:left w:val="none" w:sz="0" w:space="0" w:color="auto"/>
            <w:bottom w:val="none" w:sz="0" w:space="0" w:color="auto"/>
            <w:right w:val="none" w:sz="0" w:space="0" w:color="auto"/>
          </w:divBdr>
          <w:divsChild>
            <w:div w:id="2104062898">
              <w:marLeft w:val="0"/>
              <w:marRight w:val="0"/>
              <w:marTop w:val="0"/>
              <w:marBottom w:val="0"/>
              <w:divBdr>
                <w:top w:val="none" w:sz="0" w:space="0" w:color="auto"/>
                <w:left w:val="none" w:sz="0" w:space="0" w:color="auto"/>
                <w:bottom w:val="none" w:sz="0" w:space="0" w:color="auto"/>
                <w:right w:val="none" w:sz="0" w:space="0" w:color="auto"/>
              </w:divBdr>
              <w:divsChild>
                <w:div w:id="2004578685">
                  <w:marLeft w:val="0"/>
                  <w:marRight w:val="0"/>
                  <w:marTop w:val="0"/>
                  <w:marBottom w:val="0"/>
                  <w:divBdr>
                    <w:top w:val="none" w:sz="0" w:space="0" w:color="auto"/>
                    <w:left w:val="none" w:sz="0" w:space="0" w:color="auto"/>
                    <w:bottom w:val="none" w:sz="0" w:space="0" w:color="auto"/>
                    <w:right w:val="none" w:sz="0" w:space="0" w:color="auto"/>
                  </w:divBdr>
                  <w:divsChild>
                    <w:div w:id="2057584441">
                      <w:marLeft w:val="0"/>
                      <w:marRight w:val="0"/>
                      <w:marTop w:val="0"/>
                      <w:marBottom w:val="0"/>
                      <w:divBdr>
                        <w:top w:val="none" w:sz="0" w:space="0" w:color="auto"/>
                        <w:left w:val="none" w:sz="0" w:space="0" w:color="auto"/>
                        <w:bottom w:val="none" w:sz="0" w:space="0" w:color="auto"/>
                        <w:right w:val="none" w:sz="0" w:space="0" w:color="auto"/>
                      </w:divBdr>
                      <w:divsChild>
                        <w:div w:id="2129349737">
                          <w:marLeft w:val="0"/>
                          <w:marRight w:val="0"/>
                          <w:marTop w:val="0"/>
                          <w:marBottom w:val="0"/>
                          <w:divBdr>
                            <w:top w:val="none" w:sz="0" w:space="0" w:color="auto"/>
                            <w:left w:val="none" w:sz="0" w:space="0" w:color="auto"/>
                            <w:bottom w:val="none" w:sz="0" w:space="0" w:color="auto"/>
                            <w:right w:val="none" w:sz="0" w:space="0" w:color="auto"/>
                          </w:divBdr>
                          <w:divsChild>
                            <w:div w:id="573442412">
                              <w:marLeft w:val="0"/>
                              <w:marRight w:val="0"/>
                              <w:marTop w:val="0"/>
                              <w:marBottom w:val="0"/>
                              <w:divBdr>
                                <w:top w:val="none" w:sz="0" w:space="0" w:color="auto"/>
                                <w:left w:val="none" w:sz="0" w:space="0" w:color="auto"/>
                                <w:bottom w:val="none" w:sz="0" w:space="0" w:color="auto"/>
                                <w:right w:val="none" w:sz="0" w:space="0" w:color="auto"/>
                              </w:divBdr>
                              <w:divsChild>
                                <w:div w:id="619188863">
                                  <w:marLeft w:val="0"/>
                                  <w:marRight w:val="0"/>
                                  <w:marTop w:val="0"/>
                                  <w:marBottom w:val="0"/>
                                  <w:divBdr>
                                    <w:top w:val="none" w:sz="0" w:space="0" w:color="auto"/>
                                    <w:left w:val="none" w:sz="0" w:space="0" w:color="auto"/>
                                    <w:bottom w:val="none" w:sz="0" w:space="0" w:color="auto"/>
                                    <w:right w:val="none" w:sz="0" w:space="0" w:color="auto"/>
                                  </w:divBdr>
                                  <w:divsChild>
                                    <w:div w:id="1976829493">
                                      <w:marLeft w:val="0"/>
                                      <w:marRight w:val="0"/>
                                      <w:marTop w:val="0"/>
                                      <w:marBottom w:val="0"/>
                                      <w:divBdr>
                                        <w:top w:val="none" w:sz="0" w:space="0" w:color="auto"/>
                                        <w:left w:val="none" w:sz="0" w:space="0" w:color="auto"/>
                                        <w:bottom w:val="none" w:sz="0" w:space="0" w:color="auto"/>
                                        <w:right w:val="none" w:sz="0" w:space="0" w:color="auto"/>
                                      </w:divBdr>
                                      <w:divsChild>
                                        <w:div w:id="154032574">
                                          <w:marLeft w:val="0"/>
                                          <w:marRight w:val="0"/>
                                          <w:marTop w:val="0"/>
                                          <w:marBottom w:val="0"/>
                                          <w:divBdr>
                                            <w:top w:val="none" w:sz="0" w:space="0" w:color="auto"/>
                                            <w:left w:val="none" w:sz="0" w:space="0" w:color="auto"/>
                                            <w:bottom w:val="none" w:sz="0" w:space="0" w:color="auto"/>
                                            <w:right w:val="none" w:sz="0" w:space="0" w:color="auto"/>
                                          </w:divBdr>
                                          <w:divsChild>
                                            <w:div w:id="1426152768">
                                              <w:marLeft w:val="0"/>
                                              <w:marRight w:val="0"/>
                                              <w:marTop w:val="0"/>
                                              <w:marBottom w:val="0"/>
                                              <w:divBdr>
                                                <w:top w:val="none" w:sz="0" w:space="0" w:color="auto"/>
                                                <w:left w:val="none" w:sz="0" w:space="0" w:color="auto"/>
                                                <w:bottom w:val="none" w:sz="0" w:space="0" w:color="auto"/>
                                                <w:right w:val="none" w:sz="0" w:space="0" w:color="auto"/>
                                              </w:divBdr>
                                              <w:divsChild>
                                                <w:div w:id="539244023">
                                                  <w:marLeft w:val="0"/>
                                                  <w:marRight w:val="0"/>
                                                  <w:marTop w:val="0"/>
                                                  <w:marBottom w:val="0"/>
                                                  <w:divBdr>
                                                    <w:top w:val="none" w:sz="0" w:space="0" w:color="auto"/>
                                                    <w:left w:val="none" w:sz="0" w:space="0" w:color="auto"/>
                                                    <w:bottom w:val="none" w:sz="0" w:space="0" w:color="auto"/>
                                                    <w:right w:val="none" w:sz="0" w:space="0" w:color="auto"/>
                                                  </w:divBdr>
                                                  <w:divsChild>
                                                    <w:div w:id="70126270">
                                                      <w:marLeft w:val="0"/>
                                                      <w:marRight w:val="0"/>
                                                      <w:marTop w:val="0"/>
                                                      <w:marBottom w:val="0"/>
                                                      <w:divBdr>
                                                        <w:top w:val="none" w:sz="0" w:space="0" w:color="auto"/>
                                                        <w:left w:val="none" w:sz="0" w:space="0" w:color="auto"/>
                                                        <w:bottom w:val="none" w:sz="0" w:space="0" w:color="auto"/>
                                                        <w:right w:val="none" w:sz="0" w:space="0" w:color="auto"/>
                                                      </w:divBdr>
                                                      <w:divsChild>
                                                        <w:div w:id="103037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44082180">
      <w:bodyDiv w:val="1"/>
      <w:marLeft w:val="0"/>
      <w:marRight w:val="0"/>
      <w:marTop w:val="0"/>
      <w:marBottom w:val="0"/>
      <w:divBdr>
        <w:top w:val="none" w:sz="0" w:space="0" w:color="auto"/>
        <w:left w:val="none" w:sz="0" w:space="0" w:color="auto"/>
        <w:bottom w:val="none" w:sz="0" w:space="0" w:color="auto"/>
        <w:right w:val="none" w:sz="0" w:space="0" w:color="auto"/>
      </w:divBdr>
    </w:div>
    <w:div w:id="1163160467">
      <w:bodyDiv w:val="1"/>
      <w:marLeft w:val="0"/>
      <w:marRight w:val="0"/>
      <w:marTop w:val="0"/>
      <w:marBottom w:val="0"/>
      <w:divBdr>
        <w:top w:val="none" w:sz="0" w:space="0" w:color="auto"/>
        <w:left w:val="none" w:sz="0" w:space="0" w:color="auto"/>
        <w:bottom w:val="none" w:sz="0" w:space="0" w:color="auto"/>
        <w:right w:val="none" w:sz="0" w:space="0" w:color="auto"/>
      </w:divBdr>
      <w:divsChild>
        <w:div w:id="399060156">
          <w:marLeft w:val="547"/>
          <w:marRight w:val="0"/>
          <w:marTop w:val="86"/>
          <w:marBottom w:val="0"/>
          <w:divBdr>
            <w:top w:val="none" w:sz="0" w:space="0" w:color="auto"/>
            <w:left w:val="none" w:sz="0" w:space="0" w:color="auto"/>
            <w:bottom w:val="none" w:sz="0" w:space="0" w:color="auto"/>
            <w:right w:val="none" w:sz="0" w:space="0" w:color="auto"/>
          </w:divBdr>
        </w:div>
      </w:divsChild>
    </w:div>
    <w:div w:id="1242913125">
      <w:bodyDiv w:val="1"/>
      <w:marLeft w:val="0"/>
      <w:marRight w:val="0"/>
      <w:marTop w:val="0"/>
      <w:marBottom w:val="0"/>
      <w:divBdr>
        <w:top w:val="none" w:sz="0" w:space="0" w:color="auto"/>
        <w:left w:val="none" w:sz="0" w:space="0" w:color="auto"/>
        <w:bottom w:val="none" w:sz="0" w:space="0" w:color="auto"/>
        <w:right w:val="none" w:sz="0" w:space="0" w:color="auto"/>
      </w:divBdr>
      <w:divsChild>
        <w:div w:id="1581058846">
          <w:marLeft w:val="994"/>
          <w:marRight w:val="0"/>
          <w:marTop w:val="67"/>
          <w:marBottom w:val="0"/>
          <w:divBdr>
            <w:top w:val="none" w:sz="0" w:space="0" w:color="auto"/>
            <w:left w:val="none" w:sz="0" w:space="0" w:color="auto"/>
            <w:bottom w:val="none" w:sz="0" w:space="0" w:color="auto"/>
            <w:right w:val="none" w:sz="0" w:space="0" w:color="auto"/>
          </w:divBdr>
        </w:div>
        <w:div w:id="1348599938">
          <w:marLeft w:val="994"/>
          <w:marRight w:val="0"/>
          <w:marTop w:val="67"/>
          <w:marBottom w:val="0"/>
          <w:divBdr>
            <w:top w:val="none" w:sz="0" w:space="0" w:color="auto"/>
            <w:left w:val="none" w:sz="0" w:space="0" w:color="auto"/>
            <w:bottom w:val="none" w:sz="0" w:space="0" w:color="auto"/>
            <w:right w:val="none" w:sz="0" w:space="0" w:color="auto"/>
          </w:divBdr>
        </w:div>
        <w:div w:id="134153327">
          <w:marLeft w:val="994"/>
          <w:marRight w:val="0"/>
          <w:marTop w:val="67"/>
          <w:marBottom w:val="0"/>
          <w:divBdr>
            <w:top w:val="none" w:sz="0" w:space="0" w:color="auto"/>
            <w:left w:val="none" w:sz="0" w:space="0" w:color="auto"/>
            <w:bottom w:val="none" w:sz="0" w:space="0" w:color="auto"/>
            <w:right w:val="none" w:sz="0" w:space="0" w:color="auto"/>
          </w:divBdr>
        </w:div>
        <w:div w:id="586186169">
          <w:marLeft w:val="994"/>
          <w:marRight w:val="0"/>
          <w:marTop w:val="67"/>
          <w:marBottom w:val="0"/>
          <w:divBdr>
            <w:top w:val="none" w:sz="0" w:space="0" w:color="auto"/>
            <w:left w:val="none" w:sz="0" w:space="0" w:color="auto"/>
            <w:bottom w:val="none" w:sz="0" w:space="0" w:color="auto"/>
            <w:right w:val="none" w:sz="0" w:space="0" w:color="auto"/>
          </w:divBdr>
        </w:div>
        <w:div w:id="1671759378">
          <w:marLeft w:val="994"/>
          <w:marRight w:val="0"/>
          <w:marTop w:val="67"/>
          <w:marBottom w:val="0"/>
          <w:divBdr>
            <w:top w:val="none" w:sz="0" w:space="0" w:color="auto"/>
            <w:left w:val="none" w:sz="0" w:space="0" w:color="auto"/>
            <w:bottom w:val="none" w:sz="0" w:space="0" w:color="auto"/>
            <w:right w:val="none" w:sz="0" w:space="0" w:color="auto"/>
          </w:divBdr>
        </w:div>
        <w:div w:id="22832984">
          <w:marLeft w:val="994"/>
          <w:marRight w:val="0"/>
          <w:marTop w:val="67"/>
          <w:marBottom w:val="0"/>
          <w:divBdr>
            <w:top w:val="none" w:sz="0" w:space="0" w:color="auto"/>
            <w:left w:val="none" w:sz="0" w:space="0" w:color="auto"/>
            <w:bottom w:val="none" w:sz="0" w:space="0" w:color="auto"/>
            <w:right w:val="none" w:sz="0" w:space="0" w:color="auto"/>
          </w:divBdr>
        </w:div>
        <w:div w:id="1821922828">
          <w:marLeft w:val="994"/>
          <w:marRight w:val="0"/>
          <w:marTop w:val="67"/>
          <w:marBottom w:val="0"/>
          <w:divBdr>
            <w:top w:val="none" w:sz="0" w:space="0" w:color="auto"/>
            <w:left w:val="none" w:sz="0" w:space="0" w:color="auto"/>
            <w:bottom w:val="none" w:sz="0" w:space="0" w:color="auto"/>
            <w:right w:val="none" w:sz="0" w:space="0" w:color="auto"/>
          </w:divBdr>
        </w:div>
        <w:div w:id="1015349461">
          <w:marLeft w:val="994"/>
          <w:marRight w:val="0"/>
          <w:marTop w:val="67"/>
          <w:marBottom w:val="0"/>
          <w:divBdr>
            <w:top w:val="none" w:sz="0" w:space="0" w:color="auto"/>
            <w:left w:val="none" w:sz="0" w:space="0" w:color="auto"/>
            <w:bottom w:val="none" w:sz="0" w:space="0" w:color="auto"/>
            <w:right w:val="none" w:sz="0" w:space="0" w:color="auto"/>
          </w:divBdr>
        </w:div>
        <w:div w:id="1685789430">
          <w:marLeft w:val="994"/>
          <w:marRight w:val="0"/>
          <w:marTop w:val="67"/>
          <w:marBottom w:val="0"/>
          <w:divBdr>
            <w:top w:val="none" w:sz="0" w:space="0" w:color="auto"/>
            <w:left w:val="none" w:sz="0" w:space="0" w:color="auto"/>
            <w:bottom w:val="none" w:sz="0" w:space="0" w:color="auto"/>
            <w:right w:val="none" w:sz="0" w:space="0" w:color="auto"/>
          </w:divBdr>
        </w:div>
        <w:div w:id="1515073547">
          <w:marLeft w:val="994"/>
          <w:marRight w:val="0"/>
          <w:marTop w:val="67"/>
          <w:marBottom w:val="0"/>
          <w:divBdr>
            <w:top w:val="none" w:sz="0" w:space="0" w:color="auto"/>
            <w:left w:val="none" w:sz="0" w:space="0" w:color="auto"/>
            <w:bottom w:val="none" w:sz="0" w:space="0" w:color="auto"/>
            <w:right w:val="none" w:sz="0" w:space="0" w:color="auto"/>
          </w:divBdr>
        </w:div>
        <w:div w:id="2124035981">
          <w:marLeft w:val="994"/>
          <w:marRight w:val="0"/>
          <w:marTop w:val="67"/>
          <w:marBottom w:val="0"/>
          <w:divBdr>
            <w:top w:val="none" w:sz="0" w:space="0" w:color="auto"/>
            <w:left w:val="none" w:sz="0" w:space="0" w:color="auto"/>
            <w:bottom w:val="none" w:sz="0" w:space="0" w:color="auto"/>
            <w:right w:val="none" w:sz="0" w:space="0" w:color="auto"/>
          </w:divBdr>
        </w:div>
        <w:div w:id="1158613089">
          <w:marLeft w:val="994"/>
          <w:marRight w:val="0"/>
          <w:marTop w:val="67"/>
          <w:marBottom w:val="0"/>
          <w:divBdr>
            <w:top w:val="none" w:sz="0" w:space="0" w:color="auto"/>
            <w:left w:val="none" w:sz="0" w:space="0" w:color="auto"/>
            <w:bottom w:val="none" w:sz="0" w:space="0" w:color="auto"/>
            <w:right w:val="none" w:sz="0" w:space="0" w:color="auto"/>
          </w:divBdr>
        </w:div>
        <w:div w:id="2128036477">
          <w:marLeft w:val="994"/>
          <w:marRight w:val="0"/>
          <w:marTop w:val="67"/>
          <w:marBottom w:val="0"/>
          <w:divBdr>
            <w:top w:val="none" w:sz="0" w:space="0" w:color="auto"/>
            <w:left w:val="none" w:sz="0" w:space="0" w:color="auto"/>
            <w:bottom w:val="none" w:sz="0" w:space="0" w:color="auto"/>
            <w:right w:val="none" w:sz="0" w:space="0" w:color="auto"/>
          </w:divBdr>
        </w:div>
        <w:div w:id="272632099">
          <w:marLeft w:val="994"/>
          <w:marRight w:val="0"/>
          <w:marTop w:val="67"/>
          <w:marBottom w:val="0"/>
          <w:divBdr>
            <w:top w:val="none" w:sz="0" w:space="0" w:color="auto"/>
            <w:left w:val="none" w:sz="0" w:space="0" w:color="auto"/>
            <w:bottom w:val="none" w:sz="0" w:space="0" w:color="auto"/>
            <w:right w:val="none" w:sz="0" w:space="0" w:color="auto"/>
          </w:divBdr>
        </w:div>
        <w:div w:id="1151485921">
          <w:marLeft w:val="994"/>
          <w:marRight w:val="0"/>
          <w:marTop w:val="67"/>
          <w:marBottom w:val="0"/>
          <w:divBdr>
            <w:top w:val="none" w:sz="0" w:space="0" w:color="auto"/>
            <w:left w:val="none" w:sz="0" w:space="0" w:color="auto"/>
            <w:bottom w:val="none" w:sz="0" w:space="0" w:color="auto"/>
            <w:right w:val="none" w:sz="0" w:space="0" w:color="auto"/>
          </w:divBdr>
        </w:div>
        <w:div w:id="1882206793">
          <w:marLeft w:val="994"/>
          <w:marRight w:val="0"/>
          <w:marTop w:val="67"/>
          <w:marBottom w:val="0"/>
          <w:divBdr>
            <w:top w:val="none" w:sz="0" w:space="0" w:color="auto"/>
            <w:left w:val="none" w:sz="0" w:space="0" w:color="auto"/>
            <w:bottom w:val="none" w:sz="0" w:space="0" w:color="auto"/>
            <w:right w:val="none" w:sz="0" w:space="0" w:color="auto"/>
          </w:divBdr>
        </w:div>
        <w:div w:id="1489665682">
          <w:marLeft w:val="994"/>
          <w:marRight w:val="0"/>
          <w:marTop w:val="67"/>
          <w:marBottom w:val="0"/>
          <w:divBdr>
            <w:top w:val="none" w:sz="0" w:space="0" w:color="auto"/>
            <w:left w:val="none" w:sz="0" w:space="0" w:color="auto"/>
            <w:bottom w:val="none" w:sz="0" w:space="0" w:color="auto"/>
            <w:right w:val="none" w:sz="0" w:space="0" w:color="auto"/>
          </w:divBdr>
        </w:div>
        <w:div w:id="1124084687">
          <w:marLeft w:val="994"/>
          <w:marRight w:val="0"/>
          <w:marTop w:val="67"/>
          <w:marBottom w:val="0"/>
          <w:divBdr>
            <w:top w:val="none" w:sz="0" w:space="0" w:color="auto"/>
            <w:left w:val="none" w:sz="0" w:space="0" w:color="auto"/>
            <w:bottom w:val="none" w:sz="0" w:space="0" w:color="auto"/>
            <w:right w:val="none" w:sz="0" w:space="0" w:color="auto"/>
          </w:divBdr>
        </w:div>
        <w:div w:id="910386810">
          <w:marLeft w:val="994"/>
          <w:marRight w:val="0"/>
          <w:marTop w:val="67"/>
          <w:marBottom w:val="0"/>
          <w:divBdr>
            <w:top w:val="none" w:sz="0" w:space="0" w:color="auto"/>
            <w:left w:val="none" w:sz="0" w:space="0" w:color="auto"/>
            <w:bottom w:val="none" w:sz="0" w:space="0" w:color="auto"/>
            <w:right w:val="none" w:sz="0" w:space="0" w:color="auto"/>
          </w:divBdr>
        </w:div>
        <w:div w:id="1038579260">
          <w:marLeft w:val="994"/>
          <w:marRight w:val="0"/>
          <w:marTop w:val="67"/>
          <w:marBottom w:val="0"/>
          <w:divBdr>
            <w:top w:val="none" w:sz="0" w:space="0" w:color="auto"/>
            <w:left w:val="none" w:sz="0" w:space="0" w:color="auto"/>
            <w:bottom w:val="none" w:sz="0" w:space="0" w:color="auto"/>
            <w:right w:val="none" w:sz="0" w:space="0" w:color="auto"/>
          </w:divBdr>
        </w:div>
        <w:div w:id="572853500">
          <w:marLeft w:val="994"/>
          <w:marRight w:val="0"/>
          <w:marTop w:val="67"/>
          <w:marBottom w:val="0"/>
          <w:divBdr>
            <w:top w:val="none" w:sz="0" w:space="0" w:color="auto"/>
            <w:left w:val="none" w:sz="0" w:space="0" w:color="auto"/>
            <w:bottom w:val="none" w:sz="0" w:space="0" w:color="auto"/>
            <w:right w:val="none" w:sz="0" w:space="0" w:color="auto"/>
          </w:divBdr>
        </w:div>
        <w:div w:id="1532111687">
          <w:marLeft w:val="994"/>
          <w:marRight w:val="0"/>
          <w:marTop w:val="67"/>
          <w:marBottom w:val="0"/>
          <w:divBdr>
            <w:top w:val="none" w:sz="0" w:space="0" w:color="auto"/>
            <w:left w:val="none" w:sz="0" w:space="0" w:color="auto"/>
            <w:bottom w:val="none" w:sz="0" w:space="0" w:color="auto"/>
            <w:right w:val="none" w:sz="0" w:space="0" w:color="auto"/>
          </w:divBdr>
        </w:div>
      </w:divsChild>
    </w:div>
    <w:div w:id="1271083434">
      <w:bodyDiv w:val="1"/>
      <w:marLeft w:val="0"/>
      <w:marRight w:val="0"/>
      <w:marTop w:val="0"/>
      <w:marBottom w:val="0"/>
      <w:divBdr>
        <w:top w:val="none" w:sz="0" w:space="0" w:color="auto"/>
        <w:left w:val="none" w:sz="0" w:space="0" w:color="auto"/>
        <w:bottom w:val="none" w:sz="0" w:space="0" w:color="auto"/>
        <w:right w:val="none" w:sz="0" w:space="0" w:color="auto"/>
      </w:divBdr>
      <w:divsChild>
        <w:div w:id="1964383189">
          <w:marLeft w:val="0"/>
          <w:marRight w:val="0"/>
          <w:marTop w:val="0"/>
          <w:marBottom w:val="0"/>
          <w:divBdr>
            <w:top w:val="none" w:sz="0" w:space="0" w:color="auto"/>
            <w:left w:val="none" w:sz="0" w:space="0" w:color="auto"/>
            <w:bottom w:val="none" w:sz="0" w:space="0" w:color="auto"/>
            <w:right w:val="none" w:sz="0" w:space="0" w:color="auto"/>
          </w:divBdr>
          <w:divsChild>
            <w:div w:id="388501902">
              <w:marLeft w:val="0"/>
              <w:marRight w:val="0"/>
              <w:marTop w:val="0"/>
              <w:marBottom w:val="0"/>
              <w:divBdr>
                <w:top w:val="none" w:sz="0" w:space="0" w:color="auto"/>
                <w:left w:val="none" w:sz="0" w:space="0" w:color="auto"/>
                <w:bottom w:val="none" w:sz="0" w:space="0" w:color="auto"/>
                <w:right w:val="none" w:sz="0" w:space="0" w:color="auto"/>
              </w:divBdr>
              <w:divsChild>
                <w:div w:id="1357005729">
                  <w:marLeft w:val="0"/>
                  <w:marRight w:val="0"/>
                  <w:marTop w:val="0"/>
                  <w:marBottom w:val="0"/>
                  <w:divBdr>
                    <w:top w:val="none" w:sz="0" w:space="0" w:color="auto"/>
                    <w:left w:val="none" w:sz="0" w:space="0" w:color="auto"/>
                    <w:bottom w:val="none" w:sz="0" w:space="0" w:color="auto"/>
                    <w:right w:val="none" w:sz="0" w:space="0" w:color="auto"/>
                  </w:divBdr>
                  <w:divsChild>
                    <w:div w:id="1168473589">
                      <w:marLeft w:val="0"/>
                      <w:marRight w:val="0"/>
                      <w:marTop w:val="0"/>
                      <w:marBottom w:val="0"/>
                      <w:divBdr>
                        <w:top w:val="none" w:sz="0" w:space="0" w:color="auto"/>
                        <w:left w:val="none" w:sz="0" w:space="0" w:color="auto"/>
                        <w:bottom w:val="none" w:sz="0" w:space="0" w:color="auto"/>
                        <w:right w:val="none" w:sz="0" w:space="0" w:color="auto"/>
                      </w:divBdr>
                      <w:divsChild>
                        <w:div w:id="1195119866">
                          <w:marLeft w:val="0"/>
                          <w:marRight w:val="0"/>
                          <w:marTop w:val="0"/>
                          <w:marBottom w:val="0"/>
                          <w:divBdr>
                            <w:top w:val="none" w:sz="0" w:space="0" w:color="auto"/>
                            <w:left w:val="none" w:sz="0" w:space="0" w:color="auto"/>
                            <w:bottom w:val="none" w:sz="0" w:space="0" w:color="auto"/>
                            <w:right w:val="none" w:sz="0" w:space="0" w:color="auto"/>
                          </w:divBdr>
                          <w:divsChild>
                            <w:div w:id="1430850843">
                              <w:marLeft w:val="0"/>
                              <w:marRight w:val="0"/>
                              <w:marTop w:val="0"/>
                              <w:marBottom w:val="0"/>
                              <w:divBdr>
                                <w:top w:val="none" w:sz="0" w:space="0" w:color="auto"/>
                                <w:left w:val="none" w:sz="0" w:space="0" w:color="auto"/>
                                <w:bottom w:val="none" w:sz="0" w:space="0" w:color="auto"/>
                                <w:right w:val="none" w:sz="0" w:space="0" w:color="auto"/>
                              </w:divBdr>
                              <w:divsChild>
                                <w:div w:id="189152202">
                                  <w:marLeft w:val="0"/>
                                  <w:marRight w:val="0"/>
                                  <w:marTop w:val="0"/>
                                  <w:marBottom w:val="0"/>
                                  <w:divBdr>
                                    <w:top w:val="none" w:sz="0" w:space="0" w:color="auto"/>
                                    <w:left w:val="none" w:sz="0" w:space="0" w:color="auto"/>
                                    <w:bottom w:val="none" w:sz="0" w:space="0" w:color="auto"/>
                                    <w:right w:val="none" w:sz="0" w:space="0" w:color="auto"/>
                                  </w:divBdr>
                                  <w:divsChild>
                                    <w:div w:id="2106148245">
                                      <w:marLeft w:val="0"/>
                                      <w:marRight w:val="0"/>
                                      <w:marTop w:val="0"/>
                                      <w:marBottom w:val="0"/>
                                      <w:divBdr>
                                        <w:top w:val="none" w:sz="0" w:space="0" w:color="auto"/>
                                        <w:left w:val="none" w:sz="0" w:space="0" w:color="auto"/>
                                        <w:bottom w:val="none" w:sz="0" w:space="0" w:color="auto"/>
                                        <w:right w:val="none" w:sz="0" w:space="0" w:color="auto"/>
                                      </w:divBdr>
                                      <w:divsChild>
                                        <w:div w:id="1834181916">
                                          <w:marLeft w:val="0"/>
                                          <w:marRight w:val="0"/>
                                          <w:marTop w:val="0"/>
                                          <w:marBottom w:val="0"/>
                                          <w:divBdr>
                                            <w:top w:val="none" w:sz="0" w:space="0" w:color="auto"/>
                                            <w:left w:val="none" w:sz="0" w:space="0" w:color="auto"/>
                                            <w:bottom w:val="none" w:sz="0" w:space="0" w:color="auto"/>
                                            <w:right w:val="none" w:sz="0" w:space="0" w:color="auto"/>
                                          </w:divBdr>
                                          <w:divsChild>
                                            <w:div w:id="1174959902">
                                              <w:marLeft w:val="0"/>
                                              <w:marRight w:val="0"/>
                                              <w:marTop w:val="0"/>
                                              <w:marBottom w:val="0"/>
                                              <w:divBdr>
                                                <w:top w:val="none" w:sz="0" w:space="0" w:color="auto"/>
                                                <w:left w:val="none" w:sz="0" w:space="0" w:color="auto"/>
                                                <w:bottom w:val="none" w:sz="0" w:space="0" w:color="auto"/>
                                                <w:right w:val="none" w:sz="0" w:space="0" w:color="auto"/>
                                              </w:divBdr>
                                              <w:divsChild>
                                                <w:div w:id="1226261547">
                                                  <w:marLeft w:val="0"/>
                                                  <w:marRight w:val="0"/>
                                                  <w:marTop w:val="0"/>
                                                  <w:marBottom w:val="0"/>
                                                  <w:divBdr>
                                                    <w:top w:val="none" w:sz="0" w:space="0" w:color="auto"/>
                                                    <w:left w:val="none" w:sz="0" w:space="0" w:color="auto"/>
                                                    <w:bottom w:val="none" w:sz="0" w:space="0" w:color="auto"/>
                                                    <w:right w:val="none" w:sz="0" w:space="0" w:color="auto"/>
                                                  </w:divBdr>
                                                  <w:divsChild>
                                                    <w:div w:id="753471818">
                                                      <w:marLeft w:val="0"/>
                                                      <w:marRight w:val="0"/>
                                                      <w:marTop w:val="0"/>
                                                      <w:marBottom w:val="0"/>
                                                      <w:divBdr>
                                                        <w:top w:val="none" w:sz="0" w:space="0" w:color="auto"/>
                                                        <w:left w:val="none" w:sz="0" w:space="0" w:color="auto"/>
                                                        <w:bottom w:val="none" w:sz="0" w:space="0" w:color="auto"/>
                                                        <w:right w:val="none" w:sz="0" w:space="0" w:color="auto"/>
                                                      </w:divBdr>
                                                      <w:divsChild>
                                                        <w:div w:id="90657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72127793">
      <w:bodyDiv w:val="1"/>
      <w:marLeft w:val="0"/>
      <w:marRight w:val="0"/>
      <w:marTop w:val="0"/>
      <w:marBottom w:val="0"/>
      <w:divBdr>
        <w:top w:val="none" w:sz="0" w:space="0" w:color="auto"/>
        <w:left w:val="none" w:sz="0" w:space="0" w:color="auto"/>
        <w:bottom w:val="none" w:sz="0" w:space="0" w:color="auto"/>
        <w:right w:val="none" w:sz="0" w:space="0" w:color="auto"/>
      </w:divBdr>
    </w:div>
    <w:div w:id="1274749847">
      <w:bodyDiv w:val="1"/>
      <w:marLeft w:val="0"/>
      <w:marRight w:val="0"/>
      <w:marTop w:val="0"/>
      <w:marBottom w:val="0"/>
      <w:divBdr>
        <w:top w:val="none" w:sz="0" w:space="0" w:color="auto"/>
        <w:left w:val="none" w:sz="0" w:space="0" w:color="auto"/>
        <w:bottom w:val="none" w:sz="0" w:space="0" w:color="auto"/>
        <w:right w:val="none" w:sz="0" w:space="0" w:color="auto"/>
      </w:divBdr>
    </w:div>
    <w:div w:id="1283195886">
      <w:bodyDiv w:val="1"/>
      <w:marLeft w:val="0"/>
      <w:marRight w:val="0"/>
      <w:marTop w:val="0"/>
      <w:marBottom w:val="0"/>
      <w:divBdr>
        <w:top w:val="none" w:sz="0" w:space="0" w:color="auto"/>
        <w:left w:val="none" w:sz="0" w:space="0" w:color="auto"/>
        <w:bottom w:val="none" w:sz="0" w:space="0" w:color="auto"/>
        <w:right w:val="none" w:sz="0" w:space="0" w:color="auto"/>
      </w:divBdr>
      <w:divsChild>
        <w:div w:id="646931682">
          <w:marLeft w:val="2520"/>
          <w:marRight w:val="0"/>
          <w:marTop w:val="67"/>
          <w:marBottom w:val="0"/>
          <w:divBdr>
            <w:top w:val="none" w:sz="0" w:space="0" w:color="auto"/>
            <w:left w:val="none" w:sz="0" w:space="0" w:color="auto"/>
            <w:bottom w:val="none" w:sz="0" w:space="0" w:color="auto"/>
            <w:right w:val="none" w:sz="0" w:space="0" w:color="auto"/>
          </w:divBdr>
        </w:div>
        <w:div w:id="1519350076">
          <w:marLeft w:val="2520"/>
          <w:marRight w:val="0"/>
          <w:marTop w:val="67"/>
          <w:marBottom w:val="0"/>
          <w:divBdr>
            <w:top w:val="none" w:sz="0" w:space="0" w:color="auto"/>
            <w:left w:val="none" w:sz="0" w:space="0" w:color="auto"/>
            <w:bottom w:val="none" w:sz="0" w:space="0" w:color="auto"/>
            <w:right w:val="none" w:sz="0" w:space="0" w:color="auto"/>
          </w:divBdr>
        </w:div>
      </w:divsChild>
    </w:div>
    <w:div w:id="1306544030">
      <w:bodyDiv w:val="1"/>
      <w:marLeft w:val="0"/>
      <w:marRight w:val="0"/>
      <w:marTop w:val="0"/>
      <w:marBottom w:val="0"/>
      <w:divBdr>
        <w:top w:val="none" w:sz="0" w:space="0" w:color="auto"/>
        <w:left w:val="none" w:sz="0" w:space="0" w:color="auto"/>
        <w:bottom w:val="none" w:sz="0" w:space="0" w:color="auto"/>
        <w:right w:val="none" w:sz="0" w:space="0" w:color="auto"/>
      </w:divBdr>
    </w:div>
    <w:div w:id="1344479874">
      <w:bodyDiv w:val="1"/>
      <w:marLeft w:val="0"/>
      <w:marRight w:val="0"/>
      <w:marTop w:val="0"/>
      <w:marBottom w:val="0"/>
      <w:divBdr>
        <w:top w:val="none" w:sz="0" w:space="0" w:color="auto"/>
        <w:left w:val="none" w:sz="0" w:space="0" w:color="auto"/>
        <w:bottom w:val="none" w:sz="0" w:space="0" w:color="auto"/>
        <w:right w:val="none" w:sz="0" w:space="0" w:color="auto"/>
      </w:divBdr>
      <w:divsChild>
        <w:div w:id="1828203868">
          <w:marLeft w:val="994"/>
          <w:marRight w:val="0"/>
          <w:marTop w:val="67"/>
          <w:marBottom w:val="0"/>
          <w:divBdr>
            <w:top w:val="none" w:sz="0" w:space="0" w:color="auto"/>
            <w:left w:val="none" w:sz="0" w:space="0" w:color="auto"/>
            <w:bottom w:val="none" w:sz="0" w:space="0" w:color="auto"/>
            <w:right w:val="none" w:sz="0" w:space="0" w:color="auto"/>
          </w:divBdr>
        </w:div>
        <w:div w:id="201331952">
          <w:marLeft w:val="994"/>
          <w:marRight w:val="0"/>
          <w:marTop w:val="67"/>
          <w:marBottom w:val="0"/>
          <w:divBdr>
            <w:top w:val="none" w:sz="0" w:space="0" w:color="auto"/>
            <w:left w:val="none" w:sz="0" w:space="0" w:color="auto"/>
            <w:bottom w:val="none" w:sz="0" w:space="0" w:color="auto"/>
            <w:right w:val="none" w:sz="0" w:space="0" w:color="auto"/>
          </w:divBdr>
        </w:div>
        <w:div w:id="1753888030">
          <w:marLeft w:val="994"/>
          <w:marRight w:val="0"/>
          <w:marTop w:val="67"/>
          <w:marBottom w:val="0"/>
          <w:divBdr>
            <w:top w:val="none" w:sz="0" w:space="0" w:color="auto"/>
            <w:left w:val="none" w:sz="0" w:space="0" w:color="auto"/>
            <w:bottom w:val="none" w:sz="0" w:space="0" w:color="auto"/>
            <w:right w:val="none" w:sz="0" w:space="0" w:color="auto"/>
          </w:divBdr>
        </w:div>
        <w:div w:id="576672367">
          <w:marLeft w:val="994"/>
          <w:marRight w:val="0"/>
          <w:marTop w:val="67"/>
          <w:marBottom w:val="0"/>
          <w:divBdr>
            <w:top w:val="none" w:sz="0" w:space="0" w:color="auto"/>
            <w:left w:val="none" w:sz="0" w:space="0" w:color="auto"/>
            <w:bottom w:val="none" w:sz="0" w:space="0" w:color="auto"/>
            <w:right w:val="none" w:sz="0" w:space="0" w:color="auto"/>
          </w:divBdr>
        </w:div>
        <w:div w:id="254486154">
          <w:marLeft w:val="994"/>
          <w:marRight w:val="0"/>
          <w:marTop w:val="67"/>
          <w:marBottom w:val="0"/>
          <w:divBdr>
            <w:top w:val="none" w:sz="0" w:space="0" w:color="auto"/>
            <w:left w:val="none" w:sz="0" w:space="0" w:color="auto"/>
            <w:bottom w:val="none" w:sz="0" w:space="0" w:color="auto"/>
            <w:right w:val="none" w:sz="0" w:space="0" w:color="auto"/>
          </w:divBdr>
        </w:div>
        <w:div w:id="43063335">
          <w:marLeft w:val="994"/>
          <w:marRight w:val="0"/>
          <w:marTop w:val="67"/>
          <w:marBottom w:val="0"/>
          <w:divBdr>
            <w:top w:val="none" w:sz="0" w:space="0" w:color="auto"/>
            <w:left w:val="none" w:sz="0" w:space="0" w:color="auto"/>
            <w:bottom w:val="none" w:sz="0" w:space="0" w:color="auto"/>
            <w:right w:val="none" w:sz="0" w:space="0" w:color="auto"/>
          </w:divBdr>
        </w:div>
        <w:div w:id="1889603653">
          <w:marLeft w:val="994"/>
          <w:marRight w:val="0"/>
          <w:marTop w:val="67"/>
          <w:marBottom w:val="0"/>
          <w:divBdr>
            <w:top w:val="none" w:sz="0" w:space="0" w:color="auto"/>
            <w:left w:val="none" w:sz="0" w:space="0" w:color="auto"/>
            <w:bottom w:val="none" w:sz="0" w:space="0" w:color="auto"/>
            <w:right w:val="none" w:sz="0" w:space="0" w:color="auto"/>
          </w:divBdr>
        </w:div>
        <w:div w:id="1582904567">
          <w:marLeft w:val="994"/>
          <w:marRight w:val="0"/>
          <w:marTop w:val="67"/>
          <w:marBottom w:val="0"/>
          <w:divBdr>
            <w:top w:val="none" w:sz="0" w:space="0" w:color="auto"/>
            <w:left w:val="none" w:sz="0" w:space="0" w:color="auto"/>
            <w:bottom w:val="none" w:sz="0" w:space="0" w:color="auto"/>
            <w:right w:val="none" w:sz="0" w:space="0" w:color="auto"/>
          </w:divBdr>
        </w:div>
        <w:div w:id="186213565">
          <w:marLeft w:val="994"/>
          <w:marRight w:val="0"/>
          <w:marTop w:val="67"/>
          <w:marBottom w:val="0"/>
          <w:divBdr>
            <w:top w:val="none" w:sz="0" w:space="0" w:color="auto"/>
            <w:left w:val="none" w:sz="0" w:space="0" w:color="auto"/>
            <w:bottom w:val="none" w:sz="0" w:space="0" w:color="auto"/>
            <w:right w:val="none" w:sz="0" w:space="0" w:color="auto"/>
          </w:divBdr>
        </w:div>
        <w:div w:id="1087577353">
          <w:marLeft w:val="994"/>
          <w:marRight w:val="0"/>
          <w:marTop w:val="67"/>
          <w:marBottom w:val="0"/>
          <w:divBdr>
            <w:top w:val="none" w:sz="0" w:space="0" w:color="auto"/>
            <w:left w:val="none" w:sz="0" w:space="0" w:color="auto"/>
            <w:bottom w:val="none" w:sz="0" w:space="0" w:color="auto"/>
            <w:right w:val="none" w:sz="0" w:space="0" w:color="auto"/>
          </w:divBdr>
        </w:div>
        <w:div w:id="1272320208">
          <w:marLeft w:val="994"/>
          <w:marRight w:val="0"/>
          <w:marTop w:val="67"/>
          <w:marBottom w:val="0"/>
          <w:divBdr>
            <w:top w:val="none" w:sz="0" w:space="0" w:color="auto"/>
            <w:left w:val="none" w:sz="0" w:space="0" w:color="auto"/>
            <w:bottom w:val="none" w:sz="0" w:space="0" w:color="auto"/>
            <w:right w:val="none" w:sz="0" w:space="0" w:color="auto"/>
          </w:divBdr>
        </w:div>
        <w:div w:id="454907777">
          <w:marLeft w:val="994"/>
          <w:marRight w:val="0"/>
          <w:marTop w:val="67"/>
          <w:marBottom w:val="0"/>
          <w:divBdr>
            <w:top w:val="none" w:sz="0" w:space="0" w:color="auto"/>
            <w:left w:val="none" w:sz="0" w:space="0" w:color="auto"/>
            <w:bottom w:val="none" w:sz="0" w:space="0" w:color="auto"/>
            <w:right w:val="none" w:sz="0" w:space="0" w:color="auto"/>
          </w:divBdr>
        </w:div>
        <w:div w:id="1949775417">
          <w:marLeft w:val="994"/>
          <w:marRight w:val="0"/>
          <w:marTop w:val="67"/>
          <w:marBottom w:val="0"/>
          <w:divBdr>
            <w:top w:val="none" w:sz="0" w:space="0" w:color="auto"/>
            <w:left w:val="none" w:sz="0" w:space="0" w:color="auto"/>
            <w:bottom w:val="none" w:sz="0" w:space="0" w:color="auto"/>
            <w:right w:val="none" w:sz="0" w:space="0" w:color="auto"/>
          </w:divBdr>
        </w:div>
        <w:div w:id="1393458952">
          <w:marLeft w:val="994"/>
          <w:marRight w:val="0"/>
          <w:marTop w:val="67"/>
          <w:marBottom w:val="0"/>
          <w:divBdr>
            <w:top w:val="none" w:sz="0" w:space="0" w:color="auto"/>
            <w:left w:val="none" w:sz="0" w:space="0" w:color="auto"/>
            <w:bottom w:val="none" w:sz="0" w:space="0" w:color="auto"/>
            <w:right w:val="none" w:sz="0" w:space="0" w:color="auto"/>
          </w:divBdr>
        </w:div>
        <w:div w:id="1510102261">
          <w:marLeft w:val="994"/>
          <w:marRight w:val="0"/>
          <w:marTop w:val="67"/>
          <w:marBottom w:val="0"/>
          <w:divBdr>
            <w:top w:val="none" w:sz="0" w:space="0" w:color="auto"/>
            <w:left w:val="none" w:sz="0" w:space="0" w:color="auto"/>
            <w:bottom w:val="none" w:sz="0" w:space="0" w:color="auto"/>
            <w:right w:val="none" w:sz="0" w:space="0" w:color="auto"/>
          </w:divBdr>
        </w:div>
        <w:div w:id="1071659261">
          <w:marLeft w:val="994"/>
          <w:marRight w:val="0"/>
          <w:marTop w:val="67"/>
          <w:marBottom w:val="0"/>
          <w:divBdr>
            <w:top w:val="none" w:sz="0" w:space="0" w:color="auto"/>
            <w:left w:val="none" w:sz="0" w:space="0" w:color="auto"/>
            <w:bottom w:val="none" w:sz="0" w:space="0" w:color="auto"/>
            <w:right w:val="none" w:sz="0" w:space="0" w:color="auto"/>
          </w:divBdr>
        </w:div>
        <w:div w:id="1006787118">
          <w:marLeft w:val="994"/>
          <w:marRight w:val="0"/>
          <w:marTop w:val="67"/>
          <w:marBottom w:val="0"/>
          <w:divBdr>
            <w:top w:val="none" w:sz="0" w:space="0" w:color="auto"/>
            <w:left w:val="none" w:sz="0" w:space="0" w:color="auto"/>
            <w:bottom w:val="none" w:sz="0" w:space="0" w:color="auto"/>
            <w:right w:val="none" w:sz="0" w:space="0" w:color="auto"/>
          </w:divBdr>
        </w:div>
        <w:div w:id="1301304843">
          <w:marLeft w:val="994"/>
          <w:marRight w:val="0"/>
          <w:marTop w:val="67"/>
          <w:marBottom w:val="0"/>
          <w:divBdr>
            <w:top w:val="none" w:sz="0" w:space="0" w:color="auto"/>
            <w:left w:val="none" w:sz="0" w:space="0" w:color="auto"/>
            <w:bottom w:val="none" w:sz="0" w:space="0" w:color="auto"/>
            <w:right w:val="none" w:sz="0" w:space="0" w:color="auto"/>
          </w:divBdr>
        </w:div>
        <w:div w:id="494297534">
          <w:marLeft w:val="994"/>
          <w:marRight w:val="0"/>
          <w:marTop w:val="67"/>
          <w:marBottom w:val="0"/>
          <w:divBdr>
            <w:top w:val="none" w:sz="0" w:space="0" w:color="auto"/>
            <w:left w:val="none" w:sz="0" w:space="0" w:color="auto"/>
            <w:bottom w:val="none" w:sz="0" w:space="0" w:color="auto"/>
            <w:right w:val="none" w:sz="0" w:space="0" w:color="auto"/>
          </w:divBdr>
        </w:div>
        <w:div w:id="996031301">
          <w:marLeft w:val="994"/>
          <w:marRight w:val="0"/>
          <w:marTop w:val="67"/>
          <w:marBottom w:val="0"/>
          <w:divBdr>
            <w:top w:val="none" w:sz="0" w:space="0" w:color="auto"/>
            <w:left w:val="none" w:sz="0" w:space="0" w:color="auto"/>
            <w:bottom w:val="none" w:sz="0" w:space="0" w:color="auto"/>
            <w:right w:val="none" w:sz="0" w:space="0" w:color="auto"/>
          </w:divBdr>
        </w:div>
      </w:divsChild>
    </w:div>
    <w:div w:id="1379429189">
      <w:bodyDiv w:val="1"/>
      <w:marLeft w:val="0"/>
      <w:marRight w:val="0"/>
      <w:marTop w:val="0"/>
      <w:marBottom w:val="0"/>
      <w:divBdr>
        <w:top w:val="none" w:sz="0" w:space="0" w:color="auto"/>
        <w:left w:val="none" w:sz="0" w:space="0" w:color="auto"/>
        <w:bottom w:val="none" w:sz="0" w:space="0" w:color="auto"/>
        <w:right w:val="none" w:sz="0" w:space="0" w:color="auto"/>
      </w:divBdr>
    </w:div>
    <w:div w:id="1392340041">
      <w:bodyDiv w:val="1"/>
      <w:marLeft w:val="0"/>
      <w:marRight w:val="0"/>
      <w:marTop w:val="0"/>
      <w:marBottom w:val="0"/>
      <w:divBdr>
        <w:top w:val="none" w:sz="0" w:space="0" w:color="auto"/>
        <w:left w:val="none" w:sz="0" w:space="0" w:color="auto"/>
        <w:bottom w:val="none" w:sz="0" w:space="0" w:color="auto"/>
        <w:right w:val="none" w:sz="0" w:space="0" w:color="auto"/>
      </w:divBdr>
      <w:divsChild>
        <w:div w:id="1185359765">
          <w:marLeft w:val="994"/>
          <w:marRight w:val="0"/>
          <w:marTop w:val="67"/>
          <w:marBottom w:val="0"/>
          <w:divBdr>
            <w:top w:val="none" w:sz="0" w:space="0" w:color="auto"/>
            <w:left w:val="none" w:sz="0" w:space="0" w:color="auto"/>
            <w:bottom w:val="none" w:sz="0" w:space="0" w:color="auto"/>
            <w:right w:val="none" w:sz="0" w:space="0" w:color="auto"/>
          </w:divBdr>
        </w:div>
        <w:div w:id="554854974">
          <w:marLeft w:val="994"/>
          <w:marRight w:val="0"/>
          <w:marTop w:val="67"/>
          <w:marBottom w:val="0"/>
          <w:divBdr>
            <w:top w:val="none" w:sz="0" w:space="0" w:color="auto"/>
            <w:left w:val="none" w:sz="0" w:space="0" w:color="auto"/>
            <w:bottom w:val="none" w:sz="0" w:space="0" w:color="auto"/>
            <w:right w:val="none" w:sz="0" w:space="0" w:color="auto"/>
          </w:divBdr>
        </w:div>
        <w:div w:id="1056129875">
          <w:marLeft w:val="1627"/>
          <w:marRight w:val="0"/>
          <w:marTop w:val="58"/>
          <w:marBottom w:val="0"/>
          <w:divBdr>
            <w:top w:val="none" w:sz="0" w:space="0" w:color="auto"/>
            <w:left w:val="none" w:sz="0" w:space="0" w:color="auto"/>
            <w:bottom w:val="none" w:sz="0" w:space="0" w:color="auto"/>
            <w:right w:val="none" w:sz="0" w:space="0" w:color="auto"/>
          </w:divBdr>
        </w:div>
        <w:div w:id="1776051546">
          <w:marLeft w:val="1627"/>
          <w:marRight w:val="0"/>
          <w:marTop w:val="58"/>
          <w:marBottom w:val="0"/>
          <w:divBdr>
            <w:top w:val="none" w:sz="0" w:space="0" w:color="auto"/>
            <w:left w:val="none" w:sz="0" w:space="0" w:color="auto"/>
            <w:bottom w:val="none" w:sz="0" w:space="0" w:color="auto"/>
            <w:right w:val="none" w:sz="0" w:space="0" w:color="auto"/>
          </w:divBdr>
        </w:div>
      </w:divsChild>
    </w:div>
    <w:div w:id="1452430541">
      <w:bodyDiv w:val="1"/>
      <w:marLeft w:val="0"/>
      <w:marRight w:val="0"/>
      <w:marTop w:val="0"/>
      <w:marBottom w:val="0"/>
      <w:divBdr>
        <w:top w:val="none" w:sz="0" w:space="0" w:color="auto"/>
        <w:left w:val="none" w:sz="0" w:space="0" w:color="auto"/>
        <w:bottom w:val="none" w:sz="0" w:space="0" w:color="auto"/>
        <w:right w:val="none" w:sz="0" w:space="0" w:color="auto"/>
      </w:divBdr>
    </w:div>
    <w:div w:id="1539506577">
      <w:bodyDiv w:val="1"/>
      <w:marLeft w:val="0"/>
      <w:marRight w:val="0"/>
      <w:marTop w:val="0"/>
      <w:marBottom w:val="0"/>
      <w:divBdr>
        <w:top w:val="none" w:sz="0" w:space="0" w:color="auto"/>
        <w:left w:val="none" w:sz="0" w:space="0" w:color="auto"/>
        <w:bottom w:val="none" w:sz="0" w:space="0" w:color="auto"/>
        <w:right w:val="none" w:sz="0" w:space="0" w:color="auto"/>
      </w:divBdr>
      <w:divsChild>
        <w:div w:id="303391660">
          <w:marLeft w:val="547"/>
          <w:marRight w:val="0"/>
          <w:marTop w:val="86"/>
          <w:marBottom w:val="0"/>
          <w:divBdr>
            <w:top w:val="none" w:sz="0" w:space="0" w:color="auto"/>
            <w:left w:val="none" w:sz="0" w:space="0" w:color="auto"/>
            <w:bottom w:val="none" w:sz="0" w:space="0" w:color="auto"/>
            <w:right w:val="none" w:sz="0" w:space="0" w:color="auto"/>
          </w:divBdr>
        </w:div>
      </w:divsChild>
    </w:div>
    <w:div w:id="1543250480">
      <w:bodyDiv w:val="1"/>
      <w:marLeft w:val="0"/>
      <w:marRight w:val="0"/>
      <w:marTop w:val="0"/>
      <w:marBottom w:val="0"/>
      <w:divBdr>
        <w:top w:val="none" w:sz="0" w:space="0" w:color="auto"/>
        <w:left w:val="none" w:sz="0" w:space="0" w:color="auto"/>
        <w:bottom w:val="none" w:sz="0" w:space="0" w:color="auto"/>
        <w:right w:val="none" w:sz="0" w:space="0" w:color="auto"/>
      </w:divBdr>
    </w:div>
    <w:div w:id="1624533374">
      <w:bodyDiv w:val="1"/>
      <w:marLeft w:val="0"/>
      <w:marRight w:val="0"/>
      <w:marTop w:val="0"/>
      <w:marBottom w:val="0"/>
      <w:divBdr>
        <w:top w:val="none" w:sz="0" w:space="0" w:color="auto"/>
        <w:left w:val="none" w:sz="0" w:space="0" w:color="auto"/>
        <w:bottom w:val="none" w:sz="0" w:space="0" w:color="auto"/>
        <w:right w:val="none" w:sz="0" w:space="0" w:color="auto"/>
      </w:divBdr>
      <w:divsChild>
        <w:div w:id="2118863156">
          <w:marLeft w:val="994"/>
          <w:marRight w:val="0"/>
          <w:marTop w:val="67"/>
          <w:marBottom w:val="0"/>
          <w:divBdr>
            <w:top w:val="none" w:sz="0" w:space="0" w:color="auto"/>
            <w:left w:val="none" w:sz="0" w:space="0" w:color="auto"/>
            <w:bottom w:val="none" w:sz="0" w:space="0" w:color="auto"/>
            <w:right w:val="none" w:sz="0" w:space="0" w:color="auto"/>
          </w:divBdr>
        </w:div>
        <w:div w:id="1861236786">
          <w:marLeft w:val="994"/>
          <w:marRight w:val="0"/>
          <w:marTop w:val="67"/>
          <w:marBottom w:val="0"/>
          <w:divBdr>
            <w:top w:val="none" w:sz="0" w:space="0" w:color="auto"/>
            <w:left w:val="none" w:sz="0" w:space="0" w:color="auto"/>
            <w:bottom w:val="none" w:sz="0" w:space="0" w:color="auto"/>
            <w:right w:val="none" w:sz="0" w:space="0" w:color="auto"/>
          </w:divBdr>
        </w:div>
        <w:div w:id="1729188271">
          <w:marLeft w:val="994"/>
          <w:marRight w:val="0"/>
          <w:marTop w:val="67"/>
          <w:marBottom w:val="0"/>
          <w:divBdr>
            <w:top w:val="none" w:sz="0" w:space="0" w:color="auto"/>
            <w:left w:val="none" w:sz="0" w:space="0" w:color="auto"/>
            <w:bottom w:val="none" w:sz="0" w:space="0" w:color="auto"/>
            <w:right w:val="none" w:sz="0" w:space="0" w:color="auto"/>
          </w:divBdr>
        </w:div>
        <w:div w:id="2053798607">
          <w:marLeft w:val="994"/>
          <w:marRight w:val="0"/>
          <w:marTop w:val="67"/>
          <w:marBottom w:val="0"/>
          <w:divBdr>
            <w:top w:val="none" w:sz="0" w:space="0" w:color="auto"/>
            <w:left w:val="none" w:sz="0" w:space="0" w:color="auto"/>
            <w:bottom w:val="none" w:sz="0" w:space="0" w:color="auto"/>
            <w:right w:val="none" w:sz="0" w:space="0" w:color="auto"/>
          </w:divBdr>
        </w:div>
        <w:div w:id="361787132">
          <w:marLeft w:val="994"/>
          <w:marRight w:val="0"/>
          <w:marTop w:val="67"/>
          <w:marBottom w:val="0"/>
          <w:divBdr>
            <w:top w:val="none" w:sz="0" w:space="0" w:color="auto"/>
            <w:left w:val="none" w:sz="0" w:space="0" w:color="auto"/>
            <w:bottom w:val="none" w:sz="0" w:space="0" w:color="auto"/>
            <w:right w:val="none" w:sz="0" w:space="0" w:color="auto"/>
          </w:divBdr>
        </w:div>
        <w:div w:id="1613518002">
          <w:marLeft w:val="994"/>
          <w:marRight w:val="0"/>
          <w:marTop w:val="67"/>
          <w:marBottom w:val="0"/>
          <w:divBdr>
            <w:top w:val="none" w:sz="0" w:space="0" w:color="auto"/>
            <w:left w:val="none" w:sz="0" w:space="0" w:color="auto"/>
            <w:bottom w:val="none" w:sz="0" w:space="0" w:color="auto"/>
            <w:right w:val="none" w:sz="0" w:space="0" w:color="auto"/>
          </w:divBdr>
        </w:div>
        <w:div w:id="2017343360">
          <w:marLeft w:val="994"/>
          <w:marRight w:val="0"/>
          <w:marTop w:val="67"/>
          <w:marBottom w:val="0"/>
          <w:divBdr>
            <w:top w:val="none" w:sz="0" w:space="0" w:color="auto"/>
            <w:left w:val="none" w:sz="0" w:space="0" w:color="auto"/>
            <w:bottom w:val="none" w:sz="0" w:space="0" w:color="auto"/>
            <w:right w:val="none" w:sz="0" w:space="0" w:color="auto"/>
          </w:divBdr>
        </w:div>
        <w:div w:id="341011382">
          <w:marLeft w:val="994"/>
          <w:marRight w:val="0"/>
          <w:marTop w:val="67"/>
          <w:marBottom w:val="0"/>
          <w:divBdr>
            <w:top w:val="none" w:sz="0" w:space="0" w:color="auto"/>
            <w:left w:val="none" w:sz="0" w:space="0" w:color="auto"/>
            <w:bottom w:val="none" w:sz="0" w:space="0" w:color="auto"/>
            <w:right w:val="none" w:sz="0" w:space="0" w:color="auto"/>
          </w:divBdr>
        </w:div>
        <w:div w:id="1738674766">
          <w:marLeft w:val="994"/>
          <w:marRight w:val="0"/>
          <w:marTop w:val="67"/>
          <w:marBottom w:val="0"/>
          <w:divBdr>
            <w:top w:val="none" w:sz="0" w:space="0" w:color="auto"/>
            <w:left w:val="none" w:sz="0" w:space="0" w:color="auto"/>
            <w:bottom w:val="none" w:sz="0" w:space="0" w:color="auto"/>
            <w:right w:val="none" w:sz="0" w:space="0" w:color="auto"/>
          </w:divBdr>
        </w:div>
        <w:div w:id="1648586931">
          <w:marLeft w:val="994"/>
          <w:marRight w:val="0"/>
          <w:marTop w:val="67"/>
          <w:marBottom w:val="0"/>
          <w:divBdr>
            <w:top w:val="none" w:sz="0" w:space="0" w:color="auto"/>
            <w:left w:val="none" w:sz="0" w:space="0" w:color="auto"/>
            <w:bottom w:val="none" w:sz="0" w:space="0" w:color="auto"/>
            <w:right w:val="none" w:sz="0" w:space="0" w:color="auto"/>
          </w:divBdr>
        </w:div>
        <w:div w:id="2046827544">
          <w:marLeft w:val="994"/>
          <w:marRight w:val="0"/>
          <w:marTop w:val="67"/>
          <w:marBottom w:val="0"/>
          <w:divBdr>
            <w:top w:val="none" w:sz="0" w:space="0" w:color="auto"/>
            <w:left w:val="none" w:sz="0" w:space="0" w:color="auto"/>
            <w:bottom w:val="none" w:sz="0" w:space="0" w:color="auto"/>
            <w:right w:val="none" w:sz="0" w:space="0" w:color="auto"/>
          </w:divBdr>
        </w:div>
        <w:div w:id="1993479892">
          <w:marLeft w:val="994"/>
          <w:marRight w:val="0"/>
          <w:marTop w:val="67"/>
          <w:marBottom w:val="0"/>
          <w:divBdr>
            <w:top w:val="none" w:sz="0" w:space="0" w:color="auto"/>
            <w:left w:val="none" w:sz="0" w:space="0" w:color="auto"/>
            <w:bottom w:val="none" w:sz="0" w:space="0" w:color="auto"/>
            <w:right w:val="none" w:sz="0" w:space="0" w:color="auto"/>
          </w:divBdr>
        </w:div>
        <w:div w:id="349528502">
          <w:marLeft w:val="994"/>
          <w:marRight w:val="0"/>
          <w:marTop w:val="67"/>
          <w:marBottom w:val="0"/>
          <w:divBdr>
            <w:top w:val="none" w:sz="0" w:space="0" w:color="auto"/>
            <w:left w:val="none" w:sz="0" w:space="0" w:color="auto"/>
            <w:bottom w:val="none" w:sz="0" w:space="0" w:color="auto"/>
            <w:right w:val="none" w:sz="0" w:space="0" w:color="auto"/>
          </w:divBdr>
        </w:div>
        <w:div w:id="1460801578">
          <w:marLeft w:val="994"/>
          <w:marRight w:val="0"/>
          <w:marTop w:val="67"/>
          <w:marBottom w:val="0"/>
          <w:divBdr>
            <w:top w:val="none" w:sz="0" w:space="0" w:color="auto"/>
            <w:left w:val="none" w:sz="0" w:space="0" w:color="auto"/>
            <w:bottom w:val="none" w:sz="0" w:space="0" w:color="auto"/>
            <w:right w:val="none" w:sz="0" w:space="0" w:color="auto"/>
          </w:divBdr>
        </w:div>
        <w:div w:id="2108697386">
          <w:marLeft w:val="994"/>
          <w:marRight w:val="0"/>
          <w:marTop w:val="67"/>
          <w:marBottom w:val="0"/>
          <w:divBdr>
            <w:top w:val="none" w:sz="0" w:space="0" w:color="auto"/>
            <w:left w:val="none" w:sz="0" w:space="0" w:color="auto"/>
            <w:bottom w:val="none" w:sz="0" w:space="0" w:color="auto"/>
            <w:right w:val="none" w:sz="0" w:space="0" w:color="auto"/>
          </w:divBdr>
        </w:div>
        <w:div w:id="72708028">
          <w:marLeft w:val="994"/>
          <w:marRight w:val="0"/>
          <w:marTop w:val="67"/>
          <w:marBottom w:val="0"/>
          <w:divBdr>
            <w:top w:val="none" w:sz="0" w:space="0" w:color="auto"/>
            <w:left w:val="none" w:sz="0" w:space="0" w:color="auto"/>
            <w:bottom w:val="none" w:sz="0" w:space="0" w:color="auto"/>
            <w:right w:val="none" w:sz="0" w:space="0" w:color="auto"/>
          </w:divBdr>
        </w:div>
        <w:div w:id="726683257">
          <w:marLeft w:val="994"/>
          <w:marRight w:val="0"/>
          <w:marTop w:val="67"/>
          <w:marBottom w:val="0"/>
          <w:divBdr>
            <w:top w:val="none" w:sz="0" w:space="0" w:color="auto"/>
            <w:left w:val="none" w:sz="0" w:space="0" w:color="auto"/>
            <w:bottom w:val="none" w:sz="0" w:space="0" w:color="auto"/>
            <w:right w:val="none" w:sz="0" w:space="0" w:color="auto"/>
          </w:divBdr>
        </w:div>
        <w:div w:id="386881261">
          <w:marLeft w:val="994"/>
          <w:marRight w:val="0"/>
          <w:marTop w:val="67"/>
          <w:marBottom w:val="0"/>
          <w:divBdr>
            <w:top w:val="none" w:sz="0" w:space="0" w:color="auto"/>
            <w:left w:val="none" w:sz="0" w:space="0" w:color="auto"/>
            <w:bottom w:val="none" w:sz="0" w:space="0" w:color="auto"/>
            <w:right w:val="none" w:sz="0" w:space="0" w:color="auto"/>
          </w:divBdr>
        </w:div>
        <w:div w:id="1531990902">
          <w:marLeft w:val="994"/>
          <w:marRight w:val="0"/>
          <w:marTop w:val="67"/>
          <w:marBottom w:val="0"/>
          <w:divBdr>
            <w:top w:val="none" w:sz="0" w:space="0" w:color="auto"/>
            <w:left w:val="none" w:sz="0" w:space="0" w:color="auto"/>
            <w:bottom w:val="none" w:sz="0" w:space="0" w:color="auto"/>
            <w:right w:val="none" w:sz="0" w:space="0" w:color="auto"/>
          </w:divBdr>
        </w:div>
        <w:div w:id="7680337">
          <w:marLeft w:val="994"/>
          <w:marRight w:val="0"/>
          <w:marTop w:val="67"/>
          <w:marBottom w:val="0"/>
          <w:divBdr>
            <w:top w:val="none" w:sz="0" w:space="0" w:color="auto"/>
            <w:left w:val="none" w:sz="0" w:space="0" w:color="auto"/>
            <w:bottom w:val="none" w:sz="0" w:space="0" w:color="auto"/>
            <w:right w:val="none" w:sz="0" w:space="0" w:color="auto"/>
          </w:divBdr>
        </w:div>
        <w:div w:id="1677264987">
          <w:marLeft w:val="994"/>
          <w:marRight w:val="0"/>
          <w:marTop w:val="67"/>
          <w:marBottom w:val="0"/>
          <w:divBdr>
            <w:top w:val="none" w:sz="0" w:space="0" w:color="auto"/>
            <w:left w:val="none" w:sz="0" w:space="0" w:color="auto"/>
            <w:bottom w:val="none" w:sz="0" w:space="0" w:color="auto"/>
            <w:right w:val="none" w:sz="0" w:space="0" w:color="auto"/>
          </w:divBdr>
        </w:div>
        <w:div w:id="2102798958">
          <w:marLeft w:val="994"/>
          <w:marRight w:val="0"/>
          <w:marTop w:val="67"/>
          <w:marBottom w:val="0"/>
          <w:divBdr>
            <w:top w:val="none" w:sz="0" w:space="0" w:color="auto"/>
            <w:left w:val="none" w:sz="0" w:space="0" w:color="auto"/>
            <w:bottom w:val="none" w:sz="0" w:space="0" w:color="auto"/>
            <w:right w:val="none" w:sz="0" w:space="0" w:color="auto"/>
          </w:divBdr>
        </w:div>
      </w:divsChild>
    </w:div>
    <w:div w:id="1639451604">
      <w:bodyDiv w:val="1"/>
      <w:marLeft w:val="0"/>
      <w:marRight w:val="0"/>
      <w:marTop w:val="0"/>
      <w:marBottom w:val="0"/>
      <w:divBdr>
        <w:top w:val="none" w:sz="0" w:space="0" w:color="auto"/>
        <w:left w:val="none" w:sz="0" w:space="0" w:color="auto"/>
        <w:bottom w:val="none" w:sz="0" w:space="0" w:color="auto"/>
        <w:right w:val="none" w:sz="0" w:space="0" w:color="auto"/>
      </w:divBdr>
    </w:div>
    <w:div w:id="1759326790">
      <w:bodyDiv w:val="1"/>
      <w:marLeft w:val="0"/>
      <w:marRight w:val="0"/>
      <w:marTop w:val="0"/>
      <w:marBottom w:val="0"/>
      <w:divBdr>
        <w:top w:val="none" w:sz="0" w:space="0" w:color="auto"/>
        <w:left w:val="none" w:sz="0" w:space="0" w:color="auto"/>
        <w:bottom w:val="none" w:sz="0" w:space="0" w:color="auto"/>
        <w:right w:val="none" w:sz="0" w:space="0" w:color="auto"/>
      </w:divBdr>
    </w:div>
    <w:div w:id="1910531262">
      <w:bodyDiv w:val="1"/>
      <w:marLeft w:val="0"/>
      <w:marRight w:val="0"/>
      <w:marTop w:val="0"/>
      <w:marBottom w:val="0"/>
      <w:divBdr>
        <w:top w:val="none" w:sz="0" w:space="0" w:color="auto"/>
        <w:left w:val="none" w:sz="0" w:space="0" w:color="auto"/>
        <w:bottom w:val="none" w:sz="0" w:space="0" w:color="auto"/>
        <w:right w:val="none" w:sz="0" w:space="0" w:color="auto"/>
      </w:divBdr>
    </w:div>
    <w:div w:id="1932813108">
      <w:bodyDiv w:val="1"/>
      <w:marLeft w:val="0"/>
      <w:marRight w:val="0"/>
      <w:marTop w:val="0"/>
      <w:marBottom w:val="0"/>
      <w:divBdr>
        <w:top w:val="none" w:sz="0" w:space="0" w:color="auto"/>
        <w:left w:val="none" w:sz="0" w:space="0" w:color="auto"/>
        <w:bottom w:val="none" w:sz="0" w:space="0" w:color="auto"/>
        <w:right w:val="none" w:sz="0" w:space="0" w:color="auto"/>
      </w:divBdr>
    </w:div>
    <w:div w:id="1952735596">
      <w:bodyDiv w:val="1"/>
      <w:marLeft w:val="0"/>
      <w:marRight w:val="0"/>
      <w:marTop w:val="0"/>
      <w:marBottom w:val="0"/>
      <w:divBdr>
        <w:top w:val="none" w:sz="0" w:space="0" w:color="auto"/>
        <w:left w:val="none" w:sz="0" w:space="0" w:color="auto"/>
        <w:bottom w:val="none" w:sz="0" w:space="0" w:color="auto"/>
        <w:right w:val="none" w:sz="0" w:space="0" w:color="auto"/>
      </w:divBdr>
    </w:div>
    <w:div w:id="1965384617">
      <w:bodyDiv w:val="1"/>
      <w:marLeft w:val="0"/>
      <w:marRight w:val="0"/>
      <w:marTop w:val="0"/>
      <w:marBottom w:val="0"/>
      <w:divBdr>
        <w:top w:val="none" w:sz="0" w:space="0" w:color="auto"/>
        <w:left w:val="none" w:sz="0" w:space="0" w:color="auto"/>
        <w:bottom w:val="none" w:sz="0" w:space="0" w:color="auto"/>
        <w:right w:val="none" w:sz="0" w:space="0" w:color="auto"/>
      </w:divBdr>
      <w:divsChild>
        <w:div w:id="1863975095">
          <w:marLeft w:val="547"/>
          <w:marRight w:val="0"/>
          <w:marTop w:val="86"/>
          <w:marBottom w:val="0"/>
          <w:divBdr>
            <w:top w:val="none" w:sz="0" w:space="0" w:color="auto"/>
            <w:left w:val="none" w:sz="0" w:space="0" w:color="auto"/>
            <w:bottom w:val="none" w:sz="0" w:space="0" w:color="auto"/>
            <w:right w:val="none" w:sz="0" w:space="0" w:color="auto"/>
          </w:divBdr>
        </w:div>
      </w:divsChild>
    </w:div>
    <w:div w:id="1970895665">
      <w:bodyDiv w:val="1"/>
      <w:marLeft w:val="0"/>
      <w:marRight w:val="0"/>
      <w:marTop w:val="0"/>
      <w:marBottom w:val="0"/>
      <w:divBdr>
        <w:top w:val="none" w:sz="0" w:space="0" w:color="auto"/>
        <w:left w:val="none" w:sz="0" w:space="0" w:color="auto"/>
        <w:bottom w:val="none" w:sz="0" w:space="0" w:color="auto"/>
        <w:right w:val="none" w:sz="0" w:space="0" w:color="auto"/>
      </w:divBdr>
    </w:div>
    <w:div w:id="2041929247">
      <w:bodyDiv w:val="1"/>
      <w:marLeft w:val="0"/>
      <w:marRight w:val="0"/>
      <w:marTop w:val="0"/>
      <w:marBottom w:val="0"/>
      <w:divBdr>
        <w:top w:val="none" w:sz="0" w:space="0" w:color="auto"/>
        <w:left w:val="none" w:sz="0" w:space="0" w:color="auto"/>
        <w:bottom w:val="none" w:sz="0" w:space="0" w:color="auto"/>
        <w:right w:val="none" w:sz="0" w:space="0" w:color="auto"/>
      </w:divBdr>
    </w:div>
    <w:div w:id="2117677417">
      <w:bodyDiv w:val="1"/>
      <w:marLeft w:val="0"/>
      <w:marRight w:val="0"/>
      <w:marTop w:val="0"/>
      <w:marBottom w:val="0"/>
      <w:divBdr>
        <w:top w:val="none" w:sz="0" w:space="0" w:color="auto"/>
        <w:left w:val="none" w:sz="0" w:space="0" w:color="auto"/>
        <w:bottom w:val="none" w:sz="0" w:space="0" w:color="auto"/>
        <w:right w:val="none" w:sz="0" w:space="0" w:color="auto"/>
      </w:divBdr>
    </w:div>
    <w:div w:id="2125611939">
      <w:bodyDiv w:val="1"/>
      <w:marLeft w:val="0"/>
      <w:marRight w:val="0"/>
      <w:marTop w:val="0"/>
      <w:marBottom w:val="0"/>
      <w:divBdr>
        <w:top w:val="none" w:sz="0" w:space="0" w:color="auto"/>
        <w:left w:val="none" w:sz="0" w:space="0" w:color="auto"/>
        <w:bottom w:val="none" w:sz="0" w:space="0" w:color="auto"/>
        <w:right w:val="none" w:sz="0" w:space="0" w:color="auto"/>
      </w:divBdr>
      <w:divsChild>
        <w:div w:id="39476765">
          <w:marLeft w:val="1800"/>
          <w:marRight w:val="0"/>
          <w:marTop w:val="67"/>
          <w:marBottom w:val="0"/>
          <w:divBdr>
            <w:top w:val="none" w:sz="0" w:space="0" w:color="auto"/>
            <w:left w:val="none" w:sz="0" w:space="0" w:color="auto"/>
            <w:bottom w:val="none" w:sz="0" w:space="0" w:color="auto"/>
            <w:right w:val="none" w:sz="0" w:space="0" w:color="auto"/>
          </w:divBdr>
        </w:div>
        <w:div w:id="482160776">
          <w:marLeft w:val="2520"/>
          <w:marRight w:val="0"/>
          <w:marTop w:val="67"/>
          <w:marBottom w:val="0"/>
          <w:divBdr>
            <w:top w:val="none" w:sz="0" w:space="0" w:color="auto"/>
            <w:left w:val="none" w:sz="0" w:space="0" w:color="auto"/>
            <w:bottom w:val="none" w:sz="0" w:space="0" w:color="auto"/>
            <w:right w:val="none" w:sz="0" w:space="0" w:color="auto"/>
          </w:divBdr>
        </w:div>
        <w:div w:id="903374978">
          <w:marLeft w:val="1800"/>
          <w:marRight w:val="0"/>
          <w:marTop w:val="67"/>
          <w:marBottom w:val="0"/>
          <w:divBdr>
            <w:top w:val="none" w:sz="0" w:space="0" w:color="auto"/>
            <w:left w:val="none" w:sz="0" w:space="0" w:color="auto"/>
            <w:bottom w:val="none" w:sz="0" w:space="0" w:color="auto"/>
            <w:right w:val="none" w:sz="0" w:space="0" w:color="auto"/>
          </w:divBdr>
        </w:div>
        <w:div w:id="1528563589">
          <w:marLeft w:val="2520"/>
          <w:marRight w:val="0"/>
          <w:marTop w:val="67"/>
          <w:marBottom w:val="0"/>
          <w:divBdr>
            <w:top w:val="none" w:sz="0" w:space="0" w:color="auto"/>
            <w:left w:val="none" w:sz="0" w:space="0" w:color="auto"/>
            <w:bottom w:val="none" w:sz="0" w:space="0" w:color="auto"/>
            <w:right w:val="none" w:sz="0" w:space="0" w:color="auto"/>
          </w:divBdr>
        </w:div>
        <w:div w:id="1638073917">
          <w:marLeft w:val="2520"/>
          <w:marRight w:val="0"/>
          <w:marTop w:val="67"/>
          <w:marBottom w:val="0"/>
          <w:divBdr>
            <w:top w:val="none" w:sz="0" w:space="0" w:color="auto"/>
            <w:left w:val="none" w:sz="0" w:space="0" w:color="auto"/>
            <w:bottom w:val="none" w:sz="0" w:space="0" w:color="auto"/>
            <w:right w:val="none" w:sz="0" w:space="0" w:color="auto"/>
          </w:divBdr>
        </w:div>
        <w:div w:id="1725180244">
          <w:marLeft w:val="2520"/>
          <w:marRight w:val="0"/>
          <w:marTop w:val="6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libertyits.atlassian.net/browse/ASRC-114" TargetMode="External"/><Relationship Id="rId2" Type="http://schemas.openxmlformats.org/officeDocument/2006/relationships/customXml" Target="../customXml/item2.xml"/><Relationship Id="rId16" Type="http://schemas.openxmlformats.org/officeDocument/2006/relationships/hyperlink" Target="http://54.235.83.7/srcalc/newCalc"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esktop\Business%20Requirements%20Document%20Templat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2C6E55B4DDC4C45BE5BA4C473ADF48E" ma:contentTypeVersion="2" ma:contentTypeDescription="Create a new document." ma:contentTypeScope="" ma:versionID="d55664f601f0cdf950a655969b3c942a">
  <xsd:schema xmlns:xsd="http://www.w3.org/2001/XMLSchema" xmlns:xs="http://www.w3.org/2001/XMLSchema" xmlns:p="http://schemas.microsoft.com/office/2006/metadata/properties" xmlns:ns2="57bc6abf-ed3a-4663-bb5c-0a9a29f7915e" xmlns:ns3="f5a5b49c-1683-4cf9-9e80-d957e756a0f9" targetNamespace="http://schemas.microsoft.com/office/2006/metadata/properties" ma:root="true" ma:fieldsID="96be6adeaa0e49ec34d1c6a6452ec7e7" ns2:_="" ns3:_="">
    <xsd:import namespace="57bc6abf-ed3a-4663-bb5c-0a9a29f7915e"/>
    <xsd:import namespace="f5a5b49c-1683-4cf9-9e80-d957e756a0f9"/>
    <xsd:element name="properties">
      <xsd:complexType>
        <xsd:sequence>
          <xsd:element name="documentManagement">
            <xsd:complexType>
              <xsd:all>
                <xsd:element ref="ns2:SharedWithUsers" minOccurs="0"/>
                <xsd:element ref="ns3: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bc6abf-ed3a-4663-bb5c-0a9a29f7915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5a5b49c-1683-4cf9-9e80-d957e756a0f9" elementFormDefault="qualified">
    <xsd:import namespace="http://schemas.microsoft.com/office/2006/documentManagement/types"/>
    <xsd:import namespace="http://schemas.microsoft.com/office/infopath/2007/PartnerControls"/>
    <xsd:element name="SharingHintHash" ma:index="9"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SharedWithUsers xmlns="57bc6abf-ed3a-4663-bb5c-0a9a29f7915e">
      <UserInfo>
        <DisplayName/>
        <AccountId xsi:nil="true"/>
        <AccountType/>
      </UserInfo>
    </SharedWithUsers>
    <SharingHintHash xmlns="f5a5b49c-1683-4cf9-9e80-d957e756a0f9">-467118946</SharingHintHash>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C0F5DBF-C73B-4A00-9014-BCF532184C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bc6abf-ed3a-4663-bb5c-0a9a29f7915e"/>
    <ds:schemaRef ds:uri="f5a5b49c-1683-4cf9-9e80-d957e756a0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EA62A2-3135-42BB-996A-5195C87CB139}">
  <ds:schemaRefs>
    <ds:schemaRef ds:uri="http://schemas.microsoft.com/sharepoint/v3/contenttype/forms"/>
  </ds:schemaRefs>
</ds:datastoreItem>
</file>

<file path=customXml/itemProps3.xml><?xml version="1.0" encoding="utf-8"?>
<ds:datastoreItem xmlns:ds="http://schemas.openxmlformats.org/officeDocument/2006/customXml" ds:itemID="{0857E0B6-C840-4E08-8DAE-DBA3845EEF29}">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57bc6abf-ed3a-4663-bb5c-0a9a29f7915e"/>
    <ds:schemaRef ds:uri="http://schemas.microsoft.com/office/infopath/2007/PartnerControls"/>
    <ds:schemaRef ds:uri="f5a5b49c-1683-4cf9-9e80-d957e756a0f9"/>
    <ds:schemaRef ds:uri="http://www.w3.org/XML/1998/namespace"/>
    <ds:schemaRef ds:uri="http://purl.org/dc/dcmitype/"/>
  </ds:schemaRefs>
</ds:datastoreItem>
</file>

<file path=customXml/itemProps4.xml><?xml version="1.0" encoding="utf-8"?>
<ds:datastoreItem xmlns:ds="http://schemas.openxmlformats.org/officeDocument/2006/customXml" ds:itemID="{7984F3B4-ED24-4272-8AEA-2A7E15660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Requirements Document Template</Template>
  <TotalTime>301</TotalTime>
  <Pages>94</Pages>
  <Words>19153</Words>
  <Characters>109178</Characters>
  <Application>Microsoft Office Word</Application>
  <DocSecurity>0</DocSecurity>
  <Lines>909</Lines>
  <Paragraphs>256</Paragraphs>
  <ScaleCrop>false</ScaleCrop>
  <HeadingPairs>
    <vt:vector size="2" baseType="variant">
      <vt:variant>
        <vt:lpstr>Title</vt:lpstr>
      </vt:variant>
      <vt:variant>
        <vt:i4>1</vt:i4>
      </vt:variant>
    </vt:vector>
  </HeadingPairs>
  <TitlesOfParts>
    <vt:vector size="1" baseType="lpstr">
      <vt:lpstr>Hazardous Pharmaceuticals Innovation #665 Test Cases</vt:lpstr>
    </vt:vector>
  </TitlesOfParts>
  <Company>Department of Veterans Affairs</Company>
  <LinksUpToDate>false</LinksUpToDate>
  <CharactersWithSpaces>128075</CharactersWithSpaces>
  <SharedDoc>false</SharedDoc>
  <HLinks>
    <vt:vector size="60" baseType="variant">
      <vt:variant>
        <vt:i4>1638426</vt:i4>
      </vt:variant>
      <vt:variant>
        <vt:i4>45</vt:i4>
      </vt:variant>
      <vt:variant>
        <vt:i4>0</vt:i4>
      </vt:variant>
      <vt:variant>
        <vt:i4>5</vt:i4>
      </vt:variant>
      <vt:variant>
        <vt:lpwstr/>
      </vt:variant>
      <vt:variant>
        <vt:lpwstr>PSJJI</vt:lpwstr>
      </vt:variant>
      <vt:variant>
        <vt:i4>1638426</vt:i4>
      </vt:variant>
      <vt:variant>
        <vt:i4>42</vt:i4>
      </vt:variant>
      <vt:variant>
        <vt:i4>0</vt:i4>
      </vt:variant>
      <vt:variant>
        <vt:i4>5</vt:i4>
      </vt:variant>
      <vt:variant>
        <vt:lpwstr/>
      </vt:variant>
      <vt:variant>
        <vt:lpwstr>PSJJI</vt:lpwstr>
      </vt:variant>
      <vt:variant>
        <vt:i4>1638426</vt:i4>
      </vt:variant>
      <vt:variant>
        <vt:i4>39</vt:i4>
      </vt:variant>
      <vt:variant>
        <vt:i4>0</vt:i4>
      </vt:variant>
      <vt:variant>
        <vt:i4>5</vt:i4>
      </vt:variant>
      <vt:variant>
        <vt:lpwstr/>
      </vt:variant>
      <vt:variant>
        <vt:lpwstr>PSJJU</vt:lpwstr>
      </vt:variant>
      <vt:variant>
        <vt:i4>1900570</vt:i4>
      </vt:variant>
      <vt:variant>
        <vt:i4>36</vt:i4>
      </vt:variant>
      <vt:variant>
        <vt:i4>0</vt:i4>
      </vt:variant>
      <vt:variant>
        <vt:i4>5</vt:i4>
      </vt:variant>
      <vt:variant>
        <vt:lpwstr/>
      </vt:variant>
      <vt:variant>
        <vt:lpwstr>PSJNE</vt:lpwstr>
      </vt:variant>
      <vt:variant>
        <vt:i4>1835034</vt:i4>
      </vt:variant>
      <vt:variant>
        <vt:i4>33</vt:i4>
      </vt:variant>
      <vt:variant>
        <vt:i4>0</vt:i4>
      </vt:variant>
      <vt:variant>
        <vt:i4>5</vt:i4>
      </vt:variant>
      <vt:variant>
        <vt:lpwstr/>
      </vt:variant>
      <vt:variant>
        <vt:lpwstr>PSJOE</vt:lpwstr>
      </vt:variant>
      <vt:variant>
        <vt:i4>1048626</vt:i4>
      </vt:variant>
      <vt:variant>
        <vt:i4>26</vt:i4>
      </vt:variant>
      <vt:variant>
        <vt:i4>0</vt:i4>
      </vt:variant>
      <vt:variant>
        <vt:i4>5</vt:i4>
      </vt:variant>
      <vt:variant>
        <vt:lpwstr/>
      </vt:variant>
      <vt:variant>
        <vt:lpwstr>_Toc329508887</vt:lpwstr>
      </vt:variant>
      <vt:variant>
        <vt:i4>1048626</vt:i4>
      </vt:variant>
      <vt:variant>
        <vt:i4>20</vt:i4>
      </vt:variant>
      <vt:variant>
        <vt:i4>0</vt:i4>
      </vt:variant>
      <vt:variant>
        <vt:i4>5</vt:i4>
      </vt:variant>
      <vt:variant>
        <vt:lpwstr/>
      </vt:variant>
      <vt:variant>
        <vt:lpwstr>_Toc329508886</vt:lpwstr>
      </vt:variant>
      <vt:variant>
        <vt:i4>1048626</vt:i4>
      </vt:variant>
      <vt:variant>
        <vt:i4>14</vt:i4>
      </vt:variant>
      <vt:variant>
        <vt:i4>0</vt:i4>
      </vt:variant>
      <vt:variant>
        <vt:i4>5</vt:i4>
      </vt:variant>
      <vt:variant>
        <vt:lpwstr/>
      </vt:variant>
      <vt:variant>
        <vt:lpwstr>_Toc329508885</vt:lpwstr>
      </vt:variant>
      <vt:variant>
        <vt:i4>1048626</vt:i4>
      </vt:variant>
      <vt:variant>
        <vt:i4>8</vt:i4>
      </vt:variant>
      <vt:variant>
        <vt:i4>0</vt:i4>
      </vt:variant>
      <vt:variant>
        <vt:i4>5</vt:i4>
      </vt:variant>
      <vt:variant>
        <vt:lpwstr/>
      </vt:variant>
      <vt:variant>
        <vt:lpwstr>_Toc329508884</vt:lpwstr>
      </vt:variant>
      <vt:variant>
        <vt:i4>1048626</vt:i4>
      </vt:variant>
      <vt:variant>
        <vt:i4>2</vt:i4>
      </vt:variant>
      <vt:variant>
        <vt:i4>0</vt:i4>
      </vt:variant>
      <vt:variant>
        <vt:i4>5</vt:i4>
      </vt:variant>
      <vt:variant>
        <vt:lpwstr/>
      </vt:variant>
      <vt:variant>
        <vt:lpwstr>_Toc329508883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Hazardous Pharmaceuticals Innovation #665 Test Cases</dc:title>
  <dc:subject>Infusion Rate Test Cases</dc:subject>
  <dc:creator>Department of Veterans Affairs</dc:creator>
  <cp:lastModifiedBy>Shawna Ambrose</cp:lastModifiedBy>
  <cp:revision>141</cp:revision>
  <cp:lastPrinted>2012-09-28T16:01:00Z</cp:lastPrinted>
  <dcterms:created xsi:type="dcterms:W3CDTF">2015-02-23T22:38:00Z</dcterms:created>
  <dcterms:modified xsi:type="dcterms:W3CDTF">2015-03-23T20:51:00Z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vt:lpwstr>
  </property>
  <property fmtid="{D5CDD505-2E9C-101B-9397-08002B2CF9AE}" pid="3" name="ContentTypeId">
    <vt:lpwstr>0x010100E2C6E55B4DDC4C45BE5BA4C473ADF48E</vt:lpwstr>
  </property>
</Properties>
</file>