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267" w:rsidRPr="001E3654" w:rsidRDefault="00DF0267" w:rsidP="00E94534">
      <w:pPr>
        <w:pStyle w:val="CoverTitleInstructions"/>
        <w:spacing w:before="120" w:line="240" w:lineRule="auto"/>
        <w:rPr>
          <w:rFonts w:ascii="Arial" w:hAnsi="Arial" w:cs="Arial"/>
          <w:b/>
          <w:i w:val="0"/>
          <w:color w:val="000000"/>
          <w:sz w:val="36"/>
          <w:szCs w:val="36"/>
        </w:rPr>
      </w:pPr>
      <w:bookmarkStart w:id="0" w:name="_Toc205632711"/>
      <w:r w:rsidRPr="001E3654">
        <w:rPr>
          <w:rFonts w:ascii="Arial" w:hAnsi="Arial" w:cs="Arial"/>
          <w:b/>
          <w:i w:val="0"/>
          <w:color w:val="000000"/>
          <w:sz w:val="36"/>
          <w:szCs w:val="36"/>
        </w:rPr>
        <w:t>Alert Watch and Response Engine (AWARE)</w:t>
      </w:r>
    </w:p>
    <w:p w:rsidR="00DF0267" w:rsidRPr="001E3654" w:rsidRDefault="00DF0267" w:rsidP="00F6401E">
      <w:pPr>
        <w:pStyle w:val="Title2"/>
      </w:pPr>
    </w:p>
    <w:p w:rsidR="00DF0267" w:rsidRPr="001E3654" w:rsidRDefault="00DF0267" w:rsidP="00F15034">
      <w:pPr>
        <w:pStyle w:val="Title2"/>
      </w:pPr>
      <w:r w:rsidRPr="001E3654">
        <w:t>Implementation Plan and Checklist</w:t>
      </w:r>
    </w:p>
    <w:p w:rsidR="00DF0267" w:rsidRPr="001E3654" w:rsidRDefault="00DF0267" w:rsidP="00F6401E">
      <w:pPr>
        <w:pStyle w:val="Title2"/>
      </w:pPr>
    </w:p>
    <w:p w:rsidR="00DF0267" w:rsidRPr="001E3654" w:rsidRDefault="00DF0267" w:rsidP="00F6401E">
      <w:pPr>
        <w:pStyle w:val="Title2"/>
      </w:pPr>
    </w:p>
    <w:p w:rsidR="00DF0267" w:rsidRPr="001E3654" w:rsidRDefault="00D93841" w:rsidP="00F6401E">
      <w:pPr>
        <w:pStyle w:val="CoverTitleInstructions"/>
      </w:pPr>
      <w:r w:rsidRPr="001E3654">
        <w:rPr>
          <w:noProof/>
        </w:rPr>
        <w:drawing>
          <wp:inline distT="0" distB="0" distL="0" distR="0">
            <wp:extent cx="2095500" cy="2085975"/>
            <wp:effectExtent l="19050" t="0" r="0" b="0"/>
            <wp:docPr id="1" name="Picture 5"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 Logo"/>
                    <pic:cNvPicPr>
                      <a:picLocks noChangeAspect="1" noChangeArrowheads="1"/>
                    </pic:cNvPicPr>
                  </pic:nvPicPr>
                  <pic:blipFill>
                    <a:blip r:embed="rId12"/>
                    <a:srcRect/>
                    <a:stretch>
                      <a:fillRect/>
                    </a:stretch>
                  </pic:blipFill>
                  <pic:spPr bwMode="auto">
                    <a:xfrm>
                      <a:off x="0" y="0"/>
                      <a:ext cx="2095500" cy="2085975"/>
                    </a:xfrm>
                    <a:prstGeom prst="rect">
                      <a:avLst/>
                    </a:prstGeom>
                    <a:noFill/>
                    <a:ln w="9525">
                      <a:noFill/>
                      <a:miter lim="800000"/>
                      <a:headEnd/>
                      <a:tailEnd/>
                    </a:ln>
                  </pic:spPr>
                </pic:pic>
              </a:graphicData>
            </a:graphic>
          </wp:inline>
        </w:drawing>
      </w:r>
    </w:p>
    <w:p w:rsidR="00DF0267" w:rsidRPr="001E3654" w:rsidRDefault="00DF0267" w:rsidP="00F6401E">
      <w:pPr>
        <w:pStyle w:val="CoverTitleInstructions"/>
      </w:pPr>
    </w:p>
    <w:p w:rsidR="00DF0267" w:rsidRPr="001E3654" w:rsidRDefault="00DF0267" w:rsidP="00F6401E">
      <w:pPr>
        <w:pStyle w:val="CoverTitleInstructions"/>
      </w:pPr>
    </w:p>
    <w:p w:rsidR="00DF0267" w:rsidRPr="001E3654" w:rsidRDefault="003D0142" w:rsidP="00F6401E">
      <w:pPr>
        <w:pStyle w:val="Title2"/>
      </w:pPr>
      <w:r>
        <w:t>September</w:t>
      </w:r>
      <w:r w:rsidR="00DF0267" w:rsidRPr="001E3654">
        <w:t xml:space="preserve"> 2014</w:t>
      </w:r>
    </w:p>
    <w:p w:rsidR="00DF0267" w:rsidRPr="001E3654" w:rsidRDefault="00DF0267" w:rsidP="00F6401E">
      <w:pPr>
        <w:pStyle w:val="Title2"/>
      </w:pPr>
    </w:p>
    <w:p w:rsidR="00DF0267" w:rsidRPr="001E3654" w:rsidRDefault="00DF0267" w:rsidP="00F6401E">
      <w:pPr>
        <w:pStyle w:val="Title2"/>
      </w:pPr>
      <w:r w:rsidRPr="001E3654">
        <w:t>Prepared by Harris Corporation</w:t>
      </w:r>
    </w:p>
    <w:p w:rsidR="00DF0267" w:rsidRPr="001E3654" w:rsidRDefault="00DF0267" w:rsidP="00F6401E">
      <w:pPr>
        <w:pStyle w:val="Title2"/>
      </w:pPr>
    </w:p>
    <w:p w:rsidR="00DF0267" w:rsidRPr="001E3654" w:rsidRDefault="00DF0267" w:rsidP="00F6401E">
      <w:pPr>
        <w:pStyle w:val="Title2"/>
      </w:pPr>
      <w:r w:rsidRPr="001E3654">
        <w:t>CLIN</w:t>
      </w:r>
      <w:r w:rsidR="00E94534" w:rsidRPr="001E3654">
        <w:t>s</w:t>
      </w:r>
      <w:r w:rsidR="00E94534" w:rsidRPr="001E3654">
        <w:br/>
      </w:r>
      <w:r w:rsidRPr="001E3654">
        <w:t>0003AB</w:t>
      </w:r>
      <w:r w:rsidR="00E94534" w:rsidRPr="001E3654">
        <w:br/>
      </w:r>
      <w:r w:rsidRPr="001E3654">
        <w:t>0002AD</w:t>
      </w:r>
      <w:r w:rsidR="00E355CE">
        <w:br/>
        <w:t>0005AA</w:t>
      </w:r>
    </w:p>
    <w:p w:rsidR="00DF0267" w:rsidRPr="001E3654" w:rsidRDefault="00DF0267" w:rsidP="00F6401E">
      <w:pPr>
        <w:pStyle w:val="Title2"/>
      </w:pPr>
    </w:p>
    <w:p w:rsidR="00DF0267" w:rsidRPr="001E3654" w:rsidRDefault="00DF0267" w:rsidP="00B43C2F">
      <w:pPr>
        <w:pStyle w:val="Title2"/>
        <w:jc w:val="left"/>
      </w:pPr>
    </w:p>
    <w:p w:rsidR="00DF0267" w:rsidRPr="001E3654" w:rsidRDefault="00DF0267" w:rsidP="00F6401E">
      <w:pPr>
        <w:pStyle w:val="InstructionalText1"/>
        <w:sectPr w:rsidR="00DF0267" w:rsidRPr="001E3654" w:rsidSect="000C6284">
          <w:footerReference w:type="even" r:id="rId13"/>
          <w:footerReference w:type="default" r:id="rId14"/>
          <w:footerReference w:type="first" r:id="rId15"/>
          <w:pgSz w:w="12240" w:h="15840" w:code="1"/>
          <w:pgMar w:top="1440" w:right="1440" w:bottom="1440" w:left="1440" w:header="720" w:footer="720" w:gutter="0"/>
          <w:pgNumType w:fmt="lowerRoman"/>
          <w:cols w:space="720"/>
          <w:titlePg/>
          <w:docGrid w:linePitch="360"/>
        </w:sectPr>
      </w:pPr>
    </w:p>
    <w:p w:rsidR="00DF0267" w:rsidRPr="001E3654" w:rsidRDefault="00DF0267" w:rsidP="00971CAF">
      <w:pPr>
        <w:pStyle w:val="Title2"/>
      </w:pPr>
      <w:r w:rsidRPr="001E3654">
        <w:lastRenderedPageBreak/>
        <w:t>Revision History</w:t>
      </w:r>
    </w:p>
    <w:tbl>
      <w:tblPr>
        <w:tblW w:w="10020"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1E0"/>
      </w:tblPr>
      <w:tblGrid>
        <w:gridCol w:w="1200"/>
        <w:gridCol w:w="900"/>
        <w:gridCol w:w="2970"/>
        <w:gridCol w:w="1350"/>
        <w:gridCol w:w="1530"/>
        <w:gridCol w:w="900"/>
        <w:gridCol w:w="1170"/>
      </w:tblGrid>
      <w:tr w:rsidR="00DF0267" w:rsidRPr="00583FD8" w:rsidTr="00597D5B">
        <w:trPr>
          <w:cantSplit/>
          <w:tblHeader/>
        </w:trPr>
        <w:tc>
          <w:tcPr>
            <w:tcW w:w="1200" w:type="dxa"/>
            <w:tcBorders>
              <w:top w:val="single" w:sz="12" w:space="0" w:color="auto"/>
              <w:bottom w:val="single" w:sz="12" w:space="0" w:color="auto"/>
            </w:tcBorders>
            <w:shd w:val="clear" w:color="auto" w:fill="C6D9F1"/>
            <w:vAlign w:val="center"/>
          </w:tcPr>
          <w:p w:rsidR="00DF0267" w:rsidRPr="00583FD8" w:rsidRDefault="00DF0267" w:rsidP="00583FD8">
            <w:pPr>
              <w:pStyle w:val="TableColumnHeader"/>
              <w:spacing w:before="40" w:after="40"/>
              <w:jc w:val="center"/>
              <w:rPr>
                <w:rFonts w:ascii="Arial" w:hAnsi="Arial" w:cs="Arial"/>
                <w:color w:val="auto"/>
                <w:szCs w:val="18"/>
              </w:rPr>
            </w:pPr>
            <w:r w:rsidRPr="00583FD8">
              <w:rPr>
                <w:rFonts w:ascii="Arial" w:hAnsi="Arial" w:cs="Arial"/>
                <w:color w:val="auto"/>
                <w:szCs w:val="18"/>
              </w:rPr>
              <w:t>Creation Date</w:t>
            </w:r>
          </w:p>
        </w:tc>
        <w:tc>
          <w:tcPr>
            <w:tcW w:w="900" w:type="dxa"/>
            <w:tcBorders>
              <w:top w:val="single" w:sz="12" w:space="0" w:color="auto"/>
              <w:bottom w:val="single" w:sz="12" w:space="0" w:color="auto"/>
            </w:tcBorders>
            <w:shd w:val="clear" w:color="auto" w:fill="C6D9F1"/>
            <w:vAlign w:val="center"/>
          </w:tcPr>
          <w:p w:rsidR="00DF0267" w:rsidRPr="00583FD8" w:rsidRDefault="00DF0267" w:rsidP="00583FD8">
            <w:pPr>
              <w:pStyle w:val="TableColumnHeader"/>
              <w:spacing w:before="40" w:after="40"/>
              <w:jc w:val="center"/>
              <w:rPr>
                <w:rFonts w:ascii="Arial" w:hAnsi="Arial" w:cs="Arial"/>
                <w:color w:val="auto"/>
                <w:szCs w:val="18"/>
              </w:rPr>
            </w:pPr>
            <w:r w:rsidRPr="00583FD8">
              <w:rPr>
                <w:rFonts w:ascii="Arial" w:hAnsi="Arial" w:cs="Arial"/>
                <w:color w:val="auto"/>
                <w:szCs w:val="18"/>
              </w:rPr>
              <w:t>Version No.</w:t>
            </w:r>
          </w:p>
        </w:tc>
        <w:tc>
          <w:tcPr>
            <w:tcW w:w="2970" w:type="dxa"/>
            <w:tcBorders>
              <w:top w:val="single" w:sz="12" w:space="0" w:color="auto"/>
              <w:bottom w:val="single" w:sz="12" w:space="0" w:color="auto"/>
            </w:tcBorders>
            <w:shd w:val="clear" w:color="auto" w:fill="C6D9F1"/>
            <w:vAlign w:val="center"/>
          </w:tcPr>
          <w:p w:rsidR="00DF0267" w:rsidRPr="00583FD8" w:rsidRDefault="00DF0267" w:rsidP="00583FD8">
            <w:pPr>
              <w:pStyle w:val="TableColumnHeader"/>
              <w:spacing w:before="40" w:after="40"/>
              <w:jc w:val="center"/>
              <w:rPr>
                <w:rFonts w:ascii="Arial" w:hAnsi="Arial" w:cs="Arial"/>
                <w:color w:val="auto"/>
                <w:szCs w:val="18"/>
              </w:rPr>
            </w:pPr>
            <w:r w:rsidRPr="00583FD8">
              <w:rPr>
                <w:rFonts w:ascii="Arial" w:hAnsi="Arial" w:cs="Arial"/>
                <w:color w:val="auto"/>
                <w:szCs w:val="18"/>
              </w:rPr>
              <w:t>Description/Comments</w:t>
            </w:r>
          </w:p>
        </w:tc>
        <w:tc>
          <w:tcPr>
            <w:tcW w:w="1350" w:type="dxa"/>
            <w:tcBorders>
              <w:top w:val="single" w:sz="12" w:space="0" w:color="auto"/>
              <w:bottom w:val="single" w:sz="12" w:space="0" w:color="auto"/>
            </w:tcBorders>
            <w:shd w:val="clear" w:color="auto" w:fill="C6D9F1"/>
            <w:vAlign w:val="center"/>
          </w:tcPr>
          <w:p w:rsidR="00DF0267" w:rsidRPr="00583FD8" w:rsidRDefault="00DF0267" w:rsidP="00583FD8">
            <w:pPr>
              <w:pStyle w:val="TableColumnHeader"/>
              <w:spacing w:before="40" w:after="40"/>
              <w:jc w:val="center"/>
              <w:rPr>
                <w:rFonts w:ascii="Arial" w:hAnsi="Arial" w:cs="Arial"/>
                <w:color w:val="auto"/>
                <w:szCs w:val="18"/>
              </w:rPr>
            </w:pPr>
            <w:r w:rsidRPr="00583FD8">
              <w:rPr>
                <w:rFonts w:ascii="Arial" w:hAnsi="Arial" w:cs="Arial"/>
                <w:color w:val="auto"/>
                <w:szCs w:val="18"/>
              </w:rPr>
              <w:t>Author(s)</w:t>
            </w:r>
          </w:p>
        </w:tc>
        <w:tc>
          <w:tcPr>
            <w:tcW w:w="1530" w:type="dxa"/>
            <w:tcBorders>
              <w:top w:val="single" w:sz="12" w:space="0" w:color="auto"/>
              <w:bottom w:val="single" w:sz="12" w:space="0" w:color="auto"/>
            </w:tcBorders>
            <w:shd w:val="clear" w:color="auto" w:fill="C6D9F1"/>
            <w:vAlign w:val="center"/>
          </w:tcPr>
          <w:p w:rsidR="00DF0267" w:rsidRPr="00583FD8" w:rsidRDefault="00DF0267" w:rsidP="00583FD8">
            <w:pPr>
              <w:pStyle w:val="TableColumnHeader"/>
              <w:spacing w:before="40" w:after="40"/>
              <w:jc w:val="center"/>
              <w:rPr>
                <w:rFonts w:ascii="Arial" w:hAnsi="Arial" w:cs="Arial"/>
                <w:color w:val="auto"/>
                <w:szCs w:val="18"/>
              </w:rPr>
            </w:pPr>
            <w:r w:rsidRPr="00583FD8">
              <w:rPr>
                <w:rFonts w:ascii="Arial" w:hAnsi="Arial" w:cs="Arial"/>
                <w:color w:val="auto"/>
                <w:szCs w:val="18"/>
              </w:rPr>
              <w:t>Reviewer(s)</w:t>
            </w:r>
          </w:p>
        </w:tc>
        <w:tc>
          <w:tcPr>
            <w:tcW w:w="900" w:type="dxa"/>
            <w:tcBorders>
              <w:top w:val="single" w:sz="12" w:space="0" w:color="auto"/>
              <w:bottom w:val="single" w:sz="12" w:space="0" w:color="auto"/>
            </w:tcBorders>
            <w:shd w:val="clear" w:color="auto" w:fill="C6D9F1"/>
            <w:vAlign w:val="center"/>
          </w:tcPr>
          <w:p w:rsidR="00DF0267" w:rsidRPr="00583FD8" w:rsidRDefault="00DF0267" w:rsidP="00583FD8">
            <w:pPr>
              <w:pStyle w:val="TableColumnHeader"/>
              <w:spacing w:before="40" w:after="40"/>
              <w:jc w:val="center"/>
              <w:rPr>
                <w:rFonts w:ascii="Arial" w:hAnsi="Arial" w:cs="Arial"/>
                <w:color w:val="auto"/>
                <w:szCs w:val="18"/>
              </w:rPr>
            </w:pPr>
            <w:r w:rsidRPr="00583FD8">
              <w:rPr>
                <w:rFonts w:ascii="Arial" w:hAnsi="Arial" w:cs="Arial"/>
                <w:color w:val="auto"/>
                <w:szCs w:val="18"/>
              </w:rPr>
              <w:t>Review Type</w:t>
            </w:r>
          </w:p>
        </w:tc>
        <w:tc>
          <w:tcPr>
            <w:tcW w:w="1170" w:type="dxa"/>
            <w:tcBorders>
              <w:top w:val="single" w:sz="12" w:space="0" w:color="auto"/>
              <w:bottom w:val="single" w:sz="12" w:space="0" w:color="auto"/>
            </w:tcBorders>
            <w:shd w:val="clear" w:color="auto" w:fill="C6D9F1"/>
            <w:vAlign w:val="center"/>
          </w:tcPr>
          <w:p w:rsidR="00DF0267" w:rsidRPr="00583FD8" w:rsidRDefault="00DF0267" w:rsidP="00583FD8">
            <w:pPr>
              <w:pStyle w:val="TableColumnHeader"/>
              <w:spacing w:before="40" w:after="40"/>
              <w:jc w:val="center"/>
              <w:rPr>
                <w:rFonts w:ascii="Arial" w:hAnsi="Arial" w:cs="Arial"/>
                <w:color w:val="auto"/>
                <w:szCs w:val="18"/>
              </w:rPr>
            </w:pPr>
            <w:r w:rsidRPr="00583FD8">
              <w:rPr>
                <w:rFonts w:ascii="Arial" w:hAnsi="Arial" w:cs="Arial"/>
                <w:color w:val="auto"/>
                <w:szCs w:val="18"/>
              </w:rPr>
              <w:t>Issue Date</w:t>
            </w:r>
          </w:p>
        </w:tc>
      </w:tr>
      <w:tr w:rsidR="00DF0267" w:rsidRPr="00583FD8" w:rsidTr="00597D5B">
        <w:trPr>
          <w:cantSplit/>
        </w:trPr>
        <w:tc>
          <w:tcPr>
            <w:tcW w:w="1200" w:type="dxa"/>
            <w:tcBorders>
              <w:top w:val="single" w:sz="12" w:space="0" w:color="auto"/>
            </w:tcBorders>
            <w:vAlign w:val="center"/>
          </w:tcPr>
          <w:p w:rsidR="00DF0267" w:rsidRPr="00583FD8" w:rsidRDefault="00DF0267" w:rsidP="00583FD8">
            <w:pPr>
              <w:pStyle w:val="TableContentText"/>
              <w:spacing w:before="40" w:after="40"/>
              <w:jc w:val="center"/>
              <w:rPr>
                <w:rFonts w:ascii="Arial" w:hAnsi="Arial" w:cs="Arial"/>
                <w:color w:val="auto"/>
              </w:rPr>
            </w:pPr>
            <w:r w:rsidRPr="00583FD8">
              <w:rPr>
                <w:rFonts w:ascii="Arial" w:hAnsi="Arial" w:cs="Arial"/>
                <w:color w:val="auto"/>
              </w:rPr>
              <w:t>12/17/2013</w:t>
            </w:r>
          </w:p>
        </w:tc>
        <w:tc>
          <w:tcPr>
            <w:tcW w:w="900" w:type="dxa"/>
            <w:tcBorders>
              <w:top w:val="single" w:sz="12" w:space="0" w:color="auto"/>
            </w:tcBorders>
            <w:vAlign w:val="center"/>
          </w:tcPr>
          <w:p w:rsidR="00DF0267" w:rsidRPr="00583FD8" w:rsidRDefault="00DF0267" w:rsidP="00583FD8">
            <w:pPr>
              <w:pStyle w:val="TableContentText"/>
              <w:spacing w:before="40" w:after="40"/>
              <w:jc w:val="center"/>
              <w:rPr>
                <w:rFonts w:ascii="Arial" w:hAnsi="Arial" w:cs="Arial"/>
                <w:color w:val="auto"/>
              </w:rPr>
            </w:pPr>
            <w:r w:rsidRPr="00583FD8">
              <w:rPr>
                <w:rFonts w:ascii="Arial" w:hAnsi="Arial" w:cs="Arial"/>
                <w:color w:val="auto"/>
              </w:rPr>
              <w:t>0.01</w:t>
            </w:r>
          </w:p>
        </w:tc>
        <w:tc>
          <w:tcPr>
            <w:tcW w:w="2970" w:type="dxa"/>
            <w:tcBorders>
              <w:top w:val="single" w:sz="12" w:space="0" w:color="auto"/>
            </w:tcBorders>
            <w:vAlign w:val="center"/>
          </w:tcPr>
          <w:p w:rsidR="00DF0267" w:rsidRPr="00583FD8" w:rsidRDefault="00DF0267" w:rsidP="00583FD8">
            <w:pPr>
              <w:pStyle w:val="TableContentText"/>
              <w:spacing w:before="40" w:after="40"/>
              <w:rPr>
                <w:rFonts w:ascii="Arial" w:hAnsi="Arial" w:cs="Arial"/>
                <w:color w:val="auto"/>
              </w:rPr>
            </w:pPr>
            <w:r w:rsidRPr="00583FD8">
              <w:rPr>
                <w:rFonts w:ascii="Arial" w:hAnsi="Arial" w:cs="Arial"/>
                <w:color w:val="auto"/>
              </w:rPr>
              <w:t>Initial</w:t>
            </w:r>
          </w:p>
        </w:tc>
        <w:tc>
          <w:tcPr>
            <w:tcW w:w="1350" w:type="dxa"/>
            <w:tcBorders>
              <w:top w:val="single" w:sz="12" w:space="0" w:color="auto"/>
            </w:tcBorders>
            <w:vAlign w:val="center"/>
          </w:tcPr>
          <w:p w:rsidR="00E94534" w:rsidRPr="00583FD8" w:rsidRDefault="00597D5B" w:rsidP="00583FD8">
            <w:pPr>
              <w:pStyle w:val="TableContentText"/>
              <w:spacing w:before="40" w:after="40"/>
              <w:rPr>
                <w:rFonts w:ascii="Arial" w:hAnsi="Arial" w:cs="Arial"/>
                <w:color w:val="auto"/>
              </w:rPr>
            </w:pPr>
            <w:r w:rsidRPr="00583FD8">
              <w:rPr>
                <w:rFonts w:ascii="Arial" w:hAnsi="Arial" w:cs="Arial"/>
                <w:color w:val="auto"/>
              </w:rPr>
              <w:t xml:space="preserve">I. </w:t>
            </w:r>
            <w:r w:rsidR="00C242C5" w:rsidRPr="00583FD8">
              <w:rPr>
                <w:rFonts w:ascii="Arial" w:hAnsi="Arial" w:cs="Arial"/>
                <w:color w:val="auto"/>
              </w:rPr>
              <w:t>Valdes</w:t>
            </w:r>
          </w:p>
        </w:tc>
        <w:tc>
          <w:tcPr>
            <w:tcW w:w="1530" w:type="dxa"/>
            <w:tcBorders>
              <w:top w:val="single" w:sz="12" w:space="0" w:color="auto"/>
            </w:tcBorders>
            <w:vAlign w:val="center"/>
          </w:tcPr>
          <w:p w:rsidR="00DF0267" w:rsidRPr="00583FD8" w:rsidRDefault="001E291E" w:rsidP="00583FD8">
            <w:pPr>
              <w:pStyle w:val="TableContentText"/>
              <w:spacing w:before="40" w:after="40"/>
              <w:rPr>
                <w:rFonts w:ascii="Arial" w:hAnsi="Arial" w:cs="Arial"/>
                <w:color w:val="auto"/>
              </w:rPr>
            </w:pPr>
            <w:r w:rsidRPr="00583FD8">
              <w:rPr>
                <w:rFonts w:ascii="Arial" w:hAnsi="Arial" w:cs="Arial"/>
                <w:color w:val="auto"/>
              </w:rPr>
              <w:t>M. Becker</w:t>
            </w:r>
            <w:r w:rsidR="00597D5B" w:rsidRPr="00583FD8">
              <w:rPr>
                <w:rFonts w:ascii="Arial" w:hAnsi="Arial" w:cs="Arial"/>
                <w:color w:val="auto"/>
              </w:rPr>
              <w:br/>
            </w:r>
            <w:r w:rsidRPr="00583FD8">
              <w:rPr>
                <w:rFonts w:ascii="Arial" w:hAnsi="Arial" w:cs="Arial"/>
                <w:color w:val="auto"/>
              </w:rPr>
              <w:t>D. Douglas</w:t>
            </w:r>
            <w:r w:rsidR="00597D5B" w:rsidRPr="00583FD8">
              <w:rPr>
                <w:rFonts w:ascii="Arial" w:hAnsi="Arial" w:cs="Arial"/>
                <w:color w:val="auto"/>
              </w:rPr>
              <w:br/>
            </w:r>
            <w:r w:rsidRPr="00583FD8">
              <w:rPr>
                <w:rFonts w:ascii="Arial" w:hAnsi="Arial" w:cs="Arial"/>
                <w:color w:val="auto"/>
              </w:rPr>
              <w:t>S. Greenacre</w:t>
            </w:r>
            <w:r w:rsidR="00597D5B" w:rsidRPr="00583FD8">
              <w:rPr>
                <w:rFonts w:ascii="Arial" w:hAnsi="Arial" w:cs="Arial"/>
                <w:color w:val="auto"/>
              </w:rPr>
              <w:br/>
            </w:r>
            <w:r w:rsidRPr="00583FD8">
              <w:rPr>
                <w:rFonts w:ascii="Arial" w:hAnsi="Arial" w:cs="Arial"/>
                <w:color w:val="auto"/>
              </w:rPr>
              <w:t>B. Jan</w:t>
            </w:r>
            <w:r w:rsidR="00597D5B" w:rsidRPr="00583FD8">
              <w:rPr>
                <w:rFonts w:ascii="Arial" w:hAnsi="Arial" w:cs="Arial"/>
                <w:color w:val="auto"/>
              </w:rPr>
              <w:br/>
            </w:r>
            <w:r w:rsidRPr="00583FD8">
              <w:rPr>
                <w:rFonts w:ascii="Arial" w:hAnsi="Arial" w:cs="Arial"/>
                <w:color w:val="auto"/>
              </w:rPr>
              <w:t>B. Tjahjo</w:t>
            </w:r>
          </w:p>
        </w:tc>
        <w:tc>
          <w:tcPr>
            <w:tcW w:w="900" w:type="dxa"/>
            <w:tcBorders>
              <w:top w:val="single" w:sz="12" w:space="0" w:color="auto"/>
            </w:tcBorders>
            <w:vAlign w:val="center"/>
          </w:tcPr>
          <w:p w:rsidR="00DF0267" w:rsidRPr="00583FD8" w:rsidRDefault="00C242C5" w:rsidP="00583FD8">
            <w:pPr>
              <w:pStyle w:val="TableContentText"/>
              <w:spacing w:before="40" w:after="40"/>
              <w:rPr>
                <w:rFonts w:ascii="Arial" w:hAnsi="Arial" w:cs="Arial"/>
                <w:color w:val="auto"/>
              </w:rPr>
            </w:pPr>
            <w:r w:rsidRPr="00583FD8">
              <w:rPr>
                <w:rFonts w:ascii="Arial" w:hAnsi="Arial" w:cs="Arial"/>
                <w:color w:val="auto"/>
              </w:rPr>
              <w:t>Peer</w:t>
            </w:r>
          </w:p>
        </w:tc>
        <w:tc>
          <w:tcPr>
            <w:tcW w:w="1170" w:type="dxa"/>
            <w:tcBorders>
              <w:top w:val="single" w:sz="12" w:space="0" w:color="auto"/>
            </w:tcBorders>
            <w:vAlign w:val="center"/>
          </w:tcPr>
          <w:p w:rsidR="00DF0267" w:rsidRPr="00583FD8" w:rsidRDefault="00C242C5" w:rsidP="00583FD8">
            <w:pPr>
              <w:pStyle w:val="TableContentText"/>
              <w:spacing w:before="40" w:after="40"/>
              <w:jc w:val="center"/>
              <w:rPr>
                <w:rFonts w:ascii="Arial" w:hAnsi="Arial" w:cs="Arial"/>
                <w:color w:val="auto"/>
              </w:rPr>
            </w:pPr>
            <w:r w:rsidRPr="00583FD8">
              <w:rPr>
                <w:rFonts w:ascii="Arial" w:hAnsi="Arial" w:cs="Arial"/>
                <w:color w:val="auto"/>
              </w:rPr>
              <w:t>0</w:t>
            </w:r>
            <w:r w:rsidR="00DF0267" w:rsidRPr="00583FD8">
              <w:rPr>
                <w:rFonts w:ascii="Arial" w:hAnsi="Arial" w:cs="Arial"/>
                <w:color w:val="auto"/>
              </w:rPr>
              <w:t>1/31/2014</w:t>
            </w:r>
          </w:p>
        </w:tc>
      </w:tr>
      <w:tr w:rsidR="00DF0267" w:rsidRPr="00583FD8" w:rsidTr="00597D5B">
        <w:trPr>
          <w:cantSplit/>
        </w:trPr>
        <w:tc>
          <w:tcPr>
            <w:tcW w:w="1200" w:type="dxa"/>
            <w:vAlign w:val="center"/>
          </w:tcPr>
          <w:p w:rsidR="00DF0267" w:rsidRPr="00583FD8" w:rsidRDefault="00DA3123" w:rsidP="00583FD8">
            <w:pPr>
              <w:pStyle w:val="TableContentText"/>
              <w:spacing w:before="40" w:after="40"/>
              <w:jc w:val="center"/>
              <w:rPr>
                <w:rFonts w:ascii="Arial" w:hAnsi="Arial" w:cs="Arial"/>
                <w:color w:val="auto"/>
              </w:rPr>
            </w:pPr>
            <w:r w:rsidRPr="00583FD8">
              <w:rPr>
                <w:rFonts w:ascii="Arial" w:hAnsi="Arial" w:cs="Arial"/>
                <w:color w:val="auto"/>
              </w:rPr>
              <w:t>0</w:t>
            </w:r>
            <w:r w:rsidR="00C4003E" w:rsidRPr="00583FD8">
              <w:rPr>
                <w:rFonts w:ascii="Arial" w:hAnsi="Arial" w:cs="Arial"/>
                <w:color w:val="auto"/>
              </w:rPr>
              <w:t>3/11/2014</w:t>
            </w:r>
          </w:p>
        </w:tc>
        <w:tc>
          <w:tcPr>
            <w:tcW w:w="900" w:type="dxa"/>
            <w:vAlign w:val="center"/>
          </w:tcPr>
          <w:p w:rsidR="00DF0267" w:rsidRPr="00583FD8" w:rsidRDefault="00C4003E" w:rsidP="00583FD8">
            <w:pPr>
              <w:pStyle w:val="TableContentText"/>
              <w:spacing w:before="40" w:after="40"/>
              <w:jc w:val="center"/>
              <w:rPr>
                <w:rFonts w:ascii="Arial" w:hAnsi="Arial" w:cs="Arial"/>
                <w:color w:val="auto"/>
              </w:rPr>
            </w:pPr>
            <w:r w:rsidRPr="00583FD8">
              <w:rPr>
                <w:rFonts w:ascii="Arial" w:hAnsi="Arial" w:cs="Arial"/>
                <w:color w:val="auto"/>
              </w:rPr>
              <w:t>0.02</w:t>
            </w:r>
          </w:p>
        </w:tc>
        <w:tc>
          <w:tcPr>
            <w:tcW w:w="2970" w:type="dxa"/>
            <w:vAlign w:val="center"/>
          </w:tcPr>
          <w:p w:rsidR="00DF0267" w:rsidRPr="00583FD8" w:rsidRDefault="00CE563F" w:rsidP="00583FD8">
            <w:pPr>
              <w:pStyle w:val="TableContentText"/>
              <w:spacing w:before="40" w:after="40"/>
              <w:rPr>
                <w:rFonts w:ascii="Arial" w:hAnsi="Arial" w:cs="Arial"/>
                <w:color w:val="auto"/>
              </w:rPr>
            </w:pPr>
            <w:r w:rsidRPr="00583FD8">
              <w:rPr>
                <w:rFonts w:ascii="Arial" w:hAnsi="Arial" w:cs="Arial"/>
                <w:color w:val="auto"/>
              </w:rPr>
              <w:t>5</w:t>
            </w:r>
            <w:r w:rsidR="006C6CF4" w:rsidRPr="00583FD8">
              <w:rPr>
                <w:rFonts w:ascii="Arial" w:hAnsi="Arial" w:cs="Arial"/>
                <w:color w:val="auto"/>
              </w:rPr>
              <w:t xml:space="preserve"> – Updated Table 2; </w:t>
            </w:r>
            <w:r w:rsidR="00F328BF" w:rsidRPr="00583FD8">
              <w:rPr>
                <w:rFonts w:ascii="Arial" w:hAnsi="Arial" w:cs="Arial"/>
                <w:color w:val="auto"/>
              </w:rPr>
              <w:t xml:space="preserve">6.1 – Added/removed text; 7 – Added/removed text; </w:t>
            </w:r>
            <w:r w:rsidR="00C4003E" w:rsidRPr="00583FD8">
              <w:rPr>
                <w:rFonts w:ascii="Arial" w:hAnsi="Arial" w:cs="Arial"/>
                <w:color w:val="auto"/>
              </w:rPr>
              <w:t>8 – Updated Table 3</w:t>
            </w:r>
            <w:r w:rsidR="00F328BF" w:rsidRPr="00583FD8">
              <w:rPr>
                <w:rFonts w:ascii="Arial" w:hAnsi="Arial" w:cs="Arial"/>
                <w:color w:val="auto"/>
              </w:rPr>
              <w:t>; 9.1 – Updated Table 5; 10.1 – Updated Table 6; 12 – Added/removed text; 13.1 – Added/removed text</w:t>
            </w:r>
            <w:r w:rsidR="00585389" w:rsidRPr="00583FD8">
              <w:rPr>
                <w:rFonts w:ascii="Arial" w:hAnsi="Arial" w:cs="Arial"/>
                <w:color w:val="auto"/>
              </w:rPr>
              <w:t>.</w:t>
            </w:r>
          </w:p>
        </w:tc>
        <w:tc>
          <w:tcPr>
            <w:tcW w:w="1350" w:type="dxa"/>
            <w:vAlign w:val="center"/>
          </w:tcPr>
          <w:p w:rsidR="00DF0267" w:rsidRPr="00583FD8" w:rsidRDefault="00C4003E" w:rsidP="00583FD8">
            <w:pPr>
              <w:pStyle w:val="TableContentText"/>
              <w:spacing w:before="40" w:after="40"/>
              <w:rPr>
                <w:rFonts w:ascii="Arial" w:hAnsi="Arial" w:cs="Arial"/>
                <w:color w:val="auto"/>
              </w:rPr>
            </w:pPr>
            <w:r w:rsidRPr="00583FD8">
              <w:rPr>
                <w:rFonts w:ascii="Arial" w:hAnsi="Arial" w:cs="Arial"/>
                <w:color w:val="auto"/>
              </w:rPr>
              <w:t>B. Jan</w:t>
            </w:r>
          </w:p>
        </w:tc>
        <w:tc>
          <w:tcPr>
            <w:tcW w:w="1530" w:type="dxa"/>
            <w:vAlign w:val="center"/>
          </w:tcPr>
          <w:p w:rsidR="00DF0267" w:rsidRPr="00583FD8" w:rsidRDefault="00DF0267" w:rsidP="00583FD8">
            <w:pPr>
              <w:pStyle w:val="TableContentText"/>
              <w:spacing w:before="40" w:after="40"/>
              <w:rPr>
                <w:rFonts w:ascii="Arial" w:hAnsi="Arial" w:cs="Arial"/>
                <w:color w:val="auto"/>
              </w:rPr>
            </w:pPr>
          </w:p>
        </w:tc>
        <w:tc>
          <w:tcPr>
            <w:tcW w:w="900" w:type="dxa"/>
            <w:vAlign w:val="center"/>
          </w:tcPr>
          <w:p w:rsidR="00DF0267" w:rsidRPr="00583FD8" w:rsidRDefault="00DF0267" w:rsidP="00583FD8">
            <w:pPr>
              <w:pStyle w:val="TableContentText"/>
              <w:spacing w:before="40" w:after="40"/>
              <w:rPr>
                <w:rFonts w:ascii="Arial" w:hAnsi="Arial" w:cs="Arial"/>
                <w:color w:val="auto"/>
              </w:rPr>
            </w:pPr>
          </w:p>
        </w:tc>
        <w:tc>
          <w:tcPr>
            <w:tcW w:w="1170" w:type="dxa"/>
            <w:vAlign w:val="center"/>
          </w:tcPr>
          <w:p w:rsidR="00DF0267" w:rsidRPr="00583FD8" w:rsidRDefault="00DA3123" w:rsidP="00583FD8">
            <w:pPr>
              <w:pStyle w:val="TableContentText"/>
              <w:spacing w:before="40" w:after="40"/>
              <w:jc w:val="center"/>
              <w:rPr>
                <w:rFonts w:ascii="Arial" w:hAnsi="Arial" w:cs="Arial"/>
                <w:color w:val="auto"/>
              </w:rPr>
            </w:pPr>
            <w:r w:rsidRPr="00583FD8">
              <w:rPr>
                <w:rFonts w:ascii="Arial" w:hAnsi="Arial" w:cs="Arial"/>
                <w:color w:val="auto"/>
              </w:rPr>
              <w:t>03/13/2014</w:t>
            </w:r>
          </w:p>
        </w:tc>
      </w:tr>
      <w:tr w:rsidR="00DF0267" w:rsidRPr="00583FD8" w:rsidTr="00597D5B">
        <w:trPr>
          <w:cantSplit/>
        </w:trPr>
        <w:tc>
          <w:tcPr>
            <w:tcW w:w="1200" w:type="dxa"/>
            <w:vAlign w:val="center"/>
          </w:tcPr>
          <w:p w:rsidR="00DF0267" w:rsidRPr="00583FD8" w:rsidRDefault="003C2DCE" w:rsidP="00583FD8">
            <w:pPr>
              <w:pStyle w:val="TableContentText"/>
              <w:spacing w:before="40" w:after="40"/>
              <w:jc w:val="center"/>
              <w:rPr>
                <w:rFonts w:ascii="Arial" w:hAnsi="Arial" w:cs="Arial"/>
                <w:color w:val="auto"/>
              </w:rPr>
            </w:pPr>
            <w:r w:rsidRPr="00583FD8">
              <w:rPr>
                <w:rFonts w:ascii="Arial" w:hAnsi="Arial" w:cs="Arial"/>
                <w:color w:val="auto"/>
              </w:rPr>
              <w:t>04/28/2014</w:t>
            </w:r>
          </w:p>
        </w:tc>
        <w:tc>
          <w:tcPr>
            <w:tcW w:w="900" w:type="dxa"/>
            <w:vAlign w:val="center"/>
          </w:tcPr>
          <w:p w:rsidR="00DF0267" w:rsidRPr="00583FD8" w:rsidRDefault="003C2DCE" w:rsidP="00583FD8">
            <w:pPr>
              <w:pStyle w:val="TableContentText"/>
              <w:spacing w:before="40" w:after="40"/>
              <w:jc w:val="center"/>
              <w:rPr>
                <w:rFonts w:ascii="Arial" w:hAnsi="Arial" w:cs="Arial"/>
                <w:color w:val="auto"/>
              </w:rPr>
            </w:pPr>
            <w:r w:rsidRPr="00583FD8">
              <w:rPr>
                <w:rFonts w:ascii="Arial" w:hAnsi="Arial" w:cs="Arial"/>
                <w:color w:val="auto"/>
              </w:rPr>
              <w:t>0.03</w:t>
            </w:r>
          </w:p>
        </w:tc>
        <w:tc>
          <w:tcPr>
            <w:tcW w:w="2970" w:type="dxa"/>
            <w:vAlign w:val="center"/>
          </w:tcPr>
          <w:p w:rsidR="00DF0267" w:rsidRPr="00583FD8" w:rsidRDefault="00B2387F" w:rsidP="00583FD8">
            <w:pPr>
              <w:pStyle w:val="TableContentText"/>
              <w:spacing w:before="40" w:after="40"/>
              <w:rPr>
                <w:rFonts w:ascii="Arial" w:hAnsi="Arial" w:cs="Arial"/>
                <w:color w:val="auto"/>
              </w:rPr>
            </w:pPr>
            <w:r w:rsidRPr="00583FD8">
              <w:rPr>
                <w:rFonts w:ascii="Arial" w:hAnsi="Arial" w:cs="Arial"/>
                <w:color w:val="auto"/>
              </w:rPr>
              <w:t xml:space="preserve">3 – Updated text; 4 – Updated text; </w:t>
            </w:r>
            <w:r w:rsidR="0058582C" w:rsidRPr="00583FD8">
              <w:rPr>
                <w:rFonts w:ascii="Arial" w:hAnsi="Arial" w:cs="Arial"/>
                <w:color w:val="auto"/>
              </w:rPr>
              <w:t xml:space="preserve">5 – Updated </w:t>
            </w:r>
            <w:r w:rsidR="00E80011" w:rsidRPr="00583FD8">
              <w:rPr>
                <w:rFonts w:ascii="Arial" w:hAnsi="Arial" w:cs="Arial"/>
                <w:color w:val="auto"/>
              </w:rPr>
              <w:t>text, Table</w:t>
            </w:r>
            <w:r w:rsidRPr="00583FD8">
              <w:rPr>
                <w:rFonts w:ascii="Arial" w:hAnsi="Arial" w:cs="Arial"/>
                <w:color w:val="auto"/>
              </w:rPr>
              <w:t xml:space="preserve"> 1</w:t>
            </w:r>
            <w:r w:rsidR="00E80011" w:rsidRPr="00583FD8">
              <w:rPr>
                <w:rFonts w:ascii="Arial" w:hAnsi="Arial" w:cs="Arial"/>
                <w:color w:val="auto"/>
              </w:rPr>
              <w:t xml:space="preserve"> and Table 2</w:t>
            </w:r>
            <w:r w:rsidRPr="00583FD8">
              <w:rPr>
                <w:rFonts w:ascii="Arial" w:hAnsi="Arial" w:cs="Arial"/>
                <w:color w:val="auto"/>
              </w:rPr>
              <w:t>; 6 – Updated text;</w:t>
            </w:r>
            <w:r w:rsidR="0058582C" w:rsidRPr="00583FD8">
              <w:rPr>
                <w:rFonts w:ascii="Arial" w:hAnsi="Arial" w:cs="Arial"/>
                <w:color w:val="auto"/>
              </w:rPr>
              <w:t xml:space="preserve"> </w:t>
            </w:r>
            <w:r w:rsidR="001777A5" w:rsidRPr="00583FD8">
              <w:rPr>
                <w:rFonts w:ascii="Arial" w:hAnsi="Arial" w:cs="Arial"/>
                <w:color w:val="auto"/>
              </w:rPr>
              <w:t xml:space="preserve">6.1 – Edited and added 6.1.1 and 6.1.2; </w:t>
            </w:r>
            <w:r w:rsidR="00C92389" w:rsidRPr="00583FD8">
              <w:rPr>
                <w:rFonts w:ascii="Arial" w:hAnsi="Arial" w:cs="Arial"/>
                <w:color w:val="auto"/>
              </w:rPr>
              <w:t xml:space="preserve">7 – Updated text; </w:t>
            </w:r>
            <w:r w:rsidR="00233E95" w:rsidRPr="00583FD8">
              <w:rPr>
                <w:rFonts w:ascii="Arial" w:hAnsi="Arial" w:cs="Arial"/>
                <w:color w:val="auto"/>
              </w:rPr>
              <w:t xml:space="preserve">8 – Updated Table 3; </w:t>
            </w:r>
            <w:r w:rsidR="00471376" w:rsidRPr="00583FD8">
              <w:rPr>
                <w:rFonts w:ascii="Arial" w:hAnsi="Arial" w:cs="Arial"/>
                <w:color w:val="auto"/>
              </w:rPr>
              <w:t xml:space="preserve">9 – Updated Table 4; </w:t>
            </w:r>
            <w:r w:rsidR="00233E95" w:rsidRPr="00583FD8">
              <w:rPr>
                <w:rFonts w:ascii="Arial" w:hAnsi="Arial" w:cs="Arial"/>
                <w:color w:val="auto"/>
              </w:rPr>
              <w:t>9.1 – Updated Table 5</w:t>
            </w:r>
            <w:r w:rsidR="00E80011" w:rsidRPr="00583FD8">
              <w:rPr>
                <w:rFonts w:ascii="Arial" w:hAnsi="Arial" w:cs="Arial"/>
                <w:color w:val="auto"/>
              </w:rPr>
              <w:t>; Appendix A – Updated text; Appendix B – Updated text</w:t>
            </w:r>
            <w:r w:rsidR="00FE11BF" w:rsidRPr="00583FD8">
              <w:rPr>
                <w:rFonts w:ascii="Arial" w:hAnsi="Arial" w:cs="Arial"/>
                <w:color w:val="auto"/>
              </w:rPr>
              <w:t>; Added Approval Signatures page</w:t>
            </w:r>
            <w:r w:rsidR="0065579C" w:rsidRPr="00583FD8">
              <w:rPr>
                <w:rFonts w:ascii="Arial" w:hAnsi="Arial" w:cs="Arial"/>
                <w:color w:val="auto"/>
              </w:rPr>
              <w:t>.</w:t>
            </w:r>
          </w:p>
        </w:tc>
        <w:tc>
          <w:tcPr>
            <w:tcW w:w="1350" w:type="dxa"/>
            <w:vAlign w:val="center"/>
          </w:tcPr>
          <w:p w:rsidR="00DF0267" w:rsidRPr="00583FD8" w:rsidRDefault="003C2DCE" w:rsidP="00583FD8">
            <w:pPr>
              <w:pStyle w:val="TableContentText"/>
              <w:spacing w:before="40" w:after="40"/>
              <w:rPr>
                <w:rFonts w:ascii="Arial" w:hAnsi="Arial" w:cs="Arial"/>
                <w:color w:val="auto"/>
              </w:rPr>
            </w:pPr>
            <w:r w:rsidRPr="00583FD8">
              <w:rPr>
                <w:rFonts w:ascii="Arial" w:hAnsi="Arial" w:cs="Arial"/>
                <w:color w:val="auto"/>
              </w:rPr>
              <w:t>B. Jan</w:t>
            </w:r>
          </w:p>
        </w:tc>
        <w:tc>
          <w:tcPr>
            <w:tcW w:w="1530" w:type="dxa"/>
            <w:vAlign w:val="center"/>
          </w:tcPr>
          <w:p w:rsidR="00DF0267" w:rsidRPr="00583FD8" w:rsidRDefault="00DF0267" w:rsidP="00583FD8">
            <w:pPr>
              <w:pStyle w:val="TableContentText"/>
              <w:spacing w:before="40" w:after="40"/>
              <w:rPr>
                <w:rFonts w:ascii="Arial" w:hAnsi="Arial" w:cs="Arial"/>
                <w:color w:val="auto"/>
              </w:rPr>
            </w:pPr>
          </w:p>
        </w:tc>
        <w:tc>
          <w:tcPr>
            <w:tcW w:w="900" w:type="dxa"/>
            <w:vAlign w:val="center"/>
          </w:tcPr>
          <w:p w:rsidR="00DF0267" w:rsidRPr="00583FD8" w:rsidRDefault="00DF0267" w:rsidP="00583FD8">
            <w:pPr>
              <w:pStyle w:val="TableContentText"/>
              <w:spacing w:before="40" w:after="40"/>
              <w:rPr>
                <w:rFonts w:ascii="Arial" w:hAnsi="Arial" w:cs="Arial"/>
                <w:color w:val="auto"/>
              </w:rPr>
            </w:pPr>
          </w:p>
        </w:tc>
        <w:tc>
          <w:tcPr>
            <w:tcW w:w="1170" w:type="dxa"/>
            <w:vAlign w:val="center"/>
          </w:tcPr>
          <w:p w:rsidR="00DF0267" w:rsidRPr="00583FD8" w:rsidRDefault="009135F4" w:rsidP="00583FD8">
            <w:pPr>
              <w:pStyle w:val="TableContentText"/>
              <w:spacing w:before="40" w:after="40"/>
              <w:jc w:val="center"/>
              <w:rPr>
                <w:rFonts w:ascii="Arial" w:hAnsi="Arial" w:cs="Arial"/>
                <w:color w:val="auto"/>
              </w:rPr>
            </w:pPr>
            <w:r w:rsidRPr="00583FD8">
              <w:rPr>
                <w:rFonts w:ascii="Arial" w:hAnsi="Arial" w:cs="Arial"/>
                <w:color w:val="auto"/>
              </w:rPr>
              <w:t>05/22/2014</w:t>
            </w:r>
          </w:p>
        </w:tc>
      </w:tr>
      <w:tr w:rsidR="00597D5B" w:rsidRPr="00583FD8" w:rsidTr="00597D5B">
        <w:trPr>
          <w:cantSplit/>
        </w:trPr>
        <w:tc>
          <w:tcPr>
            <w:tcW w:w="1200" w:type="dxa"/>
            <w:vAlign w:val="center"/>
          </w:tcPr>
          <w:p w:rsidR="00597D5B" w:rsidRPr="00583FD8" w:rsidRDefault="000F56C4" w:rsidP="00583FD8">
            <w:pPr>
              <w:pStyle w:val="TableContentText"/>
              <w:spacing w:before="40" w:after="40"/>
              <w:jc w:val="center"/>
              <w:rPr>
                <w:rFonts w:ascii="Arial" w:hAnsi="Arial" w:cs="Arial"/>
                <w:color w:val="auto"/>
              </w:rPr>
            </w:pPr>
            <w:r w:rsidRPr="00583FD8">
              <w:rPr>
                <w:rFonts w:ascii="Arial" w:hAnsi="Arial" w:cs="Arial"/>
                <w:color w:val="auto"/>
              </w:rPr>
              <w:t>07/10/2014</w:t>
            </w:r>
          </w:p>
        </w:tc>
        <w:tc>
          <w:tcPr>
            <w:tcW w:w="900" w:type="dxa"/>
            <w:vAlign w:val="center"/>
          </w:tcPr>
          <w:p w:rsidR="00597D5B" w:rsidRPr="00583FD8" w:rsidRDefault="000F56C4" w:rsidP="00583FD8">
            <w:pPr>
              <w:pStyle w:val="TableContentText"/>
              <w:spacing w:before="40" w:after="40"/>
              <w:jc w:val="center"/>
              <w:rPr>
                <w:rFonts w:ascii="Arial" w:hAnsi="Arial" w:cs="Arial"/>
                <w:color w:val="auto"/>
              </w:rPr>
            </w:pPr>
            <w:r w:rsidRPr="00583FD8">
              <w:rPr>
                <w:rFonts w:ascii="Arial" w:hAnsi="Arial" w:cs="Arial"/>
                <w:color w:val="auto"/>
              </w:rPr>
              <w:t>0.04</w:t>
            </w:r>
          </w:p>
        </w:tc>
        <w:tc>
          <w:tcPr>
            <w:tcW w:w="2970" w:type="dxa"/>
            <w:vAlign w:val="center"/>
          </w:tcPr>
          <w:p w:rsidR="00597D5B" w:rsidRPr="00583FD8" w:rsidRDefault="001C7AA4" w:rsidP="00583FD8">
            <w:pPr>
              <w:pStyle w:val="TableContentText"/>
              <w:spacing w:before="40" w:after="40"/>
              <w:rPr>
                <w:rFonts w:ascii="Arial" w:hAnsi="Arial" w:cs="Arial"/>
                <w:color w:val="auto"/>
              </w:rPr>
            </w:pPr>
            <w:r w:rsidRPr="00583FD8">
              <w:rPr>
                <w:rFonts w:ascii="Arial" w:hAnsi="Arial" w:cs="Arial"/>
                <w:color w:val="auto"/>
              </w:rPr>
              <w:t>8 – Updated Table 3</w:t>
            </w:r>
          </w:p>
        </w:tc>
        <w:tc>
          <w:tcPr>
            <w:tcW w:w="1350" w:type="dxa"/>
            <w:vAlign w:val="center"/>
          </w:tcPr>
          <w:p w:rsidR="00597D5B" w:rsidRPr="00583FD8" w:rsidRDefault="000F56C4" w:rsidP="00583FD8">
            <w:pPr>
              <w:pStyle w:val="TableContentText"/>
              <w:spacing w:before="40" w:after="40"/>
              <w:rPr>
                <w:rFonts w:ascii="Arial" w:hAnsi="Arial" w:cs="Arial"/>
                <w:color w:val="auto"/>
              </w:rPr>
            </w:pPr>
            <w:r w:rsidRPr="00583FD8">
              <w:rPr>
                <w:rFonts w:ascii="Arial" w:hAnsi="Arial" w:cs="Arial"/>
                <w:color w:val="auto"/>
              </w:rPr>
              <w:t>B. Jan</w:t>
            </w:r>
          </w:p>
        </w:tc>
        <w:tc>
          <w:tcPr>
            <w:tcW w:w="1530" w:type="dxa"/>
            <w:vAlign w:val="center"/>
          </w:tcPr>
          <w:p w:rsidR="00597D5B" w:rsidRPr="00583FD8" w:rsidRDefault="00597D5B" w:rsidP="00583FD8">
            <w:pPr>
              <w:pStyle w:val="TableContentText"/>
              <w:spacing w:before="40" w:after="40"/>
              <w:rPr>
                <w:rFonts w:ascii="Arial" w:hAnsi="Arial" w:cs="Arial"/>
                <w:color w:val="auto"/>
              </w:rPr>
            </w:pPr>
          </w:p>
        </w:tc>
        <w:tc>
          <w:tcPr>
            <w:tcW w:w="900" w:type="dxa"/>
            <w:vAlign w:val="center"/>
          </w:tcPr>
          <w:p w:rsidR="00597D5B" w:rsidRPr="00583FD8" w:rsidRDefault="00597D5B" w:rsidP="00583FD8">
            <w:pPr>
              <w:pStyle w:val="TableContentText"/>
              <w:spacing w:before="40" w:after="40"/>
              <w:rPr>
                <w:rFonts w:ascii="Arial" w:hAnsi="Arial" w:cs="Arial"/>
                <w:color w:val="auto"/>
              </w:rPr>
            </w:pPr>
          </w:p>
        </w:tc>
        <w:tc>
          <w:tcPr>
            <w:tcW w:w="1170" w:type="dxa"/>
            <w:vAlign w:val="center"/>
          </w:tcPr>
          <w:p w:rsidR="00597D5B" w:rsidRPr="00583FD8" w:rsidRDefault="00D84995" w:rsidP="00583FD8">
            <w:pPr>
              <w:pStyle w:val="TableContentText"/>
              <w:spacing w:before="40" w:after="40"/>
              <w:jc w:val="center"/>
              <w:rPr>
                <w:rFonts w:ascii="Arial" w:hAnsi="Arial" w:cs="Arial"/>
                <w:color w:val="auto"/>
              </w:rPr>
            </w:pPr>
            <w:r w:rsidRPr="00583FD8">
              <w:rPr>
                <w:rFonts w:ascii="Arial" w:hAnsi="Arial" w:cs="Arial"/>
                <w:color w:val="auto"/>
              </w:rPr>
              <w:t>07/21/2014</w:t>
            </w:r>
          </w:p>
        </w:tc>
      </w:tr>
      <w:tr w:rsidR="00597D5B" w:rsidRPr="00583FD8" w:rsidTr="00597D5B">
        <w:trPr>
          <w:cantSplit/>
        </w:trPr>
        <w:tc>
          <w:tcPr>
            <w:tcW w:w="1200" w:type="dxa"/>
            <w:vAlign w:val="center"/>
          </w:tcPr>
          <w:p w:rsidR="00597D5B" w:rsidRPr="00583FD8" w:rsidRDefault="007F1461" w:rsidP="00583FD8">
            <w:pPr>
              <w:pStyle w:val="TableContentText"/>
              <w:spacing w:before="40" w:after="40"/>
              <w:jc w:val="center"/>
              <w:rPr>
                <w:rFonts w:ascii="Arial" w:hAnsi="Arial" w:cs="Arial"/>
                <w:color w:val="auto"/>
              </w:rPr>
            </w:pPr>
            <w:r w:rsidRPr="00583FD8">
              <w:rPr>
                <w:rFonts w:ascii="Arial" w:hAnsi="Arial" w:cs="Arial"/>
                <w:color w:val="auto"/>
              </w:rPr>
              <w:t>07/29/2014</w:t>
            </w:r>
          </w:p>
        </w:tc>
        <w:tc>
          <w:tcPr>
            <w:tcW w:w="900" w:type="dxa"/>
            <w:vAlign w:val="center"/>
          </w:tcPr>
          <w:p w:rsidR="00597D5B" w:rsidRPr="00583FD8" w:rsidRDefault="007F1461" w:rsidP="00583FD8">
            <w:pPr>
              <w:pStyle w:val="TableContentText"/>
              <w:spacing w:before="40" w:after="40"/>
              <w:jc w:val="center"/>
              <w:rPr>
                <w:rFonts w:ascii="Arial" w:hAnsi="Arial" w:cs="Arial"/>
                <w:color w:val="auto"/>
              </w:rPr>
            </w:pPr>
            <w:r w:rsidRPr="00583FD8">
              <w:rPr>
                <w:rFonts w:ascii="Arial" w:hAnsi="Arial" w:cs="Arial"/>
                <w:color w:val="auto"/>
              </w:rPr>
              <w:t>0.05</w:t>
            </w:r>
          </w:p>
        </w:tc>
        <w:tc>
          <w:tcPr>
            <w:tcW w:w="2970" w:type="dxa"/>
            <w:vAlign w:val="center"/>
          </w:tcPr>
          <w:p w:rsidR="00597D5B" w:rsidRPr="00583FD8" w:rsidRDefault="007F1461" w:rsidP="00A7614F">
            <w:pPr>
              <w:pStyle w:val="TableContentText"/>
              <w:spacing w:before="40" w:after="40"/>
              <w:rPr>
                <w:rFonts w:ascii="Arial" w:hAnsi="Arial" w:cs="Arial"/>
                <w:color w:val="auto"/>
              </w:rPr>
            </w:pPr>
            <w:r w:rsidRPr="00583FD8">
              <w:rPr>
                <w:rFonts w:ascii="Arial" w:hAnsi="Arial" w:cs="Arial"/>
                <w:color w:val="auto"/>
              </w:rPr>
              <w:t xml:space="preserve">5 – Updated Table 1; </w:t>
            </w:r>
            <w:r w:rsidR="004C1FAD" w:rsidRPr="00583FD8">
              <w:rPr>
                <w:rFonts w:ascii="Arial" w:hAnsi="Arial" w:cs="Arial"/>
                <w:color w:val="auto"/>
              </w:rPr>
              <w:t xml:space="preserve">7 – Updated text; </w:t>
            </w:r>
            <w:r w:rsidRPr="00583FD8">
              <w:rPr>
                <w:rFonts w:ascii="Arial" w:hAnsi="Arial" w:cs="Arial"/>
                <w:color w:val="auto"/>
              </w:rPr>
              <w:t>8 – Updated Table 3</w:t>
            </w:r>
            <w:r w:rsidR="009B3023" w:rsidRPr="00583FD8">
              <w:rPr>
                <w:rFonts w:ascii="Arial" w:hAnsi="Arial" w:cs="Arial"/>
                <w:color w:val="auto"/>
              </w:rPr>
              <w:t xml:space="preserve">; </w:t>
            </w:r>
            <w:r w:rsidR="00A02996" w:rsidRPr="00583FD8">
              <w:rPr>
                <w:rFonts w:ascii="Arial" w:hAnsi="Arial" w:cs="Arial"/>
                <w:color w:val="auto"/>
              </w:rPr>
              <w:t xml:space="preserve">9 – Updated </w:t>
            </w:r>
            <w:r w:rsidR="00A7614F">
              <w:rPr>
                <w:rFonts w:ascii="Arial" w:hAnsi="Arial" w:cs="Arial"/>
                <w:color w:val="auto"/>
              </w:rPr>
              <w:t>T</w:t>
            </w:r>
            <w:r w:rsidR="00A02996" w:rsidRPr="00583FD8">
              <w:rPr>
                <w:rFonts w:ascii="Arial" w:hAnsi="Arial" w:cs="Arial"/>
                <w:color w:val="auto"/>
              </w:rPr>
              <w:t xml:space="preserve">ables 4 and 5; </w:t>
            </w:r>
            <w:r w:rsidR="009B3023" w:rsidRPr="00583FD8">
              <w:rPr>
                <w:rFonts w:ascii="Arial" w:hAnsi="Arial" w:cs="Arial"/>
                <w:color w:val="auto"/>
              </w:rPr>
              <w:t>10.1 – Updated text and dates</w:t>
            </w:r>
            <w:r w:rsidR="00A7614F">
              <w:rPr>
                <w:rFonts w:ascii="Arial" w:hAnsi="Arial" w:cs="Arial"/>
                <w:color w:val="auto"/>
              </w:rPr>
              <w:t>.</w:t>
            </w:r>
            <w:r w:rsidR="00EE311E">
              <w:rPr>
                <w:rFonts w:ascii="Arial" w:hAnsi="Arial" w:cs="Arial"/>
                <w:color w:val="auto"/>
              </w:rPr>
              <w:t xml:space="preserve"> Added CLIN 0005AA to cover sheet.</w:t>
            </w:r>
          </w:p>
        </w:tc>
        <w:tc>
          <w:tcPr>
            <w:tcW w:w="1350" w:type="dxa"/>
            <w:vAlign w:val="center"/>
          </w:tcPr>
          <w:p w:rsidR="00597D5B" w:rsidRPr="00583FD8" w:rsidRDefault="007F1461" w:rsidP="00583FD8">
            <w:pPr>
              <w:pStyle w:val="TableContentText"/>
              <w:spacing w:before="40" w:after="40"/>
              <w:rPr>
                <w:rFonts w:ascii="Arial" w:hAnsi="Arial" w:cs="Arial"/>
                <w:color w:val="auto"/>
              </w:rPr>
            </w:pPr>
            <w:r w:rsidRPr="00583FD8">
              <w:rPr>
                <w:rFonts w:ascii="Arial" w:hAnsi="Arial" w:cs="Arial"/>
                <w:color w:val="auto"/>
              </w:rPr>
              <w:t>B. Jan</w:t>
            </w:r>
          </w:p>
        </w:tc>
        <w:tc>
          <w:tcPr>
            <w:tcW w:w="1530" w:type="dxa"/>
            <w:vAlign w:val="center"/>
          </w:tcPr>
          <w:p w:rsidR="00597D5B" w:rsidRPr="00583FD8" w:rsidRDefault="00597D5B" w:rsidP="00583FD8">
            <w:pPr>
              <w:pStyle w:val="TableContentText"/>
              <w:spacing w:before="40" w:after="40"/>
              <w:rPr>
                <w:rFonts w:ascii="Arial" w:hAnsi="Arial" w:cs="Arial"/>
                <w:color w:val="auto"/>
              </w:rPr>
            </w:pPr>
          </w:p>
        </w:tc>
        <w:tc>
          <w:tcPr>
            <w:tcW w:w="900" w:type="dxa"/>
            <w:vAlign w:val="center"/>
          </w:tcPr>
          <w:p w:rsidR="00597D5B" w:rsidRPr="00583FD8" w:rsidRDefault="00597D5B" w:rsidP="00583FD8">
            <w:pPr>
              <w:pStyle w:val="TableContentText"/>
              <w:spacing w:before="40" w:after="40"/>
              <w:rPr>
                <w:rFonts w:ascii="Arial" w:hAnsi="Arial" w:cs="Arial"/>
                <w:color w:val="auto"/>
              </w:rPr>
            </w:pPr>
          </w:p>
        </w:tc>
        <w:tc>
          <w:tcPr>
            <w:tcW w:w="1170" w:type="dxa"/>
            <w:vAlign w:val="center"/>
          </w:tcPr>
          <w:p w:rsidR="00597D5B" w:rsidRPr="00583FD8" w:rsidRDefault="00583FD8" w:rsidP="00583FD8">
            <w:pPr>
              <w:pStyle w:val="TableContentText"/>
              <w:spacing w:before="40" w:after="40"/>
              <w:jc w:val="center"/>
              <w:rPr>
                <w:rFonts w:ascii="Arial" w:hAnsi="Arial" w:cs="Arial"/>
                <w:color w:val="auto"/>
              </w:rPr>
            </w:pPr>
            <w:r>
              <w:rPr>
                <w:rFonts w:ascii="Arial" w:hAnsi="Arial" w:cs="Arial"/>
                <w:color w:val="auto"/>
              </w:rPr>
              <w:t>09/17/2014</w:t>
            </w:r>
          </w:p>
        </w:tc>
      </w:tr>
      <w:tr w:rsidR="00597D5B" w:rsidRPr="00583FD8" w:rsidTr="00597D5B">
        <w:trPr>
          <w:cantSplit/>
        </w:trPr>
        <w:tc>
          <w:tcPr>
            <w:tcW w:w="12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9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2970" w:type="dxa"/>
            <w:vAlign w:val="center"/>
          </w:tcPr>
          <w:p w:rsidR="00597D5B" w:rsidRPr="00583FD8" w:rsidRDefault="00597D5B" w:rsidP="00583FD8">
            <w:pPr>
              <w:pStyle w:val="TableContentText"/>
              <w:spacing w:before="40" w:after="40"/>
              <w:rPr>
                <w:rFonts w:ascii="Arial" w:hAnsi="Arial" w:cs="Arial"/>
                <w:color w:val="auto"/>
              </w:rPr>
            </w:pPr>
          </w:p>
        </w:tc>
        <w:tc>
          <w:tcPr>
            <w:tcW w:w="1350" w:type="dxa"/>
            <w:vAlign w:val="center"/>
          </w:tcPr>
          <w:p w:rsidR="00597D5B" w:rsidRPr="00583FD8" w:rsidRDefault="00597D5B" w:rsidP="00583FD8">
            <w:pPr>
              <w:pStyle w:val="TableContentText"/>
              <w:spacing w:before="40" w:after="40"/>
              <w:rPr>
                <w:rFonts w:ascii="Arial" w:hAnsi="Arial" w:cs="Arial"/>
                <w:color w:val="auto"/>
              </w:rPr>
            </w:pPr>
          </w:p>
        </w:tc>
        <w:tc>
          <w:tcPr>
            <w:tcW w:w="1530" w:type="dxa"/>
            <w:vAlign w:val="center"/>
          </w:tcPr>
          <w:p w:rsidR="00597D5B" w:rsidRPr="00583FD8" w:rsidRDefault="00597D5B" w:rsidP="00583FD8">
            <w:pPr>
              <w:pStyle w:val="TableContentText"/>
              <w:spacing w:before="40" w:after="40"/>
              <w:rPr>
                <w:rFonts w:ascii="Arial" w:hAnsi="Arial" w:cs="Arial"/>
                <w:color w:val="auto"/>
              </w:rPr>
            </w:pPr>
          </w:p>
        </w:tc>
        <w:tc>
          <w:tcPr>
            <w:tcW w:w="900" w:type="dxa"/>
            <w:vAlign w:val="center"/>
          </w:tcPr>
          <w:p w:rsidR="00597D5B" w:rsidRPr="00583FD8" w:rsidRDefault="00597D5B" w:rsidP="00583FD8">
            <w:pPr>
              <w:pStyle w:val="TableContentText"/>
              <w:spacing w:before="40" w:after="40"/>
              <w:rPr>
                <w:rFonts w:ascii="Arial" w:hAnsi="Arial" w:cs="Arial"/>
                <w:color w:val="auto"/>
              </w:rPr>
            </w:pPr>
          </w:p>
        </w:tc>
        <w:tc>
          <w:tcPr>
            <w:tcW w:w="1170" w:type="dxa"/>
            <w:vAlign w:val="center"/>
          </w:tcPr>
          <w:p w:rsidR="00597D5B" w:rsidRPr="00583FD8" w:rsidRDefault="00597D5B" w:rsidP="00583FD8">
            <w:pPr>
              <w:pStyle w:val="TableContentText"/>
              <w:spacing w:before="40" w:after="40"/>
              <w:jc w:val="center"/>
              <w:rPr>
                <w:rFonts w:ascii="Arial" w:hAnsi="Arial" w:cs="Arial"/>
                <w:color w:val="auto"/>
              </w:rPr>
            </w:pPr>
          </w:p>
        </w:tc>
      </w:tr>
      <w:tr w:rsidR="00597D5B" w:rsidRPr="00583FD8" w:rsidTr="00597D5B">
        <w:trPr>
          <w:cantSplit/>
        </w:trPr>
        <w:tc>
          <w:tcPr>
            <w:tcW w:w="12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9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2970" w:type="dxa"/>
            <w:vAlign w:val="center"/>
          </w:tcPr>
          <w:p w:rsidR="00597D5B" w:rsidRPr="00583FD8" w:rsidRDefault="00597D5B" w:rsidP="00583FD8">
            <w:pPr>
              <w:pStyle w:val="TableContentText"/>
              <w:spacing w:before="40" w:after="40"/>
              <w:rPr>
                <w:rFonts w:ascii="Arial" w:hAnsi="Arial" w:cs="Arial"/>
                <w:color w:val="auto"/>
              </w:rPr>
            </w:pPr>
          </w:p>
        </w:tc>
        <w:tc>
          <w:tcPr>
            <w:tcW w:w="1350" w:type="dxa"/>
            <w:vAlign w:val="center"/>
          </w:tcPr>
          <w:p w:rsidR="00597D5B" w:rsidRPr="00583FD8" w:rsidRDefault="00597D5B" w:rsidP="00583FD8">
            <w:pPr>
              <w:pStyle w:val="TableContentText"/>
              <w:spacing w:before="40" w:after="40"/>
              <w:rPr>
                <w:rFonts w:ascii="Arial" w:hAnsi="Arial" w:cs="Arial"/>
                <w:color w:val="auto"/>
              </w:rPr>
            </w:pPr>
          </w:p>
        </w:tc>
        <w:tc>
          <w:tcPr>
            <w:tcW w:w="1530" w:type="dxa"/>
            <w:vAlign w:val="center"/>
          </w:tcPr>
          <w:p w:rsidR="00597D5B" w:rsidRPr="00583FD8" w:rsidRDefault="00597D5B" w:rsidP="00583FD8">
            <w:pPr>
              <w:pStyle w:val="TableContentText"/>
              <w:spacing w:before="40" w:after="40"/>
              <w:rPr>
                <w:rFonts w:ascii="Arial" w:hAnsi="Arial" w:cs="Arial"/>
                <w:color w:val="auto"/>
              </w:rPr>
            </w:pPr>
          </w:p>
        </w:tc>
        <w:tc>
          <w:tcPr>
            <w:tcW w:w="900" w:type="dxa"/>
            <w:vAlign w:val="center"/>
          </w:tcPr>
          <w:p w:rsidR="00597D5B" w:rsidRPr="00583FD8" w:rsidRDefault="00597D5B" w:rsidP="00583FD8">
            <w:pPr>
              <w:pStyle w:val="TableContentText"/>
              <w:spacing w:before="40" w:after="40"/>
              <w:rPr>
                <w:rFonts w:ascii="Arial" w:hAnsi="Arial" w:cs="Arial"/>
                <w:color w:val="auto"/>
              </w:rPr>
            </w:pPr>
          </w:p>
        </w:tc>
        <w:tc>
          <w:tcPr>
            <w:tcW w:w="1170" w:type="dxa"/>
            <w:vAlign w:val="center"/>
          </w:tcPr>
          <w:p w:rsidR="00597D5B" w:rsidRPr="00583FD8" w:rsidRDefault="00597D5B" w:rsidP="00583FD8">
            <w:pPr>
              <w:pStyle w:val="TableContentText"/>
              <w:spacing w:before="40" w:after="40"/>
              <w:jc w:val="center"/>
              <w:rPr>
                <w:rFonts w:ascii="Arial" w:hAnsi="Arial" w:cs="Arial"/>
                <w:color w:val="auto"/>
              </w:rPr>
            </w:pPr>
          </w:p>
        </w:tc>
      </w:tr>
      <w:tr w:rsidR="00597D5B" w:rsidRPr="00583FD8" w:rsidTr="00597D5B">
        <w:trPr>
          <w:cantSplit/>
        </w:trPr>
        <w:tc>
          <w:tcPr>
            <w:tcW w:w="12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9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2970" w:type="dxa"/>
            <w:vAlign w:val="center"/>
          </w:tcPr>
          <w:p w:rsidR="00597D5B" w:rsidRPr="00583FD8" w:rsidRDefault="00597D5B" w:rsidP="00583FD8">
            <w:pPr>
              <w:pStyle w:val="TableContentText"/>
              <w:spacing w:before="40" w:after="40"/>
              <w:rPr>
                <w:rFonts w:ascii="Arial" w:hAnsi="Arial" w:cs="Arial"/>
                <w:color w:val="auto"/>
              </w:rPr>
            </w:pPr>
          </w:p>
        </w:tc>
        <w:tc>
          <w:tcPr>
            <w:tcW w:w="1350" w:type="dxa"/>
            <w:vAlign w:val="center"/>
          </w:tcPr>
          <w:p w:rsidR="00597D5B" w:rsidRPr="00583FD8" w:rsidRDefault="00597D5B" w:rsidP="00583FD8">
            <w:pPr>
              <w:pStyle w:val="TableContentText"/>
              <w:spacing w:before="40" w:after="40"/>
              <w:rPr>
                <w:rFonts w:ascii="Arial" w:hAnsi="Arial" w:cs="Arial"/>
                <w:color w:val="auto"/>
              </w:rPr>
            </w:pPr>
          </w:p>
        </w:tc>
        <w:tc>
          <w:tcPr>
            <w:tcW w:w="1530" w:type="dxa"/>
            <w:vAlign w:val="center"/>
          </w:tcPr>
          <w:p w:rsidR="00597D5B" w:rsidRPr="00583FD8" w:rsidRDefault="00597D5B" w:rsidP="00583FD8">
            <w:pPr>
              <w:pStyle w:val="TableContentText"/>
              <w:spacing w:before="40" w:after="40"/>
              <w:rPr>
                <w:rFonts w:ascii="Arial" w:hAnsi="Arial" w:cs="Arial"/>
                <w:color w:val="auto"/>
              </w:rPr>
            </w:pPr>
          </w:p>
        </w:tc>
        <w:tc>
          <w:tcPr>
            <w:tcW w:w="900" w:type="dxa"/>
            <w:vAlign w:val="center"/>
          </w:tcPr>
          <w:p w:rsidR="00597D5B" w:rsidRPr="00583FD8" w:rsidRDefault="00597D5B" w:rsidP="00583FD8">
            <w:pPr>
              <w:pStyle w:val="TableContentText"/>
              <w:spacing w:before="40" w:after="40"/>
              <w:rPr>
                <w:rFonts w:ascii="Arial" w:hAnsi="Arial" w:cs="Arial"/>
                <w:color w:val="auto"/>
              </w:rPr>
            </w:pPr>
          </w:p>
        </w:tc>
        <w:tc>
          <w:tcPr>
            <w:tcW w:w="1170" w:type="dxa"/>
            <w:vAlign w:val="center"/>
          </w:tcPr>
          <w:p w:rsidR="00597D5B" w:rsidRPr="00583FD8" w:rsidRDefault="00597D5B" w:rsidP="00583FD8">
            <w:pPr>
              <w:pStyle w:val="TableContentText"/>
              <w:spacing w:before="40" w:after="40"/>
              <w:jc w:val="center"/>
              <w:rPr>
                <w:rFonts w:ascii="Arial" w:hAnsi="Arial" w:cs="Arial"/>
                <w:color w:val="auto"/>
              </w:rPr>
            </w:pPr>
          </w:p>
        </w:tc>
      </w:tr>
      <w:tr w:rsidR="00597D5B" w:rsidRPr="00583FD8" w:rsidTr="00597D5B">
        <w:trPr>
          <w:cantSplit/>
        </w:trPr>
        <w:tc>
          <w:tcPr>
            <w:tcW w:w="12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9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2970" w:type="dxa"/>
            <w:vAlign w:val="center"/>
          </w:tcPr>
          <w:p w:rsidR="00597D5B" w:rsidRPr="00583FD8" w:rsidRDefault="00597D5B" w:rsidP="00583FD8">
            <w:pPr>
              <w:pStyle w:val="TableContentText"/>
              <w:spacing w:before="40" w:after="40"/>
              <w:rPr>
                <w:rFonts w:ascii="Arial" w:hAnsi="Arial" w:cs="Arial"/>
                <w:color w:val="auto"/>
              </w:rPr>
            </w:pPr>
          </w:p>
        </w:tc>
        <w:tc>
          <w:tcPr>
            <w:tcW w:w="1350" w:type="dxa"/>
            <w:vAlign w:val="center"/>
          </w:tcPr>
          <w:p w:rsidR="00597D5B" w:rsidRPr="00583FD8" w:rsidRDefault="00597D5B" w:rsidP="00583FD8">
            <w:pPr>
              <w:pStyle w:val="TableContentText"/>
              <w:spacing w:before="40" w:after="40"/>
              <w:rPr>
                <w:rFonts w:ascii="Arial" w:hAnsi="Arial" w:cs="Arial"/>
                <w:color w:val="auto"/>
              </w:rPr>
            </w:pPr>
          </w:p>
        </w:tc>
        <w:tc>
          <w:tcPr>
            <w:tcW w:w="1530" w:type="dxa"/>
            <w:vAlign w:val="center"/>
          </w:tcPr>
          <w:p w:rsidR="00597D5B" w:rsidRPr="00583FD8" w:rsidRDefault="00597D5B" w:rsidP="00583FD8">
            <w:pPr>
              <w:pStyle w:val="TableContentText"/>
              <w:spacing w:before="40" w:after="40"/>
              <w:rPr>
                <w:rFonts w:ascii="Arial" w:hAnsi="Arial" w:cs="Arial"/>
                <w:color w:val="auto"/>
              </w:rPr>
            </w:pPr>
          </w:p>
        </w:tc>
        <w:tc>
          <w:tcPr>
            <w:tcW w:w="900" w:type="dxa"/>
            <w:vAlign w:val="center"/>
          </w:tcPr>
          <w:p w:rsidR="00597D5B" w:rsidRPr="00583FD8" w:rsidRDefault="00597D5B" w:rsidP="00583FD8">
            <w:pPr>
              <w:pStyle w:val="TableContentText"/>
              <w:spacing w:before="40" w:after="40"/>
              <w:rPr>
                <w:rFonts w:ascii="Arial" w:hAnsi="Arial" w:cs="Arial"/>
                <w:color w:val="auto"/>
              </w:rPr>
            </w:pPr>
          </w:p>
        </w:tc>
        <w:tc>
          <w:tcPr>
            <w:tcW w:w="1170" w:type="dxa"/>
            <w:vAlign w:val="center"/>
          </w:tcPr>
          <w:p w:rsidR="00597D5B" w:rsidRPr="00583FD8" w:rsidRDefault="00597D5B" w:rsidP="00583FD8">
            <w:pPr>
              <w:pStyle w:val="TableContentText"/>
              <w:spacing w:before="40" w:after="40"/>
              <w:jc w:val="center"/>
              <w:rPr>
                <w:rFonts w:ascii="Arial" w:hAnsi="Arial" w:cs="Arial"/>
                <w:color w:val="auto"/>
              </w:rPr>
            </w:pPr>
          </w:p>
        </w:tc>
      </w:tr>
      <w:tr w:rsidR="00597D5B" w:rsidRPr="00583FD8" w:rsidTr="00597D5B">
        <w:trPr>
          <w:cantSplit/>
        </w:trPr>
        <w:tc>
          <w:tcPr>
            <w:tcW w:w="12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9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2970" w:type="dxa"/>
            <w:vAlign w:val="center"/>
          </w:tcPr>
          <w:p w:rsidR="00597D5B" w:rsidRPr="00583FD8" w:rsidRDefault="00597D5B" w:rsidP="00583FD8">
            <w:pPr>
              <w:pStyle w:val="TableContentText"/>
              <w:spacing w:before="40" w:after="40"/>
              <w:rPr>
                <w:rFonts w:ascii="Arial" w:hAnsi="Arial" w:cs="Arial"/>
                <w:color w:val="auto"/>
              </w:rPr>
            </w:pPr>
          </w:p>
        </w:tc>
        <w:tc>
          <w:tcPr>
            <w:tcW w:w="1350" w:type="dxa"/>
            <w:vAlign w:val="center"/>
          </w:tcPr>
          <w:p w:rsidR="00597D5B" w:rsidRPr="00583FD8" w:rsidRDefault="00597D5B" w:rsidP="00583FD8">
            <w:pPr>
              <w:pStyle w:val="TableContentText"/>
              <w:spacing w:before="40" w:after="40"/>
              <w:rPr>
                <w:rFonts w:ascii="Arial" w:hAnsi="Arial" w:cs="Arial"/>
                <w:color w:val="auto"/>
              </w:rPr>
            </w:pPr>
          </w:p>
        </w:tc>
        <w:tc>
          <w:tcPr>
            <w:tcW w:w="1530" w:type="dxa"/>
            <w:vAlign w:val="center"/>
          </w:tcPr>
          <w:p w:rsidR="00597D5B" w:rsidRPr="00583FD8" w:rsidRDefault="00597D5B" w:rsidP="00583FD8">
            <w:pPr>
              <w:pStyle w:val="TableContentText"/>
              <w:spacing w:before="40" w:after="40"/>
              <w:rPr>
                <w:rFonts w:ascii="Arial" w:hAnsi="Arial" w:cs="Arial"/>
                <w:color w:val="auto"/>
              </w:rPr>
            </w:pPr>
          </w:p>
        </w:tc>
        <w:tc>
          <w:tcPr>
            <w:tcW w:w="900" w:type="dxa"/>
            <w:vAlign w:val="center"/>
          </w:tcPr>
          <w:p w:rsidR="00597D5B" w:rsidRPr="00583FD8" w:rsidRDefault="00597D5B" w:rsidP="00583FD8">
            <w:pPr>
              <w:pStyle w:val="TableContentText"/>
              <w:spacing w:before="40" w:after="40"/>
              <w:rPr>
                <w:rFonts w:ascii="Arial" w:hAnsi="Arial" w:cs="Arial"/>
                <w:color w:val="auto"/>
              </w:rPr>
            </w:pPr>
          </w:p>
        </w:tc>
        <w:tc>
          <w:tcPr>
            <w:tcW w:w="1170" w:type="dxa"/>
            <w:vAlign w:val="center"/>
          </w:tcPr>
          <w:p w:rsidR="00597D5B" w:rsidRPr="00583FD8" w:rsidRDefault="00597D5B" w:rsidP="00583FD8">
            <w:pPr>
              <w:pStyle w:val="TableContentText"/>
              <w:spacing w:before="40" w:after="40"/>
              <w:jc w:val="center"/>
              <w:rPr>
                <w:rFonts w:ascii="Arial" w:hAnsi="Arial" w:cs="Arial"/>
                <w:color w:val="auto"/>
              </w:rPr>
            </w:pPr>
          </w:p>
        </w:tc>
      </w:tr>
      <w:tr w:rsidR="00597D5B" w:rsidRPr="00583FD8" w:rsidTr="00597D5B">
        <w:trPr>
          <w:cantSplit/>
        </w:trPr>
        <w:tc>
          <w:tcPr>
            <w:tcW w:w="12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900" w:type="dxa"/>
            <w:vAlign w:val="center"/>
          </w:tcPr>
          <w:p w:rsidR="00597D5B" w:rsidRPr="00583FD8" w:rsidRDefault="00597D5B" w:rsidP="00583FD8">
            <w:pPr>
              <w:pStyle w:val="TableContentText"/>
              <w:spacing w:before="40" w:after="40"/>
              <w:jc w:val="center"/>
              <w:rPr>
                <w:rFonts w:ascii="Arial" w:hAnsi="Arial" w:cs="Arial"/>
                <w:color w:val="auto"/>
              </w:rPr>
            </w:pPr>
          </w:p>
        </w:tc>
        <w:tc>
          <w:tcPr>
            <w:tcW w:w="2970" w:type="dxa"/>
            <w:vAlign w:val="center"/>
          </w:tcPr>
          <w:p w:rsidR="00597D5B" w:rsidRPr="00583FD8" w:rsidRDefault="00597D5B" w:rsidP="00583FD8">
            <w:pPr>
              <w:pStyle w:val="TableContentText"/>
              <w:spacing w:before="40" w:after="40"/>
              <w:rPr>
                <w:rFonts w:ascii="Arial" w:hAnsi="Arial" w:cs="Arial"/>
                <w:color w:val="auto"/>
              </w:rPr>
            </w:pPr>
          </w:p>
        </w:tc>
        <w:tc>
          <w:tcPr>
            <w:tcW w:w="1350" w:type="dxa"/>
            <w:vAlign w:val="center"/>
          </w:tcPr>
          <w:p w:rsidR="00597D5B" w:rsidRPr="00583FD8" w:rsidRDefault="00597D5B" w:rsidP="00583FD8">
            <w:pPr>
              <w:pStyle w:val="TableContentText"/>
              <w:spacing w:before="40" w:after="40"/>
              <w:rPr>
                <w:rFonts w:ascii="Arial" w:hAnsi="Arial" w:cs="Arial"/>
                <w:color w:val="auto"/>
              </w:rPr>
            </w:pPr>
          </w:p>
        </w:tc>
        <w:tc>
          <w:tcPr>
            <w:tcW w:w="1530" w:type="dxa"/>
            <w:vAlign w:val="center"/>
          </w:tcPr>
          <w:p w:rsidR="00597D5B" w:rsidRPr="00583FD8" w:rsidRDefault="00597D5B" w:rsidP="00583FD8">
            <w:pPr>
              <w:pStyle w:val="TableContentText"/>
              <w:spacing w:before="40" w:after="40"/>
              <w:rPr>
                <w:rFonts w:ascii="Arial" w:hAnsi="Arial" w:cs="Arial"/>
                <w:color w:val="auto"/>
              </w:rPr>
            </w:pPr>
          </w:p>
        </w:tc>
        <w:tc>
          <w:tcPr>
            <w:tcW w:w="900" w:type="dxa"/>
            <w:vAlign w:val="center"/>
          </w:tcPr>
          <w:p w:rsidR="00597D5B" w:rsidRPr="00583FD8" w:rsidRDefault="00597D5B" w:rsidP="00583FD8">
            <w:pPr>
              <w:pStyle w:val="TableContentText"/>
              <w:spacing w:before="40" w:after="40"/>
              <w:rPr>
                <w:rFonts w:ascii="Arial" w:hAnsi="Arial" w:cs="Arial"/>
                <w:color w:val="auto"/>
              </w:rPr>
            </w:pPr>
          </w:p>
        </w:tc>
        <w:tc>
          <w:tcPr>
            <w:tcW w:w="1170" w:type="dxa"/>
            <w:vAlign w:val="center"/>
          </w:tcPr>
          <w:p w:rsidR="00597D5B" w:rsidRPr="00583FD8" w:rsidRDefault="00597D5B" w:rsidP="00583FD8">
            <w:pPr>
              <w:pStyle w:val="TableContentText"/>
              <w:spacing w:before="40" w:after="40"/>
              <w:jc w:val="center"/>
              <w:rPr>
                <w:rFonts w:ascii="Arial" w:hAnsi="Arial" w:cs="Arial"/>
                <w:color w:val="auto"/>
              </w:rPr>
            </w:pPr>
          </w:p>
        </w:tc>
      </w:tr>
      <w:tr w:rsidR="00597D5B" w:rsidRPr="00583FD8" w:rsidTr="00597D5B">
        <w:trPr>
          <w:cantSplit/>
        </w:trPr>
        <w:tc>
          <w:tcPr>
            <w:tcW w:w="1200" w:type="dxa"/>
            <w:tcBorders>
              <w:bottom w:val="single" w:sz="12" w:space="0" w:color="auto"/>
            </w:tcBorders>
            <w:vAlign w:val="center"/>
          </w:tcPr>
          <w:p w:rsidR="00597D5B" w:rsidRPr="00583FD8" w:rsidRDefault="00597D5B" w:rsidP="00583FD8">
            <w:pPr>
              <w:pStyle w:val="TableContentText"/>
              <w:spacing w:before="40" w:after="40"/>
              <w:jc w:val="center"/>
              <w:rPr>
                <w:rFonts w:ascii="Arial" w:hAnsi="Arial" w:cs="Arial"/>
                <w:color w:val="auto"/>
              </w:rPr>
            </w:pPr>
          </w:p>
        </w:tc>
        <w:tc>
          <w:tcPr>
            <w:tcW w:w="900" w:type="dxa"/>
            <w:tcBorders>
              <w:bottom w:val="single" w:sz="12" w:space="0" w:color="auto"/>
            </w:tcBorders>
            <w:vAlign w:val="center"/>
          </w:tcPr>
          <w:p w:rsidR="00597D5B" w:rsidRPr="00583FD8" w:rsidRDefault="00597D5B" w:rsidP="00583FD8">
            <w:pPr>
              <w:pStyle w:val="TableContentText"/>
              <w:spacing w:before="40" w:after="40"/>
              <w:jc w:val="center"/>
              <w:rPr>
                <w:rFonts w:ascii="Arial" w:hAnsi="Arial" w:cs="Arial"/>
                <w:color w:val="auto"/>
              </w:rPr>
            </w:pPr>
          </w:p>
        </w:tc>
        <w:tc>
          <w:tcPr>
            <w:tcW w:w="2970" w:type="dxa"/>
            <w:tcBorders>
              <w:bottom w:val="single" w:sz="12" w:space="0" w:color="auto"/>
            </w:tcBorders>
            <w:vAlign w:val="center"/>
          </w:tcPr>
          <w:p w:rsidR="00597D5B" w:rsidRPr="00583FD8" w:rsidRDefault="00597D5B" w:rsidP="00583FD8">
            <w:pPr>
              <w:pStyle w:val="TableContentText"/>
              <w:spacing w:before="40" w:after="40"/>
              <w:rPr>
                <w:rFonts w:ascii="Arial" w:hAnsi="Arial" w:cs="Arial"/>
                <w:color w:val="auto"/>
              </w:rPr>
            </w:pPr>
          </w:p>
        </w:tc>
        <w:tc>
          <w:tcPr>
            <w:tcW w:w="1350" w:type="dxa"/>
            <w:tcBorders>
              <w:bottom w:val="single" w:sz="12" w:space="0" w:color="auto"/>
            </w:tcBorders>
            <w:vAlign w:val="center"/>
          </w:tcPr>
          <w:p w:rsidR="00597D5B" w:rsidRPr="00583FD8" w:rsidRDefault="00597D5B" w:rsidP="00583FD8">
            <w:pPr>
              <w:pStyle w:val="TableContentText"/>
              <w:spacing w:before="40" w:after="40"/>
              <w:rPr>
                <w:rFonts w:ascii="Arial" w:hAnsi="Arial" w:cs="Arial"/>
                <w:color w:val="auto"/>
              </w:rPr>
            </w:pPr>
          </w:p>
        </w:tc>
        <w:tc>
          <w:tcPr>
            <w:tcW w:w="1530" w:type="dxa"/>
            <w:tcBorders>
              <w:bottom w:val="single" w:sz="12" w:space="0" w:color="auto"/>
            </w:tcBorders>
            <w:vAlign w:val="center"/>
          </w:tcPr>
          <w:p w:rsidR="00597D5B" w:rsidRPr="00583FD8" w:rsidRDefault="00597D5B" w:rsidP="00583FD8">
            <w:pPr>
              <w:pStyle w:val="TableContentText"/>
              <w:spacing w:before="40" w:after="40"/>
              <w:rPr>
                <w:rFonts w:ascii="Arial" w:hAnsi="Arial" w:cs="Arial"/>
                <w:color w:val="auto"/>
              </w:rPr>
            </w:pPr>
          </w:p>
        </w:tc>
        <w:tc>
          <w:tcPr>
            <w:tcW w:w="900" w:type="dxa"/>
            <w:tcBorders>
              <w:bottom w:val="single" w:sz="12" w:space="0" w:color="auto"/>
            </w:tcBorders>
            <w:vAlign w:val="center"/>
          </w:tcPr>
          <w:p w:rsidR="00597D5B" w:rsidRPr="00583FD8" w:rsidRDefault="00597D5B" w:rsidP="00583FD8">
            <w:pPr>
              <w:pStyle w:val="TableContentText"/>
              <w:spacing w:before="40" w:after="40"/>
              <w:rPr>
                <w:rFonts w:ascii="Arial" w:hAnsi="Arial" w:cs="Arial"/>
                <w:color w:val="auto"/>
              </w:rPr>
            </w:pPr>
          </w:p>
        </w:tc>
        <w:tc>
          <w:tcPr>
            <w:tcW w:w="1170" w:type="dxa"/>
            <w:tcBorders>
              <w:bottom w:val="single" w:sz="12" w:space="0" w:color="auto"/>
            </w:tcBorders>
            <w:vAlign w:val="center"/>
          </w:tcPr>
          <w:p w:rsidR="00597D5B" w:rsidRPr="00583FD8" w:rsidRDefault="00597D5B" w:rsidP="00583FD8">
            <w:pPr>
              <w:pStyle w:val="TableContentText"/>
              <w:spacing w:before="40" w:after="40"/>
              <w:jc w:val="center"/>
              <w:rPr>
                <w:rFonts w:ascii="Arial" w:hAnsi="Arial" w:cs="Arial"/>
                <w:color w:val="auto"/>
              </w:rPr>
            </w:pPr>
          </w:p>
        </w:tc>
      </w:tr>
    </w:tbl>
    <w:p w:rsidR="00DF0267" w:rsidRPr="001E3654" w:rsidRDefault="00DF0267" w:rsidP="009E5BCE">
      <w:pPr>
        <w:pStyle w:val="TableText"/>
        <w:rPr>
          <w:szCs w:val="18"/>
        </w:rPr>
      </w:pPr>
    </w:p>
    <w:p w:rsidR="00DF0267" w:rsidRPr="001E3654" w:rsidRDefault="00DF0267" w:rsidP="009E5BCE">
      <w:pPr>
        <w:pStyle w:val="TableText"/>
        <w:rPr>
          <w:szCs w:val="18"/>
        </w:rPr>
      </w:pPr>
    </w:p>
    <w:p w:rsidR="00DF0267" w:rsidRPr="001E3654" w:rsidRDefault="00DF0267" w:rsidP="00F6401E">
      <w:pPr>
        <w:pStyle w:val="Title2"/>
      </w:pPr>
    </w:p>
    <w:p w:rsidR="00DF0267" w:rsidRPr="001E3654" w:rsidRDefault="00DF0267" w:rsidP="00F6401E">
      <w:pPr>
        <w:pStyle w:val="Title2"/>
        <w:sectPr w:rsidR="00DF0267" w:rsidRPr="001E3654" w:rsidSect="000374A6">
          <w:pgSz w:w="12240" w:h="15840" w:code="1"/>
          <w:pgMar w:top="1440" w:right="1440" w:bottom="1440" w:left="1440" w:header="720" w:footer="720" w:gutter="0"/>
          <w:pgNumType w:fmt="lowerRoman"/>
          <w:cols w:space="720"/>
          <w:docGrid w:linePitch="360"/>
        </w:sectPr>
      </w:pPr>
    </w:p>
    <w:p w:rsidR="00DF0267" w:rsidRPr="001E3654" w:rsidRDefault="00DF0267" w:rsidP="00F6401E">
      <w:pPr>
        <w:pStyle w:val="Title2"/>
      </w:pPr>
      <w:r w:rsidRPr="001E3654">
        <w:lastRenderedPageBreak/>
        <w:t>Table of Contents</w:t>
      </w:r>
    </w:p>
    <w:p w:rsidR="00E9082F" w:rsidRDefault="0036430D">
      <w:pPr>
        <w:pStyle w:val="TOC1"/>
        <w:tabs>
          <w:tab w:val="left" w:pos="480"/>
          <w:tab w:val="right" w:leader="dot" w:pos="9350"/>
        </w:tabs>
        <w:rPr>
          <w:rFonts w:asciiTheme="minorHAnsi" w:eastAsiaTheme="minorEastAsia" w:hAnsiTheme="minorHAnsi" w:cstheme="minorBidi"/>
          <w:b w:val="0"/>
          <w:bCs w:val="0"/>
          <w:noProof/>
          <w:sz w:val="22"/>
          <w:szCs w:val="22"/>
        </w:rPr>
      </w:pPr>
      <w:r w:rsidRPr="001E3654">
        <w:fldChar w:fldCharType="begin"/>
      </w:r>
      <w:r w:rsidR="00DF0267" w:rsidRPr="001E3654">
        <w:instrText xml:space="preserve"> TOC \o "2-3" \t "Heading 1,1" </w:instrText>
      </w:r>
      <w:r w:rsidRPr="001E3654">
        <w:fldChar w:fldCharType="separate"/>
      </w:r>
      <w:r w:rsidR="00E9082F">
        <w:rPr>
          <w:noProof/>
        </w:rPr>
        <w:t>1</w:t>
      </w:r>
      <w:r w:rsidR="00E9082F">
        <w:rPr>
          <w:rFonts w:asciiTheme="minorHAnsi" w:eastAsiaTheme="minorEastAsia" w:hAnsiTheme="minorHAnsi" w:cstheme="minorBidi"/>
          <w:b w:val="0"/>
          <w:bCs w:val="0"/>
          <w:noProof/>
          <w:sz w:val="22"/>
          <w:szCs w:val="22"/>
        </w:rPr>
        <w:tab/>
      </w:r>
      <w:r w:rsidR="00E9082F">
        <w:rPr>
          <w:noProof/>
        </w:rPr>
        <w:t>Purpose</w:t>
      </w:r>
      <w:r w:rsidR="00E9082F">
        <w:rPr>
          <w:noProof/>
        </w:rPr>
        <w:tab/>
      </w:r>
      <w:r w:rsidR="00E9082F">
        <w:rPr>
          <w:noProof/>
        </w:rPr>
        <w:fldChar w:fldCharType="begin"/>
      </w:r>
      <w:r w:rsidR="00E9082F">
        <w:rPr>
          <w:noProof/>
        </w:rPr>
        <w:instrText xml:space="preserve"> PAGEREF _Toc398711263 \h </w:instrText>
      </w:r>
      <w:r w:rsidR="00E9082F">
        <w:rPr>
          <w:noProof/>
        </w:rPr>
      </w:r>
      <w:r w:rsidR="00E9082F">
        <w:rPr>
          <w:noProof/>
        </w:rPr>
        <w:fldChar w:fldCharType="separate"/>
      </w:r>
      <w:r w:rsidR="00E9082F">
        <w:rPr>
          <w:noProof/>
        </w:rPr>
        <w:t>1</w:t>
      </w:r>
      <w:r w:rsidR="00E9082F">
        <w:rPr>
          <w:noProof/>
        </w:rPr>
        <w:fldChar w:fldCharType="end"/>
      </w:r>
    </w:p>
    <w:p w:rsidR="00E9082F" w:rsidRDefault="00E9082F">
      <w:pPr>
        <w:pStyle w:val="TOC1"/>
        <w:tabs>
          <w:tab w:val="left" w:pos="480"/>
          <w:tab w:val="right" w:leader="dot" w:pos="935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Project Description</w:t>
      </w:r>
      <w:r>
        <w:rPr>
          <w:noProof/>
        </w:rPr>
        <w:tab/>
      </w:r>
      <w:r>
        <w:rPr>
          <w:noProof/>
        </w:rPr>
        <w:fldChar w:fldCharType="begin"/>
      </w:r>
      <w:r>
        <w:rPr>
          <w:noProof/>
        </w:rPr>
        <w:instrText xml:space="preserve"> PAGEREF _Toc398711264 \h </w:instrText>
      </w:r>
      <w:r>
        <w:rPr>
          <w:noProof/>
        </w:rPr>
      </w:r>
      <w:r>
        <w:rPr>
          <w:noProof/>
        </w:rPr>
        <w:fldChar w:fldCharType="separate"/>
      </w:r>
      <w:r>
        <w:rPr>
          <w:noProof/>
        </w:rPr>
        <w:t>1</w:t>
      </w:r>
      <w:r>
        <w:rPr>
          <w:noProof/>
        </w:rPr>
        <w:fldChar w:fldCharType="end"/>
      </w:r>
    </w:p>
    <w:p w:rsidR="00E9082F" w:rsidRDefault="00E9082F">
      <w:pPr>
        <w:pStyle w:val="TOC1"/>
        <w:tabs>
          <w:tab w:val="left" w:pos="480"/>
          <w:tab w:val="right" w:leader="dot" w:pos="935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Pr>
          <w:noProof/>
        </w:rPr>
        <w:t>Scope</w:t>
      </w:r>
      <w:r>
        <w:rPr>
          <w:noProof/>
        </w:rPr>
        <w:tab/>
      </w:r>
      <w:r>
        <w:rPr>
          <w:noProof/>
        </w:rPr>
        <w:fldChar w:fldCharType="begin"/>
      </w:r>
      <w:r>
        <w:rPr>
          <w:noProof/>
        </w:rPr>
        <w:instrText xml:space="preserve"> PAGEREF _Toc398711265 \h </w:instrText>
      </w:r>
      <w:r>
        <w:rPr>
          <w:noProof/>
        </w:rPr>
      </w:r>
      <w:r>
        <w:rPr>
          <w:noProof/>
        </w:rPr>
        <w:fldChar w:fldCharType="separate"/>
      </w:r>
      <w:r>
        <w:rPr>
          <w:noProof/>
        </w:rPr>
        <w:t>1</w:t>
      </w:r>
      <w:r>
        <w:rPr>
          <w:noProof/>
        </w:rPr>
        <w:fldChar w:fldCharType="end"/>
      </w:r>
    </w:p>
    <w:p w:rsidR="00E9082F" w:rsidRDefault="00E9082F">
      <w:pPr>
        <w:pStyle w:val="TOC1"/>
        <w:tabs>
          <w:tab w:val="left" w:pos="480"/>
          <w:tab w:val="right" w:leader="dot" w:pos="9350"/>
        </w:tabs>
        <w:rPr>
          <w:rFonts w:asciiTheme="minorHAnsi" w:eastAsiaTheme="minorEastAsia" w:hAnsiTheme="minorHAnsi" w:cstheme="minorBidi"/>
          <w:b w:val="0"/>
          <w:bCs w:val="0"/>
          <w:noProof/>
          <w:sz w:val="22"/>
          <w:szCs w:val="22"/>
        </w:rPr>
      </w:pPr>
      <w:r>
        <w:rPr>
          <w:noProof/>
        </w:rPr>
        <w:t>4</w:t>
      </w:r>
      <w:r>
        <w:rPr>
          <w:rFonts w:asciiTheme="minorHAnsi" w:eastAsiaTheme="minorEastAsia" w:hAnsiTheme="minorHAnsi" w:cstheme="minorBidi"/>
          <w:b w:val="0"/>
          <w:bCs w:val="0"/>
          <w:noProof/>
          <w:sz w:val="22"/>
          <w:szCs w:val="22"/>
        </w:rPr>
        <w:tab/>
      </w:r>
      <w:r>
        <w:rPr>
          <w:noProof/>
        </w:rPr>
        <w:t>Objectives</w:t>
      </w:r>
      <w:r>
        <w:rPr>
          <w:noProof/>
        </w:rPr>
        <w:tab/>
      </w:r>
      <w:r>
        <w:rPr>
          <w:noProof/>
        </w:rPr>
        <w:fldChar w:fldCharType="begin"/>
      </w:r>
      <w:r>
        <w:rPr>
          <w:noProof/>
        </w:rPr>
        <w:instrText xml:space="preserve"> PAGEREF _Toc398711266 \h </w:instrText>
      </w:r>
      <w:r>
        <w:rPr>
          <w:noProof/>
        </w:rPr>
      </w:r>
      <w:r>
        <w:rPr>
          <w:noProof/>
        </w:rPr>
        <w:fldChar w:fldCharType="separate"/>
      </w:r>
      <w:r>
        <w:rPr>
          <w:noProof/>
        </w:rPr>
        <w:t>1</w:t>
      </w:r>
      <w:r>
        <w:rPr>
          <w:noProof/>
        </w:rPr>
        <w:fldChar w:fldCharType="end"/>
      </w:r>
    </w:p>
    <w:p w:rsidR="00E9082F" w:rsidRDefault="00E9082F">
      <w:pPr>
        <w:pStyle w:val="TOC1"/>
        <w:tabs>
          <w:tab w:val="left" w:pos="480"/>
          <w:tab w:val="right" w:leader="dot" w:pos="9350"/>
        </w:tabs>
        <w:rPr>
          <w:rFonts w:asciiTheme="minorHAnsi" w:eastAsiaTheme="minorEastAsia" w:hAnsiTheme="minorHAnsi" w:cstheme="minorBidi"/>
          <w:b w:val="0"/>
          <w:bCs w:val="0"/>
          <w:noProof/>
          <w:sz w:val="22"/>
          <w:szCs w:val="22"/>
        </w:rPr>
      </w:pPr>
      <w:r>
        <w:rPr>
          <w:noProof/>
        </w:rPr>
        <w:t>5</w:t>
      </w:r>
      <w:r>
        <w:rPr>
          <w:rFonts w:asciiTheme="minorHAnsi" w:eastAsiaTheme="minorEastAsia" w:hAnsiTheme="minorHAnsi" w:cstheme="minorBidi"/>
          <w:b w:val="0"/>
          <w:bCs w:val="0"/>
          <w:noProof/>
          <w:sz w:val="22"/>
          <w:szCs w:val="22"/>
        </w:rPr>
        <w:tab/>
      </w:r>
      <w:r>
        <w:rPr>
          <w:noProof/>
        </w:rPr>
        <w:t>Roles and Responsibilities</w:t>
      </w:r>
      <w:r>
        <w:rPr>
          <w:noProof/>
        </w:rPr>
        <w:tab/>
      </w:r>
      <w:r>
        <w:rPr>
          <w:noProof/>
        </w:rPr>
        <w:fldChar w:fldCharType="begin"/>
      </w:r>
      <w:r>
        <w:rPr>
          <w:noProof/>
        </w:rPr>
        <w:instrText xml:space="preserve"> PAGEREF _Toc398711267 \h </w:instrText>
      </w:r>
      <w:r>
        <w:rPr>
          <w:noProof/>
        </w:rPr>
      </w:r>
      <w:r>
        <w:rPr>
          <w:noProof/>
        </w:rPr>
        <w:fldChar w:fldCharType="separate"/>
      </w:r>
      <w:r>
        <w:rPr>
          <w:noProof/>
        </w:rPr>
        <w:t>2</w:t>
      </w:r>
      <w:r>
        <w:rPr>
          <w:noProof/>
        </w:rPr>
        <w:fldChar w:fldCharType="end"/>
      </w:r>
    </w:p>
    <w:p w:rsidR="00E9082F" w:rsidRDefault="00E9082F">
      <w:pPr>
        <w:pStyle w:val="TOC1"/>
        <w:tabs>
          <w:tab w:val="left" w:pos="480"/>
          <w:tab w:val="right" w:leader="dot" w:pos="9350"/>
        </w:tabs>
        <w:rPr>
          <w:rFonts w:asciiTheme="minorHAnsi" w:eastAsiaTheme="minorEastAsia" w:hAnsiTheme="minorHAnsi" w:cstheme="minorBidi"/>
          <w:b w:val="0"/>
          <w:bCs w:val="0"/>
          <w:noProof/>
          <w:sz w:val="22"/>
          <w:szCs w:val="22"/>
        </w:rPr>
      </w:pPr>
      <w:r>
        <w:rPr>
          <w:noProof/>
        </w:rPr>
        <w:t>6</w:t>
      </w:r>
      <w:r>
        <w:rPr>
          <w:rFonts w:asciiTheme="minorHAnsi" w:eastAsiaTheme="minorEastAsia" w:hAnsiTheme="minorHAnsi" w:cstheme="minorBidi"/>
          <w:b w:val="0"/>
          <w:bCs w:val="0"/>
          <w:noProof/>
          <w:sz w:val="22"/>
          <w:szCs w:val="22"/>
        </w:rPr>
        <w:tab/>
      </w:r>
      <w:r>
        <w:rPr>
          <w:noProof/>
        </w:rPr>
        <w:t>Implementation Process</w:t>
      </w:r>
      <w:r>
        <w:rPr>
          <w:noProof/>
        </w:rPr>
        <w:tab/>
      </w:r>
      <w:r>
        <w:rPr>
          <w:noProof/>
        </w:rPr>
        <w:fldChar w:fldCharType="begin"/>
      </w:r>
      <w:r>
        <w:rPr>
          <w:noProof/>
        </w:rPr>
        <w:instrText xml:space="preserve"> PAGEREF _Toc398711268 \h </w:instrText>
      </w:r>
      <w:r>
        <w:rPr>
          <w:noProof/>
        </w:rPr>
      </w:r>
      <w:r>
        <w:rPr>
          <w:noProof/>
        </w:rPr>
        <w:fldChar w:fldCharType="separate"/>
      </w:r>
      <w:r>
        <w:rPr>
          <w:noProof/>
        </w:rPr>
        <w:t>3</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Pr>
          <w:noProof/>
        </w:rPr>
        <w:t>6.1</w:t>
      </w:r>
      <w:r>
        <w:rPr>
          <w:rFonts w:asciiTheme="minorHAnsi" w:eastAsiaTheme="minorEastAsia" w:hAnsiTheme="minorHAnsi" w:cstheme="minorBidi"/>
          <w:iCs w:val="0"/>
          <w:noProof/>
          <w:sz w:val="22"/>
          <w:szCs w:val="22"/>
        </w:rPr>
        <w:tab/>
      </w:r>
      <w:r>
        <w:rPr>
          <w:noProof/>
        </w:rPr>
        <w:t>Process for Reporting Implementation Issues</w:t>
      </w:r>
      <w:r>
        <w:rPr>
          <w:noProof/>
        </w:rPr>
        <w:tab/>
      </w:r>
      <w:r>
        <w:rPr>
          <w:noProof/>
        </w:rPr>
        <w:fldChar w:fldCharType="begin"/>
      </w:r>
      <w:r>
        <w:rPr>
          <w:noProof/>
        </w:rPr>
        <w:instrText xml:space="preserve"> PAGEREF _Toc398711269 \h </w:instrText>
      </w:r>
      <w:r>
        <w:rPr>
          <w:noProof/>
        </w:rPr>
      </w:r>
      <w:r>
        <w:rPr>
          <w:noProof/>
        </w:rPr>
        <w:fldChar w:fldCharType="separate"/>
      </w:r>
      <w:r>
        <w:rPr>
          <w:noProof/>
        </w:rPr>
        <w:t>4</w:t>
      </w:r>
      <w:r>
        <w:rPr>
          <w:noProof/>
        </w:rPr>
        <w:fldChar w:fldCharType="end"/>
      </w:r>
    </w:p>
    <w:p w:rsidR="00E9082F" w:rsidRDefault="00E9082F">
      <w:pPr>
        <w:pStyle w:val="TOC3"/>
        <w:tabs>
          <w:tab w:val="left" w:pos="1200"/>
          <w:tab w:val="right" w:leader="dot" w:pos="9350"/>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Testing</w:t>
      </w:r>
      <w:r>
        <w:rPr>
          <w:noProof/>
        </w:rPr>
        <w:tab/>
      </w:r>
      <w:r>
        <w:rPr>
          <w:noProof/>
        </w:rPr>
        <w:fldChar w:fldCharType="begin"/>
      </w:r>
      <w:r>
        <w:rPr>
          <w:noProof/>
        </w:rPr>
        <w:instrText xml:space="preserve"> PAGEREF _Toc398711270 \h </w:instrText>
      </w:r>
      <w:r>
        <w:rPr>
          <w:noProof/>
        </w:rPr>
      </w:r>
      <w:r>
        <w:rPr>
          <w:noProof/>
        </w:rPr>
        <w:fldChar w:fldCharType="separate"/>
      </w:r>
      <w:r>
        <w:rPr>
          <w:noProof/>
        </w:rPr>
        <w:t>4</w:t>
      </w:r>
      <w:r>
        <w:rPr>
          <w:noProof/>
        </w:rPr>
        <w:fldChar w:fldCharType="end"/>
      </w:r>
    </w:p>
    <w:p w:rsidR="00E9082F" w:rsidRDefault="00E9082F">
      <w:pPr>
        <w:pStyle w:val="TOC3"/>
        <w:tabs>
          <w:tab w:val="left" w:pos="1200"/>
          <w:tab w:val="right" w:leader="dot" w:pos="9350"/>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Production</w:t>
      </w:r>
      <w:r>
        <w:rPr>
          <w:noProof/>
        </w:rPr>
        <w:tab/>
      </w:r>
      <w:r>
        <w:rPr>
          <w:noProof/>
        </w:rPr>
        <w:fldChar w:fldCharType="begin"/>
      </w:r>
      <w:r>
        <w:rPr>
          <w:noProof/>
        </w:rPr>
        <w:instrText xml:space="preserve"> PAGEREF _Toc398711271 \h </w:instrText>
      </w:r>
      <w:r>
        <w:rPr>
          <w:noProof/>
        </w:rPr>
      </w:r>
      <w:r>
        <w:rPr>
          <w:noProof/>
        </w:rPr>
        <w:fldChar w:fldCharType="separate"/>
      </w:r>
      <w:r>
        <w:rPr>
          <w:noProof/>
        </w:rPr>
        <w:t>5</w:t>
      </w:r>
      <w:r>
        <w:rPr>
          <w:noProof/>
        </w:rPr>
        <w:fldChar w:fldCharType="end"/>
      </w:r>
    </w:p>
    <w:p w:rsidR="00E9082F" w:rsidRDefault="00E9082F">
      <w:pPr>
        <w:pStyle w:val="TOC1"/>
        <w:tabs>
          <w:tab w:val="left" w:pos="480"/>
          <w:tab w:val="right" w:leader="dot" w:pos="9350"/>
        </w:tabs>
        <w:rPr>
          <w:rFonts w:asciiTheme="minorHAnsi" w:eastAsiaTheme="minorEastAsia" w:hAnsiTheme="minorHAnsi" w:cstheme="minorBidi"/>
          <w:b w:val="0"/>
          <w:bCs w:val="0"/>
          <w:noProof/>
          <w:sz w:val="22"/>
          <w:szCs w:val="22"/>
        </w:rPr>
      </w:pPr>
      <w:r>
        <w:rPr>
          <w:noProof/>
        </w:rPr>
        <w:t>7</w:t>
      </w:r>
      <w:r>
        <w:rPr>
          <w:rFonts w:asciiTheme="minorHAnsi" w:eastAsiaTheme="minorEastAsia" w:hAnsiTheme="minorHAnsi" w:cstheme="minorBidi"/>
          <w:b w:val="0"/>
          <w:bCs w:val="0"/>
          <w:noProof/>
          <w:sz w:val="22"/>
          <w:szCs w:val="22"/>
        </w:rPr>
        <w:tab/>
      </w:r>
      <w:r>
        <w:rPr>
          <w:noProof/>
        </w:rPr>
        <w:t>Installation Process</w:t>
      </w:r>
      <w:r>
        <w:rPr>
          <w:noProof/>
        </w:rPr>
        <w:tab/>
      </w:r>
      <w:r>
        <w:rPr>
          <w:noProof/>
        </w:rPr>
        <w:fldChar w:fldCharType="begin"/>
      </w:r>
      <w:r>
        <w:rPr>
          <w:noProof/>
        </w:rPr>
        <w:instrText xml:space="preserve"> PAGEREF _Toc398711272 \h </w:instrText>
      </w:r>
      <w:r>
        <w:rPr>
          <w:noProof/>
        </w:rPr>
      </w:r>
      <w:r>
        <w:rPr>
          <w:noProof/>
        </w:rPr>
        <w:fldChar w:fldCharType="separate"/>
      </w:r>
      <w:r>
        <w:rPr>
          <w:noProof/>
        </w:rPr>
        <w:t>6</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sidRPr="00CF45F8">
        <w:rPr>
          <w:noProof/>
        </w:rPr>
        <w:t>7.1</w:t>
      </w:r>
      <w:r>
        <w:rPr>
          <w:rFonts w:asciiTheme="minorHAnsi" w:eastAsiaTheme="minorEastAsia" w:hAnsiTheme="minorHAnsi" w:cstheme="minorBidi"/>
          <w:iCs w:val="0"/>
          <w:noProof/>
          <w:sz w:val="22"/>
          <w:szCs w:val="22"/>
        </w:rPr>
        <w:tab/>
      </w:r>
      <w:r>
        <w:rPr>
          <w:noProof/>
        </w:rPr>
        <w:t>Site Notification of Product Release</w:t>
      </w:r>
      <w:r>
        <w:rPr>
          <w:noProof/>
        </w:rPr>
        <w:tab/>
      </w:r>
      <w:r>
        <w:rPr>
          <w:noProof/>
        </w:rPr>
        <w:fldChar w:fldCharType="begin"/>
      </w:r>
      <w:r>
        <w:rPr>
          <w:noProof/>
        </w:rPr>
        <w:instrText xml:space="preserve"> PAGEREF _Toc398711273 \h </w:instrText>
      </w:r>
      <w:r>
        <w:rPr>
          <w:noProof/>
        </w:rPr>
      </w:r>
      <w:r>
        <w:rPr>
          <w:noProof/>
        </w:rPr>
        <w:fldChar w:fldCharType="separate"/>
      </w:r>
      <w:r>
        <w:rPr>
          <w:noProof/>
        </w:rPr>
        <w:t>7</w:t>
      </w:r>
      <w:r>
        <w:rPr>
          <w:noProof/>
        </w:rPr>
        <w:fldChar w:fldCharType="end"/>
      </w:r>
    </w:p>
    <w:p w:rsidR="00E9082F" w:rsidRDefault="00E9082F">
      <w:pPr>
        <w:pStyle w:val="TOC1"/>
        <w:tabs>
          <w:tab w:val="left" w:pos="480"/>
          <w:tab w:val="right" w:leader="dot" w:pos="9350"/>
        </w:tabs>
        <w:rPr>
          <w:rFonts w:asciiTheme="minorHAnsi" w:eastAsiaTheme="minorEastAsia" w:hAnsiTheme="minorHAnsi" w:cstheme="minorBidi"/>
          <w:b w:val="0"/>
          <w:bCs w:val="0"/>
          <w:noProof/>
          <w:sz w:val="22"/>
          <w:szCs w:val="22"/>
        </w:rPr>
      </w:pPr>
      <w:r>
        <w:rPr>
          <w:noProof/>
        </w:rPr>
        <w:t>8</w:t>
      </w:r>
      <w:r>
        <w:rPr>
          <w:rFonts w:asciiTheme="minorHAnsi" w:eastAsiaTheme="minorEastAsia" w:hAnsiTheme="minorHAnsi" w:cstheme="minorBidi"/>
          <w:b w:val="0"/>
          <w:bCs w:val="0"/>
          <w:noProof/>
          <w:sz w:val="22"/>
          <w:szCs w:val="22"/>
        </w:rPr>
        <w:tab/>
      </w:r>
      <w:r>
        <w:rPr>
          <w:noProof/>
        </w:rPr>
        <w:t>Implementation Tasks and Activities</w:t>
      </w:r>
      <w:r>
        <w:rPr>
          <w:noProof/>
        </w:rPr>
        <w:tab/>
      </w:r>
      <w:r>
        <w:rPr>
          <w:noProof/>
        </w:rPr>
        <w:fldChar w:fldCharType="begin"/>
      </w:r>
      <w:r>
        <w:rPr>
          <w:noProof/>
        </w:rPr>
        <w:instrText xml:space="preserve"> PAGEREF _Toc398711274 \h </w:instrText>
      </w:r>
      <w:r>
        <w:rPr>
          <w:noProof/>
        </w:rPr>
      </w:r>
      <w:r>
        <w:rPr>
          <w:noProof/>
        </w:rPr>
        <w:fldChar w:fldCharType="separate"/>
      </w:r>
      <w:r>
        <w:rPr>
          <w:noProof/>
        </w:rPr>
        <w:t>7</w:t>
      </w:r>
      <w:r>
        <w:rPr>
          <w:noProof/>
        </w:rPr>
        <w:fldChar w:fldCharType="end"/>
      </w:r>
    </w:p>
    <w:p w:rsidR="00E9082F" w:rsidRDefault="00E9082F">
      <w:pPr>
        <w:pStyle w:val="TOC1"/>
        <w:tabs>
          <w:tab w:val="left" w:pos="480"/>
          <w:tab w:val="right" w:leader="dot" w:pos="9350"/>
        </w:tabs>
        <w:rPr>
          <w:rFonts w:asciiTheme="minorHAnsi" w:eastAsiaTheme="minorEastAsia" w:hAnsiTheme="minorHAnsi" w:cstheme="minorBidi"/>
          <w:b w:val="0"/>
          <w:bCs w:val="0"/>
          <w:noProof/>
          <w:sz w:val="22"/>
          <w:szCs w:val="22"/>
        </w:rPr>
      </w:pPr>
      <w:r>
        <w:rPr>
          <w:noProof/>
        </w:rPr>
        <w:t>9</w:t>
      </w:r>
      <w:r>
        <w:rPr>
          <w:rFonts w:asciiTheme="minorHAnsi" w:eastAsiaTheme="minorEastAsia" w:hAnsiTheme="minorHAnsi" w:cstheme="minorBidi"/>
          <w:b w:val="0"/>
          <w:bCs w:val="0"/>
          <w:noProof/>
          <w:sz w:val="22"/>
          <w:szCs w:val="22"/>
        </w:rPr>
        <w:tab/>
      </w:r>
      <w:r>
        <w:rPr>
          <w:noProof/>
        </w:rPr>
        <w:t>Facility Installation Checklist</w:t>
      </w:r>
      <w:r>
        <w:rPr>
          <w:noProof/>
        </w:rPr>
        <w:tab/>
      </w:r>
      <w:r>
        <w:rPr>
          <w:noProof/>
        </w:rPr>
        <w:fldChar w:fldCharType="begin"/>
      </w:r>
      <w:r>
        <w:rPr>
          <w:noProof/>
        </w:rPr>
        <w:instrText xml:space="preserve"> PAGEREF _Toc398711275 \h </w:instrText>
      </w:r>
      <w:r>
        <w:rPr>
          <w:noProof/>
        </w:rPr>
      </w:r>
      <w:r>
        <w:rPr>
          <w:noProof/>
        </w:rPr>
        <w:fldChar w:fldCharType="separate"/>
      </w:r>
      <w:r>
        <w:rPr>
          <w:noProof/>
        </w:rPr>
        <w:t>10</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Pr>
          <w:noProof/>
        </w:rPr>
        <w:t>9.1</w:t>
      </w:r>
      <w:r>
        <w:rPr>
          <w:rFonts w:asciiTheme="minorHAnsi" w:eastAsiaTheme="minorEastAsia" w:hAnsiTheme="minorHAnsi" w:cstheme="minorBidi"/>
          <w:iCs w:val="0"/>
          <w:noProof/>
          <w:sz w:val="22"/>
          <w:szCs w:val="22"/>
        </w:rPr>
        <w:tab/>
      </w:r>
      <w:r>
        <w:rPr>
          <w:noProof/>
        </w:rPr>
        <w:t>Site Readiness Checklist</w:t>
      </w:r>
      <w:r>
        <w:rPr>
          <w:noProof/>
        </w:rPr>
        <w:tab/>
      </w:r>
      <w:r>
        <w:rPr>
          <w:noProof/>
        </w:rPr>
        <w:fldChar w:fldCharType="begin"/>
      </w:r>
      <w:r>
        <w:rPr>
          <w:noProof/>
        </w:rPr>
        <w:instrText xml:space="preserve"> PAGEREF _Toc398711276 \h </w:instrText>
      </w:r>
      <w:r>
        <w:rPr>
          <w:noProof/>
        </w:rPr>
      </w:r>
      <w:r>
        <w:rPr>
          <w:noProof/>
        </w:rPr>
        <w:fldChar w:fldCharType="separate"/>
      </w:r>
      <w:r>
        <w:rPr>
          <w:noProof/>
        </w:rPr>
        <w:t>12</w:t>
      </w:r>
      <w:r>
        <w:rPr>
          <w:noProof/>
        </w:rPr>
        <w:fldChar w:fldCharType="end"/>
      </w:r>
    </w:p>
    <w:p w:rsidR="00E9082F" w:rsidRDefault="00E9082F">
      <w:pPr>
        <w:pStyle w:val="TOC1"/>
        <w:tabs>
          <w:tab w:val="left" w:pos="720"/>
          <w:tab w:val="right" w:leader="dot" w:pos="9350"/>
        </w:tabs>
        <w:rPr>
          <w:rFonts w:asciiTheme="minorHAnsi" w:eastAsiaTheme="minorEastAsia" w:hAnsiTheme="minorHAnsi" w:cstheme="minorBidi"/>
          <w:b w:val="0"/>
          <w:bCs w:val="0"/>
          <w:noProof/>
          <w:sz w:val="22"/>
          <w:szCs w:val="22"/>
        </w:rPr>
      </w:pPr>
      <w:r>
        <w:rPr>
          <w:noProof/>
        </w:rPr>
        <w:t>10</w:t>
      </w:r>
      <w:r>
        <w:rPr>
          <w:rFonts w:asciiTheme="minorHAnsi" w:eastAsiaTheme="minorEastAsia" w:hAnsiTheme="minorHAnsi" w:cstheme="minorBidi"/>
          <w:b w:val="0"/>
          <w:bCs w:val="0"/>
          <w:noProof/>
          <w:sz w:val="22"/>
          <w:szCs w:val="22"/>
        </w:rPr>
        <w:tab/>
      </w:r>
      <w:r>
        <w:rPr>
          <w:noProof/>
        </w:rPr>
        <w:t>Implementation Schedule</w:t>
      </w:r>
      <w:r>
        <w:rPr>
          <w:noProof/>
        </w:rPr>
        <w:tab/>
      </w:r>
      <w:r>
        <w:rPr>
          <w:noProof/>
        </w:rPr>
        <w:fldChar w:fldCharType="begin"/>
      </w:r>
      <w:r>
        <w:rPr>
          <w:noProof/>
        </w:rPr>
        <w:instrText xml:space="preserve"> PAGEREF _Toc398711277 \h </w:instrText>
      </w:r>
      <w:r>
        <w:rPr>
          <w:noProof/>
        </w:rPr>
      </w:r>
      <w:r>
        <w:rPr>
          <w:noProof/>
        </w:rPr>
        <w:fldChar w:fldCharType="separate"/>
      </w:r>
      <w:r>
        <w:rPr>
          <w:noProof/>
        </w:rPr>
        <w:t>14</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Pr>
          <w:noProof/>
        </w:rPr>
        <w:t>10.1</w:t>
      </w:r>
      <w:r>
        <w:rPr>
          <w:rFonts w:asciiTheme="minorHAnsi" w:eastAsiaTheme="minorEastAsia" w:hAnsiTheme="minorHAnsi" w:cstheme="minorBidi"/>
          <w:iCs w:val="0"/>
          <w:noProof/>
          <w:sz w:val="22"/>
          <w:szCs w:val="22"/>
        </w:rPr>
        <w:tab/>
      </w:r>
      <w:r>
        <w:rPr>
          <w:noProof/>
        </w:rPr>
        <w:t>Implementation Scheduling Factors</w:t>
      </w:r>
      <w:r>
        <w:rPr>
          <w:noProof/>
        </w:rPr>
        <w:tab/>
      </w:r>
      <w:r>
        <w:rPr>
          <w:noProof/>
        </w:rPr>
        <w:fldChar w:fldCharType="begin"/>
      </w:r>
      <w:r>
        <w:rPr>
          <w:noProof/>
        </w:rPr>
        <w:instrText xml:space="preserve"> PAGEREF _Toc398711278 \h </w:instrText>
      </w:r>
      <w:r>
        <w:rPr>
          <w:noProof/>
        </w:rPr>
      </w:r>
      <w:r>
        <w:rPr>
          <w:noProof/>
        </w:rPr>
        <w:fldChar w:fldCharType="separate"/>
      </w:r>
      <w:r>
        <w:rPr>
          <w:noProof/>
        </w:rPr>
        <w:t>14</w:t>
      </w:r>
      <w:r>
        <w:rPr>
          <w:noProof/>
        </w:rPr>
        <w:fldChar w:fldCharType="end"/>
      </w:r>
    </w:p>
    <w:p w:rsidR="00E9082F" w:rsidRDefault="00E9082F">
      <w:pPr>
        <w:pStyle w:val="TOC1"/>
        <w:tabs>
          <w:tab w:val="left" w:pos="720"/>
          <w:tab w:val="right" w:leader="dot" w:pos="9350"/>
        </w:tabs>
        <w:rPr>
          <w:rFonts w:asciiTheme="minorHAnsi" w:eastAsiaTheme="minorEastAsia" w:hAnsiTheme="minorHAnsi" w:cstheme="minorBidi"/>
          <w:b w:val="0"/>
          <w:bCs w:val="0"/>
          <w:noProof/>
          <w:sz w:val="22"/>
          <w:szCs w:val="22"/>
        </w:rPr>
      </w:pPr>
      <w:r>
        <w:rPr>
          <w:noProof/>
        </w:rPr>
        <w:t>11</w:t>
      </w:r>
      <w:r>
        <w:rPr>
          <w:rFonts w:asciiTheme="minorHAnsi" w:eastAsiaTheme="minorEastAsia" w:hAnsiTheme="minorHAnsi" w:cstheme="minorBidi"/>
          <w:b w:val="0"/>
          <w:bCs w:val="0"/>
          <w:noProof/>
          <w:sz w:val="22"/>
          <w:szCs w:val="22"/>
        </w:rPr>
        <w:tab/>
      </w:r>
      <w:r>
        <w:rPr>
          <w:noProof/>
        </w:rPr>
        <w:t>Risks</w:t>
      </w:r>
      <w:r>
        <w:rPr>
          <w:noProof/>
        </w:rPr>
        <w:tab/>
      </w:r>
      <w:r>
        <w:rPr>
          <w:noProof/>
        </w:rPr>
        <w:fldChar w:fldCharType="begin"/>
      </w:r>
      <w:r>
        <w:rPr>
          <w:noProof/>
        </w:rPr>
        <w:instrText xml:space="preserve"> PAGEREF _Toc398711279 \h </w:instrText>
      </w:r>
      <w:r>
        <w:rPr>
          <w:noProof/>
        </w:rPr>
      </w:r>
      <w:r>
        <w:rPr>
          <w:noProof/>
        </w:rPr>
        <w:fldChar w:fldCharType="separate"/>
      </w:r>
      <w:r>
        <w:rPr>
          <w:noProof/>
        </w:rPr>
        <w:t>15</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Pr>
          <w:noProof/>
        </w:rPr>
        <w:t>11.1</w:t>
      </w:r>
      <w:r>
        <w:rPr>
          <w:rFonts w:asciiTheme="minorHAnsi" w:eastAsiaTheme="minorEastAsia" w:hAnsiTheme="minorHAnsi" w:cstheme="minorBidi"/>
          <w:iCs w:val="0"/>
          <w:noProof/>
          <w:sz w:val="22"/>
          <w:szCs w:val="22"/>
        </w:rPr>
        <w:tab/>
      </w:r>
      <w:r>
        <w:rPr>
          <w:noProof/>
        </w:rPr>
        <w:t>Technical Defects</w:t>
      </w:r>
      <w:r>
        <w:rPr>
          <w:noProof/>
        </w:rPr>
        <w:tab/>
      </w:r>
      <w:r>
        <w:rPr>
          <w:noProof/>
        </w:rPr>
        <w:fldChar w:fldCharType="begin"/>
      </w:r>
      <w:r>
        <w:rPr>
          <w:noProof/>
        </w:rPr>
        <w:instrText xml:space="preserve"> PAGEREF _Toc398711280 \h </w:instrText>
      </w:r>
      <w:r>
        <w:rPr>
          <w:noProof/>
        </w:rPr>
      </w:r>
      <w:r>
        <w:rPr>
          <w:noProof/>
        </w:rPr>
        <w:fldChar w:fldCharType="separate"/>
      </w:r>
      <w:r>
        <w:rPr>
          <w:noProof/>
        </w:rPr>
        <w:t>15</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Pr>
          <w:noProof/>
        </w:rPr>
        <w:t>11.2</w:t>
      </w:r>
      <w:r>
        <w:rPr>
          <w:rFonts w:asciiTheme="minorHAnsi" w:eastAsiaTheme="minorEastAsia" w:hAnsiTheme="minorHAnsi" w:cstheme="minorBidi"/>
          <w:iCs w:val="0"/>
          <w:noProof/>
          <w:sz w:val="22"/>
          <w:szCs w:val="22"/>
        </w:rPr>
        <w:tab/>
      </w:r>
      <w:r>
        <w:rPr>
          <w:noProof/>
        </w:rPr>
        <w:t>Uncertainty of the Experience Level of the Staff</w:t>
      </w:r>
      <w:r>
        <w:rPr>
          <w:noProof/>
        </w:rPr>
        <w:tab/>
      </w:r>
      <w:r>
        <w:rPr>
          <w:noProof/>
        </w:rPr>
        <w:fldChar w:fldCharType="begin"/>
      </w:r>
      <w:r>
        <w:rPr>
          <w:noProof/>
        </w:rPr>
        <w:instrText xml:space="preserve"> PAGEREF _Toc398711281 \h </w:instrText>
      </w:r>
      <w:r>
        <w:rPr>
          <w:noProof/>
        </w:rPr>
      </w:r>
      <w:r>
        <w:rPr>
          <w:noProof/>
        </w:rPr>
        <w:fldChar w:fldCharType="separate"/>
      </w:r>
      <w:r>
        <w:rPr>
          <w:noProof/>
        </w:rPr>
        <w:t>16</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Pr>
          <w:noProof/>
        </w:rPr>
        <w:t>11.3</w:t>
      </w:r>
      <w:r>
        <w:rPr>
          <w:rFonts w:asciiTheme="minorHAnsi" w:eastAsiaTheme="minorEastAsia" w:hAnsiTheme="minorHAnsi" w:cstheme="minorBidi"/>
          <w:iCs w:val="0"/>
          <w:noProof/>
          <w:sz w:val="22"/>
          <w:szCs w:val="22"/>
        </w:rPr>
        <w:tab/>
      </w:r>
      <w:r>
        <w:rPr>
          <w:noProof/>
        </w:rPr>
        <w:t>Loss of Local Site Trainer Knowledge</w:t>
      </w:r>
      <w:r>
        <w:rPr>
          <w:noProof/>
        </w:rPr>
        <w:tab/>
      </w:r>
      <w:r>
        <w:rPr>
          <w:noProof/>
        </w:rPr>
        <w:fldChar w:fldCharType="begin"/>
      </w:r>
      <w:r>
        <w:rPr>
          <w:noProof/>
        </w:rPr>
        <w:instrText xml:space="preserve"> PAGEREF _Toc398711282 \h </w:instrText>
      </w:r>
      <w:r>
        <w:rPr>
          <w:noProof/>
        </w:rPr>
      </w:r>
      <w:r>
        <w:rPr>
          <w:noProof/>
        </w:rPr>
        <w:fldChar w:fldCharType="separate"/>
      </w:r>
      <w:r>
        <w:rPr>
          <w:noProof/>
        </w:rPr>
        <w:t>16</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Pr>
          <w:noProof/>
        </w:rPr>
        <w:t>11.4</w:t>
      </w:r>
      <w:r>
        <w:rPr>
          <w:rFonts w:asciiTheme="minorHAnsi" w:eastAsiaTheme="minorEastAsia" w:hAnsiTheme="minorHAnsi" w:cstheme="minorBidi"/>
          <w:iCs w:val="0"/>
          <w:noProof/>
          <w:sz w:val="22"/>
          <w:szCs w:val="22"/>
        </w:rPr>
        <w:tab/>
      </w:r>
      <w:r>
        <w:rPr>
          <w:noProof/>
        </w:rPr>
        <w:t>Loss of Staffing/Resources</w:t>
      </w:r>
      <w:r>
        <w:rPr>
          <w:noProof/>
        </w:rPr>
        <w:tab/>
      </w:r>
      <w:r>
        <w:rPr>
          <w:noProof/>
        </w:rPr>
        <w:fldChar w:fldCharType="begin"/>
      </w:r>
      <w:r>
        <w:rPr>
          <w:noProof/>
        </w:rPr>
        <w:instrText xml:space="preserve"> PAGEREF _Toc398711283 \h </w:instrText>
      </w:r>
      <w:r>
        <w:rPr>
          <w:noProof/>
        </w:rPr>
      </w:r>
      <w:r>
        <w:rPr>
          <w:noProof/>
        </w:rPr>
        <w:fldChar w:fldCharType="separate"/>
      </w:r>
      <w:r>
        <w:rPr>
          <w:noProof/>
        </w:rPr>
        <w:t>16</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Pr>
          <w:noProof/>
        </w:rPr>
        <w:t>11.5</w:t>
      </w:r>
      <w:r>
        <w:rPr>
          <w:rFonts w:asciiTheme="minorHAnsi" w:eastAsiaTheme="minorEastAsia" w:hAnsiTheme="minorHAnsi" w:cstheme="minorBidi"/>
          <w:iCs w:val="0"/>
          <w:noProof/>
          <w:sz w:val="22"/>
          <w:szCs w:val="22"/>
        </w:rPr>
        <w:tab/>
      </w:r>
      <w:r>
        <w:rPr>
          <w:noProof/>
        </w:rPr>
        <w:t>Schedule</w:t>
      </w:r>
      <w:r>
        <w:rPr>
          <w:noProof/>
        </w:rPr>
        <w:tab/>
      </w:r>
      <w:r>
        <w:rPr>
          <w:noProof/>
        </w:rPr>
        <w:fldChar w:fldCharType="begin"/>
      </w:r>
      <w:r>
        <w:rPr>
          <w:noProof/>
        </w:rPr>
        <w:instrText xml:space="preserve"> PAGEREF _Toc398711284 \h </w:instrText>
      </w:r>
      <w:r>
        <w:rPr>
          <w:noProof/>
        </w:rPr>
      </w:r>
      <w:r>
        <w:rPr>
          <w:noProof/>
        </w:rPr>
        <w:fldChar w:fldCharType="separate"/>
      </w:r>
      <w:r>
        <w:rPr>
          <w:noProof/>
        </w:rPr>
        <w:t>17</w:t>
      </w:r>
      <w:r>
        <w:rPr>
          <w:noProof/>
        </w:rPr>
        <w:fldChar w:fldCharType="end"/>
      </w:r>
    </w:p>
    <w:p w:rsidR="00E9082F" w:rsidRDefault="00E9082F">
      <w:pPr>
        <w:pStyle w:val="TOC1"/>
        <w:tabs>
          <w:tab w:val="left" w:pos="720"/>
          <w:tab w:val="right" w:leader="dot" w:pos="9350"/>
        </w:tabs>
        <w:rPr>
          <w:rFonts w:asciiTheme="minorHAnsi" w:eastAsiaTheme="minorEastAsia" w:hAnsiTheme="minorHAnsi" w:cstheme="minorBidi"/>
          <w:b w:val="0"/>
          <w:bCs w:val="0"/>
          <w:noProof/>
          <w:sz w:val="22"/>
          <w:szCs w:val="22"/>
        </w:rPr>
      </w:pPr>
      <w:r>
        <w:rPr>
          <w:noProof/>
        </w:rPr>
        <w:t>12</w:t>
      </w:r>
      <w:r>
        <w:rPr>
          <w:rFonts w:asciiTheme="minorHAnsi" w:eastAsiaTheme="minorEastAsia" w:hAnsiTheme="minorHAnsi" w:cstheme="minorBidi"/>
          <w:b w:val="0"/>
          <w:bCs w:val="0"/>
          <w:noProof/>
          <w:sz w:val="22"/>
          <w:szCs w:val="22"/>
        </w:rPr>
        <w:tab/>
      </w:r>
      <w:r>
        <w:rPr>
          <w:noProof/>
        </w:rPr>
        <w:t>Project-Related Links and References</w:t>
      </w:r>
      <w:r>
        <w:rPr>
          <w:noProof/>
        </w:rPr>
        <w:tab/>
      </w:r>
      <w:r>
        <w:rPr>
          <w:noProof/>
        </w:rPr>
        <w:fldChar w:fldCharType="begin"/>
      </w:r>
      <w:r>
        <w:rPr>
          <w:noProof/>
        </w:rPr>
        <w:instrText xml:space="preserve"> PAGEREF _Toc398711285 \h </w:instrText>
      </w:r>
      <w:r>
        <w:rPr>
          <w:noProof/>
        </w:rPr>
      </w:r>
      <w:r>
        <w:rPr>
          <w:noProof/>
        </w:rPr>
        <w:fldChar w:fldCharType="separate"/>
      </w:r>
      <w:r>
        <w:rPr>
          <w:noProof/>
        </w:rPr>
        <w:t>18</w:t>
      </w:r>
      <w:r>
        <w:rPr>
          <w:noProof/>
        </w:rPr>
        <w:fldChar w:fldCharType="end"/>
      </w:r>
    </w:p>
    <w:p w:rsidR="00E9082F" w:rsidRDefault="00E9082F">
      <w:pPr>
        <w:pStyle w:val="TOC1"/>
        <w:tabs>
          <w:tab w:val="left" w:pos="720"/>
          <w:tab w:val="right" w:leader="dot" w:pos="9350"/>
        </w:tabs>
        <w:rPr>
          <w:rFonts w:asciiTheme="minorHAnsi" w:eastAsiaTheme="minorEastAsia" w:hAnsiTheme="minorHAnsi" w:cstheme="minorBidi"/>
          <w:b w:val="0"/>
          <w:bCs w:val="0"/>
          <w:noProof/>
          <w:sz w:val="22"/>
          <w:szCs w:val="22"/>
        </w:rPr>
      </w:pPr>
      <w:r>
        <w:rPr>
          <w:noProof/>
        </w:rPr>
        <w:t>13</w:t>
      </w:r>
      <w:r>
        <w:rPr>
          <w:rFonts w:asciiTheme="minorHAnsi" w:eastAsiaTheme="minorEastAsia" w:hAnsiTheme="minorHAnsi" w:cstheme="minorBidi"/>
          <w:b w:val="0"/>
          <w:bCs w:val="0"/>
          <w:noProof/>
          <w:sz w:val="22"/>
          <w:szCs w:val="22"/>
        </w:rPr>
        <w:tab/>
      </w:r>
      <w:r>
        <w:rPr>
          <w:noProof/>
        </w:rPr>
        <w:t>Appendix A – Example Deployment Announcement</w:t>
      </w:r>
      <w:r>
        <w:rPr>
          <w:noProof/>
        </w:rPr>
        <w:tab/>
      </w:r>
      <w:r>
        <w:rPr>
          <w:noProof/>
        </w:rPr>
        <w:fldChar w:fldCharType="begin"/>
      </w:r>
      <w:r>
        <w:rPr>
          <w:noProof/>
        </w:rPr>
        <w:instrText xml:space="preserve"> PAGEREF _Toc398711286 \h </w:instrText>
      </w:r>
      <w:r>
        <w:rPr>
          <w:noProof/>
        </w:rPr>
      </w:r>
      <w:r>
        <w:rPr>
          <w:noProof/>
        </w:rPr>
        <w:fldChar w:fldCharType="separate"/>
      </w:r>
      <w:r>
        <w:rPr>
          <w:noProof/>
        </w:rPr>
        <w:t>19</w:t>
      </w:r>
      <w:r>
        <w:rPr>
          <w:noProof/>
        </w:rPr>
        <w:fldChar w:fldCharType="end"/>
      </w:r>
    </w:p>
    <w:p w:rsidR="00E9082F" w:rsidRDefault="00E9082F">
      <w:pPr>
        <w:pStyle w:val="TOC2"/>
        <w:tabs>
          <w:tab w:val="left" w:pos="960"/>
          <w:tab w:val="right" w:leader="dot" w:pos="9350"/>
        </w:tabs>
        <w:rPr>
          <w:rFonts w:asciiTheme="minorHAnsi" w:eastAsiaTheme="minorEastAsia" w:hAnsiTheme="minorHAnsi" w:cstheme="minorBidi"/>
          <w:iCs w:val="0"/>
          <w:noProof/>
          <w:sz w:val="22"/>
          <w:szCs w:val="22"/>
        </w:rPr>
      </w:pPr>
      <w:r>
        <w:rPr>
          <w:noProof/>
        </w:rPr>
        <w:t>13.1</w:t>
      </w:r>
      <w:r>
        <w:rPr>
          <w:rFonts w:asciiTheme="minorHAnsi" w:eastAsiaTheme="minorEastAsia" w:hAnsiTheme="minorHAnsi" w:cstheme="minorBidi"/>
          <w:iCs w:val="0"/>
          <w:noProof/>
          <w:sz w:val="22"/>
          <w:szCs w:val="22"/>
        </w:rPr>
        <w:tab/>
      </w:r>
      <w:r>
        <w:rPr>
          <w:noProof/>
        </w:rPr>
        <w:t>Alert Watch and Response Engine (AWARE)</w:t>
      </w:r>
      <w:r>
        <w:rPr>
          <w:noProof/>
        </w:rPr>
        <w:tab/>
      </w:r>
      <w:r>
        <w:rPr>
          <w:noProof/>
        </w:rPr>
        <w:fldChar w:fldCharType="begin"/>
      </w:r>
      <w:r>
        <w:rPr>
          <w:noProof/>
        </w:rPr>
        <w:instrText xml:space="preserve"> PAGEREF _Toc398711287 \h </w:instrText>
      </w:r>
      <w:r>
        <w:rPr>
          <w:noProof/>
        </w:rPr>
      </w:r>
      <w:r>
        <w:rPr>
          <w:noProof/>
        </w:rPr>
        <w:fldChar w:fldCharType="separate"/>
      </w:r>
      <w:r>
        <w:rPr>
          <w:noProof/>
        </w:rPr>
        <w:t>19</w:t>
      </w:r>
      <w:r>
        <w:rPr>
          <w:noProof/>
        </w:rPr>
        <w:fldChar w:fldCharType="end"/>
      </w:r>
    </w:p>
    <w:p w:rsidR="00E9082F" w:rsidRDefault="00E9082F">
      <w:pPr>
        <w:pStyle w:val="TOC1"/>
        <w:tabs>
          <w:tab w:val="left" w:pos="720"/>
          <w:tab w:val="right" w:leader="dot" w:pos="9350"/>
        </w:tabs>
        <w:rPr>
          <w:rFonts w:asciiTheme="minorHAnsi" w:eastAsiaTheme="minorEastAsia" w:hAnsiTheme="minorHAnsi" w:cstheme="minorBidi"/>
          <w:b w:val="0"/>
          <w:bCs w:val="0"/>
          <w:noProof/>
          <w:sz w:val="22"/>
          <w:szCs w:val="22"/>
        </w:rPr>
      </w:pPr>
      <w:r>
        <w:rPr>
          <w:noProof/>
        </w:rPr>
        <w:t>14</w:t>
      </w:r>
      <w:r>
        <w:rPr>
          <w:rFonts w:asciiTheme="minorHAnsi" w:eastAsiaTheme="minorEastAsia" w:hAnsiTheme="minorHAnsi" w:cstheme="minorBidi"/>
          <w:b w:val="0"/>
          <w:bCs w:val="0"/>
          <w:noProof/>
          <w:sz w:val="22"/>
          <w:szCs w:val="22"/>
        </w:rPr>
        <w:tab/>
      </w:r>
      <w:r>
        <w:rPr>
          <w:noProof/>
        </w:rPr>
        <w:t>Appendix B – Example Kick-off Meeting E-mail to POC</w:t>
      </w:r>
      <w:r>
        <w:rPr>
          <w:noProof/>
        </w:rPr>
        <w:tab/>
      </w:r>
      <w:r>
        <w:rPr>
          <w:noProof/>
        </w:rPr>
        <w:fldChar w:fldCharType="begin"/>
      </w:r>
      <w:r>
        <w:rPr>
          <w:noProof/>
        </w:rPr>
        <w:instrText xml:space="preserve"> PAGEREF _Toc398711288 \h </w:instrText>
      </w:r>
      <w:r>
        <w:rPr>
          <w:noProof/>
        </w:rPr>
      </w:r>
      <w:r>
        <w:rPr>
          <w:noProof/>
        </w:rPr>
        <w:fldChar w:fldCharType="separate"/>
      </w:r>
      <w:r>
        <w:rPr>
          <w:noProof/>
        </w:rPr>
        <w:t>20</w:t>
      </w:r>
      <w:r>
        <w:rPr>
          <w:noProof/>
        </w:rPr>
        <w:fldChar w:fldCharType="end"/>
      </w:r>
    </w:p>
    <w:p w:rsidR="00E9082F" w:rsidRDefault="00E9082F">
      <w:pPr>
        <w:pStyle w:val="TOC1"/>
        <w:tabs>
          <w:tab w:val="left" w:pos="720"/>
          <w:tab w:val="right" w:leader="dot" w:pos="9350"/>
        </w:tabs>
        <w:rPr>
          <w:rFonts w:asciiTheme="minorHAnsi" w:eastAsiaTheme="minorEastAsia" w:hAnsiTheme="minorHAnsi" w:cstheme="minorBidi"/>
          <w:b w:val="0"/>
          <w:bCs w:val="0"/>
          <w:noProof/>
          <w:sz w:val="22"/>
          <w:szCs w:val="22"/>
        </w:rPr>
      </w:pPr>
      <w:r>
        <w:rPr>
          <w:noProof/>
        </w:rPr>
        <w:t>15</w:t>
      </w:r>
      <w:r>
        <w:rPr>
          <w:rFonts w:asciiTheme="minorHAnsi" w:eastAsiaTheme="minorEastAsia" w:hAnsiTheme="minorHAnsi" w:cstheme="minorBidi"/>
          <w:b w:val="0"/>
          <w:bCs w:val="0"/>
          <w:noProof/>
          <w:sz w:val="22"/>
          <w:szCs w:val="22"/>
        </w:rPr>
        <w:tab/>
      </w:r>
      <w:r>
        <w:rPr>
          <w:noProof/>
        </w:rPr>
        <w:t>Approval Signatures</w:t>
      </w:r>
      <w:r>
        <w:rPr>
          <w:noProof/>
        </w:rPr>
        <w:tab/>
      </w:r>
      <w:r>
        <w:rPr>
          <w:noProof/>
        </w:rPr>
        <w:fldChar w:fldCharType="begin"/>
      </w:r>
      <w:r>
        <w:rPr>
          <w:noProof/>
        </w:rPr>
        <w:instrText xml:space="preserve"> PAGEREF _Toc398711289 \h </w:instrText>
      </w:r>
      <w:r>
        <w:rPr>
          <w:noProof/>
        </w:rPr>
      </w:r>
      <w:r>
        <w:rPr>
          <w:noProof/>
        </w:rPr>
        <w:fldChar w:fldCharType="separate"/>
      </w:r>
      <w:r>
        <w:rPr>
          <w:noProof/>
        </w:rPr>
        <w:t>21</w:t>
      </w:r>
      <w:r>
        <w:rPr>
          <w:noProof/>
        </w:rPr>
        <w:fldChar w:fldCharType="end"/>
      </w:r>
    </w:p>
    <w:p w:rsidR="00DF0267" w:rsidRPr="001E3654" w:rsidRDefault="0036430D" w:rsidP="008348E7">
      <w:pPr>
        <w:pStyle w:val="TOC1"/>
        <w:tabs>
          <w:tab w:val="right" w:leader="dot" w:pos="9450"/>
        </w:tabs>
        <w:ind w:right="-90"/>
        <w:jc w:val="center"/>
      </w:pPr>
      <w:r w:rsidRPr="001E3654">
        <w:fldChar w:fldCharType="end"/>
      </w:r>
    </w:p>
    <w:p w:rsidR="00AF52BA" w:rsidRPr="001E3654" w:rsidRDefault="00AF52BA">
      <w:pPr>
        <w:rPr>
          <w:rFonts w:ascii="Arial" w:hAnsi="Arial" w:cs="Arial"/>
          <w:b/>
          <w:bCs/>
          <w:sz w:val="28"/>
          <w:szCs w:val="32"/>
        </w:rPr>
      </w:pPr>
      <w:r w:rsidRPr="001E3654">
        <w:br w:type="page"/>
      </w:r>
    </w:p>
    <w:p w:rsidR="00DF0267" w:rsidRPr="001E3654" w:rsidRDefault="00DF0267" w:rsidP="00E3130C">
      <w:pPr>
        <w:pStyle w:val="Title2"/>
      </w:pPr>
      <w:r w:rsidRPr="001E3654">
        <w:lastRenderedPageBreak/>
        <w:t>List of Tables</w:t>
      </w:r>
    </w:p>
    <w:p w:rsidR="00E9082F" w:rsidRDefault="0036430D">
      <w:pPr>
        <w:pStyle w:val="TableofFigures"/>
        <w:tabs>
          <w:tab w:val="right" w:leader="dot" w:pos="9350"/>
        </w:tabs>
        <w:rPr>
          <w:rFonts w:asciiTheme="minorHAnsi" w:eastAsiaTheme="minorEastAsia" w:hAnsiTheme="minorHAnsi" w:cstheme="minorBidi"/>
          <w:i w:val="0"/>
          <w:noProof/>
          <w:szCs w:val="22"/>
        </w:rPr>
      </w:pPr>
      <w:r w:rsidRPr="0036430D">
        <w:fldChar w:fldCharType="begin"/>
      </w:r>
      <w:r w:rsidR="00DF0267" w:rsidRPr="001E3654">
        <w:instrText xml:space="preserve"> TOC \h \z \c "Table" </w:instrText>
      </w:r>
      <w:r w:rsidRPr="0036430D">
        <w:fldChar w:fldCharType="separate"/>
      </w:r>
      <w:hyperlink w:anchor="_Toc398711290" w:history="1">
        <w:r w:rsidR="00E9082F" w:rsidRPr="009E6666">
          <w:rPr>
            <w:rStyle w:val="Hyperlink"/>
            <w:noProof/>
          </w:rPr>
          <w:t>Table 1 – Organizational Roles and Contacts</w:t>
        </w:r>
        <w:r w:rsidR="00E9082F">
          <w:rPr>
            <w:noProof/>
            <w:webHidden/>
          </w:rPr>
          <w:tab/>
        </w:r>
        <w:r w:rsidR="00E9082F">
          <w:rPr>
            <w:noProof/>
            <w:webHidden/>
          </w:rPr>
          <w:fldChar w:fldCharType="begin"/>
        </w:r>
        <w:r w:rsidR="00E9082F">
          <w:rPr>
            <w:noProof/>
            <w:webHidden/>
          </w:rPr>
          <w:instrText xml:space="preserve"> PAGEREF _Toc398711290 \h </w:instrText>
        </w:r>
        <w:r w:rsidR="00E9082F">
          <w:rPr>
            <w:noProof/>
            <w:webHidden/>
          </w:rPr>
        </w:r>
        <w:r w:rsidR="00E9082F">
          <w:rPr>
            <w:noProof/>
            <w:webHidden/>
          </w:rPr>
          <w:fldChar w:fldCharType="separate"/>
        </w:r>
        <w:r w:rsidR="00E9082F">
          <w:rPr>
            <w:noProof/>
            <w:webHidden/>
          </w:rPr>
          <w:t>2</w:t>
        </w:r>
        <w:r w:rsidR="00E9082F">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291" w:history="1">
        <w:r w:rsidRPr="009E6666">
          <w:rPr>
            <w:rStyle w:val="Hyperlink"/>
            <w:noProof/>
          </w:rPr>
          <w:t>Table 2 – Staff Roles and Responsibilities</w:t>
        </w:r>
        <w:r>
          <w:rPr>
            <w:noProof/>
            <w:webHidden/>
          </w:rPr>
          <w:tab/>
        </w:r>
        <w:r>
          <w:rPr>
            <w:noProof/>
            <w:webHidden/>
          </w:rPr>
          <w:fldChar w:fldCharType="begin"/>
        </w:r>
        <w:r>
          <w:rPr>
            <w:noProof/>
            <w:webHidden/>
          </w:rPr>
          <w:instrText xml:space="preserve"> PAGEREF _Toc398711291 \h </w:instrText>
        </w:r>
        <w:r>
          <w:rPr>
            <w:noProof/>
            <w:webHidden/>
          </w:rPr>
        </w:r>
        <w:r>
          <w:rPr>
            <w:noProof/>
            <w:webHidden/>
          </w:rPr>
          <w:fldChar w:fldCharType="separate"/>
        </w:r>
        <w:r>
          <w:rPr>
            <w:noProof/>
            <w:webHidden/>
          </w:rPr>
          <w:t>3</w:t>
        </w:r>
        <w:r>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292" w:history="1">
        <w:r w:rsidRPr="009E6666">
          <w:rPr>
            <w:rStyle w:val="Hyperlink"/>
            <w:noProof/>
          </w:rPr>
          <w:t>Table 3 - Implementation Tasks and Activities</w:t>
        </w:r>
        <w:r>
          <w:rPr>
            <w:noProof/>
            <w:webHidden/>
          </w:rPr>
          <w:tab/>
        </w:r>
        <w:r>
          <w:rPr>
            <w:noProof/>
            <w:webHidden/>
          </w:rPr>
          <w:fldChar w:fldCharType="begin"/>
        </w:r>
        <w:r>
          <w:rPr>
            <w:noProof/>
            <w:webHidden/>
          </w:rPr>
          <w:instrText xml:space="preserve"> PAGEREF _Toc398711292 \h </w:instrText>
        </w:r>
        <w:r>
          <w:rPr>
            <w:noProof/>
            <w:webHidden/>
          </w:rPr>
        </w:r>
        <w:r>
          <w:rPr>
            <w:noProof/>
            <w:webHidden/>
          </w:rPr>
          <w:fldChar w:fldCharType="separate"/>
        </w:r>
        <w:r>
          <w:rPr>
            <w:noProof/>
            <w:webHidden/>
          </w:rPr>
          <w:t>7</w:t>
        </w:r>
        <w:r>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293" w:history="1">
        <w:r w:rsidRPr="009E6666">
          <w:rPr>
            <w:rStyle w:val="Hyperlink"/>
            <w:noProof/>
          </w:rPr>
          <w:t>Table 4 - Facility Installation Checklist</w:t>
        </w:r>
        <w:r>
          <w:rPr>
            <w:noProof/>
            <w:webHidden/>
          </w:rPr>
          <w:tab/>
        </w:r>
        <w:r>
          <w:rPr>
            <w:noProof/>
            <w:webHidden/>
          </w:rPr>
          <w:fldChar w:fldCharType="begin"/>
        </w:r>
        <w:r>
          <w:rPr>
            <w:noProof/>
            <w:webHidden/>
          </w:rPr>
          <w:instrText xml:space="preserve"> PAGEREF _Toc398711293 \h </w:instrText>
        </w:r>
        <w:r>
          <w:rPr>
            <w:noProof/>
            <w:webHidden/>
          </w:rPr>
        </w:r>
        <w:r>
          <w:rPr>
            <w:noProof/>
            <w:webHidden/>
          </w:rPr>
          <w:fldChar w:fldCharType="separate"/>
        </w:r>
        <w:r>
          <w:rPr>
            <w:noProof/>
            <w:webHidden/>
          </w:rPr>
          <w:t>10</w:t>
        </w:r>
        <w:r>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294" w:history="1">
        <w:r w:rsidRPr="009E6666">
          <w:rPr>
            <w:rStyle w:val="Hyperlink"/>
            <w:noProof/>
          </w:rPr>
          <w:t>Table 5 - Site Readiness Checklist</w:t>
        </w:r>
        <w:r>
          <w:rPr>
            <w:noProof/>
            <w:webHidden/>
          </w:rPr>
          <w:tab/>
        </w:r>
        <w:r>
          <w:rPr>
            <w:noProof/>
            <w:webHidden/>
          </w:rPr>
          <w:fldChar w:fldCharType="begin"/>
        </w:r>
        <w:r>
          <w:rPr>
            <w:noProof/>
            <w:webHidden/>
          </w:rPr>
          <w:instrText xml:space="preserve"> PAGEREF _Toc398711294 \h </w:instrText>
        </w:r>
        <w:r>
          <w:rPr>
            <w:noProof/>
            <w:webHidden/>
          </w:rPr>
        </w:r>
        <w:r>
          <w:rPr>
            <w:noProof/>
            <w:webHidden/>
          </w:rPr>
          <w:fldChar w:fldCharType="separate"/>
        </w:r>
        <w:r>
          <w:rPr>
            <w:noProof/>
            <w:webHidden/>
          </w:rPr>
          <w:t>12</w:t>
        </w:r>
        <w:r>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295" w:history="1">
        <w:r w:rsidRPr="009E6666">
          <w:rPr>
            <w:rStyle w:val="Hyperlink"/>
            <w:noProof/>
          </w:rPr>
          <w:t>Table 6 - Implementation Schedule</w:t>
        </w:r>
        <w:r>
          <w:rPr>
            <w:noProof/>
            <w:webHidden/>
          </w:rPr>
          <w:tab/>
        </w:r>
        <w:r>
          <w:rPr>
            <w:noProof/>
            <w:webHidden/>
          </w:rPr>
          <w:fldChar w:fldCharType="begin"/>
        </w:r>
        <w:r>
          <w:rPr>
            <w:noProof/>
            <w:webHidden/>
          </w:rPr>
          <w:instrText xml:space="preserve"> PAGEREF _Toc398711295 \h </w:instrText>
        </w:r>
        <w:r>
          <w:rPr>
            <w:noProof/>
            <w:webHidden/>
          </w:rPr>
        </w:r>
        <w:r>
          <w:rPr>
            <w:noProof/>
            <w:webHidden/>
          </w:rPr>
          <w:fldChar w:fldCharType="separate"/>
        </w:r>
        <w:r>
          <w:rPr>
            <w:noProof/>
            <w:webHidden/>
          </w:rPr>
          <w:t>14</w:t>
        </w:r>
        <w:r>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296" w:history="1">
        <w:r w:rsidRPr="009E6666">
          <w:rPr>
            <w:rStyle w:val="Hyperlink"/>
            <w:noProof/>
          </w:rPr>
          <w:t>Table 7 - Technical Defects</w:t>
        </w:r>
        <w:r>
          <w:rPr>
            <w:noProof/>
            <w:webHidden/>
          </w:rPr>
          <w:tab/>
        </w:r>
        <w:r>
          <w:rPr>
            <w:noProof/>
            <w:webHidden/>
          </w:rPr>
          <w:fldChar w:fldCharType="begin"/>
        </w:r>
        <w:r>
          <w:rPr>
            <w:noProof/>
            <w:webHidden/>
          </w:rPr>
          <w:instrText xml:space="preserve"> PAGEREF _Toc398711296 \h </w:instrText>
        </w:r>
        <w:r>
          <w:rPr>
            <w:noProof/>
            <w:webHidden/>
          </w:rPr>
        </w:r>
        <w:r>
          <w:rPr>
            <w:noProof/>
            <w:webHidden/>
          </w:rPr>
          <w:fldChar w:fldCharType="separate"/>
        </w:r>
        <w:r>
          <w:rPr>
            <w:noProof/>
            <w:webHidden/>
          </w:rPr>
          <w:t>15</w:t>
        </w:r>
        <w:r>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297" w:history="1">
        <w:r w:rsidRPr="009E6666">
          <w:rPr>
            <w:rStyle w:val="Hyperlink"/>
            <w:noProof/>
          </w:rPr>
          <w:t>Table 8 - Uncertainty of the Experience Level of the Staff</w:t>
        </w:r>
        <w:r>
          <w:rPr>
            <w:noProof/>
            <w:webHidden/>
          </w:rPr>
          <w:tab/>
        </w:r>
        <w:r>
          <w:rPr>
            <w:noProof/>
            <w:webHidden/>
          </w:rPr>
          <w:fldChar w:fldCharType="begin"/>
        </w:r>
        <w:r>
          <w:rPr>
            <w:noProof/>
            <w:webHidden/>
          </w:rPr>
          <w:instrText xml:space="preserve"> PAGEREF _Toc398711297 \h </w:instrText>
        </w:r>
        <w:r>
          <w:rPr>
            <w:noProof/>
            <w:webHidden/>
          </w:rPr>
        </w:r>
        <w:r>
          <w:rPr>
            <w:noProof/>
            <w:webHidden/>
          </w:rPr>
          <w:fldChar w:fldCharType="separate"/>
        </w:r>
        <w:r>
          <w:rPr>
            <w:noProof/>
            <w:webHidden/>
          </w:rPr>
          <w:t>16</w:t>
        </w:r>
        <w:r>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298" w:history="1">
        <w:r w:rsidRPr="009E6666">
          <w:rPr>
            <w:rStyle w:val="Hyperlink"/>
            <w:noProof/>
          </w:rPr>
          <w:t>Table 9 - Loss of Local Site Trainer Knowledge</w:t>
        </w:r>
        <w:r>
          <w:rPr>
            <w:noProof/>
            <w:webHidden/>
          </w:rPr>
          <w:tab/>
        </w:r>
        <w:r>
          <w:rPr>
            <w:noProof/>
            <w:webHidden/>
          </w:rPr>
          <w:fldChar w:fldCharType="begin"/>
        </w:r>
        <w:r>
          <w:rPr>
            <w:noProof/>
            <w:webHidden/>
          </w:rPr>
          <w:instrText xml:space="preserve"> PAGEREF _Toc398711298 \h </w:instrText>
        </w:r>
        <w:r>
          <w:rPr>
            <w:noProof/>
            <w:webHidden/>
          </w:rPr>
        </w:r>
        <w:r>
          <w:rPr>
            <w:noProof/>
            <w:webHidden/>
          </w:rPr>
          <w:fldChar w:fldCharType="separate"/>
        </w:r>
        <w:r>
          <w:rPr>
            <w:noProof/>
            <w:webHidden/>
          </w:rPr>
          <w:t>16</w:t>
        </w:r>
        <w:r>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299" w:history="1">
        <w:r w:rsidRPr="009E6666">
          <w:rPr>
            <w:rStyle w:val="Hyperlink"/>
            <w:noProof/>
          </w:rPr>
          <w:t>Table 10 - Loss of Staffing/Resources</w:t>
        </w:r>
        <w:r>
          <w:rPr>
            <w:noProof/>
            <w:webHidden/>
          </w:rPr>
          <w:tab/>
        </w:r>
        <w:r>
          <w:rPr>
            <w:noProof/>
            <w:webHidden/>
          </w:rPr>
          <w:fldChar w:fldCharType="begin"/>
        </w:r>
        <w:r>
          <w:rPr>
            <w:noProof/>
            <w:webHidden/>
          </w:rPr>
          <w:instrText xml:space="preserve"> PAGEREF _Toc398711299 \h </w:instrText>
        </w:r>
        <w:r>
          <w:rPr>
            <w:noProof/>
            <w:webHidden/>
          </w:rPr>
        </w:r>
        <w:r>
          <w:rPr>
            <w:noProof/>
            <w:webHidden/>
          </w:rPr>
          <w:fldChar w:fldCharType="separate"/>
        </w:r>
        <w:r>
          <w:rPr>
            <w:noProof/>
            <w:webHidden/>
          </w:rPr>
          <w:t>16</w:t>
        </w:r>
        <w:r>
          <w:rPr>
            <w:noProof/>
            <w:webHidden/>
          </w:rPr>
          <w:fldChar w:fldCharType="end"/>
        </w:r>
      </w:hyperlink>
    </w:p>
    <w:p w:rsidR="00E9082F" w:rsidRDefault="00E9082F">
      <w:pPr>
        <w:pStyle w:val="TableofFigures"/>
        <w:tabs>
          <w:tab w:val="right" w:leader="dot" w:pos="9350"/>
        </w:tabs>
        <w:rPr>
          <w:rFonts w:asciiTheme="minorHAnsi" w:eastAsiaTheme="minorEastAsia" w:hAnsiTheme="minorHAnsi" w:cstheme="minorBidi"/>
          <w:i w:val="0"/>
          <w:noProof/>
          <w:szCs w:val="22"/>
        </w:rPr>
      </w:pPr>
      <w:hyperlink w:anchor="_Toc398711300" w:history="1">
        <w:r w:rsidRPr="009E6666">
          <w:rPr>
            <w:rStyle w:val="Hyperlink"/>
            <w:noProof/>
          </w:rPr>
          <w:t>Table 11 - Schedule</w:t>
        </w:r>
        <w:r>
          <w:rPr>
            <w:noProof/>
            <w:webHidden/>
          </w:rPr>
          <w:tab/>
        </w:r>
        <w:r>
          <w:rPr>
            <w:noProof/>
            <w:webHidden/>
          </w:rPr>
          <w:fldChar w:fldCharType="begin"/>
        </w:r>
        <w:r>
          <w:rPr>
            <w:noProof/>
            <w:webHidden/>
          </w:rPr>
          <w:instrText xml:space="preserve"> PAGEREF _Toc398711300 \h </w:instrText>
        </w:r>
        <w:r>
          <w:rPr>
            <w:noProof/>
            <w:webHidden/>
          </w:rPr>
        </w:r>
        <w:r>
          <w:rPr>
            <w:noProof/>
            <w:webHidden/>
          </w:rPr>
          <w:fldChar w:fldCharType="separate"/>
        </w:r>
        <w:r>
          <w:rPr>
            <w:noProof/>
            <w:webHidden/>
          </w:rPr>
          <w:t>17</w:t>
        </w:r>
        <w:r>
          <w:rPr>
            <w:noProof/>
            <w:webHidden/>
          </w:rPr>
          <w:fldChar w:fldCharType="end"/>
        </w:r>
      </w:hyperlink>
    </w:p>
    <w:p w:rsidR="00DF0267" w:rsidRPr="001E3654" w:rsidRDefault="0036430D" w:rsidP="00D37A27">
      <w:r w:rsidRPr="001E3654">
        <w:fldChar w:fldCharType="end"/>
      </w:r>
    </w:p>
    <w:p w:rsidR="00DF0267" w:rsidRPr="001E3654" w:rsidRDefault="00DF0267" w:rsidP="00D37A27"/>
    <w:p w:rsidR="00DF0267" w:rsidRPr="001E3654" w:rsidRDefault="00DF0267" w:rsidP="00D37A27"/>
    <w:p w:rsidR="00DF0267" w:rsidRPr="001E3654" w:rsidRDefault="00DF0267" w:rsidP="00D37A27">
      <w:pPr>
        <w:sectPr w:rsidR="00DF0267" w:rsidRPr="001E3654" w:rsidSect="000374A6">
          <w:pgSz w:w="12240" w:h="15840" w:code="1"/>
          <w:pgMar w:top="1440" w:right="1440" w:bottom="1440" w:left="1440" w:header="720" w:footer="720" w:gutter="0"/>
          <w:pgNumType w:fmt="lowerRoman"/>
          <w:cols w:space="720"/>
          <w:docGrid w:linePitch="360"/>
        </w:sectPr>
      </w:pPr>
    </w:p>
    <w:p w:rsidR="00DF0267" w:rsidRPr="001E3654" w:rsidRDefault="00DF0267" w:rsidP="00F33893">
      <w:pPr>
        <w:pStyle w:val="Heading1"/>
      </w:pPr>
      <w:bookmarkStart w:id="1" w:name="_Toc300042380"/>
      <w:bookmarkStart w:id="2" w:name="_Toc300042531"/>
      <w:bookmarkStart w:id="3" w:name="_Toc300042382"/>
      <w:bookmarkStart w:id="4" w:name="_Toc300042533"/>
      <w:bookmarkStart w:id="5" w:name="_Toc300042384"/>
      <w:bookmarkStart w:id="6" w:name="_Toc300042535"/>
      <w:bookmarkStart w:id="7" w:name="_Purpose"/>
      <w:bookmarkStart w:id="8" w:name="_Toc297466843"/>
      <w:bookmarkStart w:id="9" w:name="_Toc297239434"/>
      <w:bookmarkStart w:id="10" w:name="_Toc297239436"/>
      <w:bookmarkStart w:id="11" w:name="_Toc297466066"/>
      <w:bookmarkStart w:id="12" w:name="_Toc298156812"/>
      <w:bookmarkStart w:id="13" w:name="_Toc398711263"/>
      <w:bookmarkEnd w:id="0"/>
      <w:bookmarkEnd w:id="1"/>
      <w:bookmarkEnd w:id="2"/>
      <w:bookmarkEnd w:id="3"/>
      <w:bookmarkEnd w:id="4"/>
      <w:bookmarkEnd w:id="5"/>
      <w:bookmarkEnd w:id="6"/>
      <w:bookmarkEnd w:id="7"/>
      <w:r w:rsidRPr="001E3654">
        <w:lastRenderedPageBreak/>
        <w:t>Purpose</w:t>
      </w:r>
      <w:bookmarkEnd w:id="8"/>
      <w:bookmarkEnd w:id="9"/>
      <w:bookmarkEnd w:id="13"/>
    </w:p>
    <w:p w:rsidR="00DF0267" w:rsidRPr="001E3654" w:rsidRDefault="00DF0267" w:rsidP="00895C08">
      <w:pPr>
        <w:pStyle w:val="BodyText"/>
      </w:pPr>
      <w:r w:rsidRPr="001E3654">
        <w:t xml:space="preserve">The purpose of this document is to define the resources, </w:t>
      </w:r>
      <w:r w:rsidR="00865852" w:rsidRPr="001E3654">
        <w:t>processes,</w:t>
      </w:r>
      <w:r w:rsidRPr="001E3654">
        <w:t xml:space="preserve"> and work elements necessary to implement the Alert Watch and Response Engine (AWARE) application at Veterans Affairs (VA) facilities.</w:t>
      </w:r>
    </w:p>
    <w:p w:rsidR="00DF0267" w:rsidRPr="001E3654" w:rsidRDefault="00DF0267" w:rsidP="00F33893">
      <w:pPr>
        <w:pStyle w:val="Heading1"/>
      </w:pPr>
      <w:bookmarkStart w:id="14" w:name="_Background"/>
      <w:bookmarkStart w:id="15" w:name="_Toc353889811"/>
      <w:bookmarkStart w:id="16" w:name="_Toc398711264"/>
      <w:bookmarkEnd w:id="14"/>
      <w:r w:rsidRPr="001E3654">
        <w:t>Project Description</w:t>
      </w:r>
      <w:bookmarkEnd w:id="15"/>
      <w:bookmarkEnd w:id="16"/>
    </w:p>
    <w:p w:rsidR="00DF0267" w:rsidRPr="001E3654" w:rsidRDefault="00DF0267" w:rsidP="00895C08">
      <w:pPr>
        <w:pStyle w:val="BodyText"/>
      </w:pPr>
      <w:r w:rsidRPr="001E3654">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DF0267" w:rsidRPr="001E3654" w:rsidRDefault="00DF0267" w:rsidP="00F33893">
      <w:pPr>
        <w:pStyle w:val="Heading1"/>
      </w:pPr>
      <w:bookmarkStart w:id="17" w:name="_Toc398711265"/>
      <w:r w:rsidRPr="001E3654">
        <w:t>Scope</w:t>
      </w:r>
      <w:bookmarkEnd w:id="17"/>
    </w:p>
    <w:p w:rsidR="00DF0267" w:rsidRPr="001E3654" w:rsidRDefault="00DF0267" w:rsidP="00895C08">
      <w:pPr>
        <w:pStyle w:val="BodyText"/>
      </w:pPr>
      <w:r w:rsidRPr="001E3654">
        <w:t xml:space="preserve">The scope of this plan encompasses AWARE v1.0 and its related </w:t>
      </w:r>
      <w:r w:rsidR="00390B80" w:rsidRPr="001E3654">
        <w:t>implementation activities</w:t>
      </w:r>
      <w:r w:rsidRPr="001E3654">
        <w:t>.</w:t>
      </w:r>
    </w:p>
    <w:p w:rsidR="00DF0267" w:rsidRPr="001E3654" w:rsidRDefault="00DF0267" w:rsidP="00895C08">
      <w:pPr>
        <w:pStyle w:val="BodyText"/>
      </w:pPr>
      <w:r w:rsidRPr="001E3654">
        <w:t>The plan scope includes</w:t>
      </w:r>
      <w:r w:rsidR="00895C08" w:rsidRPr="001E3654">
        <w:t xml:space="preserve"> the following</w:t>
      </w:r>
      <w:r w:rsidRPr="001E3654">
        <w:t>:</w:t>
      </w:r>
    </w:p>
    <w:p w:rsidR="008E7F06" w:rsidRPr="001E3654" w:rsidRDefault="00B2387F" w:rsidP="00754E75">
      <w:pPr>
        <w:pStyle w:val="BodyText"/>
        <w:numPr>
          <w:ilvl w:val="0"/>
          <w:numId w:val="20"/>
        </w:numPr>
      </w:pPr>
      <w:r w:rsidRPr="001E3654">
        <w:t xml:space="preserve">Base period beta and pilot sites. </w:t>
      </w:r>
    </w:p>
    <w:p w:rsidR="00DF0267" w:rsidRPr="001E3654" w:rsidRDefault="00B33B2D" w:rsidP="00754E75">
      <w:pPr>
        <w:pStyle w:val="BodyText"/>
        <w:numPr>
          <w:ilvl w:val="0"/>
          <w:numId w:val="20"/>
        </w:numPr>
      </w:pPr>
      <w:r w:rsidRPr="001E3654">
        <w:t>Verify</w:t>
      </w:r>
      <w:r w:rsidR="00DF0267" w:rsidRPr="001E3654">
        <w:t xml:space="preserve"> Implementation/Configuration of the A</w:t>
      </w:r>
      <w:r w:rsidR="008E7F06" w:rsidRPr="001E3654">
        <w:t>WARE application at each VA</w:t>
      </w:r>
      <w:r w:rsidR="00DF0267" w:rsidRPr="001E3654">
        <w:t xml:space="preserve"> site.</w:t>
      </w:r>
    </w:p>
    <w:p w:rsidR="00DF0267" w:rsidRPr="001E3654" w:rsidRDefault="00DF0267" w:rsidP="00754E75">
      <w:pPr>
        <w:pStyle w:val="BodyText"/>
        <w:numPr>
          <w:ilvl w:val="0"/>
          <w:numId w:val="20"/>
        </w:numPr>
      </w:pPr>
      <w:r w:rsidRPr="001E3654">
        <w:t>Technical Support for the AWARE application.</w:t>
      </w:r>
    </w:p>
    <w:p w:rsidR="00DF0267" w:rsidRPr="001E3654" w:rsidRDefault="00DF0267" w:rsidP="00754E75">
      <w:pPr>
        <w:pStyle w:val="BodyText"/>
        <w:numPr>
          <w:ilvl w:val="0"/>
          <w:numId w:val="20"/>
        </w:numPr>
      </w:pPr>
      <w:r w:rsidRPr="001E3654">
        <w:t xml:space="preserve">Defect Monitoring and </w:t>
      </w:r>
      <w:r w:rsidR="00390B80" w:rsidRPr="001E3654">
        <w:t>Tracking</w:t>
      </w:r>
      <w:r w:rsidRPr="001E3654">
        <w:t>.</w:t>
      </w:r>
    </w:p>
    <w:p w:rsidR="00DF0267" w:rsidRPr="001E3654" w:rsidRDefault="00DF0267" w:rsidP="00754E75">
      <w:pPr>
        <w:pStyle w:val="BodyText"/>
        <w:numPr>
          <w:ilvl w:val="0"/>
          <w:numId w:val="20"/>
        </w:numPr>
      </w:pPr>
      <w:r w:rsidRPr="001E3654">
        <w:t xml:space="preserve">Progress Reports updated and maintained on </w:t>
      </w:r>
      <w:r w:rsidR="00390B80" w:rsidRPr="001E3654">
        <w:t>VA AWARE</w:t>
      </w:r>
      <w:r w:rsidRPr="001E3654">
        <w:t xml:space="preserve"> SharePoint</w:t>
      </w:r>
      <w:r w:rsidR="00670505" w:rsidRPr="001E3654">
        <w:t xml:space="preserve"> (SP)</w:t>
      </w:r>
      <w:r w:rsidRPr="001E3654">
        <w:t>.</w:t>
      </w:r>
    </w:p>
    <w:p w:rsidR="00DF0267" w:rsidRPr="001E3654" w:rsidRDefault="00DF0267" w:rsidP="00895C08">
      <w:pPr>
        <w:pStyle w:val="BodyText"/>
      </w:pPr>
      <w:r w:rsidRPr="001E3654">
        <w:t>The plan scope does not include:</w:t>
      </w:r>
    </w:p>
    <w:p w:rsidR="00B2387F" w:rsidRPr="001E3654" w:rsidRDefault="00B2387F" w:rsidP="00754E75">
      <w:pPr>
        <w:pStyle w:val="BodyText"/>
        <w:numPr>
          <w:ilvl w:val="0"/>
          <w:numId w:val="20"/>
        </w:numPr>
      </w:pPr>
      <w:r w:rsidRPr="001E3654">
        <w:t>Option period national implementation.</w:t>
      </w:r>
    </w:p>
    <w:p w:rsidR="00DF0267" w:rsidRPr="001E3654" w:rsidRDefault="00DF0267" w:rsidP="00754E75">
      <w:pPr>
        <w:pStyle w:val="BodyText"/>
        <w:numPr>
          <w:ilvl w:val="0"/>
          <w:numId w:val="20"/>
        </w:numPr>
      </w:pPr>
      <w:r w:rsidRPr="001E3654">
        <w:t>Activities related to product development.</w:t>
      </w:r>
    </w:p>
    <w:p w:rsidR="00DF0267" w:rsidRPr="001E3654" w:rsidRDefault="00390B80" w:rsidP="00754E75">
      <w:pPr>
        <w:pStyle w:val="BodyText"/>
        <w:numPr>
          <w:ilvl w:val="0"/>
          <w:numId w:val="20"/>
        </w:numPr>
      </w:pPr>
      <w:r w:rsidRPr="001E3654">
        <w:t>T</w:t>
      </w:r>
      <w:r w:rsidR="00DF0267" w:rsidRPr="001E3654">
        <w:t>raining</w:t>
      </w:r>
      <w:r w:rsidRPr="001E3654">
        <w:t xml:space="preserve"> activities</w:t>
      </w:r>
      <w:r w:rsidR="00DF0267" w:rsidRPr="001E3654">
        <w:t>.</w:t>
      </w:r>
    </w:p>
    <w:p w:rsidR="00DF0267" w:rsidRPr="001E3654" w:rsidRDefault="00DF0267" w:rsidP="00754E75">
      <w:pPr>
        <w:pStyle w:val="BodyText"/>
        <w:numPr>
          <w:ilvl w:val="0"/>
          <w:numId w:val="20"/>
        </w:numPr>
      </w:pPr>
      <w:r w:rsidRPr="001E3654">
        <w:t>Maintenance of existing VistA systems or creation of new ones at VA site</w:t>
      </w:r>
      <w:r w:rsidR="00390B80" w:rsidRPr="001E3654">
        <w:t>s</w:t>
      </w:r>
      <w:r w:rsidRPr="001E3654">
        <w:t>.</w:t>
      </w:r>
    </w:p>
    <w:p w:rsidR="00DF0267" w:rsidRPr="001E3654" w:rsidRDefault="00DF0267" w:rsidP="00754E75">
      <w:pPr>
        <w:pStyle w:val="BodyText"/>
        <w:numPr>
          <w:ilvl w:val="0"/>
          <w:numId w:val="20"/>
        </w:numPr>
      </w:pPr>
      <w:r w:rsidRPr="001E3654">
        <w:t>Any items not explicitly included above.</w:t>
      </w:r>
    </w:p>
    <w:p w:rsidR="00DF0267" w:rsidRPr="001E3654" w:rsidRDefault="00DF0267" w:rsidP="00F33893">
      <w:pPr>
        <w:pStyle w:val="Heading1"/>
      </w:pPr>
      <w:bookmarkStart w:id="18" w:name="_Toc398711266"/>
      <w:r w:rsidRPr="001E3654">
        <w:t>Objectives</w:t>
      </w:r>
      <w:bookmarkEnd w:id="18"/>
    </w:p>
    <w:p w:rsidR="00DF0267" w:rsidRPr="001E3654" w:rsidRDefault="00DF0267" w:rsidP="008E2121">
      <w:pPr>
        <w:pStyle w:val="BodyText"/>
      </w:pPr>
      <w:r w:rsidRPr="001E3654">
        <w:t xml:space="preserve">The objective for this implementation is to incorporate AWARE into </w:t>
      </w:r>
      <w:r w:rsidR="00C242C5" w:rsidRPr="001E3654">
        <w:t xml:space="preserve">the </w:t>
      </w:r>
      <w:r w:rsidRPr="001E3654">
        <w:t>VA Medical Center beta</w:t>
      </w:r>
      <w:r w:rsidR="00B2387F" w:rsidRPr="001E3654">
        <w:t xml:space="preserve"> and pilot</w:t>
      </w:r>
      <w:r w:rsidRPr="001E3654">
        <w:t xml:space="preserve"> sites.</w:t>
      </w:r>
      <w:r w:rsidR="00865852" w:rsidRPr="001E3654">
        <w:t xml:space="preserve"> A</w:t>
      </w:r>
      <w:r w:rsidR="00C242C5" w:rsidRPr="001E3654">
        <w:t xml:space="preserve"> Certificate of Installation and Notification of Product Readiness </w:t>
      </w:r>
      <w:r w:rsidR="00865852" w:rsidRPr="001E3654">
        <w:t>is</w:t>
      </w:r>
      <w:r w:rsidR="00C242C5" w:rsidRPr="001E3654">
        <w:t xml:space="preserve"> issued</w:t>
      </w:r>
      <w:r w:rsidR="00865852" w:rsidRPr="001E3654">
        <w:t xml:space="preserve"> following a successful test environment evaluation at each site. </w:t>
      </w:r>
      <w:r w:rsidR="00C242C5" w:rsidRPr="001E3654">
        <w:t>Upon VA approval, AWARE will be deployed to the site’s production environment and a Certification of Readiness for Clinical Use will be issued. An Implementation Evaluation Report will be submitted post implementation.</w:t>
      </w:r>
    </w:p>
    <w:p w:rsidR="00DF0267" w:rsidRPr="001E3654" w:rsidRDefault="00DF0267" w:rsidP="00F33893">
      <w:pPr>
        <w:pStyle w:val="Heading1"/>
      </w:pPr>
      <w:bookmarkStart w:id="19" w:name="_Roles_and_Responsibilities"/>
      <w:bookmarkStart w:id="20" w:name="_Toc398711267"/>
      <w:bookmarkEnd w:id="19"/>
      <w:r w:rsidRPr="001E3654">
        <w:lastRenderedPageBreak/>
        <w:t>Roles and Responsibilities</w:t>
      </w:r>
      <w:bookmarkEnd w:id="20"/>
    </w:p>
    <w:p w:rsidR="00DF0267" w:rsidRPr="001E3654" w:rsidRDefault="00DF0267" w:rsidP="008E2121">
      <w:pPr>
        <w:pStyle w:val="BodyText"/>
      </w:pPr>
      <w:r w:rsidRPr="001E3654">
        <w:t xml:space="preserve">The Implementation Team consists of </w:t>
      </w:r>
      <w:r w:rsidR="00471376" w:rsidRPr="001E3654">
        <w:t xml:space="preserve">the </w:t>
      </w:r>
      <w:r w:rsidRPr="001E3654">
        <w:t>VA Center for Innovation, Harris and its subcontractors. The respective teams below will provide support throughout the e</w:t>
      </w:r>
      <w:r w:rsidR="008E2121" w:rsidRPr="001E3654">
        <w:t>ntire implementation. They will do the following:</w:t>
      </w:r>
    </w:p>
    <w:p w:rsidR="00DF0267" w:rsidRPr="001E3654" w:rsidRDefault="00DF0267" w:rsidP="00754E75">
      <w:pPr>
        <w:pStyle w:val="BodyText"/>
        <w:numPr>
          <w:ilvl w:val="0"/>
          <w:numId w:val="20"/>
        </w:numPr>
      </w:pPr>
      <w:r w:rsidRPr="001E3654">
        <w:t>Provide implementation oversight and guidance</w:t>
      </w:r>
    </w:p>
    <w:p w:rsidR="00DF0267" w:rsidRPr="001E3654" w:rsidRDefault="00DF0267" w:rsidP="00754E75">
      <w:pPr>
        <w:pStyle w:val="BodyText"/>
        <w:numPr>
          <w:ilvl w:val="0"/>
          <w:numId w:val="20"/>
        </w:numPr>
      </w:pPr>
      <w:r w:rsidRPr="001E3654">
        <w:t>Monitor overall implementation</w:t>
      </w:r>
    </w:p>
    <w:p w:rsidR="00DF0267" w:rsidRPr="001E3654" w:rsidRDefault="00DF0267" w:rsidP="00754E75">
      <w:pPr>
        <w:pStyle w:val="BodyText"/>
        <w:numPr>
          <w:ilvl w:val="0"/>
          <w:numId w:val="20"/>
        </w:numPr>
      </w:pPr>
      <w:r w:rsidRPr="001E3654">
        <w:t>Facilitate Implementation kick-off and status meetings</w:t>
      </w:r>
    </w:p>
    <w:p w:rsidR="00DF0267" w:rsidRPr="001E3654" w:rsidRDefault="00DF0267" w:rsidP="00754E75">
      <w:pPr>
        <w:pStyle w:val="BodyText"/>
        <w:numPr>
          <w:ilvl w:val="0"/>
          <w:numId w:val="20"/>
        </w:numPr>
      </w:pPr>
      <w:r w:rsidRPr="001E3654">
        <w:t>Administer Implementation SharePoint site</w:t>
      </w:r>
    </w:p>
    <w:p w:rsidR="00DF0267" w:rsidRPr="001E3654" w:rsidRDefault="00DF0267" w:rsidP="00754E75">
      <w:pPr>
        <w:pStyle w:val="BodyText"/>
        <w:numPr>
          <w:ilvl w:val="0"/>
          <w:numId w:val="20"/>
        </w:numPr>
      </w:pPr>
      <w:r w:rsidRPr="001E3654">
        <w:t>Report implementation progress to Project Manager</w:t>
      </w:r>
    </w:p>
    <w:p w:rsidR="00DF0267" w:rsidRPr="001E3654" w:rsidRDefault="00DF0267" w:rsidP="00754E75">
      <w:pPr>
        <w:pStyle w:val="BodyText"/>
        <w:numPr>
          <w:ilvl w:val="0"/>
          <w:numId w:val="20"/>
        </w:numPr>
      </w:pPr>
      <w:r w:rsidRPr="001E3654">
        <w:t>Serve as a focal point for implementation issues and risks</w:t>
      </w:r>
    </w:p>
    <w:p w:rsidR="00DF0267" w:rsidRPr="001E3654" w:rsidRDefault="00DF0267" w:rsidP="00754E75">
      <w:pPr>
        <w:pStyle w:val="BodyText"/>
        <w:numPr>
          <w:ilvl w:val="0"/>
          <w:numId w:val="20"/>
        </w:numPr>
      </w:pPr>
      <w:r w:rsidRPr="001E3654">
        <w:t>Coordinate implementation activities with Project Manager and other team members</w:t>
      </w:r>
    </w:p>
    <w:p w:rsidR="00DF0267" w:rsidRPr="001E3654" w:rsidRDefault="00DF0267" w:rsidP="00754E75">
      <w:pPr>
        <w:pStyle w:val="BodyText"/>
        <w:numPr>
          <w:ilvl w:val="0"/>
          <w:numId w:val="20"/>
        </w:numPr>
      </w:pPr>
      <w:r w:rsidRPr="001E3654">
        <w:t>Be proactive in assisting and guiding sites during implementation</w:t>
      </w:r>
    </w:p>
    <w:p w:rsidR="00DF0267" w:rsidRPr="001E3654" w:rsidRDefault="00DF0267" w:rsidP="00754E75">
      <w:pPr>
        <w:pStyle w:val="BodyText"/>
        <w:numPr>
          <w:ilvl w:val="0"/>
          <w:numId w:val="20"/>
        </w:numPr>
      </w:pPr>
      <w:r w:rsidRPr="001E3654">
        <w:t xml:space="preserve">Conduct “train the trainer” activities to train users on how to use AWARE </w:t>
      </w:r>
    </w:p>
    <w:p w:rsidR="00DF0267" w:rsidRPr="001E3654" w:rsidRDefault="00B2387F" w:rsidP="00754E75">
      <w:pPr>
        <w:pStyle w:val="BodyText"/>
        <w:numPr>
          <w:ilvl w:val="0"/>
          <w:numId w:val="20"/>
        </w:numPr>
      </w:pPr>
      <w:r w:rsidRPr="001E3654">
        <w:t xml:space="preserve">Collect feedback from </w:t>
      </w:r>
      <w:r w:rsidR="00DF0267" w:rsidRPr="001E3654">
        <w:t>users at each VA site</w:t>
      </w:r>
    </w:p>
    <w:p w:rsidR="008E2121" w:rsidRPr="001E3654" w:rsidRDefault="008E2121" w:rsidP="008E2121">
      <w:pPr>
        <w:pStyle w:val="Caption"/>
      </w:pPr>
      <w:bookmarkStart w:id="21" w:name="_Toc398711290"/>
      <w:r w:rsidRPr="001E3654">
        <w:t xml:space="preserve">Table </w:t>
      </w:r>
      <w:fldSimple w:instr=" SEQ Table \* ARABIC ">
        <w:r w:rsidR="00E9082F">
          <w:rPr>
            <w:noProof/>
          </w:rPr>
          <w:t>1</w:t>
        </w:r>
      </w:fldSimple>
      <w:r w:rsidRPr="001E3654">
        <w:t xml:space="preserve"> </w:t>
      </w:r>
      <w:r w:rsidR="00A00957" w:rsidRPr="001E3654">
        <w:t>–</w:t>
      </w:r>
      <w:r w:rsidRPr="001E3654">
        <w:t xml:space="preserve"> </w:t>
      </w:r>
      <w:r w:rsidR="00A00957" w:rsidRPr="001E3654">
        <w:t>Organizational Roles and Contacts</w:t>
      </w:r>
      <w:bookmarkEnd w:id="2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3152"/>
        <w:gridCol w:w="3160"/>
        <w:gridCol w:w="3264"/>
      </w:tblGrid>
      <w:tr w:rsidR="00DF0267" w:rsidRPr="001E3654" w:rsidTr="008E2121">
        <w:trPr>
          <w:cantSplit/>
          <w:tblHeader/>
        </w:trPr>
        <w:tc>
          <w:tcPr>
            <w:tcW w:w="1646" w:type="pct"/>
            <w:tcBorders>
              <w:top w:val="single" w:sz="12" w:space="0" w:color="auto"/>
              <w:bottom w:val="single" w:sz="6" w:space="0" w:color="auto"/>
            </w:tcBorders>
            <w:shd w:val="pct15" w:color="auto" w:fill="auto"/>
            <w:vAlign w:val="center"/>
          </w:tcPr>
          <w:p w:rsidR="00DF0267" w:rsidRPr="001E3654" w:rsidRDefault="00DF0267" w:rsidP="008E2121">
            <w:pPr>
              <w:spacing w:before="40" w:after="40"/>
              <w:jc w:val="center"/>
              <w:rPr>
                <w:rFonts w:ascii="Arial" w:hAnsi="Arial" w:cs="Arial"/>
                <w:b/>
                <w:sz w:val="18"/>
                <w:szCs w:val="18"/>
              </w:rPr>
            </w:pPr>
            <w:r w:rsidRPr="001E3654">
              <w:rPr>
                <w:rFonts w:ascii="Arial" w:hAnsi="Arial" w:cs="Arial"/>
                <w:b/>
                <w:sz w:val="18"/>
                <w:szCs w:val="18"/>
              </w:rPr>
              <w:t>Organization</w:t>
            </w:r>
          </w:p>
        </w:tc>
        <w:tc>
          <w:tcPr>
            <w:tcW w:w="1650" w:type="pct"/>
            <w:tcBorders>
              <w:top w:val="single" w:sz="12" w:space="0" w:color="auto"/>
              <w:bottom w:val="single" w:sz="6" w:space="0" w:color="auto"/>
            </w:tcBorders>
            <w:shd w:val="pct15" w:color="auto" w:fill="auto"/>
            <w:vAlign w:val="center"/>
          </w:tcPr>
          <w:p w:rsidR="00DF0267" w:rsidRPr="001E3654" w:rsidRDefault="00DF0267" w:rsidP="008E2121">
            <w:pPr>
              <w:spacing w:before="40" w:after="40"/>
              <w:jc w:val="center"/>
              <w:rPr>
                <w:rFonts w:ascii="Arial" w:hAnsi="Arial" w:cs="Arial"/>
                <w:b/>
                <w:sz w:val="18"/>
                <w:szCs w:val="18"/>
              </w:rPr>
            </w:pPr>
            <w:r w:rsidRPr="001E3654">
              <w:rPr>
                <w:rFonts w:ascii="Arial" w:hAnsi="Arial" w:cs="Arial"/>
                <w:b/>
                <w:sz w:val="18"/>
                <w:szCs w:val="18"/>
              </w:rPr>
              <w:t>Role</w:t>
            </w:r>
          </w:p>
        </w:tc>
        <w:tc>
          <w:tcPr>
            <w:tcW w:w="1704" w:type="pct"/>
            <w:tcBorders>
              <w:top w:val="single" w:sz="12" w:space="0" w:color="auto"/>
              <w:bottom w:val="single" w:sz="6" w:space="0" w:color="auto"/>
            </w:tcBorders>
            <w:shd w:val="pct15" w:color="auto" w:fill="auto"/>
            <w:vAlign w:val="center"/>
          </w:tcPr>
          <w:p w:rsidR="00DF0267" w:rsidRPr="001E3654" w:rsidRDefault="00DF0267" w:rsidP="008E2121">
            <w:pPr>
              <w:spacing w:before="40" w:after="40"/>
              <w:jc w:val="center"/>
              <w:rPr>
                <w:rFonts w:ascii="Arial" w:hAnsi="Arial" w:cs="Arial"/>
                <w:b/>
                <w:sz w:val="18"/>
                <w:szCs w:val="18"/>
              </w:rPr>
            </w:pPr>
            <w:r w:rsidRPr="001E3654">
              <w:rPr>
                <w:rFonts w:ascii="Arial" w:hAnsi="Arial" w:cs="Arial"/>
                <w:b/>
                <w:sz w:val="18"/>
                <w:szCs w:val="18"/>
              </w:rPr>
              <w:t>Contact</w:t>
            </w:r>
          </w:p>
        </w:tc>
      </w:tr>
      <w:tr w:rsidR="00DF0267" w:rsidRPr="001E3654" w:rsidTr="008E2121">
        <w:tc>
          <w:tcPr>
            <w:tcW w:w="1646" w:type="pct"/>
            <w:tcBorders>
              <w:top w:val="single" w:sz="6" w:space="0" w:color="auto"/>
            </w:tcBorders>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Harris Corporation</w:t>
            </w:r>
          </w:p>
        </w:tc>
        <w:tc>
          <w:tcPr>
            <w:tcW w:w="1650" w:type="pct"/>
            <w:tcBorders>
              <w:top w:val="single" w:sz="6" w:space="0" w:color="auto"/>
            </w:tcBorders>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Primary Contractor, Software Development, Testing, Installation</w:t>
            </w:r>
          </w:p>
        </w:tc>
        <w:tc>
          <w:tcPr>
            <w:tcW w:w="1704" w:type="pct"/>
            <w:tcBorders>
              <w:top w:val="single" w:sz="6" w:space="0" w:color="auto"/>
            </w:tcBorders>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Blake Jan</w:t>
            </w:r>
          </w:p>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bjan@harris.com</w:t>
            </w:r>
          </w:p>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972-394-2699</w:t>
            </w:r>
          </w:p>
        </w:tc>
      </w:tr>
      <w:tr w:rsidR="00DF0267" w:rsidRPr="001E3654" w:rsidTr="008E2121">
        <w:tc>
          <w:tcPr>
            <w:tcW w:w="1646"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Astronaut</w:t>
            </w:r>
          </w:p>
        </w:tc>
        <w:tc>
          <w:tcPr>
            <w:tcW w:w="1650"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Subcontractor, Software Development, Testing, Installation</w:t>
            </w:r>
          </w:p>
        </w:tc>
        <w:tc>
          <w:tcPr>
            <w:tcW w:w="170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Ignacio Valdes</w:t>
            </w:r>
          </w:p>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ivaldes1@gmail.com</w:t>
            </w:r>
          </w:p>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713-249-2874</w:t>
            </w:r>
          </w:p>
        </w:tc>
      </w:tr>
      <w:tr w:rsidR="00DF0267" w:rsidRPr="001E3654" w:rsidTr="008E2121">
        <w:tc>
          <w:tcPr>
            <w:tcW w:w="1646"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UserWorks</w:t>
            </w:r>
          </w:p>
        </w:tc>
        <w:tc>
          <w:tcPr>
            <w:tcW w:w="1650"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Subcontractor, Usability Assessments, Design Support, User Feedback, Training</w:t>
            </w:r>
          </w:p>
        </w:tc>
        <w:tc>
          <w:tcPr>
            <w:tcW w:w="170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Dick Horst</w:t>
            </w:r>
          </w:p>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dhorst@userworks.com</w:t>
            </w:r>
          </w:p>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301-431-0500 x213</w:t>
            </w:r>
          </w:p>
        </w:tc>
      </w:tr>
      <w:tr w:rsidR="00DF0267" w:rsidRPr="001E3654" w:rsidTr="008E2121">
        <w:tc>
          <w:tcPr>
            <w:tcW w:w="1646"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VA Center for Innovation</w:t>
            </w:r>
          </w:p>
        </w:tc>
        <w:tc>
          <w:tcPr>
            <w:tcW w:w="1650"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VA Project Oversight, Beta Readiness Demonstration</w:t>
            </w:r>
          </w:p>
        </w:tc>
        <w:tc>
          <w:tcPr>
            <w:tcW w:w="170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Blake Henderson</w:t>
            </w:r>
          </w:p>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Blake.Henderson@va.gov</w:t>
            </w:r>
          </w:p>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404-797-5850</w:t>
            </w:r>
          </w:p>
        </w:tc>
      </w:tr>
      <w:tr w:rsidR="00417A8F" w:rsidRPr="001E3654" w:rsidTr="008E2121">
        <w:tc>
          <w:tcPr>
            <w:tcW w:w="1646" w:type="pct"/>
          </w:tcPr>
          <w:p w:rsidR="00417A8F" w:rsidRPr="001E3654" w:rsidRDefault="00417A8F" w:rsidP="008E2121">
            <w:pPr>
              <w:spacing w:before="40" w:after="40"/>
              <w:rPr>
                <w:rFonts w:ascii="Arial" w:hAnsi="Arial" w:cs="Arial"/>
                <w:sz w:val="18"/>
                <w:szCs w:val="18"/>
              </w:rPr>
            </w:pPr>
            <w:r w:rsidRPr="001E3654">
              <w:rPr>
                <w:rFonts w:ascii="Arial" w:hAnsi="Arial" w:cs="Arial"/>
                <w:sz w:val="18"/>
                <w:szCs w:val="18"/>
              </w:rPr>
              <w:t>DUS Support Services</w:t>
            </w:r>
          </w:p>
        </w:tc>
        <w:tc>
          <w:tcPr>
            <w:tcW w:w="1650" w:type="pct"/>
          </w:tcPr>
          <w:p w:rsidR="00417A8F" w:rsidRPr="001E3654" w:rsidRDefault="00417A8F" w:rsidP="008E2121">
            <w:pPr>
              <w:spacing w:before="40" w:after="40"/>
              <w:rPr>
                <w:rFonts w:ascii="Arial" w:hAnsi="Arial" w:cs="Arial"/>
                <w:sz w:val="18"/>
                <w:szCs w:val="18"/>
              </w:rPr>
            </w:pPr>
            <w:r w:rsidRPr="001E3654">
              <w:rPr>
                <w:rFonts w:ascii="Arial" w:hAnsi="Arial" w:cs="Arial"/>
                <w:sz w:val="18"/>
                <w:szCs w:val="18"/>
              </w:rPr>
              <w:t>Usability and Accessibility Compliance</w:t>
            </w:r>
          </w:p>
        </w:tc>
        <w:tc>
          <w:tcPr>
            <w:tcW w:w="1704" w:type="pct"/>
          </w:tcPr>
          <w:p w:rsidR="00417A8F" w:rsidRPr="001E3654" w:rsidRDefault="00417A8F" w:rsidP="008E2121">
            <w:pPr>
              <w:spacing w:before="40" w:after="40"/>
              <w:rPr>
                <w:rFonts w:ascii="Arial" w:hAnsi="Arial" w:cs="Arial"/>
                <w:sz w:val="18"/>
                <w:szCs w:val="18"/>
              </w:rPr>
            </w:pPr>
            <w:r w:rsidRPr="001E3654">
              <w:rPr>
                <w:rFonts w:ascii="Arial" w:hAnsi="Arial" w:cs="Arial"/>
                <w:sz w:val="18"/>
                <w:szCs w:val="18"/>
              </w:rPr>
              <w:t>Nancy Wil</w:t>
            </w:r>
            <w:r w:rsidR="006C6CF4" w:rsidRPr="001E3654">
              <w:rPr>
                <w:rFonts w:ascii="Arial" w:hAnsi="Arial" w:cs="Arial"/>
                <w:sz w:val="18"/>
                <w:szCs w:val="18"/>
              </w:rPr>
              <w:t>c</w:t>
            </w:r>
            <w:r w:rsidRPr="001E3654">
              <w:rPr>
                <w:rFonts w:ascii="Arial" w:hAnsi="Arial" w:cs="Arial"/>
                <w:sz w:val="18"/>
                <w:szCs w:val="18"/>
              </w:rPr>
              <w:t>k</w:t>
            </w:r>
          </w:p>
          <w:p w:rsidR="00417A8F" w:rsidRPr="001E3654" w:rsidRDefault="00417A8F" w:rsidP="008E2121">
            <w:pPr>
              <w:spacing w:before="40" w:after="40"/>
              <w:rPr>
                <w:rFonts w:ascii="Arial" w:hAnsi="Arial" w:cs="Arial"/>
                <w:sz w:val="18"/>
                <w:szCs w:val="18"/>
              </w:rPr>
            </w:pPr>
            <w:r w:rsidRPr="001E3654">
              <w:rPr>
                <w:rFonts w:ascii="Arial" w:hAnsi="Arial" w:cs="Arial"/>
                <w:sz w:val="18"/>
                <w:szCs w:val="18"/>
              </w:rPr>
              <w:t>Nancy.Wilck@va.gov</w:t>
            </w:r>
          </w:p>
        </w:tc>
      </w:tr>
      <w:tr w:rsidR="00DF0267" w:rsidRPr="001E3654" w:rsidTr="008E2121">
        <w:tc>
          <w:tcPr>
            <w:tcW w:w="1646" w:type="pct"/>
          </w:tcPr>
          <w:p w:rsidR="00DF0267" w:rsidRPr="001E3654" w:rsidRDefault="0058582C" w:rsidP="008E2121">
            <w:pPr>
              <w:spacing w:before="40" w:after="40"/>
              <w:rPr>
                <w:rFonts w:ascii="Arial" w:hAnsi="Arial" w:cs="Arial"/>
                <w:sz w:val="18"/>
                <w:szCs w:val="18"/>
              </w:rPr>
            </w:pPr>
            <w:r w:rsidRPr="001E3654">
              <w:rPr>
                <w:rFonts w:ascii="Arial" w:hAnsi="Arial" w:cs="Arial"/>
                <w:sz w:val="18"/>
                <w:szCs w:val="18"/>
              </w:rPr>
              <w:t>Site 1: Charleston</w:t>
            </w:r>
          </w:p>
          <w:p w:rsidR="00DF0267" w:rsidRPr="001E3654" w:rsidRDefault="00DF0267" w:rsidP="008E2121">
            <w:pPr>
              <w:spacing w:before="40" w:after="40"/>
              <w:rPr>
                <w:rFonts w:ascii="Arial" w:hAnsi="Arial" w:cs="Arial"/>
                <w:sz w:val="18"/>
                <w:szCs w:val="18"/>
              </w:rPr>
            </w:pPr>
          </w:p>
        </w:tc>
        <w:tc>
          <w:tcPr>
            <w:tcW w:w="1650" w:type="pct"/>
          </w:tcPr>
          <w:p w:rsidR="00417A8F" w:rsidRPr="001E3654" w:rsidRDefault="00417A8F" w:rsidP="008E2121">
            <w:pPr>
              <w:spacing w:before="40" w:after="40"/>
              <w:rPr>
                <w:rFonts w:ascii="Arial" w:hAnsi="Arial" w:cs="Arial"/>
                <w:sz w:val="18"/>
                <w:szCs w:val="18"/>
              </w:rPr>
            </w:pPr>
            <w:r w:rsidRPr="001E3654">
              <w:rPr>
                <w:rFonts w:ascii="Arial" w:hAnsi="Arial" w:cs="Arial"/>
                <w:sz w:val="18"/>
                <w:szCs w:val="18"/>
              </w:rPr>
              <w:t>Beta Testing</w:t>
            </w:r>
          </w:p>
          <w:p w:rsidR="00417A8F" w:rsidRPr="001E3654" w:rsidRDefault="00417A8F" w:rsidP="008E2121">
            <w:pPr>
              <w:spacing w:before="40" w:after="40"/>
              <w:rPr>
                <w:rFonts w:ascii="Arial" w:hAnsi="Arial" w:cs="Arial"/>
                <w:sz w:val="18"/>
                <w:szCs w:val="18"/>
              </w:rPr>
            </w:pPr>
            <w:r w:rsidRPr="001E3654">
              <w:rPr>
                <w:rFonts w:ascii="Arial" w:hAnsi="Arial" w:cs="Arial"/>
                <w:sz w:val="18"/>
                <w:szCs w:val="18"/>
              </w:rPr>
              <w:t>Capabilities, Functionality, Usability and Workflow Collection</w:t>
            </w:r>
          </w:p>
        </w:tc>
        <w:tc>
          <w:tcPr>
            <w:tcW w:w="1704" w:type="pct"/>
          </w:tcPr>
          <w:p w:rsidR="00DF0267" w:rsidRDefault="007F1461" w:rsidP="008E2121">
            <w:pPr>
              <w:spacing w:before="40" w:after="40"/>
              <w:rPr>
                <w:rFonts w:ascii="Arial" w:hAnsi="Arial" w:cs="Arial"/>
                <w:sz w:val="18"/>
                <w:szCs w:val="18"/>
              </w:rPr>
            </w:pPr>
            <w:r>
              <w:rPr>
                <w:rFonts w:ascii="Arial" w:hAnsi="Arial" w:cs="Arial"/>
                <w:sz w:val="18"/>
                <w:szCs w:val="18"/>
              </w:rPr>
              <w:t>Shirley Cooper</w:t>
            </w:r>
          </w:p>
          <w:p w:rsidR="007F1461" w:rsidRPr="001E3654" w:rsidRDefault="007F1461" w:rsidP="008E2121">
            <w:pPr>
              <w:spacing w:before="40" w:after="40"/>
              <w:rPr>
                <w:rFonts w:ascii="Arial" w:hAnsi="Arial" w:cs="Arial"/>
                <w:sz w:val="18"/>
                <w:szCs w:val="18"/>
              </w:rPr>
            </w:pPr>
            <w:r>
              <w:rPr>
                <w:rFonts w:ascii="Arial" w:hAnsi="Arial" w:cs="Arial"/>
                <w:sz w:val="18"/>
                <w:szCs w:val="18"/>
              </w:rPr>
              <w:t>Shirley.Cooper@va.gov</w:t>
            </w:r>
          </w:p>
        </w:tc>
      </w:tr>
      <w:tr w:rsidR="00DF0267" w:rsidRPr="001E3654" w:rsidTr="008E2121">
        <w:tc>
          <w:tcPr>
            <w:tcW w:w="1646" w:type="pct"/>
          </w:tcPr>
          <w:p w:rsidR="00DF0267" w:rsidRPr="001E3654" w:rsidRDefault="0058582C" w:rsidP="008E2121">
            <w:pPr>
              <w:spacing w:before="40" w:after="40"/>
              <w:rPr>
                <w:rFonts w:ascii="Arial" w:hAnsi="Arial" w:cs="Arial"/>
                <w:sz w:val="18"/>
                <w:szCs w:val="18"/>
              </w:rPr>
            </w:pPr>
            <w:r w:rsidRPr="001E3654">
              <w:rPr>
                <w:rFonts w:ascii="Arial" w:hAnsi="Arial" w:cs="Arial"/>
                <w:sz w:val="18"/>
                <w:szCs w:val="18"/>
              </w:rPr>
              <w:t>Site 2: Long Beach</w:t>
            </w:r>
          </w:p>
        </w:tc>
        <w:tc>
          <w:tcPr>
            <w:tcW w:w="1650" w:type="pct"/>
          </w:tcPr>
          <w:p w:rsidR="00DF0267" w:rsidRPr="001E3654" w:rsidRDefault="0058582C" w:rsidP="008E2121">
            <w:pPr>
              <w:spacing w:before="40" w:after="40"/>
              <w:rPr>
                <w:rFonts w:ascii="Arial" w:hAnsi="Arial" w:cs="Arial"/>
                <w:sz w:val="18"/>
                <w:szCs w:val="18"/>
              </w:rPr>
            </w:pPr>
            <w:r w:rsidRPr="001E3654">
              <w:rPr>
                <w:rFonts w:ascii="Arial" w:hAnsi="Arial" w:cs="Arial"/>
                <w:sz w:val="18"/>
                <w:szCs w:val="18"/>
              </w:rPr>
              <w:t>Pilot</w:t>
            </w:r>
            <w:r w:rsidR="00DF0267" w:rsidRPr="001E3654">
              <w:rPr>
                <w:rFonts w:ascii="Arial" w:hAnsi="Arial" w:cs="Arial"/>
                <w:sz w:val="18"/>
                <w:szCs w:val="18"/>
              </w:rPr>
              <w:t xml:space="preserve"> Testing</w:t>
            </w:r>
          </w:p>
        </w:tc>
        <w:tc>
          <w:tcPr>
            <w:tcW w:w="1704" w:type="pct"/>
          </w:tcPr>
          <w:p w:rsidR="00DF0267" w:rsidRDefault="007F1461" w:rsidP="008E2121">
            <w:pPr>
              <w:spacing w:before="40" w:after="40"/>
              <w:rPr>
                <w:rFonts w:ascii="Arial" w:hAnsi="Arial" w:cs="Arial"/>
                <w:sz w:val="18"/>
                <w:szCs w:val="18"/>
              </w:rPr>
            </w:pPr>
            <w:r>
              <w:rPr>
                <w:rFonts w:ascii="Arial" w:hAnsi="Arial" w:cs="Arial"/>
                <w:sz w:val="18"/>
                <w:szCs w:val="18"/>
              </w:rPr>
              <w:t>Jamie Newman</w:t>
            </w:r>
          </w:p>
          <w:p w:rsidR="007F1461" w:rsidRPr="001E3654" w:rsidRDefault="007F1461" w:rsidP="008E2121">
            <w:pPr>
              <w:spacing w:before="40" w:after="40"/>
              <w:rPr>
                <w:rFonts w:ascii="Arial" w:hAnsi="Arial" w:cs="Arial"/>
                <w:sz w:val="18"/>
                <w:szCs w:val="18"/>
              </w:rPr>
            </w:pPr>
            <w:r>
              <w:rPr>
                <w:rFonts w:ascii="Arial" w:hAnsi="Arial" w:cs="Arial"/>
                <w:sz w:val="18"/>
                <w:szCs w:val="18"/>
              </w:rPr>
              <w:t>Jamie.Newman2@va.gov</w:t>
            </w:r>
          </w:p>
        </w:tc>
      </w:tr>
    </w:tbl>
    <w:p w:rsidR="00037DAF" w:rsidRPr="001E3654" w:rsidRDefault="00037DAF" w:rsidP="00A00957">
      <w:pPr>
        <w:pStyle w:val="Caption"/>
      </w:pPr>
    </w:p>
    <w:p w:rsidR="00037DAF" w:rsidRPr="001E3654" w:rsidRDefault="00037DAF" w:rsidP="00037DAF">
      <w:pPr>
        <w:rPr>
          <w:rFonts w:cs="Arial"/>
          <w:sz w:val="22"/>
          <w:szCs w:val="20"/>
        </w:rPr>
      </w:pPr>
      <w:r w:rsidRPr="001E3654">
        <w:br w:type="page"/>
      </w:r>
    </w:p>
    <w:p w:rsidR="00A00957" w:rsidRPr="001E3654" w:rsidRDefault="00A00957" w:rsidP="00A00957">
      <w:pPr>
        <w:pStyle w:val="Caption"/>
      </w:pPr>
      <w:bookmarkStart w:id="22" w:name="_Toc398711291"/>
      <w:r w:rsidRPr="001E3654">
        <w:lastRenderedPageBreak/>
        <w:t xml:space="preserve">Table </w:t>
      </w:r>
      <w:fldSimple w:instr=" SEQ Table \* ARABIC ">
        <w:r w:rsidR="00E9082F">
          <w:rPr>
            <w:noProof/>
          </w:rPr>
          <w:t>2</w:t>
        </w:r>
      </w:fldSimple>
      <w:r w:rsidRPr="001E3654">
        <w:t xml:space="preserve"> – Staff Roles and Responsibilities</w:t>
      </w:r>
      <w:bookmarkEnd w:id="2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3206"/>
        <w:gridCol w:w="4351"/>
        <w:gridCol w:w="2019"/>
      </w:tblGrid>
      <w:tr w:rsidR="00DF0267" w:rsidRPr="001E3654" w:rsidTr="00A00957">
        <w:trPr>
          <w:cantSplit/>
          <w:tblHeader/>
        </w:trPr>
        <w:tc>
          <w:tcPr>
            <w:tcW w:w="1674" w:type="pct"/>
            <w:tcBorders>
              <w:top w:val="single" w:sz="12" w:space="0" w:color="auto"/>
              <w:bottom w:val="single" w:sz="6" w:space="0" w:color="auto"/>
            </w:tcBorders>
            <w:shd w:val="pct15" w:color="auto" w:fill="auto"/>
            <w:vAlign w:val="center"/>
          </w:tcPr>
          <w:p w:rsidR="00DF0267" w:rsidRPr="001E3654" w:rsidRDefault="00DF0267" w:rsidP="00A00957">
            <w:pPr>
              <w:spacing w:before="40" w:after="40"/>
              <w:jc w:val="center"/>
              <w:rPr>
                <w:rFonts w:ascii="Arial" w:hAnsi="Arial" w:cs="Arial"/>
                <w:b/>
                <w:sz w:val="18"/>
                <w:szCs w:val="18"/>
              </w:rPr>
            </w:pPr>
            <w:r w:rsidRPr="001E3654">
              <w:rPr>
                <w:rFonts w:ascii="Arial" w:hAnsi="Arial" w:cs="Arial"/>
                <w:b/>
                <w:sz w:val="18"/>
                <w:szCs w:val="18"/>
              </w:rPr>
              <w:t>Role</w:t>
            </w:r>
          </w:p>
        </w:tc>
        <w:tc>
          <w:tcPr>
            <w:tcW w:w="2272" w:type="pct"/>
            <w:tcBorders>
              <w:top w:val="single" w:sz="12" w:space="0" w:color="auto"/>
              <w:bottom w:val="single" w:sz="6" w:space="0" w:color="auto"/>
            </w:tcBorders>
            <w:shd w:val="pct15" w:color="auto" w:fill="auto"/>
            <w:vAlign w:val="center"/>
          </w:tcPr>
          <w:p w:rsidR="00DF0267" w:rsidRPr="001E3654" w:rsidRDefault="00DF0267" w:rsidP="00A00957">
            <w:pPr>
              <w:spacing w:before="40" w:after="40"/>
              <w:jc w:val="center"/>
              <w:rPr>
                <w:rFonts w:ascii="Arial" w:hAnsi="Arial" w:cs="Arial"/>
                <w:b/>
                <w:sz w:val="18"/>
                <w:szCs w:val="18"/>
              </w:rPr>
            </w:pPr>
            <w:r w:rsidRPr="001E3654">
              <w:rPr>
                <w:rFonts w:ascii="Arial" w:hAnsi="Arial" w:cs="Arial"/>
                <w:b/>
                <w:sz w:val="18"/>
                <w:szCs w:val="18"/>
              </w:rPr>
              <w:t>Responsibilities</w:t>
            </w:r>
          </w:p>
        </w:tc>
        <w:tc>
          <w:tcPr>
            <w:tcW w:w="1054" w:type="pct"/>
            <w:tcBorders>
              <w:top w:val="single" w:sz="12" w:space="0" w:color="auto"/>
              <w:bottom w:val="single" w:sz="6" w:space="0" w:color="auto"/>
            </w:tcBorders>
            <w:shd w:val="pct15" w:color="auto" w:fill="auto"/>
            <w:vAlign w:val="center"/>
          </w:tcPr>
          <w:p w:rsidR="00DF0267" w:rsidRPr="001E3654" w:rsidRDefault="00DF0267" w:rsidP="00A00957">
            <w:pPr>
              <w:spacing w:before="40" w:after="40"/>
              <w:jc w:val="center"/>
              <w:rPr>
                <w:rFonts w:ascii="Arial" w:hAnsi="Arial" w:cs="Arial"/>
                <w:b/>
                <w:sz w:val="18"/>
                <w:szCs w:val="18"/>
              </w:rPr>
            </w:pPr>
            <w:r w:rsidRPr="001E3654">
              <w:rPr>
                <w:rFonts w:ascii="Arial" w:hAnsi="Arial" w:cs="Arial"/>
                <w:b/>
                <w:sz w:val="18"/>
                <w:szCs w:val="18"/>
              </w:rPr>
              <w:t>Staff</w:t>
            </w:r>
          </w:p>
        </w:tc>
      </w:tr>
      <w:tr w:rsidR="00DF0267" w:rsidRPr="001E3654" w:rsidTr="008E2121">
        <w:tc>
          <w:tcPr>
            <w:tcW w:w="1674" w:type="pct"/>
            <w:tcBorders>
              <w:top w:val="single" w:sz="6" w:space="0" w:color="auto"/>
            </w:tcBorders>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AWARE POC</w:t>
            </w:r>
          </w:p>
        </w:tc>
        <w:tc>
          <w:tcPr>
            <w:tcW w:w="2272" w:type="pct"/>
            <w:tcBorders>
              <w:top w:val="single" w:sz="6" w:space="0" w:color="auto"/>
            </w:tcBorders>
          </w:tcPr>
          <w:p w:rsidR="00DF0267" w:rsidRPr="001E3654" w:rsidRDefault="00B33B2D" w:rsidP="008E2121">
            <w:pPr>
              <w:spacing w:before="40" w:after="40"/>
              <w:rPr>
                <w:rFonts w:ascii="Arial" w:hAnsi="Arial" w:cs="Arial"/>
                <w:sz w:val="18"/>
                <w:szCs w:val="18"/>
              </w:rPr>
            </w:pPr>
            <w:r w:rsidRPr="001E3654">
              <w:rPr>
                <w:rFonts w:ascii="Arial" w:hAnsi="Arial" w:cs="Arial"/>
                <w:sz w:val="18"/>
                <w:szCs w:val="18"/>
              </w:rPr>
              <w:t>Verify</w:t>
            </w:r>
            <w:r w:rsidR="00DF0267" w:rsidRPr="001E3654">
              <w:rPr>
                <w:rFonts w:ascii="Arial" w:hAnsi="Arial" w:cs="Arial"/>
                <w:sz w:val="18"/>
                <w:szCs w:val="18"/>
              </w:rPr>
              <w:t xml:space="preserve"> users have completed training</w:t>
            </w:r>
          </w:p>
        </w:tc>
        <w:tc>
          <w:tcPr>
            <w:tcW w:w="1054" w:type="pct"/>
            <w:tcBorders>
              <w:top w:val="single" w:sz="6" w:space="0" w:color="auto"/>
            </w:tcBorders>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VA PM</w:t>
            </w:r>
          </w:p>
        </w:tc>
      </w:tr>
      <w:tr w:rsidR="00DF0267" w:rsidRPr="001E3654" w:rsidTr="008E2121">
        <w:tc>
          <w:tcPr>
            <w:tcW w:w="167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IT POC</w:t>
            </w:r>
          </w:p>
        </w:tc>
        <w:tc>
          <w:tcPr>
            <w:tcW w:w="2272"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Complete Implementation Checklist</w:t>
            </w:r>
          </w:p>
        </w:tc>
        <w:tc>
          <w:tcPr>
            <w:tcW w:w="105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TBD</w:t>
            </w:r>
            <w:r w:rsidR="00417A8F" w:rsidRPr="001E3654">
              <w:rPr>
                <w:rFonts w:ascii="Arial" w:hAnsi="Arial" w:cs="Arial"/>
                <w:sz w:val="18"/>
                <w:szCs w:val="18"/>
              </w:rPr>
              <w:t xml:space="preserve"> at each site</w:t>
            </w:r>
          </w:p>
        </w:tc>
      </w:tr>
      <w:tr w:rsidR="00DF0267" w:rsidRPr="001E3654" w:rsidTr="008E2121">
        <w:tc>
          <w:tcPr>
            <w:tcW w:w="167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Implementation Manager</w:t>
            </w:r>
          </w:p>
        </w:tc>
        <w:tc>
          <w:tcPr>
            <w:tcW w:w="2272"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Send announcement, conduct review meetings.</w:t>
            </w:r>
          </w:p>
        </w:tc>
        <w:tc>
          <w:tcPr>
            <w:tcW w:w="1054" w:type="pct"/>
          </w:tcPr>
          <w:p w:rsidR="00DF0267" w:rsidRPr="001E3654" w:rsidRDefault="006C6CF4" w:rsidP="008E2121">
            <w:pPr>
              <w:spacing w:before="40" w:after="40"/>
              <w:rPr>
                <w:rFonts w:ascii="Arial" w:hAnsi="Arial" w:cs="Arial"/>
                <w:sz w:val="18"/>
                <w:szCs w:val="18"/>
              </w:rPr>
            </w:pPr>
            <w:r w:rsidRPr="001E3654">
              <w:rPr>
                <w:rFonts w:ascii="Arial" w:hAnsi="Arial" w:cs="Arial"/>
                <w:sz w:val="18"/>
                <w:szCs w:val="18"/>
              </w:rPr>
              <w:t>To be filled by VA PM, Harris PM and Regionally, based on task to be completed</w:t>
            </w:r>
          </w:p>
        </w:tc>
      </w:tr>
      <w:tr w:rsidR="00DF0267" w:rsidRPr="001E3654" w:rsidTr="008E2121">
        <w:tc>
          <w:tcPr>
            <w:tcW w:w="167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Harris PM</w:t>
            </w:r>
          </w:p>
        </w:tc>
        <w:tc>
          <w:tcPr>
            <w:tcW w:w="2272"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 xml:space="preserve">Coordinate deployment kickoff; coordinate with beta sites to </w:t>
            </w:r>
            <w:r w:rsidR="00B33B2D" w:rsidRPr="001E3654">
              <w:rPr>
                <w:rFonts w:ascii="Arial" w:hAnsi="Arial" w:cs="Arial"/>
                <w:sz w:val="18"/>
                <w:szCs w:val="18"/>
              </w:rPr>
              <w:t>verify</w:t>
            </w:r>
            <w:r w:rsidRPr="001E3654">
              <w:rPr>
                <w:rFonts w:ascii="Arial" w:hAnsi="Arial" w:cs="Arial"/>
                <w:sz w:val="18"/>
                <w:szCs w:val="18"/>
              </w:rPr>
              <w:t xml:space="preserve"> readiness</w:t>
            </w:r>
          </w:p>
        </w:tc>
        <w:tc>
          <w:tcPr>
            <w:tcW w:w="105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Harris PM</w:t>
            </w:r>
          </w:p>
        </w:tc>
      </w:tr>
      <w:tr w:rsidR="00DF0267" w:rsidRPr="001E3654" w:rsidTr="008E2121">
        <w:tc>
          <w:tcPr>
            <w:tcW w:w="167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Implementation Team</w:t>
            </w:r>
          </w:p>
        </w:tc>
        <w:tc>
          <w:tcPr>
            <w:tcW w:w="2272"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Provide implementation support</w:t>
            </w:r>
          </w:p>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Maintain Issue Log Spreadsheet</w:t>
            </w:r>
          </w:p>
        </w:tc>
        <w:tc>
          <w:tcPr>
            <w:tcW w:w="105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Harris Technical Team</w:t>
            </w:r>
          </w:p>
        </w:tc>
      </w:tr>
      <w:tr w:rsidR="00DF0267" w:rsidRPr="001E3654" w:rsidTr="008E2121">
        <w:tc>
          <w:tcPr>
            <w:tcW w:w="167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Installation Team</w:t>
            </w:r>
          </w:p>
        </w:tc>
        <w:tc>
          <w:tcPr>
            <w:tcW w:w="2272"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Install the AWARE product on site</w:t>
            </w:r>
          </w:p>
        </w:tc>
        <w:tc>
          <w:tcPr>
            <w:tcW w:w="1054" w:type="pct"/>
          </w:tcPr>
          <w:p w:rsidR="00DF0267" w:rsidRPr="001E3654" w:rsidRDefault="00DF0267" w:rsidP="008E2121">
            <w:pPr>
              <w:spacing w:before="40" w:after="40"/>
              <w:rPr>
                <w:rFonts w:ascii="Arial" w:hAnsi="Arial" w:cs="Arial"/>
                <w:sz w:val="18"/>
                <w:szCs w:val="18"/>
              </w:rPr>
            </w:pPr>
            <w:r w:rsidRPr="001E3654">
              <w:rPr>
                <w:rFonts w:ascii="Arial" w:hAnsi="Arial" w:cs="Arial"/>
                <w:sz w:val="18"/>
                <w:szCs w:val="18"/>
              </w:rPr>
              <w:t>Astronaut</w:t>
            </w:r>
          </w:p>
        </w:tc>
      </w:tr>
    </w:tbl>
    <w:p w:rsidR="00DF0267" w:rsidRPr="001E3654" w:rsidRDefault="00DF0267" w:rsidP="00F33893">
      <w:pPr>
        <w:pStyle w:val="Heading1"/>
      </w:pPr>
      <w:bookmarkStart w:id="23" w:name="_Process_for_Requesting"/>
      <w:bookmarkStart w:id="24" w:name="_Toc398711268"/>
      <w:bookmarkEnd w:id="23"/>
      <w:r w:rsidRPr="001E3654">
        <w:t>Implementation Process</w:t>
      </w:r>
      <w:bookmarkEnd w:id="24"/>
    </w:p>
    <w:p w:rsidR="00DF0267" w:rsidRPr="001E3654" w:rsidRDefault="00DF0267" w:rsidP="00457858">
      <w:pPr>
        <w:pStyle w:val="BodyText"/>
      </w:pPr>
      <w:r w:rsidRPr="001E3654">
        <w:t>This implementation plan employs the following approach:</w:t>
      </w:r>
    </w:p>
    <w:p w:rsidR="00DF0267" w:rsidRPr="001E3654" w:rsidRDefault="00DF0267" w:rsidP="00754E75">
      <w:pPr>
        <w:pStyle w:val="BodyText"/>
        <w:numPr>
          <w:ilvl w:val="0"/>
          <w:numId w:val="21"/>
        </w:numPr>
      </w:pPr>
      <w:r w:rsidRPr="001E3654">
        <w:t>AWA</w:t>
      </w:r>
      <w:r w:rsidR="00B2387F" w:rsidRPr="001E3654">
        <w:t>RE will be deployed to each site</w:t>
      </w:r>
      <w:r w:rsidRPr="001E3654">
        <w:t xml:space="preserve"> in a phased approach.</w:t>
      </w:r>
    </w:p>
    <w:p w:rsidR="00DF0267" w:rsidRPr="001E3654" w:rsidRDefault="00B2387F" w:rsidP="00754E75">
      <w:pPr>
        <w:pStyle w:val="BodyText"/>
        <w:numPr>
          <w:ilvl w:val="0"/>
          <w:numId w:val="21"/>
        </w:numPr>
      </w:pPr>
      <w:r w:rsidRPr="001E3654">
        <w:t>For each</w:t>
      </w:r>
      <w:r w:rsidR="00DF0267" w:rsidRPr="001E3654">
        <w:t xml:space="preserve"> site, the Implementation </w:t>
      </w:r>
      <w:r w:rsidR="006B55D4" w:rsidRPr="001E3654">
        <w:t>Manager</w:t>
      </w:r>
      <w:r w:rsidR="00DF0267" w:rsidRPr="001E3654">
        <w:t xml:space="preserve"> will –</w:t>
      </w:r>
    </w:p>
    <w:p w:rsidR="00DF0267" w:rsidRPr="001E3654" w:rsidRDefault="00DF0267" w:rsidP="00754E75">
      <w:pPr>
        <w:pStyle w:val="BodyText"/>
        <w:numPr>
          <w:ilvl w:val="1"/>
          <w:numId w:val="21"/>
        </w:numPr>
      </w:pPr>
      <w:r w:rsidRPr="001E3654">
        <w:t xml:space="preserve">Send a Deployment Announcement Notice to Site, VISN and IT Support Point </w:t>
      </w:r>
      <w:r w:rsidR="00865852" w:rsidRPr="001E3654">
        <w:t>of</w:t>
      </w:r>
      <w:r w:rsidRPr="001E3654">
        <w:t xml:space="preserve"> Contacts (POC) approximately 2-4 weeks in advance of scheduled launch to inform them about expectations and next steps.</w:t>
      </w:r>
    </w:p>
    <w:p w:rsidR="00DF0267" w:rsidRPr="001E3654" w:rsidRDefault="00DF0267" w:rsidP="00754E75">
      <w:pPr>
        <w:pStyle w:val="BodyText"/>
        <w:numPr>
          <w:ilvl w:val="1"/>
          <w:numId w:val="21"/>
        </w:numPr>
      </w:pPr>
      <w:r w:rsidRPr="001E3654">
        <w:t>Invite sites to a kick-off meeting for details and further instructions.</w:t>
      </w:r>
    </w:p>
    <w:p w:rsidR="00DF0267" w:rsidRPr="001E3654" w:rsidRDefault="00DF0267" w:rsidP="00754E75">
      <w:pPr>
        <w:pStyle w:val="BodyText"/>
        <w:numPr>
          <w:ilvl w:val="1"/>
          <w:numId w:val="21"/>
        </w:numPr>
      </w:pPr>
      <w:r w:rsidRPr="001E3654">
        <w:t>Conduct “train the trainer” activities for a selected group of VA personnel who will in turn train AWARE users; provide training materials for user training</w:t>
      </w:r>
      <w:r w:rsidR="006C6CF4" w:rsidRPr="001E3654">
        <w:t>.</w:t>
      </w:r>
    </w:p>
    <w:p w:rsidR="00DF0267" w:rsidRPr="001E3654" w:rsidRDefault="00DF0267" w:rsidP="00754E75">
      <w:pPr>
        <w:pStyle w:val="BodyText"/>
        <w:numPr>
          <w:ilvl w:val="1"/>
          <w:numId w:val="21"/>
        </w:numPr>
      </w:pPr>
      <w:r w:rsidRPr="001E3654">
        <w:t>Collect user feedback from beta users</w:t>
      </w:r>
    </w:p>
    <w:p w:rsidR="00DF0267" w:rsidRPr="001E3654" w:rsidRDefault="00DF0267" w:rsidP="00754E75">
      <w:pPr>
        <w:pStyle w:val="BodyText"/>
        <w:numPr>
          <w:ilvl w:val="1"/>
          <w:numId w:val="21"/>
        </w:numPr>
      </w:pPr>
      <w:r w:rsidRPr="001E3654">
        <w:t>Provide Implementation Support.</w:t>
      </w:r>
    </w:p>
    <w:p w:rsidR="00DF0267" w:rsidRPr="001E3654" w:rsidRDefault="00DF0267" w:rsidP="00754E75">
      <w:pPr>
        <w:pStyle w:val="BodyText"/>
        <w:numPr>
          <w:ilvl w:val="0"/>
          <w:numId w:val="21"/>
        </w:numPr>
      </w:pPr>
      <w:r w:rsidRPr="001E3654">
        <w:t xml:space="preserve">The AWARE POC will be instructed to </w:t>
      </w:r>
      <w:r w:rsidR="00B33B2D" w:rsidRPr="001E3654">
        <w:t>make certain</w:t>
      </w:r>
      <w:r w:rsidRPr="001E3654">
        <w:t xml:space="preserve"> the recommended training for end users is complete.</w:t>
      </w:r>
    </w:p>
    <w:p w:rsidR="00DF0267" w:rsidRPr="001E3654" w:rsidRDefault="00DF0267" w:rsidP="00754E75">
      <w:pPr>
        <w:pStyle w:val="BodyText"/>
        <w:numPr>
          <w:ilvl w:val="0"/>
          <w:numId w:val="21"/>
        </w:numPr>
      </w:pPr>
      <w:r w:rsidRPr="001E3654">
        <w:t xml:space="preserve">The AWARE and IT POCs will be instructed to </w:t>
      </w:r>
      <w:r w:rsidR="00B33B2D" w:rsidRPr="001E3654">
        <w:t>make certain</w:t>
      </w:r>
      <w:r w:rsidRPr="001E3654">
        <w:t xml:space="preserve"> that Pre-Implementation of the Site Checklist is completed.</w:t>
      </w:r>
    </w:p>
    <w:p w:rsidR="00DF0267" w:rsidRPr="001E3654" w:rsidRDefault="00DF0267" w:rsidP="00754E75">
      <w:pPr>
        <w:pStyle w:val="BodyText"/>
        <w:numPr>
          <w:ilvl w:val="0"/>
          <w:numId w:val="21"/>
        </w:numPr>
      </w:pPr>
      <w:r w:rsidRPr="001E3654">
        <w:t xml:space="preserve">The AWARE and IT POCs will be instructed to </w:t>
      </w:r>
      <w:r w:rsidR="00865852" w:rsidRPr="001E3654">
        <w:t>attend</w:t>
      </w:r>
      <w:r w:rsidRPr="001E3654">
        <w:t xml:space="preserve"> on the Go-Live call at the date and time required. The POCs will confirm that their site is configured and func</w:t>
      </w:r>
      <w:r w:rsidR="00457858" w:rsidRPr="001E3654">
        <w:t>tioning as expected with AWARE.</w:t>
      </w:r>
    </w:p>
    <w:p w:rsidR="00DF0267" w:rsidRPr="001E3654" w:rsidRDefault="00DF0267" w:rsidP="005A1AD6">
      <w:pPr>
        <w:pStyle w:val="BodyText"/>
      </w:pPr>
      <w:r w:rsidRPr="001E3654">
        <w:t xml:space="preserve">Details of these activities will be maintained by the </w:t>
      </w:r>
      <w:r w:rsidR="001E291E" w:rsidRPr="001E3654">
        <w:t>Implementation Manager</w:t>
      </w:r>
      <w:r w:rsidRPr="001E3654">
        <w:t xml:space="preserve"> and posted on the AWARE Implementation SharePoint website (http://vaww.oed.portal.va.gov/projects/aware/).</w:t>
      </w:r>
    </w:p>
    <w:p w:rsidR="0015441D" w:rsidRPr="001E3654" w:rsidRDefault="0015441D">
      <w:pPr>
        <w:rPr>
          <w:rFonts w:ascii="Arial" w:hAnsi="Arial" w:cs="Arial"/>
          <w:b/>
          <w:iCs/>
          <w:kern w:val="32"/>
          <w:sz w:val="32"/>
          <w:szCs w:val="28"/>
        </w:rPr>
      </w:pPr>
      <w:r w:rsidRPr="001E3654">
        <w:br w:type="page"/>
      </w:r>
    </w:p>
    <w:p w:rsidR="00DF0267" w:rsidRPr="001E3654" w:rsidRDefault="00DF0267" w:rsidP="005A1AD6">
      <w:pPr>
        <w:pStyle w:val="Heading2"/>
      </w:pPr>
      <w:bookmarkStart w:id="25" w:name="_Toc398711269"/>
      <w:r w:rsidRPr="001E3654">
        <w:lastRenderedPageBreak/>
        <w:t>Process for Reporting Implementation Issues</w:t>
      </w:r>
      <w:bookmarkEnd w:id="25"/>
    </w:p>
    <w:p w:rsidR="008E7F06" w:rsidRPr="001E3654" w:rsidRDefault="001777A5" w:rsidP="005A1AD6">
      <w:pPr>
        <w:pStyle w:val="BodyText"/>
      </w:pPr>
      <w:r w:rsidRPr="001E3654">
        <w:t xml:space="preserve">The following sections describe the process for reporting issues while in </w:t>
      </w:r>
      <w:r w:rsidR="008E7F06" w:rsidRPr="001E3654">
        <w:t xml:space="preserve">Testing and in </w:t>
      </w:r>
      <w:r w:rsidRPr="001E3654">
        <w:t>Production.</w:t>
      </w:r>
    </w:p>
    <w:p w:rsidR="001777A5" w:rsidRPr="001E3654" w:rsidRDefault="001777A5" w:rsidP="001777A5">
      <w:pPr>
        <w:pStyle w:val="Heading3"/>
      </w:pPr>
      <w:bookmarkStart w:id="26" w:name="_Toc398711270"/>
      <w:r w:rsidRPr="001E3654">
        <w:t>Testing</w:t>
      </w:r>
      <w:bookmarkEnd w:id="26"/>
    </w:p>
    <w:p w:rsidR="00013E45" w:rsidRPr="001E3654" w:rsidRDefault="001777A5" w:rsidP="00013E45">
      <w:pPr>
        <w:pStyle w:val="BodyText"/>
      </w:pPr>
      <w:r w:rsidRPr="001E3654">
        <w:t>Support during AWARE testing in a site’s test account will be conducted as follows.</w:t>
      </w:r>
      <w:r w:rsidR="00A027EB" w:rsidRPr="001E3654">
        <w:t xml:space="preserve"> </w:t>
      </w:r>
      <w:r w:rsidR="00F91DE4" w:rsidRPr="001E3654">
        <w:t>Support will be available weekdays during business hours (9</w:t>
      </w:r>
      <w:r w:rsidR="00FD6F39" w:rsidRPr="001E3654">
        <w:t>:00</w:t>
      </w:r>
      <w:r w:rsidR="00F91DE4" w:rsidRPr="001E3654">
        <w:t>am – 5</w:t>
      </w:r>
      <w:r w:rsidR="00FD6F39" w:rsidRPr="001E3654">
        <w:t>:00</w:t>
      </w:r>
      <w:r w:rsidR="00F91DE4" w:rsidRPr="001E3654">
        <w:t xml:space="preserve">pm </w:t>
      </w:r>
      <w:r w:rsidR="00390B80" w:rsidRPr="001E3654">
        <w:t>local time</w:t>
      </w:r>
      <w:r w:rsidR="00F91DE4" w:rsidRPr="001E3654">
        <w:t>).</w:t>
      </w:r>
    </w:p>
    <w:p w:rsidR="001777A5" w:rsidRPr="001E3654" w:rsidRDefault="001777A5" w:rsidP="00482A8F">
      <w:pPr>
        <w:pStyle w:val="Heading4"/>
      </w:pPr>
      <w:r w:rsidRPr="001E3654">
        <w:t>Meetings</w:t>
      </w:r>
    </w:p>
    <w:p w:rsidR="001777A5" w:rsidRPr="001E3654" w:rsidRDefault="00F91DE4" w:rsidP="005A1AD6">
      <w:pPr>
        <w:pStyle w:val="BodyText"/>
      </w:pPr>
      <w:r w:rsidRPr="001E3654">
        <w:t>Regular</w:t>
      </w:r>
      <w:r w:rsidR="00071234" w:rsidRPr="001E3654">
        <w:t xml:space="preserve"> meetings</w:t>
      </w:r>
      <w:r w:rsidR="001777A5" w:rsidRPr="001E3654">
        <w:t xml:space="preserve"> </w:t>
      </w:r>
      <w:r w:rsidR="00071234" w:rsidRPr="001E3654">
        <w:t xml:space="preserve">will be held </w:t>
      </w:r>
      <w:r w:rsidR="001777A5" w:rsidRPr="001E3654">
        <w:t xml:space="preserve">with the </w:t>
      </w:r>
      <w:r w:rsidR="00071234" w:rsidRPr="001E3654">
        <w:t xml:space="preserve">stakeholders and site testers. </w:t>
      </w:r>
      <w:r w:rsidR="00A027EB" w:rsidRPr="001E3654">
        <w:t>These meetings</w:t>
      </w:r>
      <w:r w:rsidR="001777A5" w:rsidRPr="001E3654">
        <w:t xml:space="preserve"> will enable </w:t>
      </w:r>
      <w:r w:rsidR="00071234" w:rsidRPr="001E3654">
        <w:t>Harris and VA</w:t>
      </w:r>
      <w:r w:rsidR="001777A5" w:rsidRPr="001E3654">
        <w:t xml:space="preserve"> to monitor testing progress, provide interactive assistance with the </w:t>
      </w:r>
      <w:r w:rsidR="00071234" w:rsidRPr="001E3654">
        <w:t xml:space="preserve">AWARE </w:t>
      </w:r>
      <w:r w:rsidR="001777A5" w:rsidRPr="001E3654">
        <w:t xml:space="preserve">application, and work through </w:t>
      </w:r>
      <w:r w:rsidR="00071234" w:rsidRPr="001E3654">
        <w:t xml:space="preserve">any </w:t>
      </w:r>
      <w:r w:rsidR="001777A5" w:rsidRPr="001E3654">
        <w:t>reported defects.</w:t>
      </w:r>
    </w:p>
    <w:p w:rsidR="00071234" w:rsidRPr="001E3654" w:rsidRDefault="00071234" w:rsidP="00482A8F">
      <w:pPr>
        <w:pStyle w:val="Heading4"/>
      </w:pPr>
      <w:r w:rsidRPr="001E3654">
        <w:t>Testing Log</w:t>
      </w:r>
    </w:p>
    <w:p w:rsidR="00071234" w:rsidRPr="001E3654" w:rsidRDefault="00071234" w:rsidP="005A1AD6">
      <w:pPr>
        <w:pStyle w:val="BodyText"/>
      </w:pPr>
      <w:r w:rsidRPr="001E3654">
        <w:t>A lo</w:t>
      </w:r>
      <w:r w:rsidR="00827D41" w:rsidRPr="001E3654">
        <w:t>g (spreadsheet) will be administered for each test site</w:t>
      </w:r>
      <w:r w:rsidRPr="001E3654">
        <w:t xml:space="preserve"> to (1) track progress against test cases, noting if a test case passes/fails, (2) record any defects that are discovered and track progress against those defects and (3) record any other items reported that are not directly related to a test case.</w:t>
      </w:r>
    </w:p>
    <w:p w:rsidR="00071234" w:rsidRPr="001E3654" w:rsidRDefault="00071234" w:rsidP="005A1AD6">
      <w:pPr>
        <w:pStyle w:val="BodyText"/>
      </w:pPr>
      <w:r w:rsidRPr="001E3654">
        <w:t xml:space="preserve">The log will consist of the following fields: </w:t>
      </w:r>
    </w:p>
    <w:p w:rsidR="00071234" w:rsidRPr="001E3654" w:rsidRDefault="00071234" w:rsidP="009D3C45">
      <w:pPr>
        <w:pStyle w:val="BodyText"/>
        <w:numPr>
          <w:ilvl w:val="0"/>
          <w:numId w:val="40"/>
        </w:numPr>
      </w:pPr>
      <w:r w:rsidRPr="001E3654">
        <w:t>Test Case</w:t>
      </w:r>
    </w:p>
    <w:p w:rsidR="00071234" w:rsidRPr="001E3654" w:rsidRDefault="00071234" w:rsidP="009D3C45">
      <w:pPr>
        <w:pStyle w:val="BodyText"/>
        <w:numPr>
          <w:ilvl w:val="0"/>
          <w:numId w:val="40"/>
        </w:numPr>
      </w:pPr>
      <w:r w:rsidRPr="001E3654">
        <w:t>P/F (Pass/Fail)</w:t>
      </w:r>
    </w:p>
    <w:p w:rsidR="00071234" w:rsidRPr="001E3654" w:rsidRDefault="00071234" w:rsidP="009D3C45">
      <w:pPr>
        <w:pStyle w:val="BodyText"/>
        <w:numPr>
          <w:ilvl w:val="0"/>
          <w:numId w:val="40"/>
        </w:numPr>
      </w:pPr>
      <w:r w:rsidRPr="001E3654">
        <w:t>Status</w:t>
      </w:r>
    </w:p>
    <w:p w:rsidR="00071234" w:rsidRPr="001E3654" w:rsidRDefault="00071234" w:rsidP="009D3C45">
      <w:pPr>
        <w:pStyle w:val="BodyText"/>
        <w:numPr>
          <w:ilvl w:val="0"/>
          <w:numId w:val="40"/>
        </w:numPr>
      </w:pPr>
      <w:r w:rsidRPr="001E3654">
        <w:t>Severity</w:t>
      </w:r>
    </w:p>
    <w:p w:rsidR="00071234" w:rsidRPr="001E3654" w:rsidRDefault="00071234" w:rsidP="009D3C45">
      <w:pPr>
        <w:pStyle w:val="BodyText"/>
        <w:numPr>
          <w:ilvl w:val="0"/>
          <w:numId w:val="40"/>
        </w:numPr>
      </w:pPr>
      <w:r w:rsidRPr="001E3654">
        <w:t>Priority</w:t>
      </w:r>
    </w:p>
    <w:p w:rsidR="00071234" w:rsidRPr="001E3654" w:rsidRDefault="00071234" w:rsidP="009D3C45">
      <w:pPr>
        <w:pStyle w:val="BodyText"/>
        <w:numPr>
          <w:ilvl w:val="0"/>
          <w:numId w:val="40"/>
        </w:numPr>
      </w:pPr>
      <w:r w:rsidRPr="001E3654">
        <w:t>Issue</w:t>
      </w:r>
    </w:p>
    <w:p w:rsidR="00071234" w:rsidRPr="001E3654" w:rsidRDefault="00071234" w:rsidP="009D3C45">
      <w:pPr>
        <w:pStyle w:val="BodyText"/>
        <w:numPr>
          <w:ilvl w:val="0"/>
          <w:numId w:val="40"/>
        </w:numPr>
      </w:pPr>
      <w:r w:rsidRPr="001E3654">
        <w:t>Notes</w:t>
      </w:r>
    </w:p>
    <w:p w:rsidR="00071234" w:rsidRPr="001E3654" w:rsidRDefault="00071234" w:rsidP="009D3C45">
      <w:pPr>
        <w:pStyle w:val="BodyText"/>
        <w:numPr>
          <w:ilvl w:val="0"/>
          <w:numId w:val="40"/>
        </w:numPr>
      </w:pPr>
      <w:r w:rsidRPr="001E3654">
        <w:t>Reporting User</w:t>
      </w:r>
    </w:p>
    <w:p w:rsidR="00071234" w:rsidRPr="001E3654" w:rsidRDefault="00071234" w:rsidP="009D3C45">
      <w:pPr>
        <w:pStyle w:val="BodyText"/>
        <w:numPr>
          <w:ilvl w:val="0"/>
          <w:numId w:val="40"/>
        </w:numPr>
      </w:pPr>
      <w:r w:rsidRPr="001E3654">
        <w:t>Assigned To</w:t>
      </w:r>
    </w:p>
    <w:p w:rsidR="00071234" w:rsidRPr="001E3654" w:rsidRDefault="00071234" w:rsidP="009D3C45">
      <w:pPr>
        <w:pStyle w:val="BodyText"/>
        <w:numPr>
          <w:ilvl w:val="0"/>
          <w:numId w:val="40"/>
        </w:numPr>
      </w:pPr>
      <w:r w:rsidRPr="001E3654">
        <w:t>Workaround (if applicable)</w:t>
      </w:r>
    </w:p>
    <w:p w:rsidR="00071234" w:rsidRPr="001E3654" w:rsidRDefault="00071234" w:rsidP="009D3C45">
      <w:pPr>
        <w:pStyle w:val="BodyText"/>
        <w:numPr>
          <w:ilvl w:val="0"/>
          <w:numId w:val="40"/>
        </w:numPr>
      </w:pPr>
      <w:r w:rsidRPr="001E3654">
        <w:t>Resolution</w:t>
      </w:r>
    </w:p>
    <w:p w:rsidR="00071234" w:rsidRPr="001E3654" w:rsidRDefault="00071234" w:rsidP="009D3C45">
      <w:pPr>
        <w:pStyle w:val="BodyText"/>
        <w:numPr>
          <w:ilvl w:val="0"/>
          <w:numId w:val="40"/>
        </w:numPr>
      </w:pPr>
      <w:r w:rsidRPr="001E3654">
        <w:t>TTR Defect #</w:t>
      </w:r>
    </w:p>
    <w:p w:rsidR="00071234" w:rsidRPr="001E3654" w:rsidRDefault="00071234" w:rsidP="009D3C45">
      <w:pPr>
        <w:pStyle w:val="BodyText"/>
        <w:numPr>
          <w:ilvl w:val="0"/>
          <w:numId w:val="40"/>
        </w:numPr>
      </w:pPr>
      <w:r w:rsidRPr="001E3654">
        <w:t>Defect Detection Phase</w:t>
      </w:r>
    </w:p>
    <w:p w:rsidR="00071234" w:rsidRPr="001E3654" w:rsidRDefault="00071234" w:rsidP="009D3C45">
      <w:pPr>
        <w:pStyle w:val="BodyText"/>
        <w:numPr>
          <w:ilvl w:val="0"/>
          <w:numId w:val="40"/>
        </w:numPr>
      </w:pPr>
      <w:r w:rsidRPr="001E3654">
        <w:t>Defect Injection Phase</w:t>
      </w:r>
    </w:p>
    <w:p w:rsidR="00071234" w:rsidRPr="001E3654" w:rsidRDefault="00071234" w:rsidP="009D3C45">
      <w:pPr>
        <w:pStyle w:val="BodyText"/>
        <w:numPr>
          <w:ilvl w:val="0"/>
          <w:numId w:val="40"/>
        </w:numPr>
      </w:pPr>
      <w:r w:rsidRPr="001E3654">
        <w:t>Fixed in Version</w:t>
      </w:r>
    </w:p>
    <w:p w:rsidR="00071234" w:rsidRPr="001E3654" w:rsidRDefault="00071234" w:rsidP="00071234">
      <w:pPr>
        <w:pStyle w:val="BodyText"/>
      </w:pPr>
      <w:r w:rsidRPr="001E3654">
        <w:t>Additionally:</w:t>
      </w:r>
    </w:p>
    <w:p w:rsidR="00071234" w:rsidRPr="001E3654" w:rsidRDefault="00071234" w:rsidP="009D3C45">
      <w:pPr>
        <w:pStyle w:val="BodyText"/>
        <w:numPr>
          <w:ilvl w:val="0"/>
          <w:numId w:val="41"/>
        </w:numPr>
      </w:pPr>
      <w:r w:rsidRPr="001E3654">
        <w:t>The goal is to track each test case to a “Pass” status.</w:t>
      </w:r>
    </w:p>
    <w:p w:rsidR="00071234" w:rsidRPr="001E3654" w:rsidRDefault="00071234" w:rsidP="009D3C45">
      <w:pPr>
        <w:pStyle w:val="BodyText"/>
        <w:numPr>
          <w:ilvl w:val="0"/>
          <w:numId w:val="41"/>
        </w:numPr>
      </w:pPr>
      <w:r w:rsidRPr="001E3654">
        <w:t>The log will be shared with the test site and stakeholders during scheduled testing meetings</w:t>
      </w:r>
      <w:r w:rsidR="00FD6F39" w:rsidRPr="001E3654">
        <w:t xml:space="preserve"> or as requested</w:t>
      </w:r>
      <w:r w:rsidR="00B33B2D" w:rsidRPr="001E3654">
        <w:t xml:space="preserve">. </w:t>
      </w:r>
      <w:r w:rsidR="00F91DE4" w:rsidRPr="001E3654">
        <w:t>It will be stored and maintained on the Harris SharePoint repository and copied to the VA AWARE SharePoint repository</w:t>
      </w:r>
      <w:r w:rsidRPr="001E3654">
        <w:t>.</w:t>
      </w:r>
    </w:p>
    <w:p w:rsidR="00071234" w:rsidRPr="001E3654" w:rsidRDefault="00071234" w:rsidP="009D3C45">
      <w:pPr>
        <w:pStyle w:val="BodyText"/>
        <w:numPr>
          <w:ilvl w:val="0"/>
          <w:numId w:val="41"/>
        </w:numPr>
      </w:pPr>
      <w:r w:rsidRPr="001E3654">
        <w:t>Harris will own and manage the log.</w:t>
      </w:r>
    </w:p>
    <w:p w:rsidR="0058582C" w:rsidRPr="001E3654" w:rsidRDefault="0058582C" w:rsidP="00482A8F">
      <w:pPr>
        <w:pStyle w:val="Heading4"/>
      </w:pPr>
      <w:r w:rsidRPr="001E3654">
        <w:lastRenderedPageBreak/>
        <w:t>Defect / Issue Reporting</w:t>
      </w:r>
    </w:p>
    <w:p w:rsidR="00013E45" w:rsidRPr="001E3654" w:rsidRDefault="0058582C" w:rsidP="0058582C">
      <w:pPr>
        <w:pStyle w:val="BodyText"/>
      </w:pPr>
      <w:r w:rsidRPr="001E3654">
        <w:t>The primary me</w:t>
      </w:r>
      <w:r w:rsidR="00013E45" w:rsidRPr="001E3654">
        <w:t>thod for reporting defects and issues is</w:t>
      </w:r>
      <w:r w:rsidR="00A027EB" w:rsidRPr="001E3654">
        <w:t xml:space="preserve"> by email</w:t>
      </w:r>
      <w:r w:rsidR="00013E45" w:rsidRPr="001E3654">
        <w:t xml:space="preserve"> </w:t>
      </w:r>
      <w:r w:rsidR="00C92389" w:rsidRPr="001E3654">
        <w:t>(awarespprt</w:t>
      </w:r>
      <w:r w:rsidR="00A027EB" w:rsidRPr="001E3654">
        <w:t>@gmail.com)</w:t>
      </w:r>
      <w:r w:rsidRPr="001E3654">
        <w:t>. Emails reporting defects and other issues need to contain enough information to complete the necessary fields in the log</w:t>
      </w:r>
      <w:r w:rsidR="00A027EB" w:rsidRPr="001E3654">
        <w:t xml:space="preserve"> (see section 6.1.1.2)</w:t>
      </w:r>
      <w:r w:rsidR="00013E45" w:rsidRPr="001E3654">
        <w:t>.</w:t>
      </w:r>
    </w:p>
    <w:p w:rsidR="00013E45" w:rsidRPr="001E3654" w:rsidRDefault="00013E45" w:rsidP="0058582C">
      <w:pPr>
        <w:pStyle w:val="BodyText"/>
      </w:pPr>
      <w:r w:rsidRPr="001E3654">
        <w:t>The secondary method for reporting defects and issues is by phone (</w:t>
      </w:r>
      <w:r w:rsidR="00C92389" w:rsidRPr="001E3654">
        <w:t>877-232-5177</w:t>
      </w:r>
      <w:r w:rsidRPr="001E3654">
        <w:t xml:space="preserve">). As with reporting via email, </w:t>
      </w:r>
      <w:r w:rsidR="0058582C" w:rsidRPr="001E3654">
        <w:t>the necessary informati</w:t>
      </w:r>
      <w:r w:rsidRPr="001E3654">
        <w:t>on needs to be gathered.</w:t>
      </w:r>
      <w:r w:rsidR="0058582C" w:rsidRPr="001E3654">
        <w:t xml:space="preserve"> Phone reporting may occur dur</w:t>
      </w:r>
      <w:r w:rsidRPr="001E3654">
        <w:t>ing scheduled testing meetings.</w:t>
      </w:r>
    </w:p>
    <w:p w:rsidR="00013E45" w:rsidRPr="001E3654" w:rsidRDefault="00013E45" w:rsidP="00013E45">
      <w:pPr>
        <w:pStyle w:val="BodyText"/>
      </w:pPr>
      <w:r w:rsidRPr="001E3654">
        <w:t>Direct entry on the log by a reporting user is not an option.</w:t>
      </w:r>
    </w:p>
    <w:p w:rsidR="009B3E43" w:rsidRPr="001E3654" w:rsidRDefault="009B3E43" w:rsidP="00013E45">
      <w:pPr>
        <w:pStyle w:val="BodyText"/>
      </w:pPr>
      <w:r w:rsidRPr="001E3654">
        <w:t>A staff support schedule will be maintained by Harris and stored on the Harris SharePoint.</w:t>
      </w:r>
    </w:p>
    <w:p w:rsidR="001777A5" w:rsidRPr="001E3654" w:rsidRDefault="001777A5" w:rsidP="001777A5">
      <w:pPr>
        <w:pStyle w:val="Heading3"/>
      </w:pPr>
      <w:bookmarkStart w:id="27" w:name="_Toc398711271"/>
      <w:r w:rsidRPr="001E3654">
        <w:t>Production</w:t>
      </w:r>
      <w:bookmarkEnd w:id="27"/>
    </w:p>
    <w:p w:rsidR="00A027EB" w:rsidRPr="001E3654" w:rsidRDefault="00A027EB" w:rsidP="00A027EB">
      <w:pPr>
        <w:pStyle w:val="BodyText"/>
      </w:pPr>
      <w:r w:rsidRPr="001E3654">
        <w:t xml:space="preserve">AWARE </w:t>
      </w:r>
      <w:r w:rsidR="00013E45" w:rsidRPr="001E3654">
        <w:t>production support</w:t>
      </w:r>
      <w:r w:rsidRPr="001E3654">
        <w:t xml:space="preserve"> will be conducted as follows.</w:t>
      </w:r>
      <w:r w:rsidR="00FD6F39" w:rsidRPr="001E3654">
        <w:t xml:space="preserve"> Support will be available Monday through Friday from 6:00am to 9:00pm EST. A support response outside of these hours will be provided within four (4) hours after the item is reported.</w:t>
      </w:r>
    </w:p>
    <w:p w:rsidR="00A027EB" w:rsidRPr="001E3654" w:rsidRDefault="00A027EB" w:rsidP="00482A8F">
      <w:pPr>
        <w:pStyle w:val="Heading4"/>
      </w:pPr>
      <w:r w:rsidRPr="001E3654">
        <w:t>Meetings</w:t>
      </w:r>
    </w:p>
    <w:p w:rsidR="00827D41" w:rsidRPr="001E3654" w:rsidRDefault="00827D41" w:rsidP="00A027EB">
      <w:pPr>
        <w:pStyle w:val="BodyText"/>
      </w:pPr>
      <w:r w:rsidRPr="001E3654">
        <w:t>At VA’s discretion, r</w:t>
      </w:r>
      <w:r w:rsidR="00A027EB" w:rsidRPr="001E3654">
        <w:t>egular</w:t>
      </w:r>
      <w:r w:rsidR="00013E45" w:rsidRPr="001E3654">
        <w:t xml:space="preserve"> meetings will be held with the stakeholders and site users to monitor performance, provide interactive assistance, and discuss any reported issues.</w:t>
      </w:r>
    </w:p>
    <w:p w:rsidR="00A027EB" w:rsidRPr="001E3654" w:rsidRDefault="00827D41" w:rsidP="00482A8F">
      <w:pPr>
        <w:pStyle w:val="Heading4"/>
      </w:pPr>
      <w:r w:rsidRPr="001E3654">
        <w:t>Production</w:t>
      </w:r>
      <w:r w:rsidR="00A027EB" w:rsidRPr="001E3654">
        <w:t xml:space="preserve"> Log</w:t>
      </w:r>
    </w:p>
    <w:p w:rsidR="00A027EB" w:rsidRPr="001E3654" w:rsidRDefault="008E7F06" w:rsidP="00A027EB">
      <w:pPr>
        <w:pStyle w:val="BodyText"/>
      </w:pPr>
      <w:r w:rsidRPr="001E3654">
        <w:t>A</w:t>
      </w:r>
      <w:r w:rsidR="00A027EB" w:rsidRPr="001E3654">
        <w:t xml:space="preserve"> lo</w:t>
      </w:r>
      <w:r w:rsidRPr="001E3654">
        <w:t xml:space="preserve">g (spreadsheet) will be administered to (1) </w:t>
      </w:r>
      <w:r w:rsidR="00A027EB" w:rsidRPr="001E3654">
        <w:t>record any defects that are discovered and track progress against th</w:t>
      </w:r>
      <w:r w:rsidRPr="001E3654">
        <w:t>ose defects and (2</w:t>
      </w:r>
      <w:r w:rsidR="00A027EB" w:rsidRPr="001E3654">
        <w:t xml:space="preserve">) record </w:t>
      </w:r>
      <w:r w:rsidRPr="001E3654">
        <w:t xml:space="preserve">and track </w:t>
      </w:r>
      <w:r w:rsidR="00A027EB" w:rsidRPr="001E3654">
        <w:t>any o</w:t>
      </w:r>
      <w:r w:rsidRPr="001E3654">
        <w:t>ther items reported</w:t>
      </w:r>
      <w:r w:rsidR="00A027EB" w:rsidRPr="001E3654">
        <w:t>.</w:t>
      </w:r>
    </w:p>
    <w:p w:rsidR="00A027EB" w:rsidRPr="001E3654" w:rsidRDefault="00A027EB" w:rsidP="00A027EB">
      <w:pPr>
        <w:pStyle w:val="BodyText"/>
      </w:pPr>
      <w:r w:rsidRPr="001E3654">
        <w:t xml:space="preserve">The log will consist of the following fields: </w:t>
      </w:r>
    </w:p>
    <w:p w:rsidR="00FD6F39" w:rsidRPr="001E3654" w:rsidRDefault="00FD6F39" w:rsidP="009D3C45">
      <w:pPr>
        <w:pStyle w:val="BodyText"/>
        <w:numPr>
          <w:ilvl w:val="0"/>
          <w:numId w:val="40"/>
        </w:numPr>
      </w:pPr>
      <w:r w:rsidRPr="001E3654">
        <w:t>Ticket #</w:t>
      </w:r>
    </w:p>
    <w:p w:rsidR="00FD6F39" w:rsidRPr="001E3654" w:rsidRDefault="00FD6F39" w:rsidP="009D3C45">
      <w:pPr>
        <w:pStyle w:val="BodyText"/>
        <w:numPr>
          <w:ilvl w:val="0"/>
          <w:numId w:val="40"/>
        </w:numPr>
      </w:pPr>
      <w:r w:rsidRPr="001E3654">
        <w:t>Date/Time</w:t>
      </w:r>
    </w:p>
    <w:p w:rsidR="00FD6F39" w:rsidRPr="001E3654" w:rsidRDefault="00FD6F39" w:rsidP="009D3C45">
      <w:pPr>
        <w:pStyle w:val="BodyText"/>
        <w:numPr>
          <w:ilvl w:val="0"/>
          <w:numId w:val="40"/>
        </w:numPr>
      </w:pPr>
      <w:r w:rsidRPr="001E3654">
        <w:t>Reported</w:t>
      </w:r>
    </w:p>
    <w:p w:rsidR="00FD6F39" w:rsidRPr="001E3654" w:rsidRDefault="00FD6F39" w:rsidP="009D3C45">
      <w:pPr>
        <w:pStyle w:val="BodyText"/>
        <w:numPr>
          <w:ilvl w:val="0"/>
          <w:numId w:val="40"/>
        </w:numPr>
      </w:pPr>
      <w:r w:rsidRPr="001E3654">
        <w:t>Status</w:t>
      </w:r>
    </w:p>
    <w:p w:rsidR="00FD6F39" w:rsidRPr="001E3654" w:rsidRDefault="00FD6F39" w:rsidP="009D3C45">
      <w:pPr>
        <w:pStyle w:val="BodyText"/>
        <w:numPr>
          <w:ilvl w:val="0"/>
          <w:numId w:val="40"/>
        </w:numPr>
      </w:pPr>
      <w:r w:rsidRPr="001E3654">
        <w:t>Severity</w:t>
      </w:r>
    </w:p>
    <w:p w:rsidR="00FD6F39" w:rsidRPr="001E3654" w:rsidRDefault="00FD6F39" w:rsidP="009D3C45">
      <w:pPr>
        <w:pStyle w:val="BodyText"/>
        <w:numPr>
          <w:ilvl w:val="0"/>
          <w:numId w:val="40"/>
        </w:numPr>
      </w:pPr>
      <w:r w:rsidRPr="001E3654">
        <w:t>Priority</w:t>
      </w:r>
    </w:p>
    <w:p w:rsidR="00FD6F39" w:rsidRPr="001E3654" w:rsidRDefault="00FD6F39" w:rsidP="009D3C45">
      <w:pPr>
        <w:pStyle w:val="BodyText"/>
        <w:numPr>
          <w:ilvl w:val="0"/>
          <w:numId w:val="40"/>
        </w:numPr>
      </w:pPr>
      <w:r w:rsidRPr="001E3654">
        <w:t>Issue</w:t>
      </w:r>
    </w:p>
    <w:p w:rsidR="00FD6F39" w:rsidRPr="001E3654" w:rsidRDefault="00FD6F39" w:rsidP="009D3C45">
      <w:pPr>
        <w:pStyle w:val="BodyText"/>
        <w:numPr>
          <w:ilvl w:val="0"/>
          <w:numId w:val="40"/>
        </w:numPr>
      </w:pPr>
      <w:r w:rsidRPr="001E3654">
        <w:t>Notes</w:t>
      </w:r>
    </w:p>
    <w:p w:rsidR="00FD6F39" w:rsidRPr="001E3654" w:rsidRDefault="00FD6F39" w:rsidP="009D3C45">
      <w:pPr>
        <w:pStyle w:val="BodyText"/>
        <w:numPr>
          <w:ilvl w:val="0"/>
          <w:numId w:val="40"/>
        </w:numPr>
      </w:pPr>
      <w:r w:rsidRPr="001E3654">
        <w:t>Service Desk Tier (1-3)</w:t>
      </w:r>
    </w:p>
    <w:p w:rsidR="00FD6F39" w:rsidRPr="001E3654" w:rsidRDefault="00FD6F39" w:rsidP="009D3C45">
      <w:pPr>
        <w:pStyle w:val="BodyText"/>
        <w:numPr>
          <w:ilvl w:val="0"/>
          <w:numId w:val="40"/>
        </w:numPr>
      </w:pPr>
      <w:r w:rsidRPr="001E3654">
        <w:t>Reporting User</w:t>
      </w:r>
    </w:p>
    <w:p w:rsidR="00FD6F39" w:rsidRPr="001E3654" w:rsidRDefault="00FD6F39" w:rsidP="009D3C45">
      <w:pPr>
        <w:pStyle w:val="BodyText"/>
        <w:numPr>
          <w:ilvl w:val="0"/>
          <w:numId w:val="40"/>
        </w:numPr>
      </w:pPr>
      <w:r w:rsidRPr="001E3654">
        <w:t>Assigned To</w:t>
      </w:r>
    </w:p>
    <w:p w:rsidR="00FD6F39" w:rsidRPr="001E3654" w:rsidRDefault="00FD6F39" w:rsidP="009D3C45">
      <w:pPr>
        <w:pStyle w:val="BodyText"/>
        <w:numPr>
          <w:ilvl w:val="0"/>
          <w:numId w:val="40"/>
        </w:numPr>
      </w:pPr>
      <w:r w:rsidRPr="001E3654">
        <w:t>Workaround (if applicable)</w:t>
      </w:r>
    </w:p>
    <w:p w:rsidR="00FD6F39" w:rsidRPr="001E3654" w:rsidRDefault="00FD6F39" w:rsidP="009D3C45">
      <w:pPr>
        <w:pStyle w:val="BodyText"/>
        <w:numPr>
          <w:ilvl w:val="0"/>
          <w:numId w:val="40"/>
        </w:numPr>
      </w:pPr>
      <w:r w:rsidRPr="001E3654">
        <w:t>Resolution</w:t>
      </w:r>
    </w:p>
    <w:p w:rsidR="00FD6F39" w:rsidRPr="001E3654" w:rsidRDefault="00FD6F39" w:rsidP="009D3C45">
      <w:pPr>
        <w:pStyle w:val="BodyText"/>
        <w:numPr>
          <w:ilvl w:val="0"/>
          <w:numId w:val="40"/>
        </w:numPr>
      </w:pPr>
      <w:r w:rsidRPr="001E3654">
        <w:t>Date/Time Resolved</w:t>
      </w:r>
    </w:p>
    <w:p w:rsidR="00FD6F39" w:rsidRPr="001E3654" w:rsidRDefault="00FD6F39" w:rsidP="009D3C45">
      <w:pPr>
        <w:pStyle w:val="BodyText"/>
        <w:numPr>
          <w:ilvl w:val="0"/>
          <w:numId w:val="40"/>
        </w:numPr>
      </w:pPr>
      <w:r w:rsidRPr="001E3654">
        <w:t>TTR Defect #</w:t>
      </w:r>
    </w:p>
    <w:p w:rsidR="00FD6F39" w:rsidRPr="001E3654" w:rsidRDefault="00FD6F39" w:rsidP="009D3C45">
      <w:pPr>
        <w:pStyle w:val="BodyText"/>
        <w:numPr>
          <w:ilvl w:val="0"/>
          <w:numId w:val="40"/>
        </w:numPr>
      </w:pPr>
      <w:r w:rsidRPr="001E3654">
        <w:t>Defect Detection Phase</w:t>
      </w:r>
    </w:p>
    <w:p w:rsidR="00FD6F39" w:rsidRPr="001E3654" w:rsidRDefault="00FD6F39" w:rsidP="009D3C45">
      <w:pPr>
        <w:pStyle w:val="BodyText"/>
        <w:numPr>
          <w:ilvl w:val="0"/>
          <w:numId w:val="40"/>
        </w:numPr>
      </w:pPr>
      <w:r w:rsidRPr="001E3654">
        <w:lastRenderedPageBreak/>
        <w:t>Defect Injection Phase</w:t>
      </w:r>
    </w:p>
    <w:p w:rsidR="00B2387F" w:rsidRPr="001E3654" w:rsidRDefault="00FD6F39" w:rsidP="009D3C45">
      <w:pPr>
        <w:pStyle w:val="BodyText"/>
        <w:numPr>
          <w:ilvl w:val="0"/>
          <w:numId w:val="40"/>
        </w:numPr>
      </w:pPr>
      <w:r w:rsidRPr="001E3654">
        <w:t>Fixed in Version</w:t>
      </w:r>
    </w:p>
    <w:p w:rsidR="00A027EB" w:rsidRPr="001E3654" w:rsidRDefault="00A027EB" w:rsidP="00B2387F">
      <w:pPr>
        <w:pStyle w:val="BodyText"/>
      </w:pPr>
      <w:r w:rsidRPr="001E3654">
        <w:t>Additionally:</w:t>
      </w:r>
    </w:p>
    <w:p w:rsidR="00A027EB" w:rsidRPr="001E3654" w:rsidRDefault="00A027EB" w:rsidP="009D3C45">
      <w:pPr>
        <w:pStyle w:val="BodyText"/>
        <w:numPr>
          <w:ilvl w:val="0"/>
          <w:numId w:val="41"/>
        </w:numPr>
      </w:pPr>
      <w:r w:rsidRPr="001E3654">
        <w:t>The goal is to track each test case to a “Pass” status.</w:t>
      </w:r>
    </w:p>
    <w:p w:rsidR="00A027EB" w:rsidRPr="001E3654" w:rsidRDefault="00A027EB" w:rsidP="009D3C45">
      <w:pPr>
        <w:pStyle w:val="BodyText"/>
        <w:numPr>
          <w:ilvl w:val="0"/>
          <w:numId w:val="41"/>
        </w:numPr>
      </w:pPr>
      <w:r w:rsidRPr="001E3654">
        <w:t>The l</w:t>
      </w:r>
      <w:r w:rsidR="00FD6F39" w:rsidRPr="001E3654">
        <w:t xml:space="preserve">og will be shared with the </w:t>
      </w:r>
      <w:r w:rsidRPr="001E3654">
        <w:t>site and stakeholders during scheduled testing meetings</w:t>
      </w:r>
      <w:r w:rsidR="00FD6F39" w:rsidRPr="001E3654">
        <w:t xml:space="preserve"> or as requested</w:t>
      </w:r>
      <w:r w:rsidR="00B33B2D" w:rsidRPr="001E3654">
        <w:t xml:space="preserve">. </w:t>
      </w:r>
      <w:r w:rsidRPr="001E3654">
        <w:t>It will be stored and maintained on the Harris SharePoint repository and copied to the VA AWARE SharePoint repository.</w:t>
      </w:r>
    </w:p>
    <w:p w:rsidR="00A027EB" w:rsidRPr="001E3654" w:rsidRDefault="00A027EB" w:rsidP="009D3C45">
      <w:pPr>
        <w:pStyle w:val="BodyText"/>
        <w:numPr>
          <w:ilvl w:val="0"/>
          <w:numId w:val="41"/>
        </w:numPr>
      </w:pPr>
      <w:r w:rsidRPr="001E3654">
        <w:t>Harris will own and manage the log.</w:t>
      </w:r>
    </w:p>
    <w:p w:rsidR="00A027EB" w:rsidRPr="001E3654" w:rsidRDefault="00A027EB" w:rsidP="00482A8F">
      <w:pPr>
        <w:pStyle w:val="Heading4"/>
      </w:pPr>
      <w:r w:rsidRPr="001E3654">
        <w:t>Defect</w:t>
      </w:r>
      <w:r w:rsidR="00482A8F" w:rsidRPr="001E3654">
        <w:t>/</w:t>
      </w:r>
      <w:r w:rsidRPr="001E3654">
        <w:t>Issue Reporting</w:t>
      </w:r>
    </w:p>
    <w:p w:rsidR="009B3E43" w:rsidRPr="001E3654" w:rsidRDefault="009B3E43" w:rsidP="009B3E43">
      <w:pPr>
        <w:pStyle w:val="BodyText"/>
      </w:pPr>
      <w:r w:rsidRPr="001E3654">
        <w:t xml:space="preserve">The primary method for reporting defects and </w:t>
      </w:r>
      <w:r w:rsidR="00C92389" w:rsidRPr="001E3654">
        <w:t>issues is by email (awarespprt</w:t>
      </w:r>
      <w:r w:rsidRPr="001E3654">
        <w:t>@gmail.com). Emails reporting defects and other issues need to contain enough information to complete the necessary fields in the log (see section 6.1.2.2).</w:t>
      </w:r>
    </w:p>
    <w:p w:rsidR="009B3E43" w:rsidRPr="001E3654" w:rsidRDefault="009B3E43" w:rsidP="009B3E43">
      <w:pPr>
        <w:pStyle w:val="BodyText"/>
      </w:pPr>
      <w:r w:rsidRPr="001E3654">
        <w:t>The secondary method for reporting defects and issues issue is by phone (</w:t>
      </w:r>
      <w:r w:rsidR="00C92389" w:rsidRPr="001E3654">
        <w:t>877-232-5177</w:t>
      </w:r>
      <w:r w:rsidRPr="001E3654">
        <w:t>). As with reporting via email, the necessary information needs to be gathered.</w:t>
      </w:r>
    </w:p>
    <w:p w:rsidR="009B3E43" w:rsidRPr="001E3654" w:rsidRDefault="009B3E43" w:rsidP="009B3E43">
      <w:pPr>
        <w:pStyle w:val="BodyText"/>
      </w:pPr>
      <w:r w:rsidRPr="001E3654">
        <w:t>Either reporting method</w:t>
      </w:r>
      <w:r w:rsidR="00C92389" w:rsidRPr="001E3654">
        <w:t xml:space="preserve"> is acceptable for after-hours (</w:t>
      </w:r>
      <w:r w:rsidRPr="001E3654">
        <w:t>depend</w:t>
      </w:r>
      <w:r w:rsidR="00C92389" w:rsidRPr="001E3654">
        <w:t>ing on the urgency of the issue)</w:t>
      </w:r>
      <w:r w:rsidRPr="001E3654">
        <w:t xml:space="preserve"> or high-priority issues.</w:t>
      </w:r>
    </w:p>
    <w:p w:rsidR="001777A5" w:rsidRPr="001E3654" w:rsidRDefault="009B3E43" w:rsidP="009B3E43">
      <w:pPr>
        <w:pStyle w:val="BodyText"/>
      </w:pPr>
      <w:r w:rsidRPr="001E3654">
        <w:t>Direct entry on the log by a reporting user is not an option.</w:t>
      </w:r>
    </w:p>
    <w:p w:rsidR="009B3E43" w:rsidRPr="001E3654" w:rsidRDefault="009B3E43" w:rsidP="009B3E43">
      <w:pPr>
        <w:pStyle w:val="BodyText"/>
      </w:pPr>
      <w:r w:rsidRPr="001E3654">
        <w:t>A staff support schedule will be maintained by Harris and stored on the Harris SharePoint.</w:t>
      </w:r>
    </w:p>
    <w:p w:rsidR="00DF0267" w:rsidRPr="001E3654" w:rsidRDefault="00DF0267" w:rsidP="00F33893">
      <w:pPr>
        <w:pStyle w:val="Heading1"/>
      </w:pPr>
      <w:bookmarkStart w:id="28" w:name="_Implementation_Process"/>
      <w:bookmarkStart w:id="29" w:name="_Toc398711272"/>
      <w:bookmarkEnd w:id="28"/>
      <w:r w:rsidRPr="001E3654">
        <w:t>Installation Process</w:t>
      </w:r>
      <w:bookmarkEnd w:id="29"/>
    </w:p>
    <w:p w:rsidR="00DF0267" w:rsidRPr="001E3654" w:rsidRDefault="00887855" w:rsidP="003D773F">
      <w:pPr>
        <w:pStyle w:val="BodyText"/>
      </w:pPr>
      <w:r w:rsidRPr="001E3654">
        <w:t>The g</w:t>
      </w:r>
      <w:r w:rsidR="00DF0267" w:rsidRPr="001E3654">
        <w:t xml:space="preserve">eneral </w:t>
      </w:r>
      <w:r w:rsidRPr="001E3654">
        <w:t>installation p</w:t>
      </w:r>
      <w:r w:rsidR="00DF0267" w:rsidRPr="001E3654">
        <w:t>rocess</w:t>
      </w:r>
      <w:r w:rsidR="003D773F" w:rsidRPr="001E3654">
        <w:t xml:space="preserve"> is as follows</w:t>
      </w:r>
      <w:r w:rsidR="00DF0267" w:rsidRPr="001E3654">
        <w:t>:</w:t>
      </w:r>
    </w:p>
    <w:p w:rsidR="00DF0267" w:rsidRPr="001E3654" w:rsidRDefault="00DF0267" w:rsidP="009D3C45">
      <w:pPr>
        <w:pStyle w:val="BodyText"/>
        <w:numPr>
          <w:ilvl w:val="0"/>
          <w:numId w:val="22"/>
        </w:numPr>
      </w:pPr>
      <w:r w:rsidRPr="001E3654">
        <w:t xml:space="preserve">Obtain KIDS, Custom CPRS executable, AWARE CSP files, documentation from </w:t>
      </w:r>
      <w:r w:rsidR="00EA3171" w:rsidRPr="001E3654">
        <w:t xml:space="preserve">the VA </w:t>
      </w:r>
      <w:r w:rsidR="00865852" w:rsidRPr="001E3654">
        <w:t>FTP</w:t>
      </w:r>
      <w:r w:rsidRPr="001E3654">
        <w:t xml:space="preserve"> (</w:t>
      </w:r>
      <w:r w:rsidR="00865852" w:rsidRPr="001E3654">
        <w:t>F</w:t>
      </w:r>
      <w:r w:rsidRPr="001E3654">
        <w:t xml:space="preserve">ile </w:t>
      </w:r>
      <w:r w:rsidR="00865852" w:rsidRPr="001E3654">
        <w:t>T</w:t>
      </w:r>
      <w:r w:rsidRPr="001E3654">
        <w:t xml:space="preserve">ransport </w:t>
      </w:r>
      <w:r w:rsidR="00865852" w:rsidRPr="001E3654">
        <w:t>P</w:t>
      </w:r>
      <w:r w:rsidRPr="001E3654">
        <w:t>rotocol) s</w:t>
      </w:r>
      <w:r w:rsidR="00670505" w:rsidRPr="001E3654">
        <w:t>erver and/or VA AWARE SP</w:t>
      </w:r>
      <w:r w:rsidRPr="001E3654">
        <w:t xml:space="preserve">, download CSP gateway from </w:t>
      </w:r>
      <w:r w:rsidR="00C92389" w:rsidRPr="001E3654">
        <w:t xml:space="preserve">the </w:t>
      </w:r>
      <w:r w:rsidRPr="001E3654">
        <w:t>Int</w:t>
      </w:r>
      <w:r w:rsidR="00975D42" w:rsidRPr="001E3654">
        <w:t>erS</w:t>
      </w:r>
      <w:r w:rsidRPr="001E3654">
        <w:t xml:space="preserve">ystems site, </w:t>
      </w:r>
      <w:r w:rsidR="00417A8F" w:rsidRPr="001E3654">
        <w:t xml:space="preserve">and </w:t>
      </w:r>
      <w:r w:rsidRPr="001E3654">
        <w:t>install IIS Web Server.</w:t>
      </w:r>
    </w:p>
    <w:p w:rsidR="00DF0267" w:rsidRPr="001E3654" w:rsidRDefault="00DF0267" w:rsidP="009D3C45">
      <w:pPr>
        <w:pStyle w:val="BodyText"/>
        <w:numPr>
          <w:ilvl w:val="0"/>
          <w:numId w:val="22"/>
        </w:numPr>
      </w:pPr>
      <w:r w:rsidRPr="001E3654">
        <w:t xml:space="preserve">Install in test account using </w:t>
      </w:r>
      <w:r w:rsidR="00417A8F" w:rsidRPr="001E3654">
        <w:t>I</w:t>
      </w:r>
      <w:r w:rsidRPr="001E3654">
        <w:t xml:space="preserve">nstallation </w:t>
      </w:r>
      <w:r w:rsidR="00417A8F" w:rsidRPr="001E3654">
        <w:t>G</w:t>
      </w:r>
      <w:r w:rsidRPr="001E3654">
        <w:t>uide.</w:t>
      </w:r>
    </w:p>
    <w:p w:rsidR="00DF0267" w:rsidRPr="001E3654" w:rsidRDefault="00DF0267" w:rsidP="009D3C45">
      <w:pPr>
        <w:pStyle w:val="BodyText"/>
        <w:numPr>
          <w:ilvl w:val="0"/>
          <w:numId w:val="22"/>
        </w:numPr>
      </w:pPr>
      <w:r w:rsidRPr="001E3654">
        <w:t>Receive feedback from test site users and administrators.</w:t>
      </w:r>
    </w:p>
    <w:p w:rsidR="00DF0267" w:rsidRPr="001E3654" w:rsidRDefault="00790180" w:rsidP="009D3C45">
      <w:pPr>
        <w:pStyle w:val="BodyText"/>
        <w:numPr>
          <w:ilvl w:val="0"/>
          <w:numId w:val="22"/>
        </w:numPr>
      </w:pPr>
      <w:r w:rsidRPr="001E3654">
        <w:t>Perform</w:t>
      </w:r>
      <w:r w:rsidR="00DF0267" w:rsidRPr="001E3654">
        <w:t xml:space="preserve"> </w:t>
      </w:r>
      <w:r w:rsidRPr="001E3654">
        <w:t xml:space="preserve">any </w:t>
      </w:r>
      <w:r w:rsidR="00DF0267" w:rsidRPr="001E3654">
        <w:t xml:space="preserve">necessary </w:t>
      </w:r>
      <w:r w:rsidRPr="001E3654">
        <w:t>updates to the installed product based on installation feedback</w:t>
      </w:r>
      <w:r w:rsidR="00DF0267" w:rsidRPr="001E3654">
        <w:t>.</w:t>
      </w:r>
    </w:p>
    <w:p w:rsidR="00DF0267" w:rsidRPr="001E3654" w:rsidRDefault="00DF0267" w:rsidP="009D3C45">
      <w:pPr>
        <w:pStyle w:val="BodyText"/>
        <w:numPr>
          <w:ilvl w:val="0"/>
          <w:numId w:val="22"/>
        </w:numPr>
      </w:pPr>
      <w:r w:rsidRPr="001E3654">
        <w:t>Install in production account with limited number of users.</w:t>
      </w:r>
    </w:p>
    <w:p w:rsidR="00DF0267" w:rsidRPr="001E3654" w:rsidRDefault="00DF0267" w:rsidP="009D3C45">
      <w:pPr>
        <w:pStyle w:val="BodyText"/>
        <w:numPr>
          <w:ilvl w:val="0"/>
          <w:numId w:val="22"/>
        </w:numPr>
      </w:pPr>
      <w:r w:rsidRPr="001E3654">
        <w:t>Receive feedback from limited number of users.</w:t>
      </w:r>
    </w:p>
    <w:p w:rsidR="00DF0267" w:rsidRPr="001E3654" w:rsidRDefault="00DF0267" w:rsidP="009D3C45">
      <w:pPr>
        <w:pStyle w:val="BodyText"/>
        <w:numPr>
          <w:ilvl w:val="0"/>
          <w:numId w:val="22"/>
        </w:numPr>
      </w:pPr>
      <w:r w:rsidRPr="001E3654">
        <w:t>Make necessary changes from limited number of users.</w:t>
      </w:r>
    </w:p>
    <w:p w:rsidR="00DF0267" w:rsidRPr="001E3654" w:rsidRDefault="00DF0267" w:rsidP="009D3C45">
      <w:pPr>
        <w:pStyle w:val="BodyText"/>
        <w:numPr>
          <w:ilvl w:val="0"/>
          <w:numId w:val="22"/>
        </w:numPr>
      </w:pPr>
      <w:r w:rsidRPr="001E3654">
        <w:t>Broaden the number of users and go to 6)</w:t>
      </w:r>
      <w:r w:rsidR="00390B80" w:rsidRPr="001E3654">
        <w:t>. Repeat process until all required Production users are installed.</w:t>
      </w:r>
    </w:p>
    <w:p w:rsidR="00C92389" w:rsidRPr="001E3654" w:rsidRDefault="00C92389" w:rsidP="00C92389">
      <w:pPr>
        <w:pStyle w:val="BodyText"/>
      </w:pPr>
      <w:r w:rsidRPr="001E3654">
        <w:t xml:space="preserve">The detailed </w:t>
      </w:r>
      <w:r w:rsidR="009B2ADB" w:rsidRPr="001E3654">
        <w:t xml:space="preserve">installation process can be found in the </w:t>
      </w:r>
      <w:r w:rsidR="00BE55B1">
        <w:t xml:space="preserve">AWARE VistA Installation, </w:t>
      </w:r>
      <w:r w:rsidR="009B2ADB" w:rsidRPr="001E3654">
        <w:t>AWARE KIDS and CSP Installation</w:t>
      </w:r>
      <w:r w:rsidR="00BE55B1">
        <w:t>,</w:t>
      </w:r>
      <w:r w:rsidR="009B2ADB" w:rsidRPr="001E3654">
        <w:t xml:space="preserve"> and AWARE Server Installation Guides.</w:t>
      </w:r>
    </w:p>
    <w:p w:rsidR="00261DD7" w:rsidRPr="001E3654" w:rsidRDefault="00261DD7">
      <w:pPr>
        <w:rPr>
          <w:rFonts w:ascii="Arial" w:hAnsi="Arial" w:cs="Arial"/>
          <w:b/>
          <w:iCs/>
          <w:kern w:val="32"/>
          <w:sz w:val="32"/>
          <w:szCs w:val="28"/>
        </w:rPr>
      </w:pPr>
      <w:bookmarkStart w:id="30" w:name="_Site_Notification_of"/>
      <w:bookmarkEnd w:id="30"/>
      <w:r w:rsidRPr="001E3654">
        <w:br w:type="page"/>
      </w:r>
    </w:p>
    <w:p w:rsidR="00DF0267" w:rsidRPr="001E3654" w:rsidRDefault="00DF0267" w:rsidP="00754E75">
      <w:pPr>
        <w:pStyle w:val="Heading2"/>
        <w:numPr>
          <w:ilvl w:val="1"/>
          <w:numId w:val="18"/>
        </w:numPr>
      </w:pPr>
      <w:bookmarkStart w:id="31" w:name="_Toc398711273"/>
      <w:r w:rsidRPr="001E3654">
        <w:lastRenderedPageBreak/>
        <w:t>Site Notification of Product Release</w:t>
      </w:r>
      <w:bookmarkEnd w:id="31"/>
    </w:p>
    <w:p w:rsidR="00DF0267" w:rsidRPr="001E3654" w:rsidRDefault="0093551E" w:rsidP="00BC0FEE">
      <w:pPr>
        <w:pStyle w:val="BodyText"/>
      </w:pPr>
      <w:r w:rsidRPr="001E3654">
        <w:t>Following installation, t</w:t>
      </w:r>
      <w:r w:rsidR="00DF0267" w:rsidRPr="001E3654">
        <w:t xml:space="preserve">he site will be notified by the Implementation Manager of product release to necessary staff such as Clinical Application Coordinators (CACs) Office of Information Technology (OIT) and other </w:t>
      </w:r>
      <w:r w:rsidR="006A5290" w:rsidRPr="001E3654">
        <w:t>stakeholders</w:t>
      </w:r>
      <w:r w:rsidR="00DF0267" w:rsidRPr="001E3654">
        <w:t xml:space="preserve"> involved in the process. This will occur via</w:t>
      </w:r>
      <w:r w:rsidR="00855665" w:rsidRPr="001E3654">
        <w:t xml:space="preserve"> the following</w:t>
      </w:r>
      <w:r w:rsidR="00DF0267" w:rsidRPr="001E3654">
        <w:t>:</w:t>
      </w:r>
    </w:p>
    <w:p w:rsidR="00DF0267" w:rsidRPr="001E3654" w:rsidRDefault="00DF0267" w:rsidP="009D3C45">
      <w:pPr>
        <w:pStyle w:val="BodyText"/>
        <w:numPr>
          <w:ilvl w:val="0"/>
          <w:numId w:val="23"/>
        </w:numPr>
      </w:pPr>
      <w:r w:rsidRPr="001E3654">
        <w:t>Email dis</w:t>
      </w:r>
      <w:r w:rsidR="00F54E19" w:rsidRPr="001E3654">
        <w:t>tribution list</w:t>
      </w:r>
    </w:p>
    <w:p w:rsidR="00DF0267" w:rsidRPr="001E3654" w:rsidRDefault="00F54E19" w:rsidP="009D3C45">
      <w:pPr>
        <w:pStyle w:val="BodyText"/>
        <w:numPr>
          <w:ilvl w:val="0"/>
          <w:numId w:val="23"/>
        </w:numPr>
      </w:pPr>
      <w:r w:rsidRPr="001E3654">
        <w:t>Innovations wiki</w:t>
      </w:r>
    </w:p>
    <w:p w:rsidR="00DF0267" w:rsidRPr="001E3654" w:rsidRDefault="00DF0267" w:rsidP="009D3C45">
      <w:pPr>
        <w:pStyle w:val="BodyText"/>
        <w:numPr>
          <w:ilvl w:val="0"/>
          <w:numId w:val="23"/>
        </w:numPr>
      </w:pPr>
      <w:r w:rsidRPr="001E3654">
        <w:t xml:space="preserve">AWARE </w:t>
      </w:r>
      <w:r w:rsidR="00865852" w:rsidRPr="001E3654">
        <w:t>SharePoint</w:t>
      </w:r>
      <w:r w:rsidRPr="001E3654">
        <w:t>: http://vaww.oed.portal.va.gov/projects/aware/</w:t>
      </w:r>
    </w:p>
    <w:p w:rsidR="00DF0267" w:rsidRPr="001E3654" w:rsidRDefault="00DF0267" w:rsidP="009D3C45">
      <w:pPr>
        <w:pStyle w:val="BodyText"/>
        <w:numPr>
          <w:ilvl w:val="0"/>
          <w:numId w:val="23"/>
        </w:numPr>
      </w:pPr>
      <w:r w:rsidRPr="001E3654">
        <w:t xml:space="preserve">Site announcements (see </w:t>
      </w:r>
      <w:r w:rsidR="00D047F5" w:rsidRPr="001E3654">
        <w:t>Appendix A and Appendix B</w:t>
      </w:r>
      <w:r w:rsidR="00F54E19" w:rsidRPr="001E3654">
        <w:t>)</w:t>
      </w:r>
    </w:p>
    <w:p w:rsidR="00DF0267" w:rsidRPr="001E3654" w:rsidRDefault="00DF0267" w:rsidP="00F33893">
      <w:pPr>
        <w:pStyle w:val="Heading1"/>
      </w:pPr>
      <w:bookmarkStart w:id="32" w:name="_Implementation_Schedules,_Tasks,"/>
      <w:bookmarkStart w:id="33" w:name="_Toc297239444"/>
      <w:bookmarkStart w:id="34" w:name="_Toc297466074"/>
      <w:bookmarkStart w:id="35" w:name="_Toc297466853"/>
      <w:bookmarkStart w:id="36" w:name="_Toc398711274"/>
      <w:bookmarkEnd w:id="32"/>
      <w:r w:rsidRPr="001E3654">
        <w:t>Implementation Tasks and Activities</w:t>
      </w:r>
      <w:bookmarkEnd w:id="33"/>
      <w:bookmarkEnd w:id="34"/>
      <w:bookmarkEnd w:id="35"/>
      <w:bookmarkEnd w:id="36"/>
    </w:p>
    <w:p w:rsidR="00AA429D" w:rsidRPr="001E3654" w:rsidRDefault="00AA429D" w:rsidP="00AA429D">
      <w:pPr>
        <w:pStyle w:val="Caption"/>
      </w:pPr>
      <w:bookmarkStart w:id="37" w:name="_Toc398711292"/>
      <w:r w:rsidRPr="001E3654">
        <w:t xml:space="preserve">Table </w:t>
      </w:r>
      <w:fldSimple w:instr=" SEQ Table \* ARABIC ">
        <w:r w:rsidR="00E9082F">
          <w:rPr>
            <w:noProof/>
          </w:rPr>
          <w:t>3</w:t>
        </w:r>
      </w:fldSimple>
      <w:r w:rsidRPr="001E3654">
        <w:t xml:space="preserve"> - Implementation Tasks and Activities</w:t>
      </w:r>
      <w:bookmarkEnd w:id="3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682"/>
        <w:gridCol w:w="6996"/>
        <w:gridCol w:w="1898"/>
      </w:tblGrid>
      <w:tr w:rsidR="00AA429D" w:rsidRPr="00430693" w:rsidTr="00D43081">
        <w:trPr>
          <w:cantSplit/>
          <w:trHeight w:val="276"/>
          <w:tblHeader/>
        </w:trPr>
        <w:tc>
          <w:tcPr>
            <w:tcW w:w="356" w:type="pct"/>
            <w:tcBorders>
              <w:top w:val="single" w:sz="12" w:space="0" w:color="auto"/>
              <w:bottom w:val="single" w:sz="6" w:space="0" w:color="auto"/>
            </w:tcBorders>
            <w:shd w:val="pct15" w:color="auto" w:fill="auto"/>
            <w:vAlign w:val="center"/>
          </w:tcPr>
          <w:p w:rsidR="00DF0267" w:rsidRPr="00430693" w:rsidRDefault="00DF0267" w:rsidP="001E3654">
            <w:pPr>
              <w:spacing w:before="40" w:after="40"/>
              <w:jc w:val="center"/>
              <w:rPr>
                <w:rFonts w:ascii="Arial" w:hAnsi="Arial" w:cs="Arial"/>
                <w:b/>
                <w:bCs/>
                <w:color w:val="000000"/>
                <w:sz w:val="18"/>
                <w:szCs w:val="18"/>
              </w:rPr>
            </w:pPr>
            <w:bookmarkStart w:id="38" w:name="_Toc297239446"/>
            <w:bookmarkStart w:id="39" w:name="_Toc297466076"/>
            <w:bookmarkStart w:id="40" w:name="_Toc297466855"/>
            <w:r w:rsidRPr="00430693">
              <w:rPr>
                <w:rFonts w:ascii="Arial" w:hAnsi="Arial" w:cs="Arial"/>
                <w:b/>
                <w:bCs/>
                <w:color w:val="000000"/>
                <w:sz w:val="18"/>
                <w:szCs w:val="18"/>
              </w:rPr>
              <w:t>Item</w:t>
            </w:r>
          </w:p>
        </w:tc>
        <w:tc>
          <w:tcPr>
            <w:tcW w:w="3653" w:type="pct"/>
            <w:tcBorders>
              <w:top w:val="single" w:sz="12" w:space="0" w:color="auto"/>
              <w:bottom w:val="single" w:sz="6" w:space="0" w:color="auto"/>
            </w:tcBorders>
            <w:shd w:val="pct15" w:color="auto" w:fill="auto"/>
            <w:vAlign w:val="center"/>
          </w:tcPr>
          <w:p w:rsidR="00DF0267" w:rsidRPr="00430693" w:rsidRDefault="00DF0267" w:rsidP="001E3654">
            <w:pPr>
              <w:spacing w:before="40" w:after="40"/>
              <w:jc w:val="center"/>
              <w:rPr>
                <w:rFonts w:ascii="Arial" w:hAnsi="Arial" w:cs="Arial"/>
                <w:b/>
                <w:bCs/>
                <w:color w:val="000000"/>
                <w:sz w:val="18"/>
                <w:szCs w:val="18"/>
              </w:rPr>
            </w:pPr>
            <w:r w:rsidRPr="00430693">
              <w:rPr>
                <w:rFonts w:ascii="Arial" w:hAnsi="Arial" w:cs="Arial"/>
                <w:b/>
                <w:bCs/>
                <w:color w:val="000000"/>
                <w:sz w:val="18"/>
                <w:szCs w:val="18"/>
              </w:rPr>
              <w:t>Description</w:t>
            </w:r>
          </w:p>
        </w:tc>
        <w:tc>
          <w:tcPr>
            <w:tcW w:w="991" w:type="pct"/>
            <w:tcBorders>
              <w:top w:val="single" w:sz="12" w:space="0" w:color="auto"/>
              <w:bottom w:val="single" w:sz="6" w:space="0" w:color="auto"/>
            </w:tcBorders>
            <w:shd w:val="pct15" w:color="auto" w:fill="auto"/>
            <w:vAlign w:val="center"/>
          </w:tcPr>
          <w:p w:rsidR="00DF0267" w:rsidRPr="00430693" w:rsidRDefault="00DF0267" w:rsidP="001E3654">
            <w:pPr>
              <w:spacing w:before="40" w:after="40"/>
              <w:jc w:val="center"/>
              <w:rPr>
                <w:rFonts w:ascii="Arial" w:hAnsi="Arial" w:cs="Arial"/>
                <w:b/>
                <w:bCs/>
                <w:color w:val="000000"/>
                <w:sz w:val="18"/>
                <w:szCs w:val="18"/>
              </w:rPr>
            </w:pPr>
            <w:r w:rsidRPr="00430693">
              <w:rPr>
                <w:rFonts w:ascii="Arial" w:hAnsi="Arial" w:cs="Arial"/>
                <w:b/>
                <w:bCs/>
                <w:color w:val="000000"/>
                <w:sz w:val="18"/>
                <w:szCs w:val="18"/>
              </w:rPr>
              <w:t>Grouping</w:t>
            </w:r>
          </w:p>
        </w:tc>
      </w:tr>
      <w:tr w:rsidR="00D43081" w:rsidRPr="00430693" w:rsidTr="00D43081">
        <w:trPr>
          <w:cantSplit/>
          <w:trHeight w:val="276"/>
        </w:trPr>
        <w:tc>
          <w:tcPr>
            <w:tcW w:w="356" w:type="pct"/>
            <w:tcBorders>
              <w:top w:val="single" w:sz="6" w:space="0" w:color="auto"/>
            </w:tcBorders>
            <w:noWrap/>
          </w:tcPr>
          <w:p w:rsidR="00DF0267" w:rsidRPr="00430693" w:rsidRDefault="00DF0267" w:rsidP="001E3654">
            <w:pPr>
              <w:spacing w:before="40" w:after="40"/>
              <w:rPr>
                <w:rFonts w:ascii="Arial" w:hAnsi="Arial" w:cs="Arial"/>
                <w:color w:val="000000"/>
                <w:sz w:val="18"/>
                <w:szCs w:val="18"/>
              </w:rPr>
            </w:pPr>
            <w:r w:rsidRPr="00430693">
              <w:rPr>
                <w:rFonts w:ascii="Arial" w:hAnsi="Arial" w:cs="Arial"/>
                <w:color w:val="000000"/>
                <w:sz w:val="18"/>
                <w:szCs w:val="18"/>
              </w:rPr>
              <w:t> </w:t>
            </w:r>
          </w:p>
        </w:tc>
        <w:tc>
          <w:tcPr>
            <w:tcW w:w="3653" w:type="pct"/>
            <w:tcBorders>
              <w:top w:val="single" w:sz="6" w:space="0" w:color="auto"/>
            </w:tcBorders>
          </w:tcPr>
          <w:p w:rsidR="00DF0267" w:rsidRPr="00430693" w:rsidRDefault="00393584" w:rsidP="001E3654">
            <w:pPr>
              <w:spacing w:before="40" w:after="40"/>
              <w:rPr>
                <w:rFonts w:ascii="Arial" w:hAnsi="Arial" w:cs="Arial"/>
                <w:b/>
                <w:bCs/>
                <w:iCs/>
                <w:color w:val="000000"/>
                <w:sz w:val="18"/>
                <w:szCs w:val="18"/>
              </w:rPr>
            </w:pPr>
            <w:r w:rsidRPr="00430693">
              <w:rPr>
                <w:rFonts w:ascii="Arial" w:hAnsi="Arial" w:cs="Arial"/>
                <w:b/>
                <w:bCs/>
                <w:iCs/>
                <w:color w:val="000000"/>
                <w:sz w:val="18"/>
                <w:szCs w:val="18"/>
              </w:rPr>
              <w:t xml:space="preserve">PRIOR TO </w:t>
            </w:r>
            <w:r w:rsidR="00BE55B1" w:rsidRPr="00430693">
              <w:rPr>
                <w:rFonts w:ascii="Arial" w:hAnsi="Arial" w:cs="Arial"/>
                <w:b/>
                <w:bCs/>
                <w:iCs/>
                <w:color w:val="000000"/>
                <w:sz w:val="18"/>
                <w:szCs w:val="18"/>
              </w:rPr>
              <w:t xml:space="preserve">Test Account </w:t>
            </w:r>
            <w:r w:rsidRPr="00430693">
              <w:rPr>
                <w:rFonts w:ascii="Arial" w:hAnsi="Arial" w:cs="Arial"/>
                <w:b/>
                <w:bCs/>
                <w:iCs/>
                <w:color w:val="000000"/>
                <w:sz w:val="18"/>
                <w:szCs w:val="18"/>
              </w:rPr>
              <w:t>IMPLEMENTATION:</w:t>
            </w:r>
          </w:p>
        </w:tc>
        <w:tc>
          <w:tcPr>
            <w:tcW w:w="991" w:type="pct"/>
            <w:tcBorders>
              <w:top w:val="single" w:sz="6" w:space="0" w:color="auto"/>
            </w:tcBorders>
          </w:tcPr>
          <w:p w:rsidR="00DF0267" w:rsidRPr="00430693" w:rsidRDefault="00DF0267" w:rsidP="001E3654">
            <w:pPr>
              <w:spacing w:before="40" w:after="40"/>
              <w:rPr>
                <w:rFonts w:ascii="Arial" w:hAnsi="Arial" w:cs="Arial"/>
                <w:color w:val="000000"/>
                <w:sz w:val="18"/>
                <w:szCs w:val="18"/>
              </w:rPr>
            </w:pPr>
            <w:r w:rsidRPr="00430693">
              <w:rPr>
                <w:rFonts w:ascii="Arial" w:hAnsi="Arial" w:cs="Arial"/>
                <w:color w:val="000000"/>
                <w:sz w:val="18"/>
                <w:szCs w:val="18"/>
              </w:rPr>
              <w:t> </w:t>
            </w:r>
          </w:p>
        </w:tc>
      </w:tr>
      <w:tr w:rsidR="00C4003E" w:rsidRPr="00430693" w:rsidTr="00D43081">
        <w:trPr>
          <w:cantSplit/>
          <w:trHeight w:val="65"/>
        </w:trPr>
        <w:tc>
          <w:tcPr>
            <w:tcW w:w="356" w:type="pct"/>
          </w:tcPr>
          <w:p w:rsidR="00C4003E" w:rsidRPr="00430693" w:rsidRDefault="00F54E19" w:rsidP="001E3654">
            <w:pPr>
              <w:spacing w:before="40" w:after="40"/>
              <w:jc w:val="right"/>
              <w:rPr>
                <w:rFonts w:ascii="Arial" w:hAnsi="Arial" w:cs="Arial"/>
                <w:color w:val="000000"/>
                <w:sz w:val="18"/>
                <w:szCs w:val="18"/>
              </w:rPr>
            </w:pPr>
            <w:r w:rsidRPr="00430693">
              <w:rPr>
                <w:rFonts w:ascii="Arial" w:hAnsi="Arial" w:cs="Arial"/>
                <w:color w:val="000000"/>
                <w:sz w:val="18"/>
                <w:szCs w:val="18"/>
              </w:rPr>
              <w:t>1</w:t>
            </w:r>
          </w:p>
        </w:tc>
        <w:tc>
          <w:tcPr>
            <w:tcW w:w="3653" w:type="pct"/>
          </w:tcPr>
          <w:p w:rsidR="000F56C4" w:rsidRPr="00430693" w:rsidRDefault="000F56C4" w:rsidP="001E3654">
            <w:pPr>
              <w:spacing w:before="40" w:after="40"/>
              <w:rPr>
                <w:rFonts w:ascii="Arial" w:hAnsi="Arial" w:cs="Arial"/>
                <w:color w:val="000000"/>
                <w:sz w:val="18"/>
                <w:szCs w:val="18"/>
              </w:rPr>
            </w:pPr>
            <w:r w:rsidRPr="00430693">
              <w:rPr>
                <w:rFonts w:ascii="Arial" w:hAnsi="Arial" w:cs="Arial"/>
                <w:color w:val="000000"/>
                <w:sz w:val="18"/>
                <w:szCs w:val="18"/>
              </w:rPr>
              <w:t>(1) Site Privacy Threshold Assessment completed to determine if a Privacy Officer needs to be assigned. Assignment of Privacy Officer, if necessary.</w:t>
            </w:r>
          </w:p>
          <w:p w:rsidR="00C4003E" w:rsidRPr="00430693" w:rsidRDefault="000F56C4" w:rsidP="001E3654">
            <w:pPr>
              <w:spacing w:before="40" w:after="40"/>
              <w:rPr>
                <w:rFonts w:ascii="Arial" w:hAnsi="Arial" w:cs="Arial"/>
                <w:color w:val="000000"/>
                <w:sz w:val="18"/>
                <w:szCs w:val="18"/>
              </w:rPr>
            </w:pPr>
            <w:r w:rsidRPr="00430693">
              <w:rPr>
                <w:rFonts w:ascii="Arial" w:hAnsi="Arial" w:cs="Arial"/>
                <w:color w:val="000000"/>
                <w:sz w:val="18"/>
                <w:szCs w:val="18"/>
              </w:rPr>
              <w:t xml:space="preserve">(2) </w:t>
            </w:r>
            <w:r w:rsidR="00844CDA" w:rsidRPr="00430693">
              <w:rPr>
                <w:rFonts w:ascii="Arial" w:hAnsi="Arial" w:cs="Arial"/>
                <w:color w:val="000000"/>
                <w:sz w:val="18"/>
                <w:szCs w:val="18"/>
              </w:rPr>
              <w:t>Receive Authority to Operate (</w:t>
            </w:r>
            <w:r w:rsidRPr="00430693">
              <w:rPr>
                <w:rFonts w:ascii="Arial" w:hAnsi="Arial" w:cs="Arial"/>
                <w:color w:val="000000"/>
                <w:sz w:val="18"/>
                <w:szCs w:val="18"/>
              </w:rPr>
              <w:t>ATO</w:t>
            </w:r>
            <w:r w:rsidR="00844CDA" w:rsidRPr="00430693">
              <w:rPr>
                <w:rFonts w:ascii="Arial" w:hAnsi="Arial" w:cs="Arial"/>
                <w:color w:val="000000"/>
                <w:sz w:val="18"/>
                <w:szCs w:val="18"/>
              </w:rPr>
              <w:t>)</w:t>
            </w:r>
          </w:p>
        </w:tc>
        <w:tc>
          <w:tcPr>
            <w:tcW w:w="991" w:type="pct"/>
          </w:tcPr>
          <w:p w:rsidR="00C4003E" w:rsidRPr="00430693" w:rsidRDefault="00F54E19" w:rsidP="001E3654">
            <w:pPr>
              <w:spacing w:before="40" w:after="40"/>
              <w:rPr>
                <w:rFonts w:ascii="Arial" w:hAnsi="Arial" w:cs="Arial"/>
                <w:color w:val="000000"/>
                <w:sz w:val="18"/>
                <w:szCs w:val="18"/>
              </w:rPr>
            </w:pPr>
            <w:r w:rsidRPr="00430693">
              <w:rPr>
                <w:rFonts w:ascii="Arial" w:hAnsi="Arial" w:cs="Arial"/>
                <w:color w:val="000000"/>
                <w:sz w:val="18"/>
                <w:szCs w:val="18"/>
              </w:rPr>
              <w:t xml:space="preserve">VA </w:t>
            </w:r>
            <w:r w:rsidR="00C4003E" w:rsidRPr="00430693">
              <w:rPr>
                <w:rFonts w:ascii="Arial" w:hAnsi="Arial" w:cs="Arial"/>
                <w:color w:val="000000"/>
                <w:sz w:val="18"/>
                <w:szCs w:val="18"/>
              </w:rPr>
              <w:t>Site ISO</w:t>
            </w:r>
          </w:p>
        </w:tc>
      </w:tr>
      <w:tr w:rsidR="00C4003E" w:rsidRPr="00430693" w:rsidTr="00D43081">
        <w:trPr>
          <w:cantSplit/>
          <w:trHeight w:val="65"/>
        </w:trPr>
        <w:tc>
          <w:tcPr>
            <w:tcW w:w="356" w:type="pct"/>
          </w:tcPr>
          <w:p w:rsidR="00C4003E" w:rsidRPr="00430693" w:rsidRDefault="00F54E19" w:rsidP="001E3654">
            <w:pPr>
              <w:spacing w:before="40" w:after="40"/>
              <w:jc w:val="right"/>
              <w:rPr>
                <w:rFonts w:ascii="Arial" w:hAnsi="Arial" w:cs="Arial"/>
                <w:color w:val="000000"/>
                <w:sz w:val="18"/>
                <w:szCs w:val="18"/>
              </w:rPr>
            </w:pPr>
            <w:r w:rsidRPr="00430693">
              <w:rPr>
                <w:rFonts w:ascii="Arial" w:hAnsi="Arial" w:cs="Arial"/>
                <w:color w:val="000000"/>
                <w:sz w:val="18"/>
                <w:szCs w:val="18"/>
              </w:rPr>
              <w:t>2</w:t>
            </w:r>
          </w:p>
        </w:tc>
        <w:tc>
          <w:tcPr>
            <w:tcW w:w="3653" w:type="pct"/>
          </w:tcPr>
          <w:p w:rsidR="00C4003E" w:rsidRPr="00430693" w:rsidRDefault="00C4003E" w:rsidP="001E3654">
            <w:pPr>
              <w:spacing w:before="40" w:after="40"/>
              <w:rPr>
                <w:rFonts w:ascii="Arial" w:hAnsi="Arial" w:cs="Arial"/>
                <w:color w:val="000000"/>
                <w:sz w:val="18"/>
                <w:szCs w:val="18"/>
              </w:rPr>
            </w:pPr>
            <w:r w:rsidRPr="00430693">
              <w:rPr>
                <w:rFonts w:ascii="Arial" w:hAnsi="Arial" w:cs="Arial"/>
                <w:color w:val="000000"/>
                <w:sz w:val="18"/>
                <w:szCs w:val="18"/>
              </w:rPr>
              <w:t xml:space="preserve">Communicate site participation to CPRS v30 team to </w:t>
            </w:r>
            <w:r w:rsidR="00B33B2D" w:rsidRPr="00430693">
              <w:rPr>
                <w:rFonts w:ascii="Arial" w:hAnsi="Arial" w:cs="Arial"/>
                <w:color w:val="000000"/>
                <w:sz w:val="18"/>
                <w:szCs w:val="18"/>
              </w:rPr>
              <w:t>make certain</w:t>
            </w:r>
            <w:r w:rsidRPr="00430693">
              <w:rPr>
                <w:rFonts w:ascii="Arial" w:hAnsi="Arial" w:cs="Arial"/>
                <w:color w:val="000000"/>
                <w:sz w:val="18"/>
                <w:szCs w:val="18"/>
              </w:rPr>
              <w:t xml:space="preserve"> CPRS team is aware of site’s participation in AWARE.</w:t>
            </w:r>
          </w:p>
        </w:tc>
        <w:tc>
          <w:tcPr>
            <w:tcW w:w="991" w:type="pct"/>
          </w:tcPr>
          <w:p w:rsidR="00C4003E" w:rsidRPr="00430693" w:rsidRDefault="00C4003E" w:rsidP="001E3654">
            <w:pPr>
              <w:spacing w:before="40" w:after="40"/>
              <w:rPr>
                <w:rFonts w:ascii="Arial" w:hAnsi="Arial" w:cs="Arial"/>
                <w:color w:val="000000"/>
                <w:sz w:val="18"/>
                <w:szCs w:val="18"/>
              </w:rPr>
            </w:pPr>
            <w:r w:rsidRPr="00430693">
              <w:rPr>
                <w:rFonts w:ascii="Arial" w:hAnsi="Arial" w:cs="Arial"/>
                <w:color w:val="000000"/>
                <w:sz w:val="18"/>
                <w:szCs w:val="18"/>
              </w:rPr>
              <w:t>VA PM</w:t>
            </w:r>
          </w:p>
        </w:tc>
      </w:tr>
      <w:tr w:rsidR="001C7AA4" w:rsidRPr="00430693" w:rsidTr="00D43081">
        <w:trPr>
          <w:cantSplit/>
          <w:trHeight w:val="65"/>
        </w:trPr>
        <w:tc>
          <w:tcPr>
            <w:tcW w:w="356" w:type="pct"/>
          </w:tcPr>
          <w:p w:rsidR="001C7AA4"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3</w:t>
            </w:r>
          </w:p>
        </w:tc>
        <w:tc>
          <w:tcPr>
            <w:tcW w:w="3653" w:type="pct"/>
          </w:tcPr>
          <w:p w:rsidR="001C7AA4" w:rsidRPr="00430693" w:rsidRDefault="001C7AA4" w:rsidP="001E3654">
            <w:pPr>
              <w:spacing w:before="40" w:after="40"/>
              <w:rPr>
                <w:rFonts w:ascii="Arial" w:hAnsi="Arial" w:cs="Arial"/>
                <w:color w:val="000000"/>
                <w:sz w:val="18"/>
                <w:szCs w:val="18"/>
              </w:rPr>
            </w:pPr>
            <w:r w:rsidRPr="00430693">
              <w:rPr>
                <w:rFonts w:ascii="Arial" w:hAnsi="Arial" w:cs="Arial"/>
                <w:color w:val="000000"/>
                <w:sz w:val="18"/>
                <w:szCs w:val="18"/>
              </w:rPr>
              <w:t>Obtain site ISO and VISN approved access for Harris developers and other users into the site</w:t>
            </w:r>
            <w:r w:rsidR="001E3654" w:rsidRPr="00430693">
              <w:rPr>
                <w:rFonts w:ascii="Arial" w:hAnsi="Arial" w:cs="Arial"/>
                <w:color w:val="000000"/>
                <w:sz w:val="18"/>
                <w:szCs w:val="18"/>
              </w:rPr>
              <w:t xml:space="preserve">. </w:t>
            </w:r>
            <w:r w:rsidRPr="00430693">
              <w:rPr>
                <w:rFonts w:ascii="Arial" w:hAnsi="Arial" w:cs="Arial"/>
                <w:color w:val="000000"/>
                <w:sz w:val="18"/>
                <w:szCs w:val="18"/>
              </w:rPr>
              <w:t>Pertains to application forms and paperwork to be completed; Background checks; Elevated Privileges Request.</w:t>
            </w:r>
          </w:p>
        </w:tc>
        <w:tc>
          <w:tcPr>
            <w:tcW w:w="991" w:type="pct"/>
          </w:tcPr>
          <w:p w:rsidR="001C7AA4" w:rsidRPr="00430693" w:rsidRDefault="001C7AA4" w:rsidP="001E3654">
            <w:pPr>
              <w:spacing w:before="40" w:after="40"/>
              <w:rPr>
                <w:rFonts w:ascii="Arial" w:hAnsi="Arial" w:cs="Arial"/>
                <w:color w:val="000000"/>
                <w:sz w:val="18"/>
                <w:szCs w:val="18"/>
              </w:rPr>
            </w:pPr>
            <w:r w:rsidRPr="00430693">
              <w:rPr>
                <w:rFonts w:ascii="Arial" w:hAnsi="Arial" w:cs="Arial"/>
                <w:color w:val="000000"/>
                <w:sz w:val="18"/>
                <w:szCs w:val="18"/>
              </w:rPr>
              <w:t>VA Site ISO</w:t>
            </w:r>
          </w:p>
        </w:tc>
      </w:tr>
      <w:tr w:rsidR="000F56C4" w:rsidRPr="00430693" w:rsidTr="00D43081">
        <w:trPr>
          <w:cantSplit/>
          <w:trHeight w:val="65"/>
        </w:trPr>
        <w:tc>
          <w:tcPr>
            <w:tcW w:w="356" w:type="pct"/>
          </w:tcPr>
          <w:p w:rsidR="000F56C4"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4</w:t>
            </w:r>
          </w:p>
        </w:tc>
        <w:tc>
          <w:tcPr>
            <w:tcW w:w="3653" w:type="pct"/>
          </w:tcPr>
          <w:p w:rsidR="000F56C4" w:rsidRPr="00430693" w:rsidRDefault="000F56C4" w:rsidP="001E3654">
            <w:pPr>
              <w:spacing w:before="40" w:after="40"/>
              <w:rPr>
                <w:rFonts w:ascii="Arial" w:hAnsi="Arial" w:cs="Arial"/>
                <w:color w:val="000000"/>
                <w:sz w:val="18"/>
                <w:szCs w:val="18"/>
              </w:rPr>
            </w:pPr>
            <w:r w:rsidRPr="00430693">
              <w:rPr>
                <w:rFonts w:ascii="Arial" w:hAnsi="Arial" w:cs="Arial"/>
                <w:color w:val="000000"/>
                <w:sz w:val="18"/>
                <w:szCs w:val="18"/>
              </w:rPr>
              <w:t>Harris/Astronaut to provide the site with AWARE installation instructions, specific site configuration, user assignments, SQL site configuration parameters, IIS setup, how to start up MS SQL Reporting Services, how to configure and startup IIS web services, and the registration of all the DLLs used with the AWARE application on both the client workstations and the Windows/SQL Server machine.</w:t>
            </w:r>
          </w:p>
        </w:tc>
        <w:tc>
          <w:tcPr>
            <w:tcW w:w="991" w:type="pct"/>
          </w:tcPr>
          <w:p w:rsidR="000F56C4" w:rsidRPr="00430693" w:rsidRDefault="000F56C4" w:rsidP="001E3654">
            <w:pPr>
              <w:spacing w:before="40" w:after="40"/>
              <w:rPr>
                <w:rFonts w:ascii="Arial" w:hAnsi="Arial" w:cs="Arial"/>
                <w:color w:val="000000"/>
                <w:sz w:val="18"/>
                <w:szCs w:val="18"/>
              </w:rPr>
            </w:pPr>
            <w:r w:rsidRPr="00430693">
              <w:rPr>
                <w:rFonts w:ascii="Arial" w:hAnsi="Arial" w:cs="Arial"/>
                <w:color w:val="000000"/>
                <w:sz w:val="18"/>
                <w:szCs w:val="18"/>
              </w:rPr>
              <w:t>VA Regional/Site IT</w:t>
            </w:r>
          </w:p>
        </w:tc>
      </w:tr>
      <w:tr w:rsidR="000F56C4" w:rsidRPr="00430693" w:rsidTr="00D43081">
        <w:trPr>
          <w:cantSplit/>
          <w:trHeight w:val="65"/>
        </w:trPr>
        <w:tc>
          <w:tcPr>
            <w:tcW w:w="356" w:type="pct"/>
          </w:tcPr>
          <w:p w:rsidR="000F56C4"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5</w:t>
            </w:r>
          </w:p>
        </w:tc>
        <w:tc>
          <w:tcPr>
            <w:tcW w:w="3653" w:type="pct"/>
          </w:tcPr>
          <w:p w:rsidR="000F56C4" w:rsidRPr="00430693" w:rsidRDefault="000F56C4" w:rsidP="001E3654">
            <w:pPr>
              <w:spacing w:before="40" w:after="40"/>
              <w:rPr>
                <w:rFonts w:ascii="Arial" w:hAnsi="Arial" w:cs="Arial"/>
                <w:sz w:val="18"/>
                <w:szCs w:val="18"/>
              </w:rPr>
            </w:pPr>
            <w:r w:rsidRPr="00430693">
              <w:rPr>
                <w:rFonts w:ascii="Arial" w:hAnsi="Arial" w:cs="Arial"/>
                <w:sz w:val="18"/>
                <w:szCs w:val="18"/>
              </w:rPr>
              <w:t>Receive/install hardware. Conduct analysis of site infrastructure and determine hardware configuration</w:t>
            </w:r>
            <w:r w:rsidR="001E3654" w:rsidRPr="00430693">
              <w:rPr>
                <w:rFonts w:ascii="Arial" w:hAnsi="Arial" w:cs="Arial"/>
                <w:sz w:val="18"/>
                <w:szCs w:val="18"/>
              </w:rPr>
              <w:t xml:space="preserve">. </w:t>
            </w:r>
            <w:r w:rsidRPr="00430693">
              <w:rPr>
                <w:rFonts w:ascii="Arial" w:hAnsi="Arial" w:cs="Arial"/>
                <w:sz w:val="18"/>
                <w:szCs w:val="18"/>
              </w:rPr>
              <w:t>Items include: (1) SQL installation and licensing; (2) Establish domain name for server and provide it to Harris; (3) Microsoft licensing; (4) URL names for the KB Editor, Alert Cache, and the QI Tool; (5) The AWARE web application must be hosted with</w:t>
            </w:r>
            <w:r w:rsidR="007F1461" w:rsidRPr="00430693">
              <w:rPr>
                <w:rFonts w:ascii="Arial" w:hAnsi="Arial" w:cs="Arial"/>
                <w:sz w:val="18"/>
                <w:szCs w:val="18"/>
              </w:rPr>
              <w:t>in the VA firewall at the site</w:t>
            </w:r>
            <w:r w:rsidRPr="00430693">
              <w:rPr>
                <w:rFonts w:ascii="Arial" w:hAnsi="Arial" w:cs="Arial"/>
                <w:sz w:val="18"/>
                <w:szCs w:val="18"/>
              </w:rPr>
              <w:t xml:space="preserve"> to minimize network permissions/access issues.</w:t>
            </w:r>
          </w:p>
        </w:tc>
        <w:tc>
          <w:tcPr>
            <w:tcW w:w="991" w:type="pct"/>
          </w:tcPr>
          <w:p w:rsidR="000F56C4" w:rsidRPr="00430693" w:rsidRDefault="000F56C4" w:rsidP="001E3654">
            <w:pPr>
              <w:spacing w:before="40" w:after="40"/>
              <w:rPr>
                <w:rFonts w:ascii="Arial" w:hAnsi="Arial" w:cs="Arial"/>
                <w:color w:val="000000"/>
                <w:sz w:val="18"/>
                <w:szCs w:val="18"/>
              </w:rPr>
            </w:pPr>
            <w:r w:rsidRPr="00430693">
              <w:rPr>
                <w:rFonts w:ascii="Arial" w:hAnsi="Arial" w:cs="Arial"/>
                <w:color w:val="000000"/>
                <w:sz w:val="18"/>
                <w:szCs w:val="18"/>
              </w:rPr>
              <w:t>VA Regional/Site IT</w:t>
            </w:r>
          </w:p>
        </w:tc>
      </w:tr>
      <w:tr w:rsidR="000F56C4" w:rsidRPr="00430693" w:rsidTr="00D43081">
        <w:trPr>
          <w:cantSplit/>
          <w:trHeight w:val="65"/>
        </w:trPr>
        <w:tc>
          <w:tcPr>
            <w:tcW w:w="356" w:type="pct"/>
          </w:tcPr>
          <w:p w:rsidR="000F56C4"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6</w:t>
            </w:r>
          </w:p>
        </w:tc>
        <w:tc>
          <w:tcPr>
            <w:tcW w:w="3653" w:type="pct"/>
          </w:tcPr>
          <w:p w:rsidR="000F56C4" w:rsidRPr="00430693" w:rsidRDefault="000F56C4" w:rsidP="001E3654">
            <w:pPr>
              <w:spacing w:before="40" w:after="40"/>
              <w:rPr>
                <w:rFonts w:ascii="Arial" w:hAnsi="Arial" w:cs="Arial"/>
                <w:color w:val="000000"/>
                <w:sz w:val="18"/>
                <w:szCs w:val="18"/>
              </w:rPr>
            </w:pPr>
            <w:r w:rsidRPr="00430693">
              <w:rPr>
                <w:rFonts w:ascii="Arial" w:hAnsi="Arial" w:cs="Arial"/>
                <w:color w:val="000000"/>
                <w:sz w:val="18"/>
                <w:szCs w:val="18"/>
              </w:rPr>
              <w:t>Harris/Astronaut to prepare a list of VistA accesses needed for AWARE pre-installation. Examples are security keys, options, RPCs, etc. These need to be passed on to site for their test users</w:t>
            </w:r>
            <w:r w:rsidR="001E3654" w:rsidRPr="00430693">
              <w:rPr>
                <w:rFonts w:ascii="Arial" w:hAnsi="Arial" w:cs="Arial"/>
                <w:color w:val="000000"/>
                <w:sz w:val="18"/>
                <w:szCs w:val="18"/>
              </w:rPr>
              <w:t xml:space="preserve">. </w:t>
            </w:r>
            <w:r w:rsidR="007671DB" w:rsidRPr="00430693">
              <w:rPr>
                <w:rFonts w:ascii="Arial" w:hAnsi="Arial" w:cs="Arial"/>
                <w:color w:val="000000"/>
                <w:sz w:val="18"/>
                <w:szCs w:val="18"/>
              </w:rPr>
              <w:t>List must be vetted through ISO.</w:t>
            </w:r>
          </w:p>
        </w:tc>
        <w:tc>
          <w:tcPr>
            <w:tcW w:w="991" w:type="pct"/>
          </w:tcPr>
          <w:p w:rsidR="000F56C4" w:rsidRPr="00430693" w:rsidRDefault="000F56C4" w:rsidP="001E3654">
            <w:pPr>
              <w:spacing w:before="40" w:after="40"/>
              <w:rPr>
                <w:rFonts w:ascii="Arial" w:hAnsi="Arial" w:cs="Arial"/>
                <w:color w:val="000000"/>
                <w:sz w:val="18"/>
                <w:szCs w:val="18"/>
              </w:rPr>
            </w:pPr>
            <w:r w:rsidRPr="00430693">
              <w:rPr>
                <w:rFonts w:ascii="Arial" w:hAnsi="Arial" w:cs="Arial"/>
                <w:color w:val="000000"/>
                <w:sz w:val="18"/>
                <w:szCs w:val="18"/>
              </w:rPr>
              <w:t>VA Site ISO / IT</w:t>
            </w:r>
          </w:p>
        </w:tc>
      </w:tr>
      <w:tr w:rsidR="007671DB" w:rsidRPr="00430693" w:rsidTr="00D43081">
        <w:trPr>
          <w:cantSplit/>
          <w:trHeight w:val="65"/>
        </w:trPr>
        <w:tc>
          <w:tcPr>
            <w:tcW w:w="356" w:type="pct"/>
          </w:tcPr>
          <w:p w:rsidR="007671DB"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7</w:t>
            </w:r>
          </w:p>
        </w:tc>
        <w:tc>
          <w:tcPr>
            <w:tcW w:w="3653" w:type="pct"/>
          </w:tcPr>
          <w:p w:rsidR="007671DB" w:rsidRPr="00430693" w:rsidRDefault="007671DB" w:rsidP="001E3654">
            <w:pPr>
              <w:spacing w:before="40" w:after="40"/>
              <w:rPr>
                <w:rFonts w:ascii="Arial" w:hAnsi="Arial" w:cs="Arial"/>
                <w:color w:val="000000"/>
                <w:sz w:val="18"/>
                <w:szCs w:val="18"/>
              </w:rPr>
            </w:pPr>
            <w:r w:rsidRPr="00430693">
              <w:rPr>
                <w:rFonts w:ascii="Arial" w:hAnsi="Arial" w:cs="Arial"/>
                <w:color w:val="000000"/>
                <w:sz w:val="18"/>
                <w:szCs w:val="18"/>
              </w:rPr>
              <w:t>Site and/or VISN network staff to provide Harris/Astronaut with Administrator access to complete any remaining system software configuration, including Windows Server/SQL Server and IIS. This is for online pre-installation, and continued post-installation efforts.</w:t>
            </w:r>
          </w:p>
        </w:tc>
        <w:tc>
          <w:tcPr>
            <w:tcW w:w="991" w:type="pct"/>
          </w:tcPr>
          <w:p w:rsidR="007671DB" w:rsidRPr="00430693" w:rsidRDefault="007671DB"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r w:rsidR="000F56C4" w:rsidRPr="00430693" w:rsidTr="00D43081">
        <w:trPr>
          <w:cantSplit/>
          <w:trHeight w:val="65"/>
        </w:trPr>
        <w:tc>
          <w:tcPr>
            <w:tcW w:w="356" w:type="pct"/>
          </w:tcPr>
          <w:p w:rsidR="000F56C4"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8</w:t>
            </w:r>
          </w:p>
        </w:tc>
        <w:tc>
          <w:tcPr>
            <w:tcW w:w="3653" w:type="pct"/>
          </w:tcPr>
          <w:p w:rsidR="000F56C4" w:rsidRPr="00430693" w:rsidRDefault="000F56C4" w:rsidP="001E3654">
            <w:pPr>
              <w:spacing w:before="40" w:after="40"/>
              <w:rPr>
                <w:rFonts w:ascii="Arial" w:hAnsi="Arial" w:cs="Arial"/>
                <w:color w:val="000000"/>
                <w:sz w:val="18"/>
                <w:szCs w:val="18"/>
              </w:rPr>
            </w:pPr>
            <w:r w:rsidRPr="00430693">
              <w:rPr>
                <w:rFonts w:ascii="Arial" w:hAnsi="Arial" w:cs="Arial"/>
                <w:color w:val="000000"/>
                <w:sz w:val="18"/>
                <w:szCs w:val="18"/>
              </w:rPr>
              <w:t>Determine with site which labs are the most important to them for testing.</w:t>
            </w:r>
            <w:r w:rsidR="007671DB" w:rsidRPr="00430693">
              <w:rPr>
                <w:rFonts w:ascii="Arial" w:hAnsi="Arial" w:cs="Arial"/>
                <w:color w:val="000000"/>
                <w:sz w:val="18"/>
                <w:szCs w:val="18"/>
              </w:rPr>
              <w:t xml:space="preserve"> Fecal Blood, PSAs, Mammograms, Abnormal Chest X-rays are options (these are the ones delivered).</w:t>
            </w:r>
          </w:p>
        </w:tc>
        <w:tc>
          <w:tcPr>
            <w:tcW w:w="991" w:type="pct"/>
          </w:tcPr>
          <w:p w:rsidR="000F56C4" w:rsidRPr="00430693" w:rsidRDefault="000F56C4" w:rsidP="001E3654">
            <w:pPr>
              <w:spacing w:before="40" w:after="40"/>
              <w:rPr>
                <w:rFonts w:ascii="Arial" w:hAnsi="Arial" w:cs="Arial"/>
                <w:color w:val="000000"/>
                <w:sz w:val="18"/>
                <w:szCs w:val="18"/>
              </w:rPr>
            </w:pPr>
            <w:r w:rsidRPr="00430693">
              <w:rPr>
                <w:rFonts w:ascii="Arial" w:hAnsi="Arial" w:cs="Arial"/>
                <w:color w:val="000000"/>
                <w:sz w:val="18"/>
                <w:szCs w:val="18"/>
              </w:rPr>
              <w:t>VA</w:t>
            </w:r>
            <w:r w:rsidR="007671DB" w:rsidRPr="00430693">
              <w:rPr>
                <w:rFonts w:ascii="Arial" w:hAnsi="Arial" w:cs="Arial"/>
                <w:color w:val="000000"/>
                <w:sz w:val="18"/>
                <w:szCs w:val="18"/>
              </w:rPr>
              <w:t xml:space="preserve"> Site Clinical</w:t>
            </w:r>
          </w:p>
        </w:tc>
      </w:tr>
      <w:tr w:rsidR="007671DB" w:rsidRPr="00430693" w:rsidTr="00D43081">
        <w:trPr>
          <w:cantSplit/>
          <w:trHeight w:val="65"/>
        </w:trPr>
        <w:tc>
          <w:tcPr>
            <w:tcW w:w="356" w:type="pct"/>
          </w:tcPr>
          <w:p w:rsidR="007671DB"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9</w:t>
            </w:r>
          </w:p>
        </w:tc>
        <w:tc>
          <w:tcPr>
            <w:tcW w:w="3653" w:type="pct"/>
          </w:tcPr>
          <w:p w:rsidR="007671DB" w:rsidRPr="00430693" w:rsidRDefault="007671DB" w:rsidP="001E3654">
            <w:pPr>
              <w:spacing w:before="40" w:after="40"/>
              <w:rPr>
                <w:rFonts w:ascii="Arial" w:hAnsi="Arial" w:cs="Arial"/>
                <w:color w:val="000000"/>
                <w:sz w:val="18"/>
                <w:szCs w:val="18"/>
              </w:rPr>
            </w:pPr>
            <w:r w:rsidRPr="00430693">
              <w:rPr>
                <w:rFonts w:ascii="Arial" w:hAnsi="Arial" w:cs="Arial"/>
                <w:color w:val="000000"/>
                <w:sz w:val="18"/>
                <w:szCs w:val="18"/>
              </w:rPr>
              <w:t>Site to provide VA team assignments for assistance with the Alert Cache Viewer. Define sample teams that can be assigned so that developers can exercise the app through this process</w:t>
            </w:r>
            <w:r w:rsidR="001E3654" w:rsidRPr="00430693">
              <w:rPr>
                <w:rFonts w:ascii="Arial" w:hAnsi="Arial" w:cs="Arial"/>
                <w:color w:val="000000"/>
                <w:sz w:val="18"/>
                <w:szCs w:val="18"/>
              </w:rPr>
              <w:t xml:space="preserve">. </w:t>
            </w:r>
            <w:r w:rsidRPr="00430693">
              <w:rPr>
                <w:rFonts w:ascii="Arial" w:hAnsi="Arial" w:cs="Arial"/>
                <w:color w:val="000000"/>
                <w:sz w:val="18"/>
                <w:szCs w:val="18"/>
              </w:rPr>
              <w:t>In addition to dummy providers, Harris needs teams defined where they see each other's alerts (surrogates as well)</w:t>
            </w:r>
            <w:r w:rsidR="001E3654" w:rsidRPr="00430693">
              <w:rPr>
                <w:rFonts w:ascii="Arial" w:hAnsi="Arial" w:cs="Arial"/>
                <w:color w:val="000000"/>
                <w:sz w:val="18"/>
                <w:szCs w:val="18"/>
              </w:rPr>
              <w:t xml:space="preserve">. </w:t>
            </w:r>
            <w:r w:rsidRPr="00430693">
              <w:rPr>
                <w:rFonts w:ascii="Arial" w:hAnsi="Arial" w:cs="Arial"/>
                <w:color w:val="000000"/>
                <w:sz w:val="18"/>
                <w:szCs w:val="18"/>
              </w:rPr>
              <w:t>Need some nurses on the same team so can validate screening for them.</w:t>
            </w:r>
          </w:p>
        </w:tc>
        <w:tc>
          <w:tcPr>
            <w:tcW w:w="991" w:type="pct"/>
          </w:tcPr>
          <w:p w:rsidR="007671DB" w:rsidRPr="00430693" w:rsidRDefault="007671DB" w:rsidP="001E3654">
            <w:pPr>
              <w:spacing w:before="40" w:after="40"/>
              <w:rPr>
                <w:rFonts w:ascii="Arial" w:hAnsi="Arial" w:cs="Arial"/>
                <w:color w:val="000000"/>
                <w:sz w:val="18"/>
                <w:szCs w:val="18"/>
              </w:rPr>
            </w:pPr>
            <w:r w:rsidRPr="00430693">
              <w:rPr>
                <w:rFonts w:ascii="Arial" w:hAnsi="Arial" w:cs="Arial"/>
                <w:color w:val="000000"/>
                <w:sz w:val="18"/>
                <w:szCs w:val="18"/>
              </w:rPr>
              <w:t>VA Site Clinical</w:t>
            </w:r>
          </w:p>
        </w:tc>
      </w:tr>
      <w:tr w:rsidR="000F56C4" w:rsidRPr="00430693" w:rsidTr="00D43081">
        <w:trPr>
          <w:cantSplit/>
          <w:trHeight w:val="65"/>
        </w:trPr>
        <w:tc>
          <w:tcPr>
            <w:tcW w:w="356" w:type="pct"/>
          </w:tcPr>
          <w:p w:rsidR="000F56C4"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lastRenderedPageBreak/>
              <w:t>10</w:t>
            </w:r>
          </w:p>
        </w:tc>
        <w:tc>
          <w:tcPr>
            <w:tcW w:w="3653" w:type="pct"/>
          </w:tcPr>
          <w:p w:rsidR="000F56C4" w:rsidRPr="00430693" w:rsidRDefault="007671DB" w:rsidP="001E3654">
            <w:pPr>
              <w:spacing w:before="40" w:after="40"/>
              <w:rPr>
                <w:rFonts w:ascii="Arial" w:hAnsi="Arial" w:cs="Arial"/>
                <w:color w:val="000000"/>
                <w:sz w:val="18"/>
                <w:szCs w:val="18"/>
              </w:rPr>
            </w:pPr>
            <w:r w:rsidRPr="00430693">
              <w:rPr>
                <w:rFonts w:ascii="Arial" w:hAnsi="Arial" w:cs="Arial"/>
                <w:color w:val="000000"/>
                <w:sz w:val="18"/>
                <w:szCs w:val="18"/>
              </w:rPr>
              <w:t>Site to provide examples of listings of radiology exams and associated radiologies from the alerts tracking files</w:t>
            </w:r>
            <w:r w:rsidR="001E3654" w:rsidRPr="00430693">
              <w:rPr>
                <w:rFonts w:ascii="Arial" w:hAnsi="Arial" w:cs="Arial"/>
                <w:color w:val="000000"/>
                <w:sz w:val="18"/>
                <w:szCs w:val="18"/>
              </w:rPr>
              <w:t xml:space="preserve">. </w:t>
            </w:r>
            <w:r w:rsidRPr="00430693">
              <w:rPr>
                <w:rFonts w:ascii="Arial" w:hAnsi="Arial" w:cs="Arial"/>
                <w:color w:val="000000"/>
                <w:sz w:val="18"/>
                <w:szCs w:val="18"/>
              </w:rPr>
              <w:t>Just need a list of examples or copies from the tracking files.</w:t>
            </w:r>
          </w:p>
        </w:tc>
        <w:tc>
          <w:tcPr>
            <w:tcW w:w="991" w:type="pct"/>
          </w:tcPr>
          <w:p w:rsidR="000F56C4" w:rsidRPr="00430693" w:rsidRDefault="007671DB" w:rsidP="001E3654">
            <w:pPr>
              <w:spacing w:before="40" w:after="40"/>
              <w:rPr>
                <w:rFonts w:ascii="Arial" w:hAnsi="Arial" w:cs="Arial"/>
                <w:color w:val="000000"/>
                <w:sz w:val="18"/>
                <w:szCs w:val="18"/>
              </w:rPr>
            </w:pPr>
            <w:r w:rsidRPr="00430693">
              <w:rPr>
                <w:rFonts w:ascii="Arial" w:hAnsi="Arial" w:cs="Arial"/>
                <w:color w:val="000000"/>
                <w:sz w:val="18"/>
                <w:szCs w:val="18"/>
              </w:rPr>
              <w:t>VA Site Clinical</w:t>
            </w:r>
          </w:p>
        </w:tc>
      </w:tr>
      <w:tr w:rsidR="00AF71BF" w:rsidRPr="00430693" w:rsidTr="00D43081">
        <w:trPr>
          <w:cantSplit/>
          <w:trHeight w:val="65"/>
        </w:trPr>
        <w:tc>
          <w:tcPr>
            <w:tcW w:w="356" w:type="pct"/>
          </w:tcPr>
          <w:p w:rsidR="00AF71BF"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11</w:t>
            </w:r>
          </w:p>
        </w:tc>
        <w:tc>
          <w:tcPr>
            <w:tcW w:w="3653"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Site IT to provide Harris/Astronaut equivalent dummy VistA users (5 dummy clinicians) in the site’s test account with developer-specified VistA access for running the AWARE application. This is for online pre-installation and post-installation efforts.</w:t>
            </w:r>
          </w:p>
        </w:tc>
        <w:tc>
          <w:tcPr>
            <w:tcW w:w="991"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r w:rsidR="00AF71BF" w:rsidRPr="00430693" w:rsidTr="00D43081">
        <w:trPr>
          <w:cantSplit/>
          <w:trHeight w:val="65"/>
        </w:trPr>
        <w:tc>
          <w:tcPr>
            <w:tcW w:w="356" w:type="pct"/>
          </w:tcPr>
          <w:p w:rsidR="00AF71BF"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1</w:t>
            </w:r>
            <w:r w:rsidR="00EE24D5" w:rsidRPr="00430693">
              <w:rPr>
                <w:rFonts w:ascii="Arial" w:hAnsi="Arial" w:cs="Arial"/>
                <w:color w:val="000000"/>
                <w:sz w:val="18"/>
                <w:szCs w:val="18"/>
              </w:rPr>
              <w:t>2</w:t>
            </w:r>
          </w:p>
        </w:tc>
        <w:tc>
          <w:tcPr>
            <w:tcW w:w="3653"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Site stakeholders to provide Harris/Astronaut with a list of site test users, including CACs, to get those users’ VistA access in the site test account completed before AWARE is turned on during installation</w:t>
            </w:r>
            <w:r w:rsidR="001E3654" w:rsidRPr="00430693">
              <w:rPr>
                <w:rFonts w:ascii="Arial" w:hAnsi="Arial" w:cs="Arial"/>
                <w:color w:val="000000"/>
                <w:sz w:val="18"/>
                <w:szCs w:val="18"/>
              </w:rPr>
              <w:t xml:space="preserve">. </w:t>
            </w:r>
            <w:r w:rsidRPr="00430693">
              <w:rPr>
                <w:rFonts w:ascii="Arial" w:hAnsi="Arial" w:cs="Arial"/>
                <w:color w:val="000000"/>
                <w:sz w:val="18"/>
                <w:szCs w:val="18"/>
              </w:rPr>
              <w:t>Also, users for interviews for training materials and actual training, as well as coordinate the training.</w:t>
            </w:r>
          </w:p>
        </w:tc>
        <w:tc>
          <w:tcPr>
            <w:tcW w:w="991"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VA Site Clinical</w:t>
            </w:r>
          </w:p>
        </w:tc>
      </w:tr>
      <w:tr w:rsidR="00AF71BF" w:rsidRPr="00430693" w:rsidTr="00D43081">
        <w:trPr>
          <w:cantSplit/>
          <w:trHeight w:val="65"/>
        </w:trPr>
        <w:tc>
          <w:tcPr>
            <w:tcW w:w="356" w:type="pct"/>
          </w:tcPr>
          <w:p w:rsidR="00AF71BF"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1</w:t>
            </w:r>
            <w:r w:rsidR="00EE24D5" w:rsidRPr="00430693">
              <w:rPr>
                <w:rFonts w:ascii="Arial" w:hAnsi="Arial" w:cs="Arial"/>
                <w:color w:val="000000"/>
                <w:sz w:val="18"/>
                <w:szCs w:val="18"/>
              </w:rPr>
              <w:t>3</w:t>
            </w:r>
          </w:p>
        </w:tc>
        <w:tc>
          <w:tcPr>
            <w:tcW w:w="3653"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Install application software online via CAG into site before on-site installation. This is for the VistA test instance and Windows/SQL Server machine.</w:t>
            </w:r>
          </w:p>
        </w:tc>
        <w:tc>
          <w:tcPr>
            <w:tcW w:w="991"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r w:rsidR="00AF71BF" w:rsidRPr="00430693" w:rsidTr="00D43081">
        <w:trPr>
          <w:cantSplit/>
          <w:trHeight w:val="65"/>
        </w:trPr>
        <w:tc>
          <w:tcPr>
            <w:tcW w:w="356" w:type="pct"/>
          </w:tcPr>
          <w:p w:rsidR="00AF71BF"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1</w:t>
            </w:r>
            <w:r w:rsidR="00EE24D5" w:rsidRPr="00430693">
              <w:rPr>
                <w:rFonts w:ascii="Arial" w:hAnsi="Arial" w:cs="Arial"/>
                <w:color w:val="000000"/>
                <w:sz w:val="18"/>
                <w:szCs w:val="18"/>
              </w:rPr>
              <w:t>4</w:t>
            </w:r>
          </w:p>
        </w:tc>
        <w:tc>
          <w:tcPr>
            <w:tcW w:w="3653"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Site IT staff shall assist with loading the AWARE KIDS build(s) into the site’s test server account per instructions provided to the site.</w:t>
            </w:r>
          </w:p>
        </w:tc>
        <w:tc>
          <w:tcPr>
            <w:tcW w:w="991"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r w:rsidR="00AF71BF" w:rsidRPr="00430693" w:rsidTr="00D43081">
        <w:trPr>
          <w:cantSplit/>
          <w:trHeight w:val="65"/>
        </w:trPr>
        <w:tc>
          <w:tcPr>
            <w:tcW w:w="356" w:type="pct"/>
          </w:tcPr>
          <w:p w:rsidR="00AF71BF"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1</w:t>
            </w:r>
            <w:r w:rsidR="00EE24D5" w:rsidRPr="00430693">
              <w:rPr>
                <w:rFonts w:ascii="Arial" w:hAnsi="Arial" w:cs="Arial"/>
                <w:color w:val="000000"/>
                <w:sz w:val="18"/>
                <w:szCs w:val="18"/>
              </w:rPr>
              <w:t>5</w:t>
            </w:r>
          </w:p>
        </w:tc>
        <w:tc>
          <w:tcPr>
            <w:tcW w:w="3653"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Site to provide VistA security keys, menu options, FileMan access, etc.</w:t>
            </w:r>
          </w:p>
        </w:tc>
        <w:tc>
          <w:tcPr>
            <w:tcW w:w="991" w:type="pct"/>
          </w:tcPr>
          <w:p w:rsidR="00AF71BF"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r w:rsidR="007671DB" w:rsidRPr="00430693" w:rsidTr="00D43081">
        <w:trPr>
          <w:cantSplit/>
          <w:trHeight w:val="65"/>
        </w:trPr>
        <w:tc>
          <w:tcPr>
            <w:tcW w:w="356" w:type="pct"/>
          </w:tcPr>
          <w:p w:rsidR="007671DB"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1</w:t>
            </w:r>
            <w:r w:rsidR="00EE24D5" w:rsidRPr="00430693">
              <w:rPr>
                <w:rFonts w:ascii="Arial" w:hAnsi="Arial" w:cs="Arial"/>
                <w:color w:val="000000"/>
                <w:sz w:val="18"/>
                <w:szCs w:val="18"/>
              </w:rPr>
              <w:t>6</w:t>
            </w:r>
          </w:p>
        </w:tc>
        <w:tc>
          <w:tcPr>
            <w:tcW w:w="3653" w:type="pct"/>
          </w:tcPr>
          <w:p w:rsidR="007671DB"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 xml:space="preserve">Site IT to provide pre-installation to Harris/Astronaut the access/verify codes to be used by the development team, </w:t>
            </w:r>
            <w:r w:rsidR="001E3654" w:rsidRPr="00430693">
              <w:rPr>
                <w:rFonts w:ascii="Arial" w:hAnsi="Arial" w:cs="Arial"/>
                <w:color w:val="000000"/>
                <w:sz w:val="18"/>
                <w:szCs w:val="18"/>
              </w:rPr>
              <w:t>and</w:t>
            </w:r>
            <w:r w:rsidRPr="00430693">
              <w:rPr>
                <w:rFonts w:ascii="Arial" w:hAnsi="Arial" w:cs="Arial"/>
                <w:color w:val="000000"/>
                <w:sz w:val="18"/>
                <w:szCs w:val="18"/>
              </w:rPr>
              <w:t xml:space="preserve"> for all project team users by final installation.</w:t>
            </w:r>
          </w:p>
        </w:tc>
        <w:tc>
          <w:tcPr>
            <w:tcW w:w="991" w:type="pct"/>
          </w:tcPr>
          <w:p w:rsidR="007671DB"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r w:rsidR="007671DB" w:rsidRPr="00430693" w:rsidTr="00D43081">
        <w:trPr>
          <w:cantSplit/>
          <w:trHeight w:val="65"/>
        </w:trPr>
        <w:tc>
          <w:tcPr>
            <w:tcW w:w="356" w:type="pct"/>
          </w:tcPr>
          <w:p w:rsidR="007671DB" w:rsidRPr="00430693" w:rsidRDefault="001C7AA4" w:rsidP="001E3654">
            <w:pPr>
              <w:spacing w:before="40" w:after="40"/>
              <w:jc w:val="right"/>
              <w:rPr>
                <w:rFonts w:ascii="Arial" w:hAnsi="Arial" w:cs="Arial"/>
                <w:color w:val="000000"/>
                <w:sz w:val="18"/>
                <w:szCs w:val="18"/>
              </w:rPr>
            </w:pPr>
            <w:r w:rsidRPr="00430693">
              <w:rPr>
                <w:rFonts w:ascii="Arial" w:hAnsi="Arial" w:cs="Arial"/>
                <w:color w:val="000000"/>
                <w:sz w:val="18"/>
                <w:szCs w:val="18"/>
              </w:rPr>
              <w:t>1</w:t>
            </w:r>
            <w:r w:rsidR="00EE24D5" w:rsidRPr="00430693">
              <w:rPr>
                <w:rFonts w:ascii="Arial" w:hAnsi="Arial" w:cs="Arial"/>
                <w:color w:val="000000"/>
                <w:sz w:val="18"/>
                <w:szCs w:val="18"/>
              </w:rPr>
              <w:t>7</w:t>
            </w:r>
          </w:p>
        </w:tc>
        <w:tc>
          <w:tcPr>
            <w:tcW w:w="3653" w:type="pct"/>
          </w:tcPr>
          <w:p w:rsidR="007671DB"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Site to provide CACs to re</w:t>
            </w:r>
            <w:r w:rsidR="00EE24D5" w:rsidRPr="00430693">
              <w:rPr>
                <w:rFonts w:ascii="Arial" w:hAnsi="Arial" w:cs="Arial"/>
                <w:color w:val="000000"/>
                <w:sz w:val="18"/>
                <w:szCs w:val="18"/>
              </w:rPr>
              <w:t>-</w:t>
            </w:r>
            <w:r w:rsidRPr="00430693">
              <w:rPr>
                <w:rFonts w:ascii="Arial" w:hAnsi="Arial" w:cs="Arial"/>
                <w:color w:val="000000"/>
                <w:sz w:val="18"/>
                <w:szCs w:val="18"/>
              </w:rPr>
              <w:t>factor Reminder Dialogs on the VA Innovations Sandbox and in the site’s test environment utilizing alert tracking directions provided by the KB Editor.</w:t>
            </w:r>
          </w:p>
        </w:tc>
        <w:tc>
          <w:tcPr>
            <w:tcW w:w="991" w:type="pct"/>
          </w:tcPr>
          <w:p w:rsidR="007671DB" w:rsidRPr="00430693" w:rsidRDefault="00AF71BF" w:rsidP="001E3654">
            <w:pPr>
              <w:spacing w:before="40" w:after="40"/>
              <w:rPr>
                <w:rFonts w:ascii="Arial" w:hAnsi="Arial" w:cs="Arial"/>
                <w:color w:val="000000"/>
                <w:sz w:val="18"/>
                <w:szCs w:val="18"/>
              </w:rPr>
            </w:pPr>
            <w:r w:rsidRPr="00430693">
              <w:rPr>
                <w:rFonts w:ascii="Arial" w:hAnsi="Arial" w:cs="Arial"/>
                <w:color w:val="000000"/>
                <w:sz w:val="18"/>
                <w:szCs w:val="18"/>
              </w:rPr>
              <w:t>VA Site Clinical</w:t>
            </w:r>
          </w:p>
        </w:tc>
      </w:tr>
      <w:tr w:rsidR="00EE24D5" w:rsidRPr="00430693" w:rsidTr="00D43081">
        <w:trPr>
          <w:cantSplit/>
          <w:trHeight w:val="65"/>
        </w:trPr>
        <w:tc>
          <w:tcPr>
            <w:tcW w:w="356" w:type="pct"/>
          </w:tcPr>
          <w:p w:rsidR="00EE24D5" w:rsidRPr="00430693" w:rsidRDefault="00EE24D5" w:rsidP="001E3654">
            <w:pPr>
              <w:spacing w:before="40" w:after="40"/>
              <w:jc w:val="right"/>
              <w:rPr>
                <w:rFonts w:ascii="Arial" w:hAnsi="Arial" w:cs="Arial"/>
                <w:color w:val="000000"/>
                <w:sz w:val="18"/>
                <w:szCs w:val="18"/>
              </w:rPr>
            </w:pPr>
            <w:r w:rsidRPr="00430693">
              <w:rPr>
                <w:rFonts w:ascii="Arial" w:hAnsi="Arial" w:cs="Arial"/>
                <w:color w:val="000000"/>
                <w:sz w:val="18"/>
                <w:szCs w:val="18"/>
              </w:rPr>
              <w:t>18</w:t>
            </w:r>
          </w:p>
        </w:tc>
        <w:tc>
          <w:tcPr>
            <w:tcW w:w="3653"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Site IT staff to provide the Implementation Team with desktop client machines utilizing the Windows 7 operating system on the VA network behind the site’s firewall. This is for the Implementation Team’s use with pre-loaded CPRS v29 software and VistA session managers. It is needed for adding the enhanced AWARE CPRS v29 derived application with the AWARE DLL to those machines for running the AWARE application with its enhancements. If possible, site shall allow the developers’ laptops to be connected as client machines on the VA network with the same access to the test site during the on-site installation efforts.</w:t>
            </w:r>
          </w:p>
        </w:tc>
        <w:tc>
          <w:tcPr>
            <w:tcW w:w="991"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r w:rsidR="00EE24D5" w:rsidRPr="00430693" w:rsidTr="00D43081">
        <w:trPr>
          <w:cantSplit/>
          <w:trHeight w:val="65"/>
        </w:trPr>
        <w:tc>
          <w:tcPr>
            <w:tcW w:w="356" w:type="pct"/>
          </w:tcPr>
          <w:p w:rsidR="00EE24D5" w:rsidRPr="00430693" w:rsidRDefault="00EE24D5" w:rsidP="001E3654">
            <w:pPr>
              <w:spacing w:before="40" w:after="40"/>
              <w:jc w:val="right"/>
              <w:rPr>
                <w:rFonts w:ascii="Arial" w:hAnsi="Arial" w:cs="Arial"/>
                <w:color w:val="000000"/>
                <w:sz w:val="18"/>
                <w:szCs w:val="18"/>
              </w:rPr>
            </w:pPr>
            <w:r w:rsidRPr="00430693">
              <w:rPr>
                <w:rFonts w:ascii="Arial" w:hAnsi="Arial" w:cs="Arial"/>
                <w:color w:val="000000"/>
                <w:sz w:val="18"/>
                <w:szCs w:val="18"/>
              </w:rPr>
              <w:t>19</w:t>
            </w:r>
          </w:p>
        </w:tc>
        <w:tc>
          <w:tcPr>
            <w:tcW w:w="3653"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Site and/or VISN network VA support staff will assist Harris/Astronaut with any problems encountered with access/privileges/ports during online pre-installation system software configuration and installation/setup of the application software.</w:t>
            </w:r>
          </w:p>
        </w:tc>
        <w:tc>
          <w:tcPr>
            <w:tcW w:w="991"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VA Regional/Site IT</w:t>
            </w:r>
          </w:p>
        </w:tc>
      </w:tr>
      <w:tr w:rsidR="00EE24D5" w:rsidRPr="00430693" w:rsidTr="00D43081">
        <w:trPr>
          <w:cantSplit/>
          <w:trHeight w:val="65"/>
        </w:trPr>
        <w:tc>
          <w:tcPr>
            <w:tcW w:w="356" w:type="pct"/>
          </w:tcPr>
          <w:p w:rsidR="00EE24D5" w:rsidRPr="00430693" w:rsidRDefault="00EE24D5" w:rsidP="001E3654">
            <w:pPr>
              <w:spacing w:before="40" w:after="40"/>
              <w:jc w:val="right"/>
              <w:rPr>
                <w:rFonts w:ascii="Arial" w:hAnsi="Arial" w:cs="Arial"/>
                <w:color w:val="000000"/>
                <w:sz w:val="18"/>
                <w:szCs w:val="18"/>
              </w:rPr>
            </w:pPr>
            <w:r w:rsidRPr="00430693">
              <w:rPr>
                <w:rFonts w:ascii="Arial" w:hAnsi="Arial" w:cs="Arial"/>
                <w:color w:val="000000"/>
                <w:sz w:val="18"/>
                <w:szCs w:val="18"/>
              </w:rPr>
              <w:t>20</w:t>
            </w:r>
          </w:p>
        </w:tc>
        <w:tc>
          <w:tcPr>
            <w:tcW w:w="3653"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Assistance by Site IT staff with AWARE client installations on the site user workstations, and with the assignment of specific VistA accesses that the developers identify. Instructions will be provided to the Site IT staff. This is needed by the time of the final installation and AWARE initiation efforts.</w:t>
            </w:r>
          </w:p>
        </w:tc>
        <w:tc>
          <w:tcPr>
            <w:tcW w:w="991"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r w:rsidR="00BE55B1" w:rsidRPr="00430693" w:rsidTr="00D43081">
        <w:trPr>
          <w:cantSplit/>
          <w:trHeight w:val="276"/>
        </w:trPr>
        <w:tc>
          <w:tcPr>
            <w:tcW w:w="356" w:type="pct"/>
          </w:tcPr>
          <w:p w:rsidR="00BE55B1" w:rsidRPr="00430693" w:rsidRDefault="00BE55B1" w:rsidP="001E3654">
            <w:pPr>
              <w:spacing w:before="40" w:after="40"/>
              <w:rPr>
                <w:rFonts w:ascii="Arial" w:hAnsi="Arial" w:cs="Arial"/>
                <w:color w:val="000000"/>
                <w:sz w:val="18"/>
                <w:szCs w:val="18"/>
              </w:rPr>
            </w:pPr>
          </w:p>
        </w:tc>
        <w:tc>
          <w:tcPr>
            <w:tcW w:w="3653" w:type="pct"/>
          </w:tcPr>
          <w:p w:rsidR="00BE55B1" w:rsidRPr="00430693" w:rsidRDefault="00BE55B1" w:rsidP="001E3654">
            <w:pPr>
              <w:spacing w:before="40" w:after="40"/>
              <w:rPr>
                <w:rFonts w:ascii="Arial" w:hAnsi="Arial" w:cs="Arial"/>
                <w:bCs/>
                <w:iCs/>
                <w:color w:val="000000"/>
                <w:sz w:val="18"/>
                <w:szCs w:val="18"/>
              </w:rPr>
            </w:pPr>
            <w:r w:rsidRPr="00430693">
              <w:rPr>
                <w:rFonts w:ascii="Arial" w:hAnsi="Arial" w:cs="Arial"/>
                <w:b/>
                <w:bCs/>
                <w:iCs/>
                <w:color w:val="000000"/>
                <w:sz w:val="18"/>
                <w:szCs w:val="18"/>
              </w:rPr>
              <w:t>PRIOR TO Production Account IMPLEMENTATION:</w:t>
            </w:r>
          </w:p>
        </w:tc>
        <w:tc>
          <w:tcPr>
            <w:tcW w:w="991" w:type="pct"/>
          </w:tcPr>
          <w:p w:rsidR="00BE55B1" w:rsidRPr="00430693" w:rsidRDefault="00BE55B1" w:rsidP="001E3654">
            <w:pPr>
              <w:spacing w:before="40" w:after="40"/>
              <w:rPr>
                <w:rFonts w:ascii="Arial" w:hAnsi="Arial" w:cs="Arial"/>
                <w:color w:val="000000"/>
                <w:sz w:val="18"/>
                <w:szCs w:val="18"/>
              </w:rPr>
            </w:pPr>
          </w:p>
        </w:tc>
      </w:tr>
      <w:tr w:rsidR="00BE55B1" w:rsidRPr="00430693" w:rsidTr="00D43081">
        <w:trPr>
          <w:cantSplit/>
          <w:trHeight w:val="276"/>
        </w:trPr>
        <w:tc>
          <w:tcPr>
            <w:tcW w:w="356" w:type="pct"/>
          </w:tcPr>
          <w:p w:rsidR="00BE55B1" w:rsidRPr="00430693" w:rsidRDefault="00BE55B1" w:rsidP="001E3654">
            <w:pPr>
              <w:spacing w:before="40" w:after="40"/>
              <w:rPr>
                <w:rFonts w:ascii="Arial" w:hAnsi="Arial" w:cs="Arial"/>
                <w:color w:val="000000"/>
                <w:sz w:val="18"/>
                <w:szCs w:val="18"/>
              </w:rPr>
            </w:pPr>
          </w:p>
        </w:tc>
        <w:tc>
          <w:tcPr>
            <w:tcW w:w="3653" w:type="pct"/>
          </w:tcPr>
          <w:p w:rsidR="00BE55B1" w:rsidRPr="00430693" w:rsidRDefault="00BE55B1" w:rsidP="001E3654">
            <w:pPr>
              <w:spacing w:before="40" w:after="40"/>
              <w:rPr>
                <w:rFonts w:ascii="Arial" w:hAnsi="Arial" w:cs="Arial"/>
                <w:bCs/>
                <w:iCs/>
                <w:color w:val="000000"/>
                <w:sz w:val="18"/>
                <w:szCs w:val="18"/>
              </w:rPr>
            </w:pPr>
            <w:r w:rsidRPr="00430693">
              <w:rPr>
                <w:rFonts w:ascii="Arial" w:hAnsi="Arial" w:cs="Arial"/>
                <w:bCs/>
                <w:iCs/>
                <w:color w:val="000000"/>
                <w:sz w:val="18"/>
                <w:szCs w:val="18"/>
              </w:rPr>
              <w:t>Considerations:</w:t>
            </w:r>
          </w:p>
        </w:tc>
        <w:tc>
          <w:tcPr>
            <w:tcW w:w="991" w:type="pct"/>
          </w:tcPr>
          <w:p w:rsidR="00BE55B1" w:rsidRPr="00430693" w:rsidRDefault="00BE55B1" w:rsidP="001E3654">
            <w:pPr>
              <w:spacing w:before="40" w:after="40"/>
              <w:rPr>
                <w:rFonts w:ascii="Arial" w:hAnsi="Arial" w:cs="Arial"/>
                <w:color w:val="000000"/>
                <w:sz w:val="18"/>
                <w:szCs w:val="18"/>
              </w:rPr>
            </w:pPr>
          </w:p>
        </w:tc>
      </w:tr>
      <w:tr w:rsidR="00BE55B1" w:rsidRPr="00430693" w:rsidTr="00D43081">
        <w:trPr>
          <w:cantSplit/>
          <w:trHeight w:val="276"/>
        </w:trPr>
        <w:tc>
          <w:tcPr>
            <w:tcW w:w="356" w:type="pct"/>
          </w:tcPr>
          <w:p w:rsidR="00BE55B1" w:rsidRPr="00430693" w:rsidRDefault="00BE55B1" w:rsidP="00BE55B1">
            <w:pPr>
              <w:spacing w:before="40" w:after="40"/>
              <w:jc w:val="right"/>
              <w:rPr>
                <w:rFonts w:ascii="Arial" w:hAnsi="Arial" w:cs="Arial"/>
                <w:color w:val="000000"/>
                <w:sz w:val="18"/>
                <w:szCs w:val="18"/>
              </w:rPr>
            </w:pPr>
            <w:r w:rsidRPr="00430693">
              <w:rPr>
                <w:rFonts w:ascii="Arial" w:hAnsi="Arial" w:cs="Arial"/>
                <w:color w:val="000000"/>
                <w:sz w:val="18"/>
                <w:szCs w:val="18"/>
              </w:rPr>
              <w:t>1</w:t>
            </w:r>
          </w:p>
        </w:tc>
        <w:tc>
          <w:tcPr>
            <w:tcW w:w="3653" w:type="pct"/>
          </w:tcPr>
          <w:p w:rsidR="00BE55B1" w:rsidRPr="00430693" w:rsidRDefault="00BE55B1" w:rsidP="001E3654">
            <w:pPr>
              <w:spacing w:before="40" w:after="40"/>
              <w:rPr>
                <w:rFonts w:ascii="Arial" w:hAnsi="Arial" w:cs="Arial"/>
                <w:bCs/>
                <w:iCs/>
                <w:color w:val="000000"/>
                <w:sz w:val="18"/>
                <w:szCs w:val="18"/>
              </w:rPr>
            </w:pPr>
            <w:r w:rsidRPr="00430693">
              <w:rPr>
                <w:rFonts w:ascii="Arial" w:hAnsi="Arial" w:cs="Arial"/>
                <w:bCs/>
                <w:iCs/>
                <w:color w:val="000000"/>
                <w:sz w:val="18"/>
                <w:szCs w:val="18"/>
              </w:rPr>
              <w:t>Determine where and how AWARE CPRS components will be employed for production use. Examples include:</w:t>
            </w:r>
          </w:p>
          <w:p w:rsidR="00BE55B1" w:rsidRPr="00430693" w:rsidRDefault="00BE55B1" w:rsidP="00BE55B1">
            <w:pPr>
              <w:pStyle w:val="ListParagraph"/>
              <w:numPr>
                <w:ilvl w:val="0"/>
                <w:numId w:val="42"/>
              </w:numPr>
              <w:spacing w:before="40" w:after="40"/>
              <w:rPr>
                <w:rFonts w:ascii="Arial" w:hAnsi="Arial" w:cs="Arial"/>
                <w:bCs/>
                <w:iCs/>
                <w:color w:val="000000"/>
                <w:sz w:val="18"/>
                <w:szCs w:val="18"/>
              </w:rPr>
            </w:pPr>
            <w:r w:rsidRPr="00430693">
              <w:rPr>
                <w:rFonts w:ascii="Arial" w:hAnsi="Arial" w:cs="Arial"/>
                <w:bCs/>
                <w:iCs/>
                <w:color w:val="000000"/>
                <w:sz w:val="18"/>
                <w:szCs w:val="18"/>
              </w:rPr>
              <w:t>all workstations</w:t>
            </w:r>
          </w:p>
          <w:p w:rsidR="003F7C36" w:rsidRPr="00430693" w:rsidRDefault="00BE55B1" w:rsidP="00BE55B1">
            <w:pPr>
              <w:pStyle w:val="ListParagraph"/>
              <w:numPr>
                <w:ilvl w:val="0"/>
                <w:numId w:val="42"/>
              </w:numPr>
              <w:spacing w:before="40" w:after="40"/>
              <w:rPr>
                <w:rFonts w:ascii="Arial" w:hAnsi="Arial" w:cs="Arial"/>
                <w:bCs/>
                <w:iCs/>
                <w:color w:val="000000"/>
                <w:sz w:val="18"/>
                <w:szCs w:val="18"/>
              </w:rPr>
            </w:pPr>
            <w:r w:rsidRPr="00430693">
              <w:rPr>
                <w:rFonts w:ascii="Arial" w:hAnsi="Arial" w:cs="Arial"/>
                <w:bCs/>
                <w:iCs/>
                <w:color w:val="000000"/>
                <w:sz w:val="18"/>
                <w:szCs w:val="18"/>
              </w:rPr>
              <w:t>by services (</w:t>
            </w:r>
            <w:r w:rsidR="008C327A">
              <w:rPr>
                <w:rFonts w:ascii="Arial" w:hAnsi="Arial" w:cs="Arial"/>
                <w:bCs/>
                <w:iCs/>
                <w:color w:val="000000"/>
                <w:sz w:val="18"/>
                <w:szCs w:val="18"/>
              </w:rPr>
              <w:t>primary</w:t>
            </w:r>
            <w:r w:rsidR="003F7C36" w:rsidRPr="00430693">
              <w:rPr>
                <w:rFonts w:ascii="Arial" w:hAnsi="Arial" w:cs="Arial"/>
                <w:bCs/>
                <w:iCs/>
                <w:color w:val="000000"/>
                <w:sz w:val="18"/>
                <w:szCs w:val="18"/>
              </w:rPr>
              <w:t xml:space="preserve"> care, radiology)</w:t>
            </w:r>
          </w:p>
          <w:p w:rsidR="003F7C36" w:rsidRPr="00430693" w:rsidRDefault="003F7C36" w:rsidP="003F7C36">
            <w:pPr>
              <w:pStyle w:val="ListParagraph"/>
              <w:numPr>
                <w:ilvl w:val="0"/>
                <w:numId w:val="42"/>
              </w:numPr>
              <w:spacing w:before="40" w:after="40"/>
              <w:rPr>
                <w:rFonts w:ascii="Arial" w:hAnsi="Arial" w:cs="Arial"/>
                <w:bCs/>
                <w:iCs/>
                <w:color w:val="000000"/>
                <w:sz w:val="18"/>
                <w:szCs w:val="18"/>
              </w:rPr>
            </w:pPr>
            <w:r w:rsidRPr="00430693">
              <w:rPr>
                <w:rFonts w:ascii="Arial" w:hAnsi="Arial" w:cs="Arial"/>
                <w:bCs/>
                <w:iCs/>
                <w:color w:val="000000"/>
                <w:sz w:val="18"/>
                <w:szCs w:val="18"/>
              </w:rPr>
              <w:t>specific workstation IPS (via SMS</w:t>
            </w:r>
            <w:r w:rsidR="00BE55B1" w:rsidRPr="00430693">
              <w:rPr>
                <w:rFonts w:ascii="Arial" w:hAnsi="Arial" w:cs="Arial"/>
                <w:bCs/>
                <w:iCs/>
                <w:color w:val="000000"/>
                <w:sz w:val="18"/>
                <w:szCs w:val="18"/>
              </w:rPr>
              <w:t>, host file, install shield, or individua</w:t>
            </w:r>
            <w:r w:rsidRPr="00430693">
              <w:rPr>
                <w:rFonts w:ascii="Arial" w:hAnsi="Arial" w:cs="Arial"/>
                <w:bCs/>
                <w:iCs/>
                <w:color w:val="000000"/>
                <w:sz w:val="18"/>
                <w:szCs w:val="18"/>
              </w:rPr>
              <w:t>l user workstation installs)</w:t>
            </w:r>
          </w:p>
          <w:p w:rsidR="00A05D20" w:rsidRPr="00430693" w:rsidRDefault="00A05D20" w:rsidP="003F7C36">
            <w:pPr>
              <w:spacing w:before="40" w:after="40"/>
              <w:rPr>
                <w:rFonts w:ascii="Arial" w:hAnsi="Arial" w:cs="Arial"/>
                <w:bCs/>
                <w:iCs/>
                <w:color w:val="000000"/>
                <w:sz w:val="18"/>
                <w:szCs w:val="18"/>
              </w:rPr>
            </w:pPr>
          </w:p>
          <w:p w:rsidR="00BE55B1" w:rsidRPr="00430693" w:rsidRDefault="00BE55B1" w:rsidP="003F7C36">
            <w:pPr>
              <w:spacing w:before="40" w:after="40"/>
              <w:rPr>
                <w:rFonts w:ascii="Arial" w:hAnsi="Arial" w:cs="Arial"/>
                <w:bCs/>
                <w:iCs/>
                <w:color w:val="000000"/>
                <w:sz w:val="18"/>
                <w:szCs w:val="18"/>
              </w:rPr>
            </w:pPr>
            <w:r w:rsidRPr="00430693">
              <w:rPr>
                <w:rFonts w:ascii="Arial" w:hAnsi="Arial" w:cs="Arial"/>
                <w:bCs/>
                <w:iCs/>
                <w:color w:val="000000"/>
                <w:sz w:val="18"/>
                <w:szCs w:val="18"/>
              </w:rPr>
              <w:t>See more in section 6.4 of the T4_AWARE _InstallGuide-Vista</w:t>
            </w:r>
            <w:r w:rsidR="003F7C36" w:rsidRPr="00430693">
              <w:rPr>
                <w:rFonts w:ascii="Arial" w:hAnsi="Arial" w:cs="Arial"/>
                <w:bCs/>
                <w:iCs/>
                <w:color w:val="000000"/>
                <w:sz w:val="18"/>
                <w:szCs w:val="18"/>
              </w:rPr>
              <w:t>_Prod document.</w:t>
            </w:r>
          </w:p>
        </w:tc>
        <w:tc>
          <w:tcPr>
            <w:tcW w:w="991" w:type="pct"/>
          </w:tcPr>
          <w:p w:rsidR="00BE55B1" w:rsidRPr="00430693" w:rsidRDefault="003F7C36" w:rsidP="001E3654">
            <w:pPr>
              <w:spacing w:before="40" w:after="40"/>
              <w:rPr>
                <w:rFonts w:ascii="Arial" w:hAnsi="Arial" w:cs="Arial"/>
                <w:color w:val="000000"/>
                <w:sz w:val="18"/>
                <w:szCs w:val="18"/>
              </w:rPr>
            </w:pPr>
            <w:r w:rsidRPr="00430693">
              <w:rPr>
                <w:rFonts w:ascii="Arial" w:hAnsi="Arial" w:cs="Arial"/>
                <w:color w:val="000000"/>
                <w:sz w:val="18"/>
                <w:szCs w:val="18"/>
              </w:rPr>
              <w:t>VA Regional/Site IT</w:t>
            </w:r>
          </w:p>
        </w:tc>
      </w:tr>
      <w:tr w:rsidR="00BE55B1" w:rsidRPr="00430693" w:rsidTr="00D43081">
        <w:trPr>
          <w:cantSplit/>
          <w:trHeight w:val="276"/>
        </w:trPr>
        <w:tc>
          <w:tcPr>
            <w:tcW w:w="356" w:type="pct"/>
          </w:tcPr>
          <w:p w:rsidR="00BE55B1" w:rsidRPr="00430693" w:rsidRDefault="003F7C36" w:rsidP="003F7C36">
            <w:pPr>
              <w:spacing w:before="40" w:after="40"/>
              <w:jc w:val="right"/>
              <w:rPr>
                <w:rFonts w:ascii="Arial" w:hAnsi="Arial" w:cs="Arial"/>
                <w:color w:val="000000"/>
                <w:sz w:val="18"/>
                <w:szCs w:val="18"/>
              </w:rPr>
            </w:pPr>
            <w:r w:rsidRPr="00430693">
              <w:rPr>
                <w:rFonts w:ascii="Arial" w:hAnsi="Arial" w:cs="Arial"/>
                <w:color w:val="000000"/>
                <w:sz w:val="18"/>
                <w:szCs w:val="18"/>
              </w:rPr>
              <w:lastRenderedPageBreak/>
              <w:t>2</w:t>
            </w:r>
          </w:p>
        </w:tc>
        <w:tc>
          <w:tcPr>
            <w:tcW w:w="3653" w:type="pct"/>
          </w:tcPr>
          <w:p w:rsidR="00A05D20" w:rsidRPr="00430693" w:rsidRDefault="003F7C36" w:rsidP="001E3654">
            <w:pPr>
              <w:spacing w:before="40" w:after="40"/>
              <w:rPr>
                <w:rFonts w:ascii="Arial" w:hAnsi="Arial" w:cs="Arial"/>
                <w:bCs/>
                <w:iCs/>
                <w:color w:val="000000"/>
                <w:sz w:val="18"/>
                <w:szCs w:val="18"/>
              </w:rPr>
            </w:pPr>
            <w:r w:rsidRPr="00430693">
              <w:rPr>
                <w:rFonts w:ascii="Arial" w:hAnsi="Arial" w:cs="Arial"/>
                <w:bCs/>
                <w:iCs/>
                <w:color w:val="000000"/>
                <w:sz w:val="18"/>
                <w:szCs w:val="18"/>
              </w:rPr>
              <w:t>Determine</w:t>
            </w:r>
            <w:r w:rsidR="00A05D20" w:rsidRPr="00430693">
              <w:rPr>
                <w:rFonts w:ascii="Arial" w:hAnsi="Arial" w:cs="Arial"/>
                <w:bCs/>
                <w:iCs/>
                <w:color w:val="000000"/>
                <w:sz w:val="18"/>
                <w:szCs w:val="18"/>
              </w:rPr>
              <w:t xml:space="preserve"> the</w:t>
            </w:r>
            <w:r w:rsidRPr="00430693">
              <w:rPr>
                <w:rFonts w:ascii="Arial" w:hAnsi="Arial" w:cs="Arial"/>
                <w:bCs/>
                <w:iCs/>
                <w:color w:val="000000"/>
                <w:sz w:val="18"/>
                <w:szCs w:val="18"/>
              </w:rPr>
              <w:t xml:space="preserve"> parameterization </w:t>
            </w:r>
            <w:r w:rsidR="00A05D20" w:rsidRPr="00430693">
              <w:rPr>
                <w:rFonts w:ascii="Arial" w:hAnsi="Arial" w:cs="Arial"/>
                <w:bCs/>
                <w:iCs/>
                <w:color w:val="000000"/>
                <w:sz w:val="18"/>
                <w:szCs w:val="18"/>
              </w:rPr>
              <w:t>best suited for each site’s use of AWARE in their environment. This can be by</w:t>
            </w:r>
          </w:p>
          <w:p w:rsidR="00A05D20" w:rsidRPr="00430693" w:rsidRDefault="00A05D20" w:rsidP="00A05D20">
            <w:pPr>
              <w:pStyle w:val="ListParagraph"/>
              <w:numPr>
                <w:ilvl w:val="0"/>
                <w:numId w:val="43"/>
              </w:numPr>
              <w:spacing w:before="40" w:after="40"/>
              <w:rPr>
                <w:rFonts w:ascii="Arial" w:hAnsi="Arial" w:cs="Arial"/>
                <w:bCs/>
                <w:iCs/>
                <w:color w:val="000000"/>
                <w:sz w:val="18"/>
                <w:szCs w:val="18"/>
              </w:rPr>
            </w:pPr>
            <w:r w:rsidRPr="00430693">
              <w:rPr>
                <w:rFonts w:ascii="Arial" w:hAnsi="Arial" w:cs="Arial"/>
                <w:bCs/>
                <w:iCs/>
                <w:color w:val="000000"/>
                <w:sz w:val="18"/>
                <w:szCs w:val="18"/>
              </w:rPr>
              <w:t>specific user</w:t>
            </w:r>
          </w:p>
          <w:p w:rsidR="00A05D20" w:rsidRPr="00430693" w:rsidRDefault="003F7C36" w:rsidP="00A05D20">
            <w:pPr>
              <w:pStyle w:val="ListParagraph"/>
              <w:numPr>
                <w:ilvl w:val="0"/>
                <w:numId w:val="43"/>
              </w:numPr>
              <w:spacing w:before="40" w:after="40"/>
              <w:rPr>
                <w:rFonts w:ascii="Arial" w:hAnsi="Arial" w:cs="Arial"/>
                <w:bCs/>
                <w:iCs/>
                <w:color w:val="000000"/>
                <w:sz w:val="18"/>
                <w:szCs w:val="18"/>
              </w:rPr>
            </w:pPr>
            <w:r w:rsidRPr="00430693">
              <w:rPr>
                <w:rFonts w:ascii="Arial" w:hAnsi="Arial" w:cs="Arial"/>
                <w:bCs/>
                <w:iCs/>
                <w:color w:val="000000"/>
                <w:sz w:val="18"/>
                <w:szCs w:val="18"/>
              </w:rPr>
              <w:t>specific service(s)</w:t>
            </w:r>
            <w:r w:rsidR="00A05D20" w:rsidRPr="00430693">
              <w:rPr>
                <w:rFonts w:ascii="Arial" w:hAnsi="Arial" w:cs="Arial"/>
                <w:bCs/>
                <w:iCs/>
                <w:color w:val="000000"/>
                <w:sz w:val="18"/>
                <w:szCs w:val="18"/>
              </w:rPr>
              <w:t xml:space="preserve"> </w:t>
            </w:r>
            <w:r w:rsidRPr="00430693">
              <w:rPr>
                <w:rFonts w:ascii="Arial" w:hAnsi="Arial" w:cs="Arial"/>
                <w:bCs/>
                <w:iCs/>
                <w:color w:val="000000"/>
                <w:sz w:val="18"/>
                <w:szCs w:val="18"/>
              </w:rPr>
              <w:t>(i.e</w:t>
            </w:r>
            <w:r w:rsidR="00A05D20" w:rsidRPr="00430693">
              <w:rPr>
                <w:rFonts w:ascii="Arial" w:hAnsi="Arial" w:cs="Arial"/>
                <w:bCs/>
                <w:iCs/>
                <w:color w:val="000000"/>
                <w:sz w:val="18"/>
                <w:szCs w:val="18"/>
              </w:rPr>
              <w:t>. Primary Care, R</w:t>
            </w:r>
            <w:r w:rsidRPr="00430693">
              <w:rPr>
                <w:rFonts w:ascii="Arial" w:hAnsi="Arial" w:cs="Arial"/>
                <w:bCs/>
                <w:iCs/>
                <w:color w:val="000000"/>
                <w:sz w:val="18"/>
                <w:szCs w:val="18"/>
              </w:rPr>
              <w:t>adiology, etc</w:t>
            </w:r>
            <w:r w:rsidR="00A05D20" w:rsidRPr="00430693">
              <w:rPr>
                <w:rFonts w:ascii="Arial" w:hAnsi="Arial" w:cs="Arial"/>
                <w:bCs/>
                <w:iCs/>
                <w:color w:val="000000"/>
                <w:sz w:val="18"/>
                <w:szCs w:val="18"/>
              </w:rPr>
              <w:t>.</w:t>
            </w:r>
            <w:r w:rsidRPr="00430693">
              <w:rPr>
                <w:rFonts w:ascii="Arial" w:hAnsi="Arial" w:cs="Arial"/>
                <w:bCs/>
                <w:iCs/>
                <w:color w:val="000000"/>
                <w:sz w:val="18"/>
                <w:szCs w:val="18"/>
              </w:rPr>
              <w:t xml:space="preserve"> including all teams in</w:t>
            </w:r>
            <w:r w:rsidR="00A05D20" w:rsidRPr="00430693">
              <w:rPr>
                <w:rFonts w:ascii="Arial" w:hAnsi="Arial" w:cs="Arial"/>
                <w:bCs/>
                <w:iCs/>
                <w:color w:val="000000"/>
                <w:sz w:val="18"/>
                <w:szCs w:val="18"/>
              </w:rPr>
              <w:t xml:space="preserve"> a service)</w:t>
            </w:r>
          </w:p>
          <w:p w:rsidR="00A05D20" w:rsidRPr="00430693" w:rsidRDefault="003F7C36" w:rsidP="00A05D20">
            <w:pPr>
              <w:pStyle w:val="ListParagraph"/>
              <w:numPr>
                <w:ilvl w:val="0"/>
                <w:numId w:val="43"/>
              </w:numPr>
              <w:spacing w:before="40" w:after="40"/>
              <w:rPr>
                <w:rFonts w:ascii="Arial" w:hAnsi="Arial" w:cs="Arial"/>
                <w:bCs/>
                <w:iCs/>
                <w:color w:val="000000"/>
                <w:sz w:val="18"/>
                <w:szCs w:val="18"/>
              </w:rPr>
            </w:pPr>
            <w:r w:rsidRPr="00430693">
              <w:rPr>
                <w:rFonts w:ascii="Arial" w:hAnsi="Arial" w:cs="Arial"/>
                <w:bCs/>
                <w:iCs/>
                <w:color w:val="000000"/>
                <w:sz w:val="18"/>
                <w:szCs w:val="18"/>
              </w:rPr>
              <w:t xml:space="preserve">division </w:t>
            </w:r>
            <w:r w:rsidR="00430693" w:rsidRPr="00430693">
              <w:rPr>
                <w:rFonts w:ascii="Arial" w:hAnsi="Arial" w:cs="Arial"/>
                <w:bCs/>
                <w:iCs/>
                <w:color w:val="000000"/>
                <w:sz w:val="18"/>
                <w:szCs w:val="18"/>
              </w:rPr>
              <w:t>(main</w:t>
            </w:r>
            <w:r w:rsidRPr="00430693">
              <w:rPr>
                <w:rFonts w:ascii="Arial" w:hAnsi="Arial" w:cs="Arial"/>
                <w:bCs/>
                <w:iCs/>
                <w:color w:val="000000"/>
                <w:sz w:val="18"/>
                <w:szCs w:val="18"/>
              </w:rPr>
              <w:t xml:space="preserve"> hospital,</w:t>
            </w:r>
            <w:r w:rsidR="00A05D20" w:rsidRPr="00430693">
              <w:rPr>
                <w:rFonts w:ascii="Arial" w:hAnsi="Arial" w:cs="Arial"/>
                <w:bCs/>
                <w:iCs/>
                <w:color w:val="000000"/>
                <w:sz w:val="18"/>
                <w:szCs w:val="18"/>
              </w:rPr>
              <w:t xml:space="preserve"> satellite clinics, etc.)</w:t>
            </w:r>
          </w:p>
          <w:p w:rsidR="00A05D20" w:rsidRPr="00430693" w:rsidRDefault="00A05D20" w:rsidP="00A05D20">
            <w:pPr>
              <w:pStyle w:val="ListParagraph"/>
              <w:numPr>
                <w:ilvl w:val="0"/>
                <w:numId w:val="43"/>
              </w:numPr>
              <w:spacing w:before="40" w:after="40"/>
              <w:rPr>
                <w:rFonts w:ascii="Arial" w:hAnsi="Arial" w:cs="Arial"/>
                <w:bCs/>
                <w:iCs/>
                <w:color w:val="000000"/>
                <w:sz w:val="18"/>
                <w:szCs w:val="18"/>
              </w:rPr>
            </w:pPr>
            <w:r w:rsidRPr="00430693">
              <w:rPr>
                <w:rFonts w:ascii="Arial" w:hAnsi="Arial" w:cs="Arial"/>
                <w:bCs/>
                <w:iCs/>
                <w:color w:val="000000"/>
                <w:sz w:val="18"/>
                <w:szCs w:val="18"/>
              </w:rPr>
              <w:t>system</w:t>
            </w:r>
          </w:p>
          <w:p w:rsidR="00A05D20" w:rsidRPr="00430693" w:rsidRDefault="003F7C36" w:rsidP="00A05D20">
            <w:pPr>
              <w:spacing w:before="40" w:after="40"/>
              <w:rPr>
                <w:rFonts w:ascii="Arial" w:hAnsi="Arial" w:cs="Arial"/>
                <w:bCs/>
                <w:iCs/>
                <w:color w:val="000000"/>
                <w:sz w:val="18"/>
                <w:szCs w:val="18"/>
              </w:rPr>
            </w:pPr>
            <w:r w:rsidRPr="00430693">
              <w:rPr>
                <w:rFonts w:ascii="Arial" w:hAnsi="Arial" w:cs="Arial"/>
                <w:bCs/>
                <w:iCs/>
                <w:color w:val="000000"/>
                <w:sz w:val="18"/>
                <w:szCs w:val="18"/>
              </w:rPr>
              <w:t>This accounts for additional non-physician providers on the same team(s)</w:t>
            </w:r>
            <w:r w:rsidR="00A05D20" w:rsidRPr="00430693">
              <w:rPr>
                <w:rFonts w:ascii="Arial" w:hAnsi="Arial" w:cs="Arial"/>
                <w:bCs/>
                <w:iCs/>
                <w:color w:val="000000"/>
                <w:sz w:val="18"/>
                <w:szCs w:val="18"/>
              </w:rPr>
              <w:t>, such as nurses.</w:t>
            </w:r>
          </w:p>
          <w:p w:rsidR="00A05D20" w:rsidRPr="00430693" w:rsidRDefault="00A05D20" w:rsidP="00A05D20">
            <w:pPr>
              <w:spacing w:before="40" w:after="40"/>
              <w:rPr>
                <w:rFonts w:ascii="Arial" w:hAnsi="Arial" w:cs="Arial"/>
                <w:bCs/>
                <w:iCs/>
                <w:color w:val="000000"/>
                <w:sz w:val="18"/>
                <w:szCs w:val="18"/>
              </w:rPr>
            </w:pPr>
          </w:p>
          <w:p w:rsidR="00A05D20" w:rsidRPr="00430693" w:rsidRDefault="00A05D20" w:rsidP="00A05D20">
            <w:pPr>
              <w:spacing w:before="40" w:after="40"/>
              <w:rPr>
                <w:rFonts w:ascii="Arial" w:hAnsi="Arial" w:cs="Arial"/>
                <w:bCs/>
                <w:iCs/>
                <w:color w:val="000000"/>
                <w:sz w:val="18"/>
                <w:szCs w:val="18"/>
              </w:rPr>
            </w:pPr>
            <w:r w:rsidRPr="00430693">
              <w:rPr>
                <w:rFonts w:ascii="Arial" w:hAnsi="Arial" w:cs="Arial"/>
                <w:bCs/>
                <w:iCs/>
                <w:color w:val="000000"/>
                <w:sz w:val="18"/>
                <w:szCs w:val="18"/>
              </w:rPr>
              <w:t>The parameterization refers to the</w:t>
            </w:r>
          </w:p>
          <w:p w:rsidR="00A05D20" w:rsidRPr="00430693" w:rsidRDefault="003F7C36" w:rsidP="00A05D20">
            <w:pPr>
              <w:pStyle w:val="ListParagraph"/>
              <w:numPr>
                <w:ilvl w:val="0"/>
                <w:numId w:val="44"/>
              </w:numPr>
              <w:spacing w:before="40" w:after="40"/>
              <w:rPr>
                <w:rFonts w:ascii="Arial" w:hAnsi="Arial" w:cs="Arial"/>
                <w:bCs/>
                <w:iCs/>
                <w:color w:val="000000"/>
                <w:sz w:val="18"/>
                <w:szCs w:val="18"/>
              </w:rPr>
            </w:pPr>
            <w:r w:rsidRPr="00430693">
              <w:rPr>
                <w:rFonts w:ascii="Arial" w:hAnsi="Arial" w:cs="Arial"/>
                <w:bCs/>
                <w:iCs/>
                <w:color w:val="000000"/>
                <w:sz w:val="18"/>
                <w:szCs w:val="18"/>
              </w:rPr>
              <w:t>VEFA PAT</w:t>
            </w:r>
            <w:r w:rsidR="00A05D20" w:rsidRPr="00430693">
              <w:rPr>
                <w:rFonts w:ascii="Arial" w:hAnsi="Arial" w:cs="Arial"/>
                <w:bCs/>
                <w:iCs/>
                <w:color w:val="000000"/>
                <w:sz w:val="18"/>
                <w:szCs w:val="18"/>
              </w:rPr>
              <w:t xml:space="preserve"> CHART CLOSEOUT parameter</w:t>
            </w:r>
          </w:p>
          <w:p w:rsidR="00A05D20" w:rsidRPr="00430693" w:rsidRDefault="003F7C36" w:rsidP="00A05D20">
            <w:pPr>
              <w:pStyle w:val="ListParagraph"/>
              <w:numPr>
                <w:ilvl w:val="0"/>
                <w:numId w:val="44"/>
              </w:numPr>
              <w:spacing w:before="40" w:after="40"/>
              <w:rPr>
                <w:rFonts w:ascii="Arial" w:hAnsi="Arial" w:cs="Arial"/>
                <w:bCs/>
                <w:iCs/>
                <w:color w:val="000000"/>
                <w:sz w:val="18"/>
                <w:szCs w:val="18"/>
              </w:rPr>
            </w:pPr>
            <w:r w:rsidRPr="00430693">
              <w:rPr>
                <w:rFonts w:ascii="Arial" w:hAnsi="Arial" w:cs="Arial"/>
                <w:bCs/>
                <w:iCs/>
                <w:color w:val="000000"/>
                <w:sz w:val="18"/>
                <w:szCs w:val="18"/>
              </w:rPr>
              <w:t>VEFAALRE</w:t>
            </w:r>
            <w:r w:rsidR="00A05D20" w:rsidRPr="00430693">
              <w:rPr>
                <w:rFonts w:ascii="Arial" w:hAnsi="Arial" w:cs="Arial"/>
                <w:bCs/>
                <w:iCs/>
                <w:color w:val="000000"/>
                <w:sz w:val="18"/>
                <w:szCs w:val="18"/>
              </w:rPr>
              <w:t xml:space="preserve"> context options</w:t>
            </w:r>
          </w:p>
          <w:p w:rsidR="00A05D20" w:rsidRPr="00430693" w:rsidRDefault="003F7C36" w:rsidP="00A05D20">
            <w:pPr>
              <w:pStyle w:val="ListParagraph"/>
              <w:numPr>
                <w:ilvl w:val="0"/>
                <w:numId w:val="44"/>
              </w:numPr>
              <w:spacing w:before="40" w:after="40"/>
              <w:rPr>
                <w:rFonts w:ascii="Arial" w:hAnsi="Arial" w:cs="Arial"/>
                <w:bCs/>
                <w:iCs/>
                <w:color w:val="000000"/>
                <w:sz w:val="18"/>
                <w:szCs w:val="18"/>
              </w:rPr>
            </w:pPr>
            <w:r w:rsidRPr="00430693">
              <w:rPr>
                <w:rFonts w:ascii="Arial" w:hAnsi="Arial" w:cs="Arial"/>
                <w:bCs/>
                <w:iCs/>
                <w:color w:val="000000"/>
                <w:sz w:val="18"/>
                <w:szCs w:val="18"/>
              </w:rPr>
              <w:t>use</w:t>
            </w:r>
            <w:r w:rsidR="00A05D20" w:rsidRPr="00430693">
              <w:rPr>
                <w:rFonts w:ascii="Arial" w:hAnsi="Arial" w:cs="Arial"/>
                <w:bCs/>
                <w:iCs/>
                <w:color w:val="000000"/>
                <w:sz w:val="18"/>
                <w:szCs w:val="18"/>
              </w:rPr>
              <w:t xml:space="preserve"> of Reminder Dialogs using TIU templates</w:t>
            </w:r>
          </w:p>
          <w:p w:rsidR="00A05D20" w:rsidRPr="00430693" w:rsidRDefault="00A05D20" w:rsidP="00A05D20">
            <w:pPr>
              <w:spacing w:before="40" w:after="40"/>
              <w:rPr>
                <w:rFonts w:ascii="Arial" w:hAnsi="Arial" w:cs="Arial"/>
                <w:bCs/>
                <w:iCs/>
                <w:color w:val="000000"/>
                <w:sz w:val="18"/>
                <w:szCs w:val="18"/>
              </w:rPr>
            </w:pPr>
          </w:p>
          <w:p w:rsidR="00BE55B1" w:rsidRPr="00430693" w:rsidRDefault="00A05D20" w:rsidP="00A05D20">
            <w:pPr>
              <w:spacing w:before="40" w:after="40"/>
              <w:rPr>
                <w:rFonts w:ascii="Arial" w:hAnsi="Arial" w:cs="Arial"/>
                <w:bCs/>
                <w:iCs/>
                <w:color w:val="000000"/>
                <w:sz w:val="18"/>
                <w:szCs w:val="18"/>
              </w:rPr>
            </w:pPr>
            <w:r w:rsidRPr="00430693">
              <w:rPr>
                <w:rFonts w:ascii="Arial" w:hAnsi="Arial" w:cs="Arial"/>
                <w:bCs/>
                <w:iCs/>
                <w:color w:val="000000"/>
                <w:sz w:val="18"/>
                <w:szCs w:val="18"/>
              </w:rPr>
              <w:t>More on parameterization can be found</w:t>
            </w:r>
            <w:r w:rsidR="003F7C36" w:rsidRPr="00430693">
              <w:rPr>
                <w:rFonts w:ascii="Arial" w:hAnsi="Arial" w:cs="Arial"/>
                <w:bCs/>
                <w:iCs/>
                <w:color w:val="000000"/>
                <w:sz w:val="18"/>
                <w:szCs w:val="18"/>
              </w:rPr>
              <w:t xml:space="preserve"> in section</w:t>
            </w:r>
            <w:r w:rsidRPr="00430693">
              <w:rPr>
                <w:rFonts w:ascii="Arial" w:hAnsi="Arial" w:cs="Arial"/>
                <w:bCs/>
                <w:iCs/>
                <w:color w:val="000000"/>
                <w:sz w:val="18"/>
                <w:szCs w:val="18"/>
              </w:rPr>
              <w:t>s</w:t>
            </w:r>
            <w:r w:rsidR="003F7C36" w:rsidRPr="00430693">
              <w:rPr>
                <w:rFonts w:ascii="Arial" w:hAnsi="Arial" w:cs="Arial"/>
                <w:bCs/>
                <w:iCs/>
                <w:color w:val="000000"/>
                <w:sz w:val="18"/>
                <w:szCs w:val="18"/>
              </w:rPr>
              <w:t xml:space="preserve"> 8.1, 8.2 and 8.3 of the T4_AWARE _InstallGuide-Vista</w:t>
            </w:r>
            <w:r w:rsidRPr="00430693">
              <w:rPr>
                <w:rFonts w:ascii="Arial" w:hAnsi="Arial" w:cs="Arial"/>
                <w:bCs/>
                <w:iCs/>
                <w:color w:val="000000"/>
                <w:sz w:val="18"/>
                <w:szCs w:val="18"/>
              </w:rPr>
              <w:t>_Prod document.</w:t>
            </w:r>
          </w:p>
        </w:tc>
        <w:tc>
          <w:tcPr>
            <w:tcW w:w="991" w:type="pct"/>
          </w:tcPr>
          <w:p w:rsidR="00BE55B1" w:rsidRPr="00430693" w:rsidRDefault="00BE55B1" w:rsidP="001E3654">
            <w:pPr>
              <w:spacing w:before="40" w:after="40"/>
              <w:rPr>
                <w:rFonts w:ascii="Arial" w:hAnsi="Arial" w:cs="Arial"/>
                <w:color w:val="000000"/>
                <w:sz w:val="18"/>
                <w:szCs w:val="18"/>
              </w:rPr>
            </w:pPr>
          </w:p>
        </w:tc>
      </w:tr>
      <w:tr w:rsidR="00BE55B1" w:rsidRPr="00430693" w:rsidTr="00D43081">
        <w:trPr>
          <w:cantSplit/>
          <w:trHeight w:val="276"/>
        </w:trPr>
        <w:tc>
          <w:tcPr>
            <w:tcW w:w="356" w:type="pct"/>
          </w:tcPr>
          <w:p w:rsidR="00BE55B1" w:rsidRPr="00430693" w:rsidRDefault="003F7C36" w:rsidP="003F7C36">
            <w:pPr>
              <w:spacing w:before="40" w:after="40"/>
              <w:jc w:val="right"/>
              <w:rPr>
                <w:rFonts w:ascii="Arial" w:hAnsi="Arial" w:cs="Arial"/>
                <w:color w:val="000000"/>
                <w:sz w:val="18"/>
                <w:szCs w:val="18"/>
              </w:rPr>
            </w:pPr>
            <w:r w:rsidRPr="00430693">
              <w:rPr>
                <w:rFonts w:ascii="Arial" w:hAnsi="Arial" w:cs="Arial"/>
                <w:color w:val="000000"/>
                <w:sz w:val="18"/>
                <w:szCs w:val="18"/>
              </w:rPr>
              <w:t>3</w:t>
            </w:r>
          </w:p>
        </w:tc>
        <w:tc>
          <w:tcPr>
            <w:tcW w:w="3653" w:type="pct"/>
          </w:tcPr>
          <w:p w:rsidR="004C1FAD" w:rsidRPr="00430693" w:rsidRDefault="004C1FAD" w:rsidP="001E3654">
            <w:pPr>
              <w:spacing w:before="40" w:after="40"/>
              <w:rPr>
                <w:rFonts w:ascii="Arial" w:hAnsi="Arial" w:cs="Arial"/>
                <w:bCs/>
                <w:iCs/>
                <w:color w:val="000000"/>
                <w:sz w:val="18"/>
                <w:szCs w:val="18"/>
              </w:rPr>
            </w:pPr>
            <w:r w:rsidRPr="00430693">
              <w:rPr>
                <w:rFonts w:ascii="Arial" w:hAnsi="Arial" w:cs="Arial"/>
                <w:bCs/>
                <w:iCs/>
                <w:color w:val="000000"/>
                <w:sz w:val="18"/>
                <w:szCs w:val="18"/>
              </w:rPr>
              <w:t>Determine security key assignment in the Alert Cache Viewer in order to best utilize provider Alert Cache viewing for follow-up on patients within CPRS.</w:t>
            </w:r>
          </w:p>
          <w:p w:rsidR="004C1FAD" w:rsidRPr="00430693" w:rsidRDefault="004C1FAD" w:rsidP="001E3654">
            <w:pPr>
              <w:spacing w:before="40" w:after="40"/>
              <w:rPr>
                <w:rFonts w:ascii="Arial" w:hAnsi="Arial" w:cs="Arial"/>
                <w:bCs/>
                <w:iCs/>
                <w:color w:val="000000"/>
                <w:sz w:val="18"/>
                <w:szCs w:val="18"/>
              </w:rPr>
            </w:pPr>
            <w:r w:rsidRPr="00430693">
              <w:rPr>
                <w:rFonts w:ascii="Arial" w:hAnsi="Arial" w:cs="Arial"/>
                <w:bCs/>
                <w:iCs/>
                <w:color w:val="000000"/>
                <w:sz w:val="18"/>
                <w:szCs w:val="18"/>
              </w:rPr>
              <w:t xml:space="preserve">Determine Alert Cache Viewer and QI Report </w:t>
            </w:r>
            <w:r w:rsidR="00A05D20" w:rsidRPr="00430693">
              <w:rPr>
                <w:rFonts w:ascii="Arial" w:hAnsi="Arial" w:cs="Arial"/>
                <w:bCs/>
                <w:iCs/>
                <w:color w:val="000000"/>
                <w:sz w:val="18"/>
                <w:szCs w:val="18"/>
              </w:rPr>
              <w:t>usage based on the</w:t>
            </w:r>
            <w:r w:rsidRPr="00430693">
              <w:rPr>
                <w:rFonts w:ascii="Arial" w:hAnsi="Arial" w:cs="Arial"/>
                <w:bCs/>
                <w:iCs/>
                <w:color w:val="000000"/>
                <w:sz w:val="18"/>
                <w:szCs w:val="18"/>
              </w:rPr>
              <w:t xml:space="preserve"> provider workstations employed, and on the</w:t>
            </w:r>
            <w:r w:rsidR="00A05D20" w:rsidRPr="00430693">
              <w:rPr>
                <w:rFonts w:ascii="Arial" w:hAnsi="Arial" w:cs="Arial"/>
                <w:bCs/>
                <w:iCs/>
                <w:color w:val="000000"/>
                <w:sz w:val="18"/>
                <w:szCs w:val="18"/>
              </w:rPr>
              <w:t xml:space="preserve"> paramete</w:t>
            </w:r>
            <w:r w:rsidRPr="00430693">
              <w:rPr>
                <w:rFonts w:ascii="Arial" w:hAnsi="Arial" w:cs="Arial"/>
                <w:bCs/>
                <w:iCs/>
                <w:color w:val="000000"/>
                <w:sz w:val="18"/>
                <w:szCs w:val="18"/>
              </w:rPr>
              <w:t xml:space="preserve">rization determined </w:t>
            </w:r>
            <w:r w:rsidR="00A05D20" w:rsidRPr="00430693">
              <w:rPr>
                <w:rFonts w:ascii="Arial" w:hAnsi="Arial" w:cs="Arial"/>
                <w:bCs/>
                <w:iCs/>
                <w:color w:val="000000"/>
                <w:sz w:val="18"/>
                <w:szCs w:val="18"/>
              </w:rPr>
              <w:t xml:space="preserve">for </w:t>
            </w:r>
            <w:r w:rsidRPr="00430693">
              <w:rPr>
                <w:rFonts w:ascii="Arial" w:hAnsi="Arial" w:cs="Arial"/>
                <w:bCs/>
                <w:iCs/>
                <w:color w:val="000000"/>
                <w:sz w:val="18"/>
                <w:szCs w:val="18"/>
              </w:rPr>
              <w:t>Production consideration items 2 and 3 above.</w:t>
            </w:r>
          </w:p>
          <w:p w:rsidR="004C1FAD" w:rsidRPr="00430693" w:rsidRDefault="004C1FAD" w:rsidP="001E3654">
            <w:pPr>
              <w:spacing w:before="40" w:after="40"/>
              <w:rPr>
                <w:rFonts w:ascii="Arial" w:hAnsi="Arial" w:cs="Arial"/>
                <w:bCs/>
                <w:iCs/>
                <w:color w:val="000000"/>
                <w:sz w:val="18"/>
                <w:szCs w:val="18"/>
              </w:rPr>
            </w:pPr>
            <w:r w:rsidRPr="00430693">
              <w:rPr>
                <w:rFonts w:ascii="Arial" w:hAnsi="Arial" w:cs="Arial"/>
                <w:bCs/>
                <w:iCs/>
                <w:color w:val="000000"/>
                <w:sz w:val="18"/>
                <w:szCs w:val="18"/>
              </w:rPr>
              <w:t>T</w:t>
            </w:r>
            <w:r w:rsidR="00A05D20" w:rsidRPr="00430693">
              <w:rPr>
                <w:rFonts w:ascii="Arial" w:hAnsi="Arial" w:cs="Arial"/>
                <w:bCs/>
                <w:iCs/>
                <w:color w:val="000000"/>
                <w:sz w:val="18"/>
                <w:szCs w:val="18"/>
              </w:rPr>
              <w:t>eam usage for the Alert Ca</w:t>
            </w:r>
            <w:r w:rsidRPr="00430693">
              <w:rPr>
                <w:rFonts w:ascii="Arial" w:hAnsi="Arial" w:cs="Arial"/>
                <w:bCs/>
                <w:iCs/>
                <w:color w:val="000000"/>
                <w:sz w:val="18"/>
                <w:szCs w:val="18"/>
              </w:rPr>
              <w:t>che Viewer should also be considered.</w:t>
            </w:r>
          </w:p>
          <w:p w:rsidR="004C1FAD" w:rsidRPr="00430693" w:rsidRDefault="004C1FAD" w:rsidP="001E3654">
            <w:pPr>
              <w:spacing w:before="40" w:after="40"/>
              <w:rPr>
                <w:rFonts w:ascii="Arial" w:hAnsi="Arial" w:cs="Arial"/>
                <w:bCs/>
                <w:iCs/>
                <w:color w:val="000000"/>
                <w:sz w:val="18"/>
                <w:szCs w:val="18"/>
              </w:rPr>
            </w:pPr>
          </w:p>
          <w:p w:rsidR="00BE55B1" w:rsidRPr="00430693" w:rsidRDefault="004C1FAD" w:rsidP="001E3654">
            <w:pPr>
              <w:spacing w:before="40" w:after="40"/>
              <w:rPr>
                <w:rFonts w:ascii="Arial" w:hAnsi="Arial" w:cs="Arial"/>
                <w:bCs/>
                <w:iCs/>
                <w:color w:val="000000"/>
                <w:sz w:val="18"/>
                <w:szCs w:val="18"/>
              </w:rPr>
            </w:pPr>
            <w:r w:rsidRPr="00430693">
              <w:rPr>
                <w:rFonts w:ascii="Arial" w:hAnsi="Arial" w:cs="Arial"/>
                <w:bCs/>
                <w:iCs/>
                <w:color w:val="000000"/>
                <w:sz w:val="18"/>
                <w:szCs w:val="18"/>
              </w:rPr>
              <w:t>M</w:t>
            </w:r>
            <w:r w:rsidR="00A05D20" w:rsidRPr="00430693">
              <w:rPr>
                <w:rFonts w:ascii="Arial" w:hAnsi="Arial" w:cs="Arial"/>
                <w:bCs/>
                <w:iCs/>
                <w:color w:val="000000"/>
                <w:sz w:val="18"/>
                <w:szCs w:val="18"/>
              </w:rPr>
              <w:t xml:space="preserve">ore </w:t>
            </w:r>
            <w:r w:rsidRPr="00430693">
              <w:rPr>
                <w:rFonts w:ascii="Arial" w:hAnsi="Arial" w:cs="Arial"/>
                <w:bCs/>
                <w:iCs/>
                <w:color w:val="000000"/>
                <w:sz w:val="18"/>
                <w:szCs w:val="18"/>
              </w:rPr>
              <w:t xml:space="preserve">can be found </w:t>
            </w:r>
            <w:r w:rsidR="00A05D20" w:rsidRPr="00430693">
              <w:rPr>
                <w:rFonts w:ascii="Arial" w:hAnsi="Arial" w:cs="Arial"/>
                <w:bCs/>
                <w:iCs/>
                <w:color w:val="000000"/>
                <w:sz w:val="18"/>
                <w:szCs w:val="18"/>
              </w:rPr>
              <w:t>in sections 10.2 and 10.3 in the T4_AWARE _InstallGuide-Vista</w:t>
            </w:r>
            <w:r w:rsidRPr="00430693">
              <w:rPr>
                <w:rFonts w:ascii="Arial" w:hAnsi="Arial" w:cs="Arial"/>
                <w:bCs/>
                <w:iCs/>
                <w:color w:val="000000"/>
                <w:sz w:val="18"/>
                <w:szCs w:val="18"/>
              </w:rPr>
              <w:t xml:space="preserve">_Prod </w:t>
            </w:r>
            <w:r w:rsidR="00A05D20" w:rsidRPr="00430693">
              <w:rPr>
                <w:rFonts w:ascii="Arial" w:hAnsi="Arial" w:cs="Arial"/>
                <w:bCs/>
                <w:iCs/>
                <w:color w:val="000000"/>
                <w:sz w:val="18"/>
                <w:szCs w:val="18"/>
              </w:rPr>
              <w:t>doc</w:t>
            </w:r>
            <w:r w:rsidRPr="00430693">
              <w:rPr>
                <w:rFonts w:ascii="Arial" w:hAnsi="Arial" w:cs="Arial"/>
                <w:bCs/>
                <w:iCs/>
                <w:color w:val="000000"/>
                <w:sz w:val="18"/>
                <w:szCs w:val="18"/>
              </w:rPr>
              <w:t>ument</w:t>
            </w:r>
            <w:r w:rsidR="00A05D20" w:rsidRPr="00430693">
              <w:rPr>
                <w:rFonts w:ascii="Arial" w:hAnsi="Arial" w:cs="Arial"/>
                <w:bCs/>
                <w:iCs/>
                <w:color w:val="000000"/>
                <w:sz w:val="18"/>
                <w:szCs w:val="18"/>
              </w:rPr>
              <w:t>.</w:t>
            </w:r>
          </w:p>
        </w:tc>
        <w:tc>
          <w:tcPr>
            <w:tcW w:w="991" w:type="pct"/>
          </w:tcPr>
          <w:p w:rsidR="00BE55B1" w:rsidRPr="00430693" w:rsidRDefault="00BE55B1" w:rsidP="001E3654">
            <w:pPr>
              <w:spacing w:before="40" w:after="40"/>
              <w:rPr>
                <w:rFonts w:ascii="Arial" w:hAnsi="Arial" w:cs="Arial"/>
                <w:color w:val="000000"/>
                <w:sz w:val="18"/>
                <w:szCs w:val="18"/>
              </w:rPr>
            </w:pPr>
          </w:p>
        </w:tc>
      </w:tr>
      <w:tr w:rsidR="00EE24D5" w:rsidRPr="00430693" w:rsidTr="00D43081">
        <w:trPr>
          <w:cantSplit/>
          <w:trHeight w:val="276"/>
        </w:trPr>
        <w:tc>
          <w:tcPr>
            <w:tcW w:w="356" w:type="pct"/>
          </w:tcPr>
          <w:p w:rsidR="00EE24D5" w:rsidRPr="00430693" w:rsidRDefault="00EE24D5" w:rsidP="001E3654">
            <w:pPr>
              <w:spacing w:before="40" w:after="40"/>
              <w:rPr>
                <w:rFonts w:ascii="Arial" w:hAnsi="Arial" w:cs="Arial"/>
                <w:color w:val="000000"/>
                <w:sz w:val="18"/>
                <w:szCs w:val="18"/>
              </w:rPr>
            </w:pPr>
          </w:p>
        </w:tc>
        <w:tc>
          <w:tcPr>
            <w:tcW w:w="3653" w:type="pct"/>
          </w:tcPr>
          <w:p w:rsidR="00EE24D5" w:rsidRPr="00430693" w:rsidRDefault="00EE24D5" w:rsidP="001E3654">
            <w:pPr>
              <w:spacing w:before="40" w:after="40"/>
              <w:rPr>
                <w:rFonts w:ascii="Arial" w:hAnsi="Arial" w:cs="Arial"/>
                <w:b/>
                <w:bCs/>
                <w:i/>
                <w:iCs/>
                <w:color w:val="000000"/>
                <w:sz w:val="18"/>
                <w:szCs w:val="18"/>
              </w:rPr>
            </w:pPr>
            <w:r w:rsidRPr="00430693">
              <w:rPr>
                <w:rFonts w:ascii="Arial" w:hAnsi="Arial" w:cs="Arial"/>
                <w:b/>
                <w:bCs/>
                <w:iCs/>
                <w:color w:val="000000"/>
                <w:sz w:val="18"/>
                <w:szCs w:val="18"/>
              </w:rPr>
              <w:t>DURING IMPLEMENTATION:</w:t>
            </w:r>
          </w:p>
        </w:tc>
        <w:tc>
          <w:tcPr>
            <w:tcW w:w="991" w:type="pct"/>
          </w:tcPr>
          <w:p w:rsidR="00EE24D5" w:rsidRPr="00430693" w:rsidRDefault="00EE24D5" w:rsidP="001E3654">
            <w:pPr>
              <w:spacing w:before="40" w:after="40"/>
              <w:rPr>
                <w:rFonts w:ascii="Arial" w:hAnsi="Arial" w:cs="Arial"/>
                <w:color w:val="000000"/>
                <w:sz w:val="18"/>
                <w:szCs w:val="18"/>
              </w:rPr>
            </w:pPr>
          </w:p>
        </w:tc>
      </w:tr>
      <w:tr w:rsidR="00EE24D5" w:rsidRPr="00430693" w:rsidTr="00D43081">
        <w:trPr>
          <w:cantSplit/>
          <w:trHeight w:val="65"/>
        </w:trPr>
        <w:tc>
          <w:tcPr>
            <w:tcW w:w="356" w:type="pct"/>
          </w:tcPr>
          <w:p w:rsidR="00EE24D5" w:rsidRPr="00430693" w:rsidRDefault="00EE24D5" w:rsidP="001E3654">
            <w:pPr>
              <w:spacing w:before="40" w:after="40"/>
              <w:jc w:val="right"/>
              <w:rPr>
                <w:rFonts w:ascii="Arial" w:hAnsi="Arial" w:cs="Arial"/>
                <w:color w:val="000000"/>
                <w:sz w:val="18"/>
                <w:szCs w:val="18"/>
              </w:rPr>
            </w:pPr>
            <w:r w:rsidRPr="00430693">
              <w:rPr>
                <w:rFonts w:ascii="Arial" w:hAnsi="Arial" w:cs="Arial"/>
                <w:color w:val="000000"/>
                <w:sz w:val="18"/>
                <w:szCs w:val="18"/>
              </w:rPr>
              <w:t>1</w:t>
            </w:r>
          </w:p>
        </w:tc>
        <w:tc>
          <w:tcPr>
            <w:tcW w:w="3653"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Use preparation data for initiation of the AWARE application during onsite installation.</w:t>
            </w:r>
          </w:p>
        </w:tc>
        <w:tc>
          <w:tcPr>
            <w:tcW w:w="991" w:type="pct"/>
            <w:vAlign w:val="bottom"/>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Harris/Astronaut &amp; VA Site IT</w:t>
            </w:r>
          </w:p>
        </w:tc>
      </w:tr>
      <w:tr w:rsidR="00EE24D5" w:rsidRPr="00430693" w:rsidTr="00D43081">
        <w:trPr>
          <w:cantSplit/>
          <w:trHeight w:val="276"/>
        </w:trPr>
        <w:tc>
          <w:tcPr>
            <w:tcW w:w="356" w:type="pct"/>
          </w:tcPr>
          <w:p w:rsidR="00EE24D5" w:rsidRPr="00430693" w:rsidRDefault="00EE24D5" w:rsidP="001E3654">
            <w:pPr>
              <w:spacing w:before="40" w:after="40"/>
              <w:jc w:val="right"/>
              <w:rPr>
                <w:rFonts w:ascii="Arial" w:hAnsi="Arial" w:cs="Arial"/>
                <w:color w:val="000000"/>
                <w:sz w:val="18"/>
                <w:szCs w:val="18"/>
              </w:rPr>
            </w:pPr>
            <w:r w:rsidRPr="00430693">
              <w:rPr>
                <w:rFonts w:ascii="Arial" w:hAnsi="Arial" w:cs="Arial"/>
                <w:color w:val="000000"/>
                <w:sz w:val="18"/>
                <w:szCs w:val="18"/>
              </w:rPr>
              <w:t>2</w:t>
            </w:r>
          </w:p>
        </w:tc>
        <w:tc>
          <w:tcPr>
            <w:tcW w:w="3653" w:type="pct"/>
            <w:vAlign w:val="bottom"/>
          </w:tcPr>
          <w:p w:rsidR="00EE24D5" w:rsidRPr="00430693" w:rsidRDefault="00BE55B1" w:rsidP="001E3654">
            <w:pPr>
              <w:spacing w:before="40" w:after="40"/>
              <w:rPr>
                <w:rFonts w:ascii="Arial" w:hAnsi="Arial" w:cs="Arial"/>
                <w:color w:val="000000"/>
                <w:sz w:val="18"/>
                <w:szCs w:val="18"/>
              </w:rPr>
            </w:pPr>
            <w:r w:rsidRPr="00430693">
              <w:rPr>
                <w:rFonts w:ascii="Arial" w:hAnsi="Arial" w:cs="Arial"/>
                <w:color w:val="000000"/>
                <w:sz w:val="18"/>
                <w:szCs w:val="18"/>
              </w:rPr>
              <w:t>Training with</w:t>
            </w:r>
            <w:r w:rsidR="00EE24D5" w:rsidRPr="00430693">
              <w:rPr>
                <w:rFonts w:ascii="Arial" w:hAnsi="Arial" w:cs="Arial"/>
                <w:color w:val="000000"/>
                <w:sz w:val="18"/>
                <w:szCs w:val="18"/>
              </w:rPr>
              <w:t xml:space="preserve"> VA Staff serving as trainers to end users.</w:t>
            </w:r>
          </w:p>
        </w:tc>
        <w:tc>
          <w:tcPr>
            <w:tcW w:w="991" w:type="pct"/>
            <w:vAlign w:val="bottom"/>
          </w:tcPr>
          <w:p w:rsidR="00EE24D5" w:rsidRPr="00430693" w:rsidRDefault="00BE55B1" w:rsidP="001E3654">
            <w:pPr>
              <w:spacing w:before="40" w:after="40"/>
              <w:rPr>
                <w:rFonts w:ascii="Arial" w:hAnsi="Arial" w:cs="Arial"/>
                <w:color w:val="000000"/>
                <w:sz w:val="18"/>
                <w:szCs w:val="18"/>
              </w:rPr>
            </w:pPr>
            <w:r w:rsidRPr="00430693">
              <w:rPr>
                <w:rFonts w:ascii="Arial" w:hAnsi="Arial" w:cs="Arial"/>
                <w:color w:val="000000"/>
                <w:sz w:val="18"/>
                <w:szCs w:val="18"/>
              </w:rPr>
              <w:t>VA Site Clinical</w:t>
            </w:r>
          </w:p>
        </w:tc>
      </w:tr>
      <w:tr w:rsidR="00EE24D5" w:rsidRPr="00430693" w:rsidTr="00D43081">
        <w:trPr>
          <w:cantSplit/>
          <w:trHeight w:val="276"/>
        </w:trPr>
        <w:tc>
          <w:tcPr>
            <w:tcW w:w="356" w:type="pct"/>
          </w:tcPr>
          <w:p w:rsidR="00EE24D5" w:rsidRPr="00430693" w:rsidRDefault="00EE24D5" w:rsidP="001E3654">
            <w:pPr>
              <w:spacing w:before="40" w:after="40"/>
              <w:jc w:val="right"/>
              <w:rPr>
                <w:rFonts w:ascii="Arial" w:hAnsi="Arial" w:cs="Arial"/>
                <w:color w:val="000000"/>
                <w:sz w:val="18"/>
                <w:szCs w:val="18"/>
              </w:rPr>
            </w:pPr>
          </w:p>
        </w:tc>
        <w:tc>
          <w:tcPr>
            <w:tcW w:w="3653" w:type="pct"/>
            <w:vAlign w:val="bottom"/>
          </w:tcPr>
          <w:p w:rsidR="00EE24D5" w:rsidRPr="00430693" w:rsidRDefault="00EE24D5" w:rsidP="001E3654">
            <w:pPr>
              <w:spacing w:before="40" w:after="40"/>
              <w:rPr>
                <w:rFonts w:ascii="Arial" w:hAnsi="Arial" w:cs="Arial"/>
                <w:color w:val="000000"/>
                <w:sz w:val="18"/>
                <w:szCs w:val="18"/>
              </w:rPr>
            </w:pPr>
            <w:r w:rsidRPr="00430693">
              <w:rPr>
                <w:rFonts w:ascii="Arial" w:hAnsi="Arial" w:cs="Arial"/>
                <w:b/>
                <w:bCs/>
                <w:iCs/>
                <w:color w:val="000000"/>
                <w:sz w:val="18"/>
                <w:szCs w:val="18"/>
              </w:rPr>
              <w:t>POST IMPLEMENTATION:</w:t>
            </w:r>
          </w:p>
        </w:tc>
        <w:tc>
          <w:tcPr>
            <w:tcW w:w="991" w:type="pct"/>
            <w:vAlign w:val="bottom"/>
          </w:tcPr>
          <w:p w:rsidR="00EE24D5" w:rsidRPr="00430693" w:rsidRDefault="00EE24D5" w:rsidP="001E3654">
            <w:pPr>
              <w:spacing w:before="40" w:after="40"/>
              <w:rPr>
                <w:rFonts w:ascii="Arial" w:hAnsi="Arial" w:cs="Arial"/>
                <w:color w:val="000000"/>
                <w:sz w:val="18"/>
                <w:szCs w:val="18"/>
              </w:rPr>
            </w:pPr>
          </w:p>
        </w:tc>
      </w:tr>
      <w:tr w:rsidR="00EE24D5" w:rsidRPr="00430693" w:rsidTr="00D43081">
        <w:trPr>
          <w:cantSplit/>
          <w:trHeight w:val="276"/>
        </w:trPr>
        <w:tc>
          <w:tcPr>
            <w:tcW w:w="356" w:type="pct"/>
          </w:tcPr>
          <w:p w:rsidR="00EE24D5" w:rsidRPr="00430693" w:rsidRDefault="00EE24D5" w:rsidP="001E3654">
            <w:pPr>
              <w:spacing w:before="40" w:after="40"/>
              <w:jc w:val="right"/>
              <w:rPr>
                <w:rFonts w:ascii="Arial" w:hAnsi="Arial" w:cs="Arial"/>
                <w:color w:val="000000"/>
                <w:sz w:val="18"/>
                <w:szCs w:val="18"/>
              </w:rPr>
            </w:pPr>
            <w:r w:rsidRPr="00430693">
              <w:rPr>
                <w:rFonts w:ascii="Arial" w:hAnsi="Arial" w:cs="Arial"/>
                <w:color w:val="000000"/>
                <w:sz w:val="18"/>
                <w:szCs w:val="18"/>
              </w:rPr>
              <w:t>1</w:t>
            </w:r>
          </w:p>
        </w:tc>
        <w:tc>
          <w:tcPr>
            <w:tcW w:w="3653"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Site IT to provide post-installation online access to developers and other support staff for review/testing/monitoring purposes, as well as any remaining training.</w:t>
            </w:r>
          </w:p>
        </w:tc>
        <w:tc>
          <w:tcPr>
            <w:tcW w:w="991"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r w:rsidR="00EE24D5" w:rsidRPr="00430693" w:rsidTr="00D43081">
        <w:trPr>
          <w:cantSplit/>
          <w:trHeight w:val="276"/>
        </w:trPr>
        <w:tc>
          <w:tcPr>
            <w:tcW w:w="356" w:type="pct"/>
          </w:tcPr>
          <w:p w:rsidR="00EE24D5" w:rsidRPr="00430693" w:rsidRDefault="00EE24D5" w:rsidP="001E3654">
            <w:pPr>
              <w:spacing w:before="40" w:after="40"/>
              <w:jc w:val="right"/>
              <w:rPr>
                <w:rFonts w:ascii="Arial" w:hAnsi="Arial" w:cs="Arial"/>
                <w:color w:val="000000"/>
                <w:sz w:val="18"/>
                <w:szCs w:val="18"/>
              </w:rPr>
            </w:pPr>
            <w:r w:rsidRPr="00430693">
              <w:rPr>
                <w:rFonts w:ascii="Arial" w:hAnsi="Arial" w:cs="Arial"/>
                <w:color w:val="000000"/>
                <w:sz w:val="18"/>
                <w:szCs w:val="18"/>
              </w:rPr>
              <w:t>2</w:t>
            </w:r>
          </w:p>
        </w:tc>
        <w:tc>
          <w:tcPr>
            <w:tcW w:w="3653"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Site IT to provide online access to developers for changing MS SQL Server reports as more test data is generated for review.</w:t>
            </w:r>
          </w:p>
        </w:tc>
        <w:tc>
          <w:tcPr>
            <w:tcW w:w="991" w:type="pct"/>
          </w:tcPr>
          <w:p w:rsidR="00EE24D5" w:rsidRPr="00430693" w:rsidRDefault="00EE24D5" w:rsidP="001E3654">
            <w:pPr>
              <w:spacing w:before="40" w:after="40"/>
              <w:rPr>
                <w:rFonts w:ascii="Arial" w:hAnsi="Arial" w:cs="Arial"/>
                <w:color w:val="000000"/>
                <w:sz w:val="18"/>
                <w:szCs w:val="18"/>
              </w:rPr>
            </w:pPr>
            <w:r w:rsidRPr="00430693">
              <w:rPr>
                <w:rFonts w:ascii="Arial" w:hAnsi="Arial" w:cs="Arial"/>
                <w:color w:val="000000"/>
                <w:sz w:val="18"/>
                <w:szCs w:val="18"/>
              </w:rPr>
              <w:t>VA Site IT</w:t>
            </w:r>
          </w:p>
        </w:tc>
      </w:tr>
    </w:tbl>
    <w:p w:rsidR="00D93C1F" w:rsidRPr="001E3654" w:rsidRDefault="00D93C1F" w:rsidP="00D93C1F">
      <w:pPr>
        <w:pStyle w:val="BlockText"/>
      </w:pPr>
      <w:bookmarkStart w:id="41" w:name="_Facility_Installation_Checklist"/>
      <w:bookmarkEnd w:id="38"/>
      <w:bookmarkEnd w:id="39"/>
      <w:bookmarkEnd w:id="40"/>
      <w:bookmarkEnd w:id="41"/>
    </w:p>
    <w:p w:rsidR="00D93C1F" w:rsidRPr="001E3654" w:rsidRDefault="00D93C1F" w:rsidP="00D93C1F">
      <w:pPr>
        <w:rPr>
          <w:rFonts w:ascii="Arial" w:hAnsi="Arial" w:cs="Arial"/>
          <w:kern w:val="32"/>
          <w:sz w:val="36"/>
          <w:szCs w:val="32"/>
        </w:rPr>
      </w:pPr>
      <w:r w:rsidRPr="001E3654">
        <w:br w:type="page"/>
      </w:r>
    </w:p>
    <w:p w:rsidR="00DF0267" w:rsidRPr="001E3654" w:rsidRDefault="00DF0267" w:rsidP="00F33893">
      <w:pPr>
        <w:pStyle w:val="Heading1"/>
      </w:pPr>
      <w:bookmarkStart w:id="42" w:name="_Toc398711275"/>
      <w:r w:rsidRPr="001E3654">
        <w:lastRenderedPageBreak/>
        <w:t>Facility I</w:t>
      </w:r>
      <w:r w:rsidR="00471376" w:rsidRPr="001E3654">
        <w:t>nstallation</w:t>
      </w:r>
      <w:r w:rsidRPr="001E3654">
        <w:t xml:space="preserve"> Checklist</w:t>
      </w:r>
      <w:bookmarkEnd w:id="42"/>
    </w:p>
    <w:p w:rsidR="00DF0267" w:rsidRPr="001E3654" w:rsidRDefault="00DF0267" w:rsidP="008E2121">
      <w:pPr>
        <w:pStyle w:val="Caption"/>
      </w:pPr>
      <w:bookmarkStart w:id="43" w:name="_Toc398711293"/>
      <w:r w:rsidRPr="001E3654">
        <w:t xml:space="preserve">Table </w:t>
      </w:r>
      <w:fldSimple w:instr=" SEQ Table \* ARABIC ">
        <w:r w:rsidR="00E9082F">
          <w:rPr>
            <w:noProof/>
          </w:rPr>
          <w:t>4</w:t>
        </w:r>
      </w:fldSimple>
      <w:r w:rsidRPr="001E3654">
        <w:t xml:space="preserve"> - Facility Installation Checklist</w:t>
      </w:r>
      <w:bookmarkEnd w:id="43"/>
      <w:r w:rsidRPr="001E3654" w:rsidDel="005413C8">
        <w:t xml:space="preserv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A0"/>
      </w:tblPr>
      <w:tblGrid>
        <w:gridCol w:w="2088"/>
        <w:gridCol w:w="7488"/>
      </w:tblGrid>
      <w:tr w:rsidR="00DF0267" w:rsidRPr="001E3654" w:rsidTr="00393584">
        <w:trPr>
          <w:trHeight w:val="50"/>
        </w:trPr>
        <w:tc>
          <w:tcPr>
            <w:tcW w:w="1090" w:type="pct"/>
            <w:tcBorders>
              <w:top w:val="single" w:sz="12" w:space="0" w:color="auto"/>
              <w:bottom w:val="single" w:sz="6" w:space="0" w:color="auto"/>
            </w:tcBorders>
            <w:shd w:val="pct15" w:color="auto" w:fill="auto"/>
            <w:tcMar>
              <w:top w:w="0" w:type="dxa"/>
              <w:left w:w="108" w:type="dxa"/>
              <w:bottom w:w="0" w:type="dxa"/>
              <w:right w:w="108" w:type="dxa"/>
            </w:tcMar>
            <w:vAlign w:val="center"/>
          </w:tcPr>
          <w:p w:rsidR="00DF0267" w:rsidRPr="001E3654" w:rsidRDefault="00DF0267" w:rsidP="00393584">
            <w:pPr>
              <w:spacing w:before="40" w:after="40"/>
              <w:jc w:val="right"/>
              <w:rPr>
                <w:rFonts w:ascii="Arial" w:hAnsi="Arial" w:cs="Arial"/>
                <w:b/>
                <w:sz w:val="18"/>
                <w:szCs w:val="18"/>
              </w:rPr>
            </w:pPr>
            <w:bookmarkStart w:id="44" w:name="_Toc297239447"/>
            <w:bookmarkStart w:id="45" w:name="_Toc297466077"/>
            <w:bookmarkStart w:id="46" w:name="_Toc297466856"/>
            <w:r w:rsidRPr="001E3654">
              <w:rPr>
                <w:rFonts w:ascii="Arial" w:hAnsi="Arial" w:cs="Arial"/>
                <w:b/>
                <w:sz w:val="18"/>
                <w:szCs w:val="18"/>
              </w:rPr>
              <w:t xml:space="preserve">Facility Name: </w:t>
            </w:r>
          </w:p>
        </w:tc>
        <w:tc>
          <w:tcPr>
            <w:tcW w:w="3910" w:type="pct"/>
            <w:tcBorders>
              <w:top w:val="single" w:sz="12" w:space="0" w:color="auto"/>
            </w:tcBorders>
            <w:tcMar>
              <w:top w:w="0" w:type="dxa"/>
              <w:left w:w="108" w:type="dxa"/>
              <w:bottom w:w="0" w:type="dxa"/>
              <w:right w:w="108" w:type="dxa"/>
            </w:tcMar>
            <w:vAlign w:val="center"/>
          </w:tcPr>
          <w:p w:rsidR="00DF0267" w:rsidRPr="001E3654" w:rsidRDefault="00DF0267" w:rsidP="00393584">
            <w:pPr>
              <w:spacing w:before="40" w:after="40"/>
              <w:rPr>
                <w:rFonts w:ascii="Arial" w:hAnsi="Arial" w:cs="Arial"/>
                <w:i/>
                <w:sz w:val="18"/>
                <w:szCs w:val="18"/>
              </w:rPr>
            </w:pPr>
          </w:p>
        </w:tc>
      </w:tr>
      <w:tr w:rsidR="00DF0267" w:rsidRPr="001E3654" w:rsidTr="00393584">
        <w:trPr>
          <w:trHeight w:val="65"/>
        </w:trPr>
        <w:tc>
          <w:tcPr>
            <w:tcW w:w="1090" w:type="pct"/>
            <w:tcBorders>
              <w:top w:val="single" w:sz="6" w:space="0" w:color="auto"/>
              <w:bottom w:val="single" w:sz="6" w:space="0" w:color="auto"/>
            </w:tcBorders>
            <w:shd w:val="pct15" w:color="auto" w:fill="auto"/>
            <w:tcMar>
              <w:top w:w="0" w:type="dxa"/>
              <w:left w:w="108" w:type="dxa"/>
              <w:bottom w:w="0" w:type="dxa"/>
              <w:right w:w="108" w:type="dxa"/>
            </w:tcMar>
            <w:vAlign w:val="center"/>
          </w:tcPr>
          <w:p w:rsidR="00DF0267" w:rsidRPr="001E3654" w:rsidRDefault="00DF0267" w:rsidP="00393584">
            <w:pPr>
              <w:spacing w:before="40" w:after="40"/>
              <w:jc w:val="right"/>
              <w:rPr>
                <w:rFonts w:ascii="Arial" w:hAnsi="Arial" w:cs="Arial"/>
                <w:b/>
                <w:sz w:val="18"/>
                <w:szCs w:val="18"/>
              </w:rPr>
            </w:pPr>
            <w:r w:rsidRPr="001E3654">
              <w:rPr>
                <w:rFonts w:ascii="Arial" w:hAnsi="Arial" w:cs="Arial"/>
                <w:b/>
                <w:sz w:val="18"/>
                <w:szCs w:val="18"/>
              </w:rPr>
              <w:t>Date:</w:t>
            </w:r>
          </w:p>
        </w:tc>
        <w:tc>
          <w:tcPr>
            <w:tcW w:w="3910" w:type="pct"/>
            <w:tcMar>
              <w:top w:w="0" w:type="dxa"/>
              <w:left w:w="108" w:type="dxa"/>
              <w:bottom w:w="0" w:type="dxa"/>
              <w:right w:w="108" w:type="dxa"/>
            </w:tcMar>
            <w:vAlign w:val="center"/>
          </w:tcPr>
          <w:p w:rsidR="00DF0267" w:rsidRPr="001E3654" w:rsidRDefault="00DF0267" w:rsidP="00393584">
            <w:pPr>
              <w:spacing w:before="40" w:after="40"/>
              <w:rPr>
                <w:rFonts w:ascii="Arial" w:hAnsi="Arial" w:cs="Arial"/>
                <w:sz w:val="18"/>
                <w:szCs w:val="18"/>
              </w:rPr>
            </w:pPr>
          </w:p>
        </w:tc>
      </w:tr>
      <w:tr w:rsidR="00DF0267" w:rsidRPr="001E3654" w:rsidTr="00393584">
        <w:trPr>
          <w:trHeight w:val="65"/>
        </w:trPr>
        <w:tc>
          <w:tcPr>
            <w:tcW w:w="1090" w:type="pct"/>
            <w:tcBorders>
              <w:top w:val="single" w:sz="6" w:space="0" w:color="auto"/>
              <w:bottom w:val="single" w:sz="6" w:space="0" w:color="auto"/>
            </w:tcBorders>
            <w:shd w:val="pct15" w:color="auto" w:fill="auto"/>
            <w:tcMar>
              <w:top w:w="0" w:type="dxa"/>
              <w:left w:w="108" w:type="dxa"/>
              <w:bottom w:w="0" w:type="dxa"/>
              <w:right w:w="108" w:type="dxa"/>
            </w:tcMar>
            <w:vAlign w:val="center"/>
          </w:tcPr>
          <w:p w:rsidR="00DF0267" w:rsidRPr="001E3654" w:rsidRDefault="00DF0267" w:rsidP="00393584">
            <w:pPr>
              <w:spacing w:before="40" w:after="40"/>
              <w:jc w:val="right"/>
              <w:rPr>
                <w:rFonts w:ascii="Arial" w:hAnsi="Arial" w:cs="Arial"/>
                <w:b/>
                <w:sz w:val="18"/>
                <w:szCs w:val="18"/>
              </w:rPr>
            </w:pPr>
            <w:r w:rsidRPr="001E3654">
              <w:rPr>
                <w:rFonts w:ascii="Arial" w:hAnsi="Arial" w:cs="Arial"/>
                <w:b/>
                <w:sz w:val="18"/>
                <w:szCs w:val="18"/>
              </w:rPr>
              <w:t>Person Submitting:</w:t>
            </w:r>
          </w:p>
        </w:tc>
        <w:tc>
          <w:tcPr>
            <w:tcW w:w="3910" w:type="pct"/>
            <w:tcMar>
              <w:top w:w="0" w:type="dxa"/>
              <w:left w:w="108" w:type="dxa"/>
              <w:bottom w:w="0" w:type="dxa"/>
              <w:right w:w="108" w:type="dxa"/>
            </w:tcMar>
            <w:vAlign w:val="center"/>
          </w:tcPr>
          <w:p w:rsidR="00DF0267" w:rsidRPr="001E3654" w:rsidRDefault="00DF0267" w:rsidP="00393584">
            <w:pPr>
              <w:spacing w:before="40" w:after="40"/>
              <w:rPr>
                <w:rFonts w:ascii="Arial" w:hAnsi="Arial" w:cs="Arial"/>
                <w:sz w:val="18"/>
                <w:szCs w:val="18"/>
              </w:rPr>
            </w:pPr>
          </w:p>
        </w:tc>
      </w:tr>
      <w:tr w:rsidR="00DF0267" w:rsidRPr="001E3654" w:rsidTr="00393584">
        <w:trPr>
          <w:trHeight w:val="65"/>
        </w:trPr>
        <w:tc>
          <w:tcPr>
            <w:tcW w:w="1090" w:type="pct"/>
            <w:tcBorders>
              <w:top w:val="single" w:sz="6" w:space="0" w:color="auto"/>
              <w:bottom w:val="single" w:sz="12" w:space="0" w:color="auto"/>
            </w:tcBorders>
            <w:shd w:val="pct15" w:color="auto" w:fill="auto"/>
            <w:tcMar>
              <w:top w:w="0" w:type="dxa"/>
              <w:left w:w="108" w:type="dxa"/>
              <w:bottom w:w="0" w:type="dxa"/>
              <w:right w:w="108" w:type="dxa"/>
            </w:tcMar>
            <w:vAlign w:val="center"/>
          </w:tcPr>
          <w:p w:rsidR="00DF0267" w:rsidRPr="001E3654" w:rsidRDefault="00DF0267" w:rsidP="00393584">
            <w:pPr>
              <w:spacing w:before="40" w:after="40"/>
              <w:jc w:val="right"/>
              <w:rPr>
                <w:rFonts w:ascii="Arial" w:hAnsi="Arial" w:cs="Arial"/>
                <w:b/>
                <w:sz w:val="18"/>
                <w:szCs w:val="18"/>
              </w:rPr>
            </w:pPr>
            <w:r w:rsidRPr="001E3654">
              <w:rPr>
                <w:rFonts w:ascii="Arial" w:hAnsi="Arial" w:cs="Arial"/>
                <w:b/>
                <w:sz w:val="18"/>
                <w:szCs w:val="18"/>
              </w:rPr>
              <w:t>Role:</w:t>
            </w:r>
          </w:p>
        </w:tc>
        <w:tc>
          <w:tcPr>
            <w:tcW w:w="3910" w:type="pct"/>
            <w:tcBorders>
              <w:bottom w:val="single" w:sz="12" w:space="0" w:color="auto"/>
            </w:tcBorders>
            <w:tcMar>
              <w:top w:w="0" w:type="dxa"/>
              <w:left w:w="108" w:type="dxa"/>
              <w:bottom w:w="0" w:type="dxa"/>
              <w:right w:w="108" w:type="dxa"/>
            </w:tcMar>
            <w:vAlign w:val="center"/>
          </w:tcPr>
          <w:p w:rsidR="00DF0267" w:rsidRPr="001E3654" w:rsidRDefault="00DF0267" w:rsidP="00393584">
            <w:pPr>
              <w:spacing w:before="40" w:after="40"/>
              <w:rPr>
                <w:rFonts w:ascii="Arial" w:hAnsi="Arial" w:cs="Arial"/>
                <w:sz w:val="18"/>
                <w:szCs w:val="18"/>
              </w:rPr>
            </w:pPr>
          </w:p>
        </w:tc>
      </w:tr>
    </w:tbl>
    <w:p w:rsidR="00DF0267" w:rsidRDefault="00DF0267"/>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A0"/>
      </w:tblPr>
      <w:tblGrid>
        <w:gridCol w:w="367"/>
        <w:gridCol w:w="2547"/>
        <w:gridCol w:w="5625"/>
        <w:gridCol w:w="1037"/>
      </w:tblGrid>
      <w:tr w:rsidR="00DC1B49" w:rsidRPr="00430693" w:rsidTr="00DC1B49">
        <w:trPr>
          <w:cantSplit/>
          <w:trHeight w:val="50"/>
          <w:tblHeader/>
        </w:trPr>
        <w:tc>
          <w:tcPr>
            <w:tcW w:w="192" w:type="pct"/>
            <w:tcBorders>
              <w:top w:val="single" w:sz="12" w:space="0" w:color="auto"/>
            </w:tcBorders>
            <w:shd w:val="pct15" w:color="auto" w:fill="auto"/>
            <w:tcMar>
              <w:top w:w="0" w:type="dxa"/>
              <w:left w:w="108" w:type="dxa"/>
              <w:bottom w:w="0" w:type="dxa"/>
              <w:right w:w="108" w:type="dxa"/>
            </w:tcMar>
            <w:vAlign w:val="cente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tcBorders>
              <w:top w:val="single" w:sz="12" w:space="0" w:color="auto"/>
            </w:tcBorders>
            <w:shd w:val="pct15" w:color="auto" w:fill="auto"/>
            <w:noWrap/>
            <w:tcMar>
              <w:top w:w="0" w:type="dxa"/>
              <w:left w:w="108" w:type="dxa"/>
              <w:bottom w:w="0" w:type="dxa"/>
              <w:right w:w="108" w:type="dxa"/>
            </w:tcMar>
            <w:vAlign w:val="center"/>
          </w:tcPr>
          <w:p w:rsidR="00DC1B49" w:rsidRPr="00430693" w:rsidRDefault="00DC1B49" w:rsidP="00DC1B49">
            <w:pPr>
              <w:spacing w:before="40" w:after="40"/>
              <w:rPr>
                <w:rFonts w:ascii="Arial" w:hAnsi="Arial" w:cs="Arial"/>
                <w:b/>
                <w:bCs/>
                <w:sz w:val="18"/>
                <w:szCs w:val="18"/>
              </w:rPr>
            </w:pPr>
            <w:r w:rsidRPr="00430693">
              <w:rPr>
                <w:rFonts w:ascii="Arial" w:hAnsi="Arial" w:cs="Arial"/>
                <w:b/>
                <w:bCs/>
                <w:sz w:val="18"/>
                <w:szCs w:val="18"/>
              </w:rPr>
              <w:t> </w:t>
            </w:r>
          </w:p>
        </w:tc>
        <w:tc>
          <w:tcPr>
            <w:tcW w:w="2937" w:type="pct"/>
            <w:tcBorders>
              <w:top w:val="single" w:sz="12" w:space="0" w:color="auto"/>
            </w:tcBorders>
            <w:shd w:val="pct15" w:color="auto" w:fill="auto"/>
            <w:tcMar>
              <w:top w:w="0" w:type="dxa"/>
              <w:left w:w="108" w:type="dxa"/>
              <w:bottom w:w="0" w:type="dxa"/>
              <w:right w:w="108" w:type="dxa"/>
            </w:tcMar>
            <w:vAlign w:val="center"/>
          </w:tcPr>
          <w:p w:rsidR="00DC1B49" w:rsidRPr="00430693" w:rsidRDefault="00DC1B49" w:rsidP="00DC1B49">
            <w:pPr>
              <w:spacing w:before="40" w:after="40"/>
              <w:rPr>
                <w:rFonts w:ascii="Arial" w:hAnsi="Arial" w:cs="Arial"/>
                <w:b/>
                <w:bCs/>
                <w:sz w:val="18"/>
                <w:szCs w:val="18"/>
              </w:rPr>
            </w:pPr>
            <w:r w:rsidRPr="00430693">
              <w:rPr>
                <w:rFonts w:ascii="Arial" w:hAnsi="Arial" w:cs="Arial"/>
                <w:b/>
                <w:bCs/>
                <w:sz w:val="18"/>
                <w:szCs w:val="18"/>
              </w:rPr>
              <w:t>Requirement</w:t>
            </w:r>
          </w:p>
        </w:tc>
        <w:tc>
          <w:tcPr>
            <w:tcW w:w="541" w:type="pct"/>
            <w:tcBorders>
              <w:top w:val="single" w:sz="12" w:space="0" w:color="auto"/>
            </w:tcBorders>
            <w:shd w:val="pct15" w:color="auto" w:fill="auto"/>
            <w:tcMar>
              <w:top w:w="0" w:type="dxa"/>
              <w:left w:w="108" w:type="dxa"/>
              <w:bottom w:w="0" w:type="dxa"/>
              <w:right w:w="108" w:type="dxa"/>
            </w:tcMar>
            <w:vAlign w:val="center"/>
          </w:tcPr>
          <w:p w:rsidR="00DC1B49" w:rsidRPr="00430693" w:rsidRDefault="00DC1B49" w:rsidP="00DC1B49">
            <w:pPr>
              <w:spacing w:before="40" w:after="40"/>
              <w:jc w:val="center"/>
              <w:rPr>
                <w:rFonts w:ascii="Arial" w:hAnsi="Arial" w:cs="Arial"/>
                <w:b/>
                <w:bCs/>
                <w:sz w:val="18"/>
                <w:szCs w:val="18"/>
              </w:rPr>
            </w:pPr>
            <w:r w:rsidRPr="00430693">
              <w:rPr>
                <w:rFonts w:ascii="Arial" w:hAnsi="Arial" w:cs="Arial"/>
                <w:b/>
                <w:bCs/>
                <w:sz w:val="18"/>
                <w:szCs w:val="18"/>
              </w:rPr>
              <w:t>Complete</w:t>
            </w:r>
            <w:r w:rsidRPr="00430693">
              <w:rPr>
                <w:rFonts w:ascii="Arial" w:hAnsi="Arial" w:cs="Arial"/>
                <w:b/>
                <w:bCs/>
                <w:sz w:val="18"/>
                <w:szCs w:val="18"/>
              </w:rPr>
              <w:br/>
              <w:t>( √ )</w:t>
            </w:r>
          </w:p>
        </w:tc>
      </w:tr>
      <w:tr w:rsidR="00DC1B49" w:rsidRPr="00430693" w:rsidTr="00DC1B49">
        <w:trPr>
          <w:cantSplit/>
          <w:trHeight w:val="65"/>
        </w:trPr>
        <w:tc>
          <w:tcPr>
            <w:tcW w:w="5000" w:type="pct"/>
            <w:gridSpan w:val="4"/>
            <w:tcMar>
              <w:top w:w="0" w:type="dxa"/>
              <w:left w:w="108" w:type="dxa"/>
              <w:bottom w:w="0" w:type="dxa"/>
              <w:right w:w="108" w:type="dxa"/>
            </w:tcMar>
            <w:vAlign w:val="center"/>
          </w:tcPr>
          <w:p w:rsidR="00DC1B49" w:rsidRPr="00430693" w:rsidRDefault="00A02996" w:rsidP="00DC1B49">
            <w:pPr>
              <w:spacing w:before="40" w:after="40"/>
              <w:rPr>
                <w:rFonts w:ascii="Arial" w:hAnsi="Arial" w:cs="Arial"/>
                <w:b/>
                <w:sz w:val="18"/>
                <w:szCs w:val="18"/>
              </w:rPr>
            </w:pPr>
            <w:r w:rsidRPr="00430693">
              <w:rPr>
                <w:rFonts w:ascii="Arial" w:hAnsi="Arial" w:cs="Arial"/>
                <w:b/>
                <w:sz w:val="18"/>
                <w:szCs w:val="18"/>
              </w:rPr>
              <w:t>LOCAL Test</w:t>
            </w:r>
            <w:r w:rsidR="00DC1B49" w:rsidRPr="00430693">
              <w:rPr>
                <w:rFonts w:ascii="Arial" w:hAnsi="Arial" w:cs="Arial"/>
                <w:b/>
                <w:sz w:val="18"/>
                <w:szCs w:val="18"/>
              </w:rPr>
              <w:t xml:space="preserve"> Account SYSTEM INSTALLATION</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r w:rsidRPr="00430693">
              <w:rPr>
                <w:rFonts w:ascii="Arial" w:hAnsi="Arial" w:cs="Arial"/>
                <w:sz w:val="18"/>
                <w:szCs w:val="18"/>
              </w:rPr>
              <w:t>1</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b/>
                <w:sz w:val="18"/>
                <w:szCs w:val="18"/>
              </w:rPr>
            </w:pPr>
            <w:r w:rsidRPr="00430693">
              <w:rPr>
                <w:rFonts w:ascii="Arial" w:hAnsi="Arial" w:cs="Arial"/>
                <w:b/>
                <w:sz w:val="18"/>
                <w:szCs w:val="18"/>
              </w:rPr>
              <w:t>Preparation</w:t>
            </w:r>
          </w:p>
        </w:tc>
        <w:tc>
          <w:tcPr>
            <w:tcW w:w="2937" w:type="pct"/>
          </w:tcPr>
          <w:p w:rsidR="00DC1B49" w:rsidRPr="00430693" w:rsidRDefault="00DC1B49" w:rsidP="00DC1B49">
            <w:pPr>
              <w:spacing w:before="40" w:after="40"/>
              <w:rPr>
                <w:rFonts w:ascii="Arial" w:hAnsi="Arial" w:cs="Arial"/>
                <w:b/>
                <w:sz w:val="18"/>
                <w:szCs w:val="18"/>
              </w:rPr>
            </w:pPr>
          </w:p>
        </w:tc>
        <w:tc>
          <w:tcPr>
            <w:tcW w:w="541" w:type="pct"/>
          </w:tcPr>
          <w:p w:rsidR="00DC1B49" w:rsidRPr="00430693" w:rsidRDefault="00DC1B49" w:rsidP="00DC1B49">
            <w:pPr>
              <w:spacing w:before="40" w:after="40"/>
              <w:rPr>
                <w:rFonts w:ascii="Arial" w:hAnsi="Arial" w:cs="Arial"/>
                <w:b/>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1.1</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Obtain location of KIDS build, custom CPRS, dll, Vista Test Account Installation Guide</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1.2</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Download KIDS build, custom CPRS, CSP files and  both CSP and Vista Test Account  Installation Guides from VA FTP server and/or VA AWARE SP</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1.3</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color w:val="222222"/>
                <w:sz w:val="18"/>
                <w:szCs w:val="18"/>
                <w:shd w:val="clear" w:color="auto" w:fill="FFFFFF"/>
              </w:rPr>
              <w:t>Download CSP Gateway from InterSystems site</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1.4</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color w:val="222222"/>
                <w:sz w:val="18"/>
                <w:szCs w:val="18"/>
                <w:shd w:val="clear" w:color="auto" w:fill="FFFFFF"/>
              </w:rPr>
            </w:pPr>
            <w:r w:rsidRPr="00430693">
              <w:rPr>
                <w:rFonts w:ascii="Arial" w:hAnsi="Arial" w:cs="Arial"/>
                <w:color w:val="222222"/>
                <w:sz w:val="18"/>
                <w:szCs w:val="18"/>
                <w:shd w:val="clear" w:color="auto" w:fill="FFFFFF"/>
              </w:rPr>
              <w:t>Obtain VistA database IP and Cache SuperServer port number where CSP pages will be installed</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1.5</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color w:val="222222"/>
                <w:sz w:val="18"/>
                <w:szCs w:val="18"/>
                <w:shd w:val="clear" w:color="auto" w:fill="FFFFFF"/>
              </w:rPr>
            </w:pPr>
            <w:r w:rsidRPr="00430693">
              <w:rPr>
                <w:rFonts w:ascii="Arial" w:hAnsi="Arial" w:cs="Arial"/>
                <w:color w:val="222222"/>
                <w:sz w:val="18"/>
                <w:szCs w:val="18"/>
                <w:shd w:val="clear" w:color="auto" w:fill="FFFFFF"/>
              </w:rPr>
              <w:t>If different than VistA database IP, obtain VistA application Server IP and VistA RPC broker port number</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1.6</w:t>
            </w:r>
          </w:p>
        </w:tc>
        <w:tc>
          <w:tcPr>
            <w:tcW w:w="2937" w:type="pct"/>
            <w:tcMar>
              <w:top w:w="0" w:type="dxa"/>
              <w:left w:w="108" w:type="dxa"/>
              <w:bottom w:w="0" w:type="dxa"/>
              <w:right w:w="108" w:type="dxa"/>
            </w:tcMar>
          </w:tcPr>
          <w:p w:rsidR="00DC1B49" w:rsidRPr="00430693" w:rsidRDefault="00DC1B49" w:rsidP="00430693">
            <w:pPr>
              <w:spacing w:before="40" w:after="40"/>
              <w:rPr>
                <w:rFonts w:ascii="Arial" w:hAnsi="Arial" w:cs="Arial"/>
                <w:color w:val="222222"/>
                <w:sz w:val="18"/>
                <w:szCs w:val="18"/>
                <w:shd w:val="clear" w:color="auto" w:fill="FFFFFF"/>
              </w:rPr>
            </w:pPr>
            <w:r w:rsidRPr="00430693">
              <w:rPr>
                <w:rFonts w:ascii="Arial" w:hAnsi="Arial" w:cs="Arial"/>
                <w:color w:val="222222"/>
                <w:sz w:val="18"/>
                <w:szCs w:val="18"/>
                <w:shd w:val="clear" w:color="auto" w:fill="FFFFFF"/>
              </w:rPr>
              <w:t>Obtain CSPSystem</w:t>
            </w:r>
            <w:r w:rsidR="00430693">
              <w:rPr>
                <w:rFonts w:ascii="Arial" w:hAnsi="Arial" w:cs="Arial"/>
                <w:color w:val="222222"/>
                <w:sz w:val="18"/>
                <w:szCs w:val="18"/>
                <w:shd w:val="clear" w:color="auto" w:fill="FFFFFF"/>
              </w:rPr>
              <w:t xml:space="preserve"> </w:t>
            </w:r>
            <w:r w:rsidRPr="00430693">
              <w:rPr>
                <w:rFonts w:ascii="Arial" w:hAnsi="Arial" w:cs="Arial"/>
                <w:color w:val="222222"/>
                <w:sz w:val="18"/>
                <w:szCs w:val="18"/>
                <w:shd w:val="clear" w:color="auto" w:fill="FFFFFF"/>
              </w:rPr>
              <w:t>password (CSPSystem is a Cache User. Create one if it doesn’t exist)</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6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r w:rsidRPr="00430693">
              <w:rPr>
                <w:rFonts w:ascii="Arial" w:hAnsi="Arial" w:cs="Arial"/>
                <w:sz w:val="18"/>
                <w:szCs w:val="18"/>
              </w:rPr>
              <w:t> 2</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b/>
                <w:sz w:val="18"/>
                <w:szCs w:val="18"/>
              </w:rPr>
            </w:pPr>
            <w:r w:rsidRPr="00430693">
              <w:rPr>
                <w:rFonts w:ascii="Arial" w:hAnsi="Arial" w:cs="Arial"/>
                <w:b/>
                <w:sz w:val="18"/>
                <w:szCs w:val="18"/>
              </w:rPr>
              <w:t>Supply contact information</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2.1</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Ensure that appropriate staff has been supplied with the following:</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780"/>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2.1.1</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xml:space="preserve">Support contact information. </w:t>
            </w:r>
          </w:p>
          <w:p w:rsidR="00DC1B49" w:rsidRPr="00430693" w:rsidRDefault="00DC1B49" w:rsidP="00DC1B49">
            <w:pPr>
              <w:pStyle w:val="CrossReference"/>
              <w:spacing w:before="40" w:after="40"/>
              <w:rPr>
                <w:rFonts w:ascii="Arial" w:hAnsi="Arial" w:cs="Arial"/>
                <w:bCs/>
                <w:color w:val="auto"/>
                <w:sz w:val="18"/>
                <w:szCs w:val="18"/>
                <w:u w:val="none"/>
              </w:rPr>
            </w:pPr>
            <w:r w:rsidRPr="00430693">
              <w:rPr>
                <w:rFonts w:ascii="Arial" w:hAnsi="Arial" w:cs="Arial"/>
                <w:bCs/>
                <w:color w:val="auto"/>
                <w:sz w:val="18"/>
                <w:szCs w:val="18"/>
                <w:u w:val="none"/>
              </w:rPr>
              <w:t>Primary Contact: awarespprt@gmail.com</w:t>
            </w:r>
            <w:r w:rsidRPr="00430693" w:rsidDel="00A06AD8">
              <w:rPr>
                <w:rFonts w:ascii="Arial" w:hAnsi="Arial" w:cs="Arial"/>
                <w:bCs/>
                <w:color w:val="auto"/>
                <w:sz w:val="18"/>
                <w:szCs w:val="18"/>
                <w:u w:val="none"/>
              </w:rPr>
              <w:t xml:space="preserve"> </w:t>
            </w:r>
          </w:p>
          <w:p w:rsidR="00DC1B49" w:rsidRPr="00430693" w:rsidRDefault="00DC1B49" w:rsidP="00DC1B49">
            <w:pPr>
              <w:pStyle w:val="CrossReference"/>
              <w:spacing w:before="40" w:after="40"/>
              <w:rPr>
                <w:rFonts w:ascii="Arial" w:hAnsi="Arial" w:cs="Arial"/>
                <w:bCs/>
                <w:color w:val="auto"/>
                <w:sz w:val="18"/>
                <w:szCs w:val="18"/>
                <w:u w:val="none"/>
              </w:rPr>
            </w:pPr>
            <w:r w:rsidRPr="00430693">
              <w:rPr>
                <w:rFonts w:ascii="Arial" w:hAnsi="Arial" w:cs="Arial"/>
                <w:bCs/>
                <w:color w:val="auto"/>
                <w:sz w:val="18"/>
                <w:szCs w:val="18"/>
                <w:u w:val="none"/>
              </w:rPr>
              <w:t>Secondary Contact:  877-232-5177</w:t>
            </w:r>
          </w:p>
          <w:p w:rsidR="00DC1B49" w:rsidRPr="00430693" w:rsidRDefault="00DC1B49" w:rsidP="00DC1B49">
            <w:pPr>
              <w:spacing w:before="40" w:after="40"/>
              <w:ind w:firstLine="200"/>
              <w:rPr>
                <w:rFonts w:ascii="Arial" w:hAnsi="Arial" w:cs="Arial"/>
                <w:sz w:val="18"/>
                <w:szCs w:val="18"/>
              </w:rPr>
            </w:pP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2.1.2</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Meeting date for joint installation by local CAC and remote tertiary contractor</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2.1.3</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Site name</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2.1.4</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Identify beta users</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r w:rsidRPr="00430693">
              <w:rPr>
                <w:rFonts w:ascii="Arial" w:hAnsi="Arial" w:cs="Arial"/>
                <w:sz w:val="18"/>
                <w:szCs w:val="18"/>
              </w:rPr>
              <w:t>3 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b/>
                <w:sz w:val="18"/>
                <w:szCs w:val="18"/>
              </w:rPr>
            </w:pPr>
            <w:r w:rsidRPr="00430693">
              <w:rPr>
                <w:rFonts w:ascii="Arial" w:hAnsi="Arial" w:cs="Arial"/>
                <w:b/>
                <w:sz w:val="18"/>
                <w:szCs w:val="18"/>
              </w:rPr>
              <w:t>Installation</w:t>
            </w:r>
          </w:p>
        </w:tc>
        <w:tc>
          <w:tcPr>
            <w:tcW w:w="2937" w:type="pct"/>
            <w:tcMar>
              <w:top w:w="0" w:type="dxa"/>
              <w:left w:w="108" w:type="dxa"/>
              <w:bottom w:w="0" w:type="dxa"/>
              <w:right w:w="108" w:type="dxa"/>
            </w:tcMar>
          </w:tcPr>
          <w:p w:rsidR="00DC1B49" w:rsidRPr="00430693" w:rsidRDefault="00DC1B49" w:rsidP="00DC1B49">
            <w:pPr>
              <w:spacing w:before="40" w:after="40"/>
              <w:ind w:firstLine="200"/>
              <w:rPr>
                <w:rFonts w:ascii="Arial" w:hAnsi="Arial" w:cs="Arial"/>
                <w:sz w:val="18"/>
                <w:szCs w:val="18"/>
              </w:rPr>
            </w:pP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3.1</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color w:val="222222"/>
                <w:sz w:val="18"/>
                <w:szCs w:val="18"/>
                <w:shd w:val="clear" w:color="auto" w:fill="FFFFFF"/>
              </w:rPr>
            </w:pPr>
            <w:r w:rsidRPr="00430693">
              <w:rPr>
                <w:rFonts w:ascii="Arial" w:hAnsi="Arial" w:cs="Arial"/>
                <w:color w:val="222222"/>
                <w:sz w:val="18"/>
                <w:szCs w:val="18"/>
                <w:shd w:val="clear" w:color="auto" w:fill="FFFFFF"/>
              </w:rPr>
              <w:t>Install SQL Server 2012 version including MS SQL Reporting Services</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3.2</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color w:val="222222"/>
                <w:sz w:val="18"/>
                <w:szCs w:val="18"/>
                <w:shd w:val="clear" w:color="auto" w:fill="FFFFFF"/>
              </w:rPr>
              <w:t>Install IIS Web Server</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3.3</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Install CSP Gateway</w:t>
            </w:r>
            <w:r w:rsidR="00874E6B" w:rsidRPr="00430693">
              <w:rPr>
                <w:rFonts w:ascii="Arial" w:hAnsi="Arial" w:cs="Arial"/>
                <w:sz w:val="18"/>
                <w:szCs w:val="18"/>
              </w:rPr>
              <w:t xml:space="preserve"> and pages</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3.4</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Install KIDS build</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3.5</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Configuration of tracked laboratories and conditions</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Del="009A2D51" w:rsidRDefault="00DC1B49" w:rsidP="00DC1B49">
            <w:pPr>
              <w:spacing w:before="40" w:after="40"/>
              <w:rPr>
                <w:rFonts w:ascii="Arial" w:hAnsi="Arial" w:cs="Arial"/>
                <w:sz w:val="18"/>
                <w:szCs w:val="18"/>
              </w:rPr>
            </w:pPr>
            <w:r w:rsidRPr="00430693">
              <w:rPr>
                <w:rFonts w:ascii="Arial" w:hAnsi="Arial" w:cs="Arial"/>
                <w:sz w:val="18"/>
                <w:szCs w:val="18"/>
              </w:rPr>
              <w:t>3.6</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Load and Install base reminder dialogs</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r w:rsidRPr="00430693">
              <w:rPr>
                <w:rFonts w:ascii="Arial" w:hAnsi="Arial" w:cs="Arial"/>
                <w:sz w:val="18"/>
                <w:szCs w:val="18"/>
              </w:rPr>
              <w:t>4</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b/>
                <w:sz w:val="18"/>
                <w:szCs w:val="18"/>
              </w:rPr>
            </w:pPr>
            <w:r w:rsidRPr="00430693">
              <w:rPr>
                <w:rFonts w:ascii="Arial" w:hAnsi="Arial" w:cs="Arial"/>
                <w:b/>
                <w:sz w:val="18"/>
                <w:szCs w:val="18"/>
              </w:rPr>
              <w:t>Configure/Setup</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4.1</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Configure QI tool, SQL Transporter, CSP applications</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4.2</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Configure/ Enable AWARE in VistA using CAC as KB Editor user.</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4.3</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Setup/Enable AWARE users in VistA</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lastRenderedPageBreak/>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4.4</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Configure custom CPRS shortcut to point to server and port.</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4.5</w:t>
            </w:r>
          </w:p>
        </w:tc>
        <w:tc>
          <w:tcPr>
            <w:tcW w:w="2937" w:type="pct"/>
            <w:tcMar>
              <w:top w:w="0" w:type="dxa"/>
              <w:left w:w="108" w:type="dxa"/>
              <w:bottom w:w="0" w:type="dxa"/>
              <w:right w:w="108" w:type="dxa"/>
            </w:tcMar>
          </w:tcPr>
          <w:p w:rsidR="00DC1B49" w:rsidRPr="00430693" w:rsidRDefault="00A02996" w:rsidP="00DC1B49">
            <w:pPr>
              <w:spacing w:before="40" w:after="40"/>
              <w:rPr>
                <w:rFonts w:ascii="Arial" w:hAnsi="Arial" w:cs="Arial"/>
                <w:sz w:val="18"/>
                <w:szCs w:val="18"/>
              </w:rPr>
            </w:pPr>
            <w:r w:rsidRPr="00430693">
              <w:rPr>
                <w:rFonts w:ascii="Arial" w:hAnsi="Arial" w:cs="Arial"/>
                <w:sz w:val="18"/>
                <w:szCs w:val="18"/>
              </w:rPr>
              <w:t>Register AWARE .</w:t>
            </w:r>
            <w:r w:rsidR="00DC1B49" w:rsidRPr="00430693">
              <w:rPr>
                <w:rFonts w:ascii="Arial" w:hAnsi="Arial" w:cs="Arial"/>
                <w:sz w:val="18"/>
                <w:szCs w:val="18"/>
              </w:rPr>
              <w:t>dll</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4.6</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Test Login and connection to the test server</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4.7</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Generate fictitious test Alert data</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4.8</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Test base reminder dialogs with fictitious data and fictitious conditions</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6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4.9</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Setup users for Alert Cache Viewer and QI tool</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6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4.10</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Test population of AlertCache Viewer/QI tool as pseudo physician provider and Safety Manager</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6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r w:rsidRPr="00430693">
              <w:rPr>
                <w:rFonts w:ascii="Arial" w:hAnsi="Arial" w:cs="Arial"/>
                <w:sz w:val="18"/>
                <w:szCs w:val="18"/>
              </w:rPr>
              <w:t>5 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b/>
                <w:sz w:val="18"/>
                <w:szCs w:val="18"/>
              </w:rPr>
            </w:pPr>
            <w:r w:rsidRPr="00430693">
              <w:rPr>
                <w:rFonts w:ascii="Arial" w:hAnsi="Arial" w:cs="Arial"/>
                <w:b/>
                <w:sz w:val="18"/>
                <w:szCs w:val="18"/>
              </w:rPr>
              <w:t>Operation</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5.1</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Conduct rudimentary training for beta users</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5.2</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Users exercise the software</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r w:rsidRPr="00430693">
              <w:rPr>
                <w:rFonts w:ascii="Arial" w:hAnsi="Arial" w:cs="Arial"/>
                <w:sz w:val="18"/>
                <w:szCs w:val="18"/>
              </w:rPr>
              <w:t>6 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b/>
                <w:sz w:val="18"/>
                <w:szCs w:val="18"/>
              </w:rPr>
            </w:pPr>
            <w:r w:rsidRPr="00430693">
              <w:rPr>
                <w:rFonts w:ascii="Arial" w:hAnsi="Arial" w:cs="Arial"/>
                <w:b/>
                <w:sz w:val="18"/>
                <w:szCs w:val="18"/>
              </w:rPr>
              <w:t>Feedback</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6.1</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Set up and publicize method for users to report issues</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6.2</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Participate in Post-Testing Survey</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65"/>
        </w:trPr>
        <w:tc>
          <w:tcPr>
            <w:tcW w:w="5000" w:type="pct"/>
            <w:gridSpan w:val="4"/>
            <w:tcMar>
              <w:top w:w="0" w:type="dxa"/>
              <w:left w:w="108" w:type="dxa"/>
              <w:bottom w:w="0" w:type="dxa"/>
              <w:right w:w="108" w:type="dxa"/>
            </w:tcMar>
            <w:vAlign w:val="center"/>
          </w:tcPr>
          <w:p w:rsidR="00DC1B49" w:rsidRPr="00430693" w:rsidRDefault="00DC1B49" w:rsidP="00DC1B49">
            <w:pPr>
              <w:spacing w:before="40" w:after="40"/>
              <w:rPr>
                <w:rFonts w:ascii="Arial" w:hAnsi="Arial" w:cs="Arial"/>
                <w:b/>
                <w:sz w:val="18"/>
                <w:szCs w:val="18"/>
              </w:rPr>
            </w:pPr>
            <w:r w:rsidRPr="00430693">
              <w:rPr>
                <w:rFonts w:ascii="Arial" w:hAnsi="Arial" w:cs="Arial"/>
                <w:b/>
                <w:sz w:val="18"/>
                <w:szCs w:val="18"/>
              </w:rPr>
              <w:t>LOCAL Production Account SYSTEM INSTALLATION</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jc w:val="right"/>
              <w:rPr>
                <w:rFonts w:ascii="Arial" w:hAnsi="Arial" w:cs="Arial"/>
                <w:sz w:val="18"/>
                <w:szCs w:val="18"/>
              </w:rPr>
            </w:pPr>
            <w:r w:rsidRPr="00430693">
              <w:rPr>
                <w:rFonts w:ascii="Arial" w:hAnsi="Arial" w:cs="Arial"/>
                <w:sz w:val="18"/>
                <w:szCs w:val="18"/>
              </w:rPr>
              <w:t>1</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b/>
                <w:sz w:val="18"/>
                <w:szCs w:val="18"/>
              </w:rPr>
            </w:pPr>
            <w:r w:rsidRPr="00430693">
              <w:rPr>
                <w:rFonts w:ascii="Arial" w:hAnsi="Arial" w:cs="Arial"/>
                <w:b/>
                <w:sz w:val="18"/>
                <w:szCs w:val="18"/>
              </w:rPr>
              <w:t>Preparation</w:t>
            </w:r>
          </w:p>
        </w:tc>
        <w:tc>
          <w:tcPr>
            <w:tcW w:w="2937" w:type="pct"/>
          </w:tcPr>
          <w:p w:rsidR="00DC1B49" w:rsidRPr="00430693" w:rsidRDefault="00DC1B49" w:rsidP="00DC1B49">
            <w:pPr>
              <w:spacing w:before="40" w:after="40"/>
              <w:rPr>
                <w:rFonts w:ascii="Arial" w:hAnsi="Arial" w:cs="Arial"/>
                <w:b/>
                <w:sz w:val="18"/>
                <w:szCs w:val="18"/>
              </w:rPr>
            </w:pPr>
          </w:p>
        </w:tc>
        <w:tc>
          <w:tcPr>
            <w:tcW w:w="541" w:type="pct"/>
          </w:tcPr>
          <w:p w:rsidR="00DC1B49" w:rsidRPr="00430693" w:rsidRDefault="00DC1B49" w:rsidP="00DC1B49">
            <w:pPr>
              <w:spacing w:before="40" w:after="40"/>
              <w:rPr>
                <w:rFonts w:ascii="Arial" w:hAnsi="Arial" w:cs="Arial"/>
                <w:b/>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1.1</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Obtain location of KIDS build, custom CPRS, dll, Vista Production Account Installation Guide</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1.2</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Download KIDS build, custom CPRS, CSP files and  both CSP and Vista Production Account  Installation Guides from VA FTP server and/or VA AWARE SP</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r w:rsidRPr="00430693">
              <w:rPr>
                <w:rFonts w:ascii="Arial" w:hAnsi="Arial" w:cs="Arial"/>
                <w:sz w:val="18"/>
                <w:szCs w:val="18"/>
              </w:rPr>
              <w:t> </w:t>
            </w:r>
          </w:p>
        </w:tc>
      </w:tr>
      <w:tr w:rsidR="00DC1B49" w:rsidRPr="00430693" w:rsidTr="00DC1B49">
        <w:trPr>
          <w:cantSplit/>
          <w:trHeight w:val="255"/>
        </w:trPr>
        <w:tc>
          <w:tcPr>
            <w:tcW w:w="192"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sz w:val="18"/>
                <w:szCs w:val="18"/>
              </w:rPr>
              <w:t>1.3</w:t>
            </w:r>
          </w:p>
        </w:tc>
        <w:tc>
          <w:tcPr>
            <w:tcW w:w="2937" w:type="pct"/>
            <w:tcMar>
              <w:top w:w="0" w:type="dxa"/>
              <w:left w:w="108" w:type="dxa"/>
              <w:bottom w:w="0" w:type="dxa"/>
              <w:right w:w="108" w:type="dxa"/>
            </w:tcMar>
          </w:tcPr>
          <w:p w:rsidR="00DC1B49" w:rsidRPr="00430693" w:rsidRDefault="00DC1B49" w:rsidP="00DC1B49">
            <w:pPr>
              <w:spacing w:before="40" w:after="40"/>
              <w:rPr>
                <w:rFonts w:ascii="Arial" w:hAnsi="Arial" w:cs="Arial"/>
                <w:sz w:val="18"/>
                <w:szCs w:val="18"/>
              </w:rPr>
            </w:pPr>
            <w:r w:rsidRPr="00430693">
              <w:rPr>
                <w:rFonts w:ascii="Arial" w:hAnsi="Arial" w:cs="Arial"/>
                <w:color w:val="222222"/>
                <w:sz w:val="18"/>
                <w:szCs w:val="18"/>
                <w:shd w:val="clear" w:color="auto" w:fill="FFFFFF"/>
              </w:rPr>
              <w:t>Download CSP Gateway from InterSystems site</w:t>
            </w:r>
          </w:p>
        </w:tc>
        <w:tc>
          <w:tcPr>
            <w:tcW w:w="541" w:type="pct"/>
            <w:tcMar>
              <w:top w:w="0" w:type="dxa"/>
              <w:left w:w="108" w:type="dxa"/>
              <w:bottom w:w="0" w:type="dxa"/>
              <w:right w:w="108" w:type="dxa"/>
            </w:tcMar>
          </w:tcPr>
          <w:p w:rsidR="00DC1B49" w:rsidRPr="00430693" w:rsidRDefault="00DC1B49"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A02996">
            <w:pPr>
              <w:spacing w:before="40" w:after="40"/>
              <w:rPr>
                <w:rFonts w:ascii="Arial" w:hAnsi="Arial" w:cs="Arial"/>
                <w:sz w:val="18"/>
                <w:szCs w:val="18"/>
              </w:rPr>
            </w:pPr>
            <w:r w:rsidRPr="00430693">
              <w:rPr>
                <w:rFonts w:ascii="Arial" w:hAnsi="Arial" w:cs="Arial"/>
                <w:sz w:val="18"/>
                <w:szCs w:val="18"/>
              </w:rPr>
              <w:t>1.4</w:t>
            </w:r>
          </w:p>
        </w:tc>
        <w:tc>
          <w:tcPr>
            <w:tcW w:w="2937" w:type="pct"/>
            <w:tcMar>
              <w:top w:w="0" w:type="dxa"/>
              <w:left w:w="108" w:type="dxa"/>
              <w:bottom w:w="0" w:type="dxa"/>
              <w:right w:w="108" w:type="dxa"/>
            </w:tcMar>
          </w:tcPr>
          <w:p w:rsidR="00A02996" w:rsidRPr="00430693" w:rsidRDefault="00A02996" w:rsidP="00A02996">
            <w:pPr>
              <w:spacing w:before="40" w:after="40"/>
              <w:rPr>
                <w:rFonts w:ascii="Arial" w:hAnsi="Arial" w:cs="Arial"/>
                <w:color w:val="222222"/>
                <w:sz w:val="18"/>
                <w:szCs w:val="18"/>
                <w:shd w:val="clear" w:color="auto" w:fill="FFFFFF"/>
              </w:rPr>
            </w:pPr>
            <w:r w:rsidRPr="00430693">
              <w:rPr>
                <w:rFonts w:ascii="Arial" w:hAnsi="Arial" w:cs="Arial"/>
                <w:color w:val="222222"/>
                <w:sz w:val="18"/>
                <w:szCs w:val="18"/>
                <w:shd w:val="clear" w:color="auto" w:fill="FFFFFF"/>
              </w:rPr>
              <w:t>Obtain VistA database IP and Cache SuperServer port number where CSP pages will be installed</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A02996">
            <w:pPr>
              <w:spacing w:before="40" w:after="40"/>
              <w:rPr>
                <w:rFonts w:ascii="Arial" w:hAnsi="Arial" w:cs="Arial"/>
                <w:sz w:val="18"/>
                <w:szCs w:val="18"/>
              </w:rPr>
            </w:pPr>
            <w:r w:rsidRPr="00430693">
              <w:rPr>
                <w:rFonts w:ascii="Arial" w:hAnsi="Arial" w:cs="Arial"/>
                <w:sz w:val="18"/>
                <w:szCs w:val="18"/>
              </w:rPr>
              <w:t>1.5</w:t>
            </w:r>
          </w:p>
        </w:tc>
        <w:tc>
          <w:tcPr>
            <w:tcW w:w="2937" w:type="pct"/>
            <w:tcMar>
              <w:top w:w="0" w:type="dxa"/>
              <w:left w:w="108" w:type="dxa"/>
              <w:bottom w:w="0" w:type="dxa"/>
              <w:right w:w="108" w:type="dxa"/>
            </w:tcMar>
          </w:tcPr>
          <w:p w:rsidR="00A02996" w:rsidRPr="00430693" w:rsidRDefault="00A02996" w:rsidP="00A02996">
            <w:pPr>
              <w:spacing w:before="40" w:after="40"/>
              <w:rPr>
                <w:rFonts w:ascii="Arial" w:hAnsi="Arial" w:cs="Arial"/>
                <w:color w:val="222222"/>
                <w:sz w:val="18"/>
                <w:szCs w:val="18"/>
                <w:shd w:val="clear" w:color="auto" w:fill="FFFFFF"/>
              </w:rPr>
            </w:pPr>
            <w:r w:rsidRPr="00430693">
              <w:rPr>
                <w:rFonts w:ascii="Arial" w:hAnsi="Arial" w:cs="Arial"/>
                <w:color w:val="222222"/>
                <w:sz w:val="18"/>
                <w:szCs w:val="18"/>
                <w:shd w:val="clear" w:color="auto" w:fill="FFFFFF"/>
              </w:rPr>
              <w:t>If different than VistA database IP, obtain VistA application Server IP and VistA RPC broker port number</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A02996">
            <w:pPr>
              <w:spacing w:before="40" w:after="40"/>
              <w:rPr>
                <w:rFonts w:ascii="Arial" w:hAnsi="Arial" w:cs="Arial"/>
                <w:sz w:val="18"/>
                <w:szCs w:val="18"/>
              </w:rPr>
            </w:pPr>
            <w:r w:rsidRPr="00430693">
              <w:rPr>
                <w:rFonts w:ascii="Arial" w:hAnsi="Arial" w:cs="Arial"/>
                <w:sz w:val="18"/>
                <w:szCs w:val="18"/>
              </w:rPr>
              <w:t>1.6</w:t>
            </w:r>
          </w:p>
        </w:tc>
        <w:tc>
          <w:tcPr>
            <w:tcW w:w="2937" w:type="pct"/>
            <w:tcMar>
              <w:top w:w="0" w:type="dxa"/>
              <w:left w:w="108" w:type="dxa"/>
              <w:bottom w:w="0" w:type="dxa"/>
              <w:right w:w="108" w:type="dxa"/>
            </w:tcMar>
          </w:tcPr>
          <w:p w:rsidR="00A02996" w:rsidRPr="00430693" w:rsidRDefault="00A02996" w:rsidP="00430693">
            <w:pPr>
              <w:spacing w:before="40" w:after="40"/>
              <w:rPr>
                <w:rFonts w:ascii="Arial" w:hAnsi="Arial" w:cs="Arial"/>
                <w:color w:val="222222"/>
                <w:sz w:val="18"/>
                <w:szCs w:val="18"/>
                <w:shd w:val="clear" w:color="auto" w:fill="FFFFFF"/>
              </w:rPr>
            </w:pPr>
            <w:r w:rsidRPr="00430693">
              <w:rPr>
                <w:rFonts w:ascii="Arial" w:hAnsi="Arial" w:cs="Arial"/>
                <w:color w:val="222222"/>
                <w:sz w:val="18"/>
                <w:szCs w:val="18"/>
                <w:shd w:val="clear" w:color="auto" w:fill="FFFFFF"/>
              </w:rPr>
              <w:t>Obtain CSPSystem</w:t>
            </w:r>
            <w:r w:rsidR="00430693">
              <w:rPr>
                <w:rFonts w:ascii="Arial" w:hAnsi="Arial" w:cs="Arial"/>
                <w:color w:val="222222"/>
                <w:sz w:val="18"/>
                <w:szCs w:val="18"/>
                <w:shd w:val="clear" w:color="auto" w:fill="FFFFFF"/>
              </w:rPr>
              <w:t xml:space="preserve"> </w:t>
            </w:r>
            <w:r w:rsidRPr="00430693">
              <w:rPr>
                <w:rFonts w:ascii="Arial" w:hAnsi="Arial" w:cs="Arial"/>
                <w:color w:val="222222"/>
                <w:sz w:val="18"/>
                <w:szCs w:val="18"/>
                <w:shd w:val="clear" w:color="auto" w:fill="FFFFFF"/>
              </w:rPr>
              <w:t>password (CSPSystem is a Cache User. Create one if it doesn’t exist)</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65"/>
        </w:trPr>
        <w:tc>
          <w:tcPr>
            <w:tcW w:w="192" w:type="pct"/>
            <w:tcMar>
              <w:top w:w="0" w:type="dxa"/>
              <w:left w:w="108" w:type="dxa"/>
              <w:bottom w:w="0" w:type="dxa"/>
              <w:right w:w="108" w:type="dxa"/>
            </w:tcMar>
          </w:tcPr>
          <w:p w:rsidR="00A02996" w:rsidRPr="00430693" w:rsidRDefault="00A02996" w:rsidP="00DC1B49">
            <w:pPr>
              <w:spacing w:before="40" w:after="40"/>
              <w:jc w:val="right"/>
              <w:rPr>
                <w:rFonts w:ascii="Arial" w:hAnsi="Arial" w:cs="Arial"/>
                <w:sz w:val="18"/>
                <w:szCs w:val="18"/>
              </w:rPr>
            </w:pPr>
            <w:r w:rsidRPr="00430693">
              <w:rPr>
                <w:rFonts w:ascii="Arial" w:hAnsi="Arial" w:cs="Arial"/>
                <w:sz w:val="18"/>
                <w:szCs w:val="18"/>
              </w:rPr>
              <w:t> 2</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b/>
                <w:sz w:val="18"/>
                <w:szCs w:val="18"/>
              </w:rPr>
            </w:pPr>
            <w:r w:rsidRPr="00430693">
              <w:rPr>
                <w:rFonts w:ascii="Arial" w:hAnsi="Arial" w:cs="Arial"/>
                <w:b/>
                <w:sz w:val="18"/>
                <w:szCs w:val="18"/>
              </w:rPr>
              <w:t>Supply contact information</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2.1</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Ensure that appropriate staff has been supplied with the following:</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780"/>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2.1.1</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 xml:space="preserve">Support contact information. </w:t>
            </w:r>
          </w:p>
          <w:p w:rsidR="00A02996" w:rsidRPr="00430693" w:rsidRDefault="00A02996" w:rsidP="00DC1B49">
            <w:pPr>
              <w:pStyle w:val="CrossReference"/>
              <w:spacing w:before="40" w:after="40"/>
              <w:rPr>
                <w:rFonts w:ascii="Arial" w:hAnsi="Arial" w:cs="Arial"/>
                <w:bCs/>
                <w:color w:val="auto"/>
                <w:sz w:val="18"/>
                <w:szCs w:val="18"/>
                <w:u w:val="none"/>
              </w:rPr>
            </w:pPr>
            <w:r w:rsidRPr="00430693">
              <w:rPr>
                <w:rFonts w:ascii="Arial" w:hAnsi="Arial" w:cs="Arial"/>
                <w:bCs/>
                <w:color w:val="auto"/>
                <w:sz w:val="18"/>
                <w:szCs w:val="18"/>
                <w:u w:val="none"/>
              </w:rPr>
              <w:t>Primary Contact: awarespprt@gmail.com</w:t>
            </w:r>
            <w:r w:rsidRPr="00430693" w:rsidDel="00A06AD8">
              <w:rPr>
                <w:rFonts w:ascii="Arial" w:hAnsi="Arial" w:cs="Arial"/>
                <w:bCs/>
                <w:color w:val="auto"/>
                <w:sz w:val="18"/>
                <w:szCs w:val="18"/>
                <w:u w:val="none"/>
              </w:rPr>
              <w:t xml:space="preserve"> </w:t>
            </w:r>
          </w:p>
          <w:p w:rsidR="00A02996" w:rsidRPr="00430693" w:rsidRDefault="00A02996" w:rsidP="00DC1B49">
            <w:pPr>
              <w:pStyle w:val="CrossReference"/>
              <w:spacing w:before="40" w:after="40"/>
              <w:rPr>
                <w:rFonts w:ascii="Arial" w:hAnsi="Arial" w:cs="Arial"/>
                <w:bCs/>
                <w:color w:val="auto"/>
                <w:sz w:val="18"/>
                <w:szCs w:val="18"/>
                <w:u w:val="none"/>
              </w:rPr>
            </w:pPr>
            <w:r w:rsidRPr="00430693">
              <w:rPr>
                <w:rFonts w:ascii="Arial" w:hAnsi="Arial" w:cs="Arial"/>
                <w:bCs/>
                <w:color w:val="auto"/>
                <w:sz w:val="18"/>
                <w:szCs w:val="18"/>
                <w:u w:val="none"/>
              </w:rPr>
              <w:t>Secondary Contact:  877-232-5177</w:t>
            </w:r>
          </w:p>
          <w:p w:rsidR="00A02996" w:rsidRPr="00430693" w:rsidRDefault="00A02996" w:rsidP="00DC1B49">
            <w:pPr>
              <w:spacing w:before="40" w:after="40"/>
              <w:ind w:firstLine="200"/>
              <w:rPr>
                <w:rFonts w:ascii="Arial" w:hAnsi="Arial" w:cs="Arial"/>
                <w:sz w:val="18"/>
                <w:szCs w:val="18"/>
              </w:rPr>
            </w:pP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2.1.2</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 xml:space="preserve">Meeting date for joint installation by local CAC and remote tertiary contractor. </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jc w:val="right"/>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2.1.3</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Site name</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jc w:val="right"/>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2.1.4</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Identify beta users</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jc w:val="right"/>
              <w:rPr>
                <w:rFonts w:ascii="Arial" w:hAnsi="Arial" w:cs="Arial"/>
                <w:sz w:val="18"/>
                <w:szCs w:val="18"/>
              </w:rPr>
            </w:pPr>
            <w:r w:rsidRPr="00430693">
              <w:rPr>
                <w:rFonts w:ascii="Arial" w:hAnsi="Arial" w:cs="Arial"/>
                <w:sz w:val="18"/>
                <w:szCs w:val="18"/>
              </w:rPr>
              <w:t>3 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b/>
                <w:sz w:val="18"/>
                <w:szCs w:val="18"/>
              </w:rPr>
            </w:pPr>
            <w:r w:rsidRPr="00430693">
              <w:rPr>
                <w:rFonts w:ascii="Arial" w:hAnsi="Arial" w:cs="Arial"/>
                <w:b/>
                <w:sz w:val="18"/>
                <w:szCs w:val="18"/>
              </w:rPr>
              <w:t>Installation</w:t>
            </w:r>
          </w:p>
        </w:tc>
        <w:tc>
          <w:tcPr>
            <w:tcW w:w="2937" w:type="pct"/>
            <w:tcMar>
              <w:top w:w="0" w:type="dxa"/>
              <w:left w:w="108" w:type="dxa"/>
              <w:bottom w:w="0" w:type="dxa"/>
              <w:right w:w="108" w:type="dxa"/>
            </w:tcMar>
          </w:tcPr>
          <w:p w:rsidR="00A02996" w:rsidRPr="00430693" w:rsidRDefault="00A02996" w:rsidP="00DC1B49">
            <w:pPr>
              <w:spacing w:before="40" w:after="40"/>
              <w:ind w:firstLine="200"/>
              <w:rPr>
                <w:rFonts w:ascii="Arial" w:hAnsi="Arial" w:cs="Arial"/>
                <w:sz w:val="18"/>
                <w:szCs w:val="18"/>
              </w:rPr>
            </w:pP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3.1</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color w:val="222222"/>
                <w:sz w:val="18"/>
                <w:szCs w:val="18"/>
                <w:shd w:val="clear" w:color="auto" w:fill="FFFFFF"/>
              </w:rPr>
            </w:pPr>
            <w:r w:rsidRPr="00430693">
              <w:rPr>
                <w:rFonts w:ascii="Arial" w:hAnsi="Arial" w:cs="Arial"/>
                <w:color w:val="222222"/>
                <w:sz w:val="18"/>
                <w:szCs w:val="18"/>
                <w:shd w:val="clear" w:color="auto" w:fill="FFFFFF"/>
              </w:rPr>
              <w:t>Install SQL Server 2012 version including MS SQL Reporting Services</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3.2</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color w:val="222222"/>
                <w:sz w:val="18"/>
                <w:szCs w:val="18"/>
                <w:shd w:val="clear" w:color="auto" w:fill="FFFFFF"/>
              </w:rPr>
              <w:t>Install IIS Web Server</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3.3</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Install CSP Gateway and pages</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lastRenderedPageBreak/>
              <w:t>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3.4</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Install KIDS build</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3.5</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Configuration of tracked laboratories and conditions.</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Del="009A2D51" w:rsidRDefault="00A02996" w:rsidP="00DC1B49">
            <w:pPr>
              <w:spacing w:before="40" w:after="40"/>
              <w:rPr>
                <w:rFonts w:ascii="Arial" w:hAnsi="Arial" w:cs="Arial"/>
                <w:sz w:val="18"/>
                <w:szCs w:val="18"/>
              </w:rPr>
            </w:pPr>
            <w:r w:rsidRPr="00430693">
              <w:rPr>
                <w:rFonts w:ascii="Arial" w:hAnsi="Arial" w:cs="Arial"/>
                <w:sz w:val="18"/>
                <w:szCs w:val="18"/>
              </w:rPr>
              <w:t>3.6</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Load and Install site-customized reminder dialogs and site customized KB data from Test account.</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jc w:val="right"/>
              <w:rPr>
                <w:rFonts w:ascii="Arial" w:hAnsi="Arial" w:cs="Arial"/>
                <w:sz w:val="18"/>
                <w:szCs w:val="18"/>
              </w:rPr>
            </w:pPr>
            <w:r w:rsidRPr="00430693">
              <w:rPr>
                <w:rFonts w:ascii="Arial" w:hAnsi="Arial" w:cs="Arial"/>
                <w:sz w:val="18"/>
                <w:szCs w:val="18"/>
              </w:rPr>
              <w:t>4</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b/>
                <w:sz w:val="18"/>
                <w:szCs w:val="18"/>
              </w:rPr>
            </w:pPr>
            <w:r w:rsidRPr="00430693">
              <w:rPr>
                <w:rFonts w:ascii="Arial" w:hAnsi="Arial" w:cs="Arial"/>
                <w:b/>
                <w:sz w:val="18"/>
                <w:szCs w:val="18"/>
              </w:rPr>
              <w:t>Configure/Setup</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4.1</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Configure QI tool, SQL Transporter, CSP applications</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4.2</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Configure/ Enable AWARE in VistA using CAC as KB Editor user</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4.3</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Setup/Enable AWARE users in VistA</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4.4</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Configure custom CPRS shortcut to point to server and port</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4.5</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Register AWARE .dll</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4.6</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Test Login and connection to the test server</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65"/>
        </w:trPr>
        <w:tc>
          <w:tcPr>
            <w:tcW w:w="192" w:type="pct"/>
            <w:tcMar>
              <w:top w:w="0" w:type="dxa"/>
              <w:left w:w="108" w:type="dxa"/>
              <w:bottom w:w="0" w:type="dxa"/>
              <w:right w:w="108" w:type="dxa"/>
            </w:tcMar>
          </w:tcPr>
          <w:p w:rsidR="00A02996" w:rsidRPr="00430693" w:rsidRDefault="00A02996" w:rsidP="00DC1B49">
            <w:pPr>
              <w:spacing w:before="40" w:after="40"/>
              <w:jc w:val="right"/>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4.7</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Setup users for Alert Cache Viewer and QI tool</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65"/>
        </w:trPr>
        <w:tc>
          <w:tcPr>
            <w:tcW w:w="192" w:type="pct"/>
            <w:tcMar>
              <w:top w:w="0" w:type="dxa"/>
              <w:left w:w="108" w:type="dxa"/>
              <w:bottom w:w="0" w:type="dxa"/>
              <w:right w:w="108" w:type="dxa"/>
            </w:tcMar>
          </w:tcPr>
          <w:p w:rsidR="00A02996" w:rsidRPr="00430693" w:rsidRDefault="00A02996" w:rsidP="00DC1B49">
            <w:pPr>
              <w:spacing w:before="40" w:after="40"/>
              <w:jc w:val="right"/>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4.8</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View population of AlertCache Viewer/QI tool as physician provider and Safety Manager</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65"/>
        </w:trPr>
        <w:tc>
          <w:tcPr>
            <w:tcW w:w="192" w:type="pct"/>
            <w:tcMar>
              <w:top w:w="0" w:type="dxa"/>
              <w:left w:w="108" w:type="dxa"/>
              <w:bottom w:w="0" w:type="dxa"/>
              <w:right w:w="108" w:type="dxa"/>
            </w:tcMar>
          </w:tcPr>
          <w:p w:rsidR="00A02996" w:rsidRPr="00430693" w:rsidRDefault="00A02996" w:rsidP="00DC1B49">
            <w:pPr>
              <w:spacing w:before="40" w:after="40"/>
              <w:jc w:val="right"/>
              <w:rPr>
                <w:rFonts w:ascii="Arial" w:hAnsi="Arial" w:cs="Arial"/>
                <w:sz w:val="18"/>
                <w:szCs w:val="18"/>
              </w:rPr>
            </w:pPr>
            <w:r w:rsidRPr="00430693">
              <w:rPr>
                <w:rFonts w:ascii="Arial" w:hAnsi="Arial" w:cs="Arial"/>
                <w:sz w:val="18"/>
                <w:szCs w:val="18"/>
              </w:rPr>
              <w:t>5 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b/>
                <w:sz w:val="18"/>
                <w:szCs w:val="18"/>
              </w:rPr>
            </w:pPr>
            <w:r w:rsidRPr="00430693">
              <w:rPr>
                <w:rFonts w:ascii="Arial" w:hAnsi="Arial" w:cs="Arial"/>
                <w:b/>
                <w:sz w:val="18"/>
                <w:szCs w:val="18"/>
              </w:rPr>
              <w:t>Operation</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5.1</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Conduct rudimentary training for beta users</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5.2</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Users exercise the software</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jc w:val="right"/>
              <w:rPr>
                <w:rFonts w:ascii="Arial" w:hAnsi="Arial" w:cs="Arial"/>
                <w:sz w:val="18"/>
                <w:szCs w:val="18"/>
              </w:rPr>
            </w:pPr>
            <w:r w:rsidRPr="00430693">
              <w:rPr>
                <w:rFonts w:ascii="Arial" w:hAnsi="Arial" w:cs="Arial"/>
                <w:sz w:val="18"/>
                <w:szCs w:val="18"/>
              </w:rPr>
              <w:t>6 </w:t>
            </w: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b/>
                <w:sz w:val="18"/>
                <w:szCs w:val="18"/>
              </w:rPr>
            </w:pPr>
            <w:r w:rsidRPr="00430693">
              <w:rPr>
                <w:rFonts w:ascii="Arial" w:hAnsi="Arial" w:cs="Arial"/>
                <w:b/>
                <w:sz w:val="18"/>
                <w:szCs w:val="18"/>
              </w:rPr>
              <w:t>Feedback</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r w:rsidRPr="00430693">
              <w:rPr>
                <w:rFonts w:ascii="Arial" w:hAnsi="Arial" w:cs="Arial"/>
                <w:sz w:val="18"/>
                <w:szCs w:val="18"/>
              </w:rPr>
              <w:t> </w:t>
            </w: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6.1</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Set up and publicize method for users to report issues</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r w:rsidR="00A02996" w:rsidRPr="00430693" w:rsidTr="00DC1B49">
        <w:trPr>
          <w:cantSplit/>
          <w:trHeight w:val="255"/>
        </w:trPr>
        <w:tc>
          <w:tcPr>
            <w:tcW w:w="192"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p>
        </w:tc>
        <w:tc>
          <w:tcPr>
            <w:tcW w:w="1330" w:type="pct"/>
            <w:noWrap/>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6.2</w:t>
            </w:r>
          </w:p>
        </w:tc>
        <w:tc>
          <w:tcPr>
            <w:tcW w:w="2937" w:type="pct"/>
            <w:tcMar>
              <w:top w:w="0" w:type="dxa"/>
              <w:left w:w="108" w:type="dxa"/>
              <w:bottom w:w="0" w:type="dxa"/>
              <w:right w:w="108" w:type="dxa"/>
            </w:tcMar>
          </w:tcPr>
          <w:p w:rsidR="00A02996" w:rsidRPr="00430693" w:rsidRDefault="00A02996" w:rsidP="00DC1B49">
            <w:pPr>
              <w:spacing w:before="40" w:after="40"/>
              <w:rPr>
                <w:rFonts w:ascii="Arial" w:hAnsi="Arial" w:cs="Arial"/>
                <w:sz w:val="18"/>
                <w:szCs w:val="18"/>
              </w:rPr>
            </w:pPr>
            <w:r w:rsidRPr="00430693">
              <w:rPr>
                <w:rFonts w:ascii="Arial" w:hAnsi="Arial" w:cs="Arial"/>
                <w:sz w:val="18"/>
                <w:szCs w:val="18"/>
              </w:rPr>
              <w:t>Participate in Post-Testing Survey</w:t>
            </w:r>
          </w:p>
        </w:tc>
        <w:tc>
          <w:tcPr>
            <w:tcW w:w="541" w:type="pct"/>
            <w:tcMar>
              <w:top w:w="0" w:type="dxa"/>
              <w:left w:w="108" w:type="dxa"/>
              <w:bottom w:w="0" w:type="dxa"/>
              <w:right w:w="108" w:type="dxa"/>
            </w:tcMar>
          </w:tcPr>
          <w:p w:rsidR="00A02996" w:rsidRPr="00430693" w:rsidRDefault="00A02996" w:rsidP="00DC1B49">
            <w:pPr>
              <w:spacing w:before="40" w:after="40"/>
              <w:jc w:val="center"/>
              <w:rPr>
                <w:rFonts w:ascii="Arial" w:hAnsi="Arial" w:cs="Arial"/>
                <w:sz w:val="18"/>
                <w:szCs w:val="18"/>
              </w:rPr>
            </w:pPr>
          </w:p>
        </w:tc>
      </w:tr>
    </w:tbl>
    <w:p w:rsidR="00DC1B49" w:rsidRPr="001E3654" w:rsidRDefault="00DC1B49"/>
    <w:p w:rsidR="00DF0267" w:rsidRPr="001E3654" w:rsidRDefault="00DF0267" w:rsidP="00BC0FEE">
      <w:pPr>
        <w:pStyle w:val="Heading2"/>
      </w:pPr>
      <w:bookmarkStart w:id="47" w:name="_Site_Readiness_Checklist"/>
      <w:bookmarkStart w:id="48" w:name="_Toc398711276"/>
      <w:bookmarkEnd w:id="44"/>
      <w:bookmarkEnd w:id="45"/>
      <w:bookmarkEnd w:id="46"/>
      <w:bookmarkEnd w:id="47"/>
      <w:r w:rsidRPr="001E3654">
        <w:t>Site Readiness Checklist</w:t>
      </w:r>
      <w:bookmarkEnd w:id="48"/>
    </w:p>
    <w:p w:rsidR="00DF0267" w:rsidRPr="001E3654" w:rsidRDefault="00DF0267" w:rsidP="008E2121">
      <w:pPr>
        <w:pStyle w:val="Caption"/>
      </w:pPr>
      <w:bookmarkStart w:id="49" w:name="_Toc398711294"/>
      <w:r w:rsidRPr="001E3654">
        <w:t xml:space="preserve">Table </w:t>
      </w:r>
      <w:fldSimple w:instr=" SEQ Table \* ARABIC ">
        <w:r w:rsidR="00E9082F">
          <w:rPr>
            <w:noProof/>
          </w:rPr>
          <w:t>5</w:t>
        </w:r>
      </w:fldSimple>
      <w:r w:rsidRPr="001E3654">
        <w:t xml:space="preserve"> - Site Readiness Checklist</w:t>
      </w:r>
      <w:bookmarkEnd w:id="4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20"/>
      </w:tblPr>
      <w:tblGrid>
        <w:gridCol w:w="4914"/>
        <w:gridCol w:w="1477"/>
        <w:gridCol w:w="1448"/>
        <w:gridCol w:w="1737"/>
      </w:tblGrid>
      <w:tr w:rsidR="00B76D04" w:rsidRPr="00430693" w:rsidTr="00B76D04">
        <w:trPr>
          <w:cantSplit/>
          <w:tblHeader/>
        </w:trPr>
        <w:tc>
          <w:tcPr>
            <w:tcW w:w="2566" w:type="pct"/>
            <w:tcBorders>
              <w:top w:val="single" w:sz="12" w:space="0" w:color="auto"/>
            </w:tcBorders>
            <w:shd w:val="pct15" w:color="auto" w:fill="auto"/>
            <w:vAlign w:val="center"/>
          </w:tcPr>
          <w:p w:rsidR="00B76D04" w:rsidRPr="00430693" w:rsidRDefault="00B76D04" w:rsidP="00B76D04">
            <w:pPr>
              <w:spacing w:before="40" w:after="40"/>
              <w:jc w:val="center"/>
              <w:rPr>
                <w:rFonts w:ascii="Arial" w:hAnsi="Arial" w:cs="Arial"/>
                <w:b/>
                <w:caps/>
                <w:sz w:val="18"/>
                <w:szCs w:val="18"/>
              </w:rPr>
            </w:pPr>
            <w:bookmarkStart w:id="50" w:name="_Implementation_Schedule"/>
            <w:bookmarkEnd w:id="50"/>
            <w:r w:rsidRPr="00430693">
              <w:rPr>
                <w:rFonts w:ascii="Arial" w:hAnsi="Arial" w:cs="Arial"/>
                <w:b/>
                <w:sz w:val="18"/>
                <w:szCs w:val="18"/>
              </w:rPr>
              <w:t>Certification/acceptance criteria</w:t>
            </w:r>
          </w:p>
        </w:tc>
        <w:tc>
          <w:tcPr>
            <w:tcW w:w="771" w:type="pct"/>
            <w:tcBorders>
              <w:top w:val="single" w:sz="12" w:space="0" w:color="auto"/>
            </w:tcBorders>
            <w:shd w:val="pct15" w:color="auto" w:fill="auto"/>
            <w:vAlign w:val="center"/>
          </w:tcPr>
          <w:p w:rsidR="00B76D04" w:rsidRPr="00430693" w:rsidRDefault="00B76D04" w:rsidP="00C535D1">
            <w:pPr>
              <w:spacing w:before="40" w:after="40"/>
              <w:jc w:val="center"/>
              <w:rPr>
                <w:rFonts w:ascii="Arial" w:hAnsi="Arial" w:cs="Arial"/>
                <w:b/>
                <w:caps/>
                <w:sz w:val="18"/>
                <w:szCs w:val="18"/>
              </w:rPr>
            </w:pPr>
            <w:r w:rsidRPr="00430693">
              <w:rPr>
                <w:rFonts w:ascii="Arial" w:hAnsi="Arial" w:cs="Arial"/>
                <w:b/>
                <w:sz w:val="18"/>
                <w:szCs w:val="18"/>
              </w:rPr>
              <w:t xml:space="preserve">Date </w:t>
            </w:r>
            <w:r w:rsidR="00C535D1">
              <w:rPr>
                <w:rFonts w:ascii="Arial" w:hAnsi="Arial" w:cs="Arial"/>
                <w:b/>
                <w:sz w:val="18"/>
                <w:szCs w:val="18"/>
              </w:rPr>
              <w:t>A</w:t>
            </w:r>
            <w:r w:rsidRPr="00430693">
              <w:rPr>
                <w:rFonts w:ascii="Arial" w:hAnsi="Arial" w:cs="Arial"/>
                <w:b/>
                <w:sz w:val="18"/>
                <w:szCs w:val="18"/>
              </w:rPr>
              <w:t>ccomplished</w:t>
            </w:r>
          </w:p>
        </w:tc>
        <w:tc>
          <w:tcPr>
            <w:tcW w:w="756" w:type="pct"/>
            <w:tcBorders>
              <w:top w:val="single" w:sz="12" w:space="0" w:color="auto"/>
            </w:tcBorders>
            <w:shd w:val="pct15" w:color="auto" w:fill="auto"/>
            <w:vAlign w:val="center"/>
          </w:tcPr>
          <w:p w:rsidR="00B76D04" w:rsidRPr="00430693" w:rsidRDefault="00B76D04" w:rsidP="00C535D1">
            <w:pPr>
              <w:spacing w:before="40" w:after="40"/>
              <w:jc w:val="center"/>
              <w:rPr>
                <w:rFonts w:ascii="Arial" w:hAnsi="Arial" w:cs="Arial"/>
                <w:b/>
                <w:caps/>
                <w:sz w:val="18"/>
                <w:szCs w:val="18"/>
              </w:rPr>
            </w:pPr>
            <w:r w:rsidRPr="00430693">
              <w:rPr>
                <w:rFonts w:ascii="Arial" w:hAnsi="Arial" w:cs="Arial"/>
                <w:b/>
                <w:sz w:val="18"/>
                <w:szCs w:val="18"/>
              </w:rPr>
              <w:t xml:space="preserve">Accomplished </w:t>
            </w:r>
            <w:r w:rsidR="00C535D1">
              <w:rPr>
                <w:rFonts w:ascii="Arial" w:hAnsi="Arial" w:cs="Arial"/>
                <w:b/>
                <w:sz w:val="18"/>
                <w:szCs w:val="18"/>
              </w:rPr>
              <w:t>B</w:t>
            </w:r>
            <w:r w:rsidRPr="00430693">
              <w:rPr>
                <w:rFonts w:ascii="Arial" w:hAnsi="Arial" w:cs="Arial"/>
                <w:b/>
                <w:sz w:val="18"/>
                <w:szCs w:val="18"/>
              </w:rPr>
              <w:t>y</w:t>
            </w:r>
          </w:p>
        </w:tc>
        <w:tc>
          <w:tcPr>
            <w:tcW w:w="907" w:type="pct"/>
            <w:tcBorders>
              <w:top w:val="single" w:sz="12" w:space="0" w:color="auto"/>
            </w:tcBorders>
            <w:shd w:val="pct15" w:color="auto" w:fill="auto"/>
            <w:vAlign w:val="center"/>
          </w:tcPr>
          <w:p w:rsidR="00B76D04" w:rsidRPr="00430693" w:rsidRDefault="00B76D04" w:rsidP="00C535D1">
            <w:pPr>
              <w:spacing w:before="40" w:after="40"/>
              <w:jc w:val="center"/>
              <w:rPr>
                <w:rFonts w:ascii="Arial" w:hAnsi="Arial" w:cs="Arial"/>
                <w:b/>
                <w:caps/>
                <w:sz w:val="18"/>
                <w:szCs w:val="18"/>
              </w:rPr>
            </w:pPr>
            <w:r w:rsidRPr="00430693">
              <w:rPr>
                <w:rFonts w:ascii="Arial" w:hAnsi="Arial" w:cs="Arial"/>
                <w:b/>
                <w:sz w:val="18"/>
                <w:szCs w:val="18"/>
              </w:rPr>
              <w:t>Comments/</w:t>
            </w:r>
            <w:r w:rsidR="00C535D1">
              <w:rPr>
                <w:rFonts w:ascii="Arial" w:hAnsi="Arial" w:cs="Arial"/>
                <w:b/>
                <w:sz w:val="18"/>
                <w:szCs w:val="18"/>
              </w:rPr>
              <w:t>N</w:t>
            </w:r>
            <w:r w:rsidRPr="00430693">
              <w:rPr>
                <w:rFonts w:ascii="Arial" w:hAnsi="Arial" w:cs="Arial"/>
                <w:b/>
                <w:sz w:val="18"/>
                <w:szCs w:val="18"/>
              </w:rPr>
              <w:t>otes</w:t>
            </w:r>
          </w:p>
        </w:tc>
      </w:tr>
      <w:tr w:rsidR="00B76D04" w:rsidRPr="00430693" w:rsidTr="00B76D04">
        <w:trPr>
          <w:cantSplit/>
        </w:trPr>
        <w:tc>
          <w:tcPr>
            <w:tcW w:w="2566" w:type="pct"/>
          </w:tcPr>
          <w:p w:rsidR="00B76D04" w:rsidRPr="00430693" w:rsidRDefault="00B76D04" w:rsidP="00B76D04">
            <w:pPr>
              <w:pStyle w:val="BodyText"/>
              <w:spacing w:before="40" w:after="40"/>
              <w:ind w:left="342" w:hanging="342"/>
              <w:rPr>
                <w:rFonts w:ascii="Arial" w:hAnsi="Arial" w:cs="Arial"/>
                <w:b/>
                <w:sz w:val="18"/>
                <w:szCs w:val="18"/>
              </w:rPr>
            </w:pPr>
            <w:r w:rsidRPr="00430693">
              <w:rPr>
                <w:rFonts w:ascii="Arial" w:hAnsi="Arial" w:cs="Arial"/>
                <w:b/>
                <w:sz w:val="18"/>
                <w:szCs w:val="18"/>
              </w:rPr>
              <w:t>1. Pre-implementation</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1"/>
              </w:numPr>
              <w:spacing w:before="40" w:after="40"/>
              <w:ind w:left="648"/>
              <w:rPr>
                <w:rFonts w:ascii="Arial" w:hAnsi="Arial" w:cs="Arial"/>
                <w:sz w:val="18"/>
                <w:szCs w:val="18"/>
              </w:rPr>
            </w:pPr>
            <w:r w:rsidRPr="00430693">
              <w:rPr>
                <w:rFonts w:ascii="Arial" w:hAnsi="Arial" w:cs="Arial"/>
                <w:sz w:val="18"/>
                <w:szCs w:val="18"/>
              </w:rPr>
              <w:t>Kick-off Meeting</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1"/>
              </w:numPr>
              <w:spacing w:before="40" w:after="40"/>
              <w:ind w:left="648"/>
              <w:rPr>
                <w:rFonts w:ascii="Arial" w:hAnsi="Arial" w:cs="Arial"/>
                <w:sz w:val="18"/>
                <w:szCs w:val="18"/>
              </w:rPr>
            </w:pPr>
            <w:r w:rsidRPr="00430693">
              <w:rPr>
                <w:rFonts w:ascii="Arial" w:hAnsi="Arial" w:cs="Arial"/>
                <w:sz w:val="18"/>
                <w:szCs w:val="18"/>
              </w:rPr>
              <w:t>Security access for Harris personnel</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1"/>
              </w:numPr>
              <w:spacing w:before="40" w:after="40"/>
              <w:ind w:left="648"/>
              <w:rPr>
                <w:rFonts w:ascii="Arial" w:hAnsi="Arial" w:cs="Arial"/>
                <w:sz w:val="18"/>
                <w:szCs w:val="18"/>
              </w:rPr>
            </w:pPr>
            <w:r w:rsidRPr="00430693">
              <w:rPr>
                <w:rFonts w:ascii="Arial" w:hAnsi="Arial" w:cs="Arial"/>
                <w:sz w:val="18"/>
                <w:szCs w:val="18"/>
              </w:rPr>
              <w:t>Delivery of Installation Guides</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D56435">
            <w:pPr>
              <w:numPr>
                <w:ilvl w:val="0"/>
                <w:numId w:val="31"/>
              </w:numPr>
              <w:spacing w:before="40" w:after="40"/>
              <w:ind w:left="648"/>
              <w:rPr>
                <w:rFonts w:ascii="Arial" w:hAnsi="Arial" w:cs="Arial"/>
                <w:sz w:val="18"/>
                <w:szCs w:val="18"/>
              </w:rPr>
            </w:pPr>
            <w:r w:rsidRPr="00430693">
              <w:rPr>
                <w:rFonts w:ascii="Arial" w:hAnsi="Arial" w:cs="Arial"/>
                <w:sz w:val="18"/>
                <w:szCs w:val="18"/>
              </w:rPr>
              <w:t>Established VistA test account for Har</w:t>
            </w:r>
            <w:r w:rsidR="00D56435" w:rsidRPr="00430693">
              <w:rPr>
                <w:rFonts w:ascii="Arial" w:hAnsi="Arial" w:cs="Arial"/>
                <w:sz w:val="18"/>
                <w:szCs w:val="18"/>
              </w:rPr>
              <w:t>r</w:t>
            </w:r>
            <w:r w:rsidRPr="00430693">
              <w:rPr>
                <w:rFonts w:ascii="Arial" w:hAnsi="Arial" w:cs="Arial"/>
                <w:sz w:val="18"/>
                <w:szCs w:val="18"/>
              </w:rPr>
              <w:t>is</w:t>
            </w:r>
            <w:r w:rsidR="00D56435" w:rsidRPr="00430693">
              <w:rPr>
                <w:rFonts w:ascii="Arial" w:hAnsi="Arial" w:cs="Arial"/>
                <w:sz w:val="18"/>
                <w:szCs w:val="18"/>
              </w:rPr>
              <w:t xml:space="preserve"> </w:t>
            </w:r>
            <w:r w:rsidRPr="00430693">
              <w:rPr>
                <w:rFonts w:ascii="Arial" w:hAnsi="Arial" w:cs="Arial"/>
                <w:sz w:val="18"/>
                <w:szCs w:val="18"/>
              </w:rPr>
              <w:t>users</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D56435" w:rsidRPr="00430693" w:rsidTr="00B76D04">
        <w:trPr>
          <w:cantSplit/>
        </w:trPr>
        <w:tc>
          <w:tcPr>
            <w:tcW w:w="2566" w:type="pct"/>
          </w:tcPr>
          <w:p w:rsidR="00D56435" w:rsidRPr="00430693" w:rsidRDefault="00D56435" w:rsidP="00D56435">
            <w:pPr>
              <w:numPr>
                <w:ilvl w:val="0"/>
                <w:numId w:val="31"/>
              </w:numPr>
              <w:spacing w:before="40" w:after="40"/>
              <w:ind w:left="648"/>
              <w:rPr>
                <w:rFonts w:ascii="Arial" w:hAnsi="Arial" w:cs="Arial"/>
                <w:sz w:val="18"/>
                <w:szCs w:val="18"/>
              </w:rPr>
            </w:pPr>
            <w:r w:rsidRPr="00430693">
              <w:rPr>
                <w:rFonts w:ascii="Arial" w:hAnsi="Arial" w:cs="Arial"/>
                <w:sz w:val="18"/>
                <w:szCs w:val="18"/>
              </w:rPr>
              <w:t>Obtain PIA for using AWARE at site</w:t>
            </w:r>
          </w:p>
        </w:tc>
        <w:tc>
          <w:tcPr>
            <w:tcW w:w="771" w:type="pct"/>
          </w:tcPr>
          <w:p w:rsidR="00D56435" w:rsidRPr="00430693" w:rsidRDefault="00D56435" w:rsidP="00B76D04">
            <w:pPr>
              <w:pStyle w:val="BodyText"/>
              <w:spacing w:before="40" w:after="40"/>
              <w:rPr>
                <w:rFonts w:ascii="Arial" w:hAnsi="Arial" w:cs="Arial"/>
                <w:sz w:val="18"/>
                <w:szCs w:val="18"/>
              </w:rPr>
            </w:pPr>
          </w:p>
        </w:tc>
        <w:tc>
          <w:tcPr>
            <w:tcW w:w="756" w:type="pct"/>
          </w:tcPr>
          <w:p w:rsidR="00D56435" w:rsidRPr="00430693" w:rsidRDefault="00D56435" w:rsidP="00B76D04">
            <w:pPr>
              <w:pStyle w:val="BodyText"/>
              <w:spacing w:before="40" w:after="40"/>
              <w:rPr>
                <w:rFonts w:ascii="Arial" w:hAnsi="Arial" w:cs="Arial"/>
                <w:sz w:val="18"/>
                <w:szCs w:val="18"/>
              </w:rPr>
            </w:pPr>
          </w:p>
        </w:tc>
        <w:tc>
          <w:tcPr>
            <w:tcW w:w="907" w:type="pct"/>
          </w:tcPr>
          <w:p w:rsidR="00D56435" w:rsidRPr="00430693" w:rsidRDefault="00D56435" w:rsidP="00B76D04">
            <w:pPr>
              <w:pStyle w:val="BodyText"/>
              <w:spacing w:before="40" w:after="40"/>
              <w:rPr>
                <w:rFonts w:ascii="Arial" w:hAnsi="Arial" w:cs="Arial"/>
                <w:sz w:val="18"/>
                <w:szCs w:val="18"/>
              </w:rPr>
            </w:pPr>
          </w:p>
        </w:tc>
      </w:tr>
      <w:tr w:rsidR="00B76D04" w:rsidRPr="00430693" w:rsidTr="00B76D04">
        <w:trPr>
          <w:cantSplit/>
        </w:trPr>
        <w:tc>
          <w:tcPr>
            <w:tcW w:w="5000" w:type="pct"/>
            <w:gridSpan w:val="4"/>
          </w:tcPr>
          <w:p w:rsidR="00B76D04" w:rsidRPr="00430693" w:rsidRDefault="00B76D04" w:rsidP="00D56435">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spacing w:before="40" w:after="40"/>
              <w:rPr>
                <w:rFonts w:ascii="Arial" w:hAnsi="Arial" w:cs="Arial"/>
                <w:b/>
                <w:sz w:val="18"/>
                <w:szCs w:val="18"/>
              </w:rPr>
            </w:pPr>
            <w:r w:rsidRPr="00430693">
              <w:rPr>
                <w:rFonts w:ascii="Arial" w:hAnsi="Arial" w:cs="Arial"/>
                <w:b/>
                <w:sz w:val="18"/>
                <w:szCs w:val="18"/>
              </w:rPr>
              <w:t>2. Hardware Deployment:</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2"/>
              </w:numPr>
              <w:spacing w:before="40" w:after="40"/>
              <w:ind w:left="648"/>
              <w:rPr>
                <w:rFonts w:ascii="Arial" w:hAnsi="Arial" w:cs="Arial"/>
                <w:sz w:val="18"/>
                <w:szCs w:val="18"/>
              </w:rPr>
            </w:pPr>
            <w:r w:rsidRPr="00430693">
              <w:rPr>
                <w:rFonts w:ascii="Arial" w:hAnsi="Arial" w:cs="Arial"/>
                <w:sz w:val="18"/>
                <w:szCs w:val="18"/>
              </w:rPr>
              <w:t>Received all hardware</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2"/>
              </w:numPr>
              <w:spacing w:before="40" w:after="40"/>
              <w:ind w:left="648"/>
              <w:rPr>
                <w:rFonts w:ascii="Arial" w:hAnsi="Arial" w:cs="Arial"/>
                <w:sz w:val="18"/>
                <w:szCs w:val="18"/>
              </w:rPr>
            </w:pPr>
            <w:r w:rsidRPr="00430693">
              <w:rPr>
                <w:rFonts w:ascii="Arial" w:hAnsi="Arial" w:cs="Arial"/>
                <w:sz w:val="18"/>
                <w:szCs w:val="18"/>
              </w:rPr>
              <w:t>Installed hardware and server software</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2"/>
              </w:numPr>
              <w:spacing w:before="40" w:after="40"/>
              <w:ind w:left="648"/>
              <w:rPr>
                <w:rFonts w:ascii="Arial" w:hAnsi="Arial" w:cs="Arial"/>
                <w:sz w:val="18"/>
                <w:szCs w:val="18"/>
              </w:rPr>
            </w:pPr>
            <w:r w:rsidRPr="00430693">
              <w:rPr>
                <w:rFonts w:ascii="Arial" w:hAnsi="Arial" w:cs="Arial"/>
                <w:sz w:val="18"/>
                <w:szCs w:val="18"/>
              </w:rPr>
              <w:t>Obtained software licensing, including SQL</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5000" w:type="pct"/>
            <w:gridSpan w:val="4"/>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spacing w:before="40" w:after="40"/>
              <w:rPr>
                <w:rFonts w:ascii="Arial" w:hAnsi="Arial" w:cs="Arial"/>
                <w:b/>
                <w:sz w:val="18"/>
                <w:szCs w:val="18"/>
              </w:rPr>
            </w:pPr>
            <w:r w:rsidRPr="00430693">
              <w:rPr>
                <w:rFonts w:ascii="Arial" w:hAnsi="Arial" w:cs="Arial"/>
                <w:b/>
                <w:sz w:val="18"/>
                <w:szCs w:val="18"/>
              </w:rPr>
              <w:t>3. Software Deployment</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3"/>
              </w:numPr>
              <w:spacing w:before="40" w:after="40"/>
              <w:ind w:left="648"/>
              <w:rPr>
                <w:rFonts w:ascii="Arial" w:hAnsi="Arial" w:cs="Arial"/>
                <w:sz w:val="18"/>
                <w:szCs w:val="18"/>
              </w:rPr>
            </w:pPr>
            <w:r w:rsidRPr="00430693">
              <w:rPr>
                <w:rFonts w:ascii="Arial" w:hAnsi="Arial" w:cs="Arial"/>
                <w:sz w:val="18"/>
                <w:szCs w:val="18"/>
              </w:rPr>
              <w:t>Received product from Harris</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3"/>
              </w:numPr>
              <w:spacing w:before="40" w:after="40"/>
              <w:ind w:left="648"/>
              <w:rPr>
                <w:rFonts w:ascii="Arial" w:hAnsi="Arial" w:cs="Arial"/>
                <w:sz w:val="18"/>
                <w:szCs w:val="18"/>
              </w:rPr>
            </w:pPr>
            <w:r w:rsidRPr="00430693">
              <w:rPr>
                <w:rFonts w:ascii="Arial" w:hAnsi="Arial" w:cs="Arial"/>
                <w:sz w:val="18"/>
                <w:szCs w:val="18"/>
              </w:rPr>
              <w:lastRenderedPageBreak/>
              <w:t xml:space="preserve">Installed product in Test VistA account </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006869" w:rsidRDefault="00B76D04" w:rsidP="00006869">
            <w:pPr>
              <w:numPr>
                <w:ilvl w:val="0"/>
                <w:numId w:val="33"/>
              </w:numPr>
              <w:spacing w:before="40" w:after="40"/>
              <w:ind w:left="648"/>
              <w:rPr>
                <w:rFonts w:ascii="Arial" w:hAnsi="Arial" w:cs="Arial"/>
                <w:sz w:val="18"/>
                <w:szCs w:val="18"/>
              </w:rPr>
            </w:pPr>
            <w:r w:rsidRPr="00430693">
              <w:rPr>
                <w:rFonts w:ascii="Arial" w:hAnsi="Arial" w:cs="Arial"/>
                <w:sz w:val="18"/>
                <w:szCs w:val="18"/>
              </w:rPr>
              <w:t>Installed product in Production VistA account</w:t>
            </w:r>
            <w:r w:rsidR="00006869">
              <w:rPr>
                <w:rFonts w:ascii="Arial" w:hAnsi="Arial" w:cs="Arial"/>
                <w:sz w:val="18"/>
                <w:szCs w:val="18"/>
              </w:rPr>
              <w:t xml:space="preserve"> </w:t>
            </w:r>
            <w:r w:rsidR="00D56435" w:rsidRPr="00006869">
              <w:rPr>
                <w:rFonts w:ascii="Arial" w:hAnsi="Arial" w:cs="Arial"/>
                <w:sz w:val="18"/>
                <w:szCs w:val="18"/>
              </w:rPr>
              <w:t>Including site-customized Knowledge B</w:t>
            </w:r>
            <w:r w:rsidRPr="00006869">
              <w:rPr>
                <w:rFonts w:ascii="Arial" w:hAnsi="Arial" w:cs="Arial"/>
                <w:sz w:val="18"/>
                <w:szCs w:val="18"/>
              </w:rPr>
              <w:t xml:space="preserve">ase </w:t>
            </w:r>
            <w:r w:rsidR="00D56435" w:rsidRPr="00006869">
              <w:rPr>
                <w:rFonts w:ascii="Arial" w:hAnsi="Arial" w:cs="Arial"/>
                <w:sz w:val="18"/>
                <w:szCs w:val="18"/>
              </w:rPr>
              <w:t>and re-factored Reminder D</w:t>
            </w:r>
            <w:r w:rsidRPr="00006869">
              <w:rPr>
                <w:rFonts w:ascii="Arial" w:hAnsi="Arial" w:cs="Arial"/>
                <w:sz w:val="18"/>
                <w:szCs w:val="18"/>
              </w:rPr>
              <w:t xml:space="preserve">ialogs for site </w:t>
            </w:r>
            <w:r w:rsidR="00D56435" w:rsidRPr="00006869">
              <w:rPr>
                <w:rFonts w:ascii="Arial" w:hAnsi="Arial" w:cs="Arial"/>
                <w:sz w:val="18"/>
                <w:szCs w:val="18"/>
              </w:rPr>
              <w:t>customization</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5000" w:type="pct"/>
            <w:gridSpan w:val="4"/>
          </w:tcPr>
          <w:p w:rsidR="00B76D04" w:rsidRPr="00430693" w:rsidRDefault="00B76D04" w:rsidP="00B76D04">
            <w:pPr>
              <w:pStyle w:val="BodyText"/>
              <w:spacing w:before="40" w:after="40"/>
              <w:rPr>
                <w:rFonts w:ascii="Arial" w:hAnsi="Arial" w:cs="Arial"/>
                <w:sz w:val="18"/>
                <w:szCs w:val="18"/>
              </w:rPr>
            </w:pPr>
            <w:r w:rsidRPr="00430693">
              <w:rPr>
                <w:rFonts w:ascii="Arial" w:hAnsi="Arial" w:cs="Arial"/>
                <w:sz w:val="18"/>
                <w:szCs w:val="18"/>
              </w:rPr>
              <w:t xml:space="preserve">                   </w:t>
            </w:r>
          </w:p>
        </w:tc>
      </w:tr>
      <w:tr w:rsidR="00B76D04" w:rsidRPr="00430693" w:rsidTr="00B76D04">
        <w:trPr>
          <w:cantSplit/>
        </w:trPr>
        <w:tc>
          <w:tcPr>
            <w:tcW w:w="2566" w:type="pct"/>
          </w:tcPr>
          <w:p w:rsidR="00B76D04" w:rsidRPr="00430693" w:rsidRDefault="00B76D04" w:rsidP="00B76D04">
            <w:pPr>
              <w:spacing w:before="40" w:after="40"/>
              <w:rPr>
                <w:rFonts w:ascii="Arial" w:hAnsi="Arial" w:cs="Arial"/>
                <w:b/>
                <w:sz w:val="18"/>
                <w:szCs w:val="18"/>
              </w:rPr>
            </w:pPr>
            <w:r w:rsidRPr="00430693">
              <w:rPr>
                <w:rFonts w:ascii="Arial" w:hAnsi="Arial" w:cs="Arial"/>
                <w:b/>
                <w:sz w:val="18"/>
                <w:szCs w:val="18"/>
              </w:rPr>
              <w:t>4. Hardware Validation:</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4"/>
              </w:numPr>
              <w:spacing w:before="40" w:after="40"/>
              <w:ind w:left="648"/>
              <w:rPr>
                <w:rFonts w:ascii="Arial" w:hAnsi="Arial" w:cs="Arial"/>
                <w:sz w:val="18"/>
                <w:szCs w:val="18"/>
              </w:rPr>
            </w:pPr>
            <w:r w:rsidRPr="00430693">
              <w:rPr>
                <w:rFonts w:ascii="Arial" w:hAnsi="Arial" w:cs="Arial"/>
                <w:sz w:val="18"/>
                <w:szCs w:val="18"/>
              </w:rPr>
              <w:t>Workstations operational in Test account</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D56435">
            <w:pPr>
              <w:numPr>
                <w:ilvl w:val="0"/>
                <w:numId w:val="34"/>
              </w:numPr>
              <w:spacing w:before="40" w:after="40"/>
              <w:ind w:left="648"/>
              <w:rPr>
                <w:rFonts w:ascii="Arial" w:hAnsi="Arial" w:cs="Arial"/>
                <w:sz w:val="18"/>
                <w:szCs w:val="18"/>
              </w:rPr>
            </w:pPr>
            <w:r w:rsidRPr="00430693">
              <w:rPr>
                <w:rFonts w:ascii="Arial" w:hAnsi="Arial" w:cs="Arial"/>
                <w:sz w:val="18"/>
                <w:szCs w:val="18"/>
              </w:rPr>
              <w:t>Workstations operational in Production account</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006869" w:rsidRDefault="00B76D04" w:rsidP="00006869">
            <w:pPr>
              <w:numPr>
                <w:ilvl w:val="0"/>
                <w:numId w:val="34"/>
              </w:numPr>
              <w:spacing w:before="40" w:after="40"/>
              <w:ind w:left="648"/>
              <w:rPr>
                <w:rFonts w:ascii="Arial" w:hAnsi="Arial" w:cs="Arial"/>
                <w:sz w:val="18"/>
                <w:szCs w:val="18"/>
              </w:rPr>
            </w:pPr>
            <w:r w:rsidRPr="00430693">
              <w:rPr>
                <w:rFonts w:ascii="Arial" w:hAnsi="Arial" w:cs="Arial"/>
                <w:sz w:val="18"/>
                <w:szCs w:val="18"/>
              </w:rPr>
              <w:t>All equipment functionally (i.e</w:t>
            </w:r>
            <w:r w:rsidR="00D56435" w:rsidRPr="00430693">
              <w:rPr>
                <w:rFonts w:ascii="Arial" w:hAnsi="Arial" w:cs="Arial"/>
                <w:sz w:val="18"/>
                <w:szCs w:val="18"/>
              </w:rPr>
              <w:t>.</w:t>
            </w:r>
            <w:r w:rsidR="00826440">
              <w:rPr>
                <w:rFonts w:ascii="Arial" w:hAnsi="Arial" w:cs="Arial"/>
                <w:sz w:val="18"/>
                <w:szCs w:val="18"/>
              </w:rPr>
              <w:t>,</w:t>
            </w:r>
            <w:r w:rsidRPr="00430693">
              <w:rPr>
                <w:rFonts w:ascii="Arial" w:hAnsi="Arial" w:cs="Arial"/>
                <w:sz w:val="18"/>
                <w:szCs w:val="18"/>
              </w:rPr>
              <w:t xml:space="preserve"> AWAR</w:t>
            </w:r>
            <w:r w:rsidR="00006869">
              <w:rPr>
                <w:rFonts w:ascii="Arial" w:hAnsi="Arial" w:cs="Arial"/>
                <w:sz w:val="18"/>
                <w:szCs w:val="18"/>
              </w:rPr>
              <w:t xml:space="preserve">E </w:t>
            </w:r>
            <w:r w:rsidRPr="00006869">
              <w:rPr>
                <w:rFonts w:ascii="Arial" w:hAnsi="Arial" w:cs="Arial"/>
                <w:sz w:val="18"/>
                <w:szCs w:val="18"/>
              </w:rPr>
              <w:t>Windows Server, any Terminal Server with Shared drive) tested in Tes</w:t>
            </w:r>
            <w:r w:rsidR="00006869">
              <w:rPr>
                <w:rFonts w:ascii="Arial" w:hAnsi="Arial" w:cs="Arial"/>
                <w:sz w:val="18"/>
                <w:szCs w:val="18"/>
              </w:rPr>
              <w:t xml:space="preserve">t </w:t>
            </w:r>
            <w:r w:rsidR="00D56435" w:rsidRPr="00006869">
              <w:rPr>
                <w:rFonts w:ascii="Arial" w:hAnsi="Arial" w:cs="Arial"/>
                <w:sz w:val="18"/>
                <w:szCs w:val="18"/>
              </w:rPr>
              <w:t>account</w:t>
            </w:r>
            <w:r w:rsidRPr="00006869">
              <w:rPr>
                <w:rFonts w:ascii="Arial" w:hAnsi="Arial" w:cs="Arial"/>
                <w:sz w:val="18"/>
                <w:szCs w:val="18"/>
              </w:rPr>
              <w:t xml:space="preserve"> (Use information in appropriate Installation Guides)</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006869" w:rsidRDefault="00B76D04" w:rsidP="00006869">
            <w:pPr>
              <w:numPr>
                <w:ilvl w:val="0"/>
                <w:numId w:val="34"/>
              </w:numPr>
              <w:spacing w:before="40" w:after="40"/>
              <w:ind w:left="648"/>
              <w:rPr>
                <w:rFonts w:ascii="Arial" w:hAnsi="Arial" w:cs="Arial"/>
                <w:sz w:val="18"/>
                <w:szCs w:val="18"/>
              </w:rPr>
            </w:pPr>
            <w:r w:rsidRPr="00430693">
              <w:rPr>
                <w:rFonts w:ascii="Arial" w:hAnsi="Arial" w:cs="Arial"/>
                <w:sz w:val="18"/>
                <w:szCs w:val="18"/>
              </w:rPr>
              <w:t>All equipment functionally (i.e</w:t>
            </w:r>
            <w:r w:rsidR="00D56435" w:rsidRPr="00430693">
              <w:rPr>
                <w:rFonts w:ascii="Arial" w:hAnsi="Arial" w:cs="Arial"/>
                <w:sz w:val="18"/>
                <w:szCs w:val="18"/>
              </w:rPr>
              <w:t>.</w:t>
            </w:r>
            <w:r w:rsidR="00006869">
              <w:rPr>
                <w:rFonts w:ascii="Arial" w:hAnsi="Arial" w:cs="Arial"/>
                <w:sz w:val="18"/>
                <w:szCs w:val="18"/>
              </w:rPr>
              <w:t>,</w:t>
            </w:r>
            <w:r w:rsidRPr="00430693">
              <w:rPr>
                <w:rFonts w:ascii="Arial" w:hAnsi="Arial" w:cs="Arial"/>
                <w:sz w:val="18"/>
                <w:szCs w:val="18"/>
              </w:rPr>
              <w:t xml:space="preserve"> AWAR</w:t>
            </w:r>
            <w:r w:rsidR="00006869">
              <w:rPr>
                <w:rFonts w:ascii="Arial" w:hAnsi="Arial" w:cs="Arial"/>
                <w:sz w:val="18"/>
                <w:szCs w:val="18"/>
              </w:rPr>
              <w:t xml:space="preserve">E </w:t>
            </w:r>
            <w:r w:rsidRPr="00006869">
              <w:rPr>
                <w:rFonts w:ascii="Arial" w:hAnsi="Arial" w:cs="Arial"/>
                <w:sz w:val="18"/>
                <w:szCs w:val="18"/>
              </w:rPr>
              <w:t xml:space="preserve">Windows Server, any Terminal Server with Shared drive) tested in </w:t>
            </w:r>
            <w:r w:rsidR="00D56435" w:rsidRPr="00006869">
              <w:rPr>
                <w:rFonts w:ascii="Arial" w:hAnsi="Arial" w:cs="Arial"/>
                <w:sz w:val="18"/>
                <w:szCs w:val="18"/>
              </w:rPr>
              <w:t>Production account</w:t>
            </w:r>
            <w:r w:rsidRPr="00006869">
              <w:rPr>
                <w:rFonts w:ascii="Arial" w:hAnsi="Arial" w:cs="Arial"/>
                <w:sz w:val="18"/>
                <w:szCs w:val="18"/>
              </w:rPr>
              <w:t xml:space="preserve"> (Use information in appropriate Installation Guides)</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pStyle w:val="BodyText"/>
              <w:spacing w:before="40" w:after="40"/>
              <w:ind w:left="342" w:hanging="342"/>
              <w:rPr>
                <w:rFonts w:ascii="Arial" w:hAnsi="Arial" w:cs="Arial"/>
                <w:b/>
                <w:sz w:val="18"/>
                <w:szCs w:val="18"/>
              </w:rPr>
            </w:pPr>
            <w:r w:rsidRPr="00430693">
              <w:rPr>
                <w:rFonts w:ascii="Arial" w:hAnsi="Arial" w:cs="Arial"/>
                <w:b/>
                <w:sz w:val="18"/>
                <w:szCs w:val="18"/>
              </w:rPr>
              <w:t xml:space="preserve">5. Installation:  </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Product installed and tested on the AWARE Windows Server/SQL Server database for the Test account</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Server back-ups tested</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Workstations used for local training tested</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Security set-up tested</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All equipment connected to workstations tested</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Web server tested</w:t>
            </w:r>
          </w:p>
        </w:tc>
        <w:tc>
          <w:tcPr>
            <w:tcW w:w="771" w:type="pct"/>
          </w:tcPr>
          <w:p w:rsidR="00B76D04" w:rsidRPr="00430693" w:rsidRDefault="00B76D04" w:rsidP="00B76D04">
            <w:pPr>
              <w:pStyle w:val="BodyText"/>
              <w:spacing w:before="40" w:after="40"/>
              <w:rPr>
                <w:rFonts w:ascii="Arial" w:hAnsi="Arial" w:cs="Arial"/>
                <w:color w:val="0000FF"/>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D56435" w:rsidRPr="00430693" w:rsidTr="00B76D04">
        <w:trPr>
          <w:cantSplit/>
        </w:trPr>
        <w:tc>
          <w:tcPr>
            <w:tcW w:w="2566" w:type="pct"/>
          </w:tcPr>
          <w:p w:rsidR="00D56435" w:rsidRPr="00430693" w:rsidRDefault="00D56435"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CSP Gateway tested</w:t>
            </w:r>
          </w:p>
        </w:tc>
        <w:tc>
          <w:tcPr>
            <w:tcW w:w="771" w:type="pct"/>
          </w:tcPr>
          <w:p w:rsidR="00D56435" w:rsidRPr="00430693" w:rsidRDefault="00D56435" w:rsidP="00B76D04">
            <w:pPr>
              <w:pStyle w:val="BodyText"/>
              <w:spacing w:before="40" w:after="40"/>
              <w:rPr>
                <w:rFonts w:ascii="Arial" w:hAnsi="Arial" w:cs="Arial"/>
                <w:color w:val="0000FF"/>
                <w:sz w:val="18"/>
                <w:szCs w:val="18"/>
              </w:rPr>
            </w:pPr>
          </w:p>
        </w:tc>
        <w:tc>
          <w:tcPr>
            <w:tcW w:w="756" w:type="pct"/>
          </w:tcPr>
          <w:p w:rsidR="00D56435" w:rsidRPr="00430693" w:rsidRDefault="00D56435" w:rsidP="00B76D04">
            <w:pPr>
              <w:pStyle w:val="BodyText"/>
              <w:spacing w:before="40" w:after="40"/>
              <w:rPr>
                <w:rFonts w:ascii="Arial" w:hAnsi="Arial" w:cs="Arial"/>
                <w:color w:val="0000FF"/>
                <w:sz w:val="18"/>
                <w:szCs w:val="18"/>
              </w:rPr>
            </w:pPr>
          </w:p>
        </w:tc>
        <w:tc>
          <w:tcPr>
            <w:tcW w:w="907" w:type="pct"/>
          </w:tcPr>
          <w:p w:rsidR="00D56435" w:rsidRPr="00430693" w:rsidRDefault="00D56435"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Product Installation Guide tasks completed</w:t>
            </w:r>
          </w:p>
        </w:tc>
        <w:tc>
          <w:tcPr>
            <w:tcW w:w="771" w:type="pct"/>
          </w:tcPr>
          <w:p w:rsidR="00B76D04" w:rsidRPr="00430693" w:rsidRDefault="00B76D04" w:rsidP="00B76D04">
            <w:pPr>
              <w:pStyle w:val="BodyText"/>
              <w:spacing w:before="40" w:after="40"/>
              <w:rPr>
                <w:rFonts w:ascii="Arial" w:hAnsi="Arial" w:cs="Arial"/>
                <w:color w:val="0000FF"/>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Accessibility Compliance testing completed (for Be</w:t>
            </w:r>
            <w:r w:rsidR="00D56435" w:rsidRPr="00430693">
              <w:rPr>
                <w:rFonts w:ascii="Arial" w:hAnsi="Arial" w:cs="Arial"/>
                <w:sz w:val="18"/>
                <w:szCs w:val="18"/>
              </w:rPr>
              <w:t>ta site</w:t>
            </w:r>
            <w:r w:rsidRPr="00430693">
              <w:rPr>
                <w:rFonts w:ascii="Arial" w:hAnsi="Arial" w:cs="Arial"/>
                <w:sz w:val="18"/>
                <w:szCs w:val="18"/>
              </w:rPr>
              <w:t>)</w:t>
            </w:r>
          </w:p>
        </w:tc>
        <w:tc>
          <w:tcPr>
            <w:tcW w:w="771" w:type="pct"/>
          </w:tcPr>
          <w:p w:rsidR="00B76D04" w:rsidRPr="00430693" w:rsidRDefault="00B76D04" w:rsidP="00B76D04">
            <w:pPr>
              <w:pStyle w:val="BodyText"/>
              <w:spacing w:before="40" w:after="40"/>
              <w:rPr>
                <w:rFonts w:ascii="Arial" w:hAnsi="Arial" w:cs="Arial"/>
                <w:color w:val="0000FF"/>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numPr>
                <w:ilvl w:val="0"/>
                <w:numId w:val="38"/>
              </w:numPr>
              <w:spacing w:before="40" w:after="40"/>
              <w:ind w:left="648"/>
              <w:rPr>
                <w:rFonts w:ascii="Arial" w:hAnsi="Arial" w:cs="Arial"/>
                <w:sz w:val="18"/>
                <w:szCs w:val="18"/>
              </w:rPr>
            </w:pPr>
            <w:r w:rsidRPr="00430693">
              <w:rPr>
                <w:rFonts w:ascii="Arial" w:hAnsi="Arial" w:cs="Arial"/>
                <w:sz w:val="18"/>
                <w:szCs w:val="18"/>
              </w:rPr>
              <w:t>Usability testing completed (for Beta site)</w:t>
            </w:r>
          </w:p>
        </w:tc>
        <w:tc>
          <w:tcPr>
            <w:tcW w:w="771" w:type="pct"/>
          </w:tcPr>
          <w:p w:rsidR="00B76D04" w:rsidRPr="00430693" w:rsidRDefault="00B76D04" w:rsidP="00B76D04">
            <w:pPr>
              <w:pStyle w:val="BodyText"/>
              <w:spacing w:before="40" w:after="40"/>
              <w:rPr>
                <w:rFonts w:ascii="Arial" w:hAnsi="Arial" w:cs="Arial"/>
                <w:color w:val="0000FF"/>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97093" w:rsidRDefault="00B76D04" w:rsidP="00497093">
            <w:pPr>
              <w:numPr>
                <w:ilvl w:val="0"/>
                <w:numId w:val="38"/>
              </w:numPr>
              <w:spacing w:before="40" w:after="40"/>
              <w:ind w:left="648"/>
              <w:rPr>
                <w:rFonts w:ascii="Arial" w:hAnsi="Arial" w:cs="Arial"/>
                <w:sz w:val="18"/>
                <w:szCs w:val="18"/>
              </w:rPr>
            </w:pPr>
            <w:r w:rsidRPr="00430693">
              <w:rPr>
                <w:rFonts w:ascii="Arial" w:hAnsi="Arial" w:cs="Arial"/>
                <w:sz w:val="18"/>
                <w:szCs w:val="18"/>
              </w:rPr>
              <w:t>Product installed and tested on the AWARE Windows Server/SQL Server database for the Production account</w:t>
            </w:r>
          </w:p>
        </w:tc>
        <w:tc>
          <w:tcPr>
            <w:tcW w:w="771" w:type="pct"/>
          </w:tcPr>
          <w:p w:rsidR="00B76D04" w:rsidRPr="00430693" w:rsidRDefault="00B76D04" w:rsidP="00B76D04">
            <w:pPr>
              <w:pStyle w:val="BodyText"/>
              <w:spacing w:before="40" w:after="40"/>
              <w:rPr>
                <w:rFonts w:ascii="Arial" w:hAnsi="Arial" w:cs="Arial"/>
                <w:color w:val="0000FF"/>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pStyle w:val="BodyText"/>
              <w:spacing w:before="40" w:after="40"/>
              <w:ind w:left="360" w:hanging="360"/>
              <w:rPr>
                <w:rFonts w:ascii="Arial" w:hAnsi="Arial" w:cs="Arial"/>
                <w:b/>
                <w:sz w:val="18"/>
                <w:szCs w:val="18"/>
              </w:rPr>
            </w:pPr>
            <w:r w:rsidRPr="00430693">
              <w:rPr>
                <w:rFonts w:ascii="Arial" w:hAnsi="Arial" w:cs="Arial"/>
                <w:b/>
                <w:sz w:val="18"/>
                <w:szCs w:val="18"/>
              </w:rPr>
              <w:t xml:space="preserve">6. Site has received the following product manuals:   </w:t>
            </w:r>
          </w:p>
        </w:tc>
        <w:tc>
          <w:tcPr>
            <w:tcW w:w="771" w:type="pct"/>
          </w:tcPr>
          <w:p w:rsidR="00B76D04" w:rsidRPr="00430693" w:rsidRDefault="00B76D04" w:rsidP="00B76D04">
            <w:pPr>
              <w:pStyle w:val="BodyText"/>
              <w:spacing w:before="40" w:after="40"/>
              <w:rPr>
                <w:rFonts w:ascii="Arial" w:hAnsi="Arial" w:cs="Arial"/>
                <w:color w:val="0000FF"/>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Height w:val="273"/>
        </w:trPr>
        <w:tc>
          <w:tcPr>
            <w:tcW w:w="2566" w:type="pct"/>
          </w:tcPr>
          <w:p w:rsidR="00B76D04" w:rsidRPr="00430693" w:rsidRDefault="00B76D04" w:rsidP="00B76D04">
            <w:pPr>
              <w:numPr>
                <w:ilvl w:val="0"/>
                <w:numId w:val="37"/>
              </w:numPr>
              <w:spacing w:before="40" w:after="40"/>
              <w:ind w:left="648"/>
              <w:rPr>
                <w:rFonts w:ascii="Arial" w:hAnsi="Arial" w:cs="Arial"/>
                <w:sz w:val="18"/>
                <w:szCs w:val="18"/>
              </w:rPr>
            </w:pPr>
            <w:r w:rsidRPr="00430693">
              <w:rPr>
                <w:rFonts w:ascii="Arial" w:hAnsi="Arial" w:cs="Arial"/>
                <w:sz w:val="18"/>
                <w:szCs w:val="18"/>
              </w:rPr>
              <w:t>AWARE</w:t>
            </w:r>
            <w:r w:rsidR="00D56435" w:rsidRPr="00430693">
              <w:rPr>
                <w:rFonts w:ascii="Arial" w:hAnsi="Arial" w:cs="Arial"/>
                <w:sz w:val="18"/>
                <w:szCs w:val="18"/>
              </w:rPr>
              <w:t xml:space="preserve"> User</w:t>
            </w:r>
            <w:r w:rsidRPr="00430693">
              <w:rPr>
                <w:rFonts w:ascii="Arial" w:hAnsi="Arial" w:cs="Arial"/>
                <w:sz w:val="18"/>
                <w:szCs w:val="18"/>
              </w:rPr>
              <w:t xml:space="preserve"> Guides</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sz w:val="18"/>
                <w:szCs w:val="18"/>
              </w:rPr>
            </w:pPr>
          </w:p>
        </w:tc>
        <w:tc>
          <w:tcPr>
            <w:tcW w:w="907" w:type="pct"/>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5000" w:type="pct"/>
            <w:gridSpan w:val="4"/>
          </w:tcPr>
          <w:p w:rsidR="00B76D04" w:rsidRPr="00430693" w:rsidRDefault="00B76D04" w:rsidP="00B76D04">
            <w:pPr>
              <w:pStyle w:val="BodyText"/>
              <w:spacing w:before="40" w:after="40"/>
              <w:rPr>
                <w:rFonts w:ascii="Arial" w:hAnsi="Arial" w:cs="Arial"/>
                <w:sz w:val="18"/>
                <w:szCs w:val="18"/>
              </w:rPr>
            </w:pPr>
          </w:p>
        </w:tc>
      </w:tr>
      <w:tr w:rsidR="00B76D04" w:rsidRPr="00430693" w:rsidTr="00B76D04">
        <w:trPr>
          <w:cantSplit/>
        </w:trPr>
        <w:tc>
          <w:tcPr>
            <w:tcW w:w="2566" w:type="pct"/>
          </w:tcPr>
          <w:p w:rsidR="00B76D04" w:rsidRPr="00430693" w:rsidRDefault="00B76D04" w:rsidP="00B76D04">
            <w:pPr>
              <w:pStyle w:val="BodyText"/>
              <w:spacing w:before="40" w:after="40"/>
              <w:ind w:left="342" w:hanging="342"/>
              <w:rPr>
                <w:rFonts w:ascii="Arial" w:hAnsi="Arial" w:cs="Arial"/>
                <w:b/>
                <w:sz w:val="18"/>
                <w:szCs w:val="18"/>
              </w:rPr>
            </w:pPr>
            <w:r w:rsidRPr="00430693">
              <w:rPr>
                <w:rFonts w:ascii="Arial" w:hAnsi="Arial" w:cs="Arial"/>
                <w:b/>
                <w:sz w:val="18"/>
                <w:szCs w:val="18"/>
              </w:rPr>
              <w:t>7. All scheduled training has occurred:</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numPr>
                <w:ilvl w:val="0"/>
                <w:numId w:val="35"/>
              </w:numPr>
              <w:spacing w:before="40" w:after="40"/>
              <w:ind w:left="648"/>
              <w:rPr>
                <w:rFonts w:ascii="Arial" w:hAnsi="Arial" w:cs="Arial"/>
                <w:sz w:val="18"/>
                <w:szCs w:val="18"/>
              </w:rPr>
            </w:pPr>
            <w:r w:rsidRPr="00430693">
              <w:rPr>
                <w:rFonts w:ascii="Arial" w:hAnsi="Arial" w:cs="Arial"/>
                <w:sz w:val="18"/>
                <w:szCs w:val="18"/>
              </w:rPr>
              <w:t xml:space="preserve"> “Train the Trainer” Training or Self-guided Web Training</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numPr>
                <w:ilvl w:val="0"/>
                <w:numId w:val="35"/>
              </w:numPr>
              <w:spacing w:before="40" w:after="40"/>
              <w:ind w:left="648"/>
              <w:rPr>
                <w:rFonts w:ascii="Arial" w:hAnsi="Arial" w:cs="Arial"/>
                <w:sz w:val="18"/>
                <w:szCs w:val="18"/>
              </w:rPr>
            </w:pPr>
            <w:r w:rsidRPr="00430693">
              <w:rPr>
                <w:rFonts w:ascii="Arial" w:hAnsi="Arial" w:cs="Arial"/>
                <w:sz w:val="18"/>
                <w:szCs w:val="18"/>
              </w:rPr>
              <w:t>Local staff training (conducted by VA trainers, i.e</w:t>
            </w:r>
            <w:r w:rsidR="00D56435" w:rsidRPr="00430693">
              <w:rPr>
                <w:rFonts w:ascii="Arial" w:hAnsi="Arial" w:cs="Arial"/>
                <w:sz w:val="18"/>
                <w:szCs w:val="18"/>
              </w:rPr>
              <w:t>.</w:t>
            </w:r>
            <w:r w:rsidR="002809F2">
              <w:rPr>
                <w:rFonts w:ascii="Arial" w:hAnsi="Arial" w:cs="Arial"/>
                <w:sz w:val="18"/>
                <w:szCs w:val="18"/>
              </w:rPr>
              <w:t>,</w:t>
            </w:r>
            <w:r w:rsidRPr="00430693">
              <w:rPr>
                <w:rFonts w:ascii="Arial" w:hAnsi="Arial" w:cs="Arial"/>
                <w:sz w:val="18"/>
                <w:szCs w:val="18"/>
              </w:rPr>
              <w:t xml:space="preserve"> CACS)</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numPr>
                <w:ilvl w:val="0"/>
                <w:numId w:val="35"/>
              </w:numPr>
              <w:spacing w:before="40" w:after="40"/>
              <w:ind w:left="648"/>
              <w:rPr>
                <w:rFonts w:ascii="Arial" w:hAnsi="Arial" w:cs="Arial"/>
                <w:sz w:val="18"/>
                <w:szCs w:val="18"/>
              </w:rPr>
            </w:pPr>
            <w:r w:rsidRPr="00430693">
              <w:rPr>
                <w:rFonts w:ascii="Arial" w:hAnsi="Arial" w:cs="Arial"/>
                <w:sz w:val="18"/>
                <w:szCs w:val="18"/>
              </w:rPr>
              <w:t>Other Product training has been received or was requested</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5000" w:type="pct"/>
            <w:gridSpan w:val="4"/>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pStyle w:val="BodyText"/>
              <w:spacing w:before="40" w:after="40"/>
              <w:rPr>
                <w:rFonts w:ascii="Arial" w:hAnsi="Arial" w:cs="Arial"/>
                <w:b/>
                <w:sz w:val="18"/>
                <w:szCs w:val="18"/>
              </w:rPr>
            </w:pPr>
            <w:r w:rsidRPr="00430693">
              <w:rPr>
                <w:rFonts w:ascii="Arial" w:hAnsi="Arial" w:cs="Arial"/>
                <w:b/>
                <w:sz w:val="18"/>
                <w:szCs w:val="18"/>
              </w:rPr>
              <w:t>8. Product validation in Test account has been completed.</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3D0142" w:rsidP="00B76D04">
            <w:pPr>
              <w:numPr>
                <w:ilvl w:val="0"/>
                <w:numId w:val="36"/>
              </w:numPr>
              <w:spacing w:before="40" w:after="40"/>
              <w:ind w:left="648"/>
              <w:rPr>
                <w:rFonts w:ascii="Arial" w:hAnsi="Arial" w:cs="Arial"/>
                <w:sz w:val="18"/>
                <w:szCs w:val="18"/>
              </w:rPr>
            </w:pPr>
            <w:r w:rsidRPr="00430693">
              <w:rPr>
                <w:rFonts w:ascii="Arial" w:hAnsi="Arial" w:cs="Arial"/>
                <w:sz w:val="18"/>
                <w:szCs w:val="18"/>
              </w:rPr>
              <w:lastRenderedPageBreak/>
              <w:t>Validation test cases</w:t>
            </w:r>
            <w:r w:rsidR="00B76D04" w:rsidRPr="00430693">
              <w:rPr>
                <w:rFonts w:ascii="Arial" w:hAnsi="Arial" w:cs="Arial"/>
                <w:sz w:val="18"/>
                <w:szCs w:val="18"/>
              </w:rPr>
              <w:t xml:space="preserve"> run</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numPr>
                <w:ilvl w:val="0"/>
                <w:numId w:val="36"/>
              </w:numPr>
              <w:spacing w:before="40" w:after="40"/>
              <w:ind w:left="648"/>
              <w:rPr>
                <w:rFonts w:ascii="Arial" w:hAnsi="Arial" w:cs="Arial"/>
                <w:sz w:val="18"/>
                <w:szCs w:val="18"/>
              </w:rPr>
            </w:pPr>
            <w:r w:rsidRPr="00430693">
              <w:rPr>
                <w:rFonts w:ascii="Arial" w:hAnsi="Arial" w:cs="Arial"/>
                <w:sz w:val="18"/>
                <w:szCs w:val="18"/>
              </w:rPr>
              <w:t>Validation test report submitted</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5000" w:type="pct"/>
            <w:gridSpan w:val="4"/>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pStyle w:val="BodyText"/>
              <w:spacing w:before="40" w:after="40"/>
              <w:rPr>
                <w:rFonts w:ascii="Arial" w:hAnsi="Arial" w:cs="Arial"/>
                <w:b/>
                <w:sz w:val="18"/>
                <w:szCs w:val="18"/>
              </w:rPr>
            </w:pPr>
            <w:r w:rsidRPr="00430693">
              <w:rPr>
                <w:rFonts w:ascii="Arial" w:hAnsi="Arial" w:cs="Arial"/>
                <w:b/>
                <w:sz w:val="18"/>
                <w:szCs w:val="18"/>
              </w:rPr>
              <w:t>9. Communication:</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B76D04">
        <w:trPr>
          <w:cantSplit/>
        </w:trPr>
        <w:tc>
          <w:tcPr>
            <w:tcW w:w="2566" w:type="pct"/>
          </w:tcPr>
          <w:p w:rsidR="00B76D04" w:rsidRPr="00430693" w:rsidRDefault="00B76D04" w:rsidP="00B76D04">
            <w:pPr>
              <w:numPr>
                <w:ilvl w:val="0"/>
                <w:numId w:val="39"/>
              </w:numPr>
              <w:spacing w:before="40" w:after="40"/>
              <w:ind w:left="648"/>
              <w:rPr>
                <w:rFonts w:ascii="Arial" w:hAnsi="Arial" w:cs="Arial"/>
                <w:sz w:val="18"/>
                <w:szCs w:val="18"/>
              </w:rPr>
            </w:pPr>
            <w:r w:rsidRPr="00430693">
              <w:rPr>
                <w:rFonts w:ascii="Arial" w:hAnsi="Arial" w:cs="Arial"/>
                <w:sz w:val="18"/>
                <w:szCs w:val="18"/>
              </w:rPr>
              <w:t>Staff not directly involved with implementation has been notified of the date for going live</w:t>
            </w:r>
          </w:p>
        </w:tc>
        <w:tc>
          <w:tcPr>
            <w:tcW w:w="771" w:type="pct"/>
          </w:tcPr>
          <w:p w:rsidR="00B76D04" w:rsidRPr="00430693" w:rsidRDefault="00B76D04" w:rsidP="00B76D04">
            <w:pPr>
              <w:pStyle w:val="BodyText"/>
              <w:spacing w:before="40" w:after="40"/>
              <w:rPr>
                <w:rFonts w:ascii="Arial" w:hAnsi="Arial" w:cs="Arial"/>
                <w:sz w:val="18"/>
                <w:szCs w:val="18"/>
              </w:rPr>
            </w:pPr>
          </w:p>
        </w:tc>
        <w:tc>
          <w:tcPr>
            <w:tcW w:w="756" w:type="pct"/>
          </w:tcPr>
          <w:p w:rsidR="00B76D04" w:rsidRPr="00430693" w:rsidRDefault="00B76D04" w:rsidP="00B76D04">
            <w:pPr>
              <w:pStyle w:val="BodyText"/>
              <w:spacing w:before="40" w:after="40"/>
              <w:rPr>
                <w:rFonts w:ascii="Arial" w:hAnsi="Arial" w:cs="Arial"/>
                <w:color w:val="0000FF"/>
                <w:sz w:val="18"/>
                <w:szCs w:val="18"/>
              </w:rPr>
            </w:pPr>
          </w:p>
        </w:tc>
        <w:tc>
          <w:tcPr>
            <w:tcW w:w="907" w:type="pct"/>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D56435">
        <w:tc>
          <w:tcPr>
            <w:tcW w:w="2566" w:type="pct"/>
            <w:tcBorders>
              <w:bottom w:val="single" w:sz="6" w:space="0" w:color="auto"/>
            </w:tcBorders>
          </w:tcPr>
          <w:p w:rsidR="00B76D04" w:rsidRPr="00430693" w:rsidRDefault="00B76D04" w:rsidP="00B76D04">
            <w:pPr>
              <w:numPr>
                <w:ilvl w:val="0"/>
                <w:numId w:val="39"/>
              </w:numPr>
              <w:spacing w:before="40" w:after="40"/>
              <w:ind w:left="648"/>
              <w:rPr>
                <w:rFonts w:ascii="Arial" w:hAnsi="Arial" w:cs="Arial"/>
                <w:sz w:val="18"/>
                <w:szCs w:val="18"/>
              </w:rPr>
            </w:pPr>
            <w:r w:rsidRPr="00430693">
              <w:rPr>
                <w:rFonts w:ascii="Arial" w:hAnsi="Arial" w:cs="Arial"/>
                <w:sz w:val="18"/>
                <w:szCs w:val="18"/>
              </w:rPr>
              <w:t>Others within the organization have been notified of the go-live date (other departments not directly involved in the software change- e.g. team members like  the nursing department)</w:t>
            </w:r>
          </w:p>
        </w:tc>
        <w:tc>
          <w:tcPr>
            <w:tcW w:w="771" w:type="pct"/>
            <w:tcBorders>
              <w:bottom w:val="single" w:sz="6" w:space="0" w:color="auto"/>
            </w:tcBorders>
          </w:tcPr>
          <w:p w:rsidR="00B76D04" w:rsidRPr="00430693" w:rsidRDefault="00B76D04" w:rsidP="00B76D04">
            <w:pPr>
              <w:pStyle w:val="BodyText"/>
              <w:spacing w:before="40" w:after="40"/>
              <w:rPr>
                <w:rFonts w:ascii="Arial" w:hAnsi="Arial" w:cs="Arial"/>
                <w:sz w:val="18"/>
                <w:szCs w:val="18"/>
              </w:rPr>
            </w:pPr>
          </w:p>
        </w:tc>
        <w:tc>
          <w:tcPr>
            <w:tcW w:w="756" w:type="pct"/>
            <w:tcBorders>
              <w:bottom w:val="single" w:sz="6" w:space="0" w:color="auto"/>
            </w:tcBorders>
          </w:tcPr>
          <w:p w:rsidR="00B76D04" w:rsidRPr="00430693" w:rsidRDefault="00B76D04" w:rsidP="00B76D04">
            <w:pPr>
              <w:pStyle w:val="BodyText"/>
              <w:spacing w:before="40" w:after="40"/>
              <w:rPr>
                <w:rFonts w:ascii="Arial" w:hAnsi="Arial" w:cs="Arial"/>
                <w:color w:val="0000FF"/>
                <w:sz w:val="18"/>
                <w:szCs w:val="18"/>
              </w:rPr>
            </w:pPr>
          </w:p>
        </w:tc>
        <w:tc>
          <w:tcPr>
            <w:tcW w:w="907" w:type="pct"/>
            <w:tcBorders>
              <w:bottom w:val="single" w:sz="6" w:space="0" w:color="auto"/>
            </w:tcBorders>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D56435">
        <w:trPr>
          <w:cantSplit/>
        </w:trPr>
        <w:tc>
          <w:tcPr>
            <w:tcW w:w="2566" w:type="pct"/>
            <w:tcBorders>
              <w:top w:val="single" w:sz="6" w:space="0" w:color="auto"/>
              <w:bottom w:val="single" w:sz="4" w:space="0" w:color="auto"/>
            </w:tcBorders>
          </w:tcPr>
          <w:p w:rsidR="00B76D04" w:rsidRPr="00430693" w:rsidRDefault="00B76D04" w:rsidP="002809F2">
            <w:pPr>
              <w:numPr>
                <w:ilvl w:val="0"/>
                <w:numId w:val="39"/>
              </w:numPr>
              <w:spacing w:before="40" w:after="40"/>
              <w:ind w:left="648"/>
              <w:rPr>
                <w:rFonts w:ascii="Arial" w:hAnsi="Arial" w:cs="Arial"/>
                <w:sz w:val="18"/>
                <w:szCs w:val="18"/>
              </w:rPr>
            </w:pPr>
            <w:r w:rsidRPr="00430693">
              <w:rPr>
                <w:rFonts w:ascii="Arial" w:hAnsi="Arial" w:cs="Arial"/>
                <w:sz w:val="18"/>
                <w:szCs w:val="18"/>
              </w:rPr>
              <w:t>Beta test users have been identified and provided instructions</w:t>
            </w:r>
          </w:p>
        </w:tc>
        <w:tc>
          <w:tcPr>
            <w:tcW w:w="771" w:type="pct"/>
            <w:tcBorders>
              <w:top w:val="single" w:sz="6" w:space="0" w:color="auto"/>
              <w:bottom w:val="single" w:sz="4" w:space="0" w:color="auto"/>
            </w:tcBorders>
          </w:tcPr>
          <w:p w:rsidR="00B76D04" w:rsidRPr="00430693" w:rsidRDefault="00B76D04" w:rsidP="00B76D04">
            <w:pPr>
              <w:pStyle w:val="BodyText"/>
              <w:spacing w:before="40" w:after="40"/>
              <w:rPr>
                <w:rFonts w:ascii="Arial" w:hAnsi="Arial" w:cs="Arial"/>
                <w:sz w:val="18"/>
                <w:szCs w:val="18"/>
              </w:rPr>
            </w:pPr>
          </w:p>
        </w:tc>
        <w:tc>
          <w:tcPr>
            <w:tcW w:w="756" w:type="pct"/>
            <w:tcBorders>
              <w:top w:val="single" w:sz="6" w:space="0" w:color="auto"/>
              <w:bottom w:val="single" w:sz="4" w:space="0" w:color="auto"/>
            </w:tcBorders>
          </w:tcPr>
          <w:p w:rsidR="00B76D04" w:rsidRPr="00430693" w:rsidRDefault="00B76D04" w:rsidP="00B76D04">
            <w:pPr>
              <w:pStyle w:val="BodyText"/>
              <w:spacing w:before="40" w:after="40"/>
              <w:rPr>
                <w:rFonts w:ascii="Arial" w:hAnsi="Arial" w:cs="Arial"/>
                <w:color w:val="0000FF"/>
                <w:sz w:val="18"/>
                <w:szCs w:val="18"/>
              </w:rPr>
            </w:pPr>
          </w:p>
        </w:tc>
        <w:tc>
          <w:tcPr>
            <w:tcW w:w="907" w:type="pct"/>
            <w:tcBorders>
              <w:top w:val="single" w:sz="6" w:space="0" w:color="auto"/>
              <w:bottom w:val="single" w:sz="4" w:space="0" w:color="auto"/>
            </w:tcBorders>
          </w:tcPr>
          <w:p w:rsidR="00B76D04" w:rsidRPr="00430693" w:rsidRDefault="00B76D04" w:rsidP="00B76D04">
            <w:pPr>
              <w:pStyle w:val="BodyText"/>
              <w:spacing w:before="40" w:after="40"/>
              <w:rPr>
                <w:rFonts w:ascii="Arial" w:hAnsi="Arial" w:cs="Arial"/>
                <w:color w:val="0000FF"/>
                <w:sz w:val="18"/>
                <w:szCs w:val="18"/>
              </w:rPr>
            </w:pPr>
          </w:p>
        </w:tc>
      </w:tr>
      <w:tr w:rsidR="00B76D04" w:rsidRPr="00430693" w:rsidTr="00D56435">
        <w:trPr>
          <w:cantSplit/>
        </w:trPr>
        <w:tc>
          <w:tcPr>
            <w:tcW w:w="2566" w:type="pct"/>
            <w:tcBorders>
              <w:top w:val="single" w:sz="4" w:space="0" w:color="auto"/>
              <w:bottom w:val="single" w:sz="12" w:space="0" w:color="auto"/>
            </w:tcBorders>
          </w:tcPr>
          <w:p w:rsidR="00B76D04" w:rsidRPr="00430693" w:rsidRDefault="00B76D04" w:rsidP="002809F2">
            <w:pPr>
              <w:numPr>
                <w:ilvl w:val="0"/>
                <w:numId w:val="39"/>
              </w:numPr>
              <w:spacing w:before="40" w:after="40"/>
              <w:ind w:left="648"/>
              <w:rPr>
                <w:rFonts w:ascii="Arial" w:hAnsi="Arial" w:cs="Arial"/>
                <w:sz w:val="18"/>
                <w:szCs w:val="18"/>
              </w:rPr>
            </w:pPr>
            <w:r w:rsidRPr="00430693">
              <w:rPr>
                <w:rFonts w:ascii="Arial" w:hAnsi="Arial" w:cs="Arial"/>
                <w:sz w:val="18"/>
                <w:szCs w:val="18"/>
              </w:rPr>
              <w:t>Product exercise commences in Production account</w:t>
            </w:r>
            <w:r w:rsidRPr="002809F2">
              <w:rPr>
                <w:rFonts w:ascii="Arial" w:hAnsi="Arial" w:cs="Arial"/>
                <w:sz w:val="18"/>
                <w:szCs w:val="18"/>
              </w:rPr>
              <w:t xml:space="preserve"> </w:t>
            </w:r>
          </w:p>
        </w:tc>
        <w:tc>
          <w:tcPr>
            <w:tcW w:w="771" w:type="pct"/>
            <w:tcBorders>
              <w:top w:val="single" w:sz="4" w:space="0" w:color="auto"/>
              <w:bottom w:val="single" w:sz="12" w:space="0" w:color="auto"/>
            </w:tcBorders>
          </w:tcPr>
          <w:p w:rsidR="00B76D04" w:rsidRPr="00430693" w:rsidRDefault="00B76D04" w:rsidP="00B76D04">
            <w:pPr>
              <w:pStyle w:val="BodyText"/>
              <w:spacing w:before="40" w:after="40"/>
              <w:rPr>
                <w:rFonts w:ascii="Arial" w:hAnsi="Arial" w:cs="Arial"/>
                <w:sz w:val="18"/>
                <w:szCs w:val="18"/>
              </w:rPr>
            </w:pPr>
          </w:p>
        </w:tc>
        <w:tc>
          <w:tcPr>
            <w:tcW w:w="756" w:type="pct"/>
            <w:tcBorders>
              <w:top w:val="single" w:sz="4" w:space="0" w:color="auto"/>
              <w:bottom w:val="single" w:sz="12" w:space="0" w:color="auto"/>
            </w:tcBorders>
          </w:tcPr>
          <w:p w:rsidR="00B76D04" w:rsidRPr="00430693" w:rsidRDefault="00B76D04" w:rsidP="00B76D04">
            <w:pPr>
              <w:pStyle w:val="BodyText"/>
              <w:spacing w:before="40" w:after="40"/>
              <w:rPr>
                <w:rFonts w:ascii="Arial" w:hAnsi="Arial" w:cs="Arial"/>
                <w:color w:val="0000FF"/>
                <w:sz w:val="18"/>
                <w:szCs w:val="18"/>
              </w:rPr>
            </w:pPr>
          </w:p>
        </w:tc>
        <w:tc>
          <w:tcPr>
            <w:tcW w:w="907" w:type="pct"/>
            <w:tcBorders>
              <w:top w:val="single" w:sz="4" w:space="0" w:color="auto"/>
              <w:bottom w:val="single" w:sz="12" w:space="0" w:color="auto"/>
            </w:tcBorders>
          </w:tcPr>
          <w:p w:rsidR="00B76D04" w:rsidRPr="00430693" w:rsidRDefault="00B76D04" w:rsidP="00B76D04">
            <w:pPr>
              <w:pStyle w:val="BodyText"/>
              <w:spacing w:before="40" w:after="40"/>
              <w:rPr>
                <w:rFonts w:ascii="Arial" w:hAnsi="Arial" w:cs="Arial"/>
                <w:color w:val="0000FF"/>
                <w:sz w:val="18"/>
                <w:szCs w:val="18"/>
              </w:rPr>
            </w:pPr>
          </w:p>
        </w:tc>
      </w:tr>
    </w:tbl>
    <w:p w:rsidR="00DF0267" w:rsidRPr="001E3654" w:rsidRDefault="00DF0267" w:rsidP="00F33893">
      <w:pPr>
        <w:pStyle w:val="Heading1"/>
      </w:pPr>
      <w:bookmarkStart w:id="51" w:name="_Toc398711277"/>
      <w:r w:rsidRPr="001E3654">
        <w:t>Implementation Schedule</w:t>
      </w:r>
      <w:bookmarkEnd w:id="51"/>
    </w:p>
    <w:p w:rsidR="00DF0267" w:rsidRPr="001E3654" w:rsidRDefault="00DF0267" w:rsidP="00167171">
      <w:pPr>
        <w:pStyle w:val="Heading2"/>
      </w:pPr>
      <w:bookmarkStart w:id="52" w:name="_Implementation_Scheduling_Factors"/>
      <w:bookmarkStart w:id="53" w:name="_Toc398711278"/>
      <w:bookmarkEnd w:id="52"/>
      <w:r w:rsidRPr="001E3654">
        <w:t>Implementation Scheduling Factors</w:t>
      </w:r>
      <w:bookmarkEnd w:id="53"/>
    </w:p>
    <w:p w:rsidR="00DF0267" w:rsidRPr="001E3654" w:rsidRDefault="00DF0267" w:rsidP="003F5FF9">
      <w:pPr>
        <w:pStyle w:val="BodyText"/>
      </w:pPr>
      <w:r w:rsidRPr="001E3654">
        <w:t>Implementation scheduling depends on a combination of factors:</w:t>
      </w:r>
    </w:p>
    <w:p w:rsidR="00DF0267" w:rsidRPr="001E3654" w:rsidRDefault="00DF0267" w:rsidP="009D3C45">
      <w:pPr>
        <w:pStyle w:val="BodyText"/>
        <w:numPr>
          <w:ilvl w:val="0"/>
          <w:numId w:val="24"/>
        </w:numPr>
      </w:pPr>
      <w:r w:rsidRPr="001E3654">
        <w:t>VISN/Site commitment – Management actively supports and is engaged with the project</w:t>
      </w:r>
      <w:r w:rsidR="009B3023">
        <w:t>.</w:t>
      </w:r>
    </w:p>
    <w:p w:rsidR="00DF0267" w:rsidRPr="001E3654" w:rsidRDefault="00DF0267" w:rsidP="009D3C45">
      <w:pPr>
        <w:pStyle w:val="BodyText"/>
        <w:numPr>
          <w:ilvl w:val="0"/>
          <w:numId w:val="24"/>
        </w:numPr>
      </w:pPr>
      <w:r w:rsidRPr="001E3654">
        <w:t>Site resources – Adequate qualified staff commit to accomplishing the effor</w:t>
      </w:r>
      <w:r w:rsidR="009B3023">
        <w:t>t.</w:t>
      </w:r>
    </w:p>
    <w:p w:rsidR="00DF0267" w:rsidRPr="001E3654" w:rsidRDefault="00DF0267" w:rsidP="003F5FF9">
      <w:pPr>
        <w:pStyle w:val="BodyText"/>
      </w:pPr>
      <w:r w:rsidRPr="001E3654">
        <w:t>Site Readiness – Completion of the Site Readiness Certification, if indicated.</w:t>
      </w:r>
    </w:p>
    <w:p w:rsidR="00DF0267" w:rsidRPr="001E3654" w:rsidRDefault="00DF0267" w:rsidP="00167171">
      <w:pPr>
        <w:pStyle w:val="BodyText"/>
      </w:pPr>
      <w:r w:rsidRPr="001E3654">
        <w:t>Impact of</w:t>
      </w:r>
      <w:r w:rsidR="003F5FF9" w:rsidRPr="001E3654">
        <w:t xml:space="preserve"> the following</w:t>
      </w:r>
      <w:r w:rsidRPr="001E3654">
        <w:t xml:space="preserve">: </w:t>
      </w:r>
    </w:p>
    <w:p w:rsidR="00DF0267" w:rsidRPr="001E3654" w:rsidRDefault="00DF0267" w:rsidP="009D3C45">
      <w:pPr>
        <w:pStyle w:val="BodyText"/>
        <w:numPr>
          <w:ilvl w:val="0"/>
          <w:numId w:val="24"/>
        </w:numPr>
      </w:pPr>
      <w:r w:rsidRPr="001E3654">
        <w:t xml:space="preserve">Federal holidays </w:t>
      </w:r>
    </w:p>
    <w:p w:rsidR="00DF0267" w:rsidRPr="001E3654" w:rsidRDefault="00DF0267" w:rsidP="009D3C45">
      <w:pPr>
        <w:pStyle w:val="BodyText"/>
        <w:numPr>
          <w:ilvl w:val="0"/>
          <w:numId w:val="24"/>
        </w:numPr>
      </w:pPr>
      <w:r w:rsidRPr="001E3654">
        <w:t>Heavy leave usage during holidays</w:t>
      </w:r>
    </w:p>
    <w:p w:rsidR="00DF0267" w:rsidRPr="001E3654" w:rsidRDefault="00DF0267" w:rsidP="009D3C45">
      <w:pPr>
        <w:pStyle w:val="BodyText"/>
        <w:numPr>
          <w:ilvl w:val="0"/>
          <w:numId w:val="24"/>
        </w:numPr>
      </w:pPr>
      <w:r w:rsidRPr="001E3654">
        <w:t>The Joint Commission or other accreditation and/or regulatory compliance activities</w:t>
      </w:r>
    </w:p>
    <w:p w:rsidR="00DF0267" w:rsidRDefault="00DF0267" w:rsidP="009D3C45">
      <w:pPr>
        <w:pStyle w:val="BodyText"/>
        <w:numPr>
          <w:ilvl w:val="0"/>
          <w:numId w:val="24"/>
        </w:numPr>
      </w:pPr>
      <w:r w:rsidRPr="001E3654">
        <w:t>Circumstances due to natural disasters, significant network and/or system problems (failure or corruption), fire, war, domestic bio-terrorism, etc.</w:t>
      </w:r>
    </w:p>
    <w:p w:rsidR="009B3023" w:rsidRPr="001E3654" w:rsidRDefault="009B3023" w:rsidP="009B3023">
      <w:pPr>
        <w:pStyle w:val="BodyText"/>
      </w:pPr>
      <w:r>
        <w:t>Note that some implementation tasks in Table 8 may start earlier than the dates indicated below in</w:t>
      </w:r>
      <w:r w:rsidR="0056086E">
        <w:t xml:space="preserve"> </w:t>
      </w:r>
      <w:r w:rsidR="0036430D">
        <w:fldChar w:fldCharType="begin"/>
      </w:r>
      <w:r w:rsidR="0056086E">
        <w:instrText xml:space="preserve"> REF _Ref398622222 \h </w:instrText>
      </w:r>
      <w:r w:rsidR="0036430D">
        <w:fldChar w:fldCharType="separate"/>
      </w:r>
      <w:r w:rsidR="00E9082F" w:rsidRPr="001E3654">
        <w:t xml:space="preserve">Table </w:t>
      </w:r>
      <w:r w:rsidR="00E9082F">
        <w:rPr>
          <w:noProof/>
        </w:rPr>
        <w:t>6</w:t>
      </w:r>
      <w:r w:rsidR="0036430D">
        <w:fldChar w:fldCharType="end"/>
      </w:r>
      <w:r>
        <w:t>.</w:t>
      </w:r>
    </w:p>
    <w:p w:rsidR="00B8208B" w:rsidRPr="001E3654" w:rsidRDefault="00B8208B" w:rsidP="00B8208B">
      <w:pPr>
        <w:pStyle w:val="Caption"/>
      </w:pPr>
      <w:bookmarkStart w:id="54" w:name="_Ref398622222"/>
      <w:bookmarkStart w:id="55" w:name="_Toc398711295"/>
      <w:r w:rsidRPr="001E3654">
        <w:t xml:space="preserve">Table </w:t>
      </w:r>
      <w:fldSimple w:instr=" SEQ Table \* ARABIC ">
        <w:r w:rsidR="00E9082F">
          <w:rPr>
            <w:noProof/>
          </w:rPr>
          <w:t>6</w:t>
        </w:r>
      </w:fldSimple>
      <w:bookmarkEnd w:id="54"/>
      <w:r w:rsidR="009B3023">
        <w:t xml:space="preserve"> - </w:t>
      </w:r>
      <w:r w:rsidRPr="001E3654">
        <w:t>Implementation Schedule</w:t>
      </w:r>
      <w:bookmarkEnd w:id="5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176"/>
        <w:gridCol w:w="3200"/>
        <w:gridCol w:w="3200"/>
      </w:tblGrid>
      <w:tr w:rsidR="00AD7235" w:rsidRPr="001E3654" w:rsidTr="00AD7235">
        <w:tc>
          <w:tcPr>
            <w:tcW w:w="1658" w:type="pct"/>
            <w:tcBorders>
              <w:top w:val="single" w:sz="12" w:space="0" w:color="auto"/>
              <w:bottom w:val="single" w:sz="6" w:space="0" w:color="auto"/>
            </w:tcBorders>
            <w:shd w:val="pct15" w:color="auto" w:fill="auto"/>
            <w:vAlign w:val="center"/>
          </w:tcPr>
          <w:p w:rsidR="00AD7235" w:rsidRPr="001E3654" w:rsidRDefault="00AD7235" w:rsidP="00015A8F">
            <w:pPr>
              <w:spacing w:before="40" w:after="40"/>
              <w:jc w:val="center"/>
              <w:rPr>
                <w:rFonts w:ascii="Arial" w:hAnsi="Arial" w:cs="Arial"/>
                <w:b/>
                <w:sz w:val="18"/>
                <w:szCs w:val="18"/>
              </w:rPr>
            </w:pPr>
            <w:r w:rsidRPr="001E3654">
              <w:rPr>
                <w:rFonts w:ascii="Arial" w:hAnsi="Arial" w:cs="Arial"/>
                <w:b/>
                <w:sz w:val="18"/>
                <w:szCs w:val="18"/>
              </w:rPr>
              <w:t>Site</w:t>
            </w:r>
          </w:p>
        </w:tc>
        <w:tc>
          <w:tcPr>
            <w:tcW w:w="1671" w:type="pct"/>
            <w:tcBorders>
              <w:top w:val="single" w:sz="12" w:space="0" w:color="auto"/>
              <w:bottom w:val="single" w:sz="6" w:space="0" w:color="auto"/>
            </w:tcBorders>
            <w:shd w:val="pct15" w:color="auto" w:fill="auto"/>
            <w:vAlign w:val="center"/>
          </w:tcPr>
          <w:p w:rsidR="00AD7235" w:rsidRPr="001E3654" w:rsidRDefault="00AD7235" w:rsidP="00015A8F">
            <w:pPr>
              <w:spacing w:before="40" w:after="40"/>
              <w:jc w:val="center"/>
              <w:rPr>
                <w:rFonts w:ascii="Arial" w:hAnsi="Arial" w:cs="Arial"/>
                <w:b/>
                <w:sz w:val="18"/>
                <w:szCs w:val="18"/>
              </w:rPr>
            </w:pPr>
            <w:r w:rsidRPr="001E3654">
              <w:rPr>
                <w:rFonts w:ascii="Arial" w:hAnsi="Arial" w:cs="Arial"/>
                <w:b/>
                <w:sz w:val="18"/>
                <w:szCs w:val="18"/>
              </w:rPr>
              <w:t>Begin</w:t>
            </w:r>
          </w:p>
        </w:tc>
        <w:tc>
          <w:tcPr>
            <w:tcW w:w="1671" w:type="pct"/>
            <w:tcBorders>
              <w:top w:val="single" w:sz="12" w:space="0" w:color="auto"/>
              <w:bottom w:val="single" w:sz="6" w:space="0" w:color="auto"/>
            </w:tcBorders>
            <w:shd w:val="pct15" w:color="auto" w:fill="auto"/>
            <w:vAlign w:val="center"/>
          </w:tcPr>
          <w:p w:rsidR="00AD7235" w:rsidRPr="001E3654" w:rsidRDefault="00AD7235" w:rsidP="00015A8F">
            <w:pPr>
              <w:spacing w:before="40" w:after="40"/>
              <w:jc w:val="center"/>
              <w:rPr>
                <w:rFonts w:ascii="Arial" w:hAnsi="Arial" w:cs="Arial"/>
                <w:b/>
                <w:sz w:val="18"/>
                <w:szCs w:val="18"/>
              </w:rPr>
            </w:pPr>
            <w:r w:rsidRPr="001E3654">
              <w:rPr>
                <w:rFonts w:ascii="Arial" w:hAnsi="Arial" w:cs="Arial"/>
                <w:b/>
                <w:sz w:val="18"/>
                <w:szCs w:val="18"/>
              </w:rPr>
              <w:t>End</w:t>
            </w:r>
          </w:p>
        </w:tc>
      </w:tr>
      <w:tr w:rsidR="00AD7235" w:rsidRPr="001E3654" w:rsidTr="00AD7235">
        <w:tc>
          <w:tcPr>
            <w:tcW w:w="1658" w:type="pct"/>
            <w:tcBorders>
              <w:top w:val="single" w:sz="6" w:space="0" w:color="auto"/>
            </w:tcBorders>
          </w:tcPr>
          <w:p w:rsidR="00AD7235" w:rsidRPr="001E3654" w:rsidRDefault="00AD7235" w:rsidP="00BD0FB1">
            <w:pPr>
              <w:spacing w:before="40" w:after="40"/>
              <w:rPr>
                <w:rFonts w:ascii="Arial" w:hAnsi="Arial" w:cs="Arial"/>
                <w:sz w:val="18"/>
                <w:szCs w:val="18"/>
              </w:rPr>
            </w:pPr>
            <w:r w:rsidRPr="001E3654">
              <w:rPr>
                <w:rFonts w:ascii="Arial" w:hAnsi="Arial" w:cs="Arial"/>
                <w:sz w:val="18"/>
                <w:szCs w:val="18"/>
              </w:rPr>
              <w:t>Site 1</w:t>
            </w:r>
          </w:p>
        </w:tc>
        <w:tc>
          <w:tcPr>
            <w:tcW w:w="1671" w:type="pct"/>
            <w:tcBorders>
              <w:top w:val="single" w:sz="6" w:space="0" w:color="auto"/>
            </w:tcBorders>
          </w:tcPr>
          <w:p w:rsidR="00AD7235" w:rsidRDefault="009B3023" w:rsidP="00BD0FB1">
            <w:pPr>
              <w:spacing w:before="40" w:after="40"/>
              <w:rPr>
                <w:rFonts w:ascii="Arial" w:hAnsi="Arial" w:cs="Arial"/>
                <w:sz w:val="18"/>
                <w:szCs w:val="18"/>
              </w:rPr>
            </w:pPr>
            <w:r>
              <w:rPr>
                <w:rFonts w:ascii="Arial" w:hAnsi="Arial" w:cs="Arial"/>
                <w:sz w:val="18"/>
                <w:szCs w:val="18"/>
              </w:rPr>
              <w:t>Test: 6/23/2014</w:t>
            </w:r>
          </w:p>
          <w:p w:rsidR="009B3023" w:rsidRPr="001E3654" w:rsidRDefault="00A069A0" w:rsidP="00BD0FB1">
            <w:pPr>
              <w:spacing w:before="40" w:after="40"/>
              <w:rPr>
                <w:rFonts w:ascii="Arial" w:hAnsi="Arial" w:cs="Arial"/>
                <w:sz w:val="18"/>
                <w:szCs w:val="18"/>
              </w:rPr>
            </w:pPr>
            <w:r>
              <w:rPr>
                <w:rFonts w:ascii="Arial" w:hAnsi="Arial" w:cs="Arial"/>
                <w:sz w:val="18"/>
                <w:szCs w:val="18"/>
              </w:rPr>
              <w:t>Production: 8/28</w:t>
            </w:r>
            <w:r w:rsidR="009B3023">
              <w:rPr>
                <w:rFonts w:ascii="Arial" w:hAnsi="Arial" w:cs="Arial"/>
                <w:sz w:val="18"/>
                <w:szCs w:val="18"/>
              </w:rPr>
              <w:t>/2014</w:t>
            </w:r>
          </w:p>
        </w:tc>
        <w:tc>
          <w:tcPr>
            <w:tcW w:w="1671" w:type="pct"/>
            <w:tcBorders>
              <w:top w:val="single" w:sz="6" w:space="0" w:color="auto"/>
            </w:tcBorders>
          </w:tcPr>
          <w:p w:rsidR="00AD7235" w:rsidRDefault="009B3023" w:rsidP="00BD0FB1">
            <w:pPr>
              <w:spacing w:before="40" w:after="40"/>
              <w:rPr>
                <w:rFonts w:ascii="Arial" w:hAnsi="Arial" w:cs="Arial"/>
                <w:sz w:val="18"/>
                <w:szCs w:val="18"/>
              </w:rPr>
            </w:pPr>
            <w:r>
              <w:rPr>
                <w:rFonts w:ascii="Arial" w:hAnsi="Arial" w:cs="Arial"/>
                <w:sz w:val="18"/>
                <w:szCs w:val="18"/>
              </w:rPr>
              <w:t>Test: 6/27/2014</w:t>
            </w:r>
          </w:p>
          <w:p w:rsidR="009B3023" w:rsidRPr="001E3654" w:rsidRDefault="00440D41" w:rsidP="00BD0FB1">
            <w:pPr>
              <w:spacing w:before="40" w:after="40"/>
              <w:rPr>
                <w:rFonts w:ascii="Arial" w:hAnsi="Arial" w:cs="Arial"/>
                <w:sz w:val="18"/>
                <w:szCs w:val="18"/>
              </w:rPr>
            </w:pPr>
            <w:r>
              <w:rPr>
                <w:rFonts w:ascii="Arial" w:hAnsi="Arial" w:cs="Arial"/>
                <w:sz w:val="18"/>
                <w:szCs w:val="18"/>
              </w:rPr>
              <w:t>Production: 9/5</w:t>
            </w:r>
            <w:r w:rsidR="009B3023">
              <w:rPr>
                <w:rFonts w:ascii="Arial" w:hAnsi="Arial" w:cs="Arial"/>
                <w:sz w:val="18"/>
                <w:szCs w:val="18"/>
              </w:rPr>
              <w:t>/2014</w:t>
            </w:r>
          </w:p>
        </w:tc>
      </w:tr>
      <w:tr w:rsidR="00AD7235" w:rsidRPr="001E3654" w:rsidTr="00AD7235">
        <w:tc>
          <w:tcPr>
            <w:tcW w:w="1658" w:type="pct"/>
          </w:tcPr>
          <w:p w:rsidR="00AD7235" w:rsidRPr="001E3654" w:rsidRDefault="00AD7235" w:rsidP="00BD0FB1">
            <w:pPr>
              <w:spacing w:before="40" w:after="40"/>
              <w:rPr>
                <w:rFonts w:ascii="Arial" w:hAnsi="Arial" w:cs="Arial"/>
                <w:sz w:val="18"/>
                <w:szCs w:val="18"/>
              </w:rPr>
            </w:pPr>
            <w:r w:rsidRPr="001E3654">
              <w:rPr>
                <w:rFonts w:ascii="Arial" w:hAnsi="Arial" w:cs="Arial"/>
                <w:sz w:val="18"/>
                <w:szCs w:val="18"/>
              </w:rPr>
              <w:t>Site 2</w:t>
            </w:r>
          </w:p>
        </w:tc>
        <w:tc>
          <w:tcPr>
            <w:tcW w:w="1671" w:type="pct"/>
          </w:tcPr>
          <w:p w:rsidR="00AD7235" w:rsidRDefault="00A069A0" w:rsidP="00BD0FB1">
            <w:pPr>
              <w:spacing w:before="40" w:after="40"/>
              <w:rPr>
                <w:rFonts w:ascii="Arial" w:hAnsi="Arial" w:cs="Arial"/>
                <w:sz w:val="18"/>
                <w:szCs w:val="18"/>
              </w:rPr>
            </w:pPr>
            <w:r>
              <w:rPr>
                <w:rFonts w:ascii="Arial" w:hAnsi="Arial" w:cs="Arial"/>
                <w:sz w:val="18"/>
                <w:szCs w:val="18"/>
              </w:rPr>
              <w:t>Test: 9/29</w:t>
            </w:r>
            <w:r w:rsidR="009B3023">
              <w:rPr>
                <w:rFonts w:ascii="Arial" w:hAnsi="Arial" w:cs="Arial"/>
                <w:sz w:val="18"/>
                <w:szCs w:val="18"/>
              </w:rPr>
              <w:t>/2014</w:t>
            </w:r>
          </w:p>
          <w:p w:rsidR="009B3023" w:rsidRPr="001E3654" w:rsidRDefault="00A069A0" w:rsidP="00BD0FB1">
            <w:pPr>
              <w:spacing w:before="40" w:after="40"/>
              <w:rPr>
                <w:rFonts w:ascii="Arial" w:hAnsi="Arial" w:cs="Arial"/>
                <w:sz w:val="18"/>
                <w:szCs w:val="18"/>
              </w:rPr>
            </w:pPr>
            <w:r>
              <w:rPr>
                <w:rFonts w:ascii="Arial" w:hAnsi="Arial" w:cs="Arial"/>
                <w:sz w:val="18"/>
                <w:szCs w:val="18"/>
              </w:rPr>
              <w:t>Production: 10/27</w:t>
            </w:r>
            <w:r w:rsidR="009B3023">
              <w:rPr>
                <w:rFonts w:ascii="Arial" w:hAnsi="Arial" w:cs="Arial"/>
                <w:sz w:val="18"/>
                <w:szCs w:val="18"/>
              </w:rPr>
              <w:t>/2014</w:t>
            </w:r>
          </w:p>
        </w:tc>
        <w:tc>
          <w:tcPr>
            <w:tcW w:w="1671" w:type="pct"/>
          </w:tcPr>
          <w:p w:rsidR="00AD7235" w:rsidRDefault="00A069A0" w:rsidP="00BD0FB1">
            <w:pPr>
              <w:spacing w:before="40" w:after="40"/>
              <w:rPr>
                <w:rFonts w:ascii="Arial" w:hAnsi="Arial" w:cs="Arial"/>
                <w:sz w:val="18"/>
                <w:szCs w:val="18"/>
              </w:rPr>
            </w:pPr>
            <w:r>
              <w:rPr>
                <w:rFonts w:ascii="Arial" w:hAnsi="Arial" w:cs="Arial"/>
                <w:sz w:val="18"/>
                <w:szCs w:val="18"/>
              </w:rPr>
              <w:t>Test: 10/3</w:t>
            </w:r>
            <w:r w:rsidR="009B3023">
              <w:rPr>
                <w:rFonts w:ascii="Arial" w:hAnsi="Arial" w:cs="Arial"/>
                <w:sz w:val="18"/>
                <w:szCs w:val="18"/>
              </w:rPr>
              <w:t>/2014</w:t>
            </w:r>
          </w:p>
          <w:p w:rsidR="009B3023" w:rsidRPr="001E3654" w:rsidRDefault="00A069A0" w:rsidP="00BD0FB1">
            <w:pPr>
              <w:spacing w:before="40" w:after="40"/>
              <w:rPr>
                <w:rFonts w:ascii="Arial" w:hAnsi="Arial" w:cs="Arial"/>
                <w:sz w:val="18"/>
                <w:szCs w:val="18"/>
              </w:rPr>
            </w:pPr>
            <w:r>
              <w:rPr>
                <w:rFonts w:ascii="Arial" w:hAnsi="Arial" w:cs="Arial"/>
                <w:sz w:val="18"/>
                <w:szCs w:val="18"/>
              </w:rPr>
              <w:t>Production: 10/31</w:t>
            </w:r>
            <w:r w:rsidR="009B3023">
              <w:rPr>
                <w:rFonts w:ascii="Arial" w:hAnsi="Arial" w:cs="Arial"/>
                <w:sz w:val="18"/>
                <w:szCs w:val="18"/>
              </w:rPr>
              <w:t>/2014</w:t>
            </w:r>
          </w:p>
        </w:tc>
      </w:tr>
    </w:tbl>
    <w:p w:rsidR="00DF0267" w:rsidRPr="001E3654" w:rsidRDefault="00DF0267" w:rsidP="00F33893">
      <w:pPr>
        <w:pStyle w:val="Heading1"/>
      </w:pPr>
      <w:bookmarkStart w:id="56" w:name="_Additional_Implementation_Activitie"/>
      <w:bookmarkStart w:id="57" w:name="_Toc398711279"/>
      <w:bookmarkEnd w:id="56"/>
      <w:r w:rsidRPr="001E3654">
        <w:lastRenderedPageBreak/>
        <w:t>Risks</w:t>
      </w:r>
      <w:bookmarkEnd w:id="57"/>
    </w:p>
    <w:p w:rsidR="00DF0267" w:rsidRPr="001E3654" w:rsidRDefault="00DF0267" w:rsidP="00757080">
      <w:pPr>
        <w:pStyle w:val="BodyText"/>
      </w:pPr>
      <w:r w:rsidRPr="001E3654">
        <w:t>AWARE has identified the following potential risks associated with the implementation. The risks are described in terms of potential impact, response activities, and contingency plans. Risks are maintained in the master Harris Risk Log located in the Harris SharePoint site</w:t>
      </w:r>
      <w:r w:rsidR="00865852" w:rsidRPr="001E3654">
        <w:t xml:space="preserve">. </w:t>
      </w:r>
      <w:r w:rsidRPr="001E3654">
        <w:t>This log will contain the most current risk information.</w:t>
      </w:r>
    </w:p>
    <w:p w:rsidR="00DF0267" w:rsidRPr="001E3654" w:rsidRDefault="00DF0267" w:rsidP="00757080">
      <w:pPr>
        <w:pStyle w:val="Heading2"/>
      </w:pPr>
      <w:bookmarkStart w:id="58" w:name="_Toc398711280"/>
      <w:r w:rsidRPr="001E3654">
        <w:t>Technical Defects</w:t>
      </w:r>
      <w:bookmarkEnd w:id="58"/>
    </w:p>
    <w:p w:rsidR="00757080" w:rsidRPr="001E3654" w:rsidRDefault="00757080" w:rsidP="00757080">
      <w:pPr>
        <w:pStyle w:val="Caption"/>
      </w:pPr>
      <w:bookmarkStart w:id="59" w:name="_Toc398711296"/>
      <w:r w:rsidRPr="001E3654">
        <w:t xml:space="preserve">Table </w:t>
      </w:r>
      <w:fldSimple w:instr=" SEQ Table \* ARABIC ">
        <w:r w:rsidR="00E9082F">
          <w:rPr>
            <w:noProof/>
          </w:rPr>
          <w:t>7</w:t>
        </w:r>
      </w:fldSimple>
      <w:r w:rsidRPr="001E3654">
        <w:t xml:space="preserve"> - Technical Defects</w:t>
      </w:r>
      <w:bookmarkEnd w:id="5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367"/>
        <w:gridCol w:w="8209"/>
      </w:tblGrid>
      <w:tr w:rsidR="00DF0267" w:rsidRPr="001E3654" w:rsidTr="00757080">
        <w:tc>
          <w:tcPr>
            <w:tcW w:w="714" w:type="pct"/>
            <w:tcBorders>
              <w:top w:val="single" w:sz="12" w:space="0" w:color="auto"/>
              <w:bottom w:val="single" w:sz="6" w:space="0" w:color="auto"/>
            </w:tcBorders>
            <w:shd w:val="pct15" w:color="auto" w:fill="auto"/>
            <w:vAlign w:val="center"/>
          </w:tcPr>
          <w:p w:rsidR="00DF0267" w:rsidRPr="001E3654" w:rsidRDefault="00DF0267" w:rsidP="00757080">
            <w:pPr>
              <w:pStyle w:val="TableHeading"/>
              <w:spacing w:after="40"/>
              <w:rPr>
                <w:szCs w:val="18"/>
              </w:rPr>
            </w:pPr>
            <w:r w:rsidRPr="001E3654">
              <w:rPr>
                <w:szCs w:val="18"/>
              </w:rPr>
              <w:t>Description</w:t>
            </w:r>
          </w:p>
        </w:tc>
        <w:tc>
          <w:tcPr>
            <w:tcW w:w="4286" w:type="pct"/>
            <w:tcBorders>
              <w:top w:val="single" w:sz="12" w:space="0" w:color="auto"/>
              <w:bottom w:val="single" w:sz="6" w:space="0" w:color="auto"/>
            </w:tcBorders>
            <w:shd w:val="pct15" w:color="auto" w:fill="auto"/>
            <w:vAlign w:val="center"/>
          </w:tcPr>
          <w:p w:rsidR="00DF0267" w:rsidRPr="001E3654" w:rsidRDefault="00DF0267" w:rsidP="00757080">
            <w:pPr>
              <w:pStyle w:val="TableText"/>
              <w:rPr>
                <w:rFonts w:cs="Arial"/>
                <w:sz w:val="18"/>
                <w:szCs w:val="18"/>
              </w:rPr>
            </w:pPr>
            <w:r w:rsidRPr="001E3654">
              <w:rPr>
                <w:rFonts w:cs="Arial"/>
                <w:sz w:val="18"/>
                <w:szCs w:val="18"/>
              </w:rPr>
              <w:t>AWARE may contain latent defects in the software and/or components that interface with VistA</w:t>
            </w:r>
          </w:p>
        </w:tc>
      </w:tr>
      <w:tr w:rsidR="00DF0267" w:rsidRPr="001E3654" w:rsidTr="00757080">
        <w:tc>
          <w:tcPr>
            <w:tcW w:w="714" w:type="pct"/>
            <w:tcBorders>
              <w:top w:val="single" w:sz="6" w:space="0" w:color="auto"/>
            </w:tcBorders>
            <w:vAlign w:val="center"/>
          </w:tcPr>
          <w:p w:rsidR="00DF0267" w:rsidRPr="001E3654" w:rsidRDefault="00DF0267" w:rsidP="00757080">
            <w:pPr>
              <w:pStyle w:val="TableHeading"/>
              <w:spacing w:after="40"/>
              <w:rPr>
                <w:szCs w:val="18"/>
              </w:rPr>
            </w:pPr>
            <w:r w:rsidRPr="001E3654">
              <w:rPr>
                <w:szCs w:val="18"/>
              </w:rPr>
              <w:t>Potential Impact</w:t>
            </w:r>
          </w:p>
        </w:tc>
        <w:tc>
          <w:tcPr>
            <w:tcW w:w="4286" w:type="pct"/>
            <w:tcBorders>
              <w:top w:val="single" w:sz="6" w:space="0" w:color="auto"/>
            </w:tcBorders>
            <w:vAlign w:val="center"/>
          </w:tcPr>
          <w:p w:rsidR="00DF0267" w:rsidRPr="001E3654" w:rsidRDefault="00DF0267" w:rsidP="00757080">
            <w:pPr>
              <w:pStyle w:val="TableText"/>
              <w:rPr>
                <w:rFonts w:cs="Arial"/>
                <w:sz w:val="18"/>
                <w:szCs w:val="18"/>
              </w:rPr>
            </w:pPr>
            <w:r w:rsidRPr="001E3654">
              <w:rPr>
                <w:rFonts w:cs="Arial"/>
                <w:sz w:val="18"/>
                <w:szCs w:val="18"/>
              </w:rPr>
              <w:t>A defect can potentially create a patient safety issue</w:t>
            </w:r>
            <w:r w:rsidR="00865852" w:rsidRPr="001E3654">
              <w:rPr>
                <w:rFonts w:cs="Arial"/>
                <w:sz w:val="18"/>
                <w:szCs w:val="18"/>
              </w:rPr>
              <w:t xml:space="preserve">. </w:t>
            </w:r>
            <w:r w:rsidRPr="001E3654">
              <w:rPr>
                <w:rFonts w:cs="Arial"/>
                <w:sz w:val="18"/>
                <w:szCs w:val="18"/>
              </w:rPr>
              <w:t>Additionally, any change to VistA has the potential to corrupt patient data and/or adversely affect multiple VistA applications.</w:t>
            </w:r>
          </w:p>
        </w:tc>
      </w:tr>
      <w:tr w:rsidR="00DF0267" w:rsidRPr="001E3654" w:rsidTr="00757080">
        <w:tc>
          <w:tcPr>
            <w:tcW w:w="714" w:type="pct"/>
            <w:vAlign w:val="center"/>
          </w:tcPr>
          <w:p w:rsidR="00DF0267" w:rsidRPr="001E3654" w:rsidRDefault="00DF0267" w:rsidP="00757080">
            <w:pPr>
              <w:pStyle w:val="TableHeading"/>
              <w:spacing w:after="40"/>
              <w:rPr>
                <w:szCs w:val="18"/>
              </w:rPr>
            </w:pPr>
            <w:r w:rsidRPr="001E3654">
              <w:rPr>
                <w:szCs w:val="18"/>
              </w:rPr>
              <w:t>Response</w:t>
            </w:r>
          </w:p>
        </w:tc>
        <w:tc>
          <w:tcPr>
            <w:tcW w:w="4286" w:type="pct"/>
            <w:vAlign w:val="center"/>
          </w:tcPr>
          <w:p w:rsidR="00DF0267" w:rsidRPr="001E3654" w:rsidRDefault="00DF0267" w:rsidP="00757080">
            <w:pPr>
              <w:pStyle w:val="TableText"/>
              <w:rPr>
                <w:rFonts w:cs="Arial"/>
                <w:sz w:val="18"/>
                <w:szCs w:val="18"/>
              </w:rPr>
            </w:pPr>
            <w:r w:rsidRPr="001E3654">
              <w:rPr>
                <w:rFonts w:cs="Arial"/>
                <w:b/>
                <w:sz w:val="18"/>
                <w:szCs w:val="18"/>
              </w:rPr>
              <w:t>Mitigate:</w:t>
            </w:r>
            <w:r w:rsidRPr="001E3654">
              <w:rPr>
                <w:rFonts w:cs="Arial"/>
                <w:sz w:val="18"/>
                <w:szCs w:val="18"/>
              </w:rPr>
              <w:t xml:space="preserve">  </w:t>
            </w:r>
          </w:p>
          <w:p w:rsidR="00DF0267" w:rsidRPr="001E3654" w:rsidRDefault="00DF0267" w:rsidP="009D3C45">
            <w:pPr>
              <w:pStyle w:val="TableText"/>
              <w:numPr>
                <w:ilvl w:val="0"/>
                <w:numId w:val="25"/>
              </w:numPr>
              <w:rPr>
                <w:rFonts w:cs="Arial"/>
                <w:sz w:val="18"/>
                <w:szCs w:val="18"/>
              </w:rPr>
            </w:pPr>
            <w:r w:rsidRPr="001E3654">
              <w:rPr>
                <w:rFonts w:cs="Arial"/>
                <w:sz w:val="18"/>
                <w:szCs w:val="18"/>
              </w:rPr>
              <w:t>VA management decided to use a phased implementation</w:t>
            </w:r>
            <w:r w:rsidR="00865852" w:rsidRPr="001E3654">
              <w:rPr>
                <w:rFonts w:cs="Arial"/>
                <w:sz w:val="18"/>
                <w:szCs w:val="18"/>
              </w:rPr>
              <w:t xml:space="preserve">. </w:t>
            </w:r>
            <w:r w:rsidRPr="001E3654">
              <w:rPr>
                <w:rFonts w:cs="Arial"/>
                <w:sz w:val="18"/>
                <w:szCs w:val="18"/>
              </w:rPr>
              <w:t>The Implementation Team will monitor for defects and determine their severity.</w:t>
            </w:r>
          </w:p>
          <w:p w:rsidR="00DF0267" w:rsidRPr="001E3654" w:rsidRDefault="00DF0267" w:rsidP="009D3C45">
            <w:pPr>
              <w:pStyle w:val="TableText"/>
              <w:numPr>
                <w:ilvl w:val="0"/>
                <w:numId w:val="25"/>
              </w:numPr>
              <w:rPr>
                <w:rFonts w:cs="Arial"/>
                <w:sz w:val="18"/>
                <w:szCs w:val="18"/>
              </w:rPr>
            </w:pPr>
            <w:r w:rsidRPr="001E3654">
              <w:rPr>
                <w:rFonts w:cs="Arial"/>
                <w:sz w:val="18"/>
                <w:szCs w:val="18"/>
              </w:rPr>
              <w:t xml:space="preserve">The </w:t>
            </w:r>
            <w:r w:rsidRPr="001E3654">
              <w:rPr>
                <w:rFonts w:cs="Arial"/>
                <w:i/>
                <w:sz w:val="18"/>
                <w:szCs w:val="18"/>
              </w:rPr>
              <w:t>Implementation Team</w:t>
            </w:r>
            <w:r w:rsidRPr="001E3654">
              <w:rPr>
                <w:rFonts w:cs="Arial"/>
                <w:sz w:val="18"/>
                <w:szCs w:val="18"/>
              </w:rPr>
              <w:t xml:space="preserve"> will convene weekly conference calls with representatives from VA management and other stakeholders to review implementation status and determine if the problems (if any) are acceptable or if they warrant a rollback of the AWARE Class 3 application.</w:t>
            </w:r>
          </w:p>
          <w:p w:rsidR="00DF0267" w:rsidRPr="001E3654" w:rsidRDefault="00DF0267" w:rsidP="009D3C45">
            <w:pPr>
              <w:pStyle w:val="TableText"/>
              <w:numPr>
                <w:ilvl w:val="0"/>
                <w:numId w:val="25"/>
              </w:numPr>
              <w:autoSpaceDE w:val="0"/>
              <w:autoSpaceDN w:val="0"/>
              <w:rPr>
                <w:rFonts w:cs="Arial"/>
                <w:sz w:val="18"/>
                <w:szCs w:val="18"/>
              </w:rPr>
            </w:pPr>
            <w:r w:rsidRPr="001E3654">
              <w:rPr>
                <w:rFonts w:cs="Arial"/>
                <w:sz w:val="18"/>
                <w:szCs w:val="18"/>
              </w:rPr>
              <w:t>Closely monitor technical issue found during Beta Deployment with product support</w:t>
            </w:r>
            <w:r w:rsidR="00865852" w:rsidRPr="001E3654">
              <w:rPr>
                <w:rFonts w:cs="Arial"/>
                <w:sz w:val="18"/>
                <w:szCs w:val="18"/>
              </w:rPr>
              <w:t xml:space="preserve">. </w:t>
            </w:r>
            <w:r w:rsidR="00B33B2D" w:rsidRPr="001E3654">
              <w:rPr>
                <w:rFonts w:cs="Arial"/>
                <w:sz w:val="18"/>
                <w:szCs w:val="18"/>
              </w:rPr>
              <w:t>Make certain</w:t>
            </w:r>
            <w:r w:rsidRPr="001E3654">
              <w:rPr>
                <w:rFonts w:cs="Arial"/>
                <w:sz w:val="18"/>
                <w:szCs w:val="18"/>
              </w:rPr>
              <w:t xml:space="preserve"> that development team is available to provide either a bug fix(es) or future scheduled enhancements. </w:t>
            </w:r>
          </w:p>
        </w:tc>
      </w:tr>
      <w:tr w:rsidR="00DF0267" w:rsidRPr="001E3654" w:rsidTr="00757080">
        <w:tc>
          <w:tcPr>
            <w:tcW w:w="714" w:type="pct"/>
            <w:vAlign w:val="center"/>
          </w:tcPr>
          <w:p w:rsidR="00DF0267" w:rsidRPr="001E3654" w:rsidRDefault="00DF0267" w:rsidP="00757080">
            <w:pPr>
              <w:pStyle w:val="TableHeading"/>
              <w:spacing w:after="40"/>
              <w:rPr>
                <w:szCs w:val="18"/>
              </w:rPr>
            </w:pPr>
            <w:r w:rsidRPr="001E3654">
              <w:rPr>
                <w:szCs w:val="18"/>
              </w:rPr>
              <w:t>Contingency</w:t>
            </w:r>
          </w:p>
        </w:tc>
        <w:tc>
          <w:tcPr>
            <w:tcW w:w="4286" w:type="pct"/>
            <w:vAlign w:val="center"/>
          </w:tcPr>
          <w:p w:rsidR="00DF0267" w:rsidRPr="001E3654" w:rsidRDefault="00DF0267" w:rsidP="00757080">
            <w:pPr>
              <w:pStyle w:val="TableText"/>
              <w:rPr>
                <w:rFonts w:cs="Arial"/>
                <w:sz w:val="18"/>
                <w:szCs w:val="18"/>
              </w:rPr>
            </w:pPr>
            <w:r w:rsidRPr="001E3654">
              <w:rPr>
                <w:rFonts w:cs="Arial"/>
                <w:sz w:val="18"/>
                <w:szCs w:val="18"/>
              </w:rPr>
              <w:t>The discovery of a defect will trigger the actions listed below.</w:t>
            </w:r>
          </w:p>
          <w:p w:rsidR="00DF0267" w:rsidRPr="001E3654" w:rsidRDefault="00DF0267" w:rsidP="00757080">
            <w:pPr>
              <w:pStyle w:val="TableText"/>
              <w:rPr>
                <w:rFonts w:cs="Arial"/>
                <w:b/>
                <w:sz w:val="18"/>
                <w:szCs w:val="18"/>
              </w:rPr>
            </w:pPr>
            <w:r w:rsidRPr="001E3654">
              <w:rPr>
                <w:rFonts w:cs="Arial"/>
                <w:b/>
                <w:sz w:val="18"/>
                <w:szCs w:val="18"/>
              </w:rPr>
              <w:t>Acceptable Defects:</w:t>
            </w:r>
          </w:p>
          <w:p w:rsidR="00757080" w:rsidRPr="001E3654" w:rsidRDefault="00DF0267" w:rsidP="009D3C45">
            <w:pPr>
              <w:pStyle w:val="TableText"/>
              <w:numPr>
                <w:ilvl w:val="0"/>
                <w:numId w:val="26"/>
              </w:numPr>
              <w:rPr>
                <w:rFonts w:cs="Arial"/>
                <w:sz w:val="18"/>
                <w:szCs w:val="18"/>
              </w:rPr>
            </w:pPr>
            <w:r w:rsidRPr="001E3654">
              <w:rPr>
                <w:rFonts w:cs="Arial"/>
                <w:sz w:val="18"/>
                <w:szCs w:val="18"/>
              </w:rPr>
              <w:t>Information about the defect will be disseminated at the weekly status meetings. Information about the defect may be posted on the SharePoint Site if appropriate. (Note: The Implementation Manager may send a notice via e-mail if there is a sense of urgency to allay fears about the true seriousness of a defect.)</w:t>
            </w:r>
          </w:p>
          <w:p w:rsidR="00DF0267" w:rsidRPr="001E3654" w:rsidRDefault="00DF0267" w:rsidP="009D3C45">
            <w:pPr>
              <w:pStyle w:val="TableText"/>
              <w:numPr>
                <w:ilvl w:val="0"/>
                <w:numId w:val="26"/>
              </w:numPr>
              <w:rPr>
                <w:rFonts w:cs="Arial"/>
                <w:sz w:val="18"/>
                <w:szCs w:val="18"/>
              </w:rPr>
            </w:pPr>
            <w:r w:rsidRPr="001E3654">
              <w:rPr>
                <w:rFonts w:cs="Arial"/>
                <w:sz w:val="18"/>
                <w:szCs w:val="18"/>
              </w:rPr>
              <w:t>Field Operations will contact appropriate IT Support personnel to advise them of the problem and to offer appropriate workarounds, as warranted.</w:t>
            </w:r>
          </w:p>
          <w:p w:rsidR="00DF0267" w:rsidRPr="001E3654" w:rsidRDefault="00DF0267" w:rsidP="009D3C45">
            <w:pPr>
              <w:pStyle w:val="TableText"/>
              <w:numPr>
                <w:ilvl w:val="0"/>
                <w:numId w:val="26"/>
              </w:numPr>
              <w:rPr>
                <w:rFonts w:cs="Arial"/>
                <w:sz w:val="18"/>
                <w:szCs w:val="18"/>
              </w:rPr>
            </w:pPr>
            <w:r w:rsidRPr="001E3654">
              <w:rPr>
                <w:rFonts w:cs="Arial"/>
                <w:sz w:val="18"/>
                <w:szCs w:val="18"/>
              </w:rPr>
              <w:t xml:space="preserve">The Project Manager will log the defect for future consideration, but otherwise the implementation will proceed as if no defect was discovered. </w:t>
            </w:r>
          </w:p>
          <w:p w:rsidR="00DF0267" w:rsidRPr="001E3654" w:rsidRDefault="00DF0267" w:rsidP="00757080">
            <w:pPr>
              <w:pStyle w:val="TableText"/>
              <w:rPr>
                <w:rFonts w:cs="Arial"/>
                <w:b/>
                <w:sz w:val="18"/>
                <w:szCs w:val="18"/>
              </w:rPr>
            </w:pPr>
            <w:r w:rsidRPr="001E3654">
              <w:rPr>
                <w:rFonts w:cs="Arial"/>
                <w:b/>
                <w:sz w:val="18"/>
                <w:szCs w:val="18"/>
              </w:rPr>
              <w:t>Unacceptable Defects:</w:t>
            </w:r>
          </w:p>
          <w:p w:rsidR="00DF0267" w:rsidRPr="001E3654" w:rsidRDefault="00DF0267" w:rsidP="009D3C45">
            <w:pPr>
              <w:pStyle w:val="TableText"/>
              <w:numPr>
                <w:ilvl w:val="0"/>
                <w:numId w:val="27"/>
              </w:numPr>
              <w:rPr>
                <w:rFonts w:cs="Arial"/>
                <w:sz w:val="18"/>
                <w:szCs w:val="18"/>
              </w:rPr>
            </w:pPr>
            <w:r w:rsidRPr="001E3654">
              <w:rPr>
                <w:rFonts w:cs="Arial"/>
                <w:sz w:val="18"/>
                <w:szCs w:val="18"/>
              </w:rPr>
              <w:t xml:space="preserve">The Project Manager will notify the Business Owner (or his/her delegate) </w:t>
            </w:r>
          </w:p>
          <w:p w:rsidR="00DF0267" w:rsidRPr="001E3654" w:rsidRDefault="00DF0267" w:rsidP="009D3C45">
            <w:pPr>
              <w:pStyle w:val="TableText"/>
              <w:numPr>
                <w:ilvl w:val="0"/>
                <w:numId w:val="27"/>
              </w:numPr>
              <w:rPr>
                <w:rFonts w:cs="Arial"/>
                <w:sz w:val="18"/>
                <w:szCs w:val="18"/>
              </w:rPr>
            </w:pPr>
            <w:r w:rsidRPr="001E3654">
              <w:rPr>
                <w:rFonts w:cs="Arial"/>
                <w:sz w:val="18"/>
                <w:szCs w:val="18"/>
              </w:rPr>
              <w:t>Field Operations will send a blanket “cease and desist” notice to the appropriate site IT Support personnel.</w:t>
            </w:r>
          </w:p>
          <w:p w:rsidR="00DF0267" w:rsidRPr="001E3654" w:rsidRDefault="00DF0267" w:rsidP="009D3C45">
            <w:pPr>
              <w:pStyle w:val="TableText"/>
              <w:numPr>
                <w:ilvl w:val="0"/>
                <w:numId w:val="27"/>
              </w:numPr>
              <w:rPr>
                <w:rFonts w:cs="Arial"/>
                <w:sz w:val="18"/>
                <w:szCs w:val="18"/>
              </w:rPr>
            </w:pPr>
            <w:r w:rsidRPr="001E3654">
              <w:rPr>
                <w:rFonts w:cs="Arial"/>
                <w:sz w:val="18"/>
                <w:szCs w:val="18"/>
              </w:rPr>
              <w:t>This implementation will terminate and be rolled back if appropriate.</w:t>
            </w:r>
          </w:p>
          <w:p w:rsidR="00DF0267" w:rsidRPr="001E3654" w:rsidRDefault="00DF0267" w:rsidP="009D3C45">
            <w:pPr>
              <w:pStyle w:val="TableText"/>
              <w:numPr>
                <w:ilvl w:val="0"/>
                <w:numId w:val="27"/>
              </w:numPr>
              <w:rPr>
                <w:rFonts w:cs="Arial"/>
                <w:sz w:val="18"/>
                <w:szCs w:val="18"/>
              </w:rPr>
            </w:pPr>
            <w:r w:rsidRPr="001E3654">
              <w:rPr>
                <w:rFonts w:cs="Arial"/>
                <w:sz w:val="18"/>
                <w:szCs w:val="18"/>
              </w:rPr>
              <w:t>The Project Manager will initiate efforts to re-plan and/or repair the defects</w:t>
            </w:r>
            <w:r w:rsidR="00865852" w:rsidRPr="001E3654">
              <w:rPr>
                <w:rFonts w:cs="Arial"/>
                <w:sz w:val="18"/>
                <w:szCs w:val="18"/>
              </w:rPr>
              <w:t xml:space="preserve">. </w:t>
            </w:r>
            <w:r w:rsidRPr="001E3654">
              <w:rPr>
                <w:rFonts w:cs="Arial"/>
                <w:sz w:val="18"/>
                <w:szCs w:val="18"/>
              </w:rPr>
              <w:t>Note:  These efforts are outside the scope of this implementation plan.</w:t>
            </w:r>
          </w:p>
        </w:tc>
      </w:tr>
    </w:tbl>
    <w:p w:rsidR="0056086E" w:rsidRDefault="0056086E" w:rsidP="0056086E">
      <w:pPr>
        <w:pStyle w:val="BodyText"/>
      </w:pPr>
    </w:p>
    <w:p w:rsidR="0056086E" w:rsidRDefault="0056086E" w:rsidP="0056086E">
      <w:pPr>
        <w:rPr>
          <w:rFonts w:ascii="Arial" w:hAnsi="Arial" w:cs="Arial"/>
          <w:kern w:val="32"/>
          <w:sz w:val="32"/>
          <w:szCs w:val="28"/>
        </w:rPr>
      </w:pPr>
      <w:r>
        <w:br w:type="page"/>
      </w:r>
    </w:p>
    <w:p w:rsidR="00DF0267" w:rsidRPr="001E3654" w:rsidRDefault="00DF0267" w:rsidP="003F5208">
      <w:pPr>
        <w:pStyle w:val="Heading2"/>
      </w:pPr>
      <w:bookmarkStart w:id="60" w:name="_Toc398711281"/>
      <w:r w:rsidRPr="001E3654">
        <w:lastRenderedPageBreak/>
        <w:t>Uncertainty of the Experience Level of the Staff</w:t>
      </w:r>
      <w:bookmarkEnd w:id="60"/>
    </w:p>
    <w:p w:rsidR="005E783E" w:rsidRPr="001E3654" w:rsidRDefault="005E783E" w:rsidP="005E783E">
      <w:pPr>
        <w:pStyle w:val="Caption"/>
      </w:pPr>
      <w:bookmarkStart w:id="61" w:name="_Toc398711297"/>
      <w:r w:rsidRPr="001E3654">
        <w:t xml:space="preserve">Table </w:t>
      </w:r>
      <w:fldSimple w:instr=" SEQ Table \* ARABIC ">
        <w:r w:rsidR="00E9082F">
          <w:rPr>
            <w:noProof/>
          </w:rPr>
          <w:t>8</w:t>
        </w:r>
      </w:fldSimple>
      <w:r w:rsidRPr="001E3654">
        <w:t xml:space="preserve"> - Uncertainty of the Experience Level of the Staff</w:t>
      </w:r>
      <w:bookmarkEnd w:id="6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088"/>
        <w:gridCol w:w="7488"/>
      </w:tblGrid>
      <w:tr w:rsidR="00DF0267" w:rsidRPr="001E3654" w:rsidTr="005E783E">
        <w:trPr>
          <w:cantSplit/>
        </w:trPr>
        <w:tc>
          <w:tcPr>
            <w:tcW w:w="1090" w:type="pct"/>
            <w:tcBorders>
              <w:top w:val="single" w:sz="12" w:space="0" w:color="auto"/>
              <w:bottom w:val="single" w:sz="6" w:space="0" w:color="auto"/>
            </w:tcBorders>
            <w:shd w:val="pct15" w:color="auto" w:fill="auto"/>
            <w:vAlign w:val="center"/>
          </w:tcPr>
          <w:p w:rsidR="00DF0267" w:rsidRPr="001E3654" w:rsidRDefault="00DF0267" w:rsidP="005E783E">
            <w:pPr>
              <w:pStyle w:val="TableHeading"/>
              <w:spacing w:after="40"/>
              <w:rPr>
                <w:szCs w:val="18"/>
              </w:rPr>
            </w:pPr>
            <w:r w:rsidRPr="001E3654">
              <w:rPr>
                <w:szCs w:val="18"/>
              </w:rPr>
              <w:t>Description</w:t>
            </w:r>
          </w:p>
        </w:tc>
        <w:tc>
          <w:tcPr>
            <w:tcW w:w="3910" w:type="pct"/>
            <w:vAlign w:val="center"/>
          </w:tcPr>
          <w:p w:rsidR="00DF0267" w:rsidRPr="001E3654" w:rsidRDefault="00DF0267" w:rsidP="005E783E">
            <w:pPr>
              <w:pStyle w:val="TableText"/>
              <w:rPr>
                <w:rFonts w:cs="Arial"/>
                <w:sz w:val="18"/>
                <w:szCs w:val="18"/>
              </w:rPr>
            </w:pPr>
            <w:r w:rsidRPr="001E3654">
              <w:rPr>
                <w:rFonts w:cs="Arial"/>
                <w:sz w:val="18"/>
                <w:szCs w:val="18"/>
              </w:rPr>
              <w:t>There is no guarantee that staff available for the update and configuration of the software has the skill set and experience required for a timely, efficient and successful implementation of the new AWARE application.</w:t>
            </w:r>
          </w:p>
        </w:tc>
      </w:tr>
      <w:tr w:rsidR="00DF0267" w:rsidRPr="001E3654" w:rsidTr="005E783E">
        <w:trPr>
          <w:cantSplit/>
        </w:trPr>
        <w:tc>
          <w:tcPr>
            <w:tcW w:w="1090" w:type="pct"/>
            <w:tcBorders>
              <w:top w:val="single" w:sz="6" w:space="0" w:color="auto"/>
              <w:bottom w:val="single" w:sz="6" w:space="0" w:color="auto"/>
            </w:tcBorders>
            <w:shd w:val="pct15" w:color="auto" w:fill="auto"/>
            <w:vAlign w:val="center"/>
          </w:tcPr>
          <w:p w:rsidR="00DF0267" w:rsidRPr="001E3654" w:rsidRDefault="00DF0267" w:rsidP="005E783E">
            <w:pPr>
              <w:pStyle w:val="TableHeading"/>
              <w:spacing w:after="40"/>
              <w:rPr>
                <w:szCs w:val="18"/>
              </w:rPr>
            </w:pPr>
            <w:r w:rsidRPr="001E3654">
              <w:rPr>
                <w:szCs w:val="18"/>
              </w:rPr>
              <w:t>Potential Impact</w:t>
            </w:r>
          </w:p>
        </w:tc>
        <w:tc>
          <w:tcPr>
            <w:tcW w:w="3910" w:type="pct"/>
            <w:vAlign w:val="center"/>
          </w:tcPr>
          <w:p w:rsidR="00DF0267" w:rsidRPr="001E3654" w:rsidRDefault="00DF0267" w:rsidP="005E783E">
            <w:pPr>
              <w:pStyle w:val="TableText"/>
              <w:rPr>
                <w:rFonts w:cs="Arial"/>
                <w:sz w:val="18"/>
                <w:szCs w:val="18"/>
              </w:rPr>
            </w:pPr>
            <w:r w:rsidRPr="001E3654">
              <w:rPr>
                <w:rFonts w:cs="Arial"/>
                <w:sz w:val="18"/>
                <w:szCs w:val="18"/>
              </w:rPr>
              <w:t>(a) Delay in the VA IT POC installing the AWARE application in the timeframe window provided.</w:t>
            </w:r>
          </w:p>
          <w:p w:rsidR="00DF0267" w:rsidRPr="001E3654" w:rsidRDefault="00DF0267" w:rsidP="005E783E">
            <w:pPr>
              <w:pStyle w:val="TableText"/>
              <w:rPr>
                <w:rFonts w:cs="Arial"/>
                <w:sz w:val="18"/>
                <w:szCs w:val="18"/>
              </w:rPr>
            </w:pPr>
            <w:r w:rsidRPr="001E3654">
              <w:rPr>
                <w:rFonts w:cs="Arial"/>
                <w:sz w:val="18"/>
                <w:szCs w:val="18"/>
              </w:rPr>
              <w:t>(b)  AWARE POC unavailable to configure the new AWARE application when it is implemented and attend the Implementation conference calls.</w:t>
            </w:r>
          </w:p>
        </w:tc>
      </w:tr>
      <w:tr w:rsidR="00DF0267" w:rsidRPr="001E3654" w:rsidTr="005E783E">
        <w:trPr>
          <w:cantSplit/>
        </w:trPr>
        <w:tc>
          <w:tcPr>
            <w:tcW w:w="1090" w:type="pct"/>
            <w:tcBorders>
              <w:top w:val="single" w:sz="6" w:space="0" w:color="auto"/>
              <w:bottom w:val="single" w:sz="6" w:space="0" w:color="auto"/>
            </w:tcBorders>
            <w:shd w:val="pct15" w:color="auto" w:fill="auto"/>
            <w:vAlign w:val="center"/>
          </w:tcPr>
          <w:p w:rsidR="00DF0267" w:rsidRPr="001E3654" w:rsidRDefault="00DF0267" w:rsidP="005E783E">
            <w:pPr>
              <w:pStyle w:val="TableHeading"/>
              <w:spacing w:after="40"/>
              <w:rPr>
                <w:szCs w:val="18"/>
              </w:rPr>
            </w:pPr>
            <w:r w:rsidRPr="001E3654">
              <w:rPr>
                <w:szCs w:val="18"/>
              </w:rPr>
              <w:t>Response</w:t>
            </w:r>
          </w:p>
        </w:tc>
        <w:tc>
          <w:tcPr>
            <w:tcW w:w="3910" w:type="pct"/>
            <w:vAlign w:val="center"/>
          </w:tcPr>
          <w:p w:rsidR="00DF0267" w:rsidRPr="001E3654" w:rsidRDefault="00DF0267" w:rsidP="005E783E">
            <w:pPr>
              <w:pStyle w:val="TableText"/>
              <w:rPr>
                <w:rFonts w:cs="Arial"/>
                <w:sz w:val="18"/>
                <w:szCs w:val="18"/>
              </w:rPr>
            </w:pPr>
            <w:r w:rsidRPr="001E3654">
              <w:rPr>
                <w:rFonts w:cs="Arial"/>
                <w:b/>
                <w:sz w:val="18"/>
                <w:szCs w:val="18"/>
              </w:rPr>
              <w:t xml:space="preserve">Mitigate:  </w:t>
            </w:r>
            <w:r w:rsidRPr="001E3654">
              <w:rPr>
                <w:rFonts w:cs="Arial"/>
                <w:sz w:val="18"/>
                <w:szCs w:val="18"/>
              </w:rPr>
              <w:t>Increase remote support. Train VA users prior to implementation.</w:t>
            </w:r>
          </w:p>
          <w:p w:rsidR="00DF0267" w:rsidRPr="001E3654" w:rsidRDefault="00DF0267" w:rsidP="005E783E">
            <w:pPr>
              <w:pStyle w:val="TableText"/>
              <w:rPr>
                <w:rFonts w:cs="Arial"/>
                <w:sz w:val="18"/>
                <w:szCs w:val="18"/>
              </w:rPr>
            </w:pPr>
            <w:r w:rsidRPr="001E3654">
              <w:rPr>
                <w:rFonts w:cs="Arial"/>
                <w:b/>
                <w:sz w:val="18"/>
                <w:szCs w:val="18"/>
              </w:rPr>
              <w:t xml:space="preserve">Accept:  </w:t>
            </w:r>
            <w:r w:rsidRPr="001E3654">
              <w:rPr>
                <w:rFonts w:cs="Arial"/>
                <w:sz w:val="18"/>
                <w:szCs w:val="18"/>
              </w:rPr>
              <w:t>Remote verification of successful implementation.</w:t>
            </w:r>
          </w:p>
        </w:tc>
      </w:tr>
      <w:tr w:rsidR="00DF0267" w:rsidRPr="001E3654" w:rsidTr="005E783E">
        <w:trPr>
          <w:cantSplit/>
        </w:trPr>
        <w:tc>
          <w:tcPr>
            <w:tcW w:w="1090" w:type="pct"/>
            <w:tcBorders>
              <w:top w:val="single" w:sz="6" w:space="0" w:color="auto"/>
              <w:bottom w:val="single" w:sz="12" w:space="0" w:color="auto"/>
            </w:tcBorders>
            <w:shd w:val="pct15" w:color="auto" w:fill="auto"/>
            <w:vAlign w:val="center"/>
          </w:tcPr>
          <w:p w:rsidR="00DF0267" w:rsidRPr="001E3654" w:rsidRDefault="00DF0267" w:rsidP="005E783E">
            <w:pPr>
              <w:pStyle w:val="TableHeading"/>
              <w:spacing w:after="40"/>
              <w:rPr>
                <w:szCs w:val="18"/>
              </w:rPr>
            </w:pPr>
            <w:r w:rsidRPr="001E3654">
              <w:rPr>
                <w:szCs w:val="18"/>
              </w:rPr>
              <w:t>Contingency</w:t>
            </w:r>
          </w:p>
        </w:tc>
        <w:tc>
          <w:tcPr>
            <w:tcW w:w="3910" w:type="pct"/>
            <w:vAlign w:val="center"/>
          </w:tcPr>
          <w:p w:rsidR="00DF0267" w:rsidRPr="001E3654" w:rsidRDefault="00DF0267" w:rsidP="005E783E">
            <w:pPr>
              <w:pStyle w:val="CommentText"/>
              <w:spacing w:before="40" w:after="40"/>
              <w:rPr>
                <w:rFonts w:ascii="Arial" w:hAnsi="Arial" w:cs="Arial"/>
                <w:sz w:val="18"/>
                <w:szCs w:val="18"/>
              </w:rPr>
            </w:pPr>
            <w:r w:rsidRPr="001E3654">
              <w:rPr>
                <w:rFonts w:ascii="Arial" w:hAnsi="Arial" w:cs="Arial"/>
                <w:sz w:val="18"/>
                <w:szCs w:val="18"/>
              </w:rPr>
              <w:t xml:space="preserve">Contact the implementation team to resolve any issues. </w:t>
            </w:r>
          </w:p>
        </w:tc>
      </w:tr>
    </w:tbl>
    <w:p w:rsidR="00DF0267" w:rsidRPr="001E3654" w:rsidRDefault="00DF0267" w:rsidP="00757080">
      <w:pPr>
        <w:pStyle w:val="Heading2"/>
      </w:pPr>
      <w:bookmarkStart w:id="62" w:name="_Toc290365695"/>
      <w:bookmarkStart w:id="63" w:name="_Toc398711282"/>
      <w:r w:rsidRPr="001E3654">
        <w:t>Loss of Local Site Trainer Knowledge</w:t>
      </w:r>
      <w:bookmarkEnd w:id="63"/>
    </w:p>
    <w:p w:rsidR="004D5B6F" w:rsidRPr="001E3654" w:rsidRDefault="004D5B6F" w:rsidP="004D5B6F">
      <w:pPr>
        <w:pStyle w:val="Caption"/>
      </w:pPr>
      <w:bookmarkStart w:id="64" w:name="_Toc398711298"/>
      <w:r w:rsidRPr="001E3654">
        <w:t xml:space="preserve">Table </w:t>
      </w:r>
      <w:fldSimple w:instr=" SEQ Table \* ARABIC ">
        <w:r w:rsidR="00E9082F">
          <w:rPr>
            <w:noProof/>
          </w:rPr>
          <w:t>9</w:t>
        </w:r>
      </w:fldSimple>
      <w:r w:rsidRPr="001E3654">
        <w:t xml:space="preserve"> - Loss of Local Site Trainer Knowledge</w:t>
      </w:r>
      <w:bookmarkEnd w:id="6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088"/>
        <w:gridCol w:w="7488"/>
      </w:tblGrid>
      <w:tr w:rsidR="00DF0267" w:rsidRPr="001E3654" w:rsidTr="004D5B6F">
        <w:trPr>
          <w:cantSplit/>
        </w:trPr>
        <w:tc>
          <w:tcPr>
            <w:tcW w:w="1090" w:type="pct"/>
            <w:tcBorders>
              <w:top w:val="single" w:sz="12" w:space="0" w:color="auto"/>
              <w:bottom w:val="single" w:sz="6" w:space="0" w:color="auto"/>
            </w:tcBorders>
            <w:shd w:val="pct15" w:color="auto" w:fill="auto"/>
            <w:vAlign w:val="center"/>
          </w:tcPr>
          <w:p w:rsidR="00DF0267" w:rsidRPr="001E3654" w:rsidRDefault="00DF0267" w:rsidP="004D5B6F">
            <w:pPr>
              <w:pStyle w:val="TableHeading"/>
              <w:spacing w:after="40"/>
              <w:rPr>
                <w:szCs w:val="18"/>
              </w:rPr>
            </w:pPr>
            <w:r w:rsidRPr="001E3654">
              <w:rPr>
                <w:szCs w:val="18"/>
              </w:rPr>
              <w:t>Description</w:t>
            </w:r>
          </w:p>
        </w:tc>
        <w:tc>
          <w:tcPr>
            <w:tcW w:w="3910" w:type="pct"/>
            <w:vAlign w:val="center"/>
          </w:tcPr>
          <w:p w:rsidR="00DF0267" w:rsidRPr="001E3654" w:rsidRDefault="00DF0267" w:rsidP="004D5B6F">
            <w:pPr>
              <w:pStyle w:val="TableText"/>
              <w:rPr>
                <w:rFonts w:cs="Arial"/>
                <w:sz w:val="18"/>
                <w:szCs w:val="18"/>
              </w:rPr>
            </w:pPr>
            <w:r w:rsidRPr="001E3654">
              <w:rPr>
                <w:rFonts w:cs="Arial"/>
                <w:sz w:val="18"/>
                <w:szCs w:val="18"/>
              </w:rPr>
              <w:t xml:space="preserve">The train the trainer training sessions were completed well before the application is available for the trainers to train the Users and there is no training instance for trainers to refresh there memory/skills. Trainers could forget critical </w:t>
            </w:r>
            <w:r w:rsidR="00DC3072" w:rsidRPr="001E3654">
              <w:rPr>
                <w:rFonts w:cs="Arial"/>
                <w:sz w:val="18"/>
                <w:szCs w:val="18"/>
              </w:rPr>
              <w:t>information, which</w:t>
            </w:r>
            <w:r w:rsidRPr="001E3654">
              <w:rPr>
                <w:rFonts w:cs="Arial"/>
                <w:sz w:val="18"/>
                <w:szCs w:val="18"/>
              </w:rPr>
              <w:t xml:space="preserve"> would lead to a significant number of questions and increased calls.</w:t>
            </w:r>
          </w:p>
        </w:tc>
      </w:tr>
      <w:tr w:rsidR="00DF0267" w:rsidRPr="001E3654" w:rsidTr="004D5B6F">
        <w:trPr>
          <w:cantSplit/>
        </w:trPr>
        <w:tc>
          <w:tcPr>
            <w:tcW w:w="1090" w:type="pct"/>
            <w:tcBorders>
              <w:top w:val="single" w:sz="6" w:space="0" w:color="auto"/>
              <w:bottom w:val="single" w:sz="6" w:space="0" w:color="auto"/>
            </w:tcBorders>
            <w:shd w:val="pct15" w:color="auto" w:fill="auto"/>
            <w:vAlign w:val="center"/>
          </w:tcPr>
          <w:p w:rsidR="00DF0267" w:rsidRPr="001E3654" w:rsidRDefault="00DF0267" w:rsidP="004D5B6F">
            <w:pPr>
              <w:pStyle w:val="TableHeading"/>
              <w:spacing w:after="40"/>
              <w:rPr>
                <w:szCs w:val="18"/>
              </w:rPr>
            </w:pPr>
            <w:r w:rsidRPr="001E3654">
              <w:rPr>
                <w:szCs w:val="18"/>
              </w:rPr>
              <w:t>Potential Impact</w:t>
            </w:r>
          </w:p>
        </w:tc>
        <w:tc>
          <w:tcPr>
            <w:tcW w:w="3910" w:type="pct"/>
            <w:vAlign w:val="center"/>
          </w:tcPr>
          <w:p w:rsidR="00DF0267" w:rsidRPr="001E3654" w:rsidRDefault="00DF0267" w:rsidP="004D5B6F">
            <w:pPr>
              <w:pStyle w:val="TableText"/>
              <w:rPr>
                <w:rFonts w:cs="Arial"/>
                <w:sz w:val="18"/>
                <w:szCs w:val="18"/>
              </w:rPr>
            </w:pPr>
            <w:r w:rsidRPr="001E3654">
              <w:rPr>
                <w:rFonts w:cs="Arial"/>
                <w:sz w:val="18"/>
                <w:szCs w:val="18"/>
              </w:rPr>
              <w:t>End Users will not be as familiar with the new functionalities of AWARE as expected and may cause disappointment/dissatisfaction with the new application. May cause increased calls to the help desk because of lack of education</w:t>
            </w:r>
          </w:p>
        </w:tc>
      </w:tr>
      <w:tr w:rsidR="00DF0267" w:rsidRPr="001E3654" w:rsidTr="004D5B6F">
        <w:trPr>
          <w:cantSplit/>
        </w:trPr>
        <w:tc>
          <w:tcPr>
            <w:tcW w:w="1090" w:type="pct"/>
            <w:tcBorders>
              <w:top w:val="single" w:sz="6" w:space="0" w:color="auto"/>
              <w:bottom w:val="single" w:sz="6" w:space="0" w:color="auto"/>
            </w:tcBorders>
            <w:shd w:val="pct15" w:color="auto" w:fill="auto"/>
            <w:vAlign w:val="center"/>
          </w:tcPr>
          <w:p w:rsidR="00DF0267" w:rsidRPr="001E3654" w:rsidRDefault="00DF0267" w:rsidP="004D5B6F">
            <w:pPr>
              <w:pStyle w:val="TableHeading"/>
              <w:spacing w:after="40"/>
              <w:rPr>
                <w:szCs w:val="18"/>
              </w:rPr>
            </w:pPr>
            <w:r w:rsidRPr="001E3654">
              <w:rPr>
                <w:szCs w:val="18"/>
              </w:rPr>
              <w:t>Response</w:t>
            </w:r>
          </w:p>
        </w:tc>
        <w:tc>
          <w:tcPr>
            <w:tcW w:w="3910" w:type="pct"/>
            <w:vAlign w:val="center"/>
          </w:tcPr>
          <w:p w:rsidR="00DF0267" w:rsidRPr="001E3654" w:rsidRDefault="00DF0267" w:rsidP="004D5B6F">
            <w:pPr>
              <w:pStyle w:val="TableText"/>
              <w:rPr>
                <w:rFonts w:cs="Arial"/>
                <w:sz w:val="18"/>
                <w:szCs w:val="18"/>
              </w:rPr>
            </w:pPr>
            <w:r w:rsidRPr="001E3654">
              <w:rPr>
                <w:rFonts w:cs="Arial"/>
                <w:b/>
                <w:sz w:val="18"/>
                <w:szCs w:val="18"/>
              </w:rPr>
              <w:t xml:space="preserve">Accept:  </w:t>
            </w:r>
            <w:r w:rsidRPr="001E3654">
              <w:rPr>
                <w:rFonts w:cs="Arial"/>
                <w:sz w:val="18"/>
                <w:szCs w:val="18"/>
              </w:rPr>
              <w:t>It is recognized that a training instance is needed but cannot be provided at this time but is being considered for the future. Sustainable training for the near future</w:t>
            </w:r>
          </w:p>
          <w:p w:rsidR="00DF0267" w:rsidRPr="001E3654" w:rsidRDefault="00DF0267" w:rsidP="004D5B6F">
            <w:pPr>
              <w:pStyle w:val="TableText"/>
              <w:rPr>
                <w:rFonts w:cs="Arial"/>
                <w:sz w:val="18"/>
                <w:szCs w:val="18"/>
              </w:rPr>
            </w:pPr>
            <w:r w:rsidRPr="001E3654">
              <w:rPr>
                <w:rFonts w:cs="Arial"/>
                <w:b/>
                <w:sz w:val="18"/>
                <w:szCs w:val="18"/>
              </w:rPr>
              <w:t xml:space="preserve">Mitigate:  </w:t>
            </w:r>
            <w:r w:rsidRPr="001E3654">
              <w:rPr>
                <w:rFonts w:cs="Arial"/>
                <w:sz w:val="18"/>
                <w:szCs w:val="18"/>
              </w:rPr>
              <w:t>Training materials are provided. Weekly support calls are scheduled after implementation to answer questions and help sites implement the application</w:t>
            </w:r>
          </w:p>
        </w:tc>
      </w:tr>
      <w:tr w:rsidR="00DF0267" w:rsidRPr="001E3654" w:rsidTr="004D5B6F">
        <w:trPr>
          <w:cantSplit/>
        </w:trPr>
        <w:tc>
          <w:tcPr>
            <w:tcW w:w="1090" w:type="pct"/>
            <w:tcBorders>
              <w:top w:val="single" w:sz="6" w:space="0" w:color="auto"/>
              <w:bottom w:val="single" w:sz="12" w:space="0" w:color="auto"/>
            </w:tcBorders>
            <w:shd w:val="pct15" w:color="auto" w:fill="auto"/>
            <w:vAlign w:val="center"/>
          </w:tcPr>
          <w:p w:rsidR="00DF0267" w:rsidRPr="001E3654" w:rsidRDefault="00DF0267" w:rsidP="004D5B6F">
            <w:pPr>
              <w:pStyle w:val="TableHeading"/>
              <w:spacing w:after="40"/>
              <w:rPr>
                <w:szCs w:val="18"/>
              </w:rPr>
            </w:pPr>
            <w:r w:rsidRPr="001E3654">
              <w:rPr>
                <w:szCs w:val="18"/>
              </w:rPr>
              <w:t>Contingency</w:t>
            </w:r>
          </w:p>
        </w:tc>
        <w:tc>
          <w:tcPr>
            <w:tcW w:w="3910" w:type="pct"/>
            <w:vAlign w:val="center"/>
          </w:tcPr>
          <w:p w:rsidR="00DF0267" w:rsidRPr="001E3654" w:rsidRDefault="00DF0267" w:rsidP="004D5B6F">
            <w:pPr>
              <w:pStyle w:val="TableText"/>
              <w:rPr>
                <w:rFonts w:cs="Arial"/>
                <w:sz w:val="18"/>
                <w:szCs w:val="18"/>
              </w:rPr>
            </w:pPr>
            <w:r w:rsidRPr="001E3654">
              <w:rPr>
                <w:rFonts w:cs="Arial"/>
                <w:sz w:val="18"/>
                <w:szCs w:val="18"/>
              </w:rPr>
              <w:t>Provide a site experiencing difficulty implementing the application with implementation team remote training or assistance.</w:t>
            </w:r>
          </w:p>
        </w:tc>
      </w:tr>
    </w:tbl>
    <w:p w:rsidR="00261DD7" w:rsidRPr="001E3654" w:rsidRDefault="00261DD7" w:rsidP="00261DD7">
      <w:pPr>
        <w:pStyle w:val="BlockText"/>
      </w:pPr>
      <w:bookmarkStart w:id="65" w:name="_Toc353889834"/>
    </w:p>
    <w:p w:rsidR="00DF0267" w:rsidRPr="001E3654" w:rsidRDefault="00DF0267" w:rsidP="00757080">
      <w:pPr>
        <w:pStyle w:val="Heading2"/>
      </w:pPr>
      <w:bookmarkStart w:id="66" w:name="_Toc398711283"/>
      <w:r w:rsidRPr="001E3654">
        <w:t>Loss of Staffing/R</w:t>
      </w:r>
      <w:bookmarkEnd w:id="62"/>
      <w:r w:rsidRPr="001E3654">
        <w:t>esources</w:t>
      </w:r>
      <w:bookmarkEnd w:id="65"/>
      <w:bookmarkEnd w:id="66"/>
    </w:p>
    <w:p w:rsidR="007B0CA3" w:rsidRPr="001E3654" w:rsidRDefault="007B0CA3" w:rsidP="007B0CA3">
      <w:pPr>
        <w:pStyle w:val="Caption"/>
      </w:pPr>
      <w:bookmarkStart w:id="67" w:name="_Toc398711299"/>
      <w:r w:rsidRPr="001E3654">
        <w:t xml:space="preserve">Table </w:t>
      </w:r>
      <w:fldSimple w:instr=" SEQ Table \* ARABIC ">
        <w:r w:rsidR="00E9082F">
          <w:rPr>
            <w:noProof/>
          </w:rPr>
          <w:t>10</w:t>
        </w:r>
      </w:fldSimple>
      <w:r w:rsidRPr="001E3654">
        <w:t xml:space="preserve"> - Loss of Staffing/Resources</w:t>
      </w:r>
      <w:bookmarkEnd w:id="6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088"/>
        <w:gridCol w:w="7488"/>
      </w:tblGrid>
      <w:tr w:rsidR="00DF0267" w:rsidRPr="001E3654" w:rsidTr="007B0CA3">
        <w:trPr>
          <w:cantSplit/>
        </w:trPr>
        <w:tc>
          <w:tcPr>
            <w:tcW w:w="2088" w:type="dxa"/>
            <w:tcBorders>
              <w:top w:val="single" w:sz="12" w:space="0" w:color="auto"/>
              <w:bottom w:val="single" w:sz="6" w:space="0" w:color="auto"/>
            </w:tcBorders>
            <w:shd w:val="pct15" w:color="auto" w:fill="auto"/>
            <w:vAlign w:val="center"/>
          </w:tcPr>
          <w:p w:rsidR="00DF0267" w:rsidRPr="001E3654" w:rsidRDefault="00DF0267" w:rsidP="00161818">
            <w:pPr>
              <w:pStyle w:val="TableHeading"/>
              <w:rPr>
                <w:szCs w:val="18"/>
              </w:rPr>
            </w:pPr>
            <w:r w:rsidRPr="001E3654">
              <w:rPr>
                <w:szCs w:val="18"/>
              </w:rPr>
              <w:t>Description</w:t>
            </w:r>
          </w:p>
        </w:tc>
        <w:tc>
          <w:tcPr>
            <w:tcW w:w="7488" w:type="dxa"/>
            <w:vAlign w:val="center"/>
          </w:tcPr>
          <w:p w:rsidR="00DF0267" w:rsidRPr="001E3654" w:rsidRDefault="00DF0267" w:rsidP="00161818">
            <w:pPr>
              <w:pStyle w:val="TableText"/>
              <w:rPr>
                <w:rFonts w:cs="Arial"/>
                <w:sz w:val="18"/>
                <w:szCs w:val="18"/>
              </w:rPr>
            </w:pPr>
            <w:r w:rsidRPr="001E3654">
              <w:rPr>
                <w:rFonts w:cs="Arial"/>
                <w:sz w:val="18"/>
                <w:szCs w:val="18"/>
              </w:rPr>
              <w:t>A loss of staffing and/or other resources within the implementation team and/or sites could arise for many different reasons, such as changing priorities, staff attrition, illness, end-of-year vacations, and/or inability of the project team to obtain managerial commitment for the duration of this project.</w:t>
            </w:r>
          </w:p>
        </w:tc>
      </w:tr>
      <w:tr w:rsidR="00DF0267" w:rsidRPr="001E3654" w:rsidTr="007B0CA3">
        <w:trPr>
          <w:cantSplit/>
        </w:trPr>
        <w:tc>
          <w:tcPr>
            <w:tcW w:w="2088" w:type="dxa"/>
            <w:tcBorders>
              <w:top w:val="single" w:sz="6" w:space="0" w:color="auto"/>
              <w:bottom w:val="single" w:sz="6" w:space="0" w:color="auto"/>
            </w:tcBorders>
            <w:shd w:val="pct15" w:color="auto" w:fill="auto"/>
            <w:vAlign w:val="center"/>
          </w:tcPr>
          <w:p w:rsidR="00DF0267" w:rsidRPr="001E3654" w:rsidRDefault="00DF0267" w:rsidP="00161818">
            <w:pPr>
              <w:pStyle w:val="TableHeading"/>
              <w:rPr>
                <w:szCs w:val="18"/>
              </w:rPr>
            </w:pPr>
            <w:r w:rsidRPr="001E3654">
              <w:rPr>
                <w:szCs w:val="18"/>
              </w:rPr>
              <w:t>Potential Impact</w:t>
            </w:r>
          </w:p>
        </w:tc>
        <w:tc>
          <w:tcPr>
            <w:tcW w:w="7488" w:type="dxa"/>
            <w:vAlign w:val="center"/>
          </w:tcPr>
          <w:p w:rsidR="00DF0267" w:rsidRPr="001E3654" w:rsidRDefault="00DF0267" w:rsidP="00161818">
            <w:pPr>
              <w:pStyle w:val="TableText"/>
              <w:rPr>
                <w:rFonts w:cs="Arial"/>
                <w:sz w:val="18"/>
                <w:szCs w:val="18"/>
              </w:rPr>
            </w:pPr>
            <w:r w:rsidRPr="001E3654">
              <w:rPr>
                <w:rFonts w:cs="Arial"/>
                <w:sz w:val="18"/>
                <w:szCs w:val="18"/>
              </w:rPr>
              <w:t>The impact to this implementation will depend on the loss sustained</w:t>
            </w:r>
            <w:r w:rsidR="00865852" w:rsidRPr="001E3654">
              <w:rPr>
                <w:rFonts w:cs="Arial"/>
                <w:sz w:val="18"/>
                <w:szCs w:val="18"/>
              </w:rPr>
              <w:t xml:space="preserve">. </w:t>
            </w:r>
            <w:r w:rsidRPr="001E3654">
              <w:rPr>
                <w:rFonts w:cs="Arial"/>
                <w:sz w:val="18"/>
                <w:szCs w:val="18"/>
              </w:rPr>
              <w:t>If a replacement for a lost resource can be found and brought up to speed quickly, the impact to this implementation will be minimal</w:t>
            </w:r>
            <w:r w:rsidR="00865852" w:rsidRPr="001E3654">
              <w:rPr>
                <w:rFonts w:cs="Arial"/>
                <w:sz w:val="18"/>
                <w:szCs w:val="18"/>
              </w:rPr>
              <w:t xml:space="preserve">. </w:t>
            </w:r>
            <w:r w:rsidRPr="001E3654">
              <w:rPr>
                <w:rFonts w:cs="Arial"/>
                <w:sz w:val="18"/>
                <w:szCs w:val="18"/>
              </w:rPr>
              <w:t xml:space="preserve">If the lost resource cannot be found in a timely manner, the duties of that lost resource will not be performed, resulting in potential implementation delays. </w:t>
            </w:r>
          </w:p>
        </w:tc>
      </w:tr>
      <w:tr w:rsidR="00DF0267" w:rsidRPr="001E3654" w:rsidTr="007B0CA3">
        <w:trPr>
          <w:cantSplit/>
        </w:trPr>
        <w:tc>
          <w:tcPr>
            <w:tcW w:w="2088" w:type="dxa"/>
            <w:tcBorders>
              <w:top w:val="single" w:sz="6" w:space="0" w:color="auto"/>
              <w:bottom w:val="single" w:sz="6" w:space="0" w:color="auto"/>
            </w:tcBorders>
            <w:shd w:val="pct15" w:color="auto" w:fill="auto"/>
            <w:vAlign w:val="center"/>
          </w:tcPr>
          <w:p w:rsidR="00DF0267" w:rsidRPr="001E3654" w:rsidRDefault="00DF0267" w:rsidP="00161818">
            <w:pPr>
              <w:pStyle w:val="TableHeading"/>
              <w:rPr>
                <w:szCs w:val="18"/>
              </w:rPr>
            </w:pPr>
            <w:r w:rsidRPr="001E3654">
              <w:rPr>
                <w:szCs w:val="18"/>
              </w:rPr>
              <w:t>Response</w:t>
            </w:r>
          </w:p>
        </w:tc>
        <w:tc>
          <w:tcPr>
            <w:tcW w:w="7488" w:type="dxa"/>
            <w:vAlign w:val="center"/>
          </w:tcPr>
          <w:p w:rsidR="00DF0267" w:rsidRPr="001E3654" w:rsidRDefault="00DF0267" w:rsidP="00161818">
            <w:pPr>
              <w:pStyle w:val="TableText"/>
              <w:rPr>
                <w:rFonts w:cs="Arial"/>
                <w:sz w:val="18"/>
                <w:szCs w:val="18"/>
              </w:rPr>
            </w:pPr>
            <w:r w:rsidRPr="001E3654">
              <w:rPr>
                <w:rFonts w:cs="Arial"/>
                <w:b/>
                <w:sz w:val="18"/>
                <w:szCs w:val="18"/>
              </w:rPr>
              <w:t xml:space="preserve">Accept:  </w:t>
            </w:r>
            <w:r w:rsidRPr="001E3654">
              <w:rPr>
                <w:rFonts w:cs="Arial"/>
                <w:sz w:val="18"/>
                <w:szCs w:val="18"/>
              </w:rPr>
              <w:t xml:space="preserve">Although the </w:t>
            </w:r>
            <w:r w:rsidRPr="001E3654">
              <w:rPr>
                <w:rFonts w:cs="Arial"/>
                <w:i/>
                <w:sz w:val="18"/>
                <w:szCs w:val="18"/>
              </w:rPr>
              <w:t>Project Manager</w:t>
            </w:r>
            <w:r w:rsidRPr="001E3654">
              <w:rPr>
                <w:rFonts w:cs="Arial"/>
                <w:sz w:val="18"/>
                <w:szCs w:val="18"/>
              </w:rPr>
              <w:t xml:space="preserve"> will be endeavor to identify a replacement for the lost resource(s), it is recognized and accepted that a loss of staffing and/or resources could result in the loss of key </w:t>
            </w:r>
            <w:r w:rsidR="00DC3072" w:rsidRPr="001E3654">
              <w:rPr>
                <w:rFonts w:cs="Arial"/>
                <w:sz w:val="18"/>
                <w:szCs w:val="18"/>
              </w:rPr>
              <w:t>duties, which</w:t>
            </w:r>
            <w:r w:rsidRPr="001E3654">
              <w:rPr>
                <w:rFonts w:cs="Arial"/>
                <w:sz w:val="18"/>
                <w:szCs w:val="18"/>
              </w:rPr>
              <w:t xml:space="preserve"> will negatively affect the team’s ability to complete the project as scheduled.</w:t>
            </w:r>
          </w:p>
        </w:tc>
      </w:tr>
      <w:tr w:rsidR="00DF0267" w:rsidRPr="001E3654" w:rsidTr="007B0CA3">
        <w:trPr>
          <w:cantSplit/>
        </w:trPr>
        <w:tc>
          <w:tcPr>
            <w:tcW w:w="2088" w:type="dxa"/>
            <w:tcBorders>
              <w:top w:val="single" w:sz="6" w:space="0" w:color="auto"/>
              <w:bottom w:val="single" w:sz="12" w:space="0" w:color="auto"/>
            </w:tcBorders>
            <w:shd w:val="pct15" w:color="auto" w:fill="auto"/>
            <w:vAlign w:val="center"/>
          </w:tcPr>
          <w:p w:rsidR="00DF0267" w:rsidRPr="001E3654" w:rsidRDefault="00DF0267" w:rsidP="00161818">
            <w:pPr>
              <w:pStyle w:val="TableHeading"/>
              <w:rPr>
                <w:szCs w:val="18"/>
              </w:rPr>
            </w:pPr>
            <w:r w:rsidRPr="001E3654">
              <w:rPr>
                <w:szCs w:val="18"/>
              </w:rPr>
              <w:lastRenderedPageBreak/>
              <w:t>Contingency</w:t>
            </w:r>
          </w:p>
        </w:tc>
        <w:tc>
          <w:tcPr>
            <w:tcW w:w="7488" w:type="dxa"/>
            <w:vAlign w:val="center"/>
          </w:tcPr>
          <w:p w:rsidR="00DF0267" w:rsidRPr="001E3654" w:rsidRDefault="00DF0267" w:rsidP="00161818">
            <w:pPr>
              <w:pStyle w:val="TableText"/>
              <w:rPr>
                <w:rFonts w:cs="Arial"/>
                <w:sz w:val="18"/>
                <w:szCs w:val="18"/>
              </w:rPr>
            </w:pPr>
            <w:r w:rsidRPr="001E3654">
              <w:rPr>
                <w:rFonts w:cs="Arial"/>
                <w:sz w:val="18"/>
                <w:szCs w:val="18"/>
              </w:rPr>
              <w:t>A loss of critical resource(s) will trigger the following actions:</w:t>
            </w:r>
          </w:p>
          <w:p w:rsidR="00DF0267" w:rsidRPr="001E3654" w:rsidRDefault="00DF0267" w:rsidP="00161818">
            <w:pPr>
              <w:pStyle w:val="TableText"/>
              <w:rPr>
                <w:rFonts w:cs="Arial"/>
                <w:sz w:val="18"/>
                <w:szCs w:val="18"/>
              </w:rPr>
            </w:pPr>
          </w:p>
          <w:p w:rsidR="00DF0267" w:rsidRPr="001E3654" w:rsidRDefault="00DF0267" w:rsidP="00754E75">
            <w:pPr>
              <w:pStyle w:val="TableText"/>
              <w:numPr>
                <w:ilvl w:val="0"/>
                <w:numId w:val="16"/>
              </w:numPr>
              <w:spacing w:before="60" w:after="60"/>
              <w:rPr>
                <w:rFonts w:cs="Arial"/>
                <w:sz w:val="18"/>
                <w:szCs w:val="18"/>
              </w:rPr>
            </w:pPr>
            <w:r w:rsidRPr="001E3654">
              <w:rPr>
                <w:rFonts w:cs="Arial"/>
                <w:sz w:val="18"/>
                <w:szCs w:val="18"/>
              </w:rPr>
              <w:t xml:space="preserve">The VA </w:t>
            </w:r>
            <w:r w:rsidRPr="001E3654">
              <w:rPr>
                <w:rFonts w:cs="Arial"/>
                <w:i/>
                <w:sz w:val="18"/>
                <w:szCs w:val="18"/>
              </w:rPr>
              <w:t>Project Manager</w:t>
            </w:r>
            <w:r w:rsidRPr="001E3654">
              <w:rPr>
                <w:rFonts w:cs="Arial"/>
                <w:sz w:val="18"/>
                <w:szCs w:val="18"/>
              </w:rPr>
              <w:t xml:space="preserve"> will endeavor to replace the lost resource, preferably before the resource is lost.</w:t>
            </w:r>
          </w:p>
          <w:p w:rsidR="00DF0267" w:rsidRPr="001E3654" w:rsidRDefault="00DF0267" w:rsidP="00754E75">
            <w:pPr>
              <w:pStyle w:val="TableText"/>
              <w:numPr>
                <w:ilvl w:val="0"/>
                <w:numId w:val="16"/>
              </w:numPr>
              <w:spacing w:before="60" w:after="60"/>
              <w:rPr>
                <w:rFonts w:cs="Arial"/>
                <w:sz w:val="18"/>
                <w:szCs w:val="18"/>
              </w:rPr>
            </w:pPr>
            <w:r w:rsidRPr="001E3654">
              <w:rPr>
                <w:rFonts w:cs="Arial"/>
                <w:sz w:val="18"/>
                <w:szCs w:val="18"/>
              </w:rPr>
              <w:t xml:space="preserve">The </w:t>
            </w:r>
            <w:r w:rsidRPr="001E3654">
              <w:rPr>
                <w:rFonts w:cs="Arial"/>
                <w:i/>
                <w:sz w:val="18"/>
                <w:szCs w:val="18"/>
              </w:rPr>
              <w:t>Project Manager</w:t>
            </w:r>
            <w:r w:rsidRPr="001E3654">
              <w:rPr>
                <w:rFonts w:cs="Arial"/>
                <w:sz w:val="18"/>
                <w:szCs w:val="18"/>
              </w:rPr>
              <w:t xml:space="preserve"> may escalate issues to management and to the </w:t>
            </w:r>
            <w:r w:rsidRPr="001E3654">
              <w:rPr>
                <w:rFonts w:cs="Arial"/>
                <w:i/>
                <w:sz w:val="18"/>
                <w:szCs w:val="18"/>
              </w:rPr>
              <w:t>Business Owner</w:t>
            </w:r>
            <w:r w:rsidRPr="001E3654">
              <w:rPr>
                <w:rFonts w:cs="Arial"/>
                <w:sz w:val="18"/>
                <w:szCs w:val="18"/>
              </w:rPr>
              <w:t xml:space="preserve"> (if needed).</w:t>
            </w:r>
          </w:p>
          <w:p w:rsidR="00DF0267" w:rsidRPr="001E3654" w:rsidRDefault="00DF0267" w:rsidP="00754E75">
            <w:pPr>
              <w:pStyle w:val="TableText"/>
              <w:numPr>
                <w:ilvl w:val="0"/>
                <w:numId w:val="16"/>
              </w:numPr>
              <w:spacing w:before="60" w:after="60"/>
              <w:rPr>
                <w:rFonts w:cs="Arial"/>
                <w:sz w:val="18"/>
                <w:szCs w:val="18"/>
              </w:rPr>
            </w:pPr>
            <w:r w:rsidRPr="001E3654">
              <w:rPr>
                <w:rFonts w:cs="Arial"/>
                <w:sz w:val="18"/>
                <w:szCs w:val="18"/>
              </w:rPr>
              <w:t xml:space="preserve">The </w:t>
            </w:r>
            <w:r w:rsidRPr="001E3654">
              <w:rPr>
                <w:rFonts w:cs="Arial"/>
                <w:i/>
                <w:sz w:val="18"/>
                <w:szCs w:val="18"/>
              </w:rPr>
              <w:t>Implementation Manager</w:t>
            </w:r>
            <w:r w:rsidRPr="001E3654">
              <w:rPr>
                <w:rFonts w:cs="Arial"/>
                <w:sz w:val="18"/>
                <w:szCs w:val="18"/>
              </w:rPr>
              <w:t xml:space="preserve"> will convene a conference call with the Implementation Team to determine an appropriate course of action</w:t>
            </w:r>
            <w:r w:rsidR="00865852" w:rsidRPr="001E3654">
              <w:rPr>
                <w:rFonts w:cs="Arial"/>
                <w:sz w:val="18"/>
                <w:szCs w:val="18"/>
              </w:rPr>
              <w:t xml:space="preserve">. </w:t>
            </w:r>
            <w:r w:rsidRPr="001E3654">
              <w:rPr>
                <w:rFonts w:cs="Arial"/>
                <w:sz w:val="18"/>
                <w:szCs w:val="18"/>
              </w:rPr>
              <w:t>Possible outcomes of this call could include:</w:t>
            </w:r>
          </w:p>
          <w:p w:rsidR="00DF0267" w:rsidRPr="001E3654" w:rsidRDefault="00DF0267" w:rsidP="00754E75">
            <w:pPr>
              <w:pStyle w:val="TableText"/>
              <w:numPr>
                <w:ilvl w:val="1"/>
                <w:numId w:val="16"/>
              </w:numPr>
              <w:spacing w:before="60" w:after="60"/>
              <w:rPr>
                <w:rFonts w:cs="Arial"/>
                <w:sz w:val="18"/>
                <w:szCs w:val="18"/>
              </w:rPr>
            </w:pPr>
            <w:r w:rsidRPr="001E3654">
              <w:rPr>
                <w:rFonts w:cs="Arial"/>
                <w:sz w:val="18"/>
                <w:szCs w:val="18"/>
              </w:rPr>
              <w:t>Termination – if the loss is severe and/or affects patient safety, this implementation will be terminated in accordance with the plans for Unacceptable Defects.</w:t>
            </w:r>
          </w:p>
          <w:p w:rsidR="00DF0267" w:rsidRPr="001E3654" w:rsidRDefault="00DF0267" w:rsidP="00754E75">
            <w:pPr>
              <w:pStyle w:val="TableText"/>
              <w:numPr>
                <w:ilvl w:val="1"/>
                <w:numId w:val="16"/>
              </w:numPr>
              <w:spacing w:before="60" w:after="60"/>
              <w:rPr>
                <w:rFonts w:cs="Arial"/>
                <w:sz w:val="18"/>
                <w:szCs w:val="18"/>
              </w:rPr>
            </w:pPr>
            <w:r w:rsidRPr="001E3654">
              <w:rPr>
                <w:rFonts w:cs="Arial"/>
                <w:sz w:val="18"/>
                <w:szCs w:val="18"/>
              </w:rPr>
              <w:t>Pause – if there is an expectation that the lost resource can be replaced in a reasonable amount of time, the implementation will be paused and the schedule automatically delayed until the resource is found</w:t>
            </w:r>
            <w:r w:rsidR="00865852" w:rsidRPr="001E3654">
              <w:rPr>
                <w:rFonts w:cs="Arial"/>
                <w:sz w:val="18"/>
                <w:szCs w:val="18"/>
              </w:rPr>
              <w:t xml:space="preserve">. </w:t>
            </w:r>
            <w:r w:rsidRPr="001E3654">
              <w:rPr>
                <w:rFonts w:cs="Arial"/>
                <w:sz w:val="18"/>
                <w:szCs w:val="18"/>
              </w:rPr>
              <w:t>Monitoring and product support will continue to be provided if these resources are available.</w:t>
            </w:r>
          </w:p>
          <w:p w:rsidR="00DF0267" w:rsidRPr="001E3654" w:rsidRDefault="00DF0267" w:rsidP="00754E75">
            <w:pPr>
              <w:pStyle w:val="TableText"/>
              <w:numPr>
                <w:ilvl w:val="1"/>
                <w:numId w:val="16"/>
              </w:numPr>
              <w:spacing w:before="60" w:after="60"/>
              <w:rPr>
                <w:rFonts w:cs="Arial"/>
                <w:sz w:val="18"/>
                <w:szCs w:val="18"/>
              </w:rPr>
            </w:pPr>
            <w:r w:rsidRPr="001E3654">
              <w:rPr>
                <w:rFonts w:cs="Arial"/>
                <w:sz w:val="18"/>
                <w:szCs w:val="18"/>
              </w:rPr>
              <w:t>Continuance – if the loss is minor and/or is not expected to have an impact, implementation will continue as if nothing happened</w:t>
            </w:r>
            <w:r w:rsidR="00865852" w:rsidRPr="001E3654">
              <w:rPr>
                <w:rFonts w:cs="Arial"/>
                <w:sz w:val="18"/>
                <w:szCs w:val="18"/>
              </w:rPr>
              <w:t xml:space="preserve">. </w:t>
            </w:r>
            <w:r w:rsidRPr="001E3654">
              <w:rPr>
                <w:rFonts w:cs="Arial"/>
                <w:sz w:val="18"/>
                <w:szCs w:val="18"/>
              </w:rPr>
              <w:t>Note:  A minor loss has the potential to become more significant.</w:t>
            </w:r>
          </w:p>
          <w:p w:rsidR="00DF0267" w:rsidRPr="001E3654" w:rsidRDefault="00F33893" w:rsidP="00161818">
            <w:pPr>
              <w:pStyle w:val="TableText"/>
              <w:rPr>
                <w:rFonts w:cs="Arial"/>
                <w:sz w:val="18"/>
                <w:szCs w:val="18"/>
              </w:rPr>
            </w:pPr>
            <w:r w:rsidRPr="001E3654">
              <w:rPr>
                <w:rFonts w:cs="Arial"/>
                <w:b/>
                <w:sz w:val="18"/>
                <w:szCs w:val="18"/>
              </w:rPr>
              <w:t>NOTE</w:t>
            </w:r>
            <w:r w:rsidR="00DF0267" w:rsidRPr="001E3654">
              <w:rPr>
                <w:rFonts w:cs="Arial"/>
                <w:sz w:val="18"/>
                <w:szCs w:val="18"/>
              </w:rPr>
              <w:t>: Resources at the site level (such as IT) can have an equal (if not greater) impact on the success of this implementation</w:t>
            </w:r>
            <w:r w:rsidR="00865852" w:rsidRPr="001E3654">
              <w:rPr>
                <w:rFonts w:cs="Arial"/>
                <w:sz w:val="18"/>
                <w:szCs w:val="18"/>
              </w:rPr>
              <w:t xml:space="preserve">. </w:t>
            </w:r>
            <w:r w:rsidR="00DF0267" w:rsidRPr="001E3654">
              <w:rPr>
                <w:rFonts w:cs="Arial"/>
                <w:sz w:val="18"/>
                <w:szCs w:val="18"/>
              </w:rPr>
              <w:t>Although the implementation team’s ability to respond will be limited by organizational structure, a loss at the site will be treated as a loss within the implementation team for the purposes of this implementation.</w:t>
            </w:r>
          </w:p>
        </w:tc>
      </w:tr>
    </w:tbl>
    <w:p w:rsidR="00DF0267" w:rsidRPr="001E3654" w:rsidRDefault="00DF0267" w:rsidP="00757080">
      <w:pPr>
        <w:pStyle w:val="Heading2"/>
      </w:pPr>
      <w:bookmarkStart w:id="68" w:name="_Toc353889835"/>
      <w:bookmarkStart w:id="69" w:name="_Toc398711284"/>
      <w:r w:rsidRPr="001E3654">
        <w:t>Schedule</w:t>
      </w:r>
      <w:bookmarkEnd w:id="68"/>
      <w:bookmarkEnd w:id="69"/>
    </w:p>
    <w:p w:rsidR="00C84055" w:rsidRPr="001E3654" w:rsidRDefault="00C84055" w:rsidP="00C84055">
      <w:pPr>
        <w:pStyle w:val="Caption"/>
      </w:pPr>
      <w:bookmarkStart w:id="70" w:name="_Toc398711300"/>
      <w:r w:rsidRPr="001E3654">
        <w:t xml:space="preserve">Table </w:t>
      </w:r>
      <w:fldSimple w:instr=" SEQ Table \* ARABIC ">
        <w:r w:rsidR="00E9082F">
          <w:rPr>
            <w:noProof/>
          </w:rPr>
          <w:t>11</w:t>
        </w:r>
      </w:fldSimple>
      <w:r w:rsidRPr="001E3654">
        <w:t xml:space="preserve"> - Schedule</w:t>
      </w:r>
      <w:bookmarkEnd w:id="7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088"/>
        <w:gridCol w:w="7488"/>
      </w:tblGrid>
      <w:tr w:rsidR="00DF0267" w:rsidRPr="001E3654" w:rsidTr="00C84055">
        <w:trPr>
          <w:cantSplit/>
        </w:trPr>
        <w:tc>
          <w:tcPr>
            <w:tcW w:w="2088" w:type="dxa"/>
            <w:tcBorders>
              <w:top w:val="single" w:sz="12" w:space="0" w:color="auto"/>
              <w:bottom w:val="single" w:sz="6" w:space="0" w:color="auto"/>
            </w:tcBorders>
            <w:shd w:val="pct15" w:color="auto" w:fill="auto"/>
            <w:vAlign w:val="center"/>
          </w:tcPr>
          <w:p w:rsidR="00DF0267" w:rsidRPr="001E3654" w:rsidRDefault="00DF0267" w:rsidP="00C84055">
            <w:pPr>
              <w:pStyle w:val="TableHeading"/>
              <w:spacing w:after="40"/>
              <w:rPr>
                <w:szCs w:val="18"/>
              </w:rPr>
            </w:pPr>
            <w:r w:rsidRPr="001E3654">
              <w:rPr>
                <w:szCs w:val="18"/>
              </w:rPr>
              <w:t>Description</w:t>
            </w:r>
          </w:p>
        </w:tc>
        <w:tc>
          <w:tcPr>
            <w:tcW w:w="7488" w:type="dxa"/>
            <w:vAlign w:val="center"/>
          </w:tcPr>
          <w:p w:rsidR="00DF0267" w:rsidRPr="001E3654" w:rsidRDefault="00DF0267" w:rsidP="00C84055">
            <w:pPr>
              <w:pStyle w:val="TableText"/>
              <w:rPr>
                <w:rFonts w:cs="Arial"/>
                <w:sz w:val="18"/>
                <w:szCs w:val="18"/>
              </w:rPr>
            </w:pPr>
            <w:r w:rsidRPr="001E3654">
              <w:rPr>
                <w:rFonts w:cs="Arial"/>
                <w:sz w:val="18"/>
                <w:szCs w:val="18"/>
              </w:rPr>
              <w:t>The uncertainty of the availability and commitment of resources to the established/published schedule as well as heavy vacation time</w:t>
            </w:r>
          </w:p>
        </w:tc>
      </w:tr>
      <w:tr w:rsidR="00DF0267" w:rsidRPr="001E3654" w:rsidTr="00C84055">
        <w:trPr>
          <w:cantSplit/>
        </w:trPr>
        <w:tc>
          <w:tcPr>
            <w:tcW w:w="2088" w:type="dxa"/>
            <w:tcBorders>
              <w:top w:val="single" w:sz="6" w:space="0" w:color="auto"/>
              <w:bottom w:val="single" w:sz="6" w:space="0" w:color="auto"/>
            </w:tcBorders>
            <w:shd w:val="pct15" w:color="auto" w:fill="auto"/>
            <w:vAlign w:val="center"/>
          </w:tcPr>
          <w:p w:rsidR="00DF0267" w:rsidRPr="001E3654" w:rsidRDefault="00DF0267" w:rsidP="00C84055">
            <w:pPr>
              <w:pStyle w:val="TableHeading"/>
              <w:spacing w:after="40"/>
              <w:rPr>
                <w:szCs w:val="18"/>
              </w:rPr>
            </w:pPr>
            <w:r w:rsidRPr="001E3654">
              <w:rPr>
                <w:szCs w:val="18"/>
              </w:rPr>
              <w:t>Potential Impact</w:t>
            </w:r>
          </w:p>
        </w:tc>
        <w:tc>
          <w:tcPr>
            <w:tcW w:w="7488" w:type="dxa"/>
            <w:vAlign w:val="center"/>
          </w:tcPr>
          <w:p w:rsidR="00DF0267" w:rsidRPr="001E3654" w:rsidRDefault="00DF0267" w:rsidP="00C84055">
            <w:pPr>
              <w:pStyle w:val="TableText"/>
              <w:rPr>
                <w:rFonts w:cs="Arial"/>
                <w:sz w:val="18"/>
                <w:szCs w:val="18"/>
              </w:rPr>
            </w:pPr>
            <w:r w:rsidRPr="001E3654">
              <w:rPr>
                <w:rFonts w:cs="Arial"/>
                <w:sz w:val="18"/>
                <w:szCs w:val="18"/>
              </w:rPr>
              <w:t xml:space="preserve">Delay in the expected scheduled progression of each Wave implementation as well as the overall end date of the established/published schedule </w:t>
            </w:r>
          </w:p>
        </w:tc>
      </w:tr>
      <w:tr w:rsidR="00DF0267" w:rsidRPr="001E3654" w:rsidTr="00C84055">
        <w:trPr>
          <w:cantSplit/>
        </w:trPr>
        <w:tc>
          <w:tcPr>
            <w:tcW w:w="2088" w:type="dxa"/>
            <w:tcBorders>
              <w:top w:val="single" w:sz="6" w:space="0" w:color="auto"/>
              <w:bottom w:val="single" w:sz="6" w:space="0" w:color="auto"/>
            </w:tcBorders>
            <w:shd w:val="pct15" w:color="auto" w:fill="auto"/>
            <w:vAlign w:val="center"/>
          </w:tcPr>
          <w:p w:rsidR="00DF0267" w:rsidRPr="001E3654" w:rsidRDefault="00DF0267" w:rsidP="00C84055">
            <w:pPr>
              <w:pStyle w:val="TableHeading"/>
              <w:spacing w:after="40"/>
              <w:rPr>
                <w:szCs w:val="18"/>
              </w:rPr>
            </w:pPr>
            <w:r w:rsidRPr="001E3654">
              <w:rPr>
                <w:szCs w:val="18"/>
              </w:rPr>
              <w:t>Response</w:t>
            </w:r>
          </w:p>
        </w:tc>
        <w:tc>
          <w:tcPr>
            <w:tcW w:w="7488" w:type="dxa"/>
            <w:vAlign w:val="center"/>
          </w:tcPr>
          <w:p w:rsidR="00DF0267" w:rsidRPr="001E3654" w:rsidRDefault="00DF0267" w:rsidP="00C84055">
            <w:pPr>
              <w:pStyle w:val="TableText"/>
              <w:rPr>
                <w:rFonts w:cs="Arial"/>
                <w:sz w:val="18"/>
                <w:szCs w:val="18"/>
              </w:rPr>
            </w:pPr>
            <w:r w:rsidRPr="001E3654">
              <w:rPr>
                <w:rFonts w:cs="Arial"/>
                <w:b/>
                <w:sz w:val="18"/>
                <w:szCs w:val="18"/>
              </w:rPr>
              <w:t xml:space="preserve">Accept:  </w:t>
            </w:r>
            <w:r w:rsidRPr="001E3654">
              <w:rPr>
                <w:rFonts w:cs="Arial"/>
                <w:sz w:val="18"/>
                <w:szCs w:val="18"/>
              </w:rPr>
              <w:t xml:space="preserve">Although the </w:t>
            </w:r>
            <w:r w:rsidRPr="001E3654">
              <w:rPr>
                <w:rFonts w:cs="Arial"/>
                <w:i/>
                <w:sz w:val="18"/>
                <w:szCs w:val="18"/>
              </w:rPr>
              <w:t>Project Manager</w:t>
            </w:r>
            <w:r w:rsidRPr="001E3654">
              <w:rPr>
                <w:rFonts w:cs="Arial"/>
                <w:sz w:val="18"/>
                <w:szCs w:val="18"/>
              </w:rPr>
              <w:t xml:space="preserve"> and </w:t>
            </w:r>
            <w:r w:rsidRPr="001E3654">
              <w:rPr>
                <w:rFonts w:cs="Arial"/>
                <w:i/>
                <w:sz w:val="18"/>
                <w:szCs w:val="18"/>
              </w:rPr>
              <w:t>Implementation Manager</w:t>
            </w:r>
            <w:r w:rsidRPr="001E3654">
              <w:rPr>
                <w:rFonts w:cs="Arial"/>
                <w:sz w:val="18"/>
                <w:szCs w:val="18"/>
              </w:rPr>
              <w:t xml:space="preserve"> will endeavor to identify potential schedule issues and address prior to becoming problematic, it is recognized and accepted that a change in schedule may occur which could result in an update to the established/published schedule. The intent will be to use all resources available for a result to complete the project at the scheduled end date.</w:t>
            </w:r>
          </w:p>
        </w:tc>
      </w:tr>
      <w:tr w:rsidR="00DF0267" w:rsidRPr="001E3654" w:rsidTr="00C84055">
        <w:trPr>
          <w:cantSplit/>
        </w:trPr>
        <w:tc>
          <w:tcPr>
            <w:tcW w:w="2088" w:type="dxa"/>
            <w:tcBorders>
              <w:top w:val="single" w:sz="6" w:space="0" w:color="auto"/>
              <w:bottom w:val="single" w:sz="12" w:space="0" w:color="auto"/>
            </w:tcBorders>
            <w:shd w:val="pct15" w:color="auto" w:fill="auto"/>
            <w:vAlign w:val="center"/>
          </w:tcPr>
          <w:p w:rsidR="00DF0267" w:rsidRPr="001E3654" w:rsidRDefault="00DF0267" w:rsidP="00C84055">
            <w:pPr>
              <w:pStyle w:val="TableHeading"/>
              <w:spacing w:after="40"/>
              <w:rPr>
                <w:szCs w:val="18"/>
              </w:rPr>
            </w:pPr>
            <w:r w:rsidRPr="001E3654">
              <w:rPr>
                <w:szCs w:val="18"/>
              </w:rPr>
              <w:t>Contingency</w:t>
            </w:r>
          </w:p>
        </w:tc>
        <w:tc>
          <w:tcPr>
            <w:tcW w:w="7488" w:type="dxa"/>
            <w:vAlign w:val="center"/>
          </w:tcPr>
          <w:p w:rsidR="00DF0267" w:rsidRPr="001E3654" w:rsidRDefault="00DF0267" w:rsidP="00C84055">
            <w:pPr>
              <w:pStyle w:val="TableText"/>
              <w:rPr>
                <w:rFonts w:cs="Arial"/>
                <w:sz w:val="18"/>
                <w:szCs w:val="18"/>
              </w:rPr>
            </w:pPr>
            <w:r w:rsidRPr="001E3654">
              <w:rPr>
                <w:rFonts w:cs="Arial"/>
                <w:sz w:val="18"/>
                <w:szCs w:val="18"/>
              </w:rPr>
              <w:t xml:space="preserve">The project has the following built-in contingencies: </w:t>
            </w:r>
          </w:p>
          <w:p w:rsidR="00DF0267" w:rsidRPr="001E3654" w:rsidRDefault="00DF0267" w:rsidP="00754E75">
            <w:pPr>
              <w:pStyle w:val="TableText"/>
              <w:numPr>
                <w:ilvl w:val="0"/>
                <w:numId w:val="16"/>
              </w:numPr>
              <w:rPr>
                <w:rFonts w:cs="Arial"/>
                <w:sz w:val="18"/>
                <w:szCs w:val="18"/>
              </w:rPr>
            </w:pPr>
            <w:r w:rsidRPr="001E3654">
              <w:rPr>
                <w:rFonts w:cs="Arial"/>
                <w:sz w:val="18"/>
                <w:szCs w:val="18"/>
              </w:rPr>
              <w:t xml:space="preserve">The schedule has allowed an additional 15 days for installation </w:t>
            </w:r>
          </w:p>
          <w:p w:rsidR="00DF0267" w:rsidRPr="001E3654" w:rsidRDefault="00DF0267" w:rsidP="00754E75">
            <w:pPr>
              <w:pStyle w:val="TableText"/>
              <w:numPr>
                <w:ilvl w:val="0"/>
                <w:numId w:val="16"/>
              </w:numPr>
              <w:rPr>
                <w:rFonts w:cs="Arial"/>
                <w:sz w:val="18"/>
                <w:szCs w:val="18"/>
              </w:rPr>
            </w:pPr>
            <w:r w:rsidRPr="001E3654">
              <w:rPr>
                <w:rFonts w:cs="Arial"/>
                <w:sz w:val="18"/>
                <w:szCs w:val="18"/>
              </w:rPr>
              <w:t xml:space="preserve">There is an established Implementation team to help with local configuration to increase the chance of an efficient successful installation </w:t>
            </w:r>
          </w:p>
          <w:p w:rsidR="00DF0267" w:rsidRPr="001E3654" w:rsidRDefault="00DF0267" w:rsidP="00754E75">
            <w:pPr>
              <w:pStyle w:val="TableText"/>
              <w:numPr>
                <w:ilvl w:val="0"/>
                <w:numId w:val="16"/>
              </w:numPr>
              <w:rPr>
                <w:rFonts w:cs="Arial"/>
                <w:sz w:val="18"/>
                <w:szCs w:val="18"/>
              </w:rPr>
            </w:pPr>
            <w:r w:rsidRPr="001E3654">
              <w:rPr>
                <w:rFonts w:cs="Arial"/>
                <w:sz w:val="18"/>
                <w:szCs w:val="18"/>
              </w:rPr>
              <w:t>Weekly support meetings</w:t>
            </w:r>
          </w:p>
          <w:p w:rsidR="00DF0267" w:rsidRPr="001E3654" w:rsidRDefault="00DF0267" w:rsidP="00754E75">
            <w:pPr>
              <w:pStyle w:val="TableText"/>
              <w:numPr>
                <w:ilvl w:val="0"/>
                <w:numId w:val="16"/>
              </w:numPr>
              <w:rPr>
                <w:rFonts w:cs="Arial"/>
                <w:sz w:val="18"/>
                <w:szCs w:val="18"/>
              </w:rPr>
            </w:pPr>
            <w:r w:rsidRPr="001E3654">
              <w:rPr>
                <w:rFonts w:cs="Arial"/>
                <w:sz w:val="18"/>
                <w:szCs w:val="18"/>
              </w:rPr>
              <w:t>Clear communication of the schedule and expectations</w:t>
            </w:r>
          </w:p>
        </w:tc>
      </w:tr>
    </w:tbl>
    <w:p w:rsidR="0056086E" w:rsidRDefault="0056086E" w:rsidP="0056086E">
      <w:pPr>
        <w:pStyle w:val="BodyText"/>
      </w:pPr>
      <w:bookmarkStart w:id="71" w:name="_Project-Related_Links_(If"/>
      <w:bookmarkEnd w:id="71"/>
    </w:p>
    <w:p w:rsidR="0056086E" w:rsidRDefault="0056086E" w:rsidP="0056086E">
      <w:pPr>
        <w:rPr>
          <w:rFonts w:ascii="Arial" w:hAnsi="Arial" w:cs="Arial"/>
          <w:kern w:val="32"/>
          <w:sz w:val="36"/>
          <w:szCs w:val="32"/>
        </w:rPr>
      </w:pPr>
      <w:r>
        <w:br w:type="page"/>
      </w:r>
    </w:p>
    <w:p w:rsidR="00DF0267" w:rsidRPr="001E3654" w:rsidRDefault="00DF0267" w:rsidP="00F33893">
      <w:pPr>
        <w:pStyle w:val="Heading1"/>
      </w:pPr>
      <w:bookmarkStart w:id="72" w:name="_Toc398711285"/>
      <w:r w:rsidRPr="001E3654">
        <w:lastRenderedPageBreak/>
        <w:t>Project-Related Links</w:t>
      </w:r>
      <w:r w:rsidR="006A5290" w:rsidRPr="001E3654">
        <w:t xml:space="preserve"> and References</w:t>
      </w:r>
      <w:bookmarkEnd w:id="72"/>
    </w:p>
    <w:p w:rsidR="00DF0267" w:rsidRPr="001E3654" w:rsidRDefault="006A5290" w:rsidP="00C84055">
      <w:pPr>
        <w:pStyle w:val="BodyText"/>
      </w:pPr>
      <w:r w:rsidRPr="001E3654">
        <w:t>S</w:t>
      </w:r>
      <w:r w:rsidR="00DF0267" w:rsidRPr="001E3654">
        <w:t>ite links:</w:t>
      </w:r>
    </w:p>
    <w:p w:rsidR="00DF0267" w:rsidRPr="001E3654" w:rsidRDefault="00DF0267" w:rsidP="00BC0FEE">
      <w:pPr>
        <w:pStyle w:val="BodyText"/>
        <w:rPr>
          <w:sz w:val="23"/>
          <w:szCs w:val="23"/>
        </w:rPr>
      </w:pPr>
      <w:r w:rsidRPr="001E3654">
        <w:rPr>
          <w:b/>
          <w:bCs/>
        </w:rPr>
        <w:t xml:space="preserve">VA </w:t>
      </w:r>
      <w:r w:rsidR="00865852" w:rsidRPr="001E3654">
        <w:rPr>
          <w:b/>
          <w:bCs/>
        </w:rPr>
        <w:t>SharePoint</w:t>
      </w:r>
      <w:r w:rsidRPr="001E3654">
        <w:rPr>
          <w:bCs/>
        </w:rPr>
        <w:t xml:space="preserve">: </w:t>
      </w:r>
      <w:hyperlink r:id="rId16" w:history="1">
        <w:r w:rsidRPr="001E3654">
          <w:rPr>
            <w:rStyle w:val="Hyperlink"/>
            <w:sz w:val="23"/>
            <w:szCs w:val="23"/>
          </w:rPr>
          <w:t>http://vaww.oed.portal.va.gov/projects/aware/</w:t>
        </w:r>
      </w:hyperlink>
    </w:p>
    <w:p w:rsidR="00DF0267" w:rsidRPr="001E3654" w:rsidRDefault="00C84055" w:rsidP="00C84055">
      <w:pPr>
        <w:pStyle w:val="BodyText"/>
      </w:pPr>
      <w:r w:rsidRPr="001E3654">
        <w:t>Project-related reference d</w:t>
      </w:r>
      <w:r w:rsidR="00DF0267" w:rsidRPr="001E3654">
        <w:t>ocuments:</w:t>
      </w:r>
    </w:p>
    <w:p w:rsidR="00DF0267" w:rsidRPr="001E3654" w:rsidRDefault="00DF0267" w:rsidP="009D3C45">
      <w:pPr>
        <w:pStyle w:val="BodyText"/>
        <w:numPr>
          <w:ilvl w:val="0"/>
          <w:numId w:val="28"/>
        </w:numPr>
      </w:pPr>
      <w:r w:rsidRPr="001E3654">
        <w:t xml:space="preserve">Training Plan </w:t>
      </w:r>
    </w:p>
    <w:p w:rsidR="00DF0267" w:rsidRPr="001E3654" w:rsidRDefault="00986A9A" w:rsidP="009D3C45">
      <w:pPr>
        <w:pStyle w:val="BodyText"/>
        <w:numPr>
          <w:ilvl w:val="0"/>
          <w:numId w:val="28"/>
        </w:numPr>
      </w:pPr>
      <w:r w:rsidRPr="001E3654">
        <w:t xml:space="preserve">Master </w:t>
      </w:r>
      <w:r w:rsidR="00DF0267" w:rsidRPr="001E3654">
        <w:t>Test Plan</w:t>
      </w:r>
    </w:p>
    <w:p w:rsidR="00DF0267" w:rsidRPr="001E3654" w:rsidRDefault="00DF0267" w:rsidP="009D3C45">
      <w:pPr>
        <w:pStyle w:val="BodyText"/>
        <w:numPr>
          <w:ilvl w:val="0"/>
          <w:numId w:val="28"/>
        </w:numPr>
      </w:pPr>
      <w:r w:rsidRPr="001E3654">
        <w:t>User</w:t>
      </w:r>
      <w:r w:rsidR="00E801FD" w:rsidRPr="001E3654">
        <w:t xml:space="preserve"> Interface Document</w:t>
      </w:r>
    </w:p>
    <w:p w:rsidR="00DF0267" w:rsidRPr="001E3654" w:rsidRDefault="00E801FD" w:rsidP="009D3C45">
      <w:pPr>
        <w:pStyle w:val="BodyText"/>
        <w:numPr>
          <w:ilvl w:val="0"/>
          <w:numId w:val="28"/>
        </w:numPr>
      </w:pPr>
      <w:r w:rsidRPr="001E3654">
        <w:t>CPRS Integration Specification</w:t>
      </w:r>
    </w:p>
    <w:p w:rsidR="00986A9A" w:rsidRPr="001E3654" w:rsidRDefault="00DF0267" w:rsidP="009D3C45">
      <w:pPr>
        <w:pStyle w:val="BodyText"/>
        <w:numPr>
          <w:ilvl w:val="0"/>
          <w:numId w:val="28"/>
        </w:numPr>
      </w:pPr>
      <w:r w:rsidRPr="001E3654">
        <w:t xml:space="preserve">Installation </w:t>
      </w:r>
      <w:r w:rsidR="00E801FD" w:rsidRPr="001E3654">
        <w:t>Guide</w:t>
      </w:r>
      <w:r w:rsidR="00FB6866" w:rsidRPr="001E3654">
        <w:t>s</w:t>
      </w:r>
    </w:p>
    <w:p w:rsidR="00986A9A" w:rsidRPr="001E3654" w:rsidRDefault="00986A9A" w:rsidP="009D3C45">
      <w:pPr>
        <w:pStyle w:val="BodyText"/>
        <w:numPr>
          <w:ilvl w:val="0"/>
          <w:numId w:val="28"/>
        </w:numPr>
      </w:pPr>
      <w:r w:rsidRPr="001E3654">
        <w:t>Issue Log Spreadsheet</w:t>
      </w:r>
    </w:p>
    <w:p w:rsidR="00986A9A" w:rsidRPr="001E3654" w:rsidRDefault="00986A9A" w:rsidP="009D3C45">
      <w:pPr>
        <w:pStyle w:val="BodyText"/>
        <w:numPr>
          <w:ilvl w:val="0"/>
          <w:numId w:val="28"/>
        </w:numPr>
      </w:pPr>
      <w:r w:rsidRPr="001E3654">
        <w:t>Site Certification Checklist</w:t>
      </w:r>
    </w:p>
    <w:p w:rsidR="00986A9A" w:rsidRPr="001E3654" w:rsidRDefault="00986A9A" w:rsidP="009D3C45">
      <w:pPr>
        <w:pStyle w:val="BodyText"/>
        <w:numPr>
          <w:ilvl w:val="0"/>
          <w:numId w:val="28"/>
        </w:numPr>
      </w:pPr>
      <w:r w:rsidRPr="001E3654">
        <w:t>Site Implementation Checklist</w:t>
      </w:r>
    </w:p>
    <w:p w:rsidR="00986A9A" w:rsidRPr="001E3654" w:rsidRDefault="00986A9A" w:rsidP="009D3C45">
      <w:pPr>
        <w:pStyle w:val="BodyText"/>
        <w:numPr>
          <w:ilvl w:val="0"/>
          <w:numId w:val="28"/>
        </w:numPr>
      </w:pPr>
      <w:r w:rsidRPr="001E3654">
        <w:t>Facility Implementation Checklist</w:t>
      </w:r>
    </w:p>
    <w:p w:rsidR="00986A9A" w:rsidRPr="001E3654" w:rsidRDefault="00986A9A" w:rsidP="00986A9A">
      <w:pPr>
        <w:pStyle w:val="BodyText"/>
      </w:pPr>
    </w:p>
    <w:p w:rsidR="00DF0267" w:rsidRPr="001E3654" w:rsidRDefault="00DF0267" w:rsidP="00BC0FEE">
      <w:pPr>
        <w:pStyle w:val="BodyText"/>
        <w:rPr>
          <w:bCs/>
        </w:rPr>
      </w:pPr>
    </w:p>
    <w:bookmarkEnd w:id="10"/>
    <w:bookmarkEnd w:id="11"/>
    <w:bookmarkEnd w:id="12"/>
    <w:p w:rsidR="00DF0267" w:rsidRPr="001E3654" w:rsidRDefault="00DF0267">
      <w:pPr>
        <w:rPr>
          <w:sz w:val="22"/>
          <w:szCs w:val="22"/>
        </w:rPr>
      </w:pPr>
      <w:r w:rsidRPr="001E3654">
        <w:rPr>
          <w:sz w:val="22"/>
          <w:szCs w:val="22"/>
        </w:rPr>
        <w:br w:type="page"/>
      </w:r>
    </w:p>
    <w:p w:rsidR="00DF0267" w:rsidRPr="001E3654" w:rsidRDefault="00DF0267" w:rsidP="00F33893">
      <w:pPr>
        <w:pStyle w:val="Heading1"/>
      </w:pPr>
      <w:bookmarkStart w:id="73" w:name="_Toc353889837"/>
      <w:bookmarkStart w:id="74" w:name="_Toc398711286"/>
      <w:r w:rsidRPr="001E3654">
        <w:lastRenderedPageBreak/>
        <w:t>Appendix A – Example Deployment Announcement</w:t>
      </w:r>
      <w:bookmarkEnd w:id="73"/>
      <w:bookmarkEnd w:id="74"/>
    </w:p>
    <w:p w:rsidR="00DF0267" w:rsidRPr="001E3654" w:rsidRDefault="00DF0267" w:rsidP="00B8707E">
      <w:pPr>
        <w:pStyle w:val="Heading2"/>
      </w:pPr>
      <w:bookmarkStart w:id="75" w:name="_Toc398711287"/>
      <w:r w:rsidRPr="001E3654">
        <w:t>Alert Watch and Response Engine (AWARE)</w:t>
      </w:r>
      <w:bookmarkEnd w:id="75"/>
    </w:p>
    <w:p w:rsidR="00DF0267" w:rsidRPr="001E3654" w:rsidRDefault="00DF0267" w:rsidP="00F328BF">
      <w:pPr>
        <w:pStyle w:val="BodyText"/>
        <w:rPr>
          <w:bCs/>
          <w:color w:val="000000"/>
          <w:kern w:val="32"/>
        </w:rPr>
      </w:pPr>
      <w:r w:rsidRPr="001E3654">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DF0267" w:rsidRPr="001E3654" w:rsidRDefault="00DF0267" w:rsidP="00760924">
      <w:pPr>
        <w:pStyle w:val="BodyText"/>
      </w:pPr>
      <w:r w:rsidRPr="001E3654">
        <w:t xml:space="preserve">The Implementation Checklist </w:t>
      </w:r>
      <w:r w:rsidR="00790180" w:rsidRPr="001E3654">
        <w:t xml:space="preserve">in Section 9 </w:t>
      </w:r>
      <w:r w:rsidRPr="001E3654">
        <w:t>is a tool t</w:t>
      </w:r>
      <w:r w:rsidR="00790180" w:rsidRPr="001E3654">
        <w:t>o</w:t>
      </w:r>
      <w:r w:rsidRPr="001E3654">
        <w:t xml:space="preserve"> help guide the site through the implementation. Please pay particular attention to the Checklist. There are time sensitive action items identified. </w:t>
      </w:r>
    </w:p>
    <w:p w:rsidR="00DF0267" w:rsidRPr="001E3654" w:rsidRDefault="00DF0267" w:rsidP="00760924">
      <w:pPr>
        <w:pStyle w:val="BodyText"/>
      </w:pPr>
      <w:r w:rsidRPr="001E3654">
        <w:t xml:space="preserve">The AWARE Point of Contact (POC) is responsible to </w:t>
      </w:r>
      <w:r w:rsidR="00B33B2D" w:rsidRPr="001E3654">
        <w:t>make certain</w:t>
      </w:r>
      <w:r w:rsidRPr="001E3654">
        <w:t xml:space="preserve"> that AWARE end users at their facility are trained. Role-based training materials are available here.</w:t>
      </w:r>
    </w:p>
    <w:p w:rsidR="00DF0267" w:rsidRPr="001E3654" w:rsidRDefault="00DF0267" w:rsidP="00760924">
      <w:pPr>
        <w:pStyle w:val="BodyText"/>
      </w:pPr>
      <w:r w:rsidRPr="001E3654">
        <w:t>Support will be provided as outlined below:</w:t>
      </w:r>
    </w:p>
    <w:p w:rsidR="00DF0267" w:rsidRPr="001E3654" w:rsidRDefault="00DF0267" w:rsidP="009D3C45">
      <w:pPr>
        <w:pStyle w:val="BodyText"/>
        <w:numPr>
          <w:ilvl w:val="0"/>
          <w:numId w:val="29"/>
        </w:numPr>
      </w:pPr>
      <w:r w:rsidRPr="001E3654">
        <w:t xml:space="preserve">Weekly support calls to answer any questions or concerns are on </w:t>
      </w:r>
      <w:r w:rsidR="00FB6866" w:rsidRPr="001E3654">
        <w:t>&lt;day&gt;</w:t>
      </w:r>
      <w:r w:rsidRPr="001E3654">
        <w:t xml:space="preserve"> at </w:t>
      </w:r>
      <w:r w:rsidR="00FB6866" w:rsidRPr="001E3654">
        <w:t>&lt;time&gt;</w:t>
      </w:r>
      <w:r w:rsidRPr="001E3654">
        <w:t xml:space="preserve">, XXX-XXX-XXXX. Phone lines may be limited so please meet in an office or conference room to attend the call whenever possible. </w:t>
      </w:r>
      <w:r w:rsidR="00AB2E18" w:rsidRPr="001E3654">
        <w:t>Alternatively,</w:t>
      </w:r>
      <w:r w:rsidRPr="001E3654">
        <w:t xml:space="preserve"> AWARE POCs may gather the questions or concerns from their users and attend the call as their representative.</w:t>
      </w:r>
    </w:p>
    <w:p w:rsidR="00DF0267" w:rsidRPr="001E3654" w:rsidRDefault="00DF0267" w:rsidP="009D3C45">
      <w:pPr>
        <w:pStyle w:val="BodyText"/>
        <w:numPr>
          <w:ilvl w:val="0"/>
          <w:numId w:val="29"/>
        </w:numPr>
      </w:pPr>
      <w:r w:rsidRPr="001E3654">
        <w:t xml:space="preserve">Submit an Issue - send an e-mail to </w:t>
      </w:r>
      <w:r w:rsidR="00402A08" w:rsidRPr="001E3654">
        <w:t>Steve Greenacre (jgreenac@harris.com)</w:t>
      </w:r>
      <w:r w:rsidRPr="001E3654">
        <w:t xml:space="preserve"> or call </w:t>
      </w:r>
      <w:r w:rsidR="00FB6866" w:rsidRPr="001E3654">
        <w:t>877-232-5177.</w:t>
      </w:r>
    </w:p>
    <w:p w:rsidR="00DF0267" w:rsidRPr="001E3654" w:rsidRDefault="00DF0267" w:rsidP="009D3C45">
      <w:pPr>
        <w:pStyle w:val="BodyText"/>
        <w:numPr>
          <w:ilvl w:val="0"/>
          <w:numId w:val="29"/>
        </w:numPr>
      </w:pPr>
      <w:r w:rsidRPr="001E3654">
        <w:t xml:space="preserve">Complete technical support is available at </w:t>
      </w:r>
      <w:r w:rsidR="00FB6866" w:rsidRPr="001E3654">
        <w:t>877-232-5177</w:t>
      </w:r>
      <w:r w:rsidRPr="001E3654">
        <w:t xml:space="preserve">. </w:t>
      </w:r>
    </w:p>
    <w:p w:rsidR="00DF0267" w:rsidRPr="001E3654" w:rsidRDefault="00DF0267" w:rsidP="00760924">
      <w:pPr>
        <w:pStyle w:val="BodyText"/>
      </w:pPr>
      <w:r w:rsidRPr="001E3654">
        <w:t xml:space="preserve">An Implementation kick-off meeting will be held on &lt;day&gt;, &lt;date&gt;, 2014 at &lt;time&gt; 1-XXX-XXX-XXXX Code (xxxxxxx#). A meeting invitation will be sent to the AWARE POC for distribution to the appropriate audience. The kick-off meeting will explain everything in detail and give you the opportunity to ask questions. AWARE POCs please invite the following people to the kick-off meeting: </w:t>
      </w:r>
    </w:p>
    <w:p w:rsidR="00DF0267" w:rsidRPr="001E3654" w:rsidRDefault="00DF0267" w:rsidP="009D3C45">
      <w:pPr>
        <w:pStyle w:val="BodyText"/>
        <w:numPr>
          <w:ilvl w:val="0"/>
          <w:numId w:val="30"/>
        </w:numPr>
      </w:pPr>
      <w:r w:rsidRPr="001E3654">
        <w:t>IT</w:t>
      </w:r>
    </w:p>
    <w:p w:rsidR="00DF0267" w:rsidRPr="001E3654" w:rsidRDefault="00DF0267" w:rsidP="009D3C45">
      <w:pPr>
        <w:pStyle w:val="BodyText"/>
        <w:numPr>
          <w:ilvl w:val="0"/>
          <w:numId w:val="30"/>
        </w:numPr>
      </w:pPr>
      <w:r w:rsidRPr="001E3654">
        <w:t>Site Administrator</w:t>
      </w:r>
    </w:p>
    <w:p w:rsidR="00DF0267" w:rsidRPr="001E3654" w:rsidRDefault="00DF0267" w:rsidP="009D3C45">
      <w:pPr>
        <w:pStyle w:val="BodyText"/>
        <w:numPr>
          <w:ilvl w:val="0"/>
          <w:numId w:val="30"/>
        </w:numPr>
      </w:pPr>
      <w:r w:rsidRPr="001E3654">
        <w:t>CAC’s</w:t>
      </w:r>
    </w:p>
    <w:p w:rsidR="00DF0267" w:rsidRPr="001E3654" w:rsidRDefault="00DF0267" w:rsidP="00760924">
      <w:pPr>
        <w:pStyle w:val="BodyText"/>
      </w:pPr>
      <w:r w:rsidRPr="001E3654">
        <w:t>If you have other questions regarding the AWARE project, contact:</w:t>
      </w:r>
    </w:p>
    <w:p w:rsidR="005A567B" w:rsidRPr="001E3654" w:rsidRDefault="00402A08" w:rsidP="00760924">
      <w:pPr>
        <w:pStyle w:val="BodyText"/>
      </w:pPr>
      <w:r w:rsidRPr="001E3654">
        <w:t>Steve Greenacre (</w:t>
      </w:r>
      <w:hyperlink r:id="rId17" w:history="1">
        <w:r w:rsidRPr="001E3654">
          <w:rPr>
            <w:rStyle w:val="Hyperlink"/>
          </w:rPr>
          <w:t>jgreenac@harris.com</w:t>
        </w:r>
      </w:hyperlink>
      <w:r w:rsidRPr="001E3654">
        <w:t>)</w:t>
      </w:r>
      <w:r w:rsidR="005A567B" w:rsidRPr="001E3654">
        <w:t xml:space="preserve"> </w:t>
      </w:r>
      <w:r w:rsidR="00DF0267" w:rsidRPr="001E3654">
        <w:t xml:space="preserve">or call </w:t>
      </w:r>
      <w:r w:rsidR="00FB6866" w:rsidRPr="001E3654">
        <w:t>877-232-5177.</w:t>
      </w:r>
    </w:p>
    <w:p w:rsidR="00DF0267" w:rsidRPr="001E3654" w:rsidRDefault="00DF0267" w:rsidP="00F33893">
      <w:pPr>
        <w:pStyle w:val="Heading1"/>
      </w:pPr>
      <w:r w:rsidRPr="001E3654">
        <w:br w:type="page"/>
      </w:r>
      <w:bookmarkStart w:id="76" w:name="_Toc398711288"/>
      <w:r w:rsidRPr="001E3654">
        <w:lastRenderedPageBreak/>
        <w:t xml:space="preserve">Appendix B – Example </w:t>
      </w:r>
      <w:bookmarkStart w:id="77" w:name="_Toc353889838"/>
      <w:r w:rsidRPr="001E3654">
        <w:t>Kick-</w:t>
      </w:r>
      <w:r w:rsidR="005A567B" w:rsidRPr="001E3654">
        <w:t>o</w:t>
      </w:r>
      <w:r w:rsidRPr="001E3654">
        <w:t xml:space="preserve">ff Meeting </w:t>
      </w:r>
      <w:r w:rsidR="005A567B" w:rsidRPr="001E3654">
        <w:t>E</w:t>
      </w:r>
      <w:r w:rsidRPr="001E3654">
        <w:t>-</w:t>
      </w:r>
      <w:r w:rsidR="005A567B" w:rsidRPr="001E3654">
        <w:t>m</w:t>
      </w:r>
      <w:r w:rsidRPr="001E3654">
        <w:t>ail to POC</w:t>
      </w:r>
      <w:bookmarkEnd w:id="76"/>
      <w:bookmarkEnd w:id="77"/>
    </w:p>
    <w:p w:rsidR="00DF0267" w:rsidRPr="001E3654" w:rsidRDefault="00DF0267" w:rsidP="005A567B">
      <w:pPr>
        <w:pStyle w:val="BodyText"/>
      </w:pPr>
      <w:r w:rsidRPr="001E3654">
        <w:t>The Alert Watch and Response Engine (AWARE) Team is pleased to announce that AWARE v1.0 will be deployed to your site on &lt;Date&gt;</w:t>
      </w:r>
      <w:r w:rsidR="00865852" w:rsidRPr="001E3654">
        <w:t xml:space="preserve">. </w:t>
      </w:r>
      <w:r w:rsidRPr="001E3654">
        <w:t>In preparation for your implementation, you are invited to join us for a series of support calls for the next several weeks</w:t>
      </w:r>
      <w:r w:rsidR="00865852" w:rsidRPr="001E3654">
        <w:t xml:space="preserve">. </w:t>
      </w:r>
      <w:r w:rsidRPr="001E3654">
        <w:t>Our first call will be a kick-off to describe the implementation process and answer any questions that you may have</w:t>
      </w:r>
      <w:r w:rsidR="00865852" w:rsidRPr="001E3654">
        <w:t xml:space="preserve">. </w:t>
      </w:r>
      <w:r w:rsidRPr="001E3654">
        <w:t>Subsequent calls will focus on the support of your implementation, as well as give you an opportunity to ask questions and share concerns</w:t>
      </w:r>
      <w:r w:rsidR="007A7BBC" w:rsidRPr="001E3654">
        <w:t xml:space="preserve">. </w:t>
      </w:r>
    </w:p>
    <w:p w:rsidR="00DF0267" w:rsidRPr="001E3654" w:rsidRDefault="00DF0267" w:rsidP="005A567B">
      <w:pPr>
        <w:pStyle w:val="BodyText"/>
      </w:pPr>
      <w:r w:rsidRPr="001E3654">
        <w:t>The kick-off call is scheduled for &lt;Day&gt;, &lt;Date&gt; at &lt;Time&gt; EDT (2:00p CDT, 11:00a MDT, 10a PDT), 1-XXX-XXX-XXXX, access code xxxxx#</w:t>
      </w:r>
      <w:r w:rsidR="00865852" w:rsidRPr="001E3654">
        <w:t xml:space="preserve">. </w:t>
      </w:r>
      <w:r w:rsidRPr="001E3654">
        <w:t>Subsequent calls will be held on Mondays at 1:00 EDT.</w:t>
      </w:r>
    </w:p>
    <w:p w:rsidR="00DF0267" w:rsidRPr="001E3654" w:rsidRDefault="00DF0267" w:rsidP="005A567B">
      <w:pPr>
        <w:spacing w:before="120" w:after="120"/>
        <w:rPr>
          <w:b/>
          <w:sz w:val="22"/>
          <w:szCs w:val="22"/>
          <w:u w:val="single"/>
        </w:rPr>
      </w:pPr>
      <w:r w:rsidRPr="001E3654">
        <w:rPr>
          <w:b/>
          <w:sz w:val="22"/>
          <w:szCs w:val="22"/>
          <w:u w:val="single"/>
        </w:rPr>
        <w:t>Kick-off Agenda:</w:t>
      </w:r>
    </w:p>
    <w:p w:rsidR="00DF0267" w:rsidRPr="001E3654" w:rsidRDefault="00DF0267" w:rsidP="00754E75">
      <w:pPr>
        <w:numPr>
          <w:ilvl w:val="0"/>
          <w:numId w:val="17"/>
        </w:numPr>
        <w:spacing w:before="120" w:after="120"/>
        <w:rPr>
          <w:sz w:val="22"/>
          <w:szCs w:val="22"/>
        </w:rPr>
      </w:pPr>
      <w:r w:rsidRPr="001E3654">
        <w:rPr>
          <w:sz w:val="22"/>
          <w:szCs w:val="22"/>
        </w:rPr>
        <w:t>Attendance (Implementation Manager)</w:t>
      </w:r>
    </w:p>
    <w:p w:rsidR="00DF0267" w:rsidRPr="001E3654" w:rsidRDefault="00DF0267" w:rsidP="00754E75">
      <w:pPr>
        <w:numPr>
          <w:ilvl w:val="0"/>
          <w:numId w:val="17"/>
        </w:numPr>
        <w:spacing w:before="120" w:after="120"/>
        <w:rPr>
          <w:sz w:val="22"/>
          <w:szCs w:val="22"/>
        </w:rPr>
      </w:pPr>
      <w:r w:rsidRPr="001E3654">
        <w:rPr>
          <w:sz w:val="22"/>
          <w:szCs w:val="22"/>
        </w:rPr>
        <w:t>Announcements/Opening Remarks (Project Manager and/or Implementation Manager)</w:t>
      </w:r>
    </w:p>
    <w:p w:rsidR="00DF0267" w:rsidRPr="001E3654" w:rsidRDefault="00DF0267" w:rsidP="00754E75">
      <w:pPr>
        <w:numPr>
          <w:ilvl w:val="0"/>
          <w:numId w:val="17"/>
        </w:numPr>
        <w:spacing w:before="120" w:after="120"/>
        <w:rPr>
          <w:sz w:val="22"/>
          <w:szCs w:val="22"/>
        </w:rPr>
      </w:pPr>
      <w:r w:rsidRPr="001E3654">
        <w:rPr>
          <w:sz w:val="22"/>
          <w:szCs w:val="22"/>
        </w:rPr>
        <w:t>Implementation Overview (Implementation Manager)</w:t>
      </w:r>
    </w:p>
    <w:p w:rsidR="00DF0267" w:rsidRPr="001E3654" w:rsidRDefault="00DF0267" w:rsidP="00754E75">
      <w:pPr>
        <w:numPr>
          <w:ilvl w:val="1"/>
          <w:numId w:val="17"/>
        </w:numPr>
        <w:spacing w:before="120" w:after="120"/>
        <w:rPr>
          <w:sz w:val="22"/>
          <w:szCs w:val="22"/>
        </w:rPr>
      </w:pPr>
      <w:r w:rsidRPr="001E3654">
        <w:rPr>
          <w:sz w:val="22"/>
          <w:szCs w:val="22"/>
        </w:rPr>
        <w:t>Welcome to the AWARE application.</w:t>
      </w:r>
    </w:p>
    <w:p w:rsidR="00DF0267" w:rsidRPr="001E3654" w:rsidRDefault="00DF0267" w:rsidP="00754E75">
      <w:pPr>
        <w:numPr>
          <w:ilvl w:val="2"/>
          <w:numId w:val="17"/>
        </w:numPr>
        <w:spacing w:before="120" w:after="120"/>
        <w:rPr>
          <w:sz w:val="22"/>
          <w:szCs w:val="22"/>
        </w:rPr>
      </w:pPr>
      <w:r w:rsidRPr="001E3654">
        <w:rPr>
          <w:sz w:val="22"/>
          <w:szCs w:val="22"/>
        </w:rPr>
        <w:t>Documents</w:t>
      </w:r>
    </w:p>
    <w:p w:rsidR="00DF0267" w:rsidRPr="001E3654" w:rsidRDefault="00DF0267" w:rsidP="00754E75">
      <w:pPr>
        <w:numPr>
          <w:ilvl w:val="2"/>
          <w:numId w:val="17"/>
        </w:numPr>
        <w:spacing w:before="120" w:after="120"/>
        <w:rPr>
          <w:sz w:val="22"/>
          <w:szCs w:val="22"/>
        </w:rPr>
      </w:pPr>
      <w:r w:rsidRPr="001E3654">
        <w:rPr>
          <w:sz w:val="22"/>
          <w:szCs w:val="22"/>
        </w:rPr>
        <w:t>Identify Admin Users – Provide list</w:t>
      </w:r>
    </w:p>
    <w:p w:rsidR="00DF0267" w:rsidRPr="001E3654" w:rsidRDefault="00DF0267" w:rsidP="00754E75">
      <w:pPr>
        <w:numPr>
          <w:ilvl w:val="1"/>
          <w:numId w:val="17"/>
        </w:numPr>
        <w:spacing w:before="120" w:after="120"/>
        <w:rPr>
          <w:sz w:val="22"/>
          <w:szCs w:val="22"/>
        </w:rPr>
      </w:pPr>
      <w:r w:rsidRPr="001E3654">
        <w:rPr>
          <w:sz w:val="22"/>
          <w:szCs w:val="22"/>
        </w:rPr>
        <w:t>Schedule (Milestones)</w:t>
      </w:r>
    </w:p>
    <w:p w:rsidR="00DF0267" w:rsidRPr="001E3654" w:rsidRDefault="00DF0267" w:rsidP="00754E75">
      <w:pPr>
        <w:numPr>
          <w:ilvl w:val="2"/>
          <w:numId w:val="17"/>
        </w:numPr>
        <w:spacing w:before="120" w:after="120"/>
        <w:rPr>
          <w:sz w:val="22"/>
          <w:szCs w:val="22"/>
        </w:rPr>
      </w:pPr>
      <w:r w:rsidRPr="001E3654">
        <w:rPr>
          <w:sz w:val="22"/>
          <w:szCs w:val="22"/>
        </w:rPr>
        <w:t>Outage</w:t>
      </w:r>
    </w:p>
    <w:p w:rsidR="00DF0267" w:rsidRPr="001E3654" w:rsidRDefault="00DF0267" w:rsidP="00754E75">
      <w:pPr>
        <w:numPr>
          <w:ilvl w:val="2"/>
          <w:numId w:val="17"/>
        </w:numPr>
        <w:spacing w:before="120" w:after="120"/>
        <w:rPr>
          <w:sz w:val="22"/>
          <w:szCs w:val="22"/>
        </w:rPr>
      </w:pPr>
      <w:r w:rsidRPr="001E3654">
        <w:rPr>
          <w:sz w:val="22"/>
          <w:szCs w:val="22"/>
        </w:rPr>
        <w:t>AWARE Configuration High-Level Configuration Details</w:t>
      </w:r>
    </w:p>
    <w:p w:rsidR="00DF0267" w:rsidRPr="001E3654" w:rsidRDefault="00DF0267" w:rsidP="00754E75">
      <w:pPr>
        <w:numPr>
          <w:ilvl w:val="1"/>
          <w:numId w:val="17"/>
        </w:numPr>
        <w:spacing w:before="120" w:after="120"/>
        <w:rPr>
          <w:sz w:val="22"/>
          <w:szCs w:val="22"/>
        </w:rPr>
      </w:pPr>
      <w:r w:rsidRPr="001E3654">
        <w:rPr>
          <w:sz w:val="22"/>
          <w:szCs w:val="22"/>
        </w:rPr>
        <w:t>Training Requirements</w:t>
      </w:r>
    </w:p>
    <w:p w:rsidR="00DF0267" w:rsidRPr="001E3654" w:rsidRDefault="00DF0267" w:rsidP="00754E75">
      <w:pPr>
        <w:numPr>
          <w:ilvl w:val="2"/>
          <w:numId w:val="17"/>
        </w:numPr>
        <w:spacing w:before="120" w:after="120"/>
        <w:rPr>
          <w:sz w:val="22"/>
          <w:szCs w:val="22"/>
        </w:rPr>
      </w:pPr>
      <w:r w:rsidRPr="001E3654">
        <w:rPr>
          <w:sz w:val="22"/>
          <w:szCs w:val="22"/>
        </w:rPr>
        <w:t xml:space="preserve">The AWARE Point of Contact (POC) is responsible to </w:t>
      </w:r>
      <w:r w:rsidR="00B33B2D" w:rsidRPr="001E3654">
        <w:rPr>
          <w:sz w:val="22"/>
          <w:szCs w:val="22"/>
        </w:rPr>
        <w:t>make certain</w:t>
      </w:r>
      <w:r w:rsidRPr="001E3654">
        <w:rPr>
          <w:sz w:val="22"/>
          <w:szCs w:val="22"/>
        </w:rPr>
        <w:t xml:space="preserve"> that AWARE end users at their facility are trained</w:t>
      </w:r>
    </w:p>
    <w:p w:rsidR="00DF0267" w:rsidRPr="001E3654" w:rsidRDefault="00DF0267" w:rsidP="00754E75">
      <w:pPr>
        <w:numPr>
          <w:ilvl w:val="2"/>
          <w:numId w:val="17"/>
        </w:numPr>
        <w:spacing w:before="120" w:after="120"/>
        <w:rPr>
          <w:sz w:val="22"/>
          <w:szCs w:val="22"/>
        </w:rPr>
      </w:pPr>
      <w:r w:rsidRPr="001E3654">
        <w:rPr>
          <w:sz w:val="22"/>
          <w:szCs w:val="22"/>
        </w:rPr>
        <w:t>Role-based training/Train-the-Trainer is available</w:t>
      </w:r>
    </w:p>
    <w:p w:rsidR="00DF0267" w:rsidRPr="001E3654" w:rsidRDefault="00DF0267" w:rsidP="00754E75">
      <w:pPr>
        <w:numPr>
          <w:ilvl w:val="2"/>
          <w:numId w:val="17"/>
        </w:numPr>
        <w:spacing w:before="120" w:after="120"/>
        <w:rPr>
          <w:sz w:val="22"/>
          <w:szCs w:val="22"/>
        </w:rPr>
      </w:pPr>
      <w:r w:rsidRPr="001E3654">
        <w:rPr>
          <w:sz w:val="22"/>
          <w:szCs w:val="22"/>
        </w:rPr>
        <w:t>Training materials available at NEED LINK.</w:t>
      </w:r>
    </w:p>
    <w:p w:rsidR="00DF0267" w:rsidRPr="001E3654" w:rsidRDefault="00DF0267" w:rsidP="00754E75">
      <w:pPr>
        <w:numPr>
          <w:ilvl w:val="0"/>
          <w:numId w:val="17"/>
        </w:numPr>
        <w:spacing w:before="120" w:after="120"/>
        <w:rPr>
          <w:sz w:val="22"/>
          <w:szCs w:val="22"/>
        </w:rPr>
      </w:pPr>
      <w:r w:rsidRPr="001E3654">
        <w:rPr>
          <w:sz w:val="22"/>
          <w:szCs w:val="22"/>
        </w:rPr>
        <w:t>Communication</w:t>
      </w:r>
    </w:p>
    <w:p w:rsidR="00DF0267" w:rsidRPr="001E3654" w:rsidRDefault="00DF0267" w:rsidP="00754E75">
      <w:pPr>
        <w:numPr>
          <w:ilvl w:val="1"/>
          <w:numId w:val="17"/>
        </w:numPr>
        <w:spacing w:before="120" w:after="120"/>
        <w:rPr>
          <w:sz w:val="22"/>
          <w:szCs w:val="22"/>
        </w:rPr>
      </w:pPr>
      <w:r w:rsidRPr="001E3654">
        <w:rPr>
          <w:sz w:val="22"/>
          <w:szCs w:val="22"/>
        </w:rPr>
        <w:t>AWARE POC make sure that your facility is aware of the upcoming changes</w:t>
      </w:r>
    </w:p>
    <w:p w:rsidR="00DF0267" w:rsidRPr="001E3654" w:rsidRDefault="00DF0267" w:rsidP="00754E75">
      <w:pPr>
        <w:numPr>
          <w:ilvl w:val="1"/>
          <w:numId w:val="17"/>
        </w:numPr>
        <w:spacing w:before="120" w:after="120"/>
        <w:rPr>
          <w:sz w:val="22"/>
          <w:szCs w:val="22"/>
        </w:rPr>
      </w:pPr>
      <w:r w:rsidRPr="001E3654">
        <w:rPr>
          <w:sz w:val="22"/>
          <w:szCs w:val="22"/>
        </w:rPr>
        <w:t>SharePoint Website http://vaww.oed.portal.va.gov/projects/aware/</w:t>
      </w:r>
    </w:p>
    <w:p w:rsidR="00DF0267" w:rsidRPr="001E3654" w:rsidRDefault="00DF0267" w:rsidP="00754E75">
      <w:pPr>
        <w:numPr>
          <w:ilvl w:val="0"/>
          <w:numId w:val="17"/>
        </w:numPr>
        <w:spacing w:before="120" w:after="120"/>
        <w:rPr>
          <w:sz w:val="22"/>
          <w:szCs w:val="22"/>
        </w:rPr>
      </w:pPr>
      <w:r w:rsidRPr="001E3654">
        <w:rPr>
          <w:sz w:val="22"/>
          <w:szCs w:val="22"/>
        </w:rPr>
        <w:t>Support</w:t>
      </w:r>
    </w:p>
    <w:p w:rsidR="00DF0267" w:rsidRPr="001E3654" w:rsidRDefault="00DF0267" w:rsidP="00754E75">
      <w:pPr>
        <w:numPr>
          <w:ilvl w:val="1"/>
          <w:numId w:val="17"/>
        </w:numPr>
        <w:spacing w:before="120" w:after="120"/>
        <w:rPr>
          <w:sz w:val="22"/>
          <w:szCs w:val="22"/>
        </w:rPr>
      </w:pPr>
      <w:r w:rsidRPr="001E3654">
        <w:rPr>
          <w:sz w:val="22"/>
          <w:szCs w:val="22"/>
        </w:rPr>
        <w:t xml:space="preserve">IT:  Submit Remedy Ticket </w:t>
      </w:r>
    </w:p>
    <w:p w:rsidR="00DF0267" w:rsidRPr="001E3654" w:rsidRDefault="00DF0267" w:rsidP="00754E75">
      <w:pPr>
        <w:numPr>
          <w:ilvl w:val="1"/>
          <w:numId w:val="17"/>
        </w:numPr>
        <w:spacing w:before="120" w:after="120"/>
        <w:rPr>
          <w:sz w:val="22"/>
          <w:szCs w:val="22"/>
        </w:rPr>
      </w:pPr>
      <w:r w:rsidRPr="001E3654">
        <w:rPr>
          <w:sz w:val="22"/>
          <w:szCs w:val="22"/>
        </w:rPr>
        <w:t xml:space="preserve">Weekly Call each </w:t>
      </w:r>
      <w:r w:rsidR="00FB6866" w:rsidRPr="001E3654">
        <w:rPr>
          <w:sz w:val="22"/>
          <w:szCs w:val="22"/>
        </w:rPr>
        <w:t>&lt;day&gt;</w:t>
      </w:r>
      <w:r w:rsidRPr="001E3654">
        <w:rPr>
          <w:sz w:val="22"/>
          <w:szCs w:val="22"/>
        </w:rPr>
        <w:t xml:space="preserve"> at </w:t>
      </w:r>
      <w:r w:rsidR="00FB6866" w:rsidRPr="001E3654">
        <w:rPr>
          <w:sz w:val="22"/>
          <w:szCs w:val="22"/>
        </w:rPr>
        <w:t xml:space="preserve">&lt;time&gt; </w:t>
      </w:r>
      <w:r w:rsidR="00FB6866" w:rsidRPr="001E3654">
        <w:t>1-XXX-XXX-XXXX Code (xxxxxxx#).</w:t>
      </w:r>
    </w:p>
    <w:p w:rsidR="00DF0267" w:rsidRPr="001E3654" w:rsidRDefault="00DF0267" w:rsidP="00754E75">
      <w:pPr>
        <w:numPr>
          <w:ilvl w:val="0"/>
          <w:numId w:val="17"/>
        </w:numPr>
        <w:spacing w:before="120" w:after="120"/>
        <w:rPr>
          <w:sz w:val="22"/>
          <w:szCs w:val="22"/>
        </w:rPr>
      </w:pPr>
      <w:r w:rsidRPr="001E3654">
        <w:rPr>
          <w:sz w:val="22"/>
          <w:szCs w:val="22"/>
        </w:rPr>
        <w:t>Q&amp;A</w:t>
      </w:r>
    </w:p>
    <w:p w:rsidR="00DF0267" w:rsidRPr="001E3654" w:rsidRDefault="00DF0267" w:rsidP="005A567B">
      <w:pPr>
        <w:spacing w:before="120" w:after="120"/>
        <w:rPr>
          <w:sz w:val="22"/>
          <w:szCs w:val="22"/>
        </w:rPr>
      </w:pPr>
      <w:r w:rsidRPr="001E3654">
        <w:rPr>
          <w:sz w:val="22"/>
          <w:szCs w:val="22"/>
        </w:rPr>
        <w:t>Attachments:</w:t>
      </w:r>
    </w:p>
    <w:p w:rsidR="00DF0267" w:rsidRPr="001E3654" w:rsidRDefault="00DF0267" w:rsidP="00754E75">
      <w:pPr>
        <w:numPr>
          <w:ilvl w:val="0"/>
          <w:numId w:val="17"/>
        </w:numPr>
        <w:spacing w:before="120" w:after="120"/>
        <w:rPr>
          <w:sz w:val="22"/>
          <w:szCs w:val="22"/>
        </w:rPr>
      </w:pPr>
      <w:r w:rsidRPr="001E3654">
        <w:rPr>
          <w:sz w:val="22"/>
          <w:szCs w:val="22"/>
        </w:rPr>
        <w:t>Implementation Checklist</w:t>
      </w:r>
    </w:p>
    <w:p w:rsidR="00DF0267" w:rsidRPr="001E3654" w:rsidRDefault="00DF0267" w:rsidP="005A567B">
      <w:pPr>
        <w:pStyle w:val="InstructionalTextHeading1"/>
        <w:spacing w:before="120" w:line="240" w:lineRule="auto"/>
        <w:rPr>
          <w:b w:val="0"/>
          <w:color w:val="auto"/>
          <w:sz w:val="22"/>
          <w:szCs w:val="22"/>
        </w:rPr>
      </w:pPr>
    </w:p>
    <w:p w:rsidR="00AF52BA" w:rsidRPr="001E3654" w:rsidRDefault="00AF52BA">
      <w:pPr>
        <w:rPr>
          <w:iCs/>
          <w:sz w:val="22"/>
          <w:szCs w:val="22"/>
        </w:rPr>
      </w:pPr>
      <w:r w:rsidRPr="001E3654">
        <w:rPr>
          <w:b/>
          <w:sz w:val="22"/>
          <w:szCs w:val="22"/>
        </w:rPr>
        <w:br w:type="page"/>
      </w:r>
    </w:p>
    <w:p w:rsidR="00AF52BA" w:rsidRPr="001E3654" w:rsidRDefault="00AF52BA" w:rsidP="00AF52BA">
      <w:pPr>
        <w:pStyle w:val="Heading1"/>
        <w:tabs>
          <w:tab w:val="clear" w:pos="720"/>
        </w:tabs>
      </w:pPr>
      <w:bookmarkStart w:id="78" w:name="_Toc387243962"/>
      <w:bookmarkStart w:id="79" w:name="_Toc398711289"/>
      <w:r w:rsidRPr="001E3654">
        <w:lastRenderedPageBreak/>
        <w:t>Approval Signatures</w:t>
      </w:r>
      <w:bookmarkEnd w:id="78"/>
      <w:bookmarkEnd w:id="79"/>
    </w:p>
    <w:p w:rsidR="00AF52BA" w:rsidRPr="001E3654" w:rsidRDefault="00AF52BA" w:rsidP="00AF52BA">
      <w:pPr>
        <w:pStyle w:val="BodyText1"/>
      </w:pPr>
      <w:r w:rsidRPr="001E3654">
        <w:t>The following members of the governing IPT are required to sign. Please annotate signature blocks accordingly.</w:t>
      </w:r>
    </w:p>
    <w:p w:rsidR="00AF52BA" w:rsidRPr="001E3654" w:rsidRDefault="00AF52BA" w:rsidP="00AF52BA">
      <w:pPr>
        <w:pStyle w:val="BodyText"/>
        <w:rPr>
          <w:b/>
          <w:sz w:val="24"/>
          <w:szCs w:val="24"/>
        </w:rPr>
      </w:pPr>
    </w:p>
    <w:p w:rsidR="00AF52BA" w:rsidRPr="001E3654" w:rsidRDefault="00AF52BA" w:rsidP="00AF52BA">
      <w:pPr>
        <w:spacing w:before="120" w:after="120"/>
      </w:pPr>
    </w:p>
    <w:p w:rsidR="00AF52BA" w:rsidRPr="001E3654" w:rsidRDefault="00AF52BA" w:rsidP="00AF52BA">
      <w:pPr>
        <w:spacing w:before="120" w:after="120"/>
        <w:rPr>
          <w:b/>
        </w:rPr>
      </w:pPr>
      <w:r w:rsidRPr="001E3654">
        <w:t>__________________________________________________________</w:t>
      </w:r>
      <w:r w:rsidRPr="001E3654">
        <w:br/>
        <w:t>Signed:</w:t>
      </w:r>
      <w:r w:rsidRPr="001E3654">
        <w:tab/>
      </w:r>
      <w:r w:rsidRPr="001E3654">
        <w:tab/>
      </w:r>
      <w:r w:rsidRPr="001E3654">
        <w:tab/>
      </w:r>
      <w:r w:rsidRPr="001E3654">
        <w:tab/>
      </w:r>
      <w:r w:rsidRPr="001E3654">
        <w:tab/>
      </w:r>
      <w:r w:rsidRPr="001E3654">
        <w:tab/>
      </w:r>
      <w:r w:rsidRPr="001E3654">
        <w:tab/>
        <w:t>Date:</w:t>
      </w:r>
      <w:r w:rsidRPr="001E3654">
        <w:br/>
        <w:t>Blake Henderson</w:t>
      </w:r>
      <w:r w:rsidRPr="001E3654">
        <w:tab/>
      </w:r>
      <w:r w:rsidRPr="001E3654">
        <w:tab/>
      </w:r>
      <w:r w:rsidRPr="001E3654">
        <w:tab/>
      </w:r>
      <w:r w:rsidRPr="001E3654">
        <w:tab/>
      </w:r>
      <w:r w:rsidRPr="001E3654">
        <w:tab/>
      </w:r>
      <w:r w:rsidRPr="001E3654">
        <w:tab/>
      </w:r>
      <w:r w:rsidRPr="001E3654">
        <w:br/>
        <w:t>Project Manager</w:t>
      </w:r>
      <w:r w:rsidRPr="001E3654">
        <w:br/>
        <w:t>Innovation Coordinator</w:t>
      </w:r>
      <w:r w:rsidRPr="001E3654">
        <w:tab/>
      </w:r>
      <w:r w:rsidRPr="001E3654">
        <w:br/>
      </w:r>
    </w:p>
    <w:p w:rsidR="00AF52BA" w:rsidRPr="001E3654" w:rsidRDefault="00AF52BA" w:rsidP="00AF52BA">
      <w:pPr>
        <w:spacing w:before="120" w:after="120"/>
        <w:rPr>
          <w:b/>
        </w:rPr>
      </w:pPr>
    </w:p>
    <w:p w:rsidR="00AF52BA" w:rsidRPr="001E3654" w:rsidRDefault="00AF52BA" w:rsidP="00AF52BA">
      <w:pPr>
        <w:spacing w:before="120" w:after="120"/>
        <w:rPr>
          <w:b/>
        </w:rPr>
      </w:pPr>
      <w:r w:rsidRPr="001E3654">
        <w:t>__________________________________________________________</w:t>
      </w:r>
      <w:r w:rsidRPr="001E3654">
        <w:br/>
        <w:t>Signed:</w:t>
      </w:r>
      <w:r w:rsidRPr="001E3654">
        <w:tab/>
      </w:r>
      <w:r w:rsidRPr="001E3654">
        <w:tab/>
      </w:r>
      <w:r w:rsidRPr="001E3654">
        <w:tab/>
      </w:r>
      <w:r w:rsidRPr="001E3654">
        <w:tab/>
      </w:r>
      <w:r w:rsidRPr="001E3654">
        <w:tab/>
      </w:r>
      <w:r w:rsidRPr="001E3654">
        <w:tab/>
      </w:r>
      <w:r w:rsidRPr="001E3654">
        <w:tab/>
        <w:t>Date:</w:t>
      </w:r>
      <w:r w:rsidRPr="001E3654">
        <w:br/>
        <w:t>Brian Stevenson</w:t>
      </w:r>
      <w:r w:rsidRPr="001E3654">
        <w:tab/>
      </w:r>
      <w:r w:rsidRPr="001E3654">
        <w:tab/>
      </w:r>
      <w:r w:rsidRPr="001E3654">
        <w:tab/>
      </w:r>
      <w:r w:rsidRPr="001E3654">
        <w:tab/>
      </w:r>
      <w:r w:rsidRPr="001E3654">
        <w:tab/>
      </w:r>
      <w:r w:rsidRPr="001E3654">
        <w:tab/>
      </w:r>
      <w:r w:rsidRPr="001E3654">
        <w:br/>
        <w:t>Contracting Officer’s Representative</w:t>
      </w:r>
      <w:r w:rsidRPr="001E3654">
        <w:br/>
        <w:t>Innovation Coordinator</w:t>
      </w:r>
      <w:r w:rsidRPr="001E3654">
        <w:br/>
        <w:t>VHA OIA Innovation</w:t>
      </w:r>
    </w:p>
    <w:p w:rsidR="00AF52BA" w:rsidRPr="001E3654" w:rsidRDefault="00AF52BA" w:rsidP="00AF52BA">
      <w:pPr>
        <w:spacing w:before="120" w:after="120"/>
        <w:rPr>
          <w:b/>
        </w:rPr>
      </w:pPr>
    </w:p>
    <w:p w:rsidR="00AF52BA" w:rsidRPr="001E3654" w:rsidRDefault="00AF52BA" w:rsidP="005A567B">
      <w:pPr>
        <w:pStyle w:val="InstructionalTextHeading1"/>
        <w:spacing w:before="120" w:line="240" w:lineRule="auto"/>
        <w:rPr>
          <w:b w:val="0"/>
          <w:color w:val="auto"/>
          <w:sz w:val="22"/>
          <w:szCs w:val="22"/>
        </w:rPr>
      </w:pPr>
    </w:p>
    <w:sectPr w:rsidR="00AF52BA" w:rsidRPr="001E3654" w:rsidSect="00597D5B">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30E" w:rsidRDefault="006A230E">
      <w:r>
        <w:separator/>
      </w:r>
    </w:p>
  </w:endnote>
  <w:endnote w:type="continuationSeparator" w:id="0">
    <w:p w:rsidR="006A230E" w:rsidRDefault="006A230E">
      <w:r>
        <w:continuationSeparator/>
      </w:r>
    </w:p>
  </w:endnote>
  <w:endnote w:type="continuationNotice" w:id="1">
    <w:p w:rsidR="006A230E" w:rsidRDefault="006A230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old">
    <w:panose1 w:val="020B0704020202020204"/>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27A" w:rsidRDefault="008C327A" w:rsidP="000374A6">
    <w:pPr>
      <w:pStyle w:val="Footer"/>
    </w:pPr>
    <w:r>
      <w:t>EVEAH VPS Kiosk</w:t>
    </w:r>
  </w:p>
  <w:p w:rsidR="008C327A" w:rsidRDefault="008C327A" w:rsidP="000374A6">
    <w:pPr>
      <w:pStyle w:val="Footer"/>
      <w:rPr>
        <w:rStyle w:val="PageNumber"/>
      </w:rPr>
    </w:pPr>
    <w:r>
      <w:t>Implementation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27A" w:rsidRPr="00464B2F" w:rsidRDefault="008C327A" w:rsidP="00E3130C">
    <w:pPr>
      <w:pStyle w:val="Footer"/>
      <w:tabs>
        <w:tab w:val="clear" w:pos="4320"/>
        <w:tab w:val="clear" w:pos="8640"/>
        <w:tab w:val="center" w:pos="4680"/>
        <w:tab w:val="right" w:pos="9360"/>
      </w:tabs>
      <w:rPr>
        <w:sz w:val="20"/>
        <w:szCs w:val="20"/>
      </w:rPr>
    </w:pPr>
    <w:r>
      <w:rPr>
        <w:sz w:val="20"/>
        <w:szCs w:val="20"/>
      </w:rPr>
      <w:t>Alert Watch and Response Engine (AWARE)</w:t>
    </w:r>
    <w:r>
      <w:rPr>
        <w:sz w:val="20"/>
      </w:rPr>
      <w:tab/>
    </w:r>
    <w:r w:rsidRPr="00464B2F">
      <w:rPr>
        <w:sz w:val="20"/>
        <w:szCs w:val="20"/>
      </w:rPr>
      <w:tab/>
    </w:r>
    <w:r>
      <w:rPr>
        <w:sz w:val="20"/>
        <w:szCs w:val="20"/>
      </w:rPr>
      <w:t>September 2014</w:t>
    </w:r>
  </w:p>
  <w:p w:rsidR="008C327A" w:rsidRPr="00A73940" w:rsidRDefault="008C327A" w:rsidP="00E3130C">
    <w:pPr>
      <w:pStyle w:val="Footer"/>
      <w:tabs>
        <w:tab w:val="clear" w:pos="4320"/>
        <w:tab w:val="clear" w:pos="8640"/>
        <w:tab w:val="center" w:pos="4680"/>
        <w:tab w:val="right" w:pos="9360"/>
      </w:tabs>
      <w:rPr>
        <w:sz w:val="20"/>
      </w:rPr>
    </w:pPr>
    <w:r w:rsidRPr="00907242">
      <w:rPr>
        <w:sz w:val="20"/>
        <w:szCs w:val="20"/>
      </w:rPr>
      <w:t>Implementation Plan</w:t>
    </w:r>
    <w:r>
      <w:rPr>
        <w:sz w:val="20"/>
      </w:rPr>
      <w:t xml:space="preserve"> and Checklist</w:t>
    </w:r>
    <w:r>
      <w:rPr>
        <w:sz w:val="20"/>
      </w:rPr>
      <w:tab/>
    </w:r>
    <w:r w:rsidRPr="003479E6">
      <w:rPr>
        <w:rStyle w:val="PageNumber"/>
        <w:sz w:val="20"/>
      </w:rPr>
      <w:fldChar w:fldCharType="begin"/>
    </w:r>
    <w:r w:rsidRPr="003479E6">
      <w:rPr>
        <w:rStyle w:val="PageNumber"/>
        <w:sz w:val="20"/>
      </w:rPr>
      <w:instrText xml:space="preserve"> PAGE </w:instrText>
    </w:r>
    <w:r w:rsidRPr="003479E6">
      <w:rPr>
        <w:rStyle w:val="PageNumber"/>
        <w:sz w:val="20"/>
      </w:rPr>
      <w:fldChar w:fldCharType="separate"/>
    </w:r>
    <w:r w:rsidR="00E9082F">
      <w:rPr>
        <w:rStyle w:val="PageNumber"/>
        <w:noProof/>
        <w:sz w:val="20"/>
      </w:rPr>
      <w:t>iv</w:t>
    </w:r>
    <w:r w:rsidRPr="003479E6">
      <w:rPr>
        <w:rStyle w:val="PageNumber"/>
        <w:sz w:val="20"/>
      </w:rPr>
      <w:fldChar w:fldCharType="end"/>
    </w:r>
    <w:r>
      <w:rPr>
        <w:rStyle w:val="PageNumber"/>
        <w:sz w:val="20"/>
      </w:rPr>
      <w:tab/>
      <w:t>Version 0.05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27A" w:rsidRPr="00464B2F" w:rsidRDefault="008C327A" w:rsidP="00E3130C">
    <w:pPr>
      <w:pStyle w:val="Footer"/>
      <w:tabs>
        <w:tab w:val="clear" w:pos="4320"/>
        <w:tab w:val="clear" w:pos="8640"/>
        <w:tab w:val="center" w:pos="4680"/>
        <w:tab w:val="right" w:pos="9360"/>
      </w:tabs>
      <w:rPr>
        <w:sz w:val="20"/>
        <w:szCs w:val="20"/>
      </w:rPr>
    </w:pPr>
    <w:r>
      <w:rPr>
        <w:sz w:val="20"/>
        <w:szCs w:val="20"/>
      </w:rPr>
      <w:t>Alert Watch and Response Engine (AWARE)</w:t>
    </w:r>
    <w:r>
      <w:rPr>
        <w:sz w:val="20"/>
      </w:rPr>
      <w:tab/>
    </w:r>
    <w:r w:rsidRPr="00464B2F">
      <w:rPr>
        <w:sz w:val="20"/>
        <w:szCs w:val="20"/>
      </w:rPr>
      <w:tab/>
    </w:r>
    <w:r>
      <w:rPr>
        <w:sz w:val="20"/>
        <w:szCs w:val="20"/>
      </w:rPr>
      <w:t>September 2014</w:t>
    </w:r>
  </w:p>
  <w:p w:rsidR="008C327A" w:rsidRPr="00A73940" w:rsidRDefault="008C327A" w:rsidP="00597D5B">
    <w:pPr>
      <w:pStyle w:val="Footer"/>
      <w:tabs>
        <w:tab w:val="clear" w:pos="8640"/>
        <w:tab w:val="right" w:pos="9360"/>
      </w:tabs>
      <w:rPr>
        <w:sz w:val="20"/>
      </w:rPr>
    </w:pPr>
    <w:r>
      <w:rPr>
        <w:sz w:val="20"/>
      </w:rPr>
      <w:t>Implementation Plan and Checklist</w:t>
    </w:r>
    <w:r w:rsidRPr="00464B2F">
      <w:rPr>
        <w:sz w:val="20"/>
        <w:szCs w:val="20"/>
      </w:rPr>
      <w:tab/>
      <w:t xml:space="preserve">                 </w:t>
    </w:r>
    <w:r w:rsidRPr="00464B2F">
      <w:rPr>
        <w:sz w:val="20"/>
        <w:szCs w:val="20"/>
      </w:rPr>
      <w:tab/>
      <w:t xml:space="preserve">Version </w:t>
    </w:r>
    <w:r>
      <w:rPr>
        <w:sz w:val="20"/>
        <w:szCs w:val="20"/>
      </w:rPr>
      <w:t>0.05</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27A" w:rsidRPr="00464B2F" w:rsidRDefault="008C327A" w:rsidP="00E3130C">
    <w:pPr>
      <w:pStyle w:val="Footer"/>
      <w:tabs>
        <w:tab w:val="clear" w:pos="4320"/>
        <w:tab w:val="clear" w:pos="8640"/>
        <w:tab w:val="center" w:pos="4680"/>
        <w:tab w:val="right" w:pos="9360"/>
      </w:tabs>
      <w:rPr>
        <w:sz w:val="20"/>
        <w:szCs w:val="20"/>
      </w:rPr>
    </w:pPr>
    <w:r>
      <w:rPr>
        <w:sz w:val="20"/>
        <w:szCs w:val="20"/>
      </w:rPr>
      <w:t>Alert Watch and Response Engine (AWARE)</w:t>
    </w:r>
    <w:r>
      <w:rPr>
        <w:sz w:val="20"/>
      </w:rPr>
      <w:tab/>
    </w:r>
    <w:r w:rsidRPr="00464B2F">
      <w:rPr>
        <w:sz w:val="20"/>
        <w:szCs w:val="20"/>
      </w:rPr>
      <w:tab/>
    </w:r>
    <w:r>
      <w:rPr>
        <w:sz w:val="20"/>
        <w:szCs w:val="20"/>
      </w:rPr>
      <w:t>September 2014</w:t>
    </w:r>
  </w:p>
  <w:p w:rsidR="008C327A" w:rsidRPr="00597D5B" w:rsidRDefault="008C327A" w:rsidP="00E3130C">
    <w:pPr>
      <w:pStyle w:val="Footer"/>
      <w:tabs>
        <w:tab w:val="clear" w:pos="4320"/>
        <w:tab w:val="clear" w:pos="8640"/>
        <w:tab w:val="center" w:pos="4680"/>
        <w:tab w:val="right" w:pos="9360"/>
      </w:tabs>
      <w:rPr>
        <w:sz w:val="20"/>
      </w:rPr>
    </w:pPr>
    <w:r w:rsidRPr="00907242">
      <w:rPr>
        <w:sz w:val="20"/>
        <w:szCs w:val="20"/>
      </w:rPr>
      <w:t>Implementation Plan</w:t>
    </w:r>
    <w:r>
      <w:rPr>
        <w:sz w:val="20"/>
      </w:rPr>
      <w:t xml:space="preserve"> and Checklist</w:t>
    </w:r>
    <w:r>
      <w:rPr>
        <w:sz w:val="20"/>
      </w:rPr>
      <w:tab/>
    </w:r>
    <w:r w:rsidRPr="003479E6">
      <w:rPr>
        <w:rStyle w:val="PageNumber"/>
        <w:sz w:val="20"/>
      </w:rPr>
      <w:fldChar w:fldCharType="begin"/>
    </w:r>
    <w:r w:rsidRPr="003479E6">
      <w:rPr>
        <w:rStyle w:val="PageNumber"/>
        <w:sz w:val="20"/>
      </w:rPr>
      <w:instrText xml:space="preserve"> PAGE </w:instrText>
    </w:r>
    <w:r w:rsidRPr="003479E6">
      <w:rPr>
        <w:rStyle w:val="PageNumber"/>
        <w:sz w:val="20"/>
      </w:rPr>
      <w:fldChar w:fldCharType="separate"/>
    </w:r>
    <w:r w:rsidR="00E9082F">
      <w:rPr>
        <w:rStyle w:val="PageNumber"/>
        <w:noProof/>
        <w:sz w:val="20"/>
      </w:rPr>
      <w:t>14</w:t>
    </w:r>
    <w:r w:rsidRPr="003479E6">
      <w:rPr>
        <w:rStyle w:val="PageNumber"/>
        <w:sz w:val="20"/>
      </w:rPr>
      <w:fldChar w:fldCharType="end"/>
    </w:r>
    <w:r>
      <w:rPr>
        <w:rStyle w:val="PageNumber"/>
        <w:sz w:val="20"/>
      </w:rPr>
      <w:tab/>
      <w:t>Version 0.05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30E" w:rsidRDefault="006A230E">
      <w:r>
        <w:separator/>
      </w:r>
    </w:p>
  </w:footnote>
  <w:footnote w:type="continuationSeparator" w:id="0">
    <w:p w:rsidR="006A230E" w:rsidRDefault="006A230E">
      <w:r>
        <w:continuationSeparator/>
      </w:r>
    </w:p>
  </w:footnote>
  <w:footnote w:type="continuationNotice" w:id="1">
    <w:p w:rsidR="006A230E" w:rsidRDefault="006A230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0332"/>
    <w:multiLevelType w:val="hybridMultilevel"/>
    <w:tmpl w:val="6A52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162C9"/>
    <w:multiLevelType w:val="hybridMultilevel"/>
    <w:tmpl w:val="2F22B18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B3D6098"/>
    <w:multiLevelType w:val="hybridMultilevel"/>
    <w:tmpl w:val="F57A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FF43B1D"/>
    <w:multiLevelType w:val="hybridMultilevel"/>
    <w:tmpl w:val="AA343C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0A36E9F"/>
    <w:multiLevelType w:val="hybridMultilevel"/>
    <w:tmpl w:val="22D6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50B02DD"/>
    <w:multiLevelType w:val="hybridMultilevel"/>
    <w:tmpl w:val="F1F87056"/>
    <w:lvl w:ilvl="0" w:tplc="04090019">
      <w:start w:val="1"/>
      <w:numFmt w:val="lowerLetter"/>
      <w:lvlText w:val="%1."/>
      <w:lvlJc w:val="left"/>
      <w:pPr>
        <w:tabs>
          <w:tab w:val="num" w:pos="1080"/>
        </w:tabs>
        <w:ind w:left="1080" w:hanging="360"/>
      </w:pPr>
      <w:rPr>
        <w:b w:val="0"/>
        <w:i w:val="0"/>
      </w:rPr>
    </w:lvl>
    <w:lvl w:ilvl="1" w:tplc="E744C3BC">
      <w:start w:val="1"/>
      <w:numFmt w:val="bullet"/>
      <w:lvlText w:val=""/>
      <w:lvlJc w:val="left"/>
      <w:pPr>
        <w:tabs>
          <w:tab w:val="num" w:pos="1440"/>
        </w:tabs>
        <w:ind w:left="1440" w:hanging="360"/>
      </w:pPr>
      <w:rPr>
        <w:rFonts w:ascii="Symbol" w:hAnsi="Symbol" w:hint="default"/>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C88381C"/>
    <w:multiLevelType w:val="hybridMultilevel"/>
    <w:tmpl w:val="BA7EF7CE"/>
    <w:lvl w:ilvl="0" w:tplc="FFFFFFFF">
      <w:start w:val="1"/>
      <w:numFmt w:val="bullet"/>
      <w:pStyle w:val="Instruction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D8E07A5"/>
    <w:multiLevelType w:val="hybridMultilevel"/>
    <w:tmpl w:val="00E2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C0450"/>
    <w:multiLevelType w:val="hybridMultilevel"/>
    <w:tmpl w:val="30CC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C2B0C"/>
    <w:multiLevelType w:val="hybridMultilevel"/>
    <w:tmpl w:val="6546A42E"/>
    <w:lvl w:ilvl="0" w:tplc="04090001">
      <w:start w:val="1"/>
      <w:numFmt w:val="bullet"/>
      <w:pStyle w:val="Bullet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B0C71"/>
    <w:multiLevelType w:val="multilevel"/>
    <w:tmpl w:val="070CB6D6"/>
    <w:lvl w:ilvl="0">
      <w:start w:val="2"/>
      <w:numFmt w:val="decimal"/>
      <w:pStyle w:val="SecondaryHeadings"/>
      <w:lvlText w:val="%1.0"/>
      <w:lvlJc w:val="left"/>
      <w:pPr>
        <w:tabs>
          <w:tab w:val="num" w:pos="720"/>
        </w:tabs>
        <w:ind w:left="720" w:hanging="720"/>
      </w:pPr>
      <w:rPr>
        <w:rFonts w:cs="Times New Roman" w:hint="default"/>
      </w:rPr>
    </w:lvl>
    <w:lvl w:ilvl="1">
      <w:start w:val="1"/>
      <w:numFmt w:val="decimal"/>
      <w:lvlRestart w:val="0"/>
      <w:pStyle w:val="Title1"/>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1">
    <w:nsid w:val="25A8475F"/>
    <w:multiLevelType w:val="hybridMultilevel"/>
    <w:tmpl w:val="7B4C91D8"/>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27AE0692"/>
    <w:multiLevelType w:val="hybridMultilevel"/>
    <w:tmpl w:val="5998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A75F1"/>
    <w:multiLevelType w:val="hybridMultilevel"/>
    <w:tmpl w:val="F022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15826"/>
    <w:multiLevelType w:val="hybridMultilevel"/>
    <w:tmpl w:val="04663B9E"/>
    <w:lvl w:ilvl="0" w:tplc="14C63BE2">
      <w:start w:val="1"/>
      <w:numFmt w:val="none"/>
      <w:pStyle w:val="InstructionalNote"/>
      <w:lvlText w:val="NOTE:"/>
      <w:lvlJc w:val="left"/>
      <w:pPr>
        <w:tabs>
          <w:tab w:val="num" w:pos="1512"/>
        </w:tabs>
        <w:ind w:left="1512" w:hanging="1152"/>
      </w:pPr>
      <w:rPr>
        <w:rFonts w:ascii="Arial" w:hAnsi="Arial" w:cs="Times New Roman" w:hint="default"/>
        <w:b/>
        <w:i/>
        <w:sz w:val="22"/>
        <w:szCs w:val="22"/>
      </w:rPr>
    </w:lvl>
    <w:lvl w:ilvl="1" w:tplc="D6B22712" w:tentative="1">
      <w:start w:val="1"/>
      <w:numFmt w:val="lowerLetter"/>
      <w:lvlText w:val="%2."/>
      <w:lvlJc w:val="left"/>
      <w:pPr>
        <w:tabs>
          <w:tab w:val="num" w:pos="1440"/>
        </w:tabs>
        <w:ind w:left="1440" w:hanging="360"/>
      </w:pPr>
      <w:rPr>
        <w:rFonts w:cs="Times New Roman"/>
      </w:rPr>
    </w:lvl>
    <w:lvl w:ilvl="2" w:tplc="43F2E93A" w:tentative="1">
      <w:start w:val="1"/>
      <w:numFmt w:val="lowerRoman"/>
      <w:lvlText w:val="%3."/>
      <w:lvlJc w:val="right"/>
      <w:pPr>
        <w:tabs>
          <w:tab w:val="num" w:pos="2160"/>
        </w:tabs>
        <w:ind w:left="2160" w:hanging="180"/>
      </w:pPr>
      <w:rPr>
        <w:rFonts w:cs="Times New Roman"/>
      </w:rPr>
    </w:lvl>
    <w:lvl w:ilvl="3" w:tplc="119620E2" w:tentative="1">
      <w:start w:val="1"/>
      <w:numFmt w:val="decimal"/>
      <w:lvlText w:val="%4."/>
      <w:lvlJc w:val="left"/>
      <w:pPr>
        <w:tabs>
          <w:tab w:val="num" w:pos="2880"/>
        </w:tabs>
        <w:ind w:left="2880" w:hanging="360"/>
      </w:pPr>
      <w:rPr>
        <w:rFonts w:cs="Times New Roman"/>
      </w:rPr>
    </w:lvl>
    <w:lvl w:ilvl="4" w:tplc="DCA8BEC2" w:tentative="1">
      <w:start w:val="1"/>
      <w:numFmt w:val="lowerLetter"/>
      <w:lvlText w:val="%5."/>
      <w:lvlJc w:val="left"/>
      <w:pPr>
        <w:tabs>
          <w:tab w:val="num" w:pos="3600"/>
        </w:tabs>
        <w:ind w:left="3600" w:hanging="360"/>
      </w:pPr>
      <w:rPr>
        <w:rFonts w:cs="Times New Roman"/>
      </w:rPr>
    </w:lvl>
    <w:lvl w:ilvl="5" w:tplc="B03C6892" w:tentative="1">
      <w:start w:val="1"/>
      <w:numFmt w:val="lowerRoman"/>
      <w:lvlText w:val="%6."/>
      <w:lvlJc w:val="right"/>
      <w:pPr>
        <w:tabs>
          <w:tab w:val="num" w:pos="4320"/>
        </w:tabs>
        <w:ind w:left="4320" w:hanging="180"/>
      </w:pPr>
      <w:rPr>
        <w:rFonts w:cs="Times New Roman"/>
      </w:rPr>
    </w:lvl>
    <w:lvl w:ilvl="6" w:tplc="35904864" w:tentative="1">
      <w:start w:val="1"/>
      <w:numFmt w:val="decimal"/>
      <w:lvlText w:val="%7."/>
      <w:lvlJc w:val="left"/>
      <w:pPr>
        <w:tabs>
          <w:tab w:val="num" w:pos="5040"/>
        </w:tabs>
        <w:ind w:left="5040" w:hanging="360"/>
      </w:pPr>
      <w:rPr>
        <w:rFonts w:cs="Times New Roman"/>
      </w:rPr>
    </w:lvl>
    <w:lvl w:ilvl="7" w:tplc="A984A198" w:tentative="1">
      <w:start w:val="1"/>
      <w:numFmt w:val="lowerLetter"/>
      <w:lvlText w:val="%8."/>
      <w:lvlJc w:val="left"/>
      <w:pPr>
        <w:tabs>
          <w:tab w:val="num" w:pos="5760"/>
        </w:tabs>
        <w:ind w:left="5760" w:hanging="360"/>
      </w:pPr>
      <w:rPr>
        <w:rFonts w:cs="Times New Roman"/>
      </w:rPr>
    </w:lvl>
    <w:lvl w:ilvl="8" w:tplc="E9F635D0" w:tentative="1">
      <w:start w:val="1"/>
      <w:numFmt w:val="lowerRoman"/>
      <w:lvlText w:val="%9."/>
      <w:lvlJc w:val="right"/>
      <w:pPr>
        <w:tabs>
          <w:tab w:val="num" w:pos="6480"/>
        </w:tabs>
        <w:ind w:left="6480" w:hanging="180"/>
      </w:pPr>
      <w:rPr>
        <w:rFonts w:cs="Times New Roman"/>
      </w:rPr>
    </w:lvl>
  </w:abstractNum>
  <w:abstractNum w:abstractNumId="15">
    <w:nsid w:val="2EFB0C84"/>
    <w:multiLevelType w:val="hybridMultilevel"/>
    <w:tmpl w:val="A162D7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nsid w:val="2FA057AF"/>
    <w:multiLevelType w:val="hybridMultilevel"/>
    <w:tmpl w:val="2F8ED3E8"/>
    <w:lvl w:ilvl="0" w:tplc="0409000F">
      <w:start w:val="1"/>
      <w:numFmt w:val="lowerLetter"/>
      <w:lvlText w:val="%1."/>
      <w:lvlJc w:val="left"/>
      <w:pPr>
        <w:tabs>
          <w:tab w:val="num" w:pos="1080"/>
        </w:tabs>
        <w:ind w:left="1080" w:hanging="360"/>
      </w:pPr>
      <w:rPr>
        <w:b w:val="0"/>
        <w:i w:val="0"/>
      </w:rPr>
    </w:lvl>
    <w:lvl w:ilvl="1" w:tplc="04090019">
      <w:start w:val="1"/>
      <w:numFmt w:val="bullet"/>
      <w:lvlText w:val=""/>
      <w:lvlJc w:val="left"/>
      <w:pPr>
        <w:tabs>
          <w:tab w:val="num" w:pos="1440"/>
        </w:tabs>
        <w:ind w:left="1440" w:hanging="360"/>
      </w:pPr>
      <w:rPr>
        <w:rFonts w:ascii="Symbol" w:hAnsi="Symbol" w:hint="default"/>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00D2775"/>
    <w:multiLevelType w:val="hybridMultilevel"/>
    <w:tmpl w:val="CD4C93CE"/>
    <w:lvl w:ilvl="0" w:tplc="04090019">
      <w:start w:val="1"/>
      <w:numFmt w:val="bullet"/>
      <w:lvlText w:val=""/>
      <w:lvlJc w:val="left"/>
      <w:pPr>
        <w:ind w:left="720" w:hanging="360"/>
      </w:pPr>
      <w:rPr>
        <w:rFonts w:ascii="Symbol" w:hAnsi="Symbol" w:hint="default"/>
      </w:rPr>
    </w:lvl>
    <w:lvl w:ilvl="1" w:tplc="E744C3BC"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327F5CE7"/>
    <w:multiLevelType w:val="hybridMultilevel"/>
    <w:tmpl w:val="7BC4ADCC"/>
    <w:lvl w:ilvl="0" w:tplc="04090001">
      <w:start w:val="1"/>
      <w:numFmt w:val="bullet"/>
      <w:pStyle w:val="BodyBullet2"/>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395D67C1"/>
    <w:multiLevelType w:val="multilevel"/>
    <w:tmpl w:val="3626C546"/>
    <w:lvl w:ilvl="0">
      <w:start w:val="7"/>
      <w:numFmt w:val="decimal"/>
      <w:lvlText w:val="%1"/>
      <w:lvlJc w:val="left"/>
      <w:pPr>
        <w:tabs>
          <w:tab w:val="num" w:pos="444"/>
        </w:tabs>
        <w:ind w:left="444" w:hanging="444"/>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20">
    <w:nsid w:val="3D6D34E2"/>
    <w:multiLevelType w:val="hybridMultilevel"/>
    <w:tmpl w:val="FB94F326"/>
    <w:lvl w:ilvl="0" w:tplc="4E765C70">
      <w:start w:val="1"/>
      <w:numFmt w:val="bullet"/>
      <w:lvlText w:val=""/>
      <w:lvlJc w:val="left"/>
      <w:pPr>
        <w:ind w:left="720" w:hanging="360"/>
      </w:pPr>
      <w:rPr>
        <w:rFonts w:ascii="Symbol" w:hAnsi="Symbol" w:hint="default"/>
      </w:rPr>
    </w:lvl>
    <w:lvl w:ilvl="1" w:tplc="8F62124A" w:tentative="1">
      <w:start w:val="1"/>
      <w:numFmt w:val="bullet"/>
      <w:lvlText w:val="o"/>
      <w:lvlJc w:val="left"/>
      <w:pPr>
        <w:ind w:left="1440" w:hanging="360"/>
      </w:pPr>
      <w:rPr>
        <w:rFonts w:ascii="Courier New" w:hAnsi="Courier New" w:cs="Courier New" w:hint="default"/>
      </w:rPr>
    </w:lvl>
    <w:lvl w:ilvl="2" w:tplc="241C9E22" w:tentative="1">
      <w:start w:val="1"/>
      <w:numFmt w:val="bullet"/>
      <w:lvlText w:val=""/>
      <w:lvlJc w:val="left"/>
      <w:pPr>
        <w:ind w:left="2160" w:hanging="360"/>
      </w:pPr>
      <w:rPr>
        <w:rFonts w:ascii="Wingdings" w:hAnsi="Wingdings" w:hint="default"/>
      </w:rPr>
    </w:lvl>
    <w:lvl w:ilvl="3" w:tplc="F3C443DC" w:tentative="1">
      <w:start w:val="1"/>
      <w:numFmt w:val="bullet"/>
      <w:lvlText w:val=""/>
      <w:lvlJc w:val="left"/>
      <w:pPr>
        <w:ind w:left="2880" w:hanging="360"/>
      </w:pPr>
      <w:rPr>
        <w:rFonts w:ascii="Symbol" w:hAnsi="Symbol" w:hint="default"/>
      </w:rPr>
    </w:lvl>
    <w:lvl w:ilvl="4" w:tplc="B08A1C6C" w:tentative="1">
      <w:start w:val="1"/>
      <w:numFmt w:val="bullet"/>
      <w:lvlText w:val="o"/>
      <w:lvlJc w:val="left"/>
      <w:pPr>
        <w:ind w:left="3600" w:hanging="360"/>
      </w:pPr>
      <w:rPr>
        <w:rFonts w:ascii="Courier New" w:hAnsi="Courier New" w:cs="Courier New" w:hint="default"/>
      </w:rPr>
    </w:lvl>
    <w:lvl w:ilvl="5" w:tplc="C6A66B56" w:tentative="1">
      <w:start w:val="1"/>
      <w:numFmt w:val="bullet"/>
      <w:lvlText w:val=""/>
      <w:lvlJc w:val="left"/>
      <w:pPr>
        <w:ind w:left="4320" w:hanging="360"/>
      </w:pPr>
      <w:rPr>
        <w:rFonts w:ascii="Wingdings" w:hAnsi="Wingdings" w:hint="default"/>
      </w:rPr>
    </w:lvl>
    <w:lvl w:ilvl="6" w:tplc="60506C34" w:tentative="1">
      <w:start w:val="1"/>
      <w:numFmt w:val="bullet"/>
      <w:lvlText w:val=""/>
      <w:lvlJc w:val="left"/>
      <w:pPr>
        <w:ind w:left="5040" w:hanging="360"/>
      </w:pPr>
      <w:rPr>
        <w:rFonts w:ascii="Symbol" w:hAnsi="Symbol" w:hint="default"/>
      </w:rPr>
    </w:lvl>
    <w:lvl w:ilvl="7" w:tplc="8EA024CE" w:tentative="1">
      <w:start w:val="1"/>
      <w:numFmt w:val="bullet"/>
      <w:lvlText w:val="o"/>
      <w:lvlJc w:val="left"/>
      <w:pPr>
        <w:ind w:left="5760" w:hanging="360"/>
      </w:pPr>
      <w:rPr>
        <w:rFonts w:ascii="Courier New" w:hAnsi="Courier New" w:cs="Courier New" w:hint="default"/>
      </w:rPr>
    </w:lvl>
    <w:lvl w:ilvl="8" w:tplc="40BCCCD4" w:tentative="1">
      <w:start w:val="1"/>
      <w:numFmt w:val="bullet"/>
      <w:lvlText w:val=""/>
      <w:lvlJc w:val="left"/>
      <w:pPr>
        <w:ind w:left="6480" w:hanging="360"/>
      </w:pPr>
      <w:rPr>
        <w:rFonts w:ascii="Wingdings" w:hAnsi="Wingdings" w:hint="default"/>
      </w:rPr>
    </w:lvl>
  </w:abstractNum>
  <w:abstractNum w:abstractNumId="21">
    <w:nsid w:val="41907CBB"/>
    <w:multiLevelType w:val="multilevel"/>
    <w:tmpl w:val="A5F085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9615DEA"/>
    <w:multiLevelType w:val="hybridMultilevel"/>
    <w:tmpl w:val="53AE8D68"/>
    <w:lvl w:ilvl="0" w:tplc="2300109C">
      <w:start w:val="1"/>
      <w:numFmt w:val="decimal"/>
      <w:lvlText w:val="%1."/>
      <w:lvlJc w:val="left"/>
      <w:pPr>
        <w:ind w:left="720" w:hanging="360"/>
      </w:pPr>
    </w:lvl>
    <w:lvl w:ilvl="1" w:tplc="86F290C2">
      <w:start w:val="1"/>
      <w:numFmt w:val="lowerLetter"/>
      <w:lvlText w:val="%2."/>
      <w:lvlJc w:val="left"/>
      <w:pPr>
        <w:ind w:left="1440" w:hanging="360"/>
      </w:pPr>
    </w:lvl>
    <w:lvl w:ilvl="2" w:tplc="DA62918C" w:tentative="1">
      <w:start w:val="1"/>
      <w:numFmt w:val="lowerRoman"/>
      <w:lvlText w:val="%3."/>
      <w:lvlJc w:val="right"/>
      <w:pPr>
        <w:ind w:left="2160" w:hanging="180"/>
      </w:pPr>
    </w:lvl>
    <w:lvl w:ilvl="3" w:tplc="1C5C3BC4" w:tentative="1">
      <w:start w:val="1"/>
      <w:numFmt w:val="decimal"/>
      <w:lvlText w:val="%4."/>
      <w:lvlJc w:val="left"/>
      <w:pPr>
        <w:ind w:left="2880" w:hanging="360"/>
      </w:pPr>
    </w:lvl>
    <w:lvl w:ilvl="4" w:tplc="621C64BA" w:tentative="1">
      <w:start w:val="1"/>
      <w:numFmt w:val="lowerLetter"/>
      <w:lvlText w:val="%5."/>
      <w:lvlJc w:val="left"/>
      <w:pPr>
        <w:ind w:left="3600" w:hanging="360"/>
      </w:pPr>
    </w:lvl>
    <w:lvl w:ilvl="5" w:tplc="9968CDE4" w:tentative="1">
      <w:start w:val="1"/>
      <w:numFmt w:val="lowerRoman"/>
      <w:lvlText w:val="%6."/>
      <w:lvlJc w:val="right"/>
      <w:pPr>
        <w:ind w:left="4320" w:hanging="180"/>
      </w:pPr>
    </w:lvl>
    <w:lvl w:ilvl="6" w:tplc="3FE6E770" w:tentative="1">
      <w:start w:val="1"/>
      <w:numFmt w:val="decimal"/>
      <w:lvlText w:val="%7."/>
      <w:lvlJc w:val="left"/>
      <w:pPr>
        <w:ind w:left="5040" w:hanging="360"/>
      </w:pPr>
    </w:lvl>
    <w:lvl w:ilvl="7" w:tplc="6DB894E2" w:tentative="1">
      <w:start w:val="1"/>
      <w:numFmt w:val="lowerLetter"/>
      <w:lvlText w:val="%8."/>
      <w:lvlJc w:val="left"/>
      <w:pPr>
        <w:ind w:left="5760" w:hanging="360"/>
      </w:pPr>
    </w:lvl>
    <w:lvl w:ilvl="8" w:tplc="2B64E4C2" w:tentative="1">
      <w:start w:val="1"/>
      <w:numFmt w:val="lowerRoman"/>
      <w:lvlText w:val="%9."/>
      <w:lvlJc w:val="right"/>
      <w:pPr>
        <w:ind w:left="6480" w:hanging="180"/>
      </w:p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cs="Times New Roman" w:hint="default"/>
      </w:rPr>
    </w:lvl>
    <w:lvl w:ilvl="1">
      <w:start w:val="1"/>
      <w:numFmt w:val="decimal"/>
      <w:pStyle w:val="Appendix2"/>
      <w:lvlText w:val="%1.%2."/>
      <w:lvlJc w:val="left"/>
      <w:pPr>
        <w:tabs>
          <w:tab w:val="num" w:pos="1152"/>
        </w:tabs>
        <w:ind w:left="1152" w:hanging="432"/>
      </w:pPr>
      <w:rPr>
        <w:rFonts w:cs="Times New Roman" w:hint="default"/>
      </w:rPr>
    </w:lvl>
    <w:lvl w:ilvl="2">
      <w:start w:val="1"/>
      <w:numFmt w:val="decimal"/>
      <w:lvlText w:val="%1.%2.%3."/>
      <w:lvlJc w:val="left"/>
      <w:pPr>
        <w:tabs>
          <w:tab w:val="num" w:pos="1800"/>
        </w:tabs>
        <w:ind w:left="1584" w:hanging="504"/>
      </w:pPr>
      <w:rPr>
        <w:rFonts w:cs="Times New Roman" w:hint="default"/>
      </w:rPr>
    </w:lvl>
    <w:lvl w:ilvl="3">
      <w:start w:val="1"/>
      <w:numFmt w:val="decimal"/>
      <w:lvlText w:val="%1.%2.%3.%4."/>
      <w:lvlJc w:val="left"/>
      <w:pPr>
        <w:tabs>
          <w:tab w:val="num" w:pos="2160"/>
        </w:tabs>
        <w:ind w:left="2088" w:hanging="648"/>
      </w:pPr>
      <w:rPr>
        <w:rFonts w:cs="Times New Roman" w:hint="default"/>
      </w:rPr>
    </w:lvl>
    <w:lvl w:ilvl="4">
      <w:start w:val="1"/>
      <w:numFmt w:val="decimal"/>
      <w:lvlText w:val="%1.%2.%3.%4.%5."/>
      <w:lvlJc w:val="left"/>
      <w:pPr>
        <w:tabs>
          <w:tab w:val="num" w:pos="2880"/>
        </w:tabs>
        <w:ind w:left="2592" w:hanging="792"/>
      </w:pPr>
      <w:rPr>
        <w:rFonts w:cs="Times New Roman" w:hint="default"/>
      </w:rPr>
    </w:lvl>
    <w:lvl w:ilvl="5">
      <w:start w:val="1"/>
      <w:numFmt w:val="decimal"/>
      <w:lvlText w:val="%1.%2.%3.%4.%5.%6."/>
      <w:lvlJc w:val="left"/>
      <w:pPr>
        <w:tabs>
          <w:tab w:val="num" w:pos="3240"/>
        </w:tabs>
        <w:ind w:left="3096" w:hanging="936"/>
      </w:pPr>
      <w:rPr>
        <w:rFonts w:cs="Times New Roman" w:hint="default"/>
      </w:rPr>
    </w:lvl>
    <w:lvl w:ilvl="6">
      <w:start w:val="1"/>
      <w:numFmt w:val="decimal"/>
      <w:lvlText w:val="%1.%2.%3.%4.%5.%6.%7."/>
      <w:lvlJc w:val="left"/>
      <w:pPr>
        <w:tabs>
          <w:tab w:val="num" w:pos="3960"/>
        </w:tabs>
        <w:ind w:left="3600" w:hanging="1080"/>
      </w:pPr>
      <w:rPr>
        <w:rFonts w:cs="Times New Roman" w:hint="default"/>
      </w:rPr>
    </w:lvl>
    <w:lvl w:ilvl="7">
      <w:start w:val="1"/>
      <w:numFmt w:val="decimal"/>
      <w:lvlText w:val="%1.%2.%3.%4.%5.%6.%7.%8."/>
      <w:lvlJc w:val="left"/>
      <w:pPr>
        <w:tabs>
          <w:tab w:val="num" w:pos="4320"/>
        </w:tabs>
        <w:ind w:left="4104" w:hanging="1224"/>
      </w:pPr>
      <w:rPr>
        <w:rFonts w:cs="Times New Roman" w:hint="default"/>
      </w:rPr>
    </w:lvl>
    <w:lvl w:ilvl="8">
      <w:start w:val="1"/>
      <w:numFmt w:val="decimal"/>
      <w:lvlText w:val="%1.%2.%3.%4.%5.%6.%7.%8.%9."/>
      <w:lvlJc w:val="left"/>
      <w:pPr>
        <w:tabs>
          <w:tab w:val="num" w:pos="5040"/>
        </w:tabs>
        <w:ind w:left="4680" w:hanging="1440"/>
      </w:pPr>
      <w:rPr>
        <w:rFonts w:cs="Times New Roman" w:hint="default"/>
      </w:rPr>
    </w:lvl>
  </w:abstractNum>
  <w:abstractNum w:abstractNumId="24">
    <w:nsid w:val="4ECD63FA"/>
    <w:multiLevelType w:val="hybridMultilevel"/>
    <w:tmpl w:val="59A0A7E4"/>
    <w:lvl w:ilvl="0" w:tplc="80664024">
      <w:start w:val="1"/>
      <w:numFmt w:val="lowerLetter"/>
      <w:lvlText w:val="%1."/>
      <w:lvlJc w:val="left"/>
      <w:pPr>
        <w:tabs>
          <w:tab w:val="num" w:pos="1080"/>
        </w:tabs>
        <w:ind w:left="1080" w:hanging="360"/>
      </w:pPr>
      <w:rPr>
        <w:b w:val="0"/>
        <w:i w:val="0"/>
      </w:rPr>
    </w:lvl>
    <w:lvl w:ilvl="1" w:tplc="09020196">
      <w:start w:val="1"/>
      <w:numFmt w:val="bullet"/>
      <w:lvlText w:val=""/>
      <w:lvlJc w:val="left"/>
      <w:pPr>
        <w:tabs>
          <w:tab w:val="num" w:pos="1440"/>
        </w:tabs>
        <w:ind w:left="1440" w:hanging="360"/>
      </w:pPr>
      <w:rPr>
        <w:rFonts w:ascii="Symbol" w:hAnsi="Symbol" w:hint="default"/>
        <w:i w:val="0"/>
      </w:rPr>
    </w:lvl>
    <w:lvl w:ilvl="2" w:tplc="20C6B3BC" w:tentative="1">
      <w:start w:val="1"/>
      <w:numFmt w:val="lowerRoman"/>
      <w:lvlText w:val="%3."/>
      <w:lvlJc w:val="right"/>
      <w:pPr>
        <w:tabs>
          <w:tab w:val="num" w:pos="2160"/>
        </w:tabs>
        <w:ind w:left="2160" w:hanging="180"/>
      </w:pPr>
      <w:rPr>
        <w:rFonts w:cs="Times New Roman"/>
      </w:rPr>
    </w:lvl>
    <w:lvl w:ilvl="3" w:tplc="E06414C0" w:tentative="1">
      <w:start w:val="1"/>
      <w:numFmt w:val="decimal"/>
      <w:lvlText w:val="%4."/>
      <w:lvlJc w:val="left"/>
      <w:pPr>
        <w:tabs>
          <w:tab w:val="num" w:pos="2880"/>
        </w:tabs>
        <w:ind w:left="2880" w:hanging="360"/>
      </w:pPr>
      <w:rPr>
        <w:rFonts w:cs="Times New Roman"/>
      </w:rPr>
    </w:lvl>
    <w:lvl w:ilvl="4" w:tplc="64F819D8" w:tentative="1">
      <w:start w:val="1"/>
      <w:numFmt w:val="lowerLetter"/>
      <w:lvlText w:val="%5."/>
      <w:lvlJc w:val="left"/>
      <w:pPr>
        <w:tabs>
          <w:tab w:val="num" w:pos="3600"/>
        </w:tabs>
        <w:ind w:left="3600" w:hanging="360"/>
      </w:pPr>
      <w:rPr>
        <w:rFonts w:cs="Times New Roman"/>
      </w:rPr>
    </w:lvl>
    <w:lvl w:ilvl="5" w:tplc="B2F611F8" w:tentative="1">
      <w:start w:val="1"/>
      <w:numFmt w:val="lowerRoman"/>
      <w:lvlText w:val="%6."/>
      <w:lvlJc w:val="right"/>
      <w:pPr>
        <w:tabs>
          <w:tab w:val="num" w:pos="4320"/>
        </w:tabs>
        <w:ind w:left="4320" w:hanging="180"/>
      </w:pPr>
      <w:rPr>
        <w:rFonts w:cs="Times New Roman"/>
      </w:rPr>
    </w:lvl>
    <w:lvl w:ilvl="6" w:tplc="CBC264CA" w:tentative="1">
      <w:start w:val="1"/>
      <w:numFmt w:val="decimal"/>
      <w:lvlText w:val="%7."/>
      <w:lvlJc w:val="left"/>
      <w:pPr>
        <w:tabs>
          <w:tab w:val="num" w:pos="5040"/>
        </w:tabs>
        <w:ind w:left="5040" w:hanging="360"/>
      </w:pPr>
      <w:rPr>
        <w:rFonts w:cs="Times New Roman"/>
      </w:rPr>
    </w:lvl>
    <w:lvl w:ilvl="7" w:tplc="2F08B4A4" w:tentative="1">
      <w:start w:val="1"/>
      <w:numFmt w:val="lowerLetter"/>
      <w:lvlText w:val="%8."/>
      <w:lvlJc w:val="left"/>
      <w:pPr>
        <w:tabs>
          <w:tab w:val="num" w:pos="5760"/>
        </w:tabs>
        <w:ind w:left="5760" w:hanging="360"/>
      </w:pPr>
      <w:rPr>
        <w:rFonts w:cs="Times New Roman"/>
      </w:rPr>
    </w:lvl>
    <w:lvl w:ilvl="8" w:tplc="AD7E33D0" w:tentative="1">
      <w:start w:val="1"/>
      <w:numFmt w:val="lowerRoman"/>
      <w:lvlText w:val="%9."/>
      <w:lvlJc w:val="right"/>
      <w:pPr>
        <w:tabs>
          <w:tab w:val="num" w:pos="6480"/>
        </w:tabs>
        <w:ind w:left="6480" w:hanging="180"/>
      </w:pPr>
      <w:rPr>
        <w:rFonts w:cs="Times New Roman"/>
      </w:rPr>
    </w:lvl>
  </w:abstractNum>
  <w:abstractNum w:abstractNumId="25">
    <w:nsid w:val="50E52612"/>
    <w:multiLevelType w:val="hybridMultilevel"/>
    <w:tmpl w:val="5568D152"/>
    <w:lvl w:ilvl="0" w:tplc="04090019">
      <w:start w:val="1"/>
      <w:numFmt w:val="decimal"/>
      <w:lvlText w:val="%1."/>
      <w:lvlJc w:val="left"/>
      <w:pPr>
        <w:ind w:left="720" w:hanging="360"/>
      </w:pPr>
    </w:lvl>
    <w:lvl w:ilvl="1" w:tplc="E744C3B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6A0D49"/>
    <w:multiLevelType w:val="multilevel"/>
    <w:tmpl w:val="7772D7E8"/>
    <w:lvl w:ilvl="0">
      <w:start w:val="1"/>
      <w:numFmt w:val="upperLetter"/>
      <w:lvlText w:val="%1."/>
      <w:lvlJc w:val="left"/>
      <w:pPr>
        <w:tabs>
          <w:tab w:val="num" w:pos="0"/>
        </w:tabs>
      </w:pPr>
      <w:rPr>
        <w:rFonts w:cs="Times New Roman" w:hint="default"/>
      </w:rPr>
    </w:lvl>
    <w:lvl w:ilvl="1">
      <w:start w:val="1"/>
      <w:numFmt w:val="decimal"/>
      <w:pStyle w:val="Appendix11"/>
      <w:lvlText w:val="%1.%2."/>
      <w:lvlJc w:val="left"/>
      <w:pPr>
        <w:tabs>
          <w:tab w:val="num" w:pos="1080"/>
        </w:tabs>
        <w:ind w:left="360" w:hanging="360"/>
      </w:pPr>
      <w:rPr>
        <w:rFonts w:cs="Times New Roman" w:hint="default"/>
      </w:rPr>
    </w:lvl>
    <w:lvl w:ilvl="2">
      <w:start w:val="1"/>
      <w:numFmt w:val="decimal"/>
      <w:lvlText w:val="%1.%3.%2"/>
      <w:lvlJc w:val="left"/>
      <w:pPr>
        <w:tabs>
          <w:tab w:val="num" w:pos="1800"/>
        </w:tabs>
        <w:ind w:left="1440" w:hanging="720"/>
      </w:pPr>
      <w:rPr>
        <w:rFonts w:cs="Times New Roman" w:hint="default"/>
      </w:rPr>
    </w:lvl>
    <w:lvl w:ilvl="3">
      <w:start w:val="1"/>
      <w:numFmt w:val="decimal"/>
      <w:lvlText w:val="%1.%2.%3.%4."/>
      <w:lvlJc w:val="left"/>
      <w:pPr>
        <w:tabs>
          <w:tab w:val="num" w:pos="2160"/>
        </w:tabs>
        <w:ind w:left="2520" w:hanging="1440"/>
      </w:pPr>
      <w:rPr>
        <w:rFonts w:cs="Times New Roman" w:hint="default"/>
      </w:rPr>
    </w:lvl>
    <w:lvl w:ilvl="4">
      <w:start w:val="1"/>
      <w:numFmt w:val="decimal"/>
      <w:lvlText w:val="%1.%2.%3.%4.%5."/>
      <w:lvlJc w:val="left"/>
      <w:pPr>
        <w:tabs>
          <w:tab w:val="num" w:pos="4320"/>
        </w:tabs>
        <w:ind w:left="2232" w:hanging="792"/>
      </w:pPr>
      <w:rPr>
        <w:rFonts w:cs="Times New Roman" w:hint="default"/>
      </w:rPr>
    </w:lvl>
    <w:lvl w:ilvl="5">
      <w:start w:val="1"/>
      <w:numFmt w:val="decimal"/>
      <w:lvlText w:val="%1.%2.%3.%4.%5.%6."/>
      <w:lvlJc w:val="left"/>
      <w:pPr>
        <w:tabs>
          <w:tab w:val="num" w:pos="5400"/>
        </w:tabs>
        <w:ind w:left="2736" w:hanging="936"/>
      </w:pPr>
      <w:rPr>
        <w:rFonts w:cs="Times New Roman" w:hint="default"/>
      </w:rPr>
    </w:lvl>
    <w:lvl w:ilvl="6">
      <w:start w:val="1"/>
      <w:numFmt w:val="decimal"/>
      <w:lvlText w:val="%1.%2.%3.%4.%5.%6.%7."/>
      <w:lvlJc w:val="left"/>
      <w:pPr>
        <w:tabs>
          <w:tab w:val="num" w:pos="6480"/>
        </w:tabs>
        <w:ind w:left="3240" w:hanging="1080"/>
      </w:pPr>
      <w:rPr>
        <w:rFonts w:cs="Times New Roman" w:hint="default"/>
      </w:rPr>
    </w:lvl>
    <w:lvl w:ilvl="7">
      <w:start w:val="1"/>
      <w:numFmt w:val="decimal"/>
      <w:lvlText w:val="%1.%2.%3.%4.%5.%6.%7.%8."/>
      <w:lvlJc w:val="left"/>
      <w:pPr>
        <w:tabs>
          <w:tab w:val="num" w:pos="7200"/>
        </w:tabs>
        <w:ind w:left="3744" w:hanging="1224"/>
      </w:pPr>
      <w:rPr>
        <w:rFonts w:cs="Times New Roman" w:hint="default"/>
      </w:rPr>
    </w:lvl>
    <w:lvl w:ilvl="8">
      <w:start w:val="1"/>
      <w:numFmt w:val="decimal"/>
      <w:lvlText w:val="%1.%2.%3.%4.%5.%6.%7.%8.%9."/>
      <w:lvlJc w:val="left"/>
      <w:pPr>
        <w:tabs>
          <w:tab w:val="num" w:pos="8280"/>
        </w:tabs>
        <w:ind w:left="4320" w:hanging="1440"/>
      </w:pPr>
      <w:rPr>
        <w:rFonts w:cs="Times New Roman" w:hint="default"/>
      </w:rPr>
    </w:lvl>
  </w:abstractNum>
  <w:abstractNum w:abstractNumId="28">
    <w:nsid w:val="62523B79"/>
    <w:multiLevelType w:val="hybridMultilevel"/>
    <w:tmpl w:val="64FEFAAA"/>
    <w:lvl w:ilvl="0" w:tplc="C2E8C088">
      <w:start w:val="1"/>
      <w:numFmt w:val="upperLetter"/>
      <w:pStyle w:val="Appendix"/>
      <w:lvlText w:val="Appendix %1."/>
      <w:lvlJc w:val="left"/>
      <w:pPr>
        <w:tabs>
          <w:tab w:val="num" w:pos="1080"/>
        </w:tabs>
        <w:ind w:left="1080" w:hanging="360"/>
      </w:pPr>
      <w:rPr>
        <w:rFonts w:cs="Times New Roman"/>
      </w:rPr>
    </w:lvl>
    <w:lvl w:ilvl="1" w:tplc="D5B0439A">
      <w:start w:val="1"/>
      <w:numFmt w:val="decimal"/>
      <w:lvlText w:val="%2."/>
      <w:lvlJc w:val="left"/>
      <w:pPr>
        <w:tabs>
          <w:tab w:val="num" w:pos="1440"/>
        </w:tabs>
        <w:ind w:left="1440" w:hanging="360"/>
      </w:pPr>
      <w:rPr>
        <w:rFonts w:cs="Times New Roman"/>
      </w:rPr>
    </w:lvl>
    <w:lvl w:ilvl="2" w:tplc="C4BAADE2">
      <w:start w:val="1"/>
      <w:numFmt w:val="decimal"/>
      <w:lvlText w:val="%3."/>
      <w:lvlJc w:val="left"/>
      <w:pPr>
        <w:tabs>
          <w:tab w:val="num" w:pos="2160"/>
        </w:tabs>
        <w:ind w:left="2160" w:hanging="360"/>
      </w:pPr>
      <w:rPr>
        <w:rFonts w:cs="Times New Roman"/>
      </w:rPr>
    </w:lvl>
    <w:lvl w:ilvl="3" w:tplc="5F583BCA">
      <w:start w:val="1"/>
      <w:numFmt w:val="decimal"/>
      <w:lvlText w:val="%4."/>
      <w:lvlJc w:val="left"/>
      <w:pPr>
        <w:tabs>
          <w:tab w:val="num" w:pos="2880"/>
        </w:tabs>
        <w:ind w:left="2880" w:hanging="360"/>
      </w:pPr>
      <w:rPr>
        <w:rFonts w:cs="Times New Roman"/>
      </w:rPr>
    </w:lvl>
    <w:lvl w:ilvl="4" w:tplc="0DD022B2">
      <w:start w:val="1"/>
      <w:numFmt w:val="decimal"/>
      <w:lvlText w:val="%5."/>
      <w:lvlJc w:val="left"/>
      <w:pPr>
        <w:tabs>
          <w:tab w:val="num" w:pos="3600"/>
        </w:tabs>
        <w:ind w:left="3600" w:hanging="360"/>
      </w:pPr>
      <w:rPr>
        <w:rFonts w:cs="Times New Roman"/>
      </w:rPr>
    </w:lvl>
    <w:lvl w:ilvl="5" w:tplc="74DEE3FC">
      <w:start w:val="1"/>
      <w:numFmt w:val="decimal"/>
      <w:lvlText w:val="%6."/>
      <w:lvlJc w:val="left"/>
      <w:pPr>
        <w:tabs>
          <w:tab w:val="num" w:pos="4320"/>
        </w:tabs>
        <w:ind w:left="4320" w:hanging="360"/>
      </w:pPr>
      <w:rPr>
        <w:rFonts w:cs="Times New Roman"/>
      </w:rPr>
    </w:lvl>
    <w:lvl w:ilvl="6" w:tplc="F1C000C4">
      <w:start w:val="1"/>
      <w:numFmt w:val="decimal"/>
      <w:lvlText w:val="%7."/>
      <w:lvlJc w:val="left"/>
      <w:pPr>
        <w:tabs>
          <w:tab w:val="num" w:pos="5040"/>
        </w:tabs>
        <w:ind w:left="5040" w:hanging="360"/>
      </w:pPr>
      <w:rPr>
        <w:rFonts w:cs="Times New Roman"/>
      </w:rPr>
    </w:lvl>
    <w:lvl w:ilvl="7" w:tplc="C2CA6B74">
      <w:start w:val="1"/>
      <w:numFmt w:val="decimal"/>
      <w:lvlText w:val="%8."/>
      <w:lvlJc w:val="left"/>
      <w:pPr>
        <w:tabs>
          <w:tab w:val="num" w:pos="5760"/>
        </w:tabs>
        <w:ind w:left="5760" w:hanging="360"/>
      </w:pPr>
      <w:rPr>
        <w:rFonts w:cs="Times New Roman"/>
      </w:rPr>
    </w:lvl>
    <w:lvl w:ilvl="8" w:tplc="C138F8B2">
      <w:start w:val="1"/>
      <w:numFmt w:val="decimal"/>
      <w:lvlText w:val="%9."/>
      <w:lvlJc w:val="left"/>
      <w:pPr>
        <w:tabs>
          <w:tab w:val="num" w:pos="6480"/>
        </w:tabs>
        <w:ind w:left="6480" w:hanging="360"/>
      </w:pPr>
      <w:rPr>
        <w:rFonts w:cs="Times New Roman"/>
      </w:rPr>
    </w:lvl>
  </w:abstractNum>
  <w:abstractNum w:abstractNumId="29">
    <w:nsid w:val="626A48C0"/>
    <w:multiLevelType w:val="hybridMultilevel"/>
    <w:tmpl w:val="78641494"/>
    <w:lvl w:ilvl="0" w:tplc="DA00DA3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65BB030E"/>
    <w:multiLevelType w:val="hybridMultilevel"/>
    <w:tmpl w:val="D6FC30C6"/>
    <w:lvl w:ilvl="0" w:tplc="04090001">
      <w:start w:val="1"/>
      <w:numFmt w:val="lowerLetter"/>
      <w:lvlText w:val="%1."/>
      <w:lvlJc w:val="left"/>
      <w:pPr>
        <w:tabs>
          <w:tab w:val="num" w:pos="1080"/>
        </w:tabs>
        <w:ind w:left="1080" w:hanging="360"/>
      </w:pPr>
      <w:rPr>
        <w:b w:val="0"/>
        <w:i w:val="0"/>
      </w:rPr>
    </w:lvl>
    <w:lvl w:ilvl="1" w:tplc="04090003">
      <w:start w:val="1"/>
      <w:numFmt w:val="bullet"/>
      <w:lvlText w:val=""/>
      <w:lvlJc w:val="left"/>
      <w:pPr>
        <w:tabs>
          <w:tab w:val="num" w:pos="1440"/>
        </w:tabs>
        <w:ind w:left="1440" w:hanging="360"/>
      </w:pPr>
      <w:rPr>
        <w:rFonts w:ascii="Symbol" w:hAnsi="Symbol" w:hint="default"/>
        <w:i w:val="0"/>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1">
    <w:nsid w:val="6671492A"/>
    <w:multiLevelType w:val="hybridMultilevel"/>
    <w:tmpl w:val="1F9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776396"/>
    <w:multiLevelType w:val="hybridMultilevel"/>
    <w:tmpl w:val="A0EC2102"/>
    <w:lvl w:ilvl="0" w:tplc="04090019">
      <w:start w:val="1"/>
      <w:numFmt w:val="bullet"/>
      <w:lvlText w:val=""/>
      <w:lvlJc w:val="left"/>
      <w:pPr>
        <w:ind w:left="720" w:hanging="360"/>
      </w:pPr>
      <w:rPr>
        <w:rFonts w:ascii="Symbol" w:hAnsi="Symbol" w:hint="default"/>
      </w:rPr>
    </w:lvl>
    <w:lvl w:ilvl="1" w:tplc="E744C3BC"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69135AB6"/>
    <w:multiLevelType w:val="hybridMultilevel"/>
    <w:tmpl w:val="23327DE4"/>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cs="Times New Roman" w:hint="default"/>
      </w:rPr>
    </w:lvl>
    <w:lvl w:ilvl="1" w:tplc="0409000B">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35">
    <w:nsid w:val="6F182A87"/>
    <w:multiLevelType w:val="hybridMultilevel"/>
    <w:tmpl w:val="57642176"/>
    <w:lvl w:ilvl="0" w:tplc="FFFFFFFF">
      <w:start w:val="1"/>
      <w:numFmt w:val="decimal"/>
      <w:pStyle w:val="BodyTextNumbered1"/>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6">
    <w:nsid w:val="71F62B81"/>
    <w:multiLevelType w:val="hybridMultilevel"/>
    <w:tmpl w:val="F74010C2"/>
    <w:lvl w:ilvl="0" w:tplc="72CC93A0">
      <w:start w:val="1"/>
      <w:numFmt w:val="bullet"/>
      <w:pStyle w:val="BulletedList-Black"/>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21447C4"/>
    <w:multiLevelType w:val="hybridMultilevel"/>
    <w:tmpl w:val="DAF8121A"/>
    <w:lvl w:ilvl="0" w:tplc="F13893C6">
      <w:start w:val="1"/>
      <w:numFmt w:val="lowerLetter"/>
      <w:lvlText w:val="%1."/>
      <w:lvlJc w:val="left"/>
      <w:pPr>
        <w:tabs>
          <w:tab w:val="num" w:pos="1080"/>
        </w:tabs>
        <w:ind w:left="1080" w:hanging="360"/>
      </w:pPr>
      <w:rPr>
        <w:b w:val="0"/>
        <w:i w:val="0"/>
      </w:rPr>
    </w:lvl>
    <w:lvl w:ilvl="1" w:tplc="BA1EC6F6">
      <w:start w:val="1"/>
      <w:numFmt w:val="bullet"/>
      <w:lvlText w:val=""/>
      <w:lvlJc w:val="left"/>
      <w:pPr>
        <w:tabs>
          <w:tab w:val="num" w:pos="1440"/>
        </w:tabs>
        <w:ind w:left="1440" w:hanging="360"/>
      </w:pPr>
      <w:rPr>
        <w:rFonts w:ascii="Symbol" w:hAnsi="Symbol" w:hint="default"/>
        <w:i w:val="0"/>
      </w:rPr>
    </w:lvl>
    <w:lvl w:ilvl="2" w:tplc="840AF464" w:tentative="1">
      <w:start w:val="1"/>
      <w:numFmt w:val="lowerRoman"/>
      <w:lvlText w:val="%3."/>
      <w:lvlJc w:val="right"/>
      <w:pPr>
        <w:tabs>
          <w:tab w:val="num" w:pos="2160"/>
        </w:tabs>
        <w:ind w:left="2160" w:hanging="180"/>
      </w:pPr>
      <w:rPr>
        <w:rFonts w:cs="Times New Roman"/>
      </w:rPr>
    </w:lvl>
    <w:lvl w:ilvl="3" w:tplc="662AD3E0" w:tentative="1">
      <w:start w:val="1"/>
      <w:numFmt w:val="decimal"/>
      <w:lvlText w:val="%4."/>
      <w:lvlJc w:val="left"/>
      <w:pPr>
        <w:tabs>
          <w:tab w:val="num" w:pos="2880"/>
        </w:tabs>
        <w:ind w:left="2880" w:hanging="360"/>
      </w:pPr>
      <w:rPr>
        <w:rFonts w:cs="Times New Roman"/>
      </w:rPr>
    </w:lvl>
    <w:lvl w:ilvl="4" w:tplc="DE7866BC" w:tentative="1">
      <w:start w:val="1"/>
      <w:numFmt w:val="lowerLetter"/>
      <w:lvlText w:val="%5."/>
      <w:lvlJc w:val="left"/>
      <w:pPr>
        <w:tabs>
          <w:tab w:val="num" w:pos="3600"/>
        </w:tabs>
        <w:ind w:left="3600" w:hanging="360"/>
      </w:pPr>
      <w:rPr>
        <w:rFonts w:cs="Times New Roman"/>
      </w:rPr>
    </w:lvl>
    <w:lvl w:ilvl="5" w:tplc="A0845A14" w:tentative="1">
      <w:start w:val="1"/>
      <w:numFmt w:val="lowerRoman"/>
      <w:lvlText w:val="%6."/>
      <w:lvlJc w:val="right"/>
      <w:pPr>
        <w:tabs>
          <w:tab w:val="num" w:pos="4320"/>
        </w:tabs>
        <w:ind w:left="4320" w:hanging="180"/>
      </w:pPr>
      <w:rPr>
        <w:rFonts w:cs="Times New Roman"/>
      </w:rPr>
    </w:lvl>
    <w:lvl w:ilvl="6" w:tplc="2924C7FE" w:tentative="1">
      <w:start w:val="1"/>
      <w:numFmt w:val="decimal"/>
      <w:lvlText w:val="%7."/>
      <w:lvlJc w:val="left"/>
      <w:pPr>
        <w:tabs>
          <w:tab w:val="num" w:pos="5040"/>
        </w:tabs>
        <w:ind w:left="5040" w:hanging="360"/>
      </w:pPr>
      <w:rPr>
        <w:rFonts w:cs="Times New Roman"/>
      </w:rPr>
    </w:lvl>
    <w:lvl w:ilvl="7" w:tplc="0B900DB4" w:tentative="1">
      <w:start w:val="1"/>
      <w:numFmt w:val="lowerLetter"/>
      <w:lvlText w:val="%8."/>
      <w:lvlJc w:val="left"/>
      <w:pPr>
        <w:tabs>
          <w:tab w:val="num" w:pos="5760"/>
        </w:tabs>
        <w:ind w:left="5760" w:hanging="360"/>
      </w:pPr>
      <w:rPr>
        <w:rFonts w:cs="Times New Roman"/>
      </w:rPr>
    </w:lvl>
    <w:lvl w:ilvl="8" w:tplc="35F6A68E" w:tentative="1">
      <w:start w:val="1"/>
      <w:numFmt w:val="lowerRoman"/>
      <w:lvlText w:val="%9."/>
      <w:lvlJc w:val="right"/>
      <w:pPr>
        <w:tabs>
          <w:tab w:val="num" w:pos="6480"/>
        </w:tabs>
        <w:ind w:left="6480" w:hanging="180"/>
      </w:pPr>
      <w:rPr>
        <w:rFonts w:cs="Times New Roman"/>
      </w:rPr>
    </w:lvl>
  </w:abstractNum>
  <w:abstractNum w:abstractNumId="38">
    <w:nsid w:val="726840F8"/>
    <w:multiLevelType w:val="hybridMultilevel"/>
    <w:tmpl w:val="3F786CE6"/>
    <w:lvl w:ilvl="0" w:tplc="04090019">
      <w:start w:val="1"/>
      <w:numFmt w:val="lowerLetter"/>
      <w:lvlText w:val="%1."/>
      <w:lvlJc w:val="left"/>
      <w:pPr>
        <w:tabs>
          <w:tab w:val="num" w:pos="1080"/>
        </w:tabs>
        <w:ind w:left="1080" w:hanging="360"/>
      </w:pPr>
      <w:rPr>
        <w:b w:val="0"/>
        <w:i w:val="0"/>
      </w:rPr>
    </w:lvl>
    <w:lvl w:ilvl="1" w:tplc="E744C3BC">
      <w:start w:val="1"/>
      <w:numFmt w:val="bullet"/>
      <w:lvlText w:val=""/>
      <w:lvlJc w:val="left"/>
      <w:pPr>
        <w:tabs>
          <w:tab w:val="num" w:pos="1440"/>
        </w:tabs>
        <w:ind w:left="1440" w:hanging="360"/>
      </w:pPr>
      <w:rPr>
        <w:rFonts w:ascii="Symbol" w:hAnsi="Symbol" w:hint="default"/>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73B1173E"/>
    <w:multiLevelType w:val="hybridMultilevel"/>
    <w:tmpl w:val="2640D13E"/>
    <w:lvl w:ilvl="0" w:tplc="04090019">
      <w:start w:val="1"/>
      <w:numFmt w:val="lowerLetter"/>
      <w:pStyle w:val="BodyTextLettered2"/>
      <w:lvlText w:val="%1."/>
      <w:lvlJc w:val="left"/>
      <w:pPr>
        <w:tabs>
          <w:tab w:val="num" w:pos="1440"/>
        </w:tabs>
        <w:ind w:left="1440" w:hanging="360"/>
      </w:pPr>
      <w:rPr>
        <w:rFonts w:cs="Times New Roman" w:hint="default"/>
      </w:rPr>
    </w:lvl>
    <w:lvl w:ilvl="1" w:tplc="E744C3BC">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0">
    <w:nsid w:val="74EC5168"/>
    <w:multiLevelType w:val="hybridMultilevel"/>
    <w:tmpl w:val="BC86FFD2"/>
    <w:lvl w:ilvl="0" w:tplc="FFFFFFFF">
      <w:start w:val="1"/>
      <w:numFmt w:val="none"/>
      <w:pStyle w:val="Note"/>
      <w:lvlText w:val="NOTE: "/>
      <w:lvlJc w:val="left"/>
      <w:pPr>
        <w:tabs>
          <w:tab w:val="num" w:pos="1440"/>
        </w:tabs>
        <w:ind w:left="1512" w:hanging="792"/>
      </w:pPr>
      <w:rPr>
        <w:rFonts w:ascii="Arial" w:hAnsi="Arial" w:cs="Times New Roman" w:hint="default"/>
        <w:b/>
        <w:i w:val="0"/>
      </w:rPr>
    </w:lvl>
    <w:lvl w:ilvl="1" w:tplc="FFFFFFFF">
      <w:start w:val="1"/>
      <w:numFmt w:val="bullet"/>
      <w:lvlText w:val=""/>
      <w:lvlJc w:val="left"/>
      <w:pPr>
        <w:tabs>
          <w:tab w:val="num" w:pos="1440"/>
        </w:tabs>
        <w:ind w:left="1440" w:hanging="360"/>
      </w:pPr>
      <w:rPr>
        <w:rFonts w:ascii="Symbol" w:hAnsi="Symbol" w:hint="default"/>
        <w:b/>
        <w:i w:val="0"/>
      </w:rPr>
    </w:lvl>
    <w:lvl w:ilvl="2" w:tplc="FFFFFFFF">
      <w:start w:val="1"/>
      <w:numFmt w:val="lowerLetter"/>
      <w:lvlText w:val="%3)"/>
      <w:lvlJc w:val="left"/>
      <w:pPr>
        <w:tabs>
          <w:tab w:val="num" w:pos="2340"/>
        </w:tabs>
        <w:ind w:left="2340" w:hanging="36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1">
    <w:nsid w:val="7AEE49BA"/>
    <w:multiLevelType w:val="hybridMultilevel"/>
    <w:tmpl w:val="37007922"/>
    <w:lvl w:ilvl="0" w:tplc="B2FACCB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C270B51E"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7F9D06EE"/>
    <w:multiLevelType w:val="hybridMultilevel"/>
    <w:tmpl w:val="29E0F7D2"/>
    <w:lvl w:ilvl="0" w:tplc="04090001">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F9E2356"/>
    <w:multiLevelType w:val="hybridMultilevel"/>
    <w:tmpl w:val="BBBA4F4C"/>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num>
  <w:num w:numId="3">
    <w:abstractNumId w:val="23"/>
  </w:num>
  <w:num w:numId="4">
    <w:abstractNumId w:val="36"/>
  </w:num>
  <w:num w:numId="5">
    <w:abstractNumId w:val="6"/>
  </w:num>
  <w:num w:numId="6">
    <w:abstractNumId w:val="9"/>
  </w:num>
  <w:num w:numId="7">
    <w:abstractNumId w:val="35"/>
  </w:num>
  <w:num w:numId="8">
    <w:abstractNumId w:val="34"/>
  </w:num>
  <w:num w:numId="9">
    <w:abstractNumId w:val="39"/>
  </w:num>
  <w:num w:numId="10">
    <w:abstractNumId w:val="26"/>
  </w:num>
  <w:num w:numId="11">
    <w:abstractNumId w:val="14"/>
  </w:num>
  <w:num w:numId="12">
    <w:abstractNumId w:val="18"/>
  </w:num>
  <w:num w:numId="13">
    <w:abstractNumId w:val="27"/>
  </w:num>
  <w:num w:numId="14">
    <w:abstractNumId w:val="40"/>
  </w:num>
  <w:num w:numId="15">
    <w:abstractNumId w:val="10"/>
  </w:num>
  <w:num w:numId="16">
    <w:abstractNumId w:val="3"/>
  </w:num>
  <w:num w:numId="17">
    <w:abstractNumId w:val="33"/>
  </w:num>
  <w:num w:numId="18">
    <w:abstractNumId w:val="19"/>
  </w:num>
  <w:num w:numId="19">
    <w:abstractNumId w:val="21"/>
  </w:num>
  <w:num w:numId="20">
    <w:abstractNumId w:val="17"/>
  </w:num>
  <w:num w:numId="21">
    <w:abstractNumId w:val="22"/>
  </w:num>
  <w:num w:numId="22">
    <w:abstractNumId w:val="25"/>
  </w:num>
  <w:num w:numId="23">
    <w:abstractNumId w:val="12"/>
  </w:num>
  <w:num w:numId="24">
    <w:abstractNumId w:val="41"/>
  </w:num>
  <w:num w:numId="25">
    <w:abstractNumId w:val="2"/>
  </w:num>
  <w:num w:numId="26">
    <w:abstractNumId w:val="4"/>
  </w:num>
  <w:num w:numId="27">
    <w:abstractNumId w:val="15"/>
  </w:num>
  <w:num w:numId="28">
    <w:abstractNumId w:val="32"/>
  </w:num>
  <w:num w:numId="29">
    <w:abstractNumId w:val="29"/>
  </w:num>
  <w:num w:numId="30">
    <w:abstractNumId w:val="20"/>
  </w:num>
  <w:num w:numId="31">
    <w:abstractNumId w:val="37"/>
  </w:num>
  <w:num w:numId="32">
    <w:abstractNumId w:val="24"/>
  </w:num>
  <w:num w:numId="33">
    <w:abstractNumId w:val="11"/>
  </w:num>
  <w:num w:numId="34">
    <w:abstractNumId w:val="43"/>
  </w:num>
  <w:num w:numId="35">
    <w:abstractNumId w:val="38"/>
  </w:num>
  <w:num w:numId="36">
    <w:abstractNumId w:val="30"/>
  </w:num>
  <w:num w:numId="37">
    <w:abstractNumId w:val="5"/>
  </w:num>
  <w:num w:numId="38">
    <w:abstractNumId w:val="1"/>
  </w:num>
  <w:num w:numId="39">
    <w:abstractNumId w:val="16"/>
  </w:num>
  <w:num w:numId="40">
    <w:abstractNumId w:val="7"/>
  </w:num>
  <w:num w:numId="41">
    <w:abstractNumId w:val="8"/>
  </w:num>
  <w:num w:numId="42">
    <w:abstractNumId w:val="13"/>
  </w:num>
  <w:num w:numId="43">
    <w:abstractNumId w:val="31"/>
  </w:num>
  <w:num w:numId="44">
    <w:abstractNumId w:val="0"/>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8"/>
  <w:stylePaneSortMethod w:val="0000"/>
  <w:defaultTabStop w:val="720"/>
  <w:drawingGridHorizontalSpacing w:val="120"/>
  <w:displayHorizontalDrawingGridEvery w:val="2"/>
  <w:noPunctuationKerning/>
  <w:characterSpacingControl w:val="doNotCompress"/>
  <w:hdrShapeDefaults>
    <o:shapedefaults v:ext="edit" spidmax="98306"/>
  </w:hdrShapeDefaults>
  <w:footnotePr>
    <w:footnote w:id="-1"/>
    <w:footnote w:id="0"/>
    <w:footnote w:id="1"/>
  </w:footnotePr>
  <w:endnotePr>
    <w:endnote w:id="-1"/>
    <w:endnote w:id="0"/>
    <w:endnote w:id="1"/>
  </w:endnotePr>
  <w:compat/>
  <w:rsids>
    <w:rsidRoot w:val="00640C6A"/>
    <w:rsid w:val="00002198"/>
    <w:rsid w:val="0000531E"/>
    <w:rsid w:val="00006869"/>
    <w:rsid w:val="00010576"/>
    <w:rsid w:val="00011615"/>
    <w:rsid w:val="00013E45"/>
    <w:rsid w:val="00014961"/>
    <w:rsid w:val="00015A8F"/>
    <w:rsid w:val="00015F57"/>
    <w:rsid w:val="00021572"/>
    <w:rsid w:val="0002334E"/>
    <w:rsid w:val="00024EB0"/>
    <w:rsid w:val="0003092E"/>
    <w:rsid w:val="0003125B"/>
    <w:rsid w:val="000332A3"/>
    <w:rsid w:val="000333D2"/>
    <w:rsid w:val="000374A6"/>
    <w:rsid w:val="00037DAF"/>
    <w:rsid w:val="00041AA7"/>
    <w:rsid w:val="00045FDE"/>
    <w:rsid w:val="000508FC"/>
    <w:rsid w:val="00051E11"/>
    <w:rsid w:val="0005326E"/>
    <w:rsid w:val="00056751"/>
    <w:rsid w:val="0005690D"/>
    <w:rsid w:val="00057C6C"/>
    <w:rsid w:val="00057E61"/>
    <w:rsid w:val="00071234"/>
    <w:rsid w:val="000720D0"/>
    <w:rsid w:val="00073A6A"/>
    <w:rsid w:val="000910D6"/>
    <w:rsid w:val="00091EAE"/>
    <w:rsid w:val="00092EBE"/>
    <w:rsid w:val="0009503A"/>
    <w:rsid w:val="000959EA"/>
    <w:rsid w:val="00097DD7"/>
    <w:rsid w:val="000A10AA"/>
    <w:rsid w:val="000A260C"/>
    <w:rsid w:val="000A356F"/>
    <w:rsid w:val="000A37D6"/>
    <w:rsid w:val="000A7766"/>
    <w:rsid w:val="000A7E3D"/>
    <w:rsid w:val="000B0102"/>
    <w:rsid w:val="000B0224"/>
    <w:rsid w:val="000B05A7"/>
    <w:rsid w:val="000B1074"/>
    <w:rsid w:val="000B514E"/>
    <w:rsid w:val="000C0DBE"/>
    <w:rsid w:val="000C2C7B"/>
    <w:rsid w:val="000C6284"/>
    <w:rsid w:val="000C64DE"/>
    <w:rsid w:val="000D0C65"/>
    <w:rsid w:val="000D14A3"/>
    <w:rsid w:val="000D2FC5"/>
    <w:rsid w:val="000D407F"/>
    <w:rsid w:val="000D4D2E"/>
    <w:rsid w:val="000E0E5E"/>
    <w:rsid w:val="000E57ED"/>
    <w:rsid w:val="000F1DA3"/>
    <w:rsid w:val="000F56C4"/>
    <w:rsid w:val="00103868"/>
    <w:rsid w:val="00103E61"/>
    <w:rsid w:val="00105248"/>
    <w:rsid w:val="00105FAD"/>
    <w:rsid w:val="00106EE8"/>
    <w:rsid w:val="00107AB4"/>
    <w:rsid w:val="00110422"/>
    <w:rsid w:val="0011190B"/>
    <w:rsid w:val="0011390C"/>
    <w:rsid w:val="0011566F"/>
    <w:rsid w:val="001277AA"/>
    <w:rsid w:val="001304DA"/>
    <w:rsid w:val="00134553"/>
    <w:rsid w:val="001347F1"/>
    <w:rsid w:val="00136236"/>
    <w:rsid w:val="00136559"/>
    <w:rsid w:val="00142851"/>
    <w:rsid w:val="00143331"/>
    <w:rsid w:val="00145389"/>
    <w:rsid w:val="001454DD"/>
    <w:rsid w:val="00152094"/>
    <w:rsid w:val="0015242A"/>
    <w:rsid w:val="0015441D"/>
    <w:rsid w:val="001566F1"/>
    <w:rsid w:val="001571F7"/>
    <w:rsid w:val="00160125"/>
    <w:rsid w:val="00160311"/>
    <w:rsid w:val="00161818"/>
    <w:rsid w:val="0016218F"/>
    <w:rsid w:val="00165271"/>
    <w:rsid w:val="00167171"/>
    <w:rsid w:val="00171515"/>
    <w:rsid w:val="00171708"/>
    <w:rsid w:val="00173B61"/>
    <w:rsid w:val="0017506A"/>
    <w:rsid w:val="001777A5"/>
    <w:rsid w:val="001804C9"/>
    <w:rsid w:val="001805F0"/>
    <w:rsid w:val="00180CE5"/>
    <w:rsid w:val="001816BC"/>
    <w:rsid w:val="00186BEB"/>
    <w:rsid w:val="0018731A"/>
    <w:rsid w:val="00191FD5"/>
    <w:rsid w:val="00195BF9"/>
    <w:rsid w:val="00196918"/>
    <w:rsid w:val="001A0E48"/>
    <w:rsid w:val="001A25A7"/>
    <w:rsid w:val="001A6F1A"/>
    <w:rsid w:val="001A7E5C"/>
    <w:rsid w:val="001B0573"/>
    <w:rsid w:val="001B1C4E"/>
    <w:rsid w:val="001B7A2E"/>
    <w:rsid w:val="001C28C5"/>
    <w:rsid w:val="001C3EC5"/>
    <w:rsid w:val="001C57A8"/>
    <w:rsid w:val="001C6429"/>
    <w:rsid w:val="001C7AA4"/>
    <w:rsid w:val="001D0033"/>
    <w:rsid w:val="001D09B0"/>
    <w:rsid w:val="001D6BB8"/>
    <w:rsid w:val="001D6DC6"/>
    <w:rsid w:val="001E0268"/>
    <w:rsid w:val="001E291E"/>
    <w:rsid w:val="001E3654"/>
    <w:rsid w:val="001E3A4D"/>
    <w:rsid w:val="001E6901"/>
    <w:rsid w:val="001F0DAF"/>
    <w:rsid w:val="001F33F3"/>
    <w:rsid w:val="001F5E3E"/>
    <w:rsid w:val="0020247C"/>
    <w:rsid w:val="0020405A"/>
    <w:rsid w:val="00211599"/>
    <w:rsid w:val="0021552D"/>
    <w:rsid w:val="00217096"/>
    <w:rsid w:val="00217B60"/>
    <w:rsid w:val="0022410D"/>
    <w:rsid w:val="0022531B"/>
    <w:rsid w:val="002259E0"/>
    <w:rsid w:val="002313AE"/>
    <w:rsid w:val="00233E95"/>
    <w:rsid w:val="00236441"/>
    <w:rsid w:val="00237289"/>
    <w:rsid w:val="00240FB1"/>
    <w:rsid w:val="00244CB7"/>
    <w:rsid w:val="00247F6C"/>
    <w:rsid w:val="0026081E"/>
    <w:rsid w:val="00261DD7"/>
    <w:rsid w:val="00264076"/>
    <w:rsid w:val="00274342"/>
    <w:rsid w:val="00274CAB"/>
    <w:rsid w:val="00276A0A"/>
    <w:rsid w:val="00277F83"/>
    <w:rsid w:val="002809F2"/>
    <w:rsid w:val="002810DA"/>
    <w:rsid w:val="002865C9"/>
    <w:rsid w:val="002900C2"/>
    <w:rsid w:val="00295301"/>
    <w:rsid w:val="00297141"/>
    <w:rsid w:val="002A3D9F"/>
    <w:rsid w:val="002C23E5"/>
    <w:rsid w:val="002C28CF"/>
    <w:rsid w:val="002C3587"/>
    <w:rsid w:val="002C66F8"/>
    <w:rsid w:val="002D151B"/>
    <w:rsid w:val="002D17CD"/>
    <w:rsid w:val="002D3D35"/>
    <w:rsid w:val="002D47A8"/>
    <w:rsid w:val="002D6F6D"/>
    <w:rsid w:val="002E2425"/>
    <w:rsid w:val="002E31DB"/>
    <w:rsid w:val="002E5130"/>
    <w:rsid w:val="002F1CD1"/>
    <w:rsid w:val="002F49EB"/>
    <w:rsid w:val="0030258B"/>
    <w:rsid w:val="0030422A"/>
    <w:rsid w:val="0030609D"/>
    <w:rsid w:val="003066B5"/>
    <w:rsid w:val="00306DEF"/>
    <w:rsid w:val="00307506"/>
    <w:rsid w:val="00312F8D"/>
    <w:rsid w:val="00313288"/>
    <w:rsid w:val="00313393"/>
    <w:rsid w:val="00313F8C"/>
    <w:rsid w:val="00314378"/>
    <w:rsid w:val="003149AC"/>
    <w:rsid w:val="00316E2F"/>
    <w:rsid w:val="003173F3"/>
    <w:rsid w:val="003214A0"/>
    <w:rsid w:val="00322E50"/>
    <w:rsid w:val="00323833"/>
    <w:rsid w:val="00325492"/>
    <w:rsid w:val="00335310"/>
    <w:rsid w:val="00335994"/>
    <w:rsid w:val="0033726C"/>
    <w:rsid w:val="00344879"/>
    <w:rsid w:val="00345056"/>
    <w:rsid w:val="0034512F"/>
    <w:rsid w:val="0034538C"/>
    <w:rsid w:val="0034561B"/>
    <w:rsid w:val="003458BB"/>
    <w:rsid w:val="003461BE"/>
    <w:rsid w:val="003479E6"/>
    <w:rsid w:val="00352678"/>
    <w:rsid w:val="00354FCA"/>
    <w:rsid w:val="00356125"/>
    <w:rsid w:val="00356E26"/>
    <w:rsid w:val="00357E15"/>
    <w:rsid w:val="00360B44"/>
    <w:rsid w:val="00362F4C"/>
    <w:rsid w:val="00363E44"/>
    <w:rsid w:val="0036430D"/>
    <w:rsid w:val="00365AFB"/>
    <w:rsid w:val="003677F4"/>
    <w:rsid w:val="003712AF"/>
    <w:rsid w:val="003719BB"/>
    <w:rsid w:val="003731FE"/>
    <w:rsid w:val="00373AD0"/>
    <w:rsid w:val="00381572"/>
    <w:rsid w:val="00386D29"/>
    <w:rsid w:val="00390B80"/>
    <w:rsid w:val="00392475"/>
    <w:rsid w:val="00393584"/>
    <w:rsid w:val="003A3821"/>
    <w:rsid w:val="003A5DE5"/>
    <w:rsid w:val="003B2CAC"/>
    <w:rsid w:val="003B36C8"/>
    <w:rsid w:val="003B43BD"/>
    <w:rsid w:val="003B50E0"/>
    <w:rsid w:val="003B5166"/>
    <w:rsid w:val="003C2DCE"/>
    <w:rsid w:val="003D0142"/>
    <w:rsid w:val="003D315D"/>
    <w:rsid w:val="003D773F"/>
    <w:rsid w:val="003E087B"/>
    <w:rsid w:val="003E22F5"/>
    <w:rsid w:val="003E30CE"/>
    <w:rsid w:val="003E405E"/>
    <w:rsid w:val="003E44C8"/>
    <w:rsid w:val="003E5D33"/>
    <w:rsid w:val="003E699D"/>
    <w:rsid w:val="003F0B6B"/>
    <w:rsid w:val="003F1CBC"/>
    <w:rsid w:val="003F2197"/>
    <w:rsid w:val="003F3CA5"/>
    <w:rsid w:val="003F4D23"/>
    <w:rsid w:val="003F5208"/>
    <w:rsid w:val="003F5FF9"/>
    <w:rsid w:val="003F6E15"/>
    <w:rsid w:val="003F7C36"/>
    <w:rsid w:val="00402A08"/>
    <w:rsid w:val="0040552C"/>
    <w:rsid w:val="00407B9F"/>
    <w:rsid w:val="00411861"/>
    <w:rsid w:val="00411AF0"/>
    <w:rsid w:val="00417A8F"/>
    <w:rsid w:val="00424754"/>
    <w:rsid w:val="00427747"/>
    <w:rsid w:val="00430693"/>
    <w:rsid w:val="00431FBF"/>
    <w:rsid w:val="00437C83"/>
    <w:rsid w:val="00440D41"/>
    <w:rsid w:val="00443C05"/>
    <w:rsid w:val="00446E08"/>
    <w:rsid w:val="00450F84"/>
    <w:rsid w:val="00453742"/>
    <w:rsid w:val="00457858"/>
    <w:rsid w:val="00460FDB"/>
    <w:rsid w:val="00464744"/>
    <w:rsid w:val="00464B2F"/>
    <w:rsid w:val="00467E66"/>
    <w:rsid w:val="004705F5"/>
    <w:rsid w:val="00471376"/>
    <w:rsid w:val="00473BEE"/>
    <w:rsid w:val="00475D8F"/>
    <w:rsid w:val="00482A8F"/>
    <w:rsid w:val="00482D0E"/>
    <w:rsid w:val="004869DA"/>
    <w:rsid w:val="0049038B"/>
    <w:rsid w:val="00490B78"/>
    <w:rsid w:val="00491E08"/>
    <w:rsid w:val="00492E72"/>
    <w:rsid w:val="00494239"/>
    <w:rsid w:val="00494456"/>
    <w:rsid w:val="00497093"/>
    <w:rsid w:val="004B1DEA"/>
    <w:rsid w:val="004B4ACB"/>
    <w:rsid w:val="004B59A1"/>
    <w:rsid w:val="004C1708"/>
    <w:rsid w:val="004C1FAD"/>
    <w:rsid w:val="004D3C8C"/>
    <w:rsid w:val="004D5B6F"/>
    <w:rsid w:val="004D7811"/>
    <w:rsid w:val="004F16C7"/>
    <w:rsid w:val="004F3DFA"/>
    <w:rsid w:val="004F645E"/>
    <w:rsid w:val="004F6EB3"/>
    <w:rsid w:val="00503B75"/>
    <w:rsid w:val="00503C17"/>
    <w:rsid w:val="005047A8"/>
    <w:rsid w:val="0050719C"/>
    <w:rsid w:val="005072F2"/>
    <w:rsid w:val="0052308B"/>
    <w:rsid w:val="005230F6"/>
    <w:rsid w:val="00524250"/>
    <w:rsid w:val="00526DB2"/>
    <w:rsid w:val="005274C7"/>
    <w:rsid w:val="005279DC"/>
    <w:rsid w:val="005311CB"/>
    <w:rsid w:val="00531B08"/>
    <w:rsid w:val="00533EE4"/>
    <w:rsid w:val="00536A49"/>
    <w:rsid w:val="0054131E"/>
    <w:rsid w:val="005413C8"/>
    <w:rsid w:val="0054146A"/>
    <w:rsid w:val="005426E8"/>
    <w:rsid w:val="00542E40"/>
    <w:rsid w:val="00543CC3"/>
    <w:rsid w:val="00546AD4"/>
    <w:rsid w:val="00552B29"/>
    <w:rsid w:val="0055309B"/>
    <w:rsid w:val="00553449"/>
    <w:rsid w:val="0055673E"/>
    <w:rsid w:val="00556952"/>
    <w:rsid w:val="005575C4"/>
    <w:rsid w:val="0056086E"/>
    <w:rsid w:val="00562C42"/>
    <w:rsid w:val="0057411B"/>
    <w:rsid w:val="00574C44"/>
    <w:rsid w:val="00577725"/>
    <w:rsid w:val="005819D7"/>
    <w:rsid w:val="00582796"/>
    <w:rsid w:val="00583FD8"/>
    <w:rsid w:val="005847DD"/>
    <w:rsid w:val="00585389"/>
    <w:rsid w:val="0058582C"/>
    <w:rsid w:val="00585B32"/>
    <w:rsid w:val="00591B58"/>
    <w:rsid w:val="005925C3"/>
    <w:rsid w:val="00592892"/>
    <w:rsid w:val="00596687"/>
    <w:rsid w:val="00596DC7"/>
    <w:rsid w:val="00597D5B"/>
    <w:rsid w:val="005A1AD6"/>
    <w:rsid w:val="005A1AE5"/>
    <w:rsid w:val="005A1FD8"/>
    <w:rsid w:val="005A3092"/>
    <w:rsid w:val="005A3BCF"/>
    <w:rsid w:val="005A516E"/>
    <w:rsid w:val="005A567B"/>
    <w:rsid w:val="005A5A18"/>
    <w:rsid w:val="005B21BE"/>
    <w:rsid w:val="005B731E"/>
    <w:rsid w:val="005C217E"/>
    <w:rsid w:val="005C379B"/>
    <w:rsid w:val="005C58DA"/>
    <w:rsid w:val="005C778A"/>
    <w:rsid w:val="005E783E"/>
    <w:rsid w:val="005F0E28"/>
    <w:rsid w:val="005F751A"/>
    <w:rsid w:val="0060153E"/>
    <w:rsid w:val="00602C6F"/>
    <w:rsid w:val="00604D14"/>
    <w:rsid w:val="00610329"/>
    <w:rsid w:val="00614229"/>
    <w:rsid w:val="0061780E"/>
    <w:rsid w:val="006202C2"/>
    <w:rsid w:val="00621665"/>
    <w:rsid w:val="00624030"/>
    <w:rsid w:val="0062713B"/>
    <w:rsid w:val="00631411"/>
    <w:rsid w:val="00636569"/>
    <w:rsid w:val="0063796C"/>
    <w:rsid w:val="00640A30"/>
    <w:rsid w:val="00640C6A"/>
    <w:rsid w:val="00642BC8"/>
    <w:rsid w:val="00644940"/>
    <w:rsid w:val="00647255"/>
    <w:rsid w:val="0065579C"/>
    <w:rsid w:val="00662943"/>
    <w:rsid w:val="00670505"/>
    <w:rsid w:val="006709F2"/>
    <w:rsid w:val="00670E0A"/>
    <w:rsid w:val="00671F4A"/>
    <w:rsid w:val="00673E83"/>
    <w:rsid w:val="00681E67"/>
    <w:rsid w:val="0068531F"/>
    <w:rsid w:val="006863C6"/>
    <w:rsid w:val="0069067C"/>
    <w:rsid w:val="00691525"/>
    <w:rsid w:val="00697DEB"/>
    <w:rsid w:val="006A230E"/>
    <w:rsid w:val="006A48B6"/>
    <w:rsid w:val="006A5290"/>
    <w:rsid w:val="006B0568"/>
    <w:rsid w:val="006B0B32"/>
    <w:rsid w:val="006B3D53"/>
    <w:rsid w:val="006B55D4"/>
    <w:rsid w:val="006C66B6"/>
    <w:rsid w:val="006C6CF4"/>
    <w:rsid w:val="006D14B9"/>
    <w:rsid w:val="006D4F50"/>
    <w:rsid w:val="006D5588"/>
    <w:rsid w:val="006D57BA"/>
    <w:rsid w:val="006E1B31"/>
    <w:rsid w:val="006E4A73"/>
    <w:rsid w:val="006E53C4"/>
    <w:rsid w:val="006F2641"/>
    <w:rsid w:val="006F4297"/>
    <w:rsid w:val="00705AF5"/>
    <w:rsid w:val="007063CB"/>
    <w:rsid w:val="0071126D"/>
    <w:rsid w:val="00717416"/>
    <w:rsid w:val="00721D22"/>
    <w:rsid w:val="007221E9"/>
    <w:rsid w:val="007224C4"/>
    <w:rsid w:val="007255E4"/>
    <w:rsid w:val="00731AEB"/>
    <w:rsid w:val="00731BB7"/>
    <w:rsid w:val="007322D9"/>
    <w:rsid w:val="007341FB"/>
    <w:rsid w:val="00740FF4"/>
    <w:rsid w:val="0074355F"/>
    <w:rsid w:val="007463F6"/>
    <w:rsid w:val="00747139"/>
    <w:rsid w:val="0074715C"/>
    <w:rsid w:val="00751541"/>
    <w:rsid w:val="00754B15"/>
    <w:rsid w:val="00754E75"/>
    <w:rsid w:val="007553BE"/>
    <w:rsid w:val="007554A1"/>
    <w:rsid w:val="00757080"/>
    <w:rsid w:val="00760924"/>
    <w:rsid w:val="00766247"/>
    <w:rsid w:val="007663F3"/>
    <w:rsid w:val="007671DB"/>
    <w:rsid w:val="00767530"/>
    <w:rsid w:val="007731FA"/>
    <w:rsid w:val="007753C7"/>
    <w:rsid w:val="00775B57"/>
    <w:rsid w:val="00780C31"/>
    <w:rsid w:val="007817A4"/>
    <w:rsid w:val="00782610"/>
    <w:rsid w:val="00783592"/>
    <w:rsid w:val="00786037"/>
    <w:rsid w:val="00786D95"/>
    <w:rsid w:val="00790180"/>
    <w:rsid w:val="00791B6C"/>
    <w:rsid w:val="00793646"/>
    <w:rsid w:val="00794847"/>
    <w:rsid w:val="007A0F73"/>
    <w:rsid w:val="007A17ED"/>
    <w:rsid w:val="007A36A2"/>
    <w:rsid w:val="007A3CCE"/>
    <w:rsid w:val="007A419C"/>
    <w:rsid w:val="007A5E79"/>
    <w:rsid w:val="007A6BC1"/>
    <w:rsid w:val="007A70A4"/>
    <w:rsid w:val="007A791C"/>
    <w:rsid w:val="007A7BBC"/>
    <w:rsid w:val="007B0CA3"/>
    <w:rsid w:val="007B3D86"/>
    <w:rsid w:val="007B492D"/>
    <w:rsid w:val="007B67A3"/>
    <w:rsid w:val="007C136E"/>
    <w:rsid w:val="007C2906"/>
    <w:rsid w:val="007C2D33"/>
    <w:rsid w:val="007C7632"/>
    <w:rsid w:val="007D0343"/>
    <w:rsid w:val="007D0C89"/>
    <w:rsid w:val="007D1B52"/>
    <w:rsid w:val="007D5516"/>
    <w:rsid w:val="007E75A6"/>
    <w:rsid w:val="007F1461"/>
    <w:rsid w:val="007F2C12"/>
    <w:rsid w:val="007F43A8"/>
    <w:rsid w:val="007F7360"/>
    <w:rsid w:val="0080458A"/>
    <w:rsid w:val="00804CEF"/>
    <w:rsid w:val="00804DC1"/>
    <w:rsid w:val="008119E8"/>
    <w:rsid w:val="00811CF5"/>
    <w:rsid w:val="00811EB1"/>
    <w:rsid w:val="008178BB"/>
    <w:rsid w:val="0082205A"/>
    <w:rsid w:val="00822817"/>
    <w:rsid w:val="00822E28"/>
    <w:rsid w:val="00824C77"/>
    <w:rsid w:val="00826440"/>
    <w:rsid w:val="008267A3"/>
    <w:rsid w:val="00827D41"/>
    <w:rsid w:val="00832823"/>
    <w:rsid w:val="00832E47"/>
    <w:rsid w:val="008348E7"/>
    <w:rsid w:val="00835C15"/>
    <w:rsid w:val="00844230"/>
    <w:rsid w:val="00844CDA"/>
    <w:rsid w:val="0084557C"/>
    <w:rsid w:val="008467FE"/>
    <w:rsid w:val="0085066D"/>
    <w:rsid w:val="00850738"/>
    <w:rsid w:val="00850883"/>
    <w:rsid w:val="00855665"/>
    <w:rsid w:val="008575F8"/>
    <w:rsid w:val="0086011D"/>
    <w:rsid w:val="008620D2"/>
    <w:rsid w:val="00864772"/>
    <w:rsid w:val="00865852"/>
    <w:rsid w:val="00866A30"/>
    <w:rsid w:val="0086741A"/>
    <w:rsid w:val="008675A8"/>
    <w:rsid w:val="008678EB"/>
    <w:rsid w:val="008700FF"/>
    <w:rsid w:val="00874E6B"/>
    <w:rsid w:val="00881913"/>
    <w:rsid w:val="008831AC"/>
    <w:rsid w:val="008831CB"/>
    <w:rsid w:val="00885646"/>
    <w:rsid w:val="00885698"/>
    <w:rsid w:val="00887855"/>
    <w:rsid w:val="00893974"/>
    <w:rsid w:val="00895C08"/>
    <w:rsid w:val="008A11F2"/>
    <w:rsid w:val="008A51FF"/>
    <w:rsid w:val="008A5848"/>
    <w:rsid w:val="008A5BCF"/>
    <w:rsid w:val="008A6925"/>
    <w:rsid w:val="008B120B"/>
    <w:rsid w:val="008B1263"/>
    <w:rsid w:val="008B1DE3"/>
    <w:rsid w:val="008B2DCC"/>
    <w:rsid w:val="008B32CD"/>
    <w:rsid w:val="008B7D88"/>
    <w:rsid w:val="008C01CE"/>
    <w:rsid w:val="008C327A"/>
    <w:rsid w:val="008C3542"/>
    <w:rsid w:val="008C5C9D"/>
    <w:rsid w:val="008C7AB2"/>
    <w:rsid w:val="008D0834"/>
    <w:rsid w:val="008D34DC"/>
    <w:rsid w:val="008D6555"/>
    <w:rsid w:val="008E160A"/>
    <w:rsid w:val="008E2121"/>
    <w:rsid w:val="008E49CD"/>
    <w:rsid w:val="008E78B4"/>
    <w:rsid w:val="008E7F06"/>
    <w:rsid w:val="008F2F81"/>
    <w:rsid w:val="008F78B7"/>
    <w:rsid w:val="00900B0C"/>
    <w:rsid w:val="00901B93"/>
    <w:rsid w:val="00902865"/>
    <w:rsid w:val="00904A03"/>
    <w:rsid w:val="009059E2"/>
    <w:rsid w:val="0090664D"/>
    <w:rsid w:val="00907242"/>
    <w:rsid w:val="00912D8D"/>
    <w:rsid w:val="009135F4"/>
    <w:rsid w:val="00917D72"/>
    <w:rsid w:val="009203F7"/>
    <w:rsid w:val="00933580"/>
    <w:rsid w:val="009344B5"/>
    <w:rsid w:val="009350B8"/>
    <w:rsid w:val="0093551E"/>
    <w:rsid w:val="00936232"/>
    <w:rsid w:val="00943CFC"/>
    <w:rsid w:val="00944838"/>
    <w:rsid w:val="00946D04"/>
    <w:rsid w:val="00947791"/>
    <w:rsid w:val="009526BC"/>
    <w:rsid w:val="009543A4"/>
    <w:rsid w:val="0095757C"/>
    <w:rsid w:val="00962CA2"/>
    <w:rsid w:val="00971CAF"/>
    <w:rsid w:val="00973618"/>
    <w:rsid w:val="00973E5E"/>
    <w:rsid w:val="00975D42"/>
    <w:rsid w:val="00976A5E"/>
    <w:rsid w:val="00977A30"/>
    <w:rsid w:val="00977F2D"/>
    <w:rsid w:val="00980881"/>
    <w:rsid w:val="00986A9A"/>
    <w:rsid w:val="0098725C"/>
    <w:rsid w:val="009920E4"/>
    <w:rsid w:val="009921E7"/>
    <w:rsid w:val="009A2D51"/>
    <w:rsid w:val="009A3255"/>
    <w:rsid w:val="009A7B4A"/>
    <w:rsid w:val="009B10EA"/>
    <w:rsid w:val="009B1518"/>
    <w:rsid w:val="009B2ADB"/>
    <w:rsid w:val="009B3023"/>
    <w:rsid w:val="009B3E43"/>
    <w:rsid w:val="009B7F7E"/>
    <w:rsid w:val="009C0ED7"/>
    <w:rsid w:val="009C1B59"/>
    <w:rsid w:val="009C7149"/>
    <w:rsid w:val="009D0ABD"/>
    <w:rsid w:val="009D0E26"/>
    <w:rsid w:val="009D3C45"/>
    <w:rsid w:val="009D41FD"/>
    <w:rsid w:val="009D7008"/>
    <w:rsid w:val="009E5BCE"/>
    <w:rsid w:val="009E620E"/>
    <w:rsid w:val="009E6D0B"/>
    <w:rsid w:val="009E7046"/>
    <w:rsid w:val="009E7A0C"/>
    <w:rsid w:val="009F6056"/>
    <w:rsid w:val="00A00957"/>
    <w:rsid w:val="00A01899"/>
    <w:rsid w:val="00A027EB"/>
    <w:rsid w:val="00A02996"/>
    <w:rsid w:val="00A03215"/>
    <w:rsid w:val="00A049EE"/>
    <w:rsid w:val="00A05C58"/>
    <w:rsid w:val="00A05D20"/>
    <w:rsid w:val="00A069A0"/>
    <w:rsid w:val="00A06AD8"/>
    <w:rsid w:val="00A07505"/>
    <w:rsid w:val="00A07A68"/>
    <w:rsid w:val="00A11A57"/>
    <w:rsid w:val="00A16919"/>
    <w:rsid w:val="00A16F27"/>
    <w:rsid w:val="00A17045"/>
    <w:rsid w:val="00A17B48"/>
    <w:rsid w:val="00A2442D"/>
    <w:rsid w:val="00A270AC"/>
    <w:rsid w:val="00A3157D"/>
    <w:rsid w:val="00A35369"/>
    <w:rsid w:val="00A379D8"/>
    <w:rsid w:val="00A40DB6"/>
    <w:rsid w:val="00A414AC"/>
    <w:rsid w:val="00A4364D"/>
    <w:rsid w:val="00A44789"/>
    <w:rsid w:val="00A513FB"/>
    <w:rsid w:val="00A558A2"/>
    <w:rsid w:val="00A560E1"/>
    <w:rsid w:val="00A60B17"/>
    <w:rsid w:val="00A638B1"/>
    <w:rsid w:val="00A63D73"/>
    <w:rsid w:val="00A66F45"/>
    <w:rsid w:val="00A70E14"/>
    <w:rsid w:val="00A731A2"/>
    <w:rsid w:val="00A73940"/>
    <w:rsid w:val="00A7614F"/>
    <w:rsid w:val="00A76734"/>
    <w:rsid w:val="00A83B79"/>
    <w:rsid w:val="00A8458D"/>
    <w:rsid w:val="00A84984"/>
    <w:rsid w:val="00A84F09"/>
    <w:rsid w:val="00A87B9E"/>
    <w:rsid w:val="00A90633"/>
    <w:rsid w:val="00A91E06"/>
    <w:rsid w:val="00A94C5D"/>
    <w:rsid w:val="00A95C1C"/>
    <w:rsid w:val="00A95D17"/>
    <w:rsid w:val="00AA0AA3"/>
    <w:rsid w:val="00AA13E8"/>
    <w:rsid w:val="00AA429D"/>
    <w:rsid w:val="00AA730F"/>
    <w:rsid w:val="00AA7522"/>
    <w:rsid w:val="00AB0A5D"/>
    <w:rsid w:val="00AB2E18"/>
    <w:rsid w:val="00AB2F65"/>
    <w:rsid w:val="00AB4BFE"/>
    <w:rsid w:val="00AB58A2"/>
    <w:rsid w:val="00AB7D9B"/>
    <w:rsid w:val="00AC02AF"/>
    <w:rsid w:val="00AC2AC3"/>
    <w:rsid w:val="00AC350A"/>
    <w:rsid w:val="00AC7E9E"/>
    <w:rsid w:val="00AD3B10"/>
    <w:rsid w:val="00AD6727"/>
    <w:rsid w:val="00AD7235"/>
    <w:rsid w:val="00AD7E42"/>
    <w:rsid w:val="00AF2C9D"/>
    <w:rsid w:val="00AF52BA"/>
    <w:rsid w:val="00AF6164"/>
    <w:rsid w:val="00AF71BF"/>
    <w:rsid w:val="00B01D9D"/>
    <w:rsid w:val="00B07699"/>
    <w:rsid w:val="00B07F54"/>
    <w:rsid w:val="00B109A4"/>
    <w:rsid w:val="00B139D8"/>
    <w:rsid w:val="00B140E9"/>
    <w:rsid w:val="00B144C8"/>
    <w:rsid w:val="00B2322F"/>
    <w:rsid w:val="00B23326"/>
    <w:rsid w:val="00B2387F"/>
    <w:rsid w:val="00B24B44"/>
    <w:rsid w:val="00B25AF1"/>
    <w:rsid w:val="00B27173"/>
    <w:rsid w:val="00B27578"/>
    <w:rsid w:val="00B306F0"/>
    <w:rsid w:val="00B30925"/>
    <w:rsid w:val="00B31871"/>
    <w:rsid w:val="00B320F8"/>
    <w:rsid w:val="00B33371"/>
    <w:rsid w:val="00B33B2D"/>
    <w:rsid w:val="00B342F7"/>
    <w:rsid w:val="00B36492"/>
    <w:rsid w:val="00B3650F"/>
    <w:rsid w:val="00B40F19"/>
    <w:rsid w:val="00B420FF"/>
    <w:rsid w:val="00B43C2F"/>
    <w:rsid w:val="00B46115"/>
    <w:rsid w:val="00B47B80"/>
    <w:rsid w:val="00B505AE"/>
    <w:rsid w:val="00B50FAD"/>
    <w:rsid w:val="00B54388"/>
    <w:rsid w:val="00B560DA"/>
    <w:rsid w:val="00B57D88"/>
    <w:rsid w:val="00B60C31"/>
    <w:rsid w:val="00B61063"/>
    <w:rsid w:val="00B632EF"/>
    <w:rsid w:val="00B640AB"/>
    <w:rsid w:val="00B6693F"/>
    <w:rsid w:val="00B67296"/>
    <w:rsid w:val="00B72C83"/>
    <w:rsid w:val="00B73FCD"/>
    <w:rsid w:val="00B76D04"/>
    <w:rsid w:val="00B81E46"/>
    <w:rsid w:val="00B8208B"/>
    <w:rsid w:val="00B843FC"/>
    <w:rsid w:val="00B862A0"/>
    <w:rsid w:val="00B86B63"/>
    <w:rsid w:val="00B8707E"/>
    <w:rsid w:val="00B91583"/>
    <w:rsid w:val="00BA4AA8"/>
    <w:rsid w:val="00BA500F"/>
    <w:rsid w:val="00BA615F"/>
    <w:rsid w:val="00BA7A45"/>
    <w:rsid w:val="00BB1A03"/>
    <w:rsid w:val="00BB2DC2"/>
    <w:rsid w:val="00BB5329"/>
    <w:rsid w:val="00BC0FEE"/>
    <w:rsid w:val="00BC232E"/>
    <w:rsid w:val="00BC39EF"/>
    <w:rsid w:val="00BC5D30"/>
    <w:rsid w:val="00BC7F10"/>
    <w:rsid w:val="00BD0FB1"/>
    <w:rsid w:val="00BD58EA"/>
    <w:rsid w:val="00BE10CD"/>
    <w:rsid w:val="00BE2115"/>
    <w:rsid w:val="00BE435D"/>
    <w:rsid w:val="00BE55B1"/>
    <w:rsid w:val="00BE7AF7"/>
    <w:rsid w:val="00BF3ACA"/>
    <w:rsid w:val="00C050A1"/>
    <w:rsid w:val="00C112F6"/>
    <w:rsid w:val="00C140C7"/>
    <w:rsid w:val="00C166E6"/>
    <w:rsid w:val="00C242C5"/>
    <w:rsid w:val="00C2757A"/>
    <w:rsid w:val="00C278EF"/>
    <w:rsid w:val="00C316D1"/>
    <w:rsid w:val="00C324EC"/>
    <w:rsid w:val="00C32DD7"/>
    <w:rsid w:val="00C35224"/>
    <w:rsid w:val="00C36248"/>
    <w:rsid w:val="00C37ED3"/>
    <w:rsid w:val="00C4003E"/>
    <w:rsid w:val="00C40EBB"/>
    <w:rsid w:val="00C439D8"/>
    <w:rsid w:val="00C44099"/>
    <w:rsid w:val="00C44916"/>
    <w:rsid w:val="00C45C4F"/>
    <w:rsid w:val="00C535D1"/>
    <w:rsid w:val="00C84055"/>
    <w:rsid w:val="00C845F5"/>
    <w:rsid w:val="00C92389"/>
    <w:rsid w:val="00CA0D34"/>
    <w:rsid w:val="00CA1AB8"/>
    <w:rsid w:val="00CB0038"/>
    <w:rsid w:val="00CB1443"/>
    <w:rsid w:val="00CB23AA"/>
    <w:rsid w:val="00CB6613"/>
    <w:rsid w:val="00CB7A62"/>
    <w:rsid w:val="00CC34C4"/>
    <w:rsid w:val="00CC3CAD"/>
    <w:rsid w:val="00CC6422"/>
    <w:rsid w:val="00CC6475"/>
    <w:rsid w:val="00CC7573"/>
    <w:rsid w:val="00CC781C"/>
    <w:rsid w:val="00CD303B"/>
    <w:rsid w:val="00CD7195"/>
    <w:rsid w:val="00CD7D8F"/>
    <w:rsid w:val="00CE21EE"/>
    <w:rsid w:val="00CE4035"/>
    <w:rsid w:val="00CE4261"/>
    <w:rsid w:val="00CE563F"/>
    <w:rsid w:val="00D02CA3"/>
    <w:rsid w:val="00D047F5"/>
    <w:rsid w:val="00D114AF"/>
    <w:rsid w:val="00D153F4"/>
    <w:rsid w:val="00D21FE3"/>
    <w:rsid w:val="00D24BAF"/>
    <w:rsid w:val="00D30914"/>
    <w:rsid w:val="00D31F67"/>
    <w:rsid w:val="00D32144"/>
    <w:rsid w:val="00D34C96"/>
    <w:rsid w:val="00D352A5"/>
    <w:rsid w:val="00D37A27"/>
    <w:rsid w:val="00D40A82"/>
    <w:rsid w:val="00D43081"/>
    <w:rsid w:val="00D47428"/>
    <w:rsid w:val="00D554DC"/>
    <w:rsid w:val="00D56435"/>
    <w:rsid w:val="00D56D28"/>
    <w:rsid w:val="00D57223"/>
    <w:rsid w:val="00D62606"/>
    <w:rsid w:val="00D648D3"/>
    <w:rsid w:val="00D64C36"/>
    <w:rsid w:val="00D65578"/>
    <w:rsid w:val="00D65C30"/>
    <w:rsid w:val="00D66E07"/>
    <w:rsid w:val="00D756BE"/>
    <w:rsid w:val="00D805DD"/>
    <w:rsid w:val="00D80C2E"/>
    <w:rsid w:val="00D84995"/>
    <w:rsid w:val="00D84A40"/>
    <w:rsid w:val="00D85A9E"/>
    <w:rsid w:val="00D92364"/>
    <w:rsid w:val="00D92B02"/>
    <w:rsid w:val="00D93841"/>
    <w:rsid w:val="00D93C1F"/>
    <w:rsid w:val="00D9602D"/>
    <w:rsid w:val="00DA1153"/>
    <w:rsid w:val="00DA3123"/>
    <w:rsid w:val="00DA35B7"/>
    <w:rsid w:val="00DA3AA1"/>
    <w:rsid w:val="00DA4240"/>
    <w:rsid w:val="00DB0447"/>
    <w:rsid w:val="00DB3092"/>
    <w:rsid w:val="00DB4E55"/>
    <w:rsid w:val="00DB4FD6"/>
    <w:rsid w:val="00DB5DED"/>
    <w:rsid w:val="00DC1B49"/>
    <w:rsid w:val="00DC306A"/>
    <w:rsid w:val="00DC3072"/>
    <w:rsid w:val="00DC4A48"/>
    <w:rsid w:val="00DD1B66"/>
    <w:rsid w:val="00DE2822"/>
    <w:rsid w:val="00DE630F"/>
    <w:rsid w:val="00DF0267"/>
    <w:rsid w:val="00E017F5"/>
    <w:rsid w:val="00E0373C"/>
    <w:rsid w:val="00E047BE"/>
    <w:rsid w:val="00E0580D"/>
    <w:rsid w:val="00E11B98"/>
    <w:rsid w:val="00E13AA0"/>
    <w:rsid w:val="00E13DEB"/>
    <w:rsid w:val="00E21700"/>
    <w:rsid w:val="00E21989"/>
    <w:rsid w:val="00E25B3A"/>
    <w:rsid w:val="00E27A6D"/>
    <w:rsid w:val="00E30661"/>
    <w:rsid w:val="00E3130C"/>
    <w:rsid w:val="00E355CE"/>
    <w:rsid w:val="00E401D7"/>
    <w:rsid w:val="00E40C3C"/>
    <w:rsid w:val="00E40EE0"/>
    <w:rsid w:val="00E41F2B"/>
    <w:rsid w:val="00E44638"/>
    <w:rsid w:val="00E468A2"/>
    <w:rsid w:val="00E514EA"/>
    <w:rsid w:val="00E543A6"/>
    <w:rsid w:val="00E543F8"/>
    <w:rsid w:val="00E564DF"/>
    <w:rsid w:val="00E56843"/>
    <w:rsid w:val="00E574A8"/>
    <w:rsid w:val="00E60502"/>
    <w:rsid w:val="00E63B9E"/>
    <w:rsid w:val="00E66239"/>
    <w:rsid w:val="00E71E81"/>
    <w:rsid w:val="00E72BC3"/>
    <w:rsid w:val="00E74A66"/>
    <w:rsid w:val="00E750D6"/>
    <w:rsid w:val="00E75915"/>
    <w:rsid w:val="00E80011"/>
    <w:rsid w:val="00E801FD"/>
    <w:rsid w:val="00E802FF"/>
    <w:rsid w:val="00E84633"/>
    <w:rsid w:val="00E84C68"/>
    <w:rsid w:val="00E8594E"/>
    <w:rsid w:val="00E871F2"/>
    <w:rsid w:val="00E9082F"/>
    <w:rsid w:val="00E94508"/>
    <w:rsid w:val="00E94534"/>
    <w:rsid w:val="00EA2A26"/>
    <w:rsid w:val="00EA3171"/>
    <w:rsid w:val="00EB1BE8"/>
    <w:rsid w:val="00EB4B2D"/>
    <w:rsid w:val="00EB58A9"/>
    <w:rsid w:val="00EC599B"/>
    <w:rsid w:val="00EC5ED4"/>
    <w:rsid w:val="00ED1E69"/>
    <w:rsid w:val="00EE1971"/>
    <w:rsid w:val="00EE24D5"/>
    <w:rsid w:val="00EE311E"/>
    <w:rsid w:val="00EE3A03"/>
    <w:rsid w:val="00EF0B73"/>
    <w:rsid w:val="00EF49B3"/>
    <w:rsid w:val="00EF63DE"/>
    <w:rsid w:val="00F0117C"/>
    <w:rsid w:val="00F02BBB"/>
    <w:rsid w:val="00F04D48"/>
    <w:rsid w:val="00F059B9"/>
    <w:rsid w:val="00F10797"/>
    <w:rsid w:val="00F11392"/>
    <w:rsid w:val="00F11B4F"/>
    <w:rsid w:val="00F12A59"/>
    <w:rsid w:val="00F15034"/>
    <w:rsid w:val="00F16100"/>
    <w:rsid w:val="00F16A04"/>
    <w:rsid w:val="00F240DB"/>
    <w:rsid w:val="00F328BF"/>
    <w:rsid w:val="00F33893"/>
    <w:rsid w:val="00F42DC3"/>
    <w:rsid w:val="00F43F71"/>
    <w:rsid w:val="00F46CB2"/>
    <w:rsid w:val="00F54E19"/>
    <w:rsid w:val="00F55AF2"/>
    <w:rsid w:val="00F6018A"/>
    <w:rsid w:val="00F6061E"/>
    <w:rsid w:val="00F609C1"/>
    <w:rsid w:val="00F61B75"/>
    <w:rsid w:val="00F62097"/>
    <w:rsid w:val="00F635C2"/>
    <w:rsid w:val="00F6401E"/>
    <w:rsid w:val="00F64B2B"/>
    <w:rsid w:val="00F66A63"/>
    <w:rsid w:val="00F71AAB"/>
    <w:rsid w:val="00F746DB"/>
    <w:rsid w:val="00F819C8"/>
    <w:rsid w:val="00F81C28"/>
    <w:rsid w:val="00F86104"/>
    <w:rsid w:val="00F86D95"/>
    <w:rsid w:val="00F9109F"/>
    <w:rsid w:val="00F91DE4"/>
    <w:rsid w:val="00F93831"/>
    <w:rsid w:val="00FA239D"/>
    <w:rsid w:val="00FA37E1"/>
    <w:rsid w:val="00FA4742"/>
    <w:rsid w:val="00FA7479"/>
    <w:rsid w:val="00FA7B75"/>
    <w:rsid w:val="00FA7FFA"/>
    <w:rsid w:val="00FB1887"/>
    <w:rsid w:val="00FB25B8"/>
    <w:rsid w:val="00FB2876"/>
    <w:rsid w:val="00FB2F0C"/>
    <w:rsid w:val="00FB6866"/>
    <w:rsid w:val="00FC0FC8"/>
    <w:rsid w:val="00FC3768"/>
    <w:rsid w:val="00FC4195"/>
    <w:rsid w:val="00FC7827"/>
    <w:rsid w:val="00FD04F0"/>
    <w:rsid w:val="00FD307D"/>
    <w:rsid w:val="00FD32C2"/>
    <w:rsid w:val="00FD5666"/>
    <w:rsid w:val="00FD656D"/>
    <w:rsid w:val="00FD6F39"/>
    <w:rsid w:val="00FE11BF"/>
    <w:rsid w:val="00FE1203"/>
    <w:rsid w:val="00FE18C5"/>
    <w:rsid w:val="00FE1B7B"/>
    <w:rsid w:val="00FF03B3"/>
    <w:rsid w:val="00FF0D7D"/>
    <w:rsid w:val="00FF0F3D"/>
    <w:rsid w:val="00FF2972"/>
    <w:rsid w:val="00FF2C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61DD7"/>
    <w:rPr>
      <w:sz w:val="24"/>
      <w:szCs w:val="24"/>
    </w:rPr>
  </w:style>
  <w:style w:type="paragraph" w:styleId="Heading1">
    <w:name w:val="heading 1"/>
    <w:basedOn w:val="Normal"/>
    <w:next w:val="Normal"/>
    <w:link w:val="Heading1Char"/>
    <w:autoRedefine/>
    <w:uiPriority w:val="99"/>
    <w:qFormat/>
    <w:rsid w:val="00F33893"/>
    <w:pPr>
      <w:keepNext/>
      <w:numPr>
        <w:numId w:val="19"/>
      </w:numPr>
      <w:tabs>
        <w:tab w:val="left" w:pos="720"/>
      </w:tabs>
      <w:autoSpaceDE w:val="0"/>
      <w:autoSpaceDN w:val="0"/>
      <w:adjustRightInd w:val="0"/>
      <w:spacing w:before="360" w:after="120"/>
      <w:ind w:left="540" w:hanging="540"/>
      <w:outlineLvl w:val="0"/>
    </w:pPr>
    <w:rPr>
      <w:rFonts w:ascii="Arial" w:hAnsi="Arial" w:cs="Arial"/>
      <w:b/>
      <w:bCs/>
      <w:kern w:val="32"/>
      <w:sz w:val="36"/>
      <w:szCs w:val="32"/>
    </w:rPr>
  </w:style>
  <w:style w:type="paragraph" w:styleId="Heading2">
    <w:name w:val="heading 2"/>
    <w:aliases w:val="HD2,Heading 2 Hidden"/>
    <w:basedOn w:val="Normal"/>
    <w:next w:val="Normal"/>
    <w:link w:val="Heading2Char"/>
    <w:autoRedefine/>
    <w:uiPriority w:val="99"/>
    <w:qFormat/>
    <w:rsid w:val="00895C08"/>
    <w:pPr>
      <w:numPr>
        <w:ilvl w:val="1"/>
        <w:numId w:val="19"/>
      </w:numPr>
      <w:tabs>
        <w:tab w:val="left" w:pos="900"/>
      </w:tabs>
      <w:spacing w:before="360" w:after="120"/>
      <w:outlineLvl w:val="1"/>
    </w:pPr>
    <w:rPr>
      <w:rFonts w:ascii="Arial" w:hAnsi="Arial" w:cs="Arial"/>
      <w:b/>
      <w:iCs/>
      <w:kern w:val="32"/>
      <w:sz w:val="32"/>
      <w:szCs w:val="28"/>
    </w:rPr>
  </w:style>
  <w:style w:type="paragraph" w:styleId="Heading3">
    <w:name w:val="heading 3"/>
    <w:basedOn w:val="Normal"/>
    <w:next w:val="Normal"/>
    <w:link w:val="Heading3Char"/>
    <w:autoRedefine/>
    <w:uiPriority w:val="99"/>
    <w:qFormat/>
    <w:rsid w:val="001805F0"/>
    <w:pPr>
      <w:numPr>
        <w:ilvl w:val="2"/>
        <w:numId w:val="19"/>
      </w:numPr>
      <w:spacing w:before="240"/>
      <w:outlineLvl w:val="2"/>
    </w:pPr>
    <w:rPr>
      <w:rFonts w:ascii="Arial" w:hAnsi="Arial" w:cs="Arial"/>
      <w:b/>
      <w:bCs/>
      <w:iCs/>
      <w:kern w:val="32"/>
      <w:sz w:val="28"/>
      <w:szCs w:val="26"/>
    </w:rPr>
  </w:style>
  <w:style w:type="paragraph" w:styleId="Heading4">
    <w:name w:val="heading 4"/>
    <w:basedOn w:val="Normal"/>
    <w:next w:val="Normal"/>
    <w:link w:val="Heading4Char"/>
    <w:autoRedefine/>
    <w:uiPriority w:val="99"/>
    <w:qFormat/>
    <w:rsid w:val="00482A8F"/>
    <w:pPr>
      <w:keepNext/>
      <w:keepLines/>
      <w:numPr>
        <w:ilvl w:val="3"/>
        <w:numId w:val="19"/>
      </w:numPr>
      <w:spacing w:before="120"/>
      <w:outlineLvl w:val="3"/>
    </w:pPr>
    <w:rPr>
      <w:rFonts w:ascii="Arial" w:hAnsi="Arial"/>
      <w:b/>
      <w:bCs/>
      <w:iCs/>
    </w:rPr>
  </w:style>
  <w:style w:type="paragraph" w:styleId="Heading5">
    <w:name w:val="heading 5"/>
    <w:basedOn w:val="Normal"/>
    <w:next w:val="Normal"/>
    <w:link w:val="Heading5Char"/>
    <w:uiPriority w:val="99"/>
    <w:qFormat/>
    <w:rsid w:val="009B10EA"/>
    <w:pPr>
      <w:keepNext/>
      <w:keepLines/>
      <w:numPr>
        <w:ilvl w:val="4"/>
        <w:numId w:val="19"/>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9B10EA"/>
    <w:pPr>
      <w:keepNext/>
      <w:keepLines/>
      <w:numPr>
        <w:ilvl w:val="5"/>
        <w:numId w:val="19"/>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9B10EA"/>
    <w:pPr>
      <w:keepNext/>
      <w:keepLines/>
      <w:numPr>
        <w:ilvl w:val="6"/>
        <w:numId w:val="19"/>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9B10EA"/>
    <w:pPr>
      <w:keepNext/>
      <w:keepLines/>
      <w:numPr>
        <w:ilvl w:val="7"/>
        <w:numId w:val="19"/>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9B10EA"/>
    <w:pPr>
      <w:keepNext/>
      <w:keepLines/>
      <w:numPr>
        <w:ilvl w:val="8"/>
        <w:numId w:val="19"/>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3893"/>
    <w:rPr>
      <w:rFonts w:ascii="Arial" w:hAnsi="Arial" w:cs="Arial"/>
      <w:b/>
      <w:bCs/>
      <w:kern w:val="32"/>
      <w:sz w:val="36"/>
      <w:szCs w:val="32"/>
    </w:rPr>
  </w:style>
  <w:style w:type="character" w:customStyle="1" w:styleId="Heading2Char">
    <w:name w:val="Heading 2 Char"/>
    <w:aliases w:val="HD2 Char,Heading 2 Hidden Char"/>
    <w:basedOn w:val="DefaultParagraphFont"/>
    <w:link w:val="Heading2"/>
    <w:uiPriority w:val="99"/>
    <w:locked/>
    <w:rsid w:val="00895C08"/>
    <w:rPr>
      <w:rFonts w:ascii="Arial" w:hAnsi="Arial" w:cs="Arial"/>
      <w:b/>
      <w:iCs/>
      <w:kern w:val="32"/>
      <w:sz w:val="32"/>
      <w:szCs w:val="28"/>
    </w:rPr>
  </w:style>
  <w:style w:type="character" w:customStyle="1" w:styleId="Heading3Char">
    <w:name w:val="Heading 3 Char"/>
    <w:basedOn w:val="DefaultParagraphFont"/>
    <w:link w:val="Heading3"/>
    <w:uiPriority w:val="99"/>
    <w:locked/>
    <w:rsid w:val="001805F0"/>
    <w:rPr>
      <w:rFonts w:ascii="Arial" w:hAnsi="Arial" w:cs="Arial"/>
      <w:b/>
      <w:bCs/>
      <w:iCs/>
      <w:kern w:val="32"/>
      <w:sz w:val="28"/>
      <w:szCs w:val="26"/>
    </w:rPr>
  </w:style>
  <w:style w:type="character" w:customStyle="1" w:styleId="Heading4Char">
    <w:name w:val="Heading 4 Char"/>
    <w:basedOn w:val="DefaultParagraphFont"/>
    <w:link w:val="Heading4"/>
    <w:uiPriority w:val="99"/>
    <w:locked/>
    <w:rsid w:val="00482A8F"/>
    <w:rPr>
      <w:rFonts w:ascii="Arial" w:hAnsi="Arial"/>
      <w:b/>
      <w:bCs/>
      <w:iCs/>
      <w:sz w:val="24"/>
      <w:szCs w:val="24"/>
    </w:rPr>
  </w:style>
  <w:style w:type="character" w:customStyle="1" w:styleId="Heading5Char">
    <w:name w:val="Heading 5 Char"/>
    <w:basedOn w:val="DefaultParagraphFont"/>
    <w:link w:val="Heading5"/>
    <w:uiPriority w:val="99"/>
    <w:locked/>
    <w:rsid w:val="009B10EA"/>
    <w:rPr>
      <w:rFonts w:ascii="Cambria" w:hAnsi="Cambria"/>
      <w:color w:val="243F60"/>
      <w:sz w:val="24"/>
      <w:szCs w:val="24"/>
    </w:rPr>
  </w:style>
  <w:style w:type="character" w:customStyle="1" w:styleId="Heading6Char">
    <w:name w:val="Heading 6 Char"/>
    <w:basedOn w:val="DefaultParagraphFont"/>
    <w:link w:val="Heading6"/>
    <w:uiPriority w:val="99"/>
    <w:locked/>
    <w:rsid w:val="009B10EA"/>
    <w:rPr>
      <w:rFonts w:ascii="Cambria" w:hAnsi="Cambria"/>
      <w:i/>
      <w:iCs/>
      <w:color w:val="243F60"/>
      <w:sz w:val="24"/>
      <w:szCs w:val="24"/>
    </w:rPr>
  </w:style>
  <w:style w:type="character" w:customStyle="1" w:styleId="Heading7Char">
    <w:name w:val="Heading 7 Char"/>
    <w:basedOn w:val="DefaultParagraphFont"/>
    <w:link w:val="Heading7"/>
    <w:uiPriority w:val="99"/>
    <w:locked/>
    <w:rsid w:val="009B10EA"/>
    <w:rPr>
      <w:rFonts w:ascii="Cambria" w:hAnsi="Cambria"/>
      <w:i/>
      <w:iCs/>
      <w:color w:val="404040"/>
      <w:sz w:val="24"/>
      <w:szCs w:val="24"/>
    </w:rPr>
  </w:style>
  <w:style w:type="character" w:customStyle="1" w:styleId="Heading8Char">
    <w:name w:val="Heading 8 Char"/>
    <w:basedOn w:val="DefaultParagraphFont"/>
    <w:link w:val="Heading8"/>
    <w:uiPriority w:val="99"/>
    <w:locked/>
    <w:rsid w:val="009B10EA"/>
    <w:rPr>
      <w:rFonts w:ascii="Cambria" w:hAnsi="Cambria"/>
      <w:color w:val="404040"/>
    </w:rPr>
  </w:style>
  <w:style w:type="character" w:customStyle="1" w:styleId="Heading9Char">
    <w:name w:val="Heading 9 Char"/>
    <w:basedOn w:val="DefaultParagraphFont"/>
    <w:link w:val="Heading9"/>
    <w:uiPriority w:val="99"/>
    <w:locked/>
    <w:rsid w:val="009B10EA"/>
    <w:rPr>
      <w:rFonts w:ascii="Cambria" w:hAnsi="Cambria"/>
      <w:i/>
      <w:iCs/>
      <w:color w:val="404040"/>
    </w:rPr>
  </w:style>
  <w:style w:type="paragraph" w:customStyle="1" w:styleId="version">
    <w:name w:val="version"/>
    <w:basedOn w:val="Normal"/>
    <w:uiPriority w:val="99"/>
    <w:rsid w:val="00386D29"/>
    <w:pPr>
      <w:spacing w:before="480"/>
      <w:jc w:val="center"/>
    </w:pPr>
    <w:rPr>
      <w:b/>
      <w:sz w:val="32"/>
      <w:szCs w:val="20"/>
    </w:rPr>
  </w:style>
  <w:style w:type="paragraph" w:styleId="Header">
    <w:name w:val="header"/>
    <w:basedOn w:val="Normal"/>
    <w:link w:val="HeaderChar"/>
    <w:uiPriority w:val="99"/>
    <w:rsid w:val="00E44638"/>
    <w:pPr>
      <w:tabs>
        <w:tab w:val="center" w:pos="4320"/>
        <w:tab w:val="right" w:pos="8640"/>
      </w:tabs>
    </w:pPr>
    <w:rPr>
      <w:sz w:val="22"/>
    </w:rPr>
  </w:style>
  <w:style w:type="character" w:customStyle="1" w:styleId="HeaderChar">
    <w:name w:val="Header Char"/>
    <w:basedOn w:val="DefaultParagraphFont"/>
    <w:link w:val="Header"/>
    <w:uiPriority w:val="99"/>
    <w:semiHidden/>
    <w:locked/>
    <w:rsid w:val="002810DA"/>
    <w:rPr>
      <w:rFonts w:cs="Times New Roman"/>
      <w:sz w:val="24"/>
      <w:szCs w:val="24"/>
    </w:rPr>
  </w:style>
  <w:style w:type="paragraph" w:customStyle="1" w:styleId="Appendix">
    <w:name w:val="Appendix"/>
    <w:basedOn w:val="Title"/>
    <w:uiPriority w:val="99"/>
    <w:rsid w:val="00E44638"/>
    <w:pPr>
      <w:numPr>
        <w:numId w:val="1"/>
      </w:numPr>
      <w:tabs>
        <w:tab w:val="num" w:pos="540"/>
      </w:tabs>
      <w:autoSpaceDE w:val="0"/>
      <w:autoSpaceDN w:val="0"/>
      <w:adjustRightInd w:val="0"/>
      <w:spacing w:before="0" w:after="120"/>
      <w:ind w:left="547" w:hanging="547"/>
      <w:jc w:val="left"/>
      <w:outlineLvl w:val="9"/>
    </w:pPr>
    <w:rPr>
      <w:kern w:val="0"/>
      <w:sz w:val="28"/>
    </w:rPr>
  </w:style>
  <w:style w:type="paragraph" w:customStyle="1" w:styleId="subhead1">
    <w:name w:val="subhead1"/>
    <w:basedOn w:val="Normal"/>
    <w:uiPriority w:val="99"/>
    <w:rsid w:val="00E44638"/>
    <w:pPr>
      <w:spacing w:before="240" w:after="120" w:line="256" w:lineRule="auto"/>
    </w:pPr>
    <w:rPr>
      <w:b/>
      <w:caps/>
      <w:szCs w:val="20"/>
    </w:rPr>
  </w:style>
  <w:style w:type="paragraph" w:customStyle="1" w:styleId="excap">
    <w:name w:val="ex cap"/>
    <w:uiPriority w:val="99"/>
    <w:rsid w:val="00E44638"/>
    <w:pPr>
      <w:spacing w:before="240" w:after="240" w:line="256" w:lineRule="auto"/>
      <w:jc w:val="center"/>
    </w:pPr>
    <w:rPr>
      <w:b/>
      <w:sz w:val="24"/>
    </w:rPr>
  </w:style>
  <w:style w:type="paragraph" w:styleId="Title">
    <w:name w:val="Title"/>
    <w:basedOn w:val="Normal"/>
    <w:link w:val="TitleChar"/>
    <w:uiPriority w:val="99"/>
    <w:qFormat/>
    <w:rsid w:val="00E44638"/>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99"/>
    <w:locked/>
    <w:rsid w:val="00F6401E"/>
    <w:rPr>
      <w:rFonts w:ascii="Arial" w:hAnsi="Arial" w:cs="Times New Roman"/>
      <w:b/>
      <w:kern w:val="28"/>
      <w:sz w:val="32"/>
    </w:rPr>
  </w:style>
  <w:style w:type="paragraph" w:styleId="BodyText">
    <w:name w:val="Body Text"/>
    <w:basedOn w:val="Normal"/>
    <w:link w:val="BodyTextChar"/>
    <w:uiPriority w:val="99"/>
    <w:rsid w:val="00A270AC"/>
    <w:pPr>
      <w:autoSpaceDE w:val="0"/>
      <w:autoSpaceDN w:val="0"/>
      <w:adjustRightInd w:val="0"/>
      <w:spacing w:before="120" w:after="120"/>
    </w:pPr>
    <w:rPr>
      <w:iCs/>
      <w:sz w:val="22"/>
      <w:szCs w:val="22"/>
    </w:rPr>
  </w:style>
  <w:style w:type="character" w:customStyle="1" w:styleId="BodyTextChar">
    <w:name w:val="Body Text Char"/>
    <w:basedOn w:val="DefaultParagraphFont"/>
    <w:link w:val="BodyText"/>
    <w:uiPriority w:val="99"/>
    <w:locked/>
    <w:rsid w:val="008C5C9D"/>
    <w:rPr>
      <w:rFonts w:cs="Times New Roman"/>
      <w:sz w:val="22"/>
    </w:rPr>
  </w:style>
  <w:style w:type="paragraph" w:styleId="Footer">
    <w:name w:val="footer"/>
    <w:basedOn w:val="Normal"/>
    <w:link w:val="FooterChar"/>
    <w:uiPriority w:val="99"/>
    <w:rsid w:val="000F1DA3"/>
    <w:pPr>
      <w:tabs>
        <w:tab w:val="center" w:pos="4320"/>
        <w:tab w:val="right" w:pos="8640"/>
      </w:tabs>
    </w:pPr>
  </w:style>
  <w:style w:type="character" w:customStyle="1" w:styleId="FooterChar">
    <w:name w:val="Footer Char"/>
    <w:basedOn w:val="DefaultParagraphFont"/>
    <w:link w:val="Footer"/>
    <w:uiPriority w:val="99"/>
    <w:locked/>
    <w:rsid w:val="00F6401E"/>
    <w:rPr>
      <w:rFonts w:cs="Times New Roman"/>
      <w:sz w:val="24"/>
    </w:rPr>
  </w:style>
  <w:style w:type="character" w:styleId="PageNumber">
    <w:name w:val="page number"/>
    <w:basedOn w:val="DefaultParagraphFont"/>
    <w:uiPriority w:val="99"/>
    <w:rsid w:val="00A16919"/>
    <w:rPr>
      <w:rFonts w:cs="Times New Roman"/>
    </w:rPr>
  </w:style>
  <w:style w:type="paragraph" w:customStyle="1" w:styleId="Title2">
    <w:name w:val="Title 2"/>
    <w:uiPriority w:val="99"/>
    <w:rsid w:val="00F6401E"/>
    <w:pPr>
      <w:spacing w:before="120" w:after="120"/>
      <w:jc w:val="center"/>
    </w:pPr>
    <w:rPr>
      <w:rFonts w:ascii="Arial" w:hAnsi="Arial" w:cs="Arial"/>
      <w:b/>
      <w:bCs/>
      <w:sz w:val="28"/>
      <w:szCs w:val="32"/>
    </w:rPr>
  </w:style>
  <w:style w:type="paragraph" w:customStyle="1" w:styleId="TableHeading">
    <w:name w:val="Table Heading"/>
    <w:uiPriority w:val="99"/>
    <w:rsid w:val="00A379D8"/>
    <w:pPr>
      <w:spacing w:before="40" w:after="60"/>
    </w:pPr>
    <w:rPr>
      <w:rFonts w:ascii="Arial" w:hAnsi="Arial" w:cs="Arial"/>
      <w:b/>
      <w:sz w:val="18"/>
      <w:szCs w:val="22"/>
    </w:rPr>
  </w:style>
  <w:style w:type="paragraph" w:customStyle="1" w:styleId="TableText">
    <w:name w:val="Table Text"/>
    <w:link w:val="TableTextChar"/>
    <w:uiPriority w:val="99"/>
    <w:rsid w:val="00BE2115"/>
    <w:pPr>
      <w:spacing w:before="40" w:after="40"/>
    </w:pPr>
    <w:rPr>
      <w:rFonts w:ascii="Arial" w:hAnsi="Arial"/>
      <w:sz w:val="22"/>
      <w:szCs w:val="22"/>
    </w:rPr>
  </w:style>
  <w:style w:type="paragraph" w:customStyle="1" w:styleId="BodyTextBullet1">
    <w:name w:val="Body Text Bullet 1"/>
    <w:uiPriority w:val="99"/>
    <w:rsid w:val="00F6401E"/>
    <w:pPr>
      <w:numPr>
        <w:numId w:val="2"/>
      </w:numPr>
      <w:spacing w:before="60" w:after="60"/>
    </w:pPr>
    <w:rPr>
      <w:sz w:val="22"/>
    </w:rPr>
  </w:style>
  <w:style w:type="paragraph" w:styleId="TOC1">
    <w:name w:val="toc 1"/>
    <w:basedOn w:val="Normal"/>
    <w:next w:val="Normal"/>
    <w:autoRedefine/>
    <w:uiPriority w:val="39"/>
    <w:rsid w:val="00AF52BA"/>
    <w:pPr>
      <w:spacing w:before="120" w:after="120"/>
    </w:pPr>
    <w:rPr>
      <w:rFonts w:ascii="Arial" w:hAnsi="Arial"/>
      <w:b/>
      <w:bCs/>
      <w:sz w:val="28"/>
      <w:szCs w:val="20"/>
    </w:rPr>
  </w:style>
  <w:style w:type="paragraph" w:styleId="TOC2">
    <w:name w:val="toc 2"/>
    <w:basedOn w:val="Normal"/>
    <w:next w:val="Normal"/>
    <w:autoRedefine/>
    <w:uiPriority w:val="39"/>
    <w:rsid w:val="00171515"/>
    <w:pPr>
      <w:spacing w:before="120"/>
      <w:ind w:left="240"/>
    </w:pPr>
    <w:rPr>
      <w:rFonts w:ascii="Arial" w:hAnsi="Arial"/>
      <w:iCs/>
      <w:szCs w:val="20"/>
    </w:rPr>
  </w:style>
  <w:style w:type="paragraph" w:styleId="TOC3">
    <w:name w:val="toc 3"/>
    <w:basedOn w:val="Normal"/>
    <w:next w:val="Normal"/>
    <w:autoRedefine/>
    <w:uiPriority w:val="39"/>
    <w:rsid w:val="00171515"/>
    <w:pPr>
      <w:ind w:left="480"/>
    </w:pPr>
    <w:rPr>
      <w:rFonts w:ascii="Arial" w:hAnsi="Arial"/>
      <w:sz w:val="20"/>
      <w:szCs w:val="20"/>
    </w:rPr>
  </w:style>
  <w:style w:type="paragraph" w:customStyle="1" w:styleId="CoverTitleInstructions">
    <w:name w:val="Cover Title Instructions"/>
    <w:basedOn w:val="InstructionalText1"/>
    <w:uiPriority w:val="99"/>
    <w:rsid w:val="00F6401E"/>
    <w:pPr>
      <w:jc w:val="center"/>
    </w:pPr>
    <w:rPr>
      <w:szCs w:val="28"/>
    </w:rPr>
  </w:style>
  <w:style w:type="paragraph" w:customStyle="1" w:styleId="InstructionalText1">
    <w:name w:val="Instructional Text 1"/>
    <w:basedOn w:val="Normal"/>
    <w:next w:val="BodyText"/>
    <w:link w:val="InstructionalText1Char"/>
    <w:uiPriority w:val="99"/>
    <w:rsid w:val="00F6401E"/>
    <w:pPr>
      <w:keepLines/>
      <w:autoSpaceDE w:val="0"/>
      <w:autoSpaceDN w:val="0"/>
      <w:adjustRightInd w:val="0"/>
      <w:spacing w:before="60" w:after="120" w:line="240" w:lineRule="atLeast"/>
    </w:pPr>
    <w:rPr>
      <w:i/>
      <w:iCs/>
      <w:color w:val="0000FF"/>
      <w:sz w:val="22"/>
      <w:szCs w:val="20"/>
    </w:rPr>
  </w:style>
  <w:style w:type="character" w:customStyle="1" w:styleId="InstructionalText1Char">
    <w:name w:val="Instructional Text 1 Char"/>
    <w:basedOn w:val="DefaultParagraphFont"/>
    <w:link w:val="InstructionalText1"/>
    <w:uiPriority w:val="99"/>
    <w:locked/>
    <w:rsid w:val="00F6401E"/>
    <w:rPr>
      <w:rFonts w:cs="Times New Roman"/>
      <w:i/>
      <w:iCs/>
      <w:color w:val="0000FF"/>
      <w:sz w:val="22"/>
    </w:rPr>
  </w:style>
  <w:style w:type="paragraph" w:customStyle="1" w:styleId="Appendix1">
    <w:name w:val="Appendix 1"/>
    <w:basedOn w:val="Normal"/>
    <w:uiPriority w:val="99"/>
    <w:rsid w:val="00F6401E"/>
    <w:pPr>
      <w:numPr>
        <w:numId w:val="3"/>
      </w:numPr>
      <w:ind w:hanging="720"/>
    </w:pPr>
    <w:rPr>
      <w:rFonts w:ascii="Arial" w:hAnsi="Arial"/>
      <w:b/>
      <w:sz w:val="32"/>
    </w:rPr>
  </w:style>
  <w:style w:type="paragraph" w:customStyle="1" w:styleId="Appendix2">
    <w:name w:val="Appendix 2"/>
    <w:basedOn w:val="Appendix1"/>
    <w:uiPriority w:val="99"/>
    <w:rsid w:val="00F6401E"/>
    <w:pPr>
      <w:numPr>
        <w:ilvl w:val="1"/>
      </w:numPr>
      <w:tabs>
        <w:tab w:val="clear" w:pos="1152"/>
        <w:tab w:val="num" w:pos="900"/>
        <w:tab w:val="num" w:pos="1440"/>
      </w:tabs>
      <w:ind w:left="900" w:hanging="900"/>
    </w:pPr>
  </w:style>
  <w:style w:type="paragraph" w:styleId="Caption">
    <w:name w:val="caption"/>
    <w:basedOn w:val="Normal"/>
    <w:next w:val="Normal"/>
    <w:autoRedefine/>
    <w:uiPriority w:val="99"/>
    <w:qFormat/>
    <w:rsid w:val="008E2121"/>
    <w:pPr>
      <w:keepNext/>
      <w:keepLines/>
      <w:spacing w:before="120" w:after="120"/>
      <w:jc w:val="center"/>
    </w:pPr>
    <w:rPr>
      <w:rFonts w:cs="Arial"/>
      <w:bCs/>
      <w:i/>
      <w:sz w:val="22"/>
      <w:szCs w:val="20"/>
    </w:rPr>
  </w:style>
  <w:style w:type="paragraph" w:customStyle="1" w:styleId="CrossReference">
    <w:name w:val="CrossReference"/>
    <w:basedOn w:val="Normal"/>
    <w:uiPriority w:val="99"/>
    <w:rsid w:val="00F6401E"/>
    <w:pPr>
      <w:keepNext/>
      <w:keepLines/>
      <w:autoSpaceDE w:val="0"/>
      <w:autoSpaceDN w:val="0"/>
      <w:adjustRightInd w:val="0"/>
      <w:spacing w:before="60" w:after="60"/>
    </w:pPr>
    <w:rPr>
      <w:iCs/>
      <w:color w:val="0000FF"/>
      <w:sz w:val="20"/>
      <w:szCs w:val="22"/>
      <w:u w:val="single"/>
    </w:rPr>
  </w:style>
  <w:style w:type="paragraph" w:customStyle="1" w:styleId="ApprovalSignature">
    <w:name w:val="ApprovalSignature"/>
    <w:basedOn w:val="Normal"/>
    <w:uiPriority w:val="99"/>
    <w:rsid w:val="00F6401E"/>
    <w:pPr>
      <w:ind w:left="720"/>
    </w:pPr>
    <w:rPr>
      <w:sz w:val="22"/>
    </w:rPr>
  </w:style>
  <w:style w:type="paragraph" w:customStyle="1" w:styleId="BulletedList-Black">
    <w:name w:val="Bulleted List-Black"/>
    <w:basedOn w:val="Normal"/>
    <w:uiPriority w:val="99"/>
    <w:rsid w:val="00F6401E"/>
    <w:pPr>
      <w:numPr>
        <w:numId w:val="4"/>
      </w:numPr>
      <w:autoSpaceDE w:val="0"/>
      <w:autoSpaceDN w:val="0"/>
      <w:adjustRightInd w:val="0"/>
    </w:pPr>
    <w:rPr>
      <w:rFonts w:ascii="Arial" w:hAnsi="Arial"/>
      <w:szCs w:val="20"/>
    </w:rPr>
  </w:style>
  <w:style w:type="character" w:customStyle="1" w:styleId="TableTextChar">
    <w:name w:val="Table Text Char"/>
    <w:link w:val="TableText"/>
    <w:uiPriority w:val="99"/>
    <w:locked/>
    <w:rsid w:val="00BE2115"/>
    <w:rPr>
      <w:rFonts w:ascii="Arial" w:hAnsi="Arial"/>
      <w:sz w:val="22"/>
      <w:szCs w:val="22"/>
      <w:lang w:bidi="ar-SA"/>
    </w:rPr>
  </w:style>
  <w:style w:type="paragraph" w:customStyle="1" w:styleId="Default">
    <w:name w:val="Default"/>
    <w:uiPriority w:val="99"/>
    <w:rsid w:val="00F6401E"/>
    <w:pPr>
      <w:autoSpaceDE w:val="0"/>
      <w:autoSpaceDN w:val="0"/>
      <w:adjustRightInd w:val="0"/>
    </w:pPr>
    <w:rPr>
      <w:rFonts w:ascii="Arial" w:hAnsi="Arial" w:cs="Arial"/>
      <w:color w:val="000000"/>
      <w:sz w:val="24"/>
      <w:szCs w:val="24"/>
    </w:rPr>
  </w:style>
  <w:style w:type="paragraph" w:styleId="BlockText">
    <w:name w:val="Block Text"/>
    <w:basedOn w:val="Normal"/>
    <w:next w:val="BodyText"/>
    <w:autoRedefine/>
    <w:uiPriority w:val="99"/>
    <w:rsid w:val="00F6401E"/>
    <w:pPr>
      <w:tabs>
        <w:tab w:val="right" w:pos="8640"/>
      </w:tabs>
      <w:spacing w:before="60" w:after="60"/>
      <w:ind w:right="288"/>
      <w:jc w:val="both"/>
    </w:pPr>
    <w:rPr>
      <w:rFonts w:ascii="Arial" w:hAnsi="Arial"/>
      <w:b/>
      <w:spacing w:val="-2"/>
      <w:szCs w:val="20"/>
    </w:rPr>
  </w:style>
  <w:style w:type="paragraph" w:customStyle="1" w:styleId="InstructionalBullet1">
    <w:name w:val="Instructional Bullet 1"/>
    <w:basedOn w:val="Normal"/>
    <w:uiPriority w:val="99"/>
    <w:rsid w:val="00DA1153"/>
    <w:pPr>
      <w:numPr>
        <w:numId w:val="5"/>
      </w:numPr>
      <w:tabs>
        <w:tab w:val="clear" w:pos="720"/>
        <w:tab w:val="num" w:pos="900"/>
      </w:tabs>
      <w:ind w:left="900"/>
    </w:pPr>
    <w:rPr>
      <w:i/>
      <w:color w:val="0000FF"/>
      <w:sz w:val="22"/>
    </w:rPr>
  </w:style>
  <w:style w:type="paragraph" w:styleId="BalloonText">
    <w:name w:val="Balloon Text"/>
    <w:basedOn w:val="Normal"/>
    <w:link w:val="BalloonTextChar"/>
    <w:uiPriority w:val="99"/>
    <w:rsid w:val="000C64DE"/>
    <w:rPr>
      <w:rFonts w:ascii="Tahoma" w:hAnsi="Tahoma" w:cs="Tahoma"/>
      <w:sz w:val="16"/>
      <w:szCs w:val="16"/>
    </w:rPr>
  </w:style>
  <w:style w:type="character" w:customStyle="1" w:styleId="BalloonTextChar">
    <w:name w:val="Balloon Text Char"/>
    <w:basedOn w:val="DefaultParagraphFont"/>
    <w:link w:val="BalloonText"/>
    <w:uiPriority w:val="99"/>
    <w:locked/>
    <w:rsid w:val="000C64DE"/>
    <w:rPr>
      <w:rFonts w:ascii="Tahoma" w:hAnsi="Tahoma" w:cs="Tahoma"/>
      <w:sz w:val="16"/>
      <w:szCs w:val="16"/>
    </w:rPr>
  </w:style>
  <w:style w:type="character" w:styleId="CommentReference">
    <w:name w:val="annotation reference"/>
    <w:basedOn w:val="DefaultParagraphFont"/>
    <w:uiPriority w:val="99"/>
    <w:rsid w:val="000C64DE"/>
    <w:rPr>
      <w:rFonts w:cs="Times New Roman"/>
      <w:sz w:val="16"/>
    </w:rPr>
  </w:style>
  <w:style w:type="paragraph" w:styleId="CommentText">
    <w:name w:val="annotation text"/>
    <w:basedOn w:val="Normal"/>
    <w:link w:val="CommentTextChar"/>
    <w:uiPriority w:val="99"/>
    <w:rsid w:val="000C64DE"/>
    <w:rPr>
      <w:sz w:val="20"/>
      <w:szCs w:val="20"/>
    </w:rPr>
  </w:style>
  <w:style w:type="character" w:customStyle="1" w:styleId="CommentTextChar">
    <w:name w:val="Comment Text Char"/>
    <w:basedOn w:val="DefaultParagraphFont"/>
    <w:link w:val="CommentText"/>
    <w:uiPriority w:val="99"/>
    <w:locked/>
    <w:rsid w:val="000C64DE"/>
    <w:rPr>
      <w:rFonts w:cs="Times New Roman"/>
    </w:rPr>
  </w:style>
  <w:style w:type="paragraph" w:styleId="CommentSubject">
    <w:name w:val="annotation subject"/>
    <w:basedOn w:val="CommentText"/>
    <w:next w:val="CommentText"/>
    <w:link w:val="CommentSubjectChar"/>
    <w:uiPriority w:val="99"/>
    <w:rsid w:val="000C64DE"/>
    <w:rPr>
      <w:b/>
      <w:bCs/>
    </w:rPr>
  </w:style>
  <w:style w:type="character" w:customStyle="1" w:styleId="CommentSubjectChar">
    <w:name w:val="Comment Subject Char"/>
    <w:basedOn w:val="CommentTextChar"/>
    <w:link w:val="CommentSubject"/>
    <w:uiPriority w:val="99"/>
    <w:locked/>
    <w:rsid w:val="000C64DE"/>
    <w:rPr>
      <w:b/>
      <w:bCs/>
    </w:rPr>
  </w:style>
  <w:style w:type="paragraph" w:styleId="Revision">
    <w:name w:val="Revision"/>
    <w:hidden/>
    <w:uiPriority w:val="99"/>
    <w:semiHidden/>
    <w:rsid w:val="000C64DE"/>
    <w:rPr>
      <w:sz w:val="24"/>
      <w:szCs w:val="24"/>
    </w:rPr>
  </w:style>
  <w:style w:type="paragraph" w:styleId="BodyText2">
    <w:name w:val="Body Text 2"/>
    <w:basedOn w:val="Normal"/>
    <w:link w:val="BodyText2Char"/>
    <w:uiPriority w:val="99"/>
    <w:rsid w:val="00671F4A"/>
    <w:pPr>
      <w:spacing w:after="120" w:line="480" w:lineRule="auto"/>
    </w:pPr>
    <w:rPr>
      <w:rFonts w:ascii="Arial" w:hAnsi="Arial"/>
    </w:rPr>
  </w:style>
  <w:style w:type="character" w:customStyle="1" w:styleId="BodyText2Char">
    <w:name w:val="Body Text 2 Char"/>
    <w:basedOn w:val="DefaultParagraphFont"/>
    <w:link w:val="BodyText2"/>
    <w:uiPriority w:val="99"/>
    <w:locked/>
    <w:rsid w:val="00671F4A"/>
    <w:rPr>
      <w:rFonts w:ascii="Arial" w:hAnsi="Arial" w:cs="Times New Roman"/>
      <w:sz w:val="24"/>
      <w:szCs w:val="24"/>
    </w:rPr>
  </w:style>
  <w:style w:type="character" w:customStyle="1" w:styleId="referencenecessary">
    <w:name w:val="referencenecessary"/>
    <w:basedOn w:val="DefaultParagraphFont"/>
    <w:uiPriority w:val="99"/>
    <w:rsid w:val="00671F4A"/>
    <w:rPr>
      <w:rFonts w:cs="Times New Roman"/>
    </w:rPr>
  </w:style>
  <w:style w:type="table" w:styleId="TableGrid">
    <w:name w:val="Table Grid"/>
    <w:basedOn w:val="TableNormal"/>
    <w:uiPriority w:val="99"/>
    <w:rsid w:val="00671F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autoRedefine/>
    <w:uiPriority w:val="99"/>
    <w:rsid w:val="00D37A27"/>
    <w:rPr>
      <w:i/>
      <w:sz w:val="22"/>
    </w:rPr>
  </w:style>
  <w:style w:type="character" w:styleId="Hyperlink">
    <w:name w:val="Hyperlink"/>
    <w:basedOn w:val="DefaultParagraphFont"/>
    <w:uiPriority w:val="99"/>
    <w:rsid w:val="00D37A27"/>
    <w:rPr>
      <w:rFonts w:cs="Times New Roman"/>
      <w:color w:val="0000FF"/>
      <w:u w:val="single"/>
    </w:rPr>
  </w:style>
  <w:style w:type="paragraph" w:styleId="TOC4">
    <w:name w:val="toc 4"/>
    <w:basedOn w:val="Normal"/>
    <w:next w:val="Normal"/>
    <w:autoRedefine/>
    <w:uiPriority w:val="99"/>
    <w:rsid w:val="009B10EA"/>
    <w:pPr>
      <w:ind w:left="720"/>
    </w:pPr>
    <w:rPr>
      <w:rFonts w:ascii="Calibri" w:hAnsi="Calibri"/>
      <w:sz w:val="20"/>
      <w:szCs w:val="20"/>
    </w:rPr>
  </w:style>
  <w:style w:type="paragraph" w:styleId="TOC5">
    <w:name w:val="toc 5"/>
    <w:basedOn w:val="Normal"/>
    <w:next w:val="Normal"/>
    <w:autoRedefine/>
    <w:uiPriority w:val="99"/>
    <w:rsid w:val="009B10EA"/>
    <w:pPr>
      <w:ind w:left="960"/>
    </w:pPr>
    <w:rPr>
      <w:rFonts w:ascii="Calibri" w:hAnsi="Calibri"/>
      <w:sz w:val="20"/>
      <w:szCs w:val="20"/>
    </w:rPr>
  </w:style>
  <w:style w:type="paragraph" w:styleId="TOC6">
    <w:name w:val="toc 6"/>
    <w:basedOn w:val="Normal"/>
    <w:next w:val="Normal"/>
    <w:autoRedefine/>
    <w:uiPriority w:val="99"/>
    <w:rsid w:val="009B10EA"/>
    <w:pPr>
      <w:ind w:left="1200"/>
    </w:pPr>
    <w:rPr>
      <w:rFonts w:ascii="Calibri" w:hAnsi="Calibri"/>
      <w:sz w:val="20"/>
      <w:szCs w:val="20"/>
    </w:rPr>
  </w:style>
  <w:style w:type="paragraph" w:styleId="TOC7">
    <w:name w:val="toc 7"/>
    <w:basedOn w:val="Normal"/>
    <w:next w:val="Normal"/>
    <w:autoRedefine/>
    <w:uiPriority w:val="99"/>
    <w:rsid w:val="009B10EA"/>
    <w:pPr>
      <w:ind w:left="1440"/>
    </w:pPr>
    <w:rPr>
      <w:rFonts w:ascii="Calibri" w:hAnsi="Calibri"/>
      <w:sz w:val="20"/>
      <w:szCs w:val="20"/>
    </w:rPr>
  </w:style>
  <w:style w:type="paragraph" w:styleId="TOC8">
    <w:name w:val="toc 8"/>
    <w:basedOn w:val="Normal"/>
    <w:next w:val="Normal"/>
    <w:autoRedefine/>
    <w:uiPriority w:val="99"/>
    <w:rsid w:val="009B10EA"/>
    <w:pPr>
      <w:ind w:left="1680"/>
    </w:pPr>
    <w:rPr>
      <w:rFonts w:ascii="Calibri" w:hAnsi="Calibri"/>
      <w:sz w:val="20"/>
      <w:szCs w:val="20"/>
    </w:rPr>
  </w:style>
  <w:style w:type="paragraph" w:styleId="TOC9">
    <w:name w:val="toc 9"/>
    <w:basedOn w:val="Normal"/>
    <w:next w:val="Normal"/>
    <w:autoRedefine/>
    <w:uiPriority w:val="99"/>
    <w:rsid w:val="009B10EA"/>
    <w:pPr>
      <w:ind w:left="1920"/>
    </w:pPr>
    <w:rPr>
      <w:rFonts w:ascii="Calibri" w:hAnsi="Calibri"/>
      <w:sz w:val="20"/>
      <w:szCs w:val="20"/>
    </w:rPr>
  </w:style>
  <w:style w:type="paragraph" w:styleId="TOCHeading">
    <w:name w:val="TOC Heading"/>
    <w:basedOn w:val="Heading1"/>
    <w:next w:val="Normal"/>
    <w:uiPriority w:val="99"/>
    <w:qFormat/>
    <w:rsid w:val="009B10EA"/>
    <w:pPr>
      <w:numPr>
        <w:numId w:val="0"/>
      </w:numPr>
      <w:autoSpaceDE/>
      <w:autoSpaceDN/>
      <w:adjustRightInd/>
      <w:spacing w:before="480" w:after="0" w:line="276" w:lineRule="auto"/>
      <w:outlineLvl w:val="9"/>
    </w:pPr>
    <w:rPr>
      <w:rFonts w:ascii="Cambria" w:hAnsi="Cambria" w:cs="Times New Roman"/>
      <w:color w:val="365F91"/>
      <w:kern w:val="0"/>
      <w:sz w:val="28"/>
      <w:szCs w:val="28"/>
    </w:rPr>
  </w:style>
  <w:style w:type="paragraph" w:customStyle="1" w:styleId="TableColumnHeader">
    <w:name w:val="Table Column Header"/>
    <w:basedOn w:val="Normal"/>
    <w:uiPriority w:val="99"/>
    <w:rsid w:val="00BE2115"/>
    <w:pPr>
      <w:spacing w:before="80" w:after="80"/>
    </w:pPr>
    <w:rPr>
      <w:rFonts w:ascii="Arial Bold" w:hAnsi="Arial Bold"/>
      <w:b/>
      <w:color w:val="000000"/>
      <w:sz w:val="18"/>
      <w:szCs w:val="16"/>
    </w:rPr>
  </w:style>
  <w:style w:type="paragraph" w:customStyle="1" w:styleId="TableContentText">
    <w:name w:val="Table Content Text"/>
    <w:basedOn w:val="Normal"/>
    <w:uiPriority w:val="99"/>
    <w:rsid w:val="00D47428"/>
    <w:rPr>
      <w:color w:val="000000"/>
      <w:sz w:val="18"/>
      <w:szCs w:val="18"/>
    </w:rPr>
  </w:style>
  <w:style w:type="paragraph" w:customStyle="1" w:styleId="capture">
    <w:name w:val="capture"/>
    <w:uiPriority w:val="99"/>
    <w:rsid w:val="008C5C9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uiPriority w:val="99"/>
    <w:rsid w:val="008C5C9D"/>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uiPriority w:val="99"/>
    <w:rsid w:val="008C5C9D"/>
    <w:rPr>
      <w:rFonts w:cs="Times New Roman"/>
      <w:color w:val="606420"/>
      <w:u w:val="single"/>
    </w:rPr>
  </w:style>
  <w:style w:type="character" w:styleId="LineNumber">
    <w:name w:val="line number"/>
    <w:basedOn w:val="DefaultParagraphFont"/>
    <w:uiPriority w:val="99"/>
    <w:rsid w:val="008C5C9D"/>
    <w:rPr>
      <w:rFonts w:cs="Times New Roman"/>
    </w:rPr>
  </w:style>
  <w:style w:type="paragraph" w:styleId="Subtitle">
    <w:name w:val="Subtitle"/>
    <w:basedOn w:val="Normal"/>
    <w:link w:val="SubtitleChar"/>
    <w:uiPriority w:val="99"/>
    <w:qFormat/>
    <w:rsid w:val="008C5C9D"/>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8C5C9D"/>
    <w:rPr>
      <w:rFonts w:ascii="Arial" w:hAnsi="Arial" w:cs="Arial"/>
      <w:sz w:val="24"/>
      <w:szCs w:val="24"/>
    </w:rPr>
  </w:style>
  <w:style w:type="paragraph" w:customStyle="1" w:styleId="DividerPage">
    <w:name w:val="Divider Page"/>
    <w:next w:val="Normal"/>
    <w:uiPriority w:val="99"/>
    <w:rsid w:val="008C5C9D"/>
    <w:pPr>
      <w:keepNext/>
      <w:keepLines/>
      <w:pageBreakBefore/>
    </w:pPr>
    <w:rPr>
      <w:rFonts w:ascii="Arial" w:hAnsi="Arial"/>
      <w:b/>
      <w:sz w:val="48"/>
    </w:rPr>
  </w:style>
  <w:style w:type="paragraph" w:customStyle="1" w:styleId="BodyTextBullet2">
    <w:name w:val="Body Text Bullet 2"/>
    <w:uiPriority w:val="99"/>
    <w:rsid w:val="008C5C9D"/>
    <w:pPr>
      <w:numPr>
        <w:numId w:val="10"/>
      </w:numPr>
      <w:spacing w:before="60" w:after="60"/>
    </w:pPr>
    <w:rPr>
      <w:sz w:val="22"/>
    </w:rPr>
  </w:style>
  <w:style w:type="paragraph" w:customStyle="1" w:styleId="BodyTextNumbered1">
    <w:name w:val="Body Text Numbered 1"/>
    <w:uiPriority w:val="99"/>
    <w:rsid w:val="008C5C9D"/>
    <w:pPr>
      <w:numPr>
        <w:numId w:val="7"/>
      </w:numPr>
    </w:pPr>
    <w:rPr>
      <w:sz w:val="22"/>
    </w:rPr>
  </w:style>
  <w:style w:type="paragraph" w:customStyle="1" w:styleId="BodyTextNumbered2">
    <w:name w:val="Body Text Numbered 2"/>
    <w:uiPriority w:val="99"/>
    <w:rsid w:val="008C5C9D"/>
    <w:pPr>
      <w:numPr>
        <w:numId w:val="8"/>
      </w:numPr>
      <w:tabs>
        <w:tab w:val="clear" w:pos="1440"/>
        <w:tab w:val="num" w:pos="1080"/>
      </w:tabs>
      <w:spacing w:before="120" w:after="120"/>
      <w:ind w:left="1080"/>
    </w:pPr>
    <w:rPr>
      <w:sz w:val="22"/>
    </w:rPr>
  </w:style>
  <w:style w:type="paragraph" w:customStyle="1" w:styleId="BodyTextLettered1">
    <w:name w:val="Body Text Lettered 1"/>
    <w:uiPriority w:val="99"/>
    <w:rsid w:val="008C5C9D"/>
    <w:pPr>
      <w:tabs>
        <w:tab w:val="num" w:pos="720"/>
        <w:tab w:val="num" w:pos="1440"/>
      </w:tabs>
      <w:ind w:left="720" w:hanging="360"/>
    </w:pPr>
    <w:rPr>
      <w:sz w:val="22"/>
    </w:rPr>
  </w:style>
  <w:style w:type="paragraph" w:customStyle="1" w:styleId="BodyTextLettered2">
    <w:name w:val="Body Text Lettered 2"/>
    <w:uiPriority w:val="99"/>
    <w:rsid w:val="008C5C9D"/>
    <w:pPr>
      <w:numPr>
        <w:numId w:val="9"/>
      </w:numPr>
      <w:tabs>
        <w:tab w:val="clear" w:pos="1440"/>
        <w:tab w:val="num" w:pos="1080"/>
      </w:tabs>
      <w:spacing w:before="120" w:after="120"/>
      <w:ind w:left="1080"/>
    </w:pPr>
    <w:rPr>
      <w:sz w:val="22"/>
    </w:rPr>
  </w:style>
  <w:style w:type="character" w:customStyle="1" w:styleId="TextItalics">
    <w:name w:val="Text Italics"/>
    <w:uiPriority w:val="99"/>
    <w:rsid w:val="008C5C9D"/>
    <w:rPr>
      <w:i/>
    </w:rPr>
  </w:style>
  <w:style w:type="character" w:customStyle="1" w:styleId="TextBold">
    <w:name w:val="Text Bold"/>
    <w:uiPriority w:val="99"/>
    <w:rsid w:val="008C5C9D"/>
    <w:rPr>
      <w:b/>
    </w:rPr>
  </w:style>
  <w:style w:type="character" w:customStyle="1" w:styleId="TextBoldItalics">
    <w:name w:val="Text Bold Italics"/>
    <w:uiPriority w:val="99"/>
    <w:rsid w:val="008C5C9D"/>
    <w:rPr>
      <w:b/>
      <w:i/>
    </w:rPr>
  </w:style>
  <w:style w:type="paragraph" w:customStyle="1" w:styleId="InstructionalNote">
    <w:name w:val="Instructional Note"/>
    <w:basedOn w:val="Normal"/>
    <w:uiPriority w:val="99"/>
    <w:rsid w:val="008C5C9D"/>
    <w:pPr>
      <w:numPr>
        <w:numId w:val="11"/>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uiPriority w:val="99"/>
    <w:rsid w:val="008C5C9D"/>
    <w:pPr>
      <w:numPr>
        <w:numId w:val="0"/>
      </w:numPr>
      <w:tabs>
        <w:tab w:val="num" w:pos="360"/>
        <w:tab w:val="num" w:pos="1260"/>
      </w:tabs>
      <w:ind w:left="1260" w:hanging="360"/>
    </w:pPr>
  </w:style>
  <w:style w:type="paragraph" w:customStyle="1" w:styleId="BodyBullet2">
    <w:name w:val="Body Bullet 2"/>
    <w:basedOn w:val="Normal"/>
    <w:link w:val="BodyBullet2Char"/>
    <w:uiPriority w:val="99"/>
    <w:rsid w:val="008C5C9D"/>
    <w:pPr>
      <w:numPr>
        <w:numId w:val="12"/>
      </w:numPr>
      <w:tabs>
        <w:tab w:val="clear" w:pos="1800"/>
        <w:tab w:val="num" w:pos="1260"/>
      </w:tabs>
      <w:autoSpaceDE w:val="0"/>
      <w:autoSpaceDN w:val="0"/>
      <w:adjustRightInd w:val="0"/>
      <w:spacing w:before="60" w:after="60"/>
      <w:ind w:left="1260"/>
    </w:pPr>
    <w:rPr>
      <w:iCs/>
      <w:sz w:val="20"/>
      <w:szCs w:val="20"/>
    </w:rPr>
  </w:style>
  <w:style w:type="character" w:customStyle="1" w:styleId="BodyBullet2Char">
    <w:name w:val="Body Bullet 2 Char"/>
    <w:link w:val="BodyBullet2"/>
    <w:uiPriority w:val="99"/>
    <w:locked/>
    <w:rsid w:val="008C5C9D"/>
    <w:rPr>
      <w:iCs/>
    </w:rPr>
  </w:style>
  <w:style w:type="character" w:customStyle="1" w:styleId="InstructionalTextBold">
    <w:name w:val="Instructional Text Bold"/>
    <w:uiPriority w:val="99"/>
    <w:rsid w:val="008C5C9D"/>
    <w:rPr>
      <w:b/>
      <w:color w:val="0000FF"/>
    </w:rPr>
  </w:style>
  <w:style w:type="paragraph" w:customStyle="1" w:styleId="InstructionalText2">
    <w:name w:val="Instructional Text 2"/>
    <w:basedOn w:val="InstructionalText1"/>
    <w:next w:val="Normal"/>
    <w:link w:val="InstructionalText2Char"/>
    <w:uiPriority w:val="99"/>
    <w:rsid w:val="008C5C9D"/>
    <w:pPr>
      <w:ind w:left="720"/>
    </w:pPr>
  </w:style>
  <w:style w:type="character" w:customStyle="1" w:styleId="InstructionalText2Char">
    <w:name w:val="Instructional Text 2 Char"/>
    <w:basedOn w:val="InstructionalText1Char"/>
    <w:link w:val="InstructionalText2"/>
    <w:uiPriority w:val="99"/>
    <w:locked/>
    <w:rsid w:val="008C5C9D"/>
  </w:style>
  <w:style w:type="paragraph" w:styleId="ListBullet4">
    <w:name w:val="List Bullet 4"/>
    <w:basedOn w:val="Normal"/>
    <w:autoRedefine/>
    <w:uiPriority w:val="99"/>
    <w:rsid w:val="008C5C9D"/>
    <w:pPr>
      <w:tabs>
        <w:tab w:val="num" w:pos="1440"/>
      </w:tabs>
      <w:ind w:left="1440" w:hanging="360"/>
    </w:pPr>
    <w:rPr>
      <w:sz w:val="22"/>
    </w:rPr>
  </w:style>
  <w:style w:type="paragraph" w:customStyle="1" w:styleId="InstructionalTable">
    <w:name w:val="Instructional Table"/>
    <w:basedOn w:val="Normal"/>
    <w:uiPriority w:val="99"/>
    <w:rsid w:val="008C5C9D"/>
    <w:rPr>
      <w:i/>
      <w:color w:val="0000FF"/>
      <w:sz w:val="22"/>
    </w:rPr>
  </w:style>
  <w:style w:type="character" w:customStyle="1" w:styleId="In-LineInstruction">
    <w:name w:val="In-Line Instruction"/>
    <w:uiPriority w:val="99"/>
    <w:rsid w:val="008C5C9D"/>
    <w:rPr>
      <w:i/>
      <w:color w:val="0000FF"/>
    </w:rPr>
  </w:style>
  <w:style w:type="character" w:styleId="Emphasis">
    <w:name w:val="Emphasis"/>
    <w:basedOn w:val="DefaultParagraphFont"/>
    <w:uiPriority w:val="99"/>
    <w:qFormat/>
    <w:rsid w:val="008C5C9D"/>
    <w:rPr>
      <w:rFonts w:cs="Times New Roman"/>
      <w:i/>
    </w:rPr>
  </w:style>
  <w:style w:type="paragraph" w:customStyle="1" w:styleId="TemplateInstructions">
    <w:name w:val="Template Instructions"/>
    <w:basedOn w:val="Normal"/>
    <w:next w:val="Normal"/>
    <w:link w:val="TemplateInstructionsChar"/>
    <w:uiPriority w:val="99"/>
    <w:rsid w:val="008C5C9D"/>
    <w:pPr>
      <w:keepNext/>
      <w:keepLines/>
      <w:spacing w:before="40"/>
    </w:pPr>
    <w:rPr>
      <w:i/>
      <w:color w:val="0000FF"/>
      <w:sz w:val="22"/>
      <w:szCs w:val="20"/>
    </w:rPr>
  </w:style>
  <w:style w:type="character" w:customStyle="1" w:styleId="TemplateInstructionsChar">
    <w:name w:val="Template Instructions Char"/>
    <w:link w:val="TemplateInstructions"/>
    <w:uiPriority w:val="99"/>
    <w:locked/>
    <w:rsid w:val="008C5C9D"/>
    <w:rPr>
      <w:i/>
      <w:color w:val="0000FF"/>
      <w:sz w:val="22"/>
    </w:rPr>
  </w:style>
  <w:style w:type="paragraph" w:customStyle="1" w:styleId="BulletInstructions">
    <w:name w:val="Bullet Instructions"/>
    <w:basedOn w:val="Normal"/>
    <w:uiPriority w:val="99"/>
    <w:rsid w:val="008C5C9D"/>
    <w:pPr>
      <w:numPr>
        <w:numId w:val="6"/>
      </w:numPr>
      <w:tabs>
        <w:tab w:val="num" w:pos="720"/>
      </w:tabs>
    </w:pPr>
    <w:rPr>
      <w:i/>
      <w:color w:val="0000FF"/>
      <w:sz w:val="22"/>
    </w:rPr>
  </w:style>
  <w:style w:type="paragraph" w:customStyle="1" w:styleId="templateinstructions0">
    <w:name w:val="templateinstructions"/>
    <w:basedOn w:val="Normal"/>
    <w:uiPriority w:val="99"/>
    <w:rsid w:val="008C5C9D"/>
    <w:pPr>
      <w:spacing w:before="100" w:beforeAutospacing="1" w:after="100" w:afterAutospacing="1"/>
    </w:pPr>
  </w:style>
  <w:style w:type="paragraph" w:customStyle="1" w:styleId="Appendix11">
    <w:name w:val="Appendix 1.1"/>
    <w:basedOn w:val="Heading2"/>
    <w:next w:val="Normal"/>
    <w:link w:val="Appendix11Char"/>
    <w:uiPriority w:val="99"/>
    <w:rsid w:val="008C5C9D"/>
    <w:pPr>
      <w:numPr>
        <w:numId w:val="13"/>
      </w:numPr>
      <w:tabs>
        <w:tab w:val="clear" w:pos="900"/>
        <w:tab w:val="left" w:pos="720"/>
      </w:tabs>
      <w:spacing w:before="240"/>
    </w:pPr>
    <w:rPr>
      <w:rFonts w:cs="Times New Roman"/>
    </w:rPr>
  </w:style>
  <w:style w:type="character" w:customStyle="1" w:styleId="BodyItalic">
    <w:name w:val="Body Italic"/>
    <w:uiPriority w:val="99"/>
    <w:rsid w:val="008C5C9D"/>
    <w:rPr>
      <w:i/>
    </w:rPr>
  </w:style>
  <w:style w:type="paragraph" w:customStyle="1" w:styleId="TableHeadingCentered">
    <w:name w:val="Table Heading Centered"/>
    <w:basedOn w:val="TableHeading"/>
    <w:uiPriority w:val="99"/>
    <w:rsid w:val="008C5C9D"/>
    <w:pPr>
      <w:jc w:val="center"/>
    </w:pPr>
    <w:rPr>
      <w:rFonts w:cs="Times New Roman"/>
      <w:sz w:val="16"/>
      <w:szCs w:val="16"/>
    </w:rPr>
  </w:style>
  <w:style w:type="paragraph" w:customStyle="1" w:styleId="Note">
    <w:name w:val="Note"/>
    <w:basedOn w:val="Normal"/>
    <w:next w:val="BodyText"/>
    <w:uiPriority w:val="99"/>
    <w:rsid w:val="008C5C9D"/>
    <w:pPr>
      <w:numPr>
        <w:numId w:val="14"/>
      </w:numPr>
      <w:pBdr>
        <w:top w:val="single" w:sz="4" w:space="2" w:color="auto"/>
        <w:bottom w:val="single" w:sz="4" w:space="2" w:color="auto"/>
      </w:pBdr>
      <w:shd w:val="clear" w:color="auto" w:fill="E0E0E0"/>
      <w:tabs>
        <w:tab w:val="clear" w:pos="1440"/>
        <w:tab w:val="num" w:pos="792"/>
      </w:tabs>
      <w:spacing w:before="240" w:after="240" w:line="300" w:lineRule="auto"/>
    </w:pPr>
    <w:rPr>
      <w:rFonts w:ascii="Arial" w:eastAsia="MS Mincho" w:hAnsi="Arial"/>
      <w:sz w:val="20"/>
      <w:szCs w:val="20"/>
      <w:lang w:eastAsia="en-GB"/>
    </w:rPr>
  </w:style>
  <w:style w:type="character" w:customStyle="1" w:styleId="Appendix11Char">
    <w:name w:val="Appendix 1.1 Char"/>
    <w:link w:val="Appendix11"/>
    <w:uiPriority w:val="99"/>
    <w:locked/>
    <w:rsid w:val="008C5C9D"/>
    <w:rPr>
      <w:rFonts w:ascii="Arial" w:hAnsi="Arial"/>
      <w:b/>
      <w:iCs/>
      <w:kern w:val="32"/>
      <w:sz w:val="32"/>
      <w:szCs w:val="28"/>
    </w:rPr>
  </w:style>
  <w:style w:type="paragraph" w:customStyle="1" w:styleId="ReqFrontPageText">
    <w:name w:val="Req Front Page Text"/>
    <w:basedOn w:val="Normal"/>
    <w:uiPriority w:val="99"/>
    <w:rsid w:val="008C5C9D"/>
    <w:pPr>
      <w:keepNext/>
      <w:spacing w:before="1080"/>
      <w:ind w:right="720"/>
      <w:jc w:val="right"/>
    </w:pPr>
    <w:rPr>
      <w:rFonts w:ascii="Calibri" w:hAnsi="Calibri" w:cs="Calibri"/>
      <w:sz w:val="28"/>
      <w:szCs w:val="28"/>
    </w:rPr>
  </w:style>
  <w:style w:type="character" w:customStyle="1" w:styleId="ReqFrontPageTextItalic">
    <w:name w:val="Req Front Page Text Italic"/>
    <w:uiPriority w:val="99"/>
    <w:rsid w:val="008C5C9D"/>
    <w:rPr>
      <w:i/>
    </w:rPr>
  </w:style>
  <w:style w:type="character" w:customStyle="1" w:styleId="ReqFrontPageTextRed">
    <w:name w:val="Req Front Page Text Red"/>
    <w:uiPriority w:val="99"/>
    <w:rsid w:val="008C5C9D"/>
    <w:rPr>
      <w:i/>
      <w:color w:val="FF0000"/>
    </w:rPr>
  </w:style>
  <w:style w:type="table" w:customStyle="1" w:styleId="EVEAHProgram">
    <w:name w:val="EVEAH Program"/>
    <w:uiPriority w:val="99"/>
    <w:rsid w:val="00437C83"/>
    <w:pPr>
      <w:spacing w:before="40" w:after="40"/>
    </w:pPr>
    <w:rPr>
      <w:rFonts w:ascii="Arial" w:hAnsi="Arial"/>
      <w:sz w:val="18"/>
    </w:rPr>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rPr>
      <w:cantSplit/>
    </w:trPr>
  </w:style>
  <w:style w:type="paragraph" w:styleId="ListParagraph">
    <w:name w:val="List Paragraph"/>
    <w:basedOn w:val="Normal"/>
    <w:uiPriority w:val="99"/>
    <w:qFormat/>
    <w:rsid w:val="0040552C"/>
    <w:pPr>
      <w:ind w:left="720"/>
      <w:contextualSpacing/>
    </w:pPr>
  </w:style>
  <w:style w:type="paragraph" w:customStyle="1" w:styleId="BodyText1">
    <w:name w:val="Body Text1"/>
    <w:basedOn w:val="Normal"/>
    <w:autoRedefine/>
    <w:uiPriority w:val="99"/>
    <w:qFormat/>
    <w:rsid w:val="004F16C7"/>
    <w:pPr>
      <w:spacing w:before="120" w:after="120"/>
    </w:pPr>
    <w:rPr>
      <w:sz w:val="22"/>
      <w:szCs w:val="22"/>
    </w:rPr>
  </w:style>
  <w:style w:type="paragraph" w:customStyle="1" w:styleId="SecondaryHeadings">
    <w:name w:val="Secondary Headings"/>
    <w:basedOn w:val="Normal"/>
    <w:next w:val="Normal"/>
    <w:uiPriority w:val="99"/>
    <w:rsid w:val="008A5BCF"/>
    <w:pPr>
      <w:numPr>
        <w:numId w:val="15"/>
      </w:numPr>
    </w:pPr>
    <w:rPr>
      <w:caps/>
      <w:szCs w:val="20"/>
    </w:rPr>
  </w:style>
  <w:style w:type="paragraph" w:customStyle="1" w:styleId="Title1">
    <w:name w:val="Title 1"/>
    <w:basedOn w:val="Heading1"/>
    <w:uiPriority w:val="99"/>
    <w:rsid w:val="008A5BCF"/>
    <w:pPr>
      <w:numPr>
        <w:ilvl w:val="1"/>
        <w:numId w:val="15"/>
      </w:numPr>
      <w:autoSpaceDE/>
      <w:autoSpaceDN/>
      <w:adjustRightInd/>
      <w:spacing w:before="240"/>
    </w:pPr>
    <w:rPr>
      <w:rFonts w:ascii="Times New Roman" w:hAnsi="Times New Roman" w:cs="Times New Roman"/>
      <w:bCs w:val="0"/>
      <w:caps/>
      <w:kern w:val="28"/>
      <w:sz w:val="28"/>
      <w:szCs w:val="20"/>
    </w:rPr>
  </w:style>
  <w:style w:type="paragraph" w:customStyle="1" w:styleId="StyleTitlePageCentered">
    <w:name w:val="Style TitlePage + Centered"/>
    <w:basedOn w:val="Normal"/>
    <w:uiPriority w:val="99"/>
    <w:rsid w:val="00365AFB"/>
    <w:pPr>
      <w:jc w:val="center"/>
    </w:pPr>
    <w:rPr>
      <w:rFonts w:ascii="Arial" w:hAnsi="Arial"/>
      <w:sz w:val="44"/>
      <w:szCs w:val="44"/>
    </w:rPr>
  </w:style>
  <w:style w:type="paragraph" w:customStyle="1" w:styleId="InstructionalTextHeading1">
    <w:name w:val="Instructional Text Heading 1"/>
    <w:basedOn w:val="InstructionalText1"/>
    <w:uiPriority w:val="99"/>
    <w:rsid w:val="00E13DEB"/>
    <w:rPr>
      <w:b/>
      <w:i w:val="0"/>
      <w:sz w:val="28"/>
      <w:szCs w:val="28"/>
    </w:rPr>
  </w:style>
  <w:style w:type="paragraph" w:customStyle="1" w:styleId="InstructionalTextHeading2">
    <w:name w:val="Instructional Text Heading 2"/>
    <w:basedOn w:val="InstructionalTextHeading1"/>
    <w:uiPriority w:val="99"/>
    <w:rsid w:val="00BC0FEE"/>
    <w:rPr>
      <w:sz w:val="24"/>
      <w:szCs w:val="24"/>
    </w:rPr>
  </w:style>
  <w:style w:type="paragraph" w:customStyle="1" w:styleId="InstructionalTextHeading3">
    <w:name w:val="Instructional Text Heading 3"/>
    <w:basedOn w:val="InstructionalTextHeading2"/>
    <w:uiPriority w:val="99"/>
    <w:rsid w:val="00BC0FEE"/>
    <w:rPr>
      <w:i/>
    </w:rPr>
  </w:style>
  <w:style w:type="paragraph" w:customStyle="1" w:styleId="Type1">
    <w:name w:val="Type 1"/>
    <w:basedOn w:val="Normal"/>
    <w:uiPriority w:val="99"/>
    <w:rsid w:val="00160125"/>
    <w:rPr>
      <w:b/>
      <w:bCs/>
      <w:sz w:val="28"/>
      <w:szCs w:val="20"/>
    </w:rPr>
  </w:style>
  <w:style w:type="character" w:customStyle="1" w:styleId="CharChar1">
    <w:name w:val="Char Char1"/>
    <w:uiPriority w:val="99"/>
    <w:rsid w:val="00673E83"/>
    <w:rPr>
      <w:lang w:val="en-US" w:eastAsia="en-US"/>
    </w:rPr>
  </w:style>
  <w:style w:type="character" w:customStyle="1" w:styleId="apple-converted-space">
    <w:name w:val="apple-converted-space"/>
    <w:basedOn w:val="DefaultParagraphFont"/>
    <w:uiPriority w:val="99"/>
    <w:rsid w:val="00A03215"/>
    <w:rPr>
      <w:rFonts w:cs="Times New Roman"/>
    </w:rPr>
  </w:style>
  <w:style w:type="paragraph" w:customStyle="1" w:styleId="StyleHeading4NotBoldNotItalicAuto">
    <w:name w:val="Style Heading 4 + Not Bold Not Italic Auto"/>
    <w:basedOn w:val="Heading4"/>
    <w:autoRedefine/>
    <w:rsid w:val="00482A8F"/>
    <w:rPr>
      <w:bCs w:val="0"/>
      <w:i/>
      <w:iCs w:val="0"/>
    </w:rPr>
  </w:style>
</w:styles>
</file>

<file path=word/webSettings.xml><?xml version="1.0" encoding="utf-8"?>
<w:webSettings xmlns:r="http://schemas.openxmlformats.org/officeDocument/2006/relationships" xmlns:w="http://schemas.openxmlformats.org/wordprocessingml/2006/main">
  <w:divs>
    <w:div w:id="21371098">
      <w:bodyDiv w:val="1"/>
      <w:marLeft w:val="0"/>
      <w:marRight w:val="0"/>
      <w:marTop w:val="0"/>
      <w:marBottom w:val="0"/>
      <w:divBdr>
        <w:top w:val="none" w:sz="0" w:space="0" w:color="auto"/>
        <w:left w:val="none" w:sz="0" w:space="0" w:color="auto"/>
        <w:bottom w:val="none" w:sz="0" w:space="0" w:color="auto"/>
        <w:right w:val="none" w:sz="0" w:space="0" w:color="auto"/>
      </w:divBdr>
    </w:div>
    <w:div w:id="570118940">
      <w:marLeft w:val="0"/>
      <w:marRight w:val="0"/>
      <w:marTop w:val="0"/>
      <w:marBottom w:val="0"/>
      <w:divBdr>
        <w:top w:val="none" w:sz="0" w:space="0" w:color="auto"/>
        <w:left w:val="none" w:sz="0" w:space="0" w:color="auto"/>
        <w:bottom w:val="none" w:sz="0" w:space="0" w:color="auto"/>
        <w:right w:val="none" w:sz="0" w:space="0" w:color="auto"/>
      </w:divBdr>
    </w:div>
    <w:div w:id="570118941">
      <w:marLeft w:val="0"/>
      <w:marRight w:val="0"/>
      <w:marTop w:val="0"/>
      <w:marBottom w:val="0"/>
      <w:divBdr>
        <w:top w:val="none" w:sz="0" w:space="0" w:color="auto"/>
        <w:left w:val="none" w:sz="0" w:space="0" w:color="auto"/>
        <w:bottom w:val="none" w:sz="0" w:space="0" w:color="auto"/>
        <w:right w:val="none" w:sz="0" w:space="0" w:color="auto"/>
      </w:divBdr>
    </w:div>
    <w:div w:id="570118942">
      <w:marLeft w:val="0"/>
      <w:marRight w:val="0"/>
      <w:marTop w:val="0"/>
      <w:marBottom w:val="0"/>
      <w:divBdr>
        <w:top w:val="none" w:sz="0" w:space="0" w:color="auto"/>
        <w:left w:val="none" w:sz="0" w:space="0" w:color="auto"/>
        <w:bottom w:val="none" w:sz="0" w:space="0" w:color="auto"/>
        <w:right w:val="none" w:sz="0" w:space="0" w:color="auto"/>
      </w:divBdr>
    </w:div>
    <w:div w:id="570118943">
      <w:marLeft w:val="0"/>
      <w:marRight w:val="0"/>
      <w:marTop w:val="0"/>
      <w:marBottom w:val="0"/>
      <w:divBdr>
        <w:top w:val="none" w:sz="0" w:space="0" w:color="auto"/>
        <w:left w:val="none" w:sz="0" w:space="0" w:color="auto"/>
        <w:bottom w:val="none" w:sz="0" w:space="0" w:color="auto"/>
        <w:right w:val="none" w:sz="0" w:space="0" w:color="auto"/>
      </w:divBdr>
    </w:div>
    <w:div w:id="570118944">
      <w:marLeft w:val="0"/>
      <w:marRight w:val="0"/>
      <w:marTop w:val="0"/>
      <w:marBottom w:val="0"/>
      <w:divBdr>
        <w:top w:val="none" w:sz="0" w:space="0" w:color="auto"/>
        <w:left w:val="none" w:sz="0" w:space="0" w:color="auto"/>
        <w:bottom w:val="none" w:sz="0" w:space="0" w:color="auto"/>
        <w:right w:val="none" w:sz="0" w:space="0" w:color="auto"/>
      </w:divBdr>
    </w:div>
    <w:div w:id="570118945">
      <w:marLeft w:val="0"/>
      <w:marRight w:val="0"/>
      <w:marTop w:val="0"/>
      <w:marBottom w:val="0"/>
      <w:divBdr>
        <w:top w:val="none" w:sz="0" w:space="0" w:color="auto"/>
        <w:left w:val="none" w:sz="0" w:space="0" w:color="auto"/>
        <w:bottom w:val="none" w:sz="0" w:space="0" w:color="auto"/>
        <w:right w:val="none" w:sz="0" w:space="0" w:color="auto"/>
      </w:divBdr>
    </w:div>
    <w:div w:id="570118946">
      <w:marLeft w:val="0"/>
      <w:marRight w:val="0"/>
      <w:marTop w:val="0"/>
      <w:marBottom w:val="0"/>
      <w:divBdr>
        <w:top w:val="none" w:sz="0" w:space="0" w:color="auto"/>
        <w:left w:val="none" w:sz="0" w:space="0" w:color="auto"/>
        <w:bottom w:val="none" w:sz="0" w:space="0" w:color="auto"/>
        <w:right w:val="none" w:sz="0" w:space="0" w:color="auto"/>
      </w:divBdr>
    </w:div>
    <w:div w:id="10257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jgreenac@harris.com" TargetMode="External"/><Relationship Id="rId2" Type="http://schemas.openxmlformats.org/officeDocument/2006/relationships/customXml" Target="../customXml/item2.xml"/><Relationship Id="rId16" Type="http://schemas.openxmlformats.org/officeDocument/2006/relationships/hyperlink" Target="http://vaww.oed.portal.va.gov/projects/aw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p:properties xmlns:p="http://schemas.microsoft.com/office/2006/metadata/properties" xmlns:xsi="http://www.w3.org/2001/XMLSchema-instance">
  <documentManagement>
    <_dlc_ExpireDate xmlns="31427534-dd22-4c80-bda2-4289752910af" xsi:nil="true"/>
    <_dlc_ExpireDateSaved xmlns="31427534-dd22-4c80-bda2-4289752910af">2015-01-31T18:52:47+00:00</_dlc_ExpireDateSaved>
    <_dlc_Exempt xmlns="31427534-dd22-4c80-bda2-4289752910af">true</_dlc_Exemp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529186-D061-4A44-A3C8-A10D8F294EA5}"/>
</file>

<file path=customXml/itemProps2.xml><?xml version="1.0" encoding="utf-8"?>
<ds:datastoreItem xmlns:ds="http://schemas.openxmlformats.org/officeDocument/2006/customXml" ds:itemID="{099DD3DD-CA66-4905-BAAE-C4BEEB560F3B}"/>
</file>

<file path=customXml/itemProps3.xml><?xml version="1.0" encoding="utf-8"?>
<ds:datastoreItem xmlns:ds="http://schemas.openxmlformats.org/officeDocument/2006/customXml" ds:itemID="{C8D15524-48AF-445C-B307-114BD7CCA49F}"/>
</file>

<file path=customXml/itemProps4.xml><?xml version="1.0" encoding="utf-8"?>
<ds:datastoreItem xmlns:ds="http://schemas.openxmlformats.org/officeDocument/2006/customXml" ds:itemID="{682B106A-EECD-4869-BD43-2B22B2C90389}"/>
</file>

<file path=customXml/itemProps5.xml><?xml version="1.0" encoding="utf-8"?>
<ds:datastoreItem xmlns:ds="http://schemas.openxmlformats.org/officeDocument/2006/customXml" ds:itemID="{4E30D011-D567-4984-B8B3-F44E0B991018}"/>
</file>

<file path=docProps/app.xml><?xml version="1.0" encoding="utf-8"?>
<Properties xmlns="http://schemas.openxmlformats.org/officeDocument/2006/extended-properties" xmlns:vt="http://schemas.openxmlformats.org/officeDocument/2006/docPropsVTypes">
  <Template>Normal.dotm</Template>
  <TotalTime>90</TotalTime>
  <Pages>25</Pages>
  <Words>6576</Words>
  <Characters>37486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Implementation Plan and Checklist</vt:lpstr>
    </vt:vector>
  </TitlesOfParts>
  <Company>VA Programs</Company>
  <LinksUpToDate>false</LinksUpToDate>
  <CharactersWithSpaces>43975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 and Checklist</dc:title>
  <dc:creator>Section 508 VA Programs</dc:creator>
  <cp:lastModifiedBy>aperez02</cp:lastModifiedBy>
  <cp:revision>21</cp:revision>
  <dcterms:created xsi:type="dcterms:W3CDTF">2014-09-16T12:26:00Z</dcterms:created>
  <dcterms:modified xsi:type="dcterms:W3CDTF">2014-09-17T13:59:00Z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7700.00000000000</vt:lpwstr>
  </property>
  <property fmtid="{D5CDD505-2E9C-101B-9397-08002B2CF9AE}" pid="6" name="Required by PMAS">
    <vt:lpwstr>0</vt:lpwstr>
  </property>
  <property fmtid="{D5CDD505-2E9C-101B-9397-08002B2CF9AE}" pid="7" name="Required by National Release">
    <vt:lpwstr>0</vt:lpwstr>
  </property>
  <property fmtid="{D5CDD505-2E9C-101B-9397-08002B2CF9AE}" pid="8" name="ContentTypeId">
    <vt:lpwstr>0x010100F9C9AB3197FD50448310FFA1687322E4</vt:lpwstr>
  </property>
</Properties>
</file>