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6.xml" ContentType="application/vnd.openxmlformats-officedocument.customXmlPropertie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267" w:rsidRPr="00C03E80" w:rsidRDefault="00DF0267" w:rsidP="00E94534">
      <w:pPr>
        <w:pStyle w:val="CoverTitleInstructions"/>
        <w:spacing w:before="120" w:line="240" w:lineRule="auto"/>
        <w:rPr>
          <w:rFonts w:ascii="Arial" w:hAnsi="Arial" w:cs="Arial"/>
          <w:b/>
          <w:i w:val="0"/>
          <w:color w:val="000000"/>
          <w:sz w:val="36"/>
          <w:szCs w:val="36"/>
        </w:rPr>
      </w:pPr>
      <w:bookmarkStart w:id="0" w:name="_Toc205632711"/>
      <w:r w:rsidRPr="00C03E80">
        <w:rPr>
          <w:rFonts w:ascii="Arial" w:hAnsi="Arial" w:cs="Arial"/>
          <w:b/>
          <w:i w:val="0"/>
          <w:color w:val="000000"/>
          <w:sz w:val="36"/>
          <w:szCs w:val="36"/>
        </w:rPr>
        <w:t>Alert Watch and Response Engine (AWARE)</w:t>
      </w:r>
    </w:p>
    <w:p w:rsidR="00DF0267" w:rsidRPr="00C03E80" w:rsidRDefault="00DF0267" w:rsidP="00F6401E">
      <w:pPr>
        <w:pStyle w:val="Title2"/>
      </w:pPr>
    </w:p>
    <w:p w:rsidR="006153F5" w:rsidRDefault="006153F5" w:rsidP="00F15034">
      <w:pPr>
        <w:pStyle w:val="Title2"/>
      </w:pPr>
    </w:p>
    <w:p w:rsidR="00DF0267" w:rsidRPr="00C03E80" w:rsidRDefault="006153F5" w:rsidP="00F15034">
      <w:pPr>
        <w:pStyle w:val="Title2"/>
      </w:pPr>
      <w:r>
        <w:t xml:space="preserve">Server </w:t>
      </w:r>
      <w:r w:rsidR="00D87886" w:rsidRPr="00C03E80">
        <w:t>Installation Guide</w:t>
      </w:r>
    </w:p>
    <w:p w:rsidR="00DF0267" w:rsidRPr="00C03E80" w:rsidRDefault="00DF0267" w:rsidP="00F6401E">
      <w:pPr>
        <w:pStyle w:val="Title2"/>
      </w:pPr>
    </w:p>
    <w:p w:rsidR="00DF0267" w:rsidRPr="00C03E80" w:rsidRDefault="00DF0267" w:rsidP="00F6401E">
      <w:pPr>
        <w:pStyle w:val="Title2"/>
      </w:pPr>
    </w:p>
    <w:p w:rsidR="00DF0267" w:rsidRPr="00C03E80" w:rsidRDefault="00D93841" w:rsidP="00F6401E">
      <w:pPr>
        <w:pStyle w:val="CoverTitleInstructions"/>
      </w:pPr>
      <w:r w:rsidRPr="00C03E80">
        <w:rPr>
          <w:noProof/>
        </w:rPr>
        <w:drawing>
          <wp:inline distT="0" distB="0" distL="0" distR="0">
            <wp:extent cx="2095500" cy="2085975"/>
            <wp:effectExtent l="19050" t="0" r="0" b="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11"/>
                    <a:srcRect/>
                    <a:stretch>
                      <a:fillRect/>
                    </a:stretch>
                  </pic:blipFill>
                  <pic:spPr bwMode="auto">
                    <a:xfrm>
                      <a:off x="0" y="0"/>
                      <a:ext cx="2095500" cy="2085975"/>
                    </a:xfrm>
                    <a:prstGeom prst="rect">
                      <a:avLst/>
                    </a:prstGeom>
                    <a:noFill/>
                    <a:ln w="9525">
                      <a:noFill/>
                      <a:miter lim="800000"/>
                      <a:headEnd/>
                      <a:tailEnd/>
                    </a:ln>
                  </pic:spPr>
                </pic:pic>
              </a:graphicData>
            </a:graphic>
          </wp:inline>
        </w:drawing>
      </w:r>
    </w:p>
    <w:p w:rsidR="00DF0267" w:rsidRPr="00C03E80" w:rsidRDefault="00DF0267" w:rsidP="00F6401E">
      <w:pPr>
        <w:pStyle w:val="CoverTitleInstructions"/>
      </w:pPr>
    </w:p>
    <w:p w:rsidR="00DF0267" w:rsidRPr="00C03E80" w:rsidRDefault="00DF0267" w:rsidP="00F6401E">
      <w:pPr>
        <w:pStyle w:val="CoverTitleInstructions"/>
      </w:pPr>
    </w:p>
    <w:p w:rsidR="00DF0267" w:rsidRPr="00C03E80" w:rsidRDefault="006153F5" w:rsidP="00F6401E">
      <w:pPr>
        <w:pStyle w:val="Title2"/>
      </w:pPr>
      <w:r>
        <w:t>April</w:t>
      </w:r>
      <w:r w:rsidR="00DF0267" w:rsidRPr="00C03E80">
        <w:t xml:space="preserve"> 2014</w:t>
      </w:r>
    </w:p>
    <w:p w:rsidR="00DF0267" w:rsidRPr="00C03E80" w:rsidRDefault="00DF0267" w:rsidP="00F6401E">
      <w:pPr>
        <w:pStyle w:val="Title2"/>
      </w:pPr>
    </w:p>
    <w:p w:rsidR="00DF0267" w:rsidRPr="00C03E80" w:rsidRDefault="00DF0267" w:rsidP="00F6401E">
      <w:pPr>
        <w:pStyle w:val="Title2"/>
      </w:pPr>
      <w:r w:rsidRPr="00C03E80">
        <w:t>Prepared by Harris Corporation</w:t>
      </w:r>
    </w:p>
    <w:p w:rsidR="00DF0267" w:rsidRPr="00C03E80" w:rsidRDefault="00DF0267" w:rsidP="00F6401E">
      <w:pPr>
        <w:pStyle w:val="Title2"/>
      </w:pPr>
    </w:p>
    <w:p w:rsidR="00DF0267" w:rsidRPr="00C03E80" w:rsidRDefault="00DF0267" w:rsidP="00F6401E">
      <w:pPr>
        <w:pStyle w:val="Title2"/>
      </w:pPr>
    </w:p>
    <w:p w:rsidR="00DF0267" w:rsidRPr="00C03E80" w:rsidRDefault="00DF0267" w:rsidP="00F6401E">
      <w:pPr>
        <w:pStyle w:val="Title2"/>
      </w:pPr>
    </w:p>
    <w:p w:rsidR="00DF0267" w:rsidRPr="00C03E80" w:rsidRDefault="00DF0267" w:rsidP="00B43C2F">
      <w:pPr>
        <w:pStyle w:val="Title2"/>
        <w:jc w:val="left"/>
      </w:pPr>
    </w:p>
    <w:p w:rsidR="00DF0267" w:rsidRPr="00C03E80" w:rsidRDefault="00DF0267" w:rsidP="00F6401E">
      <w:pPr>
        <w:pStyle w:val="InstructionalText1"/>
        <w:sectPr w:rsidR="00DF0267" w:rsidRPr="00C03E80" w:rsidSect="000C6284">
          <w:footerReference w:type="even" r:id="rId12"/>
          <w:footerReference w:type="default" r:id="rId13"/>
          <w:footerReference w:type="first" r:id="rId14"/>
          <w:pgSz w:w="12240" w:h="15840" w:code="1"/>
          <w:pgMar w:top="1440" w:right="1440" w:bottom="1440" w:left="1440" w:header="720" w:footer="720" w:gutter="0"/>
          <w:pgNumType w:fmt="lowerRoman"/>
          <w:cols w:space="720"/>
          <w:titlePg/>
          <w:docGrid w:linePitch="360"/>
        </w:sectPr>
      </w:pPr>
    </w:p>
    <w:p w:rsidR="00DF0267" w:rsidRPr="00C03E80" w:rsidRDefault="00DF0267" w:rsidP="00971CAF">
      <w:pPr>
        <w:pStyle w:val="Title2"/>
      </w:pPr>
      <w:r w:rsidRPr="00C03E80">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tblPr>
      <w:tblGrid>
        <w:gridCol w:w="1200"/>
        <w:gridCol w:w="900"/>
        <w:gridCol w:w="2970"/>
        <w:gridCol w:w="1350"/>
        <w:gridCol w:w="1530"/>
        <w:gridCol w:w="900"/>
        <w:gridCol w:w="1170"/>
      </w:tblGrid>
      <w:tr w:rsidR="00DF0267" w:rsidRPr="00C03E80" w:rsidTr="00597D5B">
        <w:trPr>
          <w:cantSplit/>
          <w:tblHeader/>
        </w:trPr>
        <w:tc>
          <w:tcPr>
            <w:tcW w:w="120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DF0267" w:rsidRPr="00C03E80" w:rsidRDefault="00DF0267" w:rsidP="00597D5B">
            <w:pPr>
              <w:pStyle w:val="TableColumnHeader"/>
              <w:spacing w:before="40" w:after="40"/>
              <w:jc w:val="center"/>
              <w:rPr>
                <w:rFonts w:ascii="Arial" w:hAnsi="Arial" w:cs="Arial"/>
                <w:color w:val="auto"/>
                <w:szCs w:val="18"/>
              </w:rPr>
            </w:pPr>
            <w:r w:rsidRPr="00C03E80">
              <w:rPr>
                <w:rFonts w:ascii="Arial" w:hAnsi="Arial" w:cs="Arial"/>
                <w:color w:val="auto"/>
                <w:szCs w:val="18"/>
              </w:rPr>
              <w:t>Issue Date</w:t>
            </w:r>
          </w:p>
        </w:tc>
      </w:tr>
      <w:tr w:rsidR="00DF0267" w:rsidRPr="00C03E80" w:rsidTr="00597D5B">
        <w:trPr>
          <w:cantSplit/>
        </w:trPr>
        <w:tc>
          <w:tcPr>
            <w:tcW w:w="1200" w:type="dxa"/>
            <w:tcBorders>
              <w:top w:val="single" w:sz="12" w:space="0" w:color="auto"/>
            </w:tcBorders>
            <w:vAlign w:val="center"/>
          </w:tcPr>
          <w:p w:rsidR="00DF0267" w:rsidRPr="00C03E80" w:rsidRDefault="00164B7E" w:rsidP="00597D5B">
            <w:pPr>
              <w:pStyle w:val="TableContentText"/>
              <w:spacing w:before="40" w:after="40"/>
              <w:jc w:val="center"/>
              <w:rPr>
                <w:rFonts w:ascii="Arial" w:hAnsi="Arial" w:cs="Arial"/>
                <w:color w:val="auto"/>
              </w:rPr>
            </w:pPr>
            <w:r w:rsidRPr="00C03E80">
              <w:rPr>
                <w:rFonts w:ascii="Arial" w:hAnsi="Arial" w:cs="Arial"/>
                <w:color w:val="auto"/>
              </w:rPr>
              <w:t>03/24/2014</w:t>
            </w:r>
          </w:p>
        </w:tc>
        <w:tc>
          <w:tcPr>
            <w:tcW w:w="900" w:type="dxa"/>
            <w:tcBorders>
              <w:top w:val="single" w:sz="12" w:space="0" w:color="auto"/>
            </w:tcBorders>
            <w:vAlign w:val="center"/>
          </w:tcPr>
          <w:p w:rsidR="00DF0267" w:rsidRPr="00C03E80" w:rsidRDefault="00164B7E" w:rsidP="00597D5B">
            <w:pPr>
              <w:pStyle w:val="TableContentText"/>
              <w:spacing w:before="40" w:after="40"/>
              <w:jc w:val="center"/>
              <w:rPr>
                <w:rFonts w:ascii="Arial" w:hAnsi="Arial" w:cs="Arial"/>
                <w:color w:val="auto"/>
              </w:rPr>
            </w:pPr>
            <w:r w:rsidRPr="00C03E80">
              <w:rPr>
                <w:rFonts w:ascii="Arial" w:hAnsi="Arial" w:cs="Arial"/>
                <w:color w:val="auto"/>
              </w:rPr>
              <w:t>.0.01</w:t>
            </w:r>
          </w:p>
        </w:tc>
        <w:tc>
          <w:tcPr>
            <w:tcW w:w="2970" w:type="dxa"/>
            <w:tcBorders>
              <w:top w:val="single" w:sz="12" w:space="0" w:color="auto"/>
            </w:tcBorders>
            <w:vAlign w:val="center"/>
          </w:tcPr>
          <w:p w:rsidR="00DF0267" w:rsidRPr="00C03E80" w:rsidRDefault="00164B7E" w:rsidP="00597D5B">
            <w:pPr>
              <w:pStyle w:val="TableContentText"/>
              <w:spacing w:before="40" w:after="40"/>
              <w:rPr>
                <w:rFonts w:ascii="Arial" w:hAnsi="Arial" w:cs="Arial"/>
                <w:color w:val="auto"/>
              </w:rPr>
            </w:pPr>
            <w:r w:rsidRPr="00C03E80">
              <w:rPr>
                <w:rFonts w:ascii="Arial" w:hAnsi="Arial" w:cs="Arial"/>
                <w:color w:val="auto"/>
              </w:rPr>
              <w:t>Initial</w:t>
            </w:r>
          </w:p>
        </w:tc>
        <w:tc>
          <w:tcPr>
            <w:tcW w:w="1350" w:type="dxa"/>
            <w:tcBorders>
              <w:top w:val="single" w:sz="12" w:space="0" w:color="auto"/>
            </w:tcBorders>
            <w:vAlign w:val="center"/>
          </w:tcPr>
          <w:p w:rsidR="00E94534" w:rsidRPr="00C03E80" w:rsidRDefault="00164B7E" w:rsidP="00597D5B">
            <w:pPr>
              <w:pStyle w:val="TableContentText"/>
              <w:spacing w:before="40" w:after="40"/>
              <w:rPr>
                <w:rFonts w:ascii="Arial" w:hAnsi="Arial" w:cs="Arial"/>
                <w:color w:val="auto"/>
              </w:rPr>
            </w:pPr>
            <w:r w:rsidRPr="00C03E80">
              <w:rPr>
                <w:rFonts w:ascii="Arial" w:hAnsi="Arial" w:cs="Arial"/>
                <w:color w:val="auto"/>
              </w:rPr>
              <w:t>S. Beckham</w:t>
            </w:r>
            <w:r w:rsidR="00074CEA">
              <w:rPr>
                <w:rFonts w:ascii="Arial" w:hAnsi="Arial" w:cs="Arial"/>
                <w:color w:val="auto"/>
              </w:rPr>
              <w:br/>
              <w:t>B. Jan</w:t>
            </w:r>
          </w:p>
        </w:tc>
        <w:tc>
          <w:tcPr>
            <w:tcW w:w="1530" w:type="dxa"/>
            <w:tcBorders>
              <w:top w:val="single" w:sz="12" w:space="0" w:color="auto"/>
            </w:tcBorders>
            <w:vAlign w:val="center"/>
          </w:tcPr>
          <w:p w:rsidR="00DF0267" w:rsidRPr="00C03E80" w:rsidRDefault="00DF0267" w:rsidP="00597D5B">
            <w:pPr>
              <w:pStyle w:val="TableContentText"/>
              <w:spacing w:before="40" w:after="40"/>
              <w:rPr>
                <w:rFonts w:ascii="Arial" w:hAnsi="Arial" w:cs="Arial"/>
                <w:color w:val="auto"/>
              </w:rPr>
            </w:pPr>
          </w:p>
        </w:tc>
        <w:tc>
          <w:tcPr>
            <w:tcW w:w="900" w:type="dxa"/>
            <w:tcBorders>
              <w:top w:val="single" w:sz="12" w:space="0" w:color="auto"/>
            </w:tcBorders>
            <w:vAlign w:val="center"/>
          </w:tcPr>
          <w:p w:rsidR="00DF0267" w:rsidRPr="00C03E80" w:rsidRDefault="00DF0267" w:rsidP="00597D5B">
            <w:pPr>
              <w:pStyle w:val="TableContentText"/>
              <w:spacing w:before="40" w:after="40"/>
              <w:rPr>
                <w:rFonts w:ascii="Arial" w:hAnsi="Arial" w:cs="Arial"/>
                <w:color w:val="auto"/>
              </w:rPr>
            </w:pPr>
          </w:p>
        </w:tc>
        <w:tc>
          <w:tcPr>
            <w:tcW w:w="1170" w:type="dxa"/>
            <w:tcBorders>
              <w:top w:val="single" w:sz="12" w:space="0" w:color="auto"/>
            </w:tcBorders>
            <w:vAlign w:val="center"/>
          </w:tcPr>
          <w:p w:rsidR="00DF0267" w:rsidRPr="00C03E80" w:rsidRDefault="00164B7E" w:rsidP="00597D5B">
            <w:pPr>
              <w:pStyle w:val="TableContentText"/>
              <w:spacing w:before="40" w:after="40"/>
              <w:jc w:val="center"/>
              <w:rPr>
                <w:rFonts w:ascii="Arial" w:hAnsi="Arial" w:cs="Arial"/>
                <w:color w:val="auto"/>
              </w:rPr>
            </w:pPr>
            <w:r w:rsidRPr="00C03E80">
              <w:rPr>
                <w:rFonts w:ascii="Arial" w:hAnsi="Arial" w:cs="Arial"/>
                <w:color w:val="auto"/>
              </w:rPr>
              <w:t>TBD</w:t>
            </w:r>
          </w:p>
        </w:tc>
      </w:tr>
      <w:tr w:rsidR="00DF0267" w:rsidRPr="00C03E80" w:rsidTr="00597D5B">
        <w:trPr>
          <w:cantSplit/>
        </w:trPr>
        <w:tc>
          <w:tcPr>
            <w:tcW w:w="1200" w:type="dxa"/>
            <w:vAlign w:val="center"/>
          </w:tcPr>
          <w:p w:rsidR="00DF0267" w:rsidRPr="00C03E80" w:rsidRDefault="00DF0267" w:rsidP="00597D5B">
            <w:pPr>
              <w:pStyle w:val="TableContentText"/>
              <w:spacing w:before="40" w:after="40"/>
              <w:jc w:val="center"/>
              <w:rPr>
                <w:rFonts w:ascii="Arial" w:hAnsi="Arial" w:cs="Arial"/>
                <w:color w:val="auto"/>
              </w:rPr>
            </w:pPr>
          </w:p>
        </w:tc>
        <w:tc>
          <w:tcPr>
            <w:tcW w:w="900" w:type="dxa"/>
            <w:vAlign w:val="center"/>
          </w:tcPr>
          <w:p w:rsidR="00DF0267" w:rsidRPr="00C03E80" w:rsidRDefault="00DF0267" w:rsidP="00597D5B">
            <w:pPr>
              <w:pStyle w:val="TableContentText"/>
              <w:spacing w:before="40" w:after="40"/>
              <w:jc w:val="center"/>
              <w:rPr>
                <w:rFonts w:ascii="Arial" w:hAnsi="Arial" w:cs="Arial"/>
                <w:color w:val="auto"/>
              </w:rPr>
            </w:pPr>
          </w:p>
        </w:tc>
        <w:tc>
          <w:tcPr>
            <w:tcW w:w="2970" w:type="dxa"/>
            <w:vAlign w:val="center"/>
          </w:tcPr>
          <w:p w:rsidR="00DF0267" w:rsidRPr="00C03E80" w:rsidRDefault="00DF0267" w:rsidP="00597D5B">
            <w:pPr>
              <w:pStyle w:val="TableContentText"/>
              <w:spacing w:before="40" w:after="40"/>
              <w:rPr>
                <w:rFonts w:ascii="Arial" w:hAnsi="Arial" w:cs="Arial"/>
                <w:color w:val="auto"/>
              </w:rPr>
            </w:pPr>
          </w:p>
        </w:tc>
        <w:tc>
          <w:tcPr>
            <w:tcW w:w="1350" w:type="dxa"/>
            <w:vAlign w:val="center"/>
          </w:tcPr>
          <w:p w:rsidR="00DF0267" w:rsidRPr="00C03E80" w:rsidRDefault="00DF0267" w:rsidP="00597D5B">
            <w:pPr>
              <w:pStyle w:val="TableContentText"/>
              <w:spacing w:before="40" w:after="40"/>
              <w:rPr>
                <w:rFonts w:ascii="Arial" w:hAnsi="Arial" w:cs="Arial"/>
                <w:color w:val="auto"/>
              </w:rPr>
            </w:pPr>
          </w:p>
        </w:tc>
        <w:tc>
          <w:tcPr>
            <w:tcW w:w="1530" w:type="dxa"/>
            <w:vAlign w:val="center"/>
          </w:tcPr>
          <w:p w:rsidR="00DF0267" w:rsidRPr="00C03E80" w:rsidRDefault="00DF0267" w:rsidP="00597D5B">
            <w:pPr>
              <w:pStyle w:val="TableContentText"/>
              <w:spacing w:before="40" w:after="40"/>
              <w:rPr>
                <w:rFonts w:ascii="Arial" w:hAnsi="Arial" w:cs="Arial"/>
                <w:color w:val="auto"/>
              </w:rPr>
            </w:pPr>
          </w:p>
        </w:tc>
        <w:tc>
          <w:tcPr>
            <w:tcW w:w="900" w:type="dxa"/>
            <w:vAlign w:val="center"/>
          </w:tcPr>
          <w:p w:rsidR="00DF0267" w:rsidRPr="00C03E80" w:rsidRDefault="00DF0267" w:rsidP="00597D5B">
            <w:pPr>
              <w:pStyle w:val="TableContentText"/>
              <w:spacing w:before="40" w:after="40"/>
              <w:rPr>
                <w:rFonts w:ascii="Arial" w:hAnsi="Arial" w:cs="Arial"/>
                <w:color w:val="auto"/>
              </w:rPr>
            </w:pPr>
          </w:p>
        </w:tc>
        <w:tc>
          <w:tcPr>
            <w:tcW w:w="1170" w:type="dxa"/>
            <w:vAlign w:val="center"/>
          </w:tcPr>
          <w:p w:rsidR="00DF0267" w:rsidRPr="00C03E80" w:rsidRDefault="00DF0267" w:rsidP="00597D5B">
            <w:pPr>
              <w:pStyle w:val="TableContentText"/>
              <w:spacing w:before="40" w:after="40"/>
              <w:jc w:val="center"/>
              <w:rPr>
                <w:rFonts w:ascii="Arial" w:hAnsi="Arial" w:cs="Arial"/>
                <w:color w:val="auto"/>
              </w:rPr>
            </w:pPr>
          </w:p>
        </w:tc>
      </w:tr>
      <w:tr w:rsidR="00DF0267" w:rsidRPr="00C03E80" w:rsidTr="00597D5B">
        <w:trPr>
          <w:cantSplit/>
        </w:trPr>
        <w:tc>
          <w:tcPr>
            <w:tcW w:w="1200" w:type="dxa"/>
            <w:vAlign w:val="center"/>
          </w:tcPr>
          <w:p w:rsidR="00DF0267" w:rsidRPr="00C03E80" w:rsidRDefault="00DF0267" w:rsidP="00597D5B">
            <w:pPr>
              <w:pStyle w:val="TableContentText"/>
              <w:spacing w:before="40" w:after="40"/>
              <w:jc w:val="center"/>
              <w:rPr>
                <w:rFonts w:ascii="Arial" w:hAnsi="Arial" w:cs="Arial"/>
                <w:color w:val="auto"/>
              </w:rPr>
            </w:pPr>
          </w:p>
        </w:tc>
        <w:tc>
          <w:tcPr>
            <w:tcW w:w="900" w:type="dxa"/>
            <w:vAlign w:val="center"/>
          </w:tcPr>
          <w:p w:rsidR="00DF0267" w:rsidRPr="00C03E80" w:rsidRDefault="00DF0267" w:rsidP="00597D5B">
            <w:pPr>
              <w:pStyle w:val="TableContentText"/>
              <w:spacing w:before="40" w:after="40"/>
              <w:jc w:val="center"/>
              <w:rPr>
                <w:rFonts w:ascii="Arial" w:hAnsi="Arial" w:cs="Arial"/>
                <w:color w:val="auto"/>
              </w:rPr>
            </w:pPr>
          </w:p>
        </w:tc>
        <w:tc>
          <w:tcPr>
            <w:tcW w:w="2970" w:type="dxa"/>
            <w:vAlign w:val="center"/>
          </w:tcPr>
          <w:p w:rsidR="00DF0267" w:rsidRPr="00C03E80" w:rsidRDefault="00DF0267" w:rsidP="00597D5B">
            <w:pPr>
              <w:pStyle w:val="TableContentText"/>
              <w:spacing w:before="40" w:after="40"/>
              <w:rPr>
                <w:rFonts w:ascii="Arial" w:hAnsi="Arial" w:cs="Arial"/>
                <w:color w:val="auto"/>
              </w:rPr>
            </w:pPr>
          </w:p>
        </w:tc>
        <w:tc>
          <w:tcPr>
            <w:tcW w:w="1350" w:type="dxa"/>
            <w:vAlign w:val="center"/>
          </w:tcPr>
          <w:p w:rsidR="00DF0267" w:rsidRPr="00C03E80" w:rsidRDefault="00DF0267" w:rsidP="00597D5B">
            <w:pPr>
              <w:pStyle w:val="TableContentText"/>
              <w:spacing w:before="40" w:after="40"/>
              <w:rPr>
                <w:rFonts w:ascii="Arial" w:hAnsi="Arial" w:cs="Arial"/>
                <w:color w:val="auto"/>
              </w:rPr>
            </w:pPr>
          </w:p>
        </w:tc>
        <w:tc>
          <w:tcPr>
            <w:tcW w:w="1530" w:type="dxa"/>
            <w:vAlign w:val="center"/>
          </w:tcPr>
          <w:p w:rsidR="00DF0267" w:rsidRPr="00C03E80" w:rsidRDefault="00DF0267" w:rsidP="00597D5B">
            <w:pPr>
              <w:pStyle w:val="TableContentText"/>
              <w:spacing w:before="40" w:after="40"/>
              <w:rPr>
                <w:rFonts w:ascii="Arial" w:hAnsi="Arial" w:cs="Arial"/>
                <w:color w:val="auto"/>
              </w:rPr>
            </w:pPr>
          </w:p>
        </w:tc>
        <w:tc>
          <w:tcPr>
            <w:tcW w:w="900" w:type="dxa"/>
            <w:vAlign w:val="center"/>
          </w:tcPr>
          <w:p w:rsidR="00DF0267" w:rsidRPr="00C03E80" w:rsidRDefault="00DF0267" w:rsidP="00597D5B">
            <w:pPr>
              <w:pStyle w:val="TableContentText"/>
              <w:spacing w:before="40" w:after="40"/>
              <w:rPr>
                <w:rFonts w:ascii="Arial" w:hAnsi="Arial" w:cs="Arial"/>
                <w:color w:val="auto"/>
              </w:rPr>
            </w:pPr>
          </w:p>
        </w:tc>
        <w:tc>
          <w:tcPr>
            <w:tcW w:w="1170" w:type="dxa"/>
            <w:vAlign w:val="center"/>
          </w:tcPr>
          <w:p w:rsidR="00DF0267" w:rsidRPr="00C03E80" w:rsidRDefault="00DF0267"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vAlign w:val="center"/>
          </w:tcPr>
          <w:p w:rsidR="00597D5B" w:rsidRPr="00C03E80" w:rsidRDefault="00597D5B" w:rsidP="00597D5B">
            <w:pPr>
              <w:pStyle w:val="TableContentText"/>
              <w:spacing w:before="40" w:after="40"/>
              <w:rPr>
                <w:rFonts w:ascii="Arial" w:hAnsi="Arial" w:cs="Arial"/>
                <w:color w:val="auto"/>
              </w:rPr>
            </w:pPr>
          </w:p>
        </w:tc>
        <w:tc>
          <w:tcPr>
            <w:tcW w:w="1350" w:type="dxa"/>
            <w:vAlign w:val="center"/>
          </w:tcPr>
          <w:p w:rsidR="00597D5B" w:rsidRPr="00C03E80" w:rsidRDefault="00597D5B" w:rsidP="00597D5B">
            <w:pPr>
              <w:pStyle w:val="TableContentText"/>
              <w:spacing w:before="40" w:after="40"/>
              <w:rPr>
                <w:rFonts w:ascii="Arial" w:hAnsi="Arial" w:cs="Arial"/>
                <w:color w:val="auto"/>
              </w:rPr>
            </w:pPr>
          </w:p>
        </w:tc>
        <w:tc>
          <w:tcPr>
            <w:tcW w:w="1530" w:type="dxa"/>
            <w:vAlign w:val="center"/>
          </w:tcPr>
          <w:p w:rsidR="00597D5B" w:rsidRPr="00C03E80" w:rsidRDefault="00597D5B" w:rsidP="00597D5B">
            <w:pPr>
              <w:pStyle w:val="TableContentText"/>
              <w:spacing w:before="40" w:after="40"/>
              <w:rPr>
                <w:rFonts w:ascii="Arial" w:hAnsi="Arial" w:cs="Arial"/>
                <w:color w:val="auto"/>
              </w:rPr>
            </w:pPr>
          </w:p>
        </w:tc>
        <w:tc>
          <w:tcPr>
            <w:tcW w:w="900" w:type="dxa"/>
            <w:vAlign w:val="center"/>
          </w:tcPr>
          <w:p w:rsidR="00597D5B" w:rsidRPr="00C03E80" w:rsidRDefault="00597D5B" w:rsidP="00597D5B">
            <w:pPr>
              <w:pStyle w:val="TableContentText"/>
              <w:spacing w:before="40" w:after="40"/>
              <w:rPr>
                <w:rFonts w:ascii="Arial" w:hAnsi="Arial" w:cs="Arial"/>
                <w:color w:val="auto"/>
              </w:rPr>
            </w:pPr>
          </w:p>
        </w:tc>
        <w:tc>
          <w:tcPr>
            <w:tcW w:w="1170" w:type="dxa"/>
            <w:vAlign w:val="center"/>
          </w:tcPr>
          <w:p w:rsidR="00597D5B" w:rsidRPr="00C03E80" w:rsidRDefault="00597D5B" w:rsidP="00597D5B">
            <w:pPr>
              <w:pStyle w:val="TableContentText"/>
              <w:spacing w:before="40" w:after="40"/>
              <w:jc w:val="center"/>
              <w:rPr>
                <w:rFonts w:ascii="Arial" w:hAnsi="Arial" w:cs="Arial"/>
                <w:color w:val="auto"/>
              </w:rPr>
            </w:pPr>
          </w:p>
        </w:tc>
      </w:tr>
      <w:tr w:rsidR="00597D5B" w:rsidRPr="00C03E80" w:rsidTr="00597D5B">
        <w:trPr>
          <w:cantSplit/>
        </w:trPr>
        <w:tc>
          <w:tcPr>
            <w:tcW w:w="1200" w:type="dxa"/>
            <w:tcBorders>
              <w:bottom w:val="single" w:sz="12" w:space="0" w:color="auto"/>
            </w:tcBorders>
            <w:vAlign w:val="center"/>
          </w:tcPr>
          <w:p w:rsidR="00597D5B" w:rsidRPr="00C03E80" w:rsidRDefault="00597D5B"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597D5B" w:rsidRPr="00C03E80" w:rsidRDefault="00597D5B"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597D5B" w:rsidRPr="00C03E80" w:rsidRDefault="00597D5B"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597D5B" w:rsidRPr="00C03E80" w:rsidRDefault="00597D5B"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597D5B" w:rsidRPr="00C03E80" w:rsidRDefault="00597D5B"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597D5B" w:rsidRPr="00C03E80" w:rsidRDefault="00597D5B"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597D5B" w:rsidRPr="00C03E80" w:rsidRDefault="00597D5B" w:rsidP="00597D5B">
            <w:pPr>
              <w:pStyle w:val="TableContentText"/>
              <w:spacing w:before="40" w:after="40"/>
              <w:jc w:val="center"/>
              <w:rPr>
                <w:rFonts w:ascii="Arial" w:hAnsi="Arial" w:cs="Arial"/>
                <w:color w:val="auto"/>
              </w:rPr>
            </w:pPr>
          </w:p>
        </w:tc>
      </w:tr>
    </w:tbl>
    <w:p w:rsidR="00DF0267" w:rsidRPr="00C03E80" w:rsidRDefault="00DF0267" w:rsidP="009E5BCE">
      <w:pPr>
        <w:pStyle w:val="TableText"/>
        <w:rPr>
          <w:szCs w:val="18"/>
        </w:rPr>
      </w:pPr>
    </w:p>
    <w:p w:rsidR="00DF0267" w:rsidRPr="00C03E80" w:rsidRDefault="00DF0267" w:rsidP="009E5BCE">
      <w:pPr>
        <w:pStyle w:val="TableText"/>
        <w:rPr>
          <w:szCs w:val="18"/>
        </w:rPr>
      </w:pPr>
    </w:p>
    <w:p w:rsidR="00DF0267" w:rsidRPr="00C03E80" w:rsidRDefault="00DF0267" w:rsidP="00F6401E">
      <w:pPr>
        <w:pStyle w:val="Title2"/>
      </w:pPr>
    </w:p>
    <w:p w:rsidR="00DF0267" w:rsidRPr="00C03E80" w:rsidRDefault="00DF0267" w:rsidP="00F6401E">
      <w:pPr>
        <w:pStyle w:val="Title2"/>
        <w:sectPr w:rsidR="00DF0267" w:rsidRPr="00C03E80" w:rsidSect="000374A6">
          <w:pgSz w:w="12240" w:h="15840" w:code="1"/>
          <w:pgMar w:top="1440" w:right="1440" w:bottom="1440" w:left="1440" w:header="720" w:footer="720" w:gutter="0"/>
          <w:pgNumType w:fmt="lowerRoman"/>
          <w:cols w:space="720"/>
          <w:docGrid w:linePitch="360"/>
        </w:sectPr>
      </w:pPr>
    </w:p>
    <w:p w:rsidR="00DF0267" w:rsidRPr="00C03E80" w:rsidRDefault="00DF0267" w:rsidP="00F6401E">
      <w:pPr>
        <w:pStyle w:val="Title2"/>
      </w:pPr>
      <w:r w:rsidRPr="00C03E80">
        <w:lastRenderedPageBreak/>
        <w:t>Table of Contents</w:t>
      </w:r>
    </w:p>
    <w:p w:rsidR="00C109CA" w:rsidRDefault="00E61000">
      <w:pPr>
        <w:pStyle w:val="TOC1"/>
        <w:tabs>
          <w:tab w:val="left" w:pos="480"/>
          <w:tab w:val="right" w:leader="dot" w:pos="9350"/>
        </w:tabs>
        <w:rPr>
          <w:rFonts w:asciiTheme="minorHAnsi" w:eastAsiaTheme="minorEastAsia" w:hAnsiTheme="minorHAnsi" w:cstheme="minorBidi"/>
          <w:b w:val="0"/>
          <w:bCs w:val="0"/>
          <w:noProof/>
          <w:sz w:val="22"/>
          <w:szCs w:val="22"/>
        </w:rPr>
      </w:pPr>
      <w:r w:rsidRPr="00C03E80">
        <w:fldChar w:fldCharType="begin"/>
      </w:r>
      <w:r w:rsidR="00DF0267" w:rsidRPr="00C03E80">
        <w:instrText xml:space="preserve"> TOC \o "2-3" \t "Heading 1,1" </w:instrText>
      </w:r>
      <w:r w:rsidRPr="00C03E80">
        <w:fldChar w:fldCharType="separate"/>
      </w:r>
      <w:r w:rsidR="00C109CA">
        <w:rPr>
          <w:noProof/>
        </w:rPr>
        <w:t>1</w:t>
      </w:r>
      <w:r w:rsidR="00C109CA">
        <w:rPr>
          <w:rFonts w:asciiTheme="minorHAnsi" w:eastAsiaTheme="minorEastAsia" w:hAnsiTheme="minorHAnsi" w:cstheme="minorBidi"/>
          <w:b w:val="0"/>
          <w:bCs w:val="0"/>
          <w:noProof/>
          <w:sz w:val="22"/>
          <w:szCs w:val="22"/>
        </w:rPr>
        <w:tab/>
      </w:r>
      <w:r w:rsidR="00C109CA">
        <w:rPr>
          <w:noProof/>
        </w:rPr>
        <w:t>Purpose</w:t>
      </w:r>
      <w:r w:rsidR="00C109CA">
        <w:rPr>
          <w:noProof/>
        </w:rPr>
        <w:tab/>
      </w:r>
      <w:r w:rsidR="00C109CA">
        <w:rPr>
          <w:noProof/>
        </w:rPr>
        <w:fldChar w:fldCharType="begin"/>
      </w:r>
      <w:r w:rsidR="00C109CA">
        <w:rPr>
          <w:noProof/>
        </w:rPr>
        <w:instrText xml:space="preserve"> PAGEREF _Toc384902241 \h </w:instrText>
      </w:r>
      <w:r w:rsidR="00C109CA">
        <w:rPr>
          <w:noProof/>
        </w:rPr>
      </w:r>
      <w:r w:rsidR="00C109CA">
        <w:rPr>
          <w:noProof/>
        </w:rPr>
        <w:fldChar w:fldCharType="separate"/>
      </w:r>
      <w:r w:rsidR="00C109CA">
        <w:rPr>
          <w:noProof/>
        </w:rPr>
        <w:t>1</w:t>
      </w:r>
      <w:r w:rsidR="00C109CA">
        <w:rPr>
          <w:noProof/>
        </w:rPr>
        <w:fldChar w:fldCharType="end"/>
      </w:r>
    </w:p>
    <w:p w:rsidR="00C109CA" w:rsidRDefault="00C109CA">
      <w:pPr>
        <w:pStyle w:val="TOC1"/>
        <w:tabs>
          <w:tab w:val="left" w:pos="480"/>
          <w:tab w:val="right" w:leader="dot" w:pos="9350"/>
        </w:tabs>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_Toc384902242 \h </w:instrText>
      </w:r>
      <w:r>
        <w:rPr>
          <w:noProof/>
        </w:rPr>
      </w:r>
      <w:r>
        <w:rPr>
          <w:noProof/>
        </w:rPr>
        <w:fldChar w:fldCharType="separate"/>
      </w:r>
      <w:r>
        <w:rPr>
          <w:noProof/>
        </w:rPr>
        <w:t>1</w:t>
      </w:r>
      <w:r>
        <w:rPr>
          <w:noProof/>
        </w:rPr>
        <w:fldChar w:fldCharType="end"/>
      </w:r>
    </w:p>
    <w:p w:rsidR="00C109CA" w:rsidRDefault="00C109CA">
      <w:pPr>
        <w:pStyle w:val="TOC1"/>
        <w:tabs>
          <w:tab w:val="left" w:pos="480"/>
          <w:tab w:val="right" w:leader="dot" w:pos="9350"/>
        </w:tabs>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Installation</w:t>
      </w:r>
      <w:r>
        <w:rPr>
          <w:noProof/>
        </w:rPr>
        <w:tab/>
      </w:r>
      <w:r>
        <w:rPr>
          <w:noProof/>
        </w:rPr>
        <w:fldChar w:fldCharType="begin"/>
      </w:r>
      <w:r>
        <w:rPr>
          <w:noProof/>
        </w:rPr>
        <w:instrText xml:space="preserve"> PAGEREF _Toc384902243 \h </w:instrText>
      </w:r>
      <w:r>
        <w:rPr>
          <w:noProof/>
        </w:rPr>
      </w:r>
      <w:r>
        <w:rPr>
          <w:noProof/>
        </w:rPr>
        <w:fldChar w:fldCharType="separate"/>
      </w:r>
      <w:r>
        <w:rPr>
          <w:noProof/>
        </w:rPr>
        <w:t>1</w:t>
      </w:r>
      <w:r>
        <w:rPr>
          <w:noProof/>
        </w:rPr>
        <w:fldChar w:fldCharType="end"/>
      </w:r>
    </w:p>
    <w:p w:rsidR="00C109CA" w:rsidRDefault="00C109CA">
      <w:pPr>
        <w:pStyle w:val="TOC2"/>
        <w:tabs>
          <w:tab w:val="left" w:pos="960"/>
          <w:tab w:val="right" w:leader="dot" w:pos="9350"/>
        </w:tabs>
        <w:rPr>
          <w:rFonts w:asciiTheme="minorHAnsi" w:eastAsiaTheme="minorEastAsia" w:hAnsiTheme="minorHAnsi" w:cstheme="minorBidi"/>
          <w:iCs w:val="0"/>
          <w:noProof/>
          <w:sz w:val="22"/>
          <w:szCs w:val="22"/>
        </w:rPr>
      </w:pPr>
      <w:r>
        <w:rPr>
          <w:noProof/>
        </w:rPr>
        <w:t>3.1</w:t>
      </w:r>
      <w:r>
        <w:rPr>
          <w:rFonts w:asciiTheme="minorHAnsi" w:eastAsiaTheme="minorEastAsia" w:hAnsiTheme="minorHAnsi" w:cstheme="minorBidi"/>
          <w:iCs w:val="0"/>
          <w:noProof/>
          <w:sz w:val="22"/>
          <w:szCs w:val="22"/>
        </w:rPr>
        <w:tab/>
      </w:r>
      <w:r>
        <w:rPr>
          <w:noProof/>
        </w:rPr>
        <w:t>Hardware/Server</w:t>
      </w:r>
      <w:r>
        <w:rPr>
          <w:noProof/>
        </w:rPr>
        <w:tab/>
      </w:r>
      <w:r>
        <w:rPr>
          <w:noProof/>
        </w:rPr>
        <w:fldChar w:fldCharType="begin"/>
      </w:r>
      <w:r>
        <w:rPr>
          <w:noProof/>
        </w:rPr>
        <w:instrText xml:space="preserve"> PAGEREF _Toc384902244 \h </w:instrText>
      </w:r>
      <w:r>
        <w:rPr>
          <w:noProof/>
        </w:rPr>
      </w:r>
      <w:r>
        <w:rPr>
          <w:noProof/>
        </w:rPr>
        <w:fldChar w:fldCharType="separate"/>
      </w:r>
      <w:r>
        <w:rPr>
          <w:noProof/>
        </w:rPr>
        <w:t>1</w:t>
      </w:r>
      <w:r>
        <w:rPr>
          <w:noProof/>
        </w:rPr>
        <w:fldChar w:fldCharType="end"/>
      </w:r>
    </w:p>
    <w:p w:rsidR="00C109CA" w:rsidRDefault="00C109CA">
      <w:pPr>
        <w:pStyle w:val="TOC3"/>
        <w:tabs>
          <w:tab w:val="left" w:pos="1200"/>
          <w:tab w:val="right" w:leader="dot" w:pos="935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Security Accounts</w:t>
      </w:r>
      <w:r>
        <w:rPr>
          <w:noProof/>
        </w:rPr>
        <w:tab/>
      </w:r>
      <w:r>
        <w:rPr>
          <w:noProof/>
        </w:rPr>
        <w:fldChar w:fldCharType="begin"/>
      </w:r>
      <w:r>
        <w:rPr>
          <w:noProof/>
        </w:rPr>
        <w:instrText xml:space="preserve"> PAGEREF _Toc384902245 \h </w:instrText>
      </w:r>
      <w:r>
        <w:rPr>
          <w:noProof/>
        </w:rPr>
      </w:r>
      <w:r>
        <w:rPr>
          <w:noProof/>
        </w:rPr>
        <w:fldChar w:fldCharType="separate"/>
      </w:r>
      <w:r>
        <w:rPr>
          <w:noProof/>
        </w:rPr>
        <w:t>1</w:t>
      </w:r>
      <w:r>
        <w:rPr>
          <w:noProof/>
        </w:rPr>
        <w:fldChar w:fldCharType="end"/>
      </w:r>
    </w:p>
    <w:p w:rsidR="00C109CA" w:rsidRDefault="00C109CA">
      <w:pPr>
        <w:pStyle w:val="TOC3"/>
        <w:tabs>
          <w:tab w:val="left" w:pos="1200"/>
          <w:tab w:val="right" w:leader="dot" w:pos="935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Host Names and TCP/IP Addresses</w:t>
      </w:r>
      <w:r>
        <w:rPr>
          <w:noProof/>
        </w:rPr>
        <w:tab/>
      </w:r>
      <w:r>
        <w:rPr>
          <w:noProof/>
        </w:rPr>
        <w:fldChar w:fldCharType="begin"/>
      </w:r>
      <w:r>
        <w:rPr>
          <w:noProof/>
        </w:rPr>
        <w:instrText xml:space="preserve"> PAGEREF _Toc384902246 \h </w:instrText>
      </w:r>
      <w:r>
        <w:rPr>
          <w:noProof/>
        </w:rPr>
      </w:r>
      <w:r>
        <w:rPr>
          <w:noProof/>
        </w:rPr>
        <w:fldChar w:fldCharType="separate"/>
      </w:r>
      <w:r>
        <w:rPr>
          <w:noProof/>
        </w:rPr>
        <w:t>1</w:t>
      </w:r>
      <w:r>
        <w:rPr>
          <w:noProof/>
        </w:rPr>
        <w:fldChar w:fldCharType="end"/>
      </w:r>
    </w:p>
    <w:p w:rsidR="00C109CA" w:rsidRDefault="00C109CA">
      <w:pPr>
        <w:pStyle w:val="TOC3"/>
        <w:tabs>
          <w:tab w:val="left" w:pos="1200"/>
          <w:tab w:val="right" w:leader="dot" w:pos="935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Web Applications (Sites)</w:t>
      </w:r>
      <w:r>
        <w:rPr>
          <w:noProof/>
        </w:rPr>
        <w:tab/>
      </w:r>
      <w:r>
        <w:rPr>
          <w:noProof/>
        </w:rPr>
        <w:fldChar w:fldCharType="begin"/>
      </w:r>
      <w:r>
        <w:rPr>
          <w:noProof/>
        </w:rPr>
        <w:instrText xml:space="preserve"> PAGEREF _Toc384902247 \h </w:instrText>
      </w:r>
      <w:r>
        <w:rPr>
          <w:noProof/>
        </w:rPr>
      </w:r>
      <w:r>
        <w:rPr>
          <w:noProof/>
        </w:rPr>
        <w:fldChar w:fldCharType="separate"/>
      </w:r>
      <w:r>
        <w:rPr>
          <w:noProof/>
        </w:rPr>
        <w:t>2</w:t>
      </w:r>
      <w:r>
        <w:rPr>
          <w:noProof/>
        </w:rPr>
        <w:fldChar w:fldCharType="end"/>
      </w:r>
    </w:p>
    <w:p w:rsidR="00C109CA" w:rsidRDefault="00C109CA">
      <w:pPr>
        <w:pStyle w:val="TOC2"/>
        <w:tabs>
          <w:tab w:val="left" w:pos="960"/>
          <w:tab w:val="right" w:leader="dot" w:pos="9350"/>
        </w:tabs>
        <w:rPr>
          <w:rFonts w:asciiTheme="minorHAnsi" w:eastAsiaTheme="minorEastAsia" w:hAnsiTheme="minorHAnsi" w:cstheme="minorBidi"/>
          <w:iCs w:val="0"/>
          <w:noProof/>
          <w:sz w:val="22"/>
          <w:szCs w:val="22"/>
        </w:rPr>
      </w:pPr>
      <w:r>
        <w:rPr>
          <w:noProof/>
        </w:rPr>
        <w:t>3.2</w:t>
      </w:r>
      <w:r>
        <w:rPr>
          <w:rFonts w:asciiTheme="minorHAnsi" w:eastAsiaTheme="minorEastAsia" w:hAnsiTheme="minorHAnsi" w:cstheme="minorBidi"/>
          <w:iCs w:val="0"/>
          <w:noProof/>
          <w:sz w:val="22"/>
          <w:szCs w:val="22"/>
        </w:rPr>
        <w:tab/>
      </w:r>
      <w:r>
        <w:rPr>
          <w:noProof/>
        </w:rPr>
        <w:t>Reporting Services</w:t>
      </w:r>
      <w:r>
        <w:rPr>
          <w:noProof/>
        </w:rPr>
        <w:tab/>
      </w:r>
      <w:r>
        <w:rPr>
          <w:noProof/>
        </w:rPr>
        <w:fldChar w:fldCharType="begin"/>
      </w:r>
      <w:r>
        <w:rPr>
          <w:noProof/>
        </w:rPr>
        <w:instrText xml:space="preserve"> PAGEREF _Toc384902248 \h </w:instrText>
      </w:r>
      <w:r>
        <w:rPr>
          <w:noProof/>
        </w:rPr>
      </w:r>
      <w:r>
        <w:rPr>
          <w:noProof/>
        </w:rPr>
        <w:fldChar w:fldCharType="separate"/>
      </w:r>
      <w:r>
        <w:rPr>
          <w:noProof/>
        </w:rPr>
        <w:t>1</w:t>
      </w:r>
      <w:r>
        <w:rPr>
          <w:noProof/>
        </w:rPr>
        <w:fldChar w:fldCharType="end"/>
      </w:r>
    </w:p>
    <w:p w:rsidR="00C109CA" w:rsidRDefault="00C109CA">
      <w:pPr>
        <w:pStyle w:val="TOC3"/>
        <w:tabs>
          <w:tab w:val="left" w:pos="1200"/>
          <w:tab w:val="right" w:leader="dot" w:pos="935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Before You Begin</w:t>
      </w:r>
      <w:r>
        <w:rPr>
          <w:noProof/>
        </w:rPr>
        <w:tab/>
      </w:r>
      <w:r>
        <w:rPr>
          <w:noProof/>
        </w:rPr>
        <w:fldChar w:fldCharType="begin"/>
      </w:r>
      <w:r>
        <w:rPr>
          <w:noProof/>
        </w:rPr>
        <w:instrText xml:space="preserve"> PAGEREF _Toc384902249 \h </w:instrText>
      </w:r>
      <w:r>
        <w:rPr>
          <w:noProof/>
        </w:rPr>
      </w:r>
      <w:r>
        <w:rPr>
          <w:noProof/>
        </w:rPr>
        <w:fldChar w:fldCharType="separate"/>
      </w:r>
      <w:r>
        <w:rPr>
          <w:noProof/>
        </w:rPr>
        <w:t>1</w:t>
      </w:r>
      <w:r>
        <w:rPr>
          <w:noProof/>
        </w:rPr>
        <w:fldChar w:fldCharType="end"/>
      </w:r>
    </w:p>
    <w:p w:rsidR="00C109CA" w:rsidRDefault="00C109CA">
      <w:pPr>
        <w:pStyle w:val="TOC3"/>
        <w:tabs>
          <w:tab w:val="left" w:pos="1200"/>
          <w:tab w:val="right" w:leader="dot" w:pos="935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Installation Procedure</w:t>
      </w:r>
      <w:r>
        <w:rPr>
          <w:noProof/>
        </w:rPr>
        <w:tab/>
      </w:r>
      <w:r>
        <w:rPr>
          <w:noProof/>
        </w:rPr>
        <w:fldChar w:fldCharType="begin"/>
      </w:r>
      <w:r>
        <w:rPr>
          <w:noProof/>
        </w:rPr>
        <w:instrText xml:space="preserve"> PAGEREF _Toc384902250 \h </w:instrText>
      </w:r>
      <w:r>
        <w:rPr>
          <w:noProof/>
        </w:rPr>
      </w:r>
      <w:r>
        <w:rPr>
          <w:noProof/>
        </w:rPr>
        <w:fldChar w:fldCharType="separate"/>
      </w:r>
      <w:r>
        <w:rPr>
          <w:noProof/>
        </w:rPr>
        <w:t>1</w:t>
      </w:r>
      <w:r>
        <w:rPr>
          <w:noProof/>
        </w:rPr>
        <w:fldChar w:fldCharType="end"/>
      </w:r>
    </w:p>
    <w:p w:rsidR="00C109CA" w:rsidRDefault="00C109CA">
      <w:pPr>
        <w:pStyle w:val="TOC3"/>
        <w:tabs>
          <w:tab w:val="left" w:pos="1200"/>
          <w:tab w:val="right" w:leader="dot" w:pos="935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After the Installation</w:t>
      </w:r>
      <w:r>
        <w:rPr>
          <w:noProof/>
        </w:rPr>
        <w:tab/>
      </w:r>
      <w:r>
        <w:rPr>
          <w:noProof/>
        </w:rPr>
        <w:fldChar w:fldCharType="begin"/>
      </w:r>
      <w:r>
        <w:rPr>
          <w:noProof/>
        </w:rPr>
        <w:instrText xml:space="preserve"> PAGEREF _Toc384902251 \h </w:instrText>
      </w:r>
      <w:r>
        <w:rPr>
          <w:noProof/>
        </w:rPr>
      </w:r>
      <w:r>
        <w:rPr>
          <w:noProof/>
        </w:rPr>
        <w:fldChar w:fldCharType="separate"/>
      </w:r>
      <w:r>
        <w:rPr>
          <w:noProof/>
        </w:rPr>
        <w:t>14</w:t>
      </w:r>
      <w:r>
        <w:rPr>
          <w:noProof/>
        </w:rPr>
        <w:fldChar w:fldCharType="end"/>
      </w:r>
    </w:p>
    <w:p w:rsidR="00DF0267" w:rsidRPr="00C03E80" w:rsidRDefault="00E61000" w:rsidP="008348E7">
      <w:pPr>
        <w:pStyle w:val="TOC1"/>
        <w:tabs>
          <w:tab w:val="right" w:leader="dot" w:pos="9450"/>
        </w:tabs>
        <w:ind w:right="-90"/>
        <w:jc w:val="center"/>
      </w:pPr>
      <w:r w:rsidRPr="00C03E80">
        <w:fldChar w:fldCharType="end"/>
      </w:r>
    </w:p>
    <w:p w:rsidR="00A8221F" w:rsidRPr="00C03E80" w:rsidRDefault="00A8221F">
      <w:pPr>
        <w:rPr>
          <w:rFonts w:ascii="Arial" w:hAnsi="Arial" w:cs="Arial"/>
          <w:b/>
          <w:bCs/>
          <w:sz w:val="28"/>
          <w:szCs w:val="32"/>
        </w:rPr>
      </w:pPr>
      <w:r w:rsidRPr="00C03E80">
        <w:br w:type="page"/>
      </w:r>
    </w:p>
    <w:p w:rsidR="00F12A7B" w:rsidRDefault="00F12A7B" w:rsidP="00E3130C">
      <w:pPr>
        <w:pStyle w:val="Title2"/>
      </w:pPr>
      <w:r>
        <w:lastRenderedPageBreak/>
        <w:t>List of Tables</w:t>
      </w:r>
    </w:p>
    <w:p w:rsidR="00C109CA" w:rsidRDefault="00F12A7B">
      <w:pPr>
        <w:pStyle w:val="TableofFigures"/>
        <w:tabs>
          <w:tab w:val="right" w:leader="dot" w:pos="9350"/>
        </w:tabs>
        <w:rPr>
          <w:rFonts w:asciiTheme="minorHAnsi" w:eastAsiaTheme="minorEastAsia" w:hAnsiTheme="minorHAnsi" w:cstheme="minorBidi"/>
          <w:i w:val="0"/>
          <w:noProof/>
          <w:szCs w:val="22"/>
        </w:rPr>
      </w:pPr>
      <w:r>
        <w:fldChar w:fldCharType="begin"/>
      </w:r>
      <w:r>
        <w:instrText xml:space="preserve"> TOC \h \z \c "Table" </w:instrText>
      </w:r>
      <w:r>
        <w:fldChar w:fldCharType="separate"/>
      </w:r>
      <w:hyperlink w:anchor="_Toc384902252" w:history="1">
        <w:r w:rsidR="00C109CA" w:rsidRPr="00C11920">
          <w:rPr>
            <w:rStyle w:val="Hyperlink"/>
            <w:noProof/>
          </w:rPr>
          <w:t>Table 1 - Web Applications (Sites)</w:t>
        </w:r>
        <w:r w:rsidR="00C109CA">
          <w:rPr>
            <w:noProof/>
            <w:webHidden/>
          </w:rPr>
          <w:tab/>
        </w:r>
        <w:r w:rsidR="00C109CA">
          <w:rPr>
            <w:noProof/>
            <w:webHidden/>
          </w:rPr>
          <w:fldChar w:fldCharType="begin"/>
        </w:r>
        <w:r w:rsidR="00C109CA">
          <w:rPr>
            <w:noProof/>
            <w:webHidden/>
          </w:rPr>
          <w:instrText xml:space="preserve"> PAGEREF _Toc384902252 \h </w:instrText>
        </w:r>
        <w:r w:rsidR="00C109CA">
          <w:rPr>
            <w:noProof/>
            <w:webHidden/>
          </w:rPr>
        </w:r>
        <w:r w:rsidR="00C109CA">
          <w:rPr>
            <w:noProof/>
            <w:webHidden/>
          </w:rPr>
          <w:fldChar w:fldCharType="separate"/>
        </w:r>
        <w:r w:rsidR="00C109CA">
          <w:rPr>
            <w:noProof/>
            <w:webHidden/>
          </w:rPr>
          <w:t>2</w:t>
        </w:r>
        <w:r w:rsidR="00C109CA">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53" w:history="1">
        <w:r w:rsidRPr="00C11920">
          <w:rPr>
            <w:rStyle w:val="Hyperlink"/>
            <w:noProof/>
          </w:rPr>
          <w:t>Table 2 – Required Software</w:t>
        </w:r>
        <w:r>
          <w:rPr>
            <w:noProof/>
            <w:webHidden/>
          </w:rPr>
          <w:tab/>
        </w:r>
        <w:r>
          <w:rPr>
            <w:noProof/>
            <w:webHidden/>
          </w:rPr>
          <w:fldChar w:fldCharType="begin"/>
        </w:r>
        <w:r>
          <w:rPr>
            <w:noProof/>
            <w:webHidden/>
          </w:rPr>
          <w:instrText xml:space="preserve"> PAGEREF _Toc384902253 \h </w:instrText>
        </w:r>
        <w:r>
          <w:rPr>
            <w:noProof/>
            <w:webHidden/>
          </w:rPr>
        </w:r>
        <w:r>
          <w:rPr>
            <w:noProof/>
            <w:webHidden/>
          </w:rPr>
          <w:fldChar w:fldCharType="separate"/>
        </w:r>
        <w:r>
          <w:rPr>
            <w:noProof/>
            <w:webHidden/>
          </w:rPr>
          <w:t>1</w:t>
        </w:r>
        <w:r>
          <w:rPr>
            <w:noProof/>
            <w:webHidden/>
          </w:rPr>
          <w:fldChar w:fldCharType="end"/>
        </w:r>
      </w:hyperlink>
    </w:p>
    <w:p w:rsidR="00F12A7B" w:rsidRDefault="00F12A7B" w:rsidP="00E3130C">
      <w:pPr>
        <w:pStyle w:val="Title2"/>
      </w:pPr>
      <w:r>
        <w:fldChar w:fldCharType="end"/>
      </w:r>
    </w:p>
    <w:p w:rsidR="00DF0267" w:rsidRPr="00C03E80" w:rsidRDefault="00DF0267" w:rsidP="00E3130C">
      <w:pPr>
        <w:pStyle w:val="Title2"/>
      </w:pPr>
      <w:r w:rsidRPr="00C03E80">
        <w:t xml:space="preserve">List of </w:t>
      </w:r>
      <w:r w:rsidR="00A8221F" w:rsidRPr="00C03E80">
        <w:t>Figures</w:t>
      </w:r>
    </w:p>
    <w:p w:rsidR="00C109CA" w:rsidRDefault="00E61000">
      <w:pPr>
        <w:pStyle w:val="TableofFigures"/>
        <w:tabs>
          <w:tab w:val="right" w:leader="dot" w:pos="9350"/>
        </w:tabs>
        <w:rPr>
          <w:rFonts w:asciiTheme="minorHAnsi" w:eastAsiaTheme="minorEastAsia" w:hAnsiTheme="minorHAnsi" w:cstheme="minorBidi"/>
          <w:i w:val="0"/>
          <w:noProof/>
          <w:szCs w:val="22"/>
        </w:rPr>
      </w:pPr>
      <w:r w:rsidRPr="00E61000">
        <w:fldChar w:fldCharType="begin"/>
      </w:r>
      <w:r w:rsidR="00A8221F" w:rsidRPr="00C03E80">
        <w:instrText xml:space="preserve"> TOC \h \z \c "Figure" </w:instrText>
      </w:r>
      <w:r w:rsidRPr="00E61000">
        <w:fldChar w:fldCharType="separate"/>
      </w:r>
      <w:hyperlink w:anchor="_Toc384902254" w:history="1">
        <w:r w:rsidR="00C109CA" w:rsidRPr="00CA2B9D">
          <w:rPr>
            <w:rStyle w:val="Hyperlink"/>
            <w:noProof/>
          </w:rPr>
          <w:t>Figure 1 - UAC Dialog Box</w:t>
        </w:r>
        <w:r w:rsidR="00C109CA">
          <w:rPr>
            <w:noProof/>
            <w:webHidden/>
          </w:rPr>
          <w:tab/>
        </w:r>
        <w:r w:rsidR="00C109CA">
          <w:rPr>
            <w:noProof/>
            <w:webHidden/>
          </w:rPr>
          <w:fldChar w:fldCharType="begin"/>
        </w:r>
        <w:r w:rsidR="00C109CA">
          <w:rPr>
            <w:noProof/>
            <w:webHidden/>
          </w:rPr>
          <w:instrText xml:space="preserve"> PAGEREF _Toc384902254 \h </w:instrText>
        </w:r>
        <w:r w:rsidR="00C109CA">
          <w:rPr>
            <w:noProof/>
            <w:webHidden/>
          </w:rPr>
        </w:r>
        <w:r w:rsidR="00C109CA">
          <w:rPr>
            <w:noProof/>
            <w:webHidden/>
          </w:rPr>
          <w:fldChar w:fldCharType="separate"/>
        </w:r>
        <w:r w:rsidR="00C109CA">
          <w:rPr>
            <w:noProof/>
            <w:webHidden/>
          </w:rPr>
          <w:t>1</w:t>
        </w:r>
        <w:r w:rsidR="00C109CA">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55" w:history="1">
        <w:r w:rsidRPr="00CA2B9D">
          <w:rPr>
            <w:rStyle w:val="Hyperlink"/>
            <w:noProof/>
          </w:rPr>
          <w:t>Figure 2 – SQL Server Installation Center</w:t>
        </w:r>
        <w:r>
          <w:rPr>
            <w:noProof/>
            <w:webHidden/>
          </w:rPr>
          <w:tab/>
        </w:r>
        <w:r>
          <w:rPr>
            <w:noProof/>
            <w:webHidden/>
          </w:rPr>
          <w:fldChar w:fldCharType="begin"/>
        </w:r>
        <w:r>
          <w:rPr>
            <w:noProof/>
            <w:webHidden/>
          </w:rPr>
          <w:instrText xml:space="preserve"> PAGEREF _Toc384902255 \h </w:instrText>
        </w:r>
        <w:r>
          <w:rPr>
            <w:noProof/>
            <w:webHidden/>
          </w:rPr>
        </w:r>
        <w:r>
          <w:rPr>
            <w:noProof/>
            <w:webHidden/>
          </w:rPr>
          <w:fldChar w:fldCharType="separate"/>
        </w:r>
        <w:r>
          <w:rPr>
            <w:noProof/>
            <w:webHidden/>
          </w:rPr>
          <w:t>2</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56" w:history="1">
        <w:r w:rsidRPr="00CA2B9D">
          <w:rPr>
            <w:rStyle w:val="Hyperlink"/>
            <w:noProof/>
          </w:rPr>
          <w:t>Figure 3 - Processing the Current Operations</w:t>
        </w:r>
        <w:r>
          <w:rPr>
            <w:noProof/>
            <w:webHidden/>
          </w:rPr>
          <w:tab/>
        </w:r>
        <w:r>
          <w:rPr>
            <w:noProof/>
            <w:webHidden/>
          </w:rPr>
          <w:fldChar w:fldCharType="begin"/>
        </w:r>
        <w:r>
          <w:rPr>
            <w:noProof/>
            <w:webHidden/>
          </w:rPr>
          <w:instrText xml:space="preserve"> PAGEREF _Toc384902256 \h </w:instrText>
        </w:r>
        <w:r>
          <w:rPr>
            <w:noProof/>
            <w:webHidden/>
          </w:rPr>
        </w:r>
        <w:r>
          <w:rPr>
            <w:noProof/>
            <w:webHidden/>
          </w:rPr>
          <w:fldChar w:fldCharType="separate"/>
        </w:r>
        <w:r>
          <w:rPr>
            <w:noProof/>
            <w:webHidden/>
          </w:rPr>
          <w:t>2</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57" w:history="1">
        <w:r w:rsidRPr="00CA2B9D">
          <w:rPr>
            <w:rStyle w:val="Hyperlink"/>
            <w:noProof/>
          </w:rPr>
          <w:t>Figure 4 – Setup Support Rules</w:t>
        </w:r>
        <w:r>
          <w:rPr>
            <w:noProof/>
            <w:webHidden/>
          </w:rPr>
          <w:tab/>
        </w:r>
        <w:r>
          <w:rPr>
            <w:noProof/>
            <w:webHidden/>
          </w:rPr>
          <w:fldChar w:fldCharType="begin"/>
        </w:r>
        <w:r>
          <w:rPr>
            <w:noProof/>
            <w:webHidden/>
          </w:rPr>
          <w:instrText xml:space="preserve"> PAGEREF _Toc384902257 \h </w:instrText>
        </w:r>
        <w:r>
          <w:rPr>
            <w:noProof/>
            <w:webHidden/>
          </w:rPr>
        </w:r>
        <w:r>
          <w:rPr>
            <w:noProof/>
            <w:webHidden/>
          </w:rPr>
          <w:fldChar w:fldCharType="separate"/>
        </w:r>
        <w:r>
          <w:rPr>
            <w:noProof/>
            <w:webHidden/>
          </w:rPr>
          <w:t>3</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58" w:history="1">
        <w:r w:rsidRPr="00CA2B9D">
          <w:rPr>
            <w:rStyle w:val="Hyperlink"/>
            <w:noProof/>
          </w:rPr>
          <w:t>Figure 5 - Processing the Current Operations</w:t>
        </w:r>
        <w:r>
          <w:rPr>
            <w:noProof/>
            <w:webHidden/>
          </w:rPr>
          <w:tab/>
        </w:r>
        <w:r>
          <w:rPr>
            <w:noProof/>
            <w:webHidden/>
          </w:rPr>
          <w:fldChar w:fldCharType="begin"/>
        </w:r>
        <w:r>
          <w:rPr>
            <w:noProof/>
            <w:webHidden/>
          </w:rPr>
          <w:instrText xml:space="preserve"> PAGEREF _Toc384902258 \h </w:instrText>
        </w:r>
        <w:r>
          <w:rPr>
            <w:noProof/>
            <w:webHidden/>
          </w:rPr>
        </w:r>
        <w:r>
          <w:rPr>
            <w:noProof/>
            <w:webHidden/>
          </w:rPr>
          <w:fldChar w:fldCharType="separate"/>
        </w:r>
        <w:r>
          <w:rPr>
            <w:noProof/>
            <w:webHidden/>
          </w:rPr>
          <w:t>3</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59" w:history="1">
        <w:r w:rsidRPr="00CA2B9D">
          <w:rPr>
            <w:rStyle w:val="Hyperlink"/>
            <w:noProof/>
          </w:rPr>
          <w:t>Figure 6 - Setup Support Files</w:t>
        </w:r>
        <w:r>
          <w:rPr>
            <w:noProof/>
            <w:webHidden/>
          </w:rPr>
          <w:tab/>
        </w:r>
        <w:r>
          <w:rPr>
            <w:noProof/>
            <w:webHidden/>
          </w:rPr>
          <w:fldChar w:fldCharType="begin"/>
        </w:r>
        <w:r>
          <w:rPr>
            <w:noProof/>
            <w:webHidden/>
          </w:rPr>
          <w:instrText xml:space="preserve"> PAGEREF _Toc384902259 \h </w:instrText>
        </w:r>
        <w:r>
          <w:rPr>
            <w:noProof/>
            <w:webHidden/>
          </w:rPr>
        </w:r>
        <w:r>
          <w:rPr>
            <w:noProof/>
            <w:webHidden/>
          </w:rPr>
          <w:fldChar w:fldCharType="separate"/>
        </w:r>
        <w:r>
          <w:rPr>
            <w:noProof/>
            <w:webHidden/>
          </w:rPr>
          <w:t>4</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0" w:history="1">
        <w:r w:rsidRPr="00CA2B9D">
          <w:rPr>
            <w:rStyle w:val="Hyperlink"/>
            <w:noProof/>
          </w:rPr>
          <w:t>Figure 7 - Setup Support Rules</w:t>
        </w:r>
        <w:r>
          <w:rPr>
            <w:noProof/>
            <w:webHidden/>
          </w:rPr>
          <w:tab/>
        </w:r>
        <w:r>
          <w:rPr>
            <w:noProof/>
            <w:webHidden/>
          </w:rPr>
          <w:fldChar w:fldCharType="begin"/>
        </w:r>
        <w:r>
          <w:rPr>
            <w:noProof/>
            <w:webHidden/>
          </w:rPr>
          <w:instrText xml:space="preserve"> PAGEREF _Toc384902260 \h </w:instrText>
        </w:r>
        <w:r>
          <w:rPr>
            <w:noProof/>
            <w:webHidden/>
          </w:rPr>
        </w:r>
        <w:r>
          <w:rPr>
            <w:noProof/>
            <w:webHidden/>
          </w:rPr>
          <w:fldChar w:fldCharType="separate"/>
        </w:r>
        <w:r>
          <w:rPr>
            <w:noProof/>
            <w:webHidden/>
          </w:rPr>
          <w:t>4</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1" w:history="1">
        <w:r w:rsidRPr="00CA2B9D">
          <w:rPr>
            <w:rStyle w:val="Hyperlink"/>
            <w:noProof/>
          </w:rPr>
          <w:t>Figure 8 - Product Key</w:t>
        </w:r>
        <w:r>
          <w:rPr>
            <w:noProof/>
            <w:webHidden/>
          </w:rPr>
          <w:tab/>
        </w:r>
        <w:r>
          <w:rPr>
            <w:noProof/>
            <w:webHidden/>
          </w:rPr>
          <w:fldChar w:fldCharType="begin"/>
        </w:r>
        <w:r>
          <w:rPr>
            <w:noProof/>
            <w:webHidden/>
          </w:rPr>
          <w:instrText xml:space="preserve"> PAGEREF _Toc384902261 \h </w:instrText>
        </w:r>
        <w:r>
          <w:rPr>
            <w:noProof/>
            <w:webHidden/>
          </w:rPr>
        </w:r>
        <w:r>
          <w:rPr>
            <w:noProof/>
            <w:webHidden/>
          </w:rPr>
          <w:fldChar w:fldCharType="separate"/>
        </w:r>
        <w:r>
          <w:rPr>
            <w:noProof/>
            <w:webHidden/>
          </w:rPr>
          <w:t>5</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2" w:history="1">
        <w:r w:rsidRPr="00CA2B9D">
          <w:rPr>
            <w:rStyle w:val="Hyperlink"/>
            <w:noProof/>
          </w:rPr>
          <w:t>Figure 9 - License Terms</w:t>
        </w:r>
        <w:r>
          <w:rPr>
            <w:noProof/>
            <w:webHidden/>
          </w:rPr>
          <w:tab/>
        </w:r>
        <w:r>
          <w:rPr>
            <w:noProof/>
            <w:webHidden/>
          </w:rPr>
          <w:fldChar w:fldCharType="begin"/>
        </w:r>
        <w:r>
          <w:rPr>
            <w:noProof/>
            <w:webHidden/>
          </w:rPr>
          <w:instrText xml:space="preserve"> PAGEREF _Toc384902262 \h </w:instrText>
        </w:r>
        <w:r>
          <w:rPr>
            <w:noProof/>
            <w:webHidden/>
          </w:rPr>
        </w:r>
        <w:r>
          <w:rPr>
            <w:noProof/>
            <w:webHidden/>
          </w:rPr>
          <w:fldChar w:fldCharType="separate"/>
        </w:r>
        <w:r>
          <w:rPr>
            <w:noProof/>
            <w:webHidden/>
          </w:rPr>
          <w:t>5</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3" w:history="1">
        <w:r w:rsidRPr="00CA2B9D">
          <w:rPr>
            <w:rStyle w:val="Hyperlink"/>
            <w:noProof/>
          </w:rPr>
          <w:t>Figure 10 - Setup Role</w:t>
        </w:r>
        <w:r>
          <w:rPr>
            <w:noProof/>
            <w:webHidden/>
          </w:rPr>
          <w:tab/>
        </w:r>
        <w:r>
          <w:rPr>
            <w:noProof/>
            <w:webHidden/>
          </w:rPr>
          <w:fldChar w:fldCharType="begin"/>
        </w:r>
        <w:r>
          <w:rPr>
            <w:noProof/>
            <w:webHidden/>
          </w:rPr>
          <w:instrText xml:space="preserve"> PAGEREF _Toc384902263 \h </w:instrText>
        </w:r>
        <w:r>
          <w:rPr>
            <w:noProof/>
            <w:webHidden/>
          </w:rPr>
        </w:r>
        <w:r>
          <w:rPr>
            <w:noProof/>
            <w:webHidden/>
          </w:rPr>
          <w:fldChar w:fldCharType="separate"/>
        </w:r>
        <w:r>
          <w:rPr>
            <w:noProof/>
            <w:webHidden/>
          </w:rPr>
          <w:t>6</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4" w:history="1">
        <w:r w:rsidRPr="00CA2B9D">
          <w:rPr>
            <w:rStyle w:val="Hyperlink"/>
            <w:noProof/>
          </w:rPr>
          <w:t>Figure 11 - Feature Selection</w:t>
        </w:r>
        <w:r>
          <w:rPr>
            <w:noProof/>
            <w:webHidden/>
          </w:rPr>
          <w:tab/>
        </w:r>
        <w:r>
          <w:rPr>
            <w:noProof/>
            <w:webHidden/>
          </w:rPr>
          <w:fldChar w:fldCharType="begin"/>
        </w:r>
        <w:r>
          <w:rPr>
            <w:noProof/>
            <w:webHidden/>
          </w:rPr>
          <w:instrText xml:space="preserve"> PAGEREF _Toc384902264 \h </w:instrText>
        </w:r>
        <w:r>
          <w:rPr>
            <w:noProof/>
            <w:webHidden/>
          </w:rPr>
        </w:r>
        <w:r>
          <w:rPr>
            <w:noProof/>
            <w:webHidden/>
          </w:rPr>
          <w:fldChar w:fldCharType="separate"/>
        </w:r>
        <w:r>
          <w:rPr>
            <w:noProof/>
            <w:webHidden/>
          </w:rPr>
          <w:t>6</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5" w:history="1">
        <w:r w:rsidRPr="00CA2B9D">
          <w:rPr>
            <w:rStyle w:val="Hyperlink"/>
            <w:noProof/>
          </w:rPr>
          <w:t>Figure 12 - Installation Rules</w:t>
        </w:r>
        <w:r>
          <w:rPr>
            <w:noProof/>
            <w:webHidden/>
          </w:rPr>
          <w:tab/>
        </w:r>
        <w:r>
          <w:rPr>
            <w:noProof/>
            <w:webHidden/>
          </w:rPr>
          <w:fldChar w:fldCharType="begin"/>
        </w:r>
        <w:r>
          <w:rPr>
            <w:noProof/>
            <w:webHidden/>
          </w:rPr>
          <w:instrText xml:space="preserve"> PAGEREF _Toc384902265 \h </w:instrText>
        </w:r>
        <w:r>
          <w:rPr>
            <w:noProof/>
            <w:webHidden/>
          </w:rPr>
        </w:r>
        <w:r>
          <w:rPr>
            <w:noProof/>
            <w:webHidden/>
          </w:rPr>
          <w:fldChar w:fldCharType="separate"/>
        </w:r>
        <w:r>
          <w:rPr>
            <w:noProof/>
            <w:webHidden/>
          </w:rPr>
          <w:t>7</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6" w:history="1">
        <w:r w:rsidRPr="00CA2B9D">
          <w:rPr>
            <w:rStyle w:val="Hyperlink"/>
            <w:noProof/>
          </w:rPr>
          <w:t>Figure 13 - Instance Configuration</w:t>
        </w:r>
        <w:r>
          <w:rPr>
            <w:noProof/>
            <w:webHidden/>
          </w:rPr>
          <w:tab/>
        </w:r>
        <w:r>
          <w:rPr>
            <w:noProof/>
            <w:webHidden/>
          </w:rPr>
          <w:fldChar w:fldCharType="begin"/>
        </w:r>
        <w:r>
          <w:rPr>
            <w:noProof/>
            <w:webHidden/>
          </w:rPr>
          <w:instrText xml:space="preserve"> PAGEREF _Toc384902266 \h </w:instrText>
        </w:r>
        <w:r>
          <w:rPr>
            <w:noProof/>
            <w:webHidden/>
          </w:rPr>
        </w:r>
        <w:r>
          <w:rPr>
            <w:noProof/>
            <w:webHidden/>
          </w:rPr>
          <w:fldChar w:fldCharType="separate"/>
        </w:r>
        <w:r>
          <w:rPr>
            <w:noProof/>
            <w:webHidden/>
          </w:rPr>
          <w:t>7</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7" w:history="1">
        <w:r w:rsidRPr="00CA2B9D">
          <w:rPr>
            <w:rStyle w:val="Hyperlink"/>
            <w:noProof/>
          </w:rPr>
          <w:t>Figure 14 - Disk Space Requirements</w:t>
        </w:r>
        <w:r>
          <w:rPr>
            <w:noProof/>
            <w:webHidden/>
          </w:rPr>
          <w:tab/>
        </w:r>
        <w:r>
          <w:rPr>
            <w:noProof/>
            <w:webHidden/>
          </w:rPr>
          <w:fldChar w:fldCharType="begin"/>
        </w:r>
        <w:r>
          <w:rPr>
            <w:noProof/>
            <w:webHidden/>
          </w:rPr>
          <w:instrText xml:space="preserve"> PAGEREF _Toc384902267 \h </w:instrText>
        </w:r>
        <w:r>
          <w:rPr>
            <w:noProof/>
            <w:webHidden/>
          </w:rPr>
        </w:r>
        <w:r>
          <w:rPr>
            <w:noProof/>
            <w:webHidden/>
          </w:rPr>
          <w:fldChar w:fldCharType="separate"/>
        </w:r>
        <w:r>
          <w:rPr>
            <w:noProof/>
            <w:webHidden/>
          </w:rPr>
          <w:t>8</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8" w:history="1">
        <w:r w:rsidRPr="00CA2B9D">
          <w:rPr>
            <w:rStyle w:val="Hyperlink"/>
            <w:noProof/>
          </w:rPr>
          <w:t>Figure 15 - Server Configuration</w:t>
        </w:r>
        <w:r>
          <w:rPr>
            <w:noProof/>
            <w:webHidden/>
          </w:rPr>
          <w:tab/>
        </w:r>
        <w:r>
          <w:rPr>
            <w:noProof/>
            <w:webHidden/>
          </w:rPr>
          <w:fldChar w:fldCharType="begin"/>
        </w:r>
        <w:r>
          <w:rPr>
            <w:noProof/>
            <w:webHidden/>
          </w:rPr>
          <w:instrText xml:space="preserve"> PAGEREF _Toc384902268 \h </w:instrText>
        </w:r>
        <w:r>
          <w:rPr>
            <w:noProof/>
            <w:webHidden/>
          </w:rPr>
        </w:r>
        <w:r>
          <w:rPr>
            <w:noProof/>
            <w:webHidden/>
          </w:rPr>
          <w:fldChar w:fldCharType="separate"/>
        </w:r>
        <w:r>
          <w:rPr>
            <w:noProof/>
            <w:webHidden/>
          </w:rPr>
          <w:t>8</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69" w:history="1">
        <w:r w:rsidRPr="00CA2B9D">
          <w:rPr>
            <w:rStyle w:val="Hyperlink"/>
            <w:noProof/>
          </w:rPr>
          <w:t>Figure 16 - Database Engine Configuration</w:t>
        </w:r>
        <w:r>
          <w:rPr>
            <w:noProof/>
            <w:webHidden/>
          </w:rPr>
          <w:tab/>
        </w:r>
        <w:r>
          <w:rPr>
            <w:noProof/>
            <w:webHidden/>
          </w:rPr>
          <w:fldChar w:fldCharType="begin"/>
        </w:r>
        <w:r>
          <w:rPr>
            <w:noProof/>
            <w:webHidden/>
          </w:rPr>
          <w:instrText xml:space="preserve"> PAGEREF _Toc384902269 \h </w:instrText>
        </w:r>
        <w:r>
          <w:rPr>
            <w:noProof/>
            <w:webHidden/>
          </w:rPr>
        </w:r>
        <w:r>
          <w:rPr>
            <w:noProof/>
            <w:webHidden/>
          </w:rPr>
          <w:fldChar w:fldCharType="separate"/>
        </w:r>
        <w:r>
          <w:rPr>
            <w:noProof/>
            <w:webHidden/>
          </w:rPr>
          <w:t>9</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0" w:history="1">
        <w:r w:rsidRPr="00CA2B9D">
          <w:rPr>
            <w:rStyle w:val="Hyperlink"/>
            <w:noProof/>
          </w:rPr>
          <w:t>Figure 17 - Analysis Services Configuration</w:t>
        </w:r>
        <w:r>
          <w:rPr>
            <w:noProof/>
            <w:webHidden/>
          </w:rPr>
          <w:tab/>
        </w:r>
        <w:r>
          <w:rPr>
            <w:noProof/>
            <w:webHidden/>
          </w:rPr>
          <w:fldChar w:fldCharType="begin"/>
        </w:r>
        <w:r>
          <w:rPr>
            <w:noProof/>
            <w:webHidden/>
          </w:rPr>
          <w:instrText xml:space="preserve"> PAGEREF _Toc384902270 \h </w:instrText>
        </w:r>
        <w:r>
          <w:rPr>
            <w:noProof/>
            <w:webHidden/>
          </w:rPr>
        </w:r>
        <w:r>
          <w:rPr>
            <w:noProof/>
            <w:webHidden/>
          </w:rPr>
          <w:fldChar w:fldCharType="separate"/>
        </w:r>
        <w:r>
          <w:rPr>
            <w:noProof/>
            <w:webHidden/>
          </w:rPr>
          <w:t>10</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1" w:history="1">
        <w:r w:rsidRPr="00CA2B9D">
          <w:rPr>
            <w:rStyle w:val="Hyperlink"/>
            <w:noProof/>
          </w:rPr>
          <w:t>Figure 18 - Reporting Services Configuration</w:t>
        </w:r>
        <w:r>
          <w:rPr>
            <w:noProof/>
            <w:webHidden/>
          </w:rPr>
          <w:tab/>
        </w:r>
        <w:r>
          <w:rPr>
            <w:noProof/>
            <w:webHidden/>
          </w:rPr>
          <w:fldChar w:fldCharType="begin"/>
        </w:r>
        <w:r>
          <w:rPr>
            <w:noProof/>
            <w:webHidden/>
          </w:rPr>
          <w:instrText xml:space="preserve"> PAGEREF _Toc384902271 \h </w:instrText>
        </w:r>
        <w:r>
          <w:rPr>
            <w:noProof/>
            <w:webHidden/>
          </w:rPr>
        </w:r>
        <w:r>
          <w:rPr>
            <w:noProof/>
            <w:webHidden/>
          </w:rPr>
          <w:fldChar w:fldCharType="separate"/>
        </w:r>
        <w:r>
          <w:rPr>
            <w:noProof/>
            <w:webHidden/>
          </w:rPr>
          <w:t>10</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2" w:history="1">
        <w:r w:rsidRPr="00CA2B9D">
          <w:rPr>
            <w:rStyle w:val="Hyperlink"/>
            <w:noProof/>
          </w:rPr>
          <w:t>Figure 19 - Error Reporting</w:t>
        </w:r>
        <w:r>
          <w:rPr>
            <w:noProof/>
            <w:webHidden/>
          </w:rPr>
          <w:tab/>
        </w:r>
        <w:r>
          <w:rPr>
            <w:noProof/>
            <w:webHidden/>
          </w:rPr>
          <w:fldChar w:fldCharType="begin"/>
        </w:r>
        <w:r>
          <w:rPr>
            <w:noProof/>
            <w:webHidden/>
          </w:rPr>
          <w:instrText xml:space="preserve"> PAGEREF _Toc384902272 \h </w:instrText>
        </w:r>
        <w:r>
          <w:rPr>
            <w:noProof/>
            <w:webHidden/>
          </w:rPr>
        </w:r>
        <w:r>
          <w:rPr>
            <w:noProof/>
            <w:webHidden/>
          </w:rPr>
          <w:fldChar w:fldCharType="separate"/>
        </w:r>
        <w:r>
          <w:rPr>
            <w:noProof/>
            <w:webHidden/>
          </w:rPr>
          <w:t>11</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3" w:history="1">
        <w:r w:rsidRPr="00CA2B9D">
          <w:rPr>
            <w:rStyle w:val="Hyperlink"/>
            <w:noProof/>
          </w:rPr>
          <w:t>Figure 20 - Installation Configuration Rules</w:t>
        </w:r>
        <w:r>
          <w:rPr>
            <w:noProof/>
            <w:webHidden/>
          </w:rPr>
          <w:tab/>
        </w:r>
        <w:r>
          <w:rPr>
            <w:noProof/>
            <w:webHidden/>
          </w:rPr>
          <w:fldChar w:fldCharType="begin"/>
        </w:r>
        <w:r>
          <w:rPr>
            <w:noProof/>
            <w:webHidden/>
          </w:rPr>
          <w:instrText xml:space="preserve"> PAGEREF _Toc384902273 \h </w:instrText>
        </w:r>
        <w:r>
          <w:rPr>
            <w:noProof/>
            <w:webHidden/>
          </w:rPr>
        </w:r>
        <w:r>
          <w:rPr>
            <w:noProof/>
            <w:webHidden/>
          </w:rPr>
          <w:fldChar w:fldCharType="separate"/>
        </w:r>
        <w:r>
          <w:rPr>
            <w:noProof/>
            <w:webHidden/>
          </w:rPr>
          <w:t>11</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4" w:history="1">
        <w:r w:rsidRPr="00CA2B9D">
          <w:rPr>
            <w:rStyle w:val="Hyperlink"/>
            <w:noProof/>
          </w:rPr>
          <w:t>Figure 21 - Ready to Install</w:t>
        </w:r>
        <w:r>
          <w:rPr>
            <w:noProof/>
            <w:webHidden/>
          </w:rPr>
          <w:tab/>
        </w:r>
        <w:r>
          <w:rPr>
            <w:noProof/>
            <w:webHidden/>
          </w:rPr>
          <w:fldChar w:fldCharType="begin"/>
        </w:r>
        <w:r>
          <w:rPr>
            <w:noProof/>
            <w:webHidden/>
          </w:rPr>
          <w:instrText xml:space="preserve"> PAGEREF _Toc384902274 \h </w:instrText>
        </w:r>
        <w:r>
          <w:rPr>
            <w:noProof/>
            <w:webHidden/>
          </w:rPr>
        </w:r>
        <w:r>
          <w:rPr>
            <w:noProof/>
            <w:webHidden/>
          </w:rPr>
          <w:fldChar w:fldCharType="separate"/>
        </w:r>
        <w:r>
          <w:rPr>
            <w:noProof/>
            <w:webHidden/>
          </w:rPr>
          <w:t>12</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5" w:history="1">
        <w:r w:rsidRPr="00CA2B9D">
          <w:rPr>
            <w:rStyle w:val="Hyperlink"/>
            <w:noProof/>
          </w:rPr>
          <w:t>Figure 22 - Installation Progress</w:t>
        </w:r>
        <w:r>
          <w:rPr>
            <w:noProof/>
            <w:webHidden/>
          </w:rPr>
          <w:tab/>
        </w:r>
        <w:r>
          <w:rPr>
            <w:noProof/>
            <w:webHidden/>
          </w:rPr>
          <w:fldChar w:fldCharType="begin"/>
        </w:r>
        <w:r>
          <w:rPr>
            <w:noProof/>
            <w:webHidden/>
          </w:rPr>
          <w:instrText xml:space="preserve"> PAGEREF _Toc384902275 \h </w:instrText>
        </w:r>
        <w:r>
          <w:rPr>
            <w:noProof/>
            <w:webHidden/>
          </w:rPr>
        </w:r>
        <w:r>
          <w:rPr>
            <w:noProof/>
            <w:webHidden/>
          </w:rPr>
          <w:fldChar w:fldCharType="separate"/>
        </w:r>
        <w:r>
          <w:rPr>
            <w:noProof/>
            <w:webHidden/>
          </w:rPr>
          <w:t>12</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6" w:history="1">
        <w:r w:rsidRPr="00CA2B9D">
          <w:rPr>
            <w:rStyle w:val="Hyperlink"/>
            <w:noProof/>
          </w:rPr>
          <w:t>Figure 23 - Complete</w:t>
        </w:r>
        <w:r>
          <w:rPr>
            <w:noProof/>
            <w:webHidden/>
          </w:rPr>
          <w:tab/>
        </w:r>
        <w:r>
          <w:rPr>
            <w:noProof/>
            <w:webHidden/>
          </w:rPr>
          <w:fldChar w:fldCharType="begin"/>
        </w:r>
        <w:r>
          <w:rPr>
            <w:noProof/>
            <w:webHidden/>
          </w:rPr>
          <w:instrText xml:space="preserve"> PAGEREF _Toc384902276 \h </w:instrText>
        </w:r>
        <w:r>
          <w:rPr>
            <w:noProof/>
            <w:webHidden/>
          </w:rPr>
        </w:r>
        <w:r>
          <w:rPr>
            <w:noProof/>
            <w:webHidden/>
          </w:rPr>
          <w:fldChar w:fldCharType="separate"/>
        </w:r>
        <w:r>
          <w:rPr>
            <w:noProof/>
            <w:webHidden/>
          </w:rPr>
          <w:t>13</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7" w:history="1">
        <w:r w:rsidRPr="00CA2B9D">
          <w:rPr>
            <w:rStyle w:val="Hyperlink"/>
            <w:noProof/>
          </w:rPr>
          <w:t>Figure 24 - SQL Installation Center</w:t>
        </w:r>
        <w:r>
          <w:rPr>
            <w:noProof/>
            <w:webHidden/>
          </w:rPr>
          <w:tab/>
        </w:r>
        <w:r>
          <w:rPr>
            <w:noProof/>
            <w:webHidden/>
          </w:rPr>
          <w:fldChar w:fldCharType="begin"/>
        </w:r>
        <w:r>
          <w:rPr>
            <w:noProof/>
            <w:webHidden/>
          </w:rPr>
          <w:instrText xml:space="preserve"> PAGEREF _Toc384902277 \h </w:instrText>
        </w:r>
        <w:r>
          <w:rPr>
            <w:noProof/>
            <w:webHidden/>
          </w:rPr>
        </w:r>
        <w:r>
          <w:rPr>
            <w:noProof/>
            <w:webHidden/>
          </w:rPr>
          <w:fldChar w:fldCharType="separate"/>
        </w:r>
        <w:r>
          <w:rPr>
            <w:noProof/>
            <w:webHidden/>
          </w:rPr>
          <w:t>13</w:t>
        </w:r>
        <w:r>
          <w:rPr>
            <w:noProof/>
            <w:webHidden/>
          </w:rPr>
          <w:fldChar w:fldCharType="end"/>
        </w:r>
      </w:hyperlink>
    </w:p>
    <w:p w:rsidR="00C109CA" w:rsidRDefault="00C109CA">
      <w:pPr>
        <w:pStyle w:val="TableofFigures"/>
        <w:tabs>
          <w:tab w:val="right" w:leader="dot" w:pos="9350"/>
        </w:tabs>
        <w:rPr>
          <w:rFonts w:asciiTheme="minorHAnsi" w:eastAsiaTheme="minorEastAsia" w:hAnsiTheme="minorHAnsi" w:cstheme="minorBidi"/>
          <w:i w:val="0"/>
          <w:noProof/>
          <w:szCs w:val="22"/>
        </w:rPr>
      </w:pPr>
      <w:hyperlink w:anchor="_Toc384902278" w:history="1">
        <w:r w:rsidRPr="00CA2B9D">
          <w:rPr>
            <w:rStyle w:val="Hyperlink"/>
            <w:noProof/>
          </w:rPr>
          <w:t>Figure 25 - SQL Login</w:t>
        </w:r>
        <w:r>
          <w:rPr>
            <w:noProof/>
            <w:webHidden/>
          </w:rPr>
          <w:tab/>
        </w:r>
        <w:r>
          <w:rPr>
            <w:noProof/>
            <w:webHidden/>
          </w:rPr>
          <w:fldChar w:fldCharType="begin"/>
        </w:r>
        <w:r>
          <w:rPr>
            <w:noProof/>
            <w:webHidden/>
          </w:rPr>
          <w:instrText xml:space="preserve"> PAGEREF _Toc384902278 \h </w:instrText>
        </w:r>
        <w:r>
          <w:rPr>
            <w:noProof/>
            <w:webHidden/>
          </w:rPr>
        </w:r>
        <w:r>
          <w:rPr>
            <w:noProof/>
            <w:webHidden/>
          </w:rPr>
          <w:fldChar w:fldCharType="separate"/>
        </w:r>
        <w:r>
          <w:rPr>
            <w:noProof/>
            <w:webHidden/>
          </w:rPr>
          <w:t>14</w:t>
        </w:r>
        <w:r>
          <w:rPr>
            <w:noProof/>
            <w:webHidden/>
          </w:rPr>
          <w:fldChar w:fldCharType="end"/>
        </w:r>
      </w:hyperlink>
    </w:p>
    <w:p w:rsidR="00DF0267" w:rsidRPr="00C03E80" w:rsidRDefault="00E61000" w:rsidP="00D37A27">
      <w:r w:rsidRPr="00C03E80">
        <w:fldChar w:fldCharType="end"/>
      </w:r>
    </w:p>
    <w:p w:rsidR="00DF0267" w:rsidRPr="00C03E80" w:rsidRDefault="00DF0267" w:rsidP="00D37A27"/>
    <w:p w:rsidR="00DF0267" w:rsidRPr="00C03E80" w:rsidRDefault="00DF0267" w:rsidP="00D37A27">
      <w:pPr>
        <w:sectPr w:rsidR="00DF0267" w:rsidRPr="00C03E80" w:rsidSect="000374A6">
          <w:pgSz w:w="12240" w:h="15840" w:code="1"/>
          <w:pgMar w:top="1440" w:right="1440" w:bottom="1440" w:left="1440" w:header="720" w:footer="720" w:gutter="0"/>
          <w:pgNumType w:fmt="lowerRoman"/>
          <w:cols w:space="720"/>
          <w:docGrid w:linePitch="360"/>
        </w:sectPr>
      </w:pPr>
    </w:p>
    <w:p w:rsidR="00DF0267" w:rsidRPr="00C03E80" w:rsidRDefault="00DF0267" w:rsidP="00F33893">
      <w:pPr>
        <w:pStyle w:val="Heading1"/>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297239436"/>
      <w:bookmarkStart w:id="11" w:name="_Toc297466066"/>
      <w:bookmarkStart w:id="12" w:name="_Toc298156812"/>
      <w:bookmarkStart w:id="13" w:name="_Toc384902241"/>
      <w:bookmarkEnd w:id="0"/>
      <w:bookmarkEnd w:id="1"/>
      <w:bookmarkEnd w:id="2"/>
      <w:bookmarkEnd w:id="3"/>
      <w:bookmarkEnd w:id="4"/>
      <w:bookmarkEnd w:id="5"/>
      <w:bookmarkEnd w:id="6"/>
      <w:bookmarkEnd w:id="7"/>
      <w:r w:rsidRPr="00C03E80">
        <w:lastRenderedPageBreak/>
        <w:t>Purpose</w:t>
      </w:r>
      <w:bookmarkEnd w:id="8"/>
      <w:bookmarkEnd w:id="9"/>
      <w:bookmarkEnd w:id="13"/>
    </w:p>
    <w:p w:rsidR="00DF0267" w:rsidRPr="00C03E80" w:rsidRDefault="00D579AE" w:rsidP="00895C08">
      <w:pPr>
        <w:pStyle w:val="BodyText"/>
      </w:pPr>
      <w:r w:rsidRPr="00D579AE">
        <w:t>The purpose of this document is to provide the necessary information for Alert Watch and Response Engine (AWARE) server installation at Veterans Affairs (VA) facilities.</w:t>
      </w:r>
    </w:p>
    <w:p w:rsidR="00DF0267" w:rsidRPr="00C03E80" w:rsidRDefault="00DF0267" w:rsidP="00F33893">
      <w:pPr>
        <w:pStyle w:val="Heading1"/>
      </w:pPr>
      <w:bookmarkStart w:id="14" w:name="_Background"/>
      <w:bookmarkStart w:id="15" w:name="_Toc353889811"/>
      <w:bookmarkStart w:id="16" w:name="_Toc384902242"/>
      <w:bookmarkEnd w:id="14"/>
      <w:r w:rsidRPr="00C03E80">
        <w:t>Project Description</w:t>
      </w:r>
      <w:bookmarkEnd w:id="15"/>
      <w:bookmarkEnd w:id="16"/>
    </w:p>
    <w:p w:rsidR="00DF0267" w:rsidRPr="00C03E80" w:rsidRDefault="00164B7E" w:rsidP="00895C08">
      <w:pPr>
        <w:pStyle w:val="BodyText"/>
      </w:pPr>
      <w:r w:rsidRPr="00C03E80">
        <w:t>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editor and a quality measures reporting tool.</w:t>
      </w:r>
    </w:p>
    <w:p w:rsidR="00164B7E" w:rsidRPr="00C03E80" w:rsidRDefault="00B46CBD" w:rsidP="00F33893">
      <w:pPr>
        <w:pStyle w:val="Heading1"/>
      </w:pPr>
      <w:bookmarkStart w:id="17" w:name="_Toc384902243"/>
      <w:r w:rsidRPr="00C03E80">
        <w:t>Installation</w:t>
      </w:r>
      <w:bookmarkEnd w:id="17"/>
    </w:p>
    <w:p w:rsidR="00783292" w:rsidRDefault="00783292" w:rsidP="00164B7E">
      <w:pPr>
        <w:pStyle w:val="Heading2"/>
      </w:pPr>
      <w:bookmarkStart w:id="18" w:name="_Toc384902244"/>
      <w:r>
        <w:t>Hardware/Server</w:t>
      </w:r>
      <w:bookmarkEnd w:id="18"/>
    </w:p>
    <w:p w:rsidR="00783292" w:rsidRDefault="00927DB7" w:rsidP="00783292">
      <w:pPr>
        <w:pStyle w:val="BodyText"/>
      </w:pPr>
      <w:r w:rsidRPr="00927DB7">
        <w:t xml:space="preserve">For a successful deployment of the AWARE </w:t>
      </w:r>
      <w:r w:rsidR="00F12A7B" w:rsidRPr="00927DB7">
        <w:t>application,</w:t>
      </w:r>
      <w:r w:rsidRPr="00927DB7">
        <w:t xml:space="preserve"> the following recommendations / requirements should be satisfied.</w:t>
      </w:r>
    </w:p>
    <w:p w:rsidR="00927DB7" w:rsidRPr="00C03E80" w:rsidRDefault="00927DB7" w:rsidP="00927DB7">
      <w:pPr>
        <w:pStyle w:val="Heading3"/>
      </w:pPr>
      <w:bookmarkStart w:id="19" w:name="_Toc384902245"/>
      <w:r>
        <w:t>Security Accounts</w:t>
      </w:r>
      <w:bookmarkEnd w:id="19"/>
    </w:p>
    <w:p w:rsidR="00427F05" w:rsidRPr="00427F05" w:rsidRDefault="00427F05" w:rsidP="00427F05">
      <w:pPr>
        <w:pStyle w:val="BodyText"/>
        <w:numPr>
          <w:ilvl w:val="0"/>
          <w:numId w:val="21"/>
        </w:numPr>
      </w:pPr>
      <w:r w:rsidRPr="00427F05">
        <w:t>Windows service account</w:t>
      </w:r>
      <w:r>
        <w:t>:</w:t>
      </w:r>
    </w:p>
    <w:p w:rsidR="00427F05" w:rsidRPr="00427F05" w:rsidRDefault="00427F05" w:rsidP="00427F05">
      <w:pPr>
        <w:pStyle w:val="BodyText"/>
        <w:numPr>
          <w:ilvl w:val="1"/>
          <w:numId w:val="21"/>
        </w:numPr>
      </w:pPr>
      <w:r>
        <w:t>Required</w:t>
      </w:r>
      <w:r w:rsidRPr="00427F05">
        <w:t xml:space="preserve"> for executing the SQL Transporter Service</w:t>
      </w:r>
    </w:p>
    <w:p w:rsidR="00427F05" w:rsidRPr="00427F05" w:rsidRDefault="00427F05" w:rsidP="00427F05">
      <w:pPr>
        <w:pStyle w:val="BodyText"/>
        <w:numPr>
          <w:ilvl w:val="1"/>
          <w:numId w:val="21"/>
        </w:numPr>
      </w:pPr>
      <w:r>
        <w:t>Required</w:t>
      </w:r>
      <w:r w:rsidRPr="00427F05">
        <w:t xml:space="preserve"> for the Application Pool for the QI Tool web application</w:t>
      </w:r>
    </w:p>
    <w:p w:rsidR="00427F05" w:rsidRPr="00427F05" w:rsidRDefault="00427F05" w:rsidP="00427F05">
      <w:pPr>
        <w:pStyle w:val="BodyText"/>
        <w:numPr>
          <w:ilvl w:val="1"/>
          <w:numId w:val="21"/>
        </w:numPr>
      </w:pPr>
      <w:r>
        <w:t>Required</w:t>
      </w:r>
      <w:r w:rsidRPr="00427F05">
        <w:t xml:space="preserve"> for the pass thru authentication for the QI Tool web application</w:t>
      </w:r>
    </w:p>
    <w:p w:rsidR="00427F05" w:rsidRPr="00427F05" w:rsidRDefault="00427F05" w:rsidP="00427F05">
      <w:pPr>
        <w:pStyle w:val="BodyText"/>
        <w:numPr>
          <w:ilvl w:val="1"/>
          <w:numId w:val="21"/>
        </w:numPr>
      </w:pPr>
      <w:r>
        <w:t>Required</w:t>
      </w:r>
      <w:r w:rsidRPr="00427F05">
        <w:t xml:space="preserve"> for the registration of application</w:t>
      </w:r>
      <w:r w:rsidR="00F12A7B">
        <w:t>-</w:t>
      </w:r>
      <w:r w:rsidRPr="00427F05">
        <w:t xml:space="preserve">specific </w:t>
      </w:r>
      <w:r w:rsidR="00F12A7B">
        <w:t>DLL</w:t>
      </w:r>
      <w:r w:rsidRPr="00427F05">
        <w:t xml:space="preserve">’s </w:t>
      </w:r>
      <w:r w:rsidR="00F12A7B">
        <w:t>for</w:t>
      </w:r>
      <w:r w:rsidRPr="00427F05">
        <w:t xml:space="preserve"> the user context </w:t>
      </w:r>
      <w:r w:rsidR="00F12A7B">
        <w:t xml:space="preserve">under which </w:t>
      </w:r>
      <w:r w:rsidRPr="00427F05">
        <w:t>the application will execute.</w:t>
      </w:r>
    </w:p>
    <w:p w:rsidR="00427F05" w:rsidRPr="00427F05" w:rsidRDefault="00427F05" w:rsidP="00427F05">
      <w:pPr>
        <w:pStyle w:val="BodyText"/>
        <w:numPr>
          <w:ilvl w:val="1"/>
          <w:numId w:val="21"/>
        </w:numPr>
      </w:pPr>
      <w:r w:rsidRPr="00427F05">
        <w:t>Should have administrative role on the application server</w:t>
      </w:r>
    </w:p>
    <w:p w:rsidR="00427F05" w:rsidRPr="00427F05" w:rsidRDefault="00427F05" w:rsidP="00427F05">
      <w:pPr>
        <w:pStyle w:val="BodyText"/>
        <w:numPr>
          <w:ilvl w:val="1"/>
          <w:numId w:val="21"/>
        </w:numPr>
      </w:pPr>
      <w:r w:rsidRPr="00427F05">
        <w:t>Should not belong to any group/domain group that does not have the permissions to query for security tokens</w:t>
      </w:r>
    </w:p>
    <w:p w:rsidR="00427F05" w:rsidRPr="00427F05" w:rsidRDefault="00427F05" w:rsidP="00427F05">
      <w:pPr>
        <w:pStyle w:val="BodyText"/>
        <w:numPr>
          <w:ilvl w:val="1"/>
          <w:numId w:val="21"/>
        </w:numPr>
      </w:pPr>
      <w:r>
        <w:t>Requires</w:t>
      </w:r>
      <w:r w:rsidRPr="00427F05">
        <w:t xml:space="preserve"> permissions to query the Active Directory for Authentication purposes</w:t>
      </w:r>
    </w:p>
    <w:p w:rsidR="00427F05" w:rsidRPr="00427F05" w:rsidRDefault="00427F05" w:rsidP="00427F05">
      <w:pPr>
        <w:pStyle w:val="BodyText"/>
        <w:numPr>
          <w:ilvl w:val="1"/>
          <w:numId w:val="21"/>
        </w:numPr>
      </w:pPr>
      <w:r>
        <w:t>Requires</w:t>
      </w:r>
      <w:r w:rsidRPr="00427F05">
        <w:t xml:space="preserve"> permissions to query the Active Directory for individual group memberships</w:t>
      </w:r>
    </w:p>
    <w:p w:rsidR="00427F05" w:rsidRPr="00427F05" w:rsidRDefault="00427F05" w:rsidP="00427F05">
      <w:pPr>
        <w:pStyle w:val="BodyText"/>
        <w:numPr>
          <w:ilvl w:val="0"/>
          <w:numId w:val="21"/>
        </w:numPr>
      </w:pPr>
      <w:r w:rsidRPr="00427F05">
        <w:t>MS SQL Server account</w:t>
      </w:r>
      <w:r>
        <w:t>:</w:t>
      </w:r>
    </w:p>
    <w:p w:rsidR="00427F05" w:rsidRPr="00427F05" w:rsidRDefault="00427F05" w:rsidP="00427F05">
      <w:pPr>
        <w:pStyle w:val="BodyText"/>
        <w:numPr>
          <w:ilvl w:val="1"/>
          <w:numId w:val="21"/>
        </w:numPr>
      </w:pPr>
      <w:r w:rsidRPr="00427F05">
        <w:t>Windows service account referenced above should be added to the SQL Logons list.</w:t>
      </w:r>
    </w:p>
    <w:p w:rsidR="00547E88" w:rsidRDefault="00427F05" w:rsidP="00783292">
      <w:pPr>
        <w:pStyle w:val="BodyText"/>
        <w:numPr>
          <w:ilvl w:val="2"/>
          <w:numId w:val="21"/>
        </w:numPr>
      </w:pPr>
      <w:r w:rsidRPr="00427F05">
        <w:t>The logon should have the Public and Server Admin Server roles applied to it</w:t>
      </w:r>
      <w:r w:rsidR="00F12A7B" w:rsidRPr="00427F05">
        <w:t xml:space="preserve">. </w:t>
      </w:r>
      <w:r w:rsidRPr="00427F05">
        <w:t xml:space="preserve">These rights are granted after </w:t>
      </w:r>
      <w:r>
        <w:t>adding</w:t>
      </w:r>
      <w:r w:rsidRPr="00427F05">
        <w:t xml:space="preserve"> the logon from within MS SQL Server.</w:t>
      </w:r>
    </w:p>
    <w:p w:rsidR="00427F05" w:rsidRDefault="00427F05" w:rsidP="00427F05">
      <w:pPr>
        <w:pStyle w:val="Heading3"/>
      </w:pPr>
      <w:bookmarkStart w:id="20" w:name="_Toc384902246"/>
      <w:r>
        <w:t>Host Names and TCP/IP Addresses</w:t>
      </w:r>
      <w:bookmarkEnd w:id="20"/>
    </w:p>
    <w:p w:rsidR="00427F05" w:rsidRPr="00427F05" w:rsidRDefault="00427F05" w:rsidP="00427F05">
      <w:pPr>
        <w:pStyle w:val="BodyText"/>
      </w:pPr>
      <w:r w:rsidRPr="00427F05">
        <w:t xml:space="preserve">All host names and </w:t>
      </w:r>
      <w:r>
        <w:t>TCP/IP</w:t>
      </w:r>
      <w:r w:rsidRPr="00427F05">
        <w:t xml:space="preserve"> addresses should be known to the installation personnel prior to installation</w:t>
      </w:r>
      <w:r>
        <w:t>.</w:t>
      </w:r>
    </w:p>
    <w:p w:rsidR="00427F05" w:rsidRDefault="00427F05" w:rsidP="00427F05">
      <w:pPr>
        <w:pStyle w:val="Heading3"/>
      </w:pPr>
      <w:bookmarkStart w:id="21" w:name="_Toc384902247"/>
      <w:r>
        <w:lastRenderedPageBreak/>
        <w:t>Web Applications (Sites)</w:t>
      </w:r>
      <w:bookmarkEnd w:id="21"/>
    </w:p>
    <w:p w:rsidR="00280E24" w:rsidRDefault="008113B9" w:rsidP="00280E24">
      <w:pPr>
        <w:pStyle w:val="BodyText"/>
      </w:pPr>
      <w:r w:rsidRPr="008113B9">
        <w:t xml:space="preserve">The applications (sites) </w:t>
      </w:r>
      <w:r w:rsidR="00AF70C3">
        <w:t xml:space="preserve">listed </w:t>
      </w:r>
      <w:r w:rsidR="00BA70AE">
        <w:t xml:space="preserve">in </w:t>
      </w:r>
      <w:r w:rsidR="00E61000">
        <w:fldChar w:fldCharType="begin"/>
      </w:r>
      <w:r w:rsidR="00D22B35">
        <w:instrText xml:space="preserve"> REF _Ref384803655 \h </w:instrText>
      </w:r>
      <w:r w:rsidR="00E61000">
        <w:fldChar w:fldCharType="separate"/>
      </w:r>
      <w:r w:rsidR="00C109CA">
        <w:t xml:space="preserve">Table </w:t>
      </w:r>
      <w:r w:rsidR="00C109CA">
        <w:rPr>
          <w:noProof/>
        </w:rPr>
        <w:t>1</w:t>
      </w:r>
      <w:r w:rsidR="00E61000">
        <w:fldChar w:fldCharType="end"/>
      </w:r>
      <w:r w:rsidR="00D22B35">
        <w:t xml:space="preserve"> </w:t>
      </w:r>
      <w:r w:rsidR="00AF70C3">
        <w:t xml:space="preserve">below </w:t>
      </w:r>
      <w:r w:rsidRPr="008113B9">
        <w:t>should be created separately within IIS</w:t>
      </w:r>
      <w:r w:rsidR="009A0933">
        <w:t>.</w:t>
      </w:r>
      <w:r w:rsidR="00280E24">
        <w:t xml:space="preserve"> Not</w:t>
      </w:r>
      <w:r w:rsidR="008241BF">
        <w:t>e</w:t>
      </w:r>
      <w:r w:rsidR="00280E24">
        <w:t xml:space="preserve"> the following:</w:t>
      </w:r>
    </w:p>
    <w:p w:rsidR="009A0933" w:rsidRPr="008113B9" w:rsidRDefault="009A0933" w:rsidP="00280E24">
      <w:pPr>
        <w:pStyle w:val="BodyText"/>
        <w:numPr>
          <w:ilvl w:val="0"/>
          <w:numId w:val="23"/>
        </w:numPr>
      </w:pPr>
      <w:r w:rsidRPr="008113B9">
        <w:t>Each application should be its own IIS application</w:t>
      </w:r>
      <w:r w:rsidR="00280E24">
        <w:t>.</w:t>
      </w:r>
    </w:p>
    <w:p w:rsidR="009A0933" w:rsidRPr="008113B9" w:rsidRDefault="00280E24" w:rsidP="009A0933">
      <w:pPr>
        <w:pStyle w:val="BodyText"/>
        <w:numPr>
          <w:ilvl w:val="0"/>
          <w:numId w:val="21"/>
        </w:numPr>
      </w:pPr>
      <w:r>
        <w:t>Each application</w:t>
      </w:r>
      <w:r w:rsidR="009A0933" w:rsidRPr="008113B9">
        <w:t xml:space="preserve"> </w:t>
      </w:r>
      <w:r w:rsidR="00DE4A58">
        <w:t>should</w:t>
      </w:r>
      <w:r w:rsidR="009A0933" w:rsidRPr="008113B9">
        <w:t xml:space="preserve"> be bound to unique ports</w:t>
      </w:r>
      <w:r>
        <w:t>.</w:t>
      </w:r>
    </w:p>
    <w:p w:rsidR="009A0933" w:rsidRPr="008113B9" w:rsidRDefault="009A0933" w:rsidP="00280E24">
      <w:pPr>
        <w:pStyle w:val="BodyText"/>
        <w:numPr>
          <w:ilvl w:val="1"/>
          <w:numId w:val="21"/>
        </w:numPr>
      </w:pPr>
      <w:r w:rsidRPr="008113B9">
        <w:t>All ports used for each application should be open for both incoming and outgoing traffic from within VA firewall.</w:t>
      </w:r>
    </w:p>
    <w:p w:rsidR="00DE4A58" w:rsidRDefault="00DE4A58" w:rsidP="00DE4A58">
      <w:pPr>
        <w:pStyle w:val="Caption"/>
      </w:pPr>
      <w:bookmarkStart w:id="22" w:name="_Ref384803655"/>
      <w:bookmarkStart w:id="23" w:name="_Toc384902252"/>
      <w:r>
        <w:t xml:space="preserve">Table </w:t>
      </w:r>
      <w:fldSimple w:instr=" SEQ Table \* ARABIC ">
        <w:r w:rsidR="00C109CA">
          <w:rPr>
            <w:noProof/>
          </w:rPr>
          <w:t>1</w:t>
        </w:r>
      </w:fldSimple>
      <w:bookmarkEnd w:id="22"/>
      <w:r>
        <w:t xml:space="preserve"> - Web Applications (Sites)</w:t>
      </w:r>
      <w:bookmarkEnd w:id="23"/>
    </w:p>
    <w:tbl>
      <w:tblPr>
        <w:tblStyle w:val="TableGri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818"/>
        <w:gridCol w:w="7758"/>
      </w:tblGrid>
      <w:tr w:rsidR="00DE4A58" w:rsidRPr="00DE4A58" w:rsidTr="00702977">
        <w:tc>
          <w:tcPr>
            <w:tcW w:w="949" w:type="pct"/>
            <w:tcBorders>
              <w:top w:val="single" w:sz="12" w:space="0" w:color="auto"/>
              <w:bottom w:val="single" w:sz="6" w:space="0" w:color="auto"/>
            </w:tcBorders>
            <w:shd w:val="pct15" w:color="auto" w:fill="auto"/>
            <w:vAlign w:val="center"/>
          </w:tcPr>
          <w:p w:rsidR="00DE4A58" w:rsidRPr="00DE4A58" w:rsidRDefault="00DE4A58" w:rsidP="004F2EB6">
            <w:pPr>
              <w:spacing w:before="40" w:after="40"/>
              <w:jc w:val="center"/>
              <w:rPr>
                <w:rFonts w:ascii="Arial" w:hAnsi="Arial" w:cs="Arial"/>
                <w:b/>
                <w:sz w:val="18"/>
                <w:szCs w:val="18"/>
              </w:rPr>
            </w:pPr>
            <w:r w:rsidRPr="00DE4A58">
              <w:rPr>
                <w:rFonts w:ascii="Arial" w:hAnsi="Arial" w:cs="Arial"/>
                <w:b/>
                <w:sz w:val="18"/>
                <w:szCs w:val="18"/>
              </w:rPr>
              <w:t>Application (Site)</w:t>
            </w:r>
          </w:p>
        </w:tc>
        <w:tc>
          <w:tcPr>
            <w:tcW w:w="4051" w:type="pct"/>
            <w:tcBorders>
              <w:top w:val="single" w:sz="12" w:space="0" w:color="auto"/>
              <w:bottom w:val="single" w:sz="6" w:space="0" w:color="auto"/>
            </w:tcBorders>
            <w:shd w:val="pct15" w:color="auto" w:fill="auto"/>
            <w:vAlign w:val="center"/>
          </w:tcPr>
          <w:p w:rsidR="00DE4A58" w:rsidRPr="00DE4A58" w:rsidRDefault="00DE4A58" w:rsidP="00DE4A58">
            <w:pPr>
              <w:spacing w:before="40" w:after="40"/>
              <w:jc w:val="center"/>
              <w:rPr>
                <w:rFonts w:ascii="Arial" w:hAnsi="Arial" w:cs="Arial"/>
                <w:b/>
                <w:sz w:val="18"/>
                <w:szCs w:val="18"/>
              </w:rPr>
            </w:pPr>
            <w:r w:rsidRPr="00DE4A58">
              <w:rPr>
                <w:rFonts w:ascii="Arial" w:hAnsi="Arial" w:cs="Arial"/>
                <w:b/>
                <w:sz w:val="18"/>
                <w:szCs w:val="18"/>
              </w:rPr>
              <w:t>Additional Notes/Requirements</w:t>
            </w:r>
          </w:p>
        </w:tc>
      </w:tr>
      <w:tr w:rsidR="00DE4A58" w:rsidRPr="00DE4A58" w:rsidTr="00702977">
        <w:tc>
          <w:tcPr>
            <w:tcW w:w="949" w:type="pct"/>
            <w:tcBorders>
              <w:top w:val="single" w:sz="6" w:space="0" w:color="auto"/>
            </w:tcBorders>
            <w:vAlign w:val="center"/>
          </w:tcPr>
          <w:p w:rsidR="00DE4A58" w:rsidRPr="00DE4A58" w:rsidRDefault="00DE4A58" w:rsidP="004F2EB6">
            <w:pPr>
              <w:spacing w:before="40" w:after="40"/>
              <w:jc w:val="center"/>
              <w:rPr>
                <w:rFonts w:ascii="Arial" w:hAnsi="Arial" w:cs="Arial"/>
                <w:sz w:val="18"/>
                <w:szCs w:val="18"/>
              </w:rPr>
            </w:pPr>
            <w:r w:rsidRPr="00DE4A58">
              <w:rPr>
                <w:rFonts w:ascii="Arial" w:hAnsi="Arial" w:cs="Arial"/>
                <w:sz w:val="18"/>
                <w:szCs w:val="18"/>
              </w:rPr>
              <w:t>KBEditor</w:t>
            </w:r>
          </w:p>
        </w:tc>
        <w:tc>
          <w:tcPr>
            <w:tcW w:w="4051" w:type="pct"/>
            <w:tcBorders>
              <w:top w:val="single" w:sz="6" w:space="0" w:color="auto"/>
            </w:tcBorders>
          </w:tcPr>
          <w:p w:rsidR="00DE4A58" w:rsidRPr="00DE4A58" w:rsidRDefault="00DE4A58" w:rsidP="00DE4A58">
            <w:pPr>
              <w:spacing w:before="40" w:after="40"/>
              <w:rPr>
                <w:rFonts w:ascii="Arial" w:hAnsi="Arial" w:cs="Arial"/>
                <w:sz w:val="18"/>
                <w:szCs w:val="18"/>
              </w:rPr>
            </w:pPr>
          </w:p>
        </w:tc>
      </w:tr>
      <w:tr w:rsidR="00DE4A58" w:rsidRPr="00DE4A58" w:rsidTr="004F2EB6">
        <w:tc>
          <w:tcPr>
            <w:tcW w:w="949" w:type="pct"/>
            <w:vAlign w:val="center"/>
          </w:tcPr>
          <w:p w:rsidR="00DE4A58" w:rsidRPr="00DE4A58" w:rsidRDefault="00DE4A58" w:rsidP="004F2EB6">
            <w:pPr>
              <w:spacing w:before="40" w:after="40"/>
              <w:jc w:val="center"/>
              <w:rPr>
                <w:rFonts w:ascii="Arial" w:hAnsi="Arial" w:cs="Arial"/>
                <w:sz w:val="18"/>
                <w:szCs w:val="18"/>
              </w:rPr>
            </w:pPr>
            <w:r w:rsidRPr="00DE4A58">
              <w:rPr>
                <w:rFonts w:ascii="Arial" w:hAnsi="Arial" w:cs="Arial"/>
                <w:sz w:val="18"/>
                <w:szCs w:val="18"/>
              </w:rPr>
              <w:t>AlertCache</w:t>
            </w:r>
          </w:p>
        </w:tc>
        <w:tc>
          <w:tcPr>
            <w:tcW w:w="4051" w:type="pct"/>
          </w:tcPr>
          <w:p w:rsidR="00DE4A58" w:rsidRPr="00DE4A58" w:rsidRDefault="00DE4A58" w:rsidP="00DE4A58">
            <w:pPr>
              <w:spacing w:before="40" w:after="40"/>
              <w:rPr>
                <w:rFonts w:ascii="Arial" w:hAnsi="Arial" w:cs="Arial"/>
                <w:sz w:val="18"/>
                <w:szCs w:val="18"/>
              </w:rPr>
            </w:pPr>
          </w:p>
        </w:tc>
      </w:tr>
      <w:tr w:rsidR="00DE4A58" w:rsidRPr="00DE4A58" w:rsidTr="004F2EB6">
        <w:tc>
          <w:tcPr>
            <w:tcW w:w="949" w:type="pct"/>
            <w:vAlign w:val="center"/>
          </w:tcPr>
          <w:p w:rsidR="00DE4A58" w:rsidRPr="00DE4A58" w:rsidRDefault="00DE4A58" w:rsidP="004F2EB6">
            <w:pPr>
              <w:spacing w:before="40" w:after="40"/>
              <w:jc w:val="center"/>
              <w:rPr>
                <w:rFonts w:ascii="Arial" w:hAnsi="Arial" w:cs="Arial"/>
                <w:sz w:val="18"/>
                <w:szCs w:val="18"/>
              </w:rPr>
            </w:pPr>
            <w:r w:rsidRPr="00DE4A58">
              <w:rPr>
                <w:rFonts w:ascii="Arial" w:hAnsi="Arial" w:cs="Arial"/>
                <w:sz w:val="18"/>
                <w:szCs w:val="18"/>
              </w:rPr>
              <w:t>QITool</w:t>
            </w:r>
          </w:p>
        </w:tc>
        <w:tc>
          <w:tcPr>
            <w:tcW w:w="4051" w:type="pct"/>
          </w:tcPr>
          <w:p w:rsidR="00DE4A58" w:rsidRPr="00DE4A58" w:rsidRDefault="00DE4A58" w:rsidP="00DE4A58">
            <w:pPr>
              <w:spacing w:before="40" w:after="40"/>
              <w:rPr>
                <w:rFonts w:ascii="Arial" w:hAnsi="Arial" w:cs="Arial"/>
                <w:sz w:val="18"/>
                <w:szCs w:val="18"/>
              </w:rPr>
            </w:pPr>
            <w:r w:rsidRPr="00DE4A58">
              <w:rPr>
                <w:rFonts w:ascii="Arial" w:hAnsi="Arial" w:cs="Arial"/>
                <w:sz w:val="18"/>
                <w:szCs w:val="18"/>
              </w:rPr>
              <w:t>This application (site) needs an application pool identity configured</w:t>
            </w:r>
            <w:r>
              <w:rPr>
                <w:rFonts w:ascii="Arial" w:hAnsi="Arial" w:cs="Arial"/>
                <w:sz w:val="18"/>
                <w:szCs w:val="18"/>
              </w:rPr>
              <w:t xml:space="preserve">. </w:t>
            </w:r>
            <w:r w:rsidRPr="00DE4A58">
              <w:rPr>
                <w:rFonts w:ascii="Arial" w:hAnsi="Arial" w:cs="Arial"/>
                <w:sz w:val="18"/>
                <w:szCs w:val="18"/>
              </w:rPr>
              <w:t>Identity should be the windows service account created above</w:t>
            </w:r>
            <w:r>
              <w:rPr>
                <w:rFonts w:ascii="Arial" w:hAnsi="Arial" w:cs="Arial"/>
                <w:sz w:val="18"/>
                <w:szCs w:val="18"/>
              </w:rPr>
              <w:t>.</w:t>
            </w:r>
          </w:p>
          <w:p w:rsidR="00DE4A58" w:rsidRPr="00DE4A58" w:rsidRDefault="00DE4A58" w:rsidP="006B5C20">
            <w:pPr>
              <w:spacing w:before="40" w:after="40"/>
              <w:rPr>
                <w:rFonts w:ascii="Arial" w:hAnsi="Arial" w:cs="Arial"/>
                <w:sz w:val="18"/>
                <w:szCs w:val="18"/>
              </w:rPr>
            </w:pPr>
            <w:r w:rsidRPr="00DE4A58">
              <w:rPr>
                <w:rFonts w:ascii="Arial" w:hAnsi="Arial" w:cs="Arial"/>
                <w:sz w:val="18"/>
                <w:szCs w:val="18"/>
              </w:rPr>
              <w:t>This site requires pass</w:t>
            </w:r>
            <w:r w:rsidR="006B5C20">
              <w:rPr>
                <w:rFonts w:ascii="Arial" w:hAnsi="Arial" w:cs="Arial"/>
                <w:sz w:val="18"/>
                <w:szCs w:val="18"/>
              </w:rPr>
              <w:t xml:space="preserve">-through </w:t>
            </w:r>
            <w:r w:rsidRPr="00DE4A58">
              <w:rPr>
                <w:rFonts w:ascii="Arial" w:hAnsi="Arial" w:cs="Arial"/>
                <w:sz w:val="18"/>
                <w:szCs w:val="18"/>
              </w:rPr>
              <w:t>authentication configured</w:t>
            </w:r>
            <w:r w:rsidR="006B5C20">
              <w:rPr>
                <w:rFonts w:ascii="Arial" w:hAnsi="Arial" w:cs="Arial"/>
                <w:sz w:val="18"/>
                <w:szCs w:val="18"/>
              </w:rPr>
              <w:t>.</w:t>
            </w:r>
          </w:p>
        </w:tc>
      </w:tr>
    </w:tbl>
    <w:p w:rsidR="008241BF" w:rsidRPr="008241BF" w:rsidRDefault="008241BF" w:rsidP="008241BF">
      <w:pPr>
        <w:pStyle w:val="BodyText"/>
      </w:pPr>
      <w:r w:rsidRPr="008241BF">
        <w:t>The hardware requirements</w:t>
      </w:r>
      <w:r w:rsidR="00D22B35">
        <w:t>,</w:t>
      </w:r>
      <w:r w:rsidRPr="008241BF">
        <w:t xml:space="preserve"> as the current AWARE solution is being developed against</w:t>
      </w:r>
      <w:r w:rsidR="00D22B35">
        <w:t>,</w:t>
      </w:r>
      <w:r w:rsidRPr="008241BF">
        <w:t xml:space="preserve"> </w:t>
      </w:r>
      <w:r w:rsidR="00D22B35">
        <w:t>are</w:t>
      </w:r>
      <w:r w:rsidRPr="008241BF">
        <w:t xml:space="preserve"> on a Windows 2008 R2 Server with MS SQL 2008 R2 Enterprise Edition</w:t>
      </w:r>
      <w:r w:rsidR="00D22B35">
        <w:t>,</w:t>
      </w:r>
      <w:r w:rsidRPr="008241BF">
        <w:t xml:space="preserve"> and running Internet Information Services (IIS) 7.5</w:t>
      </w:r>
      <w:r w:rsidR="00D22B35">
        <w:t>.</w:t>
      </w:r>
    </w:p>
    <w:p w:rsidR="00C109CA" w:rsidRDefault="008241BF" w:rsidP="00702977">
      <w:pPr>
        <w:pStyle w:val="Caption"/>
        <w:sectPr w:rsidR="00C109CA" w:rsidSect="00597D5B">
          <w:footerReference w:type="default" r:id="rId15"/>
          <w:pgSz w:w="12240" w:h="15840"/>
          <w:pgMar w:top="1440" w:right="1440" w:bottom="1440" w:left="1440" w:header="720" w:footer="720" w:gutter="0"/>
          <w:pgNumType w:start="1"/>
          <w:cols w:space="720"/>
          <w:docGrid w:linePitch="360"/>
        </w:sectPr>
      </w:pPr>
      <w:r w:rsidRPr="008241BF">
        <w:t xml:space="preserve">The installation of the software </w:t>
      </w:r>
      <w:r w:rsidR="00D22B35">
        <w:t xml:space="preserve">listed in </w:t>
      </w:r>
      <w:r w:rsidR="00E61000">
        <w:fldChar w:fldCharType="begin"/>
      </w:r>
      <w:r w:rsidR="00767249">
        <w:instrText xml:space="preserve"> REF _Ref384806303 \h </w:instrText>
      </w:r>
      <w:r w:rsidR="00E61000">
        <w:fldChar w:fldCharType="separate"/>
      </w:r>
    </w:p>
    <w:p w:rsidR="008241BF" w:rsidRDefault="00C109CA" w:rsidP="008241BF">
      <w:pPr>
        <w:pStyle w:val="BodyText"/>
      </w:pPr>
      <w:r>
        <w:lastRenderedPageBreak/>
        <w:t xml:space="preserve">Table </w:t>
      </w:r>
      <w:r>
        <w:rPr>
          <w:noProof/>
        </w:rPr>
        <w:t>2</w:t>
      </w:r>
      <w:r w:rsidR="00E61000">
        <w:fldChar w:fldCharType="end"/>
      </w:r>
      <w:r w:rsidR="00767249">
        <w:t xml:space="preserve"> </w:t>
      </w:r>
      <w:r w:rsidR="008241BF" w:rsidRPr="008241BF">
        <w:t>exists on this server and must be installed on the target server as indicated</w:t>
      </w:r>
      <w:r w:rsidR="00D22B35">
        <w:t>.</w:t>
      </w:r>
    </w:p>
    <w:p w:rsidR="001321D3" w:rsidRDefault="001321D3" w:rsidP="00702977">
      <w:pPr>
        <w:pStyle w:val="Caption"/>
        <w:sectPr w:rsidR="001321D3" w:rsidSect="00597D5B">
          <w:footerReference w:type="default" r:id="rId16"/>
          <w:pgSz w:w="12240" w:h="15840"/>
          <w:pgMar w:top="1440" w:right="1440" w:bottom="1440" w:left="1440" w:header="720" w:footer="720" w:gutter="0"/>
          <w:pgNumType w:start="1"/>
          <w:cols w:space="720"/>
          <w:docGrid w:linePitch="360"/>
        </w:sectPr>
      </w:pPr>
      <w:bookmarkStart w:id="24" w:name="_Ref384806303"/>
    </w:p>
    <w:p w:rsidR="00702977" w:rsidRDefault="00702977" w:rsidP="00702977">
      <w:pPr>
        <w:pStyle w:val="Caption"/>
      </w:pPr>
      <w:bookmarkStart w:id="25" w:name="_Toc384902253"/>
      <w:r>
        <w:lastRenderedPageBreak/>
        <w:t xml:space="preserve">Table </w:t>
      </w:r>
      <w:fldSimple w:instr=" SEQ Table \* ARABIC ">
        <w:r w:rsidR="00C109CA">
          <w:rPr>
            <w:noProof/>
          </w:rPr>
          <w:t>2</w:t>
        </w:r>
      </w:fldSimple>
      <w:bookmarkEnd w:id="24"/>
      <w:r>
        <w:t xml:space="preserve"> – Required Software</w:t>
      </w:r>
      <w:bookmarkEnd w:id="25"/>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4068"/>
        <w:gridCol w:w="9108"/>
      </w:tblGrid>
      <w:tr w:rsidR="00FE4340" w:rsidRPr="008816E0" w:rsidTr="008816E0">
        <w:tc>
          <w:tcPr>
            <w:tcW w:w="4068" w:type="dxa"/>
            <w:tcBorders>
              <w:top w:val="single" w:sz="12" w:space="0" w:color="auto"/>
              <w:bottom w:val="single" w:sz="6" w:space="0" w:color="auto"/>
            </w:tcBorders>
            <w:shd w:val="pct15" w:color="auto" w:fill="auto"/>
            <w:vAlign w:val="center"/>
          </w:tcPr>
          <w:p w:rsidR="00702977" w:rsidRPr="008816E0" w:rsidRDefault="00B81DF8" w:rsidP="000D3D1F">
            <w:pPr>
              <w:spacing w:before="40" w:after="40"/>
              <w:jc w:val="center"/>
              <w:rPr>
                <w:rFonts w:ascii="Arial" w:hAnsi="Arial" w:cs="Arial"/>
                <w:b/>
                <w:sz w:val="17"/>
                <w:szCs w:val="17"/>
              </w:rPr>
            </w:pPr>
            <w:r w:rsidRPr="008816E0">
              <w:rPr>
                <w:rFonts w:ascii="Arial" w:hAnsi="Arial" w:cs="Arial"/>
                <w:b/>
                <w:sz w:val="17"/>
                <w:szCs w:val="17"/>
              </w:rPr>
              <w:t>Software</w:t>
            </w:r>
          </w:p>
        </w:tc>
        <w:tc>
          <w:tcPr>
            <w:tcW w:w="9108" w:type="dxa"/>
            <w:tcBorders>
              <w:top w:val="single" w:sz="12" w:space="0" w:color="auto"/>
              <w:bottom w:val="single" w:sz="6" w:space="0" w:color="auto"/>
            </w:tcBorders>
            <w:shd w:val="pct15" w:color="auto" w:fill="auto"/>
            <w:vAlign w:val="center"/>
          </w:tcPr>
          <w:p w:rsidR="00702977" w:rsidRPr="008816E0" w:rsidRDefault="001321D3" w:rsidP="000D3D1F">
            <w:pPr>
              <w:spacing w:before="40" w:after="40"/>
              <w:jc w:val="center"/>
              <w:rPr>
                <w:rFonts w:ascii="Arial" w:hAnsi="Arial" w:cs="Arial"/>
                <w:b/>
                <w:sz w:val="17"/>
                <w:szCs w:val="17"/>
              </w:rPr>
            </w:pPr>
            <w:r w:rsidRPr="008816E0">
              <w:rPr>
                <w:rFonts w:ascii="Arial" w:hAnsi="Arial" w:cs="Arial"/>
                <w:b/>
                <w:sz w:val="17"/>
                <w:szCs w:val="17"/>
              </w:rPr>
              <w:t>Additional Information/Requirements</w:t>
            </w:r>
          </w:p>
        </w:tc>
      </w:tr>
      <w:tr w:rsidR="000D3D1F" w:rsidRPr="008816E0" w:rsidTr="008816E0">
        <w:tc>
          <w:tcPr>
            <w:tcW w:w="4068" w:type="dxa"/>
            <w:tcBorders>
              <w:top w:val="single" w:sz="6" w:space="0" w:color="auto"/>
            </w:tcBorders>
          </w:tcPr>
          <w:p w:rsidR="00702977" w:rsidRPr="008816E0" w:rsidRDefault="000D3D1F" w:rsidP="000D3D1F">
            <w:pPr>
              <w:spacing w:before="40" w:after="40"/>
              <w:rPr>
                <w:rFonts w:ascii="Arial" w:hAnsi="Arial" w:cs="Arial"/>
                <w:b/>
                <w:sz w:val="17"/>
                <w:szCs w:val="17"/>
              </w:rPr>
            </w:pPr>
            <w:r w:rsidRPr="008816E0">
              <w:rPr>
                <w:rFonts w:ascii="Arial" w:hAnsi="Arial" w:cs="Arial"/>
                <w:b/>
                <w:sz w:val="17"/>
                <w:szCs w:val="17"/>
              </w:rPr>
              <w:t>Microsoft Windows 2008 R2 Service Pack 1</w:t>
            </w:r>
          </w:p>
          <w:p w:rsidR="00BA0899" w:rsidRPr="008816E0" w:rsidRDefault="00BA0899" w:rsidP="000D3D1F">
            <w:pPr>
              <w:spacing w:before="40" w:after="40"/>
              <w:rPr>
                <w:rFonts w:ascii="Arial" w:hAnsi="Arial" w:cs="Arial"/>
                <w:sz w:val="17"/>
                <w:szCs w:val="17"/>
              </w:rPr>
            </w:pPr>
            <w:r w:rsidRPr="008816E0">
              <w:rPr>
                <w:rFonts w:ascii="Arial" w:hAnsi="Arial" w:cs="Arial"/>
                <w:sz w:val="17"/>
                <w:szCs w:val="17"/>
              </w:rPr>
              <w:t>Applies to the Application, Database, and IIS 7.x Web Servers.</w:t>
            </w:r>
          </w:p>
        </w:tc>
        <w:tc>
          <w:tcPr>
            <w:tcW w:w="9108" w:type="dxa"/>
            <w:tcBorders>
              <w:top w:val="single" w:sz="6" w:space="0" w:color="auto"/>
            </w:tcBorders>
          </w:tcPr>
          <w:p w:rsidR="009B3A45" w:rsidRPr="008816E0" w:rsidRDefault="000D3D1F" w:rsidP="009B3A45">
            <w:pPr>
              <w:spacing w:before="40" w:after="40"/>
              <w:rPr>
                <w:rFonts w:ascii="Arial" w:hAnsi="Arial" w:cs="Arial"/>
                <w:sz w:val="17"/>
                <w:szCs w:val="17"/>
              </w:rPr>
            </w:pPr>
            <w:r w:rsidRPr="008816E0">
              <w:rPr>
                <w:rFonts w:ascii="Arial" w:hAnsi="Arial" w:cs="Arial"/>
                <w:sz w:val="17"/>
                <w:szCs w:val="17"/>
              </w:rPr>
              <w:t>Windows 2008 R2 Service Pack 1 may be downloaded from the following URL:</w:t>
            </w:r>
            <w:r w:rsidR="009B3A45" w:rsidRPr="008816E0">
              <w:rPr>
                <w:rFonts w:ascii="Arial" w:hAnsi="Arial" w:cs="Arial"/>
                <w:sz w:val="17"/>
                <w:szCs w:val="17"/>
              </w:rPr>
              <w:br/>
            </w:r>
            <w:hyperlink r:id="rId17" w:history="1">
              <w:r w:rsidR="009B3A45" w:rsidRPr="008816E0">
                <w:rPr>
                  <w:rStyle w:val="Hyperlink"/>
                  <w:rFonts w:ascii="Arial" w:hAnsi="Arial" w:cs="Arial"/>
                  <w:sz w:val="17"/>
                  <w:szCs w:val="17"/>
                </w:rPr>
                <w:t>http://technet.microsoft.com/en-us/windowsserver/gg635126.aspx</w:t>
              </w:r>
            </w:hyperlink>
          </w:p>
        </w:tc>
      </w:tr>
      <w:tr w:rsidR="000D3D1F" w:rsidRPr="008816E0" w:rsidTr="008816E0">
        <w:tc>
          <w:tcPr>
            <w:tcW w:w="4068" w:type="dxa"/>
          </w:tcPr>
          <w:p w:rsidR="00702977" w:rsidRPr="008816E0" w:rsidRDefault="000D3D1F" w:rsidP="000D3D1F">
            <w:pPr>
              <w:spacing w:before="40" w:after="40"/>
              <w:rPr>
                <w:rFonts w:ascii="Arial" w:hAnsi="Arial" w:cs="Arial"/>
                <w:b/>
                <w:sz w:val="17"/>
                <w:szCs w:val="17"/>
              </w:rPr>
            </w:pPr>
            <w:r w:rsidRPr="008816E0">
              <w:rPr>
                <w:rFonts w:ascii="Arial" w:hAnsi="Arial" w:cs="Arial"/>
                <w:b/>
                <w:sz w:val="17"/>
                <w:szCs w:val="17"/>
              </w:rPr>
              <w:t>Microsoft SQL Server 2008 Enterprise Edition R2</w:t>
            </w:r>
          </w:p>
          <w:p w:rsidR="000E1CD3" w:rsidRPr="008816E0" w:rsidRDefault="000E1CD3" w:rsidP="000D3D1F">
            <w:pPr>
              <w:spacing w:before="40" w:after="40"/>
              <w:rPr>
                <w:rFonts w:ascii="Arial" w:hAnsi="Arial" w:cs="Arial"/>
                <w:sz w:val="17"/>
                <w:szCs w:val="17"/>
              </w:rPr>
            </w:pPr>
            <w:r w:rsidRPr="008816E0">
              <w:rPr>
                <w:rFonts w:ascii="Arial" w:hAnsi="Arial" w:cs="Arial"/>
                <w:sz w:val="17"/>
                <w:szCs w:val="17"/>
              </w:rPr>
              <w:t>Applies to the Database Server</w:t>
            </w:r>
          </w:p>
        </w:tc>
        <w:tc>
          <w:tcPr>
            <w:tcW w:w="9108" w:type="dxa"/>
          </w:tcPr>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 xml:space="preserve">SQL Server Reporting Services (SSRS) should be installed and configured under the same instance as SQL Server. </w:t>
            </w:r>
          </w:p>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Reporting services port should be different than the Web Applications and be open.</w:t>
            </w:r>
          </w:p>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Access to the SSRS configuration tool to configure reporting services.</w:t>
            </w:r>
          </w:p>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Server collation should be SQL_Latin1_General_CP1_CI_AS.</w:t>
            </w:r>
          </w:p>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Common Language Runtime needs to be enabled through the advanced options of SQL Server.</w:t>
            </w:r>
          </w:p>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SQL Server authentication mode should be “Mixed Mode”</w:t>
            </w:r>
          </w:p>
          <w:p w:rsidR="007E47F9" w:rsidRPr="008816E0" w:rsidRDefault="007E47F9" w:rsidP="007E47F9">
            <w:pPr>
              <w:spacing w:before="40" w:after="40"/>
              <w:rPr>
                <w:rFonts w:ascii="Arial" w:hAnsi="Arial" w:cs="Arial"/>
                <w:sz w:val="17"/>
                <w:szCs w:val="17"/>
              </w:rPr>
            </w:pPr>
            <w:r w:rsidRPr="008816E0">
              <w:rPr>
                <w:rFonts w:ascii="Arial" w:hAnsi="Arial" w:cs="Arial"/>
                <w:sz w:val="17"/>
                <w:szCs w:val="17"/>
              </w:rPr>
              <w:t>The port which SQL Server will be listening should not be blocked as the ancillary applications need read/write access:</w:t>
            </w:r>
          </w:p>
          <w:p w:rsidR="007E47F9" w:rsidRPr="008816E0" w:rsidRDefault="007E47F9" w:rsidP="007E47F9">
            <w:pPr>
              <w:pStyle w:val="ListParagraph"/>
              <w:numPr>
                <w:ilvl w:val="0"/>
                <w:numId w:val="24"/>
              </w:numPr>
              <w:spacing w:before="40" w:after="40"/>
              <w:rPr>
                <w:rFonts w:ascii="Arial" w:hAnsi="Arial" w:cs="Arial"/>
                <w:sz w:val="17"/>
                <w:szCs w:val="17"/>
              </w:rPr>
            </w:pPr>
            <w:r w:rsidRPr="008816E0">
              <w:rPr>
                <w:rFonts w:ascii="Arial" w:hAnsi="Arial" w:cs="Arial"/>
                <w:sz w:val="17"/>
                <w:szCs w:val="17"/>
              </w:rPr>
              <w:t>QI Tool</w:t>
            </w:r>
          </w:p>
          <w:p w:rsidR="007E47F9" w:rsidRPr="008816E0" w:rsidRDefault="007E47F9" w:rsidP="007E47F9">
            <w:pPr>
              <w:pStyle w:val="ListParagraph"/>
              <w:numPr>
                <w:ilvl w:val="0"/>
                <w:numId w:val="24"/>
              </w:numPr>
              <w:spacing w:before="40" w:after="40"/>
              <w:rPr>
                <w:rFonts w:ascii="Arial" w:hAnsi="Arial" w:cs="Arial"/>
                <w:sz w:val="17"/>
                <w:szCs w:val="17"/>
              </w:rPr>
            </w:pPr>
            <w:r w:rsidRPr="008816E0">
              <w:rPr>
                <w:rFonts w:ascii="Arial" w:hAnsi="Arial" w:cs="Arial"/>
                <w:sz w:val="17"/>
                <w:szCs w:val="17"/>
              </w:rPr>
              <w:t>Alert Cache Viewer</w:t>
            </w:r>
          </w:p>
          <w:p w:rsidR="007E47F9" w:rsidRPr="008816E0" w:rsidRDefault="007E47F9" w:rsidP="007E47F9">
            <w:pPr>
              <w:pStyle w:val="ListParagraph"/>
              <w:numPr>
                <w:ilvl w:val="0"/>
                <w:numId w:val="24"/>
              </w:numPr>
              <w:spacing w:before="40" w:after="40"/>
              <w:rPr>
                <w:rFonts w:ascii="Arial" w:hAnsi="Arial" w:cs="Arial"/>
                <w:sz w:val="17"/>
                <w:szCs w:val="17"/>
              </w:rPr>
            </w:pPr>
            <w:r w:rsidRPr="008816E0">
              <w:rPr>
                <w:rFonts w:ascii="Arial" w:hAnsi="Arial" w:cs="Arial"/>
                <w:sz w:val="17"/>
                <w:szCs w:val="17"/>
              </w:rPr>
              <w:t>KB Editor</w:t>
            </w:r>
          </w:p>
          <w:p w:rsidR="00702977" w:rsidRPr="008816E0" w:rsidRDefault="007E47F9" w:rsidP="007E47F9">
            <w:pPr>
              <w:pStyle w:val="ListParagraph"/>
              <w:numPr>
                <w:ilvl w:val="0"/>
                <w:numId w:val="24"/>
              </w:numPr>
              <w:spacing w:before="40" w:after="40"/>
              <w:rPr>
                <w:rFonts w:ascii="Arial" w:hAnsi="Arial" w:cs="Arial"/>
                <w:sz w:val="17"/>
                <w:szCs w:val="17"/>
              </w:rPr>
            </w:pPr>
            <w:r w:rsidRPr="008816E0">
              <w:rPr>
                <w:rFonts w:ascii="Arial" w:hAnsi="Arial" w:cs="Arial"/>
                <w:sz w:val="17"/>
                <w:szCs w:val="17"/>
              </w:rPr>
              <w:t>Reporting Services</w:t>
            </w:r>
          </w:p>
        </w:tc>
      </w:tr>
      <w:tr w:rsidR="000D3D1F" w:rsidRPr="008816E0" w:rsidTr="008816E0">
        <w:tc>
          <w:tcPr>
            <w:tcW w:w="4068" w:type="dxa"/>
          </w:tcPr>
          <w:p w:rsidR="00702977" w:rsidRPr="008816E0" w:rsidRDefault="000D3D1F" w:rsidP="000D3D1F">
            <w:pPr>
              <w:spacing w:before="40" w:after="40"/>
              <w:rPr>
                <w:rFonts w:ascii="Arial" w:hAnsi="Arial" w:cs="Arial"/>
                <w:b/>
                <w:sz w:val="17"/>
                <w:szCs w:val="17"/>
              </w:rPr>
            </w:pPr>
            <w:r w:rsidRPr="008816E0">
              <w:rPr>
                <w:rFonts w:ascii="Arial" w:hAnsi="Arial" w:cs="Arial"/>
                <w:b/>
                <w:sz w:val="17"/>
                <w:szCs w:val="17"/>
              </w:rPr>
              <w:t>Internet Information services 7.x (IIS 7.X) with the web server role and the web publishing service</w:t>
            </w:r>
          </w:p>
          <w:p w:rsidR="00FE4340" w:rsidRPr="008816E0" w:rsidRDefault="00FE4340" w:rsidP="000D3D1F">
            <w:pPr>
              <w:spacing w:before="40" w:after="40"/>
              <w:rPr>
                <w:rFonts w:ascii="Arial" w:hAnsi="Arial" w:cs="Arial"/>
                <w:sz w:val="17"/>
                <w:szCs w:val="17"/>
              </w:rPr>
            </w:pPr>
            <w:r w:rsidRPr="008816E0">
              <w:rPr>
                <w:rFonts w:ascii="Arial" w:hAnsi="Arial" w:cs="Arial"/>
                <w:sz w:val="17"/>
                <w:szCs w:val="17"/>
              </w:rPr>
              <w:t>Applies to the Web Server</w:t>
            </w:r>
          </w:p>
        </w:tc>
        <w:tc>
          <w:tcPr>
            <w:tcW w:w="9108" w:type="dxa"/>
          </w:tcPr>
          <w:p w:rsidR="00DB080A" w:rsidRPr="008816E0" w:rsidRDefault="00DB080A" w:rsidP="00DB080A">
            <w:pPr>
              <w:spacing w:before="40" w:after="40"/>
              <w:rPr>
                <w:rFonts w:ascii="Arial" w:hAnsi="Arial" w:cs="Arial"/>
                <w:sz w:val="17"/>
                <w:szCs w:val="17"/>
              </w:rPr>
            </w:pPr>
            <w:r w:rsidRPr="008816E0">
              <w:rPr>
                <w:rFonts w:ascii="Arial" w:hAnsi="Arial" w:cs="Arial"/>
                <w:sz w:val="17"/>
                <w:szCs w:val="17"/>
              </w:rPr>
              <w:t>Microsoft .NET Framework 4.x</w:t>
            </w:r>
          </w:p>
          <w:p w:rsidR="00DB080A" w:rsidRPr="008816E0" w:rsidRDefault="00DB080A" w:rsidP="00DB080A">
            <w:pPr>
              <w:spacing w:before="40" w:after="40"/>
              <w:rPr>
                <w:rFonts w:ascii="Arial" w:hAnsi="Arial" w:cs="Arial"/>
                <w:sz w:val="17"/>
                <w:szCs w:val="17"/>
              </w:rPr>
            </w:pPr>
            <w:r w:rsidRPr="008816E0">
              <w:rPr>
                <w:rFonts w:ascii="Arial" w:hAnsi="Arial" w:cs="Arial"/>
                <w:sz w:val="17"/>
                <w:szCs w:val="17"/>
              </w:rPr>
              <w:t>Applies to the Application, Database, and IIS 7.x Web Servers</w:t>
            </w:r>
          </w:p>
          <w:p w:rsidR="00DB080A" w:rsidRPr="008816E0" w:rsidRDefault="00DB080A" w:rsidP="00DB080A">
            <w:pPr>
              <w:spacing w:before="40" w:after="40"/>
              <w:rPr>
                <w:rFonts w:ascii="Arial" w:hAnsi="Arial" w:cs="Arial"/>
                <w:sz w:val="17"/>
                <w:szCs w:val="17"/>
              </w:rPr>
            </w:pPr>
            <w:r w:rsidRPr="008816E0">
              <w:rPr>
                <w:rFonts w:ascii="Arial" w:hAnsi="Arial" w:cs="Arial"/>
                <w:sz w:val="17"/>
                <w:szCs w:val="17"/>
              </w:rPr>
              <w:t>Microsoft .Net 4 can be downloaded from the following URL:</w:t>
            </w:r>
            <w:r w:rsidRPr="008816E0">
              <w:rPr>
                <w:rFonts w:ascii="Arial" w:hAnsi="Arial" w:cs="Arial"/>
                <w:sz w:val="17"/>
                <w:szCs w:val="17"/>
              </w:rPr>
              <w:br/>
              <w:t>http://www.microsoft.com/en-us/download/details.aspx?id=17718</w:t>
            </w:r>
          </w:p>
          <w:p w:rsidR="00DB080A" w:rsidRPr="008816E0" w:rsidRDefault="00DB080A" w:rsidP="00DB080A">
            <w:pPr>
              <w:spacing w:before="40" w:after="40"/>
              <w:rPr>
                <w:rFonts w:ascii="Arial" w:hAnsi="Arial" w:cs="Arial"/>
                <w:sz w:val="17"/>
                <w:szCs w:val="17"/>
              </w:rPr>
            </w:pPr>
            <w:r w:rsidRPr="008816E0">
              <w:rPr>
                <w:rFonts w:ascii="Arial" w:hAnsi="Arial" w:cs="Arial"/>
                <w:sz w:val="17"/>
                <w:szCs w:val="17"/>
              </w:rPr>
              <w:t>.NET 4.0 should be installed prior to configuring IIS</w:t>
            </w:r>
          </w:p>
          <w:p w:rsidR="00DB080A" w:rsidRPr="008816E0" w:rsidRDefault="00DB080A" w:rsidP="00DB080A">
            <w:pPr>
              <w:spacing w:before="40" w:after="40"/>
              <w:rPr>
                <w:rFonts w:ascii="Arial" w:hAnsi="Arial" w:cs="Arial"/>
                <w:sz w:val="17"/>
                <w:szCs w:val="17"/>
              </w:rPr>
            </w:pPr>
            <w:r w:rsidRPr="008816E0">
              <w:rPr>
                <w:rFonts w:ascii="Arial" w:hAnsi="Arial" w:cs="Arial"/>
                <w:sz w:val="17"/>
                <w:szCs w:val="17"/>
              </w:rPr>
              <w:t>.NET 4.0 should be registered with IIS.</w:t>
            </w:r>
          </w:p>
          <w:p w:rsidR="00DB080A" w:rsidRPr="008816E0" w:rsidRDefault="00DB080A" w:rsidP="00DB080A">
            <w:pPr>
              <w:spacing w:before="40" w:after="40"/>
              <w:rPr>
                <w:rFonts w:ascii="Arial" w:hAnsi="Arial" w:cs="Arial"/>
                <w:sz w:val="17"/>
                <w:szCs w:val="17"/>
              </w:rPr>
            </w:pPr>
            <w:r w:rsidRPr="008816E0">
              <w:rPr>
                <w:rFonts w:ascii="Arial" w:hAnsi="Arial" w:cs="Arial"/>
                <w:sz w:val="17"/>
                <w:szCs w:val="17"/>
              </w:rPr>
              <w:t>ISAPI &amp; CGI Restrictions for ASP.Net 4.x should be allowed on the IIS Server.</w:t>
            </w:r>
          </w:p>
          <w:p w:rsidR="00702977" w:rsidRPr="008816E0" w:rsidRDefault="00DB080A" w:rsidP="00DB080A">
            <w:pPr>
              <w:spacing w:before="40" w:after="40"/>
              <w:rPr>
                <w:rFonts w:ascii="Arial" w:hAnsi="Arial" w:cs="Arial"/>
                <w:sz w:val="17"/>
                <w:szCs w:val="17"/>
              </w:rPr>
            </w:pPr>
            <w:r w:rsidRPr="008816E0">
              <w:rPr>
                <w:rFonts w:ascii="Arial" w:hAnsi="Arial" w:cs="Arial"/>
                <w:sz w:val="17"/>
                <w:szCs w:val="17"/>
              </w:rPr>
              <w:t>.NET 4.5 for Microsoft .NET Framework 4 Update</w:t>
            </w:r>
          </w:p>
          <w:p w:rsidR="00DB080A" w:rsidRPr="008816E0" w:rsidRDefault="009B3A45" w:rsidP="009B3A45">
            <w:pPr>
              <w:pStyle w:val="ListParagraph"/>
              <w:numPr>
                <w:ilvl w:val="0"/>
                <w:numId w:val="25"/>
              </w:numPr>
              <w:spacing w:before="40" w:after="40"/>
              <w:rPr>
                <w:rFonts w:ascii="Arial" w:hAnsi="Arial" w:cs="Arial"/>
                <w:sz w:val="17"/>
                <w:szCs w:val="17"/>
              </w:rPr>
            </w:pPr>
            <w:r w:rsidRPr="008816E0">
              <w:rPr>
                <w:rFonts w:ascii="Arial" w:hAnsi="Arial" w:cs="Arial"/>
                <w:sz w:val="17"/>
                <w:szCs w:val="17"/>
              </w:rPr>
              <w:t>.NET 4.5 update can be downloaded from the following URL:</w:t>
            </w:r>
            <w:r w:rsidRPr="008816E0">
              <w:rPr>
                <w:rFonts w:ascii="Arial" w:hAnsi="Arial" w:cs="Arial"/>
                <w:sz w:val="17"/>
                <w:szCs w:val="17"/>
              </w:rPr>
              <w:br/>
            </w:r>
            <w:hyperlink r:id="rId18" w:history="1">
              <w:r w:rsidRPr="008816E0">
                <w:rPr>
                  <w:rStyle w:val="Hyperlink"/>
                  <w:rFonts w:ascii="Arial" w:hAnsi="Arial" w:cs="Arial"/>
                  <w:sz w:val="17"/>
                  <w:szCs w:val="17"/>
                </w:rPr>
                <w:t>http://www.microsoft.com/en-us/download/details.aspx?id=30653</w:t>
              </w:r>
            </w:hyperlink>
          </w:p>
          <w:p w:rsidR="00F03AD5" w:rsidRPr="008816E0" w:rsidRDefault="00F03AD5" w:rsidP="00F03AD5">
            <w:pPr>
              <w:spacing w:before="40" w:after="40"/>
              <w:rPr>
                <w:rFonts w:ascii="Arial" w:hAnsi="Arial" w:cs="Arial"/>
                <w:sz w:val="17"/>
                <w:szCs w:val="17"/>
              </w:rPr>
            </w:pPr>
            <w:r w:rsidRPr="008816E0">
              <w:rPr>
                <w:rFonts w:ascii="Arial" w:hAnsi="Arial" w:cs="Arial"/>
                <w:sz w:val="17"/>
                <w:szCs w:val="17"/>
              </w:rPr>
              <w:t>Microsoft Report Viewer 2010 Redistributable Package.</w:t>
            </w:r>
          </w:p>
          <w:p w:rsidR="00F03AD5" w:rsidRPr="008816E0" w:rsidRDefault="00F03AD5" w:rsidP="00F03AD5">
            <w:pPr>
              <w:pStyle w:val="ListParagraph"/>
              <w:numPr>
                <w:ilvl w:val="0"/>
                <w:numId w:val="26"/>
              </w:numPr>
              <w:spacing w:before="40" w:after="40"/>
              <w:rPr>
                <w:rFonts w:ascii="Arial" w:hAnsi="Arial" w:cs="Arial"/>
                <w:sz w:val="17"/>
                <w:szCs w:val="17"/>
              </w:rPr>
            </w:pPr>
            <w:r w:rsidRPr="008816E0">
              <w:rPr>
                <w:rFonts w:ascii="Arial" w:hAnsi="Arial" w:cs="Arial"/>
                <w:sz w:val="17"/>
                <w:szCs w:val="17"/>
              </w:rPr>
              <w:t>Microsoft Report Viewer 2010 Redistributable Package can be downloaded from the following URL:</w:t>
            </w:r>
            <w:r w:rsidRPr="008816E0">
              <w:rPr>
                <w:rFonts w:ascii="Arial" w:hAnsi="Arial" w:cs="Arial"/>
                <w:sz w:val="17"/>
                <w:szCs w:val="17"/>
              </w:rPr>
              <w:br/>
            </w:r>
            <w:hyperlink r:id="rId19" w:history="1">
              <w:r w:rsidRPr="008816E0">
                <w:rPr>
                  <w:rStyle w:val="Hyperlink"/>
                  <w:rFonts w:ascii="Arial" w:hAnsi="Arial" w:cs="Arial"/>
                  <w:sz w:val="17"/>
                  <w:szCs w:val="17"/>
                </w:rPr>
                <w:t>http://www.microsoft.com/en-us/download/details.aspx?id=6442</w:t>
              </w:r>
            </w:hyperlink>
          </w:p>
          <w:p w:rsidR="00F03AD5" w:rsidRPr="008816E0" w:rsidRDefault="00F03AD5" w:rsidP="00F03AD5">
            <w:pPr>
              <w:pStyle w:val="ListParagraph"/>
              <w:numPr>
                <w:ilvl w:val="0"/>
                <w:numId w:val="26"/>
              </w:numPr>
              <w:spacing w:before="40" w:after="40"/>
              <w:rPr>
                <w:rFonts w:ascii="Arial" w:hAnsi="Arial" w:cs="Arial"/>
                <w:sz w:val="17"/>
                <w:szCs w:val="17"/>
              </w:rPr>
            </w:pPr>
            <w:r w:rsidRPr="008816E0">
              <w:rPr>
                <w:rFonts w:ascii="Arial" w:hAnsi="Arial" w:cs="Arial"/>
                <w:sz w:val="17"/>
                <w:szCs w:val="17"/>
              </w:rPr>
              <w:t>Must be installed after Microsoft .NET 4.5 is installed.</w:t>
            </w:r>
          </w:p>
          <w:p w:rsidR="009B3A45" w:rsidRPr="008816E0" w:rsidRDefault="00F03AD5" w:rsidP="00F03AD5">
            <w:pPr>
              <w:pStyle w:val="ListParagraph"/>
              <w:numPr>
                <w:ilvl w:val="0"/>
                <w:numId w:val="26"/>
              </w:numPr>
              <w:spacing w:before="40" w:after="40"/>
              <w:rPr>
                <w:rFonts w:ascii="Arial" w:hAnsi="Arial" w:cs="Arial"/>
                <w:sz w:val="17"/>
                <w:szCs w:val="17"/>
              </w:rPr>
            </w:pPr>
            <w:r w:rsidRPr="008816E0">
              <w:rPr>
                <w:rFonts w:ascii="Arial" w:hAnsi="Arial" w:cs="Arial"/>
                <w:sz w:val="17"/>
                <w:szCs w:val="17"/>
              </w:rPr>
              <w:t>Must be installed on the server hosting the AWARE QI Tool website</w:t>
            </w:r>
          </w:p>
          <w:p w:rsidR="00F03AD5" w:rsidRPr="008816E0" w:rsidRDefault="00F46A66" w:rsidP="00F03AD5">
            <w:pPr>
              <w:spacing w:before="40" w:after="40"/>
              <w:rPr>
                <w:rFonts w:ascii="Arial" w:hAnsi="Arial" w:cs="Arial"/>
                <w:sz w:val="17"/>
                <w:szCs w:val="17"/>
              </w:rPr>
            </w:pPr>
            <w:r w:rsidRPr="008816E0">
              <w:rPr>
                <w:rFonts w:ascii="Arial" w:hAnsi="Arial" w:cs="Arial"/>
                <w:sz w:val="17"/>
                <w:szCs w:val="17"/>
              </w:rPr>
              <w:t>The Report Viewer managed handler should be registered in IIS at the root level and set to accept all verbs.</w:t>
            </w:r>
          </w:p>
        </w:tc>
      </w:tr>
      <w:tr w:rsidR="000D3D1F" w:rsidRPr="008816E0" w:rsidTr="008816E0">
        <w:tc>
          <w:tcPr>
            <w:tcW w:w="4068" w:type="dxa"/>
          </w:tcPr>
          <w:p w:rsidR="000D3D1F" w:rsidRPr="008816E0" w:rsidRDefault="000D3D1F" w:rsidP="000D3D1F">
            <w:pPr>
              <w:spacing w:before="40" w:after="40"/>
              <w:rPr>
                <w:rFonts w:ascii="Arial" w:hAnsi="Arial" w:cs="Arial"/>
                <w:b/>
                <w:sz w:val="17"/>
                <w:szCs w:val="17"/>
              </w:rPr>
            </w:pPr>
            <w:r w:rsidRPr="008816E0">
              <w:rPr>
                <w:rFonts w:ascii="Arial" w:hAnsi="Arial" w:cs="Arial"/>
                <w:b/>
                <w:sz w:val="17"/>
                <w:szCs w:val="17"/>
              </w:rPr>
              <w:t>Cache Server</w:t>
            </w:r>
          </w:p>
        </w:tc>
        <w:tc>
          <w:tcPr>
            <w:tcW w:w="9108" w:type="dxa"/>
          </w:tcPr>
          <w:p w:rsidR="00C25876" w:rsidRPr="008816E0" w:rsidRDefault="00C25876" w:rsidP="00C25876">
            <w:pPr>
              <w:spacing w:before="40" w:after="40"/>
              <w:rPr>
                <w:rFonts w:ascii="Arial" w:hAnsi="Arial" w:cs="Arial"/>
                <w:sz w:val="17"/>
                <w:szCs w:val="17"/>
              </w:rPr>
            </w:pPr>
            <w:r w:rsidRPr="008816E0">
              <w:rPr>
                <w:rFonts w:ascii="Arial" w:hAnsi="Arial" w:cs="Arial"/>
                <w:sz w:val="17"/>
                <w:szCs w:val="17"/>
              </w:rPr>
              <w:t>Provide the Cache Server version</w:t>
            </w:r>
          </w:p>
          <w:p w:rsidR="00C25876" w:rsidRPr="008816E0" w:rsidRDefault="00C25876" w:rsidP="00C25876">
            <w:pPr>
              <w:spacing w:before="40" w:after="40"/>
              <w:rPr>
                <w:rFonts w:ascii="Arial" w:hAnsi="Arial" w:cs="Arial"/>
                <w:sz w:val="17"/>
                <w:szCs w:val="17"/>
              </w:rPr>
            </w:pPr>
            <w:r w:rsidRPr="008816E0">
              <w:rPr>
                <w:rFonts w:ascii="Arial" w:hAnsi="Arial" w:cs="Arial"/>
                <w:sz w:val="17"/>
                <w:szCs w:val="17"/>
              </w:rPr>
              <w:t>Provide Cache Server User with at least %Developer role</w:t>
            </w:r>
          </w:p>
          <w:p w:rsidR="00C25876" w:rsidRPr="008816E0" w:rsidRDefault="00C25876" w:rsidP="00C25876">
            <w:pPr>
              <w:spacing w:before="40" w:after="40"/>
              <w:rPr>
                <w:rFonts w:ascii="Arial" w:hAnsi="Arial" w:cs="Arial"/>
                <w:sz w:val="17"/>
                <w:szCs w:val="17"/>
              </w:rPr>
            </w:pPr>
            <w:r w:rsidRPr="008816E0">
              <w:rPr>
                <w:rFonts w:ascii="Arial" w:hAnsi="Arial" w:cs="Arial"/>
                <w:sz w:val="17"/>
                <w:szCs w:val="17"/>
              </w:rPr>
              <w:t>Provide VistA access from SQL Server</w:t>
            </w:r>
          </w:p>
          <w:p w:rsidR="000D3D1F" w:rsidRPr="008816E0" w:rsidRDefault="00C25876" w:rsidP="00C25876">
            <w:pPr>
              <w:spacing w:before="40" w:after="40"/>
              <w:rPr>
                <w:rFonts w:ascii="Arial" w:hAnsi="Arial" w:cs="Arial"/>
                <w:sz w:val="17"/>
                <w:szCs w:val="17"/>
              </w:rPr>
            </w:pPr>
            <w:r w:rsidRPr="008816E0">
              <w:rPr>
                <w:rFonts w:ascii="Arial" w:hAnsi="Arial" w:cs="Arial"/>
                <w:sz w:val="17"/>
                <w:szCs w:val="17"/>
              </w:rPr>
              <w:t>Provide user with programmer access</w:t>
            </w:r>
          </w:p>
        </w:tc>
      </w:tr>
    </w:tbl>
    <w:p w:rsidR="008241BF" w:rsidRDefault="008241BF" w:rsidP="008241BF">
      <w:pPr>
        <w:pStyle w:val="BodyText"/>
      </w:pPr>
    </w:p>
    <w:p w:rsidR="001321D3" w:rsidRDefault="001321D3" w:rsidP="00164B7E">
      <w:pPr>
        <w:pStyle w:val="Heading2"/>
        <w:sectPr w:rsidR="001321D3" w:rsidSect="001321D3">
          <w:pgSz w:w="15840" w:h="12240" w:orient="landscape"/>
          <w:pgMar w:top="1440" w:right="1440" w:bottom="1440" w:left="1440" w:header="720" w:footer="720" w:gutter="0"/>
          <w:pgNumType w:start="1"/>
          <w:cols w:space="720"/>
          <w:docGrid w:linePitch="360"/>
        </w:sectPr>
      </w:pPr>
    </w:p>
    <w:p w:rsidR="008816E0" w:rsidRDefault="008816E0" w:rsidP="008816E0">
      <w:pPr>
        <w:pStyle w:val="BodyText"/>
      </w:pPr>
      <w:r>
        <w:lastRenderedPageBreak/>
        <w:t xml:space="preserve">On the </w:t>
      </w:r>
      <w:r w:rsidR="008B3AEE">
        <w:t>two</w:t>
      </w:r>
      <w:r>
        <w:t xml:space="preserve"> test sites</w:t>
      </w:r>
      <w:r w:rsidR="008B3AEE">
        <w:t>,</w:t>
      </w:r>
      <w:r>
        <w:t xml:space="preserve"> Visual Studio 2008</w:t>
      </w:r>
      <w:r w:rsidR="008B3AEE">
        <w:t xml:space="preserve"> or </w:t>
      </w:r>
      <w:r>
        <w:t>2010 (</w:t>
      </w:r>
      <w:r w:rsidR="008B3AEE">
        <w:t xml:space="preserve">either </w:t>
      </w:r>
      <w:r>
        <w:t>one or the other) should be installed</w:t>
      </w:r>
      <w:r w:rsidR="008B3AEE">
        <w:t xml:space="preserve">. It can be uninstalled </w:t>
      </w:r>
      <w:r>
        <w:t>after successful deployment.</w:t>
      </w:r>
    </w:p>
    <w:p w:rsidR="00A30871" w:rsidRDefault="002662A4" w:rsidP="008816E0">
      <w:pPr>
        <w:pStyle w:val="BodyText"/>
      </w:pPr>
      <w:r>
        <w:t xml:space="preserve">It may be required to set up </w:t>
      </w:r>
      <w:r w:rsidR="008816E0">
        <w:t xml:space="preserve">group administration of a </w:t>
      </w:r>
      <w:r w:rsidR="00A30871">
        <w:t>s</w:t>
      </w:r>
      <w:r w:rsidR="008816E0">
        <w:t>hared folder on a Windows Server</w:t>
      </w:r>
      <w:r>
        <w:t xml:space="preserve">. This would allow access to </w:t>
      </w:r>
      <w:r w:rsidR="008816E0">
        <w:t xml:space="preserve">AWARE components </w:t>
      </w:r>
      <w:r>
        <w:t xml:space="preserve">that need to be downloaded to </w:t>
      </w:r>
      <w:r w:rsidR="008816E0">
        <w:t xml:space="preserve">local VA workstation(s) for test users of AWARE. These components would include an AWARE DLL which would subsequently need registering on a local work station(s). </w:t>
      </w:r>
    </w:p>
    <w:p w:rsidR="008816E0" w:rsidRDefault="008816E0" w:rsidP="008816E0">
      <w:pPr>
        <w:pStyle w:val="BodyText"/>
      </w:pPr>
      <w:r>
        <w:t xml:space="preserve">Group administration of </w:t>
      </w:r>
      <w:r w:rsidR="00A30871">
        <w:t>the</w:t>
      </w:r>
      <w:r>
        <w:t xml:space="preserve"> </w:t>
      </w:r>
      <w:r w:rsidR="00A30871">
        <w:t xml:space="preserve">shared </w:t>
      </w:r>
      <w:r>
        <w:t xml:space="preserve">folder </w:t>
      </w:r>
      <w:r w:rsidR="00A30871">
        <w:t>would also be needed</w:t>
      </w:r>
      <w:r>
        <w:t xml:space="preserve"> </w:t>
      </w:r>
      <w:r w:rsidR="00A30871">
        <w:t xml:space="preserve">in order to allow </w:t>
      </w:r>
      <w:r>
        <w:t xml:space="preserve">specific users access to these components. </w:t>
      </w:r>
      <w:r w:rsidR="00331B87">
        <w:t xml:space="preserve">The shared folder could also serve as a repository for support documentation for the </w:t>
      </w:r>
      <w:r>
        <w:t xml:space="preserve">workstations with AWARE components </w:t>
      </w:r>
      <w:r w:rsidR="00331B87">
        <w:t xml:space="preserve">installed (e.g., </w:t>
      </w:r>
      <w:r>
        <w:t xml:space="preserve">for </w:t>
      </w:r>
      <w:r w:rsidR="00331B87">
        <w:t xml:space="preserve">data </w:t>
      </w:r>
      <w:r>
        <w:t>recovery purposes</w:t>
      </w:r>
      <w:r w:rsidR="00331B87">
        <w:t>)</w:t>
      </w:r>
      <w:r>
        <w:t>.</w:t>
      </w:r>
    </w:p>
    <w:p w:rsidR="00783292" w:rsidRDefault="00783292" w:rsidP="00164B7E">
      <w:pPr>
        <w:pStyle w:val="Heading2"/>
      </w:pPr>
      <w:bookmarkStart w:id="26" w:name="_Toc384902248"/>
      <w:r>
        <w:t>Reporting Services</w:t>
      </w:r>
      <w:bookmarkEnd w:id="26"/>
    </w:p>
    <w:p w:rsidR="00DF0267" w:rsidRPr="00C03E80" w:rsidRDefault="00164B7E" w:rsidP="00783292">
      <w:pPr>
        <w:pStyle w:val="Heading3"/>
      </w:pPr>
      <w:bookmarkStart w:id="27" w:name="_Toc384902249"/>
      <w:r w:rsidRPr="00C03E80">
        <w:t>Before You Begin</w:t>
      </w:r>
      <w:bookmarkEnd w:id="27"/>
    </w:p>
    <w:bookmarkEnd w:id="10"/>
    <w:bookmarkEnd w:id="11"/>
    <w:bookmarkEnd w:id="12"/>
    <w:p w:rsidR="004B6D5E" w:rsidRPr="00C03E80" w:rsidRDefault="004B6D5E" w:rsidP="009C2239">
      <w:pPr>
        <w:pStyle w:val="BodyText"/>
      </w:pPr>
      <w:r w:rsidRPr="00C03E80">
        <w:t>Before performing this procedure, verify that there are no database files in the following location:</w:t>
      </w:r>
      <w:r w:rsidRPr="00C03E80">
        <w:br/>
        <w:t>C:\Program Files\Microsoft SQL Server\MSSQL10_50.MSSQLSERVER\MSSQL\DATA</w:t>
      </w:r>
    </w:p>
    <w:p w:rsidR="00DF0267" w:rsidRPr="00C03E80" w:rsidRDefault="004B6D5E" w:rsidP="009C2239">
      <w:pPr>
        <w:pStyle w:val="BodyText"/>
      </w:pPr>
      <w:r w:rsidRPr="00C03E80">
        <w:t>If any files are located here, manually delete them</w:t>
      </w:r>
      <w:r w:rsidR="00AA048F" w:rsidRPr="00C03E80">
        <w:t xml:space="preserve">. </w:t>
      </w:r>
      <w:r w:rsidRPr="00C03E80">
        <w:t xml:space="preserve">The installation will fail if </w:t>
      </w:r>
      <w:r w:rsidR="00AA048F" w:rsidRPr="00C03E80">
        <w:t>any</w:t>
      </w:r>
      <w:r w:rsidRPr="00C03E80">
        <w:t xml:space="preserve"> files </w:t>
      </w:r>
      <w:r w:rsidR="00AA048F" w:rsidRPr="00C03E80">
        <w:t>are present at this location when the installation procedure begins.</w:t>
      </w:r>
    </w:p>
    <w:p w:rsidR="00B46CBD" w:rsidRPr="00C03E80" w:rsidRDefault="00B46CBD" w:rsidP="00783292">
      <w:pPr>
        <w:pStyle w:val="Heading3"/>
      </w:pPr>
      <w:bookmarkStart w:id="28" w:name="_Toc384902250"/>
      <w:r w:rsidRPr="00C03E80">
        <w:t>Installation Procedure</w:t>
      </w:r>
      <w:bookmarkEnd w:id="28"/>
    </w:p>
    <w:p w:rsidR="009C2239" w:rsidRPr="00C03E80" w:rsidRDefault="009C2239" w:rsidP="00D25527">
      <w:pPr>
        <w:pStyle w:val="BodyText"/>
        <w:numPr>
          <w:ilvl w:val="0"/>
          <w:numId w:val="17"/>
        </w:numPr>
      </w:pPr>
      <w:r w:rsidRPr="00C03E80">
        <w:t>Double click setup.exe.</w:t>
      </w:r>
      <w:r w:rsidRPr="00C03E80">
        <w:br/>
        <w:t>Setup is launched and the User Account Control (UAC) dialog box appears.</w:t>
      </w:r>
    </w:p>
    <w:p w:rsidR="009C2239" w:rsidRPr="00C03E80" w:rsidRDefault="009C2239" w:rsidP="009C2239">
      <w:pPr>
        <w:pStyle w:val="BodyText"/>
        <w:keepNext/>
        <w:jc w:val="center"/>
      </w:pPr>
      <w:r w:rsidRPr="00C03E80">
        <w:rPr>
          <w:noProof/>
        </w:rPr>
        <w:drawing>
          <wp:inline distT="0" distB="0" distL="0" distR="0">
            <wp:extent cx="2737485" cy="1554480"/>
            <wp:effectExtent l="19050" t="0" r="5715" b="0"/>
            <wp:docPr id="2" name="Picture 2" descr="UAC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2737485" cy="1554480"/>
                    </a:xfrm>
                    <a:prstGeom prst="rect">
                      <a:avLst/>
                    </a:prstGeom>
                    <a:noFill/>
                  </pic:spPr>
                </pic:pic>
              </a:graphicData>
            </a:graphic>
          </wp:inline>
        </w:drawing>
      </w:r>
    </w:p>
    <w:p w:rsidR="009C2239" w:rsidRPr="00C03E80" w:rsidRDefault="009C2239" w:rsidP="00B91BDA">
      <w:pPr>
        <w:pStyle w:val="Caption"/>
      </w:pPr>
      <w:bookmarkStart w:id="29" w:name="_Toc384902254"/>
      <w:r w:rsidRPr="00C03E80">
        <w:t xml:space="preserve">Figure </w:t>
      </w:r>
      <w:fldSimple w:instr=" SEQ Figure \* ARABIC ">
        <w:r w:rsidR="00C109CA">
          <w:rPr>
            <w:noProof/>
          </w:rPr>
          <w:t>1</w:t>
        </w:r>
      </w:fldSimple>
      <w:r w:rsidRPr="00C03E80">
        <w:t xml:space="preserve"> - UAC Dialog Box</w:t>
      </w:r>
      <w:bookmarkEnd w:id="29"/>
    </w:p>
    <w:p w:rsidR="009C2239" w:rsidRPr="00C03E80" w:rsidRDefault="00B91BDA" w:rsidP="00D25527">
      <w:pPr>
        <w:pStyle w:val="BodyText"/>
        <w:numPr>
          <w:ilvl w:val="0"/>
          <w:numId w:val="17"/>
        </w:numPr>
      </w:pPr>
      <w:r w:rsidRPr="00C03E80">
        <w:t>Click Yes.</w:t>
      </w:r>
      <w:r w:rsidRPr="00C03E80">
        <w:br/>
        <w:t>The SQL Server Installation Center window appears.</w:t>
      </w:r>
    </w:p>
    <w:p w:rsidR="00B91BDA" w:rsidRPr="00C03E80" w:rsidRDefault="00B91BDA" w:rsidP="00B91BDA">
      <w:pPr>
        <w:pStyle w:val="BodyText"/>
        <w:keepNext/>
        <w:jc w:val="center"/>
      </w:pPr>
      <w:r w:rsidRPr="00C03E80">
        <w:rPr>
          <w:noProof/>
        </w:rPr>
        <w:lastRenderedPageBreak/>
        <w:drawing>
          <wp:inline distT="0" distB="0" distL="0" distR="0">
            <wp:extent cx="4176395" cy="3139440"/>
            <wp:effectExtent l="19050" t="0" r="0" b="0"/>
            <wp:docPr id="4" name="Picture 3" descr="SQL Server Install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176395" cy="3139440"/>
                    </a:xfrm>
                    <a:prstGeom prst="rect">
                      <a:avLst/>
                    </a:prstGeom>
                    <a:noFill/>
                  </pic:spPr>
                </pic:pic>
              </a:graphicData>
            </a:graphic>
          </wp:inline>
        </w:drawing>
      </w:r>
    </w:p>
    <w:p w:rsidR="00B91BDA" w:rsidRPr="00C03E80" w:rsidRDefault="00B91BDA" w:rsidP="00B91BDA">
      <w:pPr>
        <w:pStyle w:val="Caption"/>
      </w:pPr>
      <w:bookmarkStart w:id="30" w:name="_Toc384902255"/>
      <w:r w:rsidRPr="00C03E80">
        <w:t xml:space="preserve">Figure </w:t>
      </w:r>
      <w:fldSimple w:instr=" SEQ Figure \* ARABIC ">
        <w:r w:rsidR="00C109CA">
          <w:rPr>
            <w:noProof/>
          </w:rPr>
          <w:t>2</w:t>
        </w:r>
      </w:fldSimple>
      <w:r w:rsidRPr="00C03E80">
        <w:t xml:space="preserve"> – SQL Server Installation Center</w:t>
      </w:r>
      <w:bookmarkEnd w:id="30"/>
    </w:p>
    <w:p w:rsidR="009C2239" w:rsidRPr="00C03E80" w:rsidRDefault="006E35B5" w:rsidP="00D25527">
      <w:pPr>
        <w:pStyle w:val="BodyText"/>
        <w:numPr>
          <w:ilvl w:val="0"/>
          <w:numId w:val="17"/>
        </w:numPr>
      </w:pPr>
      <w:r w:rsidRPr="00C03E80">
        <w:t>Click Installation on the left pane of the SQL Server Installation Center window.</w:t>
      </w:r>
    </w:p>
    <w:p w:rsidR="006E35B5" w:rsidRPr="00C03E80" w:rsidRDefault="006E35B5" w:rsidP="00D25527">
      <w:pPr>
        <w:pStyle w:val="BodyText"/>
        <w:numPr>
          <w:ilvl w:val="0"/>
          <w:numId w:val="17"/>
        </w:numPr>
      </w:pPr>
      <w:r w:rsidRPr="00C03E80">
        <w:t>Choose “New installation or add features to an existing installation.”</w:t>
      </w:r>
      <w:r w:rsidRPr="00C03E80">
        <w:br/>
        <w:t xml:space="preserve">The following </w:t>
      </w:r>
      <w:r w:rsidR="00FF29C5" w:rsidRPr="00C03E80">
        <w:t>message</w:t>
      </w:r>
      <w:r w:rsidRPr="00C03E80">
        <w:t xml:space="preserve"> box appears</w:t>
      </w:r>
      <w:r w:rsidR="00FF29C5" w:rsidRPr="00C03E80">
        <w:t xml:space="preserve">, followed by the </w:t>
      </w:r>
      <w:r w:rsidR="009C72AB" w:rsidRPr="00C03E80">
        <w:t>Setup Support Rules</w:t>
      </w:r>
      <w:r w:rsidR="00FF29C5" w:rsidRPr="00C03E80">
        <w:t xml:space="preserve"> window</w:t>
      </w:r>
      <w:r w:rsidR="009C72AB" w:rsidRPr="00C03E80">
        <w:t xml:space="preserve"> (</w:t>
      </w:r>
      <w:r w:rsidR="00E61000" w:rsidRPr="00C03E80">
        <w:fldChar w:fldCharType="begin"/>
      </w:r>
      <w:r w:rsidR="009C72AB" w:rsidRPr="00C03E80">
        <w:instrText xml:space="preserve"> REF _Ref383368694 \h </w:instrText>
      </w:r>
      <w:r w:rsidR="00E61000" w:rsidRPr="00C03E80">
        <w:fldChar w:fldCharType="separate"/>
      </w:r>
      <w:r w:rsidR="00C109CA" w:rsidRPr="00C03E80">
        <w:t xml:space="preserve">Figure </w:t>
      </w:r>
      <w:r w:rsidR="00C109CA">
        <w:rPr>
          <w:noProof/>
        </w:rPr>
        <w:t>4</w:t>
      </w:r>
      <w:r w:rsidR="00E61000" w:rsidRPr="00C03E80">
        <w:fldChar w:fldCharType="end"/>
      </w:r>
      <w:r w:rsidR="009C72AB" w:rsidRPr="00C03E80">
        <w:t>).</w:t>
      </w:r>
      <w:r w:rsidR="00FF29C5" w:rsidRPr="00C03E80">
        <w:t>.</w:t>
      </w:r>
    </w:p>
    <w:p w:rsidR="006E35B5" w:rsidRPr="00C03E80" w:rsidRDefault="006E35B5" w:rsidP="006E35B5">
      <w:pPr>
        <w:pStyle w:val="BodyText"/>
        <w:keepNext/>
        <w:jc w:val="center"/>
      </w:pPr>
      <w:r w:rsidRPr="00C03E80">
        <w:rPr>
          <w:noProof/>
        </w:rPr>
        <w:drawing>
          <wp:inline distT="0" distB="0" distL="0" distR="0">
            <wp:extent cx="2737485" cy="701040"/>
            <wp:effectExtent l="19050" t="0" r="5715" b="0"/>
            <wp:docPr id="5" name="Picture 4" descr="Processing the Current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737485" cy="701040"/>
                    </a:xfrm>
                    <a:prstGeom prst="rect">
                      <a:avLst/>
                    </a:prstGeom>
                    <a:noFill/>
                  </pic:spPr>
                </pic:pic>
              </a:graphicData>
            </a:graphic>
          </wp:inline>
        </w:drawing>
      </w:r>
    </w:p>
    <w:p w:rsidR="00B91BDA" w:rsidRPr="00C03E80" w:rsidRDefault="006E35B5" w:rsidP="006E35B5">
      <w:pPr>
        <w:pStyle w:val="Caption"/>
      </w:pPr>
      <w:bookmarkStart w:id="31" w:name="_Toc384902256"/>
      <w:r w:rsidRPr="00C03E80">
        <w:t xml:space="preserve">Figure </w:t>
      </w:r>
      <w:fldSimple w:instr=" SEQ Figure \* ARABIC ">
        <w:r w:rsidR="00C109CA">
          <w:rPr>
            <w:noProof/>
          </w:rPr>
          <w:t>3</w:t>
        </w:r>
      </w:fldSimple>
      <w:r w:rsidRPr="00C03E80">
        <w:t xml:space="preserve"> - Processing the Current Operations</w:t>
      </w:r>
      <w:bookmarkEnd w:id="31"/>
    </w:p>
    <w:p w:rsidR="00FF29C5" w:rsidRPr="00C03E80" w:rsidRDefault="00FF29C5" w:rsidP="00FF29C5">
      <w:pPr>
        <w:pStyle w:val="BodyText"/>
        <w:jc w:val="center"/>
      </w:pPr>
    </w:p>
    <w:p w:rsidR="00FF29C5" w:rsidRPr="00C03E80" w:rsidRDefault="00FF29C5" w:rsidP="00FF29C5">
      <w:pPr>
        <w:pStyle w:val="BodyText"/>
        <w:keepNext/>
        <w:jc w:val="center"/>
      </w:pPr>
      <w:r w:rsidRPr="00C03E80">
        <w:rPr>
          <w:noProof/>
        </w:rPr>
        <w:lastRenderedPageBreak/>
        <w:drawing>
          <wp:inline distT="0" distB="0" distL="0" distR="0">
            <wp:extent cx="4273550" cy="3213100"/>
            <wp:effectExtent l="19050" t="0" r="0" b="0"/>
            <wp:docPr id="6" name="Picture 5" descr="Setup Suppor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273550" cy="3213100"/>
                    </a:xfrm>
                    <a:prstGeom prst="rect">
                      <a:avLst/>
                    </a:prstGeom>
                    <a:noFill/>
                  </pic:spPr>
                </pic:pic>
              </a:graphicData>
            </a:graphic>
          </wp:inline>
        </w:drawing>
      </w:r>
    </w:p>
    <w:p w:rsidR="006E35B5" w:rsidRPr="00C03E80" w:rsidRDefault="00FF29C5" w:rsidP="00FF29C5">
      <w:pPr>
        <w:pStyle w:val="Caption"/>
      </w:pPr>
      <w:bookmarkStart w:id="32" w:name="_Ref383368694"/>
      <w:bookmarkStart w:id="33" w:name="_Toc384902257"/>
      <w:r w:rsidRPr="00C03E80">
        <w:t xml:space="preserve">Figure </w:t>
      </w:r>
      <w:fldSimple w:instr=" SEQ Figure \* ARABIC ">
        <w:r w:rsidR="00C109CA">
          <w:rPr>
            <w:noProof/>
          </w:rPr>
          <w:t>4</w:t>
        </w:r>
      </w:fldSimple>
      <w:bookmarkEnd w:id="32"/>
      <w:r w:rsidRPr="00C03E80">
        <w:t xml:space="preserve"> </w:t>
      </w:r>
      <w:r w:rsidR="00B07766" w:rsidRPr="00C03E80">
        <w:t>–</w:t>
      </w:r>
      <w:r w:rsidRPr="00C03E80">
        <w:t xml:space="preserve"> </w:t>
      </w:r>
      <w:r w:rsidR="00B07766" w:rsidRPr="00C03E80">
        <w:t>Setup Support Rules</w:t>
      </w:r>
      <w:bookmarkEnd w:id="33"/>
    </w:p>
    <w:p w:rsidR="00AC2082" w:rsidRPr="00C03E80" w:rsidRDefault="00FF29C5" w:rsidP="00D25527">
      <w:pPr>
        <w:pStyle w:val="BodyText"/>
        <w:numPr>
          <w:ilvl w:val="0"/>
          <w:numId w:val="17"/>
        </w:numPr>
      </w:pPr>
      <w:r w:rsidRPr="00C03E80">
        <w:t xml:space="preserve">Make sure no errors </w:t>
      </w:r>
      <w:r w:rsidR="00AC2082" w:rsidRPr="00C03E80">
        <w:t xml:space="preserve">or warnings </w:t>
      </w:r>
      <w:r w:rsidRPr="00C03E80">
        <w:t xml:space="preserve">appear in the </w:t>
      </w:r>
      <w:r w:rsidR="009C72AB" w:rsidRPr="00C03E80">
        <w:t>Setup Support Rules window (</w:t>
      </w:r>
      <w:r w:rsidR="00E61000" w:rsidRPr="00C03E80">
        <w:fldChar w:fldCharType="begin"/>
      </w:r>
      <w:r w:rsidR="009C72AB" w:rsidRPr="00C03E80">
        <w:instrText xml:space="preserve"> REF _Ref383368694 \h </w:instrText>
      </w:r>
      <w:r w:rsidR="00E61000" w:rsidRPr="00C03E80">
        <w:fldChar w:fldCharType="separate"/>
      </w:r>
      <w:r w:rsidR="00C109CA" w:rsidRPr="00C03E80">
        <w:t xml:space="preserve">Figure </w:t>
      </w:r>
      <w:r w:rsidR="00C109CA">
        <w:rPr>
          <w:noProof/>
        </w:rPr>
        <w:t>4</w:t>
      </w:r>
      <w:r w:rsidR="00E61000" w:rsidRPr="00C03E80">
        <w:fldChar w:fldCharType="end"/>
      </w:r>
      <w:r w:rsidR="009C72AB" w:rsidRPr="00C03E80">
        <w:t>).</w:t>
      </w:r>
      <w:r w:rsidR="00AC2082" w:rsidRPr="00C03E80">
        <w:br/>
      </w:r>
      <w:r w:rsidR="00AC2082" w:rsidRPr="00C03E80">
        <w:rPr>
          <w:b/>
        </w:rPr>
        <w:t>NOTE</w:t>
      </w:r>
      <w:r w:rsidR="00AC2082" w:rsidRPr="00C03E80">
        <w:t>: If any errors or warnings appear, resolve them before continuing with the next step in this procedure.</w:t>
      </w:r>
      <w:r w:rsidR="009C72AB" w:rsidRPr="00C03E80">
        <w:t xml:space="preserve"> Click Show Details for additional information.</w:t>
      </w:r>
    </w:p>
    <w:p w:rsidR="00FF29C5" w:rsidRPr="00C03E80" w:rsidRDefault="00AC2082" w:rsidP="00D25527">
      <w:pPr>
        <w:pStyle w:val="BodyText"/>
        <w:numPr>
          <w:ilvl w:val="0"/>
          <w:numId w:val="17"/>
        </w:numPr>
      </w:pPr>
      <w:r w:rsidRPr="00C03E80">
        <w:t xml:space="preserve"> </w:t>
      </w:r>
      <w:r w:rsidR="009C72AB" w:rsidRPr="00C03E80">
        <w:t>Click OK if no errors or warnings appear in the Setup Support Rules window (</w:t>
      </w:r>
      <w:r w:rsidR="00E61000" w:rsidRPr="00C03E80">
        <w:fldChar w:fldCharType="begin"/>
      </w:r>
      <w:r w:rsidR="009C72AB" w:rsidRPr="00C03E80">
        <w:instrText xml:space="preserve"> REF _Ref383368694 \h </w:instrText>
      </w:r>
      <w:r w:rsidR="00E61000" w:rsidRPr="00C03E80">
        <w:fldChar w:fldCharType="separate"/>
      </w:r>
      <w:r w:rsidR="00C109CA" w:rsidRPr="00C03E80">
        <w:t xml:space="preserve">Figure </w:t>
      </w:r>
      <w:r w:rsidR="00C109CA">
        <w:rPr>
          <w:noProof/>
        </w:rPr>
        <w:t>4</w:t>
      </w:r>
      <w:r w:rsidR="00E61000" w:rsidRPr="00C03E80">
        <w:fldChar w:fldCharType="end"/>
      </w:r>
      <w:r w:rsidR="009C72AB" w:rsidRPr="00C03E80">
        <w:t>).</w:t>
      </w:r>
      <w:r w:rsidR="009C72AB" w:rsidRPr="00C03E80">
        <w:br/>
      </w:r>
      <w:r w:rsidR="00B07766" w:rsidRPr="00C03E80">
        <w:t xml:space="preserve">The following message box appears, followed by the </w:t>
      </w:r>
      <w:r w:rsidR="00E53566" w:rsidRPr="00C03E80">
        <w:t>Setup Support Files window (</w:t>
      </w:r>
      <w:r w:rsidR="00E61000" w:rsidRPr="00C03E80">
        <w:fldChar w:fldCharType="begin"/>
      </w:r>
      <w:r w:rsidR="00370460" w:rsidRPr="00C03E80">
        <w:instrText xml:space="preserve"> REF _Ref383369553 \h </w:instrText>
      </w:r>
      <w:r w:rsidR="00E61000" w:rsidRPr="00C03E80">
        <w:fldChar w:fldCharType="separate"/>
      </w:r>
      <w:r w:rsidR="00C109CA" w:rsidRPr="00C03E80">
        <w:t xml:space="preserve">Figure </w:t>
      </w:r>
      <w:r w:rsidR="00C109CA">
        <w:rPr>
          <w:noProof/>
        </w:rPr>
        <w:t>6</w:t>
      </w:r>
      <w:r w:rsidR="00E61000" w:rsidRPr="00C03E80">
        <w:fldChar w:fldCharType="end"/>
      </w:r>
      <w:r w:rsidR="00E53566" w:rsidRPr="00C03E80">
        <w:t>).</w:t>
      </w:r>
    </w:p>
    <w:p w:rsidR="00E53566" w:rsidRPr="00C03E80" w:rsidRDefault="00E53566" w:rsidP="006A77A7">
      <w:pPr>
        <w:pStyle w:val="BodyText"/>
        <w:keepNext/>
        <w:jc w:val="center"/>
      </w:pPr>
      <w:r w:rsidRPr="00C03E80">
        <w:rPr>
          <w:noProof/>
        </w:rPr>
        <w:drawing>
          <wp:inline distT="0" distB="0" distL="0" distR="0">
            <wp:extent cx="2737485" cy="701040"/>
            <wp:effectExtent l="19050" t="0" r="5715" b="0"/>
            <wp:docPr id="9" name="Picture 4" descr="Processing the Current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737485" cy="701040"/>
                    </a:xfrm>
                    <a:prstGeom prst="rect">
                      <a:avLst/>
                    </a:prstGeom>
                    <a:noFill/>
                  </pic:spPr>
                </pic:pic>
              </a:graphicData>
            </a:graphic>
          </wp:inline>
        </w:drawing>
      </w:r>
    </w:p>
    <w:p w:rsidR="00E53566" w:rsidRPr="00C03E80" w:rsidRDefault="00E53566" w:rsidP="006A77A7">
      <w:pPr>
        <w:pStyle w:val="Caption"/>
      </w:pPr>
      <w:bookmarkStart w:id="34" w:name="_Toc384902258"/>
      <w:r w:rsidRPr="00C03E80">
        <w:t xml:space="preserve">Figure </w:t>
      </w:r>
      <w:fldSimple w:instr=" SEQ Figure \* ARABIC ">
        <w:r w:rsidR="00C109CA">
          <w:rPr>
            <w:noProof/>
          </w:rPr>
          <w:t>5</w:t>
        </w:r>
      </w:fldSimple>
      <w:r w:rsidRPr="00C03E80">
        <w:t xml:space="preserve"> - Processing the Current Operations</w:t>
      </w:r>
      <w:bookmarkEnd w:id="34"/>
    </w:p>
    <w:p w:rsidR="006A77A7" w:rsidRPr="00C03E80" w:rsidRDefault="006A77A7" w:rsidP="006A77A7">
      <w:pPr>
        <w:pStyle w:val="BodyText"/>
        <w:jc w:val="center"/>
      </w:pPr>
    </w:p>
    <w:p w:rsidR="006A77A7" w:rsidRPr="00C03E80" w:rsidRDefault="006A77A7" w:rsidP="006A77A7">
      <w:pPr>
        <w:pStyle w:val="BodyText"/>
        <w:keepNext/>
        <w:jc w:val="center"/>
      </w:pPr>
      <w:r w:rsidRPr="00C03E80">
        <w:rPr>
          <w:noProof/>
        </w:rPr>
        <w:lastRenderedPageBreak/>
        <w:drawing>
          <wp:inline distT="0" distB="0" distL="0" distR="0">
            <wp:extent cx="4218940" cy="3169920"/>
            <wp:effectExtent l="19050" t="0" r="0" b="0"/>
            <wp:docPr id="7" name="Picture 6" descr="Setup Suppor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218940" cy="3169920"/>
                    </a:xfrm>
                    <a:prstGeom prst="rect">
                      <a:avLst/>
                    </a:prstGeom>
                    <a:noFill/>
                  </pic:spPr>
                </pic:pic>
              </a:graphicData>
            </a:graphic>
          </wp:inline>
        </w:drawing>
      </w:r>
    </w:p>
    <w:p w:rsidR="00B07766" w:rsidRPr="00C03E80" w:rsidRDefault="006A77A7" w:rsidP="006A77A7">
      <w:pPr>
        <w:pStyle w:val="Caption"/>
      </w:pPr>
      <w:bookmarkStart w:id="35" w:name="_Ref383369553"/>
      <w:bookmarkStart w:id="36" w:name="_Toc384902259"/>
      <w:r w:rsidRPr="00C03E80">
        <w:t xml:space="preserve">Figure </w:t>
      </w:r>
      <w:fldSimple w:instr=" SEQ Figure \* ARABIC ">
        <w:r w:rsidR="00C109CA">
          <w:rPr>
            <w:noProof/>
          </w:rPr>
          <w:t>6</w:t>
        </w:r>
      </w:fldSimple>
      <w:bookmarkEnd w:id="35"/>
      <w:r w:rsidRPr="00C03E80">
        <w:t xml:space="preserve"> - Setup Support Files</w:t>
      </w:r>
      <w:bookmarkEnd w:id="36"/>
    </w:p>
    <w:p w:rsidR="006A77A7" w:rsidRPr="00C03E80" w:rsidRDefault="0041599F" w:rsidP="00D25527">
      <w:pPr>
        <w:pStyle w:val="BodyText"/>
        <w:numPr>
          <w:ilvl w:val="0"/>
          <w:numId w:val="17"/>
        </w:numPr>
      </w:pPr>
      <w:r w:rsidRPr="00C03E80">
        <w:t>Click Install.</w:t>
      </w:r>
      <w:r w:rsidRPr="00C03E80">
        <w:br/>
        <w:t>The operation is processed, and then the Setup Support Rules window appears (</w:t>
      </w:r>
      <w:r w:rsidR="00E61000" w:rsidRPr="00C03E80">
        <w:fldChar w:fldCharType="begin"/>
      </w:r>
      <w:r w:rsidR="003F6E07" w:rsidRPr="00C03E80">
        <w:instrText xml:space="preserve"> REF _Ref383417168 \h </w:instrText>
      </w:r>
      <w:r w:rsidR="00E61000" w:rsidRPr="00C03E80">
        <w:fldChar w:fldCharType="separate"/>
      </w:r>
      <w:r w:rsidR="00C109CA" w:rsidRPr="00C03E80">
        <w:t xml:space="preserve">Figure </w:t>
      </w:r>
      <w:r w:rsidR="00C109CA">
        <w:rPr>
          <w:noProof/>
        </w:rPr>
        <w:t>7</w:t>
      </w:r>
      <w:r w:rsidR="00E61000" w:rsidRPr="00C03E80">
        <w:fldChar w:fldCharType="end"/>
      </w:r>
      <w:r w:rsidRPr="00C03E80">
        <w:t>).</w:t>
      </w:r>
    </w:p>
    <w:p w:rsidR="00504A4C" w:rsidRPr="00C03E80" w:rsidRDefault="00504A4C" w:rsidP="00504A4C">
      <w:pPr>
        <w:pStyle w:val="BodyText"/>
        <w:keepNext/>
        <w:jc w:val="center"/>
      </w:pPr>
      <w:r w:rsidRPr="00C03E80">
        <w:rPr>
          <w:noProof/>
        </w:rPr>
        <w:drawing>
          <wp:inline distT="0" distB="0" distL="0" distR="0">
            <wp:extent cx="3700780" cy="2780030"/>
            <wp:effectExtent l="19050" t="0" r="0" b="0"/>
            <wp:docPr id="3" name="Picture 2" descr="Setup Suppor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700780" cy="2780030"/>
                    </a:xfrm>
                    <a:prstGeom prst="rect">
                      <a:avLst/>
                    </a:prstGeom>
                    <a:noFill/>
                  </pic:spPr>
                </pic:pic>
              </a:graphicData>
            </a:graphic>
          </wp:inline>
        </w:drawing>
      </w:r>
    </w:p>
    <w:p w:rsidR="0041599F" w:rsidRPr="00C03E80" w:rsidRDefault="00504A4C" w:rsidP="00504A4C">
      <w:pPr>
        <w:pStyle w:val="Caption"/>
      </w:pPr>
      <w:bookmarkStart w:id="37" w:name="_Ref383417168"/>
      <w:bookmarkStart w:id="38" w:name="_Toc384902260"/>
      <w:r w:rsidRPr="00C03E80">
        <w:t xml:space="preserve">Figure </w:t>
      </w:r>
      <w:fldSimple w:instr=" SEQ Figure \* ARABIC ">
        <w:r w:rsidR="00C109CA">
          <w:rPr>
            <w:noProof/>
          </w:rPr>
          <w:t>7</w:t>
        </w:r>
      </w:fldSimple>
      <w:bookmarkEnd w:id="37"/>
      <w:r w:rsidRPr="00C03E80">
        <w:t xml:space="preserve"> - Setup Support Rules</w:t>
      </w:r>
      <w:bookmarkEnd w:id="38"/>
    </w:p>
    <w:p w:rsidR="003F6E07" w:rsidRPr="00C03E80" w:rsidRDefault="003F6E07" w:rsidP="00D25527">
      <w:pPr>
        <w:pStyle w:val="BodyText"/>
        <w:numPr>
          <w:ilvl w:val="0"/>
          <w:numId w:val="17"/>
        </w:numPr>
      </w:pPr>
      <w:r w:rsidRPr="00C03E80">
        <w:t>Do one of the following:</w:t>
      </w:r>
    </w:p>
    <w:p w:rsidR="003F6E07" w:rsidRPr="00C03E80" w:rsidRDefault="00D4146F" w:rsidP="00D25527">
      <w:pPr>
        <w:pStyle w:val="BodyText"/>
        <w:numPr>
          <w:ilvl w:val="1"/>
          <w:numId w:val="17"/>
        </w:numPr>
      </w:pPr>
      <w:r w:rsidRPr="00C03E80">
        <w:t xml:space="preserve">Click Next if your </w:t>
      </w:r>
      <w:r w:rsidR="003F6E07" w:rsidRPr="00C03E80">
        <w:t xml:space="preserve">Setup Support Rules window appears similar to </w:t>
      </w:r>
      <w:r w:rsidR="00E61000" w:rsidRPr="00C03E80">
        <w:fldChar w:fldCharType="begin"/>
      </w:r>
      <w:r w:rsidR="003F6E07" w:rsidRPr="00C03E80">
        <w:instrText xml:space="preserve"> REF _Ref383417168 \h </w:instrText>
      </w:r>
      <w:r w:rsidR="00E61000" w:rsidRPr="00C03E80">
        <w:fldChar w:fldCharType="separate"/>
      </w:r>
      <w:r w:rsidR="00C109CA" w:rsidRPr="00C03E80">
        <w:t xml:space="preserve">Figure </w:t>
      </w:r>
      <w:r w:rsidR="00C109CA">
        <w:rPr>
          <w:noProof/>
        </w:rPr>
        <w:t>7</w:t>
      </w:r>
      <w:r w:rsidR="00E61000" w:rsidRPr="00C03E80">
        <w:fldChar w:fldCharType="end"/>
      </w:r>
      <w:r w:rsidR="003F6E07" w:rsidRPr="00C03E80">
        <w:t xml:space="preserve"> </w:t>
      </w:r>
      <w:r w:rsidRPr="00C03E80">
        <w:t>above</w:t>
      </w:r>
      <w:r w:rsidR="003F6E07" w:rsidRPr="00C03E80">
        <w:t>.</w:t>
      </w:r>
      <w:r w:rsidR="003F6E07" w:rsidRPr="00C03E80">
        <w:br/>
      </w:r>
      <w:r w:rsidR="003F6E07" w:rsidRPr="00C03E80">
        <w:rPr>
          <w:b/>
        </w:rPr>
        <w:t>NOTE</w:t>
      </w:r>
      <w:r w:rsidR="003F6E07" w:rsidRPr="00C03E80">
        <w:t xml:space="preserve">: If a warning appears in the “Windows Firewall” row, you </w:t>
      </w:r>
      <w:r w:rsidR="00C03E80" w:rsidRPr="00C03E80">
        <w:t>may</w:t>
      </w:r>
      <w:r w:rsidR="003F6E07" w:rsidRPr="00C03E80">
        <w:t xml:space="preserve"> continue this procedure. If any other warnings or errors appear, contact technical support personnel for help with resolving the issues before proceeding.</w:t>
      </w:r>
    </w:p>
    <w:p w:rsidR="003F6E07" w:rsidRPr="00C03E80" w:rsidRDefault="003F6E07" w:rsidP="00D25527">
      <w:pPr>
        <w:pStyle w:val="BodyText"/>
        <w:numPr>
          <w:ilvl w:val="1"/>
          <w:numId w:val="17"/>
        </w:numPr>
      </w:pPr>
      <w:r w:rsidRPr="00C03E80">
        <w:lastRenderedPageBreak/>
        <w:t xml:space="preserve">Contact technical support personnel if any other warnings or errors appear. Do not proceed to step </w:t>
      </w:r>
      <w:r w:rsidR="00E61000" w:rsidRPr="00C03E80">
        <w:fldChar w:fldCharType="begin"/>
      </w:r>
      <w:r w:rsidR="00D243B2" w:rsidRPr="00C03E80">
        <w:instrText xml:space="preserve"> REF _Ref383418224 \r \h </w:instrText>
      </w:r>
      <w:r w:rsidR="00E61000" w:rsidRPr="00C03E80">
        <w:fldChar w:fldCharType="separate"/>
      </w:r>
      <w:r w:rsidR="00C109CA">
        <w:t>9</w:t>
      </w:r>
      <w:r w:rsidR="00E61000" w:rsidRPr="00C03E80">
        <w:fldChar w:fldCharType="end"/>
      </w:r>
      <w:r w:rsidR="00D243B2" w:rsidRPr="00C03E80">
        <w:t xml:space="preserve"> </w:t>
      </w:r>
      <w:r w:rsidRPr="00C03E80">
        <w:t>until the issues are resolved.</w:t>
      </w:r>
    </w:p>
    <w:p w:rsidR="003F6E07" w:rsidRPr="00C03E80" w:rsidRDefault="00D4146F" w:rsidP="003F6E07">
      <w:pPr>
        <w:pStyle w:val="BodyText"/>
        <w:ind w:left="1080"/>
      </w:pPr>
      <w:r w:rsidRPr="00C03E80">
        <w:t>The Product Key</w:t>
      </w:r>
      <w:r w:rsidR="003F6E07" w:rsidRPr="00C03E80">
        <w:t xml:space="preserve"> window appears.</w:t>
      </w:r>
    </w:p>
    <w:p w:rsidR="00D243B2" w:rsidRPr="00C03E80" w:rsidRDefault="00D243B2" w:rsidP="00D243B2">
      <w:pPr>
        <w:pStyle w:val="BodyText"/>
        <w:keepNext/>
        <w:jc w:val="center"/>
      </w:pPr>
      <w:r w:rsidRPr="00C03E80">
        <w:rPr>
          <w:noProof/>
        </w:rPr>
        <w:drawing>
          <wp:inline distT="0" distB="0" distL="0" distR="0">
            <wp:extent cx="3938270" cy="2956560"/>
            <wp:effectExtent l="19050" t="0" r="5080" b="0"/>
            <wp:docPr id="8" name="Picture 3" descr="Figure 8 - 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938270" cy="2956560"/>
                    </a:xfrm>
                    <a:prstGeom prst="rect">
                      <a:avLst/>
                    </a:prstGeom>
                    <a:noFill/>
                  </pic:spPr>
                </pic:pic>
              </a:graphicData>
            </a:graphic>
          </wp:inline>
        </w:drawing>
      </w:r>
    </w:p>
    <w:p w:rsidR="003F6E07" w:rsidRPr="00C03E80" w:rsidRDefault="00D243B2" w:rsidP="00D243B2">
      <w:pPr>
        <w:pStyle w:val="Caption"/>
      </w:pPr>
      <w:bookmarkStart w:id="39" w:name="_Toc384902261"/>
      <w:r w:rsidRPr="00C03E80">
        <w:t xml:space="preserve">Figure </w:t>
      </w:r>
      <w:fldSimple w:instr=" SEQ Figure \* ARABIC ">
        <w:r w:rsidR="00C109CA">
          <w:rPr>
            <w:noProof/>
          </w:rPr>
          <w:t>8</w:t>
        </w:r>
      </w:fldSimple>
      <w:r w:rsidRPr="00C03E80">
        <w:t xml:space="preserve"> - Product Key</w:t>
      </w:r>
      <w:bookmarkEnd w:id="39"/>
    </w:p>
    <w:p w:rsidR="00504A4C" w:rsidRPr="00C03E80" w:rsidRDefault="00D243B2" w:rsidP="00D25527">
      <w:pPr>
        <w:pStyle w:val="BodyText"/>
        <w:numPr>
          <w:ilvl w:val="0"/>
          <w:numId w:val="17"/>
        </w:numPr>
      </w:pPr>
      <w:bookmarkStart w:id="40" w:name="_Ref383418224"/>
      <w:r w:rsidRPr="00C03E80">
        <w:t>Verify the Product Key is correct, correct it if needed, and then click Next.</w:t>
      </w:r>
      <w:bookmarkEnd w:id="40"/>
      <w:r w:rsidRPr="00C03E80">
        <w:br/>
        <w:t>The License Terms window appears.</w:t>
      </w:r>
    </w:p>
    <w:p w:rsidR="0012414F" w:rsidRPr="00C03E80" w:rsidRDefault="0012414F" w:rsidP="0012414F">
      <w:pPr>
        <w:pStyle w:val="BodyText"/>
        <w:keepNext/>
        <w:jc w:val="center"/>
      </w:pPr>
      <w:r w:rsidRPr="00C03E80">
        <w:rPr>
          <w:noProof/>
        </w:rPr>
        <w:drawing>
          <wp:inline distT="0" distB="0" distL="0" distR="0">
            <wp:extent cx="3993515" cy="3005455"/>
            <wp:effectExtent l="19050" t="0" r="6985" b="0"/>
            <wp:docPr id="10" name="Picture 4" descr="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993515" cy="3005455"/>
                    </a:xfrm>
                    <a:prstGeom prst="rect">
                      <a:avLst/>
                    </a:prstGeom>
                    <a:noFill/>
                  </pic:spPr>
                </pic:pic>
              </a:graphicData>
            </a:graphic>
          </wp:inline>
        </w:drawing>
      </w:r>
    </w:p>
    <w:p w:rsidR="00D243B2" w:rsidRPr="00C03E80" w:rsidRDefault="0012414F" w:rsidP="0012414F">
      <w:pPr>
        <w:pStyle w:val="Caption"/>
      </w:pPr>
      <w:bookmarkStart w:id="41" w:name="_Toc384902262"/>
      <w:r w:rsidRPr="00C03E80">
        <w:t xml:space="preserve">Figure </w:t>
      </w:r>
      <w:fldSimple w:instr=" SEQ Figure \* ARABIC ">
        <w:r w:rsidR="00C109CA">
          <w:rPr>
            <w:noProof/>
          </w:rPr>
          <w:t>9</w:t>
        </w:r>
      </w:fldSimple>
      <w:r w:rsidRPr="00C03E80">
        <w:t xml:space="preserve"> - License Terms</w:t>
      </w:r>
      <w:bookmarkEnd w:id="41"/>
    </w:p>
    <w:p w:rsidR="00D243B2" w:rsidRPr="00C03E80" w:rsidRDefault="003910AC" w:rsidP="00D25527">
      <w:pPr>
        <w:pStyle w:val="BodyText"/>
        <w:numPr>
          <w:ilvl w:val="0"/>
          <w:numId w:val="17"/>
        </w:numPr>
      </w:pPr>
      <w:r w:rsidRPr="00C03E80">
        <w:t>Click the checkbox indicating “I accept the license terms” and then click Next.</w:t>
      </w:r>
      <w:r w:rsidRPr="00C03E80">
        <w:br/>
        <w:t>The Setup Role window appears.</w:t>
      </w:r>
    </w:p>
    <w:p w:rsidR="001E569A" w:rsidRPr="00C03E80" w:rsidRDefault="001E569A" w:rsidP="001E569A">
      <w:pPr>
        <w:pStyle w:val="BodyText"/>
        <w:keepNext/>
        <w:jc w:val="center"/>
      </w:pPr>
      <w:r w:rsidRPr="00C03E80">
        <w:rPr>
          <w:noProof/>
        </w:rPr>
        <w:lastRenderedPageBreak/>
        <w:drawing>
          <wp:inline distT="0" distB="0" distL="0" distR="0">
            <wp:extent cx="3944620" cy="2962910"/>
            <wp:effectExtent l="19050" t="0" r="0" b="0"/>
            <wp:docPr id="11" name="Picture 5" descr="Setup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944620" cy="2962910"/>
                    </a:xfrm>
                    <a:prstGeom prst="rect">
                      <a:avLst/>
                    </a:prstGeom>
                    <a:noFill/>
                  </pic:spPr>
                </pic:pic>
              </a:graphicData>
            </a:graphic>
          </wp:inline>
        </w:drawing>
      </w:r>
    </w:p>
    <w:p w:rsidR="0012414F" w:rsidRPr="00C03E80" w:rsidRDefault="001E569A" w:rsidP="001E569A">
      <w:pPr>
        <w:pStyle w:val="Caption"/>
      </w:pPr>
      <w:bookmarkStart w:id="42" w:name="_Toc384902263"/>
      <w:r w:rsidRPr="00C03E80">
        <w:t xml:space="preserve">Figure </w:t>
      </w:r>
      <w:fldSimple w:instr=" SEQ Figure \* ARABIC ">
        <w:r w:rsidR="00C109CA">
          <w:rPr>
            <w:noProof/>
          </w:rPr>
          <w:t>10</w:t>
        </w:r>
      </w:fldSimple>
      <w:r w:rsidRPr="00C03E80">
        <w:t xml:space="preserve"> - Setup Role</w:t>
      </w:r>
      <w:bookmarkEnd w:id="42"/>
    </w:p>
    <w:p w:rsidR="00504A4C" w:rsidRPr="00C03E80" w:rsidRDefault="00D97807" w:rsidP="00D25527">
      <w:pPr>
        <w:pStyle w:val="BodyText"/>
        <w:numPr>
          <w:ilvl w:val="0"/>
          <w:numId w:val="17"/>
        </w:numPr>
      </w:pPr>
      <w:r w:rsidRPr="00C03E80">
        <w:t>Make sure “SQL Server Feature Installation” is selected in the right pane, and then click Next.</w:t>
      </w:r>
      <w:r w:rsidRPr="00C03E80">
        <w:br/>
        <w:t>The Feature Selection window appears.</w:t>
      </w:r>
    </w:p>
    <w:p w:rsidR="008429BE" w:rsidRPr="00C03E80" w:rsidRDefault="008429BE" w:rsidP="008429BE">
      <w:pPr>
        <w:pStyle w:val="BodyText"/>
        <w:keepNext/>
        <w:jc w:val="center"/>
      </w:pPr>
      <w:r w:rsidRPr="00C03E80">
        <w:rPr>
          <w:noProof/>
        </w:rPr>
        <w:drawing>
          <wp:inline distT="0" distB="0" distL="0" distR="0">
            <wp:extent cx="4127500" cy="3103245"/>
            <wp:effectExtent l="19050" t="0" r="6350" b="0"/>
            <wp:docPr id="12" name="Picture 6" descr="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127500" cy="3103245"/>
                    </a:xfrm>
                    <a:prstGeom prst="rect">
                      <a:avLst/>
                    </a:prstGeom>
                    <a:noFill/>
                  </pic:spPr>
                </pic:pic>
              </a:graphicData>
            </a:graphic>
          </wp:inline>
        </w:drawing>
      </w:r>
    </w:p>
    <w:p w:rsidR="001E569A" w:rsidRPr="00C03E80" w:rsidRDefault="008429BE" w:rsidP="008429BE">
      <w:pPr>
        <w:pStyle w:val="Caption"/>
      </w:pPr>
      <w:bookmarkStart w:id="43" w:name="_Toc384902264"/>
      <w:r w:rsidRPr="00C03E80">
        <w:t xml:space="preserve">Figure </w:t>
      </w:r>
      <w:fldSimple w:instr=" SEQ Figure \* ARABIC ">
        <w:r w:rsidR="00C109CA">
          <w:rPr>
            <w:noProof/>
          </w:rPr>
          <w:t>11</w:t>
        </w:r>
      </w:fldSimple>
      <w:r w:rsidRPr="00C03E80">
        <w:t xml:space="preserve"> - Feature Selection</w:t>
      </w:r>
      <w:bookmarkEnd w:id="43"/>
    </w:p>
    <w:p w:rsidR="001E569A" w:rsidRPr="00C03E80" w:rsidRDefault="0097501A" w:rsidP="00D25527">
      <w:pPr>
        <w:pStyle w:val="BodyText"/>
        <w:numPr>
          <w:ilvl w:val="0"/>
          <w:numId w:val="17"/>
        </w:numPr>
      </w:pPr>
      <w:r w:rsidRPr="00C03E80">
        <w:t>Click Select All, and then click Next.</w:t>
      </w:r>
      <w:r w:rsidRPr="00C03E80">
        <w:br/>
        <w:t>The Installation Rules window appears.</w:t>
      </w:r>
    </w:p>
    <w:p w:rsidR="0012182B" w:rsidRPr="00C03E80" w:rsidRDefault="0012182B" w:rsidP="0012182B">
      <w:pPr>
        <w:pStyle w:val="BodyText"/>
        <w:keepNext/>
        <w:jc w:val="center"/>
      </w:pPr>
      <w:r w:rsidRPr="00C03E80">
        <w:rPr>
          <w:noProof/>
        </w:rPr>
        <w:lastRenderedPageBreak/>
        <w:drawing>
          <wp:inline distT="0" distB="0" distL="0" distR="0">
            <wp:extent cx="3651885" cy="2743200"/>
            <wp:effectExtent l="19050" t="0" r="5715" b="0"/>
            <wp:docPr id="13" name="Picture 7" descr="Installation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651885" cy="2743200"/>
                    </a:xfrm>
                    <a:prstGeom prst="rect">
                      <a:avLst/>
                    </a:prstGeom>
                    <a:noFill/>
                  </pic:spPr>
                </pic:pic>
              </a:graphicData>
            </a:graphic>
          </wp:inline>
        </w:drawing>
      </w:r>
    </w:p>
    <w:p w:rsidR="00D97807" w:rsidRPr="00C03E80" w:rsidRDefault="0012182B" w:rsidP="0012182B">
      <w:pPr>
        <w:pStyle w:val="Caption"/>
      </w:pPr>
      <w:bookmarkStart w:id="44" w:name="_Ref383419427"/>
      <w:bookmarkStart w:id="45" w:name="_Toc384902265"/>
      <w:r w:rsidRPr="00C03E80">
        <w:t xml:space="preserve">Figure </w:t>
      </w:r>
      <w:fldSimple w:instr=" SEQ Figure \* ARABIC ">
        <w:r w:rsidR="00C109CA">
          <w:rPr>
            <w:noProof/>
          </w:rPr>
          <w:t>12</w:t>
        </w:r>
      </w:fldSimple>
      <w:bookmarkEnd w:id="44"/>
      <w:r w:rsidRPr="00C03E80">
        <w:t xml:space="preserve"> - Installation Rules</w:t>
      </w:r>
      <w:bookmarkEnd w:id="45"/>
    </w:p>
    <w:p w:rsidR="0097501A" w:rsidRPr="00C03E80" w:rsidRDefault="000B282F" w:rsidP="00D25527">
      <w:pPr>
        <w:pStyle w:val="BodyText"/>
        <w:numPr>
          <w:ilvl w:val="0"/>
          <w:numId w:val="17"/>
        </w:numPr>
      </w:pPr>
      <w:r w:rsidRPr="00C03E80">
        <w:t>Do one of the following:</w:t>
      </w:r>
    </w:p>
    <w:p w:rsidR="000B282F" w:rsidRPr="00C03E80" w:rsidRDefault="000B282F" w:rsidP="00D25527">
      <w:pPr>
        <w:pStyle w:val="BodyText"/>
        <w:numPr>
          <w:ilvl w:val="1"/>
          <w:numId w:val="17"/>
        </w:numPr>
      </w:pPr>
      <w:r w:rsidRPr="00C03E80">
        <w:t>Click Next if no failures or skipped messages appear in the Installation Rules window.</w:t>
      </w:r>
    </w:p>
    <w:p w:rsidR="000B282F" w:rsidRPr="00C03E80" w:rsidRDefault="000B282F" w:rsidP="00D25527">
      <w:pPr>
        <w:pStyle w:val="BodyText"/>
        <w:numPr>
          <w:ilvl w:val="1"/>
          <w:numId w:val="17"/>
        </w:numPr>
      </w:pPr>
      <w:r w:rsidRPr="00C03E80">
        <w:t>Click Show Details if any failures or skipped messages are shown, and contact technical support personnel if needed to help resolve the issues. Do not continue to step  of this procedure until the issues are resolved.</w:t>
      </w:r>
    </w:p>
    <w:p w:rsidR="000B282F" w:rsidRPr="00C03E80" w:rsidRDefault="000B282F" w:rsidP="000B282F">
      <w:pPr>
        <w:pStyle w:val="BodyText"/>
        <w:ind w:left="360"/>
      </w:pPr>
      <w:r w:rsidRPr="00C03E80">
        <w:rPr>
          <w:b/>
        </w:rPr>
        <w:t>NOTE</w:t>
      </w:r>
      <w:r w:rsidRPr="00C03E80">
        <w:t>: It is critical that the steps from this point forward be followed exactly as described in this procedure.</w:t>
      </w:r>
    </w:p>
    <w:p w:rsidR="000B282F" w:rsidRPr="00C03E80" w:rsidRDefault="000B282F" w:rsidP="000B282F">
      <w:pPr>
        <w:pStyle w:val="BodyText"/>
        <w:ind w:left="360"/>
      </w:pPr>
      <w:r w:rsidRPr="00C03E80">
        <w:t xml:space="preserve">The </w:t>
      </w:r>
      <w:r w:rsidR="000E706C" w:rsidRPr="00C03E80">
        <w:t>Instance</w:t>
      </w:r>
      <w:r w:rsidRPr="00C03E80">
        <w:t xml:space="preserve"> Configuration window appears.</w:t>
      </w:r>
    </w:p>
    <w:p w:rsidR="000E706C" w:rsidRPr="00C03E80" w:rsidRDefault="000E706C" w:rsidP="000E706C">
      <w:pPr>
        <w:pStyle w:val="BodyText"/>
        <w:keepNext/>
        <w:jc w:val="center"/>
      </w:pPr>
      <w:r w:rsidRPr="00C03E80">
        <w:rPr>
          <w:noProof/>
        </w:rPr>
        <w:drawing>
          <wp:inline distT="0" distB="0" distL="0" distR="0">
            <wp:extent cx="3688715" cy="2773680"/>
            <wp:effectExtent l="19050" t="0" r="6985" b="0"/>
            <wp:docPr id="14" name="Picture 8" descr="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3688715" cy="2773680"/>
                    </a:xfrm>
                    <a:prstGeom prst="rect">
                      <a:avLst/>
                    </a:prstGeom>
                    <a:noFill/>
                  </pic:spPr>
                </pic:pic>
              </a:graphicData>
            </a:graphic>
          </wp:inline>
        </w:drawing>
      </w:r>
    </w:p>
    <w:p w:rsidR="000B282F" w:rsidRPr="00C03E80" w:rsidRDefault="000E706C" w:rsidP="000E706C">
      <w:pPr>
        <w:pStyle w:val="Caption"/>
      </w:pPr>
      <w:bookmarkStart w:id="46" w:name="_Toc384902266"/>
      <w:r w:rsidRPr="00C03E80">
        <w:t xml:space="preserve">Figure </w:t>
      </w:r>
      <w:fldSimple w:instr=" SEQ Figure \* ARABIC ">
        <w:r w:rsidR="00C109CA">
          <w:rPr>
            <w:noProof/>
          </w:rPr>
          <w:t>13</w:t>
        </w:r>
      </w:fldSimple>
      <w:r w:rsidRPr="00C03E80">
        <w:t xml:space="preserve"> - Instance Configuration</w:t>
      </w:r>
      <w:bookmarkEnd w:id="46"/>
    </w:p>
    <w:p w:rsidR="000B282F" w:rsidRPr="00C03E80" w:rsidRDefault="00F122EC" w:rsidP="00D25527">
      <w:pPr>
        <w:pStyle w:val="BodyText"/>
        <w:numPr>
          <w:ilvl w:val="0"/>
          <w:numId w:val="17"/>
        </w:numPr>
      </w:pPr>
      <w:bookmarkStart w:id="47" w:name="_Ref383428506"/>
      <w:r w:rsidRPr="00C03E80">
        <w:t xml:space="preserve">Make sure “Default Instance” is </w:t>
      </w:r>
      <w:r w:rsidR="00ED6C00" w:rsidRPr="00C03E80">
        <w:t>selected</w:t>
      </w:r>
      <w:r w:rsidRPr="00C03E80">
        <w:t>. Do not select “Named Instance,” which is selected by default!</w:t>
      </w:r>
      <w:bookmarkEnd w:id="47"/>
    </w:p>
    <w:p w:rsidR="00F122EC" w:rsidRPr="00C03E80" w:rsidRDefault="00F122EC" w:rsidP="00D25527">
      <w:pPr>
        <w:pStyle w:val="BodyText"/>
        <w:numPr>
          <w:ilvl w:val="0"/>
          <w:numId w:val="17"/>
        </w:numPr>
      </w:pPr>
      <w:r w:rsidRPr="00C03E80">
        <w:lastRenderedPageBreak/>
        <w:t>Make sure the SQLEXPRESS instance  is the ONLY instance that appears in the “Installed Instances” field.</w:t>
      </w:r>
      <w:r w:rsidR="00E675C8" w:rsidRPr="00C03E80">
        <w:t xml:space="preserve"> If it is not, discontinue this procedure and uninstall any other instance that appears before proceeding to step </w:t>
      </w:r>
      <w:r w:rsidR="00E61000" w:rsidRPr="00C03E80">
        <w:fldChar w:fldCharType="begin"/>
      </w:r>
      <w:r w:rsidR="00D476B8" w:rsidRPr="00C03E80">
        <w:instrText xml:space="preserve"> REF _Ref383420910 \r \h </w:instrText>
      </w:r>
      <w:r w:rsidR="00E61000" w:rsidRPr="00C03E80">
        <w:fldChar w:fldCharType="separate"/>
      </w:r>
      <w:r w:rsidR="00C109CA">
        <w:t>16</w:t>
      </w:r>
      <w:r w:rsidR="00E61000" w:rsidRPr="00C03E80">
        <w:fldChar w:fldCharType="end"/>
      </w:r>
      <w:r w:rsidR="00D476B8" w:rsidRPr="00C03E80">
        <w:t xml:space="preserve"> </w:t>
      </w:r>
      <w:r w:rsidR="00E675C8" w:rsidRPr="00C03E80">
        <w:t>of this procedure.</w:t>
      </w:r>
    </w:p>
    <w:p w:rsidR="007601AD" w:rsidRPr="00C03E80" w:rsidRDefault="007601AD" w:rsidP="00D25527">
      <w:pPr>
        <w:pStyle w:val="BodyText"/>
        <w:numPr>
          <w:ilvl w:val="0"/>
          <w:numId w:val="17"/>
        </w:numPr>
      </w:pPr>
      <w:bookmarkStart w:id="48" w:name="_Ref383420910"/>
      <w:r w:rsidRPr="00C03E80">
        <w:t>Click Next.</w:t>
      </w:r>
      <w:r w:rsidRPr="00C03E80">
        <w:br/>
        <w:t>The Disk Space Requirements window appears.</w:t>
      </w:r>
      <w:bookmarkEnd w:id="48"/>
    </w:p>
    <w:p w:rsidR="006A18B2" w:rsidRPr="00C03E80" w:rsidRDefault="006A18B2" w:rsidP="006A18B2">
      <w:pPr>
        <w:pStyle w:val="BodyText"/>
        <w:keepNext/>
        <w:jc w:val="center"/>
      </w:pPr>
      <w:r w:rsidRPr="00C03E80">
        <w:rPr>
          <w:noProof/>
        </w:rPr>
        <w:drawing>
          <wp:inline distT="0" distB="0" distL="0" distR="0">
            <wp:extent cx="3736975" cy="2810510"/>
            <wp:effectExtent l="19050" t="0" r="0" b="0"/>
            <wp:docPr id="15" name="Picture 9" descr="Disk Space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3736975" cy="2810510"/>
                    </a:xfrm>
                    <a:prstGeom prst="rect">
                      <a:avLst/>
                    </a:prstGeom>
                    <a:noFill/>
                  </pic:spPr>
                </pic:pic>
              </a:graphicData>
            </a:graphic>
          </wp:inline>
        </w:drawing>
      </w:r>
    </w:p>
    <w:p w:rsidR="008429BE" w:rsidRPr="00C03E80" w:rsidRDefault="006A18B2" w:rsidP="006A18B2">
      <w:pPr>
        <w:pStyle w:val="Caption"/>
      </w:pPr>
      <w:bookmarkStart w:id="49" w:name="_Ref383422612"/>
      <w:bookmarkStart w:id="50" w:name="_Toc384902267"/>
      <w:r w:rsidRPr="00C03E80">
        <w:t xml:space="preserve">Figure </w:t>
      </w:r>
      <w:fldSimple w:instr=" SEQ Figure \* ARABIC ">
        <w:r w:rsidR="00C109CA">
          <w:rPr>
            <w:noProof/>
          </w:rPr>
          <w:t>14</w:t>
        </w:r>
      </w:fldSimple>
      <w:bookmarkEnd w:id="49"/>
      <w:r w:rsidRPr="00C03E80">
        <w:t xml:space="preserve"> - Disk Space Requirements</w:t>
      </w:r>
      <w:bookmarkEnd w:id="50"/>
    </w:p>
    <w:p w:rsidR="00242DA2" w:rsidRPr="00C03E80" w:rsidRDefault="00242DA2" w:rsidP="00D25527">
      <w:pPr>
        <w:pStyle w:val="BodyText"/>
        <w:numPr>
          <w:ilvl w:val="0"/>
          <w:numId w:val="17"/>
        </w:numPr>
      </w:pPr>
      <w:r w:rsidRPr="00C03E80">
        <w:t xml:space="preserve">Click Next when a checkmark appears (as shown in </w:t>
      </w:r>
      <w:r w:rsidR="00E61000" w:rsidRPr="00C03E80">
        <w:fldChar w:fldCharType="begin"/>
      </w:r>
      <w:r w:rsidRPr="00C03E80">
        <w:instrText xml:space="preserve"> REF _Ref383422612 \h </w:instrText>
      </w:r>
      <w:r w:rsidR="00E61000" w:rsidRPr="00C03E80">
        <w:fldChar w:fldCharType="separate"/>
      </w:r>
      <w:r w:rsidR="00C109CA" w:rsidRPr="00C03E80">
        <w:t xml:space="preserve">Figure </w:t>
      </w:r>
      <w:r w:rsidR="00C109CA">
        <w:rPr>
          <w:noProof/>
        </w:rPr>
        <w:t>14</w:t>
      </w:r>
      <w:r w:rsidR="00E61000" w:rsidRPr="00C03E80">
        <w:fldChar w:fldCharType="end"/>
      </w:r>
      <w:r w:rsidRPr="00C03E80">
        <w:t xml:space="preserve"> above) indicating sufficient disk space.</w:t>
      </w:r>
      <w:r w:rsidRPr="00C03E80">
        <w:br/>
        <w:t>The Server Configuration window appears.</w:t>
      </w:r>
    </w:p>
    <w:p w:rsidR="00933479" w:rsidRPr="00C03E80" w:rsidRDefault="00B9394E" w:rsidP="00933479">
      <w:pPr>
        <w:pStyle w:val="BodyText"/>
        <w:keepNext/>
        <w:jc w:val="center"/>
      </w:pPr>
      <w:r w:rsidRPr="00C03E80">
        <w:rPr>
          <w:noProof/>
        </w:rPr>
        <w:drawing>
          <wp:inline distT="0" distB="0" distL="0" distR="0">
            <wp:extent cx="3858895" cy="2901950"/>
            <wp:effectExtent l="19050" t="0" r="8255" b="0"/>
            <wp:docPr id="16" name="Picture 10"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858895" cy="2901950"/>
                    </a:xfrm>
                    <a:prstGeom prst="rect">
                      <a:avLst/>
                    </a:prstGeom>
                    <a:noFill/>
                  </pic:spPr>
                </pic:pic>
              </a:graphicData>
            </a:graphic>
          </wp:inline>
        </w:drawing>
      </w:r>
    </w:p>
    <w:p w:rsidR="00E675C8" w:rsidRPr="00C03E80" w:rsidRDefault="00933479" w:rsidP="00933479">
      <w:pPr>
        <w:pStyle w:val="Caption"/>
      </w:pPr>
      <w:bookmarkStart w:id="51" w:name="_Toc384902268"/>
      <w:r w:rsidRPr="00C03E80">
        <w:t xml:space="preserve">Figure </w:t>
      </w:r>
      <w:fldSimple w:instr=" SEQ Figure \* ARABIC ">
        <w:r w:rsidR="00C109CA">
          <w:rPr>
            <w:noProof/>
          </w:rPr>
          <w:t>15</w:t>
        </w:r>
      </w:fldSimple>
      <w:r w:rsidRPr="00C03E80">
        <w:t xml:space="preserve"> - Server Configuration</w:t>
      </w:r>
      <w:bookmarkEnd w:id="51"/>
    </w:p>
    <w:p w:rsidR="00430A86" w:rsidRPr="00C03E80" w:rsidRDefault="00430A86" w:rsidP="00D25527">
      <w:pPr>
        <w:pStyle w:val="BodyText"/>
        <w:numPr>
          <w:ilvl w:val="0"/>
          <w:numId w:val="17"/>
        </w:numPr>
      </w:pPr>
      <w:r w:rsidRPr="00C03E80">
        <w:t xml:space="preserve">Do the following in order to </w:t>
      </w:r>
      <w:r w:rsidR="00071121" w:rsidRPr="00C03E80">
        <w:t>set up the execution account for the services.</w:t>
      </w:r>
    </w:p>
    <w:p w:rsidR="00430A86" w:rsidRPr="00C03E80" w:rsidRDefault="00071121" w:rsidP="00D25527">
      <w:pPr>
        <w:pStyle w:val="BodyText"/>
        <w:numPr>
          <w:ilvl w:val="1"/>
          <w:numId w:val="17"/>
        </w:numPr>
      </w:pPr>
      <w:r w:rsidRPr="00C03E80">
        <w:lastRenderedPageBreak/>
        <w:t xml:space="preserve">Enter the service account that MS SQL Server will </w:t>
      </w:r>
      <w:r w:rsidR="00430A86" w:rsidRPr="00C03E80">
        <w:t xml:space="preserve">be </w:t>
      </w:r>
      <w:r w:rsidRPr="00C03E80">
        <w:t>under</w:t>
      </w:r>
    </w:p>
    <w:p w:rsidR="00430A86" w:rsidRPr="00C03E80" w:rsidRDefault="00430A86" w:rsidP="00D25527">
      <w:pPr>
        <w:pStyle w:val="BodyText"/>
        <w:numPr>
          <w:ilvl w:val="1"/>
          <w:numId w:val="17"/>
        </w:numPr>
      </w:pPr>
      <w:r w:rsidRPr="00C03E80">
        <w:t>C</w:t>
      </w:r>
      <w:r w:rsidR="00071121" w:rsidRPr="00C03E80">
        <w:t xml:space="preserve">lick </w:t>
      </w:r>
      <w:r w:rsidRPr="00C03E80">
        <w:t>“</w:t>
      </w:r>
      <w:r w:rsidR="00071121" w:rsidRPr="00C03E80">
        <w:t xml:space="preserve">Use </w:t>
      </w:r>
      <w:r w:rsidRPr="00C03E80">
        <w:t>T</w:t>
      </w:r>
      <w:r w:rsidR="00071121" w:rsidRPr="00C03E80">
        <w:t xml:space="preserve">he </w:t>
      </w:r>
      <w:r w:rsidRPr="00C03E80">
        <w:t>Same Account For All</w:t>
      </w:r>
      <w:r w:rsidR="00071121" w:rsidRPr="00C03E80">
        <w:t xml:space="preserve"> SQL Server </w:t>
      </w:r>
      <w:r w:rsidRPr="00C03E80">
        <w:t>S</w:t>
      </w:r>
      <w:r w:rsidR="00071121" w:rsidRPr="00C03E80">
        <w:t>ervices</w:t>
      </w:r>
      <w:r w:rsidRPr="00C03E80">
        <w:t>.”</w:t>
      </w:r>
    </w:p>
    <w:p w:rsidR="00430A86" w:rsidRPr="00C03E80" w:rsidRDefault="00430A86" w:rsidP="00D25527">
      <w:pPr>
        <w:pStyle w:val="BodyText"/>
        <w:numPr>
          <w:ilvl w:val="1"/>
          <w:numId w:val="17"/>
        </w:numPr>
      </w:pPr>
      <w:r w:rsidRPr="00C03E80">
        <w:t>Click Next after your account settings have been configured.</w:t>
      </w:r>
      <w:r w:rsidRPr="00C03E80">
        <w:br/>
        <w:t>The Database Engine Configuration window appears.</w:t>
      </w:r>
    </w:p>
    <w:p w:rsidR="00C21F39" w:rsidRPr="00C03E80" w:rsidRDefault="00C21F39" w:rsidP="00C21F39">
      <w:pPr>
        <w:pStyle w:val="BodyText"/>
        <w:keepNext/>
        <w:jc w:val="center"/>
      </w:pPr>
      <w:r w:rsidRPr="00C03E80">
        <w:rPr>
          <w:noProof/>
        </w:rPr>
        <w:drawing>
          <wp:inline distT="0" distB="0" distL="0" distR="0">
            <wp:extent cx="4243070" cy="3188335"/>
            <wp:effectExtent l="19050" t="0" r="5080" b="0"/>
            <wp:docPr id="17" name="Picture 11"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243070" cy="3188335"/>
                    </a:xfrm>
                    <a:prstGeom prst="rect">
                      <a:avLst/>
                    </a:prstGeom>
                    <a:noFill/>
                  </pic:spPr>
                </pic:pic>
              </a:graphicData>
            </a:graphic>
          </wp:inline>
        </w:drawing>
      </w:r>
    </w:p>
    <w:p w:rsidR="0012182B" w:rsidRPr="00C03E80" w:rsidRDefault="00C21F39" w:rsidP="00C21F39">
      <w:pPr>
        <w:pStyle w:val="Caption"/>
      </w:pPr>
      <w:bookmarkStart w:id="52" w:name="_Toc384902269"/>
      <w:r w:rsidRPr="00C03E80">
        <w:t xml:space="preserve">Figure </w:t>
      </w:r>
      <w:fldSimple w:instr=" SEQ Figure \* ARABIC ">
        <w:r w:rsidR="00C109CA">
          <w:rPr>
            <w:noProof/>
          </w:rPr>
          <w:t>16</w:t>
        </w:r>
      </w:fldSimple>
      <w:r w:rsidRPr="00C03E80">
        <w:t xml:space="preserve"> - Database Engine Configuration</w:t>
      </w:r>
      <w:bookmarkEnd w:id="52"/>
    </w:p>
    <w:p w:rsidR="00430A86" w:rsidRPr="00C03E80" w:rsidRDefault="00EB3FF4" w:rsidP="00D25527">
      <w:pPr>
        <w:pStyle w:val="BodyText"/>
        <w:numPr>
          <w:ilvl w:val="0"/>
          <w:numId w:val="17"/>
        </w:numPr>
      </w:pPr>
      <w:r w:rsidRPr="00C03E80">
        <w:t>Do the following in order to set up the Database Engine Configuration:</w:t>
      </w:r>
    </w:p>
    <w:p w:rsidR="00EB3FF4" w:rsidRPr="00C03E80" w:rsidRDefault="00EB3FF4" w:rsidP="00D25527">
      <w:pPr>
        <w:pStyle w:val="BodyText"/>
        <w:numPr>
          <w:ilvl w:val="1"/>
          <w:numId w:val="17"/>
        </w:numPr>
      </w:pPr>
      <w:r w:rsidRPr="00C03E80">
        <w:t xml:space="preserve">Make sure </w:t>
      </w:r>
      <w:r w:rsidR="003F7B10" w:rsidRPr="00C03E80">
        <w:t xml:space="preserve">“Mixed Mode” authentication type is </w:t>
      </w:r>
      <w:r w:rsidRPr="00C03E80">
        <w:t>selected.</w:t>
      </w:r>
    </w:p>
    <w:p w:rsidR="00EB3FF4" w:rsidRPr="00C03E80" w:rsidRDefault="00EB3FF4" w:rsidP="00D25527">
      <w:pPr>
        <w:pStyle w:val="BodyText"/>
        <w:numPr>
          <w:ilvl w:val="1"/>
          <w:numId w:val="17"/>
        </w:numPr>
      </w:pPr>
      <w:r w:rsidRPr="00C03E80">
        <w:t>E</w:t>
      </w:r>
      <w:r w:rsidR="003F7B10" w:rsidRPr="00C03E80">
        <w:t xml:space="preserve">nter a password for the SQL Server </w:t>
      </w:r>
      <w:r w:rsidRPr="00C03E80">
        <w:t>S</w:t>
      </w:r>
      <w:r w:rsidR="003F7B10" w:rsidRPr="00C03E80">
        <w:t xml:space="preserve">ystem </w:t>
      </w:r>
      <w:r w:rsidRPr="00C03E80">
        <w:t>A</w:t>
      </w:r>
      <w:r w:rsidR="003F7B10" w:rsidRPr="00C03E80">
        <w:t>dministrator account (</w:t>
      </w:r>
      <w:r w:rsidRPr="00C03E80">
        <w:t>SA</w:t>
      </w:r>
      <w:r w:rsidR="003F7B10" w:rsidRPr="00C03E80">
        <w:t>)</w:t>
      </w:r>
      <w:r w:rsidRPr="00C03E80">
        <w:t>.</w:t>
      </w:r>
    </w:p>
    <w:p w:rsidR="00EB3FF4" w:rsidRPr="00C03E80" w:rsidRDefault="00EB3FF4" w:rsidP="00D25527">
      <w:pPr>
        <w:pStyle w:val="BodyText"/>
        <w:numPr>
          <w:ilvl w:val="1"/>
          <w:numId w:val="17"/>
        </w:numPr>
      </w:pPr>
      <w:r w:rsidRPr="00C03E80">
        <w:t>C</w:t>
      </w:r>
      <w:r w:rsidR="003F7B10" w:rsidRPr="00C03E80">
        <w:t>lick “Add Current User” to specify yourself as a</w:t>
      </w:r>
      <w:r w:rsidRPr="00C03E80">
        <w:t>n</w:t>
      </w:r>
      <w:r w:rsidR="003F7B10" w:rsidRPr="00C03E80">
        <w:t xml:space="preserve"> SQL Server Administrator.</w:t>
      </w:r>
      <w:r w:rsidRPr="00C03E80">
        <w:br/>
      </w:r>
      <w:r w:rsidRPr="00C03E80">
        <w:rPr>
          <w:b/>
        </w:rPr>
        <w:t>NOTE</w:t>
      </w:r>
      <w:r w:rsidRPr="00C03E80">
        <w:t>: It is critical that you click this button to avoid Database Engine Configuration issues from arising later.</w:t>
      </w:r>
    </w:p>
    <w:p w:rsidR="003F7B10" w:rsidRPr="00C03E80" w:rsidRDefault="00EB3FF4" w:rsidP="00D25527">
      <w:pPr>
        <w:pStyle w:val="BodyText"/>
        <w:numPr>
          <w:ilvl w:val="1"/>
          <w:numId w:val="17"/>
        </w:numPr>
      </w:pPr>
      <w:r w:rsidRPr="00C03E80">
        <w:t xml:space="preserve">Click Next. </w:t>
      </w:r>
      <w:r w:rsidRPr="00C03E80">
        <w:br/>
        <w:t>T</w:t>
      </w:r>
      <w:r w:rsidR="003F7B10" w:rsidRPr="00C03E80">
        <w:t xml:space="preserve">he Analysis Services Configuration </w:t>
      </w:r>
      <w:r w:rsidRPr="00C03E80">
        <w:t>window appears.</w:t>
      </w:r>
    </w:p>
    <w:p w:rsidR="00565C79" w:rsidRPr="00C03E80" w:rsidRDefault="00565C79" w:rsidP="00565C79">
      <w:pPr>
        <w:pStyle w:val="BodyText"/>
        <w:keepNext/>
        <w:jc w:val="center"/>
      </w:pPr>
      <w:r w:rsidRPr="00C03E80">
        <w:rPr>
          <w:noProof/>
        </w:rPr>
        <w:lastRenderedPageBreak/>
        <w:drawing>
          <wp:inline distT="0" distB="0" distL="0" distR="0">
            <wp:extent cx="3487420" cy="2621280"/>
            <wp:effectExtent l="19050" t="0" r="0" b="0"/>
            <wp:docPr id="18" name="Picture 12" descr="Analysis Service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3487420" cy="2621280"/>
                    </a:xfrm>
                    <a:prstGeom prst="rect">
                      <a:avLst/>
                    </a:prstGeom>
                    <a:noFill/>
                  </pic:spPr>
                </pic:pic>
              </a:graphicData>
            </a:graphic>
          </wp:inline>
        </w:drawing>
      </w:r>
    </w:p>
    <w:p w:rsidR="00430A86" w:rsidRPr="00C03E80" w:rsidRDefault="00565C79" w:rsidP="00565C79">
      <w:pPr>
        <w:pStyle w:val="Caption"/>
      </w:pPr>
      <w:bookmarkStart w:id="53" w:name="_Toc384902270"/>
      <w:r w:rsidRPr="00C03E80">
        <w:t xml:space="preserve">Figure </w:t>
      </w:r>
      <w:fldSimple w:instr=" SEQ Figure \* ARABIC ">
        <w:r w:rsidR="00C109CA">
          <w:rPr>
            <w:noProof/>
          </w:rPr>
          <w:t>17</w:t>
        </w:r>
      </w:fldSimple>
      <w:r w:rsidRPr="00C03E80">
        <w:t xml:space="preserve"> - Analysis Services Configuration</w:t>
      </w:r>
      <w:bookmarkEnd w:id="53"/>
    </w:p>
    <w:p w:rsidR="00430A86" w:rsidRPr="00C03E80" w:rsidRDefault="008D1AB6" w:rsidP="00D25527">
      <w:pPr>
        <w:pStyle w:val="BodyText"/>
        <w:numPr>
          <w:ilvl w:val="0"/>
          <w:numId w:val="17"/>
        </w:numPr>
      </w:pPr>
      <w:r w:rsidRPr="00C03E80">
        <w:t xml:space="preserve">Click “Add Current User” and </w:t>
      </w:r>
      <w:r w:rsidR="00035ED3" w:rsidRPr="00C03E80">
        <w:t xml:space="preserve">then </w:t>
      </w:r>
      <w:r w:rsidRPr="00C03E80">
        <w:t>click Next</w:t>
      </w:r>
      <w:r w:rsidR="00035ED3" w:rsidRPr="00C03E80">
        <w:t>.</w:t>
      </w:r>
      <w:r w:rsidR="00035ED3" w:rsidRPr="00C03E80">
        <w:br/>
        <w:t>T</w:t>
      </w:r>
      <w:r w:rsidRPr="00C03E80">
        <w:t xml:space="preserve">he Reporting Services Configuration </w:t>
      </w:r>
      <w:r w:rsidR="00035ED3" w:rsidRPr="00C03E80">
        <w:t>window appears</w:t>
      </w:r>
      <w:r w:rsidRPr="00C03E80">
        <w:t>.</w:t>
      </w:r>
    </w:p>
    <w:p w:rsidR="00E52C5E" w:rsidRPr="00C03E80" w:rsidRDefault="00E52C5E" w:rsidP="00E52C5E">
      <w:pPr>
        <w:pStyle w:val="BodyText"/>
        <w:keepNext/>
        <w:jc w:val="center"/>
      </w:pPr>
      <w:r w:rsidRPr="00C03E80">
        <w:rPr>
          <w:noProof/>
        </w:rPr>
        <w:drawing>
          <wp:inline distT="0" distB="0" distL="0" distR="0">
            <wp:extent cx="3651885" cy="2743200"/>
            <wp:effectExtent l="19050" t="0" r="5715" b="0"/>
            <wp:docPr id="19" name="Picture 13" descr="Reporting Service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651885" cy="2743200"/>
                    </a:xfrm>
                    <a:prstGeom prst="rect">
                      <a:avLst/>
                    </a:prstGeom>
                    <a:noFill/>
                  </pic:spPr>
                </pic:pic>
              </a:graphicData>
            </a:graphic>
          </wp:inline>
        </w:drawing>
      </w:r>
    </w:p>
    <w:p w:rsidR="00565C79" w:rsidRPr="00C03E80" w:rsidRDefault="00E52C5E" w:rsidP="00E52C5E">
      <w:pPr>
        <w:pStyle w:val="Caption"/>
      </w:pPr>
      <w:bookmarkStart w:id="54" w:name="_Toc384902271"/>
      <w:r w:rsidRPr="00C03E80">
        <w:t xml:space="preserve">Figure </w:t>
      </w:r>
      <w:fldSimple w:instr=" SEQ Figure \* ARABIC ">
        <w:r w:rsidR="00C109CA">
          <w:rPr>
            <w:noProof/>
          </w:rPr>
          <w:t>18</w:t>
        </w:r>
      </w:fldSimple>
      <w:r w:rsidRPr="00C03E80">
        <w:t xml:space="preserve"> - Reporting Services Configuration</w:t>
      </w:r>
      <w:bookmarkEnd w:id="54"/>
    </w:p>
    <w:p w:rsidR="00565C79" w:rsidRPr="00C03E80" w:rsidRDefault="00C12BFF" w:rsidP="00D25527">
      <w:pPr>
        <w:pStyle w:val="BodyText"/>
        <w:numPr>
          <w:ilvl w:val="0"/>
          <w:numId w:val="17"/>
        </w:numPr>
      </w:pPr>
      <w:r w:rsidRPr="00C03E80">
        <w:t xml:space="preserve">Make sure that </w:t>
      </w:r>
      <w:r w:rsidR="00A90144" w:rsidRPr="00C03E80">
        <w:t xml:space="preserve">“Install the native mode default configuration” is </w:t>
      </w:r>
      <w:r w:rsidRPr="00C03E80">
        <w:t xml:space="preserve">selected, and then </w:t>
      </w:r>
      <w:r w:rsidR="00A90144" w:rsidRPr="00C03E80">
        <w:t>click Next</w:t>
      </w:r>
      <w:r w:rsidRPr="00C03E80">
        <w:t>.</w:t>
      </w:r>
      <w:r w:rsidRPr="00C03E80">
        <w:br/>
        <w:t>T</w:t>
      </w:r>
      <w:r w:rsidR="00A90144" w:rsidRPr="00C03E80">
        <w:t xml:space="preserve">he Error Reporting </w:t>
      </w:r>
      <w:r w:rsidRPr="00C03E80">
        <w:t>window appears.</w:t>
      </w:r>
    </w:p>
    <w:p w:rsidR="00C93615" w:rsidRPr="00C03E80" w:rsidRDefault="00C93615" w:rsidP="00C93615">
      <w:pPr>
        <w:pStyle w:val="BodyText"/>
        <w:keepNext/>
        <w:jc w:val="center"/>
      </w:pPr>
      <w:r w:rsidRPr="00C03E80">
        <w:rPr>
          <w:noProof/>
        </w:rPr>
        <w:lastRenderedPageBreak/>
        <w:drawing>
          <wp:inline distT="0" distB="0" distL="0" distR="0">
            <wp:extent cx="4084955" cy="3072765"/>
            <wp:effectExtent l="19050" t="0" r="0" b="0"/>
            <wp:docPr id="20" name="Picture 14" descr="Error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4084955" cy="3072765"/>
                    </a:xfrm>
                    <a:prstGeom prst="rect">
                      <a:avLst/>
                    </a:prstGeom>
                    <a:noFill/>
                  </pic:spPr>
                </pic:pic>
              </a:graphicData>
            </a:graphic>
          </wp:inline>
        </w:drawing>
      </w:r>
    </w:p>
    <w:p w:rsidR="00035ED3" w:rsidRPr="00C03E80" w:rsidRDefault="00C93615" w:rsidP="00C93615">
      <w:pPr>
        <w:pStyle w:val="Caption"/>
      </w:pPr>
      <w:bookmarkStart w:id="55" w:name="_Toc384902272"/>
      <w:r w:rsidRPr="00C03E80">
        <w:t xml:space="preserve">Figure </w:t>
      </w:r>
      <w:fldSimple w:instr=" SEQ Figure \* ARABIC ">
        <w:r w:rsidR="00C109CA">
          <w:rPr>
            <w:noProof/>
          </w:rPr>
          <w:t>19</w:t>
        </w:r>
      </w:fldSimple>
      <w:r w:rsidRPr="00C03E80">
        <w:t xml:space="preserve"> - Error Reporting</w:t>
      </w:r>
      <w:bookmarkEnd w:id="55"/>
    </w:p>
    <w:p w:rsidR="00E52C5E" w:rsidRPr="00C03E80" w:rsidRDefault="000B3013" w:rsidP="00D25527">
      <w:pPr>
        <w:pStyle w:val="BodyText"/>
        <w:numPr>
          <w:ilvl w:val="0"/>
          <w:numId w:val="17"/>
        </w:numPr>
      </w:pPr>
      <w:r w:rsidRPr="00C03E80">
        <w:t>Click Next.</w:t>
      </w:r>
      <w:r w:rsidRPr="00C03E80">
        <w:br/>
        <w:t>The Installation Configuration Rules window appears</w:t>
      </w:r>
      <w:r w:rsidR="00ED6C00" w:rsidRPr="00C03E80">
        <w:t>.</w:t>
      </w:r>
    </w:p>
    <w:p w:rsidR="00867971" w:rsidRPr="00C03E80" w:rsidRDefault="00867971" w:rsidP="00867971">
      <w:pPr>
        <w:pStyle w:val="BodyText"/>
        <w:keepNext/>
        <w:jc w:val="center"/>
      </w:pPr>
      <w:r w:rsidRPr="00C03E80">
        <w:rPr>
          <w:noProof/>
        </w:rPr>
        <w:drawing>
          <wp:inline distT="0" distB="0" distL="0" distR="0">
            <wp:extent cx="3627120" cy="2725420"/>
            <wp:effectExtent l="19050" t="0" r="0" b="0"/>
            <wp:docPr id="21" name="Picture 15" descr="Installation Configuration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3627120" cy="2725420"/>
                    </a:xfrm>
                    <a:prstGeom prst="rect">
                      <a:avLst/>
                    </a:prstGeom>
                    <a:noFill/>
                  </pic:spPr>
                </pic:pic>
              </a:graphicData>
            </a:graphic>
          </wp:inline>
        </w:drawing>
      </w:r>
    </w:p>
    <w:p w:rsidR="00C12BFF" w:rsidRPr="00C03E80" w:rsidRDefault="00867971" w:rsidP="00867971">
      <w:pPr>
        <w:pStyle w:val="Caption"/>
      </w:pPr>
      <w:bookmarkStart w:id="56" w:name="_Toc384902273"/>
      <w:r w:rsidRPr="00C03E80">
        <w:t xml:space="preserve">Figure </w:t>
      </w:r>
      <w:fldSimple w:instr=" SEQ Figure \* ARABIC ">
        <w:r w:rsidR="00C109CA">
          <w:rPr>
            <w:noProof/>
          </w:rPr>
          <w:t>20</w:t>
        </w:r>
      </w:fldSimple>
      <w:r w:rsidRPr="00C03E80">
        <w:t xml:space="preserve"> - Installation Configuration Rules</w:t>
      </w:r>
      <w:bookmarkEnd w:id="56"/>
    </w:p>
    <w:p w:rsidR="000F46CF" w:rsidRPr="00C03E80" w:rsidRDefault="000F46CF" w:rsidP="00D25527">
      <w:pPr>
        <w:pStyle w:val="BodyText"/>
        <w:numPr>
          <w:ilvl w:val="0"/>
          <w:numId w:val="17"/>
        </w:numPr>
      </w:pPr>
      <w:r w:rsidRPr="00C03E80">
        <w:t xml:space="preserve">Make sure this window shows all items as passed, no items as failed, and two items as skipped. </w:t>
      </w:r>
    </w:p>
    <w:p w:rsidR="000F46CF" w:rsidRPr="00C03E80" w:rsidRDefault="000F46CF" w:rsidP="00D25527">
      <w:pPr>
        <w:pStyle w:val="BodyText"/>
        <w:numPr>
          <w:ilvl w:val="0"/>
          <w:numId w:val="18"/>
        </w:numPr>
      </w:pPr>
      <w:r w:rsidRPr="00C03E80">
        <w:t xml:space="preserve">The first skipped item is the “Instance name.” Keep in mind that in step </w:t>
      </w:r>
      <w:r w:rsidR="00E61000" w:rsidRPr="00C03E80">
        <w:fldChar w:fldCharType="begin"/>
      </w:r>
      <w:r w:rsidRPr="00C03E80">
        <w:instrText xml:space="preserve"> REF _Ref383428506 \r \h </w:instrText>
      </w:r>
      <w:r w:rsidR="00E61000" w:rsidRPr="00C03E80">
        <w:fldChar w:fldCharType="separate"/>
      </w:r>
      <w:r w:rsidR="00C109CA">
        <w:t>14</w:t>
      </w:r>
      <w:r w:rsidR="00E61000" w:rsidRPr="00C03E80">
        <w:fldChar w:fldCharType="end"/>
      </w:r>
      <w:r w:rsidRPr="00C03E80">
        <w:t xml:space="preserve">, the default instance was selected. </w:t>
      </w:r>
    </w:p>
    <w:p w:rsidR="000F46CF" w:rsidRPr="00C03E80" w:rsidRDefault="000F46CF" w:rsidP="00D25527">
      <w:pPr>
        <w:pStyle w:val="BodyText"/>
        <w:numPr>
          <w:ilvl w:val="0"/>
          <w:numId w:val="18"/>
        </w:numPr>
      </w:pPr>
      <w:r w:rsidRPr="00C03E80">
        <w:t>The second skipped item is the SQL Server 2000 Analysis Services. This item is not required because SQL 2008 analysis services are being installed.</w:t>
      </w:r>
    </w:p>
    <w:p w:rsidR="000F46CF" w:rsidRPr="00C03E80" w:rsidRDefault="000F46CF" w:rsidP="00D25527">
      <w:pPr>
        <w:pStyle w:val="BodyText"/>
        <w:numPr>
          <w:ilvl w:val="0"/>
          <w:numId w:val="17"/>
        </w:numPr>
      </w:pPr>
      <w:r w:rsidRPr="00C03E80">
        <w:t>Click Next</w:t>
      </w:r>
      <w:r w:rsidR="004E7362" w:rsidRPr="00C03E80">
        <w:t>.</w:t>
      </w:r>
      <w:r w:rsidR="004E7362" w:rsidRPr="00C03E80">
        <w:br/>
        <w:t>T</w:t>
      </w:r>
      <w:r w:rsidRPr="00C03E80">
        <w:t xml:space="preserve">he Ready to Install </w:t>
      </w:r>
      <w:r w:rsidR="004E7362" w:rsidRPr="00C03E80">
        <w:t>window appears</w:t>
      </w:r>
      <w:r w:rsidRPr="00C03E80">
        <w:t>.</w:t>
      </w:r>
    </w:p>
    <w:p w:rsidR="00970206" w:rsidRPr="00C03E80" w:rsidRDefault="00970206" w:rsidP="00970206">
      <w:pPr>
        <w:pStyle w:val="BodyText"/>
        <w:keepNext/>
        <w:jc w:val="center"/>
      </w:pPr>
      <w:r w:rsidRPr="00C03E80">
        <w:rPr>
          <w:noProof/>
        </w:rPr>
        <w:lastRenderedPageBreak/>
        <w:drawing>
          <wp:inline distT="0" distB="0" distL="0" distR="0">
            <wp:extent cx="4310380" cy="3237230"/>
            <wp:effectExtent l="19050" t="0" r="0" b="0"/>
            <wp:docPr id="22" name="Picture 16" descr="Ready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310380" cy="3237230"/>
                    </a:xfrm>
                    <a:prstGeom prst="rect">
                      <a:avLst/>
                    </a:prstGeom>
                    <a:noFill/>
                  </pic:spPr>
                </pic:pic>
              </a:graphicData>
            </a:graphic>
          </wp:inline>
        </w:drawing>
      </w:r>
    </w:p>
    <w:p w:rsidR="00C93615" w:rsidRPr="00C03E80" w:rsidRDefault="00970206" w:rsidP="00970206">
      <w:pPr>
        <w:pStyle w:val="Caption"/>
      </w:pPr>
      <w:bookmarkStart w:id="57" w:name="_Toc384902274"/>
      <w:r w:rsidRPr="00C03E80">
        <w:t xml:space="preserve">Figure </w:t>
      </w:r>
      <w:fldSimple w:instr=" SEQ Figure \* ARABIC ">
        <w:r w:rsidR="00C109CA">
          <w:rPr>
            <w:noProof/>
          </w:rPr>
          <w:t>21</w:t>
        </w:r>
      </w:fldSimple>
      <w:r w:rsidRPr="00C03E80">
        <w:t xml:space="preserve"> - Ready to Install</w:t>
      </w:r>
      <w:bookmarkEnd w:id="57"/>
    </w:p>
    <w:p w:rsidR="00222DEE" w:rsidRPr="00C03E80" w:rsidRDefault="003D63BD" w:rsidP="00D25527">
      <w:pPr>
        <w:pStyle w:val="BodyText"/>
        <w:numPr>
          <w:ilvl w:val="0"/>
          <w:numId w:val="17"/>
        </w:numPr>
      </w:pPr>
      <w:r w:rsidRPr="00C03E80">
        <w:t>Click Install.</w:t>
      </w:r>
      <w:r w:rsidRPr="00C03E80">
        <w:br/>
        <w:t>The Installation Progress window appears.</w:t>
      </w:r>
    </w:p>
    <w:p w:rsidR="00E838C8" w:rsidRPr="00C03E80" w:rsidRDefault="00E838C8" w:rsidP="00E838C8">
      <w:pPr>
        <w:pStyle w:val="BodyText"/>
        <w:keepNext/>
        <w:jc w:val="center"/>
      </w:pPr>
      <w:r w:rsidRPr="00C03E80">
        <w:rPr>
          <w:noProof/>
        </w:rPr>
        <w:drawing>
          <wp:inline distT="0" distB="0" distL="0" distR="0">
            <wp:extent cx="3609340" cy="2712720"/>
            <wp:effectExtent l="19050" t="0" r="0" b="0"/>
            <wp:docPr id="23" name="Picture 17"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3609340" cy="2712720"/>
                    </a:xfrm>
                    <a:prstGeom prst="rect">
                      <a:avLst/>
                    </a:prstGeom>
                    <a:noFill/>
                  </pic:spPr>
                </pic:pic>
              </a:graphicData>
            </a:graphic>
          </wp:inline>
        </w:drawing>
      </w:r>
    </w:p>
    <w:p w:rsidR="00970206" w:rsidRPr="00C03E80" w:rsidRDefault="00E838C8" w:rsidP="00E838C8">
      <w:pPr>
        <w:pStyle w:val="Caption"/>
      </w:pPr>
      <w:bookmarkStart w:id="58" w:name="_Toc384902275"/>
      <w:r w:rsidRPr="00C03E80">
        <w:t xml:space="preserve">Figure </w:t>
      </w:r>
      <w:fldSimple w:instr=" SEQ Figure \* ARABIC ">
        <w:r w:rsidR="00C109CA">
          <w:rPr>
            <w:noProof/>
          </w:rPr>
          <w:t>22</w:t>
        </w:r>
      </w:fldSimple>
      <w:r w:rsidRPr="00C03E80">
        <w:t xml:space="preserve"> - Installation Progress</w:t>
      </w:r>
      <w:bookmarkEnd w:id="58"/>
    </w:p>
    <w:p w:rsidR="004E7362" w:rsidRPr="00C03E80" w:rsidRDefault="00140AC6" w:rsidP="00D25527">
      <w:pPr>
        <w:pStyle w:val="BodyText"/>
        <w:numPr>
          <w:ilvl w:val="0"/>
          <w:numId w:val="17"/>
        </w:numPr>
      </w:pPr>
      <w:r w:rsidRPr="00C03E80">
        <w:t>Wait for the installation to complete.</w:t>
      </w:r>
      <w:r w:rsidRPr="00C03E80">
        <w:br/>
        <w:t>When completed, the Complete window appears.</w:t>
      </w:r>
    </w:p>
    <w:p w:rsidR="004A537D" w:rsidRPr="00C03E80" w:rsidRDefault="004A537D" w:rsidP="004A537D">
      <w:pPr>
        <w:pStyle w:val="BodyText"/>
        <w:keepNext/>
        <w:jc w:val="center"/>
      </w:pPr>
      <w:r w:rsidRPr="00C03E80">
        <w:rPr>
          <w:noProof/>
        </w:rPr>
        <w:lastRenderedPageBreak/>
        <w:drawing>
          <wp:inline distT="0" distB="0" distL="0" distR="0">
            <wp:extent cx="4243070" cy="3188335"/>
            <wp:effectExtent l="19050" t="0" r="5080" b="0"/>
            <wp:docPr id="24" name="Picture 18" descr="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4243070" cy="3188335"/>
                    </a:xfrm>
                    <a:prstGeom prst="rect">
                      <a:avLst/>
                    </a:prstGeom>
                    <a:noFill/>
                  </pic:spPr>
                </pic:pic>
              </a:graphicData>
            </a:graphic>
          </wp:inline>
        </w:drawing>
      </w:r>
    </w:p>
    <w:p w:rsidR="003D63BD" w:rsidRPr="00C03E80" w:rsidRDefault="004A537D" w:rsidP="004A537D">
      <w:pPr>
        <w:pStyle w:val="Caption"/>
      </w:pPr>
      <w:bookmarkStart w:id="59" w:name="_Toc384902276"/>
      <w:r w:rsidRPr="00C03E80">
        <w:t xml:space="preserve">Figure </w:t>
      </w:r>
      <w:fldSimple w:instr=" SEQ Figure \* ARABIC ">
        <w:r w:rsidR="00C109CA">
          <w:rPr>
            <w:noProof/>
          </w:rPr>
          <w:t>23</w:t>
        </w:r>
      </w:fldSimple>
      <w:r w:rsidRPr="00C03E80">
        <w:t xml:space="preserve"> - Complete</w:t>
      </w:r>
      <w:bookmarkEnd w:id="59"/>
    </w:p>
    <w:p w:rsidR="00E838C8" w:rsidRPr="00C03E80" w:rsidRDefault="00181F9F" w:rsidP="00D25527">
      <w:pPr>
        <w:pStyle w:val="BodyText"/>
        <w:numPr>
          <w:ilvl w:val="0"/>
          <w:numId w:val="17"/>
        </w:numPr>
      </w:pPr>
      <w:r w:rsidRPr="00C03E80">
        <w:t>Click Close.</w:t>
      </w:r>
      <w:r w:rsidRPr="00C03E80">
        <w:br/>
      </w:r>
      <w:r w:rsidR="009A02C0" w:rsidRPr="00C03E80">
        <w:t>The Complete window closes, and the SQL Installation Center window should be onscreen.</w:t>
      </w:r>
    </w:p>
    <w:p w:rsidR="00C0228D" w:rsidRPr="00C03E80" w:rsidRDefault="009A02C0" w:rsidP="00C0228D">
      <w:pPr>
        <w:pStyle w:val="BodyText"/>
        <w:keepNext/>
        <w:jc w:val="center"/>
      </w:pPr>
      <w:r w:rsidRPr="00C03E80">
        <w:rPr>
          <w:noProof/>
        </w:rPr>
        <w:drawing>
          <wp:inline distT="0" distB="0" distL="0" distR="0">
            <wp:extent cx="3780155" cy="2840990"/>
            <wp:effectExtent l="19050" t="0" r="0" b="0"/>
            <wp:docPr id="25" name="Picture 19" descr="SQL Install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780155" cy="2840990"/>
                    </a:xfrm>
                    <a:prstGeom prst="rect">
                      <a:avLst/>
                    </a:prstGeom>
                    <a:noFill/>
                  </pic:spPr>
                </pic:pic>
              </a:graphicData>
            </a:graphic>
          </wp:inline>
        </w:drawing>
      </w:r>
    </w:p>
    <w:p w:rsidR="004A537D" w:rsidRPr="00C03E80" w:rsidRDefault="00C0228D" w:rsidP="00C0228D">
      <w:pPr>
        <w:pStyle w:val="Caption"/>
      </w:pPr>
      <w:bookmarkStart w:id="60" w:name="_Toc384902277"/>
      <w:r w:rsidRPr="00C03E80">
        <w:t xml:space="preserve">Figure </w:t>
      </w:r>
      <w:fldSimple w:instr=" SEQ Figure \* ARABIC ">
        <w:r w:rsidR="00C109CA">
          <w:rPr>
            <w:noProof/>
          </w:rPr>
          <w:t>24</w:t>
        </w:r>
      </w:fldSimple>
      <w:r w:rsidRPr="00C03E80">
        <w:t xml:space="preserve"> - SQL Installation Center</w:t>
      </w:r>
      <w:bookmarkEnd w:id="60"/>
    </w:p>
    <w:p w:rsidR="00C0228D" w:rsidRPr="00C03E80" w:rsidRDefault="00FD28EB" w:rsidP="00D25527">
      <w:pPr>
        <w:pStyle w:val="BodyText"/>
        <w:numPr>
          <w:ilvl w:val="0"/>
          <w:numId w:val="17"/>
        </w:numPr>
      </w:pPr>
      <w:r w:rsidRPr="00C03E80">
        <w:t>Close the SQL Installation Center window.</w:t>
      </w:r>
      <w:r w:rsidR="00F5001D" w:rsidRPr="00C03E80">
        <w:br/>
        <w:t>The installation is complete.</w:t>
      </w:r>
    </w:p>
    <w:p w:rsidR="00AA19A4" w:rsidRPr="00C03E80" w:rsidRDefault="00AA19A4" w:rsidP="00D25527">
      <w:pPr>
        <w:pStyle w:val="BodyText"/>
        <w:numPr>
          <w:ilvl w:val="0"/>
          <w:numId w:val="17"/>
        </w:numPr>
      </w:pPr>
      <w:r w:rsidRPr="00C03E80">
        <w:t>Enable TCP/IP via the SQL Configuration Tool.</w:t>
      </w:r>
    </w:p>
    <w:p w:rsidR="000A1D70" w:rsidRPr="00C03E80" w:rsidRDefault="000A1D70">
      <w:pPr>
        <w:rPr>
          <w:rFonts w:ascii="Arial" w:hAnsi="Arial" w:cs="Arial"/>
          <w:b/>
          <w:iCs/>
          <w:kern w:val="32"/>
          <w:sz w:val="32"/>
          <w:szCs w:val="28"/>
        </w:rPr>
      </w:pPr>
      <w:r w:rsidRPr="00C03E80">
        <w:br w:type="page"/>
      </w:r>
    </w:p>
    <w:p w:rsidR="00F5001D" w:rsidRPr="00C03E80" w:rsidRDefault="00F5001D" w:rsidP="00783292">
      <w:pPr>
        <w:pStyle w:val="Heading3"/>
      </w:pPr>
      <w:bookmarkStart w:id="61" w:name="_Toc384902251"/>
      <w:r w:rsidRPr="00C03E80">
        <w:lastRenderedPageBreak/>
        <w:t>After the Installation</w:t>
      </w:r>
      <w:bookmarkEnd w:id="61"/>
    </w:p>
    <w:p w:rsidR="00F5001D" w:rsidRPr="00C03E80" w:rsidRDefault="00AA19A4" w:rsidP="00AA19A4">
      <w:pPr>
        <w:pStyle w:val="BodyText"/>
      </w:pPr>
      <w:r w:rsidRPr="00C03E80">
        <w:t>After the installation is complete, perform the following steps.</w:t>
      </w:r>
    </w:p>
    <w:p w:rsidR="00AA19A4" w:rsidRPr="00C03E80" w:rsidRDefault="00624EF0" w:rsidP="00D25527">
      <w:pPr>
        <w:pStyle w:val="BodyText"/>
        <w:numPr>
          <w:ilvl w:val="0"/>
          <w:numId w:val="19"/>
        </w:numPr>
      </w:pPr>
      <w:r w:rsidRPr="00C03E80">
        <w:t xml:space="preserve">Reboot the VM using the following command: </w:t>
      </w:r>
      <w:r w:rsidR="00B36DA3" w:rsidRPr="00C03E80">
        <w:rPr>
          <w:rFonts w:ascii="Courier New" w:hAnsi="Courier New" w:cs="Courier New"/>
        </w:rPr>
        <w:t>Shutdown -r -t 0</w:t>
      </w:r>
      <w:r w:rsidR="00B36DA3" w:rsidRPr="00C03E80">
        <w:rPr>
          <w:rFonts w:ascii="Courier New" w:hAnsi="Courier New" w:cs="Courier New"/>
        </w:rPr>
        <w:br/>
      </w:r>
      <w:r w:rsidR="00B36DA3" w:rsidRPr="00C03E80">
        <w:t>The VM reboots</w:t>
      </w:r>
      <w:r w:rsidR="00B36DA3" w:rsidRPr="00C03E80">
        <w:rPr>
          <w:rFonts w:ascii="Courier New" w:hAnsi="Courier New" w:cs="Courier New"/>
        </w:rPr>
        <w:t>.</w:t>
      </w:r>
    </w:p>
    <w:p w:rsidR="00B36DA3" w:rsidRPr="00C03E80" w:rsidRDefault="009021CD" w:rsidP="00D25527">
      <w:pPr>
        <w:pStyle w:val="BodyText"/>
        <w:numPr>
          <w:ilvl w:val="0"/>
          <w:numId w:val="19"/>
        </w:numPr>
      </w:pPr>
      <w:r w:rsidRPr="00C03E80">
        <w:t xml:space="preserve">Log in to SQL after </w:t>
      </w:r>
      <w:r w:rsidR="001D58EC" w:rsidRPr="00C03E80">
        <w:t xml:space="preserve">the </w:t>
      </w:r>
      <w:r w:rsidRPr="00C03E80">
        <w:t xml:space="preserve">VM reboots, </w:t>
      </w:r>
      <w:r w:rsidR="001D58EC" w:rsidRPr="00C03E80">
        <w:t>using your VM name as your server name as shown below.</w:t>
      </w:r>
    </w:p>
    <w:p w:rsidR="002A57BA" w:rsidRPr="00C03E80" w:rsidRDefault="002A57BA" w:rsidP="002A57BA">
      <w:pPr>
        <w:pStyle w:val="BodyText"/>
        <w:keepNext/>
        <w:jc w:val="center"/>
      </w:pPr>
      <w:r w:rsidRPr="00C03E80">
        <w:rPr>
          <w:noProof/>
        </w:rPr>
        <w:drawing>
          <wp:inline distT="0" distB="0" distL="0" distR="0">
            <wp:extent cx="2938780" cy="2207260"/>
            <wp:effectExtent l="19050" t="0" r="0" b="0"/>
            <wp:docPr id="27" name="Picture 20" descr="SQL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2938780" cy="2207260"/>
                    </a:xfrm>
                    <a:prstGeom prst="rect">
                      <a:avLst/>
                    </a:prstGeom>
                    <a:noFill/>
                  </pic:spPr>
                </pic:pic>
              </a:graphicData>
            </a:graphic>
          </wp:inline>
        </w:drawing>
      </w:r>
    </w:p>
    <w:p w:rsidR="00C0228D" w:rsidRPr="00C03E80" w:rsidRDefault="002A57BA" w:rsidP="002A57BA">
      <w:pPr>
        <w:pStyle w:val="Caption"/>
      </w:pPr>
      <w:bookmarkStart w:id="62" w:name="_Toc384902278"/>
      <w:r w:rsidRPr="00C03E80">
        <w:t xml:space="preserve">Figure </w:t>
      </w:r>
      <w:fldSimple w:instr=" SEQ Figure \* ARABIC ">
        <w:r w:rsidR="00C109CA">
          <w:rPr>
            <w:noProof/>
          </w:rPr>
          <w:t>25</w:t>
        </w:r>
      </w:fldSimple>
      <w:r w:rsidRPr="00C03E80">
        <w:t xml:space="preserve"> - SQL Login</w:t>
      </w:r>
      <w:bookmarkEnd w:id="62"/>
    </w:p>
    <w:p w:rsidR="00C0228D" w:rsidRPr="00C03E80" w:rsidRDefault="004F36E9" w:rsidP="00D25527">
      <w:pPr>
        <w:pStyle w:val="BodyText"/>
        <w:numPr>
          <w:ilvl w:val="0"/>
          <w:numId w:val="19"/>
        </w:numPr>
      </w:pPr>
      <w:r w:rsidRPr="00C03E80">
        <w:t>Run the following command via a query tool</w:t>
      </w:r>
      <w:r w:rsidR="005B53FD" w:rsidRPr="00C03E80">
        <w:t>.</w:t>
      </w:r>
      <w:r w:rsidR="005B53FD" w:rsidRPr="00C03E80">
        <w:br/>
        <w:t>This</w:t>
      </w:r>
      <w:r w:rsidRPr="00C03E80">
        <w:t xml:space="preserve"> will require a restart of the SQL Service</w:t>
      </w:r>
      <w:r w:rsidR="005B53FD" w:rsidRPr="00C03E80">
        <w:t>.</w:t>
      </w:r>
    </w:p>
    <w:p w:rsidR="005B53FD" w:rsidRPr="00C03E80" w:rsidRDefault="005B53FD" w:rsidP="005B53FD">
      <w:pPr>
        <w:pStyle w:val="BodyText"/>
        <w:ind w:left="720"/>
        <w:rPr>
          <w:rFonts w:ascii="Courier New" w:hAnsi="Courier New" w:cs="Courier New"/>
        </w:rPr>
      </w:pPr>
      <w:r w:rsidRPr="00C03E80">
        <w:rPr>
          <w:rFonts w:ascii="Courier New" w:hAnsi="Courier New" w:cs="Courier New"/>
        </w:rPr>
        <w:t>USE Master</w:t>
      </w:r>
      <w:r w:rsidRPr="00C03E80">
        <w:rPr>
          <w:rFonts w:ascii="Courier New" w:hAnsi="Courier New" w:cs="Courier New"/>
        </w:rPr>
        <w:br/>
        <w:t>GO</w:t>
      </w:r>
      <w:r w:rsidRPr="00C03E80">
        <w:rPr>
          <w:rFonts w:ascii="Courier New" w:hAnsi="Courier New" w:cs="Courier New"/>
        </w:rPr>
        <w:br/>
        <w:t>EXEC sp_configure 'show advanced options', 1</w:t>
      </w:r>
      <w:r w:rsidRPr="00C03E80">
        <w:rPr>
          <w:rFonts w:ascii="Courier New" w:hAnsi="Courier New" w:cs="Courier New"/>
        </w:rPr>
        <w:br/>
        <w:t>GO</w:t>
      </w:r>
      <w:r w:rsidRPr="00C03E80">
        <w:rPr>
          <w:rFonts w:ascii="Courier New" w:hAnsi="Courier New" w:cs="Courier New"/>
        </w:rPr>
        <w:br/>
        <w:t>RECONFIGURE</w:t>
      </w:r>
      <w:r w:rsidRPr="00C03E80">
        <w:rPr>
          <w:rFonts w:ascii="Courier New" w:hAnsi="Courier New" w:cs="Courier New"/>
        </w:rPr>
        <w:br/>
        <w:t>GO</w:t>
      </w:r>
      <w:r w:rsidRPr="00C03E80">
        <w:rPr>
          <w:rFonts w:ascii="Courier New" w:hAnsi="Courier New" w:cs="Courier New"/>
        </w:rPr>
        <w:br/>
        <w:t>EXEC sp_configure 'xp_cmdshell', 1</w:t>
      </w:r>
      <w:r w:rsidRPr="00C03E80">
        <w:rPr>
          <w:rFonts w:ascii="Courier New" w:hAnsi="Courier New" w:cs="Courier New"/>
        </w:rPr>
        <w:br/>
        <w:t>GO</w:t>
      </w:r>
      <w:r w:rsidRPr="00C03E80">
        <w:rPr>
          <w:rFonts w:ascii="Courier New" w:hAnsi="Courier New" w:cs="Courier New"/>
        </w:rPr>
        <w:br/>
        <w:t>RECONFIGURE</w:t>
      </w:r>
      <w:r w:rsidRPr="00C03E80">
        <w:rPr>
          <w:rFonts w:ascii="Courier New" w:hAnsi="Courier New" w:cs="Courier New"/>
        </w:rPr>
        <w:br/>
        <w:t>GO</w:t>
      </w:r>
      <w:r w:rsidRPr="00C03E80">
        <w:rPr>
          <w:rFonts w:ascii="Courier New" w:hAnsi="Courier New" w:cs="Courier New"/>
        </w:rPr>
        <w:br/>
        <w:t>EXEC sp_configure 'clr enabled', '1'</w:t>
      </w:r>
      <w:r w:rsidRPr="00C03E80">
        <w:rPr>
          <w:rFonts w:ascii="Courier New" w:hAnsi="Courier New" w:cs="Courier New"/>
        </w:rPr>
        <w:br/>
        <w:t>GO</w:t>
      </w:r>
      <w:r w:rsidRPr="00C03E80">
        <w:rPr>
          <w:rFonts w:ascii="Courier New" w:hAnsi="Courier New" w:cs="Courier New"/>
        </w:rPr>
        <w:br/>
        <w:t>RECONFIGURE</w:t>
      </w:r>
      <w:r w:rsidRPr="00C03E80">
        <w:rPr>
          <w:rFonts w:ascii="Courier New" w:hAnsi="Courier New" w:cs="Courier New"/>
        </w:rPr>
        <w:br/>
        <w:t>GO</w:t>
      </w:r>
    </w:p>
    <w:p w:rsidR="005B53FD" w:rsidRPr="00C03E80" w:rsidRDefault="005B53FD" w:rsidP="005B53FD">
      <w:pPr>
        <w:pStyle w:val="BodyText"/>
        <w:rPr>
          <w:rFonts w:ascii="Courier New" w:hAnsi="Courier New" w:cs="Courier New"/>
        </w:rPr>
      </w:pPr>
    </w:p>
    <w:p w:rsidR="005B53FD" w:rsidRPr="00C03E80" w:rsidRDefault="005B53FD" w:rsidP="005B53FD">
      <w:pPr>
        <w:pStyle w:val="BodyText"/>
        <w:rPr>
          <w:rFonts w:ascii="Courier New" w:hAnsi="Courier New" w:cs="Courier New"/>
        </w:rPr>
      </w:pPr>
    </w:p>
    <w:p w:rsidR="005B53FD" w:rsidRPr="00C03E80" w:rsidRDefault="005B53FD" w:rsidP="005B53FD">
      <w:pPr>
        <w:pStyle w:val="BodyText"/>
        <w:rPr>
          <w:rFonts w:ascii="Courier New" w:hAnsi="Courier New" w:cs="Courier New"/>
        </w:rPr>
      </w:pPr>
    </w:p>
    <w:sectPr w:rsidR="005B53FD" w:rsidRPr="00C03E80" w:rsidSect="00597D5B">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6096" w:rsidRDefault="006F6096">
      <w:r>
        <w:separator/>
      </w:r>
    </w:p>
  </w:endnote>
  <w:endnote w:type="continuationSeparator" w:id="0">
    <w:p w:rsidR="006F6096" w:rsidRDefault="006F6096">
      <w:r>
        <w:continuationSeparator/>
      </w:r>
    </w:p>
  </w:endnote>
  <w:endnote w:type="continuationNotice" w:id="1">
    <w:p w:rsidR="006F6096" w:rsidRDefault="006F609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Bold">
    <w:panose1 w:val="020B0704020202020204"/>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7C4" w:rsidRDefault="00E967C4" w:rsidP="000374A6">
    <w:pPr>
      <w:pStyle w:val="Footer"/>
    </w:pPr>
    <w:r>
      <w:t>EVEAH VPS Kiosk</w:t>
    </w:r>
  </w:p>
  <w:p w:rsidR="00E967C4" w:rsidRDefault="00E967C4" w:rsidP="000374A6">
    <w:pPr>
      <w:pStyle w:val="Footer"/>
      <w:rPr>
        <w:rStyle w:val="PageNumber"/>
      </w:rPr>
    </w:pPr>
    <w:r>
      <w:t>Implementation Plan</w:t>
    </w:r>
    <w:r>
      <w:tab/>
    </w:r>
    <w:r w:rsidR="00E61000">
      <w:rPr>
        <w:rStyle w:val="PageNumber"/>
      </w:rPr>
      <w:fldChar w:fldCharType="begin"/>
    </w:r>
    <w:r>
      <w:rPr>
        <w:rStyle w:val="PageNumber"/>
      </w:rPr>
      <w:instrText xml:space="preserve"> PAGE </w:instrText>
    </w:r>
    <w:r w:rsidR="00E61000">
      <w:rPr>
        <w:rStyle w:val="PageNumber"/>
      </w:rPr>
      <w:fldChar w:fldCharType="separate"/>
    </w:r>
    <w:r>
      <w:rPr>
        <w:rStyle w:val="PageNumber"/>
        <w:noProof/>
      </w:rPr>
      <w:t>ii</w:t>
    </w:r>
    <w:r w:rsidR="00E61000">
      <w:rPr>
        <w:rStyle w:val="PageNumber"/>
      </w:rPr>
      <w:fldChar w:fldCharType="end"/>
    </w:r>
    <w:r>
      <w:rPr>
        <w:rStyle w:val="PageNumber"/>
      </w:rPr>
      <w:tab/>
      <w:t>June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7C4" w:rsidRPr="00464B2F" w:rsidRDefault="00E967C4"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March 2014</w:t>
    </w:r>
  </w:p>
  <w:p w:rsidR="00E967C4" w:rsidRPr="00A73940" w:rsidRDefault="00E967C4" w:rsidP="00E3130C">
    <w:pPr>
      <w:pStyle w:val="Footer"/>
      <w:tabs>
        <w:tab w:val="clear" w:pos="4320"/>
        <w:tab w:val="clear" w:pos="8640"/>
        <w:tab w:val="center" w:pos="4680"/>
        <w:tab w:val="right" w:pos="9360"/>
      </w:tabs>
      <w:rPr>
        <w:sz w:val="20"/>
      </w:rPr>
    </w:pPr>
    <w:r>
      <w:rPr>
        <w:sz w:val="20"/>
      </w:rPr>
      <w:t>Installation Guide</w:t>
    </w:r>
    <w:r>
      <w:rPr>
        <w:sz w:val="20"/>
      </w:rPr>
      <w:tab/>
    </w:r>
    <w:r w:rsidR="00E61000" w:rsidRPr="003479E6">
      <w:rPr>
        <w:rStyle w:val="PageNumber"/>
        <w:sz w:val="20"/>
      </w:rPr>
      <w:fldChar w:fldCharType="begin"/>
    </w:r>
    <w:r w:rsidRPr="003479E6">
      <w:rPr>
        <w:rStyle w:val="PageNumber"/>
        <w:sz w:val="20"/>
      </w:rPr>
      <w:instrText xml:space="preserve"> PAGE </w:instrText>
    </w:r>
    <w:r w:rsidR="00E61000" w:rsidRPr="003479E6">
      <w:rPr>
        <w:rStyle w:val="PageNumber"/>
        <w:sz w:val="20"/>
      </w:rPr>
      <w:fldChar w:fldCharType="separate"/>
    </w:r>
    <w:r w:rsidR="00C109CA">
      <w:rPr>
        <w:rStyle w:val="PageNumber"/>
        <w:noProof/>
        <w:sz w:val="20"/>
      </w:rPr>
      <w:t>iv</w:t>
    </w:r>
    <w:r w:rsidR="00E61000" w:rsidRPr="003479E6">
      <w:rPr>
        <w:rStyle w:val="PageNumber"/>
        <w:sz w:val="20"/>
      </w:rPr>
      <w:fldChar w:fldCharType="end"/>
    </w:r>
    <w:r>
      <w:rPr>
        <w:rStyle w:val="PageNumber"/>
        <w:sz w:val="20"/>
      </w:rPr>
      <w:tab/>
      <w:t>Version 0.01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7C4" w:rsidRPr="00464B2F" w:rsidRDefault="00E967C4"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March 2014</w:t>
    </w:r>
  </w:p>
  <w:p w:rsidR="00E967C4" w:rsidRPr="00A73940" w:rsidRDefault="00E967C4" w:rsidP="00597D5B">
    <w:pPr>
      <w:pStyle w:val="Footer"/>
      <w:tabs>
        <w:tab w:val="clear" w:pos="8640"/>
        <w:tab w:val="right" w:pos="9360"/>
      </w:tabs>
      <w:rPr>
        <w:sz w:val="20"/>
      </w:rPr>
    </w:pPr>
    <w:r>
      <w:rPr>
        <w:sz w:val="20"/>
      </w:rPr>
      <w:t>Installation Guide</w:t>
    </w:r>
    <w:r w:rsidRPr="00464B2F">
      <w:rPr>
        <w:sz w:val="20"/>
        <w:szCs w:val="20"/>
      </w:rPr>
      <w:tab/>
      <w:t xml:space="preserve">                 </w:t>
    </w:r>
    <w:r w:rsidRPr="00464B2F">
      <w:rPr>
        <w:sz w:val="20"/>
        <w:szCs w:val="20"/>
      </w:rPr>
      <w:tab/>
      <w:t xml:space="preserve">Version </w:t>
    </w:r>
    <w:r>
      <w:rPr>
        <w:sz w:val="20"/>
        <w:szCs w:val="20"/>
      </w:rPr>
      <w:t>0.01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9CA" w:rsidRPr="00464B2F" w:rsidRDefault="00C109CA"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March 2014</w:t>
    </w:r>
  </w:p>
  <w:p w:rsidR="00C109CA" w:rsidRPr="00597D5B" w:rsidRDefault="00C109CA" w:rsidP="00E3130C">
    <w:pPr>
      <w:pStyle w:val="Footer"/>
      <w:tabs>
        <w:tab w:val="clear" w:pos="4320"/>
        <w:tab w:val="clear" w:pos="8640"/>
        <w:tab w:val="center" w:pos="4680"/>
        <w:tab w:val="right" w:pos="9360"/>
      </w:tabs>
      <w:rPr>
        <w:sz w:val="20"/>
      </w:rPr>
    </w:pPr>
    <w:r>
      <w:rPr>
        <w:sz w:val="20"/>
      </w:rPr>
      <w:t>Installation Guide</w:t>
    </w:r>
    <w:r>
      <w:rPr>
        <w:sz w:val="20"/>
      </w:rPr>
      <w:tab/>
    </w:r>
    <w:r>
      <w:rPr>
        <w:rStyle w:val="PageNumber"/>
        <w:noProof/>
        <w:sz w:val="20"/>
      </w:rPr>
      <w:t>14</w:t>
    </w:r>
    <w:r>
      <w:rPr>
        <w:rStyle w:val="PageNumber"/>
        <w:sz w:val="20"/>
      </w:rPr>
      <w:tab/>
      <w:t>Version 0.01</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7C4" w:rsidRPr="00464B2F" w:rsidRDefault="00E967C4"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March 2014</w:t>
    </w:r>
  </w:p>
  <w:p w:rsidR="00E967C4" w:rsidRPr="00597D5B" w:rsidRDefault="00E967C4" w:rsidP="00E3130C">
    <w:pPr>
      <w:pStyle w:val="Footer"/>
      <w:tabs>
        <w:tab w:val="clear" w:pos="4320"/>
        <w:tab w:val="clear" w:pos="8640"/>
        <w:tab w:val="center" w:pos="4680"/>
        <w:tab w:val="right" w:pos="9360"/>
      </w:tabs>
      <w:rPr>
        <w:sz w:val="20"/>
      </w:rPr>
    </w:pPr>
    <w:r>
      <w:rPr>
        <w:sz w:val="20"/>
      </w:rPr>
      <w:t>Installation Guide</w:t>
    </w:r>
    <w:r>
      <w:rPr>
        <w:sz w:val="20"/>
      </w:rPr>
      <w:tab/>
    </w:r>
    <w:r w:rsidR="00E61000" w:rsidRPr="003479E6">
      <w:rPr>
        <w:rStyle w:val="PageNumber"/>
        <w:sz w:val="20"/>
      </w:rPr>
      <w:fldChar w:fldCharType="begin"/>
    </w:r>
    <w:r w:rsidRPr="003479E6">
      <w:rPr>
        <w:rStyle w:val="PageNumber"/>
        <w:sz w:val="20"/>
      </w:rPr>
      <w:instrText xml:space="preserve"> PAGE </w:instrText>
    </w:r>
    <w:r w:rsidR="00E61000" w:rsidRPr="003479E6">
      <w:rPr>
        <w:rStyle w:val="PageNumber"/>
        <w:sz w:val="20"/>
      </w:rPr>
      <w:fldChar w:fldCharType="separate"/>
    </w:r>
    <w:r w:rsidR="00C109CA">
      <w:rPr>
        <w:rStyle w:val="PageNumber"/>
        <w:noProof/>
        <w:sz w:val="20"/>
      </w:rPr>
      <w:t>14</w:t>
    </w:r>
    <w:r w:rsidR="00E61000" w:rsidRPr="003479E6">
      <w:rPr>
        <w:rStyle w:val="PageNumber"/>
        <w:sz w:val="20"/>
      </w:rPr>
      <w:fldChar w:fldCharType="end"/>
    </w:r>
    <w:r>
      <w:rPr>
        <w:rStyle w:val="PageNumber"/>
        <w:sz w:val="20"/>
      </w:rPr>
      <w:tab/>
      <w:t>Version 0.01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6096" w:rsidRDefault="006F6096">
      <w:r>
        <w:separator/>
      </w:r>
    </w:p>
  </w:footnote>
  <w:footnote w:type="continuationSeparator" w:id="0">
    <w:p w:rsidR="006F6096" w:rsidRDefault="006F6096">
      <w:r>
        <w:continuationSeparator/>
      </w:r>
    </w:p>
  </w:footnote>
  <w:footnote w:type="continuationNotice" w:id="1">
    <w:p w:rsidR="006F6096" w:rsidRDefault="006F6096"/>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D42EF"/>
    <w:multiLevelType w:val="hybridMultilevel"/>
    <w:tmpl w:val="37D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4">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
    <w:nsid w:val="2FC26BBF"/>
    <w:multiLevelType w:val="hybridMultilevel"/>
    <w:tmpl w:val="9F6EE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7">
    <w:nsid w:val="35E3726E"/>
    <w:multiLevelType w:val="hybridMultilevel"/>
    <w:tmpl w:val="0ECAC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1D17AA"/>
    <w:multiLevelType w:val="hybridMultilevel"/>
    <w:tmpl w:val="263AE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907CBB"/>
    <w:multiLevelType w:val="multilevel"/>
    <w:tmpl w:val="3D7892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9882086"/>
    <w:multiLevelType w:val="hybridMultilevel"/>
    <w:tmpl w:val="D1D222BA"/>
    <w:lvl w:ilvl="0" w:tplc="1CDC644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2">
    <w:nsid w:val="4D7E3213"/>
    <w:multiLevelType w:val="hybridMultilevel"/>
    <w:tmpl w:val="97ECD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AD45D6"/>
    <w:multiLevelType w:val="hybridMultilevel"/>
    <w:tmpl w:val="D318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829575B"/>
    <w:multiLevelType w:val="hybridMultilevel"/>
    <w:tmpl w:val="2F8EA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881C7C"/>
    <w:multiLevelType w:val="hybridMultilevel"/>
    <w:tmpl w:val="AFA6FC8E"/>
    <w:lvl w:ilvl="0" w:tplc="1CDC6442">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1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9">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20">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1">
    <w:nsid w:val="70FD6FEA"/>
    <w:multiLevelType w:val="hybridMultilevel"/>
    <w:tmpl w:val="5470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23">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24">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1"/>
  </w:num>
  <w:num w:numId="4">
    <w:abstractNumId w:val="22"/>
  </w:num>
  <w:num w:numId="5">
    <w:abstractNumId w:val="1"/>
  </w:num>
  <w:num w:numId="6">
    <w:abstractNumId w:val="2"/>
  </w:num>
  <w:num w:numId="7">
    <w:abstractNumId w:val="20"/>
  </w:num>
  <w:num w:numId="8">
    <w:abstractNumId w:val="19"/>
  </w:num>
  <w:num w:numId="9">
    <w:abstractNumId w:val="23"/>
  </w:num>
  <w:num w:numId="10">
    <w:abstractNumId w:val="14"/>
  </w:num>
  <w:num w:numId="11">
    <w:abstractNumId w:val="4"/>
  </w:num>
  <w:num w:numId="12">
    <w:abstractNumId w:val="6"/>
  </w:num>
  <w:num w:numId="13">
    <w:abstractNumId w:val="17"/>
  </w:num>
  <w:num w:numId="14">
    <w:abstractNumId w:val="24"/>
  </w:num>
  <w:num w:numId="15">
    <w:abstractNumId w:val="3"/>
  </w:num>
  <w:num w:numId="16">
    <w:abstractNumId w:val="9"/>
  </w:num>
  <w:num w:numId="17">
    <w:abstractNumId w:val="7"/>
  </w:num>
  <w:num w:numId="18">
    <w:abstractNumId w:val="15"/>
  </w:num>
  <w:num w:numId="19">
    <w:abstractNumId w:val="8"/>
  </w:num>
  <w:num w:numId="20">
    <w:abstractNumId w:val="16"/>
  </w:num>
  <w:num w:numId="21">
    <w:abstractNumId w:val="12"/>
  </w:num>
  <w:num w:numId="22">
    <w:abstractNumId w:val="10"/>
  </w:num>
  <w:num w:numId="23">
    <w:abstractNumId w:val="13"/>
  </w:num>
  <w:num w:numId="24">
    <w:abstractNumId w:val="5"/>
  </w:num>
  <w:num w:numId="25">
    <w:abstractNumId w:val="0"/>
  </w:num>
  <w:num w:numId="26">
    <w:abstractNumId w:val="2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stylePaneSortMethod w:val="0000"/>
  <w:defaultTabStop w:val="720"/>
  <w:drawingGridHorizontalSpacing w:val="120"/>
  <w:displayHorizontalDrawingGridEvery w:val="2"/>
  <w:noPunctuationKerning/>
  <w:characterSpacingControl w:val="doNotCompress"/>
  <w:hdrShapeDefaults>
    <o:shapedefaults v:ext="edit" spidmax="41986"/>
  </w:hdrShapeDefaults>
  <w:footnotePr>
    <w:footnote w:id="-1"/>
    <w:footnote w:id="0"/>
    <w:footnote w:id="1"/>
  </w:footnotePr>
  <w:endnotePr>
    <w:endnote w:id="-1"/>
    <w:endnote w:id="0"/>
    <w:endnote w:id="1"/>
  </w:endnotePr>
  <w:compat/>
  <w:rsids>
    <w:rsidRoot w:val="00640C6A"/>
    <w:rsid w:val="00002198"/>
    <w:rsid w:val="0000531E"/>
    <w:rsid w:val="00010576"/>
    <w:rsid w:val="00011615"/>
    <w:rsid w:val="00014961"/>
    <w:rsid w:val="00015A8F"/>
    <w:rsid w:val="00015F57"/>
    <w:rsid w:val="00021572"/>
    <w:rsid w:val="0002334E"/>
    <w:rsid w:val="00024EB0"/>
    <w:rsid w:val="0003092E"/>
    <w:rsid w:val="0003125B"/>
    <w:rsid w:val="000332A3"/>
    <w:rsid w:val="000333D2"/>
    <w:rsid w:val="00035ED3"/>
    <w:rsid w:val="000374A6"/>
    <w:rsid w:val="00037DAF"/>
    <w:rsid w:val="00041AA7"/>
    <w:rsid w:val="00045FDE"/>
    <w:rsid w:val="000508FC"/>
    <w:rsid w:val="00051E11"/>
    <w:rsid w:val="0005326E"/>
    <w:rsid w:val="00056751"/>
    <w:rsid w:val="0005690D"/>
    <w:rsid w:val="00057C6C"/>
    <w:rsid w:val="00057E61"/>
    <w:rsid w:val="00071121"/>
    <w:rsid w:val="000720D0"/>
    <w:rsid w:val="00073A6A"/>
    <w:rsid w:val="00074CEA"/>
    <w:rsid w:val="000910D6"/>
    <w:rsid w:val="00091EAE"/>
    <w:rsid w:val="00092EBE"/>
    <w:rsid w:val="00093C81"/>
    <w:rsid w:val="0009503A"/>
    <w:rsid w:val="000959EA"/>
    <w:rsid w:val="00097DD7"/>
    <w:rsid w:val="000A10AA"/>
    <w:rsid w:val="000A1D70"/>
    <w:rsid w:val="000A260C"/>
    <w:rsid w:val="000A356F"/>
    <w:rsid w:val="000A37D6"/>
    <w:rsid w:val="000A7766"/>
    <w:rsid w:val="000A7E3D"/>
    <w:rsid w:val="000B0102"/>
    <w:rsid w:val="000B0224"/>
    <w:rsid w:val="000B05A7"/>
    <w:rsid w:val="000B1074"/>
    <w:rsid w:val="000B282F"/>
    <w:rsid w:val="000B3013"/>
    <w:rsid w:val="000B514E"/>
    <w:rsid w:val="000C0DBE"/>
    <w:rsid w:val="000C6284"/>
    <w:rsid w:val="000C64DE"/>
    <w:rsid w:val="000C66AA"/>
    <w:rsid w:val="000D0C65"/>
    <w:rsid w:val="000D14A3"/>
    <w:rsid w:val="000D2FC5"/>
    <w:rsid w:val="000D3D1F"/>
    <w:rsid w:val="000D407F"/>
    <w:rsid w:val="000D4D2E"/>
    <w:rsid w:val="000E1CD3"/>
    <w:rsid w:val="000E57ED"/>
    <w:rsid w:val="000E706C"/>
    <w:rsid w:val="000F1DA3"/>
    <w:rsid w:val="000F46CF"/>
    <w:rsid w:val="00103868"/>
    <w:rsid w:val="00103E61"/>
    <w:rsid w:val="00105248"/>
    <w:rsid w:val="00105FAD"/>
    <w:rsid w:val="00106EE8"/>
    <w:rsid w:val="00107AB4"/>
    <w:rsid w:val="00110422"/>
    <w:rsid w:val="0011190B"/>
    <w:rsid w:val="0011390C"/>
    <w:rsid w:val="0011566F"/>
    <w:rsid w:val="0012182B"/>
    <w:rsid w:val="0012414F"/>
    <w:rsid w:val="001277AA"/>
    <w:rsid w:val="001304DA"/>
    <w:rsid w:val="001321D3"/>
    <w:rsid w:val="00134553"/>
    <w:rsid w:val="001347F1"/>
    <w:rsid w:val="00136236"/>
    <w:rsid w:val="00136559"/>
    <w:rsid w:val="00140AC6"/>
    <w:rsid w:val="00142851"/>
    <w:rsid w:val="00145389"/>
    <w:rsid w:val="001454DD"/>
    <w:rsid w:val="00152094"/>
    <w:rsid w:val="0015242A"/>
    <w:rsid w:val="001540BD"/>
    <w:rsid w:val="0015441D"/>
    <w:rsid w:val="001566F1"/>
    <w:rsid w:val="001571F7"/>
    <w:rsid w:val="00160125"/>
    <w:rsid w:val="00160311"/>
    <w:rsid w:val="00161818"/>
    <w:rsid w:val="0016218F"/>
    <w:rsid w:val="00164B7E"/>
    <w:rsid w:val="00165271"/>
    <w:rsid w:val="00167171"/>
    <w:rsid w:val="00171515"/>
    <w:rsid w:val="00171708"/>
    <w:rsid w:val="00173B61"/>
    <w:rsid w:val="0017506A"/>
    <w:rsid w:val="001804C9"/>
    <w:rsid w:val="001805F0"/>
    <w:rsid w:val="00180CE5"/>
    <w:rsid w:val="00181F9F"/>
    <w:rsid w:val="00186BEB"/>
    <w:rsid w:val="0018731A"/>
    <w:rsid w:val="00191FD5"/>
    <w:rsid w:val="00195272"/>
    <w:rsid w:val="00195BF9"/>
    <w:rsid w:val="00196918"/>
    <w:rsid w:val="001A0E48"/>
    <w:rsid w:val="001A25A7"/>
    <w:rsid w:val="001A6F1A"/>
    <w:rsid w:val="001A7E5C"/>
    <w:rsid w:val="001B0573"/>
    <w:rsid w:val="001B1C4E"/>
    <w:rsid w:val="001B7A2E"/>
    <w:rsid w:val="001C28C5"/>
    <w:rsid w:val="001C3EC5"/>
    <w:rsid w:val="001C57A8"/>
    <w:rsid w:val="001C6429"/>
    <w:rsid w:val="001D0033"/>
    <w:rsid w:val="001D09B0"/>
    <w:rsid w:val="001D58EC"/>
    <w:rsid w:val="001D6BB8"/>
    <w:rsid w:val="001E0268"/>
    <w:rsid w:val="001E291E"/>
    <w:rsid w:val="001E3A4D"/>
    <w:rsid w:val="001E569A"/>
    <w:rsid w:val="001E6901"/>
    <w:rsid w:val="001F0DAF"/>
    <w:rsid w:val="001F33F3"/>
    <w:rsid w:val="001F5E3E"/>
    <w:rsid w:val="0020061E"/>
    <w:rsid w:val="0020247C"/>
    <w:rsid w:val="0020405A"/>
    <w:rsid w:val="0021552D"/>
    <w:rsid w:val="00217096"/>
    <w:rsid w:val="00217B60"/>
    <w:rsid w:val="00222DEE"/>
    <w:rsid w:val="0022410D"/>
    <w:rsid w:val="0022531B"/>
    <w:rsid w:val="002259E0"/>
    <w:rsid w:val="002313AE"/>
    <w:rsid w:val="00236441"/>
    <w:rsid w:val="00237289"/>
    <w:rsid w:val="00240FB1"/>
    <w:rsid w:val="00242DA2"/>
    <w:rsid w:val="00244CB7"/>
    <w:rsid w:val="00247F6C"/>
    <w:rsid w:val="0026081E"/>
    <w:rsid w:val="00264076"/>
    <w:rsid w:val="002662A4"/>
    <w:rsid w:val="00274342"/>
    <w:rsid w:val="00274CAB"/>
    <w:rsid w:val="00277F83"/>
    <w:rsid w:val="00280E24"/>
    <w:rsid w:val="002810DA"/>
    <w:rsid w:val="002865C9"/>
    <w:rsid w:val="002900C2"/>
    <w:rsid w:val="00295301"/>
    <w:rsid w:val="00297141"/>
    <w:rsid w:val="002A3D9F"/>
    <w:rsid w:val="002A57BA"/>
    <w:rsid w:val="002C23E5"/>
    <w:rsid w:val="002C28CF"/>
    <w:rsid w:val="002C3587"/>
    <w:rsid w:val="002C66F8"/>
    <w:rsid w:val="002D151B"/>
    <w:rsid w:val="002D17CD"/>
    <w:rsid w:val="002D3D35"/>
    <w:rsid w:val="002D47A8"/>
    <w:rsid w:val="002D6F6D"/>
    <w:rsid w:val="002E2425"/>
    <w:rsid w:val="002E31DB"/>
    <w:rsid w:val="002F1CD1"/>
    <w:rsid w:val="002F49EB"/>
    <w:rsid w:val="0030258B"/>
    <w:rsid w:val="0030609D"/>
    <w:rsid w:val="00306DEF"/>
    <w:rsid w:val="00307506"/>
    <w:rsid w:val="00312F8D"/>
    <w:rsid w:val="00313288"/>
    <w:rsid w:val="00313393"/>
    <w:rsid w:val="00313F8C"/>
    <w:rsid w:val="00314378"/>
    <w:rsid w:val="003149AC"/>
    <w:rsid w:val="00316E2F"/>
    <w:rsid w:val="003173F3"/>
    <w:rsid w:val="003214A0"/>
    <w:rsid w:val="00323833"/>
    <w:rsid w:val="00325492"/>
    <w:rsid w:val="00331B87"/>
    <w:rsid w:val="00335310"/>
    <w:rsid w:val="00335994"/>
    <w:rsid w:val="0033726C"/>
    <w:rsid w:val="003378BE"/>
    <w:rsid w:val="00344879"/>
    <w:rsid w:val="00345056"/>
    <w:rsid w:val="0034512F"/>
    <w:rsid w:val="0034538C"/>
    <w:rsid w:val="0034561B"/>
    <w:rsid w:val="003461BE"/>
    <w:rsid w:val="003479E6"/>
    <w:rsid w:val="00352678"/>
    <w:rsid w:val="00354FCA"/>
    <w:rsid w:val="00356125"/>
    <w:rsid w:val="00356E26"/>
    <w:rsid w:val="00357E15"/>
    <w:rsid w:val="00360B44"/>
    <w:rsid w:val="00362F4C"/>
    <w:rsid w:val="00363E44"/>
    <w:rsid w:val="00365AFB"/>
    <w:rsid w:val="003677F4"/>
    <w:rsid w:val="00370460"/>
    <w:rsid w:val="003712AF"/>
    <w:rsid w:val="003719BB"/>
    <w:rsid w:val="003731FE"/>
    <w:rsid w:val="00373AD0"/>
    <w:rsid w:val="00381572"/>
    <w:rsid w:val="00386D29"/>
    <w:rsid w:val="003910AC"/>
    <w:rsid w:val="00392475"/>
    <w:rsid w:val="00393584"/>
    <w:rsid w:val="003A3821"/>
    <w:rsid w:val="003A5DE5"/>
    <w:rsid w:val="003B43BD"/>
    <w:rsid w:val="003B50E0"/>
    <w:rsid w:val="003B5166"/>
    <w:rsid w:val="003C7CDF"/>
    <w:rsid w:val="003D315D"/>
    <w:rsid w:val="003D63BD"/>
    <w:rsid w:val="003D773F"/>
    <w:rsid w:val="003E087B"/>
    <w:rsid w:val="003E22F5"/>
    <w:rsid w:val="003E30CE"/>
    <w:rsid w:val="003E44C8"/>
    <w:rsid w:val="003E5D33"/>
    <w:rsid w:val="003E699D"/>
    <w:rsid w:val="003F1CBC"/>
    <w:rsid w:val="003F2197"/>
    <w:rsid w:val="003F3CA5"/>
    <w:rsid w:val="003F4D23"/>
    <w:rsid w:val="003F5208"/>
    <w:rsid w:val="003F5FF9"/>
    <w:rsid w:val="003F6E07"/>
    <w:rsid w:val="003F6E15"/>
    <w:rsid w:val="003F7B10"/>
    <w:rsid w:val="00402A08"/>
    <w:rsid w:val="0040552C"/>
    <w:rsid w:val="00407B9F"/>
    <w:rsid w:val="00411861"/>
    <w:rsid w:val="00411AF0"/>
    <w:rsid w:val="0041599F"/>
    <w:rsid w:val="00417A8F"/>
    <w:rsid w:val="00424754"/>
    <w:rsid w:val="00427747"/>
    <w:rsid w:val="00427F05"/>
    <w:rsid w:val="00430A86"/>
    <w:rsid w:val="00431FBF"/>
    <w:rsid w:val="00437C83"/>
    <w:rsid w:val="00443C05"/>
    <w:rsid w:val="00446E08"/>
    <w:rsid w:val="00450F84"/>
    <w:rsid w:val="00453742"/>
    <w:rsid w:val="00453A06"/>
    <w:rsid w:val="00457858"/>
    <w:rsid w:val="00460FDB"/>
    <w:rsid w:val="00464744"/>
    <w:rsid w:val="00464B2F"/>
    <w:rsid w:val="00467E66"/>
    <w:rsid w:val="004705F5"/>
    <w:rsid w:val="00473BEE"/>
    <w:rsid w:val="00475D8F"/>
    <w:rsid w:val="00482D0E"/>
    <w:rsid w:val="004869DA"/>
    <w:rsid w:val="0049038B"/>
    <w:rsid w:val="00490B78"/>
    <w:rsid w:val="00491E08"/>
    <w:rsid w:val="00492E72"/>
    <w:rsid w:val="00494239"/>
    <w:rsid w:val="00494456"/>
    <w:rsid w:val="004A537D"/>
    <w:rsid w:val="004B1DEA"/>
    <w:rsid w:val="004B4ACB"/>
    <w:rsid w:val="004B59A1"/>
    <w:rsid w:val="004B6D5E"/>
    <w:rsid w:val="004C1708"/>
    <w:rsid w:val="004D3C8C"/>
    <w:rsid w:val="004D5B6F"/>
    <w:rsid w:val="004D7811"/>
    <w:rsid w:val="004E7362"/>
    <w:rsid w:val="004F16C7"/>
    <w:rsid w:val="004F2EB6"/>
    <w:rsid w:val="004F36E9"/>
    <w:rsid w:val="004F3DFA"/>
    <w:rsid w:val="004F645E"/>
    <w:rsid w:val="004F6EB3"/>
    <w:rsid w:val="00503B75"/>
    <w:rsid w:val="00503C17"/>
    <w:rsid w:val="005047A8"/>
    <w:rsid w:val="00504A4C"/>
    <w:rsid w:val="0050719C"/>
    <w:rsid w:val="005072F2"/>
    <w:rsid w:val="0052308B"/>
    <w:rsid w:val="005230F6"/>
    <w:rsid w:val="00524250"/>
    <w:rsid w:val="00526DB2"/>
    <w:rsid w:val="005274C7"/>
    <w:rsid w:val="005279DC"/>
    <w:rsid w:val="005311CB"/>
    <w:rsid w:val="00531B08"/>
    <w:rsid w:val="00533EE4"/>
    <w:rsid w:val="00536A49"/>
    <w:rsid w:val="0054131E"/>
    <w:rsid w:val="005413C8"/>
    <w:rsid w:val="0054146A"/>
    <w:rsid w:val="005426E8"/>
    <w:rsid w:val="00542E40"/>
    <w:rsid w:val="00543CC3"/>
    <w:rsid w:val="00546AD4"/>
    <w:rsid w:val="00547E88"/>
    <w:rsid w:val="00552B29"/>
    <w:rsid w:val="0055309B"/>
    <w:rsid w:val="0055673E"/>
    <w:rsid w:val="00556952"/>
    <w:rsid w:val="005575C4"/>
    <w:rsid w:val="00562C42"/>
    <w:rsid w:val="00565C79"/>
    <w:rsid w:val="00566B86"/>
    <w:rsid w:val="00567801"/>
    <w:rsid w:val="0057411B"/>
    <w:rsid w:val="00577725"/>
    <w:rsid w:val="005819D7"/>
    <w:rsid w:val="00582796"/>
    <w:rsid w:val="005847DD"/>
    <w:rsid w:val="00585389"/>
    <w:rsid w:val="00585B32"/>
    <w:rsid w:val="00591B58"/>
    <w:rsid w:val="005925C3"/>
    <w:rsid w:val="00592892"/>
    <w:rsid w:val="00594C21"/>
    <w:rsid w:val="00596687"/>
    <w:rsid w:val="00596DC7"/>
    <w:rsid w:val="00597D5B"/>
    <w:rsid w:val="005A1AD6"/>
    <w:rsid w:val="005A1AE5"/>
    <w:rsid w:val="005A1FD8"/>
    <w:rsid w:val="005A3092"/>
    <w:rsid w:val="005A3BCF"/>
    <w:rsid w:val="005A516E"/>
    <w:rsid w:val="005A567B"/>
    <w:rsid w:val="005A5A18"/>
    <w:rsid w:val="005B21BE"/>
    <w:rsid w:val="005B53FD"/>
    <w:rsid w:val="005B731E"/>
    <w:rsid w:val="005C379B"/>
    <w:rsid w:val="005C58DA"/>
    <w:rsid w:val="005C778A"/>
    <w:rsid w:val="005E783E"/>
    <w:rsid w:val="005F0E28"/>
    <w:rsid w:val="005F751A"/>
    <w:rsid w:val="0060153E"/>
    <w:rsid w:val="00602C6F"/>
    <w:rsid w:val="00604D14"/>
    <w:rsid w:val="00610329"/>
    <w:rsid w:val="00614229"/>
    <w:rsid w:val="006153F5"/>
    <w:rsid w:val="0061780E"/>
    <w:rsid w:val="006202C2"/>
    <w:rsid w:val="00621665"/>
    <w:rsid w:val="00624030"/>
    <w:rsid w:val="00624EF0"/>
    <w:rsid w:val="0062713B"/>
    <w:rsid w:val="00631411"/>
    <w:rsid w:val="00636569"/>
    <w:rsid w:val="0063796C"/>
    <w:rsid w:val="00640A30"/>
    <w:rsid w:val="00640C6A"/>
    <w:rsid w:val="00642BC8"/>
    <w:rsid w:val="00644940"/>
    <w:rsid w:val="00662943"/>
    <w:rsid w:val="006709F2"/>
    <w:rsid w:val="00670E0A"/>
    <w:rsid w:val="00671F4A"/>
    <w:rsid w:val="00673E83"/>
    <w:rsid w:val="00681E67"/>
    <w:rsid w:val="0068531F"/>
    <w:rsid w:val="006863C6"/>
    <w:rsid w:val="0069067C"/>
    <w:rsid w:val="00691525"/>
    <w:rsid w:val="00697DEB"/>
    <w:rsid w:val="006A18B2"/>
    <w:rsid w:val="006A48B6"/>
    <w:rsid w:val="006A5290"/>
    <w:rsid w:val="006A77A7"/>
    <w:rsid w:val="006B0568"/>
    <w:rsid w:val="006B3D53"/>
    <w:rsid w:val="006B55D4"/>
    <w:rsid w:val="006B5C20"/>
    <w:rsid w:val="006C66B6"/>
    <w:rsid w:val="006C6CF4"/>
    <w:rsid w:val="006D14B9"/>
    <w:rsid w:val="006D4F50"/>
    <w:rsid w:val="006D5588"/>
    <w:rsid w:val="006D5749"/>
    <w:rsid w:val="006D57BA"/>
    <w:rsid w:val="006E1B31"/>
    <w:rsid w:val="006E35B5"/>
    <w:rsid w:val="006E4A73"/>
    <w:rsid w:val="006E53C4"/>
    <w:rsid w:val="006F2641"/>
    <w:rsid w:val="006F6096"/>
    <w:rsid w:val="00702977"/>
    <w:rsid w:val="00705AF5"/>
    <w:rsid w:val="007063CB"/>
    <w:rsid w:val="0071126D"/>
    <w:rsid w:val="00717416"/>
    <w:rsid w:val="00721D22"/>
    <w:rsid w:val="007221E9"/>
    <w:rsid w:val="007224C4"/>
    <w:rsid w:val="007255E4"/>
    <w:rsid w:val="007271F9"/>
    <w:rsid w:val="00731AEB"/>
    <w:rsid w:val="00731BB7"/>
    <w:rsid w:val="007322D9"/>
    <w:rsid w:val="007341FB"/>
    <w:rsid w:val="00740FF4"/>
    <w:rsid w:val="007433C7"/>
    <w:rsid w:val="0074355F"/>
    <w:rsid w:val="007463F6"/>
    <w:rsid w:val="00747139"/>
    <w:rsid w:val="0074715C"/>
    <w:rsid w:val="00751541"/>
    <w:rsid w:val="00754B15"/>
    <w:rsid w:val="00754E75"/>
    <w:rsid w:val="007553BE"/>
    <w:rsid w:val="007554A1"/>
    <w:rsid w:val="00757080"/>
    <w:rsid w:val="007601AD"/>
    <w:rsid w:val="00760924"/>
    <w:rsid w:val="00766247"/>
    <w:rsid w:val="007663F3"/>
    <w:rsid w:val="00767249"/>
    <w:rsid w:val="00767530"/>
    <w:rsid w:val="007731FA"/>
    <w:rsid w:val="007753C7"/>
    <w:rsid w:val="00775B57"/>
    <w:rsid w:val="00780C31"/>
    <w:rsid w:val="007817A4"/>
    <w:rsid w:val="00782610"/>
    <w:rsid w:val="00783292"/>
    <w:rsid w:val="00783592"/>
    <w:rsid w:val="00786037"/>
    <w:rsid w:val="00786D95"/>
    <w:rsid w:val="00790180"/>
    <w:rsid w:val="00793646"/>
    <w:rsid w:val="00794847"/>
    <w:rsid w:val="007A0F73"/>
    <w:rsid w:val="007A17ED"/>
    <w:rsid w:val="007A36A2"/>
    <w:rsid w:val="007A419C"/>
    <w:rsid w:val="007A5E79"/>
    <w:rsid w:val="007A6BC1"/>
    <w:rsid w:val="007A70A4"/>
    <w:rsid w:val="007A791C"/>
    <w:rsid w:val="007A7BBC"/>
    <w:rsid w:val="007B0CA3"/>
    <w:rsid w:val="007B3D86"/>
    <w:rsid w:val="007B492D"/>
    <w:rsid w:val="007B67A3"/>
    <w:rsid w:val="007C136E"/>
    <w:rsid w:val="007C2906"/>
    <w:rsid w:val="007C2D33"/>
    <w:rsid w:val="007C7632"/>
    <w:rsid w:val="007D0343"/>
    <w:rsid w:val="007D0C89"/>
    <w:rsid w:val="007D1B52"/>
    <w:rsid w:val="007D5516"/>
    <w:rsid w:val="007E47F9"/>
    <w:rsid w:val="007E75A6"/>
    <w:rsid w:val="007F2C12"/>
    <w:rsid w:val="007F7360"/>
    <w:rsid w:val="0080458A"/>
    <w:rsid w:val="00804CEF"/>
    <w:rsid w:val="00804DC1"/>
    <w:rsid w:val="008113B9"/>
    <w:rsid w:val="008119E8"/>
    <w:rsid w:val="00811CF5"/>
    <w:rsid w:val="00811EB1"/>
    <w:rsid w:val="008178BB"/>
    <w:rsid w:val="0082205A"/>
    <w:rsid w:val="00822817"/>
    <w:rsid w:val="00822E28"/>
    <w:rsid w:val="008241BF"/>
    <w:rsid w:val="00824C77"/>
    <w:rsid w:val="008267A3"/>
    <w:rsid w:val="00832823"/>
    <w:rsid w:val="00832E47"/>
    <w:rsid w:val="008348E7"/>
    <w:rsid w:val="00835C15"/>
    <w:rsid w:val="008429BE"/>
    <w:rsid w:val="00844230"/>
    <w:rsid w:val="0084557C"/>
    <w:rsid w:val="008467FE"/>
    <w:rsid w:val="0085066D"/>
    <w:rsid w:val="00850738"/>
    <w:rsid w:val="00850883"/>
    <w:rsid w:val="00855665"/>
    <w:rsid w:val="008575F8"/>
    <w:rsid w:val="0086011D"/>
    <w:rsid w:val="008620D2"/>
    <w:rsid w:val="00864772"/>
    <w:rsid w:val="00865852"/>
    <w:rsid w:val="00866A30"/>
    <w:rsid w:val="0086741A"/>
    <w:rsid w:val="008675A8"/>
    <w:rsid w:val="008678EB"/>
    <w:rsid w:val="00867971"/>
    <w:rsid w:val="008700FF"/>
    <w:rsid w:val="008816E0"/>
    <w:rsid w:val="00881913"/>
    <w:rsid w:val="008831AC"/>
    <w:rsid w:val="008831CB"/>
    <w:rsid w:val="00885646"/>
    <w:rsid w:val="00885698"/>
    <w:rsid w:val="00887855"/>
    <w:rsid w:val="00893974"/>
    <w:rsid w:val="00895C08"/>
    <w:rsid w:val="008A11F2"/>
    <w:rsid w:val="008A51FF"/>
    <w:rsid w:val="008A5848"/>
    <w:rsid w:val="008A5BCF"/>
    <w:rsid w:val="008A6925"/>
    <w:rsid w:val="008B120B"/>
    <w:rsid w:val="008B1263"/>
    <w:rsid w:val="008B1DE3"/>
    <w:rsid w:val="008B2DCC"/>
    <w:rsid w:val="008B32CD"/>
    <w:rsid w:val="008B3AEE"/>
    <w:rsid w:val="008B7D88"/>
    <w:rsid w:val="008C01CE"/>
    <w:rsid w:val="008C3542"/>
    <w:rsid w:val="008C5C9D"/>
    <w:rsid w:val="008C7AB2"/>
    <w:rsid w:val="008D0834"/>
    <w:rsid w:val="008D1AB6"/>
    <w:rsid w:val="008D24CE"/>
    <w:rsid w:val="008D34DC"/>
    <w:rsid w:val="008D6555"/>
    <w:rsid w:val="008E2121"/>
    <w:rsid w:val="008E49CD"/>
    <w:rsid w:val="008E78B4"/>
    <w:rsid w:val="008F2F81"/>
    <w:rsid w:val="008F78B7"/>
    <w:rsid w:val="00900B0C"/>
    <w:rsid w:val="00901B93"/>
    <w:rsid w:val="009021CD"/>
    <w:rsid w:val="00902865"/>
    <w:rsid w:val="00904A03"/>
    <w:rsid w:val="009059E2"/>
    <w:rsid w:val="0090664D"/>
    <w:rsid w:val="00907242"/>
    <w:rsid w:val="00912D8D"/>
    <w:rsid w:val="00917D72"/>
    <w:rsid w:val="009203F7"/>
    <w:rsid w:val="00927DB7"/>
    <w:rsid w:val="00933479"/>
    <w:rsid w:val="00933580"/>
    <w:rsid w:val="0093551E"/>
    <w:rsid w:val="009358AE"/>
    <w:rsid w:val="00936232"/>
    <w:rsid w:val="00943CFC"/>
    <w:rsid w:val="00944838"/>
    <w:rsid w:val="00946D04"/>
    <w:rsid w:val="00947791"/>
    <w:rsid w:val="009526BC"/>
    <w:rsid w:val="009543A4"/>
    <w:rsid w:val="0095757C"/>
    <w:rsid w:val="00962CA2"/>
    <w:rsid w:val="00970206"/>
    <w:rsid w:val="00971CAF"/>
    <w:rsid w:val="00973618"/>
    <w:rsid w:val="00973E5E"/>
    <w:rsid w:val="0097501A"/>
    <w:rsid w:val="00976A5E"/>
    <w:rsid w:val="00977A30"/>
    <w:rsid w:val="00977F2D"/>
    <w:rsid w:val="00980881"/>
    <w:rsid w:val="00986A9A"/>
    <w:rsid w:val="009920E4"/>
    <w:rsid w:val="009921E7"/>
    <w:rsid w:val="009A02C0"/>
    <w:rsid w:val="009A0933"/>
    <w:rsid w:val="009A2D51"/>
    <w:rsid w:val="009A3255"/>
    <w:rsid w:val="009A7B4A"/>
    <w:rsid w:val="009B10EA"/>
    <w:rsid w:val="009B1518"/>
    <w:rsid w:val="009B3A45"/>
    <w:rsid w:val="009B7F7E"/>
    <w:rsid w:val="009C0ED7"/>
    <w:rsid w:val="009C1B59"/>
    <w:rsid w:val="009C2239"/>
    <w:rsid w:val="009C2D5E"/>
    <w:rsid w:val="009C7149"/>
    <w:rsid w:val="009C72AB"/>
    <w:rsid w:val="009D0ABD"/>
    <w:rsid w:val="009D0E26"/>
    <w:rsid w:val="009D41FD"/>
    <w:rsid w:val="009D7008"/>
    <w:rsid w:val="009E5BCE"/>
    <w:rsid w:val="009E620E"/>
    <w:rsid w:val="009E6D0B"/>
    <w:rsid w:val="009E7A0C"/>
    <w:rsid w:val="009F6056"/>
    <w:rsid w:val="00A00957"/>
    <w:rsid w:val="00A01899"/>
    <w:rsid w:val="00A03215"/>
    <w:rsid w:val="00A049EE"/>
    <w:rsid w:val="00A05C58"/>
    <w:rsid w:val="00A07505"/>
    <w:rsid w:val="00A11A57"/>
    <w:rsid w:val="00A16919"/>
    <w:rsid w:val="00A16F27"/>
    <w:rsid w:val="00A17045"/>
    <w:rsid w:val="00A17B48"/>
    <w:rsid w:val="00A2442D"/>
    <w:rsid w:val="00A270AC"/>
    <w:rsid w:val="00A30871"/>
    <w:rsid w:val="00A35369"/>
    <w:rsid w:val="00A379D8"/>
    <w:rsid w:val="00A40DB6"/>
    <w:rsid w:val="00A414AC"/>
    <w:rsid w:val="00A4364D"/>
    <w:rsid w:val="00A44789"/>
    <w:rsid w:val="00A558A2"/>
    <w:rsid w:val="00A560E1"/>
    <w:rsid w:val="00A60B17"/>
    <w:rsid w:val="00A638B1"/>
    <w:rsid w:val="00A63D73"/>
    <w:rsid w:val="00A66F45"/>
    <w:rsid w:val="00A70E14"/>
    <w:rsid w:val="00A731A2"/>
    <w:rsid w:val="00A73940"/>
    <w:rsid w:val="00A76734"/>
    <w:rsid w:val="00A8221F"/>
    <w:rsid w:val="00A83B79"/>
    <w:rsid w:val="00A8458D"/>
    <w:rsid w:val="00A84984"/>
    <w:rsid w:val="00A84F09"/>
    <w:rsid w:val="00A87B9E"/>
    <w:rsid w:val="00A90144"/>
    <w:rsid w:val="00A90633"/>
    <w:rsid w:val="00A91E06"/>
    <w:rsid w:val="00A94C5D"/>
    <w:rsid w:val="00A95C1C"/>
    <w:rsid w:val="00A95D17"/>
    <w:rsid w:val="00AA048F"/>
    <w:rsid w:val="00AA0AA3"/>
    <w:rsid w:val="00AA128C"/>
    <w:rsid w:val="00AA13E8"/>
    <w:rsid w:val="00AA19A4"/>
    <w:rsid w:val="00AA429D"/>
    <w:rsid w:val="00AA607F"/>
    <w:rsid w:val="00AA730F"/>
    <w:rsid w:val="00AA7522"/>
    <w:rsid w:val="00AB0A5D"/>
    <w:rsid w:val="00AB2E18"/>
    <w:rsid w:val="00AB2F65"/>
    <w:rsid w:val="00AB4BFE"/>
    <w:rsid w:val="00AB58A2"/>
    <w:rsid w:val="00AB7D9B"/>
    <w:rsid w:val="00AC02AF"/>
    <w:rsid w:val="00AC2082"/>
    <w:rsid w:val="00AC2AC3"/>
    <w:rsid w:val="00AC350A"/>
    <w:rsid w:val="00AC7E9E"/>
    <w:rsid w:val="00AD6727"/>
    <w:rsid w:val="00AD7235"/>
    <w:rsid w:val="00AD7E42"/>
    <w:rsid w:val="00AF2C9D"/>
    <w:rsid w:val="00AF6164"/>
    <w:rsid w:val="00AF70C3"/>
    <w:rsid w:val="00B01D9D"/>
    <w:rsid w:val="00B07699"/>
    <w:rsid w:val="00B07766"/>
    <w:rsid w:val="00B07F54"/>
    <w:rsid w:val="00B109A4"/>
    <w:rsid w:val="00B139D8"/>
    <w:rsid w:val="00B140E9"/>
    <w:rsid w:val="00B144C8"/>
    <w:rsid w:val="00B2322F"/>
    <w:rsid w:val="00B23326"/>
    <w:rsid w:val="00B24B44"/>
    <w:rsid w:val="00B25AF1"/>
    <w:rsid w:val="00B27173"/>
    <w:rsid w:val="00B27578"/>
    <w:rsid w:val="00B306F0"/>
    <w:rsid w:val="00B30925"/>
    <w:rsid w:val="00B31871"/>
    <w:rsid w:val="00B320F8"/>
    <w:rsid w:val="00B33371"/>
    <w:rsid w:val="00B342F7"/>
    <w:rsid w:val="00B36492"/>
    <w:rsid w:val="00B3650F"/>
    <w:rsid w:val="00B36DA3"/>
    <w:rsid w:val="00B40F19"/>
    <w:rsid w:val="00B420FF"/>
    <w:rsid w:val="00B43C2F"/>
    <w:rsid w:val="00B46CBD"/>
    <w:rsid w:val="00B50FAD"/>
    <w:rsid w:val="00B54388"/>
    <w:rsid w:val="00B560DA"/>
    <w:rsid w:val="00B57D88"/>
    <w:rsid w:val="00B60C31"/>
    <w:rsid w:val="00B61063"/>
    <w:rsid w:val="00B632EF"/>
    <w:rsid w:val="00B640AB"/>
    <w:rsid w:val="00B67296"/>
    <w:rsid w:val="00B72C83"/>
    <w:rsid w:val="00B73FCD"/>
    <w:rsid w:val="00B81DF8"/>
    <w:rsid w:val="00B81E46"/>
    <w:rsid w:val="00B8208B"/>
    <w:rsid w:val="00B843FC"/>
    <w:rsid w:val="00B862A0"/>
    <w:rsid w:val="00B86B63"/>
    <w:rsid w:val="00B8707E"/>
    <w:rsid w:val="00B91583"/>
    <w:rsid w:val="00B91BDA"/>
    <w:rsid w:val="00B9394E"/>
    <w:rsid w:val="00BA0899"/>
    <w:rsid w:val="00BA500F"/>
    <w:rsid w:val="00BA615F"/>
    <w:rsid w:val="00BA70AE"/>
    <w:rsid w:val="00BA7A45"/>
    <w:rsid w:val="00BB1A03"/>
    <w:rsid w:val="00BB2DC2"/>
    <w:rsid w:val="00BC0FEE"/>
    <w:rsid w:val="00BC232E"/>
    <w:rsid w:val="00BC39EF"/>
    <w:rsid w:val="00BC5D30"/>
    <w:rsid w:val="00BC7F10"/>
    <w:rsid w:val="00BD0FB1"/>
    <w:rsid w:val="00BD58EA"/>
    <w:rsid w:val="00BE10CD"/>
    <w:rsid w:val="00BE2115"/>
    <w:rsid w:val="00BE435D"/>
    <w:rsid w:val="00BE7AF7"/>
    <w:rsid w:val="00BF3ACA"/>
    <w:rsid w:val="00C0228D"/>
    <w:rsid w:val="00C03E80"/>
    <w:rsid w:val="00C050A1"/>
    <w:rsid w:val="00C109CA"/>
    <w:rsid w:val="00C112F6"/>
    <w:rsid w:val="00C12BFF"/>
    <w:rsid w:val="00C140C7"/>
    <w:rsid w:val="00C166E6"/>
    <w:rsid w:val="00C21F39"/>
    <w:rsid w:val="00C242C5"/>
    <w:rsid w:val="00C25876"/>
    <w:rsid w:val="00C2757A"/>
    <w:rsid w:val="00C278EF"/>
    <w:rsid w:val="00C324EC"/>
    <w:rsid w:val="00C32DD7"/>
    <w:rsid w:val="00C35224"/>
    <w:rsid w:val="00C36248"/>
    <w:rsid w:val="00C37ED3"/>
    <w:rsid w:val="00C4003E"/>
    <w:rsid w:val="00C40EBB"/>
    <w:rsid w:val="00C44099"/>
    <w:rsid w:val="00C44916"/>
    <w:rsid w:val="00C84055"/>
    <w:rsid w:val="00C845F5"/>
    <w:rsid w:val="00C93615"/>
    <w:rsid w:val="00CA0D34"/>
    <w:rsid w:val="00CA1AB8"/>
    <w:rsid w:val="00CB0038"/>
    <w:rsid w:val="00CB1443"/>
    <w:rsid w:val="00CB23AA"/>
    <w:rsid w:val="00CB6613"/>
    <w:rsid w:val="00CB7A62"/>
    <w:rsid w:val="00CC34C4"/>
    <w:rsid w:val="00CC3CAD"/>
    <w:rsid w:val="00CC5762"/>
    <w:rsid w:val="00CC6422"/>
    <w:rsid w:val="00CC7573"/>
    <w:rsid w:val="00CC781C"/>
    <w:rsid w:val="00CD7195"/>
    <w:rsid w:val="00CD7D8F"/>
    <w:rsid w:val="00CE21EE"/>
    <w:rsid w:val="00CE4261"/>
    <w:rsid w:val="00CE563F"/>
    <w:rsid w:val="00D02CA3"/>
    <w:rsid w:val="00D047F5"/>
    <w:rsid w:val="00D114AF"/>
    <w:rsid w:val="00D153F4"/>
    <w:rsid w:val="00D21FE3"/>
    <w:rsid w:val="00D22B35"/>
    <w:rsid w:val="00D243B2"/>
    <w:rsid w:val="00D24BAF"/>
    <w:rsid w:val="00D25527"/>
    <w:rsid w:val="00D31F67"/>
    <w:rsid w:val="00D32144"/>
    <w:rsid w:val="00D34C96"/>
    <w:rsid w:val="00D352A5"/>
    <w:rsid w:val="00D37A27"/>
    <w:rsid w:val="00D40A82"/>
    <w:rsid w:val="00D4146F"/>
    <w:rsid w:val="00D43081"/>
    <w:rsid w:val="00D47428"/>
    <w:rsid w:val="00D476B8"/>
    <w:rsid w:val="00D554DC"/>
    <w:rsid w:val="00D56D28"/>
    <w:rsid w:val="00D57223"/>
    <w:rsid w:val="00D579AE"/>
    <w:rsid w:val="00D62606"/>
    <w:rsid w:val="00D64C36"/>
    <w:rsid w:val="00D65578"/>
    <w:rsid w:val="00D65C30"/>
    <w:rsid w:val="00D66E07"/>
    <w:rsid w:val="00D756BE"/>
    <w:rsid w:val="00D805DD"/>
    <w:rsid w:val="00D80C2E"/>
    <w:rsid w:val="00D84A40"/>
    <w:rsid w:val="00D85A9E"/>
    <w:rsid w:val="00D87886"/>
    <w:rsid w:val="00D92364"/>
    <w:rsid w:val="00D93841"/>
    <w:rsid w:val="00D93C1F"/>
    <w:rsid w:val="00D97807"/>
    <w:rsid w:val="00DA1153"/>
    <w:rsid w:val="00DA3123"/>
    <w:rsid w:val="00DA35B7"/>
    <w:rsid w:val="00DA3AA1"/>
    <w:rsid w:val="00DB0447"/>
    <w:rsid w:val="00DB080A"/>
    <w:rsid w:val="00DB3092"/>
    <w:rsid w:val="00DB4E55"/>
    <w:rsid w:val="00DB4FD6"/>
    <w:rsid w:val="00DB5DED"/>
    <w:rsid w:val="00DC306A"/>
    <w:rsid w:val="00DC4A48"/>
    <w:rsid w:val="00DD1B66"/>
    <w:rsid w:val="00DE2822"/>
    <w:rsid w:val="00DE4A58"/>
    <w:rsid w:val="00DE630F"/>
    <w:rsid w:val="00DF0267"/>
    <w:rsid w:val="00E017F5"/>
    <w:rsid w:val="00E0373C"/>
    <w:rsid w:val="00E11B98"/>
    <w:rsid w:val="00E13DEB"/>
    <w:rsid w:val="00E21700"/>
    <w:rsid w:val="00E21989"/>
    <w:rsid w:val="00E25B3A"/>
    <w:rsid w:val="00E27A6D"/>
    <w:rsid w:val="00E30661"/>
    <w:rsid w:val="00E3130C"/>
    <w:rsid w:val="00E401D7"/>
    <w:rsid w:val="00E40C3C"/>
    <w:rsid w:val="00E40EE0"/>
    <w:rsid w:val="00E41F2B"/>
    <w:rsid w:val="00E44638"/>
    <w:rsid w:val="00E468A2"/>
    <w:rsid w:val="00E514EA"/>
    <w:rsid w:val="00E529D8"/>
    <w:rsid w:val="00E52C5E"/>
    <w:rsid w:val="00E53566"/>
    <w:rsid w:val="00E543A6"/>
    <w:rsid w:val="00E543F8"/>
    <w:rsid w:val="00E564DF"/>
    <w:rsid w:val="00E56843"/>
    <w:rsid w:val="00E574A8"/>
    <w:rsid w:val="00E60502"/>
    <w:rsid w:val="00E61000"/>
    <w:rsid w:val="00E63B9E"/>
    <w:rsid w:val="00E675C8"/>
    <w:rsid w:val="00E71E81"/>
    <w:rsid w:val="00E72BC3"/>
    <w:rsid w:val="00E74A66"/>
    <w:rsid w:val="00E750D6"/>
    <w:rsid w:val="00E75915"/>
    <w:rsid w:val="00E801FD"/>
    <w:rsid w:val="00E838C8"/>
    <w:rsid w:val="00E84633"/>
    <w:rsid w:val="00E84C68"/>
    <w:rsid w:val="00E8594E"/>
    <w:rsid w:val="00E871F2"/>
    <w:rsid w:val="00E94508"/>
    <w:rsid w:val="00E94534"/>
    <w:rsid w:val="00E967C4"/>
    <w:rsid w:val="00EB1BE8"/>
    <w:rsid w:val="00EB3FF4"/>
    <w:rsid w:val="00EB4B2D"/>
    <w:rsid w:val="00EB58A9"/>
    <w:rsid w:val="00EC599B"/>
    <w:rsid w:val="00EC5ED4"/>
    <w:rsid w:val="00ED1E69"/>
    <w:rsid w:val="00ED2899"/>
    <w:rsid w:val="00ED6C00"/>
    <w:rsid w:val="00EE1971"/>
    <w:rsid w:val="00EE3A03"/>
    <w:rsid w:val="00EF0B73"/>
    <w:rsid w:val="00EF49B3"/>
    <w:rsid w:val="00EF63DE"/>
    <w:rsid w:val="00F0117C"/>
    <w:rsid w:val="00F02BBB"/>
    <w:rsid w:val="00F03AD5"/>
    <w:rsid w:val="00F04D48"/>
    <w:rsid w:val="00F05EA7"/>
    <w:rsid w:val="00F10797"/>
    <w:rsid w:val="00F11392"/>
    <w:rsid w:val="00F11B4F"/>
    <w:rsid w:val="00F122EC"/>
    <w:rsid w:val="00F12A59"/>
    <w:rsid w:val="00F12A7B"/>
    <w:rsid w:val="00F15034"/>
    <w:rsid w:val="00F16100"/>
    <w:rsid w:val="00F16A04"/>
    <w:rsid w:val="00F240DB"/>
    <w:rsid w:val="00F328BF"/>
    <w:rsid w:val="00F33893"/>
    <w:rsid w:val="00F42DC3"/>
    <w:rsid w:val="00F43F71"/>
    <w:rsid w:val="00F46A66"/>
    <w:rsid w:val="00F46CB2"/>
    <w:rsid w:val="00F5001D"/>
    <w:rsid w:val="00F51E9F"/>
    <w:rsid w:val="00F54E19"/>
    <w:rsid w:val="00F55AF2"/>
    <w:rsid w:val="00F6018A"/>
    <w:rsid w:val="00F6061E"/>
    <w:rsid w:val="00F609C1"/>
    <w:rsid w:val="00F61B75"/>
    <w:rsid w:val="00F62097"/>
    <w:rsid w:val="00F635C2"/>
    <w:rsid w:val="00F6401E"/>
    <w:rsid w:val="00F64B2B"/>
    <w:rsid w:val="00F66A63"/>
    <w:rsid w:val="00F71AAB"/>
    <w:rsid w:val="00F746DB"/>
    <w:rsid w:val="00F819C8"/>
    <w:rsid w:val="00F81C28"/>
    <w:rsid w:val="00F86104"/>
    <w:rsid w:val="00F86D95"/>
    <w:rsid w:val="00F9109F"/>
    <w:rsid w:val="00F93831"/>
    <w:rsid w:val="00FA239D"/>
    <w:rsid w:val="00FA37E1"/>
    <w:rsid w:val="00FA4742"/>
    <w:rsid w:val="00FA7479"/>
    <w:rsid w:val="00FA7FFA"/>
    <w:rsid w:val="00FB1887"/>
    <w:rsid w:val="00FB25B8"/>
    <w:rsid w:val="00FB2876"/>
    <w:rsid w:val="00FB2F0C"/>
    <w:rsid w:val="00FC0FC8"/>
    <w:rsid w:val="00FC3768"/>
    <w:rsid w:val="00FC4195"/>
    <w:rsid w:val="00FC7827"/>
    <w:rsid w:val="00FD04F0"/>
    <w:rsid w:val="00FD28EB"/>
    <w:rsid w:val="00FD32C2"/>
    <w:rsid w:val="00FD5666"/>
    <w:rsid w:val="00FD656D"/>
    <w:rsid w:val="00FE18C5"/>
    <w:rsid w:val="00FE1B7B"/>
    <w:rsid w:val="00FE4340"/>
    <w:rsid w:val="00FF03B3"/>
    <w:rsid w:val="00FF0D7D"/>
    <w:rsid w:val="00FF0F3D"/>
    <w:rsid w:val="00FF2972"/>
    <w:rsid w:val="00FF29C5"/>
    <w:rsid w:val="00FF2C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895C08"/>
    <w:rPr>
      <w:sz w:val="24"/>
      <w:szCs w:val="24"/>
    </w:rPr>
  </w:style>
  <w:style w:type="paragraph" w:styleId="Heading1">
    <w:name w:val="heading 1"/>
    <w:basedOn w:val="Normal"/>
    <w:next w:val="Normal"/>
    <w:link w:val="Heading1Char"/>
    <w:autoRedefine/>
    <w:uiPriority w:val="99"/>
    <w:qFormat/>
    <w:rsid w:val="00F33893"/>
    <w:pPr>
      <w:keepNext/>
      <w:numPr>
        <w:numId w:val="16"/>
      </w:numPr>
      <w:tabs>
        <w:tab w:val="left" w:pos="720"/>
      </w:tabs>
      <w:autoSpaceDE w:val="0"/>
      <w:autoSpaceDN w:val="0"/>
      <w:adjustRightInd w:val="0"/>
      <w:spacing w:before="360" w:after="120"/>
      <w:ind w:left="540" w:hanging="540"/>
      <w:outlineLvl w:val="0"/>
    </w:pPr>
    <w:rPr>
      <w:rFonts w:ascii="Arial" w:hAnsi="Arial" w:cs="Arial"/>
      <w:b/>
      <w:bCs/>
      <w:kern w:val="32"/>
      <w:sz w:val="36"/>
      <w:szCs w:val="32"/>
    </w:rPr>
  </w:style>
  <w:style w:type="paragraph" w:styleId="Heading2">
    <w:name w:val="heading 2"/>
    <w:basedOn w:val="Normal"/>
    <w:next w:val="Normal"/>
    <w:link w:val="Heading2Char"/>
    <w:autoRedefine/>
    <w:uiPriority w:val="99"/>
    <w:qFormat/>
    <w:rsid w:val="00895C08"/>
    <w:pPr>
      <w:numPr>
        <w:ilvl w:val="1"/>
        <w:numId w:val="16"/>
      </w:numPr>
      <w:tabs>
        <w:tab w:val="left" w:pos="900"/>
      </w:tabs>
      <w:spacing w:before="360" w:after="120"/>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1805F0"/>
    <w:pPr>
      <w:numPr>
        <w:ilvl w:val="2"/>
        <w:numId w:val="16"/>
      </w:numPr>
      <w:spacing w:before="240"/>
      <w:outlineLvl w:val="2"/>
    </w:pPr>
    <w:rPr>
      <w:rFonts w:ascii="Arial" w:hAnsi="Arial" w:cs="Arial"/>
      <w:b/>
      <w:bCs/>
      <w:iCs/>
      <w:kern w:val="32"/>
      <w:sz w:val="28"/>
      <w:szCs w:val="26"/>
    </w:rPr>
  </w:style>
  <w:style w:type="paragraph" w:styleId="Heading4">
    <w:name w:val="heading 4"/>
    <w:basedOn w:val="Normal"/>
    <w:next w:val="Normal"/>
    <w:link w:val="Heading4Char"/>
    <w:uiPriority w:val="99"/>
    <w:qFormat/>
    <w:rsid w:val="009B10EA"/>
    <w:pPr>
      <w:keepNext/>
      <w:keepLines/>
      <w:numPr>
        <w:ilvl w:val="3"/>
        <w:numId w:val="16"/>
      </w:numPr>
      <w:spacing w:before="200"/>
      <w:outlineLvl w:val="3"/>
    </w:pPr>
    <w:rPr>
      <w:rFonts w:ascii="Cambria" w:hAnsi="Cambria"/>
      <w:b/>
      <w:bCs/>
      <w:i/>
      <w:iCs/>
      <w:color w:val="4F81BD"/>
    </w:rPr>
  </w:style>
  <w:style w:type="paragraph" w:styleId="Heading5">
    <w:name w:val="heading 5"/>
    <w:basedOn w:val="Normal"/>
    <w:next w:val="Normal"/>
    <w:link w:val="Heading5Char"/>
    <w:uiPriority w:val="99"/>
    <w:qFormat/>
    <w:rsid w:val="009B10EA"/>
    <w:pPr>
      <w:keepNext/>
      <w:keepLines/>
      <w:numPr>
        <w:ilvl w:val="4"/>
        <w:numId w:val="16"/>
      </w:numPr>
      <w:spacing w:before="200"/>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16"/>
      </w:numPr>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16"/>
      </w:numPr>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16"/>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16"/>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33893"/>
    <w:rPr>
      <w:rFonts w:ascii="Arial" w:hAnsi="Arial" w:cs="Arial"/>
      <w:b/>
      <w:bCs/>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32"/>
      <w:szCs w:val="28"/>
    </w:rPr>
  </w:style>
  <w:style w:type="character" w:customStyle="1" w:styleId="Heading3Char">
    <w:name w:val="Heading 3 Char"/>
    <w:basedOn w:val="DefaultParagraphFont"/>
    <w:link w:val="Heading3"/>
    <w:uiPriority w:val="99"/>
    <w:locked/>
    <w:rsid w:val="001805F0"/>
    <w:rPr>
      <w:rFonts w:ascii="Arial" w:hAnsi="Arial" w:cs="Arial"/>
      <w:b/>
      <w:bCs/>
      <w:iCs/>
      <w:kern w:val="32"/>
      <w:sz w:val="28"/>
      <w:szCs w:val="26"/>
    </w:rPr>
  </w:style>
  <w:style w:type="character" w:customStyle="1" w:styleId="Heading4Char">
    <w:name w:val="Heading 4 Char"/>
    <w:basedOn w:val="DefaultParagraphFont"/>
    <w:link w:val="Heading4"/>
    <w:uiPriority w:val="99"/>
    <w:locked/>
    <w:rsid w:val="009B10EA"/>
    <w:rPr>
      <w:rFonts w:ascii="Cambria" w:hAnsi="Cambria"/>
      <w:b/>
      <w:bCs/>
      <w:i/>
      <w:iCs/>
      <w:color w:val="4F81BD"/>
      <w:sz w:val="24"/>
      <w:szCs w:val="24"/>
    </w:rPr>
  </w:style>
  <w:style w:type="character" w:customStyle="1" w:styleId="Heading5Char">
    <w:name w:val="Heading 5 Char"/>
    <w:basedOn w:val="DefaultParagraphFont"/>
    <w:link w:val="Heading5"/>
    <w:uiPriority w:val="99"/>
    <w:locked/>
    <w:rsid w:val="009B10EA"/>
    <w:rPr>
      <w:rFonts w:ascii="Cambria" w:hAnsi="Cambria"/>
      <w:color w:val="243F60"/>
      <w:sz w:val="24"/>
      <w:szCs w:val="24"/>
    </w:rPr>
  </w:style>
  <w:style w:type="character" w:customStyle="1" w:styleId="Heading6Char">
    <w:name w:val="Heading 6 Char"/>
    <w:basedOn w:val="DefaultParagraphFont"/>
    <w:link w:val="Heading6"/>
    <w:uiPriority w:val="99"/>
    <w:locked/>
    <w:rsid w:val="009B10EA"/>
    <w:rPr>
      <w:rFonts w:ascii="Cambria" w:hAnsi="Cambria"/>
      <w:i/>
      <w:iCs/>
      <w:color w:val="243F60"/>
      <w:sz w:val="24"/>
      <w:szCs w:val="24"/>
    </w:rPr>
  </w:style>
  <w:style w:type="character" w:customStyle="1" w:styleId="Heading7Char">
    <w:name w:val="Heading 7 Char"/>
    <w:basedOn w:val="DefaultParagraphFont"/>
    <w:link w:val="Heading7"/>
    <w:uiPriority w:val="99"/>
    <w:locked/>
    <w:rsid w:val="009B10EA"/>
    <w:rPr>
      <w:rFonts w:ascii="Cambria" w:hAnsi="Cambria"/>
      <w:i/>
      <w:iCs/>
      <w:color w:val="404040"/>
      <w:sz w:val="24"/>
      <w:szCs w:val="24"/>
    </w:rPr>
  </w:style>
  <w:style w:type="character" w:customStyle="1" w:styleId="Heading8Char">
    <w:name w:val="Heading 8 Char"/>
    <w:basedOn w:val="DefaultParagraphFont"/>
    <w:link w:val="Heading8"/>
    <w:uiPriority w:val="99"/>
    <w:locked/>
    <w:rsid w:val="009B10EA"/>
    <w:rPr>
      <w:rFonts w:ascii="Cambria" w:hAnsi="Cambria"/>
      <w:color w:val="404040"/>
    </w:rPr>
  </w:style>
  <w:style w:type="character" w:customStyle="1" w:styleId="Heading9Char">
    <w:name w:val="Heading 9 Char"/>
    <w:basedOn w:val="DefaultParagraphFont"/>
    <w:link w:val="Heading9"/>
    <w:uiPriority w:val="99"/>
    <w:locked/>
    <w:rsid w:val="009B10EA"/>
    <w:rPr>
      <w:rFonts w:ascii="Cambria" w:hAnsi="Cambria"/>
      <w:i/>
      <w:iCs/>
      <w:color w:val="404040"/>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szCs w:val="22"/>
    </w:rPr>
  </w:style>
  <w:style w:type="paragraph" w:customStyle="1" w:styleId="TableText">
    <w:name w:val="Table Text"/>
    <w:link w:val="TableTextChar"/>
    <w:uiPriority w:val="99"/>
    <w:rsid w:val="00BE2115"/>
    <w:pPr>
      <w:spacing w:before="40" w:after="40"/>
    </w:pPr>
    <w:rPr>
      <w:rFonts w:ascii="Arial" w:hAnsi="Arial"/>
      <w:sz w:val="22"/>
      <w:szCs w:val="22"/>
    </w:rPr>
  </w:style>
  <w:style w:type="paragraph" w:customStyle="1" w:styleId="BodyTextBullet1">
    <w:name w:val="Body Text Bullet 1"/>
    <w:uiPriority w:val="99"/>
    <w:rsid w:val="00F6401E"/>
    <w:pPr>
      <w:numPr>
        <w:numId w:val="2"/>
      </w:numPr>
      <w:spacing w:before="60" w:after="60"/>
    </w:pPr>
    <w:rPr>
      <w:sz w:val="22"/>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3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3"/>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B91BDA"/>
    <w:pPr>
      <w:keepNext/>
      <w:keepLines/>
      <w:spacing w:before="120" w:after="120"/>
      <w:jc w:val="center"/>
    </w:pPr>
    <w:rPr>
      <w:rFonts w:cs="Arial"/>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4"/>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szCs w:val="22"/>
      <w:lang w:bidi="ar-SA"/>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5"/>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rPr>
  </w:style>
  <w:style w:type="paragraph" w:customStyle="1" w:styleId="BodyTextBullet2">
    <w:name w:val="Body Text Bullet 2"/>
    <w:uiPriority w:val="99"/>
    <w:rsid w:val="008C5C9D"/>
    <w:pPr>
      <w:numPr>
        <w:numId w:val="10"/>
      </w:numPr>
      <w:spacing w:before="60" w:after="60"/>
    </w:pPr>
    <w:rPr>
      <w:sz w:val="22"/>
    </w:rPr>
  </w:style>
  <w:style w:type="paragraph" w:customStyle="1" w:styleId="BodyTextNumbered1">
    <w:name w:val="Body Text Numbered 1"/>
    <w:uiPriority w:val="99"/>
    <w:rsid w:val="008C5C9D"/>
    <w:pPr>
      <w:numPr>
        <w:numId w:val="7"/>
      </w:numPr>
    </w:pPr>
    <w:rPr>
      <w:sz w:val="22"/>
    </w:rPr>
  </w:style>
  <w:style w:type="paragraph" w:customStyle="1" w:styleId="BodyTextNumbered2">
    <w:name w:val="Body Text Numbered 2"/>
    <w:uiPriority w:val="99"/>
    <w:rsid w:val="008C5C9D"/>
    <w:pPr>
      <w:numPr>
        <w:numId w:val="8"/>
      </w:numPr>
      <w:tabs>
        <w:tab w:val="clear" w:pos="1440"/>
        <w:tab w:val="num" w:pos="1080"/>
      </w:tabs>
      <w:spacing w:before="120" w:after="120"/>
      <w:ind w:left="1080"/>
    </w:pPr>
    <w:rPr>
      <w:sz w:val="22"/>
    </w:rPr>
  </w:style>
  <w:style w:type="paragraph" w:customStyle="1" w:styleId="BodyTextLettered1">
    <w:name w:val="Body Text Lettered 1"/>
    <w:uiPriority w:val="99"/>
    <w:rsid w:val="008C5C9D"/>
    <w:pPr>
      <w:tabs>
        <w:tab w:val="num" w:pos="720"/>
        <w:tab w:val="num" w:pos="1440"/>
      </w:tabs>
      <w:ind w:left="720" w:hanging="360"/>
    </w:pPr>
    <w:rPr>
      <w:sz w:val="22"/>
    </w:rPr>
  </w:style>
  <w:style w:type="paragraph" w:customStyle="1" w:styleId="BodyTextLettered2">
    <w:name w:val="Body Text Lettered 2"/>
    <w:uiPriority w:val="99"/>
    <w:rsid w:val="008C5C9D"/>
    <w:pPr>
      <w:numPr>
        <w:numId w:val="9"/>
      </w:numPr>
      <w:tabs>
        <w:tab w:val="clear" w:pos="1440"/>
        <w:tab w:val="num" w:pos="1080"/>
      </w:tabs>
      <w:spacing w:before="120" w:after="120"/>
      <w:ind w:left="1080"/>
    </w:pPr>
    <w:rPr>
      <w:sz w:val="22"/>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11"/>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12"/>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6"/>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13"/>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14"/>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99"/>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15"/>
      </w:numPr>
    </w:pPr>
    <w:rPr>
      <w:caps/>
      <w:szCs w:val="20"/>
    </w:rPr>
  </w:style>
  <w:style w:type="paragraph" w:customStyle="1" w:styleId="Title1">
    <w:name w:val="Title 1"/>
    <w:basedOn w:val="Heading1"/>
    <w:uiPriority w:val="99"/>
    <w:rsid w:val="008A5BCF"/>
    <w:pPr>
      <w:numPr>
        <w:ilvl w:val="1"/>
        <w:numId w:val="15"/>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uiPriority w:val="99"/>
    <w:rsid w:val="00A03215"/>
    <w:rPr>
      <w:rFonts w:cs="Times New Roman"/>
    </w:rPr>
  </w:style>
</w:styles>
</file>

<file path=word/webSettings.xml><?xml version="1.0" encoding="utf-8"?>
<w:webSettings xmlns:r="http://schemas.openxmlformats.org/officeDocument/2006/relationships" xmlns:w="http://schemas.openxmlformats.org/wordprocessingml/2006/main">
  <w:divs>
    <w:div w:id="570118940">
      <w:marLeft w:val="0"/>
      <w:marRight w:val="0"/>
      <w:marTop w:val="0"/>
      <w:marBottom w:val="0"/>
      <w:divBdr>
        <w:top w:val="none" w:sz="0" w:space="0" w:color="auto"/>
        <w:left w:val="none" w:sz="0" w:space="0" w:color="auto"/>
        <w:bottom w:val="none" w:sz="0" w:space="0" w:color="auto"/>
        <w:right w:val="none" w:sz="0" w:space="0" w:color="auto"/>
      </w:divBdr>
    </w:div>
    <w:div w:id="570118941">
      <w:marLeft w:val="0"/>
      <w:marRight w:val="0"/>
      <w:marTop w:val="0"/>
      <w:marBottom w:val="0"/>
      <w:divBdr>
        <w:top w:val="none" w:sz="0" w:space="0" w:color="auto"/>
        <w:left w:val="none" w:sz="0" w:space="0" w:color="auto"/>
        <w:bottom w:val="none" w:sz="0" w:space="0" w:color="auto"/>
        <w:right w:val="none" w:sz="0" w:space="0" w:color="auto"/>
      </w:divBdr>
    </w:div>
    <w:div w:id="570118942">
      <w:marLeft w:val="0"/>
      <w:marRight w:val="0"/>
      <w:marTop w:val="0"/>
      <w:marBottom w:val="0"/>
      <w:divBdr>
        <w:top w:val="none" w:sz="0" w:space="0" w:color="auto"/>
        <w:left w:val="none" w:sz="0" w:space="0" w:color="auto"/>
        <w:bottom w:val="none" w:sz="0" w:space="0" w:color="auto"/>
        <w:right w:val="none" w:sz="0" w:space="0" w:color="auto"/>
      </w:divBdr>
    </w:div>
    <w:div w:id="570118943">
      <w:marLeft w:val="0"/>
      <w:marRight w:val="0"/>
      <w:marTop w:val="0"/>
      <w:marBottom w:val="0"/>
      <w:divBdr>
        <w:top w:val="none" w:sz="0" w:space="0" w:color="auto"/>
        <w:left w:val="none" w:sz="0" w:space="0" w:color="auto"/>
        <w:bottom w:val="none" w:sz="0" w:space="0" w:color="auto"/>
        <w:right w:val="none" w:sz="0" w:space="0" w:color="auto"/>
      </w:divBdr>
    </w:div>
    <w:div w:id="570118944">
      <w:marLeft w:val="0"/>
      <w:marRight w:val="0"/>
      <w:marTop w:val="0"/>
      <w:marBottom w:val="0"/>
      <w:divBdr>
        <w:top w:val="none" w:sz="0" w:space="0" w:color="auto"/>
        <w:left w:val="none" w:sz="0" w:space="0" w:color="auto"/>
        <w:bottom w:val="none" w:sz="0" w:space="0" w:color="auto"/>
        <w:right w:val="none" w:sz="0" w:space="0" w:color="auto"/>
      </w:divBdr>
    </w:div>
    <w:div w:id="570118945">
      <w:marLeft w:val="0"/>
      <w:marRight w:val="0"/>
      <w:marTop w:val="0"/>
      <w:marBottom w:val="0"/>
      <w:divBdr>
        <w:top w:val="none" w:sz="0" w:space="0" w:color="auto"/>
        <w:left w:val="none" w:sz="0" w:space="0" w:color="auto"/>
        <w:bottom w:val="none" w:sz="0" w:space="0" w:color="auto"/>
        <w:right w:val="none" w:sz="0" w:space="0" w:color="auto"/>
      </w:divBdr>
    </w:div>
    <w:div w:id="57011894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microsoft.com/en-us/download/details.aspx?id=30653"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ustomXml" Target="../customXml/item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www.microsoft.com/en-us/download/details.aspx?id=6442"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technet.microsoft.com/en-us/windowsserver/gg635126.asp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5.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6.xml><?xml version="1.0" encoding="utf-8"?>
<p:properties xmlns:p="http://schemas.microsoft.com/office/2006/metadata/properties" xmlns:xsi="http://www.w3.org/2001/XMLSchema-instance">
  <documentManagement>
    <_dlc_ExpireDate xmlns="31427534-dd22-4c80-bda2-4289752910af" xsi:nil="true"/>
    <_dlc_ExpireDateSaved xmlns="31427534-dd22-4c80-bda2-4289752910af">2015-03-25T19:41:01+00:00</_dlc_ExpireDateSaved>
    <_dlc_Exempt xmlns="31427534-dd22-4c80-bda2-4289752910af">true</_dlc_Exempt>
  </documentManagement>
</p:properties>
</file>

<file path=customXml/itemProps1.xml><?xml version="1.0" encoding="utf-8"?>
<ds:datastoreItem xmlns:ds="http://schemas.openxmlformats.org/officeDocument/2006/customXml" ds:itemID="{F65923F3-42F4-42D7-8D3F-E8CAA3379BF5}"/>
</file>

<file path=customXml/itemProps2.xml><?xml version="1.0" encoding="utf-8"?>
<ds:datastoreItem xmlns:ds="http://schemas.openxmlformats.org/officeDocument/2006/customXml" ds:itemID="{C8D15524-48AF-445C-B307-114BD7CCA49F}"/>
</file>

<file path=customXml/itemProps3.xml><?xml version="1.0" encoding="utf-8"?>
<ds:datastoreItem xmlns:ds="http://schemas.openxmlformats.org/officeDocument/2006/customXml" ds:itemID="{AEFDE928-AE12-46DB-BCF4-4A7629D1F002}"/>
</file>

<file path=customXml/itemProps4.xml><?xml version="1.0" encoding="utf-8"?>
<ds:datastoreItem xmlns:ds="http://schemas.openxmlformats.org/officeDocument/2006/customXml" ds:itemID="{F82ED00F-3A7B-4668-8190-7F02DF471060}"/>
</file>

<file path=customXml/itemProps5.xml><?xml version="1.0" encoding="utf-8"?>
<ds:datastoreItem xmlns:ds="http://schemas.openxmlformats.org/officeDocument/2006/customXml" ds:itemID="{F82ED00F-3A7B-4668-8190-7F02DF471060}"/>
</file>

<file path=customXml/itemProps6.xml><?xml version="1.0" encoding="utf-8"?>
<ds:datastoreItem xmlns:ds="http://schemas.openxmlformats.org/officeDocument/2006/customXml" ds:itemID="{099DD3DD-CA66-4905-BAAE-C4BEEB560F3B}"/>
</file>

<file path=docProps/app.xml><?xml version="1.0" encoding="utf-8"?>
<Properties xmlns="http://schemas.openxmlformats.org/officeDocument/2006/extended-properties" xmlns:vt="http://schemas.openxmlformats.org/officeDocument/2006/docPropsVTypes">
  <Template>Normal.dotm</Template>
  <TotalTime>653</TotalTime>
  <Pages>22</Pages>
  <Words>2648</Words>
  <Characters>15099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17712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aperez02</cp:lastModifiedBy>
  <cp:revision>49</cp:revision>
  <dcterms:created xsi:type="dcterms:W3CDTF">2014-04-08T20:18:00Z</dcterms:created>
  <dcterms:modified xsi:type="dcterms:W3CDTF">2014-04-10T18:09:00Z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ies>
</file>