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7CCF9" w14:textId="77777777" w:rsidR="00512C6C" w:rsidRPr="000C31B0" w:rsidRDefault="00512C6C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02AF27BB" w14:textId="77777777" w:rsidR="008E0265" w:rsidRPr="000C31B0" w:rsidRDefault="008E0265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1493D80D" w14:textId="77777777" w:rsidR="008E0265" w:rsidRPr="000C31B0" w:rsidRDefault="008E0265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06D41729" w14:textId="77777777" w:rsidR="008E0265" w:rsidRPr="000C31B0" w:rsidRDefault="008E0265" w:rsidP="00FF7DBE">
      <w:pPr>
        <w:pStyle w:val="Title"/>
        <w:rPr>
          <w:color w:val="000000" w:themeColor="text1"/>
        </w:rPr>
      </w:pPr>
      <w:r w:rsidRPr="000C31B0">
        <w:rPr>
          <w:color w:val="000000" w:themeColor="text1"/>
        </w:rPr>
        <w:t>Department of Veterans Affairs</w:t>
      </w:r>
      <w:r w:rsidR="00FF7DBE" w:rsidRPr="000C31B0">
        <w:rPr>
          <w:color w:val="000000" w:themeColor="text1"/>
        </w:rPr>
        <w:t xml:space="preserve"> (VA)</w:t>
      </w:r>
    </w:p>
    <w:p w14:paraId="11893F5D" w14:textId="77777777" w:rsidR="00652981" w:rsidRDefault="00C15003" w:rsidP="00FF7DBE">
      <w:pPr>
        <w:pStyle w:val="Title"/>
        <w:rPr>
          <w:color w:val="000000" w:themeColor="text1"/>
        </w:rPr>
      </w:pPr>
      <w:r w:rsidRPr="005B5B11">
        <w:rPr>
          <w:szCs w:val="36"/>
        </w:rPr>
        <w:t>Benefits Claims Decision Support System</w:t>
      </w:r>
      <w:r>
        <w:rPr>
          <w:szCs w:val="36"/>
        </w:rPr>
        <w:t xml:space="preserve"> </w:t>
      </w:r>
      <w:r w:rsidRPr="005B5B11">
        <w:rPr>
          <w:szCs w:val="36"/>
        </w:rPr>
        <w:t>(BCDS</w:t>
      </w:r>
      <w:r>
        <w:rPr>
          <w:szCs w:val="36"/>
        </w:rPr>
        <w:t>S</w:t>
      </w:r>
      <w:r w:rsidRPr="005B5B11">
        <w:rPr>
          <w:szCs w:val="36"/>
        </w:rPr>
        <w:t>)</w:t>
      </w:r>
    </w:p>
    <w:p w14:paraId="5950807D" w14:textId="77777777" w:rsidR="000E656E" w:rsidRDefault="000E656E" w:rsidP="000E656E">
      <w:pPr>
        <w:pStyle w:val="BodyText"/>
      </w:pPr>
    </w:p>
    <w:p w14:paraId="005E33F9" w14:textId="77777777" w:rsidR="000E656E" w:rsidRPr="000E656E" w:rsidRDefault="000E656E" w:rsidP="000E656E">
      <w:pPr>
        <w:pStyle w:val="BodyText"/>
      </w:pPr>
    </w:p>
    <w:p w14:paraId="38FC94E6" w14:textId="10D05AA5" w:rsidR="00D16455" w:rsidRPr="00761CAF" w:rsidRDefault="00D16455" w:rsidP="00D16455">
      <w:pPr>
        <w:pStyle w:val="Subtitle"/>
      </w:pPr>
      <w:r>
        <w:t xml:space="preserve">Release Notification </w:t>
      </w:r>
      <w:r w:rsidR="00F52FEE">
        <w:t>–</w:t>
      </w:r>
      <w:r>
        <w:t xml:space="preserve"> </w:t>
      </w:r>
      <w:r w:rsidR="00F52FEE">
        <w:t xml:space="preserve">Sprints </w:t>
      </w:r>
      <w:r w:rsidR="0065188F">
        <w:t>16</w:t>
      </w:r>
      <w:r w:rsidR="00811FDE">
        <w:t>-</w:t>
      </w:r>
      <w:r w:rsidR="0065188F">
        <w:t>1</w:t>
      </w:r>
      <w:r w:rsidR="00B16164">
        <w:t>9</w:t>
      </w:r>
    </w:p>
    <w:p w14:paraId="4CE9134C" w14:textId="77777777" w:rsidR="00843B66" w:rsidRPr="00843B66" w:rsidRDefault="00843B66" w:rsidP="00843B66">
      <w:pPr>
        <w:pStyle w:val="BodyText"/>
      </w:pPr>
    </w:p>
    <w:p w14:paraId="2496275F" w14:textId="77777777" w:rsidR="00FF7DBE" w:rsidRPr="000C31B0" w:rsidRDefault="00FF7DBE" w:rsidP="00FF7DBE">
      <w:pPr>
        <w:pStyle w:val="BodyText"/>
        <w:jc w:val="center"/>
        <w:rPr>
          <w:color w:val="000000" w:themeColor="text1"/>
          <w:sz w:val="28"/>
          <w:szCs w:val="28"/>
        </w:rPr>
      </w:pPr>
    </w:p>
    <w:p w14:paraId="2F713C68" w14:textId="77777777" w:rsidR="008E0265" w:rsidRPr="000C31B0" w:rsidRDefault="008E0265" w:rsidP="00FF7DBE">
      <w:pPr>
        <w:pStyle w:val="BodyText"/>
        <w:jc w:val="center"/>
        <w:rPr>
          <w:rFonts w:cs="Times New Roman"/>
          <w:color w:val="000000" w:themeColor="text1"/>
          <w:sz w:val="28"/>
          <w:szCs w:val="28"/>
        </w:rPr>
      </w:pPr>
    </w:p>
    <w:p w14:paraId="262733E8" w14:textId="77777777" w:rsidR="008E0265" w:rsidRPr="000C31B0" w:rsidRDefault="008E0265" w:rsidP="00FF7DBE">
      <w:pPr>
        <w:pStyle w:val="Subtitle"/>
        <w:rPr>
          <w:color w:val="000000" w:themeColor="text1"/>
          <w:lang w:val="da-DK"/>
        </w:rPr>
      </w:pPr>
      <w:r w:rsidRPr="000C31B0">
        <w:rPr>
          <w:noProof/>
          <w:color w:val="000000" w:themeColor="text1"/>
        </w:rPr>
        <w:drawing>
          <wp:inline distT="0" distB="0" distL="0" distR="0" wp14:anchorId="5300DF1F" wp14:editId="637C89F7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ial_VA_Seal_RGB.tif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01C1" w14:textId="77777777" w:rsidR="00117F7E" w:rsidRPr="000C31B0" w:rsidRDefault="00117F7E" w:rsidP="00FF7DBE">
      <w:pPr>
        <w:pStyle w:val="Subtitl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F324F9" w14:textId="77777777" w:rsidR="00117F7E" w:rsidRPr="000C31B0" w:rsidRDefault="00117F7E" w:rsidP="00FF7DBE">
      <w:pPr>
        <w:pStyle w:val="Subtitl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E58D1" w14:textId="77777777" w:rsidR="00FF7DBE" w:rsidRPr="000C31B0" w:rsidRDefault="00FF7DBE" w:rsidP="00FF7DBE">
      <w:pPr>
        <w:pStyle w:val="BodyText"/>
        <w:jc w:val="center"/>
        <w:rPr>
          <w:color w:val="000000" w:themeColor="text1"/>
          <w:sz w:val="28"/>
          <w:szCs w:val="28"/>
        </w:rPr>
      </w:pPr>
    </w:p>
    <w:p w14:paraId="10024D94" w14:textId="7A4E7BC4" w:rsidR="008E0265" w:rsidRPr="000C31B0" w:rsidRDefault="00B16164" w:rsidP="00FF7DBE">
      <w:pPr>
        <w:pStyle w:val="Subtitle"/>
        <w:rPr>
          <w:color w:val="000000" w:themeColor="text1"/>
        </w:rPr>
      </w:pPr>
      <w:r>
        <w:rPr>
          <w:color w:val="000000" w:themeColor="text1"/>
        </w:rPr>
        <w:t>January 2017</w:t>
      </w:r>
    </w:p>
    <w:p w14:paraId="4366DFC9" w14:textId="08EBCAB0" w:rsidR="008E0265" w:rsidRPr="000C31B0" w:rsidRDefault="00AD5D2A" w:rsidP="00FF7DBE">
      <w:pPr>
        <w:pStyle w:val="Subtitle"/>
        <w:rPr>
          <w:color w:val="000000" w:themeColor="text1"/>
        </w:rPr>
      </w:pPr>
      <w:r w:rsidRPr="000C31B0">
        <w:rPr>
          <w:color w:val="000000" w:themeColor="text1"/>
        </w:rPr>
        <w:t xml:space="preserve">Version </w:t>
      </w:r>
      <w:r w:rsidR="00B16164">
        <w:rPr>
          <w:color w:val="000000" w:themeColor="text1"/>
        </w:rPr>
        <w:t>10.0</w:t>
      </w:r>
    </w:p>
    <w:p w14:paraId="5CA404A0" w14:textId="77777777" w:rsidR="008E0265" w:rsidRPr="000C31B0" w:rsidRDefault="008E0265" w:rsidP="00FF7DBE">
      <w:pPr>
        <w:pStyle w:val="BodyText"/>
        <w:jc w:val="center"/>
        <w:rPr>
          <w:color w:val="000000" w:themeColor="text1"/>
        </w:rPr>
      </w:pPr>
      <w:r w:rsidRPr="000C31B0">
        <w:rPr>
          <w:color w:val="000000" w:themeColor="text1"/>
        </w:rPr>
        <w:br w:type="page"/>
      </w:r>
    </w:p>
    <w:p w14:paraId="1B524977" w14:textId="77777777" w:rsidR="008E0265" w:rsidRPr="000C31B0" w:rsidRDefault="008E0265" w:rsidP="008E0265">
      <w:pPr>
        <w:pStyle w:val="Subtitle"/>
        <w:rPr>
          <w:color w:val="000000" w:themeColor="text1"/>
          <w:lang w:val="da-DK"/>
        </w:rPr>
      </w:pPr>
      <w:r w:rsidRPr="000C31B0">
        <w:rPr>
          <w:color w:val="000000" w:themeColor="text1"/>
          <w:lang w:val="da-DK"/>
        </w:rPr>
        <w:lastRenderedPageBreak/>
        <w:t>Revision History</w:t>
      </w:r>
    </w:p>
    <w:tbl>
      <w:tblPr>
        <w:tblStyle w:val="TableGrid"/>
        <w:tblW w:w="9787" w:type="dxa"/>
        <w:tblLayout w:type="fixed"/>
        <w:tblLook w:val="04A0" w:firstRow="1" w:lastRow="0" w:firstColumn="1" w:lastColumn="0" w:noHBand="0" w:noVBand="1"/>
      </w:tblPr>
      <w:tblGrid>
        <w:gridCol w:w="1456"/>
        <w:gridCol w:w="1170"/>
        <w:gridCol w:w="2799"/>
        <w:gridCol w:w="2463"/>
        <w:gridCol w:w="1899"/>
      </w:tblGrid>
      <w:tr w:rsidR="008755F4" w:rsidRPr="000C31B0" w14:paraId="0646C276" w14:textId="77777777" w:rsidTr="00F31F5D">
        <w:tc>
          <w:tcPr>
            <w:tcW w:w="1456" w:type="dxa"/>
            <w:shd w:val="clear" w:color="auto" w:fill="BFBFBF" w:themeFill="background1" w:themeFillShade="BF"/>
            <w:vAlign w:val="center"/>
          </w:tcPr>
          <w:p w14:paraId="3ED91DD1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Date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2A59AE9F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Version</w:t>
            </w:r>
          </w:p>
        </w:tc>
        <w:tc>
          <w:tcPr>
            <w:tcW w:w="2799" w:type="dxa"/>
            <w:shd w:val="clear" w:color="auto" w:fill="BFBFBF" w:themeFill="background1" w:themeFillShade="BF"/>
            <w:vAlign w:val="center"/>
          </w:tcPr>
          <w:p w14:paraId="4D8CDF7B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Description</w:t>
            </w:r>
          </w:p>
        </w:tc>
        <w:tc>
          <w:tcPr>
            <w:tcW w:w="2463" w:type="dxa"/>
            <w:shd w:val="clear" w:color="auto" w:fill="BFBFBF" w:themeFill="background1" w:themeFillShade="BF"/>
            <w:vAlign w:val="center"/>
          </w:tcPr>
          <w:p w14:paraId="306643BB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Author</w:t>
            </w:r>
          </w:p>
        </w:tc>
        <w:tc>
          <w:tcPr>
            <w:tcW w:w="1899" w:type="dxa"/>
            <w:shd w:val="clear" w:color="auto" w:fill="BFBFBF" w:themeFill="background1" w:themeFillShade="BF"/>
            <w:vAlign w:val="center"/>
          </w:tcPr>
          <w:p w14:paraId="5E4132CD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Reviewer</w:t>
            </w:r>
          </w:p>
        </w:tc>
      </w:tr>
      <w:tr w:rsidR="00EB0F07" w:rsidRPr="00F31F5D" w14:paraId="7D35FAAC" w14:textId="77777777" w:rsidTr="0019784F">
        <w:tc>
          <w:tcPr>
            <w:tcW w:w="1456" w:type="dxa"/>
            <w:vAlign w:val="bottom"/>
          </w:tcPr>
          <w:p w14:paraId="7E5EBA1B" w14:textId="00A4AC17" w:rsidR="00EB0F07" w:rsidRPr="00F31F5D" w:rsidRDefault="00EB0F07" w:rsidP="00EB0F07">
            <w:pPr>
              <w:pStyle w:val="BodyText"/>
              <w:jc w:val="center"/>
              <w:rPr>
                <w:szCs w:val="24"/>
                <w:lang w:val="da-DK"/>
              </w:rPr>
            </w:pPr>
            <w:r>
              <w:rPr>
                <w:szCs w:val="24"/>
                <w:lang w:val="da-DK"/>
              </w:rPr>
              <w:t>2017-01-27</w:t>
            </w:r>
          </w:p>
        </w:tc>
        <w:tc>
          <w:tcPr>
            <w:tcW w:w="1170" w:type="dxa"/>
            <w:vAlign w:val="bottom"/>
          </w:tcPr>
          <w:p w14:paraId="1316994B" w14:textId="15B55BDC" w:rsidR="00EB0F07" w:rsidRDefault="000D27A6" w:rsidP="000D27A6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10.0</w:t>
            </w:r>
          </w:p>
        </w:tc>
        <w:tc>
          <w:tcPr>
            <w:tcW w:w="2799" w:type="dxa"/>
            <w:vAlign w:val="bottom"/>
          </w:tcPr>
          <w:p w14:paraId="650392E8" w14:textId="77777777" w:rsidR="00EB0F07" w:rsidRDefault="00B23D87" w:rsidP="0019784F">
            <w:pPr>
              <w:pStyle w:val="BodyText"/>
              <w:rPr>
                <w:color w:val="000000" w:themeColor="text1"/>
                <w:szCs w:val="24"/>
              </w:rPr>
            </w:pPr>
            <w:hyperlink w:anchor="_Stories_Completed" w:history="1">
              <w:r w:rsidR="00EB0F07" w:rsidRPr="006D4706">
                <w:rPr>
                  <w:rStyle w:val="Hyperlink"/>
                  <w:szCs w:val="24"/>
                </w:rPr>
                <w:t>Update Sections 3</w:t>
              </w:r>
            </w:hyperlink>
            <w:r w:rsidR="00EB0F07">
              <w:rPr>
                <w:color w:val="000000" w:themeColor="text1"/>
                <w:szCs w:val="24"/>
              </w:rPr>
              <w:t xml:space="preserve"> and </w:t>
            </w:r>
          </w:p>
          <w:p w14:paraId="5527C51E" w14:textId="77777777" w:rsidR="00EB0F07" w:rsidRDefault="00B23D87" w:rsidP="0019784F">
            <w:pPr>
              <w:pStyle w:val="BodyText"/>
            </w:pPr>
            <w:hyperlink w:anchor="_Defects_Resolved" w:history="1">
              <w:r w:rsidR="00EB0F07" w:rsidRPr="006D4706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71C1ECE2" w14:textId="77777777" w:rsidR="00EB0F07" w:rsidRDefault="00EB0F07" w:rsidP="0019784F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37A983E7" w14:textId="77777777" w:rsidR="00EB0F07" w:rsidRPr="00F31F5D" w:rsidRDefault="00EB0F07" w:rsidP="0019784F">
            <w:pPr>
              <w:pStyle w:val="BodyText"/>
              <w:rPr>
                <w:color w:val="000000" w:themeColor="text1"/>
                <w:szCs w:val="24"/>
              </w:rPr>
            </w:pPr>
          </w:p>
        </w:tc>
      </w:tr>
      <w:tr w:rsidR="0065188F" w:rsidRPr="00F31F5D" w14:paraId="6E2A046F" w14:textId="77777777" w:rsidTr="007D4117">
        <w:tc>
          <w:tcPr>
            <w:tcW w:w="1456" w:type="dxa"/>
            <w:vAlign w:val="bottom"/>
          </w:tcPr>
          <w:p w14:paraId="025CC9E3" w14:textId="708853CD" w:rsidR="0065188F" w:rsidRPr="00F31F5D" w:rsidRDefault="0065188F" w:rsidP="0065188F">
            <w:pPr>
              <w:pStyle w:val="BodyText"/>
              <w:jc w:val="center"/>
              <w:rPr>
                <w:szCs w:val="24"/>
                <w:lang w:val="da-DK"/>
              </w:rPr>
            </w:pPr>
            <w:r>
              <w:rPr>
                <w:szCs w:val="24"/>
                <w:lang w:val="da-DK"/>
              </w:rPr>
              <w:t>2016-12-27</w:t>
            </w:r>
          </w:p>
        </w:tc>
        <w:tc>
          <w:tcPr>
            <w:tcW w:w="1170" w:type="dxa"/>
            <w:vAlign w:val="bottom"/>
          </w:tcPr>
          <w:p w14:paraId="3CB9C017" w14:textId="65131CBC" w:rsidR="0065188F" w:rsidRDefault="0065188F" w:rsidP="0065188F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9.0</w:t>
            </w:r>
          </w:p>
        </w:tc>
        <w:tc>
          <w:tcPr>
            <w:tcW w:w="2799" w:type="dxa"/>
            <w:vAlign w:val="bottom"/>
          </w:tcPr>
          <w:p w14:paraId="3D0AF5CB" w14:textId="77777777" w:rsidR="0065188F" w:rsidRDefault="00B23D87" w:rsidP="007D4117">
            <w:pPr>
              <w:pStyle w:val="BodyText"/>
              <w:rPr>
                <w:color w:val="000000" w:themeColor="text1"/>
                <w:szCs w:val="24"/>
              </w:rPr>
            </w:pPr>
            <w:hyperlink w:anchor="_Stories_Completed" w:history="1">
              <w:r w:rsidR="0065188F" w:rsidRPr="006D4706">
                <w:rPr>
                  <w:rStyle w:val="Hyperlink"/>
                  <w:szCs w:val="24"/>
                </w:rPr>
                <w:t>Update Sections 3</w:t>
              </w:r>
            </w:hyperlink>
            <w:r w:rsidR="0065188F">
              <w:rPr>
                <w:color w:val="000000" w:themeColor="text1"/>
                <w:szCs w:val="24"/>
              </w:rPr>
              <w:t xml:space="preserve"> and </w:t>
            </w:r>
          </w:p>
          <w:p w14:paraId="68844981" w14:textId="77777777" w:rsidR="0065188F" w:rsidRDefault="00B23D87" w:rsidP="007D4117">
            <w:pPr>
              <w:pStyle w:val="BodyText"/>
            </w:pPr>
            <w:hyperlink w:anchor="_Defects_Resolved" w:history="1">
              <w:r w:rsidR="0065188F" w:rsidRPr="006D4706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3604D51F" w14:textId="77777777" w:rsidR="0065188F" w:rsidRDefault="0065188F" w:rsidP="007D4117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7270D861" w14:textId="77777777" w:rsidR="0065188F" w:rsidRPr="00F31F5D" w:rsidRDefault="0065188F" w:rsidP="007D4117">
            <w:pPr>
              <w:pStyle w:val="BodyText"/>
              <w:rPr>
                <w:color w:val="000000" w:themeColor="text1"/>
                <w:szCs w:val="24"/>
              </w:rPr>
            </w:pPr>
          </w:p>
        </w:tc>
      </w:tr>
      <w:tr w:rsidR="00BC72F8" w:rsidRPr="00F31F5D" w14:paraId="684D0029" w14:textId="77777777" w:rsidTr="000F2882">
        <w:tc>
          <w:tcPr>
            <w:tcW w:w="1456" w:type="dxa"/>
            <w:vAlign w:val="bottom"/>
          </w:tcPr>
          <w:p w14:paraId="1368073D" w14:textId="61BAC08D" w:rsidR="00BC72F8" w:rsidRPr="00F31F5D" w:rsidRDefault="00BC72F8" w:rsidP="00BC72F8">
            <w:pPr>
              <w:pStyle w:val="BodyText"/>
              <w:jc w:val="center"/>
              <w:rPr>
                <w:szCs w:val="24"/>
                <w:lang w:val="da-DK"/>
              </w:rPr>
            </w:pPr>
            <w:r>
              <w:rPr>
                <w:szCs w:val="24"/>
                <w:lang w:val="da-DK"/>
              </w:rPr>
              <w:t>2016-11-28</w:t>
            </w:r>
          </w:p>
        </w:tc>
        <w:tc>
          <w:tcPr>
            <w:tcW w:w="1170" w:type="dxa"/>
            <w:vAlign w:val="bottom"/>
          </w:tcPr>
          <w:p w14:paraId="18EA772B" w14:textId="60A7BCD7" w:rsidR="00BC72F8" w:rsidRDefault="00BC72F8" w:rsidP="00BC72F8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8.0</w:t>
            </w:r>
          </w:p>
        </w:tc>
        <w:tc>
          <w:tcPr>
            <w:tcW w:w="2799" w:type="dxa"/>
            <w:vAlign w:val="bottom"/>
          </w:tcPr>
          <w:p w14:paraId="75EA7573" w14:textId="77777777" w:rsidR="00BC72F8" w:rsidRDefault="00B23D87" w:rsidP="000F2882">
            <w:pPr>
              <w:pStyle w:val="BodyText"/>
              <w:rPr>
                <w:color w:val="000000" w:themeColor="text1"/>
                <w:szCs w:val="24"/>
              </w:rPr>
            </w:pPr>
            <w:hyperlink w:anchor="_Stories_Completed" w:history="1">
              <w:r w:rsidR="00BC72F8" w:rsidRPr="006D4706">
                <w:rPr>
                  <w:rStyle w:val="Hyperlink"/>
                  <w:szCs w:val="24"/>
                </w:rPr>
                <w:t>Update Sections 3</w:t>
              </w:r>
            </w:hyperlink>
            <w:r w:rsidR="00BC72F8">
              <w:rPr>
                <w:color w:val="000000" w:themeColor="text1"/>
                <w:szCs w:val="24"/>
              </w:rPr>
              <w:t xml:space="preserve"> and </w:t>
            </w:r>
          </w:p>
          <w:p w14:paraId="3EA8ABE5" w14:textId="77777777" w:rsidR="00BC72F8" w:rsidRDefault="00B23D87" w:rsidP="000F2882">
            <w:pPr>
              <w:pStyle w:val="BodyText"/>
            </w:pPr>
            <w:hyperlink w:anchor="_Defects_Resolved" w:history="1">
              <w:r w:rsidR="00BC72F8" w:rsidRPr="006D4706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67D7586A" w14:textId="77777777" w:rsidR="00BC72F8" w:rsidRDefault="00BC72F8" w:rsidP="000F2882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4B67CDBF" w14:textId="77777777" w:rsidR="00BC72F8" w:rsidRPr="00F31F5D" w:rsidRDefault="00BC72F8" w:rsidP="000F2882">
            <w:pPr>
              <w:pStyle w:val="BodyText"/>
              <w:rPr>
                <w:color w:val="000000" w:themeColor="text1"/>
                <w:szCs w:val="24"/>
              </w:rPr>
            </w:pPr>
          </w:p>
        </w:tc>
      </w:tr>
      <w:tr w:rsidR="00BC72F8" w:rsidRPr="00F31F5D" w14:paraId="6A5E41D0" w14:textId="77777777" w:rsidTr="000F2882">
        <w:tc>
          <w:tcPr>
            <w:tcW w:w="1456" w:type="dxa"/>
            <w:vAlign w:val="bottom"/>
          </w:tcPr>
          <w:p w14:paraId="53A0381C" w14:textId="02043E1B" w:rsidR="00BC72F8" w:rsidRPr="00F31F5D" w:rsidRDefault="00BC72F8" w:rsidP="00BC72F8">
            <w:pPr>
              <w:pStyle w:val="BodyText"/>
              <w:jc w:val="center"/>
              <w:rPr>
                <w:szCs w:val="24"/>
                <w:lang w:val="da-DK"/>
              </w:rPr>
            </w:pPr>
            <w:r>
              <w:rPr>
                <w:szCs w:val="24"/>
                <w:lang w:val="da-DK"/>
              </w:rPr>
              <w:t>2016-10-20</w:t>
            </w:r>
          </w:p>
        </w:tc>
        <w:tc>
          <w:tcPr>
            <w:tcW w:w="1170" w:type="dxa"/>
            <w:vAlign w:val="bottom"/>
          </w:tcPr>
          <w:p w14:paraId="44957CD0" w14:textId="1DD2E434" w:rsidR="00BC72F8" w:rsidRDefault="00BC72F8" w:rsidP="00BC72F8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7.0</w:t>
            </w:r>
          </w:p>
        </w:tc>
        <w:tc>
          <w:tcPr>
            <w:tcW w:w="2799" w:type="dxa"/>
            <w:vAlign w:val="bottom"/>
          </w:tcPr>
          <w:p w14:paraId="35E20DF5" w14:textId="77777777" w:rsidR="00BC72F8" w:rsidRDefault="00B23D87" w:rsidP="000F2882">
            <w:pPr>
              <w:pStyle w:val="BodyText"/>
              <w:rPr>
                <w:color w:val="000000" w:themeColor="text1"/>
                <w:szCs w:val="24"/>
              </w:rPr>
            </w:pPr>
            <w:hyperlink w:anchor="_Stories_Completed" w:history="1">
              <w:r w:rsidR="00BC72F8" w:rsidRPr="006D4706">
                <w:rPr>
                  <w:rStyle w:val="Hyperlink"/>
                  <w:szCs w:val="24"/>
                </w:rPr>
                <w:t>Update Sections 3</w:t>
              </w:r>
            </w:hyperlink>
            <w:r w:rsidR="00BC72F8">
              <w:rPr>
                <w:color w:val="000000" w:themeColor="text1"/>
                <w:szCs w:val="24"/>
              </w:rPr>
              <w:t xml:space="preserve"> and </w:t>
            </w:r>
          </w:p>
          <w:p w14:paraId="3C3E340A" w14:textId="77777777" w:rsidR="00BC72F8" w:rsidRDefault="00B23D87" w:rsidP="000F2882">
            <w:pPr>
              <w:pStyle w:val="BodyText"/>
            </w:pPr>
            <w:hyperlink w:anchor="_Defects_Resolved" w:history="1">
              <w:r w:rsidR="00BC72F8" w:rsidRPr="006D4706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395F3AC6" w14:textId="77777777" w:rsidR="00BC72F8" w:rsidRDefault="00BC72F8" w:rsidP="000F2882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155EA14A" w14:textId="77777777" w:rsidR="00BC72F8" w:rsidRPr="00F31F5D" w:rsidRDefault="00BC72F8" w:rsidP="000F2882">
            <w:pPr>
              <w:pStyle w:val="BodyText"/>
              <w:rPr>
                <w:color w:val="000000" w:themeColor="text1"/>
                <w:szCs w:val="24"/>
              </w:rPr>
            </w:pPr>
          </w:p>
        </w:tc>
      </w:tr>
      <w:tr w:rsidR="00811FDE" w:rsidRPr="00F31F5D" w14:paraId="3C7D7BD9" w14:textId="77777777" w:rsidTr="006C7210">
        <w:tc>
          <w:tcPr>
            <w:tcW w:w="1456" w:type="dxa"/>
            <w:vAlign w:val="bottom"/>
          </w:tcPr>
          <w:p w14:paraId="41E97AD6" w14:textId="3C1FFD26" w:rsidR="00811FDE" w:rsidRPr="00F31F5D" w:rsidRDefault="0038189F" w:rsidP="006C7210">
            <w:pPr>
              <w:pStyle w:val="BodyText"/>
              <w:jc w:val="center"/>
              <w:rPr>
                <w:szCs w:val="24"/>
                <w:lang w:val="da-DK"/>
              </w:rPr>
            </w:pPr>
            <w:r>
              <w:rPr>
                <w:szCs w:val="24"/>
                <w:lang w:val="da-DK"/>
              </w:rPr>
              <w:t>2016-09-20</w:t>
            </w:r>
          </w:p>
        </w:tc>
        <w:tc>
          <w:tcPr>
            <w:tcW w:w="1170" w:type="dxa"/>
            <w:vAlign w:val="bottom"/>
          </w:tcPr>
          <w:p w14:paraId="351A459A" w14:textId="0BD6EC6D" w:rsidR="00811FDE" w:rsidRDefault="005E576C" w:rsidP="005E576C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6</w:t>
            </w:r>
            <w:r w:rsidR="00811FDE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50DE75FA" w14:textId="2CBEC20F" w:rsidR="007431C5" w:rsidRDefault="00B23D87" w:rsidP="007431C5">
            <w:pPr>
              <w:pStyle w:val="BodyText"/>
              <w:rPr>
                <w:color w:val="000000" w:themeColor="text1"/>
                <w:szCs w:val="24"/>
              </w:rPr>
            </w:pPr>
            <w:hyperlink w:anchor="_Stories_Completed" w:history="1">
              <w:r w:rsidR="007431C5" w:rsidRPr="006D4706">
                <w:rPr>
                  <w:rStyle w:val="Hyperlink"/>
                  <w:szCs w:val="24"/>
                </w:rPr>
                <w:t>Update Sections 3</w:t>
              </w:r>
            </w:hyperlink>
            <w:r w:rsidR="007431C5">
              <w:rPr>
                <w:color w:val="000000" w:themeColor="text1"/>
                <w:szCs w:val="24"/>
              </w:rPr>
              <w:t xml:space="preserve"> and </w:t>
            </w:r>
          </w:p>
          <w:p w14:paraId="4BECEC6D" w14:textId="4CD207CE" w:rsidR="00811FDE" w:rsidRDefault="00B23D87" w:rsidP="007431C5">
            <w:pPr>
              <w:pStyle w:val="BodyText"/>
            </w:pPr>
            <w:hyperlink w:anchor="_Defects_Resolved" w:history="1">
              <w:r w:rsidR="007431C5" w:rsidRPr="006D4706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5B36F660" w14:textId="1E9F6903" w:rsidR="00811FDE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6696A67A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</w:p>
        </w:tc>
      </w:tr>
      <w:tr w:rsidR="005E576C" w:rsidRPr="00F31F5D" w14:paraId="6D8DCEB8" w14:textId="77777777" w:rsidTr="00196F8C">
        <w:tc>
          <w:tcPr>
            <w:tcW w:w="1456" w:type="dxa"/>
            <w:vAlign w:val="bottom"/>
          </w:tcPr>
          <w:p w14:paraId="0A3BB71B" w14:textId="365E00DB" w:rsidR="005E576C" w:rsidRPr="00F31F5D" w:rsidRDefault="005E576C" w:rsidP="005E576C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>
              <w:rPr>
                <w:szCs w:val="24"/>
                <w:lang w:val="da-DK"/>
              </w:rPr>
              <w:t>8</w:t>
            </w:r>
            <w:r w:rsidRPr="00F31F5D">
              <w:rPr>
                <w:szCs w:val="24"/>
                <w:lang w:val="da-DK"/>
              </w:rPr>
              <w:t>-2</w:t>
            </w:r>
            <w:r>
              <w:rPr>
                <w:szCs w:val="24"/>
                <w:lang w:val="da-DK"/>
              </w:rPr>
              <w:t>2</w:t>
            </w:r>
          </w:p>
        </w:tc>
        <w:tc>
          <w:tcPr>
            <w:tcW w:w="1170" w:type="dxa"/>
            <w:vAlign w:val="bottom"/>
          </w:tcPr>
          <w:p w14:paraId="2FEC4AFF" w14:textId="66751E3F" w:rsidR="005E576C" w:rsidRPr="00F31F5D" w:rsidRDefault="005E576C" w:rsidP="005E576C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5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1705D75B" w14:textId="77777777" w:rsidR="005E576C" w:rsidRDefault="00B23D87" w:rsidP="00196F8C">
            <w:pPr>
              <w:pStyle w:val="BodyText"/>
              <w:rPr>
                <w:color w:val="000000" w:themeColor="text1"/>
                <w:szCs w:val="24"/>
              </w:rPr>
            </w:pPr>
            <w:hyperlink w:anchor="_Key_Feature_Additions" w:history="1">
              <w:r w:rsidR="005E576C" w:rsidRPr="001C6EC3">
                <w:rPr>
                  <w:rStyle w:val="Hyperlink"/>
                  <w:szCs w:val="24"/>
                </w:rPr>
                <w:t>Update Sections 3</w:t>
              </w:r>
            </w:hyperlink>
            <w:r w:rsidR="005E576C">
              <w:rPr>
                <w:color w:val="000000" w:themeColor="text1"/>
                <w:szCs w:val="24"/>
              </w:rPr>
              <w:t xml:space="preserve"> and </w:t>
            </w:r>
          </w:p>
          <w:p w14:paraId="562372CF" w14:textId="77777777" w:rsidR="005E576C" w:rsidRPr="00F31F5D" w:rsidRDefault="00B23D87" w:rsidP="00196F8C">
            <w:pPr>
              <w:pStyle w:val="BodyText"/>
              <w:rPr>
                <w:color w:val="000000" w:themeColor="text1"/>
                <w:szCs w:val="24"/>
              </w:rPr>
            </w:pPr>
            <w:hyperlink w:anchor="_Release_Report" w:history="1">
              <w:r w:rsidR="005E576C" w:rsidRPr="001C6EC3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28F8443F" w14:textId="77777777" w:rsidR="005E576C" w:rsidRPr="00F31F5D" w:rsidRDefault="005E576C" w:rsidP="00196F8C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575EDE95" w14:textId="77777777" w:rsidR="005E576C" w:rsidRPr="00F31F5D" w:rsidRDefault="005E576C" w:rsidP="00196F8C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811FDE" w:rsidRPr="00F31F5D" w14:paraId="7815F081" w14:textId="77777777" w:rsidTr="006C7210">
        <w:tc>
          <w:tcPr>
            <w:tcW w:w="1456" w:type="dxa"/>
            <w:vAlign w:val="bottom"/>
          </w:tcPr>
          <w:p w14:paraId="46E382DA" w14:textId="77777777" w:rsidR="00811FDE" w:rsidRPr="00F31F5D" w:rsidRDefault="00811FDE" w:rsidP="006C7210">
            <w:pPr>
              <w:pStyle w:val="BodyText"/>
              <w:jc w:val="center"/>
              <w:rPr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>
              <w:rPr>
                <w:szCs w:val="24"/>
                <w:lang w:val="da-DK"/>
              </w:rPr>
              <w:t>7</w:t>
            </w:r>
            <w:r w:rsidRPr="00F31F5D">
              <w:rPr>
                <w:szCs w:val="24"/>
                <w:lang w:val="da-DK"/>
              </w:rPr>
              <w:t>-2</w:t>
            </w:r>
            <w:r>
              <w:rPr>
                <w:szCs w:val="24"/>
                <w:lang w:val="da-DK"/>
              </w:rPr>
              <w:t>8</w:t>
            </w:r>
          </w:p>
        </w:tc>
        <w:tc>
          <w:tcPr>
            <w:tcW w:w="1170" w:type="dxa"/>
            <w:vAlign w:val="bottom"/>
          </w:tcPr>
          <w:p w14:paraId="211FC435" w14:textId="77777777" w:rsidR="00811FDE" w:rsidRDefault="00811FDE" w:rsidP="006C7210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4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5AB6E504" w14:textId="77777777" w:rsidR="00811FDE" w:rsidRDefault="00B23D87" w:rsidP="006C7210">
            <w:pPr>
              <w:pStyle w:val="BodyText"/>
            </w:pPr>
            <w:hyperlink w:anchor="_Stories_Completed" w:history="1">
              <w:r w:rsidR="00811FDE" w:rsidRPr="001C6EC3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357CBA66" w14:textId="77777777" w:rsidR="00811FDE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0D079CC5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811FDE" w:rsidRPr="00F31F5D" w14:paraId="14E8E2EA" w14:textId="77777777" w:rsidTr="006C7210">
        <w:tc>
          <w:tcPr>
            <w:tcW w:w="1456" w:type="dxa"/>
            <w:vAlign w:val="bottom"/>
          </w:tcPr>
          <w:p w14:paraId="3AA10E69" w14:textId="77777777" w:rsidR="00811FDE" w:rsidRPr="00F31F5D" w:rsidRDefault="00811FDE" w:rsidP="006C7210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>
              <w:rPr>
                <w:szCs w:val="24"/>
                <w:lang w:val="da-DK"/>
              </w:rPr>
              <w:t>6</w:t>
            </w:r>
            <w:r w:rsidRPr="00F31F5D">
              <w:rPr>
                <w:szCs w:val="24"/>
                <w:lang w:val="da-DK"/>
              </w:rPr>
              <w:t>-20</w:t>
            </w:r>
          </w:p>
        </w:tc>
        <w:tc>
          <w:tcPr>
            <w:tcW w:w="1170" w:type="dxa"/>
            <w:vAlign w:val="bottom"/>
          </w:tcPr>
          <w:p w14:paraId="4FB2B1E7" w14:textId="77777777" w:rsidR="00811FDE" w:rsidRPr="00F31F5D" w:rsidRDefault="00811FDE" w:rsidP="006C7210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3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155FCA01" w14:textId="77777777" w:rsidR="00811FDE" w:rsidRDefault="00B23D87" w:rsidP="006C7210">
            <w:pPr>
              <w:pStyle w:val="BodyText"/>
              <w:rPr>
                <w:color w:val="000000" w:themeColor="text1"/>
                <w:szCs w:val="24"/>
              </w:rPr>
            </w:pPr>
            <w:hyperlink w:anchor="_Key_Feature_Additions" w:history="1">
              <w:r w:rsidR="00811FDE" w:rsidRPr="001C6EC3">
                <w:rPr>
                  <w:rStyle w:val="Hyperlink"/>
                  <w:szCs w:val="24"/>
                </w:rPr>
                <w:t>Update Sections 3</w:t>
              </w:r>
            </w:hyperlink>
            <w:r w:rsidR="00811FDE">
              <w:rPr>
                <w:color w:val="000000" w:themeColor="text1"/>
                <w:szCs w:val="24"/>
              </w:rPr>
              <w:t xml:space="preserve"> and </w:t>
            </w:r>
          </w:p>
          <w:p w14:paraId="16D54F19" w14:textId="77777777" w:rsidR="00811FDE" w:rsidRPr="00F31F5D" w:rsidRDefault="00B23D87" w:rsidP="006C7210">
            <w:pPr>
              <w:pStyle w:val="BodyText"/>
              <w:rPr>
                <w:color w:val="000000" w:themeColor="text1"/>
                <w:szCs w:val="24"/>
              </w:rPr>
            </w:pPr>
            <w:hyperlink w:anchor="_Release_Report" w:history="1">
              <w:r w:rsidR="00811FDE" w:rsidRPr="001C6EC3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1048378B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3D879195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811FDE" w:rsidRPr="00F31F5D" w14:paraId="6BA3CAC2" w14:textId="77777777" w:rsidTr="006C7210">
        <w:tc>
          <w:tcPr>
            <w:tcW w:w="1456" w:type="dxa"/>
            <w:vAlign w:val="bottom"/>
          </w:tcPr>
          <w:p w14:paraId="694FCFD1" w14:textId="574DC073" w:rsidR="00811FDE" w:rsidRPr="00F31F5D" w:rsidRDefault="00811FDE" w:rsidP="005E576C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 w:rsidR="005E576C">
              <w:rPr>
                <w:szCs w:val="24"/>
                <w:lang w:val="da-DK"/>
              </w:rPr>
              <w:t>5</w:t>
            </w:r>
            <w:r w:rsidRPr="00F31F5D">
              <w:rPr>
                <w:szCs w:val="24"/>
                <w:lang w:val="da-DK"/>
              </w:rPr>
              <w:t>-20</w:t>
            </w:r>
          </w:p>
        </w:tc>
        <w:tc>
          <w:tcPr>
            <w:tcW w:w="1170" w:type="dxa"/>
            <w:vAlign w:val="bottom"/>
          </w:tcPr>
          <w:p w14:paraId="35E47279" w14:textId="77777777" w:rsidR="00811FDE" w:rsidRPr="00F31F5D" w:rsidRDefault="00811FDE" w:rsidP="006C7210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2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180854DD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Release Notes Update</w:t>
            </w:r>
          </w:p>
        </w:tc>
        <w:tc>
          <w:tcPr>
            <w:tcW w:w="2463" w:type="dxa"/>
            <w:vAlign w:val="bottom"/>
          </w:tcPr>
          <w:p w14:paraId="12AC7203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7C9E9AC1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3B59C6" w:rsidRPr="00F31F5D" w14:paraId="69B97BCC" w14:textId="77777777" w:rsidTr="00EB0E58">
        <w:tc>
          <w:tcPr>
            <w:tcW w:w="1456" w:type="dxa"/>
            <w:vAlign w:val="bottom"/>
          </w:tcPr>
          <w:p w14:paraId="601C978C" w14:textId="77777777" w:rsidR="003B59C6" w:rsidRPr="00F31F5D" w:rsidRDefault="003B59C6" w:rsidP="003B59C6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2016-04-20</w:t>
            </w:r>
          </w:p>
        </w:tc>
        <w:tc>
          <w:tcPr>
            <w:tcW w:w="1170" w:type="dxa"/>
            <w:vAlign w:val="bottom"/>
          </w:tcPr>
          <w:p w14:paraId="43EEB1B9" w14:textId="77777777" w:rsidR="003B59C6" w:rsidRPr="00F31F5D" w:rsidRDefault="003B59C6" w:rsidP="003B59C6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color w:val="000000" w:themeColor="text1"/>
                <w:szCs w:val="24"/>
                <w:lang w:val="da-DK"/>
              </w:rPr>
              <w:t>1.0</w:t>
            </w:r>
          </w:p>
        </w:tc>
        <w:tc>
          <w:tcPr>
            <w:tcW w:w="2799" w:type="dxa"/>
            <w:vAlign w:val="bottom"/>
          </w:tcPr>
          <w:p w14:paraId="3724D435" w14:textId="77777777" w:rsidR="003B59C6" w:rsidRPr="00F31F5D" w:rsidRDefault="003B59C6" w:rsidP="003B59C6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Template Create</w:t>
            </w:r>
          </w:p>
        </w:tc>
        <w:tc>
          <w:tcPr>
            <w:tcW w:w="2463" w:type="dxa"/>
            <w:vAlign w:val="bottom"/>
          </w:tcPr>
          <w:p w14:paraId="1AEDD278" w14:textId="77777777" w:rsidR="003B59C6" w:rsidRPr="00F31F5D" w:rsidRDefault="003B59C6" w:rsidP="003B59C6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30AFF792" w14:textId="77777777" w:rsidR="003B59C6" w:rsidRPr="00F31F5D" w:rsidRDefault="003B59C6" w:rsidP="003B59C6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</w:tbl>
    <w:p w14:paraId="0BCF2032" w14:textId="77777777" w:rsidR="008E0265" w:rsidRPr="000C31B0" w:rsidRDefault="008E0265" w:rsidP="008E0265">
      <w:pPr>
        <w:pStyle w:val="BodyText"/>
        <w:rPr>
          <w:color w:val="000000" w:themeColor="text1"/>
        </w:rPr>
      </w:pPr>
    </w:p>
    <w:p w14:paraId="2412E4E6" w14:textId="77777777" w:rsidR="00CE0420" w:rsidRPr="000C31B0" w:rsidRDefault="00CE0420">
      <w:pPr>
        <w:rPr>
          <w:color w:val="000000" w:themeColor="text1"/>
        </w:rPr>
      </w:pPr>
      <w:r w:rsidRPr="000C31B0">
        <w:rPr>
          <w:color w:val="000000" w:themeColor="text1"/>
        </w:rPr>
        <w:br w:type="page"/>
      </w:r>
    </w:p>
    <w:p w14:paraId="03E41104" w14:textId="77777777" w:rsidR="00CE0420" w:rsidRPr="000C31B0" w:rsidRDefault="00CE0420" w:rsidP="00CE0420">
      <w:pPr>
        <w:pStyle w:val="Subtitle"/>
        <w:rPr>
          <w:color w:val="000000" w:themeColor="text1"/>
        </w:rPr>
      </w:pPr>
      <w:r w:rsidRPr="000C31B0">
        <w:rPr>
          <w:color w:val="000000" w:themeColor="text1"/>
        </w:rPr>
        <w:lastRenderedPageBreak/>
        <w:t>Table of Contents</w:t>
      </w:r>
    </w:p>
    <w:p w14:paraId="6077AC67" w14:textId="77777777" w:rsidR="00AE3E2B" w:rsidRDefault="0067680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 w:rsidRPr="000C31B0">
        <w:rPr>
          <w:color w:val="000000" w:themeColor="text1"/>
        </w:rPr>
        <w:fldChar w:fldCharType="begin"/>
      </w:r>
      <w:r w:rsidR="00CE0420" w:rsidRPr="000C31B0">
        <w:rPr>
          <w:color w:val="000000" w:themeColor="text1"/>
        </w:rPr>
        <w:instrText xml:space="preserve"> TOC \o "1-3" \h \z \t "Appendix,1,Appendix 2,2,Attachment,1" </w:instrText>
      </w:r>
      <w:r w:rsidRPr="000C31B0">
        <w:rPr>
          <w:color w:val="000000" w:themeColor="text1"/>
        </w:rPr>
        <w:fldChar w:fldCharType="separate"/>
      </w:r>
      <w:hyperlink w:anchor="_Toc462644455" w:history="1">
        <w:r w:rsidR="00AE3E2B" w:rsidRPr="00E10F51">
          <w:rPr>
            <w:rStyle w:val="Hyperlink"/>
            <w:noProof/>
          </w:rPr>
          <w:t>1.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Introduction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_Toc462644455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4</w:t>
        </w:r>
        <w:r w:rsidR="00AE3E2B">
          <w:rPr>
            <w:noProof/>
            <w:webHidden/>
          </w:rPr>
          <w:fldChar w:fldCharType="end"/>
        </w:r>
      </w:hyperlink>
    </w:p>
    <w:p w14:paraId="6A1DDA62" w14:textId="77777777" w:rsidR="00AE3E2B" w:rsidRDefault="00B23D87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2644456" w:history="1">
        <w:r w:rsidR="00AE3E2B" w:rsidRPr="00E10F51">
          <w:rPr>
            <w:rStyle w:val="Hyperlink"/>
            <w:noProof/>
          </w:rPr>
          <w:t>2.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Release Information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_Toc462644456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4</w:t>
        </w:r>
        <w:r w:rsidR="00AE3E2B">
          <w:rPr>
            <w:noProof/>
            <w:webHidden/>
          </w:rPr>
          <w:fldChar w:fldCharType="end"/>
        </w:r>
      </w:hyperlink>
    </w:p>
    <w:p w14:paraId="164FE22E" w14:textId="77777777" w:rsidR="00AE3E2B" w:rsidRDefault="00B23D87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2644457" w:history="1">
        <w:r w:rsidR="00AE3E2B" w:rsidRPr="00E10F51">
          <w:rPr>
            <w:rStyle w:val="Hyperlink"/>
            <w:noProof/>
          </w:rPr>
          <w:t>3.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Key Feature Additions and Enhancements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_Toc462644457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4</w:t>
        </w:r>
        <w:r w:rsidR="00AE3E2B">
          <w:rPr>
            <w:noProof/>
            <w:webHidden/>
          </w:rPr>
          <w:fldChar w:fldCharType="end"/>
        </w:r>
      </w:hyperlink>
    </w:p>
    <w:p w14:paraId="11A4CCDD" w14:textId="77777777" w:rsidR="00AE3E2B" w:rsidRDefault="00B23D87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2644458" w:history="1">
        <w:r w:rsidR="00AE3E2B" w:rsidRPr="00E10F51">
          <w:rPr>
            <w:rStyle w:val="Hyperlink"/>
            <w:noProof/>
          </w:rPr>
          <w:t>4.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Release Report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_Toc462644458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4</w:t>
        </w:r>
        <w:r w:rsidR="00AE3E2B">
          <w:rPr>
            <w:noProof/>
            <w:webHidden/>
          </w:rPr>
          <w:fldChar w:fldCharType="end"/>
        </w:r>
      </w:hyperlink>
    </w:p>
    <w:p w14:paraId="7A53FF11" w14:textId="77777777" w:rsidR="00AE3E2B" w:rsidRDefault="00B23D8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62644459" w:history="1">
        <w:r w:rsidR="00AE3E2B" w:rsidRPr="00E10F51">
          <w:rPr>
            <w:rStyle w:val="Hyperlink"/>
            <w:noProof/>
          </w:rPr>
          <w:t>4.1.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Stories Completed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_Toc462644459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4</w:t>
        </w:r>
        <w:r w:rsidR="00AE3E2B">
          <w:rPr>
            <w:noProof/>
            <w:webHidden/>
          </w:rPr>
          <w:fldChar w:fldCharType="end"/>
        </w:r>
      </w:hyperlink>
    </w:p>
    <w:p w14:paraId="036D25A4" w14:textId="77777777" w:rsidR="00AE3E2B" w:rsidRDefault="00B23D8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62644460" w:history="1">
        <w:r w:rsidR="00AE3E2B" w:rsidRPr="00E10F51">
          <w:rPr>
            <w:rStyle w:val="Hyperlink"/>
            <w:noProof/>
          </w:rPr>
          <w:t>4.2.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Defects Open/Resolved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_Toc462644460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6</w:t>
        </w:r>
        <w:r w:rsidR="00AE3E2B">
          <w:rPr>
            <w:noProof/>
            <w:webHidden/>
          </w:rPr>
          <w:fldChar w:fldCharType="end"/>
        </w:r>
      </w:hyperlink>
    </w:p>
    <w:p w14:paraId="0D49BECD" w14:textId="77777777" w:rsidR="00AE3E2B" w:rsidRDefault="00B23D87">
      <w:pPr>
        <w:pStyle w:val="TOC1"/>
        <w:tabs>
          <w:tab w:val="left" w:pos="1847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62644461" w:history="1">
        <w:r w:rsidR="00AE3E2B" w:rsidRPr="00E10F51">
          <w:rPr>
            <w:rStyle w:val="Hyperlink"/>
            <w:noProof/>
          </w:rPr>
          <w:t>Attachment A.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Approval Signatures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_Toc462644461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7</w:t>
        </w:r>
        <w:r w:rsidR="00AE3E2B">
          <w:rPr>
            <w:noProof/>
            <w:webHidden/>
          </w:rPr>
          <w:fldChar w:fldCharType="end"/>
        </w:r>
      </w:hyperlink>
    </w:p>
    <w:p w14:paraId="15464DAF" w14:textId="77777777" w:rsidR="00CE0420" w:rsidRPr="000C31B0" w:rsidRDefault="0067680D" w:rsidP="00CE0420">
      <w:pPr>
        <w:pStyle w:val="BodyText"/>
        <w:rPr>
          <w:color w:val="000000" w:themeColor="text1"/>
        </w:rPr>
      </w:pPr>
      <w:r w:rsidRPr="000C31B0">
        <w:rPr>
          <w:color w:val="000000" w:themeColor="text1"/>
        </w:rPr>
        <w:fldChar w:fldCharType="end"/>
      </w:r>
    </w:p>
    <w:p w14:paraId="451EEE98" w14:textId="77777777" w:rsidR="008E0265" w:rsidRPr="000C31B0" w:rsidRDefault="008E0265">
      <w:pPr>
        <w:rPr>
          <w:color w:val="000000" w:themeColor="text1"/>
          <w:lang w:val="da-DK"/>
        </w:rPr>
      </w:pPr>
    </w:p>
    <w:p w14:paraId="4EB403A7" w14:textId="77777777" w:rsidR="008E0265" w:rsidRPr="000C31B0" w:rsidRDefault="008E0265" w:rsidP="008E0265">
      <w:pPr>
        <w:pStyle w:val="BodyText"/>
        <w:rPr>
          <w:color w:val="000000" w:themeColor="text1"/>
          <w:lang w:val="da-DK"/>
        </w:rPr>
        <w:sectPr w:rsidR="008E0265" w:rsidRPr="000C31B0" w:rsidSect="00F0774B">
          <w:headerReference w:type="default" r:id="rId9"/>
          <w:footerReference w:type="even" r:id="rId10"/>
          <w:footerReference w:type="default" r:id="rId11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6AFCED9D" w14:textId="77777777" w:rsidR="00C54DAF" w:rsidRPr="000C31B0" w:rsidRDefault="00C54DAF">
      <w:pPr>
        <w:rPr>
          <w:rFonts w:ascii="Arial" w:eastAsiaTheme="majorEastAsia" w:hAnsi="Arial" w:cstheme="majorBidi"/>
          <w:b/>
          <w:bCs/>
          <w:color w:val="000000" w:themeColor="text1"/>
          <w:sz w:val="36"/>
          <w:szCs w:val="28"/>
          <w:lang w:val="da-DK"/>
        </w:rPr>
      </w:pPr>
      <w:bookmarkStart w:id="0" w:name="_Toc356466650"/>
      <w:r w:rsidRPr="000C31B0">
        <w:rPr>
          <w:color w:val="000000" w:themeColor="text1"/>
          <w:lang w:val="da-DK"/>
        </w:rPr>
        <w:br w:type="page"/>
      </w:r>
    </w:p>
    <w:p w14:paraId="043498F9" w14:textId="77777777" w:rsidR="008E0265" w:rsidRPr="00F31F5D" w:rsidRDefault="008E0265" w:rsidP="00F31F5D">
      <w:pPr>
        <w:pStyle w:val="Heading1"/>
      </w:pPr>
      <w:bookmarkStart w:id="1" w:name="_Toc462644455"/>
      <w:r w:rsidRPr="00F31F5D">
        <w:lastRenderedPageBreak/>
        <w:t>Introduction</w:t>
      </w:r>
      <w:bookmarkEnd w:id="0"/>
      <w:bookmarkEnd w:id="1"/>
    </w:p>
    <w:p w14:paraId="70DD4286" w14:textId="77777777" w:rsidR="004C5FBE" w:rsidRPr="000C31B0" w:rsidRDefault="00452C98" w:rsidP="00452C98">
      <w:pPr>
        <w:pStyle w:val="BodyText"/>
        <w:rPr>
          <w:color w:val="000000" w:themeColor="text1"/>
        </w:rPr>
      </w:pPr>
      <w:r w:rsidRPr="000C31B0">
        <w:rPr>
          <w:color w:val="000000" w:themeColor="text1"/>
        </w:rPr>
        <w:t xml:space="preserve">The Department of Veterans Affairs (VA) announces the release of </w:t>
      </w:r>
      <w:r w:rsidR="00C15003" w:rsidRPr="00C15003">
        <w:rPr>
          <w:color w:val="000000" w:themeColor="text1"/>
        </w:rPr>
        <w:t>Benefits Claims Decision Support System (BCDSS)</w:t>
      </w:r>
      <w:r w:rsidR="00AD5D2A" w:rsidRPr="000C31B0">
        <w:rPr>
          <w:color w:val="000000" w:themeColor="text1"/>
        </w:rPr>
        <w:t xml:space="preserve"> </w:t>
      </w:r>
      <w:r w:rsidR="008516E3">
        <w:rPr>
          <w:color w:val="000000" w:themeColor="text1"/>
        </w:rPr>
        <w:t>2</w:t>
      </w:r>
      <w:r w:rsidR="00F31F5D">
        <w:rPr>
          <w:color w:val="000000" w:themeColor="text1"/>
        </w:rPr>
        <w:t>.0</w:t>
      </w:r>
      <w:r w:rsidR="000533A3">
        <w:rPr>
          <w:color w:val="000000" w:themeColor="text1"/>
        </w:rPr>
        <w:t>. T</w:t>
      </w:r>
      <w:r w:rsidRPr="000C31B0">
        <w:rPr>
          <w:color w:val="000000" w:themeColor="text1"/>
        </w:rPr>
        <w:t xml:space="preserve">hese release notes detail the </w:t>
      </w:r>
      <w:r w:rsidR="003F267B" w:rsidRPr="000C31B0">
        <w:rPr>
          <w:color w:val="000000" w:themeColor="text1"/>
        </w:rPr>
        <w:t>changes t</w:t>
      </w:r>
      <w:r w:rsidRPr="000C31B0">
        <w:rPr>
          <w:color w:val="000000" w:themeColor="text1"/>
        </w:rPr>
        <w:t xml:space="preserve">o the </w:t>
      </w:r>
      <w:r w:rsidR="00C15003">
        <w:rPr>
          <w:color w:val="000000" w:themeColor="text1"/>
        </w:rPr>
        <w:t>BCDSS</w:t>
      </w:r>
      <w:r w:rsidRPr="000C31B0">
        <w:rPr>
          <w:color w:val="000000" w:themeColor="text1"/>
        </w:rPr>
        <w:t xml:space="preserve"> product in this </w:t>
      </w:r>
      <w:r w:rsidR="0094442E" w:rsidRPr="000C31B0">
        <w:rPr>
          <w:color w:val="000000" w:themeColor="text1"/>
        </w:rPr>
        <w:t>r</w:t>
      </w:r>
      <w:r w:rsidRPr="000C31B0">
        <w:rPr>
          <w:color w:val="000000" w:themeColor="text1"/>
        </w:rPr>
        <w:t xml:space="preserve">elease and mention future direction of the </w:t>
      </w:r>
      <w:r w:rsidR="0094442E" w:rsidRPr="000C31B0">
        <w:rPr>
          <w:color w:val="000000" w:themeColor="text1"/>
        </w:rPr>
        <w:t>p</w:t>
      </w:r>
      <w:r w:rsidRPr="000C31B0">
        <w:rPr>
          <w:color w:val="000000" w:themeColor="text1"/>
        </w:rPr>
        <w:t>roject.</w:t>
      </w:r>
    </w:p>
    <w:p w14:paraId="734E061D" w14:textId="77777777" w:rsidR="00FF7DBE" w:rsidRPr="000C31B0" w:rsidRDefault="00FF7DBE" w:rsidP="00452C98">
      <w:pPr>
        <w:pStyle w:val="BodyText"/>
        <w:rPr>
          <w:color w:val="000000" w:themeColor="text1"/>
        </w:rPr>
      </w:pPr>
    </w:p>
    <w:p w14:paraId="134D750F" w14:textId="77777777" w:rsidR="000E656E" w:rsidRDefault="000E656E" w:rsidP="00F31F5D">
      <w:pPr>
        <w:pStyle w:val="Heading1"/>
      </w:pPr>
      <w:bookmarkStart w:id="2" w:name="_Toc462644456"/>
      <w:bookmarkStart w:id="3" w:name="_Toc414608803"/>
      <w:r>
        <w:t>Release Information</w:t>
      </w:r>
      <w:bookmarkEnd w:id="2"/>
    </w:p>
    <w:p w14:paraId="1D9070EE" w14:textId="77777777" w:rsidR="000E656E" w:rsidRPr="000E656E" w:rsidRDefault="000E656E" w:rsidP="000E656E">
      <w:pPr>
        <w:pStyle w:val="BodyText"/>
        <w:ind w:left="720"/>
      </w:pPr>
    </w:p>
    <w:p w14:paraId="494921F1" w14:textId="77777777" w:rsidR="007C1AD6" w:rsidRPr="000C31B0" w:rsidRDefault="00580E43" w:rsidP="00F31F5D">
      <w:pPr>
        <w:pStyle w:val="Heading1"/>
      </w:pPr>
      <w:bookmarkStart w:id="4" w:name="_Key_Feature_Additions"/>
      <w:bookmarkStart w:id="5" w:name="_Toc462644457"/>
      <w:bookmarkEnd w:id="4"/>
      <w:r>
        <w:t>Key Feature Additions and Enhancements</w:t>
      </w:r>
      <w:bookmarkEnd w:id="3"/>
      <w:bookmarkEnd w:id="5"/>
    </w:p>
    <w:p w14:paraId="15A7FF55" w14:textId="68B5AC1C" w:rsidR="00B0189A" w:rsidRDefault="00580E43" w:rsidP="00580E43">
      <w:bookmarkStart w:id="6" w:name="_Toc397678811"/>
      <w:bookmarkStart w:id="7" w:name="_Toc397679539"/>
      <w:bookmarkStart w:id="8" w:name="_Toc397687130"/>
      <w:bookmarkStart w:id="9" w:name="_Toc397687717"/>
      <w:bookmarkStart w:id="10" w:name="_Toc397678812"/>
      <w:bookmarkStart w:id="11" w:name="_Toc397679540"/>
      <w:bookmarkStart w:id="12" w:name="_Toc397687131"/>
      <w:bookmarkStart w:id="13" w:name="_Toc397687718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407C37">
        <w:t>The following list details the</w:t>
      </w:r>
      <w:r>
        <w:t xml:space="preserve"> key features added </w:t>
      </w:r>
      <w:r w:rsidRPr="00407C37">
        <w:t xml:space="preserve">in </w:t>
      </w:r>
      <w:r w:rsidR="00F52FEE">
        <w:t xml:space="preserve">Sprints </w:t>
      </w:r>
      <w:r w:rsidR="00C050AF">
        <w:t>16-1</w:t>
      </w:r>
      <w:r w:rsidR="004B292D">
        <w:t>9</w:t>
      </w:r>
      <w:r w:rsidRPr="00407C37">
        <w:t>:</w:t>
      </w:r>
    </w:p>
    <w:p w14:paraId="13EA3D6F" w14:textId="77777777" w:rsidR="000B5F80" w:rsidRDefault="000B5F80" w:rsidP="000B5F80">
      <w:pPr>
        <w:pStyle w:val="ListParagraph"/>
        <w:numPr>
          <w:ilvl w:val="0"/>
          <w:numId w:val="47"/>
        </w:numPr>
        <w:spacing w:before="0" w:after="160" w:line="259" w:lineRule="auto"/>
      </w:pPr>
      <w:r>
        <w:t>Analyzed the dev instance of the claims database</w:t>
      </w:r>
    </w:p>
    <w:p w14:paraId="1C437B35" w14:textId="77777777" w:rsidR="000B5F80" w:rsidRDefault="000B5F80" w:rsidP="000B5F80">
      <w:pPr>
        <w:pStyle w:val="ListParagraph"/>
        <w:numPr>
          <w:ilvl w:val="0"/>
          <w:numId w:val="47"/>
        </w:numPr>
        <w:spacing w:before="0" w:after="160" w:line="259" w:lineRule="auto"/>
      </w:pPr>
      <w:r>
        <w:t>Made progress on the Knee calculations</w:t>
      </w:r>
    </w:p>
    <w:p w14:paraId="63DA565A" w14:textId="77777777" w:rsidR="000B5F80" w:rsidRDefault="000B5F80" w:rsidP="000B5F80">
      <w:pPr>
        <w:pStyle w:val="ListParagraph"/>
        <w:numPr>
          <w:ilvl w:val="0"/>
          <w:numId w:val="47"/>
        </w:numPr>
        <w:spacing w:before="0" w:after="160" w:line="259" w:lineRule="auto"/>
      </w:pPr>
      <w:r>
        <w:t>Partial results are now being populated in the Results page</w:t>
      </w:r>
    </w:p>
    <w:p w14:paraId="4A2F9A14" w14:textId="77777777" w:rsidR="000B5F80" w:rsidRDefault="000B5F80" w:rsidP="000B5F80">
      <w:pPr>
        <w:pStyle w:val="ListParagraph"/>
        <w:numPr>
          <w:ilvl w:val="0"/>
          <w:numId w:val="47"/>
        </w:numPr>
        <w:spacing w:before="0" w:after="160" w:line="259" w:lineRule="auto"/>
      </w:pPr>
      <w:r>
        <w:t>Conducted  Release / Sprint planning for the next sprint – which includes</w:t>
      </w:r>
    </w:p>
    <w:p w14:paraId="1F36D3E0" w14:textId="77777777" w:rsidR="000B5F80" w:rsidRDefault="000B5F80" w:rsidP="00D2371C">
      <w:pPr>
        <w:pStyle w:val="ListParagraph"/>
        <w:numPr>
          <w:ilvl w:val="1"/>
          <w:numId w:val="47"/>
        </w:numPr>
        <w:spacing w:before="0" w:after="160" w:line="259" w:lineRule="auto"/>
      </w:pPr>
      <w:r>
        <w:t>Result page updates to include Agree/Disagree functionality</w:t>
      </w:r>
    </w:p>
    <w:p w14:paraId="156AED5A" w14:textId="77777777" w:rsidR="000B5F80" w:rsidRDefault="000B5F80" w:rsidP="00D2371C">
      <w:pPr>
        <w:pStyle w:val="ListParagraph"/>
        <w:numPr>
          <w:ilvl w:val="1"/>
          <w:numId w:val="47"/>
        </w:numPr>
        <w:spacing w:before="0" w:after="160" w:line="259" w:lineRule="auto"/>
      </w:pPr>
      <w:r>
        <w:t>Report page updates</w:t>
      </w:r>
    </w:p>
    <w:p w14:paraId="5C23EF72" w14:textId="7E99D134" w:rsidR="00351133" w:rsidRDefault="000B5F80" w:rsidP="00D2371C">
      <w:pPr>
        <w:pStyle w:val="ListParagraph"/>
        <w:numPr>
          <w:ilvl w:val="1"/>
          <w:numId w:val="47"/>
        </w:numPr>
        <w:spacing w:before="0" w:after="160" w:line="259" w:lineRule="auto"/>
      </w:pPr>
      <w:r>
        <w:t>Implementing Ear model processing</w:t>
      </w:r>
    </w:p>
    <w:p w14:paraId="7C0331FB" w14:textId="77777777" w:rsidR="00351133" w:rsidRDefault="00351133" w:rsidP="00C23DEF">
      <w:pPr>
        <w:pStyle w:val="ListParagraph"/>
        <w:numPr>
          <w:ilvl w:val="0"/>
          <w:numId w:val="47"/>
        </w:numPr>
        <w:spacing w:before="0" w:after="160" w:line="259" w:lineRule="auto"/>
      </w:pPr>
      <w:r>
        <w:t>Completed Knee data validations and calculations</w:t>
      </w:r>
    </w:p>
    <w:p w14:paraId="21A15A81" w14:textId="77777777" w:rsidR="00351133" w:rsidRDefault="00351133" w:rsidP="00C23DEF">
      <w:pPr>
        <w:pStyle w:val="ListParagraph"/>
        <w:numPr>
          <w:ilvl w:val="0"/>
          <w:numId w:val="47"/>
        </w:numPr>
        <w:spacing w:before="0" w:after="160" w:line="259" w:lineRule="auto"/>
      </w:pPr>
      <w:r>
        <w:t>Identified a data issue for the bilateral indicators</w:t>
      </w:r>
    </w:p>
    <w:p w14:paraId="4619C521" w14:textId="77777777" w:rsidR="00351133" w:rsidRDefault="00351133" w:rsidP="00C23DEF">
      <w:pPr>
        <w:pStyle w:val="ListParagraph"/>
        <w:numPr>
          <w:ilvl w:val="0"/>
          <w:numId w:val="47"/>
        </w:numPr>
        <w:spacing w:before="0" w:after="160" w:line="259" w:lineRule="auto"/>
      </w:pPr>
      <w:r>
        <w:t>Results page is now populating all the values from a claim processing</w:t>
      </w:r>
    </w:p>
    <w:p w14:paraId="65AC5AA7" w14:textId="77777777" w:rsidR="00351133" w:rsidRDefault="00351133" w:rsidP="00C23DEF">
      <w:pPr>
        <w:pStyle w:val="ListParagraph"/>
        <w:numPr>
          <w:ilvl w:val="0"/>
          <w:numId w:val="47"/>
        </w:numPr>
        <w:spacing w:before="0" w:after="160" w:line="259" w:lineRule="auto"/>
      </w:pPr>
      <w:r>
        <w:t>Started working on the Result page updates</w:t>
      </w:r>
    </w:p>
    <w:p w14:paraId="201EA671" w14:textId="77777777" w:rsidR="00351133" w:rsidRDefault="00351133" w:rsidP="00D2371C">
      <w:pPr>
        <w:pStyle w:val="ListParagraph"/>
        <w:numPr>
          <w:ilvl w:val="1"/>
          <w:numId w:val="47"/>
        </w:numPr>
        <w:spacing w:before="0" w:after="160" w:line="259" w:lineRule="auto"/>
      </w:pPr>
      <w:r>
        <w:t>To include Agree/Disagree checkbox</w:t>
      </w:r>
    </w:p>
    <w:p w14:paraId="52E3F47F" w14:textId="77777777" w:rsidR="00351133" w:rsidRDefault="00351133" w:rsidP="00D2371C">
      <w:pPr>
        <w:pStyle w:val="ListParagraph"/>
        <w:numPr>
          <w:ilvl w:val="1"/>
          <w:numId w:val="47"/>
        </w:numPr>
        <w:spacing w:before="0" w:after="160" w:line="259" w:lineRule="auto"/>
      </w:pPr>
      <w:r>
        <w:t>To include Hyperlinks for more details</w:t>
      </w:r>
    </w:p>
    <w:p w14:paraId="2268D6E9" w14:textId="77777777" w:rsidR="003B2EF6" w:rsidRDefault="003B2EF6" w:rsidP="003B2EF6">
      <w:pPr>
        <w:pStyle w:val="ListParagraph"/>
        <w:numPr>
          <w:ilvl w:val="0"/>
          <w:numId w:val="47"/>
        </w:numPr>
        <w:spacing w:before="0" w:after="160" w:line="259" w:lineRule="auto"/>
      </w:pPr>
      <w:r>
        <w:t>Data load – and processing of new data refresh – in progress</w:t>
      </w:r>
    </w:p>
    <w:p w14:paraId="2B095BF9" w14:textId="77777777" w:rsidR="003B2EF6" w:rsidRDefault="003B2EF6" w:rsidP="003B2EF6">
      <w:pPr>
        <w:pStyle w:val="ListParagraph"/>
        <w:numPr>
          <w:ilvl w:val="0"/>
          <w:numId w:val="47"/>
        </w:numPr>
        <w:spacing w:before="0" w:after="160" w:line="259" w:lineRule="auto"/>
      </w:pPr>
      <w:r>
        <w:t>Completed Modeling engine services for Ear</w:t>
      </w:r>
    </w:p>
    <w:p w14:paraId="211A2332" w14:textId="77777777" w:rsidR="003B2EF6" w:rsidRDefault="003B2EF6" w:rsidP="003B2EF6">
      <w:pPr>
        <w:pStyle w:val="ListParagraph"/>
        <w:numPr>
          <w:ilvl w:val="0"/>
          <w:numId w:val="47"/>
        </w:numPr>
        <w:spacing w:before="0" w:after="160" w:line="259" w:lineRule="auto"/>
      </w:pPr>
      <w:r>
        <w:t>Completed Ear rating calculations</w:t>
      </w:r>
    </w:p>
    <w:p w14:paraId="02C4F070" w14:textId="77777777" w:rsidR="003B2EF6" w:rsidRDefault="003B2EF6" w:rsidP="003B2EF6">
      <w:pPr>
        <w:pStyle w:val="ListParagraph"/>
        <w:numPr>
          <w:ilvl w:val="0"/>
          <w:numId w:val="47"/>
        </w:numPr>
        <w:spacing w:before="0" w:after="160" w:line="259" w:lineRule="auto"/>
      </w:pPr>
      <w:r>
        <w:t>Enhanced the system to process both Ear &amp; Knee claims simultaneously</w:t>
      </w:r>
    </w:p>
    <w:p w14:paraId="58489FCD" w14:textId="77777777" w:rsidR="003B2EF6" w:rsidRDefault="003B2EF6" w:rsidP="003B2EF6">
      <w:pPr>
        <w:pStyle w:val="ListParagraph"/>
        <w:numPr>
          <w:ilvl w:val="0"/>
          <w:numId w:val="47"/>
        </w:numPr>
        <w:spacing w:before="0" w:after="160" w:line="259" w:lineRule="auto"/>
      </w:pPr>
      <w:r>
        <w:t>Ear data validations and calculations – in progress</w:t>
      </w:r>
    </w:p>
    <w:p w14:paraId="711792D6" w14:textId="03D9FAB8" w:rsidR="0098041C" w:rsidRDefault="003B2EF6" w:rsidP="003707F6">
      <w:pPr>
        <w:pStyle w:val="ListParagraph"/>
        <w:numPr>
          <w:ilvl w:val="0"/>
          <w:numId w:val="47"/>
        </w:numPr>
        <w:spacing w:before="0" w:after="160" w:line="259" w:lineRule="auto"/>
      </w:pPr>
      <w:r>
        <w:t>Fixed UI/UX related defects</w:t>
      </w:r>
    </w:p>
    <w:p w14:paraId="5C7406DC" w14:textId="77777777" w:rsidR="003B2EF6" w:rsidRDefault="003B2EF6" w:rsidP="003B2EF6">
      <w:pPr>
        <w:pStyle w:val="ListParagraph"/>
        <w:spacing w:before="0" w:after="160" w:line="259" w:lineRule="auto"/>
      </w:pPr>
      <w:bookmarkStart w:id="14" w:name="_GoBack"/>
      <w:bookmarkEnd w:id="14"/>
    </w:p>
    <w:p w14:paraId="7C7990C2" w14:textId="77777777" w:rsidR="009627F9" w:rsidRPr="000C31B0" w:rsidRDefault="009627F9" w:rsidP="00F31F5D">
      <w:pPr>
        <w:pStyle w:val="Heading1"/>
      </w:pPr>
      <w:bookmarkStart w:id="15" w:name="_Toc397687720"/>
      <w:bookmarkStart w:id="16" w:name="_Toc397687721"/>
      <w:bookmarkStart w:id="17" w:name="_Toc397687722"/>
      <w:bookmarkStart w:id="18" w:name="_Toc397687723"/>
      <w:bookmarkStart w:id="19" w:name="_Toc397687724"/>
      <w:bookmarkStart w:id="20" w:name="_Toc397687725"/>
      <w:bookmarkStart w:id="21" w:name="_Toc397687726"/>
      <w:bookmarkStart w:id="22" w:name="_Toc397687727"/>
      <w:bookmarkStart w:id="23" w:name="_Toc397687728"/>
      <w:bookmarkStart w:id="24" w:name="_Toc397687729"/>
      <w:bookmarkStart w:id="25" w:name="_Toc397687730"/>
      <w:bookmarkStart w:id="26" w:name="_Toc397687731"/>
      <w:bookmarkStart w:id="27" w:name="_Toc397687732"/>
      <w:bookmarkStart w:id="28" w:name="_Toc397687733"/>
      <w:bookmarkStart w:id="29" w:name="_Release_Report"/>
      <w:bookmarkStart w:id="30" w:name="_Toc462644458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0C31B0">
        <w:t>Release Report</w:t>
      </w:r>
      <w:bookmarkEnd w:id="30"/>
    </w:p>
    <w:p w14:paraId="5EB36766" w14:textId="77777777" w:rsidR="009627F9" w:rsidRPr="000C31B0" w:rsidRDefault="009627F9" w:rsidP="009627F9">
      <w:pPr>
        <w:pStyle w:val="Heading2"/>
        <w:rPr>
          <w:color w:val="000000" w:themeColor="text1"/>
        </w:rPr>
      </w:pPr>
      <w:bookmarkStart w:id="31" w:name="_Stories_Completed"/>
      <w:bookmarkStart w:id="32" w:name="_Toc462644459"/>
      <w:bookmarkEnd w:id="31"/>
      <w:r w:rsidRPr="000C31B0">
        <w:rPr>
          <w:color w:val="000000" w:themeColor="text1"/>
        </w:rPr>
        <w:t>Stories Completed</w:t>
      </w:r>
      <w:bookmarkEnd w:id="32"/>
    </w:p>
    <w:p w14:paraId="2392A247" w14:textId="4D602A67" w:rsidR="000C0817" w:rsidRDefault="002C33B3" w:rsidP="00FF7DBE">
      <w:pPr>
        <w:rPr>
          <w:color w:val="000000" w:themeColor="text1"/>
          <w:szCs w:val="24"/>
        </w:rPr>
      </w:pPr>
      <w:r w:rsidRPr="000C31B0">
        <w:rPr>
          <w:color w:val="000000" w:themeColor="text1"/>
          <w:szCs w:val="24"/>
        </w:rPr>
        <w:t xml:space="preserve">During </w:t>
      </w:r>
      <w:r w:rsidR="00F52FEE">
        <w:rPr>
          <w:color w:val="000000" w:themeColor="text1"/>
          <w:szCs w:val="24"/>
        </w:rPr>
        <w:t xml:space="preserve">Sprints </w:t>
      </w:r>
      <w:r w:rsidR="00C050AF">
        <w:rPr>
          <w:color w:val="000000" w:themeColor="text1"/>
          <w:szCs w:val="24"/>
        </w:rPr>
        <w:t>16-1</w:t>
      </w:r>
      <w:r w:rsidR="004B292D">
        <w:rPr>
          <w:color w:val="000000" w:themeColor="text1"/>
          <w:szCs w:val="24"/>
        </w:rPr>
        <w:t>9</w:t>
      </w:r>
      <w:r>
        <w:rPr>
          <w:color w:val="000000" w:themeColor="text1"/>
          <w:szCs w:val="24"/>
        </w:rPr>
        <w:t xml:space="preserve">, </w:t>
      </w:r>
      <w:r w:rsidRPr="000C31B0">
        <w:rPr>
          <w:color w:val="000000" w:themeColor="text1"/>
          <w:szCs w:val="24"/>
        </w:rPr>
        <w:t xml:space="preserve">the team resolved </w:t>
      </w:r>
      <w:r w:rsidR="001A14B7">
        <w:rPr>
          <w:color w:val="000000" w:themeColor="text1"/>
          <w:szCs w:val="24"/>
        </w:rPr>
        <w:t xml:space="preserve">31 </w:t>
      </w:r>
      <w:r>
        <w:rPr>
          <w:color w:val="000000" w:themeColor="text1"/>
          <w:szCs w:val="24"/>
        </w:rPr>
        <w:t>stories</w:t>
      </w:r>
      <w:r w:rsidRPr="000C31B0">
        <w:rPr>
          <w:color w:val="000000" w:themeColor="text1"/>
          <w:szCs w:val="24"/>
        </w:rPr>
        <w:t>.</w:t>
      </w:r>
      <w:r>
        <w:rPr>
          <w:color w:val="000000" w:themeColor="text1"/>
          <w:szCs w:val="24"/>
        </w:rPr>
        <w:t xml:space="preserve"> </w:t>
      </w:r>
      <w:r w:rsidRPr="000C31B0">
        <w:rPr>
          <w:color w:val="000000" w:themeColor="text1"/>
          <w:szCs w:val="24"/>
        </w:rPr>
        <w:t xml:space="preserve">The following table lists the </w:t>
      </w:r>
      <w:r>
        <w:rPr>
          <w:color w:val="000000" w:themeColor="text1"/>
          <w:szCs w:val="24"/>
        </w:rPr>
        <w:t>stories</w:t>
      </w:r>
      <w:r w:rsidRPr="000C31B0">
        <w:rPr>
          <w:color w:val="000000" w:themeColor="text1"/>
          <w:szCs w:val="24"/>
        </w:rPr>
        <w:t xml:space="preserve"> </w:t>
      </w:r>
      <w:r w:rsidR="00A534DA">
        <w:rPr>
          <w:color w:val="000000" w:themeColor="text1"/>
          <w:szCs w:val="24"/>
        </w:rPr>
        <w:t>c</w:t>
      </w:r>
      <w:r w:rsidR="004125DC">
        <w:rPr>
          <w:color w:val="000000" w:themeColor="text1"/>
          <w:szCs w:val="24"/>
        </w:rPr>
        <w:t xml:space="preserve">ompleted </w:t>
      </w:r>
      <w:r w:rsidRPr="000C31B0">
        <w:rPr>
          <w:color w:val="000000" w:themeColor="text1"/>
          <w:szCs w:val="24"/>
        </w:rPr>
        <w:t xml:space="preserve">in </w:t>
      </w:r>
      <w:r w:rsidR="009E1038">
        <w:rPr>
          <w:color w:val="000000" w:themeColor="text1"/>
          <w:szCs w:val="24"/>
        </w:rPr>
        <w:t xml:space="preserve">Sprints </w:t>
      </w:r>
      <w:r w:rsidR="00C050AF">
        <w:rPr>
          <w:color w:val="000000" w:themeColor="text1"/>
          <w:szCs w:val="24"/>
        </w:rPr>
        <w:t>16-1</w:t>
      </w:r>
      <w:r w:rsidR="004B292D">
        <w:rPr>
          <w:color w:val="000000" w:themeColor="text1"/>
          <w:szCs w:val="24"/>
        </w:rPr>
        <w:t>9</w:t>
      </w:r>
      <w:r w:rsidRPr="000C31B0">
        <w:rPr>
          <w:color w:val="000000" w:themeColor="text1"/>
          <w:szCs w:val="24"/>
        </w:rPr>
        <w:t>: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8280"/>
      </w:tblGrid>
      <w:tr w:rsidR="00CB74F6" w:rsidRPr="00C30F06" w14:paraId="37B9203A" w14:textId="77777777" w:rsidTr="005672F7">
        <w:trPr>
          <w:trHeight w:val="288"/>
        </w:trPr>
        <w:tc>
          <w:tcPr>
            <w:tcW w:w="1435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6838B0" w14:textId="77777777" w:rsidR="00CB74F6" w:rsidRPr="00FF7DBE" w:rsidRDefault="00CB74F6" w:rsidP="009D4957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ID</w:t>
            </w:r>
          </w:p>
        </w:tc>
        <w:tc>
          <w:tcPr>
            <w:tcW w:w="8280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85388EF" w14:textId="77777777" w:rsidR="00CB74F6" w:rsidRPr="00FF7DBE" w:rsidRDefault="00CB74F6" w:rsidP="009D4957">
            <w:pPr>
              <w:widowControl w:val="0"/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Summary</w:t>
            </w:r>
          </w:p>
        </w:tc>
      </w:tr>
      <w:tr w:rsidR="00FF59EB" w:rsidRPr="00E81F4B" w14:paraId="494C9DCF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62FAFD5" w14:textId="1C1D18D1" w:rsidR="00FF59EB" w:rsidRPr="001A64ED" w:rsidRDefault="00C7725F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725F">
              <w:rPr>
                <w:rFonts w:eastAsia="Times New Roman" w:cs="Times New Roman"/>
                <w:color w:val="000000"/>
                <w:sz w:val="20"/>
                <w:szCs w:val="20"/>
              </w:rPr>
              <w:t>VABCDS-199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929FD" w14:textId="3BCB9F36" w:rsidR="00FF59EB" w:rsidRPr="001A64ED" w:rsidRDefault="00C7725F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725F">
              <w:rPr>
                <w:rFonts w:eastAsia="Times New Roman" w:cs="Times New Roman"/>
                <w:color w:val="000000"/>
                <w:sz w:val="20"/>
                <w:szCs w:val="20"/>
              </w:rPr>
              <w:t>BCDS - View Predicted Results of the Processed Contentions</w:t>
            </w:r>
          </w:p>
        </w:tc>
      </w:tr>
      <w:tr w:rsidR="00FF59EB" w:rsidRPr="00E81F4B" w14:paraId="79400422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543339A" w14:textId="7C0A3CB6" w:rsidR="00FF59EB" w:rsidRPr="001A64ED" w:rsidRDefault="00C7725F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725F">
              <w:rPr>
                <w:rFonts w:eastAsia="Times New Roman" w:cs="Times New Roman"/>
                <w:color w:val="000000"/>
                <w:sz w:val="20"/>
                <w:szCs w:val="20"/>
              </w:rPr>
              <w:t>VABCDS-372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F7E60" w14:textId="2549601A" w:rsidR="00FF59EB" w:rsidRPr="001A64ED" w:rsidRDefault="00C7725F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725F">
              <w:rPr>
                <w:rFonts w:eastAsia="Times New Roman" w:cs="Times New Roman"/>
                <w:color w:val="000000"/>
                <w:sz w:val="20"/>
                <w:szCs w:val="20"/>
              </w:rPr>
              <w:t>BCDS - Rater Dashboard: Search Claims (Advanced Search)</w:t>
            </w:r>
          </w:p>
        </w:tc>
      </w:tr>
      <w:tr w:rsidR="002E0336" w:rsidRPr="00E81F4B" w14:paraId="430BD773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996111B" w14:textId="388A1FD0" w:rsidR="002E0336" w:rsidRPr="00C7725F" w:rsidRDefault="002E0336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E0336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VABCDS-375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B1545" w14:textId="2553D73C" w:rsidR="002E0336" w:rsidRPr="00C7725F" w:rsidRDefault="002E0336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E0336">
              <w:rPr>
                <w:rFonts w:eastAsia="Times New Roman" w:cs="Times New Roman"/>
                <w:color w:val="000000"/>
                <w:sz w:val="20"/>
                <w:szCs w:val="20"/>
              </w:rPr>
              <w:t>BCDS - Modeling Agent: Manage/Edit Model - UI</w:t>
            </w:r>
          </w:p>
        </w:tc>
      </w:tr>
      <w:tr w:rsidR="002E0336" w:rsidRPr="00E81F4B" w14:paraId="0DCFF94C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76E0B2E" w14:textId="5DC30CEB" w:rsidR="002E0336" w:rsidRPr="00C7725F" w:rsidRDefault="002E0336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E0336">
              <w:rPr>
                <w:rFonts w:eastAsia="Times New Roman" w:cs="Times New Roman"/>
                <w:color w:val="000000"/>
                <w:sz w:val="20"/>
                <w:szCs w:val="20"/>
              </w:rPr>
              <w:t>VABCDS-501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FE424" w14:textId="422E6C93" w:rsidR="002E0336" w:rsidRPr="00C7725F" w:rsidRDefault="002E0336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E0336">
              <w:rPr>
                <w:rFonts w:eastAsia="Times New Roman" w:cs="Times New Roman"/>
                <w:color w:val="000000"/>
                <w:sz w:val="20"/>
                <w:szCs w:val="20"/>
              </w:rPr>
              <w:t>BCDS - Develop Modeling Engine Services for Ear Contentions and Decisions</w:t>
            </w:r>
          </w:p>
        </w:tc>
      </w:tr>
      <w:tr w:rsidR="006A122F" w:rsidRPr="00E81F4B" w14:paraId="4B26C93D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611903B" w14:textId="45E9AE9F" w:rsidR="006A122F" w:rsidRPr="007E37BD" w:rsidRDefault="00C7725F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725F">
              <w:rPr>
                <w:rFonts w:eastAsia="Times New Roman" w:cs="Times New Roman"/>
                <w:color w:val="000000"/>
                <w:sz w:val="20"/>
                <w:szCs w:val="20"/>
              </w:rPr>
              <w:t>VABCDS-503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72803" w14:textId="137D4699" w:rsidR="006A122F" w:rsidRPr="007E37BD" w:rsidRDefault="00C7725F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725F">
              <w:rPr>
                <w:rFonts w:eastAsia="Times New Roman" w:cs="Times New Roman"/>
                <w:color w:val="000000"/>
                <w:sz w:val="20"/>
                <w:szCs w:val="20"/>
              </w:rPr>
              <w:t>BCDS - Validate/Test Knee Rating Calculations</w:t>
            </w:r>
          </w:p>
        </w:tc>
      </w:tr>
      <w:tr w:rsidR="00776D3D" w:rsidRPr="00E81F4B" w14:paraId="325CC1C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D9FB133" w14:textId="166311C3" w:rsidR="00776D3D" w:rsidRPr="00C7725F" w:rsidRDefault="00776D3D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76D3D">
              <w:rPr>
                <w:rFonts w:eastAsia="Times New Roman" w:cs="Times New Roman"/>
                <w:color w:val="000000"/>
                <w:sz w:val="20"/>
                <w:szCs w:val="20"/>
              </w:rPr>
              <w:t>VABCDS-600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DC50A" w14:textId="03B74A3B" w:rsidR="00776D3D" w:rsidRPr="00C7725F" w:rsidRDefault="00776D3D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76D3D">
              <w:rPr>
                <w:rFonts w:eastAsia="Times New Roman" w:cs="Times New Roman"/>
                <w:color w:val="000000"/>
                <w:sz w:val="20"/>
                <w:szCs w:val="20"/>
              </w:rPr>
              <w:t>BCDS - Develop Ear rating calculations and matching components using Java</w:t>
            </w:r>
          </w:p>
        </w:tc>
      </w:tr>
      <w:tr w:rsidR="00776D3D" w:rsidRPr="00E81F4B" w14:paraId="1807E34D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AD84936" w14:textId="337585AD" w:rsidR="00776D3D" w:rsidRPr="00C7725F" w:rsidRDefault="00776D3D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76D3D">
              <w:rPr>
                <w:rFonts w:eastAsia="Times New Roman" w:cs="Times New Roman"/>
                <w:color w:val="000000"/>
                <w:sz w:val="20"/>
                <w:szCs w:val="20"/>
              </w:rPr>
              <w:t>VABCDS-602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D8299" w14:textId="5B7B2D50" w:rsidR="00776D3D" w:rsidRPr="00C7725F" w:rsidRDefault="00776D3D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76D3D">
              <w:rPr>
                <w:rFonts w:eastAsia="Times New Roman" w:cs="Times New Roman"/>
                <w:color w:val="000000"/>
                <w:sz w:val="20"/>
                <w:szCs w:val="20"/>
              </w:rPr>
              <w:t>BCDS - Implement Agree/Disagree workflow</w:t>
            </w:r>
          </w:p>
        </w:tc>
      </w:tr>
      <w:tr w:rsidR="00F05541" w:rsidRPr="00E81F4B" w14:paraId="1AA6B44D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7C066FE" w14:textId="6848315D" w:rsidR="00F05541" w:rsidRPr="00C7725F" w:rsidRDefault="00F05541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05541">
              <w:rPr>
                <w:rFonts w:eastAsia="Times New Roman" w:cs="Times New Roman"/>
                <w:color w:val="000000"/>
                <w:sz w:val="20"/>
                <w:szCs w:val="20"/>
              </w:rPr>
              <w:t>VABCDS-689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C12B7" w14:textId="11A9467D" w:rsidR="00F05541" w:rsidRPr="00C7725F" w:rsidRDefault="00F05541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0554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BCDS - Update </w:t>
            </w:r>
            <w:proofErr w:type="spellStart"/>
            <w:r w:rsidRPr="00F05541">
              <w:rPr>
                <w:rFonts w:eastAsia="Times New Roman" w:cs="Times New Roman"/>
                <w:color w:val="000000"/>
                <w:sz w:val="20"/>
                <w:szCs w:val="20"/>
              </w:rPr>
              <w:t>json</w:t>
            </w:r>
            <w:proofErr w:type="spellEnd"/>
            <w:r w:rsidRPr="00F0554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components for modeling service integration</w:t>
            </w:r>
          </w:p>
        </w:tc>
      </w:tr>
      <w:tr w:rsidR="006A122F" w:rsidRPr="00E81F4B" w14:paraId="67E90AF2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C819376" w14:textId="128788AF" w:rsidR="006A122F" w:rsidRPr="007E37BD" w:rsidRDefault="00C7725F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725F">
              <w:rPr>
                <w:rFonts w:eastAsia="Times New Roman" w:cs="Times New Roman"/>
                <w:color w:val="000000"/>
                <w:sz w:val="20"/>
                <w:szCs w:val="20"/>
              </w:rPr>
              <w:t>VABCDS-750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2FE78" w14:textId="0858E61D" w:rsidR="006A122F" w:rsidRPr="007E37BD" w:rsidRDefault="00C7725F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725F">
              <w:rPr>
                <w:rFonts w:eastAsia="Times New Roman" w:cs="Times New Roman"/>
                <w:color w:val="000000"/>
                <w:sz w:val="20"/>
                <w:szCs w:val="20"/>
              </w:rPr>
              <w:t>BCDS - Result Search</w:t>
            </w:r>
          </w:p>
        </w:tc>
      </w:tr>
      <w:tr w:rsidR="004919EA" w:rsidRPr="004919EA" w14:paraId="29E15B66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FAAA171" w14:textId="22459287" w:rsidR="006A122F" w:rsidRPr="004919EA" w:rsidRDefault="00C7725F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919EA">
              <w:rPr>
                <w:rFonts w:eastAsia="Times New Roman" w:cs="Times New Roman"/>
                <w:sz w:val="20"/>
                <w:szCs w:val="20"/>
              </w:rPr>
              <w:t>VABCDS-754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062F7" w14:textId="7F4678FB" w:rsidR="006A122F" w:rsidRPr="004919EA" w:rsidRDefault="00C7725F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4919EA">
              <w:rPr>
                <w:rFonts w:eastAsia="Times New Roman" w:cs="Times New Roman"/>
                <w:sz w:val="20"/>
                <w:szCs w:val="20"/>
              </w:rPr>
              <w:t>Run Validation / Ratings Calculations - based on the Knee processing documents.</w:t>
            </w:r>
          </w:p>
        </w:tc>
      </w:tr>
      <w:tr w:rsidR="004919EA" w:rsidRPr="004919EA" w14:paraId="09850096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E611390" w14:textId="2786A54A" w:rsidR="004919EA" w:rsidRPr="004919EA" w:rsidRDefault="004919E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919EA">
              <w:rPr>
                <w:rFonts w:eastAsia="Times New Roman" w:cs="Times New Roman"/>
                <w:sz w:val="20"/>
                <w:szCs w:val="20"/>
              </w:rPr>
              <w:t>VABCDS-758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87248" w14:textId="1F293A94" w:rsidR="004919EA" w:rsidRPr="004919EA" w:rsidRDefault="004919E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4919EA">
              <w:rPr>
                <w:rFonts w:eastAsia="Times New Roman" w:cs="Times New Roman"/>
                <w:sz w:val="20"/>
                <w:szCs w:val="20"/>
              </w:rPr>
              <w:t>Reports Requirements review</w:t>
            </w:r>
          </w:p>
        </w:tc>
      </w:tr>
      <w:tr w:rsidR="004919EA" w:rsidRPr="004919EA" w14:paraId="62C4269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03D0FB4" w14:textId="1FDCFEC9" w:rsidR="006A122F" w:rsidRPr="004919EA" w:rsidRDefault="00C7725F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919EA">
              <w:rPr>
                <w:rFonts w:eastAsia="Times New Roman" w:cs="Times New Roman"/>
                <w:sz w:val="20"/>
                <w:szCs w:val="20"/>
              </w:rPr>
              <w:t>VABCDS-765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02ABC" w14:textId="3F49E411" w:rsidR="006A122F" w:rsidRPr="004919EA" w:rsidRDefault="00C7725F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4919EA">
              <w:rPr>
                <w:rFonts w:eastAsia="Times New Roman" w:cs="Times New Roman"/>
                <w:sz w:val="20"/>
                <w:szCs w:val="20"/>
              </w:rPr>
              <w:t xml:space="preserve">Unable to perform calculations and store results in </w:t>
            </w:r>
            <w:proofErr w:type="spellStart"/>
            <w:r w:rsidRPr="004919EA">
              <w:rPr>
                <w:rFonts w:eastAsia="Times New Roman" w:cs="Times New Roman"/>
                <w:sz w:val="20"/>
                <w:szCs w:val="20"/>
              </w:rPr>
              <w:t>Modeling_Results</w:t>
            </w:r>
            <w:proofErr w:type="spellEnd"/>
            <w:r w:rsidRPr="004919EA">
              <w:rPr>
                <w:rFonts w:eastAsia="Times New Roman" w:cs="Times New Roman"/>
                <w:sz w:val="20"/>
                <w:szCs w:val="20"/>
              </w:rPr>
              <w:t xml:space="preserve"> table</w:t>
            </w:r>
          </w:p>
        </w:tc>
      </w:tr>
      <w:tr w:rsidR="00F05541" w:rsidRPr="00F05541" w14:paraId="6642F8DE" w14:textId="77777777" w:rsidTr="0019784F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16D3A73" w14:textId="77777777" w:rsidR="00F05541" w:rsidRPr="00F05541" w:rsidRDefault="00F05541" w:rsidP="0019784F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05541">
              <w:rPr>
                <w:rFonts w:eastAsia="Times New Roman" w:cs="Times New Roman"/>
                <w:sz w:val="20"/>
                <w:szCs w:val="20"/>
              </w:rPr>
              <w:t>VABCDS-766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83196" w14:textId="77777777" w:rsidR="00F05541" w:rsidRPr="00F05541" w:rsidRDefault="00F05541" w:rsidP="0019784F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F05541">
              <w:rPr>
                <w:rFonts w:eastAsia="Times New Roman" w:cs="Times New Roman"/>
                <w:sz w:val="20"/>
                <w:szCs w:val="20"/>
              </w:rPr>
              <w:t>BCDS - Results page updates for the Processed Contentions</w:t>
            </w:r>
          </w:p>
        </w:tc>
      </w:tr>
      <w:tr w:rsidR="004919EA" w:rsidRPr="004919EA" w14:paraId="02C71DBB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DE1DBA3" w14:textId="3D9F7A31" w:rsidR="006A122F" w:rsidRPr="004919EA" w:rsidRDefault="00C7725F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919EA">
              <w:rPr>
                <w:rFonts w:eastAsia="Times New Roman" w:cs="Times New Roman"/>
                <w:sz w:val="20"/>
                <w:szCs w:val="20"/>
              </w:rPr>
              <w:t>VABCDS-768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3A4D4" w14:textId="58D43475" w:rsidR="006A122F" w:rsidRPr="004919EA" w:rsidRDefault="00C7725F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4919EA">
              <w:rPr>
                <w:rFonts w:eastAsia="Times New Roman" w:cs="Times New Roman"/>
                <w:sz w:val="20"/>
                <w:szCs w:val="20"/>
              </w:rPr>
              <w:t>Generate PROCESS_DATE value to current date</w:t>
            </w:r>
          </w:p>
        </w:tc>
      </w:tr>
      <w:tr w:rsidR="001A14B7" w:rsidRPr="001A14B7" w14:paraId="0F31CC7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63EA01A" w14:textId="451089B6" w:rsidR="006A122F" w:rsidRPr="001A14B7" w:rsidRDefault="005740E1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1A14B7">
              <w:rPr>
                <w:rFonts w:eastAsia="Times New Roman" w:cs="Times New Roman"/>
                <w:sz w:val="20"/>
                <w:szCs w:val="20"/>
              </w:rPr>
              <w:t>VABCDS-780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0DB17" w14:textId="18516C74" w:rsidR="006A122F" w:rsidRPr="001A14B7" w:rsidRDefault="005740E1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1A14B7">
              <w:rPr>
                <w:rFonts w:eastAsia="Times New Roman" w:cs="Times New Roman"/>
                <w:sz w:val="20"/>
                <w:szCs w:val="20"/>
              </w:rPr>
              <w:t>Business logic to identify the patterns for pattern matching</w:t>
            </w:r>
          </w:p>
        </w:tc>
      </w:tr>
      <w:tr w:rsidR="001A14B7" w:rsidRPr="001A14B7" w14:paraId="27466CAF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9B9FBBF" w14:textId="7D7EDDFB" w:rsidR="007E413D" w:rsidRPr="001A14B7" w:rsidRDefault="005740E1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1A14B7">
              <w:rPr>
                <w:rFonts w:eastAsia="Times New Roman" w:cs="Times New Roman"/>
                <w:sz w:val="20"/>
                <w:szCs w:val="20"/>
              </w:rPr>
              <w:t>VABCDS-779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BA71A" w14:textId="72ABA8A8" w:rsidR="007E413D" w:rsidRPr="001A14B7" w:rsidRDefault="005740E1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1A14B7">
              <w:rPr>
                <w:rFonts w:eastAsia="Times New Roman" w:cs="Times New Roman"/>
                <w:sz w:val="20"/>
                <w:szCs w:val="20"/>
              </w:rPr>
              <w:t>Business logic for storing results in the corresponding results tables.</w:t>
            </w:r>
          </w:p>
        </w:tc>
      </w:tr>
      <w:tr w:rsidR="004919EA" w:rsidRPr="004919EA" w14:paraId="0463A9DB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194A2AD" w14:textId="6B2FE8A8" w:rsidR="004919EA" w:rsidRPr="004919EA" w:rsidRDefault="004919E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919EA">
              <w:rPr>
                <w:rFonts w:eastAsia="Times New Roman" w:cs="Times New Roman"/>
                <w:sz w:val="20"/>
                <w:szCs w:val="20"/>
              </w:rPr>
              <w:t>VABCDS-801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1B7C3" w14:textId="77B03193" w:rsidR="004919EA" w:rsidRPr="004919EA" w:rsidRDefault="004919E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4919EA">
              <w:rPr>
                <w:rFonts w:eastAsia="Times New Roman" w:cs="Times New Roman"/>
                <w:sz w:val="20"/>
                <w:szCs w:val="20"/>
              </w:rPr>
              <w:t>BCDS - Code Enhancements for Knee Calculations</w:t>
            </w:r>
          </w:p>
        </w:tc>
      </w:tr>
      <w:tr w:rsidR="004919EA" w:rsidRPr="004919EA" w14:paraId="55732EEA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37AD693" w14:textId="5B37D327" w:rsidR="004919EA" w:rsidRPr="004919EA" w:rsidRDefault="004919E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919EA">
              <w:rPr>
                <w:rFonts w:eastAsia="Times New Roman" w:cs="Times New Roman"/>
                <w:sz w:val="20"/>
                <w:szCs w:val="20"/>
              </w:rPr>
              <w:t>VABCDS-810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68398" w14:textId="0D871EDF" w:rsidR="004919EA" w:rsidRPr="004919EA" w:rsidRDefault="004919E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4919EA">
              <w:rPr>
                <w:rFonts w:eastAsia="Times New Roman" w:cs="Times New Roman"/>
                <w:sz w:val="20"/>
                <w:szCs w:val="20"/>
              </w:rPr>
              <w:t>Generate Code Structure for the utility model calculations.</w:t>
            </w:r>
          </w:p>
        </w:tc>
      </w:tr>
      <w:tr w:rsidR="004919EA" w:rsidRPr="004919EA" w14:paraId="1DA77D53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536E94B" w14:textId="731593E3" w:rsidR="004919EA" w:rsidRPr="004919EA" w:rsidRDefault="004919E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919EA">
              <w:rPr>
                <w:rFonts w:eastAsia="Times New Roman" w:cs="Times New Roman"/>
                <w:sz w:val="20"/>
                <w:szCs w:val="20"/>
              </w:rPr>
              <w:t>VABCDS-812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0B0B2" w14:textId="2F371777" w:rsidR="004919EA" w:rsidRPr="004919EA" w:rsidRDefault="004919E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4919EA">
              <w:rPr>
                <w:rFonts w:eastAsia="Times New Roman" w:cs="Times New Roman"/>
                <w:sz w:val="20"/>
                <w:szCs w:val="20"/>
              </w:rPr>
              <w:t>Adding Date of Claim field and filtering results based on Claim Date</w:t>
            </w:r>
          </w:p>
        </w:tc>
      </w:tr>
      <w:tr w:rsidR="004244AC" w:rsidRPr="004919EA" w14:paraId="3A2E5F9F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414B806" w14:textId="582C6864" w:rsidR="004244AC" w:rsidRPr="004919EA" w:rsidRDefault="00B4407F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B4407F">
              <w:rPr>
                <w:rFonts w:eastAsia="Times New Roman" w:cs="Times New Roman"/>
                <w:sz w:val="20"/>
                <w:szCs w:val="20"/>
              </w:rPr>
              <w:t>VABCDS-814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4661E" w14:textId="4AD2A0C6" w:rsidR="004244AC" w:rsidRPr="004919EA" w:rsidRDefault="00B4407F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B4407F">
              <w:rPr>
                <w:rFonts w:eastAsia="Times New Roman" w:cs="Times New Roman"/>
                <w:sz w:val="20"/>
                <w:szCs w:val="20"/>
              </w:rPr>
              <w:t>Oracle Sequence instead of random PROCESS_ID generation.</w:t>
            </w:r>
          </w:p>
        </w:tc>
      </w:tr>
      <w:tr w:rsidR="004244AC" w:rsidRPr="004919EA" w14:paraId="426BEBC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44D1595" w14:textId="790F6A23" w:rsidR="004244AC" w:rsidRPr="004919EA" w:rsidRDefault="00B4407F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B4407F">
              <w:rPr>
                <w:rFonts w:eastAsia="Times New Roman" w:cs="Times New Roman"/>
                <w:sz w:val="20"/>
                <w:szCs w:val="20"/>
              </w:rPr>
              <w:t>VABCDS-815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1C694" w14:textId="2F7219DF" w:rsidR="004244AC" w:rsidRPr="004919EA" w:rsidRDefault="00B4407F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B4407F">
              <w:rPr>
                <w:rFonts w:eastAsia="Times New Roman" w:cs="Times New Roman"/>
                <w:sz w:val="20"/>
                <w:szCs w:val="20"/>
              </w:rPr>
              <w:t>Clean up JSON - Remove existing unwanted data in the response</w:t>
            </w:r>
          </w:p>
        </w:tc>
      </w:tr>
      <w:tr w:rsidR="004244AC" w:rsidRPr="004919EA" w14:paraId="61D27D35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8333DCC" w14:textId="6A07121D" w:rsidR="004244AC" w:rsidRPr="004919EA" w:rsidRDefault="00B4407F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B4407F">
              <w:rPr>
                <w:rFonts w:eastAsia="Times New Roman" w:cs="Times New Roman"/>
                <w:sz w:val="20"/>
                <w:szCs w:val="20"/>
              </w:rPr>
              <w:t>VABCDS-816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8C56" w14:textId="7C45AC93" w:rsidR="004244AC" w:rsidRPr="004919EA" w:rsidRDefault="00B4407F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B4407F">
              <w:rPr>
                <w:rFonts w:eastAsia="Times New Roman" w:cs="Times New Roman"/>
                <w:sz w:val="20"/>
                <w:szCs w:val="20"/>
              </w:rPr>
              <w:t>Rater login - Anonymous User</w:t>
            </w:r>
          </w:p>
        </w:tc>
      </w:tr>
      <w:tr w:rsidR="004244AC" w:rsidRPr="004919EA" w14:paraId="08176A9A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5E27C24" w14:textId="6C00CD16" w:rsidR="004244AC" w:rsidRPr="004919EA" w:rsidRDefault="00B4407F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B4407F">
              <w:rPr>
                <w:rFonts w:eastAsia="Times New Roman" w:cs="Times New Roman"/>
                <w:sz w:val="20"/>
                <w:szCs w:val="20"/>
              </w:rPr>
              <w:t>VABCDS-817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120E3" w14:textId="584263C4" w:rsidR="004244AC" w:rsidRPr="004919EA" w:rsidRDefault="00B4407F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B4407F">
              <w:rPr>
                <w:rFonts w:eastAsia="Times New Roman" w:cs="Times New Roman"/>
                <w:sz w:val="20"/>
                <w:szCs w:val="20"/>
              </w:rPr>
              <w:t>Validate Knee SQLs</w:t>
            </w:r>
          </w:p>
        </w:tc>
      </w:tr>
      <w:tr w:rsidR="004244AC" w:rsidRPr="004919EA" w14:paraId="48A26CA2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17323A9" w14:textId="794B99CA" w:rsidR="004244AC" w:rsidRPr="004919EA" w:rsidRDefault="00B4407F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B4407F">
              <w:rPr>
                <w:rFonts w:eastAsia="Times New Roman" w:cs="Times New Roman"/>
                <w:sz w:val="20"/>
                <w:szCs w:val="20"/>
              </w:rPr>
              <w:t>VABCDS-821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C0401" w14:textId="443E3BDE" w:rsidR="004244AC" w:rsidRPr="004919EA" w:rsidRDefault="00B4407F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B4407F">
              <w:rPr>
                <w:rFonts w:eastAsia="Times New Roman" w:cs="Times New Roman"/>
                <w:sz w:val="20"/>
                <w:szCs w:val="20"/>
              </w:rPr>
              <w:t>Creating a Spreadsheet to calculate Knee pressing results (using CDD formula)</w:t>
            </w:r>
          </w:p>
        </w:tc>
      </w:tr>
      <w:tr w:rsidR="00B4407F" w:rsidRPr="004919EA" w14:paraId="3A149AA4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9095ED8" w14:textId="4A7BB76F" w:rsidR="00B4407F" w:rsidRPr="004919EA" w:rsidRDefault="00B4407F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B4407F">
              <w:rPr>
                <w:rFonts w:eastAsia="Times New Roman" w:cs="Times New Roman"/>
                <w:sz w:val="20"/>
                <w:szCs w:val="20"/>
              </w:rPr>
              <w:t>VABCDS-823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87C48" w14:textId="69E4E5D5" w:rsidR="00B4407F" w:rsidRPr="004919EA" w:rsidRDefault="00B4407F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B4407F">
              <w:rPr>
                <w:rFonts w:eastAsia="Times New Roman" w:cs="Times New Roman"/>
                <w:sz w:val="20"/>
                <w:szCs w:val="20"/>
              </w:rPr>
              <w:t>Develop business logic for pattern matching to pull PATTERN_ID for Ear Modeling Service</w:t>
            </w:r>
          </w:p>
        </w:tc>
      </w:tr>
      <w:tr w:rsidR="00B4407F" w:rsidRPr="004919EA" w14:paraId="7BCB47B9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9BB59F9" w14:textId="7F8F44BA" w:rsidR="00B4407F" w:rsidRPr="004919EA" w:rsidRDefault="00B4407F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B4407F">
              <w:rPr>
                <w:rFonts w:eastAsia="Times New Roman" w:cs="Times New Roman"/>
                <w:sz w:val="20"/>
                <w:szCs w:val="20"/>
              </w:rPr>
              <w:t>VABCDS-824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788E3" w14:textId="31BF91A9" w:rsidR="00B4407F" w:rsidRPr="004919EA" w:rsidRDefault="00B4407F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B4407F">
              <w:rPr>
                <w:rFonts w:eastAsia="Times New Roman" w:cs="Times New Roman"/>
                <w:sz w:val="20"/>
                <w:szCs w:val="20"/>
              </w:rPr>
              <w:t xml:space="preserve">Refactor the whole development structure from Spring Data to Spring </w:t>
            </w:r>
            <w:proofErr w:type="spellStart"/>
            <w:r w:rsidRPr="00B4407F">
              <w:rPr>
                <w:rFonts w:eastAsia="Times New Roman" w:cs="Times New Roman"/>
                <w:sz w:val="20"/>
                <w:szCs w:val="20"/>
              </w:rPr>
              <w:t>Jdbc</w:t>
            </w:r>
            <w:proofErr w:type="spellEnd"/>
          </w:p>
        </w:tc>
      </w:tr>
      <w:tr w:rsidR="004919EA" w:rsidRPr="004919EA" w14:paraId="3D35D71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7952647" w14:textId="61A97CB6" w:rsidR="004919EA" w:rsidRPr="004919EA" w:rsidRDefault="004919E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919EA">
              <w:rPr>
                <w:rFonts w:eastAsia="Times New Roman" w:cs="Times New Roman"/>
                <w:sz w:val="20"/>
                <w:szCs w:val="20"/>
              </w:rPr>
              <w:t>VABCDS-828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A5E70" w14:textId="2E20B4A1" w:rsidR="004919EA" w:rsidRPr="004919EA" w:rsidRDefault="004919E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4919EA">
              <w:rPr>
                <w:rFonts w:eastAsia="Times New Roman" w:cs="Times New Roman"/>
                <w:sz w:val="20"/>
                <w:szCs w:val="20"/>
              </w:rPr>
              <w:t xml:space="preserve">BCDS - Validate Ear Modeling Engine - </w:t>
            </w:r>
            <w:proofErr w:type="spellStart"/>
            <w:r w:rsidRPr="004919EA">
              <w:rPr>
                <w:rFonts w:eastAsia="Times New Roman" w:cs="Times New Roman"/>
                <w:sz w:val="20"/>
                <w:szCs w:val="20"/>
              </w:rPr>
              <w:t>WebService</w:t>
            </w:r>
            <w:proofErr w:type="spellEnd"/>
          </w:p>
        </w:tc>
      </w:tr>
      <w:tr w:rsidR="004919EA" w:rsidRPr="004919EA" w14:paraId="56C9FC34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3C734A5" w14:textId="01FB0C0A" w:rsidR="004919EA" w:rsidRPr="004919EA" w:rsidRDefault="004919E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919EA">
              <w:rPr>
                <w:rFonts w:eastAsia="Times New Roman" w:cs="Times New Roman"/>
                <w:sz w:val="20"/>
                <w:szCs w:val="20"/>
              </w:rPr>
              <w:t>VABCDS-852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BA231" w14:textId="0084E273" w:rsidR="004919EA" w:rsidRPr="004919EA" w:rsidRDefault="004919E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4919EA">
              <w:rPr>
                <w:rFonts w:eastAsia="Times New Roman" w:cs="Times New Roman"/>
                <w:sz w:val="20"/>
                <w:szCs w:val="20"/>
              </w:rPr>
              <w:t xml:space="preserve">Update </w:t>
            </w:r>
            <w:proofErr w:type="spellStart"/>
            <w:r w:rsidRPr="004919EA">
              <w:rPr>
                <w:rFonts w:eastAsia="Times New Roman" w:cs="Times New Roman"/>
                <w:sz w:val="20"/>
                <w:szCs w:val="20"/>
              </w:rPr>
              <w:t>modelResults</w:t>
            </w:r>
            <w:proofErr w:type="spellEnd"/>
            <w:r w:rsidRPr="004919EA">
              <w:rPr>
                <w:rFonts w:eastAsia="Times New Roman" w:cs="Times New Roman"/>
                <w:sz w:val="20"/>
                <w:szCs w:val="20"/>
              </w:rPr>
              <w:t xml:space="preserve"> to store status as audit</w:t>
            </w:r>
          </w:p>
        </w:tc>
      </w:tr>
      <w:tr w:rsidR="0039002F" w:rsidRPr="004919EA" w14:paraId="4529EFB2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8018069" w14:textId="3D1BA3C8" w:rsidR="0039002F" w:rsidRPr="004919EA" w:rsidRDefault="0039002F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9002F">
              <w:rPr>
                <w:rFonts w:eastAsia="Times New Roman" w:cs="Times New Roman"/>
                <w:sz w:val="20"/>
                <w:szCs w:val="20"/>
              </w:rPr>
              <w:t>VABCDS-845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80739" w14:textId="24C4A2DB" w:rsidR="0039002F" w:rsidRPr="004919EA" w:rsidRDefault="0039002F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39002F">
              <w:rPr>
                <w:rFonts w:eastAsia="Times New Roman" w:cs="Times New Roman"/>
                <w:sz w:val="20"/>
                <w:szCs w:val="20"/>
              </w:rPr>
              <w:t xml:space="preserve">Refining SQL  to view  Ear  rating processing results (profile date, claim </w:t>
            </w:r>
            <w:proofErr w:type="spellStart"/>
            <w:r w:rsidRPr="0039002F">
              <w:rPr>
                <w:rFonts w:eastAsia="Times New Roman" w:cs="Times New Roman"/>
                <w:sz w:val="20"/>
                <w:szCs w:val="20"/>
              </w:rPr>
              <w:t>etc</w:t>
            </w:r>
            <w:proofErr w:type="spellEnd"/>
            <w:r w:rsidRPr="0039002F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</w:tr>
      <w:tr w:rsidR="0039002F" w:rsidRPr="004919EA" w14:paraId="23903B26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E41C1A0" w14:textId="5B76D23A" w:rsidR="0039002F" w:rsidRPr="004919EA" w:rsidRDefault="0039002F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9002F">
              <w:rPr>
                <w:rFonts w:eastAsia="Times New Roman" w:cs="Times New Roman"/>
                <w:sz w:val="20"/>
                <w:szCs w:val="20"/>
              </w:rPr>
              <w:t>VABCDS-863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DBF4A" w14:textId="1B9D5075" w:rsidR="0039002F" w:rsidRPr="004919EA" w:rsidRDefault="0039002F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39002F">
              <w:rPr>
                <w:rFonts w:eastAsia="Times New Roman" w:cs="Times New Roman"/>
                <w:sz w:val="20"/>
                <w:szCs w:val="20"/>
              </w:rPr>
              <w:t>Code Refactor to Spring JDBC to avoid mapping issues</w:t>
            </w:r>
          </w:p>
        </w:tc>
      </w:tr>
      <w:tr w:rsidR="0039002F" w:rsidRPr="004919EA" w14:paraId="0D575944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A20E9D0" w14:textId="09C9876E" w:rsidR="0039002F" w:rsidRPr="004919EA" w:rsidRDefault="0039002F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9002F">
              <w:rPr>
                <w:rFonts w:eastAsia="Times New Roman" w:cs="Times New Roman"/>
                <w:sz w:val="20"/>
                <w:szCs w:val="20"/>
              </w:rPr>
              <w:t>VABCDS-864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6C2AD" w14:textId="05F19C72" w:rsidR="0039002F" w:rsidRPr="004919EA" w:rsidRDefault="0039002F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sz w:val="20"/>
                <w:szCs w:val="20"/>
              </w:rPr>
            </w:pPr>
            <w:r w:rsidRPr="0039002F">
              <w:rPr>
                <w:rFonts w:eastAsia="Times New Roman" w:cs="Times New Roman"/>
                <w:sz w:val="20"/>
                <w:szCs w:val="20"/>
              </w:rPr>
              <w:t>Validate ear calculations - pattern matching logic</w:t>
            </w:r>
          </w:p>
        </w:tc>
      </w:tr>
    </w:tbl>
    <w:p w14:paraId="5D1E460B" w14:textId="009D7368" w:rsidR="00036120" w:rsidRDefault="00036120" w:rsidP="00036120">
      <w:pPr>
        <w:jc w:val="center"/>
        <w:rPr>
          <w:b/>
          <w:color w:val="000000" w:themeColor="text1"/>
          <w:sz w:val="20"/>
          <w:szCs w:val="20"/>
        </w:rPr>
      </w:pPr>
      <w:r w:rsidRPr="000C31B0">
        <w:rPr>
          <w:b/>
          <w:color w:val="000000" w:themeColor="text1"/>
          <w:sz w:val="20"/>
          <w:szCs w:val="20"/>
        </w:rPr>
        <w:t xml:space="preserve">Table </w:t>
      </w:r>
      <w:r w:rsidRPr="000C31B0">
        <w:rPr>
          <w:b/>
          <w:color w:val="000000" w:themeColor="text1"/>
          <w:sz w:val="20"/>
          <w:szCs w:val="20"/>
        </w:rPr>
        <w:fldChar w:fldCharType="begin"/>
      </w:r>
      <w:r w:rsidRPr="000C31B0">
        <w:rPr>
          <w:b/>
          <w:color w:val="000000" w:themeColor="text1"/>
          <w:sz w:val="20"/>
          <w:szCs w:val="20"/>
        </w:rPr>
        <w:instrText xml:space="preserve"> SEQ Table \* ARABIC </w:instrText>
      </w:r>
      <w:r w:rsidRPr="000C31B0">
        <w:rPr>
          <w:b/>
          <w:color w:val="000000" w:themeColor="text1"/>
          <w:sz w:val="20"/>
          <w:szCs w:val="20"/>
        </w:rPr>
        <w:fldChar w:fldCharType="separate"/>
      </w:r>
      <w:r w:rsidR="001F2CBB">
        <w:rPr>
          <w:b/>
          <w:noProof/>
          <w:color w:val="000000" w:themeColor="text1"/>
          <w:sz w:val="20"/>
          <w:szCs w:val="20"/>
        </w:rPr>
        <w:t>1</w:t>
      </w:r>
      <w:r w:rsidRPr="000C31B0">
        <w:rPr>
          <w:b/>
          <w:noProof/>
          <w:color w:val="000000" w:themeColor="text1"/>
          <w:sz w:val="20"/>
          <w:szCs w:val="20"/>
        </w:rPr>
        <w:fldChar w:fldCharType="end"/>
      </w:r>
      <w:r w:rsidRPr="000C31B0">
        <w:rPr>
          <w:b/>
          <w:color w:val="000000" w:themeColor="text1"/>
          <w:sz w:val="20"/>
          <w:szCs w:val="20"/>
        </w:rPr>
        <w:t xml:space="preserve">: </w:t>
      </w:r>
      <w:r>
        <w:rPr>
          <w:b/>
          <w:color w:val="000000" w:themeColor="text1"/>
          <w:sz w:val="20"/>
          <w:szCs w:val="20"/>
        </w:rPr>
        <w:t xml:space="preserve">Stories </w:t>
      </w:r>
      <w:r w:rsidRPr="000C31B0">
        <w:rPr>
          <w:b/>
          <w:color w:val="000000" w:themeColor="text1"/>
          <w:sz w:val="20"/>
          <w:szCs w:val="20"/>
        </w:rPr>
        <w:t xml:space="preserve">Resolved in </w:t>
      </w:r>
      <w:r w:rsidR="00C15003">
        <w:rPr>
          <w:b/>
          <w:color w:val="000000" w:themeColor="text1"/>
          <w:sz w:val="20"/>
          <w:szCs w:val="20"/>
        </w:rPr>
        <w:t>BCDSS</w:t>
      </w:r>
      <w:r w:rsidRPr="000C31B0">
        <w:rPr>
          <w:b/>
          <w:color w:val="000000" w:themeColor="text1"/>
          <w:sz w:val="20"/>
          <w:szCs w:val="20"/>
        </w:rPr>
        <w:t xml:space="preserve"> </w:t>
      </w:r>
      <w:r w:rsidR="009E1038">
        <w:rPr>
          <w:b/>
          <w:color w:val="000000" w:themeColor="text1"/>
          <w:sz w:val="20"/>
          <w:szCs w:val="20"/>
        </w:rPr>
        <w:t xml:space="preserve">Sprints </w:t>
      </w:r>
      <w:r w:rsidR="00C050AF">
        <w:rPr>
          <w:b/>
          <w:color w:val="000000" w:themeColor="text1"/>
          <w:sz w:val="20"/>
          <w:szCs w:val="20"/>
        </w:rPr>
        <w:t>16-1</w:t>
      </w:r>
      <w:r w:rsidR="004B292D">
        <w:rPr>
          <w:b/>
          <w:color w:val="000000" w:themeColor="text1"/>
          <w:sz w:val="20"/>
          <w:szCs w:val="20"/>
        </w:rPr>
        <w:t>9</w:t>
      </w:r>
    </w:p>
    <w:p w14:paraId="6D720489" w14:textId="77777777" w:rsidR="00276BB5" w:rsidRPr="000C31B0" w:rsidRDefault="00276BB5" w:rsidP="00276BB5"/>
    <w:p w14:paraId="6D43DD1B" w14:textId="77777777" w:rsidR="003C6711" w:rsidRDefault="003C6711">
      <w:pPr>
        <w:spacing w:before="0" w:after="200" w:line="276" w:lineRule="auto"/>
        <w:rPr>
          <w:rFonts w:eastAsiaTheme="majorEastAsia" w:cstheme="majorBidi"/>
          <w:b/>
          <w:bCs/>
          <w:color w:val="000000" w:themeColor="text1"/>
          <w:sz w:val="32"/>
          <w:szCs w:val="26"/>
        </w:rPr>
      </w:pPr>
      <w:bookmarkStart w:id="33" w:name="_Defects_Resolved"/>
      <w:bookmarkEnd w:id="33"/>
      <w:r>
        <w:rPr>
          <w:color w:val="000000" w:themeColor="text1"/>
        </w:rPr>
        <w:br w:type="page"/>
      </w:r>
    </w:p>
    <w:p w14:paraId="4A24F53A" w14:textId="7C2D7CB3" w:rsidR="009627F9" w:rsidRPr="000C31B0" w:rsidRDefault="009627F9" w:rsidP="009627F9">
      <w:pPr>
        <w:pStyle w:val="Heading2"/>
        <w:rPr>
          <w:color w:val="000000" w:themeColor="text1"/>
        </w:rPr>
      </w:pPr>
      <w:bookmarkStart w:id="34" w:name="_Toc462644460"/>
      <w:r w:rsidRPr="000C31B0">
        <w:rPr>
          <w:color w:val="000000" w:themeColor="text1"/>
        </w:rPr>
        <w:lastRenderedPageBreak/>
        <w:t xml:space="preserve">Defects </w:t>
      </w:r>
      <w:r w:rsidR="00AE3E2B">
        <w:rPr>
          <w:color w:val="000000" w:themeColor="text1"/>
        </w:rPr>
        <w:t>Open</w:t>
      </w:r>
      <w:r w:rsidR="003C6711">
        <w:rPr>
          <w:color w:val="000000" w:themeColor="text1"/>
        </w:rPr>
        <w:t>/</w:t>
      </w:r>
      <w:r w:rsidRPr="000C31B0">
        <w:rPr>
          <w:color w:val="000000" w:themeColor="text1"/>
        </w:rPr>
        <w:t>Resolved</w:t>
      </w:r>
      <w:bookmarkEnd w:id="34"/>
    </w:p>
    <w:p w14:paraId="06E09CD9" w14:textId="04E5ECFF" w:rsidR="00874A97" w:rsidRDefault="00615D57" w:rsidP="008F78AB">
      <w:pPr>
        <w:rPr>
          <w:color w:val="000000" w:themeColor="text1"/>
          <w:szCs w:val="24"/>
        </w:rPr>
      </w:pPr>
      <w:r w:rsidRPr="000C31B0">
        <w:rPr>
          <w:color w:val="000000" w:themeColor="text1"/>
          <w:szCs w:val="24"/>
        </w:rPr>
        <w:t xml:space="preserve">During release </w:t>
      </w:r>
      <w:r w:rsidR="009E1038">
        <w:rPr>
          <w:color w:val="000000" w:themeColor="text1"/>
          <w:szCs w:val="24"/>
        </w:rPr>
        <w:t>S</w:t>
      </w:r>
      <w:r w:rsidR="003B59C6">
        <w:rPr>
          <w:color w:val="000000" w:themeColor="text1"/>
          <w:szCs w:val="24"/>
        </w:rPr>
        <w:t xml:space="preserve">prints </w:t>
      </w:r>
      <w:r w:rsidR="00C050AF">
        <w:rPr>
          <w:color w:val="000000" w:themeColor="text1"/>
          <w:szCs w:val="24"/>
        </w:rPr>
        <w:t>16-1</w:t>
      </w:r>
      <w:r w:rsidR="004B292D">
        <w:rPr>
          <w:color w:val="000000" w:themeColor="text1"/>
          <w:szCs w:val="24"/>
        </w:rPr>
        <w:t>9</w:t>
      </w:r>
      <w:r w:rsidR="00874A97">
        <w:rPr>
          <w:color w:val="000000" w:themeColor="text1"/>
          <w:szCs w:val="24"/>
        </w:rPr>
        <w:t>,</w:t>
      </w:r>
      <w:r w:rsidR="000533A3">
        <w:rPr>
          <w:color w:val="000000" w:themeColor="text1"/>
          <w:szCs w:val="24"/>
        </w:rPr>
        <w:t xml:space="preserve"> </w:t>
      </w:r>
      <w:r w:rsidR="00AF344B" w:rsidRPr="000C31B0">
        <w:rPr>
          <w:color w:val="000000" w:themeColor="text1"/>
          <w:szCs w:val="24"/>
        </w:rPr>
        <w:t xml:space="preserve">the team resolved </w:t>
      </w:r>
      <w:r w:rsidR="00C53089">
        <w:rPr>
          <w:color w:val="000000" w:themeColor="text1"/>
          <w:szCs w:val="24"/>
        </w:rPr>
        <w:t xml:space="preserve">9 </w:t>
      </w:r>
      <w:r w:rsidR="00181202">
        <w:rPr>
          <w:color w:val="000000" w:themeColor="text1"/>
          <w:szCs w:val="24"/>
        </w:rPr>
        <w:t>defect</w:t>
      </w:r>
      <w:r w:rsidR="00AF344B" w:rsidRPr="000C31B0">
        <w:rPr>
          <w:color w:val="000000" w:themeColor="text1"/>
          <w:szCs w:val="24"/>
        </w:rPr>
        <w:t>.</w:t>
      </w:r>
      <w:r w:rsidR="00874A97">
        <w:rPr>
          <w:color w:val="000000" w:themeColor="text1"/>
          <w:szCs w:val="24"/>
        </w:rPr>
        <w:t xml:space="preserve"> </w:t>
      </w:r>
      <w:r w:rsidR="00AF344B" w:rsidRPr="000C31B0">
        <w:rPr>
          <w:color w:val="000000" w:themeColor="text1"/>
          <w:szCs w:val="24"/>
        </w:rPr>
        <w:t>The following table lists the defect</w:t>
      </w:r>
      <w:r w:rsidR="002C33B3">
        <w:rPr>
          <w:color w:val="000000" w:themeColor="text1"/>
          <w:szCs w:val="24"/>
        </w:rPr>
        <w:t>s</w:t>
      </w:r>
      <w:r w:rsidR="00AF344B" w:rsidRPr="000C31B0">
        <w:rPr>
          <w:color w:val="000000" w:themeColor="text1"/>
          <w:szCs w:val="24"/>
        </w:rPr>
        <w:t xml:space="preserve"> </w:t>
      </w:r>
      <w:r w:rsidR="003F532B" w:rsidRPr="000C31B0">
        <w:rPr>
          <w:color w:val="000000" w:themeColor="text1"/>
          <w:szCs w:val="24"/>
        </w:rPr>
        <w:t xml:space="preserve">resolved </w:t>
      </w:r>
      <w:r w:rsidR="00AF344B" w:rsidRPr="000C31B0">
        <w:rPr>
          <w:color w:val="000000" w:themeColor="text1"/>
          <w:szCs w:val="24"/>
        </w:rPr>
        <w:t xml:space="preserve">in </w:t>
      </w:r>
      <w:r w:rsidR="009E1038">
        <w:rPr>
          <w:color w:val="000000" w:themeColor="text1"/>
          <w:szCs w:val="24"/>
        </w:rPr>
        <w:t xml:space="preserve">Sprints </w:t>
      </w:r>
      <w:r w:rsidR="00C050AF">
        <w:rPr>
          <w:color w:val="000000" w:themeColor="text1"/>
          <w:szCs w:val="24"/>
        </w:rPr>
        <w:t>16-1</w:t>
      </w:r>
      <w:r w:rsidR="004B292D">
        <w:rPr>
          <w:color w:val="000000" w:themeColor="text1"/>
          <w:szCs w:val="24"/>
        </w:rPr>
        <w:t>9</w:t>
      </w:r>
      <w:r w:rsidR="00AF344B" w:rsidRPr="000C31B0">
        <w:rPr>
          <w:color w:val="000000" w:themeColor="text1"/>
          <w:szCs w:val="24"/>
        </w:rPr>
        <w:t>:</w:t>
      </w:r>
    </w:p>
    <w:tbl>
      <w:tblPr>
        <w:tblStyle w:val="TableGrid"/>
        <w:tblW w:w="10002" w:type="dxa"/>
        <w:tblLook w:val="04A0" w:firstRow="1" w:lastRow="0" w:firstColumn="1" w:lastColumn="0" w:noHBand="0" w:noVBand="1"/>
      </w:tblPr>
      <w:tblGrid>
        <w:gridCol w:w="1435"/>
        <w:gridCol w:w="6082"/>
        <w:gridCol w:w="1141"/>
        <w:gridCol w:w="1344"/>
      </w:tblGrid>
      <w:tr w:rsidR="003C6711" w:rsidRPr="003C6711" w14:paraId="78019730" w14:textId="77777777" w:rsidTr="003C6711">
        <w:trPr>
          <w:trHeight w:val="315"/>
        </w:trPr>
        <w:tc>
          <w:tcPr>
            <w:tcW w:w="1435" w:type="dxa"/>
            <w:shd w:val="clear" w:color="auto" w:fill="D9D9D9" w:themeFill="background1" w:themeFillShade="D9"/>
            <w:noWrap/>
            <w:hideMark/>
          </w:tcPr>
          <w:p w14:paraId="1D1A505D" w14:textId="77777777" w:rsidR="003C6711" w:rsidRPr="003C6711" w:rsidRDefault="003C6711" w:rsidP="003C671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711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6082" w:type="dxa"/>
            <w:shd w:val="clear" w:color="auto" w:fill="D9D9D9" w:themeFill="background1" w:themeFillShade="D9"/>
            <w:noWrap/>
            <w:hideMark/>
          </w:tcPr>
          <w:p w14:paraId="1589C04D" w14:textId="77777777" w:rsidR="003C6711" w:rsidRPr="003C6711" w:rsidRDefault="003C6711" w:rsidP="003C671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711">
              <w:rPr>
                <w:b/>
                <w:bCs/>
                <w:color w:val="000000" w:themeColor="text1"/>
                <w:sz w:val="20"/>
                <w:szCs w:val="20"/>
              </w:rPr>
              <w:t>Summary</w:t>
            </w:r>
          </w:p>
        </w:tc>
        <w:tc>
          <w:tcPr>
            <w:tcW w:w="1141" w:type="dxa"/>
            <w:shd w:val="clear" w:color="auto" w:fill="D9D9D9" w:themeFill="background1" w:themeFillShade="D9"/>
            <w:noWrap/>
            <w:hideMark/>
          </w:tcPr>
          <w:p w14:paraId="60A30C82" w14:textId="77777777" w:rsidR="003C6711" w:rsidRPr="003C6711" w:rsidRDefault="003C6711" w:rsidP="003C671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711">
              <w:rPr>
                <w:b/>
                <w:bCs/>
                <w:color w:val="000000" w:themeColor="text1"/>
                <w:sz w:val="20"/>
                <w:szCs w:val="20"/>
              </w:rPr>
              <w:t>Date Open</w:t>
            </w:r>
          </w:p>
        </w:tc>
        <w:tc>
          <w:tcPr>
            <w:tcW w:w="1344" w:type="dxa"/>
            <w:shd w:val="clear" w:color="auto" w:fill="D9D9D9" w:themeFill="background1" w:themeFillShade="D9"/>
            <w:noWrap/>
            <w:hideMark/>
          </w:tcPr>
          <w:p w14:paraId="6A23BC74" w14:textId="77777777" w:rsidR="003C6711" w:rsidRPr="003C6711" w:rsidRDefault="003C6711" w:rsidP="003C671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711">
              <w:rPr>
                <w:b/>
                <w:bCs/>
                <w:color w:val="000000" w:themeColor="text1"/>
                <w:sz w:val="20"/>
                <w:szCs w:val="20"/>
              </w:rPr>
              <w:t>Date Closed</w:t>
            </w:r>
          </w:p>
        </w:tc>
      </w:tr>
      <w:tr w:rsidR="008A4233" w:rsidRPr="003C6711" w14:paraId="0F30A128" w14:textId="77777777" w:rsidTr="003C6711">
        <w:trPr>
          <w:trHeight w:val="300"/>
        </w:trPr>
        <w:tc>
          <w:tcPr>
            <w:tcW w:w="1435" w:type="dxa"/>
            <w:noWrap/>
          </w:tcPr>
          <w:p w14:paraId="1A947EA7" w14:textId="304FF4F7" w:rsidR="008A4233" w:rsidRPr="00167B3C" w:rsidRDefault="00797084" w:rsidP="00167B3C">
            <w:pPr>
              <w:jc w:val="center"/>
              <w:rPr>
                <w:sz w:val="20"/>
                <w:szCs w:val="20"/>
              </w:rPr>
            </w:pPr>
            <w:r w:rsidRPr="00797084">
              <w:rPr>
                <w:sz w:val="20"/>
                <w:szCs w:val="20"/>
              </w:rPr>
              <w:t>VABCDS-703</w:t>
            </w:r>
          </w:p>
        </w:tc>
        <w:tc>
          <w:tcPr>
            <w:tcW w:w="6082" w:type="dxa"/>
            <w:noWrap/>
          </w:tcPr>
          <w:p w14:paraId="4DCB969F" w14:textId="0215C94B" w:rsidR="008A4233" w:rsidRPr="00167B3C" w:rsidRDefault="00797084" w:rsidP="00167B3C">
            <w:pPr>
              <w:rPr>
                <w:sz w:val="20"/>
                <w:szCs w:val="20"/>
              </w:rPr>
            </w:pPr>
            <w:r w:rsidRPr="00797084">
              <w:rPr>
                <w:sz w:val="20"/>
                <w:szCs w:val="20"/>
              </w:rPr>
              <w:t>Admin dashboard -Creating user -date modified, created--  must be current dates</w:t>
            </w:r>
          </w:p>
        </w:tc>
        <w:tc>
          <w:tcPr>
            <w:tcW w:w="1141" w:type="dxa"/>
            <w:noWrap/>
          </w:tcPr>
          <w:p w14:paraId="165E3651" w14:textId="18D7F7D3" w:rsidR="008A4233" w:rsidRDefault="00797084" w:rsidP="00076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10/16/16</w:t>
            </w:r>
          </w:p>
        </w:tc>
        <w:tc>
          <w:tcPr>
            <w:tcW w:w="1344" w:type="dxa"/>
            <w:noWrap/>
          </w:tcPr>
          <w:p w14:paraId="37569220" w14:textId="304B0843" w:rsidR="008A4233" w:rsidRDefault="00797084" w:rsidP="00076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01/13/17</w:t>
            </w:r>
          </w:p>
        </w:tc>
      </w:tr>
      <w:tr w:rsidR="00797084" w:rsidRPr="003C6711" w14:paraId="7B0121C4" w14:textId="77777777" w:rsidTr="0019784F">
        <w:trPr>
          <w:trHeight w:val="300"/>
        </w:trPr>
        <w:tc>
          <w:tcPr>
            <w:tcW w:w="1435" w:type="dxa"/>
            <w:noWrap/>
          </w:tcPr>
          <w:p w14:paraId="4152C5CE" w14:textId="77777777" w:rsidR="00797084" w:rsidRPr="00EF68A4" w:rsidRDefault="00797084" w:rsidP="0019784F">
            <w:pPr>
              <w:jc w:val="center"/>
              <w:rPr>
                <w:sz w:val="20"/>
                <w:szCs w:val="20"/>
              </w:rPr>
            </w:pPr>
            <w:r w:rsidRPr="00167B3C">
              <w:rPr>
                <w:sz w:val="20"/>
                <w:szCs w:val="20"/>
              </w:rPr>
              <w:t>VABCDS-770</w:t>
            </w:r>
          </w:p>
        </w:tc>
        <w:tc>
          <w:tcPr>
            <w:tcW w:w="6082" w:type="dxa"/>
            <w:noWrap/>
          </w:tcPr>
          <w:p w14:paraId="1F7B4EC6" w14:textId="77777777" w:rsidR="00797084" w:rsidRPr="00EF68A4" w:rsidRDefault="00797084" w:rsidP="0019784F">
            <w:pPr>
              <w:rPr>
                <w:sz w:val="20"/>
                <w:szCs w:val="20"/>
              </w:rPr>
            </w:pPr>
            <w:r w:rsidRPr="00167B3C">
              <w:rPr>
                <w:sz w:val="20"/>
                <w:szCs w:val="20"/>
              </w:rPr>
              <w:t>"Date of Claim" and CEST Date in different date format Date of claim is YYYY-MM-DD and CEST DATE IS MM/DD/YYYY</w:t>
            </w:r>
          </w:p>
        </w:tc>
        <w:tc>
          <w:tcPr>
            <w:tcW w:w="1141" w:type="dxa"/>
            <w:noWrap/>
          </w:tcPr>
          <w:p w14:paraId="5889BAB9" w14:textId="77777777" w:rsidR="00797084" w:rsidRPr="00EF68A4" w:rsidRDefault="00797084" w:rsidP="001978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12/09/16</w:t>
            </w:r>
          </w:p>
        </w:tc>
        <w:tc>
          <w:tcPr>
            <w:tcW w:w="1344" w:type="dxa"/>
            <w:noWrap/>
          </w:tcPr>
          <w:p w14:paraId="36CD3F46" w14:textId="77777777" w:rsidR="00797084" w:rsidRPr="00057A5E" w:rsidRDefault="00797084" w:rsidP="001978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12/20/16</w:t>
            </w:r>
          </w:p>
        </w:tc>
      </w:tr>
      <w:tr w:rsidR="008A4233" w:rsidRPr="003C6711" w14:paraId="26A4E8F0" w14:textId="77777777" w:rsidTr="003C6711">
        <w:trPr>
          <w:trHeight w:val="300"/>
        </w:trPr>
        <w:tc>
          <w:tcPr>
            <w:tcW w:w="1435" w:type="dxa"/>
            <w:noWrap/>
          </w:tcPr>
          <w:p w14:paraId="2457FE17" w14:textId="042B43C9" w:rsidR="008A4233" w:rsidRPr="00167B3C" w:rsidRDefault="00F416FD" w:rsidP="00167B3C">
            <w:pPr>
              <w:jc w:val="center"/>
              <w:rPr>
                <w:sz w:val="20"/>
                <w:szCs w:val="20"/>
              </w:rPr>
            </w:pPr>
            <w:r w:rsidRPr="00F416FD">
              <w:rPr>
                <w:sz w:val="20"/>
                <w:szCs w:val="20"/>
              </w:rPr>
              <w:t>VABCDS-793</w:t>
            </w:r>
          </w:p>
        </w:tc>
        <w:tc>
          <w:tcPr>
            <w:tcW w:w="6082" w:type="dxa"/>
            <w:noWrap/>
          </w:tcPr>
          <w:p w14:paraId="5EBB7B6A" w14:textId="1519DB48" w:rsidR="008A4233" w:rsidRPr="00167B3C" w:rsidRDefault="00F416FD" w:rsidP="00167B3C">
            <w:pPr>
              <w:rPr>
                <w:sz w:val="20"/>
                <w:szCs w:val="20"/>
              </w:rPr>
            </w:pPr>
            <w:r w:rsidRPr="00F416FD">
              <w:rPr>
                <w:sz w:val="20"/>
                <w:szCs w:val="20"/>
              </w:rPr>
              <w:t>Advance Search  - shows  different numbers in search</w:t>
            </w:r>
          </w:p>
        </w:tc>
        <w:tc>
          <w:tcPr>
            <w:tcW w:w="1141" w:type="dxa"/>
            <w:noWrap/>
          </w:tcPr>
          <w:p w14:paraId="597A8126" w14:textId="5B0452A4" w:rsidR="008A4233" w:rsidRDefault="002107E0" w:rsidP="00076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12/20/16</w:t>
            </w:r>
          </w:p>
        </w:tc>
        <w:tc>
          <w:tcPr>
            <w:tcW w:w="1344" w:type="dxa"/>
            <w:noWrap/>
          </w:tcPr>
          <w:p w14:paraId="4BB9815F" w14:textId="4FE3432E" w:rsidR="008A4233" w:rsidRDefault="002107E0" w:rsidP="00076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01/03/17</w:t>
            </w:r>
          </w:p>
        </w:tc>
      </w:tr>
      <w:tr w:rsidR="00797084" w:rsidRPr="003C6711" w14:paraId="4DCBBDE6" w14:textId="77777777" w:rsidTr="0019784F">
        <w:trPr>
          <w:trHeight w:val="300"/>
        </w:trPr>
        <w:tc>
          <w:tcPr>
            <w:tcW w:w="1435" w:type="dxa"/>
            <w:noWrap/>
          </w:tcPr>
          <w:p w14:paraId="4611F5A2" w14:textId="0A5CC676" w:rsidR="00797084" w:rsidRPr="00167B3C" w:rsidRDefault="00F416FD" w:rsidP="0019784F">
            <w:pPr>
              <w:jc w:val="center"/>
              <w:rPr>
                <w:sz w:val="20"/>
                <w:szCs w:val="20"/>
              </w:rPr>
            </w:pPr>
            <w:r w:rsidRPr="00F416FD">
              <w:rPr>
                <w:sz w:val="20"/>
                <w:szCs w:val="20"/>
              </w:rPr>
              <w:t>VABCDS-797</w:t>
            </w:r>
          </w:p>
        </w:tc>
        <w:tc>
          <w:tcPr>
            <w:tcW w:w="6082" w:type="dxa"/>
            <w:noWrap/>
          </w:tcPr>
          <w:p w14:paraId="3A092849" w14:textId="0F8A9EA7" w:rsidR="00797084" w:rsidRPr="00167B3C" w:rsidRDefault="00F416FD" w:rsidP="0019784F">
            <w:pPr>
              <w:rPr>
                <w:sz w:val="20"/>
                <w:szCs w:val="20"/>
              </w:rPr>
            </w:pPr>
            <w:r w:rsidRPr="00F416FD">
              <w:rPr>
                <w:sz w:val="20"/>
                <w:szCs w:val="20"/>
              </w:rPr>
              <w:t>Process Claim -   if record not selected    No message prompts</w:t>
            </w:r>
          </w:p>
        </w:tc>
        <w:tc>
          <w:tcPr>
            <w:tcW w:w="1141" w:type="dxa"/>
            <w:noWrap/>
          </w:tcPr>
          <w:p w14:paraId="0C5B4998" w14:textId="5C95213D" w:rsidR="00797084" w:rsidRDefault="002107E0" w:rsidP="001978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12/21/16</w:t>
            </w:r>
          </w:p>
        </w:tc>
        <w:tc>
          <w:tcPr>
            <w:tcW w:w="1344" w:type="dxa"/>
            <w:noWrap/>
          </w:tcPr>
          <w:p w14:paraId="2523143A" w14:textId="6028FFB8" w:rsidR="00797084" w:rsidRDefault="002107E0" w:rsidP="001978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01/04/17</w:t>
            </w:r>
          </w:p>
        </w:tc>
      </w:tr>
      <w:tr w:rsidR="00797084" w:rsidRPr="003C6711" w14:paraId="27AE4AF4" w14:textId="77777777" w:rsidTr="0019784F">
        <w:trPr>
          <w:trHeight w:val="300"/>
        </w:trPr>
        <w:tc>
          <w:tcPr>
            <w:tcW w:w="1435" w:type="dxa"/>
            <w:noWrap/>
          </w:tcPr>
          <w:p w14:paraId="1C410FAD" w14:textId="6C1EA553" w:rsidR="00797084" w:rsidRPr="00167B3C" w:rsidRDefault="00F416FD" w:rsidP="0019784F">
            <w:pPr>
              <w:jc w:val="center"/>
              <w:rPr>
                <w:sz w:val="20"/>
                <w:szCs w:val="20"/>
              </w:rPr>
            </w:pPr>
            <w:r w:rsidRPr="00F416FD">
              <w:rPr>
                <w:sz w:val="20"/>
                <w:szCs w:val="20"/>
              </w:rPr>
              <w:t>VABCDS-800</w:t>
            </w:r>
          </w:p>
        </w:tc>
        <w:tc>
          <w:tcPr>
            <w:tcW w:w="6082" w:type="dxa"/>
            <w:noWrap/>
          </w:tcPr>
          <w:p w14:paraId="070321A3" w14:textId="163AF741" w:rsidR="00797084" w:rsidRPr="00167B3C" w:rsidRDefault="00F416FD" w:rsidP="0019784F">
            <w:pPr>
              <w:rPr>
                <w:sz w:val="20"/>
                <w:szCs w:val="20"/>
              </w:rPr>
            </w:pPr>
            <w:r w:rsidRPr="00F416FD">
              <w:rPr>
                <w:sz w:val="20"/>
                <w:szCs w:val="20"/>
              </w:rPr>
              <w:t>BCDS - Fix the Duplicate rows in Claims Dashboard</w:t>
            </w:r>
          </w:p>
        </w:tc>
        <w:tc>
          <w:tcPr>
            <w:tcW w:w="1141" w:type="dxa"/>
            <w:noWrap/>
          </w:tcPr>
          <w:p w14:paraId="1E2E3020" w14:textId="1FE71887" w:rsidR="00797084" w:rsidRDefault="002107E0" w:rsidP="001978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12/22/16</w:t>
            </w:r>
          </w:p>
        </w:tc>
        <w:tc>
          <w:tcPr>
            <w:tcW w:w="1344" w:type="dxa"/>
            <w:noWrap/>
          </w:tcPr>
          <w:p w14:paraId="6CF90128" w14:textId="7FA4AEFB" w:rsidR="00797084" w:rsidRDefault="002107E0" w:rsidP="001978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01/11/17</w:t>
            </w:r>
          </w:p>
        </w:tc>
      </w:tr>
      <w:tr w:rsidR="008A4233" w:rsidRPr="003C6711" w14:paraId="2368DF2B" w14:textId="77777777" w:rsidTr="003C6711">
        <w:trPr>
          <w:trHeight w:val="300"/>
        </w:trPr>
        <w:tc>
          <w:tcPr>
            <w:tcW w:w="1435" w:type="dxa"/>
            <w:noWrap/>
          </w:tcPr>
          <w:p w14:paraId="688AF30E" w14:textId="3DBE55BD" w:rsidR="008A4233" w:rsidRPr="00167B3C" w:rsidRDefault="00F416FD" w:rsidP="00167B3C">
            <w:pPr>
              <w:jc w:val="center"/>
              <w:rPr>
                <w:sz w:val="20"/>
                <w:szCs w:val="20"/>
              </w:rPr>
            </w:pPr>
            <w:r w:rsidRPr="00F416FD">
              <w:rPr>
                <w:sz w:val="20"/>
                <w:szCs w:val="20"/>
              </w:rPr>
              <w:t>VABCDS-803</w:t>
            </w:r>
          </w:p>
        </w:tc>
        <w:tc>
          <w:tcPr>
            <w:tcW w:w="6082" w:type="dxa"/>
            <w:noWrap/>
          </w:tcPr>
          <w:p w14:paraId="359B3D99" w14:textId="6002B7D3" w:rsidR="008A4233" w:rsidRPr="00167B3C" w:rsidRDefault="00F416FD" w:rsidP="00167B3C">
            <w:pPr>
              <w:rPr>
                <w:sz w:val="20"/>
                <w:szCs w:val="20"/>
              </w:rPr>
            </w:pPr>
            <w:r w:rsidRPr="00F416FD">
              <w:rPr>
                <w:sz w:val="20"/>
                <w:szCs w:val="20"/>
              </w:rPr>
              <w:t>Process results  - If user selects 1st row  check box for agree/disagree   , it selects all</w:t>
            </w:r>
          </w:p>
        </w:tc>
        <w:tc>
          <w:tcPr>
            <w:tcW w:w="1141" w:type="dxa"/>
            <w:noWrap/>
          </w:tcPr>
          <w:p w14:paraId="1F96E46F" w14:textId="6BD9DF5F" w:rsidR="008A4233" w:rsidRDefault="002107E0" w:rsidP="00076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12/23/16</w:t>
            </w:r>
          </w:p>
        </w:tc>
        <w:tc>
          <w:tcPr>
            <w:tcW w:w="1344" w:type="dxa"/>
            <w:noWrap/>
          </w:tcPr>
          <w:p w14:paraId="7AC64598" w14:textId="205B3A06" w:rsidR="008A4233" w:rsidRDefault="002107E0" w:rsidP="00076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01/13/17</w:t>
            </w:r>
          </w:p>
        </w:tc>
      </w:tr>
      <w:tr w:rsidR="008A4233" w:rsidRPr="003C6711" w14:paraId="0F10C90E" w14:textId="77777777" w:rsidTr="003C6711">
        <w:trPr>
          <w:trHeight w:val="300"/>
        </w:trPr>
        <w:tc>
          <w:tcPr>
            <w:tcW w:w="1435" w:type="dxa"/>
            <w:noWrap/>
          </w:tcPr>
          <w:p w14:paraId="475D7778" w14:textId="1A5A96D2" w:rsidR="008A4233" w:rsidRPr="00167B3C" w:rsidRDefault="00F416FD" w:rsidP="00167B3C">
            <w:pPr>
              <w:jc w:val="center"/>
              <w:rPr>
                <w:sz w:val="20"/>
                <w:szCs w:val="20"/>
              </w:rPr>
            </w:pPr>
            <w:r w:rsidRPr="00F416FD">
              <w:rPr>
                <w:sz w:val="20"/>
                <w:szCs w:val="20"/>
              </w:rPr>
              <w:t>VABCDS-819</w:t>
            </w:r>
          </w:p>
        </w:tc>
        <w:tc>
          <w:tcPr>
            <w:tcW w:w="6082" w:type="dxa"/>
            <w:noWrap/>
          </w:tcPr>
          <w:p w14:paraId="67BD1D78" w14:textId="530044BA" w:rsidR="008A4233" w:rsidRPr="00167B3C" w:rsidRDefault="00F416FD" w:rsidP="00167B3C">
            <w:pPr>
              <w:rPr>
                <w:sz w:val="20"/>
                <w:szCs w:val="20"/>
              </w:rPr>
            </w:pPr>
            <w:r w:rsidRPr="00F416FD">
              <w:rPr>
                <w:sz w:val="20"/>
                <w:szCs w:val="20"/>
              </w:rPr>
              <w:t>Claim screen and process claim listing  (select all and clear ) minor issue</w:t>
            </w:r>
          </w:p>
        </w:tc>
        <w:tc>
          <w:tcPr>
            <w:tcW w:w="1141" w:type="dxa"/>
            <w:noWrap/>
          </w:tcPr>
          <w:p w14:paraId="5D206D7E" w14:textId="66CDAB0E" w:rsidR="008A4233" w:rsidRDefault="002107E0" w:rsidP="00076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12/30/16</w:t>
            </w:r>
          </w:p>
        </w:tc>
        <w:tc>
          <w:tcPr>
            <w:tcW w:w="1344" w:type="dxa"/>
            <w:noWrap/>
          </w:tcPr>
          <w:p w14:paraId="40156000" w14:textId="4D300CA8" w:rsidR="008A4233" w:rsidRDefault="002107E0" w:rsidP="00076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01/17/17</w:t>
            </w:r>
          </w:p>
        </w:tc>
      </w:tr>
      <w:tr w:rsidR="008A4233" w:rsidRPr="003C6711" w14:paraId="50466CE6" w14:textId="77777777" w:rsidTr="003C6711">
        <w:trPr>
          <w:trHeight w:val="300"/>
        </w:trPr>
        <w:tc>
          <w:tcPr>
            <w:tcW w:w="1435" w:type="dxa"/>
            <w:noWrap/>
          </w:tcPr>
          <w:p w14:paraId="09EB4DB3" w14:textId="56CEE908" w:rsidR="008A4233" w:rsidRPr="00167B3C" w:rsidRDefault="00F416FD" w:rsidP="00167B3C">
            <w:pPr>
              <w:jc w:val="center"/>
              <w:rPr>
                <w:sz w:val="20"/>
                <w:szCs w:val="20"/>
              </w:rPr>
            </w:pPr>
            <w:r w:rsidRPr="00F416FD">
              <w:rPr>
                <w:sz w:val="20"/>
                <w:szCs w:val="20"/>
              </w:rPr>
              <w:t>VABCDS-829</w:t>
            </w:r>
          </w:p>
        </w:tc>
        <w:tc>
          <w:tcPr>
            <w:tcW w:w="6082" w:type="dxa"/>
            <w:noWrap/>
          </w:tcPr>
          <w:p w14:paraId="231089C5" w14:textId="21487865" w:rsidR="008A4233" w:rsidRPr="00167B3C" w:rsidRDefault="00F416FD" w:rsidP="00167B3C">
            <w:pPr>
              <w:rPr>
                <w:sz w:val="20"/>
                <w:szCs w:val="20"/>
              </w:rPr>
            </w:pPr>
            <w:r w:rsidRPr="00F416FD">
              <w:rPr>
                <w:sz w:val="20"/>
                <w:szCs w:val="20"/>
              </w:rPr>
              <w:t>The results of Advance filter  claims  does not show  CEST DATE</w:t>
            </w:r>
          </w:p>
        </w:tc>
        <w:tc>
          <w:tcPr>
            <w:tcW w:w="1141" w:type="dxa"/>
            <w:noWrap/>
          </w:tcPr>
          <w:p w14:paraId="4C8217D1" w14:textId="47625456" w:rsidR="008A4233" w:rsidRDefault="002107E0" w:rsidP="00076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01/06/17</w:t>
            </w:r>
          </w:p>
        </w:tc>
        <w:tc>
          <w:tcPr>
            <w:tcW w:w="1344" w:type="dxa"/>
            <w:noWrap/>
          </w:tcPr>
          <w:p w14:paraId="35D8912E" w14:textId="224A2FC6" w:rsidR="008A4233" w:rsidRDefault="002107E0" w:rsidP="00076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01/18/17</w:t>
            </w:r>
          </w:p>
        </w:tc>
      </w:tr>
      <w:tr w:rsidR="008A4233" w:rsidRPr="003C6711" w14:paraId="1C09FC97" w14:textId="77777777" w:rsidTr="003C6711">
        <w:trPr>
          <w:trHeight w:val="300"/>
        </w:trPr>
        <w:tc>
          <w:tcPr>
            <w:tcW w:w="1435" w:type="dxa"/>
            <w:noWrap/>
          </w:tcPr>
          <w:p w14:paraId="7BBC3559" w14:textId="6AC3A67B" w:rsidR="008A4233" w:rsidRPr="00167B3C" w:rsidRDefault="00F416FD" w:rsidP="00167B3C">
            <w:pPr>
              <w:jc w:val="center"/>
              <w:rPr>
                <w:sz w:val="20"/>
                <w:szCs w:val="20"/>
              </w:rPr>
            </w:pPr>
            <w:r w:rsidRPr="00F416FD">
              <w:rPr>
                <w:sz w:val="20"/>
                <w:szCs w:val="20"/>
              </w:rPr>
              <w:t>VABCDS-858</w:t>
            </w:r>
          </w:p>
        </w:tc>
        <w:tc>
          <w:tcPr>
            <w:tcW w:w="6082" w:type="dxa"/>
            <w:noWrap/>
          </w:tcPr>
          <w:p w14:paraId="7E57A0F9" w14:textId="2EDD3239" w:rsidR="008A4233" w:rsidRPr="00167B3C" w:rsidRDefault="00F416FD" w:rsidP="00167B3C">
            <w:pPr>
              <w:rPr>
                <w:sz w:val="20"/>
                <w:szCs w:val="20"/>
              </w:rPr>
            </w:pPr>
            <w:r w:rsidRPr="00F416FD">
              <w:rPr>
                <w:sz w:val="20"/>
                <w:szCs w:val="20"/>
              </w:rPr>
              <w:t>Rater/Modeler  Result Tab - Processed From &amp; To date can enter year even in 6 digits</w:t>
            </w:r>
          </w:p>
        </w:tc>
        <w:tc>
          <w:tcPr>
            <w:tcW w:w="1141" w:type="dxa"/>
            <w:noWrap/>
          </w:tcPr>
          <w:p w14:paraId="02C7643A" w14:textId="1317922E" w:rsidR="008A4233" w:rsidRDefault="002107E0" w:rsidP="00076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01/17/17</w:t>
            </w:r>
          </w:p>
        </w:tc>
        <w:tc>
          <w:tcPr>
            <w:tcW w:w="1344" w:type="dxa"/>
            <w:noWrap/>
          </w:tcPr>
          <w:p w14:paraId="365CAA9C" w14:textId="0A4F9A9F" w:rsidR="008A4233" w:rsidRDefault="002107E0" w:rsidP="00076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01/20/17</w:t>
            </w:r>
          </w:p>
        </w:tc>
      </w:tr>
    </w:tbl>
    <w:p w14:paraId="45800E82" w14:textId="493C3837" w:rsidR="00534E10" w:rsidRDefault="00874A97" w:rsidP="00874A97">
      <w:pPr>
        <w:jc w:val="center"/>
        <w:rPr>
          <w:b/>
          <w:color w:val="000000" w:themeColor="text1"/>
          <w:sz w:val="20"/>
          <w:szCs w:val="20"/>
        </w:rPr>
      </w:pPr>
      <w:r w:rsidRPr="000C31B0">
        <w:rPr>
          <w:b/>
          <w:color w:val="000000" w:themeColor="text1"/>
          <w:sz w:val="20"/>
          <w:szCs w:val="20"/>
        </w:rPr>
        <w:t xml:space="preserve">Table </w:t>
      </w:r>
      <w:r w:rsidRPr="000C31B0">
        <w:rPr>
          <w:b/>
          <w:color w:val="000000" w:themeColor="text1"/>
          <w:sz w:val="20"/>
          <w:szCs w:val="20"/>
        </w:rPr>
        <w:fldChar w:fldCharType="begin"/>
      </w:r>
      <w:r w:rsidRPr="000C31B0">
        <w:rPr>
          <w:b/>
          <w:color w:val="000000" w:themeColor="text1"/>
          <w:sz w:val="20"/>
          <w:szCs w:val="20"/>
        </w:rPr>
        <w:instrText xml:space="preserve"> SEQ Table \* ARABIC </w:instrText>
      </w:r>
      <w:r w:rsidRPr="000C31B0">
        <w:rPr>
          <w:b/>
          <w:color w:val="000000" w:themeColor="text1"/>
          <w:sz w:val="20"/>
          <w:szCs w:val="20"/>
        </w:rPr>
        <w:fldChar w:fldCharType="separate"/>
      </w:r>
      <w:r w:rsidR="001F2CBB">
        <w:rPr>
          <w:b/>
          <w:noProof/>
          <w:color w:val="000000" w:themeColor="text1"/>
          <w:sz w:val="20"/>
          <w:szCs w:val="20"/>
        </w:rPr>
        <w:t>2</w:t>
      </w:r>
      <w:r w:rsidRPr="000C31B0">
        <w:rPr>
          <w:b/>
          <w:noProof/>
          <w:color w:val="000000" w:themeColor="text1"/>
          <w:sz w:val="20"/>
          <w:szCs w:val="20"/>
        </w:rPr>
        <w:fldChar w:fldCharType="end"/>
      </w:r>
      <w:r w:rsidRPr="000C31B0">
        <w:rPr>
          <w:b/>
          <w:color w:val="000000" w:themeColor="text1"/>
          <w:sz w:val="20"/>
          <w:szCs w:val="20"/>
        </w:rPr>
        <w:t>: Defect</w:t>
      </w:r>
      <w:r w:rsidR="00036120">
        <w:rPr>
          <w:b/>
          <w:color w:val="000000" w:themeColor="text1"/>
          <w:sz w:val="20"/>
          <w:szCs w:val="20"/>
        </w:rPr>
        <w:t>s</w:t>
      </w:r>
      <w:r w:rsidRPr="000C31B0">
        <w:rPr>
          <w:b/>
          <w:color w:val="000000" w:themeColor="text1"/>
          <w:sz w:val="20"/>
          <w:szCs w:val="20"/>
        </w:rPr>
        <w:t xml:space="preserve"> </w:t>
      </w:r>
      <w:r w:rsidR="003C6711">
        <w:rPr>
          <w:b/>
          <w:color w:val="000000" w:themeColor="text1"/>
          <w:sz w:val="20"/>
          <w:szCs w:val="20"/>
        </w:rPr>
        <w:t>Open/</w:t>
      </w:r>
      <w:r w:rsidRPr="000C31B0">
        <w:rPr>
          <w:b/>
          <w:color w:val="000000" w:themeColor="text1"/>
          <w:sz w:val="20"/>
          <w:szCs w:val="20"/>
        </w:rPr>
        <w:t xml:space="preserve">Resolved in </w:t>
      </w:r>
      <w:r w:rsidR="009E1038">
        <w:rPr>
          <w:b/>
          <w:color w:val="000000" w:themeColor="text1"/>
          <w:sz w:val="20"/>
          <w:szCs w:val="20"/>
        </w:rPr>
        <w:t xml:space="preserve">Sprints </w:t>
      </w:r>
      <w:r w:rsidR="00C050AF">
        <w:rPr>
          <w:b/>
          <w:color w:val="000000" w:themeColor="text1"/>
          <w:sz w:val="20"/>
          <w:szCs w:val="20"/>
        </w:rPr>
        <w:t>16-1</w:t>
      </w:r>
      <w:r w:rsidR="004B292D">
        <w:rPr>
          <w:b/>
          <w:color w:val="000000" w:themeColor="text1"/>
          <w:sz w:val="20"/>
          <w:szCs w:val="20"/>
        </w:rPr>
        <w:t>9</w:t>
      </w:r>
    </w:p>
    <w:p w14:paraId="73AB54E9" w14:textId="77777777" w:rsidR="00276BB5" w:rsidRPr="000C31B0" w:rsidRDefault="00276BB5" w:rsidP="00874A97">
      <w:pPr>
        <w:jc w:val="center"/>
        <w:rPr>
          <w:b/>
          <w:color w:val="000000" w:themeColor="text1"/>
          <w:sz w:val="20"/>
          <w:szCs w:val="20"/>
        </w:rPr>
      </w:pPr>
    </w:p>
    <w:p w14:paraId="0EE55719" w14:textId="77777777" w:rsidR="00652981" w:rsidRPr="000C31B0" w:rsidRDefault="00652981" w:rsidP="00B102FF">
      <w:pPr>
        <w:pStyle w:val="Attachment"/>
        <w:pageBreakBefore/>
        <w:numPr>
          <w:ilvl w:val="0"/>
          <w:numId w:val="1"/>
        </w:numPr>
        <w:rPr>
          <w:color w:val="000000" w:themeColor="text1"/>
        </w:rPr>
      </w:pPr>
      <w:bookmarkStart w:id="35" w:name="_Toc374704020"/>
      <w:bookmarkStart w:id="36" w:name="_Toc462644461"/>
      <w:r w:rsidRPr="000C31B0">
        <w:rPr>
          <w:color w:val="000000" w:themeColor="text1"/>
        </w:rPr>
        <w:lastRenderedPageBreak/>
        <w:t>Approval Signatures</w:t>
      </w:r>
      <w:bookmarkEnd w:id="35"/>
      <w:bookmarkEnd w:id="36"/>
    </w:p>
    <w:p w14:paraId="0F4B15A7" w14:textId="4F169186" w:rsidR="00276BB5" w:rsidRPr="005554B8" w:rsidRDefault="008F78AB" w:rsidP="00276BB5">
      <w:pPr>
        <w:pStyle w:val="BodyText"/>
      </w:pPr>
      <w:r w:rsidRPr="000C31B0">
        <w:rPr>
          <w:color w:val="000000" w:themeColor="text1"/>
        </w:rPr>
        <w:t xml:space="preserve">This section is used to document the approval of the </w:t>
      </w:r>
      <w:r w:rsidR="00C15003">
        <w:rPr>
          <w:color w:val="000000" w:themeColor="text1"/>
        </w:rPr>
        <w:t>BCDSS</w:t>
      </w:r>
      <w:r w:rsidRPr="000C31B0">
        <w:rPr>
          <w:color w:val="000000" w:themeColor="text1"/>
        </w:rPr>
        <w:t xml:space="preserve"> Release Notification – </w:t>
      </w:r>
      <w:r w:rsidR="009E1038">
        <w:rPr>
          <w:color w:val="000000" w:themeColor="text1"/>
        </w:rPr>
        <w:t xml:space="preserve">Sprints </w:t>
      </w:r>
      <w:r w:rsidR="00C050AF">
        <w:rPr>
          <w:color w:val="000000" w:themeColor="text1"/>
        </w:rPr>
        <w:t>16-1</w:t>
      </w:r>
      <w:r w:rsidR="004B292D">
        <w:rPr>
          <w:color w:val="000000" w:themeColor="text1"/>
        </w:rPr>
        <w:t>9</w:t>
      </w:r>
      <w:r w:rsidR="00C050AF">
        <w:rPr>
          <w:color w:val="000000" w:themeColor="text1"/>
        </w:rPr>
        <w:t xml:space="preserve"> </w:t>
      </w:r>
      <w:r w:rsidR="00252F74">
        <w:rPr>
          <w:color w:val="000000" w:themeColor="text1"/>
        </w:rPr>
        <w:t>during</w:t>
      </w:r>
      <w:r w:rsidRPr="000C31B0">
        <w:rPr>
          <w:color w:val="000000" w:themeColor="text1"/>
        </w:rPr>
        <w:t xml:space="preserve"> the Formal Review. </w:t>
      </w:r>
      <w:r w:rsidR="00276BB5" w:rsidRPr="005554B8">
        <w:t xml:space="preserve">The review should be ideally conducted face to face where signatures can be obtained ‘live’ during the review however the following forms of approval are acceptable: </w:t>
      </w:r>
    </w:p>
    <w:p w14:paraId="4E8A6AA7" w14:textId="77777777" w:rsidR="00276BB5" w:rsidRPr="00616125" w:rsidRDefault="00276BB5" w:rsidP="00276BB5">
      <w:pPr>
        <w:pStyle w:val="InstructionalBullet1"/>
        <w:rPr>
          <w:i w:val="0"/>
          <w:color w:val="auto"/>
        </w:rPr>
      </w:pPr>
      <w:r w:rsidRPr="00616125">
        <w:rPr>
          <w:i w:val="0"/>
          <w:color w:val="auto"/>
        </w:rPr>
        <w:t xml:space="preserve">Physical signatures obtained face to face or via fax </w:t>
      </w:r>
    </w:p>
    <w:p w14:paraId="2F2A7158" w14:textId="77777777" w:rsidR="003B7927" w:rsidRDefault="00276BB5" w:rsidP="003B7927">
      <w:pPr>
        <w:pStyle w:val="InstructionalBullet1"/>
        <w:rPr>
          <w:i w:val="0"/>
          <w:color w:val="auto"/>
        </w:rPr>
      </w:pPr>
      <w:r w:rsidRPr="00616125">
        <w:rPr>
          <w:i w:val="0"/>
          <w:color w:val="auto"/>
        </w:rPr>
        <w:t xml:space="preserve">Digital signatures tied cryptographically to the signer </w:t>
      </w:r>
    </w:p>
    <w:p w14:paraId="0A4B0D4C" w14:textId="77777777" w:rsidR="003B7927" w:rsidRPr="003B7927" w:rsidRDefault="00276BB5" w:rsidP="003B7927">
      <w:pPr>
        <w:pStyle w:val="InstructionalBullet1"/>
        <w:rPr>
          <w:i w:val="0"/>
          <w:color w:val="auto"/>
        </w:rPr>
      </w:pPr>
      <w:r w:rsidRPr="003B7927">
        <w:rPr>
          <w:i w:val="0"/>
          <w:color w:val="auto"/>
        </w:rPr>
        <w:t>/</w:t>
      </w:r>
      <w:proofErr w:type="spellStart"/>
      <w:r w:rsidRPr="003B7927">
        <w:rPr>
          <w:i w:val="0"/>
          <w:color w:val="auto"/>
        </w:rPr>
        <w:t>es</w:t>
      </w:r>
      <w:proofErr w:type="spellEnd"/>
      <w:r w:rsidRPr="003B7927">
        <w:rPr>
          <w:i w:val="0"/>
          <w:color w:val="auto"/>
        </w:rPr>
        <w:t>/ in the signature block provided that a separate digitally signed e-mail indicating the signer’s approval is provided and kept with the document</w:t>
      </w:r>
      <w:r w:rsidR="003B7927" w:rsidRPr="003B7927">
        <w:rPr>
          <w:i w:val="0"/>
          <w:color w:val="auto"/>
        </w:rPr>
        <w:t xml:space="preserve"> </w:t>
      </w:r>
    </w:p>
    <w:p w14:paraId="7C49C54B" w14:textId="77777777" w:rsidR="003B7927" w:rsidRPr="00616125" w:rsidRDefault="003B7927" w:rsidP="003B7927">
      <w:pPr>
        <w:pStyle w:val="InstructionalText1"/>
        <w:spacing w:before="120"/>
        <w:rPr>
          <w:i w:val="0"/>
          <w:color w:val="auto"/>
        </w:rPr>
      </w:pPr>
      <w:r w:rsidRPr="009D4CD4">
        <w:rPr>
          <w:i w:val="0"/>
          <w:color w:val="auto"/>
        </w:rPr>
        <w:t>The Business Sponsor and Project Manager are required to sign.</w:t>
      </w:r>
    </w:p>
    <w:p w14:paraId="3522C04A" w14:textId="77777777" w:rsidR="003B7927" w:rsidRDefault="003B7927" w:rsidP="003B7927"/>
    <w:p w14:paraId="11379C0B" w14:textId="77777777" w:rsidR="003B7927" w:rsidRDefault="003B7927" w:rsidP="003B7927">
      <w:pPr>
        <w:pStyle w:val="BodyText"/>
      </w:pPr>
      <w:r>
        <w:t xml:space="preserve">REVIEW DATE: </w:t>
      </w:r>
    </w:p>
    <w:p w14:paraId="1D6A1E93" w14:textId="77777777" w:rsidR="003B7927" w:rsidRDefault="003B7927" w:rsidP="003B7927">
      <w:pPr>
        <w:pStyle w:val="BodyText"/>
      </w:pPr>
      <w:r>
        <w:t xml:space="preserve">SCRIBE: </w:t>
      </w:r>
    </w:p>
    <w:p w14:paraId="0B23B94F" w14:textId="77777777" w:rsidR="003B7927" w:rsidRDefault="003B7927" w:rsidP="003B7927">
      <w:pPr>
        <w:pStyle w:val="BodyText"/>
      </w:pPr>
    </w:p>
    <w:p w14:paraId="7488BF3F" w14:textId="77777777" w:rsidR="003B7927" w:rsidRDefault="003B7927" w:rsidP="003B7927">
      <w:pPr>
        <w:pStyle w:val="BodyText"/>
      </w:pPr>
      <w:r>
        <w:t>______________________________________________________________________________</w:t>
      </w:r>
    </w:p>
    <w:p w14:paraId="3D1DD2E4" w14:textId="77777777" w:rsidR="003B7927" w:rsidRDefault="003B7927" w:rsidP="003B7927">
      <w:pPr>
        <w:pStyle w:val="BodyText"/>
        <w:tabs>
          <w:tab w:val="left" w:pos="7200"/>
        </w:tabs>
      </w:pPr>
      <w:r>
        <w:t>Signed:</w:t>
      </w:r>
      <w:r>
        <w:tab/>
        <w:t xml:space="preserve">Date: </w:t>
      </w:r>
    </w:p>
    <w:p w14:paraId="3C304A2C" w14:textId="77777777" w:rsidR="003B7927" w:rsidRDefault="003B7927" w:rsidP="003B7927">
      <w:pPr>
        <w:pStyle w:val="InstructionalText1"/>
      </w:pPr>
      <w:r>
        <w:t>&lt; Business Sponsor &gt;</w:t>
      </w:r>
    </w:p>
    <w:p w14:paraId="239A4F8E" w14:textId="77777777" w:rsidR="003B7927" w:rsidRDefault="003B7927" w:rsidP="003B7927">
      <w:pPr>
        <w:pStyle w:val="BodyText"/>
      </w:pPr>
    </w:p>
    <w:p w14:paraId="71EABEB1" w14:textId="77777777" w:rsidR="003B7927" w:rsidRDefault="003B7927" w:rsidP="003B7927">
      <w:pPr>
        <w:pStyle w:val="BodyText"/>
      </w:pPr>
      <w:r>
        <w:t>______________________________________________________________________________</w:t>
      </w:r>
    </w:p>
    <w:p w14:paraId="55A290C6" w14:textId="77777777" w:rsidR="003B7927" w:rsidRDefault="003B7927" w:rsidP="003B7927">
      <w:pPr>
        <w:pStyle w:val="BodyText"/>
        <w:tabs>
          <w:tab w:val="left" w:pos="7200"/>
        </w:tabs>
      </w:pPr>
      <w:r>
        <w:t>Signed:</w:t>
      </w:r>
      <w:r>
        <w:tab/>
        <w:t xml:space="preserve">Date: </w:t>
      </w:r>
    </w:p>
    <w:p w14:paraId="5898DB2A" w14:textId="77777777" w:rsidR="003B7927" w:rsidRDefault="003B7927" w:rsidP="003B7927">
      <w:pPr>
        <w:pStyle w:val="InstructionalText1"/>
      </w:pPr>
      <w:r>
        <w:t>&lt; Project Manager &gt;</w:t>
      </w:r>
    </w:p>
    <w:p w14:paraId="7B1CAEEC" w14:textId="77777777" w:rsidR="003B7927" w:rsidRPr="009E4199" w:rsidRDefault="003B7927" w:rsidP="003B7927">
      <w:pPr>
        <w:pStyle w:val="BodyText"/>
      </w:pPr>
    </w:p>
    <w:p w14:paraId="166F9DAE" w14:textId="77777777" w:rsidR="00276BB5" w:rsidRPr="00616125" w:rsidRDefault="00276BB5" w:rsidP="00276BB5">
      <w:pPr>
        <w:pStyle w:val="InstructionalBullet1"/>
        <w:rPr>
          <w:i w:val="0"/>
          <w:color w:val="auto"/>
        </w:rPr>
      </w:pPr>
    </w:p>
    <w:sectPr w:rsidR="00276BB5" w:rsidRPr="00616125" w:rsidSect="00FF7DBE">
      <w:footerReference w:type="default" r:id="rId12"/>
      <w:type w:val="continuous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A42747" w14:textId="77777777" w:rsidR="00B23D87" w:rsidRDefault="00B23D87" w:rsidP="00512C6C">
      <w:pPr>
        <w:spacing w:after="0"/>
      </w:pPr>
      <w:r>
        <w:separator/>
      </w:r>
    </w:p>
  </w:endnote>
  <w:endnote w:type="continuationSeparator" w:id="0">
    <w:p w14:paraId="768F2B0E" w14:textId="77777777" w:rsidR="00B23D87" w:rsidRDefault="00B23D87" w:rsidP="00512C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1C007" w14:textId="77777777" w:rsidR="00276BB5" w:rsidRDefault="00276BB5" w:rsidP="00FF7DBE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CF9B1" w14:textId="77777777" w:rsidR="00276BB5" w:rsidRPr="008E0265" w:rsidRDefault="00C15003" w:rsidP="00FF7DBE">
    <w:pPr>
      <w:pStyle w:val="Footer"/>
      <w:spacing w:before="0"/>
    </w:pPr>
    <w:r w:rsidRPr="00C15003">
      <w:t>Benefits Claims Decision Support System (BCDSS)</w:t>
    </w:r>
  </w:p>
  <w:p w14:paraId="0693DDAF" w14:textId="284B6398" w:rsidR="00276BB5" w:rsidRPr="008E0265" w:rsidRDefault="00276BB5" w:rsidP="00FF7DBE">
    <w:pPr>
      <w:pStyle w:val="Footer"/>
      <w:spacing w:before="0"/>
    </w:pPr>
    <w:r>
      <w:t xml:space="preserve">Release Notification – </w:t>
    </w:r>
    <w:r w:rsidR="009E1038">
      <w:t xml:space="preserve">Sprints </w:t>
    </w:r>
    <w:r w:rsidR="00F95839">
      <w:t>16-1</w:t>
    </w:r>
    <w:r w:rsidR="00CE0456">
      <w:t>9</w:t>
    </w:r>
    <w:r w:rsidR="009E1038">
      <w:t xml:space="preserve"> </w:t>
    </w:r>
    <w:r w:rsidRPr="008E0265">
      <w:tab/>
    </w:r>
    <w:r w:rsidRPr="00F0774B">
      <w:rPr>
        <w:lang w:val="da-DK"/>
      </w:rPr>
      <w:fldChar w:fldCharType="begin"/>
    </w:r>
    <w:r w:rsidRPr="008E0265">
      <w:instrText xml:space="preserve"> PAGE   \* MERGEFORMAT </w:instrText>
    </w:r>
    <w:r w:rsidRPr="00F0774B">
      <w:rPr>
        <w:lang w:val="da-DK"/>
      </w:rPr>
      <w:fldChar w:fldCharType="separate"/>
    </w:r>
    <w:r w:rsidR="003B2EF6">
      <w:rPr>
        <w:noProof/>
      </w:rPr>
      <w:t>iii</w:t>
    </w:r>
    <w:r w:rsidRPr="00F0774B">
      <w:rPr>
        <w:noProof/>
        <w:lang w:val="da-DK"/>
      </w:rPr>
      <w:fldChar w:fldCharType="end"/>
    </w:r>
    <w:r w:rsidRPr="008E0265">
      <w:rPr>
        <w:noProof/>
      </w:rPr>
      <w:tab/>
    </w:r>
    <w:r w:rsidR="003F5853">
      <w:rPr>
        <w:noProof/>
      </w:rPr>
      <w:t>January 2017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9A1AC" w14:textId="77777777" w:rsidR="00276BB5" w:rsidRPr="008E0265" w:rsidRDefault="00C15003" w:rsidP="00FF7DBE">
    <w:pPr>
      <w:pStyle w:val="Footer"/>
      <w:tabs>
        <w:tab w:val="clear" w:pos="4680"/>
        <w:tab w:val="clear" w:pos="9360"/>
        <w:tab w:val="center" w:pos="6480"/>
        <w:tab w:val="right" w:pos="12960"/>
      </w:tabs>
      <w:spacing w:before="0"/>
    </w:pPr>
    <w:r w:rsidRPr="00C15003">
      <w:t>Benefits Claims Decision Support System (BCDSS)</w:t>
    </w:r>
  </w:p>
  <w:p w14:paraId="4A3C3C7E" w14:textId="63E18629" w:rsidR="00276BB5" w:rsidRPr="008E0265" w:rsidRDefault="00276BB5" w:rsidP="00FF7DBE">
    <w:pPr>
      <w:pStyle w:val="Footer"/>
      <w:tabs>
        <w:tab w:val="clear" w:pos="4680"/>
        <w:tab w:val="center" w:pos="5040"/>
        <w:tab w:val="right" w:pos="12960"/>
      </w:tabs>
      <w:spacing w:before="0"/>
    </w:pPr>
    <w:r>
      <w:t xml:space="preserve">Release Notification – </w:t>
    </w:r>
    <w:r w:rsidR="009E1038">
      <w:t xml:space="preserve">Sprints </w:t>
    </w:r>
    <w:r w:rsidR="00F95839">
      <w:t>16-1</w:t>
    </w:r>
    <w:r w:rsidR="00CE0456">
      <w:t>9</w:t>
    </w:r>
    <w:r w:rsidRPr="008E0265">
      <w:tab/>
    </w:r>
    <w:r w:rsidRPr="00F0774B">
      <w:rPr>
        <w:lang w:val="da-DK"/>
      </w:rPr>
      <w:fldChar w:fldCharType="begin"/>
    </w:r>
    <w:r w:rsidRPr="008E0265">
      <w:instrText xml:space="preserve"> PAGE   \* MERGEFORMAT </w:instrText>
    </w:r>
    <w:r w:rsidRPr="00F0774B">
      <w:rPr>
        <w:lang w:val="da-DK"/>
      </w:rPr>
      <w:fldChar w:fldCharType="separate"/>
    </w:r>
    <w:r w:rsidR="003B2EF6">
      <w:rPr>
        <w:noProof/>
      </w:rPr>
      <w:t>7</w:t>
    </w:r>
    <w:r w:rsidRPr="00F0774B">
      <w:rPr>
        <w:noProof/>
        <w:lang w:val="da-DK"/>
      </w:rPr>
      <w:fldChar w:fldCharType="end"/>
    </w:r>
    <w:r w:rsidRPr="00BF2BC9">
      <w:rPr>
        <w:noProof/>
      </w:rPr>
      <w:tab/>
    </w:r>
    <w:r w:rsidR="003F5853">
      <w:rPr>
        <w:noProof/>
      </w:rPr>
      <w:t>January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3AA9D1" w14:textId="77777777" w:rsidR="00B23D87" w:rsidRDefault="00B23D87" w:rsidP="00512C6C">
      <w:pPr>
        <w:spacing w:after="0"/>
      </w:pPr>
      <w:r>
        <w:separator/>
      </w:r>
    </w:p>
  </w:footnote>
  <w:footnote w:type="continuationSeparator" w:id="0">
    <w:p w14:paraId="4B325A7B" w14:textId="77777777" w:rsidR="00B23D87" w:rsidRDefault="00B23D87" w:rsidP="00512C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48887" w14:textId="77777777" w:rsidR="00276BB5" w:rsidRDefault="00276BB5" w:rsidP="00FF7DBE">
    <w:pPr>
      <w:pStyle w:val="Header"/>
      <w:spacing w:befor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57C1"/>
    <w:multiLevelType w:val="hybridMultilevel"/>
    <w:tmpl w:val="0AD86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6EC5"/>
    <w:multiLevelType w:val="hybridMultilevel"/>
    <w:tmpl w:val="9E3E3F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4987388"/>
    <w:multiLevelType w:val="hybridMultilevel"/>
    <w:tmpl w:val="FAF2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E7908"/>
    <w:multiLevelType w:val="hybridMultilevel"/>
    <w:tmpl w:val="064C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4C4804"/>
    <w:multiLevelType w:val="hybridMultilevel"/>
    <w:tmpl w:val="30A46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05671"/>
    <w:multiLevelType w:val="hybridMultilevel"/>
    <w:tmpl w:val="ACBC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A3551"/>
    <w:multiLevelType w:val="hybridMultilevel"/>
    <w:tmpl w:val="46BE5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363E7"/>
    <w:multiLevelType w:val="multilevel"/>
    <w:tmpl w:val="9A08A932"/>
    <w:lvl w:ilvl="0">
      <w:start w:val="1"/>
      <w:numFmt w:val="decimal"/>
      <w:lvlText w:val="%1."/>
      <w:lvlJc w:val="left"/>
      <w:pPr>
        <w:tabs>
          <w:tab w:val="num" w:pos="756"/>
        </w:tabs>
        <w:ind w:left="756" w:hanging="396"/>
      </w:pPr>
      <w:rPr>
        <w:rFonts w:ascii="Calibri" w:hAnsi="Calibri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  <w:rPr>
        <w:rFonts w:ascii="Corbel" w:hAnsi="Corbel" w:hint="default"/>
      </w:rPr>
    </w:lvl>
    <w:lvl w:ilvl="2">
      <w:start w:val="1"/>
      <w:numFmt w:val="lowerRoman"/>
      <w:lvlText w:val="%3)"/>
      <w:lvlJc w:val="left"/>
      <w:pPr>
        <w:tabs>
          <w:tab w:val="num" w:pos="-1260"/>
        </w:tabs>
        <w:ind w:left="-1260" w:hanging="360"/>
      </w:pPr>
      <w:rPr>
        <w:rFonts w:hint="default"/>
      </w:rPr>
    </w:lvl>
    <w:lvl w:ilvl="3">
      <w:start w:val="1"/>
      <w:numFmt w:val="decimal"/>
      <w:pStyle w:val="ListNumber"/>
      <w:lvlText w:val="%4."/>
      <w:lvlJc w:val="left"/>
      <w:pPr>
        <w:tabs>
          <w:tab w:val="num" w:pos="-900"/>
        </w:tabs>
        <w:ind w:left="-900" w:hanging="36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-540"/>
        </w:tabs>
        <w:ind w:left="-5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8" w15:restartNumberingAfterBreak="0">
    <w:nsid w:val="104A0DBE"/>
    <w:multiLevelType w:val="hybridMultilevel"/>
    <w:tmpl w:val="3DC2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D0772"/>
    <w:multiLevelType w:val="hybridMultilevel"/>
    <w:tmpl w:val="1DD00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9C6B5E"/>
    <w:multiLevelType w:val="hybridMultilevel"/>
    <w:tmpl w:val="6A08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3C729D"/>
    <w:multiLevelType w:val="hybridMultilevel"/>
    <w:tmpl w:val="D326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C01AF"/>
    <w:multiLevelType w:val="hybridMultilevel"/>
    <w:tmpl w:val="832A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B5FDF"/>
    <w:multiLevelType w:val="hybridMultilevel"/>
    <w:tmpl w:val="7614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271C3E"/>
    <w:multiLevelType w:val="hybridMultilevel"/>
    <w:tmpl w:val="4B5429E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8B67963"/>
    <w:multiLevelType w:val="hybridMultilevel"/>
    <w:tmpl w:val="31D8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693841"/>
    <w:multiLevelType w:val="multilevel"/>
    <w:tmpl w:val="79540B26"/>
    <w:styleLink w:val="Multi-LevelList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8" w15:restartNumberingAfterBreak="0">
    <w:nsid w:val="2AFB111D"/>
    <w:multiLevelType w:val="hybridMultilevel"/>
    <w:tmpl w:val="690AF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94288D"/>
    <w:multiLevelType w:val="hybridMultilevel"/>
    <w:tmpl w:val="CCD8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D5241C"/>
    <w:multiLevelType w:val="hybridMultilevel"/>
    <w:tmpl w:val="7FDCB3D2"/>
    <w:lvl w:ilvl="0" w:tplc="309C4076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1" w15:restartNumberingAfterBreak="0">
    <w:nsid w:val="37197D84"/>
    <w:multiLevelType w:val="hybridMultilevel"/>
    <w:tmpl w:val="F618B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D8515A"/>
    <w:multiLevelType w:val="hybridMultilevel"/>
    <w:tmpl w:val="7B24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F226BC"/>
    <w:multiLevelType w:val="hybridMultilevel"/>
    <w:tmpl w:val="5E1C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20B7E"/>
    <w:multiLevelType w:val="hybridMultilevel"/>
    <w:tmpl w:val="03E018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9A168EC"/>
    <w:multiLevelType w:val="hybridMultilevel"/>
    <w:tmpl w:val="01D8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D34BBC"/>
    <w:multiLevelType w:val="hybridMultilevel"/>
    <w:tmpl w:val="76980300"/>
    <w:lvl w:ilvl="0" w:tplc="550E7B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D4E17C">
      <w:start w:val="5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688A8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385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2493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442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746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38F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1C6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BA65C33"/>
    <w:multiLevelType w:val="multilevel"/>
    <w:tmpl w:val="16C26FC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9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E3E76AB"/>
    <w:multiLevelType w:val="hybridMultilevel"/>
    <w:tmpl w:val="99689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B542BD"/>
    <w:multiLevelType w:val="hybridMultilevel"/>
    <w:tmpl w:val="57DAA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64704C"/>
    <w:multiLevelType w:val="hybridMultilevel"/>
    <w:tmpl w:val="25F0EE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922B63"/>
    <w:multiLevelType w:val="hybridMultilevel"/>
    <w:tmpl w:val="5B0C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DA5A26"/>
    <w:multiLevelType w:val="hybridMultilevel"/>
    <w:tmpl w:val="584E1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AF08BE"/>
    <w:multiLevelType w:val="multilevel"/>
    <w:tmpl w:val="98CC64C2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34" w15:restartNumberingAfterBreak="0">
    <w:nsid w:val="5BFA49B6"/>
    <w:multiLevelType w:val="hybridMultilevel"/>
    <w:tmpl w:val="3DA6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E45C81"/>
    <w:multiLevelType w:val="hybridMultilevel"/>
    <w:tmpl w:val="0FCEAB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C042DD"/>
    <w:multiLevelType w:val="hybridMultilevel"/>
    <w:tmpl w:val="C368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062138"/>
    <w:multiLevelType w:val="multilevel"/>
    <w:tmpl w:val="DD24461E"/>
    <w:lvl w:ilvl="0">
      <w:start w:val="1"/>
      <w:numFmt w:val="upperLetter"/>
      <w:pStyle w:val="Appendix"/>
      <w:lvlText w:val="Appendix 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8" w15:restartNumberingAfterBreak="0">
    <w:nsid w:val="6E0D282A"/>
    <w:multiLevelType w:val="hybridMultilevel"/>
    <w:tmpl w:val="81F65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156FD8"/>
    <w:multiLevelType w:val="hybridMultilevel"/>
    <w:tmpl w:val="031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3F5F0F"/>
    <w:multiLevelType w:val="hybridMultilevel"/>
    <w:tmpl w:val="2598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A832E5"/>
    <w:multiLevelType w:val="hybridMultilevel"/>
    <w:tmpl w:val="5728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B068FF"/>
    <w:multiLevelType w:val="hybridMultilevel"/>
    <w:tmpl w:val="BC22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F453E"/>
    <w:multiLevelType w:val="hybridMultilevel"/>
    <w:tmpl w:val="59F4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7"/>
  </w:num>
  <w:num w:numId="3">
    <w:abstractNumId w:val="17"/>
  </w:num>
  <w:num w:numId="4">
    <w:abstractNumId w:val="27"/>
  </w:num>
  <w:num w:numId="5">
    <w:abstractNumId w:val="7"/>
  </w:num>
  <w:num w:numId="6">
    <w:abstractNumId w:val="33"/>
  </w:num>
  <w:num w:numId="7">
    <w:abstractNumId w:val="37"/>
  </w:num>
  <w:num w:numId="8">
    <w:abstractNumId w:val="27"/>
  </w:num>
  <w:num w:numId="9">
    <w:abstractNumId w:val="25"/>
  </w:num>
  <w:num w:numId="10">
    <w:abstractNumId w:val="30"/>
  </w:num>
  <w:num w:numId="11">
    <w:abstractNumId w:val="32"/>
  </w:num>
  <w:num w:numId="12">
    <w:abstractNumId w:val="21"/>
  </w:num>
  <w:num w:numId="13">
    <w:abstractNumId w:val="23"/>
  </w:num>
  <w:num w:numId="14">
    <w:abstractNumId w:val="36"/>
  </w:num>
  <w:num w:numId="15">
    <w:abstractNumId w:val="20"/>
  </w:num>
  <w:num w:numId="16">
    <w:abstractNumId w:val="16"/>
  </w:num>
  <w:num w:numId="17">
    <w:abstractNumId w:val="13"/>
  </w:num>
  <w:num w:numId="18">
    <w:abstractNumId w:val="35"/>
  </w:num>
  <w:num w:numId="19">
    <w:abstractNumId w:val="5"/>
  </w:num>
  <w:num w:numId="20">
    <w:abstractNumId w:val="27"/>
  </w:num>
  <w:num w:numId="21">
    <w:abstractNumId w:val="41"/>
  </w:num>
  <w:num w:numId="22">
    <w:abstractNumId w:val="19"/>
  </w:num>
  <w:num w:numId="23">
    <w:abstractNumId w:val="4"/>
  </w:num>
  <w:num w:numId="24">
    <w:abstractNumId w:val="0"/>
  </w:num>
  <w:num w:numId="25">
    <w:abstractNumId w:val="2"/>
  </w:num>
  <w:num w:numId="26">
    <w:abstractNumId w:val="3"/>
  </w:num>
  <w:num w:numId="27">
    <w:abstractNumId w:val="31"/>
  </w:num>
  <w:num w:numId="28">
    <w:abstractNumId w:val="42"/>
  </w:num>
  <w:num w:numId="29">
    <w:abstractNumId w:val="14"/>
  </w:num>
  <w:num w:numId="30">
    <w:abstractNumId w:val="34"/>
  </w:num>
  <w:num w:numId="31">
    <w:abstractNumId w:val="43"/>
  </w:num>
  <w:num w:numId="32">
    <w:abstractNumId w:val="22"/>
  </w:num>
  <w:num w:numId="33">
    <w:abstractNumId w:val="40"/>
  </w:num>
  <w:num w:numId="34">
    <w:abstractNumId w:val="8"/>
  </w:num>
  <w:num w:numId="35">
    <w:abstractNumId w:val="9"/>
  </w:num>
  <w:num w:numId="36">
    <w:abstractNumId w:val="6"/>
  </w:num>
  <w:num w:numId="37">
    <w:abstractNumId w:val="10"/>
  </w:num>
  <w:num w:numId="38">
    <w:abstractNumId w:val="39"/>
  </w:num>
  <w:num w:numId="39">
    <w:abstractNumId w:val="12"/>
  </w:num>
  <w:num w:numId="40">
    <w:abstractNumId w:val="29"/>
  </w:num>
  <w:num w:numId="41">
    <w:abstractNumId w:val="1"/>
  </w:num>
  <w:num w:numId="42">
    <w:abstractNumId w:val="18"/>
  </w:num>
  <w:num w:numId="43">
    <w:abstractNumId w:val="15"/>
  </w:num>
  <w:num w:numId="44">
    <w:abstractNumId w:val="24"/>
  </w:num>
  <w:num w:numId="45">
    <w:abstractNumId w:val="11"/>
  </w:num>
  <w:num w:numId="46">
    <w:abstractNumId w:val="26"/>
  </w:num>
  <w:num w:numId="47">
    <w:abstractNumId w:val="38"/>
  </w:num>
  <w:num w:numId="48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36"/>
    <w:rsid w:val="00000C70"/>
    <w:rsid w:val="00001620"/>
    <w:rsid w:val="00006FB2"/>
    <w:rsid w:val="00013B17"/>
    <w:rsid w:val="00016801"/>
    <w:rsid w:val="00017F98"/>
    <w:rsid w:val="00020BB9"/>
    <w:rsid w:val="00031E58"/>
    <w:rsid w:val="00036120"/>
    <w:rsid w:val="00040BBA"/>
    <w:rsid w:val="00042170"/>
    <w:rsid w:val="00042D4F"/>
    <w:rsid w:val="00047296"/>
    <w:rsid w:val="00050051"/>
    <w:rsid w:val="00050C8D"/>
    <w:rsid w:val="00051282"/>
    <w:rsid w:val="00052007"/>
    <w:rsid w:val="000533A3"/>
    <w:rsid w:val="000542F4"/>
    <w:rsid w:val="000545FA"/>
    <w:rsid w:val="00056A24"/>
    <w:rsid w:val="00057A5E"/>
    <w:rsid w:val="00060913"/>
    <w:rsid w:val="00063427"/>
    <w:rsid w:val="00067457"/>
    <w:rsid w:val="00070084"/>
    <w:rsid w:val="00071637"/>
    <w:rsid w:val="00071E05"/>
    <w:rsid w:val="00074BEF"/>
    <w:rsid w:val="00076896"/>
    <w:rsid w:val="00076B56"/>
    <w:rsid w:val="0007726E"/>
    <w:rsid w:val="0007782A"/>
    <w:rsid w:val="000830AD"/>
    <w:rsid w:val="00090D2B"/>
    <w:rsid w:val="0009222F"/>
    <w:rsid w:val="000947F8"/>
    <w:rsid w:val="000956EE"/>
    <w:rsid w:val="0009712E"/>
    <w:rsid w:val="000A22AE"/>
    <w:rsid w:val="000A3243"/>
    <w:rsid w:val="000A3353"/>
    <w:rsid w:val="000A7644"/>
    <w:rsid w:val="000B2A2C"/>
    <w:rsid w:val="000B45E5"/>
    <w:rsid w:val="000B48EE"/>
    <w:rsid w:val="000B5F80"/>
    <w:rsid w:val="000C0817"/>
    <w:rsid w:val="000C31B0"/>
    <w:rsid w:val="000D1220"/>
    <w:rsid w:val="000D27A6"/>
    <w:rsid w:val="000D3412"/>
    <w:rsid w:val="000D4989"/>
    <w:rsid w:val="000D7737"/>
    <w:rsid w:val="000E5D5E"/>
    <w:rsid w:val="000E656E"/>
    <w:rsid w:val="000F30B4"/>
    <w:rsid w:val="000F7110"/>
    <w:rsid w:val="00100657"/>
    <w:rsid w:val="00112F55"/>
    <w:rsid w:val="00117F7E"/>
    <w:rsid w:val="00120C52"/>
    <w:rsid w:val="00122458"/>
    <w:rsid w:val="00126719"/>
    <w:rsid w:val="00126FB0"/>
    <w:rsid w:val="00127817"/>
    <w:rsid w:val="00131D5F"/>
    <w:rsid w:val="001367CA"/>
    <w:rsid w:val="00136B8A"/>
    <w:rsid w:val="00140BBD"/>
    <w:rsid w:val="001424B7"/>
    <w:rsid w:val="00144DF1"/>
    <w:rsid w:val="00150537"/>
    <w:rsid w:val="001530DD"/>
    <w:rsid w:val="001620B5"/>
    <w:rsid w:val="00165A53"/>
    <w:rsid w:val="00167B3C"/>
    <w:rsid w:val="00171843"/>
    <w:rsid w:val="00172F60"/>
    <w:rsid w:val="00181202"/>
    <w:rsid w:val="00184224"/>
    <w:rsid w:val="00185C75"/>
    <w:rsid w:val="00187452"/>
    <w:rsid w:val="00197FA1"/>
    <w:rsid w:val="001A14B7"/>
    <w:rsid w:val="001A1D84"/>
    <w:rsid w:val="001A2646"/>
    <w:rsid w:val="001A64ED"/>
    <w:rsid w:val="001B19A6"/>
    <w:rsid w:val="001B1ADA"/>
    <w:rsid w:val="001B1E76"/>
    <w:rsid w:val="001B2DBD"/>
    <w:rsid w:val="001B6356"/>
    <w:rsid w:val="001B6694"/>
    <w:rsid w:val="001B7337"/>
    <w:rsid w:val="001C270F"/>
    <w:rsid w:val="001C3908"/>
    <w:rsid w:val="001C3997"/>
    <w:rsid w:val="001C6EC3"/>
    <w:rsid w:val="001D1A79"/>
    <w:rsid w:val="001D79D4"/>
    <w:rsid w:val="001E028D"/>
    <w:rsid w:val="001E3922"/>
    <w:rsid w:val="001E40C8"/>
    <w:rsid w:val="001E4F2D"/>
    <w:rsid w:val="001E5869"/>
    <w:rsid w:val="001E5B65"/>
    <w:rsid w:val="001E6178"/>
    <w:rsid w:val="001E680C"/>
    <w:rsid w:val="001F1619"/>
    <w:rsid w:val="001F17DC"/>
    <w:rsid w:val="001F2CBB"/>
    <w:rsid w:val="001F5C17"/>
    <w:rsid w:val="0020265A"/>
    <w:rsid w:val="002041A4"/>
    <w:rsid w:val="002107E0"/>
    <w:rsid w:val="0021175B"/>
    <w:rsid w:val="00212D7E"/>
    <w:rsid w:val="00213EEE"/>
    <w:rsid w:val="0021481E"/>
    <w:rsid w:val="00217544"/>
    <w:rsid w:val="002203CB"/>
    <w:rsid w:val="002220FA"/>
    <w:rsid w:val="00222131"/>
    <w:rsid w:val="00227F6C"/>
    <w:rsid w:val="0023056F"/>
    <w:rsid w:val="00232EA3"/>
    <w:rsid w:val="002355DC"/>
    <w:rsid w:val="00241AC4"/>
    <w:rsid w:val="00243487"/>
    <w:rsid w:val="00246890"/>
    <w:rsid w:val="00250766"/>
    <w:rsid w:val="00251BE5"/>
    <w:rsid w:val="00252F74"/>
    <w:rsid w:val="002538AB"/>
    <w:rsid w:val="00263308"/>
    <w:rsid w:val="00264E44"/>
    <w:rsid w:val="00266411"/>
    <w:rsid w:val="00271E47"/>
    <w:rsid w:val="00276BB5"/>
    <w:rsid w:val="002856BC"/>
    <w:rsid w:val="00286112"/>
    <w:rsid w:val="002952A8"/>
    <w:rsid w:val="00296423"/>
    <w:rsid w:val="002A5CC7"/>
    <w:rsid w:val="002A6AED"/>
    <w:rsid w:val="002B0E08"/>
    <w:rsid w:val="002B3F41"/>
    <w:rsid w:val="002B3F57"/>
    <w:rsid w:val="002B6D55"/>
    <w:rsid w:val="002B76AF"/>
    <w:rsid w:val="002B79B4"/>
    <w:rsid w:val="002C0643"/>
    <w:rsid w:val="002C1528"/>
    <w:rsid w:val="002C33B3"/>
    <w:rsid w:val="002D7195"/>
    <w:rsid w:val="002D7DA1"/>
    <w:rsid w:val="002E0336"/>
    <w:rsid w:val="002E09D0"/>
    <w:rsid w:val="002E32AB"/>
    <w:rsid w:val="002F07DB"/>
    <w:rsid w:val="002F559E"/>
    <w:rsid w:val="002F6D7A"/>
    <w:rsid w:val="002F7E35"/>
    <w:rsid w:val="00300ECD"/>
    <w:rsid w:val="00302AB7"/>
    <w:rsid w:val="00307AC0"/>
    <w:rsid w:val="00311574"/>
    <w:rsid w:val="003115EB"/>
    <w:rsid w:val="00312A26"/>
    <w:rsid w:val="00322364"/>
    <w:rsid w:val="00330604"/>
    <w:rsid w:val="00330DFA"/>
    <w:rsid w:val="003310D7"/>
    <w:rsid w:val="003311ED"/>
    <w:rsid w:val="00334A06"/>
    <w:rsid w:val="003355F9"/>
    <w:rsid w:val="00342FBF"/>
    <w:rsid w:val="00345148"/>
    <w:rsid w:val="00351133"/>
    <w:rsid w:val="00351D66"/>
    <w:rsid w:val="00353FEB"/>
    <w:rsid w:val="0035466F"/>
    <w:rsid w:val="00355B8E"/>
    <w:rsid w:val="00357F1B"/>
    <w:rsid w:val="00360805"/>
    <w:rsid w:val="0036170B"/>
    <w:rsid w:val="00364164"/>
    <w:rsid w:val="00365040"/>
    <w:rsid w:val="00365B52"/>
    <w:rsid w:val="003706EA"/>
    <w:rsid w:val="003711E6"/>
    <w:rsid w:val="00374985"/>
    <w:rsid w:val="00375279"/>
    <w:rsid w:val="00377608"/>
    <w:rsid w:val="0038189F"/>
    <w:rsid w:val="00383E55"/>
    <w:rsid w:val="003856E8"/>
    <w:rsid w:val="00386094"/>
    <w:rsid w:val="0039002F"/>
    <w:rsid w:val="00393205"/>
    <w:rsid w:val="003940EA"/>
    <w:rsid w:val="00394115"/>
    <w:rsid w:val="00395CD6"/>
    <w:rsid w:val="003A0512"/>
    <w:rsid w:val="003A344D"/>
    <w:rsid w:val="003A6EC0"/>
    <w:rsid w:val="003B2EF6"/>
    <w:rsid w:val="003B59C6"/>
    <w:rsid w:val="003B7512"/>
    <w:rsid w:val="003B7927"/>
    <w:rsid w:val="003C2636"/>
    <w:rsid w:val="003C27CE"/>
    <w:rsid w:val="003C6711"/>
    <w:rsid w:val="003C6A22"/>
    <w:rsid w:val="003D15BE"/>
    <w:rsid w:val="003D1768"/>
    <w:rsid w:val="003D303C"/>
    <w:rsid w:val="003D53AA"/>
    <w:rsid w:val="003E3C52"/>
    <w:rsid w:val="003E7922"/>
    <w:rsid w:val="003F267B"/>
    <w:rsid w:val="003F532B"/>
    <w:rsid w:val="003F54AA"/>
    <w:rsid w:val="003F5853"/>
    <w:rsid w:val="003F5FE0"/>
    <w:rsid w:val="003F62A5"/>
    <w:rsid w:val="00401549"/>
    <w:rsid w:val="00402A45"/>
    <w:rsid w:val="00403EDD"/>
    <w:rsid w:val="00407C37"/>
    <w:rsid w:val="0041138D"/>
    <w:rsid w:val="004125DC"/>
    <w:rsid w:val="00412AAE"/>
    <w:rsid w:val="00415409"/>
    <w:rsid w:val="00415B15"/>
    <w:rsid w:val="004165AF"/>
    <w:rsid w:val="004213DE"/>
    <w:rsid w:val="00421939"/>
    <w:rsid w:val="00421D70"/>
    <w:rsid w:val="00422C91"/>
    <w:rsid w:val="004244AC"/>
    <w:rsid w:val="00424B8A"/>
    <w:rsid w:val="004261B6"/>
    <w:rsid w:val="004277B8"/>
    <w:rsid w:val="004277EE"/>
    <w:rsid w:val="0043069B"/>
    <w:rsid w:val="0043437C"/>
    <w:rsid w:val="004430F7"/>
    <w:rsid w:val="00443E9B"/>
    <w:rsid w:val="00447CD9"/>
    <w:rsid w:val="00450F4C"/>
    <w:rsid w:val="00452779"/>
    <w:rsid w:val="00452C98"/>
    <w:rsid w:val="0045525F"/>
    <w:rsid w:val="0045528C"/>
    <w:rsid w:val="00461826"/>
    <w:rsid w:val="00462A37"/>
    <w:rsid w:val="004632FC"/>
    <w:rsid w:val="00466DF8"/>
    <w:rsid w:val="00474B02"/>
    <w:rsid w:val="004751C8"/>
    <w:rsid w:val="00475BC7"/>
    <w:rsid w:val="00484795"/>
    <w:rsid w:val="004857E8"/>
    <w:rsid w:val="00485C68"/>
    <w:rsid w:val="0048619F"/>
    <w:rsid w:val="00490842"/>
    <w:rsid w:val="004919EA"/>
    <w:rsid w:val="00497597"/>
    <w:rsid w:val="004A0AA7"/>
    <w:rsid w:val="004A273F"/>
    <w:rsid w:val="004A2EC4"/>
    <w:rsid w:val="004A36EF"/>
    <w:rsid w:val="004A465E"/>
    <w:rsid w:val="004B161F"/>
    <w:rsid w:val="004B17D1"/>
    <w:rsid w:val="004B292D"/>
    <w:rsid w:val="004B5246"/>
    <w:rsid w:val="004C24FE"/>
    <w:rsid w:val="004C5FBE"/>
    <w:rsid w:val="004D08A7"/>
    <w:rsid w:val="004D108F"/>
    <w:rsid w:val="004D3557"/>
    <w:rsid w:val="004D65B3"/>
    <w:rsid w:val="004E3DDC"/>
    <w:rsid w:val="004E5B08"/>
    <w:rsid w:val="004E7316"/>
    <w:rsid w:val="004F08F0"/>
    <w:rsid w:val="004F25A9"/>
    <w:rsid w:val="004F2880"/>
    <w:rsid w:val="004F3AEE"/>
    <w:rsid w:val="004F5B9C"/>
    <w:rsid w:val="00503489"/>
    <w:rsid w:val="0050356B"/>
    <w:rsid w:val="00504367"/>
    <w:rsid w:val="00504620"/>
    <w:rsid w:val="00512C6C"/>
    <w:rsid w:val="00522D06"/>
    <w:rsid w:val="00523C96"/>
    <w:rsid w:val="00523D66"/>
    <w:rsid w:val="00534E10"/>
    <w:rsid w:val="0054243F"/>
    <w:rsid w:val="005450F2"/>
    <w:rsid w:val="00551090"/>
    <w:rsid w:val="005554C6"/>
    <w:rsid w:val="0055573E"/>
    <w:rsid w:val="0055795C"/>
    <w:rsid w:val="00565A5A"/>
    <w:rsid w:val="005672F7"/>
    <w:rsid w:val="005710B2"/>
    <w:rsid w:val="0057303C"/>
    <w:rsid w:val="005740E1"/>
    <w:rsid w:val="005748F2"/>
    <w:rsid w:val="00580E43"/>
    <w:rsid w:val="005851B3"/>
    <w:rsid w:val="00590377"/>
    <w:rsid w:val="00591F1D"/>
    <w:rsid w:val="005977C5"/>
    <w:rsid w:val="005A55FE"/>
    <w:rsid w:val="005A72A7"/>
    <w:rsid w:val="005B213F"/>
    <w:rsid w:val="005B2E43"/>
    <w:rsid w:val="005C1C8F"/>
    <w:rsid w:val="005C2EC0"/>
    <w:rsid w:val="005C39FF"/>
    <w:rsid w:val="005C44F9"/>
    <w:rsid w:val="005C5F3F"/>
    <w:rsid w:val="005D1B79"/>
    <w:rsid w:val="005D2181"/>
    <w:rsid w:val="005D3DC7"/>
    <w:rsid w:val="005D508C"/>
    <w:rsid w:val="005E4ECA"/>
    <w:rsid w:val="005E576C"/>
    <w:rsid w:val="005E759F"/>
    <w:rsid w:val="005E79DE"/>
    <w:rsid w:val="005F03DC"/>
    <w:rsid w:val="005F05AA"/>
    <w:rsid w:val="005F1D03"/>
    <w:rsid w:val="005F26DB"/>
    <w:rsid w:val="005F2F10"/>
    <w:rsid w:val="005F4464"/>
    <w:rsid w:val="005F5064"/>
    <w:rsid w:val="005F68FA"/>
    <w:rsid w:val="00600E5B"/>
    <w:rsid w:val="00614B4B"/>
    <w:rsid w:val="006157A7"/>
    <w:rsid w:val="00615D57"/>
    <w:rsid w:val="006176D8"/>
    <w:rsid w:val="006207BB"/>
    <w:rsid w:val="00623AA3"/>
    <w:rsid w:val="00631730"/>
    <w:rsid w:val="00635581"/>
    <w:rsid w:val="0064774E"/>
    <w:rsid w:val="00647D8B"/>
    <w:rsid w:val="0065188F"/>
    <w:rsid w:val="00652981"/>
    <w:rsid w:val="00656D94"/>
    <w:rsid w:val="00666694"/>
    <w:rsid w:val="00666769"/>
    <w:rsid w:val="00667726"/>
    <w:rsid w:val="00667932"/>
    <w:rsid w:val="0067079F"/>
    <w:rsid w:val="00675E52"/>
    <w:rsid w:val="0067680D"/>
    <w:rsid w:val="00677D32"/>
    <w:rsid w:val="00681F39"/>
    <w:rsid w:val="0068279D"/>
    <w:rsid w:val="00682AA8"/>
    <w:rsid w:val="00684B0B"/>
    <w:rsid w:val="00692DED"/>
    <w:rsid w:val="006940F7"/>
    <w:rsid w:val="006A122F"/>
    <w:rsid w:val="006A5DDB"/>
    <w:rsid w:val="006A6264"/>
    <w:rsid w:val="006B079B"/>
    <w:rsid w:val="006D1873"/>
    <w:rsid w:val="006D2D7C"/>
    <w:rsid w:val="006D4706"/>
    <w:rsid w:val="006D7C02"/>
    <w:rsid w:val="006D7DCA"/>
    <w:rsid w:val="006E0A9D"/>
    <w:rsid w:val="006E2E6E"/>
    <w:rsid w:val="006E4A91"/>
    <w:rsid w:val="006E559E"/>
    <w:rsid w:val="006E692A"/>
    <w:rsid w:val="006E7190"/>
    <w:rsid w:val="006F14C6"/>
    <w:rsid w:val="006F1A24"/>
    <w:rsid w:val="006F5138"/>
    <w:rsid w:val="007022C7"/>
    <w:rsid w:val="00703D01"/>
    <w:rsid w:val="0070658A"/>
    <w:rsid w:val="007071E3"/>
    <w:rsid w:val="00707288"/>
    <w:rsid w:val="00707D41"/>
    <w:rsid w:val="00715599"/>
    <w:rsid w:val="00717E31"/>
    <w:rsid w:val="00731747"/>
    <w:rsid w:val="007327A2"/>
    <w:rsid w:val="00736580"/>
    <w:rsid w:val="007431C5"/>
    <w:rsid w:val="00743B7A"/>
    <w:rsid w:val="00745E73"/>
    <w:rsid w:val="007601B0"/>
    <w:rsid w:val="00772D6C"/>
    <w:rsid w:val="00774445"/>
    <w:rsid w:val="00774B09"/>
    <w:rsid w:val="00775520"/>
    <w:rsid w:val="0077596A"/>
    <w:rsid w:val="00776D3D"/>
    <w:rsid w:val="0077790D"/>
    <w:rsid w:val="0078194A"/>
    <w:rsid w:val="007847A1"/>
    <w:rsid w:val="00785397"/>
    <w:rsid w:val="00786C5F"/>
    <w:rsid w:val="007874DD"/>
    <w:rsid w:val="0079011D"/>
    <w:rsid w:val="0079648A"/>
    <w:rsid w:val="00797084"/>
    <w:rsid w:val="007A3C1F"/>
    <w:rsid w:val="007A46D9"/>
    <w:rsid w:val="007A70A9"/>
    <w:rsid w:val="007B4693"/>
    <w:rsid w:val="007B5189"/>
    <w:rsid w:val="007C0FF6"/>
    <w:rsid w:val="007C1AD6"/>
    <w:rsid w:val="007C4A2D"/>
    <w:rsid w:val="007C732A"/>
    <w:rsid w:val="007D391D"/>
    <w:rsid w:val="007D4C9D"/>
    <w:rsid w:val="007E13A9"/>
    <w:rsid w:val="007E22C0"/>
    <w:rsid w:val="007E413D"/>
    <w:rsid w:val="007E4CBB"/>
    <w:rsid w:val="007E596E"/>
    <w:rsid w:val="007E789C"/>
    <w:rsid w:val="007F0A41"/>
    <w:rsid w:val="007F0F4B"/>
    <w:rsid w:val="007F36D5"/>
    <w:rsid w:val="007F5872"/>
    <w:rsid w:val="00801C82"/>
    <w:rsid w:val="008117E6"/>
    <w:rsid w:val="00811FDE"/>
    <w:rsid w:val="008148AB"/>
    <w:rsid w:val="008167FD"/>
    <w:rsid w:val="00816C93"/>
    <w:rsid w:val="008224BA"/>
    <w:rsid w:val="008240D8"/>
    <w:rsid w:val="00824F92"/>
    <w:rsid w:val="008250C3"/>
    <w:rsid w:val="00831AB0"/>
    <w:rsid w:val="00834008"/>
    <w:rsid w:val="0083479A"/>
    <w:rsid w:val="008356D7"/>
    <w:rsid w:val="008374D8"/>
    <w:rsid w:val="00843B66"/>
    <w:rsid w:val="00844111"/>
    <w:rsid w:val="0084643E"/>
    <w:rsid w:val="00847B31"/>
    <w:rsid w:val="00850A34"/>
    <w:rsid w:val="00851252"/>
    <w:rsid w:val="008516E3"/>
    <w:rsid w:val="00852765"/>
    <w:rsid w:val="008566E9"/>
    <w:rsid w:val="00860D05"/>
    <w:rsid w:val="008648FC"/>
    <w:rsid w:val="00867526"/>
    <w:rsid w:val="00867E45"/>
    <w:rsid w:val="00874A97"/>
    <w:rsid w:val="008755F4"/>
    <w:rsid w:val="00877389"/>
    <w:rsid w:val="00877CD5"/>
    <w:rsid w:val="00877EC3"/>
    <w:rsid w:val="008831BB"/>
    <w:rsid w:val="00884F7F"/>
    <w:rsid w:val="00885431"/>
    <w:rsid w:val="00885E36"/>
    <w:rsid w:val="008921F7"/>
    <w:rsid w:val="0089328E"/>
    <w:rsid w:val="00894818"/>
    <w:rsid w:val="00896109"/>
    <w:rsid w:val="00896491"/>
    <w:rsid w:val="0089737B"/>
    <w:rsid w:val="008A1AB6"/>
    <w:rsid w:val="008A20EF"/>
    <w:rsid w:val="008A4233"/>
    <w:rsid w:val="008A42B8"/>
    <w:rsid w:val="008A472C"/>
    <w:rsid w:val="008A68D7"/>
    <w:rsid w:val="008B19C7"/>
    <w:rsid w:val="008B63E5"/>
    <w:rsid w:val="008C1CCB"/>
    <w:rsid w:val="008C459C"/>
    <w:rsid w:val="008C5460"/>
    <w:rsid w:val="008D32C1"/>
    <w:rsid w:val="008D3C95"/>
    <w:rsid w:val="008D44B8"/>
    <w:rsid w:val="008E0265"/>
    <w:rsid w:val="008E3980"/>
    <w:rsid w:val="008E447A"/>
    <w:rsid w:val="008E66D4"/>
    <w:rsid w:val="008F0DDE"/>
    <w:rsid w:val="008F4F3B"/>
    <w:rsid w:val="008F78AB"/>
    <w:rsid w:val="0090051F"/>
    <w:rsid w:val="00901727"/>
    <w:rsid w:val="0090412B"/>
    <w:rsid w:val="00904F85"/>
    <w:rsid w:val="00930FCC"/>
    <w:rsid w:val="009346D6"/>
    <w:rsid w:val="00935E51"/>
    <w:rsid w:val="00936849"/>
    <w:rsid w:val="00941C51"/>
    <w:rsid w:val="00943F83"/>
    <w:rsid w:val="0094437A"/>
    <w:rsid w:val="0094442E"/>
    <w:rsid w:val="00945140"/>
    <w:rsid w:val="0094610B"/>
    <w:rsid w:val="00946BF6"/>
    <w:rsid w:val="0094760B"/>
    <w:rsid w:val="00951DB5"/>
    <w:rsid w:val="00957F2C"/>
    <w:rsid w:val="009608D6"/>
    <w:rsid w:val="00962193"/>
    <w:rsid w:val="009627F9"/>
    <w:rsid w:val="00963317"/>
    <w:rsid w:val="00963D3B"/>
    <w:rsid w:val="00966DBA"/>
    <w:rsid w:val="00973CE2"/>
    <w:rsid w:val="0098041C"/>
    <w:rsid w:val="00981A90"/>
    <w:rsid w:val="00981ACF"/>
    <w:rsid w:val="00981D94"/>
    <w:rsid w:val="00990478"/>
    <w:rsid w:val="009931BA"/>
    <w:rsid w:val="00996294"/>
    <w:rsid w:val="009A16F4"/>
    <w:rsid w:val="009A3746"/>
    <w:rsid w:val="009A3D7E"/>
    <w:rsid w:val="009B0C1F"/>
    <w:rsid w:val="009B2C78"/>
    <w:rsid w:val="009B36FA"/>
    <w:rsid w:val="009B5E6A"/>
    <w:rsid w:val="009B6D73"/>
    <w:rsid w:val="009C029B"/>
    <w:rsid w:val="009C2A2C"/>
    <w:rsid w:val="009C7079"/>
    <w:rsid w:val="009C73C3"/>
    <w:rsid w:val="009D1369"/>
    <w:rsid w:val="009D16C8"/>
    <w:rsid w:val="009D1B2B"/>
    <w:rsid w:val="009D388B"/>
    <w:rsid w:val="009D4957"/>
    <w:rsid w:val="009D49ED"/>
    <w:rsid w:val="009D6E6B"/>
    <w:rsid w:val="009E0135"/>
    <w:rsid w:val="009E1038"/>
    <w:rsid w:val="009E33F0"/>
    <w:rsid w:val="009E45CC"/>
    <w:rsid w:val="009E6849"/>
    <w:rsid w:val="009F46EB"/>
    <w:rsid w:val="009F508F"/>
    <w:rsid w:val="009F677A"/>
    <w:rsid w:val="00A00185"/>
    <w:rsid w:val="00A0191D"/>
    <w:rsid w:val="00A01E86"/>
    <w:rsid w:val="00A01EBF"/>
    <w:rsid w:val="00A021B8"/>
    <w:rsid w:val="00A1431A"/>
    <w:rsid w:val="00A2482D"/>
    <w:rsid w:val="00A312CB"/>
    <w:rsid w:val="00A3272E"/>
    <w:rsid w:val="00A33329"/>
    <w:rsid w:val="00A359CF"/>
    <w:rsid w:val="00A40215"/>
    <w:rsid w:val="00A44B2E"/>
    <w:rsid w:val="00A515DD"/>
    <w:rsid w:val="00A516B6"/>
    <w:rsid w:val="00A534DA"/>
    <w:rsid w:val="00A61055"/>
    <w:rsid w:val="00A61FD5"/>
    <w:rsid w:val="00A668B8"/>
    <w:rsid w:val="00A73E8A"/>
    <w:rsid w:val="00A81725"/>
    <w:rsid w:val="00A828F8"/>
    <w:rsid w:val="00A82DFE"/>
    <w:rsid w:val="00A8409B"/>
    <w:rsid w:val="00A841B1"/>
    <w:rsid w:val="00A8665D"/>
    <w:rsid w:val="00A8786C"/>
    <w:rsid w:val="00A91074"/>
    <w:rsid w:val="00A91717"/>
    <w:rsid w:val="00A921B4"/>
    <w:rsid w:val="00A93576"/>
    <w:rsid w:val="00A96244"/>
    <w:rsid w:val="00A96872"/>
    <w:rsid w:val="00A979D4"/>
    <w:rsid w:val="00AA1CFE"/>
    <w:rsid w:val="00AA70F4"/>
    <w:rsid w:val="00AB5667"/>
    <w:rsid w:val="00AC1215"/>
    <w:rsid w:val="00AC3A97"/>
    <w:rsid w:val="00AC4D65"/>
    <w:rsid w:val="00AD5D2A"/>
    <w:rsid w:val="00AE0B66"/>
    <w:rsid w:val="00AE102C"/>
    <w:rsid w:val="00AE3D8B"/>
    <w:rsid w:val="00AE3E2B"/>
    <w:rsid w:val="00AE53E0"/>
    <w:rsid w:val="00AE58B4"/>
    <w:rsid w:val="00AF344B"/>
    <w:rsid w:val="00AF72B4"/>
    <w:rsid w:val="00AF7E46"/>
    <w:rsid w:val="00B00C0E"/>
    <w:rsid w:val="00B0189A"/>
    <w:rsid w:val="00B04FF0"/>
    <w:rsid w:val="00B05BCC"/>
    <w:rsid w:val="00B07A2A"/>
    <w:rsid w:val="00B102FF"/>
    <w:rsid w:val="00B12DE8"/>
    <w:rsid w:val="00B16164"/>
    <w:rsid w:val="00B16E8E"/>
    <w:rsid w:val="00B17DFA"/>
    <w:rsid w:val="00B23C2E"/>
    <w:rsid w:val="00B23D87"/>
    <w:rsid w:val="00B4407F"/>
    <w:rsid w:val="00B50479"/>
    <w:rsid w:val="00B52F74"/>
    <w:rsid w:val="00B54752"/>
    <w:rsid w:val="00B644EB"/>
    <w:rsid w:val="00B67B0B"/>
    <w:rsid w:val="00B72CD4"/>
    <w:rsid w:val="00B73BCA"/>
    <w:rsid w:val="00B75C4A"/>
    <w:rsid w:val="00B77CFA"/>
    <w:rsid w:val="00B81328"/>
    <w:rsid w:val="00B82AE1"/>
    <w:rsid w:val="00B82B24"/>
    <w:rsid w:val="00B85538"/>
    <w:rsid w:val="00B900F6"/>
    <w:rsid w:val="00B924E1"/>
    <w:rsid w:val="00B93642"/>
    <w:rsid w:val="00BA533C"/>
    <w:rsid w:val="00BA7241"/>
    <w:rsid w:val="00BB0FE9"/>
    <w:rsid w:val="00BB1D16"/>
    <w:rsid w:val="00BB45F9"/>
    <w:rsid w:val="00BC4190"/>
    <w:rsid w:val="00BC5191"/>
    <w:rsid w:val="00BC57F8"/>
    <w:rsid w:val="00BC583D"/>
    <w:rsid w:val="00BC72F8"/>
    <w:rsid w:val="00BD08AB"/>
    <w:rsid w:val="00BD50C5"/>
    <w:rsid w:val="00BD5587"/>
    <w:rsid w:val="00BE0AEA"/>
    <w:rsid w:val="00BE0EE1"/>
    <w:rsid w:val="00BE174A"/>
    <w:rsid w:val="00BE19FD"/>
    <w:rsid w:val="00BE24D9"/>
    <w:rsid w:val="00BE5556"/>
    <w:rsid w:val="00BF0B0B"/>
    <w:rsid w:val="00BF1F27"/>
    <w:rsid w:val="00BF2BC9"/>
    <w:rsid w:val="00BF2DC8"/>
    <w:rsid w:val="00BF34B2"/>
    <w:rsid w:val="00C013C7"/>
    <w:rsid w:val="00C015FF"/>
    <w:rsid w:val="00C01BB2"/>
    <w:rsid w:val="00C01EA5"/>
    <w:rsid w:val="00C039B9"/>
    <w:rsid w:val="00C0485A"/>
    <w:rsid w:val="00C050AF"/>
    <w:rsid w:val="00C06C64"/>
    <w:rsid w:val="00C12E4C"/>
    <w:rsid w:val="00C148E2"/>
    <w:rsid w:val="00C14955"/>
    <w:rsid w:val="00C14D03"/>
    <w:rsid w:val="00C14E52"/>
    <w:rsid w:val="00C15003"/>
    <w:rsid w:val="00C15D9D"/>
    <w:rsid w:val="00C20207"/>
    <w:rsid w:val="00C20C49"/>
    <w:rsid w:val="00C23DEF"/>
    <w:rsid w:val="00C27822"/>
    <w:rsid w:val="00C30F06"/>
    <w:rsid w:val="00C32196"/>
    <w:rsid w:val="00C34143"/>
    <w:rsid w:val="00C451AE"/>
    <w:rsid w:val="00C46697"/>
    <w:rsid w:val="00C4722D"/>
    <w:rsid w:val="00C53089"/>
    <w:rsid w:val="00C54DAF"/>
    <w:rsid w:val="00C62B96"/>
    <w:rsid w:val="00C67967"/>
    <w:rsid w:val="00C750C9"/>
    <w:rsid w:val="00C75E4E"/>
    <w:rsid w:val="00C75FF3"/>
    <w:rsid w:val="00C76F85"/>
    <w:rsid w:val="00C7725F"/>
    <w:rsid w:val="00C778A7"/>
    <w:rsid w:val="00C8204C"/>
    <w:rsid w:val="00C860FC"/>
    <w:rsid w:val="00C9009F"/>
    <w:rsid w:val="00C94098"/>
    <w:rsid w:val="00C956AE"/>
    <w:rsid w:val="00C96510"/>
    <w:rsid w:val="00C967A0"/>
    <w:rsid w:val="00C96AFA"/>
    <w:rsid w:val="00CA2639"/>
    <w:rsid w:val="00CA4A5B"/>
    <w:rsid w:val="00CA5B1E"/>
    <w:rsid w:val="00CA7B51"/>
    <w:rsid w:val="00CB5091"/>
    <w:rsid w:val="00CB74F6"/>
    <w:rsid w:val="00CB7709"/>
    <w:rsid w:val="00CC4B0C"/>
    <w:rsid w:val="00CD4D16"/>
    <w:rsid w:val="00CD4DB3"/>
    <w:rsid w:val="00CE0420"/>
    <w:rsid w:val="00CE0456"/>
    <w:rsid w:val="00CE0E94"/>
    <w:rsid w:val="00CE452E"/>
    <w:rsid w:val="00CE6EC3"/>
    <w:rsid w:val="00CF6BBF"/>
    <w:rsid w:val="00CF7D4C"/>
    <w:rsid w:val="00D02D68"/>
    <w:rsid w:val="00D067BD"/>
    <w:rsid w:val="00D15B6A"/>
    <w:rsid w:val="00D16455"/>
    <w:rsid w:val="00D2371C"/>
    <w:rsid w:val="00D26DD3"/>
    <w:rsid w:val="00D272A3"/>
    <w:rsid w:val="00D34B3E"/>
    <w:rsid w:val="00D353A0"/>
    <w:rsid w:val="00D36CE4"/>
    <w:rsid w:val="00D42D48"/>
    <w:rsid w:val="00D47E60"/>
    <w:rsid w:val="00D50399"/>
    <w:rsid w:val="00D52DDF"/>
    <w:rsid w:val="00D720E7"/>
    <w:rsid w:val="00D744E9"/>
    <w:rsid w:val="00D821EE"/>
    <w:rsid w:val="00D87081"/>
    <w:rsid w:val="00D871B8"/>
    <w:rsid w:val="00D90F4A"/>
    <w:rsid w:val="00D932FF"/>
    <w:rsid w:val="00D94468"/>
    <w:rsid w:val="00D957CC"/>
    <w:rsid w:val="00DA1B4E"/>
    <w:rsid w:val="00DB5E12"/>
    <w:rsid w:val="00DB7402"/>
    <w:rsid w:val="00DC030D"/>
    <w:rsid w:val="00DC43DA"/>
    <w:rsid w:val="00DC4528"/>
    <w:rsid w:val="00DC4FB3"/>
    <w:rsid w:val="00DC5697"/>
    <w:rsid w:val="00DD4673"/>
    <w:rsid w:val="00DD4B76"/>
    <w:rsid w:val="00DE06FD"/>
    <w:rsid w:val="00DE247A"/>
    <w:rsid w:val="00DE5C85"/>
    <w:rsid w:val="00DF00EA"/>
    <w:rsid w:val="00DF2E27"/>
    <w:rsid w:val="00DF5582"/>
    <w:rsid w:val="00DF5F45"/>
    <w:rsid w:val="00DF73FE"/>
    <w:rsid w:val="00E050AA"/>
    <w:rsid w:val="00E11ECC"/>
    <w:rsid w:val="00E14791"/>
    <w:rsid w:val="00E15547"/>
    <w:rsid w:val="00E177AE"/>
    <w:rsid w:val="00E209C9"/>
    <w:rsid w:val="00E23CCB"/>
    <w:rsid w:val="00E2644F"/>
    <w:rsid w:val="00E26688"/>
    <w:rsid w:val="00E270EA"/>
    <w:rsid w:val="00E27E1A"/>
    <w:rsid w:val="00E42EA4"/>
    <w:rsid w:val="00E45D9A"/>
    <w:rsid w:val="00E56BD6"/>
    <w:rsid w:val="00E63D9F"/>
    <w:rsid w:val="00E643B8"/>
    <w:rsid w:val="00E64AAF"/>
    <w:rsid w:val="00E65E09"/>
    <w:rsid w:val="00E67350"/>
    <w:rsid w:val="00E70272"/>
    <w:rsid w:val="00E81F4B"/>
    <w:rsid w:val="00E845F6"/>
    <w:rsid w:val="00E85C87"/>
    <w:rsid w:val="00E865D5"/>
    <w:rsid w:val="00E90A5B"/>
    <w:rsid w:val="00E9558C"/>
    <w:rsid w:val="00E97962"/>
    <w:rsid w:val="00EB0F07"/>
    <w:rsid w:val="00ED51F5"/>
    <w:rsid w:val="00EE083C"/>
    <w:rsid w:val="00EE1175"/>
    <w:rsid w:val="00EE446D"/>
    <w:rsid w:val="00EE7C8D"/>
    <w:rsid w:val="00EF1B74"/>
    <w:rsid w:val="00EF5961"/>
    <w:rsid w:val="00EF68A4"/>
    <w:rsid w:val="00EF6B9F"/>
    <w:rsid w:val="00F02234"/>
    <w:rsid w:val="00F030A8"/>
    <w:rsid w:val="00F049AA"/>
    <w:rsid w:val="00F05541"/>
    <w:rsid w:val="00F0774B"/>
    <w:rsid w:val="00F07C46"/>
    <w:rsid w:val="00F11529"/>
    <w:rsid w:val="00F12D37"/>
    <w:rsid w:val="00F203C9"/>
    <w:rsid w:val="00F231B4"/>
    <w:rsid w:val="00F2454B"/>
    <w:rsid w:val="00F24E87"/>
    <w:rsid w:val="00F2542D"/>
    <w:rsid w:val="00F31F5D"/>
    <w:rsid w:val="00F34B5F"/>
    <w:rsid w:val="00F416FD"/>
    <w:rsid w:val="00F419D4"/>
    <w:rsid w:val="00F42EB0"/>
    <w:rsid w:val="00F4477B"/>
    <w:rsid w:val="00F471B1"/>
    <w:rsid w:val="00F52FEE"/>
    <w:rsid w:val="00F5665E"/>
    <w:rsid w:val="00F56B43"/>
    <w:rsid w:val="00F60957"/>
    <w:rsid w:val="00F62E5A"/>
    <w:rsid w:val="00F64ED5"/>
    <w:rsid w:val="00F779D3"/>
    <w:rsid w:val="00F8075D"/>
    <w:rsid w:val="00F8149A"/>
    <w:rsid w:val="00F819C2"/>
    <w:rsid w:val="00F84D1C"/>
    <w:rsid w:val="00F86544"/>
    <w:rsid w:val="00F91B97"/>
    <w:rsid w:val="00F91C8B"/>
    <w:rsid w:val="00F94B14"/>
    <w:rsid w:val="00F95839"/>
    <w:rsid w:val="00FA61D1"/>
    <w:rsid w:val="00FB03F2"/>
    <w:rsid w:val="00FB1ABB"/>
    <w:rsid w:val="00FB2098"/>
    <w:rsid w:val="00FB39EE"/>
    <w:rsid w:val="00FB4336"/>
    <w:rsid w:val="00FB458E"/>
    <w:rsid w:val="00FC37C1"/>
    <w:rsid w:val="00FC3CD5"/>
    <w:rsid w:val="00FC4BED"/>
    <w:rsid w:val="00FC74BE"/>
    <w:rsid w:val="00FC7FED"/>
    <w:rsid w:val="00FE301B"/>
    <w:rsid w:val="00FE6519"/>
    <w:rsid w:val="00FE6AD3"/>
    <w:rsid w:val="00FF14AD"/>
    <w:rsid w:val="00FF1DB4"/>
    <w:rsid w:val="00FF29E1"/>
    <w:rsid w:val="00FF3457"/>
    <w:rsid w:val="00FF4011"/>
    <w:rsid w:val="00FF59EB"/>
    <w:rsid w:val="00FF77F4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D84D9C"/>
  <w15:docId w15:val="{601C0C07-FC39-4096-BC64-A75F71AD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120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F31F5D"/>
    <w:pPr>
      <w:keepNext/>
      <w:keepLines/>
      <w:numPr>
        <w:numId w:val="2"/>
      </w:numPr>
      <w:ind w:left="720" w:hanging="720"/>
      <w:outlineLvl w:val="0"/>
    </w:pPr>
    <w:rPr>
      <w:rFonts w:ascii="Arial" w:eastAsiaTheme="majorEastAsia" w:hAnsi="Arial" w:cs="Arial"/>
      <w:b/>
      <w:bCs/>
      <w:color w:val="000000" w:themeColor="text1"/>
      <w:sz w:val="36"/>
      <w:szCs w:val="28"/>
      <w:lang w:val="da-DK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9D4957"/>
    <w:pPr>
      <w:keepNext/>
      <w:keepLines/>
      <w:numPr>
        <w:ilvl w:val="1"/>
        <w:numId w:val="8"/>
      </w:numPr>
      <w:spacing w:after="60"/>
      <w:ind w:left="907" w:hanging="907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7E789C"/>
    <w:pPr>
      <w:keepNext/>
      <w:keepLines/>
      <w:numPr>
        <w:ilvl w:val="2"/>
        <w:numId w:val="8"/>
      </w:numPr>
      <w:spacing w:before="200" w:after="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7E789C"/>
    <w:pPr>
      <w:keepNext/>
      <w:keepLines/>
      <w:numPr>
        <w:ilvl w:val="3"/>
        <w:numId w:val="8"/>
      </w:numPr>
      <w:spacing w:before="200" w:after="0"/>
      <w:outlineLvl w:val="3"/>
    </w:pPr>
    <w:rPr>
      <w:rFonts w:ascii="Arial" w:eastAsiaTheme="majorEastAsia" w:hAnsi="Arial" w:cstheme="majorBidi"/>
      <w:b/>
      <w:bCs/>
      <w:iCs/>
      <w:sz w:val="26"/>
    </w:rPr>
  </w:style>
  <w:style w:type="paragraph" w:styleId="Heading5">
    <w:name w:val="heading 5"/>
    <w:basedOn w:val="Heading4"/>
    <w:next w:val="BodyText"/>
    <w:link w:val="Heading5Char"/>
    <w:uiPriority w:val="9"/>
    <w:qFormat/>
    <w:rsid w:val="007E789C"/>
    <w:pPr>
      <w:numPr>
        <w:ilvl w:val="4"/>
        <w:numId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qFormat/>
    <w:rsid w:val="00AC3A97"/>
    <w:pPr>
      <w:numPr>
        <w:ilvl w:val="5"/>
      </w:num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C3A97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31F5D"/>
    <w:rPr>
      <w:rFonts w:ascii="Arial" w:eastAsiaTheme="majorEastAsia" w:hAnsi="Arial" w:cs="Arial"/>
      <w:b/>
      <w:bCs/>
      <w:color w:val="000000" w:themeColor="text1"/>
      <w:sz w:val="36"/>
      <w:szCs w:val="28"/>
      <w:lang w:val="da-DK"/>
    </w:rPr>
  </w:style>
  <w:style w:type="paragraph" w:customStyle="1" w:styleId="Appendix">
    <w:name w:val="Appendix"/>
    <w:next w:val="BodyText"/>
    <w:uiPriority w:val="37"/>
    <w:qFormat/>
    <w:rsid w:val="00351D66"/>
    <w:pPr>
      <w:keepNext/>
      <w:numPr>
        <w:numId w:val="7"/>
      </w:numPr>
      <w:spacing w:before="240" w:after="240" w:line="240" w:lineRule="auto"/>
    </w:pPr>
    <w:rPr>
      <w:rFonts w:ascii="Arial" w:eastAsia="Times New Roman" w:hAnsi="Arial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rsid w:val="00AC3A97"/>
  </w:style>
  <w:style w:type="character" w:customStyle="1" w:styleId="BodyTextChar">
    <w:name w:val="Body Text Char"/>
    <w:basedOn w:val="DefaultParagraphFont"/>
    <w:link w:val="BodyText"/>
    <w:rsid w:val="00AC3A97"/>
    <w:rPr>
      <w:rFonts w:ascii="Times New Roman" w:hAnsi="Times New Roman"/>
    </w:rPr>
  </w:style>
  <w:style w:type="paragraph" w:customStyle="1" w:styleId="Appendix2">
    <w:name w:val="Appendix 2"/>
    <w:next w:val="BodyText"/>
    <w:uiPriority w:val="38"/>
    <w:qFormat/>
    <w:rsid w:val="00351D66"/>
    <w:pPr>
      <w:keepNext/>
      <w:numPr>
        <w:ilvl w:val="1"/>
        <w:numId w:val="7"/>
      </w:numPr>
      <w:spacing w:before="240" w:after="240" w:line="240" w:lineRule="auto"/>
    </w:pPr>
    <w:rPr>
      <w:rFonts w:ascii="Arial" w:eastAsiaTheme="majorEastAsia" w:hAnsi="Arial" w:cstheme="majorBidi"/>
      <w:b/>
      <w:bCs/>
      <w:sz w:val="32"/>
      <w:szCs w:val="26"/>
    </w:rPr>
  </w:style>
  <w:style w:type="paragraph" w:customStyle="1" w:styleId="Attachment">
    <w:name w:val="Attachment"/>
    <w:next w:val="BodyText"/>
    <w:uiPriority w:val="34"/>
    <w:qFormat/>
    <w:rsid w:val="00AC3A97"/>
    <w:pPr>
      <w:numPr>
        <w:numId w:val="6"/>
      </w:numPr>
      <w:spacing w:before="240" w:after="240" w:line="240" w:lineRule="auto"/>
    </w:pPr>
    <w:rPr>
      <w:rFonts w:ascii="Arial" w:eastAsiaTheme="majorEastAsia" w:hAnsi="Arial" w:cs="Times New Roman"/>
      <w:b/>
      <w:bCs/>
      <w:sz w:val="36"/>
      <w:szCs w:val="36"/>
    </w:rPr>
  </w:style>
  <w:style w:type="character" w:customStyle="1" w:styleId="CodeChar">
    <w:name w:val="Code Char"/>
    <w:uiPriority w:val="1"/>
    <w:qFormat/>
    <w:rsid w:val="00AC3A97"/>
    <w:rPr>
      <w:rFonts w:ascii="Courier New" w:hAnsi="Courier New"/>
      <w:sz w:val="20"/>
    </w:rPr>
  </w:style>
  <w:style w:type="character" w:customStyle="1" w:styleId="Heading2Char">
    <w:name w:val="Heading 2 Char"/>
    <w:link w:val="Heading2"/>
    <w:uiPriority w:val="9"/>
    <w:rsid w:val="009D4957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link w:val="Heading3"/>
    <w:uiPriority w:val="9"/>
    <w:rsid w:val="00AC3A97"/>
    <w:rPr>
      <w:rFonts w:ascii="Arial" w:eastAsiaTheme="majorEastAsia" w:hAnsi="Arial" w:cstheme="majorBidi"/>
      <w:b/>
      <w:bCs/>
      <w:sz w:val="28"/>
    </w:rPr>
  </w:style>
  <w:style w:type="character" w:customStyle="1" w:styleId="Heading4Char">
    <w:name w:val="Heading 4 Char"/>
    <w:link w:val="Heading4"/>
    <w:uiPriority w:val="9"/>
    <w:rsid w:val="00AC3A97"/>
    <w:rPr>
      <w:rFonts w:ascii="Arial" w:eastAsiaTheme="majorEastAsia" w:hAnsi="Arial" w:cstheme="majorBidi"/>
      <w:b/>
      <w:bCs/>
      <w:iCs/>
      <w:sz w:val="26"/>
    </w:rPr>
  </w:style>
  <w:style w:type="paragraph" w:styleId="Subtitle">
    <w:name w:val="Subtitle"/>
    <w:basedOn w:val="Normal"/>
    <w:next w:val="BodyText"/>
    <w:link w:val="SubtitleChar"/>
    <w:uiPriority w:val="11"/>
    <w:rsid w:val="00AC3A97"/>
    <w:pPr>
      <w:numPr>
        <w:ilvl w:val="1"/>
      </w:numPr>
      <w:jc w:val="center"/>
    </w:pPr>
    <w:rPr>
      <w:rFonts w:ascii="Arial" w:eastAsiaTheme="majorEastAsia" w:hAnsi="Arial" w:cstheme="majorBidi"/>
      <w:b/>
      <w:iCs/>
      <w:spacing w:val="15"/>
      <w:sz w:val="32"/>
      <w:szCs w:val="24"/>
    </w:rPr>
  </w:style>
  <w:style w:type="character" w:customStyle="1" w:styleId="SubtitleChar">
    <w:name w:val="Subtitle Char"/>
    <w:link w:val="Subtitle"/>
    <w:uiPriority w:val="11"/>
    <w:rsid w:val="00AC3A97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itle">
    <w:name w:val="Title"/>
    <w:basedOn w:val="Normal"/>
    <w:next w:val="BodyText"/>
    <w:link w:val="TitleChar"/>
    <w:uiPriority w:val="10"/>
    <w:rsid w:val="00AC3A97"/>
    <w:pPr>
      <w:spacing w:before="300" w:after="300"/>
      <w:jc w:val="center"/>
    </w:pPr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link w:val="Title"/>
    <w:uiPriority w:val="10"/>
    <w:rsid w:val="00AC3A97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Header">
    <w:name w:val="header"/>
    <w:basedOn w:val="Normal"/>
    <w:link w:val="HeaderChar"/>
    <w:uiPriority w:val="99"/>
    <w:unhideWhenUsed/>
    <w:rsid w:val="00AC3A9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C3A97"/>
  </w:style>
  <w:style w:type="paragraph" w:styleId="Footer">
    <w:name w:val="footer"/>
    <w:basedOn w:val="Normal"/>
    <w:link w:val="FooterChar"/>
    <w:uiPriority w:val="99"/>
    <w:unhideWhenUsed/>
    <w:rsid w:val="00AC3A9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3A97"/>
  </w:style>
  <w:style w:type="paragraph" w:styleId="BalloonText">
    <w:name w:val="Balloon Text"/>
    <w:basedOn w:val="Normal"/>
    <w:link w:val="BalloonTextChar"/>
    <w:uiPriority w:val="99"/>
    <w:semiHidden/>
    <w:unhideWhenUsed/>
    <w:rsid w:val="00AC3A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A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C3A97"/>
    <w:pPr>
      <w:tabs>
        <w:tab w:val="left" w:pos="440"/>
        <w:tab w:val="right" w:leader="dot" w:pos="9350"/>
      </w:tabs>
      <w:spacing w:after="100"/>
    </w:pPr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AC3A9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C3A97"/>
    <w:pPr>
      <w:spacing w:after="100"/>
      <w:ind w:left="216"/>
    </w:pPr>
    <w:rPr>
      <w:rFonts w:ascii="Arial" w:hAnsi="Arial"/>
      <w:b/>
    </w:rPr>
  </w:style>
  <w:style w:type="paragraph" w:styleId="TOC3">
    <w:name w:val="toc 3"/>
    <w:basedOn w:val="Normal"/>
    <w:next w:val="Normal"/>
    <w:autoRedefine/>
    <w:uiPriority w:val="39"/>
    <w:unhideWhenUsed/>
    <w:rsid w:val="00AC3A97"/>
    <w:pPr>
      <w:spacing w:after="100"/>
      <w:ind w:left="440"/>
    </w:pPr>
    <w:rPr>
      <w:rFonts w:ascii="Arial" w:hAnsi="Arial"/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7E789C"/>
    <w:rPr>
      <w:rFonts w:ascii="Arial" w:eastAsiaTheme="majorEastAsia" w:hAnsi="Arial" w:cstheme="majorBidi"/>
      <w:b/>
      <w:bCs/>
      <w:iCs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A97"/>
    <w:rPr>
      <w:rFonts w:ascii="Arial" w:eastAsiaTheme="majorEastAsia" w:hAnsi="Arial" w:cstheme="majorBidi"/>
      <w:b/>
      <w:bCs/>
      <w:iCs/>
      <w:sz w:val="26"/>
    </w:rPr>
  </w:style>
  <w:style w:type="paragraph" w:styleId="Caption">
    <w:name w:val="caption"/>
    <w:next w:val="BodyText"/>
    <w:uiPriority w:val="35"/>
    <w:semiHidden/>
    <w:qFormat/>
    <w:rsid w:val="00AC3A97"/>
    <w:pPr>
      <w:keepNext/>
      <w:keepLines/>
      <w:spacing w:before="240" w:after="60" w:line="240" w:lineRule="auto"/>
    </w:pPr>
    <w:rPr>
      <w:rFonts w:ascii="Arial" w:eastAsia="Times New Roman" w:hAnsi="Arial" w:cs="Arial"/>
      <w:b/>
      <w:bCs/>
      <w:szCs w:val="20"/>
    </w:rPr>
  </w:style>
  <w:style w:type="character" w:styleId="PageNumber">
    <w:name w:val="page number"/>
    <w:basedOn w:val="DefaultParagraphFont"/>
    <w:uiPriority w:val="99"/>
    <w:rsid w:val="00AC3A97"/>
  </w:style>
  <w:style w:type="numbering" w:customStyle="1" w:styleId="Multi-LevelList">
    <w:name w:val="Multi-Level List"/>
    <w:uiPriority w:val="99"/>
    <w:rsid w:val="00AC3A97"/>
    <w:pPr>
      <w:numPr>
        <w:numId w:val="3"/>
      </w:numPr>
    </w:pPr>
  </w:style>
  <w:style w:type="paragraph" w:styleId="TOC4">
    <w:name w:val="toc 4"/>
    <w:basedOn w:val="Normal"/>
    <w:next w:val="Normal"/>
    <w:autoRedefine/>
    <w:uiPriority w:val="39"/>
    <w:semiHidden/>
    <w:rsid w:val="00AC3A9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semiHidden/>
    <w:rsid w:val="00AC3A9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semiHidden/>
    <w:rsid w:val="00AC3A9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semiHidden/>
    <w:rsid w:val="00AC3A9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semiHidden/>
    <w:rsid w:val="00AC3A9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semiHidden/>
    <w:rsid w:val="00AC3A97"/>
    <w:pPr>
      <w:spacing w:after="100"/>
      <w:ind w:left="1760"/>
    </w:pPr>
    <w:rPr>
      <w:rFonts w:eastAsiaTheme="minorEastAsi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A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A9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C3A97"/>
    <w:rPr>
      <w:sz w:val="16"/>
      <w:szCs w:val="16"/>
    </w:rPr>
  </w:style>
  <w:style w:type="paragraph" w:styleId="ListNumber">
    <w:name w:val="List Number"/>
    <w:basedOn w:val="Normal"/>
    <w:semiHidden/>
    <w:rsid w:val="00AC3A97"/>
    <w:pPr>
      <w:keepNext/>
      <w:numPr>
        <w:ilvl w:val="3"/>
        <w:numId w:val="5"/>
      </w:numPr>
      <w:spacing w:after="0"/>
    </w:pPr>
    <w:rPr>
      <w:rFonts w:eastAsia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C3A97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C3A97"/>
  </w:style>
  <w:style w:type="paragraph" w:styleId="BodyText3">
    <w:name w:val="Body Text 3"/>
    <w:basedOn w:val="Normal"/>
    <w:link w:val="BodyText3Char"/>
    <w:uiPriority w:val="99"/>
    <w:semiHidden/>
    <w:unhideWhenUsed/>
    <w:rsid w:val="00AC3A97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C3A97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3A97"/>
    <w:rPr>
      <w:color w:val="800080" w:themeColor="followedHyperlink"/>
      <w:u w:val="single"/>
    </w:rPr>
  </w:style>
  <w:style w:type="character" w:styleId="Strong">
    <w:name w:val="Strong"/>
    <w:uiPriority w:val="22"/>
    <w:semiHidden/>
    <w:qFormat/>
    <w:rsid w:val="00AC3A97"/>
    <w:rPr>
      <w:rFonts w:cs="Times New Roman"/>
      <w:b/>
    </w:rPr>
  </w:style>
  <w:style w:type="character" w:styleId="Emphasis">
    <w:name w:val="Emphasis"/>
    <w:uiPriority w:val="20"/>
    <w:semiHidden/>
    <w:qFormat/>
    <w:rsid w:val="00AC3A97"/>
    <w:rPr>
      <w:rFonts w:cs="Times New Roman"/>
      <w:i/>
    </w:rPr>
  </w:style>
  <w:style w:type="paragraph" w:styleId="NormalWeb">
    <w:name w:val="Normal (Web)"/>
    <w:basedOn w:val="Normal"/>
    <w:uiPriority w:val="99"/>
    <w:rsid w:val="00AC3A97"/>
    <w:pPr>
      <w:keepNext/>
      <w:spacing w:after="0"/>
    </w:pPr>
    <w:rPr>
      <w:rFonts w:eastAsia="Times New Roman" w:cs="Times New Roman"/>
      <w:szCs w:val="20"/>
    </w:rPr>
  </w:style>
  <w:style w:type="character" w:styleId="HTMLCode">
    <w:name w:val="HTML Code"/>
    <w:uiPriority w:val="99"/>
    <w:semiHidden/>
    <w:rsid w:val="00AC3A97"/>
    <w:rPr>
      <w:rFonts w:ascii="Courier New" w:hAnsi="Courier New"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A97"/>
    <w:rPr>
      <w:b/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86544"/>
    <w:pPr>
      <w:keepNext/>
      <w:spacing w:after="0"/>
      <w:ind w:left="216" w:hanging="216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44DF1"/>
    <w:pPr>
      <w:spacing w:after="0"/>
      <w:ind w:left="440" w:hanging="220"/>
    </w:pPr>
  </w:style>
  <w:style w:type="table" w:customStyle="1" w:styleId="TableGrid1">
    <w:name w:val="Table Grid1"/>
    <w:basedOn w:val="TableNormal"/>
    <w:next w:val="TableGrid"/>
    <w:uiPriority w:val="59"/>
    <w:rsid w:val="0045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5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C74BE"/>
    <w:pPr>
      <w:spacing w:after="0" w:line="240" w:lineRule="auto"/>
    </w:pPr>
  </w:style>
  <w:style w:type="paragraph" w:styleId="NoSpacing">
    <w:name w:val="No Spacing"/>
    <w:uiPriority w:val="1"/>
    <w:qFormat/>
    <w:rsid w:val="00623AA3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80E43"/>
    <w:rPr>
      <w:rFonts w:ascii="Times New Roman" w:hAnsi="Times New Roman"/>
      <w:sz w:val="24"/>
    </w:rPr>
  </w:style>
  <w:style w:type="paragraph" w:customStyle="1" w:styleId="UseCase-TableText">
    <w:name w:val="Use Case - Table Text"/>
    <w:basedOn w:val="Normal"/>
    <w:qFormat/>
    <w:rsid w:val="00FF14AD"/>
    <w:pPr>
      <w:spacing w:before="60" w:after="60"/>
    </w:pPr>
    <w:rPr>
      <w:rFonts w:asciiTheme="minorHAnsi" w:eastAsia="Times New Roman" w:hAnsiTheme="minorHAnsi" w:cs="Calibri"/>
      <w:color w:val="000000"/>
      <w:sz w:val="22"/>
      <w:szCs w:val="20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276BB5"/>
    <w:pPr>
      <w:keepLines/>
      <w:autoSpaceDE w:val="0"/>
      <w:autoSpaceDN w:val="0"/>
      <w:adjustRightInd w:val="0"/>
      <w:spacing w:before="60" w:line="240" w:lineRule="atLeast"/>
    </w:pPr>
    <w:rPr>
      <w:rFonts w:eastAsia="Times New Roman" w:cs="Times New Roman"/>
      <w:i/>
      <w:iCs/>
      <w:color w:val="0000FF"/>
      <w:szCs w:val="20"/>
    </w:rPr>
  </w:style>
  <w:style w:type="character" w:customStyle="1" w:styleId="InstructionalText1Char">
    <w:name w:val="Instructional Text 1 Char"/>
    <w:link w:val="InstructionalText1"/>
    <w:rsid w:val="00276BB5"/>
    <w:rPr>
      <w:rFonts w:ascii="Times New Roman" w:eastAsia="Times New Roman" w:hAnsi="Times New Roman" w:cs="Times New Roman"/>
      <w:i/>
      <w:iCs/>
      <w:color w:val="0000FF"/>
      <w:sz w:val="24"/>
      <w:szCs w:val="20"/>
    </w:rPr>
  </w:style>
  <w:style w:type="paragraph" w:customStyle="1" w:styleId="InstructionalBullet1">
    <w:name w:val="Instructional Bullet 1"/>
    <w:rsid w:val="00276BB5"/>
    <w:pPr>
      <w:numPr>
        <w:numId w:val="39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haislemersm\Documents\VA\Templates\user_documentation_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FC7E917-563E-45C0-81A0-487B0E7C2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user_documentation_template</Template>
  <TotalTime>259</TotalTime>
  <Pages>7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8023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Emerson, Mason (BYLIGHT)</dc:creator>
  <cp:lastModifiedBy>Darrell Dorman</cp:lastModifiedBy>
  <cp:revision>62</cp:revision>
  <cp:lastPrinted>2016-07-18T14:46:00Z</cp:lastPrinted>
  <dcterms:created xsi:type="dcterms:W3CDTF">2016-11-29T15:39:00Z</dcterms:created>
  <dcterms:modified xsi:type="dcterms:W3CDTF">2017-01-23T21:22:00Z</dcterms:modified>
</cp:coreProperties>
</file>