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7E" w:rsidRPr="00EF388E" w:rsidRDefault="009B4E7E" w:rsidP="009B4E7E">
      <w:pPr>
        <w:pStyle w:val="Title2"/>
        <w:rPr>
          <w:sz w:val="40"/>
          <w:szCs w:val="40"/>
        </w:rPr>
      </w:pPr>
      <w:bookmarkStart w:id="0" w:name="_Toc205632711"/>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E45BAB" w:rsidP="009B4E7E">
      <w:pPr>
        <w:pStyle w:val="Title2"/>
      </w:pP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71CB7DFE" wp14:editId="26AD77FB">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C27820" w:rsidP="009B4E7E">
      <w:pPr>
        <w:pStyle w:val="InstructionalTextTitle2"/>
        <w:rPr>
          <w:rFonts w:ascii="Arial" w:hAnsi="Arial" w:cs="Arial"/>
          <w:b/>
          <w:i w:val="0"/>
          <w:color w:val="auto"/>
          <w:sz w:val="28"/>
        </w:rPr>
      </w:pPr>
      <w:r>
        <w:rPr>
          <w:rFonts w:ascii="Arial" w:hAnsi="Arial" w:cs="Arial"/>
          <w:b/>
          <w:i w:val="0"/>
          <w:color w:val="auto"/>
          <w:sz w:val="28"/>
        </w:rPr>
        <w:t>March</w:t>
      </w:r>
      <w:r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10"/>
          <w:pgSz w:w="12240" w:h="15840" w:code="1"/>
          <w:pgMar w:top="1440" w:right="1440" w:bottom="1440" w:left="1440" w:header="720" w:footer="720" w:gutter="0"/>
          <w:pgNumType w:fmt="lowerRoman" w:start="1"/>
          <w:cols w:space="720"/>
          <w:vAlign w:val="center"/>
          <w:titlePg/>
          <w:docGrid w:linePitch="360"/>
        </w:sectPr>
      </w:pPr>
      <w:r>
        <w:t>Version 1.</w:t>
      </w:r>
      <w:r w:rsidR="00F702DF">
        <w:t>7</w:t>
      </w:r>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rsidTr="006B7414">
        <w:trPr>
          <w:cantSplit/>
        </w:trPr>
        <w:tc>
          <w:tcPr>
            <w:tcW w:w="90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2/12</w:t>
            </w:r>
            <w:r w:rsidR="002A4855">
              <w:rPr>
                <w:rFonts w:ascii="Times New Roman" w:hAnsi="Times New Roman" w:cs="Times New Roman"/>
                <w:szCs w:val="22"/>
              </w:rPr>
              <w:t>/2015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rsidTr="006B7414">
        <w:trPr>
          <w:cantSplit/>
        </w:trPr>
        <w:tc>
          <w:tcPr>
            <w:tcW w:w="907" w:type="pct"/>
          </w:tcPr>
          <w:p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9B4E7E" w:rsidRDefault="009B4E7E" w:rsidP="009B4E7E">
      <w:pPr>
        <w:pStyle w:val="BodyText"/>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BC7D00">
      <w:pPr>
        <w:pStyle w:val="Title2"/>
        <w:jc w:val="left"/>
      </w:pPr>
    </w:p>
    <w:p w:rsidR="009B4E7E" w:rsidRDefault="009B4E7E" w:rsidP="009B4E7E">
      <w:pPr>
        <w:pStyle w:val="Title2"/>
      </w:pPr>
      <w:r>
        <w:t>Artifact Rationale</w:t>
      </w:r>
    </w:p>
    <w:p w:rsidR="009B4E7E" w:rsidRDefault="009B4E7E" w:rsidP="009B4E7E">
      <w:pPr>
        <w:pStyle w:val="BodyText"/>
      </w:pPr>
      <w:r>
        <w:t xml:space="preserve">The Dashboard Design Document is a dual-use document that provides the conceptual design as well as the as-built design of the IRDS dashboard. This document will be updated as the product is built, to reflect the as-built product. 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pStyle w:val="Title2"/>
      </w:pPr>
      <w:r>
        <w:t>Table of Contents</w:t>
      </w:r>
    </w:p>
    <w:p w:rsidR="00F702DF"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3230262" w:history="1">
        <w:r w:rsidR="00F702DF" w:rsidRPr="0056017C">
          <w:rPr>
            <w:rStyle w:val="Hyperlink"/>
            <w:noProof/>
          </w:rPr>
          <w:t>1.</w:t>
        </w:r>
        <w:r w:rsidR="00F702DF">
          <w:rPr>
            <w:rFonts w:asciiTheme="minorHAnsi" w:eastAsiaTheme="minorEastAsia" w:hAnsiTheme="minorHAnsi" w:cstheme="minorBidi"/>
            <w:b w:val="0"/>
            <w:noProof/>
            <w:sz w:val="22"/>
            <w:szCs w:val="22"/>
          </w:rPr>
          <w:tab/>
        </w:r>
        <w:r w:rsidR="00F702DF" w:rsidRPr="0056017C">
          <w:rPr>
            <w:rStyle w:val="Hyperlink"/>
            <w:noProof/>
          </w:rPr>
          <w:t>About this document</w:t>
        </w:r>
        <w:r w:rsidR="00F702DF">
          <w:rPr>
            <w:noProof/>
            <w:webHidden/>
          </w:rPr>
          <w:tab/>
        </w:r>
        <w:r w:rsidR="00F702DF">
          <w:rPr>
            <w:noProof/>
            <w:webHidden/>
          </w:rPr>
          <w:fldChar w:fldCharType="begin"/>
        </w:r>
        <w:r w:rsidR="00F702DF">
          <w:rPr>
            <w:noProof/>
            <w:webHidden/>
          </w:rPr>
          <w:instrText xml:space="preserve"> PAGEREF _Toc413230262 \h </w:instrText>
        </w:r>
        <w:r w:rsidR="00F702DF">
          <w:rPr>
            <w:noProof/>
            <w:webHidden/>
          </w:rPr>
        </w:r>
        <w:r w:rsidR="00F702DF">
          <w:rPr>
            <w:noProof/>
            <w:webHidden/>
          </w:rPr>
          <w:fldChar w:fldCharType="separate"/>
        </w:r>
        <w:r w:rsidR="00997F6B">
          <w:rPr>
            <w:noProof/>
            <w:webHidden/>
          </w:rPr>
          <w:t>4</w:t>
        </w:r>
        <w:r w:rsidR="00F702DF">
          <w:rPr>
            <w:noProof/>
            <w:webHidden/>
          </w:rPr>
          <w:fldChar w:fldCharType="end"/>
        </w:r>
      </w:hyperlink>
    </w:p>
    <w:p w:rsidR="00F702DF" w:rsidRDefault="00F702DF">
      <w:pPr>
        <w:pStyle w:val="TOC1"/>
        <w:rPr>
          <w:rFonts w:asciiTheme="minorHAnsi" w:eastAsiaTheme="minorEastAsia" w:hAnsiTheme="minorHAnsi" w:cstheme="minorBidi"/>
          <w:b w:val="0"/>
          <w:noProof/>
          <w:sz w:val="22"/>
          <w:szCs w:val="22"/>
        </w:rPr>
      </w:pPr>
      <w:hyperlink w:anchor="_Toc413230263" w:history="1">
        <w:r w:rsidRPr="0056017C">
          <w:rPr>
            <w:rStyle w:val="Hyperlink"/>
            <w:noProof/>
          </w:rPr>
          <w:t>2.</w:t>
        </w:r>
        <w:r>
          <w:rPr>
            <w:rFonts w:asciiTheme="minorHAnsi" w:eastAsiaTheme="minorEastAsia" w:hAnsiTheme="minorHAnsi" w:cstheme="minorBidi"/>
            <w:b w:val="0"/>
            <w:noProof/>
            <w:sz w:val="22"/>
            <w:szCs w:val="22"/>
          </w:rPr>
          <w:tab/>
        </w:r>
        <w:r w:rsidRPr="0056017C">
          <w:rPr>
            <w:rStyle w:val="Hyperlink"/>
            <w:noProof/>
          </w:rPr>
          <w:t>Introduction</w:t>
        </w:r>
        <w:r>
          <w:rPr>
            <w:noProof/>
            <w:webHidden/>
          </w:rPr>
          <w:tab/>
        </w:r>
        <w:r>
          <w:rPr>
            <w:noProof/>
            <w:webHidden/>
          </w:rPr>
          <w:fldChar w:fldCharType="begin"/>
        </w:r>
        <w:r>
          <w:rPr>
            <w:noProof/>
            <w:webHidden/>
          </w:rPr>
          <w:instrText xml:space="preserve"> PAGEREF _Toc413230263 \h </w:instrText>
        </w:r>
        <w:r>
          <w:rPr>
            <w:noProof/>
            <w:webHidden/>
          </w:rPr>
        </w:r>
        <w:r>
          <w:rPr>
            <w:noProof/>
            <w:webHidden/>
          </w:rPr>
          <w:fldChar w:fldCharType="separate"/>
        </w:r>
        <w:r w:rsidR="00997F6B">
          <w:rPr>
            <w:noProof/>
            <w:webHidden/>
          </w:rPr>
          <w:t>4</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64" w:history="1">
        <w:r w:rsidRPr="0056017C">
          <w:rPr>
            <w:rStyle w:val="Hyperlink"/>
            <w:noProof/>
          </w:rPr>
          <w:t>2.1.</w:t>
        </w:r>
        <w:r>
          <w:rPr>
            <w:rFonts w:asciiTheme="minorHAnsi" w:eastAsiaTheme="minorEastAsia" w:hAnsiTheme="minorHAnsi" w:cstheme="minorBidi"/>
            <w:b w:val="0"/>
            <w:noProof/>
            <w:sz w:val="22"/>
            <w:szCs w:val="22"/>
          </w:rPr>
          <w:tab/>
        </w:r>
        <w:r w:rsidRPr="0056017C">
          <w:rPr>
            <w:rStyle w:val="Hyperlink"/>
            <w:noProof/>
          </w:rPr>
          <w:t>Purpose</w:t>
        </w:r>
        <w:r>
          <w:rPr>
            <w:noProof/>
            <w:webHidden/>
          </w:rPr>
          <w:tab/>
        </w:r>
        <w:r>
          <w:rPr>
            <w:noProof/>
            <w:webHidden/>
          </w:rPr>
          <w:fldChar w:fldCharType="begin"/>
        </w:r>
        <w:r>
          <w:rPr>
            <w:noProof/>
            <w:webHidden/>
          </w:rPr>
          <w:instrText xml:space="preserve"> PAGEREF _Toc413230264 \h </w:instrText>
        </w:r>
        <w:r>
          <w:rPr>
            <w:noProof/>
            <w:webHidden/>
          </w:rPr>
        </w:r>
        <w:r>
          <w:rPr>
            <w:noProof/>
            <w:webHidden/>
          </w:rPr>
          <w:fldChar w:fldCharType="separate"/>
        </w:r>
        <w:r w:rsidR="00997F6B">
          <w:rPr>
            <w:noProof/>
            <w:webHidden/>
          </w:rPr>
          <w:t>5</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65" w:history="1">
        <w:r w:rsidRPr="0056017C">
          <w:rPr>
            <w:rStyle w:val="Hyperlink"/>
            <w:noProof/>
          </w:rPr>
          <w:t>2.2.</w:t>
        </w:r>
        <w:r>
          <w:rPr>
            <w:rFonts w:asciiTheme="minorHAnsi" w:eastAsiaTheme="minorEastAsia" w:hAnsiTheme="minorHAnsi" w:cstheme="minorBidi"/>
            <w:b w:val="0"/>
            <w:noProof/>
            <w:sz w:val="22"/>
            <w:szCs w:val="22"/>
          </w:rPr>
          <w:tab/>
        </w:r>
        <w:r w:rsidRPr="0056017C">
          <w:rPr>
            <w:rStyle w:val="Hyperlink"/>
            <w:noProof/>
          </w:rPr>
          <w:t>Scope</w:t>
        </w:r>
        <w:r>
          <w:rPr>
            <w:noProof/>
            <w:webHidden/>
          </w:rPr>
          <w:tab/>
        </w:r>
        <w:r>
          <w:rPr>
            <w:noProof/>
            <w:webHidden/>
          </w:rPr>
          <w:fldChar w:fldCharType="begin"/>
        </w:r>
        <w:r>
          <w:rPr>
            <w:noProof/>
            <w:webHidden/>
          </w:rPr>
          <w:instrText xml:space="preserve"> PAGEREF _Toc413230265 \h </w:instrText>
        </w:r>
        <w:r>
          <w:rPr>
            <w:noProof/>
            <w:webHidden/>
          </w:rPr>
        </w:r>
        <w:r>
          <w:rPr>
            <w:noProof/>
            <w:webHidden/>
          </w:rPr>
          <w:fldChar w:fldCharType="separate"/>
        </w:r>
        <w:r w:rsidR="00997F6B">
          <w:rPr>
            <w:noProof/>
            <w:webHidden/>
          </w:rPr>
          <w:t>5</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66" w:history="1">
        <w:r w:rsidRPr="0056017C">
          <w:rPr>
            <w:rStyle w:val="Hyperlink"/>
            <w:noProof/>
          </w:rPr>
          <w:t>2.3.</w:t>
        </w:r>
        <w:r>
          <w:rPr>
            <w:rFonts w:asciiTheme="minorHAnsi" w:eastAsiaTheme="minorEastAsia" w:hAnsiTheme="minorHAnsi" w:cstheme="minorBidi"/>
            <w:b w:val="0"/>
            <w:noProof/>
            <w:sz w:val="22"/>
            <w:szCs w:val="22"/>
          </w:rPr>
          <w:tab/>
        </w:r>
        <w:r w:rsidRPr="0056017C">
          <w:rPr>
            <w:rStyle w:val="Hyperlink"/>
            <w:noProof/>
          </w:rPr>
          <w:t>User Scenarios</w:t>
        </w:r>
        <w:r>
          <w:rPr>
            <w:noProof/>
            <w:webHidden/>
          </w:rPr>
          <w:tab/>
        </w:r>
        <w:r>
          <w:rPr>
            <w:noProof/>
            <w:webHidden/>
          </w:rPr>
          <w:fldChar w:fldCharType="begin"/>
        </w:r>
        <w:r>
          <w:rPr>
            <w:noProof/>
            <w:webHidden/>
          </w:rPr>
          <w:instrText xml:space="preserve"> PAGEREF _Toc413230266 \h </w:instrText>
        </w:r>
        <w:r>
          <w:rPr>
            <w:noProof/>
            <w:webHidden/>
          </w:rPr>
        </w:r>
        <w:r>
          <w:rPr>
            <w:noProof/>
            <w:webHidden/>
          </w:rPr>
          <w:fldChar w:fldCharType="separate"/>
        </w:r>
        <w:r w:rsidR="00997F6B">
          <w:rPr>
            <w:noProof/>
            <w:webHidden/>
          </w:rPr>
          <w:t>5</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67" w:history="1">
        <w:r w:rsidRPr="0056017C">
          <w:rPr>
            <w:rStyle w:val="Hyperlink"/>
            <w:noProof/>
          </w:rPr>
          <w:t>2.4.</w:t>
        </w:r>
        <w:r>
          <w:rPr>
            <w:rFonts w:asciiTheme="minorHAnsi" w:eastAsiaTheme="minorEastAsia" w:hAnsiTheme="minorHAnsi" w:cstheme="minorBidi"/>
            <w:b w:val="0"/>
            <w:noProof/>
            <w:sz w:val="22"/>
            <w:szCs w:val="22"/>
          </w:rPr>
          <w:tab/>
        </w:r>
        <w:r w:rsidRPr="0056017C">
          <w:rPr>
            <w:rStyle w:val="Hyperlink"/>
            <w:noProof/>
          </w:rPr>
          <w:t>Relationship to Other Documents and Plans</w:t>
        </w:r>
        <w:r>
          <w:rPr>
            <w:noProof/>
            <w:webHidden/>
          </w:rPr>
          <w:tab/>
        </w:r>
        <w:r>
          <w:rPr>
            <w:noProof/>
            <w:webHidden/>
          </w:rPr>
          <w:fldChar w:fldCharType="begin"/>
        </w:r>
        <w:r>
          <w:rPr>
            <w:noProof/>
            <w:webHidden/>
          </w:rPr>
          <w:instrText xml:space="preserve"> PAGEREF _Toc413230267 \h </w:instrText>
        </w:r>
        <w:r>
          <w:rPr>
            <w:noProof/>
            <w:webHidden/>
          </w:rPr>
        </w:r>
        <w:r>
          <w:rPr>
            <w:noProof/>
            <w:webHidden/>
          </w:rPr>
          <w:fldChar w:fldCharType="separate"/>
        </w:r>
        <w:r w:rsidR="00997F6B">
          <w:rPr>
            <w:noProof/>
            <w:webHidden/>
          </w:rPr>
          <w:t>6</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68" w:history="1">
        <w:r w:rsidRPr="0056017C">
          <w:rPr>
            <w:rStyle w:val="Hyperlink"/>
            <w:noProof/>
          </w:rPr>
          <w:t>2.5.</w:t>
        </w:r>
        <w:r>
          <w:rPr>
            <w:rFonts w:asciiTheme="minorHAnsi" w:eastAsiaTheme="minorEastAsia" w:hAnsiTheme="minorHAnsi" w:cstheme="minorBidi"/>
            <w:b w:val="0"/>
            <w:noProof/>
            <w:sz w:val="22"/>
            <w:szCs w:val="22"/>
          </w:rPr>
          <w:tab/>
        </w:r>
        <w:r w:rsidRPr="0056017C">
          <w:rPr>
            <w:rStyle w:val="Hyperlink"/>
            <w:noProof/>
          </w:rPr>
          <w:t>Acronyms and Abbreviations</w:t>
        </w:r>
        <w:r>
          <w:rPr>
            <w:noProof/>
            <w:webHidden/>
          </w:rPr>
          <w:tab/>
        </w:r>
        <w:r>
          <w:rPr>
            <w:noProof/>
            <w:webHidden/>
          </w:rPr>
          <w:fldChar w:fldCharType="begin"/>
        </w:r>
        <w:r>
          <w:rPr>
            <w:noProof/>
            <w:webHidden/>
          </w:rPr>
          <w:instrText xml:space="preserve"> PAGEREF _Toc413230268 \h </w:instrText>
        </w:r>
        <w:r>
          <w:rPr>
            <w:noProof/>
            <w:webHidden/>
          </w:rPr>
        </w:r>
        <w:r>
          <w:rPr>
            <w:noProof/>
            <w:webHidden/>
          </w:rPr>
          <w:fldChar w:fldCharType="separate"/>
        </w:r>
        <w:r w:rsidR="00997F6B">
          <w:rPr>
            <w:noProof/>
            <w:webHidden/>
          </w:rPr>
          <w:t>6</w:t>
        </w:r>
        <w:r>
          <w:rPr>
            <w:noProof/>
            <w:webHidden/>
          </w:rPr>
          <w:fldChar w:fldCharType="end"/>
        </w:r>
      </w:hyperlink>
    </w:p>
    <w:p w:rsidR="00F702DF" w:rsidRDefault="00F702DF">
      <w:pPr>
        <w:pStyle w:val="TOC1"/>
        <w:rPr>
          <w:rFonts w:asciiTheme="minorHAnsi" w:eastAsiaTheme="minorEastAsia" w:hAnsiTheme="minorHAnsi" w:cstheme="minorBidi"/>
          <w:b w:val="0"/>
          <w:noProof/>
          <w:sz w:val="22"/>
          <w:szCs w:val="22"/>
        </w:rPr>
      </w:pPr>
      <w:hyperlink w:anchor="_Toc413230269" w:history="1">
        <w:r w:rsidRPr="0056017C">
          <w:rPr>
            <w:rStyle w:val="Hyperlink"/>
            <w:noProof/>
          </w:rPr>
          <w:t>3.</w:t>
        </w:r>
        <w:r>
          <w:rPr>
            <w:rFonts w:asciiTheme="minorHAnsi" w:eastAsiaTheme="minorEastAsia" w:hAnsiTheme="minorHAnsi" w:cstheme="minorBidi"/>
            <w:b w:val="0"/>
            <w:noProof/>
            <w:sz w:val="22"/>
            <w:szCs w:val="22"/>
          </w:rPr>
          <w:tab/>
        </w:r>
        <w:r w:rsidRPr="0056017C">
          <w:rPr>
            <w:rStyle w:val="Hyperlink"/>
            <w:noProof/>
          </w:rPr>
          <w:t>Background</w:t>
        </w:r>
        <w:r>
          <w:rPr>
            <w:noProof/>
            <w:webHidden/>
          </w:rPr>
          <w:tab/>
        </w:r>
        <w:r>
          <w:rPr>
            <w:noProof/>
            <w:webHidden/>
          </w:rPr>
          <w:fldChar w:fldCharType="begin"/>
        </w:r>
        <w:r>
          <w:rPr>
            <w:noProof/>
            <w:webHidden/>
          </w:rPr>
          <w:instrText xml:space="preserve"> PAGEREF _Toc413230269 \h </w:instrText>
        </w:r>
        <w:r>
          <w:rPr>
            <w:noProof/>
            <w:webHidden/>
          </w:rPr>
        </w:r>
        <w:r>
          <w:rPr>
            <w:noProof/>
            <w:webHidden/>
          </w:rPr>
          <w:fldChar w:fldCharType="separate"/>
        </w:r>
        <w:r w:rsidR="00997F6B">
          <w:rPr>
            <w:noProof/>
            <w:webHidden/>
          </w:rPr>
          <w:t>7</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70" w:history="1">
        <w:r w:rsidRPr="0056017C">
          <w:rPr>
            <w:rStyle w:val="Hyperlink"/>
            <w:noProof/>
          </w:rPr>
          <w:t>3.1.</w:t>
        </w:r>
        <w:r>
          <w:rPr>
            <w:rFonts w:asciiTheme="minorHAnsi" w:eastAsiaTheme="minorEastAsia" w:hAnsiTheme="minorHAnsi" w:cstheme="minorBidi"/>
            <w:b w:val="0"/>
            <w:noProof/>
            <w:sz w:val="22"/>
            <w:szCs w:val="22"/>
          </w:rPr>
          <w:tab/>
        </w:r>
        <w:r w:rsidRPr="0056017C">
          <w:rPr>
            <w:rStyle w:val="Hyperlink"/>
            <w:noProof/>
          </w:rPr>
          <w:t>Assumptions and Constraints</w:t>
        </w:r>
        <w:r>
          <w:rPr>
            <w:noProof/>
            <w:webHidden/>
          </w:rPr>
          <w:tab/>
        </w:r>
        <w:r>
          <w:rPr>
            <w:noProof/>
            <w:webHidden/>
          </w:rPr>
          <w:fldChar w:fldCharType="begin"/>
        </w:r>
        <w:r>
          <w:rPr>
            <w:noProof/>
            <w:webHidden/>
          </w:rPr>
          <w:instrText xml:space="preserve"> PAGEREF _Toc413230270 \h </w:instrText>
        </w:r>
        <w:r>
          <w:rPr>
            <w:noProof/>
            <w:webHidden/>
          </w:rPr>
        </w:r>
        <w:r>
          <w:rPr>
            <w:noProof/>
            <w:webHidden/>
          </w:rPr>
          <w:fldChar w:fldCharType="separate"/>
        </w:r>
        <w:r w:rsidR="00997F6B">
          <w:rPr>
            <w:noProof/>
            <w:webHidden/>
          </w:rPr>
          <w:t>7</w:t>
        </w:r>
        <w:r>
          <w:rPr>
            <w:noProof/>
            <w:webHidden/>
          </w:rPr>
          <w:fldChar w:fldCharType="end"/>
        </w:r>
      </w:hyperlink>
    </w:p>
    <w:p w:rsidR="00F702DF" w:rsidRDefault="00F702DF">
      <w:pPr>
        <w:pStyle w:val="TOC3"/>
        <w:rPr>
          <w:rFonts w:asciiTheme="minorHAnsi" w:eastAsiaTheme="minorEastAsia" w:hAnsiTheme="minorHAnsi" w:cstheme="minorBidi"/>
          <w:b w:val="0"/>
          <w:noProof/>
          <w:sz w:val="22"/>
          <w:szCs w:val="22"/>
        </w:rPr>
      </w:pPr>
      <w:hyperlink w:anchor="_Toc413230271" w:history="1">
        <w:r w:rsidRPr="0056017C">
          <w:rPr>
            <w:rStyle w:val="Hyperlink"/>
            <w:noProof/>
          </w:rPr>
          <w:t>3.1.1.</w:t>
        </w:r>
        <w:r>
          <w:rPr>
            <w:rFonts w:asciiTheme="minorHAnsi" w:eastAsiaTheme="minorEastAsia" w:hAnsiTheme="minorHAnsi" w:cstheme="minorBidi"/>
            <w:b w:val="0"/>
            <w:noProof/>
            <w:sz w:val="22"/>
            <w:szCs w:val="22"/>
          </w:rPr>
          <w:tab/>
        </w:r>
        <w:r w:rsidRPr="0056017C">
          <w:rPr>
            <w:rStyle w:val="Hyperlink"/>
            <w:noProof/>
          </w:rPr>
          <w:t>Design Assumptions</w:t>
        </w:r>
        <w:r>
          <w:rPr>
            <w:noProof/>
            <w:webHidden/>
          </w:rPr>
          <w:tab/>
        </w:r>
        <w:r>
          <w:rPr>
            <w:noProof/>
            <w:webHidden/>
          </w:rPr>
          <w:fldChar w:fldCharType="begin"/>
        </w:r>
        <w:r>
          <w:rPr>
            <w:noProof/>
            <w:webHidden/>
          </w:rPr>
          <w:instrText xml:space="preserve"> PAGEREF _Toc413230271 \h </w:instrText>
        </w:r>
        <w:r>
          <w:rPr>
            <w:noProof/>
            <w:webHidden/>
          </w:rPr>
        </w:r>
        <w:r>
          <w:rPr>
            <w:noProof/>
            <w:webHidden/>
          </w:rPr>
          <w:fldChar w:fldCharType="separate"/>
        </w:r>
        <w:r w:rsidR="00997F6B">
          <w:rPr>
            <w:noProof/>
            <w:webHidden/>
          </w:rPr>
          <w:t>7</w:t>
        </w:r>
        <w:r>
          <w:rPr>
            <w:noProof/>
            <w:webHidden/>
          </w:rPr>
          <w:fldChar w:fldCharType="end"/>
        </w:r>
      </w:hyperlink>
    </w:p>
    <w:p w:rsidR="00F702DF" w:rsidRDefault="00F702DF">
      <w:pPr>
        <w:pStyle w:val="TOC3"/>
        <w:rPr>
          <w:rFonts w:asciiTheme="minorHAnsi" w:eastAsiaTheme="minorEastAsia" w:hAnsiTheme="minorHAnsi" w:cstheme="minorBidi"/>
          <w:b w:val="0"/>
          <w:noProof/>
          <w:sz w:val="22"/>
          <w:szCs w:val="22"/>
        </w:rPr>
      </w:pPr>
      <w:hyperlink w:anchor="_Toc413230272" w:history="1">
        <w:r w:rsidRPr="0056017C">
          <w:rPr>
            <w:rStyle w:val="Hyperlink"/>
            <w:noProof/>
          </w:rPr>
          <w:t>3.1.2.</w:t>
        </w:r>
        <w:r>
          <w:rPr>
            <w:rFonts w:asciiTheme="minorHAnsi" w:eastAsiaTheme="minorEastAsia" w:hAnsiTheme="minorHAnsi" w:cstheme="minorBidi"/>
            <w:b w:val="0"/>
            <w:noProof/>
            <w:sz w:val="22"/>
            <w:szCs w:val="22"/>
          </w:rPr>
          <w:tab/>
        </w:r>
        <w:r w:rsidRPr="0056017C">
          <w:rPr>
            <w:rStyle w:val="Hyperlink"/>
            <w:noProof/>
          </w:rPr>
          <w:t>Design Constraints</w:t>
        </w:r>
        <w:r>
          <w:rPr>
            <w:noProof/>
            <w:webHidden/>
          </w:rPr>
          <w:tab/>
        </w:r>
        <w:r>
          <w:rPr>
            <w:noProof/>
            <w:webHidden/>
          </w:rPr>
          <w:fldChar w:fldCharType="begin"/>
        </w:r>
        <w:r>
          <w:rPr>
            <w:noProof/>
            <w:webHidden/>
          </w:rPr>
          <w:instrText xml:space="preserve"> PAGEREF _Toc413230272 \h </w:instrText>
        </w:r>
        <w:r>
          <w:rPr>
            <w:noProof/>
            <w:webHidden/>
          </w:rPr>
        </w:r>
        <w:r>
          <w:rPr>
            <w:noProof/>
            <w:webHidden/>
          </w:rPr>
          <w:fldChar w:fldCharType="separate"/>
        </w:r>
        <w:r w:rsidR="00997F6B">
          <w:rPr>
            <w:noProof/>
            <w:webHidden/>
          </w:rPr>
          <w:t>8</w:t>
        </w:r>
        <w:r>
          <w:rPr>
            <w:noProof/>
            <w:webHidden/>
          </w:rPr>
          <w:fldChar w:fldCharType="end"/>
        </w:r>
      </w:hyperlink>
    </w:p>
    <w:p w:rsidR="00F702DF" w:rsidRDefault="00F702DF">
      <w:pPr>
        <w:pStyle w:val="TOC3"/>
        <w:rPr>
          <w:rFonts w:asciiTheme="minorHAnsi" w:eastAsiaTheme="minorEastAsia" w:hAnsiTheme="minorHAnsi" w:cstheme="minorBidi"/>
          <w:b w:val="0"/>
          <w:noProof/>
          <w:sz w:val="22"/>
          <w:szCs w:val="22"/>
        </w:rPr>
      </w:pPr>
      <w:hyperlink w:anchor="_Toc413230273" w:history="1">
        <w:r w:rsidRPr="0056017C">
          <w:rPr>
            <w:rStyle w:val="Hyperlink"/>
            <w:noProof/>
          </w:rPr>
          <w:t>3.1.3.</w:t>
        </w:r>
        <w:r>
          <w:rPr>
            <w:rFonts w:asciiTheme="minorHAnsi" w:eastAsiaTheme="minorEastAsia" w:hAnsiTheme="minorHAnsi" w:cstheme="minorBidi"/>
            <w:b w:val="0"/>
            <w:noProof/>
            <w:sz w:val="22"/>
            <w:szCs w:val="22"/>
          </w:rPr>
          <w:tab/>
        </w:r>
        <w:r w:rsidRPr="0056017C">
          <w:rPr>
            <w:rStyle w:val="Hyperlink"/>
            <w:noProof/>
          </w:rPr>
          <w:t>Design Trade-offs</w:t>
        </w:r>
        <w:r>
          <w:rPr>
            <w:noProof/>
            <w:webHidden/>
          </w:rPr>
          <w:tab/>
        </w:r>
        <w:r>
          <w:rPr>
            <w:noProof/>
            <w:webHidden/>
          </w:rPr>
          <w:fldChar w:fldCharType="begin"/>
        </w:r>
        <w:r>
          <w:rPr>
            <w:noProof/>
            <w:webHidden/>
          </w:rPr>
          <w:instrText xml:space="preserve"> PAGEREF _Toc413230273 \h </w:instrText>
        </w:r>
        <w:r>
          <w:rPr>
            <w:noProof/>
            <w:webHidden/>
          </w:rPr>
        </w:r>
        <w:r>
          <w:rPr>
            <w:noProof/>
            <w:webHidden/>
          </w:rPr>
          <w:fldChar w:fldCharType="separate"/>
        </w:r>
        <w:r w:rsidR="00997F6B">
          <w:rPr>
            <w:noProof/>
            <w:webHidden/>
          </w:rPr>
          <w:t>8</w:t>
        </w:r>
        <w:r>
          <w:rPr>
            <w:noProof/>
            <w:webHidden/>
          </w:rPr>
          <w:fldChar w:fldCharType="end"/>
        </w:r>
      </w:hyperlink>
    </w:p>
    <w:p w:rsidR="00F702DF" w:rsidRDefault="00F702DF">
      <w:pPr>
        <w:pStyle w:val="TOC1"/>
        <w:rPr>
          <w:rFonts w:asciiTheme="minorHAnsi" w:eastAsiaTheme="minorEastAsia" w:hAnsiTheme="minorHAnsi" w:cstheme="minorBidi"/>
          <w:b w:val="0"/>
          <w:noProof/>
          <w:sz w:val="22"/>
          <w:szCs w:val="22"/>
        </w:rPr>
      </w:pPr>
      <w:hyperlink w:anchor="_Toc413230274" w:history="1">
        <w:r w:rsidRPr="0056017C">
          <w:rPr>
            <w:rStyle w:val="Hyperlink"/>
            <w:noProof/>
          </w:rPr>
          <w:t>4.</w:t>
        </w:r>
        <w:r>
          <w:rPr>
            <w:rFonts w:asciiTheme="minorHAnsi" w:eastAsiaTheme="minorEastAsia" w:hAnsiTheme="minorHAnsi" w:cstheme="minorBidi"/>
            <w:b w:val="0"/>
            <w:noProof/>
            <w:sz w:val="22"/>
            <w:szCs w:val="22"/>
          </w:rPr>
          <w:tab/>
        </w:r>
        <w:r w:rsidRPr="0056017C">
          <w:rPr>
            <w:rStyle w:val="Hyperlink"/>
            <w:noProof/>
          </w:rPr>
          <w:t>Conceptual Dashboard Design</w:t>
        </w:r>
        <w:r>
          <w:rPr>
            <w:noProof/>
            <w:webHidden/>
          </w:rPr>
          <w:tab/>
        </w:r>
        <w:r>
          <w:rPr>
            <w:noProof/>
            <w:webHidden/>
          </w:rPr>
          <w:fldChar w:fldCharType="begin"/>
        </w:r>
        <w:r>
          <w:rPr>
            <w:noProof/>
            <w:webHidden/>
          </w:rPr>
          <w:instrText xml:space="preserve"> PAGEREF _Toc413230274 \h </w:instrText>
        </w:r>
        <w:r>
          <w:rPr>
            <w:noProof/>
            <w:webHidden/>
          </w:rPr>
        </w:r>
        <w:r>
          <w:rPr>
            <w:noProof/>
            <w:webHidden/>
          </w:rPr>
          <w:fldChar w:fldCharType="separate"/>
        </w:r>
        <w:r w:rsidR="00997F6B">
          <w:rPr>
            <w:noProof/>
            <w:webHidden/>
          </w:rPr>
          <w:t>8</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75" w:history="1">
        <w:r w:rsidRPr="0056017C">
          <w:rPr>
            <w:rStyle w:val="Hyperlink"/>
            <w:noProof/>
          </w:rPr>
          <w:t>4.1.</w:t>
        </w:r>
        <w:r>
          <w:rPr>
            <w:rFonts w:asciiTheme="minorHAnsi" w:eastAsiaTheme="minorEastAsia" w:hAnsiTheme="minorHAnsi" w:cstheme="minorBidi"/>
            <w:b w:val="0"/>
            <w:noProof/>
            <w:sz w:val="22"/>
            <w:szCs w:val="22"/>
          </w:rPr>
          <w:tab/>
        </w:r>
        <w:r w:rsidRPr="0056017C">
          <w:rPr>
            <w:rStyle w:val="Hyperlink"/>
            <w:noProof/>
          </w:rPr>
          <w:t>Primary View: Individual Veteran</w:t>
        </w:r>
        <w:r>
          <w:rPr>
            <w:noProof/>
            <w:webHidden/>
          </w:rPr>
          <w:tab/>
        </w:r>
        <w:r>
          <w:rPr>
            <w:noProof/>
            <w:webHidden/>
          </w:rPr>
          <w:fldChar w:fldCharType="begin"/>
        </w:r>
        <w:r>
          <w:rPr>
            <w:noProof/>
            <w:webHidden/>
          </w:rPr>
          <w:instrText xml:space="preserve"> PAGEREF _Toc413230275 \h </w:instrText>
        </w:r>
        <w:r>
          <w:rPr>
            <w:noProof/>
            <w:webHidden/>
          </w:rPr>
        </w:r>
        <w:r>
          <w:rPr>
            <w:noProof/>
            <w:webHidden/>
          </w:rPr>
          <w:fldChar w:fldCharType="separate"/>
        </w:r>
        <w:r w:rsidR="00997F6B">
          <w:rPr>
            <w:noProof/>
            <w:webHidden/>
          </w:rPr>
          <w:t>11</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76" w:history="1">
        <w:r w:rsidRPr="0056017C">
          <w:rPr>
            <w:rStyle w:val="Hyperlink"/>
            <w:noProof/>
          </w:rPr>
          <w:t>4.2.</w:t>
        </w:r>
        <w:r>
          <w:rPr>
            <w:rFonts w:asciiTheme="minorHAnsi" w:eastAsiaTheme="minorEastAsia" w:hAnsiTheme="minorHAnsi" w:cstheme="minorBidi"/>
            <w:b w:val="0"/>
            <w:noProof/>
            <w:sz w:val="22"/>
            <w:szCs w:val="22"/>
          </w:rPr>
          <w:tab/>
        </w:r>
        <w:r w:rsidRPr="0056017C">
          <w:rPr>
            <w:rStyle w:val="Hyperlink"/>
            <w:noProof/>
          </w:rPr>
          <w:t>Other Views</w:t>
        </w:r>
        <w:r>
          <w:rPr>
            <w:noProof/>
            <w:webHidden/>
          </w:rPr>
          <w:tab/>
        </w:r>
        <w:r>
          <w:rPr>
            <w:noProof/>
            <w:webHidden/>
          </w:rPr>
          <w:fldChar w:fldCharType="begin"/>
        </w:r>
        <w:r>
          <w:rPr>
            <w:noProof/>
            <w:webHidden/>
          </w:rPr>
          <w:instrText xml:space="preserve"> PAGEREF _Toc413230276 \h </w:instrText>
        </w:r>
        <w:r>
          <w:rPr>
            <w:noProof/>
            <w:webHidden/>
          </w:rPr>
        </w:r>
        <w:r>
          <w:rPr>
            <w:noProof/>
            <w:webHidden/>
          </w:rPr>
          <w:fldChar w:fldCharType="separate"/>
        </w:r>
        <w:r w:rsidR="00997F6B">
          <w:rPr>
            <w:noProof/>
            <w:webHidden/>
          </w:rPr>
          <w:t>13</w:t>
        </w:r>
        <w:r>
          <w:rPr>
            <w:noProof/>
            <w:webHidden/>
          </w:rPr>
          <w:fldChar w:fldCharType="end"/>
        </w:r>
      </w:hyperlink>
    </w:p>
    <w:p w:rsidR="00F702DF" w:rsidRDefault="00F702DF">
      <w:pPr>
        <w:pStyle w:val="TOC2"/>
        <w:rPr>
          <w:rFonts w:asciiTheme="minorHAnsi" w:eastAsiaTheme="minorEastAsia" w:hAnsiTheme="minorHAnsi" w:cstheme="minorBidi"/>
          <w:b w:val="0"/>
          <w:noProof/>
          <w:sz w:val="22"/>
          <w:szCs w:val="22"/>
        </w:rPr>
      </w:pPr>
      <w:hyperlink w:anchor="_Toc413230277" w:history="1">
        <w:r w:rsidRPr="0056017C">
          <w:rPr>
            <w:rStyle w:val="Hyperlink"/>
            <w:noProof/>
          </w:rPr>
          <w:t>4.3.</w:t>
        </w:r>
        <w:r>
          <w:rPr>
            <w:rFonts w:asciiTheme="minorHAnsi" w:eastAsiaTheme="minorEastAsia" w:hAnsiTheme="minorHAnsi" w:cstheme="minorBidi"/>
            <w:b w:val="0"/>
            <w:noProof/>
            <w:sz w:val="22"/>
            <w:szCs w:val="22"/>
          </w:rPr>
          <w:tab/>
        </w:r>
        <w:r w:rsidRPr="0056017C">
          <w:rPr>
            <w:rStyle w:val="Hyperlink"/>
            <w:noProof/>
          </w:rPr>
          <w:t>Widget Design</w:t>
        </w:r>
        <w:r>
          <w:rPr>
            <w:noProof/>
            <w:webHidden/>
          </w:rPr>
          <w:tab/>
        </w:r>
        <w:r>
          <w:rPr>
            <w:noProof/>
            <w:webHidden/>
          </w:rPr>
          <w:fldChar w:fldCharType="begin"/>
        </w:r>
        <w:r>
          <w:rPr>
            <w:noProof/>
            <w:webHidden/>
          </w:rPr>
          <w:instrText xml:space="preserve"> PAGEREF _Toc413230277 \h </w:instrText>
        </w:r>
        <w:r>
          <w:rPr>
            <w:noProof/>
            <w:webHidden/>
          </w:rPr>
        </w:r>
        <w:r>
          <w:rPr>
            <w:noProof/>
            <w:webHidden/>
          </w:rPr>
          <w:fldChar w:fldCharType="separate"/>
        </w:r>
        <w:r w:rsidR="00997F6B">
          <w:rPr>
            <w:noProof/>
            <w:webHidden/>
          </w:rPr>
          <w:t>14</w:t>
        </w:r>
        <w:r>
          <w:rPr>
            <w:noProof/>
            <w:webHidden/>
          </w:rPr>
          <w:fldChar w:fldCharType="end"/>
        </w:r>
      </w:hyperlink>
    </w:p>
    <w:p w:rsidR="009B4E7E" w:rsidRDefault="009B4E7E" w:rsidP="009B4E7E">
      <w:pPr>
        <w:pStyle w:val="TOC1"/>
        <w:sectPr w:rsidR="009B4E7E" w:rsidSect="00AA3597">
          <w:footerReference w:type="default" r:id="rId11"/>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2" w:name="_Toc413230262"/>
      <w:bookmarkEnd w:id="0"/>
      <w:r>
        <w:lastRenderedPageBreak/>
        <w:t>About this document</w:t>
      </w:r>
      <w:bookmarkEnd w:id="2"/>
    </w:p>
    <w:p w:rsidR="009B4E7E" w:rsidRDefault="009B4E7E" w:rsidP="009B4E7E">
      <w:r w:rsidRPr="00CD5105">
        <w:rPr>
          <w:sz w:val="24"/>
        </w:rPr>
        <w:t>This doc</w:t>
      </w:r>
      <w:r>
        <w:rPr>
          <w:sz w:val="24"/>
        </w:rPr>
        <w:t xml:space="preserve">ument is a “work in progress.” The dashboard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Pr>
          <w:sz w:val="24"/>
        </w:rPr>
        <w:t xml:space="preserve">dashboard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dashboard.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3" w:name="_Toc413230263"/>
      <w:r>
        <w:t>Introduction</w:t>
      </w:r>
      <w:bookmarkEnd w:id="3"/>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dashboard component is a key feature of the IRDS solution. Within the dashboard,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t xml:space="preserve">The dashboard’s design is informed by Human Centered Design (HCD) principles and techniques. HCD </w:t>
      </w:r>
      <w:r>
        <w:rPr>
          <w:sz w:val="24"/>
        </w:rPr>
        <w:t>is a discipline in which “the needs, behaviors, and experiences of an organization's customers (or users) drive product, service, and/or technology outputs.</w:t>
      </w:r>
      <w:r>
        <w:rPr>
          <w:rStyle w:val="FootnoteReference"/>
          <w:sz w:val="24"/>
        </w:rPr>
        <w:footnoteReference w:id="1"/>
      </w:r>
      <w:r>
        <w:rPr>
          <w:sz w:val="24"/>
        </w:rPr>
        <w:t>” In the case of IRDS, researchers and designers have used qualitative research techniques, primarily interviewing</w:t>
      </w:r>
      <w:r w:rsidR="00111A73">
        <w:rPr>
          <w:sz w:val="24"/>
        </w:rPr>
        <w:t xml:space="preserve"> and document review</w:t>
      </w:r>
      <w:r>
        <w:rPr>
          <w:sz w:val="24"/>
        </w:rPr>
        <w:t>, to understand how VA users currently do their work today and what they desire from the IRDS, including the dashboard. To that end, the dashboard’s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4" w:name="_Toc413230264"/>
      <w:bookmarkStart w:id="5" w:name="_Toc404082903"/>
      <w:r w:rsidRPr="00210591">
        <w:lastRenderedPageBreak/>
        <w:t>Purpose</w:t>
      </w:r>
      <w:bookmarkEnd w:id="4"/>
      <w:r w:rsidRPr="00210591">
        <w:t xml:space="preserve"> </w:t>
      </w:r>
      <w:bookmarkEnd w:id="5"/>
    </w:p>
    <w:p w:rsidR="003E5437" w:rsidRPr="009B745B" w:rsidRDefault="009B4E7E" w:rsidP="003E5437">
      <w:pPr>
        <w:rPr>
          <w:sz w:val="24"/>
        </w:rPr>
      </w:pPr>
      <w:r w:rsidRPr="009B745B">
        <w:rPr>
          <w:sz w:val="24"/>
        </w:rPr>
        <w:t xml:space="preserve">The purpose of this document is to describe how the proposed dashboard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2" w:history="1">
        <w:r w:rsidRPr="009B745B">
          <w:rPr>
            <w:rStyle w:val="Hyperlink"/>
            <w:sz w:val="24"/>
          </w:rPr>
          <w:t>SDD</w:t>
        </w:r>
      </w:hyperlink>
      <w:r w:rsidR="00592796">
        <w:rPr>
          <w:i/>
          <w:sz w:val="24"/>
        </w:rPr>
        <w:t>.</w:t>
      </w:r>
    </w:p>
    <w:p w:rsidR="009B4E7E" w:rsidRPr="00AB69E8" w:rsidRDefault="009B4E7E" w:rsidP="009B4E7E">
      <w:pPr>
        <w:pStyle w:val="InstructionalText1"/>
        <w:rPr>
          <w:i w:val="0"/>
          <w:color w:val="auto"/>
        </w:rPr>
      </w:pPr>
    </w:p>
    <w:p w:rsidR="009B4E7E" w:rsidRDefault="009B4E7E" w:rsidP="009B4E7E">
      <w:pPr>
        <w:pStyle w:val="Heading2"/>
      </w:pPr>
      <w:bookmarkStart w:id="6" w:name="_Toc413230265"/>
      <w:r>
        <w:t>Scope</w:t>
      </w:r>
      <w:bookmarkEnd w:id="6"/>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The visual and functional design of a  surveillance dashboard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that will enable the dashboard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included in the User Research Report)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included in the System Design Document)</w:t>
      </w:r>
    </w:p>
    <w:p w:rsidR="009B4E7E" w:rsidRDefault="009B4E7E" w:rsidP="009B4E7E">
      <w:pPr>
        <w:pStyle w:val="BodyText"/>
        <w:ind w:left="720"/>
      </w:pPr>
    </w:p>
    <w:p w:rsidR="009B4E7E" w:rsidRDefault="009B4E7E" w:rsidP="009B4E7E">
      <w:pPr>
        <w:pStyle w:val="Heading2"/>
      </w:pPr>
      <w:bookmarkStart w:id="7" w:name="_User_Characteristics"/>
      <w:bookmarkStart w:id="8" w:name="ColumnTitle_03"/>
      <w:bookmarkStart w:id="9" w:name="ColumnTitle_04"/>
      <w:bookmarkStart w:id="10" w:name="_Toc413230266"/>
      <w:bookmarkEnd w:id="7"/>
      <w:bookmarkEnd w:id="8"/>
      <w:bookmarkEnd w:id="9"/>
      <w:r>
        <w:t>User Scenarios</w:t>
      </w:r>
      <w:bookmarkEnd w:id="10"/>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User interaction with the dashboard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dashboard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1" w:name="_Toc413230267"/>
      <w:r>
        <w:t>Relationship to Other Documents and Plans</w:t>
      </w:r>
      <w:bookmarkEnd w:id="11"/>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BC7D00" w:rsidP="009B4E7E">
      <w:pPr>
        <w:pStyle w:val="ListParagraph"/>
        <w:numPr>
          <w:ilvl w:val="0"/>
          <w:numId w:val="2"/>
        </w:numPr>
        <w:rPr>
          <w:sz w:val="24"/>
        </w:rPr>
      </w:pPr>
      <w:hyperlink r:id="rId13" w:history="1">
        <w:r w:rsidR="009B4E7E" w:rsidRPr="003E5437">
          <w:rPr>
            <w:rStyle w:val="Hyperlink"/>
            <w:sz w:val="24"/>
          </w:rPr>
          <w:t>IRDS Requirements Specification Document (RSD)</w:t>
        </w:r>
      </w:hyperlink>
    </w:p>
    <w:p w:rsidR="009B4E7E" w:rsidRDefault="00BC7D00" w:rsidP="009B4E7E">
      <w:pPr>
        <w:pStyle w:val="ListParagraph"/>
        <w:numPr>
          <w:ilvl w:val="0"/>
          <w:numId w:val="2"/>
        </w:numPr>
        <w:rPr>
          <w:sz w:val="24"/>
        </w:rPr>
      </w:pPr>
      <w:hyperlink r:id="rId14" w:history="1">
        <w:r w:rsidR="009B4E7E" w:rsidRPr="003E5437">
          <w:rPr>
            <w:rStyle w:val="Hyperlink"/>
            <w:sz w:val="24"/>
          </w:rPr>
          <w:t>IRDS System Design Document (SDD)</w:t>
        </w:r>
      </w:hyperlink>
    </w:p>
    <w:p w:rsidR="009B4E7E" w:rsidRDefault="00BC7D00" w:rsidP="009B4E7E">
      <w:pPr>
        <w:pStyle w:val="ListParagraph"/>
        <w:numPr>
          <w:ilvl w:val="0"/>
          <w:numId w:val="2"/>
        </w:numPr>
        <w:rPr>
          <w:sz w:val="24"/>
        </w:rPr>
      </w:pPr>
      <w:hyperlink r:id="rId15" w:history="1">
        <w:r w:rsidR="009B4E7E" w:rsidRPr="003E5437">
          <w:rPr>
            <w:rStyle w:val="Hyperlink"/>
            <w:sz w:val="24"/>
          </w:rPr>
          <w:t>IRDS Requirements Traceability Matrix (RTM)</w:t>
        </w:r>
      </w:hyperlink>
    </w:p>
    <w:p w:rsidR="009B4E7E" w:rsidRDefault="00BC7D00" w:rsidP="009B4E7E">
      <w:pPr>
        <w:pStyle w:val="ListParagraph"/>
        <w:numPr>
          <w:ilvl w:val="0"/>
          <w:numId w:val="2"/>
        </w:numPr>
        <w:rPr>
          <w:sz w:val="24"/>
        </w:rPr>
      </w:pPr>
      <w:hyperlink r:id="rId16"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2" w:name="_Toc413230268"/>
      <w:r>
        <w:t>Acronyms and Abbreviations</w:t>
      </w:r>
      <w:bookmarkEnd w:id="12"/>
    </w:p>
    <w:p w:rsidR="009B4E7E" w:rsidRDefault="009B4E7E" w:rsidP="009B4E7E">
      <w:pPr>
        <w:pStyle w:val="InstructionalText1"/>
      </w:pPr>
    </w:p>
    <w:p w:rsidR="009B4E7E" w:rsidRDefault="009B4E7E" w:rsidP="009B4E7E">
      <w:pPr>
        <w:pStyle w:val="Caption"/>
      </w:pPr>
      <w:r>
        <w:t xml:space="preserve">Table </w:t>
      </w:r>
      <w:r w:rsidR="00BC7D00">
        <w:fldChar w:fldCharType="begin"/>
      </w:r>
      <w:r w:rsidR="00BC7D00">
        <w:instrText xml:space="preserve"> SEQ Table \* ARABIC </w:instrText>
      </w:r>
      <w:r w:rsidR="00BC7D00">
        <w:fldChar w:fldCharType="separate"/>
      </w:r>
      <w:r w:rsidR="00997F6B">
        <w:rPr>
          <w:noProof/>
        </w:rPr>
        <w:t>1</w:t>
      </w:r>
      <w:r w:rsidR="00BC7D00">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3" w:name="_Toc413230269"/>
      <w:r>
        <w:t>Background</w:t>
      </w:r>
      <w:bookmarkEnd w:id="13"/>
    </w:p>
    <w:p w:rsidR="009B4E7E" w:rsidRDefault="009B4E7E" w:rsidP="009B4E7E">
      <w:pPr>
        <w:pStyle w:val="Heading2"/>
      </w:pPr>
      <w:bookmarkStart w:id="14" w:name="_Toc413230270"/>
      <w:r>
        <w:t>Assumptions and Constraints</w:t>
      </w:r>
      <w:bookmarkEnd w:id="14"/>
    </w:p>
    <w:p w:rsidR="009B4E7E" w:rsidRDefault="009B4E7E" w:rsidP="009B4E7E">
      <w:pPr>
        <w:pStyle w:val="Heading3"/>
      </w:pPr>
      <w:bookmarkStart w:id="15" w:name="_Toc413230271"/>
      <w:r>
        <w:t>Design Assumptions</w:t>
      </w:r>
      <w:bookmarkEnd w:id="15"/>
    </w:p>
    <w:p w:rsidR="004D0541" w:rsidRDefault="00111A73" w:rsidP="009B4E7E">
      <w:pPr>
        <w:pStyle w:val="BodyText"/>
      </w:pPr>
      <w:r>
        <w:t>T</w:t>
      </w:r>
      <w:r w:rsidR="004D0541">
        <w:t>he primary user goals and objectives related to dashboard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xml:space="preserve">, region, or national levels are of lower priority for </w:t>
      </w:r>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Agile best practices, the design team will present the design of the dashboard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6" w:name="_Toc413230272"/>
      <w:r>
        <w:t>Design Constraints</w:t>
      </w:r>
      <w:bookmarkEnd w:id="16"/>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The design of the dashboard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Pr="001F3300" w:rsidRDefault="009B4E7E" w:rsidP="009B4E7E">
      <w:pPr>
        <w:numPr>
          <w:ilvl w:val="0"/>
          <w:numId w:val="4"/>
        </w:numPr>
        <w:spacing w:before="120" w:after="120"/>
        <w:rPr>
          <w:sz w:val="24"/>
          <w:szCs w:val="20"/>
        </w:rPr>
      </w:pPr>
      <w:r>
        <w:rPr>
          <w:sz w:val="24"/>
          <w:szCs w:val="20"/>
        </w:rPr>
        <w:t xml:space="preserve">The dashboard must operate within VA-approved web browsers. </w:t>
      </w:r>
    </w:p>
    <w:p w:rsidR="009B4E7E" w:rsidRDefault="009B4E7E" w:rsidP="009B4E7E">
      <w:pPr>
        <w:pStyle w:val="Heading3"/>
      </w:pPr>
      <w:bookmarkStart w:id="17" w:name="_Toc413230273"/>
      <w:r>
        <w:t>Design Trade-offs</w:t>
      </w:r>
      <w:bookmarkEnd w:id="17"/>
    </w:p>
    <w:p w:rsidR="009B4E7E" w:rsidRDefault="000269AF" w:rsidP="009B4E7E">
      <w:pPr>
        <w:pStyle w:val="BodyText"/>
      </w:pPr>
      <w:r>
        <w:t xml:space="preserve">The dashboard’s design must be created using open source tools meaning that adoption of a design based on non-open source or commercial tools is not feasible. In addition, </w:t>
      </w:r>
      <w:r w:rsidR="00350153">
        <w:t>access to the 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dashboard, the design will emphasize configurable features and data visualizations to enhance user ability to customize dashboard views to their own unique needs. </w:t>
      </w:r>
    </w:p>
    <w:p w:rsidR="009B4E7E" w:rsidRDefault="009B4E7E" w:rsidP="009B4E7E">
      <w:pPr>
        <w:pStyle w:val="BodyText"/>
      </w:pPr>
    </w:p>
    <w:p w:rsidR="009B4E7E" w:rsidRDefault="009B4E7E" w:rsidP="009B4E7E">
      <w:pPr>
        <w:pStyle w:val="Heading1"/>
      </w:pPr>
      <w:bookmarkStart w:id="18" w:name="_Toc413230274"/>
      <w:r>
        <w:t>Conceptual Dashboard Design</w:t>
      </w:r>
      <w:bookmarkEnd w:id="18"/>
    </w:p>
    <w:p w:rsidR="009B4E7E" w:rsidRDefault="009B4E7E" w:rsidP="009B4E7E">
      <w:pPr>
        <w:pStyle w:val="BodyText"/>
      </w:pPr>
      <w:r>
        <w:t xml:space="preserve">At the highest </w:t>
      </w:r>
      <w:r w:rsidR="006B12E0">
        <w:t>level,</w:t>
      </w:r>
      <w:r>
        <w:t xml:space="preserve"> a dashboard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t xml:space="preserve">In the case of the IRDS dashboard,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lastRenderedPageBreak/>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dashboard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E5DDC" w:rsidRDefault="001E5DDC" w:rsidP="00111A73">
      <w:pPr>
        <w:pStyle w:val="BodyText"/>
        <w:rPr>
          <w:noProof/>
        </w:rPr>
      </w:pPr>
    </w:p>
    <w:p w:rsidR="001E5DDC" w:rsidRDefault="001E5DDC" w:rsidP="00BC7D00">
      <w:pPr>
        <w:pStyle w:val="BodyText"/>
        <w:keepNext/>
      </w:pPr>
      <w:r>
        <w:rPr>
          <w:noProof/>
        </w:rPr>
        <w:drawing>
          <wp:inline distT="0" distB="0" distL="0" distR="0" wp14:anchorId="3904273E" wp14:editId="6F624372">
            <wp:extent cx="59340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32895"/>
                    <a:stretch/>
                  </pic:blipFill>
                  <pic:spPr bwMode="auto">
                    <a:xfrm>
                      <a:off x="0" y="0"/>
                      <a:ext cx="5943600" cy="3176916"/>
                    </a:xfrm>
                    <a:prstGeom prst="rect">
                      <a:avLst/>
                    </a:prstGeom>
                    <a:ln>
                      <a:noFill/>
                    </a:ln>
                    <a:extLst>
                      <a:ext uri="{53640926-AAD7-44D8-BBD7-CCE9431645EC}">
                        <a14:shadowObscured xmlns:a14="http://schemas.microsoft.com/office/drawing/2010/main"/>
                      </a:ext>
                    </a:extLst>
                  </pic:spPr>
                </pic:pic>
              </a:graphicData>
            </a:graphic>
          </wp:inline>
        </w:drawing>
      </w:r>
    </w:p>
    <w:p w:rsidR="001E5DDC" w:rsidRDefault="001E5DDC" w:rsidP="00BC7D00">
      <w:pPr>
        <w:pStyle w:val="Caption"/>
      </w:pPr>
      <w:r>
        <w:t xml:space="preserve">Figure </w:t>
      </w:r>
      <w:fldSimple w:instr=" SEQ Figure \* ARABIC ">
        <w:r w:rsidR="00F94F76">
          <w:rPr>
            <w:noProof/>
          </w:rPr>
          <w:t>1</w:t>
        </w:r>
      </w:fldSimple>
      <w:r>
        <w:t xml:space="preserve">: </w:t>
      </w:r>
      <w:r w:rsidR="00EC1A91">
        <w:t xml:space="preserve">Screen Capture of </w:t>
      </w:r>
      <w:r>
        <w:t>Current Dashboard Development Framework</w:t>
      </w:r>
    </w:p>
    <w:p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choose which widgets they most want to see, while also providing the ability to resize and move widgets according to user preference. Technical aspects of the Dashboard and its widget-driven </w:t>
      </w:r>
      <w:r>
        <w:lastRenderedPageBreak/>
        <w:t xml:space="preserve">development are described in </w:t>
      </w:r>
      <w:r w:rsidR="00A77020">
        <w:t xml:space="preserve">Section 5.2.1.2 of the SDD: </w:t>
      </w:r>
      <w:hyperlink r:id="rId18" w:history="1">
        <w:r w:rsidR="00A77020" w:rsidRPr="009B745B">
          <w:rPr>
            <w:rStyle w:val="Hyperlink"/>
          </w:rPr>
          <w:t>https://internal.vacloud.us/wiki/pages/81X0Z7X5/Perceptive_Reach_Deliverables.html</w:t>
        </w:r>
      </w:hyperlink>
      <w:r w:rsidR="00A77020">
        <w:rPr>
          <w:rStyle w:val="Hyperlink"/>
        </w:rPr>
        <w:t xml:space="preserve">. </w:t>
      </w:r>
    </w:p>
    <w:p w:rsidR="009B4E7E" w:rsidRPr="00B248D2" w:rsidRDefault="00CB1AE8" w:rsidP="009B4E7E">
      <w:pPr>
        <w:pStyle w:val="BodyText"/>
      </w:pPr>
      <w:r>
        <w:t xml:space="preserve">The following sections describe the specific screen features of the Dashboard in further detail. </w:t>
      </w:r>
      <w:bookmarkStart w:id="19" w:name="_Widget_Design"/>
      <w:bookmarkEnd w:id="19"/>
    </w:p>
    <w:p w:rsidR="00E51A40" w:rsidRDefault="00E51A40">
      <w:pPr>
        <w:spacing w:after="200" w:line="276" w:lineRule="auto"/>
        <w:rPr>
          <w:sz w:val="24"/>
          <w:szCs w:val="20"/>
        </w:rPr>
      </w:pPr>
      <w:bookmarkStart w:id="20" w:name="_Navigation_Hierarchy"/>
      <w:bookmarkEnd w:id="20"/>
      <w:r>
        <w:br w:type="page"/>
      </w:r>
    </w:p>
    <w:p w:rsidR="009B4E7E" w:rsidRPr="00C83BA7" w:rsidRDefault="009B4E7E" w:rsidP="009B4E7E">
      <w:pPr>
        <w:pStyle w:val="BodyText"/>
      </w:pPr>
    </w:p>
    <w:p w:rsidR="009B4E7E" w:rsidRDefault="00151F0A" w:rsidP="009B745B">
      <w:pPr>
        <w:pStyle w:val="Heading2"/>
      </w:pPr>
      <w:bookmarkStart w:id="21" w:name="_Primary_View:_Individual"/>
      <w:bookmarkStart w:id="22" w:name="_Toc413230275"/>
      <w:bookmarkEnd w:id="21"/>
      <w:r>
        <w:t xml:space="preserve">Primary View: </w:t>
      </w:r>
      <w:r w:rsidR="009B4E7E">
        <w:t>Individual Veteran</w:t>
      </w:r>
      <w:bookmarkEnd w:id="22"/>
      <w:r w:rsidR="009B4E7E">
        <w:t xml:space="preserve"> </w:t>
      </w:r>
      <w:bookmarkStart w:id="23" w:name="_GoBack"/>
      <w:bookmarkEnd w:id="23"/>
    </w:p>
    <w:p w:rsidR="009B4E7E" w:rsidRDefault="009B4E7E" w:rsidP="009B745B">
      <w:pPr>
        <w:pStyle w:val="InstructionalText1"/>
        <w:jc w:val="center"/>
        <w:rPr>
          <w:i w:val="0"/>
        </w:rPr>
      </w:pPr>
    </w:p>
    <w:p w:rsidR="006355C2" w:rsidRDefault="006355C2" w:rsidP="00BD5F1D">
      <w:pPr>
        <w:pStyle w:val="BodyText"/>
        <w:keepNext/>
      </w:pPr>
      <w:r>
        <w:rPr>
          <w:noProof/>
        </w:rPr>
        <w:drawing>
          <wp:inline distT="0" distB="0" distL="0" distR="0" wp14:anchorId="1725CD02" wp14:editId="20368D49">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rsidR="0047757B" w:rsidRDefault="006355C2" w:rsidP="00BD5F1D">
      <w:pPr>
        <w:pStyle w:val="Caption"/>
      </w:pPr>
      <w:bookmarkStart w:id="24" w:name="_Ref411329296"/>
      <w:r>
        <w:t xml:space="preserve">Figure </w:t>
      </w:r>
      <w:r w:rsidR="00BC7D00">
        <w:fldChar w:fldCharType="begin"/>
      </w:r>
      <w:r w:rsidR="00BC7D00">
        <w:instrText xml:space="preserve"> SEQ Figure \* ARABIC</w:instrText>
      </w:r>
      <w:r w:rsidR="00BC7D00">
        <w:instrText xml:space="preserve"> </w:instrText>
      </w:r>
      <w:r w:rsidR="00BC7D00">
        <w:fldChar w:fldCharType="separate"/>
      </w:r>
      <w:r w:rsidR="00F94F76">
        <w:rPr>
          <w:noProof/>
        </w:rPr>
        <w:t>2</w:t>
      </w:r>
      <w:r w:rsidR="00BC7D00">
        <w:rPr>
          <w:noProof/>
        </w:rPr>
        <w:fldChar w:fldCharType="end"/>
      </w:r>
      <w:r>
        <w:t xml:space="preserve">: </w:t>
      </w:r>
      <w:r w:rsidRPr="006355C2">
        <w:t>Individual Veteran View</w:t>
      </w:r>
      <w:bookmarkEnd w:id="24"/>
    </w:p>
    <w:p w:rsidR="009B4E7E" w:rsidRDefault="009B4E7E" w:rsidP="009B4E7E">
      <w:pPr>
        <w:pStyle w:val="BodyText"/>
      </w:pPr>
      <w:r>
        <w:t xml:space="preserve">The Individual Veteran View allows an outreach provider, such as a Suicide Prevention Coordinator (SPC), the ability to view details associated with an individual Veteran’s risk profile. </w:t>
      </w:r>
      <w:r w:rsidR="006355C2">
        <w:fldChar w:fldCharType="begin"/>
      </w:r>
      <w:r w:rsidR="006355C2">
        <w:instrText xml:space="preserve"> REF _Ref411329296 \h </w:instrText>
      </w:r>
      <w:r w:rsidR="006355C2">
        <w:fldChar w:fldCharType="separate"/>
      </w:r>
      <w:r w:rsidR="00997F6B">
        <w:t xml:space="preserve">Figure </w:t>
      </w:r>
      <w:r w:rsidR="00997F6B">
        <w:rPr>
          <w:noProof/>
        </w:rPr>
        <w:t>2</w:t>
      </w:r>
      <w:r w:rsidR="00997F6B" w:rsidDel="001E5DDC">
        <w:rPr>
          <w:noProof/>
        </w:rPr>
        <w:t>1</w:t>
      </w:r>
      <w:r w:rsidR="00997F6B">
        <w:t xml:space="preserve">: </w:t>
      </w:r>
      <w:r w:rsidR="00997F6B" w:rsidRPr="006355C2">
        <w:t>Individual Veteran View</w:t>
      </w:r>
      <w:r w:rsidR="006355C2">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rsidR="00CB1AE8" w:rsidRDefault="00CB1AE8" w:rsidP="009B745B">
      <w:pPr>
        <w:pStyle w:val="BodyText"/>
        <w:numPr>
          <w:ilvl w:val="0"/>
          <w:numId w:val="9"/>
        </w:numPr>
      </w:pPr>
      <w:r>
        <w:t>Current Patient Record Flags</w:t>
      </w:r>
    </w:p>
    <w:p w:rsidR="00CB1AE8" w:rsidRDefault="00CB1AE8" w:rsidP="009B745B">
      <w:pPr>
        <w:pStyle w:val="BodyText"/>
        <w:numPr>
          <w:ilvl w:val="0"/>
          <w:numId w:val="9"/>
        </w:numPr>
      </w:pPr>
      <w:r>
        <w:t xml:space="preserve">Active Problems (from the Problem List) </w:t>
      </w:r>
    </w:p>
    <w:p w:rsidR="00CB1AE8" w:rsidRDefault="00CB1AE8" w:rsidP="009B745B">
      <w:pPr>
        <w:pStyle w:val="BodyText"/>
        <w:numPr>
          <w:ilvl w:val="0"/>
          <w:numId w:val="9"/>
        </w:numPr>
      </w:pPr>
      <w:r>
        <w:t>Medications</w:t>
      </w:r>
    </w:p>
    <w:p w:rsidR="00CB1AE8" w:rsidRDefault="00CB1AE8" w:rsidP="009B745B">
      <w:pPr>
        <w:pStyle w:val="BodyText"/>
        <w:numPr>
          <w:ilvl w:val="0"/>
          <w:numId w:val="9"/>
        </w:numPr>
      </w:pPr>
      <w:r>
        <w:lastRenderedPageBreak/>
        <w:t>Appointments, Visits, and Admissions</w:t>
      </w:r>
    </w:p>
    <w:p w:rsidR="00CB1AE8" w:rsidRDefault="00CB1AE8" w:rsidP="009B745B">
      <w:pPr>
        <w:pStyle w:val="BodyText"/>
        <w:ind w:left="67"/>
      </w:pPr>
      <w:r>
        <w:t xml:space="preserve">The </w:t>
      </w:r>
      <w:r w:rsidR="00B214B7">
        <w:t>d</w:t>
      </w:r>
      <w:r>
        <w:t>ashboard must feature easy to read, easy to consume “at a glance”</w:t>
      </w:r>
      <w:r w:rsidR="00B214B7">
        <w:t>-style</w:t>
      </w:r>
      <w:r>
        <w:t xml:space="preserve"> content. Therefore, </w:t>
      </w:r>
      <w:r w:rsidR="006355C2">
        <w:t>widgets</w:t>
      </w:r>
      <w:r w:rsidR="00920C55">
        <w:t xml:space="preserve"> will provide the most </w:t>
      </w:r>
      <w:r>
        <w:t>recent flags, problems,</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rsidR="00CB1AE8" w:rsidRDefault="00920C55" w:rsidP="007924C3">
      <w:pPr>
        <w:pStyle w:val="BodyText"/>
      </w:pPr>
      <w:r>
        <w:t>The view will provide additional information</w:t>
      </w:r>
      <w:r w:rsidR="0047757B">
        <w:t>al widgets</w:t>
      </w:r>
      <w:r>
        <w:t xml:space="preserve"> to users based on the Veteran’s previous problems and diagnoses. By </w:t>
      </w:r>
      <w:r w:rsidR="0047757B">
        <w:t xml:space="preserve">activating </w:t>
      </w:r>
      <w:r>
        <w:t xml:space="preserve">the “Local Facility Resources” </w:t>
      </w:r>
      <w:r w:rsidR="0047757B">
        <w:t>widget</w:t>
      </w:r>
      <w:r>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t xml:space="preserve"> local resources such as the </w:t>
      </w:r>
      <w:r w:rsidR="00B214B7">
        <w:t xml:space="preserve">local </w:t>
      </w:r>
      <w:r>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a roster. </w:t>
      </w:r>
    </w:p>
    <w:p w:rsidR="00B214B7" w:rsidRDefault="00B214B7">
      <w:pPr>
        <w:spacing w:after="200" w:line="276" w:lineRule="auto"/>
        <w:rPr>
          <w:sz w:val="24"/>
          <w:szCs w:val="20"/>
        </w:rPr>
      </w:pPr>
      <w:r>
        <w:br w:type="page"/>
      </w:r>
    </w:p>
    <w:p w:rsidR="009B4E7E" w:rsidRPr="009323C9" w:rsidRDefault="009B4E7E" w:rsidP="009B4E7E">
      <w:pPr>
        <w:pStyle w:val="BodyText"/>
      </w:pPr>
      <w:bookmarkStart w:id="25" w:name="_Facility_Service_Area"/>
      <w:bookmarkEnd w:id="25"/>
    </w:p>
    <w:p w:rsidR="00F60715" w:rsidRDefault="00B214B7" w:rsidP="009B745B">
      <w:pPr>
        <w:pStyle w:val="Heading2"/>
      </w:pPr>
      <w:bookmarkStart w:id="26" w:name="_Toc413230276"/>
      <w:r w:rsidRPr="006B12E0">
        <w:rPr>
          <w:b w:val="0"/>
        </w:rPr>
        <w:t>Other Views</w:t>
      </w:r>
      <w:bookmarkStart w:id="27" w:name="_Toc408842334"/>
      <w:bookmarkEnd w:id="26"/>
      <w:bookmarkEnd w:id="27"/>
    </w:p>
    <w:p w:rsidR="006355C2" w:rsidRDefault="006355C2" w:rsidP="00BD5F1D">
      <w:pPr>
        <w:pStyle w:val="BodyText"/>
        <w:keepNext/>
      </w:pPr>
    </w:p>
    <w:p w:rsidR="00F845D6" w:rsidRDefault="00F845D6" w:rsidP="00BD5F1D">
      <w:pPr>
        <w:pStyle w:val="BodyText"/>
        <w:keepNext/>
      </w:pPr>
      <w:r>
        <w:rPr>
          <w:noProof/>
        </w:rPr>
        <w:drawing>
          <wp:inline distT="0" distB="0" distL="0" distR="0" wp14:anchorId="3F28D3C6" wp14:editId="1C5133BD">
            <wp:extent cx="5975357" cy="433932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3275" cy="4337808"/>
                    </a:xfrm>
                    <a:prstGeom prst="rect">
                      <a:avLst/>
                    </a:prstGeom>
                    <a:noFill/>
                  </pic:spPr>
                </pic:pic>
              </a:graphicData>
            </a:graphic>
          </wp:inline>
        </w:drawing>
      </w:r>
    </w:p>
    <w:p w:rsidR="00F60715" w:rsidRDefault="006355C2" w:rsidP="00BD5F1D">
      <w:pPr>
        <w:pStyle w:val="Caption"/>
      </w:pPr>
      <w:bookmarkStart w:id="28" w:name="_Ref411329584"/>
      <w:r>
        <w:t xml:space="preserve">Figure </w:t>
      </w:r>
      <w:r w:rsidR="00BC7D00">
        <w:fldChar w:fldCharType="begin"/>
      </w:r>
      <w:r w:rsidR="00BC7D00">
        <w:instrText xml:space="preserve"> SEQ Figure \* ARABIC </w:instrText>
      </w:r>
      <w:r w:rsidR="00BC7D00">
        <w:fldChar w:fldCharType="separate"/>
      </w:r>
      <w:r w:rsidR="00F94F76">
        <w:rPr>
          <w:noProof/>
        </w:rPr>
        <w:t>3</w:t>
      </w:r>
      <w:r w:rsidR="00BC7D00">
        <w:rPr>
          <w:noProof/>
        </w:rPr>
        <w:fldChar w:fldCharType="end"/>
      </w:r>
      <w:r>
        <w:t>: VISN Level</w:t>
      </w:r>
      <w:bookmarkEnd w:id="28"/>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997F6B">
        <w:t xml:space="preserve">Figure </w:t>
      </w:r>
      <w:r w:rsidR="00997F6B">
        <w:rPr>
          <w:noProof/>
        </w:rPr>
        <w:t>3</w:t>
      </w:r>
      <w:r w:rsidR="00997F6B" w:rsidDel="001E5DDC">
        <w:rPr>
          <w:noProof/>
        </w:rPr>
        <w:t>2</w:t>
      </w:r>
      <w:r w:rsidR="00997F6B">
        <w:t>: VISN Level</w:t>
      </w:r>
      <w:r w:rsidR="00682309">
        <w:fldChar w:fldCharType="end"/>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p>
    <w:p w:rsidR="007335B1" w:rsidRPr="001F3300" w:rsidRDefault="007335B1" w:rsidP="007335B1">
      <w:pPr>
        <w:pStyle w:val="Heading2"/>
      </w:pPr>
      <w:bookmarkStart w:id="29" w:name="_Toc408306681"/>
      <w:bookmarkStart w:id="30" w:name="_Toc408841940"/>
      <w:bookmarkStart w:id="31" w:name="_Toc408841982"/>
      <w:bookmarkStart w:id="32" w:name="_Toc408842029"/>
      <w:bookmarkStart w:id="33" w:name="_Toc408842155"/>
      <w:bookmarkStart w:id="34" w:name="_Toc408842293"/>
      <w:bookmarkStart w:id="35" w:name="_Toc408842335"/>
      <w:bookmarkStart w:id="36" w:name="_Toc408306682"/>
      <w:bookmarkStart w:id="37" w:name="_Toc408841941"/>
      <w:bookmarkStart w:id="38" w:name="_Toc408841983"/>
      <w:bookmarkStart w:id="39" w:name="_Toc408842030"/>
      <w:bookmarkStart w:id="40" w:name="_Toc408842156"/>
      <w:bookmarkStart w:id="41" w:name="_Toc408842294"/>
      <w:bookmarkStart w:id="42" w:name="_Toc408842336"/>
      <w:bookmarkStart w:id="43" w:name="_Toc408306683"/>
      <w:bookmarkStart w:id="44" w:name="_Toc408841942"/>
      <w:bookmarkStart w:id="45" w:name="_Toc408841984"/>
      <w:bookmarkStart w:id="46" w:name="_Toc408842031"/>
      <w:bookmarkStart w:id="47" w:name="_Toc408842157"/>
      <w:bookmarkStart w:id="48" w:name="_Toc408842295"/>
      <w:bookmarkStart w:id="49" w:name="_Toc408842337"/>
      <w:bookmarkStart w:id="50" w:name="_Toc408306684"/>
      <w:bookmarkStart w:id="51" w:name="_Toc408841943"/>
      <w:bookmarkStart w:id="52" w:name="_Toc408841985"/>
      <w:bookmarkStart w:id="53" w:name="_Toc408842032"/>
      <w:bookmarkStart w:id="54" w:name="_Toc408842158"/>
      <w:bookmarkStart w:id="55" w:name="_Toc408842296"/>
      <w:bookmarkStart w:id="56" w:name="_Toc408842338"/>
      <w:bookmarkStart w:id="57" w:name="_Toc408306685"/>
      <w:bookmarkStart w:id="58" w:name="_Toc408841944"/>
      <w:bookmarkStart w:id="59" w:name="_Toc408841986"/>
      <w:bookmarkStart w:id="60" w:name="_Toc408842033"/>
      <w:bookmarkStart w:id="61" w:name="_Toc408842159"/>
      <w:bookmarkStart w:id="62" w:name="_Toc408842297"/>
      <w:bookmarkStart w:id="63" w:name="_Toc408842339"/>
      <w:bookmarkStart w:id="64" w:name="_Toc408306686"/>
      <w:bookmarkStart w:id="65" w:name="_Toc408841945"/>
      <w:bookmarkStart w:id="66" w:name="_Toc408841987"/>
      <w:bookmarkStart w:id="67" w:name="_Toc408842034"/>
      <w:bookmarkStart w:id="68" w:name="_Toc408842160"/>
      <w:bookmarkStart w:id="69" w:name="_Toc408842298"/>
      <w:bookmarkStart w:id="70" w:name="_Toc408842340"/>
      <w:bookmarkStart w:id="71" w:name="_Toc408306687"/>
      <w:bookmarkStart w:id="72" w:name="_Toc408841946"/>
      <w:bookmarkStart w:id="73" w:name="_Toc408841988"/>
      <w:bookmarkStart w:id="74" w:name="_Toc408842035"/>
      <w:bookmarkStart w:id="75" w:name="_Toc408842161"/>
      <w:bookmarkStart w:id="76" w:name="_Toc408842299"/>
      <w:bookmarkStart w:id="77" w:name="_Toc408842341"/>
      <w:bookmarkStart w:id="78" w:name="_Toc408306688"/>
      <w:bookmarkStart w:id="79" w:name="_Toc408841947"/>
      <w:bookmarkStart w:id="80" w:name="_Toc408841989"/>
      <w:bookmarkStart w:id="81" w:name="_Toc408842036"/>
      <w:bookmarkStart w:id="82" w:name="_Toc408842162"/>
      <w:bookmarkStart w:id="83" w:name="_Toc408842300"/>
      <w:bookmarkStart w:id="84" w:name="_Toc408842342"/>
      <w:bookmarkStart w:id="85" w:name="_Toc408306689"/>
      <w:bookmarkStart w:id="86" w:name="_Toc408841948"/>
      <w:bookmarkStart w:id="87" w:name="_Toc408841990"/>
      <w:bookmarkStart w:id="88" w:name="_Toc408842037"/>
      <w:bookmarkStart w:id="89" w:name="_Toc408842163"/>
      <w:bookmarkStart w:id="90" w:name="_Toc408842301"/>
      <w:bookmarkStart w:id="91" w:name="_Toc408842343"/>
      <w:bookmarkStart w:id="92" w:name="_Widget_Design_1"/>
      <w:bookmarkStart w:id="93" w:name="_Toc413230277"/>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F3300">
        <w:lastRenderedPageBreak/>
        <w:t>Widget Design</w:t>
      </w:r>
      <w:bookmarkEnd w:id="93"/>
    </w:p>
    <w:p w:rsidR="00997F6B" w:rsidRDefault="007335B1" w:rsidP="007335B1">
      <w:pPr>
        <w:pStyle w:val="BodyText"/>
      </w:pPr>
      <w:r>
        <w:t xml:space="preserve">Users will have the ability to choose what features they want to see on the screen as “widgets,” while also being able to change the widgets’ size and position on the screen. The following </w:t>
      </w:r>
      <w:proofErr w:type="gramStart"/>
      <w:r>
        <w:t>widgets are either in development or under consideration for development in future sprints</w:t>
      </w:r>
      <w:proofErr w:type="gramEnd"/>
      <w:r>
        <w:t xml:space="preserve">. </w:t>
      </w:r>
    </w:p>
    <w:p w:rsidR="006118E0" w:rsidRDefault="006118E0" w:rsidP="00BC7D00">
      <w:pPr>
        <w:pStyle w:val="BodyText"/>
      </w:pPr>
    </w:p>
    <w:p w:rsidR="00F845D6" w:rsidRDefault="00F845D6" w:rsidP="00BD5F1D">
      <w:pPr>
        <w:pStyle w:val="Caption"/>
      </w:pPr>
      <w:r>
        <w:rPr>
          <w:noProof/>
        </w:rPr>
        <w:drawing>
          <wp:inline distT="0" distB="0" distL="0" distR="0" wp14:anchorId="70867F54" wp14:editId="72CFB8E4">
            <wp:extent cx="5762625" cy="1429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4437" cy="1429481"/>
                    </a:xfrm>
                    <a:prstGeom prst="rect">
                      <a:avLst/>
                    </a:prstGeom>
                    <a:noFill/>
                  </pic:spPr>
                </pic:pic>
              </a:graphicData>
            </a:graphic>
          </wp:inline>
        </w:drawing>
      </w:r>
    </w:p>
    <w:p w:rsidR="007335B1" w:rsidRPr="00D03DF1" w:rsidRDefault="006118E0" w:rsidP="00BD5F1D">
      <w:pPr>
        <w:pStyle w:val="Caption"/>
      </w:pPr>
      <w:r>
        <w:t xml:space="preserve">Figure </w:t>
      </w:r>
      <w:r w:rsidR="00BC7D00">
        <w:fldChar w:fldCharType="begin"/>
      </w:r>
      <w:r w:rsidR="00BC7D00">
        <w:instrText xml:space="preserve"> SEQ Figure \* ARABIC </w:instrText>
      </w:r>
      <w:r w:rsidR="00BC7D00">
        <w:fldChar w:fldCharType="separate"/>
      </w:r>
      <w:r w:rsidR="00F94F76">
        <w:rPr>
          <w:noProof/>
        </w:rPr>
        <w:t>4</w:t>
      </w:r>
      <w:r w:rsidR="00BC7D00">
        <w:rPr>
          <w:noProof/>
        </w:rPr>
        <w:fldChar w:fldCharType="end"/>
      </w:r>
      <w:r>
        <w:t>: Veteran Roster</w:t>
      </w:r>
    </w:p>
    <w:p w:rsidR="007335B1" w:rsidRDefault="007335B1" w:rsidP="007335B1">
      <w:pPr>
        <w:pStyle w:val="BodyText"/>
      </w:pPr>
      <w:r>
        <w:t xml:space="preserve">The Veteran </w:t>
      </w:r>
      <w:r w:rsidR="006118E0">
        <w:t>R</w:t>
      </w:r>
      <w:r>
        <w:t xml:space="preserve">oster allows a user to view a list of Veterans within a specific area (service area, state, etc.). It includes a visual indicator to highlight Veterans who have been recently identified – in this case, a green box. The last column represents a user story that allows the user to click a direct hyperlink into the Veteran’s </w:t>
      </w:r>
      <w:r w:rsidR="00B214B7">
        <w:t xml:space="preserve">EHR, bypassing the Individual Veteran View and going straight to the medical record. </w:t>
      </w:r>
      <w:r w:rsidR="00F845D6">
        <w:t xml:space="preserve">Users will also be able to select a Veteran’s outreach status from a drop down menu. </w:t>
      </w:r>
      <w:r w:rsidR="00B1652E">
        <w:t>Note: the “Statistical Risk Level” column is a notional feature. Clinical experts have discussed how best to categorize or label Veterans according to the individual Veteran’s risk level, however consensus has not yet been reached. For illustration purposes, the figure above proposes a label of “Emergent” for Veterans in the top .1%</w:t>
      </w:r>
      <w:r w:rsidR="00F845D6">
        <w:t xml:space="preserve"> and</w:t>
      </w:r>
      <w:r w:rsidR="00B1652E">
        <w:t xml:space="preserve"> “High” for Veterans in the top 5%</w:t>
      </w:r>
      <w:r w:rsidR="00F845D6">
        <w:t>.</w:t>
      </w:r>
      <w:r w:rsidR="00B1652E">
        <w:t>The actual schema to be used in the application will be finalized and described in future versions of this document.</w:t>
      </w:r>
    </w:p>
    <w:p w:rsidR="007335B1" w:rsidRDefault="007335B1" w:rsidP="007335B1">
      <w:pPr>
        <w:pStyle w:val="BodyText"/>
        <w:jc w:val="center"/>
      </w:pPr>
    </w:p>
    <w:p w:rsidR="00B1652E" w:rsidRDefault="00B1652E" w:rsidP="00BD5F1D">
      <w:pPr>
        <w:pStyle w:val="BodyText"/>
        <w:keepNext/>
        <w:jc w:val="center"/>
      </w:pPr>
      <w:r>
        <w:rPr>
          <w:noProof/>
        </w:rPr>
        <w:drawing>
          <wp:inline distT="0" distB="0" distL="0" distR="0" wp14:anchorId="0676F03F" wp14:editId="1BEB46CE">
            <wp:extent cx="2575576" cy="1290141"/>
            <wp:effectExtent l="0" t="0" r="0" b="571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2905" cy="1293812"/>
                    </a:xfrm>
                    <a:prstGeom prst="rect">
                      <a:avLst/>
                    </a:prstGeom>
                    <a:noFill/>
                  </pic:spPr>
                </pic:pic>
              </a:graphicData>
            </a:graphic>
          </wp:inline>
        </w:drawing>
      </w:r>
    </w:p>
    <w:p w:rsidR="00B1652E" w:rsidRPr="00B1652E" w:rsidRDefault="00B1652E" w:rsidP="00B1652E">
      <w:pPr>
        <w:pStyle w:val="Caption"/>
      </w:pPr>
      <w:r>
        <w:t xml:space="preserve">Figure </w:t>
      </w:r>
      <w:r w:rsidR="00BC7D00">
        <w:fldChar w:fldCharType="begin"/>
      </w:r>
      <w:r w:rsidR="00BC7D00">
        <w:instrText xml:space="preserve"> SEQ Figure \* ARABIC </w:instrText>
      </w:r>
      <w:r w:rsidR="00BC7D00">
        <w:fldChar w:fldCharType="separate"/>
      </w:r>
      <w:r w:rsidR="00F94F76">
        <w:rPr>
          <w:noProof/>
        </w:rPr>
        <w:t>5</w:t>
      </w:r>
      <w:r w:rsidR="00BC7D00">
        <w:rPr>
          <w:noProof/>
        </w:rPr>
        <w:fldChar w:fldCharType="end"/>
      </w:r>
      <w:r>
        <w:t>: Stratification Widget</w:t>
      </w:r>
    </w:p>
    <w:p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B1652E">
        <w:t xml:space="preserve">5 </w:t>
      </w:r>
      <w:r>
        <w:t xml:space="preserve">Veterans are in the top .1% of the risk model. Users can click the stratification to view a roster of the Veterans included. </w:t>
      </w:r>
    </w:p>
    <w:p w:rsidR="007335B1" w:rsidRDefault="007335B1" w:rsidP="007335B1">
      <w:pPr>
        <w:pStyle w:val="Caption"/>
      </w:pPr>
    </w:p>
    <w:p w:rsidR="007335B1" w:rsidRDefault="007335B1" w:rsidP="00A47EC3">
      <w:pPr>
        <w:pStyle w:val="Caption"/>
      </w:pPr>
    </w:p>
    <w:p w:rsidR="007E31A6" w:rsidRDefault="007E31A6" w:rsidP="007E31A6">
      <w:pPr>
        <w:pStyle w:val="Caption"/>
      </w:pPr>
      <w:r>
        <w:rPr>
          <w:noProof/>
        </w:rPr>
        <w:drawing>
          <wp:inline distT="0" distB="0" distL="0" distR="0" wp14:anchorId="44B188F4" wp14:editId="69DFD181">
            <wp:extent cx="3038475" cy="28627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527" cy="2863784"/>
                    </a:xfrm>
                    <a:prstGeom prst="rect">
                      <a:avLst/>
                    </a:prstGeom>
                    <a:noFill/>
                  </pic:spPr>
                </pic:pic>
              </a:graphicData>
            </a:graphic>
          </wp:inline>
        </w:drawing>
      </w:r>
    </w:p>
    <w:p w:rsidR="007335B1" w:rsidRPr="001A4E5B" w:rsidRDefault="007E31A6" w:rsidP="007E31A6">
      <w:pPr>
        <w:pStyle w:val="Caption"/>
      </w:pPr>
      <w:r>
        <w:t xml:space="preserve">Figure </w:t>
      </w:r>
      <w:r w:rsidR="00BC7D00">
        <w:fldChar w:fldCharType="begin"/>
      </w:r>
      <w:r w:rsidR="00BC7D00">
        <w:instrText xml:space="preserve"> SEQ Figure \* ARABIC </w:instrText>
      </w:r>
      <w:r w:rsidR="00BC7D00">
        <w:fldChar w:fldCharType="separate"/>
      </w:r>
      <w:r w:rsidR="00F94F76">
        <w:rPr>
          <w:noProof/>
        </w:rPr>
        <w:t>6</w:t>
      </w:r>
      <w:r w:rsidR="00BC7D00">
        <w:rPr>
          <w:noProof/>
        </w:rPr>
        <w:fldChar w:fldCharType="end"/>
      </w:r>
      <w:r>
        <w:t>: Attributes Summary Widget</w:t>
      </w:r>
    </w:p>
    <w:p w:rsidR="007335B1" w:rsidRDefault="007335B1" w:rsidP="007335B1">
      <w:pPr>
        <w:pStyle w:val="BodyText"/>
      </w:pPr>
      <w:r>
        <w:t xml:space="preserve">The </w:t>
      </w:r>
      <w:r w:rsidR="007E31A6">
        <w:t>A</w:t>
      </w:r>
      <w:r>
        <w:t xml:space="preserve">ttributes </w:t>
      </w:r>
      <w:r w:rsidR="007E31A6">
        <w:t>S</w:t>
      </w:r>
      <w:r>
        <w:t xml:space="preserve">ummary </w:t>
      </w:r>
      <w:r w:rsidR="007E31A6">
        <w:t>W</w:t>
      </w:r>
      <w:r>
        <w:t>idget provides a list of summary data about Veterans within a specific area</w:t>
      </w:r>
      <w:r w:rsidR="007E31A6">
        <w:t xml:space="preserve">. </w:t>
      </w:r>
      <w:r>
        <w:t xml:space="preserve">This widget could be customizable by user to show various summary data attributes related Veteran demographics, location, social and familiar factors, etc.   </w:t>
      </w:r>
    </w:p>
    <w:p w:rsidR="007335B1" w:rsidRPr="00C424B4" w:rsidRDefault="007335B1" w:rsidP="007335B1">
      <w:pPr>
        <w:pStyle w:val="BodyText"/>
        <w:jc w:val="center"/>
      </w:pPr>
    </w:p>
    <w:p w:rsidR="004B40C7" w:rsidRDefault="004B40C7" w:rsidP="00BD5F1D">
      <w:pPr>
        <w:pStyle w:val="BodyText"/>
        <w:keepNext/>
        <w:jc w:val="center"/>
      </w:pPr>
      <w:r>
        <w:rPr>
          <w:noProof/>
        </w:rPr>
        <w:drawing>
          <wp:inline distT="0" distB="0" distL="0" distR="0" wp14:anchorId="7B8BC43F" wp14:editId="3BF49E7F">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rsidR="004B40C7" w:rsidRPr="004B40C7" w:rsidRDefault="004B40C7" w:rsidP="004B40C7">
      <w:pPr>
        <w:pStyle w:val="Caption"/>
      </w:pPr>
      <w:r>
        <w:t xml:space="preserve">Figure </w:t>
      </w:r>
      <w:r w:rsidR="00BC7D00">
        <w:fldChar w:fldCharType="begin"/>
      </w:r>
      <w:r w:rsidR="00BC7D00">
        <w:instrText xml:space="preserve"> SEQ Figure \* ARABIC </w:instrText>
      </w:r>
      <w:r w:rsidR="00BC7D00">
        <w:fldChar w:fldCharType="separate"/>
      </w:r>
      <w:r w:rsidR="00F94F76">
        <w:rPr>
          <w:noProof/>
        </w:rPr>
        <w:t>7</w:t>
      </w:r>
      <w:r w:rsidR="00BC7D00">
        <w:rPr>
          <w:noProof/>
        </w:rPr>
        <w:fldChar w:fldCharType="end"/>
      </w:r>
      <w:r>
        <w:t>: Means Completion Chart</w:t>
      </w:r>
    </w:p>
    <w:p w:rsidR="007335B1" w:rsidRDefault="007335B1" w:rsidP="007335B1">
      <w:pPr>
        <w:pStyle w:val="BodyText"/>
      </w:pPr>
      <w:r>
        <w:t xml:space="preserve">The </w:t>
      </w:r>
      <w:r w:rsidR="004B40C7">
        <w:t>M</w:t>
      </w:r>
      <w:r>
        <w:t xml:space="preserve">eans </w:t>
      </w:r>
      <w:r w:rsidR="004B40C7">
        <w:t>Completion Widget shows</w:t>
      </w:r>
      <w:r>
        <w:t xml:space="preserve"> what percent of suicides were completed by a certain means (firearm, poisoning, etc.) These means are associated with an </w:t>
      </w:r>
      <w:r w:rsidRPr="00D03DF1">
        <w:t xml:space="preserve">International Statistical </w:t>
      </w:r>
      <w:r w:rsidRPr="00D03DF1">
        <w:lastRenderedPageBreak/>
        <w:t>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p>
    <w:p w:rsidR="007335B1" w:rsidRDefault="007335B1" w:rsidP="007335B1">
      <w:pPr>
        <w:pStyle w:val="BodyText"/>
      </w:pPr>
    </w:p>
    <w:p w:rsidR="007335B1" w:rsidRDefault="007335B1" w:rsidP="007335B1">
      <w:pPr>
        <w:pStyle w:val="BodyText"/>
        <w:jc w:val="center"/>
      </w:pPr>
    </w:p>
    <w:p w:rsidR="004B40C7" w:rsidRDefault="004B40C7" w:rsidP="004B40C7">
      <w:pPr>
        <w:pStyle w:val="Caption"/>
      </w:pPr>
      <w:r>
        <w:rPr>
          <w:noProof/>
        </w:rPr>
        <w:drawing>
          <wp:inline distT="0" distB="0" distL="0" distR="0" wp14:anchorId="2C252037" wp14:editId="2751AE9B">
            <wp:extent cx="3930244" cy="27447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9329" cy="2744083"/>
                    </a:xfrm>
                    <a:prstGeom prst="rect">
                      <a:avLst/>
                    </a:prstGeom>
                    <a:noFill/>
                  </pic:spPr>
                </pic:pic>
              </a:graphicData>
            </a:graphic>
          </wp:inline>
        </w:drawing>
      </w:r>
    </w:p>
    <w:p w:rsidR="007335B1" w:rsidRDefault="004B40C7" w:rsidP="004B40C7">
      <w:pPr>
        <w:pStyle w:val="Caption"/>
      </w:pPr>
      <w:r>
        <w:t xml:space="preserve">Figure </w:t>
      </w:r>
      <w:r w:rsidR="00BC7D00">
        <w:fldChar w:fldCharType="begin"/>
      </w:r>
      <w:r w:rsidR="00BC7D00">
        <w:instrText xml:space="preserve"> SEQ Figure \* ARABIC </w:instrText>
      </w:r>
      <w:r w:rsidR="00BC7D00">
        <w:fldChar w:fldCharType="separate"/>
      </w:r>
      <w:r w:rsidR="00F94F76">
        <w:rPr>
          <w:noProof/>
        </w:rPr>
        <w:t>8</w:t>
      </w:r>
      <w:r w:rsidR="00BC7D00">
        <w:rPr>
          <w:noProof/>
        </w:rPr>
        <w:fldChar w:fldCharType="end"/>
      </w:r>
      <w:r>
        <w:t>: Suicide Rate Chart</w:t>
      </w:r>
    </w:p>
    <w:p w:rsidR="007335B1" w:rsidRDefault="007335B1" w:rsidP="007335B1">
      <w:pPr>
        <w:pStyle w:val="BodyText"/>
      </w:pPr>
      <w:r>
        <w:t xml:space="preserve">The </w:t>
      </w:r>
      <w:r w:rsidR="004B40C7">
        <w:t>S</w:t>
      </w:r>
      <w:r>
        <w:t xml:space="preserve">uicide </w:t>
      </w:r>
      <w:r w:rsidR="004B40C7">
        <w:t>R</w:t>
      </w:r>
      <w:r>
        <w:t xml:space="preserve">ate </w:t>
      </w:r>
      <w:r w:rsidR="004B40C7">
        <w:t>C</w:t>
      </w:r>
      <w:r>
        <w:t>hart</w:t>
      </w:r>
      <w:r w:rsidR="004B40C7">
        <w:t xml:space="preserve"> Widget</w:t>
      </w:r>
      <w:r>
        <w:t xml:space="preserve"> shows the trend of suicide rates over time. Users will be able to make this chart specific to a geographic area, </w:t>
      </w:r>
      <w:r w:rsidR="006B12E0">
        <w:t>and</w:t>
      </w:r>
      <w:r>
        <w:t xml:space="preserve"> be able to specify the time frame displayed. </w:t>
      </w:r>
    </w:p>
    <w:p w:rsidR="007335B1" w:rsidRDefault="007335B1" w:rsidP="007335B1">
      <w:pPr>
        <w:pStyle w:val="BodyText"/>
      </w:pPr>
    </w:p>
    <w:p w:rsidR="007335B1" w:rsidRDefault="007335B1" w:rsidP="007335B1">
      <w:pPr>
        <w:pStyle w:val="BodyText"/>
        <w:jc w:val="center"/>
      </w:pPr>
    </w:p>
    <w:p w:rsidR="007335B1" w:rsidRDefault="004B40C7" w:rsidP="007335B1">
      <w:pPr>
        <w:pStyle w:val="Caption"/>
      </w:pPr>
      <w:r>
        <w:rPr>
          <w:noProof/>
        </w:rPr>
        <w:lastRenderedPageBreak/>
        <w:drawing>
          <wp:inline distT="0" distB="0" distL="0" distR="0" wp14:anchorId="1D4A48D5" wp14:editId="45D8D9F6">
            <wp:extent cx="4052996" cy="2830447"/>
            <wp:effectExtent l="0" t="0" r="508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2053" cy="2829788"/>
                    </a:xfrm>
                    <a:prstGeom prst="rect">
                      <a:avLst/>
                    </a:prstGeom>
                    <a:noFill/>
                  </pic:spPr>
                </pic:pic>
              </a:graphicData>
            </a:graphic>
          </wp:inline>
        </w:drawing>
      </w:r>
    </w:p>
    <w:p w:rsidR="00F94F76" w:rsidRPr="00F94F76" w:rsidRDefault="00F94F76" w:rsidP="00F94F76">
      <w:pPr>
        <w:pStyle w:val="Caption"/>
      </w:pPr>
      <w:r>
        <w:t xml:space="preserve">Figure </w:t>
      </w:r>
      <w:fldSimple w:instr=" SEQ Figure \* ARABIC ">
        <w:r>
          <w:rPr>
            <w:noProof/>
          </w:rPr>
          <w:t>9</w:t>
        </w:r>
      </w:fldSimple>
      <w:r>
        <w:t>: Veterans in Highest .1% Risk Percentile</w:t>
      </w:r>
    </w:p>
    <w:p w:rsidR="007335B1" w:rsidRDefault="007335B1" w:rsidP="007335B1">
      <w:pPr>
        <w:pStyle w:val="BodyText"/>
      </w:pPr>
      <w:r>
        <w:t xml:space="preserve">The </w:t>
      </w:r>
      <w:r w:rsidR="004B40C7">
        <w:t>S</w:t>
      </w:r>
      <w:r>
        <w:t xml:space="preserve">uicide </w:t>
      </w:r>
      <w:r w:rsidR="004B40C7">
        <w:t>R</w:t>
      </w:r>
      <w:r>
        <w:t xml:space="preserve">isk </w:t>
      </w:r>
      <w:r w:rsidR="004B40C7">
        <w:t>C</w:t>
      </w:r>
      <w:r>
        <w:t>hart shows the trend for how many Veterans are within certain risk stratification. Users will also be able to specify the time frame</w:t>
      </w:r>
      <w:r w:rsidR="004B40C7">
        <w:t>, risk stratification,</w:t>
      </w:r>
      <w:r>
        <w:t xml:space="preserve"> and geographic area to define charts of interest to them. </w:t>
      </w:r>
    </w:p>
    <w:p w:rsidR="0047757B" w:rsidRDefault="0047757B" w:rsidP="007335B1">
      <w:pPr>
        <w:pStyle w:val="BodyText"/>
      </w:pPr>
    </w:p>
    <w:p w:rsidR="006A1B34" w:rsidRDefault="006A1B34" w:rsidP="006A1B34">
      <w:pPr>
        <w:pStyle w:val="BodyText"/>
        <w:keepNext/>
        <w:jc w:val="center"/>
      </w:pPr>
      <w:r>
        <w:rPr>
          <w:noProof/>
        </w:rPr>
        <w:drawing>
          <wp:inline distT="0" distB="0" distL="0" distR="0" wp14:anchorId="655EAA82" wp14:editId="7BC01E2E">
            <wp:extent cx="3829050" cy="29931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6963" cy="2991559"/>
                    </a:xfrm>
                    <a:prstGeom prst="rect">
                      <a:avLst/>
                    </a:prstGeom>
                    <a:noFill/>
                  </pic:spPr>
                </pic:pic>
              </a:graphicData>
            </a:graphic>
          </wp:inline>
        </w:drawing>
      </w:r>
    </w:p>
    <w:p w:rsidR="0047757B" w:rsidRDefault="006A1B34" w:rsidP="00BD5F1D">
      <w:pPr>
        <w:pStyle w:val="Caption"/>
      </w:pPr>
      <w:r>
        <w:t xml:space="preserve">Figure </w:t>
      </w:r>
      <w:r w:rsidR="00BC7D00">
        <w:fldChar w:fldCharType="begin"/>
      </w:r>
      <w:r w:rsidR="00BC7D00">
        <w:instrText xml:space="preserve"> SEQ Figure \* ARABIC </w:instrText>
      </w:r>
      <w:r w:rsidR="00BC7D00">
        <w:fldChar w:fldCharType="separate"/>
      </w:r>
      <w:r w:rsidR="00F94F76">
        <w:rPr>
          <w:noProof/>
        </w:rPr>
        <w:t>10</w:t>
      </w:r>
      <w:r w:rsidR="00BC7D00">
        <w:rPr>
          <w:noProof/>
        </w:rPr>
        <w:fldChar w:fldCharType="end"/>
      </w:r>
      <w:r>
        <w:t>: Medical Cover Sheet Widgets</w:t>
      </w:r>
    </w:p>
    <w:p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w:t>
      </w:r>
      <w:r w:rsidR="00C4762F">
        <w:lastRenderedPageBreak/>
        <w:t xml:space="preserve">Flags, active problems (from the Problem List), active medications, and recent appointments, procedures, and patient / provider encounters (summarized as Appointments). Users will also have access to a search widget which provides the ability to search for keywords in a Veteran’s health record and be returned a list of relevant results. This way, users will not have to search through information scattered across multiple tabs and screens to find key information they are interested in.  </w:t>
      </w:r>
    </w:p>
    <w:p w:rsidR="00C4762F" w:rsidRDefault="00C4762F">
      <w:pPr>
        <w:pStyle w:val="BodyText"/>
      </w:pPr>
    </w:p>
    <w:p w:rsidR="00C4762F" w:rsidRDefault="006A1B34" w:rsidP="00BD5F1D">
      <w:pPr>
        <w:pStyle w:val="BodyText"/>
        <w:keepNext/>
      </w:pPr>
      <w:r>
        <w:rPr>
          <w:noProof/>
        </w:rPr>
        <w:drawing>
          <wp:inline distT="0" distB="0" distL="0" distR="0" wp14:anchorId="0F7C3EF4" wp14:editId="2C87BF67">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rsidR="00F94F76" w:rsidRDefault="00F94F76" w:rsidP="00F94F76">
      <w:pPr>
        <w:pStyle w:val="Caption"/>
      </w:pPr>
      <w:r>
        <w:t xml:space="preserve">Figure </w:t>
      </w:r>
      <w:fldSimple w:instr=" SEQ Figure \* ARABIC ">
        <w:r>
          <w:rPr>
            <w:noProof/>
          </w:rPr>
          <w:t>11</w:t>
        </w:r>
      </w:fldSimple>
      <w:r>
        <w:t>:</w:t>
      </w:r>
      <w:r w:rsidRPr="00F94F76">
        <w:t xml:space="preserve"> </w:t>
      </w:r>
      <w:r>
        <w:t>Clinical Practice Guidelines and Local Facility Resource Widgets</w:t>
      </w:r>
    </w:p>
    <w:p w:rsidR="00F94F76" w:rsidRDefault="00F94F76" w:rsidP="00F94F76">
      <w:pPr>
        <w:pStyle w:val="Caption"/>
      </w:pPr>
    </w:p>
    <w:p w:rsidR="00C4762F" w:rsidRDefault="00C4762F">
      <w:pPr>
        <w:pStyle w:val="BodyText"/>
      </w:pPr>
      <w:r>
        <w:t xml:space="preserve">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relates to diabetes management, clinical practice guideline recommendations diabetes care, and local resources for diabetes such as support groups, mobile apps, clinical care, etc. </w:t>
      </w:r>
    </w:p>
    <w:p w:rsidR="00E51A40" w:rsidRDefault="00E51A40">
      <w:pPr>
        <w:pStyle w:val="BodyText"/>
      </w:pPr>
    </w:p>
    <w:p w:rsidR="001D1057" w:rsidRDefault="00E51A40">
      <w:pPr>
        <w:pStyle w:val="BodyText"/>
        <w:keepNext/>
        <w:jc w:val="center"/>
      </w:pPr>
      <w:r>
        <w:rPr>
          <w:noProof/>
        </w:rPr>
        <w:drawing>
          <wp:inline distT="0" distB="0" distL="0" distR="0" wp14:anchorId="3143A1D1" wp14:editId="0AA3AFBD">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rsidR="00E51A40" w:rsidRDefault="00F94F76" w:rsidP="00F94F76">
      <w:pPr>
        <w:pStyle w:val="Caption"/>
      </w:pPr>
      <w:r>
        <w:t xml:space="preserve">Figure </w:t>
      </w:r>
      <w:fldSimple w:instr=" SEQ Figure \* ARABIC ">
        <w:r>
          <w:rPr>
            <w:noProof/>
          </w:rPr>
          <w:t>12</w:t>
        </w:r>
      </w:fldSimple>
      <w:r w:rsidR="00CE418B">
        <w:t xml:space="preserve">: </w:t>
      </w:r>
      <w:r w:rsidR="00CE418B" w:rsidRPr="00CE418B">
        <w:t>Note Widget</w:t>
      </w:r>
    </w:p>
    <w:p w:rsidR="0047757B" w:rsidRDefault="00E51A40" w:rsidP="007335B1">
      <w:pPr>
        <w:pStyle w:val="BodyText"/>
      </w:pPr>
      <w:r>
        <w:t xml:space="preserve">The Note Widget allows users to enter and save a note in the dashboard as desired. Users will be able to save, edit, and remove notes as an administrative function within the dashboard’s UI. This functionality does not replace contact notes required in various VA tools of official record such as the EHR or suicide prevention case management tools. </w:t>
      </w:r>
    </w:p>
    <w:p w:rsidR="00F845D6" w:rsidRDefault="00F845D6" w:rsidP="00BC7D00">
      <w:pPr>
        <w:pStyle w:val="BodyText"/>
        <w:keepNext/>
      </w:pPr>
      <w:r>
        <w:rPr>
          <w:noProof/>
        </w:rPr>
        <w:lastRenderedPageBreak/>
        <w:drawing>
          <wp:inline distT="0" distB="0" distL="0" distR="0" wp14:anchorId="45263334" wp14:editId="65872CC7">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rsidR="00F845D6" w:rsidRDefault="00F94F76" w:rsidP="00BC7D00">
      <w:pPr>
        <w:pStyle w:val="Caption"/>
      </w:pPr>
      <w:r>
        <w:t xml:space="preserve">Figure </w:t>
      </w:r>
      <w:fldSimple w:instr=" SEQ Figure \* ARABIC ">
        <w:r>
          <w:rPr>
            <w:noProof/>
          </w:rPr>
          <w:t>13</w:t>
        </w:r>
      </w:fldSimple>
      <w:r w:rsidR="00F845D6">
        <w:t>: Contact Widgets</w:t>
      </w:r>
    </w:p>
    <w:p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traditional mail. </w:t>
      </w:r>
      <w:r>
        <w:t xml:space="preserve"> </w:t>
      </w:r>
    </w:p>
    <w:p w:rsidR="00F845D6" w:rsidRPr="00F845D6" w:rsidRDefault="00F845D6" w:rsidP="00F845D6">
      <w:pPr>
        <w:pStyle w:val="BodyText"/>
      </w:pP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2DF" w:rsidRDefault="00F702DF" w:rsidP="009B4E7E">
      <w:r>
        <w:separator/>
      </w:r>
    </w:p>
  </w:endnote>
  <w:endnote w:type="continuationSeparator" w:id="0">
    <w:p w:rsidR="00F702DF" w:rsidRDefault="00F702DF"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2DF" w:rsidRDefault="00F702DF"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BC7D00">
      <w:rPr>
        <w:rStyle w:val="PageNumber"/>
        <w:noProof/>
      </w:rPr>
      <w:t>1</w:t>
    </w:r>
    <w:r>
      <w:rPr>
        <w:rStyle w:val="PageNumber"/>
      </w:rPr>
      <w:fldChar w:fldCharType="end"/>
    </w:r>
    <w:r>
      <w:rPr>
        <w:rStyle w:val="PageNumber"/>
      </w:rPr>
      <w:tab/>
      <w:t>March 2015</w:t>
    </w:r>
  </w:p>
  <w:p w:rsidR="00F702DF" w:rsidRPr="004D731B" w:rsidRDefault="00F702DF"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2DF" w:rsidRDefault="00F702DF" w:rsidP="009B4E7E">
      <w:r>
        <w:separator/>
      </w:r>
    </w:p>
  </w:footnote>
  <w:footnote w:type="continuationSeparator" w:id="0">
    <w:p w:rsidR="00F702DF" w:rsidRDefault="00F702DF" w:rsidP="009B4E7E">
      <w:r>
        <w:continuationSeparator/>
      </w:r>
    </w:p>
  </w:footnote>
  <w:footnote w:id="1">
    <w:p w:rsidR="00F702DF" w:rsidRDefault="00F702DF" w:rsidP="009B4E7E">
      <w:pPr>
        <w:pStyle w:val="FootnoteText"/>
      </w:pPr>
      <w:r>
        <w:rPr>
          <w:rStyle w:val="FootnoteReference"/>
        </w:rPr>
        <w:footnoteRef/>
      </w:r>
      <w:r>
        <w:t xml:space="preserve"> PWS </w:t>
      </w:r>
      <w:r w:rsidRPr="00C82BAE">
        <w:t>for VA Contract No. VA118-14-C-0046</w:t>
      </w:r>
    </w:p>
  </w:footnote>
  <w:footnote w:id="2">
    <w:p w:rsidR="00F702DF" w:rsidRPr="00720E10" w:rsidRDefault="00F702DF"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F702DF" w:rsidRPr="009F023A" w:rsidTr="00AA3597">
      <w:trPr>
        <w:trHeight w:val="710"/>
        <w:jc w:val="center"/>
      </w:trPr>
      <w:tc>
        <w:tcPr>
          <w:tcW w:w="3708" w:type="dxa"/>
          <w:shd w:val="clear" w:color="auto" w:fill="FFFFFF" w:themeFill="background1"/>
          <w:vAlign w:val="center"/>
        </w:tcPr>
        <w:p w:rsidR="00F702DF" w:rsidRPr="009F023A" w:rsidRDefault="00F702DF" w:rsidP="006B12E0">
          <w:pPr>
            <w:pStyle w:val="Header"/>
          </w:pPr>
          <w:r>
            <w:t>Dashboard Design Document</w:t>
          </w:r>
        </w:p>
      </w:tc>
      <w:tc>
        <w:tcPr>
          <w:tcW w:w="2160" w:type="dxa"/>
          <w:shd w:val="clear" w:color="auto" w:fill="FFFFFF" w:themeFill="background1"/>
          <w:vAlign w:val="center"/>
        </w:tcPr>
        <w:p w:rsidR="00F702DF" w:rsidRPr="009F023A" w:rsidRDefault="00F702DF" w:rsidP="00BA7317">
          <w:pPr>
            <w:pStyle w:val="Header"/>
          </w:pPr>
        </w:p>
      </w:tc>
      <w:tc>
        <w:tcPr>
          <w:tcW w:w="3708" w:type="dxa"/>
          <w:shd w:val="clear" w:color="auto" w:fill="FFFFFF" w:themeFill="background1"/>
          <w:vAlign w:val="bottom"/>
        </w:tcPr>
        <w:p w:rsidR="00F702DF" w:rsidRDefault="00F702DF" w:rsidP="009B745B">
          <w:pPr>
            <w:pStyle w:val="Header"/>
          </w:pPr>
        </w:p>
        <w:p w:rsidR="00F702DF" w:rsidRPr="009F023A" w:rsidRDefault="00F702DF" w:rsidP="00BC7D00">
          <w:pPr>
            <w:pStyle w:val="Header"/>
            <w:jc w:val="right"/>
          </w:pPr>
          <w:r>
            <w:t>Perceptive Reach                                      March 2015</w:t>
          </w:r>
          <w:r w:rsidRPr="009F023A">
            <w:br/>
          </w:r>
        </w:p>
      </w:tc>
    </w:tr>
  </w:tbl>
  <w:p w:rsidR="00F702DF" w:rsidRDefault="00F702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6">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6"/>
  </w:num>
  <w:num w:numId="5">
    <w:abstractNumId w:val="8"/>
  </w:num>
  <w:num w:numId="6">
    <w:abstractNumId w:val="1"/>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E7E"/>
    <w:rsid w:val="000269AF"/>
    <w:rsid w:val="00111A73"/>
    <w:rsid w:val="00113028"/>
    <w:rsid w:val="00124D18"/>
    <w:rsid w:val="00127CC0"/>
    <w:rsid w:val="0013153E"/>
    <w:rsid w:val="00140C9C"/>
    <w:rsid w:val="00151F0A"/>
    <w:rsid w:val="001877A7"/>
    <w:rsid w:val="00196438"/>
    <w:rsid w:val="001B34C6"/>
    <w:rsid w:val="001D1057"/>
    <w:rsid w:val="001E05D4"/>
    <w:rsid w:val="001E5DDC"/>
    <w:rsid w:val="001F3997"/>
    <w:rsid w:val="001F7F4F"/>
    <w:rsid w:val="002039FC"/>
    <w:rsid w:val="00214421"/>
    <w:rsid w:val="00236099"/>
    <w:rsid w:val="002A4855"/>
    <w:rsid w:val="002B61EC"/>
    <w:rsid w:val="002F7930"/>
    <w:rsid w:val="00326849"/>
    <w:rsid w:val="00342698"/>
    <w:rsid w:val="00350153"/>
    <w:rsid w:val="00351976"/>
    <w:rsid w:val="003B1C2B"/>
    <w:rsid w:val="003B2700"/>
    <w:rsid w:val="003D4EF7"/>
    <w:rsid w:val="003E5437"/>
    <w:rsid w:val="0043450F"/>
    <w:rsid w:val="00465E6C"/>
    <w:rsid w:val="0047757B"/>
    <w:rsid w:val="004853A6"/>
    <w:rsid w:val="004B40C7"/>
    <w:rsid w:val="004D0541"/>
    <w:rsid w:val="004D3D6D"/>
    <w:rsid w:val="004D6BA3"/>
    <w:rsid w:val="004E10C3"/>
    <w:rsid w:val="0052574E"/>
    <w:rsid w:val="00592796"/>
    <w:rsid w:val="005D6F2F"/>
    <w:rsid w:val="005F0449"/>
    <w:rsid w:val="006118E0"/>
    <w:rsid w:val="006355C2"/>
    <w:rsid w:val="00682309"/>
    <w:rsid w:val="006A1B34"/>
    <w:rsid w:val="006B12E0"/>
    <w:rsid w:val="006B7414"/>
    <w:rsid w:val="006F6584"/>
    <w:rsid w:val="007335B1"/>
    <w:rsid w:val="007367E3"/>
    <w:rsid w:val="00750977"/>
    <w:rsid w:val="007924C3"/>
    <w:rsid w:val="007A7999"/>
    <w:rsid w:val="007E31A6"/>
    <w:rsid w:val="00804152"/>
    <w:rsid w:val="008714CA"/>
    <w:rsid w:val="00896AE7"/>
    <w:rsid w:val="009012C2"/>
    <w:rsid w:val="00920C55"/>
    <w:rsid w:val="00960D8B"/>
    <w:rsid w:val="009852A2"/>
    <w:rsid w:val="00997F6B"/>
    <w:rsid w:val="009A10F2"/>
    <w:rsid w:val="009B4E7E"/>
    <w:rsid w:val="009B745B"/>
    <w:rsid w:val="00A4392D"/>
    <w:rsid w:val="00A47EC3"/>
    <w:rsid w:val="00A77020"/>
    <w:rsid w:val="00AA3597"/>
    <w:rsid w:val="00B1652E"/>
    <w:rsid w:val="00B214B7"/>
    <w:rsid w:val="00B8690B"/>
    <w:rsid w:val="00BA7317"/>
    <w:rsid w:val="00BB1298"/>
    <w:rsid w:val="00BB14DD"/>
    <w:rsid w:val="00BB7EB3"/>
    <w:rsid w:val="00BC7D00"/>
    <w:rsid w:val="00BD5F1D"/>
    <w:rsid w:val="00C043F7"/>
    <w:rsid w:val="00C27820"/>
    <w:rsid w:val="00C4762F"/>
    <w:rsid w:val="00C5056D"/>
    <w:rsid w:val="00CB1AE8"/>
    <w:rsid w:val="00CB7BF2"/>
    <w:rsid w:val="00CE418B"/>
    <w:rsid w:val="00D03DF1"/>
    <w:rsid w:val="00D2160F"/>
    <w:rsid w:val="00D45B2F"/>
    <w:rsid w:val="00D518DC"/>
    <w:rsid w:val="00DA76CF"/>
    <w:rsid w:val="00DB3B42"/>
    <w:rsid w:val="00DF3C89"/>
    <w:rsid w:val="00E26A3F"/>
    <w:rsid w:val="00E45BAB"/>
    <w:rsid w:val="00E51A40"/>
    <w:rsid w:val="00E67E55"/>
    <w:rsid w:val="00EC1A91"/>
    <w:rsid w:val="00EC3565"/>
    <w:rsid w:val="00F20E0B"/>
    <w:rsid w:val="00F60715"/>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407CE-F85C-4328-A904-CBD9A8CE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3730</Words>
  <Characters>21267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24948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3</cp:revision>
  <cp:lastPrinted>2015-03-10T14:55:00Z</cp:lastPrinted>
  <dcterms:created xsi:type="dcterms:W3CDTF">2015-03-13T20:26:00Z</dcterms:created>
  <dcterms:modified xsi:type="dcterms:W3CDTF">2015-03-13T20:27:00Z</dcterms:modified>
</cp:coreProperties>
</file>