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4765D" w14:textId="77777777" w:rsidR="00EF388E" w:rsidRDefault="00EF388E" w:rsidP="008A73B9">
      <w:bookmarkStart w:id="0" w:name="_Toc13907870"/>
      <w:bookmarkStart w:id="1" w:name="_Toc205632711"/>
      <w:bookmarkStart w:id="2" w:name="_GoBack"/>
      <w:bookmarkEnd w:id="2"/>
    </w:p>
    <w:p w14:paraId="6B34512B" w14:textId="77777777" w:rsidR="008A73B9" w:rsidRDefault="008A73B9" w:rsidP="008A73B9"/>
    <w:p w14:paraId="511AC74C" w14:textId="77777777" w:rsidR="008A73B9" w:rsidRDefault="008A73B9" w:rsidP="008A73B9"/>
    <w:p w14:paraId="0B5C7F03" w14:textId="77777777" w:rsidR="008A73B9" w:rsidRDefault="008A73B9" w:rsidP="008A73B9"/>
    <w:p w14:paraId="768145BE" w14:textId="77777777" w:rsidR="008A73B9" w:rsidRDefault="008A73B9" w:rsidP="008A73B9"/>
    <w:p w14:paraId="585D77F1" w14:textId="77777777" w:rsidR="008A73B9" w:rsidRPr="00EF388E" w:rsidRDefault="008A73B9" w:rsidP="008A73B9"/>
    <w:p w14:paraId="12BDAA8D" w14:textId="77777777" w:rsidR="00E616FE" w:rsidRDefault="00506900" w:rsidP="00111074">
      <w:pPr>
        <w:pStyle w:val="Title2"/>
        <w:rPr>
          <w:sz w:val="40"/>
          <w:szCs w:val="40"/>
        </w:rPr>
      </w:pPr>
      <w:r>
        <w:rPr>
          <w:sz w:val="40"/>
          <w:szCs w:val="40"/>
        </w:rPr>
        <w:t>Perceptive Reach</w:t>
      </w:r>
    </w:p>
    <w:p w14:paraId="114491C2" w14:textId="77777777" w:rsidR="00E616FE" w:rsidRDefault="00E616FE" w:rsidP="00111074">
      <w:pPr>
        <w:pStyle w:val="Title2"/>
        <w:rPr>
          <w:sz w:val="40"/>
          <w:szCs w:val="40"/>
        </w:rPr>
      </w:pPr>
      <w:r w:rsidRPr="00E616FE">
        <w:rPr>
          <w:sz w:val="40"/>
          <w:szCs w:val="40"/>
        </w:rPr>
        <w:t xml:space="preserve">Integrated Reach Database System </w:t>
      </w:r>
    </w:p>
    <w:p w14:paraId="0E986B3D" w14:textId="77777777" w:rsidR="00111074" w:rsidRPr="00EF388E" w:rsidRDefault="00E616FE" w:rsidP="00111074">
      <w:pPr>
        <w:pStyle w:val="Title2"/>
        <w:rPr>
          <w:sz w:val="40"/>
          <w:szCs w:val="40"/>
        </w:rPr>
      </w:pPr>
      <w:r>
        <w:rPr>
          <w:sz w:val="40"/>
          <w:szCs w:val="40"/>
        </w:rPr>
        <w:t>(IRDS)</w:t>
      </w:r>
    </w:p>
    <w:p w14:paraId="0856B9A3" w14:textId="77777777" w:rsidR="00737FCC" w:rsidRDefault="00737FCC">
      <w:pPr>
        <w:pStyle w:val="Title"/>
        <w:jc w:val="left"/>
      </w:pPr>
    </w:p>
    <w:p w14:paraId="021C57B8" w14:textId="77777777"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14:paraId="145DD57C" w14:textId="77777777" w:rsidR="00111074" w:rsidRDefault="00111074" w:rsidP="00111074">
      <w:pPr>
        <w:pStyle w:val="Title2"/>
      </w:pPr>
    </w:p>
    <w:p w14:paraId="6ED3ACE5" w14:textId="77777777" w:rsidR="00111074" w:rsidRDefault="00111074" w:rsidP="00111074">
      <w:pPr>
        <w:pStyle w:val="Title2"/>
      </w:pPr>
    </w:p>
    <w:p w14:paraId="499CBC89" w14:textId="77777777" w:rsidR="00111074" w:rsidRDefault="00CC4D9B" w:rsidP="00111074">
      <w:pPr>
        <w:pStyle w:val="CoverTitleInstructions"/>
      </w:pPr>
      <w:r>
        <w:rPr>
          <w:noProof/>
          <w:lang w:eastAsia="en-US"/>
        </w:rPr>
        <w:drawing>
          <wp:inline distT="0" distB="0" distL="0" distR="0" wp14:anchorId="13F82B8B" wp14:editId="32AB1EBB">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14:paraId="1CF9AA9D" w14:textId="77777777" w:rsidR="00111074" w:rsidRDefault="00111074" w:rsidP="00111074">
      <w:pPr>
        <w:pStyle w:val="CoverTitleInstructions"/>
      </w:pPr>
    </w:p>
    <w:p w14:paraId="31131085" w14:textId="77777777"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14:paraId="436D7CBB" w14:textId="77777777" w:rsidR="0017153A" w:rsidRPr="005068FD" w:rsidRDefault="0017153A" w:rsidP="00111074">
      <w:pPr>
        <w:pStyle w:val="CoverTitleInstructions"/>
      </w:pPr>
    </w:p>
    <w:p w14:paraId="5A56F789" w14:textId="77777777" w:rsidR="00111074" w:rsidRPr="00CD0220" w:rsidRDefault="00111074" w:rsidP="00111074">
      <w:pPr>
        <w:pStyle w:val="CoverTitleInstructions"/>
      </w:pPr>
    </w:p>
    <w:p w14:paraId="5563284C" w14:textId="0DF12932" w:rsidR="00111074" w:rsidRDefault="004B51B4" w:rsidP="00111074">
      <w:pPr>
        <w:pStyle w:val="Title2"/>
      </w:pPr>
      <w:r>
        <w:t>May</w:t>
      </w:r>
      <w:r w:rsidR="00075AAC">
        <w:t xml:space="preserve"> </w:t>
      </w:r>
      <w:r w:rsidR="00E616FE">
        <w:t>201</w:t>
      </w:r>
      <w:r w:rsidR="00B12808">
        <w:t>6</w:t>
      </w:r>
    </w:p>
    <w:p w14:paraId="580DCA2B" w14:textId="7FDF4CE4" w:rsidR="00EF388E" w:rsidRDefault="00EF388E" w:rsidP="00111074">
      <w:pPr>
        <w:pStyle w:val="Title2"/>
      </w:pPr>
      <w:r>
        <w:t xml:space="preserve">Version </w:t>
      </w:r>
      <w:r w:rsidR="0052792A">
        <w:t>4.0</w:t>
      </w:r>
    </w:p>
    <w:p w14:paraId="2411B64E" w14:textId="77777777" w:rsidR="00111074" w:rsidRDefault="00111074" w:rsidP="00111074">
      <w:pPr>
        <w:pStyle w:val="Title2"/>
      </w:pPr>
    </w:p>
    <w:p w14:paraId="568B8A47" w14:textId="77777777" w:rsidR="001D2E9A" w:rsidRDefault="001D2E9A" w:rsidP="00111074">
      <w:pPr>
        <w:pStyle w:val="Title2"/>
      </w:pPr>
    </w:p>
    <w:p w14:paraId="4244AB9F" w14:textId="77777777" w:rsidR="001D2E9A" w:rsidRDefault="001D2E9A" w:rsidP="00111074">
      <w:pPr>
        <w:pStyle w:val="Title2"/>
      </w:pPr>
    </w:p>
    <w:p w14:paraId="78730A34" w14:textId="77777777" w:rsidR="00111074" w:rsidRDefault="00111074" w:rsidP="00111074">
      <w:pPr>
        <w:pStyle w:val="Title2"/>
      </w:pPr>
      <w:r>
        <w:lastRenderedPageBreak/>
        <w:t>Revision History</w:t>
      </w:r>
    </w:p>
    <w:tbl>
      <w:tblPr>
        <w:tblW w:w="9529" w:type="dxa"/>
        <w:tblInd w:w="-12" w:type="dxa"/>
        <w:tblLayout w:type="fixed"/>
        <w:tblLook w:val="0000" w:firstRow="0" w:lastRow="0" w:firstColumn="0" w:lastColumn="0" w:noHBand="0" w:noVBand="0"/>
      </w:tblPr>
      <w:tblGrid>
        <w:gridCol w:w="1726"/>
        <w:gridCol w:w="1079"/>
        <w:gridCol w:w="4386"/>
        <w:gridCol w:w="2326"/>
        <w:gridCol w:w="12"/>
      </w:tblGrid>
      <w:tr w:rsidR="00111074" w:rsidRPr="00C44A4A" w14:paraId="4ADB12EC" w14:textId="77777777" w:rsidTr="006312EB">
        <w:trPr>
          <w:tblHeader/>
        </w:trPr>
        <w:tc>
          <w:tcPr>
            <w:tcW w:w="1726" w:type="dxa"/>
            <w:tcBorders>
              <w:top w:val="single" w:sz="4" w:space="0" w:color="000000"/>
              <w:left w:val="single" w:sz="4" w:space="0" w:color="000000"/>
              <w:bottom w:val="single" w:sz="4" w:space="0" w:color="000000"/>
            </w:tcBorders>
            <w:shd w:val="clear" w:color="auto" w:fill="D9D9D9" w:themeFill="background1" w:themeFillShade="D9"/>
          </w:tcPr>
          <w:p w14:paraId="705B6AFE"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79" w:type="dxa"/>
            <w:tcBorders>
              <w:top w:val="single" w:sz="4" w:space="0" w:color="000000"/>
              <w:left w:val="single" w:sz="4" w:space="0" w:color="000000"/>
              <w:bottom w:val="single" w:sz="4" w:space="0" w:color="000000"/>
            </w:tcBorders>
            <w:shd w:val="clear" w:color="auto" w:fill="D9D9D9" w:themeFill="background1" w:themeFillShade="D9"/>
          </w:tcPr>
          <w:p w14:paraId="7E248715"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86" w:type="dxa"/>
            <w:tcBorders>
              <w:top w:val="single" w:sz="4" w:space="0" w:color="000000"/>
              <w:left w:val="single" w:sz="4" w:space="0" w:color="000000"/>
              <w:bottom w:val="single" w:sz="4" w:space="0" w:color="000000"/>
            </w:tcBorders>
            <w:shd w:val="clear" w:color="auto" w:fill="D9D9D9" w:themeFill="background1" w:themeFillShade="D9"/>
          </w:tcPr>
          <w:p w14:paraId="5A5F37B9"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3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E9A13B"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52792A" w:rsidRPr="00C44A4A" w14:paraId="0B3F3157" w14:textId="77777777" w:rsidTr="00C542AB">
        <w:trPr>
          <w:gridAfter w:val="1"/>
          <w:wAfter w:w="12" w:type="dxa"/>
        </w:trPr>
        <w:tc>
          <w:tcPr>
            <w:tcW w:w="1726" w:type="dxa"/>
            <w:tcBorders>
              <w:left w:val="single" w:sz="4" w:space="0" w:color="000000"/>
              <w:bottom w:val="single" w:sz="4" w:space="0" w:color="000000"/>
            </w:tcBorders>
          </w:tcPr>
          <w:p w14:paraId="574411C3" w14:textId="12548357" w:rsidR="0052792A" w:rsidRDefault="0052792A" w:rsidP="00C542AB">
            <w:pPr>
              <w:pStyle w:val="TableText0"/>
              <w:jc w:val="center"/>
              <w:rPr>
                <w:rFonts w:ascii="Times New Roman" w:hAnsi="Times New Roman" w:cs="Times New Roman"/>
                <w:szCs w:val="22"/>
              </w:rPr>
            </w:pPr>
            <w:r>
              <w:rPr>
                <w:rFonts w:ascii="Times New Roman" w:hAnsi="Times New Roman" w:cs="Times New Roman"/>
                <w:szCs w:val="22"/>
              </w:rPr>
              <w:t>5/23/2016</w:t>
            </w:r>
          </w:p>
        </w:tc>
        <w:tc>
          <w:tcPr>
            <w:tcW w:w="1079" w:type="dxa"/>
            <w:tcBorders>
              <w:left w:val="single" w:sz="4" w:space="0" w:color="000000"/>
              <w:bottom w:val="single" w:sz="4" w:space="0" w:color="000000"/>
            </w:tcBorders>
          </w:tcPr>
          <w:p w14:paraId="696A4E36" w14:textId="4F3F64F1" w:rsidR="0052792A" w:rsidDel="0008393D" w:rsidRDefault="0052792A" w:rsidP="00C542AB">
            <w:pPr>
              <w:pStyle w:val="TableText0"/>
              <w:jc w:val="center"/>
              <w:rPr>
                <w:rFonts w:ascii="Times New Roman" w:hAnsi="Times New Roman" w:cs="Times New Roman"/>
                <w:szCs w:val="22"/>
              </w:rPr>
            </w:pPr>
            <w:r>
              <w:rPr>
                <w:rFonts w:ascii="Times New Roman" w:hAnsi="Times New Roman" w:cs="Times New Roman"/>
                <w:szCs w:val="22"/>
              </w:rPr>
              <w:t>4.0</w:t>
            </w:r>
          </w:p>
        </w:tc>
        <w:tc>
          <w:tcPr>
            <w:tcW w:w="4386" w:type="dxa"/>
            <w:tcBorders>
              <w:left w:val="single" w:sz="4" w:space="0" w:color="000000"/>
              <w:bottom w:val="single" w:sz="4" w:space="0" w:color="000000"/>
            </w:tcBorders>
          </w:tcPr>
          <w:p w14:paraId="2E476ECC" w14:textId="59E30665" w:rsidR="0052792A" w:rsidDel="0008393D" w:rsidRDefault="0052792A" w:rsidP="00C542AB">
            <w:pPr>
              <w:pStyle w:val="TableText0"/>
              <w:rPr>
                <w:rFonts w:ascii="Times New Roman" w:hAnsi="Times New Roman" w:cs="Times New Roman"/>
              </w:rPr>
            </w:pPr>
            <w:r>
              <w:rPr>
                <w:rFonts w:ascii="Times New Roman" w:hAnsi="Times New Roman" w:cs="Times New Roman"/>
              </w:rPr>
              <w:t>Management Review</w:t>
            </w:r>
          </w:p>
        </w:tc>
        <w:tc>
          <w:tcPr>
            <w:tcW w:w="2326" w:type="dxa"/>
            <w:tcBorders>
              <w:left w:val="single" w:sz="4" w:space="0" w:color="000000"/>
              <w:bottom w:val="single" w:sz="4" w:space="0" w:color="000000"/>
              <w:right w:val="single" w:sz="4" w:space="0" w:color="000000"/>
            </w:tcBorders>
          </w:tcPr>
          <w:p w14:paraId="05724149" w14:textId="7579310C" w:rsidR="0052792A" w:rsidDel="0008393D" w:rsidRDefault="0052792A" w:rsidP="00C542AB">
            <w:pPr>
              <w:pStyle w:val="TableText0"/>
              <w:rPr>
                <w:rFonts w:ascii="Times New Roman" w:hAnsi="Times New Roman" w:cs="Times New Roman"/>
              </w:rPr>
            </w:pPr>
            <w:r>
              <w:rPr>
                <w:rFonts w:ascii="Times New Roman" w:hAnsi="Times New Roman" w:cs="Times New Roman"/>
              </w:rPr>
              <w:t>Matthew Robinson</w:t>
            </w:r>
          </w:p>
        </w:tc>
      </w:tr>
      <w:tr w:rsidR="00DA58DF" w:rsidRPr="00C44A4A" w14:paraId="53A2C0A2" w14:textId="77777777" w:rsidTr="00C542AB">
        <w:trPr>
          <w:gridAfter w:val="1"/>
          <w:wAfter w:w="12" w:type="dxa"/>
        </w:trPr>
        <w:tc>
          <w:tcPr>
            <w:tcW w:w="1726" w:type="dxa"/>
            <w:tcBorders>
              <w:left w:val="single" w:sz="4" w:space="0" w:color="000000"/>
              <w:bottom w:val="single" w:sz="4" w:space="0" w:color="000000"/>
            </w:tcBorders>
          </w:tcPr>
          <w:p w14:paraId="639CBD11" w14:textId="3495CAB4" w:rsidR="00DA58DF" w:rsidRDefault="004B51B4" w:rsidP="00C542AB">
            <w:pPr>
              <w:pStyle w:val="TableText0"/>
              <w:jc w:val="center"/>
              <w:rPr>
                <w:rFonts w:ascii="Times New Roman" w:hAnsi="Times New Roman" w:cs="Times New Roman"/>
                <w:szCs w:val="22"/>
              </w:rPr>
            </w:pPr>
            <w:r>
              <w:rPr>
                <w:rFonts w:ascii="Times New Roman" w:hAnsi="Times New Roman" w:cs="Times New Roman"/>
                <w:szCs w:val="22"/>
              </w:rPr>
              <w:t>5/10/2016</w:t>
            </w:r>
          </w:p>
        </w:tc>
        <w:tc>
          <w:tcPr>
            <w:tcW w:w="1079" w:type="dxa"/>
            <w:tcBorders>
              <w:left w:val="single" w:sz="4" w:space="0" w:color="000000"/>
              <w:bottom w:val="single" w:sz="4" w:space="0" w:color="000000"/>
            </w:tcBorders>
          </w:tcPr>
          <w:p w14:paraId="0F0E189C" w14:textId="718E293D" w:rsidR="00DA58DF" w:rsidRDefault="004B51B4" w:rsidP="00C542AB">
            <w:pPr>
              <w:pStyle w:val="TableText0"/>
              <w:jc w:val="center"/>
              <w:rPr>
                <w:rFonts w:ascii="Times New Roman" w:hAnsi="Times New Roman" w:cs="Times New Roman"/>
                <w:szCs w:val="22"/>
              </w:rPr>
            </w:pPr>
            <w:r>
              <w:rPr>
                <w:rFonts w:ascii="Times New Roman" w:hAnsi="Times New Roman" w:cs="Times New Roman"/>
                <w:szCs w:val="22"/>
              </w:rPr>
              <w:t>3.9</w:t>
            </w:r>
          </w:p>
        </w:tc>
        <w:tc>
          <w:tcPr>
            <w:tcW w:w="4386" w:type="dxa"/>
            <w:tcBorders>
              <w:left w:val="single" w:sz="4" w:space="0" w:color="000000"/>
              <w:bottom w:val="single" w:sz="4" w:space="0" w:color="000000"/>
            </w:tcBorders>
          </w:tcPr>
          <w:p w14:paraId="2AD2CD93" w14:textId="75D0FECB" w:rsidR="00DA58DF" w:rsidRDefault="004B51B4" w:rsidP="00C542AB">
            <w:pPr>
              <w:pStyle w:val="TableText0"/>
              <w:rPr>
                <w:rFonts w:ascii="Times New Roman" w:hAnsi="Times New Roman" w:cs="Times New Roman"/>
              </w:rPr>
            </w:pPr>
            <w:r>
              <w:rPr>
                <w:rFonts w:ascii="Times New Roman" w:hAnsi="Times New Roman" w:cs="Times New Roman"/>
              </w:rPr>
              <w:t>Updated the title page and page headers to reflect the correct month</w:t>
            </w:r>
          </w:p>
        </w:tc>
        <w:tc>
          <w:tcPr>
            <w:tcW w:w="2326" w:type="dxa"/>
            <w:tcBorders>
              <w:left w:val="single" w:sz="4" w:space="0" w:color="000000"/>
              <w:bottom w:val="single" w:sz="4" w:space="0" w:color="000000"/>
              <w:right w:val="single" w:sz="4" w:space="0" w:color="000000"/>
            </w:tcBorders>
          </w:tcPr>
          <w:p w14:paraId="74253D04" w14:textId="6DCBB8D7" w:rsidR="00DA58DF" w:rsidRDefault="004B51B4" w:rsidP="00C542AB">
            <w:pPr>
              <w:pStyle w:val="TableText0"/>
              <w:rPr>
                <w:rFonts w:ascii="Times New Roman" w:hAnsi="Times New Roman" w:cs="Times New Roman"/>
              </w:rPr>
            </w:pPr>
            <w:r>
              <w:rPr>
                <w:rFonts w:ascii="Times New Roman" w:hAnsi="Times New Roman" w:cs="Times New Roman"/>
              </w:rPr>
              <w:t>Kaitlin Reskovac</w:t>
            </w:r>
          </w:p>
        </w:tc>
      </w:tr>
      <w:tr w:rsidR="004B51B4" w:rsidRPr="00C44A4A" w14:paraId="0230EE52" w14:textId="77777777" w:rsidTr="00C542AB">
        <w:trPr>
          <w:gridAfter w:val="1"/>
          <w:wAfter w:w="12" w:type="dxa"/>
        </w:trPr>
        <w:tc>
          <w:tcPr>
            <w:tcW w:w="1726" w:type="dxa"/>
            <w:tcBorders>
              <w:left w:val="single" w:sz="4" w:space="0" w:color="000000"/>
              <w:bottom w:val="single" w:sz="4" w:space="0" w:color="000000"/>
            </w:tcBorders>
          </w:tcPr>
          <w:p w14:paraId="175AEE78" w14:textId="22236382"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4/4/2016</w:t>
            </w:r>
          </w:p>
        </w:tc>
        <w:tc>
          <w:tcPr>
            <w:tcW w:w="1079" w:type="dxa"/>
            <w:tcBorders>
              <w:left w:val="single" w:sz="4" w:space="0" w:color="000000"/>
              <w:bottom w:val="single" w:sz="4" w:space="0" w:color="000000"/>
            </w:tcBorders>
          </w:tcPr>
          <w:p w14:paraId="167B345C" w14:textId="42AD318B" w:rsidR="004B51B4" w:rsidDel="0008393D"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3.8</w:t>
            </w:r>
          </w:p>
        </w:tc>
        <w:tc>
          <w:tcPr>
            <w:tcW w:w="4386" w:type="dxa"/>
            <w:tcBorders>
              <w:left w:val="single" w:sz="4" w:space="0" w:color="000000"/>
              <w:bottom w:val="single" w:sz="4" w:space="0" w:color="000000"/>
            </w:tcBorders>
          </w:tcPr>
          <w:p w14:paraId="0F945AD5" w14:textId="095267A2" w:rsidR="004B51B4" w:rsidDel="0008393D" w:rsidRDefault="004B51B4" w:rsidP="004B51B4">
            <w:pPr>
              <w:pStyle w:val="TableText0"/>
              <w:rPr>
                <w:rFonts w:ascii="Times New Roman" w:hAnsi="Times New Roman" w:cs="Times New Roman"/>
              </w:rPr>
            </w:pPr>
            <w:r>
              <w:rPr>
                <w:rFonts w:ascii="Times New Roman" w:hAnsi="Times New Roman" w:cs="Times New Roman"/>
              </w:rPr>
              <w:t>Updated the title page and page headers to reflect the correct month</w:t>
            </w:r>
          </w:p>
        </w:tc>
        <w:tc>
          <w:tcPr>
            <w:tcW w:w="2326" w:type="dxa"/>
            <w:tcBorders>
              <w:left w:val="single" w:sz="4" w:space="0" w:color="000000"/>
              <w:bottom w:val="single" w:sz="4" w:space="0" w:color="000000"/>
              <w:right w:val="single" w:sz="4" w:space="0" w:color="000000"/>
            </w:tcBorders>
          </w:tcPr>
          <w:p w14:paraId="496D53B4" w14:textId="395E65ED" w:rsidR="004B51B4" w:rsidDel="0008393D" w:rsidRDefault="004B51B4" w:rsidP="004B51B4">
            <w:pPr>
              <w:pStyle w:val="TableText0"/>
              <w:rPr>
                <w:rFonts w:ascii="Times New Roman" w:hAnsi="Times New Roman" w:cs="Times New Roman"/>
              </w:rPr>
            </w:pPr>
            <w:r>
              <w:rPr>
                <w:rFonts w:ascii="Times New Roman" w:hAnsi="Times New Roman" w:cs="Times New Roman"/>
              </w:rPr>
              <w:t>Kaitlin Reskovac</w:t>
            </w:r>
          </w:p>
        </w:tc>
      </w:tr>
      <w:tr w:rsidR="004B51B4" w:rsidRPr="00C44A4A" w14:paraId="264F5BAE" w14:textId="77777777" w:rsidTr="00C542AB">
        <w:trPr>
          <w:gridAfter w:val="1"/>
          <w:wAfter w:w="12" w:type="dxa"/>
        </w:trPr>
        <w:tc>
          <w:tcPr>
            <w:tcW w:w="1726" w:type="dxa"/>
            <w:tcBorders>
              <w:left w:val="single" w:sz="4" w:space="0" w:color="000000"/>
              <w:bottom w:val="single" w:sz="4" w:space="0" w:color="000000"/>
            </w:tcBorders>
          </w:tcPr>
          <w:p w14:paraId="7A96D232" w14:textId="2D2B50B5"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3/28/2016</w:t>
            </w:r>
          </w:p>
        </w:tc>
        <w:tc>
          <w:tcPr>
            <w:tcW w:w="1079" w:type="dxa"/>
            <w:tcBorders>
              <w:left w:val="single" w:sz="4" w:space="0" w:color="000000"/>
              <w:bottom w:val="single" w:sz="4" w:space="0" w:color="000000"/>
            </w:tcBorders>
          </w:tcPr>
          <w:p w14:paraId="070AC705" w14:textId="71C40193" w:rsidR="004B51B4" w:rsidDel="0008393D"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3.7</w:t>
            </w:r>
          </w:p>
        </w:tc>
        <w:tc>
          <w:tcPr>
            <w:tcW w:w="4386" w:type="dxa"/>
            <w:tcBorders>
              <w:left w:val="single" w:sz="4" w:space="0" w:color="000000"/>
              <w:bottom w:val="single" w:sz="4" w:space="0" w:color="000000"/>
            </w:tcBorders>
          </w:tcPr>
          <w:p w14:paraId="4381D239" w14:textId="077D4BBB" w:rsidR="004B51B4" w:rsidDel="0008393D" w:rsidRDefault="004B51B4" w:rsidP="004B51B4">
            <w:pPr>
              <w:pStyle w:val="TableText0"/>
              <w:rPr>
                <w:rFonts w:ascii="Times New Roman" w:hAnsi="Times New Roman" w:cs="Times New Roman"/>
              </w:rPr>
            </w:pPr>
            <w:r>
              <w:rPr>
                <w:rFonts w:ascii="Times New Roman" w:hAnsi="Times New Roman" w:cs="Times New Roman"/>
              </w:rPr>
              <w:t>Updated the title page and page headers to reflect the correct month</w:t>
            </w:r>
          </w:p>
        </w:tc>
        <w:tc>
          <w:tcPr>
            <w:tcW w:w="2326" w:type="dxa"/>
            <w:tcBorders>
              <w:left w:val="single" w:sz="4" w:space="0" w:color="000000"/>
              <w:bottom w:val="single" w:sz="4" w:space="0" w:color="000000"/>
              <w:right w:val="single" w:sz="4" w:space="0" w:color="000000"/>
            </w:tcBorders>
          </w:tcPr>
          <w:p w14:paraId="666AB284" w14:textId="6CCF0AFD" w:rsidR="004B51B4" w:rsidRDefault="004B51B4" w:rsidP="004B51B4">
            <w:pPr>
              <w:pStyle w:val="TableText0"/>
              <w:rPr>
                <w:rFonts w:ascii="Times New Roman" w:hAnsi="Times New Roman" w:cs="Times New Roman"/>
              </w:rPr>
            </w:pPr>
            <w:r>
              <w:rPr>
                <w:rFonts w:ascii="Times New Roman" w:hAnsi="Times New Roman" w:cs="Times New Roman"/>
              </w:rPr>
              <w:t>Kaitlin Reskovac</w:t>
            </w:r>
          </w:p>
        </w:tc>
      </w:tr>
      <w:tr w:rsidR="004B51B4" w:rsidRPr="00C44A4A" w14:paraId="059B2A6A" w14:textId="77777777" w:rsidTr="00C542AB">
        <w:trPr>
          <w:gridAfter w:val="1"/>
          <w:wAfter w:w="12" w:type="dxa"/>
        </w:trPr>
        <w:tc>
          <w:tcPr>
            <w:tcW w:w="1726" w:type="dxa"/>
            <w:tcBorders>
              <w:left w:val="single" w:sz="4" w:space="0" w:color="000000"/>
              <w:bottom w:val="single" w:sz="4" w:space="0" w:color="000000"/>
            </w:tcBorders>
          </w:tcPr>
          <w:p w14:paraId="4F7CAC57" w14:textId="38D359DF"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2/16/2016</w:t>
            </w:r>
          </w:p>
        </w:tc>
        <w:tc>
          <w:tcPr>
            <w:tcW w:w="1079" w:type="dxa"/>
            <w:tcBorders>
              <w:left w:val="single" w:sz="4" w:space="0" w:color="000000"/>
              <w:bottom w:val="single" w:sz="4" w:space="0" w:color="000000"/>
            </w:tcBorders>
          </w:tcPr>
          <w:p w14:paraId="7CEC5434" w14:textId="1F2B9176"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3.6</w:t>
            </w:r>
          </w:p>
        </w:tc>
        <w:tc>
          <w:tcPr>
            <w:tcW w:w="4386" w:type="dxa"/>
            <w:tcBorders>
              <w:left w:val="single" w:sz="4" w:space="0" w:color="000000"/>
              <w:bottom w:val="single" w:sz="4" w:space="0" w:color="000000"/>
            </w:tcBorders>
          </w:tcPr>
          <w:p w14:paraId="11673D7D" w14:textId="6578205A" w:rsidR="004B51B4" w:rsidRDefault="004B51B4" w:rsidP="004B51B4">
            <w:pPr>
              <w:pStyle w:val="TableText0"/>
              <w:rPr>
                <w:rFonts w:ascii="Times New Roman" w:hAnsi="Times New Roman" w:cs="Times New Roman"/>
              </w:rPr>
            </w:pPr>
            <w:r>
              <w:rPr>
                <w:rFonts w:ascii="Times New Roman" w:hAnsi="Times New Roman" w:cs="Times New Roman"/>
              </w:rPr>
              <w:t>Updated the title page and page headers to reflect the correct month</w:t>
            </w:r>
          </w:p>
        </w:tc>
        <w:tc>
          <w:tcPr>
            <w:tcW w:w="2326" w:type="dxa"/>
            <w:tcBorders>
              <w:left w:val="single" w:sz="4" w:space="0" w:color="000000"/>
              <w:bottom w:val="single" w:sz="4" w:space="0" w:color="000000"/>
              <w:right w:val="single" w:sz="4" w:space="0" w:color="000000"/>
            </w:tcBorders>
          </w:tcPr>
          <w:p w14:paraId="40AE9BC8" w14:textId="4C7DF748" w:rsidR="004B51B4" w:rsidRDefault="004B51B4" w:rsidP="004B51B4">
            <w:pPr>
              <w:pStyle w:val="TableText0"/>
              <w:rPr>
                <w:rFonts w:ascii="Times New Roman" w:hAnsi="Times New Roman" w:cs="Times New Roman"/>
              </w:rPr>
            </w:pPr>
            <w:r>
              <w:rPr>
                <w:rFonts w:ascii="Times New Roman" w:hAnsi="Times New Roman" w:cs="Times New Roman"/>
              </w:rPr>
              <w:t>Kaitlin Reskovac</w:t>
            </w:r>
          </w:p>
        </w:tc>
      </w:tr>
      <w:tr w:rsidR="004B51B4" w:rsidRPr="00C44A4A" w14:paraId="256F3766" w14:textId="77777777" w:rsidTr="008426DD">
        <w:trPr>
          <w:gridAfter w:val="1"/>
          <w:wAfter w:w="12" w:type="dxa"/>
        </w:trPr>
        <w:tc>
          <w:tcPr>
            <w:tcW w:w="1726" w:type="dxa"/>
            <w:tcBorders>
              <w:left w:val="single" w:sz="4" w:space="0" w:color="000000"/>
              <w:bottom w:val="single" w:sz="4" w:space="0" w:color="000000"/>
            </w:tcBorders>
          </w:tcPr>
          <w:p w14:paraId="18088E54" w14:textId="17D9D369"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1/25/2016</w:t>
            </w:r>
          </w:p>
        </w:tc>
        <w:tc>
          <w:tcPr>
            <w:tcW w:w="1079" w:type="dxa"/>
            <w:tcBorders>
              <w:left w:val="single" w:sz="4" w:space="0" w:color="000000"/>
              <w:bottom w:val="single" w:sz="4" w:space="0" w:color="000000"/>
            </w:tcBorders>
          </w:tcPr>
          <w:p w14:paraId="1B48FC04" w14:textId="69F0907B"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3.5</w:t>
            </w:r>
          </w:p>
        </w:tc>
        <w:tc>
          <w:tcPr>
            <w:tcW w:w="4386" w:type="dxa"/>
            <w:tcBorders>
              <w:left w:val="single" w:sz="4" w:space="0" w:color="000000"/>
              <w:bottom w:val="single" w:sz="4" w:space="0" w:color="000000"/>
            </w:tcBorders>
          </w:tcPr>
          <w:p w14:paraId="59F8F493" w14:textId="4CE3AB8E" w:rsidR="004B51B4" w:rsidRDefault="004B51B4" w:rsidP="004B51B4">
            <w:pPr>
              <w:pStyle w:val="TableText0"/>
              <w:rPr>
                <w:rFonts w:ascii="Times New Roman" w:hAnsi="Times New Roman" w:cs="Times New Roman"/>
              </w:rPr>
            </w:pPr>
            <w:r>
              <w:rPr>
                <w:rFonts w:ascii="Times New Roman" w:hAnsi="Times New Roman" w:cs="Times New Roman"/>
              </w:rPr>
              <w:t>Option Year Updated &amp; Review</w:t>
            </w:r>
          </w:p>
        </w:tc>
        <w:tc>
          <w:tcPr>
            <w:tcW w:w="2326" w:type="dxa"/>
            <w:tcBorders>
              <w:left w:val="single" w:sz="4" w:space="0" w:color="000000"/>
              <w:bottom w:val="single" w:sz="4" w:space="0" w:color="000000"/>
              <w:right w:val="single" w:sz="4" w:space="0" w:color="000000"/>
            </w:tcBorders>
          </w:tcPr>
          <w:p w14:paraId="3ECBA469" w14:textId="55393D80" w:rsidR="004B51B4" w:rsidRDefault="004B51B4" w:rsidP="004B51B4">
            <w:pPr>
              <w:pStyle w:val="TableText0"/>
              <w:rPr>
                <w:rFonts w:ascii="Times New Roman" w:hAnsi="Times New Roman" w:cs="Times New Roman"/>
              </w:rPr>
            </w:pPr>
            <w:r>
              <w:rPr>
                <w:rFonts w:ascii="Times New Roman" w:hAnsi="Times New Roman" w:cs="Times New Roman"/>
              </w:rPr>
              <w:t>Kaitlin Reskovac</w:t>
            </w:r>
          </w:p>
        </w:tc>
      </w:tr>
      <w:tr w:rsidR="004B51B4" w:rsidRPr="00C44A4A" w14:paraId="29FCAA4F" w14:textId="77777777" w:rsidTr="001B401A">
        <w:trPr>
          <w:gridAfter w:val="1"/>
          <w:wAfter w:w="12" w:type="dxa"/>
        </w:trPr>
        <w:tc>
          <w:tcPr>
            <w:tcW w:w="1726" w:type="dxa"/>
            <w:tcBorders>
              <w:left w:val="single" w:sz="4" w:space="0" w:color="000000"/>
              <w:bottom w:val="single" w:sz="4" w:space="0" w:color="000000"/>
            </w:tcBorders>
          </w:tcPr>
          <w:p w14:paraId="0CC91090" w14:textId="709C122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12/11/2015</w:t>
            </w:r>
          </w:p>
        </w:tc>
        <w:tc>
          <w:tcPr>
            <w:tcW w:w="1079" w:type="dxa"/>
            <w:tcBorders>
              <w:left w:val="single" w:sz="4" w:space="0" w:color="000000"/>
              <w:bottom w:val="single" w:sz="4" w:space="0" w:color="000000"/>
            </w:tcBorders>
          </w:tcPr>
          <w:p w14:paraId="188D2C65" w14:textId="2E714F5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3.4</w:t>
            </w:r>
          </w:p>
        </w:tc>
        <w:tc>
          <w:tcPr>
            <w:tcW w:w="4386" w:type="dxa"/>
            <w:tcBorders>
              <w:left w:val="single" w:sz="4" w:space="0" w:color="000000"/>
              <w:bottom w:val="single" w:sz="4" w:space="0" w:color="000000"/>
            </w:tcBorders>
          </w:tcPr>
          <w:p w14:paraId="7AECEE7D" w14:textId="4BFD891B" w:rsidR="004B51B4" w:rsidRPr="00F77199" w:rsidRDefault="004B51B4" w:rsidP="004B51B4">
            <w:pPr>
              <w:pStyle w:val="TableText0"/>
              <w:rPr>
                <w:rFonts w:ascii="Times New Roman" w:hAnsi="Times New Roman" w:cs="Times New Roman"/>
              </w:rPr>
            </w:pPr>
            <w:r>
              <w:rPr>
                <w:rFonts w:ascii="Times New Roman" w:hAnsi="Times New Roman" w:cs="Times New Roman"/>
              </w:rPr>
              <w:t>Option Year Update &amp; Review</w:t>
            </w:r>
          </w:p>
        </w:tc>
        <w:tc>
          <w:tcPr>
            <w:tcW w:w="2326" w:type="dxa"/>
            <w:tcBorders>
              <w:left w:val="single" w:sz="4" w:space="0" w:color="000000"/>
              <w:bottom w:val="single" w:sz="4" w:space="0" w:color="000000"/>
              <w:right w:val="single" w:sz="4" w:space="0" w:color="000000"/>
            </w:tcBorders>
          </w:tcPr>
          <w:p w14:paraId="6E861C68" w14:textId="5881BC1B" w:rsidR="004B51B4" w:rsidRPr="00F77199" w:rsidRDefault="004B51B4" w:rsidP="004B51B4">
            <w:pPr>
              <w:pStyle w:val="TableText0"/>
              <w:rPr>
                <w:rFonts w:ascii="Times New Roman" w:hAnsi="Times New Roman" w:cs="Times New Roman"/>
              </w:rPr>
            </w:pPr>
            <w:r>
              <w:rPr>
                <w:rFonts w:ascii="Times New Roman" w:hAnsi="Times New Roman" w:cs="Times New Roman"/>
              </w:rPr>
              <w:t>Kaitlin Reskovac</w:t>
            </w:r>
          </w:p>
        </w:tc>
      </w:tr>
      <w:tr w:rsidR="004B51B4" w:rsidRPr="00C44A4A" w14:paraId="2007CEF6" w14:textId="77777777" w:rsidTr="006312EB">
        <w:trPr>
          <w:gridAfter w:val="1"/>
          <w:wAfter w:w="12" w:type="dxa"/>
        </w:trPr>
        <w:tc>
          <w:tcPr>
            <w:tcW w:w="1726" w:type="dxa"/>
            <w:tcBorders>
              <w:left w:val="single" w:sz="4" w:space="0" w:color="000000"/>
              <w:bottom w:val="single" w:sz="4" w:space="0" w:color="000000"/>
            </w:tcBorders>
          </w:tcPr>
          <w:p w14:paraId="5171D44E" w14:textId="441BFAA8"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9/14/2015</w:t>
            </w:r>
          </w:p>
        </w:tc>
        <w:tc>
          <w:tcPr>
            <w:tcW w:w="1079" w:type="dxa"/>
            <w:tcBorders>
              <w:left w:val="single" w:sz="4" w:space="0" w:color="000000"/>
              <w:bottom w:val="single" w:sz="4" w:space="0" w:color="000000"/>
            </w:tcBorders>
          </w:tcPr>
          <w:p w14:paraId="16EA95BF"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3.3</w:t>
            </w:r>
          </w:p>
        </w:tc>
        <w:tc>
          <w:tcPr>
            <w:tcW w:w="4386" w:type="dxa"/>
            <w:tcBorders>
              <w:left w:val="single" w:sz="4" w:space="0" w:color="000000"/>
              <w:bottom w:val="single" w:sz="4" w:space="0" w:color="000000"/>
            </w:tcBorders>
          </w:tcPr>
          <w:p w14:paraId="407F78F5" w14:textId="77777777" w:rsidR="004B51B4" w:rsidRPr="00E1674D" w:rsidRDefault="004B51B4" w:rsidP="004B51B4">
            <w:pPr>
              <w:pStyle w:val="TableText0"/>
              <w:rPr>
                <w:rFonts w:ascii="Times New Roman" w:hAnsi="Times New Roman" w:cs="Times New Roman"/>
                <w:iCs/>
                <w:szCs w:val="22"/>
              </w:rPr>
            </w:pPr>
            <w:r w:rsidRPr="00F77199">
              <w:rPr>
                <w:rFonts w:ascii="Times New Roman" w:hAnsi="Times New Roman" w:cs="Times New Roman"/>
              </w:rPr>
              <w:t>Final Review</w:t>
            </w:r>
          </w:p>
        </w:tc>
        <w:tc>
          <w:tcPr>
            <w:tcW w:w="2326" w:type="dxa"/>
            <w:tcBorders>
              <w:left w:val="single" w:sz="4" w:space="0" w:color="000000"/>
              <w:bottom w:val="single" w:sz="4" w:space="0" w:color="000000"/>
              <w:right w:val="single" w:sz="4" w:space="0" w:color="000000"/>
            </w:tcBorders>
          </w:tcPr>
          <w:p w14:paraId="75502E29" w14:textId="77777777" w:rsidR="004B51B4" w:rsidRPr="00E1674D" w:rsidRDefault="004B51B4" w:rsidP="004B51B4">
            <w:pPr>
              <w:pStyle w:val="TableText0"/>
              <w:rPr>
                <w:rFonts w:ascii="Times New Roman" w:hAnsi="Times New Roman" w:cs="Times New Roman"/>
                <w:iCs/>
                <w:szCs w:val="22"/>
              </w:rPr>
            </w:pPr>
            <w:r w:rsidRPr="00F77199">
              <w:rPr>
                <w:rFonts w:ascii="Times New Roman" w:hAnsi="Times New Roman" w:cs="Times New Roman"/>
              </w:rPr>
              <w:t>Monica Mohler/Paul Bradley</w:t>
            </w:r>
          </w:p>
        </w:tc>
      </w:tr>
      <w:tr w:rsidR="004B51B4" w:rsidRPr="00C44A4A" w14:paraId="4373878C" w14:textId="77777777" w:rsidTr="006312EB">
        <w:trPr>
          <w:gridAfter w:val="1"/>
          <w:wAfter w:w="12" w:type="dxa"/>
        </w:trPr>
        <w:tc>
          <w:tcPr>
            <w:tcW w:w="1726" w:type="dxa"/>
            <w:tcBorders>
              <w:left w:val="single" w:sz="4" w:space="0" w:color="000000"/>
              <w:bottom w:val="single" w:sz="4" w:space="0" w:color="000000"/>
            </w:tcBorders>
          </w:tcPr>
          <w:p w14:paraId="669B74C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79" w:type="dxa"/>
            <w:tcBorders>
              <w:left w:val="single" w:sz="4" w:space="0" w:color="000000"/>
              <w:bottom w:val="single" w:sz="4" w:space="0" w:color="000000"/>
            </w:tcBorders>
          </w:tcPr>
          <w:p w14:paraId="74DBE615"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3.2</w:t>
            </w:r>
          </w:p>
        </w:tc>
        <w:tc>
          <w:tcPr>
            <w:tcW w:w="4386" w:type="dxa"/>
            <w:tcBorders>
              <w:left w:val="single" w:sz="4" w:space="0" w:color="000000"/>
              <w:bottom w:val="single" w:sz="4" w:space="0" w:color="000000"/>
            </w:tcBorders>
          </w:tcPr>
          <w:p w14:paraId="3316B422" w14:textId="77777777" w:rsidR="004B51B4" w:rsidRPr="00E1674D" w:rsidRDefault="004B51B4" w:rsidP="004B51B4">
            <w:pPr>
              <w:pStyle w:val="TableText0"/>
              <w:rPr>
                <w:rFonts w:ascii="Times New Roman" w:hAnsi="Times New Roman" w:cs="Times New Roman"/>
                <w:iCs/>
                <w:szCs w:val="22"/>
              </w:rPr>
            </w:pPr>
            <w:r w:rsidRPr="00F77199">
              <w:rPr>
                <w:rFonts w:ascii="Times New Roman" w:hAnsi="Times New Roman" w:cs="Times New Roman"/>
              </w:rPr>
              <w:t>Contract Compliance and Quality Assurance Review</w:t>
            </w:r>
          </w:p>
        </w:tc>
        <w:tc>
          <w:tcPr>
            <w:tcW w:w="2326" w:type="dxa"/>
            <w:tcBorders>
              <w:left w:val="single" w:sz="4" w:space="0" w:color="000000"/>
              <w:bottom w:val="single" w:sz="4" w:space="0" w:color="000000"/>
              <w:right w:val="single" w:sz="4" w:space="0" w:color="000000"/>
            </w:tcBorders>
          </w:tcPr>
          <w:p w14:paraId="0909439D" w14:textId="66BA0FAF" w:rsidR="004B51B4" w:rsidRPr="00E1674D" w:rsidRDefault="004B51B4" w:rsidP="004B51B4">
            <w:pPr>
              <w:pStyle w:val="TableText0"/>
              <w:rPr>
                <w:rFonts w:ascii="Times New Roman" w:hAnsi="Times New Roman" w:cs="Times New Roman"/>
                <w:iCs/>
                <w:szCs w:val="22"/>
              </w:rPr>
            </w:pPr>
            <w:r w:rsidRPr="00F77199">
              <w:rPr>
                <w:rFonts w:ascii="Times New Roman" w:hAnsi="Times New Roman" w:cs="Times New Roman"/>
              </w:rPr>
              <w:t>Jesse Rogers /</w:t>
            </w:r>
            <w:r>
              <w:rPr>
                <w:rFonts w:ascii="Times New Roman" w:hAnsi="Times New Roman" w:cs="Times New Roman"/>
              </w:rPr>
              <w:t xml:space="preserve"> </w:t>
            </w:r>
            <w:r>
              <w:rPr>
                <w:rFonts w:ascii="Times New Roman" w:hAnsi="Times New Roman" w:cs="Times New Roman"/>
                <w:szCs w:val="22"/>
              </w:rPr>
              <w:t>Kaitlin Reskovac / Matthew Robinson / Radina Ivanova</w:t>
            </w:r>
          </w:p>
        </w:tc>
      </w:tr>
      <w:tr w:rsidR="004B51B4" w:rsidRPr="00C44A4A" w14:paraId="3B21FC99" w14:textId="77777777" w:rsidTr="006312EB">
        <w:trPr>
          <w:gridAfter w:val="1"/>
          <w:wAfter w:w="12" w:type="dxa"/>
        </w:trPr>
        <w:tc>
          <w:tcPr>
            <w:tcW w:w="1726" w:type="dxa"/>
            <w:tcBorders>
              <w:left w:val="single" w:sz="4" w:space="0" w:color="000000"/>
              <w:bottom w:val="single" w:sz="4" w:space="0" w:color="000000"/>
            </w:tcBorders>
          </w:tcPr>
          <w:p w14:paraId="4223D176"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79" w:type="dxa"/>
            <w:tcBorders>
              <w:left w:val="single" w:sz="4" w:space="0" w:color="000000"/>
              <w:bottom w:val="single" w:sz="4" w:space="0" w:color="000000"/>
            </w:tcBorders>
          </w:tcPr>
          <w:p w14:paraId="73278045"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3.1</w:t>
            </w:r>
          </w:p>
        </w:tc>
        <w:tc>
          <w:tcPr>
            <w:tcW w:w="4386" w:type="dxa"/>
            <w:tcBorders>
              <w:left w:val="single" w:sz="4" w:space="0" w:color="000000"/>
              <w:bottom w:val="single" w:sz="4" w:space="0" w:color="000000"/>
            </w:tcBorders>
          </w:tcPr>
          <w:p w14:paraId="4D70C031"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Updated Status of database interfaces</w:t>
            </w:r>
          </w:p>
        </w:tc>
        <w:tc>
          <w:tcPr>
            <w:tcW w:w="2326" w:type="dxa"/>
            <w:tcBorders>
              <w:left w:val="single" w:sz="4" w:space="0" w:color="000000"/>
              <w:bottom w:val="single" w:sz="4" w:space="0" w:color="000000"/>
              <w:right w:val="single" w:sz="4" w:space="0" w:color="000000"/>
            </w:tcBorders>
          </w:tcPr>
          <w:p w14:paraId="7989EBA4"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Bill Balshem</w:t>
            </w:r>
          </w:p>
        </w:tc>
      </w:tr>
      <w:tr w:rsidR="004B51B4" w:rsidRPr="00C44A4A" w14:paraId="6F9A83A4" w14:textId="77777777" w:rsidTr="006312EB">
        <w:trPr>
          <w:gridAfter w:val="1"/>
          <w:wAfter w:w="12" w:type="dxa"/>
        </w:trPr>
        <w:tc>
          <w:tcPr>
            <w:tcW w:w="1726" w:type="dxa"/>
            <w:tcBorders>
              <w:left w:val="single" w:sz="4" w:space="0" w:color="000000"/>
              <w:bottom w:val="single" w:sz="4" w:space="0" w:color="000000"/>
            </w:tcBorders>
          </w:tcPr>
          <w:p w14:paraId="21E4438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8/14/2015</w:t>
            </w:r>
          </w:p>
        </w:tc>
        <w:tc>
          <w:tcPr>
            <w:tcW w:w="1079" w:type="dxa"/>
            <w:tcBorders>
              <w:left w:val="single" w:sz="4" w:space="0" w:color="000000"/>
              <w:bottom w:val="single" w:sz="4" w:space="0" w:color="000000"/>
            </w:tcBorders>
          </w:tcPr>
          <w:p w14:paraId="4CFFC353"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3.0</w:t>
            </w:r>
          </w:p>
        </w:tc>
        <w:tc>
          <w:tcPr>
            <w:tcW w:w="4386" w:type="dxa"/>
            <w:tcBorders>
              <w:left w:val="single" w:sz="4" w:space="0" w:color="000000"/>
              <w:bottom w:val="single" w:sz="4" w:space="0" w:color="000000"/>
            </w:tcBorders>
          </w:tcPr>
          <w:p w14:paraId="0AF517DB"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77A0D1B8"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56B4C2EF" w14:textId="77777777" w:rsidTr="006312EB">
        <w:trPr>
          <w:gridAfter w:val="1"/>
          <w:wAfter w:w="12" w:type="dxa"/>
        </w:trPr>
        <w:tc>
          <w:tcPr>
            <w:tcW w:w="1726" w:type="dxa"/>
            <w:tcBorders>
              <w:left w:val="single" w:sz="4" w:space="0" w:color="000000"/>
              <w:bottom w:val="single" w:sz="4" w:space="0" w:color="000000"/>
            </w:tcBorders>
          </w:tcPr>
          <w:p w14:paraId="15B917E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8/10/2015</w:t>
            </w:r>
          </w:p>
        </w:tc>
        <w:tc>
          <w:tcPr>
            <w:tcW w:w="1079" w:type="dxa"/>
            <w:tcBorders>
              <w:left w:val="single" w:sz="4" w:space="0" w:color="000000"/>
              <w:bottom w:val="single" w:sz="4" w:space="0" w:color="000000"/>
            </w:tcBorders>
          </w:tcPr>
          <w:p w14:paraId="78D6ACFD"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2.9</w:t>
            </w:r>
          </w:p>
        </w:tc>
        <w:tc>
          <w:tcPr>
            <w:tcW w:w="4386" w:type="dxa"/>
            <w:tcBorders>
              <w:left w:val="single" w:sz="4" w:space="0" w:color="000000"/>
              <w:bottom w:val="single" w:sz="4" w:space="0" w:color="000000"/>
            </w:tcBorders>
          </w:tcPr>
          <w:p w14:paraId="5EB76F54"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3E36C873"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71B2F681" w14:textId="77777777" w:rsidTr="006312EB">
        <w:trPr>
          <w:gridAfter w:val="1"/>
          <w:wAfter w:w="12" w:type="dxa"/>
        </w:trPr>
        <w:tc>
          <w:tcPr>
            <w:tcW w:w="1726" w:type="dxa"/>
            <w:tcBorders>
              <w:left w:val="single" w:sz="4" w:space="0" w:color="000000"/>
              <w:bottom w:val="single" w:sz="4" w:space="0" w:color="000000"/>
            </w:tcBorders>
          </w:tcPr>
          <w:p w14:paraId="6FA73EE3"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8/9/2015</w:t>
            </w:r>
          </w:p>
        </w:tc>
        <w:tc>
          <w:tcPr>
            <w:tcW w:w="1079" w:type="dxa"/>
            <w:tcBorders>
              <w:left w:val="single" w:sz="4" w:space="0" w:color="000000"/>
              <w:bottom w:val="single" w:sz="4" w:space="0" w:color="000000"/>
            </w:tcBorders>
          </w:tcPr>
          <w:p w14:paraId="7E24722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2.8</w:t>
            </w:r>
          </w:p>
        </w:tc>
        <w:tc>
          <w:tcPr>
            <w:tcW w:w="4386" w:type="dxa"/>
            <w:tcBorders>
              <w:left w:val="single" w:sz="4" w:space="0" w:color="000000"/>
              <w:bottom w:val="single" w:sz="4" w:space="0" w:color="000000"/>
            </w:tcBorders>
          </w:tcPr>
          <w:p w14:paraId="573C9E15" w14:textId="0D882D86"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 xml:space="preserve">Added </w:t>
            </w:r>
            <w:r w:rsidRPr="00F77199">
              <w:rPr>
                <w:rFonts w:ascii="Times New Roman" w:hAnsi="Times New Roman" w:cs="Times New Roman"/>
                <w:szCs w:val="22"/>
              </w:rPr>
              <w:t>MedSAS</w:t>
            </w:r>
            <w:r>
              <w:rPr>
                <w:rFonts w:ascii="Times New Roman" w:hAnsi="Times New Roman" w:cs="Times New Roman"/>
                <w:iCs/>
                <w:szCs w:val="22"/>
              </w:rPr>
              <w:t xml:space="preserve"> Interface</w:t>
            </w:r>
          </w:p>
        </w:tc>
        <w:tc>
          <w:tcPr>
            <w:tcW w:w="2326" w:type="dxa"/>
            <w:tcBorders>
              <w:left w:val="single" w:sz="4" w:space="0" w:color="000000"/>
              <w:bottom w:val="single" w:sz="4" w:space="0" w:color="000000"/>
              <w:right w:val="single" w:sz="4" w:space="0" w:color="000000"/>
            </w:tcBorders>
          </w:tcPr>
          <w:p w14:paraId="4B8969F7"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Bill Balshem</w:t>
            </w:r>
          </w:p>
        </w:tc>
      </w:tr>
      <w:tr w:rsidR="004B51B4" w:rsidRPr="00C44A4A" w14:paraId="50773453" w14:textId="77777777" w:rsidTr="006312EB">
        <w:trPr>
          <w:gridAfter w:val="1"/>
          <w:wAfter w:w="12" w:type="dxa"/>
        </w:trPr>
        <w:tc>
          <w:tcPr>
            <w:tcW w:w="1726" w:type="dxa"/>
            <w:tcBorders>
              <w:left w:val="single" w:sz="4" w:space="0" w:color="000000"/>
              <w:bottom w:val="single" w:sz="4" w:space="0" w:color="000000"/>
            </w:tcBorders>
          </w:tcPr>
          <w:p w14:paraId="79A7A18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79" w:type="dxa"/>
            <w:tcBorders>
              <w:left w:val="single" w:sz="4" w:space="0" w:color="000000"/>
              <w:bottom w:val="single" w:sz="4" w:space="0" w:color="000000"/>
            </w:tcBorders>
          </w:tcPr>
          <w:p w14:paraId="2EECC330"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2.7</w:t>
            </w:r>
          </w:p>
        </w:tc>
        <w:tc>
          <w:tcPr>
            <w:tcW w:w="4386" w:type="dxa"/>
            <w:tcBorders>
              <w:left w:val="single" w:sz="4" w:space="0" w:color="000000"/>
              <w:bottom w:val="single" w:sz="4" w:space="0" w:color="000000"/>
            </w:tcBorders>
          </w:tcPr>
          <w:p w14:paraId="4C08C7C0"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07E3FD40"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0B518788" w14:textId="77777777" w:rsidTr="006312EB">
        <w:trPr>
          <w:gridAfter w:val="1"/>
          <w:wAfter w:w="12" w:type="dxa"/>
        </w:trPr>
        <w:tc>
          <w:tcPr>
            <w:tcW w:w="1726" w:type="dxa"/>
            <w:tcBorders>
              <w:left w:val="single" w:sz="4" w:space="0" w:color="000000"/>
              <w:bottom w:val="single" w:sz="4" w:space="0" w:color="000000"/>
            </w:tcBorders>
          </w:tcPr>
          <w:p w14:paraId="081F3736"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79" w:type="dxa"/>
            <w:tcBorders>
              <w:left w:val="single" w:sz="4" w:space="0" w:color="000000"/>
              <w:bottom w:val="single" w:sz="4" w:space="0" w:color="000000"/>
            </w:tcBorders>
          </w:tcPr>
          <w:p w14:paraId="3095CB0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2.6</w:t>
            </w:r>
          </w:p>
        </w:tc>
        <w:tc>
          <w:tcPr>
            <w:tcW w:w="4386" w:type="dxa"/>
            <w:tcBorders>
              <w:left w:val="single" w:sz="4" w:space="0" w:color="000000"/>
              <w:bottom w:val="single" w:sz="4" w:space="0" w:color="000000"/>
            </w:tcBorders>
          </w:tcPr>
          <w:p w14:paraId="7D9B0FDA"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40BC1A80"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32121B15" w14:textId="77777777" w:rsidTr="006312EB">
        <w:trPr>
          <w:gridAfter w:val="1"/>
          <w:wAfter w:w="12" w:type="dxa"/>
        </w:trPr>
        <w:tc>
          <w:tcPr>
            <w:tcW w:w="1726" w:type="dxa"/>
            <w:tcBorders>
              <w:left w:val="single" w:sz="4" w:space="0" w:color="000000"/>
              <w:bottom w:val="single" w:sz="4" w:space="0" w:color="000000"/>
            </w:tcBorders>
          </w:tcPr>
          <w:p w14:paraId="51C91684"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79" w:type="dxa"/>
            <w:tcBorders>
              <w:left w:val="single" w:sz="4" w:space="0" w:color="000000"/>
              <w:bottom w:val="single" w:sz="4" w:space="0" w:color="000000"/>
            </w:tcBorders>
          </w:tcPr>
          <w:p w14:paraId="2A71A2F1"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2.5</w:t>
            </w:r>
          </w:p>
        </w:tc>
        <w:tc>
          <w:tcPr>
            <w:tcW w:w="4386" w:type="dxa"/>
            <w:tcBorders>
              <w:left w:val="single" w:sz="4" w:space="0" w:color="000000"/>
              <w:bottom w:val="single" w:sz="4" w:space="0" w:color="000000"/>
            </w:tcBorders>
          </w:tcPr>
          <w:p w14:paraId="6484BAFC"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Added updates to CDW setup. Add info about the HealthIndicators.gov data source</w:t>
            </w:r>
          </w:p>
        </w:tc>
        <w:tc>
          <w:tcPr>
            <w:tcW w:w="2326" w:type="dxa"/>
            <w:tcBorders>
              <w:left w:val="single" w:sz="4" w:space="0" w:color="000000"/>
              <w:bottom w:val="single" w:sz="4" w:space="0" w:color="000000"/>
              <w:right w:val="single" w:sz="4" w:space="0" w:color="000000"/>
            </w:tcBorders>
          </w:tcPr>
          <w:p w14:paraId="530641AB"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Bill Balshem</w:t>
            </w:r>
          </w:p>
        </w:tc>
      </w:tr>
      <w:tr w:rsidR="004B51B4" w:rsidRPr="00C44A4A" w14:paraId="20243E9A" w14:textId="77777777" w:rsidTr="006312EB">
        <w:trPr>
          <w:gridAfter w:val="1"/>
          <w:wAfter w:w="12" w:type="dxa"/>
        </w:trPr>
        <w:tc>
          <w:tcPr>
            <w:tcW w:w="1726" w:type="dxa"/>
            <w:tcBorders>
              <w:left w:val="single" w:sz="4" w:space="0" w:color="000000"/>
              <w:bottom w:val="single" w:sz="4" w:space="0" w:color="000000"/>
            </w:tcBorders>
          </w:tcPr>
          <w:p w14:paraId="7BA5C5EC"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79" w:type="dxa"/>
            <w:tcBorders>
              <w:left w:val="single" w:sz="4" w:space="0" w:color="000000"/>
              <w:bottom w:val="single" w:sz="4" w:space="0" w:color="000000"/>
            </w:tcBorders>
          </w:tcPr>
          <w:p w14:paraId="21A6F203"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2.4</w:t>
            </w:r>
          </w:p>
        </w:tc>
        <w:tc>
          <w:tcPr>
            <w:tcW w:w="4386" w:type="dxa"/>
            <w:tcBorders>
              <w:left w:val="single" w:sz="4" w:space="0" w:color="000000"/>
              <w:bottom w:val="single" w:sz="4" w:space="0" w:color="000000"/>
            </w:tcBorders>
          </w:tcPr>
          <w:p w14:paraId="1C9F198F"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1EA44CD5"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79F25712" w14:textId="77777777" w:rsidTr="006312EB">
        <w:trPr>
          <w:gridAfter w:val="1"/>
          <w:wAfter w:w="12" w:type="dxa"/>
        </w:trPr>
        <w:tc>
          <w:tcPr>
            <w:tcW w:w="1726" w:type="dxa"/>
            <w:tcBorders>
              <w:left w:val="single" w:sz="4" w:space="0" w:color="000000"/>
              <w:bottom w:val="single" w:sz="4" w:space="0" w:color="000000"/>
            </w:tcBorders>
          </w:tcPr>
          <w:p w14:paraId="29826EC4"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79" w:type="dxa"/>
            <w:tcBorders>
              <w:left w:val="single" w:sz="4" w:space="0" w:color="000000"/>
              <w:bottom w:val="single" w:sz="4" w:space="0" w:color="000000"/>
            </w:tcBorders>
          </w:tcPr>
          <w:p w14:paraId="0BE0205C"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2.3</w:t>
            </w:r>
          </w:p>
        </w:tc>
        <w:tc>
          <w:tcPr>
            <w:tcW w:w="4386" w:type="dxa"/>
            <w:tcBorders>
              <w:left w:val="single" w:sz="4" w:space="0" w:color="000000"/>
              <w:bottom w:val="single" w:sz="4" w:space="0" w:color="000000"/>
            </w:tcBorders>
          </w:tcPr>
          <w:p w14:paraId="30462404"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0DE088F2"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19B90240" w14:textId="77777777" w:rsidTr="006312EB">
        <w:trPr>
          <w:gridAfter w:val="1"/>
          <w:wAfter w:w="12" w:type="dxa"/>
        </w:trPr>
        <w:tc>
          <w:tcPr>
            <w:tcW w:w="1726" w:type="dxa"/>
            <w:tcBorders>
              <w:left w:val="single" w:sz="4" w:space="0" w:color="000000"/>
              <w:bottom w:val="single" w:sz="4" w:space="0" w:color="000000"/>
            </w:tcBorders>
          </w:tcPr>
          <w:p w14:paraId="61033F5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79" w:type="dxa"/>
            <w:tcBorders>
              <w:left w:val="single" w:sz="4" w:space="0" w:color="000000"/>
              <w:bottom w:val="single" w:sz="4" w:space="0" w:color="000000"/>
            </w:tcBorders>
          </w:tcPr>
          <w:p w14:paraId="54A25C9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2.2</w:t>
            </w:r>
          </w:p>
        </w:tc>
        <w:tc>
          <w:tcPr>
            <w:tcW w:w="4386" w:type="dxa"/>
            <w:tcBorders>
              <w:left w:val="single" w:sz="4" w:space="0" w:color="000000"/>
              <w:bottom w:val="single" w:sz="4" w:space="0" w:color="000000"/>
            </w:tcBorders>
          </w:tcPr>
          <w:p w14:paraId="73C751EA"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6" w:type="dxa"/>
            <w:tcBorders>
              <w:left w:val="single" w:sz="4" w:space="0" w:color="000000"/>
              <w:bottom w:val="single" w:sz="4" w:space="0" w:color="000000"/>
              <w:right w:val="single" w:sz="4" w:space="0" w:color="000000"/>
            </w:tcBorders>
          </w:tcPr>
          <w:p w14:paraId="409E7345"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4B51B4" w:rsidRPr="00C44A4A" w14:paraId="7277E7DF" w14:textId="77777777" w:rsidTr="006312EB">
        <w:trPr>
          <w:gridAfter w:val="1"/>
          <w:wAfter w:w="12" w:type="dxa"/>
        </w:trPr>
        <w:tc>
          <w:tcPr>
            <w:tcW w:w="1726" w:type="dxa"/>
            <w:tcBorders>
              <w:left w:val="single" w:sz="4" w:space="0" w:color="000000"/>
              <w:bottom w:val="single" w:sz="4" w:space="0" w:color="000000"/>
            </w:tcBorders>
          </w:tcPr>
          <w:p w14:paraId="6997FF1B"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79" w:type="dxa"/>
            <w:tcBorders>
              <w:left w:val="single" w:sz="4" w:space="0" w:color="000000"/>
              <w:bottom w:val="single" w:sz="4" w:space="0" w:color="000000"/>
            </w:tcBorders>
          </w:tcPr>
          <w:p w14:paraId="07228EF2"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2.1</w:t>
            </w:r>
          </w:p>
        </w:tc>
        <w:tc>
          <w:tcPr>
            <w:tcW w:w="4386" w:type="dxa"/>
            <w:tcBorders>
              <w:left w:val="single" w:sz="4" w:space="0" w:color="000000"/>
              <w:bottom w:val="single" w:sz="4" w:space="0" w:color="000000"/>
            </w:tcBorders>
          </w:tcPr>
          <w:p w14:paraId="53D28F1D"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4FC92406"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19D2E5F0" w14:textId="77777777" w:rsidTr="006312EB">
        <w:trPr>
          <w:gridAfter w:val="1"/>
          <w:wAfter w:w="12" w:type="dxa"/>
        </w:trPr>
        <w:tc>
          <w:tcPr>
            <w:tcW w:w="1726" w:type="dxa"/>
            <w:tcBorders>
              <w:left w:val="single" w:sz="4" w:space="0" w:color="000000"/>
              <w:bottom w:val="single" w:sz="4" w:space="0" w:color="000000"/>
            </w:tcBorders>
          </w:tcPr>
          <w:p w14:paraId="7D07533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79" w:type="dxa"/>
            <w:tcBorders>
              <w:left w:val="single" w:sz="4" w:space="0" w:color="000000"/>
              <w:bottom w:val="single" w:sz="4" w:space="0" w:color="000000"/>
            </w:tcBorders>
          </w:tcPr>
          <w:p w14:paraId="1D1052E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2.0</w:t>
            </w:r>
          </w:p>
        </w:tc>
        <w:tc>
          <w:tcPr>
            <w:tcW w:w="4386" w:type="dxa"/>
            <w:tcBorders>
              <w:left w:val="single" w:sz="4" w:space="0" w:color="000000"/>
              <w:bottom w:val="single" w:sz="4" w:space="0" w:color="000000"/>
            </w:tcBorders>
          </w:tcPr>
          <w:p w14:paraId="16492D61"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105EA454"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7B95B53C" w14:textId="77777777" w:rsidTr="006312EB">
        <w:trPr>
          <w:gridAfter w:val="1"/>
          <w:wAfter w:w="12" w:type="dxa"/>
        </w:trPr>
        <w:tc>
          <w:tcPr>
            <w:tcW w:w="1726" w:type="dxa"/>
            <w:tcBorders>
              <w:left w:val="single" w:sz="4" w:space="0" w:color="000000"/>
              <w:bottom w:val="single" w:sz="4" w:space="0" w:color="000000"/>
            </w:tcBorders>
          </w:tcPr>
          <w:p w14:paraId="4ACBDD3D"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lastRenderedPageBreak/>
              <w:t>5/11/2015</w:t>
            </w:r>
          </w:p>
        </w:tc>
        <w:tc>
          <w:tcPr>
            <w:tcW w:w="1079" w:type="dxa"/>
            <w:tcBorders>
              <w:left w:val="single" w:sz="4" w:space="0" w:color="000000"/>
              <w:bottom w:val="single" w:sz="4" w:space="0" w:color="000000"/>
            </w:tcBorders>
          </w:tcPr>
          <w:p w14:paraId="09F337B8"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1.9</w:t>
            </w:r>
          </w:p>
        </w:tc>
        <w:tc>
          <w:tcPr>
            <w:tcW w:w="4386" w:type="dxa"/>
            <w:tcBorders>
              <w:left w:val="single" w:sz="4" w:space="0" w:color="000000"/>
              <w:bottom w:val="single" w:sz="4" w:space="0" w:color="000000"/>
            </w:tcBorders>
          </w:tcPr>
          <w:p w14:paraId="52AD370E"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6" w:type="dxa"/>
            <w:tcBorders>
              <w:left w:val="single" w:sz="4" w:space="0" w:color="000000"/>
              <w:bottom w:val="single" w:sz="4" w:space="0" w:color="000000"/>
              <w:right w:val="single" w:sz="4" w:space="0" w:color="000000"/>
            </w:tcBorders>
          </w:tcPr>
          <w:p w14:paraId="5A25EA2D"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4B51B4" w:rsidRPr="00C44A4A" w14:paraId="3C379CDF" w14:textId="77777777" w:rsidTr="006312EB">
        <w:trPr>
          <w:gridAfter w:val="1"/>
          <w:wAfter w:w="12" w:type="dxa"/>
        </w:trPr>
        <w:tc>
          <w:tcPr>
            <w:tcW w:w="1726" w:type="dxa"/>
            <w:tcBorders>
              <w:left w:val="single" w:sz="4" w:space="0" w:color="000000"/>
              <w:bottom w:val="single" w:sz="4" w:space="0" w:color="000000"/>
            </w:tcBorders>
          </w:tcPr>
          <w:p w14:paraId="3956A66C"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79" w:type="dxa"/>
            <w:tcBorders>
              <w:left w:val="single" w:sz="4" w:space="0" w:color="000000"/>
              <w:bottom w:val="single" w:sz="4" w:space="0" w:color="000000"/>
            </w:tcBorders>
          </w:tcPr>
          <w:p w14:paraId="4C3B5F2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1.8</w:t>
            </w:r>
          </w:p>
        </w:tc>
        <w:tc>
          <w:tcPr>
            <w:tcW w:w="4386" w:type="dxa"/>
            <w:tcBorders>
              <w:left w:val="single" w:sz="4" w:space="0" w:color="000000"/>
              <w:bottom w:val="single" w:sz="4" w:space="0" w:color="000000"/>
            </w:tcBorders>
          </w:tcPr>
          <w:p w14:paraId="1CBEB79C"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6" w:type="dxa"/>
            <w:tcBorders>
              <w:left w:val="single" w:sz="4" w:space="0" w:color="000000"/>
              <w:bottom w:val="single" w:sz="4" w:space="0" w:color="000000"/>
              <w:right w:val="single" w:sz="4" w:space="0" w:color="000000"/>
            </w:tcBorders>
          </w:tcPr>
          <w:p w14:paraId="5B969DFB"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4AA0818A" w14:textId="77777777" w:rsidTr="006312EB">
        <w:trPr>
          <w:gridAfter w:val="1"/>
          <w:wAfter w:w="12" w:type="dxa"/>
        </w:trPr>
        <w:tc>
          <w:tcPr>
            <w:tcW w:w="1726" w:type="dxa"/>
            <w:tcBorders>
              <w:left w:val="single" w:sz="4" w:space="0" w:color="000000"/>
              <w:bottom w:val="single" w:sz="4" w:space="0" w:color="000000"/>
            </w:tcBorders>
          </w:tcPr>
          <w:p w14:paraId="3C89E610"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79" w:type="dxa"/>
            <w:tcBorders>
              <w:left w:val="single" w:sz="4" w:space="0" w:color="000000"/>
              <w:bottom w:val="single" w:sz="4" w:space="0" w:color="000000"/>
            </w:tcBorders>
          </w:tcPr>
          <w:p w14:paraId="114BBF7E"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1.7</w:t>
            </w:r>
          </w:p>
        </w:tc>
        <w:tc>
          <w:tcPr>
            <w:tcW w:w="4386" w:type="dxa"/>
            <w:tcBorders>
              <w:left w:val="single" w:sz="4" w:space="0" w:color="000000"/>
              <w:bottom w:val="single" w:sz="4" w:space="0" w:color="000000"/>
            </w:tcBorders>
          </w:tcPr>
          <w:p w14:paraId="21FE09C9"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29CA22A9"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7FB55AA9" w14:textId="77777777" w:rsidTr="006312EB">
        <w:trPr>
          <w:gridAfter w:val="1"/>
          <w:wAfter w:w="12" w:type="dxa"/>
        </w:trPr>
        <w:tc>
          <w:tcPr>
            <w:tcW w:w="1726" w:type="dxa"/>
            <w:tcBorders>
              <w:left w:val="single" w:sz="4" w:space="0" w:color="000000"/>
              <w:bottom w:val="single" w:sz="4" w:space="0" w:color="000000"/>
            </w:tcBorders>
          </w:tcPr>
          <w:p w14:paraId="0A96644D"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79" w:type="dxa"/>
            <w:tcBorders>
              <w:left w:val="single" w:sz="4" w:space="0" w:color="000000"/>
              <w:bottom w:val="single" w:sz="4" w:space="0" w:color="000000"/>
            </w:tcBorders>
          </w:tcPr>
          <w:p w14:paraId="4692974B"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1.6</w:t>
            </w:r>
          </w:p>
        </w:tc>
        <w:tc>
          <w:tcPr>
            <w:tcW w:w="4386" w:type="dxa"/>
            <w:tcBorders>
              <w:left w:val="single" w:sz="4" w:space="0" w:color="000000"/>
              <w:bottom w:val="single" w:sz="4" w:space="0" w:color="000000"/>
            </w:tcBorders>
          </w:tcPr>
          <w:p w14:paraId="00C2F05E"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518BEAA3"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1BDEBF81" w14:textId="77777777" w:rsidTr="006312EB">
        <w:trPr>
          <w:gridAfter w:val="1"/>
          <w:wAfter w:w="12" w:type="dxa"/>
        </w:trPr>
        <w:tc>
          <w:tcPr>
            <w:tcW w:w="1726" w:type="dxa"/>
            <w:tcBorders>
              <w:left w:val="single" w:sz="4" w:space="0" w:color="000000"/>
              <w:bottom w:val="single" w:sz="4" w:space="0" w:color="000000"/>
            </w:tcBorders>
          </w:tcPr>
          <w:p w14:paraId="6B63FCD4"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79" w:type="dxa"/>
            <w:tcBorders>
              <w:left w:val="single" w:sz="4" w:space="0" w:color="000000"/>
              <w:bottom w:val="single" w:sz="4" w:space="0" w:color="000000"/>
            </w:tcBorders>
          </w:tcPr>
          <w:p w14:paraId="75E73F88"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1.5</w:t>
            </w:r>
          </w:p>
        </w:tc>
        <w:tc>
          <w:tcPr>
            <w:tcW w:w="4386" w:type="dxa"/>
            <w:tcBorders>
              <w:left w:val="single" w:sz="4" w:space="0" w:color="000000"/>
              <w:bottom w:val="single" w:sz="4" w:space="0" w:color="000000"/>
            </w:tcBorders>
          </w:tcPr>
          <w:p w14:paraId="437D419D"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Added contect on:</w:t>
            </w:r>
          </w:p>
          <w:p w14:paraId="374AEB98" w14:textId="57E3AFDF"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w:t>
            </w:r>
          </w:p>
          <w:p w14:paraId="503CEB9A"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6" w:type="dxa"/>
            <w:tcBorders>
              <w:left w:val="single" w:sz="4" w:space="0" w:color="000000"/>
              <w:bottom w:val="single" w:sz="4" w:space="0" w:color="000000"/>
              <w:right w:val="single" w:sz="4" w:space="0" w:color="000000"/>
            </w:tcBorders>
          </w:tcPr>
          <w:p w14:paraId="4C27546D"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Bill Balshem</w:t>
            </w:r>
          </w:p>
        </w:tc>
      </w:tr>
      <w:tr w:rsidR="004B51B4" w:rsidRPr="00C44A4A" w14:paraId="24BE67A2" w14:textId="77777777" w:rsidTr="006312EB">
        <w:trPr>
          <w:gridAfter w:val="1"/>
          <w:wAfter w:w="12" w:type="dxa"/>
        </w:trPr>
        <w:tc>
          <w:tcPr>
            <w:tcW w:w="1726" w:type="dxa"/>
            <w:tcBorders>
              <w:left w:val="single" w:sz="4" w:space="0" w:color="000000"/>
              <w:bottom w:val="single" w:sz="4" w:space="0" w:color="000000"/>
            </w:tcBorders>
          </w:tcPr>
          <w:p w14:paraId="4B656C8A"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79" w:type="dxa"/>
            <w:tcBorders>
              <w:left w:val="single" w:sz="4" w:space="0" w:color="000000"/>
              <w:bottom w:val="single" w:sz="4" w:space="0" w:color="000000"/>
            </w:tcBorders>
          </w:tcPr>
          <w:p w14:paraId="0D01B836"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1.4</w:t>
            </w:r>
          </w:p>
        </w:tc>
        <w:tc>
          <w:tcPr>
            <w:tcW w:w="4386" w:type="dxa"/>
            <w:tcBorders>
              <w:left w:val="single" w:sz="4" w:space="0" w:color="000000"/>
              <w:bottom w:val="single" w:sz="4" w:space="0" w:color="000000"/>
            </w:tcBorders>
          </w:tcPr>
          <w:p w14:paraId="1604AD70"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4C7E4F8B"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4B51B4" w:rsidRPr="00C44A4A" w14:paraId="71192DC3" w14:textId="77777777" w:rsidTr="006312EB">
        <w:trPr>
          <w:gridAfter w:val="1"/>
          <w:wAfter w:w="12" w:type="dxa"/>
        </w:trPr>
        <w:tc>
          <w:tcPr>
            <w:tcW w:w="1726" w:type="dxa"/>
            <w:tcBorders>
              <w:left w:val="single" w:sz="4" w:space="0" w:color="000000"/>
              <w:bottom w:val="single" w:sz="4" w:space="0" w:color="000000"/>
            </w:tcBorders>
          </w:tcPr>
          <w:p w14:paraId="379A670D"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79" w:type="dxa"/>
            <w:tcBorders>
              <w:left w:val="single" w:sz="4" w:space="0" w:color="000000"/>
              <w:bottom w:val="single" w:sz="4" w:space="0" w:color="000000"/>
            </w:tcBorders>
          </w:tcPr>
          <w:p w14:paraId="39703637" w14:textId="77777777" w:rsidR="004B51B4" w:rsidRDefault="004B51B4" w:rsidP="004B51B4">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86" w:type="dxa"/>
            <w:tcBorders>
              <w:left w:val="single" w:sz="4" w:space="0" w:color="000000"/>
              <w:bottom w:val="single" w:sz="4" w:space="0" w:color="000000"/>
            </w:tcBorders>
          </w:tcPr>
          <w:p w14:paraId="20DCA350"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4B720AE7" w14:textId="77777777" w:rsidR="004B51B4" w:rsidRDefault="004B51B4" w:rsidP="004B51B4">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B51B4" w:rsidRPr="00C44A4A" w14:paraId="3899C7B8" w14:textId="77777777" w:rsidTr="006312EB">
        <w:trPr>
          <w:gridAfter w:val="1"/>
          <w:wAfter w:w="12" w:type="dxa"/>
        </w:trPr>
        <w:tc>
          <w:tcPr>
            <w:tcW w:w="1726" w:type="dxa"/>
            <w:tcBorders>
              <w:left w:val="single" w:sz="4" w:space="0" w:color="000000"/>
              <w:bottom w:val="single" w:sz="4" w:space="0" w:color="000000"/>
            </w:tcBorders>
          </w:tcPr>
          <w:p w14:paraId="6DFD769E" w14:textId="77777777" w:rsidR="004B51B4" w:rsidRPr="00C44A4A" w:rsidRDefault="004B51B4" w:rsidP="004B51B4">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79" w:type="dxa"/>
            <w:tcBorders>
              <w:left w:val="single" w:sz="4" w:space="0" w:color="000000"/>
              <w:bottom w:val="single" w:sz="4" w:space="0" w:color="000000"/>
            </w:tcBorders>
          </w:tcPr>
          <w:p w14:paraId="2FBC7114" w14:textId="77777777" w:rsidR="004B51B4" w:rsidRPr="00C44A4A"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1.2</w:t>
            </w:r>
          </w:p>
        </w:tc>
        <w:tc>
          <w:tcPr>
            <w:tcW w:w="4386" w:type="dxa"/>
            <w:tcBorders>
              <w:left w:val="single" w:sz="4" w:space="0" w:color="000000"/>
              <w:bottom w:val="single" w:sz="4" w:space="0" w:color="000000"/>
            </w:tcBorders>
          </w:tcPr>
          <w:p w14:paraId="6B4AD279" w14:textId="77777777" w:rsidR="004B51B4" w:rsidRPr="00C44A4A" w:rsidRDefault="004B51B4" w:rsidP="004B51B4">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6" w:type="dxa"/>
            <w:tcBorders>
              <w:left w:val="single" w:sz="4" w:space="0" w:color="000000"/>
              <w:bottom w:val="single" w:sz="4" w:space="0" w:color="000000"/>
              <w:right w:val="single" w:sz="4" w:space="0" w:color="000000"/>
            </w:tcBorders>
          </w:tcPr>
          <w:p w14:paraId="30794D5D" w14:textId="77777777" w:rsidR="004B51B4" w:rsidRPr="00C44A4A" w:rsidRDefault="004B51B4" w:rsidP="004B51B4">
            <w:pPr>
              <w:pStyle w:val="TableText0"/>
              <w:rPr>
                <w:rFonts w:ascii="Times New Roman" w:hAnsi="Times New Roman" w:cs="Times New Roman"/>
                <w:iCs/>
                <w:szCs w:val="22"/>
              </w:rPr>
            </w:pPr>
            <w:r>
              <w:rPr>
                <w:rFonts w:ascii="Times New Roman" w:hAnsi="Times New Roman" w:cs="Times New Roman"/>
                <w:iCs/>
                <w:szCs w:val="22"/>
              </w:rPr>
              <w:t>Bill Balshem</w:t>
            </w:r>
          </w:p>
        </w:tc>
      </w:tr>
      <w:tr w:rsidR="004B51B4" w:rsidRPr="00C44A4A" w14:paraId="40D5B287" w14:textId="77777777" w:rsidTr="006312EB">
        <w:trPr>
          <w:gridAfter w:val="1"/>
          <w:wAfter w:w="12" w:type="dxa"/>
        </w:trPr>
        <w:tc>
          <w:tcPr>
            <w:tcW w:w="1726" w:type="dxa"/>
            <w:tcBorders>
              <w:left w:val="single" w:sz="4" w:space="0" w:color="000000"/>
              <w:bottom w:val="single" w:sz="4" w:space="0" w:color="000000"/>
            </w:tcBorders>
          </w:tcPr>
          <w:p w14:paraId="7E8FBD00" w14:textId="77777777" w:rsidR="004B51B4" w:rsidRPr="00C44A4A" w:rsidRDefault="004B51B4" w:rsidP="004B51B4">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79" w:type="dxa"/>
            <w:tcBorders>
              <w:left w:val="single" w:sz="4" w:space="0" w:color="000000"/>
              <w:bottom w:val="single" w:sz="4" w:space="0" w:color="000000"/>
            </w:tcBorders>
          </w:tcPr>
          <w:p w14:paraId="6B529D10" w14:textId="77777777" w:rsidR="004B51B4" w:rsidRPr="00C44A4A"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1.1</w:t>
            </w:r>
          </w:p>
        </w:tc>
        <w:tc>
          <w:tcPr>
            <w:tcW w:w="4386" w:type="dxa"/>
            <w:tcBorders>
              <w:left w:val="single" w:sz="4" w:space="0" w:color="000000"/>
              <w:bottom w:val="single" w:sz="4" w:space="0" w:color="000000"/>
            </w:tcBorders>
          </w:tcPr>
          <w:p w14:paraId="5B605696"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19E6A85D"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4B51B4" w:rsidRPr="00C44A4A" w14:paraId="263A0FF5" w14:textId="77777777" w:rsidTr="006312EB">
        <w:trPr>
          <w:gridAfter w:val="1"/>
          <w:wAfter w:w="12" w:type="dxa"/>
        </w:trPr>
        <w:tc>
          <w:tcPr>
            <w:tcW w:w="1726" w:type="dxa"/>
            <w:tcBorders>
              <w:left w:val="single" w:sz="4" w:space="0" w:color="000000"/>
              <w:bottom w:val="single" w:sz="4" w:space="0" w:color="000000"/>
            </w:tcBorders>
          </w:tcPr>
          <w:p w14:paraId="612ECE77"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79" w:type="dxa"/>
            <w:tcBorders>
              <w:left w:val="single" w:sz="4" w:space="0" w:color="000000"/>
              <w:bottom w:val="single" w:sz="4" w:space="0" w:color="000000"/>
            </w:tcBorders>
          </w:tcPr>
          <w:p w14:paraId="5BB39ADF" w14:textId="77777777" w:rsidR="004B51B4" w:rsidRPr="00C44A4A" w:rsidRDefault="004B51B4" w:rsidP="004B51B4">
            <w:pPr>
              <w:pStyle w:val="TableText0"/>
              <w:jc w:val="center"/>
              <w:rPr>
                <w:rFonts w:ascii="Times New Roman" w:hAnsi="Times New Roman" w:cs="Times New Roman"/>
                <w:szCs w:val="22"/>
              </w:rPr>
            </w:pPr>
            <w:r>
              <w:rPr>
                <w:rFonts w:ascii="Times New Roman" w:hAnsi="Times New Roman" w:cs="Times New Roman"/>
                <w:szCs w:val="22"/>
              </w:rPr>
              <w:t>1.0</w:t>
            </w:r>
          </w:p>
        </w:tc>
        <w:tc>
          <w:tcPr>
            <w:tcW w:w="4386" w:type="dxa"/>
            <w:tcBorders>
              <w:left w:val="single" w:sz="4" w:space="0" w:color="000000"/>
              <w:bottom w:val="single" w:sz="4" w:space="0" w:color="000000"/>
            </w:tcBorders>
          </w:tcPr>
          <w:p w14:paraId="14494F94"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5B7EB030"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4B51B4" w:rsidRPr="00C44A4A" w14:paraId="3513DBEA" w14:textId="77777777" w:rsidTr="006312EB">
        <w:trPr>
          <w:gridAfter w:val="1"/>
          <w:wAfter w:w="12" w:type="dxa"/>
        </w:trPr>
        <w:tc>
          <w:tcPr>
            <w:tcW w:w="1726" w:type="dxa"/>
            <w:tcBorders>
              <w:left w:val="single" w:sz="4" w:space="0" w:color="000000"/>
              <w:bottom w:val="single" w:sz="4" w:space="0" w:color="000000"/>
            </w:tcBorders>
          </w:tcPr>
          <w:p w14:paraId="1C8300C6"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79" w:type="dxa"/>
            <w:tcBorders>
              <w:left w:val="single" w:sz="4" w:space="0" w:color="000000"/>
              <w:bottom w:val="single" w:sz="4" w:space="0" w:color="000000"/>
            </w:tcBorders>
          </w:tcPr>
          <w:p w14:paraId="68C16C71"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86" w:type="dxa"/>
            <w:tcBorders>
              <w:left w:val="single" w:sz="4" w:space="0" w:color="000000"/>
              <w:bottom w:val="single" w:sz="4" w:space="0" w:color="000000"/>
            </w:tcBorders>
          </w:tcPr>
          <w:p w14:paraId="5F6A13F3"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038C3682"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4B51B4" w:rsidRPr="00C44A4A" w14:paraId="4A73B5A7" w14:textId="77777777" w:rsidTr="006312EB">
        <w:trPr>
          <w:gridAfter w:val="1"/>
          <w:wAfter w:w="12" w:type="dxa"/>
        </w:trPr>
        <w:tc>
          <w:tcPr>
            <w:tcW w:w="1726" w:type="dxa"/>
            <w:tcBorders>
              <w:left w:val="single" w:sz="4" w:space="0" w:color="000000"/>
              <w:bottom w:val="single" w:sz="4" w:space="0" w:color="000000"/>
            </w:tcBorders>
          </w:tcPr>
          <w:p w14:paraId="55E86CCF"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79" w:type="dxa"/>
            <w:tcBorders>
              <w:left w:val="single" w:sz="4" w:space="0" w:color="000000"/>
              <w:bottom w:val="single" w:sz="4" w:space="0" w:color="000000"/>
            </w:tcBorders>
          </w:tcPr>
          <w:p w14:paraId="50A32202"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86" w:type="dxa"/>
            <w:tcBorders>
              <w:left w:val="single" w:sz="4" w:space="0" w:color="000000"/>
              <w:bottom w:val="single" w:sz="4" w:space="0" w:color="000000"/>
            </w:tcBorders>
          </w:tcPr>
          <w:p w14:paraId="1D5C7448"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6" w:type="dxa"/>
            <w:tcBorders>
              <w:left w:val="single" w:sz="4" w:space="0" w:color="000000"/>
              <w:bottom w:val="single" w:sz="4" w:space="0" w:color="000000"/>
              <w:right w:val="single" w:sz="4" w:space="0" w:color="000000"/>
            </w:tcBorders>
          </w:tcPr>
          <w:p w14:paraId="7EE5A18E"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Robert Snelling, Andal Fequiere, Paul Bradley</w:t>
            </w:r>
          </w:p>
        </w:tc>
      </w:tr>
      <w:tr w:rsidR="004B51B4" w:rsidRPr="00C44A4A" w14:paraId="40498848" w14:textId="77777777" w:rsidTr="006312EB">
        <w:trPr>
          <w:gridAfter w:val="1"/>
          <w:wAfter w:w="12" w:type="dxa"/>
        </w:trPr>
        <w:tc>
          <w:tcPr>
            <w:tcW w:w="1726" w:type="dxa"/>
            <w:tcBorders>
              <w:left w:val="single" w:sz="4" w:space="0" w:color="000000"/>
              <w:bottom w:val="single" w:sz="4" w:space="0" w:color="000000"/>
            </w:tcBorders>
          </w:tcPr>
          <w:p w14:paraId="540CA541"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79" w:type="dxa"/>
            <w:tcBorders>
              <w:left w:val="single" w:sz="4" w:space="0" w:color="000000"/>
              <w:bottom w:val="single" w:sz="4" w:space="0" w:color="000000"/>
            </w:tcBorders>
          </w:tcPr>
          <w:p w14:paraId="042C8370"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86" w:type="dxa"/>
            <w:tcBorders>
              <w:left w:val="single" w:sz="4" w:space="0" w:color="000000"/>
              <w:bottom w:val="single" w:sz="4" w:space="0" w:color="000000"/>
            </w:tcBorders>
          </w:tcPr>
          <w:p w14:paraId="3ABB047A"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6" w:type="dxa"/>
            <w:tcBorders>
              <w:left w:val="single" w:sz="4" w:space="0" w:color="000000"/>
              <w:bottom w:val="single" w:sz="4" w:space="0" w:color="000000"/>
              <w:right w:val="single" w:sz="4" w:space="0" w:color="000000"/>
            </w:tcBorders>
          </w:tcPr>
          <w:p w14:paraId="33A79D47" w14:textId="77777777" w:rsidR="004B51B4" w:rsidRPr="00C44A4A" w:rsidRDefault="004B51B4" w:rsidP="004B51B4">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4B51B4" w:rsidRPr="00C44A4A" w14:paraId="3D3250EC" w14:textId="77777777" w:rsidTr="006312EB">
        <w:trPr>
          <w:gridAfter w:val="1"/>
          <w:wAfter w:w="12" w:type="dxa"/>
        </w:trPr>
        <w:tc>
          <w:tcPr>
            <w:tcW w:w="1726" w:type="dxa"/>
            <w:tcBorders>
              <w:left w:val="single" w:sz="4" w:space="0" w:color="000000"/>
              <w:bottom w:val="single" w:sz="4" w:space="0" w:color="000000"/>
            </w:tcBorders>
          </w:tcPr>
          <w:p w14:paraId="5FFE03AD"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04/25/2012</w:t>
            </w:r>
          </w:p>
        </w:tc>
        <w:tc>
          <w:tcPr>
            <w:tcW w:w="1079" w:type="dxa"/>
            <w:tcBorders>
              <w:left w:val="single" w:sz="4" w:space="0" w:color="000000"/>
              <w:bottom w:val="single" w:sz="4" w:space="0" w:color="000000"/>
            </w:tcBorders>
          </w:tcPr>
          <w:p w14:paraId="2EDFF5AA" w14:textId="77777777" w:rsidR="004B51B4" w:rsidRPr="00C44A4A" w:rsidRDefault="004B51B4" w:rsidP="004B51B4">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86" w:type="dxa"/>
            <w:tcBorders>
              <w:left w:val="single" w:sz="4" w:space="0" w:color="000000"/>
              <w:bottom w:val="single" w:sz="4" w:space="0" w:color="000000"/>
            </w:tcBorders>
          </w:tcPr>
          <w:p w14:paraId="60E05139" w14:textId="77777777" w:rsidR="004B51B4" w:rsidRPr="00C44A4A" w:rsidRDefault="004B51B4" w:rsidP="004B51B4">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6" w:type="dxa"/>
            <w:tcBorders>
              <w:left w:val="single" w:sz="4" w:space="0" w:color="000000"/>
              <w:bottom w:val="single" w:sz="4" w:space="0" w:color="000000"/>
              <w:right w:val="single" w:sz="4" w:space="0" w:color="000000"/>
            </w:tcBorders>
          </w:tcPr>
          <w:p w14:paraId="1898E914" w14:textId="77777777" w:rsidR="004B51B4" w:rsidRPr="00C44A4A" w:rsidRDefault="004B51B4" w:rsidP="004B51B4">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14:paraId="4E575177" w14:textId="77777777" w:rsidR="0071102B" w:rsidRDefault="0071102B" w:rsidP="00C44A4A">
      <w:pPr>
        <w:pStyle w:val="Title2"/>
        <w:ind w:left="360"/>
      </w:pPr>
    </w:p>
    <w:p w14:paraId="06DD1302" w14:textId="77777777" w:rsidR="0071102B" w:rsidRDefault="0071102B" w:rsidP="00C44A4A">
      <w:pPr>
        <w:pStyle w:val="Title2"/>
        <w:ind w:left="360"/>
      </w:pPr>
    </w:p>
    <w:p w14:paraId="6A2EDFDB" w14:textId="77777777" w:rsidR="00DE4DCA" w:rsidRDefault="00DE4DCA" w:rsidP="00C44A4A">
      <w:pPr>
        <w:ind w:left="360"/>
        <w:rPr>
          <w:rFonts w:ascii="Arial" w:hAnsi="Arial" w:cs="Arial"/>
          <w:b/>
          <w:bCs/>
          <w:sz w:val="28"/>
          <w:szCs w:val="32"/>
        </w:rPr>
      </w:pPr>
      <w:r>
        <w:br w:type="page"/>
      </w:r>
    </w:p>
    <w:p w14:paraId="234ED43D" w14:textId="77777777" w:rsidR="00111074" w:rsidRDefault="00111074" w:rsidP="00C44A4A">
      <w:pPr>
        <w:pStyle w:val="Title2"/>
        <w:ind w:left="360"/>
      </w:pPr>
      <w:r>
        <w:lastRenderedPageBreak/>
        <w:t>Table of Contents</w:t>
      </w:r>
    </w:p>
    <w:p w14:paraId="6A0A44C7" w14:textId="77777777" w:rsidR="00EB28FD"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EB28FD">
        <w:rPr>
          <w:noProof/>
        </w:rPr>
        <w:t>1.</w:t>
      </w:r>
      <w:r w:rsidR="00EB28FD">
        <w:rPr>
          <w:rFonts w:asciiTheme="minorHAnsi" w:eastAsiaTheme="minorEastAsia" w:hAnsiTheme="minorHAnsi" w:cstheme="minorBidi"/>
          <w:b w:val="0"/>
          <w:noProof/>
          <w:sz w:val="22"/>
          <w:szCs w:val="22"/>
        </w:rPr>
        <w:tab/>
      </w:r>
      <w:r w:rsidR="00EB28FD">
        <w:rPr>
          <w:noProof/>
        </w:rPr>
        <w:t>About this document</w:t>
      </w:r>
      <w:r w:rsidR="00EB28FD">
        <w:rPr>
          <w:noProof/>
        </w:rPr>
        <w:tab/>
      </w:r>
      <w:r w:rsidR="00EB28FD">
        <w:rPr>
          <w:noProof/>
        </w:rPr>
        <w:fldChar w:fldCharType="begin"/>
      </w:r>
      <w:r w:rsidR="00EB28FD">
        <w:rPr>
          <w:noProof/>
        </w:rPr>
        <w:instrText xml:space="preserve"> PAGEREF _Toc441479480 \h </w:instrText>
      </w:r>
      <w:r w:rsidR="00EB28FD">
        <w:rPr>
          <w:noProof/>
        </w:rPr>
      </w:r>
      <w:r w:rsidR="00EB28FD">
        <w:rPr>
          <w:noProof/>
        </w:rPr>
        <w:fldChar w:fldCharType="separate"/>
      </w:r>
      <w:r w:rsidR="00EB28FD">
        <w:rPr>
          <w:noProof/>
        </w:rPr>
        <w:t>5</w:t>
      </w:r>
      <w:r w:rsidR="00EB28FD">
        <w:rPr>
          <w:noProof/>
        </w:rPr>
        <w:fldChar w:fldCharType="end"/>
      </w:r>
    </w:p>
    <w:p w14:paraId="26FD7BC8" w14:textId="77777777" w:rsidR="00EB28FD" w:rsidRDefault="00EB28FD">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_Toc441479481 \h </w:instrText>
      </w:r>
      <w:r>
        <w:rPr>
          <w:noProof/>
        </w:rPr>
      </w:r>
      <w:r>
        <w:rPr>
          <w:noProof/>
        </w:rPr>
        <w:fldChar w:fldCharType="separate"/>
      </w:r>
      <w:r>
        <w:rPr>
          <w:noProof/>
        </w:rPr>
        <w:t>5</w:t>
      </w:r>
      <w:r>
        <w:rPr>
          <w:noProof/>
        </w:rPr>
        <w:fldChar w:fldCharType="end"/>
      </w:r>
    </w:p>
    <w:p w14:paraId="65827A4D" w14:textId="77777777" w:rsidR="00EB28FD" w:rsidRDefault="00EB28FD">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_Toc441479482 \h </w:instrText>
      </w:r>
      <w:r>
        <w:rPr>
          <w:noProof/>
        </w:rPr>
      </w:r>
      <w:r>
        <w:rPr>
          <w:noProof/>
        </w:rPr>
        <w:fldChar w:fldCharType="separate"/>
      </w:r>
      <w:r>
        <w:rPr>
          <w:noProof/>
        </w:rPr>
        <w:t>5</w:t>
      </w:r>
      <w:r>
        <w:rPr>
          <w:noProof/>
        </w:rPr>
        <w:fldChar w:fldCharType="end"/>
      </w:r>
    </w:p>
    <w:p w14:paraId="599AC339" w14:textId="77777777" w:rsidR="00EB28FD" w:rsidRDefault="00EB28FD">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_Toc441479483 \h </w:instrText>
      </w:r>
      <w:r>
        <w:rPr>
          <w:noProof/>
        </w:rPr>
      </w:r>
      <w:r>
        <w:rPr>
          <w:noProof/>
        </w:rPr>
        <w:fldChar w:fldCharType="separate"/>
      </w:r>
      <w:r>
        <w:rPr>
          <w:noProof/>
        </w:rPr>
        <w:t>6</w:t>
      </w:r>
      <w:r>
        <w:rPr>
          <w:noProof/>
        </w:rPr>
        <w:fldChar w:fldCharType="end"/>
      </w:r>
    </w:p>
    <w:p w14:paraId="21404716" w14:textId="77777777" w:rsidR="00EB28FD" w:rsidRDefault="00EB28FD">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_Toc441479484 \h </w:instrText>
      </w:r>
      <w:r>
        <w:rPr>
          <w:noProof/>
        </w:rPr>
      </w:r>
      <w:r>
        <w:rPr>
          <w:noProof/>
        </w:rPr>
        <w:fldChar w:fldCharType="separate"/>
      </w:r>
      <w:r>
        <w:rPr>
          <w:noProof/>
        </w:rPr>
        <w:t>6</w:t>
      </w:r>
      <w:r>
        <w:rPr>
          <w:noProof/>
        </w:rPr>
        <w:fldChar w:fldCharType="end"/>
      </w:r>
    </w:p>
    <w:p w14:paraId="39F3E79E" w14:textId="77777777" w:rsidR="00EB28FD" w:rsidRDefault="00EB28FD">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_Toc441479485 \h </w:instrText>
      </w:r>
      <w:r>
        <w:rPr>
          <w:noProof/>
        </w:rPr>
      </w:r>
      <w:r>
        <w:rPr>
          <w:noProof/>
        </w:rPr>
        <w:fldChar w:fldCharType="separate"/>
      </w:r>
      <w:r>
        <w:rPr>
          <w:noProof/>
        </w:rPr>
        <w:t>7</w:t>
      </w:r>
      <w:r>
        <w:rPr>
          <w:noProof/>
        </w:rPr>
        <w:fldChar w:fldCharType="end"/>
      </w:r>
    </w:p>
    <w:p w14:paraId="5D095CF5" w14:textId="77777777" w:rsidR="00EB28FD" w:rsidRDefault="00EB28FD">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_Toc441479486 \h </w:instrText>
      </w:r>
      <w:r>
        <w:rPr>
          <w:noProof/>
        </w:rPr>
      </w:r>
      <w:r>
        <w:rPr>
          <w:noProof/>
        </w:rPr>
        <w:fldChar w:fldCharType="separate"/>
      </w:r>
      <w:r>
        <w:rPr>
          <w:noProof/>
        </w:rPr>
        <w:t>7</w:t>
      </w:r>
      <w:r>
        <w:rPr>
          <w:noProof/>
        </w:rPr>
        <w:fldChar w:fldCharType="end"/>
      </w:r>
    </w:p>
    <w:p w14:paraId="4B40048F" w14:textId="77777777" w:rsidR="00EB28FD" w:rsidRDefault="00EB28FD">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_Toc441479487 \h </w:instrText>
      </w:r>
      <w:r>
        <w:rPr>
          <w:noProof/>
        </w:rPr>
      </w:r>
      <w:r>
        <w:rPr>
          <w:noProof/>
        </w:rPr>
        <w:fldChar w:fldCharType="separate"/>
      </w:r>
      <w:r>
        <w:rPr>
          <w:noProof/>
        </w:rPr>
        <w:t>7</w:t>
      </w:r>
      <w:r>
        <w:rPr>
          <w:noProof/>
        </w:rPr>
        <w:fldChar w:fldCharType="end"/>
      </w:r>
    </w:p>
    <w:p w14:paraId="71FBCED1" w14:textId="77777777" w:rsidR="00EB28FD" w:rsidRDefault="00EB28FD">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_Toc441479488 \h </w:instrText>
      </w:r>
      <w:r>
        <w:rPr>
          <w:noProof/>
        </w:rPr>
      </w:r>
      <w:r>
        <w:rPr>
          <w:noProof/>
        </w:rPr>
        <w:fldChar w:fldCharType="separate"/>
      </w:r>
      <w:r>
        <w:rPr>
          <w:noProof/>
        </w:rPr>
        <w:t>8</w:t>
      </w:r>
      <w:r>
        <w:rPr>
          <w:noProof/>
        </w:rPr>
        <w:fldChar w:fldCharType="end"/>
      </w:r>
    </w:p>
    <w:p w14:paraId="643A2534" w14:textId="77777777" w:rsidR="00EB28FD" w:rsidRDefault="00EB28FD">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_Toc441479489 \h </w:instrText>
      </w:r>
      <w:r>
        <w:rPr>
          <w:noProof/>
        </w:rPr>
      </w:r>
      <w:r>
        <w:rPr>
          <w:noProof/>
        </w:rPr>
        <w:fldChar w:fldCharType="separate"/>
      </w:r>
      <w:r>
        <w:rPr>
          <w:noProof/>
        </w:rPr>
        <w:t>9</w:t>
      </w:r>
      <w:r>
        <w:rPr>
          <w:noProof/>
        </w:rPr>
        <w:fldChar w:fldCharType="end"/>
      </w:r>
    </w:p>
    <w:p w14:paraId="25B230B5" w14:textId="77777777" w:rsidR="00EB28FD" w:rsidRDefault="00EB28FD">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_Toc441479490 \h </w:instrText>
      </w:r>
      <w:r>
        <w:rPr>
          <w:noProof/>
        </w:rPr>
      </w:r>
      <w:r>
        <w:rPr>
          <w:noProof/>
        </w:rPr>
        <w:fldChar w:fldCharType="separate"/>
      </w:r>
      <w:r>
        <w:rPr>
          <w:noProof/>
        </w:rPr>
        <w:t>11</w:t>
      </w:r>
      <w:r>
        <w:rPr>
          <w:noProof/>
        </w:rPr>
        <w:fldChar w:fldCharType="end"/>
      </w:r>
    </w:p>
    <w:p w14:paraId="40034A0C" w14:textId="77777777" w:rsidR="00EB28FD" w:rsidRDefault="00EB28FD">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_Toc441479491 \h </w:instrText>
      </w:r>
      <w:r>
        <w:rPr>
          <w:noProof/>
        </w:rPr>
      </w:r>
      <w:r>
        <w:rPr>
          <w:noProof/>
        </w:rPr>
        <w:fldChar w:fldCharType="separate"/>
      </w:r>
      <w:r>
        <w:rPr>
          <w:noProof/>
        </w:rPr>
        <w:t>13</w:t>
      </w:r>
      <w:r>
        <w:rPr>
          <w:noProof/>
        </w:rPr>
        <w:fldChar w:fldCharType="end"/>
      </w:r>
    </w:p>
    <w:p w14:paraId="593C9456" w14:textId="77777777" w:rsidR="00EB28FD" w:rsidRDefault="00EB28FD">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_Toc441479492 \h </w:instrText>
      </w:r>
      <w:r>
        <w:rPr>
          <w:noProof/>
        </w:rPr>
      </w:r>
      <w:r>
        <w:rPr>
          <w:noProof/>
        </w:rPr>
        <w:fldChar w:fldCharType="separate"/>
      </w:r>
      <w:r>
        <w:rPr>
          <w:noProof/>
        </w:rPr>
        <w:t>13</w:t>
      </w:r>
      <w:r>
        <w:rPr>
          <w:noProof/>
        </w:rPr>
        <w:fldChar w:fldCharType="end"/>
      </w:r>
    </w:p>
    <w:p w14:paraId="04138941" w14:textId="77777777" w:rsidR="00EB28FD" w:rsidRDefault="00EB28FD">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_Toc441479493 \h </w:instrText>
      </w:r>
      <w:r>
        <w:rPr>
          <w:noProof/>
        </w:rPr>
      </w:r>
      <w:r>
        <w:rPr>
          <w:noProof/>
        </w:rPr>
        <w:fldChar w:fldCharType="separate"/>
      </w:r>
      <w:r>
        <w:rPr>
          <w:noProof/>
        </w:rPr>
        <w:t>14</w:t>
      </w:r>
      <w:r>
        <w:rPr>
          <w:noProof/>
        </w:rPr>
        <w:fldChar w:fldCharType="end"/>
      </w:r>
    </w:p>
    <w:p w14:paraId="7C852633" w14:textId="77777777" w:rsidR="00EB28FD" w:rsidRDefault="00EB28FD">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_Toc441479494 \h </w:instrText>
      </w:r>
      <w:r>
        <w:rPr>
          <w:noProof/>
        </w:rPr>
      </w:r>
      <w:r>
        <w:rPr>
          <w:noProof/>
        </w:rPr>
        <w:fldChar w:fldCharType="separate"/>
      </w:r>
      <w:r>
        <w:rPr>
          <w:noProof/>
        </w:rPr>
        <w:t>14</w:t>
      </w:r>
      <w:r>
        <w:rPr>
          <w:noProof/>
        </w:rPr>
        <w:fldChar w:fldCharType="end"/>
      </w:r>
    </w:p>
    <w:p w14:paraId="1B177D72" w14:textId="77777777" w:rsidR="00EB28FD" w:rsidRDefault="00EB28FD">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_Toc441479495 \h </w:instrText>
      </w:r>
      <w:r>
        <w:rPr>
          <w:noProof/>
        </w:rPr>
      </w:r>
      <w:r>
        <w:rPr>
          <w:noProof/>
        </w:rPr>
        <w:fldChar w:fldCharType="separate"/>
      </w:r>
      <w:r>
        <w:rPr>
          <w:noProof/>
        </w:rPr>
        <w:t>14</w:t>
      </w:r>
      <w:r>
        <w:rPr>
          <w:noProof/>
        </w:rPr>
        <w:fldChar w:fldCharType="end"/>
      </w:r>
    </w:p>
    <w:p w14:paraId="6F344F42" w14:textId="77777777" w:rsidR="00EB28FD" w:rsidRDefault="00EB28FD">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_Toc441479496 \h </w:instrText>
      </w:r>
      <w:r>
        <w:rPr>
          <w:noProof/>
        </w:rPr>
      </w:r>
      <w:r>
        <w:rPr>
          <w:noProof/>
        </w:rPr>
        <w:fldChar w:fldCharType="separate"/>
      </w:r>
      <w:r>
        <w:rPr>
          <w:noProof/>
        </w:rPr>
        <w:t>15</w:t>
      </w:r>
      <w:r>
        <w:rPr>
          <w:noProof/>
        </w:rPr>
        <w:fldChar w:fldCharType="end"/>
      </w:r>
    </w:p>
    <w:p w14:paraId="44D196CE" w14:textId="77777777" w:rsidR="00EB28FD" w:rsidRDefault="00EB28FD">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_Toc441479497 \h </w:instrText>
      </w:r>
      <w:r>
        <w:rPr>
          <w:noProof/>
        </w:rPr>
      </w:r>
      <w:r>
        <w:rPr>
          <w:noProof/>
        </w:rPr>
        <w:fldChar w:fldCharType="separate"/>
      </w:r>
      <w:r>
        <w:rPr>
          <w:noProof/>
        </w:rPr>
        <w:t>16</w:t>
      </w:r>
      <w:r>
        <w:rPr>
          <w:noProof/>
        </w:rPr>
        <w:fldChar w:fldCharType="end"/>
      </w:r>
    </w:p>
    <w:p w14:paraId="3793322E" w14:textId="77777777" w:rsidR="00EB28FD" w:rsidRDefault="00EB28FD">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_Toc441479498 \h </w:instrText>
      </w:r>
      <w:r>
        <w:rPr>
          <w:noProof/>
        </w:rPr>
      </w:r>
      <w:r>
        <w:rPr>
          <w:noProof/>
        </w:rPr>
        <w:fldChar w:fldCharType="separate"/>
      </w:r>
      <w:r>
        <w:rPr>
          <w:noProof/>
        </w:rPr>
        <w:t>17</w:t>
      </w:r>
      <w:r>
        <w:rPr>
          <w:noProof/>
        </w:rPr>
        <w:fldChar w:fldCharType="end"/>
      </w:r>
    </w:p>
    <w:p w14:paraId="24F8E448" w14:textId="77777777" w:rsidR="00EB28FD" w:rsidRDefault="00EB28FD">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_Toc441479499 \h </w:instrText>
      </w:r>
      <w:r>
        <w:rPr>
          <w:noProof/>
        </w:rPr>
      </w:r>
      <w:r>
        <w:rPr>
          <w:noProof/>
        </w:rPr>
        <w:fldChar w:fldCharType="separate"/>
      </w:r>
      <w:r>
        <w:rPr>
          <w:noProof/>
        </w:rPr>
        <w:t>17</w:t>
      </w:r>
      <w:r>
        <w:rPr>
          <w:noProof/>
        </w:rPr>
        <w:fldChar w:fldCharType="end"/>
      </w:r>
    </w:p>
    <w:p w14:paraId="7B5A6243" w14:textId="77777777" w:rsidR="00EB28FD" w:rsidRDefault="00EB28FD">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_Toc441479500 \h </w:instrText>
      </w:r>
      <w:r>
        <w:rPr>
          <w:noProof/>
        </w:rPr>
      </w:r>
      <w:r>
        <w:rPr>
          <w:noProof/>
        </w:rPr>
        <w:fldChar w:fldCharType="separate"/>
      </w:r>
      <w:r>
        <w:rPr>
          <w:noProof/>
        </w:rPr>
        <w:t>17</w:t>
      </w:r>
      <w:r>
        <w:rPr>
          <w:noProof/>
        </w:rPr>
        <w:fldChar w:fldCharType="end"/>
      </w:r>
    </w:p>
    <w:p w14:paraId="5578A8D0" w14:textId="77777777" w:rsidR="00EB28FD" w:rsidRDefault="00EB28FD">
      <w:pPr>
        <w:pStyle w:val="TOC1"/>
        <w:rPr>
          <w:rFonts w:asciiTheme="minorHAnsi" w:eastAsiaTheme="minorEastAsia" w:hAnsiTheme="minorHAnsi" w:cstheme="minorBidi"/>
          <w:b w:val="0"/>
          <w:noProof/>
          <w:sz w:val="22"/>
          <w:szCs w:val="22"/>
        </w:rPr>
      </w:pPr>
      <w:r>
        <w:rPr>
          <w:noProof/>
          <w:lang w:eastAsia="en-GB"/>
        </w:rPr>
        <w:t>5.</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_Toc441479501 \h </w:instrText>
      </w:r>
      <w:r>
        <w:rPr>
          <w:noProof/>
        </w:rPr>
      </w:r>
      <w:r>
        <w:rPr>
          <w:noProof/>
        </w:rPr>
        <w:fldChar w:fldCharType="separate"/>
      </w:r>
      <w:r>
        <w:rPr>
          <w:noProof/>
        </w:rPr>
        <w:t>17</w:t>
      </w:r>
      <w:r>
        <w:rPr>
          <w:noProof/>
        </w:rPr>
        <w:fldChar w:fldCharType="end"/>
      </w:r>
    </w:p>
    <w:p w14:paraId="085EE723" w14:textId="77777777"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14:paraId="3BD5CBCF" w14:textId="77777777" w:rsidR="00237FD5" w:rsidRDefault="00237FD5" w:rsidP="00237FD5">
      <w:pPr>
        <w:pStyle w:val="Heading1"/>
        <w:tabs>
          <w:tab w:val="clear" w:pos="720"/>
          <w:tab w:val="num" w:pos="1080"/>
        </w:tabs>
        <w:ind w:left="1080"/>
      </w:pPr>
      <w:bookmarkStart w:id="3" w:name="_Toc146698395"/>
      <w:bookmarkStart w:id="4" w:name="_Toc441479480"/>
      <w:bookmarkStart w:id="5" w:name="_Toc216071604"/>
      <w:bookmarkEnd w:id="0"/>
      <w:bookmarkEnd w:id="3"/>
      <w:r>
        <w:lastRenderedPageBreak/>
        <w:t>About this document</w:t>
      </w:r>
      <w:bookmarkEnd w:id="4"/>
    </w:p>
    <w:p w14:paraId="13F8907B" w14:textId="0F631977" w:rsidR="00237FD5" w:rsidRPr="00237FD5" w:rsidRDefault="00237FD5" w:rsidP="00237FD5">
      <w:pPr>
        <w:ind w:left="360"/>
        <w:rPr>
          <w:sz w:val="24"/>
        </w:rPr>
      </w:pPr>
      <w:r w:rsidRPr="00237FD5">
        <w:rPr>
          <w:sz w:val="24"/>
        </w:rPr>
        <w:t xml:space="preserve">The </w:t>
      </w:r>
      <w:r>
        <w:rPr>
          <w:sz w:val="24"/>
        </w:rPr>
        <w:t>interfaces</w:t>
      </w:r>
      <w:r w:rsidR="0002585A">
        <w:rPr>
          <w:sz w:val="24"/>
        </w:rPr>
        <w:t xml:space="preserve"> for the Integrated Reach Database System (IRDS)</w:t>
      </w:r>
      <w:r>
        <w:rPr>
          <w:sz w:val="24"/>
        </w:rPr>
        <w:t xml:space="preserve"> </w:t>
      </w:r>
      <w:r w:rsidR="0002585A">
        <w:rPr>
          <w:sz w:val="24"/>
        </w:rPr>
        <w:t>have been</w:t>
      </w:r>
      <w:r w:rsidRPr="00237FD5">
        <w:rPr>
          <w:sz w:val="24"/>
        </w:rPr>
        <w:t xml:space="preserve"> designed through a series of sprint cycles in collaboration with VA stakeholders and users. </w:t>
      </w:r>
      <w:r w:rsidR="0002585A" w:rsidRPr="00093A5D">
        <w:rPr>
          <w:rFonts w:eastAsia="Calibri"/>
          <w:bCs/>
          <w:color w:val="000000"/>
          <w:sz w:val="24"/>
        </w:rPr>
        <w:t xml:space="preserve">This document </w:t>
      </w:r>
      <w:r w:rsidR="0002585A">
        <w:rPr>
          <w:rFonts w:eastAsia="Calibri"/>
          <w:bCs/>
          <w:color w:val="000000"/>
          <w:sz w:val="24"/>
        </w:rPr>
        <w:t>was initially prepared</w:t>
      </w:r>
      <w:r w:rsidR="0002585A" w:rsidRPr="00093A5D">
        <w:rPr>
          <w:rFonts w:eastAsia="Calibri"/>
          <w:bCs/>
          <w:color w:val="000000"/>
          <w:sz w:val="24"/>
        </w:rPr>
        <w:t xml:space="preserve"> </w:t>
      </w:r>
      <w:r w:rsidR="0002585A">
        <w:rPr>
          <w:rFonts w:eastAsia="Calibri"/>
          <w:bCs/>
          <w:color w:val="000000"/>
          <w:sz w:val="24"/>
        </w:rPr>
        <w:t>and delivered 30 days after contract award and has been</w:t>
      </w:r>
      <w:r w:rsidR="0002585A" w:rsidRPr="00093A5D">
        <w:rPr>
          <w:rFonts w:eastAsia="Calibri"/>
          <w:bCs/>
          <w:color w:val="000000"/>
          <w:sz w:val="24"/>
        </w:rPr>
        <w:t xml:space="preserve"> updated </w:t>
      </w:r>
      <w:r w:rsidR="0002585A">
        <w:rPr>
          <w:rFonts w:eastAsia="Calibri"/>
          <w:bCs/>
          <w:color w:val="000000"/>
          <w:sz w:val="24"/>
        </w:rPr>
        <w:t>monthly thereafter.</w:t>
      </w:r>
    </w:p>
    <w:p w14:paraId="41CB6EB6" w14:textId="77777777" w:rsidR="00D952B0" w:rsidRPr="00FD58AE" w:rsidRDefault="00D952B0" w:rsidP="00C44A4A">
      <w:pPr>
        <w:pStyle w:val="Heading1"/>
        <w:tabs>
          <w:tab w:val="clear" w:pos="720"/>
          <w:tab w:val="num" w:pos="1080"/>
        </w:tabs>
        <w:ind w:left="1080"/>
      </w:pPr>
      <w:bookmarkStart w:id="6" w:name="_Toc441479481"/>
      <w:r w:rsidRPr="00FD58AE">
        <w:t>Introduction</w:t>
      </w:r>
      <w:bookmarkEnd w:id="5"/>
      <w:bookmarkEnd w:id="6"/>
    </w:p>
    <w:p w14:paraId="34632684" w14:textId="3697DB30"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w:t>
      </w:r>
      <w:r w:rsidR="0002585A">
        <w:t xml:space="preserve">IRDS </w:t>
      </w:r>
      <w:r w:rsidRPr="00EC1DE2">
        <w:t xml:space="preserve">innovation is to promote the general health of the </w:t>
      </w:r>
      <w:r w:rsidR="00136E11">
        <w:t>Veteran</w:t>
      </w:r>
      <w:r w:rsidRPr="00EC1DE2">
        <w:t xml:space="preserve"> population and effectively intervene in issues before they escalate in crisis. </w:t>
      </w:r>
    </w:p>
    <w:p w14:paraId="5AC96D18" w14:textId="77777777"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14:paraId="7C6B1512" w14:textId="4927F042" w:rsidR="00737FCC" w:rsidRPr="00EC1DE2" w:rsidRDefault="003C34EA" w:rsidP="00F77199">
      <w:pPr>
        <w:pStyle w:val="BodyText"/>
        <w:ind w:left="360"/>
        <w:rPr>
          <w:rFonts w:ascii="Arial" w:hAnsi="Arial"/>
          <w:sz w:val="24"/>
          <w:szCs w:val="24"/>
        </w:rPr>
      </w:pPr>
      <w:r w:rsidRPr="00EC1DE2">
        <w:rPr>
          <w:sz w:val="24"/>
          <w:szCs w:val="24"/>
        </w:rPr>
        <w:t xml:space="preserve">The IRDS innovation will serve to bolster the three major components of </w:t>
      </w:r>
      <w:r w:rsidR="00B414AE">
        <w:rPr>
          <w:sz w:val="24"/>
          <w:szCs w:val="24"/>
        </w:rPr>
        <w:t xml:space="preserve">Veterans Health </w:t>
      </w:r>
      <w:r w:rsidR="00751BC4">
        <w:rPr>
          <w:sz w:val="24"/>
          <w:szCs w:val="24"/>
        </w:rPr>
        <w:t>Administration’s</w:t>
      </w:r>
      <w:r w:rsidR="00B414AE">
        <w:rPr>
          <w:sz w:val="24"/>
          <w:szCs w:val="24"/>
        </w:rPr>
        <w:t xml:space="preserve"> (</w:t>
      </w:r>
      <w:r w:rsidRPr="00EC1DE2">
        <w:rPr>
          <w:sz w:val="24"/>
          <w:szCs w:val="24"/>
        </w:rPr>
        <w:t>VHA</w:t>
      </w:r>
      <w:r w:rsidR="00B414AE">
        <w:rPr>
          <w:sz w:val="24"/>
          <w:szCs w:val="24"/>
        </w:rPr>
        <w:t>)</w:t>
      </w:r>
      <w:r w:rsidRPr="00EC1DE2">
        <w:rPr>
          <w:sz w:val="24"/>
          <w:szCs w:val="24"/>
        </w:rPr>
        <w:t xml:space="preserve">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14:paraId="33144E33" w14:textId="77777777" w:rsidR="00737FCC" w:rsidRDefault="001019C4" w:rsidP="00C44A4A">
      <w:pPr>
        <w:pStyle w:val="Heading2"/>
        <w:ind w:left="1260"/>
      </w:pPr>
      <w:bookmarkStart w:id="8" w:name="_Toc441479482"/>
      <w:r>
        <w:t>Scope</w:t>
      </w:r>
      <w:bookmarkEnd w:id="8"/>
    </w:p>
    <w:bookmarkEnd w:id="7"/>
    <w:p w14:paraId="2D08BB58" w14:textId="77777777"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14:paraId="1ED08933" w14:textId="21A7C781" w:rsidR="00C12FFE" w:rsidRPr="00805C93" w:rsidRDefault="00C12FFE" w:rsidP="00C44A4A">
      <w:pPr>
        <w:pStyle w:val="NoSpacing"/>
        <w:ind w:left="360"/>
        <w:rPr>
          <w:rFonts w:eastAsia="MS Mincho"/>
          <w:b/>
          <w:iCs/>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14:paraId="412C2DB6" w14:textId="77777777"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14:paraId="56E28432" w14:textId="006BE430"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14:paraId="4AF64D47" w14:textId="77777777"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14:paraId="65FF71D6" w14:textId="77777777"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14:paraId="13BEFECE" w14:textId="62B3A4FC"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r w:rsidR="00211EC3">
        <w:rPr>
          <w:rFonts w:eastAsia="MS Mincho"/>
          <w:sz w:val="24"/>
          <w:lang w:eastAsia="en-GB"/>
        </w:rPr>
        <w:t xml:space="preserve"> </w:t>
      </w:r>
    </w:p>
    <w:p w14:paraId="2141D312"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14:paraId="754B0FC9"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14:paraId="5BA97F57" w14:textId="77777777" w:rsidR="003C34EA" w:rsidRPr="00805C93" w:rsidRDefault="003C34EA" w:rsidP="00C44A4A">
      <w:pPr>
        <w:pStyle w:val="NoSpacing"/>
        <w:ind w:left="360"/>
        <w:rPr>
          <w:rFonts w:eastAsia="MS Mincho"/>
          <w:sz w:val="24"/>
          <w:lang w:eastAsia="en-GB"/>
        </w:rPr>
      </w:pPr>
    </w:p>
    <w:p w14:paraId="1087070C" w14:textId="77777777"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9"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14:paraId="2726140E" w14:textId="77777777" w:rsidR="00737FCC" w:rsidRPr="00A41692" w:rsidRDefault="00D36A48" w:rsidP="00C44A4A">
      <w:pPr>
        <w:pStyle w:val="Heading2"/>
        <w:ind w:left="1260"/>
        <w:rPr>
          <w:lang w:eastAsia="en-GB"/>
        </w:rPr>
      </w:pPr>
      <w:bookmarkStart w:id="10" w:name="_Toc441479483"/>
      <w:r>
        <w:rPr>
          <w:lang w:eastAsia="en-GB"/>
        </w:rPr>
        <w:t>Assumptions</w:t>
      </w:r>
      <w:bookmarkEnd w:id="10"/>
    </w:p>
    <w:p w14:paraId="7ADC1581" w14:textId="2ECDDAF0" w:rsidR="00E16A0B" w:rsidRPr="00E16A0B" w:rsidRDefault="0002585A" w:rsidP="00E16A0B">
      <w:pPr>
        <w:ind w:left="360"/>
        <w:rPr>
          <w:sz w:val="24"/>
        </w:rPr>
      </w:pPr>
      <w:r>
        <w:rPr>
          <w:sz w:val="24"/>
        </w:rPr>
        <w:t>All assumptions related to the overall design and architecture of the application are recorded in the IRDS S</w:t>
      </w:r>
      <w:r w:rsidR="00D6627C">
        <w:rPr>
          <w:sz w:val="24"/>
        </w:rPr>
        <w:t>ystem Design Document (S</w:t>
      </w:r>
      <w:r>
        <w:rPr>
          <w:sz w:val="24"/>
        </w:rPr>
        <w:t>DD</w:t>
      </w:r>
      <w:r w:rsidR="00D6627C">
        <w:rPr>
          <w:sz w:val="24"/>
        </w:rPr>
        <w:t>)</w:t>
      </w:r>
      <w:r>
        <w:rPr>
          <w:sz w:val="24"/>
        </w:rPr>
        <w:t xml:space="preserve">. </w:t>
      </w:r>
    </w:p>
    <w:p w14:paraId="6831ED72" w14:textId="77777777" w:rsidR="00D84098" w:rsidRDefault="00D84098" w:rsidP="00C44A4A">
      <w:pPr>
        <w:pStyle w:val="Heading2"/>
        <w:ind w:left="1260"/>
        <w:rPr>
          <w:lang w:eastAsia="en-GB"/>
        </w:rPr>
      </w:pPr>
      <w:bookmarkStart w:id="11" w:name="_Toc441479484"/>
      <w:r>
        <w:rPr>
          <w:lang w:eastAsia="en-GB"/>
        </w:rPr>
        <w:t>References</w:t>
      </w:r>
      <w:bookmarkEnd w:id="11"/>
    </w:p>
    <w:p w14:paraId="5E6F2AB8" w14:textId="77777777"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14:paraId="69C6BBCB" w14:textId="77777777" w:rsidR="00D84098" w:rsidRPr="00805C93" w:rsidRDefault="00D84098" w:rsidP="00C44A4A">
      <w:pPr>
        <w:ind w:left="360"/>
        <w:rPr>
          <w:sz w:val="24"/>
        </w:rPr>
      </w:pPr>
    </w:p>
    <w:p w14:paraId="081F4A9E" w14:textId="77777777"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14:paraId="337E4A25" w14:textId="1784BB5A" w:rsidR="00FB6037" w:rsidRPr="00805C93" w:rsidRDefault="0071102B" w:rsidP="00C44A4A">
      <w:pPr>
        <w:pStyle w:val="ListParagraph"/>
        <w:numPr>
          <w:ilvl w:val="0"/>
          <w:numId w:val="44"/>
        </w:numPr>
        <w:ind w:left="1080"/>
        <w:rPr>
          <w:sz w:val="24"/>
        </w:rPr>
      </w:pPr>
      <w:r w:rsidRPr="00805C93">
        <w:rPr>
          <w:sz w:val="24"/>
        </w:rPr>
        <w:t>SDD</w:t>
      </w:r>
    </w:p>
    <w:p w14:paraId="244DFF43" w14:textId="77777777" w:rsidR="002357F8" w:rsidRDefault="004F2920" w:rsidP="00C44A4A">
      <w:pPr>
        <w:pStyle w:val="Heading2"/>
        <w:ind w:left="1260"/>
        <w:rPr>
          <w:lang w:eastAsia="en-GB"/>
        </w:rPr>
      </w:pPr>
      <w:bookmarkStart w:id="12" w:name="_Toc441479485"/>
      <w:r>
        <w:rPr>
          <w:lang w:eastAsia="en-GB"/>
        </w:rPr>
        <w:t>System Identification</w:t>
      </w:r>
      <w:bookmarkEnd w:id="12"/>
    </w:p>
    <w:bookmarkEnd w:id="9"/>
    <w:p w14:paraId="2BC8EEE8" w14:textId="5F4763C1" w:rsidR="00DD1E25" w:rsidRPr="00E041EA" w:rsidRDefault="007573A4" w:rsidP="00C44A4A">
      <w:pPr>
        <w:ind w:left="360"/>
        <w:rPr>
          <w:rFonts w:ascii="Arial" w:hAnsi="Arial" w:cs="Arial"/>
        </w:rPr>
      </w:pPr>
      <w:r w:rsidRPr="00DD1E25">
        <w:rPr>
          <w:sz w:val="24"/>
        </w:rPr>
        <w:t>Th</w:t>
      </w:r>
      <w:r w:rsidR="0002585A">
        <w:rPr>
          <w:sz w:val="24"/>
        </w:rPr>
        <w:t>is document describes the interface design for the IRDS as developed under the purview of the VA Center for Innovation</w:t>
      </w:r>
      <w:r w:rsidR="00266A09">
        <w:rPr>
          <w:sz w:val="24"/>
        </w:rPr>
        <w:t xml:space="preserve"> (VACI)</w:t>
      </w:r>
      <w:r w:rsidR="0002585A">
        <w:rPr>
          <w:sz w:val="24"/>
        </w:rPr>
        <w:t xml:space="preserve">. </w:t>
      </w:r>
    </w:p>
    <w:p w14:paraId="56820C7A" w14:textId="77777777" w:rsidR="00236923" w:rsidRPr="00236923" w:rsidRDefault="00D952B0" w:rsidP="00DD1E25">
      <w:pPr>
        <w:pStyle w:val="Heading1"/>
        <w:tabs>
          <w:tab w:val="clear" w:pos="720"/>
          <w:tab w:val="num" w:pos="1080"/>
        </w:tabs>
        <w:ind w:left="1080"/>
      </w:pPr>
      <w:bookmarkStart w:id="13" w:name="_Toc216071609"/>
      <w:bookmarkStart w:id="14" w:name="_Toc441479486"/>
      <w:r w:rsidRPr="00FD58AE">
        <w:t>Interface Definition</w:t>
      </w:r>
      <w:bookmarkEnd w:id="13"/>
      <w:r w:rsidR="0030648A">
        <w:t xml:space="preserve"> &amp; Requirements</w:t>
      </w:r>
      <w:bookmarkEnd w:id="14"/>
    </w:p>
    <w:p w14:paraId="56258820" w14:textId="77777777" w:rsidR="00D952B0" w:rsidRDefault="00D952B0" w:rsidP="00F77199">
      <w:pPr>
        <w:pStyle w:val="Heading2"/>
        <w:spacing w:before="0"/>
        <w:ind w:left="1260"/>
      </w:pPr>
      <w:bookmarkStart w:id="15" w:name="_Toc216071610"/>
      <w:bookmarkStart w:id="16" w:name="_Toc441479487"/>
      <w:r w:rsidRPr="00FD58AE">
        <w:t>System Overview</w:t>
      </w:r>
      <w:bookmarkEnd w:id="15"/>
      <w:bookmarkEnd w:id="16"/>
    </w:p>
    <w:p w14:paraId="78E40B5D" w14:textId="77777777"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14:paraId="5F94E386" w14:textId="77777777" w:rsidR="002662B9" w:rsidRPr="00805C93" w:rsidRDefault="002662B9" w:rsidP="00C44A4A">
      <w:pPr>
        <w:ind w:left="360"/>
        <w:rPr>
          <w:sz w:val="24"/>
        </w:rPr>
      </w:pPr>
    </w:p>
    <w:p w14:paraId="6DE96584" w14:textId="77777777" w:rsidR="0017153A" w:rsidRDefault="0017153A" w:rsidP="00C44A4A">
      <w:pPr>
        <w:ind w:left="360"/>
        <w:jc w:val="center"/>
      </w:pPr>
      <w:r w:rsidRPr="0017153A">
        <w:rPr>
          <w:noProof/>
        </w:rPr>
        <w:drawing>
          <wp:inline distT="0" distB="0" distL="0" distR="0" wp14:anchorId="69C6BE5A" wp14:editId="08817B69">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14:paraId="2DE870FD" w14:textId="77777777" w:rsidR="0017153A" w:rsidRPr="006312EB" w:rsidRDefault="0017153A" w:rsidP="00C44A4A">
      <w:pPr>
        <w:pStyle w:val="Caption"/>
        <w:ind w:left="360"/>
        <w:jc w:val="center"/>
        <w:rPr>
          <w:sz w:val="22"/>
        </w:rPr>
      </w:pPr>
      <w:r w:rsidRPr="006312EB">
        <w:rPr>
          <w:sz w:val="22"/>
        </w:rPr>
        <w:lastRenderedPageBreak/>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1</w:t>
      </w:r>
      <w:r w:rsidR="00E1674D" w:rsidRPr="006312EB">
        <w:rPr>
          <w:noProof/>
          <w:sz w:val="22"/>
        </w:rPr>
        <w:fldChar w:fldCharType="end"/>
      </w:r>
      <w:r w:rsidR="001A26E3" w:rsidRPr="006312EB">
        <w:rPr>
          <w:noProof/>
          <w:sz w:val="22"/>
        </w:rPr>
        <w:t>: IRDS System Overview</w:t>
      </w:r>
    </w:p>
    <w:p w14:paraId="49437373" w14:textId="77777777" w:rsidR="00D952B0" w:rsidRDefault="00AE3858" w:rsidP="00C44A4A">
      <w:pPr>
        <w:pStyle w:val="Heading2"/>
        <w:ind w:left="1260"/>
      </w:pPr>
      <w:bookmarkStart w:id="17" w:name="_Toc216071611"/>
      <w:r>
        <w:t xml:space="preserve"> </w:t>
      </w:r>
      <w:bookmarkStart w:id="18" w:name="_Toc441479488"/>
      <w:r w:rsidR="00D952B0" w:rsidRPr="00FD58AE">
        <w:t>Interface Overview</w:t>
      </w:r>
      <w:bookmarkEnd w:id="17"/>
      <w:bookmarkEnd w:id="18"/>
    </w:p>
    <w:p w14:paraId="3BB0DEF1" w14:textId="6A9B6AAD"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w:t>
      </w:r>
      <w:r w:rsidR="00D6627C" w:rsidRPr="00D6627C">
        <w:rPr>
          <w:sz w:val="24"/>
        </w:rPr>
        <w:t xml:space="preserve">Structured Query Language </w:t>
      </w:r>
      <w:r w:rsidR="00D6627C">
        <w:rPr>
          <w:sz w:val="24"/>
        </w:rPr>
        <w:t>(</w:t>
      </w:r>
      <w:r w:rsidRPr="00805C93">
        <w:rPr>
          <w:sz w:val="24"/>
        </w:rPr>
        <w:t>SQL</w:t>
      </w:r>
      <w:r w:rsidR="00D6627C">
        <w:rPr>
          <w:sz w:val="24"/>
        </w:rPr>
        <w:t>)</w:t>
      </w:r>
      <w:r w:rsidRPr="00805C93">
        <w:rPr>
          <w:sz w:val="24"/>
        </w:rPr>
        <w:t xml:space="preserve">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14:paraId="0B658711" w14:textId="77777777" w:rsidR="00AE3858" w:rsidRPr="00805C93" w:rsidRDefault="00AE3858" w:rsidP="00DD1E25">
      <w:pPr>
        <w:ind w:left="360"/>
        <w:rPr>
          <w:sz w:val="24"/>
        </w:rPr>
      </w:pPr>
    </w:p>
    <w:p w14:paraId="50FB3D8A" w14:textId="4143F533"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BD7B80">
        <w:rPr>
          <w:sz w:val="24"/>
        </w:rPr>
        <w:t xml:space="preserve"> </w:t>
      </w:r>
      <w:r w:rsidR="0006486F">
        <w:rPr>
          <w:sz w:val="24"/>
        </w:rPr>
        <w:t xml:space="preserve">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14:paraId="5174B0F9" w14:textId="77777777" w:rsidR="003A6307" w:rsidRPr="00805C93" w:rsidRDefault="003A6307" w:rsidP="00C44A4A">
      <w:pPr>
        <w:ind w:left="360"/>
        <w:rPr>
          <w:sz w:val="24"/>
        </w:rPr>
      </w:pPr>
    </w:p>
    <w:p w14:paraId="04B61222" w14:textId="77777777" w:rsidR="003A6307" w:rsidRDefault="00D43617" w:rsidP="00C44A4A">
      <w:pPr>
        <w:pStyle w:val="Caption"/>
        <w:ind w:left="360"/>
        <w:jc w:val="center"/>
      </w:pPr>
      <w:r>
        <w:rPr>
          <w:noProof/>
        </w:rPr>
        <w:drawing>
          <wp:inline distT="0" distB="0" distL="0" distR="0" wp14:anchorId="6A681028" wp14:editId="3540C465">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14:paraId="57E25560" w14:textId="77777777" w:rsidR="003A6307" w:rsidRPr="00F77199" w:rsidRDefault="003A6307" w:rsidP="00C44A4A">
      <w:pPr>
        <w:pStyle w:val="Caption"/>
        <w:ind w:left="360"/>
        <w:jc w:val="center"/>
        <w:rPr>
          <w:noProof/>
          <w:sz w:val="22"/>
        </w:rPr>
      </w:pPr>
      <w:r w:rsidRPr="00F77199">
        <w:rPr>
          <w:sz w:val="22"/>
        </w:rPr>
        <w:t xml:space="preserve">Figure </w:t>
      </w:r>
      <w:r w:rsidR="00E1674D" w:rsidRPr="00F77199">
        <w:rPr>
          <w:sz w:val="22"/>
        </w:rPr>
        <w:fldChar w:fldCharType="begin"/>
      </w:r>
      <w:r w:rsidR="00E1674D" w:rsidRPr="00F77199">
        <w:rPr>
          <w:sz w:val="22"/>
        </w:rPr>
        <w:instrText xml:space="preserve"> SEQ Figure \* ARABIC </w:instrText>
      </w:r>
      <w:r w:rsidR="00E1674D" w:rsidRPr="00F77199">
        <w:rPr>
          <w:sz w:val="22"/>
        </w:rPr>
        <w:fldChar w:fldCharType="separate"/>
      </w:r>
      <w:r w:rsidR="00655871">
        <w:rPr>
          <w:noProof/>
          <w:sz w:val="22"/>
        </w:rPr>
        <w:t>2</w:t>
      </w:r>
      <w:r w:rsidR="00E1674D" w:rsidRPr="00F77199">
        <w:rPr>
          <w:noProof/>
          <w:sz w:val="22"/>
        </w:rPr>
        <w:fldChar w:fldCharType="end"/>
      </w:r>
      <w:r w:rsidR="001A26E3" w:rsidRPr="00F77199">
        <w:rPr>
          <w:noProof/>
          <w:sz w:val="22"/>
        </w:rPr>
        <w:t>: IRDS Interface Overview</w:t>
      </w:r>
    </w:p>
    <w:p w14:paraId="20F23877" w14:textId="77777777" w:rsidR="00E36C6E" w:rsidRDefault="00E36C6E" w:rsidP="00C44A4A">
      <w:pPr>
        <w:ind w:left="360"/>
      </w:pPr>
    </w:p>
    <w:p w14:paraId="076CF8FD" w14:textId="77777777" w:rsidR="00E36C6E" w:rsidRDefault="00E36C6E" w:rsidP="00C44A4A">
      <w:pPr>
        <w:pStyle w:val="Heading3"/>
        <w:tabs>
          <w:tab w:val="clear" w:pos="1080"/>
          <w:tab w:val="num" w:pos="1440"/>
        </w:tabs>
        <w:ind w:left="1440"/>
      </w:pPr>
      <w:bookmarkStart w:id="19" w:name="_Toc441479489"/>
      <w:r>
        <w:lastRenderedPageBreak/>
        <w:t>External Data Sources</w:t>
      </w:r>
      <w:bookmarkEnd w:id="19"/>
    </w:p>
    <w:p w14:paraId="7A98A785" w14:textId="77777777"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14:paraId="4D5FA090" w14:textId="77777777" w:rsidR="00E36C6E" w:rsidRPr="00EC1DE2" w:rsidRDefault="00E36C6E" w:rsidP="00C44A4A">
      <w:pPr>
        <w:ind w:left="360"/>
        <w:rPr>
          <w:sz w:val="24"/>
        </w:rPr>
      </w:pPr>
    </w:p>
    <w:p w14:paraId="4B5408E4" w14:textId="2FBF7EDE" w:rsidR="00E36C6E" w:rsidRPr="00F77199" w:rsidRDefault="00E36C6E" w:rsidP="00F77199">
      <w:pPr>
        <w:pStyle w:val="ListParagraph"/>
        <w:numPr>
          <w:ilvl w:val="0"/>
          <w:numId w:val="48"/>
        </w:numPr>
        <w:rPr>
          <w:sz w:val="24"/>
        </w:rPr>
      </w:pPr>
      <w:r w:rsidRPr="00EC1DE2">
        <w:rPr>
          <w:sz w:val="24"/>
          <w:u w:val="single"/>
        </w:rPr>
        <w:t>VA Suicide Data Repository</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14:paraId="71E60025" w14:textId="77777777"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14:paraId="1FA08C2C" w14:textId="77777777" w:rsidR="00E36C6E" w:rsidRPr="00EC1DE2" w:rsidRDefault="00E36C6E" w:rsidP="00C44A4A">
      <w:pPr>
        <w:pStyle w:val="ListParagraph"/>
        <w:numPr>
          <w:ilvl w:val="0"/>
          <w:numId w:val="49"/>
        </w:numPr>
        <w:ind w:left="1440"/>
        <w:rPr>
          <w:sz w:val="24"/>
        </w:rPr>
      </w:pPr>
      <w:r w:rsidRPr="00EC1DE2">
        <w:rPr>
          <w:sz w:val="24"/>
        </w:rPr>
        <w:t>State Death Certificate Data (SDCD)</w:t>
      </w:r>
    </w:p>
    <w:p w14:paraId="6D2E29DB" w14:textId="77777777"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14:paraId="1F08A767" w14:textId="77777777"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14:paraId="7EB9F722" w14:textId="6072D6A0" w:rsidR="00E36C6E" w:rsidRPr="00F77199" w:rsidRDefault="00E36C6E" w:rsidP="00F77199">
      <w:pPr>
        <w:pStyle w:val="ListParagraph"/>
        <w:numPr>
          <w:ilvl w:val="0"/>
          <w:numId w:val="49"/>
        </w:numPr>
        <w:ind w:left="1440"/>
        <w:rPr>
          <w:sz w:val="24"/>
        </w:rPr>
      </w:pPr>
      <w:r w:rsidRPr="00EC1DE2">
        <w:rPr>
          <w:sz w:val="24"/>
        </w:rPr>
        <w:t>VA Beneficiary Identification Records Locator Subsystem (BIRLS) Death File</w:t>
      </w:r>
    </w:p>
    <w:p w14:paraId="3F4ABFA0" w14:textId="77777777" w:rsidR="00E36C6E" w:rsidRPr="00EC1DE2" w:rsidRDefault="00E36C6E" w:rsidP="00C44A4A">
      <w:pPr>
        <w:ind w:left="360"/>
        <w:rPr>
          <w:sz w:val="24"/>
        </w:rPr>
      </w:pPr>
    </w:p>
    <w:p w14:paraId="31A622BC" w14:textId="77777777" w:rsidR="00E36C6E" w:rsidRDefault="00136E11" w:rsidP="00C44A4A">
      <w:pPr>
        <w:pStyle w:val="ListParagraph"/>
        <w:numPr>
          <w:ilvl w:val="0"/>
          <w:numId w:val="48"/>
        </w:numPr>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is assumed that some VHA data will be retrieved directly from the VA Vista system. 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14:paraId="4D8F5652" w14:textId="5A7A0EF8" w:rsidR="0058304C" w:rsidRPr="00F77199" w:rsidRDefault="0058304C" w:rsidP="00F77199">
      <w:pPr>
        <w:pStyle w:val="ListParagraph"/>
        <w:ind w:left="1080"/>
        <w:rPr>
          <w:b/>
          <w:sz w:val="24"/>
        </w:rPr>
      </w:pPr>
      <w:r w:rsidRPr="00F77199">
        <w:rPr>
          <w:b/>
          <w:sz w:val="24"/>
        </w:rPr>
        <w:t>NOTE: At the time of the latest version of this document, no specifications have been developed to pull data directly from VistA to IRDS.</w:t>
      </w:r>
      <w:r w:rsidR="00427E1F">
        <w:rPr>
          <w:b/>
          <w:sz w:val="24"/>
        </w:rPr>
        <w:t xml:space="preserve">  (Future capability)</w:t>
      </w:r>
    </w:p>
    <w:p w14:paraId="0EEF6155" w14:textId="77777777" w:rsidR="00E64D89" w:rsidRPr="008F1C1C" w:rsidRDefault="00E64D89" w:rsidP="008F1C1C">
      <w:pPr>
        <w:pStyle w:val="ListParagraph"/>
        <w:rPr>
          <w:sz w:val="24"/>
        </w:rPr>
      </w:pPr>
    </w:p>
    <w:p w14:paraId="1075AFAE" w14:textId="77777777"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VistA data) </w:t>
      </w:r>
      <w:r w:rsidRPr="00A5710B">
        <w:rPr>
          <w:sz w:val="24"/>
        </w:rPr>
        <w:t>i</w:t>
      </w:r>
      <w:r w:rsidR="00FC38C5" w:rsidRPr="00A5710B">
        <w:rPr>
          <w:sz w:val="24"/>
        </w:rPr>
        <w:t>n</w:t>
      </w:r>
      <w:r w:rsidRPr="00A5710B">
        <w:rPr>
          <w:sz w:val="24"/>
        </w:rPr>
        <w:t xml:space="preserve"> SQL Server format. </w:t>
      </w:r>
      <w:r w:rsidR="002D76F3" w:rsidRPr="00A5710B">
        <w:rPr>
          <w:sz w:val="24"/>
        </w:rPr>
        <w:t>VistA</w:t>
      </w:r>
      <w:r w:rsidR="00FC38C5" w:rsidRPr="00A5710B">
        <w:rPr>
          <w:sz w:val="24"/>
        </w:rPr>
        <w:t xml:space="preserve"> data stored in CDW will be imported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will be deployed on an ETL server provided by CDW. The SSIS packages will: </w:t>
      </w:r>
    </w:p>
    <w:p w14:paraId="0DE169BA" w14:textId="78E58569"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production</w:t>
      </w:r>
      <w:r w:rsidR="009F1C29">
        <w:rPr>
          <w:sz w:val="24"/>
        </w:rPr>
        <w:t>s</w:t>
      </w:r>
      <w:r w:rsidR="003B47D4">
        <w:rPr>
          <w:sz w:val="24"/>
        </w:rPr>
        <w:t xml:space="preserve"> </w:t>
      </w:r>
      <w:r w:rsidRPr="00312354">
        <w:rPr>
          <w:sz w:val="24"/>
        </w:rPr>
        <w:t>server</w:t>
      </w:r>
      <w:r w:rsidR="00D6627C">
        <w:rPr>
          <w:sz w:val="24"/>
        </w:rPr>
        <w:t>;</w:t>
      </w:r>
    </w:p>
    <w:p w14:paraId="1BA1AAF0" w14:textId="580F9033" w:rsidR="00A5710B" w:rsidRPr="00312354" w:rsidRDefault="00A5710B" w:rsidP="00312354">
      <w:pPr>
        <w:pStyle w:val="ListParagraph"/>
        <w:numPr>
          <w:ilvl w:val="0"/>
          <w:numId w:val="63"/>
        </w:numPr>
        <w:rPr>
          <w:sz w:val="24"/>
        </w:rPr>
      </w:pPr>
      <w:r>
        <w:rPr>
          <w:sz w:val="24"/>
        </w:rPr>
        <w:t>P</w:t>
      </w:r>
      <w:r w:rsidRPr="00312354">
        <w:rPr>
          <w:sz w:val="24"/>
        </w:rPr>
        <w:t>ull data from the CDWWork database on the CDW server into the VACI_IRDS database</w:t>
      </w:r>
      <w:r w:rsidR="003B47D4">
        <w:rPr>
          <w:sz w:val="24"/>
        </w:rPr>
        <w:t xml:space="preserve"> on that server</w:t>
      </w:r>
      <w:r w:rsidR="00D6627C">
        <w:rPr>
          <w:sz w:val="24"/>
        </w:rPr>
        <w:t>;</w:t>
      </w:r>
    </w:p>
    <w:p w14:paraId="24276CAA" w14:textId="681BE657"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r w:rsidR="00D6627C">
        <w:rPr>
          <w:sz w:val="24"/>
        </w:rPr>
        <w:t>; and</w:t>
      </w:r>
    </w:p>
    <w:p w14:paraId="1780876F" w14:textId="11609470"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r w:rsidR="00D6627C">
        <w:rPr>
          <w:sz w:val="24"/>
        </w:rPr>
        <w:t>.</w:t>
      </w:r>
    </w:p>
    <w:p w14:paraId="38D8605A" w14:textId="77777777" w:rsidR="00A5710B" w:rsidRPr="00A5710B" w:rsidRDefault="00A5710B" w:rsidP="00312354">
      <w:pPr>
        <w:ind w:left="1080"/>
        <w:rPr>
          <w:sz w:val="24"/>
        </w:rPr>
      </w:pPr>
    </w:p>
    <w:p w14:paraId="5B7C6B7C" w14:textId="30A09902" w:rsidR="00647DFB" w:rsidRPr="00D6627C" w:rsidRDefault="00606F64" w:rsidP="00AD7E46">
      <w:pPr>
        <w:ind w:left="720"/>
      </w:pPr>
      <w:r>
        <w:object w:dxaOrig="11820" w:dyaOrig="8595" w14:anchorId="10BB25D2">
          <v:shape id="_x0000_i1026" type="#_x0000_t75" style="width:468pt;height:336pt" o:ole="">
            <v:imagedata r:id="rId20" o:title=""/>
          </v:shape>
          <o:OLEObject Type="Embed" ProgID="Visio.Drawing.15" ShapeID="_x0000_i1026" DrawAspect="Content" ObjectID="_1525610577" r:id="rId21"/>
        </w:object>
      </w:r>
    </w:p>
    <w:p w14:paraId="4F346663" w14:textId="77777777" w:rsidR="00647DFB" w:rsidRPr="006312EB" w:rsidRDefault="00647DFB" w:rsidP="00AD7E46">
      <w:pPr>
        <w:ind w:left="720"/>
        <w:jc w:val="center"/>
        <w:rPr>
          <w:rFonts w:ascii="Arial" w:hAnsi="Arial" w:cs="Arial"/>
          <w:b/>
          <w:sz w:val="24"/>
        </w:rPr>
      </w:pPr>
      <w:r w:rsidRPr="006312EB">
        <w:rPr>
          <w:rFonts w:ascii="Arial" w:hAnsi="Arial" w:cs="Arial"/>
          <w:b/>
        </w:rPr>
        <w:t xml:space="preserve">Figure </w:t>
      </w:r>
      <w:r w:rsidRPr="006312EB">
        <w:rPr>
          <w:rFonts w:ascii="Arial" w:hAnsi="Arial" w:cs="Arial"/>
          <w:b/>
        </w:rPr>
        <w:fldChar w:fldCharType="begin"/>
      </w:r>
      <w:r w:rsidRPr="006312EB">
        <w:rPr>
          <w:rFonts w:ascii="Arial" w:hAnsi="Arial" w:cs="Arial"/>
          <w:b/>
        </w:rPr>
        <w:instrText xml:space="preserve"> SEQ Figure \* ARABIC </w:instrText>
      </w:r>
      <w:r w:rsidRPr="006312EB">
        <w:rPr>
          <w:rFonts w:ascii="Arial" w:hAnsi="Arial" w:cs="Arial"/>
          <w:b/>
        </w:rPr>
        <w:fldChar w:fldCharType="separate"/>
      </w:r>
      <w:r w:rsidR="00655871" w:rsidRPr="006312EB">
        <w:rPr>
          <w:rFonts w:ascii="Arial" w:hAnsi="Arial" w:cs="Arial"/>
          <w:b/>
          <w:noProof/>
        </w:rPr>
        <w:t>3</w:t>
      </w:r>
      <w:r w:rsidRPr="006312EB">
        <w:rPr>
          <w:rFonts w:ascii="Arial" w:hAnsi="Arial" w:cs="Arial"/>
          <w:b/>
          <w:noProof/>
        </w:rPr>
        <w:fldChar w:fldCharType="end"/>
      </w:r>
      <w:r w:rsidRPr="006312EB">
        <w:rPr>
          <w:rFonts w:ascii="Arial" w:hAnsi="Arial" w:cs="Arial"/>
          <w:b/>
          <w:noProof/>
        </w:rPr>
        <w:t>: CDW/IRDS databases</w:t>
      </w:r>
    </w:p>
    <w:p w14:paraId="2848C4D9" w14:textId="77777777" w:rsidR="004B4107" w:rsidRDefault="004B4107" w:rsidP="00C44A4A">
      <w:pPr>
        <w:pStyle w:val="ListParagraph"/>
        <w:ind w:left="1080"/>
        <w:rPr>
          <w:sz w:val="24"/>
        </w:rPr>
      </w:pPr>
    </w:p>
    <w:p w14:paraId="0AB48D5B" w14:textId="77777777" w:rsidR="00264155" w:rsidRDefault="002177D3">
      <w:pPr>
        <w:pStyle w:val="ListParagraph"/>
        <w:numPr>
          <w:ilvl w:val="0"/>
          <w:numId w:val="48"/>
        </w:numPr>
        <w:rPr>
          <w:sz w:val="24"/>
        </w:rPr>
      </w:pPr>
      <w:r w:rsidRPr="00F77199">
        <w:rPr>
          <w:sz w:val="24"/>
          <w:u w:val="single"/>
        </w:rPr>
        <w:t>Enterprise Data Warehouse (EDW)</w:t>
      </w:r>
      <w:r>
        <w:rPr>
          <w:sz w:val="24"/>
        </w:rPr>
        <w:t xml:space="preserve">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14:paraId="4B9F8B57" w14:textId="0A17DA83" w:rsidR="0058304C" w:rsidRPr="00F77199" w:rsidRDefault="0058304C" w:rsidP="00F77199">
      <w:pPr>
        <w:pStyle w:val="ListParagraph"/>
        <w:ind w:left="1080"/>
        <w:rPr>
          <w:b/>
          <w:sz w:val="24"/>
        </w:rPr>
      </w:pPr>
      <w:r w:rsidRPr="007D7959">
        <w:rPr>
          <w:b/>
          <w:sz w:val="24"/>
        </w:rPr>
        <w:t>NOTE: At the time of the latest version of this document, no specifications have been developed to pull data</w:t>
      </w:r>
      <w:r w:rsidR="00CD3F8C">
        <w:rPr>
          <w:b/>
          <w:sz w:val="24"/>
        </w:rPr>
        <w:t xml:space="preserve"> from</w:t>
      </w:r>
      <w:r w:rsidRPr="007D7959">
        <w:rPr>
          <w:b/>
          <w:sz w:val="24"/>
        </w:rPr>
        <w:t xml:space="preserve"> </w:t>
      </w:r>
      <w:r>
        <w:rPr>
          <w:b/>
          <w:sz w:val="24"/>
        </w:rPr>
        <w:t>EDW</w:t>
      </w:r>
      <w:r w:rsidRPr="007D7959">
        <w:rPr>
          <w:b/>
          <w:sz w:val="24"/>
        </w:rPr>
        <w:t>.</w:t>
      </w:r>
      <w:r w:rsidR="00427E1F">
        <w:rPr>
          <w:b/>
          <w:sz w:val="24"/>
        </w:rPr>
        <w:t xml:space="preserve">  (Future capability)</w:t>
      </w:r>
    </w:p>
    <w:p w14:paraId="42B153AF" w14:textId="77777777" w:rsidR="00264155" w:rsidRDefault="00264155" w:rsidP="00312354">
      <w:pPr>
        <w:pStyle w:val="ListParagraph"/>
        <w:rPr>
          <w:sz w:val="24"/>
        </w:rPr>
      </w:pPr>
    </w:p>
    <w:p w14:paraId="27E43A91" w14:textId="1C1AB640" w:rsidR="0058304C" w:rsidRPr="00F77199"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Th</w:t>
      </w:r>
      <w:r w:rsidR="005C0BBF">
        <w:rPr>
          <w:sz w:val="24"/>
        </w:rPr>
        <w:t>is</w:t>
      </w:r>
      <w:r w:rsidRPr="00312354">
        <w:rPr>
          <w:sz w:val="24"/>
        </w:rPr>
        <w:t xml:space="preserve"> web site is a source for statistical information. The IRDS system imports data pertaining to suicide death rates for specified demographics via a call to a web service. The data is returned in XML format. That data is stripped from the XML tags and stored in a table in the Reach database, which is queried by the dashboard against Patient data that it is integrated with. </w:t>
      </w:r>
    </w:p>
    <w:p w14:paraId="79A785EB" w14:textId="77777777" w:rsidR="00FC38C5" w:rsidRPr="00312354" w:rsidRDefault="00FC38C5" w:rsidP="00312354">
      <w:pPr>
        <w:rPr>
          <w:sz w:val="24"/>
        </w:rPr>
      </w:pPr>
    </w:p>
    <w:p w14:paraId="2AC97FE2" w14:textId="77777777" w:rsidR="002F54E8" w:rsidRPr="00F77199" w:rsidRDefault="00264155">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14:paraId="04AD33D9" w14:textId="77777777" w:rsidR="00544079" w:rsidRPr="00FB2ED9" w:rsidRDefault="00544079" w:rsidP="00FB2ED9">
      <w:pPr>
        <w:pStyle w:val="ListParagraph"/>
        <w:rPr>
          <w:sz w:val="24"/>
        </w:rPr>
      </w:pPr>
    </w:p>
    <w:p w14:paraId="03AAD0D8" w14:textId="7E68DE70" w:rsidR="005C4A3D" w:rsidRPr="00FB2ED9" w:rsidRDefault="00544079" w:rsidP="00FB2ED9">
      <w:pPr>
        <w:pStyle w:val="ListParagraph"/>
        <w:numPr>
          <w:ilvl w:val="0"/>
          <w:numId w:val="48"/>
        </w:numPr>
        <w:rPr>
          <w:sz w:val="24"/>
        </w:rPr>
      </w:pPr>
      <w:r w:rsidRPr="00FB2ED9">
        <w:rPr>
          <w:sz w:val="24"/>
          <w:u w:val="single"/>
        </w:rPr>
        <w:t>Med</w:t>
      </w:r>
      <w:r w:rsidR="008405A5">
        <w:rPr>
          <w:sz w:val="24"/>
          <w:u w:val="single"/>
        </w:rPr>
        <w:t>SAS</w:t>
      </w:r>
      <w:r w:rsidR="008405A5" w:rsidRPr="008405A5">
        <w:rPr>
          <w:sz w:val="24"/>
          <w:u w:val="single"/>
        </w:rPr>
        <w:t xml:space="preserve">- </w:t>
      </w:r>
      <w:r w:rsidR="008405A5" w:rsidRPr="008405A5">
        <w:rPr>
          <w:sz w:val="24"/>
        </w:rPr>
        <w:t>Vista data is collected in SAS data sets in the MedSA</w:t>
      </w:r>
      <w:r w:rsidR="008405A5">
        <w:rPr>
          <w:sz w:val="24"/>
        </w:rPr>
        <w:t>S system. The risk model applied to</w:t>
      </w:r>
      <w:r w:rsidR="00F549A7">
        <w:rPr>
          <w:sz w:val="24"/>
        </w:rPr>
        <w:t xml:space="preserve"> the</w:t>
      </w:r>
      <w:r w:rsidR="008405A5">
        <w:rPr>
          <w:sz w:val="24"/>
        </w:rPr>
        <w:t xml:space="preserve"> IRDS system was developed by the VA against the MedSAS data set. When the IRDS analytics team </w:t>
      </w:r>
      <w:r w:rsidR="00F549A7">
        <w:rPr>
          <w:sz w:val="24"/>
        </w:rPr>
        <w:t>r</w:t>
      </w:r>
      <w:r w:rsidR="008405A5">
        <w:rPr>
          <w:sz w:val="24"/>
        </w:rPr>
        <w:t>an the model against the same data in the CDW, the model was no longer applicable. The IRDS analytics team developed a hybrid risk model that uses VistA data from CW, but uses MedSAS data for demographics of patients (DOB, Race, Marital Status, Urban/Rural, Service Connected, Region).</w:t>
      </w:r>
      <w:r w:rsidR="0002585A">
        <w:rPr>
          <w:sz w:val="24"/>
        </w:rPr>
        <w:t xml:space="preserve"> </w:t>
      </w:r>
      <w:r w:rsidR="008405A5" w:rsidRPr="00FB2ED9">
        <w:rPr>
          <w:sz w:val="24"/>
        </w:rPr>
        <w:t>The Reach database will contain a table that contains patient data with the date elements listed above and their Scrambled SSN (scrssn) as a unique identifier. When patients are imported from CDW to the Reach database in the IRDS system, that data is linked to the Medsas table via scrssn. If demographic data for a patien</w:t>
      </w:r>
      <w:r w:rsidR="00F549A7">
        <w:rPr>
          <w:sz w:val="24"/>
        </w:rPr>
        <w:t>t</w:t>
      </w:r>
      <w:r w:rsidR="008405A5" w:rsidRPr="00FB2ED9">
        <w:rPr>
          <w:sz w:val="24"/>
        </w:rPr>
        <w:t xml:space="preserve"> is </w:t>
      </w:r>
      <w:r w:rsidR="00520BCD" w:rsidRPr="00F549A7">
        <w:rPr>
          <w:sz w:val="24"/>
        </w:rPr>
        <w:t>avail</w:t>
      </w:r>
      <w:r w:rsidR="00520BCD">
        <w:rPr>
          <w:sz w:val="24"/>
        </w:rPr>
        <w:t>able in</w:t>
      </w:r>
      <w:r w:rsidR="008405A5" w:rsidRPr="00FB2ED9">
        <w:rPr>
          <w:sz w:val="24"/>
        </w:rPr>
        <w:t xml:space="preserve"> MedSAS</w:t>
      </w:r>
      <w:r w:rsidR="002D62F5">
        <w:rPr>
          <w:sz w:val="24"/>
        </w:rPr>
        <w:t>,</w:t>
      </w:r>
      <w:r w:rsidR="008405A5" w:rsidRPr="00FB2ED9">
        <w:rPr>
          <w:sz w:val="24"/>
        </w:rPr>
        <w:t xml:space="preserve"> the </w:t>
      </w:r>
      <w:r w:rsidR="002D62F5" w:rsidRPr="00FB2ED9">
        <w:rPr>
          <w:sz w:val="24"/>
        </w:rPr>
        <w:t>MedSAS</w:t>
      </w:r>
      <w:r w:rsidR="002D62F5" w:rsidRPr="00FB2ED9" w:rsidDel="002D62F5">
        <w:rPr>
          <w:sz w:val="24"/>
        </w:rPr>
        <w:t xml:space="preserve"> </w:t>
      </w:r>
      <w:r w:rsidR="008405A5" w:rsidRPr="00FB2ED9">
        <w:rPr>
          <w:sz w:val="24"/>
        </w:rPr>
        <w:t>values overwrite the CDW values for the patient in the Patient and PatientRiskFactors tables.</w:t>
      </w:r>
    </w:p>
    <w:p w14:paraId="596FDF51" w14:textId="77777777" w:rsidR="005C4A3D" w:rsidRPr="00EC1DE2" w:rsidRDefault="005C4A3D" w:rsidP="00C44A4A">
      <w:pPr>
        <w:pStyle w:val="ListParagraph"/>
        <w:ind w:left="1080"/>
        <w:rPr>
          <w:sz w:val="24"/>
        </w:rPr>
      </w:pPr>
    </w:p>
    <w:p w14:paraId="33D6FF97" w14:textId="77777777" w:rsidR="0001369F" w:rsidRDefault="00A5096C" w:rsidP="00C44A4A">
      <w:pPr>
        <w:pStyle w:val="Heading3"/>
        <w:tabs>
          <w:tab w:val="clear" w:pos="1080"/>
          <w:tab w:val="num" w:pos="1800"/>
        </w:tabs>
        <w:ind w:left="1440"/>
      </w:pPr>
      <w:bookmarkStart w:id="20" w:name="_Toc441479490"/>
      <w:r>
        <w:t>External Interfaces</w:t>
      </w:r>
      <w:bookmarkEnd w:id="20"/>
    </w:p>
    <w:p w14:paraId="5A18238A" w14:textId="77777777"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14:paraId="6B183D3F" w14:textId="77777777" w:rsidR="00A5096C" w:rsidRDefault="00A5096C" w:rsidP="00C44A4A">
      <w:pPr>
        <w:ind w:left="360"/>
        <w:rPr>
          <w:sz w:val="24"/>
        </w:rPr>
      </w:pPr>
    </w:p>
    <w:p w14:paraId="42CF4FF8" w14:textId="2BC2570C" w:rsidR="0001369F" w:rsidRPr="00F77199" w:rsidRDefault="0001369F" w:rsidP="00F77199">
      <w:pPr>
        <w:pStyle w:val="ListParagraph"/>
        <w:numPr>
          <w:ilvl w:val="0"/>
          <w:numId w:val="54"/>
        </w:numPr>
        <w:ind w:left="1080"/>
        <w:rPr>
          <w:sz w:val="24"/>
        </w:rPr>
      </w:pPr>
      <w:r w:rsidRPr="00F77199">
        <w:rPr>
          <w:sz w:val="24"/>
          <w:u w:val="single"/>
        </w:rPr>
        <w:t xml:space="preserve">IRDS </w:t>
      </w:r>
      <w:r w:rsidR="008B65BC" w:rsidRPr="00F77199">
        <w:rPr>
          <w:sz w:val="24"/>
          <w:u w:val="single"/>
        </w:rPr>
        <w:t xml:space="preserve">Surveillance </w:t>
      </w:r>
      <w:r w:rsidRPr="00F77199">
        <w:rPr>
          <w:sz w:val="24"/>
          <w:u w:val="single"/>
        </w:rPr>
        <w:t>Dashboard</w:t>
      </w:r>
      <w:r w:rsidRPr="00C44A4A">
        <w:rPr>
          <w:sz w:val="24"/>
        </w:rPr>
        <w:t xml:space="preserve">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w:t>
      </w:r>
      <w:r w:rsidR="00BD7B80">
        <w:rPr>
          <w:sz w:val="24"/>
        </w:rPr>
        <w:t xml:space="preserve"> </w:t>
      </w:r>
      <w:r w:rsidR="008B65BC" w:rsidRPr="00C44A4A">
        <w:rPr>
          <w:sz w:val="24"/>
        </w:rPr>
        <w:t xml:space="preserve">These are processed and organized into </w:t>
      </w:r>
      <w:r w:rsidR="00520BCD" w:rsidRPr="00C44A4A">
        <w:rPr>
          <w:sz w:val="24"/>
        </w:rPr>
        <w:t>visualizations, which</w:t>
      </w:r>
      <w:r w:rsidR="008B65BC" w:rsidRPr="00C44A4A">
        <w:rPr>
          <w:sz w:val="24"/>
        </w:rPr>
        <w:t xml:space="preserve"> will assist SPCs and other VA personnel in their duties.</w:t>
      </w:r>
    </w:p>
    <w:p w14:paraId="4D58DBAE" w14:textId="59922C98" w:rsidR="00D6627C" w:rsidRDefault="008B65BC">
      <w:pPr>
        <w:pStyle w:val="ListParagraph"/>
        <w:numPr>
          <w:ilvl w:val="1"/>
          <w:numId w:val="55"/>
        </w:numPr>
        <w:ind w:left="1800"/>
        <w:rPr>
          <w:sz w:val="24"/>
        </w:rPr>
      </w:pPr>
      <w:r w:rsidRPr="00F77199">
        <w:rPr>
          <w:sz w:val="24"/>
        </w:rPr>
        <w:t xml:space="preserve">This dashboard will reflect data updated on a daily basis and may include charts, tables, maps, animations, other graphics and visual technology. </w:t>
      </w:r>
    </w:p>
    <w:p w14:paraId="59E8F763" w14:textId="57C596C3" w:rsidR="008B65BC" w:rsidRPr="00D6627C" w:rsidRDefault="008B65BC">
      <w:pPr>
        <w:pStyle w:val="ListParagraph"/>
        <w:numPr>
          <w:ilvl w:val="1"/>
          <w:numId w:val="55"/>
        </w:numPr>
        <w:ind w:left="1800"/>
        <w:rPr>
          <w:sz w:val="24"/>
        </w:rPr>
      </w:pPr>
      <w:r w:rsidRPr="00D6627C">
        <w:rPr>
          <w:sz w:val="24"/>
        </w:rPr>
        <w:t>The dashboard will have configurable features based on user roles as defined by the stakeholders.</w:t>
      </w:r>
      <w:r w:rsidR="00BD7B80" w:rsidRPr="00D6627C">
        <w:rPr>
          <w:sz w:val="24"/>
        </w:rPr>
        <w:t xml:space="preserve"> </w:t>
      </w:r>
      <w:r w:rsidRPr="00D6627C">
        <w:rPr>
          <w:sz w:val="24"/>
        </w:rPr>
        <w:t>This will provide for distinct views to meet each role’s business needs.</w:t>
      </w:r>
    </w:p>
    <w:p w14:paraId="59676AE1" w14:textId="77777777" w:rsidR="003A6730" w:rsidRDefault="003A6730" w:rsidP="00C44A4A">
      <w:pPr>
        <w:pStyle w:val="ListParagraph"/>
        <w:ind w:left="1440"/>
        <w:rPr>
          <w:sz w:val="24"/>
        </w:rPr>
      </w:pPr>
    </w:p>
    <w:p w14:paraId="6F7C1260" w14:textId="77777777" w:rsidR="003A6730" w:rsidRDefault="003A6730" w:rsidP="00C44A4A">
      <w:pPr>
        <w:pStyle w:val="ListParagraph"/>
        <w:rPr>
          <w:sz w:val="24"/>
        </w:rPr>
      </w:pPr>
      <w:r>
        <w:object w:dxaOrig="11142" w:dyaOrig="3505" w14:anchorId="76A69592">
          <v:shape id="_x0000_i1027" type="#_x0000_t75" style="width:396pt;height:120pt" o:ole="">
            <v:imagedata r:id="rId22" o:title=""/>
          </v:shape>
          <o:OLEObject Type="Embed" ProgID="Visio.Drawing.11" ShapeID="_x0000_i1027" DrawAspect="Content" ObjectID="_1525610578" r:id="rId23"/>
        </w:object>
      </w:r>
    </w:p>
    <w:p w14:paraId="05D9E883" w14:textId="77777777" w:rsidR="003A6730" w:rsidRPr="006312EB" w:rsidRDefault="00820594" w:rsidP="00AD7E46">
      <w:pPr>
        <w:pStyle w:val="Caption"/>
        <w:jc w:val="center"/>
        <w:rPr>
          <w:sz w:val="28"/>
        </w:rPr>
      </w:pPr>
      <w:r w:rsidRPr="006312EB">
        <w:rPr>
          <w:sz w:val="22"/>
        </w:rPr>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4</w:t>
      </w:r>
      <w:r w:rsidR="00E1674D" w:rsidRPr="006312EB">
        <w:rPr>
          <w:noProof/>
          <w:sz w:val="22"/>
        </w:rPr>
        <w:fldChar w:fldCharType="end"/>
      </w:r>
      <w:r w:rsidRPr="006312EB">
        <w:rPr>
          <w:sz w:val="22"/>
        </w:rPr>
        <w:t>: Surveillance Dashboard</w:t>
      </w:r>
    </w:p>
    <w:p w14:paraId="13B991FB" w14:textId="77777777" w:rsidR="00820594" w:rsidRDefault="00820594" w:rsidP="00C44A4A">
      <w:pPr>
        <w:pStyle w:val="ListParagraph"/>
        <w:rPr>
          <w:sz w:val="24"/>
        </w:rPr>
      </w:pPr>
    </w:p>
    <w:p w14:paraId="5121F9FD" w14:textId="77777777" w:rsidR="00A5096C" w:rsidRDefault="00A5096C" w:rsidP="00C44A4A">
      <w:pPr>
        <w:pStyle w:val="ListParagraph"/>
        <w:numPr>
          <w:ilvl w:val="0"/>
          <w:numId w:val="55"/>
        </w:numPr>
        <w:rPr>
          <w:sz w:val="24"/>
        </w:rPr>
      </w:pPr>
      <w:r w:rsidRPr="00F77199">
        <w:rPr>
          <w:sz w:val="24"/>
          <w:u w:val="single"/>
        </w:rPr>
        <w:t>VLER Direct Messaging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14:paraId="1F803468" w14:textId="77777777"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r w:rsidR="00520BCD">
        <w:rPr>
          <w:sz w:val="24"/>
        </w:rPr>
        <w:t>utilize</w:t>
      </w:r>
      <w:r>
        <w:rPr>
          <w:sz w:val="24"/>
        </w:rPr>
        <w:t xml:space="preserve"> the VLER Direct Messaging API using authentication and conforming to a valid web service call based on the Direct Secure Messaging ICD.</w:t>
      </w:r>
    </w:p>
    <w:p w14:paraId="146736ED" w14:textId="77777777" w:rsidR="0007673F" w:rsidRDefault="0007673F" w:rsidP="0007673F">
      <w:pPr>
        <w:pStyle w:val="ListParagraph"/>
        <w:numPr>
          <w:ilvl w:val="1"/>
          <w:numId w:val="55"/>
        </w:numPr>
        <w:rPr>
          <w:sz w:val="24"/>
        </w:rPr>
      </w:pPr>
      <w:r>
        <w:rPr>
          <w:sz w:val="23"/>
          <w:szCs w:val="23"/>
        </w:rPr>
        <w:lastRenderedPageBreak/>
        <w:t>The Direct Messaging will utilize public and private keys in creating the authorization header on each web service request to the VLER DM API.</w:t>
      </w:r>
    </w:p>
    <w:p w14:paraId="56B2DDF7" w14:textId="77777777" w:rsidR="0007673F" w:rsidRDefault="0007673F" w:rsidP="0007673F">
      <w:pPr>
        <w:pStyle w:val="ListParagraph"/>
        <w:numPr>
          <w:ilvl w:val="1"/>
          <w:numId w:val="55"/>
        </w:numPr>
        <w:rPr>
          <w:sz w:val="24"/>
        </w:rPr>
      </w:pPr>
      <w:r>
        <w:rPr>
          <w:sz w:val="24"/>
        </w:rPr>
        <w:t xml:space="preserve">The Perceptive Reach Application has </w:t>
      </w:r>
      <w:r w:rsidRPr="001C173D">
        <w:rPr>
          <w:sz w:val="24"/>
        </w:rPr>
        <w:t>registered to use Direct Secure Messaging and the authentication credentials have been provided</w:t>
      </w:r>
      <w:r>
        <w:rPr>
          <w:sz w:val="24"/>
        </w:rPr>
        <w:t xml:space="preserve">. The Perceptive Reach </w:t>
      </w:r>
      <w:r w:rsidRPr="001C173D">
        <w:rPr>
          <w:sz w:val="24"/>
        </w:rPr>
        <w:t>application has the ability to send a request to use Direct as a Service web services.</w:t>
      </w:r>
    </w:p>
    <w:p w14:paraId="26FA2B97" w14:textId="77777777"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14:paraId="6667180B" w14:textId="77777777" w:rsidR="0007673F" w:rsidRDefault="0007673F" w:rsidP="0007673F">
      <w:pPr>
        <w:pStyle w:val="ListParagraph"/>
        <w:numPr>
          <w:ilvl w:val="1"/>
          <w:numId w:val="55"/>
        </w:numPr>
        <w:rPr>
          <w:sz w:val="24"/>
        </w:rPr>
      </w:pPr>
      <w:r>
        <w:rPr>
          <w:sz w:val="24"/>
        </w:rPr>
        <w:t>Recipient of Direct Messages</w:t>
      </w:r>
    </w:p>
    <w:p w14:paraId="1C12562F" w14:textId="77777777"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14:paraId="06810A0A" w14:textId="77777777" w:rsidR="0007673F"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(DaaS), </w:t>
      </w:r>
      <w:r>
        <w:rPr>
          <w:sz w:val="24"/>
        </w:rPr>
        <w:t xml:space="preserve">which </w:t>
      </w:r>
      <w:r w:rsidRPr="001C173D">
        <w:rPr>
          <w:sz w:val="24"/>
        </w:rPr>
        <w:t xml:space="preserve">allows edge applications to </w:t>
      </w:r>
      <w:r>
        <w:rPr>
          <w:sz w:val="24"/>
        </w:rPr>
        <w:t xml:space="preserve">receive and </w:t>
      </w:r>
      <w:r w:rsidRPr="001C173D">
        <w:rPr>
          <w:sz w:val="24"/>
        </w:rPr>
        <w:t>send Direct messages</w:t>
      </w:r>
      <w:r>
        <w:rPr>
          <w:sz w:val="24"/>
        </w:rPr>
        <w:t xml:space="preserve">. The </w:t>
      </w:r>
      <w:r w:rsidRPr="001C173D">
        <w:rPr>
          <w:sz w:val="24"/>
        </w:rPr>
        <w:t xml:space="preserve">information is encrypted and securely sent to the External Partner, as a Direct </w:t>
      </w:r>
      <w:r>
        <w:rPr>
          <w:sz w:val="24"/>
        </w:rPr>
        <w:t>M</w:t>
      </w:r>
      <w:r w:rsidRPr="001C173D">
        <w:rPr>
          <w:sz w:val="24"/>
        </w:rPr>
        <w:t>essag</w:t>
      </w:r>
      <w:r>
        <w:rPr>
          <w:sz w:val="24"/>
        </w:rPr>
        <w:t>e using the API.</w:t>
      </w:r>
    </w:p>
    <w:p w14:paraId="0995930F" w14:textId="77777777" w:rsidR="00B414AE" w:rsidRPr="00204583" w:rsidRDefault="00B414AE" w:rsidP="00F77199">
      <w:pPr>
        <w:pStyle w:val="ListParagraph"/>
        <w:ind w:left="2160"/>
        <w:rPr>
          <w:sz w:val="24"/>
        </w:rPr>
      </w:pPr>
    </w:p>
    <w:p w14:paraId="1F6AE79E" w14:textId="77777777" w:rsidR="005C4A3D" w:rsidRDefault="005C4A3D" w:rsidP="00C44A4A">
      <w:pPr>
        <w:pStyle w:val="ListParagraph"/>
        <w:numPr>
          <w:ilvl w:val="0"/>
          <w:numId w:val="55"/>
        </w:numPr>
        <w:rPr>
          <w:sz w:val="24"/>
        </w:rPr>
      </w:pPr>
      <w:r w:rsidRPr="00F77199">
        <w:rPr>
          <w:sz w:val="24"/>
          <w:u w:val="single"/>
        </w:rPr>
        <w:t>SDR SSIS Interface</w:t>
      </w:r>
      <w:r w:rsidR="007573A4" w:rsidRPr="00F77199">
        <w:rPr>
          <w:sz w:val="24"/>
          <w:u w:val="single"/>
        </w:rPr>
        <w:t xml:space="preserve"> </w:t>
      </w:r>
      <w:r w:rsidR="007573A4">
        <w:rPr>
          <w:sz w:val="24"/>
        </w:rPr>
        <w:t xml:space="preserve">-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14:paraId="4A376DEE" w14:textId="77777777" w:rsidR="00B414AE" w:rsidRPr="00F77199" w:rsidRDefault="00B414AE" w:rsidP="00F77199">
      <w:pPr>
        <w:rPr>
          <w:sz w:val="24"/>
        </w:rPr>
      </w:pPr>
    </w:p>
    <w:p w14:paraId="634464E6" w14:textId="6F0731D5" w:rsidR="002D76F3" w:rsidRDefault="005C4A3D" w:rsidP="002D76F3">
      <w:pPr>
        <w:pStyle w:val="ListParagraph"/>
        <w:numPr>
          <w:ilvl w:val="0"/>
          <w:numId w:val="55"/>
        </w:numPr>
        <w:rPr>
          <w:sz w:val="24"/>
        </w:rPr>
      </w:pPr>
      <w:r w:rsidRPr="00F77199">
        <w:rPr>
          <w:sz w:val="24"/>
          <w:u w:val="single"/>
        </w:rPr>
        <w:t>CDW SSIS Interface</w:t>
      </w:r>
      <w:r w:rsidR="007573A4">
        <w:rPr>
          <w:sz w:val="24"/>
        </w:rPr>
        <w:t xml:space="preserve"> –</w:t>
      </w:r>
      <w:r w:rsidR="00BD7B80">
        <w:rPr>
          <w:sz w:val="24"/>
        </w:rPr>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14:paraId="51DFB6DA" w14:textId="77777777" w:rsidR="00DD4907" w:rsidRDefault="00DD4907" w:rsidP="00B414AE">
      <w:pPr>
        <w:pStyle w:val="ListParagraph"/>
        <w:numPr>
          <w:ilvl w:val="0"/>
          <w:numId w:val="60"/>
        </w:numPr>
        <w:ind w:left="1440"/>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14:paraId="0E76A73C" w14:textId="77777777" w:rsidR="00DD4907" w:rsidRDefault="00DD4907" w:rsidP="00B414AE">
      <w:pPr>
        <w:pStyle w:val="ListParagraph"/>
        <w:numPr>
          <w:ilvl w:val="0"/>
          <w:numId w:val="60"/>
        </w:numPr>
        <w:ind w:left="1440"/>
        <w:rPr>
          <w:sz w:val="24"/>
        </w:rPr>
      </w:pPr>
      <w:r w:rsidRPr="00DD4907">
        <w:rPr>
          <w:sz w:val="24"/>
        </w:rPr>
        <w:t xml:space="preserve">As work space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14:paraId="31E34092" w14:textId="77777777" w:rsidR="00B414AE" w:rsidRPr="008F1C1C" w:rsidRDefault="00B414AE" w:rsidP="00F77199">
      <w:pPr>
        <w:pStyle w:val="ListParagraph"/>
        <w:ind w:left="1440"/>
        <w:rPr>
          <w:sz w:val="24"/>
        </w:rPr>
      </w:pPr>
    </w:p>
    <w:p w14:paraId="78FA5AB2" w14:textId="020FB3DD" w:rsidR="00650872" w:rsidRDefault="00DD4907" w:rsidP="00650872">
      <w:pPr>
        <w:pStyle w:val="ListParagraph"/>
        <w:numPr>
          <w:ilvl w:val="0"/>
          <w:numId w:val="55"/>
        </w:numPr>
        <w:rPr>
          <w:sz w:val="24"/>
        </w:rPr>
      </w:pPr>
      <w:r w:rsidRPr="00F77199">
        <w:rPr>
          <w:sz w:val="24"/>
          <w:u w:val="single"/>
        </w:rPr>
        <w:t>CDW SaS Data</w:t>
      </w:r>
      <w:r>
        <w:rPr>
          <w:sz w:val="24"/>
        </w:rPr>
        <w:t xml:space="preserve">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 xml:space="preserve">R </w:t>
      </w:r>
      <w:r w:rsidR="00520BCD">
        <w:rPr>
          <w:sz w:val="24"/>
        </w:rPr>
        <w:t>software</w:t>
      </w:r>
      <w:r>
        <w:rPr>
          <w:sz w:val="24"/>
        </w:rPr>
        <w:t xml:space="preserve"> located on an authorized VA machine.</w:t>
      </w:r>
      <w:r w:rsidR="00BD7B80">
        <w:rPr>
          <w:sz w:val="24"/>
        </w:rPr>
        <w:t xml:space="preserve"> </w:t>
      </w:r>
      <w:r w:rsidR="00650872" w:rsidRPr="00650872">
        <w:rPr>
          <w:sz w:val="24"/>
        </w:rPr>
        <w:t>For the initial run of the risk model in the IRDS production environment, the VA risk model output files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14:paraId="7630EC6A" w14:textId="77777777" w:rsidR="00B414AE" w:rsidRPr="00AD7E46" w:rsidRDefault="00B414AE" w:rsidP="00F77199">
      <w:pPr>
        <w:pStyle w:val="ListParagraph"/>
        <w:rPr>
          <w:sz w:val="24"/>
        </w:rPr>
      </w:pPr>
    </w:p>
    <w:p w14:paraId="37765DD1" w14:textId="246261A9" w:rsidR="00DD4907" w:rsidRPr="008F1C1C" w:rsidRDefault="00DD4907" w:rsidP="00DD4907">
      <w:pPr>
        <w:pStyle w:val="ListParagraph"/>
        <w:numPr>
          <w:ilvl w:val="0"/>
          <w:numId w:val="55"/>
        </w:numPr>
        <w:rPr>
          <w:sz w:val="24"/>
        </w:rPr>
      </w:pPr>
      <w:r w:rsidRPr="00F77199">
        <w:rPr>
          <w:sz w:val="24"/>
          <w:u w:val="single"/>
        </w:rPr>
        <w:t>EDW SSIS Interface</w:t>
      </w:r>
      <w:r w:rsidRPr="00DD4907">
        <w:rPr>
          <w:sz w:val="24"/>
        </w:rPr>
        <w:t xml:space="preserve"> </w:t>
      </w:r>
      <w:r w:rsidR="0058304C">
        <w:rPr>
          <w:sz w:val="24"/>
        </w:rPr>
        <w:t>(tentative)</w:t>
      </w:r>
      <w:r w:rsidR="00751BC4">
        <w:rPr>
          <w:sz w:val="24"/>
        </w:rPr>
        <w:t xml:space="preserve"> </w:t>
      </w:r>
      <w:r w:rsidRPr="00DD4907">
        <w:rPr>
          <w:sz w:val="24"/>
        </w:rPr>
        <w:t xml:space="preserve">–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14:paraId="283CACE3" w14:textId="77777777" w:rsidR="00B414AE" w:rsidRPr="00F77199" w:rsidRDefault="00B414AE" w:rsidP="00F77199">
      <w:pPr>
        <w:pStyle w:val="ListParagraph"/>
        <w:rPr>
          <w:sz w:val="24"/>
        </w:rPr>
      </w:pPr>
    </w:p>
    <w:p w14:paraId="52F9FE34" w14:textId="2F73E5F3" w:rsidR="005C4A3D" w:rsidRDefault="005C4A3D" w:rsidP="00C44A4A">
      <w:pPr>
        <w:pStyle w:val="ListParagraph"/>
        <w:numPr>
          <w:ilvl w:val="0"/>
          <w:numId w:val="55"/>
        </w:numPr>
        <w:rPr>
          <w:sz w:val="24"/>
        </w:rPr>
      </w:pPr>
      <w:r w:rsidRPr="00F77199">
        <w:rPr>
          <w:sz w:val="24"/>
          <w:u w:val="single"/>
        </w:rPr>
        <w:t xml:space="preserve">VistA RPC </w:t>
      </w:r>
      <w:r w:rsidR="001A26E3" w:rsidRPr="00F77199">
        <w:rPr>
          <w:sz w:val="24"/>
          <w:u w:val="single"/>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lastRenderedPageBreak/>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w:t>
      </w:r>
      <w:r w:rsidR="00BD7B80">
        <w:rPr>
          <w:sz w:val="24"/>
        </w:rPr>
        <w:t xml:space="preserve"> </w:t>
      </w:r>
      <w:r w:rsidR="004B1493">
        <w:rPr>
          <w:sz w:val="24"/>
        </w:rPr>
        <w:t xml:space="preserve">This is to be determined. </w:t>
      </w:r>
    </w:p>
    <w:p w14:paraId="00ED8852" w14:textId="77777777" w:rsidR="00B414AE" w:rsidRPr="00F77199" w:rsidRDefault="00B414AE" w:rsidP="00F77199">
      <w:pPr>
        <w:rPr>
          <w:sz w:val="24"/>
        </w:rPr>
      </w:pPr>
    </w:p>
    <w:p w14:paraId="3EAE8CFD" w14:textId="0C496BC2" w:rsidR="00E36C6E" w:rsidRDefault="0007673F" w:rsidP="00F77199">
      <w:pPr>
        <w:pStyle w:val="ListParagraph"/>
        <w:numPr>
          <w:ilvl w:val="0"/>
          <w:numId w:val="55"/>
        </w:numPr>
      </w:pPr>
      <w:r w:rsidRPr="00F77199">
        <w:rPr>
          <w:sz w:val="24"/>
          <w:u w:val="single"/>
        </w:rPr>
        <w:t>Active Directory</w:t>
      </w:r>
      <w:r w:rsidRPr="00725C37">
        <w:rPr>
          <w:sz w:val="24"/>
        </w:rPr>
        <w:t xml:space="preserve">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14:paraId="49639CFA" w14:textId="77777777" w:rsidR="00B93950" w:rsidRDefault="00105A84" w:rsidP="004B51B4">
      <w:pPr>
        <w:pStyle w:val="Heading2"/>
      </w:pPr>
      <w:bookmarkStart w:id="21" w:name="_Toc441479491"/>
      <w:bookmarkStart w:id="22" w:name="_Toc216071613"/>
      <w:bookmarkStart w:id="23" w:name="_Ref326487994"/>
      <w:r>
        <w:t>Data Transfer</w:t>
      </w:r>
      <w:bookmarkEnd w:id="21"/>
    </w:p>
    <w:p w14:paraId="0D89FF36" w14:textId="77777777" w:rsidR="00BC3C87" w:rsidRDefault="00BC3C87" w:rsidP="00265D13">
      <w:pPr>
        <w:pStyle w:val="Heading3"/>
      </w:pPr>
      <w:bookmarkStart w:id="24" w:name="_Toc441479492"/>
      <w:bookmarkEnd w:id="22"/>
      <w:bookmarkEnd w:id="23"/>
      <w:r>
        <w:t>SQL Server Integration Services (SSIS)</w:t>
      </w:r>
      <w:bookmarkEnd w:id="24"/>
    </w:p>
    <w:p w14:paraId="02106CAC" w14:textId="77777777"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14:paraId="4B25C2D9" w14:textId="77777777" w:rsidR="00D80F98" w:rsidRPr="00EC1DE2" w:rsidRDefault="00D80F98">
      <w:pPr>
        <w:rPr>
          <w:sz w:val="24"/>
        </w:rPr>
      </w:pPr>
    </w:p>
    <w:p w14:paraId="02B0D9CD" w14:textId="3AC149AC" w:rsidR="00D80F98" w:rsidRPr="00EC1DE2" w:rsidRDefault="00D80F98" w:rsidP="00D80F98">
      <w:pPr>
        <w:rPr>
          <w:sz w:val="24"/>
        </w:rPr>
      </w:pPr>
      <w:r w:rsidRPr="00EC1DE2">
        <w:rPr>
          <w:sz w:val="24"/>
        </w:rPr>
        <w:t>For a specific data import, an SSIS package will be developed to</w:t>
      </w:r>
      <w:r w:rsidR="00B414AE">
        <w:rPr>
          <w:sz w:val="24"/>
        </w:rPr>
        <w:t>:</w:t>
      </w:r>
    </w:p>
    <w:p w14:paraId="55A04538" w14:textId="243410B8" w:rsidR="00D80F98" w:rsidRPr="00EC1DE2" w:rsidRDefault="00D80F98" w:rsidP="00265D13">
      <w:pPr>
        <w:pStyle w:val="ListParagraph"/>
        <w:numPr>
          <w:ilvl w:val="0"/>
          <w:numId w:val="51"/>
        </w:numPr>
        <w:rPr>
          <w:sz w:val="24"/>
        </w:rPr>
      </w:pPr>
      <w:r w:rsidRPr="00EC1DE2">
        <w:rPr>
          <w:sz w:val="24"/>
        </w:rPr>
        <w:t>Make a connection to the source (SQL table, text file, other)</w:t>
      </w:r>
      <w:r w:rsidR="00B414AE">
        <w:rPr>
          <w:sz w:val="24"/>
        </w:rPr>
        <w:t>;</w:t>
      </w:r>
    </w:p>
    <w:p w14:paraId="008C5496" w14:textId="7C723663"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r w:rsidR="00B414AE">
        <w:rPr>
          <w:sz w:val="24"/>
        </w:rPr>
        <w:t>;</w:t>
      </w:r>
    </w:p>
    <w:p w14:paraId="22959D71" w14:textId="449D621C"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r w:rsidR="00B414AE">
        <w:rPr>
          <w:sz w:val="24"/>
        </w:rPr>
        <w:t>; and</w:t>
      </w:r>
    </w:p>
    <w:p w14:paraId="60C5AC33" w14:textId="64C9A69C"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r w:rsidR="00B414AE">
        <w:rPr>
          <w:sz w:val="24"/>
        </w:rPr>
        <w:t>.</w:t>
      </w:r>
    </w:p>
    <w:p w14:paraId="1A6C160E" w14:textId="77777777" w:rsidR="00D80F98" w:rsidRPr="00EC1DE2" w:rsidRDefault="00D80F98" w:rsidP="00D80F98">
      <w:pPr>
        <w:rPr>
          <w:sz w:val="24"/>
        </w:rPr>
      </w:pPr>
    </w:p>
    <w:p w14:paraId="3F96DA12" w14:textId="77777777" w:rsidR="00D80F98"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r w:rsidR="004F3EBE">
        <w:rPr>
          <w:sz w:val="24"/>
        </w:rPr>
        <w:t>L</w:t>
      </w:r>
      <w:r w:rsidRPr="00EC1DE2">
        <w:rPr>
          <w:sz w:val="24"/>
        </w:rPr>
        <w:t xml:space="preserve"> Server Agent.</w:t>
      </w:r>
    </w:p>
    <w:p w14:paraId="1938CD37" w14:textId="77777777" w:rsidR="00696B02" w:rsidRDefault="00696B02" w:rsidP="00D80F98">
      <w:pPr>
        <w:rPr>
          <w:sz w:val="24"/>
        </w:rPr>
      </w:pPr>
    </w:p>
    <w:p w14:paraId="41C48A63" w14:textId="5DF9C236" w:rsidR="00696B02"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14:paraId="68B93047" w14:textId="58889F03" w:rsidR="00696B02"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will be calculated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r w:rsidR="003A23F1">
        <w:rPr>
          <w:sz w:val="24"/>
        </w:rPr>
        <w:t>is</w:t>
      </w:r>
      <w:r w:rsidR="004C3378" w:rsidRPr="004C3378">
        <w:rPr>
          <w:sz w:val="24"/>
        </w:rPr>
        <w:t xml:space="preserve"> </w:t>
      </w:r>
      <w:r w:rsidR="00AD7E46">
        <w:rPr>
          <w:sz w:val="24"/>
        </w:rPr>
        <w:t xml:space="preserve">identified as </w:t>
      </w:r>
      <w:r w:rsidR="00752029">
        <w:rPr>
          <w:sz w:val="24"/>
        </w:rPr>
        <w:t>At Risk</w:t>
      </w:r>
      <w:r w:rsidR="00AD7E46">
        <w:rPr>
          <w:sz w:val="24"/>
        </w:rPr>
        <w:t xml:space="preserve">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14:paraId="237E0E4E" w14:textId="77777777" w:rsidR="00752029" w:rsidRPr="00752029" w:rsidRDefault="00752029" w:rsidP="00752029">
      <w:pPr>
        <w:pStyle w:val="ListParagraph"/>
        <w:numPr>
          <w:ilvl w:val="0"/>
          <w:numId w:val="61"/>
        </w:numPr>
        <w:rPr>
          <w:sz w:val="24"/>
        </w:rPr>
      </w:pPr>
      <w:r w:rsidRPr="00752029">
        <w:rPr>
          <w:sz w:val="24"/>
        </w:rPr>
        <w:t xml:space="preserve">Before each Veteran Risk scoring </w:t>
      </w:r>
      <w:r w:rsidR="002D62F5" w:rsidRPr="00752029">
        <w:rPr>
          <w:sz w:val="24"/>
        </w:rPr>
        <w:t>calculation</w:t>
      </w:r>
      <w:r w:rsidRPr="00752029">
        <w:rPr>
          <w:sz w:val="24"/>
        </w:rPr>
        <w:t xml:space="preserve"> is run, an import will be run against the CDW database that:</w:t>
      </w:r>
    </w:p>
    <w:p w14:paraId="35F77923" w14:textId="77777777" w:rsidR="00752029" w:rsidRPr="00752029" w:rsidRDefault="00752029" w:rsidP="00F77199">
      <w:pPr>
        <w:pStyle w:val="ListParagraph"/>
        <w:numPr>
          <w:ilvl w:val="1"/>
          <w:numId w:val="61"/>
        </w:numPr>
        <w:rPr>
          <w:sz w:val="24"/>
        </w:rPr>
      </w:pPr>
      <w:r w:rsidRPr="00752029">
        <w:rPr>
          <w:sz w:val="24"/>
        </w:rPr>
        <w:t>Adds any new VHA users to the IRDS population</w:t>
      </w:r>
    </w:p>
    <w:p w14:paraId="71EF1365" w14:textId="77777777" w:rsidR="00752029" w:rsidRPr="00AD7E46" w:rsidRDefault="00752029" w:rsidP="00F77199">
      <w:pPr>
        <w:pStyle w:val="ListParagraph"/>
        <w:numPr>
          <w:ilvl w:val="1"/>
          <w:numId w:val="61"/>
        </w:numPr>
        <w:rPr>
          <w:sz w:val="24"/>
        </w:rPr>
      </w:pPr>
      <w:r w:rsidRPr="00752029">
        <w:rPr>
          <w:sz w:val="24"/>
        </w:rPr>
        <w:t>Updates the Risk Factors for the current IRDS population as needed</w:t>
      </w:r>
    </w:p>
    <w:p w14:paraId="7BC8082B" w14:textId="77777777" w:rsidR="00FE5BC7" w:rsidRDefault="00FE5BC7" w:rsidP="00D80F98"/>
    <w:p w14:paraId="43EE4AD6" w14:textId="77777777" w:rsidR="00FE5BC7" w:rsidRPr="00EC1DE2" w:rsidRDefault="00FE5BC7" w:rsidP="00EC1DE2">
      <w:pPr>
        <w:pStyle w:val="Heading3"/>
      </w:pPr>
      <w:bookmarkStart w:id="25" w:name="_Toc441479493"/>
      <w:r w:rsidRPr="00EC1DE2">
        <w:t>Remote Procedure Calls (</w:t>
      </w:r>
      <w:r w:rsidR="00496521" w:rsidRPr="00EC1DE2">
        <w:t>RPC</w:t>
      </w:r>
      <w:r w:rsidRPr="00EC1DE2">
        <w:t>)</w:t>
      </w:r>
      <w:bookmarkEnd w:id="25"/>
    </w:p>
    <w:p w14:paraId="27B9DF44" w14:textId="77777777"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14:paraId="20B70048" w14:textId="77777777"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14:paraId="2792960F" w14:textId="77777777"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14:paraId="7BFFE94E" w14:textId="0C491208" w:rsidR="00B414AE" w:rsidRDefault="00FB0121" w:rsidP="00265D13">
      <w:pPr>
        <w:pStyle w:val="ListParagraph"/>
        <w:numPr>
          <w:ilvl w:val="0"/>
          <w:numId w:val="52"/>
        </w:numPr>
        <w:rPr>
          <w:sz w:val="24"/>
        </w:rPr>
      </w:pPr>
      <w:r w:rsidRPr="00EC1DE2">
        <w:rPr>
          <w:sz w:val="24"/>
        </w:rPr>
        <w:lastRenderedPageBreak/>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14:paraId="6222A36C" w14:textId="6A456B82" w:rsidR="00D07726" w:rsidRPr="00B414AE" w:rsidRDefault="00D07726" w:rsidP="00F77199">
      <w:pPr>
        <w:rPr>
          <w:b/>
          <w:sz w:val="24"/>
        </w:rPr>
      </w:pPr>
      <w:r w:rsidRPr="00B414AE">
        <w:rPr>
          <w:b/>
          <w:sz w:val="24"/>
        </w:rPr>
        <w:t>NOTE: As there are currently no specification</w:t>
      </w:r>
      <w:r w:rsidR="005C0BBF" w:rsidRPr="00B414AE">
        <w:rPr>
          <w:b/>
          <w:sz w:val="24"/>
        </w:rPr>
        <w:t>s</w:t>
      </w:r>
      <w:r w:rsidRPr="00B414AE">
        <w:rPr>
          <w:b/>
          <w:sz w:val="24"/>
        </w:rPr>
        <w:t xml:space="preserve"> to pull data </w:t>
      </w:r>
      <w:r w:rsidR="002D62F5" w:rsidRPr="00B414AE">
        <w:rPr>
          <w:b/>
          <w:sz w:val="24"/>
        </w:rPr>
        <w:t>directly</w:t>
      </w:r>
      <w:r w:rsidRPr="00B414AE">
        <w:rPr>
          <w:b/>
          <w:sz w:val="24"/>
        </w:rPr>
        <w:t xml:space="preserve"> from VistA</w:t>
      </w:r>
      <w:r w:rsidR="00427E1F">
        <w:rPr>
          <w:b/>
          <w:sz w:val="24"/>
        </w:rPr>
        <w:t>.  (Future capability)</w:t>
      </w:r>
    </w:p>
    <w:p w14:paraId="140DE308" w14:textId="043A59AF" w:rsidR="00B414AE" w:rsidRPr="00B414AE" w:rsidRDefault="00B414AE" w:rsidP="00F77199">
      <w:pPr>
        <w:jc w:val="center"/>
      </w:pPr>
      <w:r>
        <w:rPr>
          <w:rFonts w:ascii="Arial" w:hAnsi="Arial" w:cs="Arial"/>
          <w:b/>
          <w:bCs/>
          <w:sz w:val="20"/>
          <w:szCs w:val="20"/>
        </w:rPr>
        <w:object w:dxaOrig="11424" w:dyaOrig="7044" w14:anchorId="6FC4E94A">
          <v:shape id="_x0000_i1028" type="#_x0000_t75" style="width:384pt;height:233.25pt" o:ole="">
            <v:imagedata r:id="rId24" o:title=""/>
          </v:shape>
          <o:OLEObject Type="Embed" ProgID="Visio.Drawing.11" ShapeID="_x0000_i1028" DrawAspect="Content" ObjectID="_1525610579" r:id="rId25"/>
        </w:object>
      </w:r>
    </w:p>
    <w:p w14:paraId="28CB9F6C" w14:textId="77777777" w:rsidR="00D02C27" w:rsidRPr="006312EB" w:rsidRDefault="00820594" w:rsidP="00AD7E46">
      <w:pPr>
        <w:pStyle w:val="Caption"/>
        <w:jc w:val="center"/>
        <w:rPr>
          <w:sz w:val="22"/>
        </w:rPr>
      </w:pPr>
      <w:r w:rsidRPr="006312EB">
        <w:rPr>
          <w:sz w:val="22"/>
        </w:rPr>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5</w:t>
      </w:r>
      <w:r w:rsidR="00E1674D" w:rsidRPr="006312EB">
        <w:rPr>
          <w:noProof/>
          <w:sz w:val="22"/>
        </w:rPr>
        <w:fldChar w:fldCharType="end"/>
      </w:r>
      <w:r w:rsidRPr="006312EB">
        <w:rPr>
          <w:sz w:val="22"/>
        </w:rPr>
        <w:t xml:space="preserve">: </w:t>
      </w:r>
      <w:r w:rsidR="00D02C27" w:rsidRPr="006312EB">
        <w:rPr>
          <w:sz w:val="22"/>
        </w:rPr>
        <w:t>IRDS Data Import Process Flow</w:t>
      </w:r>
    </w:p>
    <w:p w14:paraId="26AFAEA1" w14:textId="77777777" w:rsidR="00EC1DE2" w:rsidRPr="00EC1DE2" w:rsidRDefault="00EC1DE2" w:rsidP="00EC1DE2"/>
    <w:p w14:paraId="3CCB1966" w14:textId="77777777" w:rsidR="00D952B0" w:rsidRDefault="00D952B0" w:rsidP="00864D55">
      <w:pPr>
        <w:pStyle w:val="Heading2"/>
      </w:pPr>
      <w:bookmarkStart w:id="26" w:name="_Toc216071617"/>
      <w:bookmarkStart w:id="27" w:name="_Toc441479494"/>
      <w:r w:rsidRPr="00FD58AE">
        <w:t>Communications Methods</w:t>
      </w:r>
      <w:bookmarkEnd w:id="26"/>
      <w:bookmarkEnd w:id="27"/>
      <w:r>
        <w:t xml:space="preserve"> </w:t>
      </w:r>
    </w:p>
    <w:p w14:paraId="569A3FC3" w14:textId="77777777" w:rsidR="00864D55" w:rsidRDefault="008A5459" w:rsidP="00C44A4A">
      <w:pPr>
        <w:pStyle w:val="Heading3"/>
      </w:pPr>
      <w:bookmarkStart w:id="28" w:name="_Toc441479495"/>
      <w:r>
        <w:t xml:space="preserve">IRDS </w:t>
      </w:r>
      <w:r w:rsidR="005240C6">
        <w:t>Surveillance</w:t>
      </w:r>
      <w:r>
        <w:t xml:space="preserve"> Dashboard</w:t>
      </w:r>
      <w:bookmarkEnd w:id="28"/>
    </w:p>
    <w:p w14:paraId="17EAEF32" w14:textId="0BBAA057"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w:t>
      </w:r>
      <w:r w:rsidR="00BD7B80">
        <w:rPr>
          <w:sz w:val="24"/>
        </w:rPr>
        <w:t xml:space="preserve"> </w:t>
      </w:r>
      <w:r w:rsidRPr="00BE7C3A">
        <w:rPr>
          <w:sz w:val="24"/>
        </w:rPr>
        <w:t>Web service APIs that adhere to the REST architectural constraints are called RESTful. HTTP based RESTful APIs are defined with these aspects:</w:t>
      </w:r>
    </w:p>
    <w:p w14:paraId="2AE72084" w14:textId="77777777"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14:paraId="7FD72923" w14:textId="77777777" w:rsidR="008A5459" w:rsidRPr="00BE7C3A" w:rsidRDefault="00EC47FA" w:rsidP="00C44A4A">
      <w:pPr>
        <w:pStyle w:val="ListParagraph"/>
        <w:numPr>
          <w:ilvl w:val="0"/>
          <w:numId w:val="56"/>
        </w:numPr>
        <w:rPr>
          <w:sz w:val="24"/>
        </w:rPr>
      </w:pPr>
      <w:r>
        <w:rPr>
          <w:sz w:val="24"/>
        </w:rPr>
        <w:t>A</w:t>
      </w:r>
      <w:r w:rsidR="008A5459" w:rsidRPr="00BE7C3A">
        <w:rPr>
          <w:sz w:val="24"/>
        </w:rPr>
        <w:t>n Internet media type for the data. This is often JSON but can be any other valid Internet media type (e.g. XML, Atom, microformats, images, etc.)</w:t>
      </w:r>
    </w:p>
    <w:p w14:paraId="7C5224F6" w14:textId="77777777"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14:paraId="7660FE4E" w14:textId="77777777"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14:paraId="0208E9CE" w14:textId="77777777" w:rsidR="008A5459" w:rsidRPr="00BE7C3A" w:rsidRDefault="008A5459" w:rsidP="00C44A4A">
      <w:pPr>
        <w:rPr>
          <w:sz w:val="24"/>
        </w:rPr>
      </w:pPr>
    </w:p>
    <w:p w14:paraId="2AFE33DE" w14:textId="328FD7C7"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w:t>
      </w:r>
      <w:r w:rsidR="00BD7B80">
        <w:rPr>
          <w:sz w:val="24"/>
        </w:rPr>
        <w:t xml:space="preserve"> </w:t>
      </w:r>
      <w:r w:rsidR="00D7383E" w:rsidRPr="00BE7C3A">
        <w:rPr>
          <w:sz w:val="24"/>
        </w:rPr>
        <w:t xml:space="preserve">The dashboard architectural approach implements all data requests in an asynchronous and non-blocking </w:t>
      </w:r>
      <w:r w:rsidR="00520BCD" w:rsidRPr="00BE7C3A">
        <w:rPr>
          <w:sz w:val="24"/>
        </w:rPr>
        <w:t>way, which</w:t>
      </w:r>
      <w:r w:rsidR="00D7383E" w:rsidRPr="00BE7C3A">
        <w:rPr>
          <w:sz w:val="24"/>
        </w:rPr>
        <w:t xml:space="preserve"> allows for multiple data connections.</w:t>
      </w:r>
      <w:r w:rsidR="00BD7B80">
        <w:rPr>
          <w:sz w:val="24"/>
        </w:rPr>
        <w:t xml:space="preserve"> </w:t>
      </w:r>
      <w:r w:rsidR="003A6730" w:rsidRPr="00BE7C3A">
        <w:rPr>
          <w:sz w:val="24"/>
        </w:rPr>
        <w:t xml:space="preserve">To address safety and security the REST API will be managed through a session token or API </w:t>
      </w:r>
      <w:r w:rsidR="00751BC4" w:rsidRPr="00BE7C3A">
        <w:rPr>
          <w:sz w:val="24"/>
        </w:rPr>
        <w:t>key, which</w:t>
      </w:r>
      <w:r w:rsidR="003A6730" w:rsidRPr="00BE7C3A">
        <w:rPr>
          <w:sz w:val="24"/>
        </w:rPr>
        <w:t xml:space="preserve"> will provide for privileged based access and will prevent unauthorized use.</w:t>
      </w:r>
    </w:p>
    <w:p w14:paraId="75188FAF" w14:textId="77777777" w:rsidR="00D952B0" w:rsidRDefault="00D952B0" w:rsidP="00FD58AE">
      <w:pPr>
        <w:pStyle w:val="Heading2"/>
      </w:pPr>
      <w:bookmarkStart w:id="29" w:name="_Toc216071618"/>
      <w:bookmarkStart w:id="30" w:name="_Toc441479496"/>
      <w:r w:rsidRPr="00FD58AE">
        <w:lastRenderedPageBreak/>
        <w:t>Performance Requirements</w:t>
      </w:r>
      <w:bookmarkEnd w:id="29"/>
      <w:bookmarkEnd w:id="30"/>
    </w:p>
    <w:p w14:paraId="4A4D1AB8" w14:textId="77777777" w:rsidR="00076F9F" w:rsidRPr="00F77199" w:rsidRDefault="00076F9F" w:rsidP="008F1C1C">
      <w:pPr>
        <w:rPr>
          <w:sz w:val="24"/>
        </w:rPr>
      </w:pPr>
      <w:r w:rsidRPr="00F77199">
        <w:rPr>
          <w:sz w:val="24"/>
        </w:rPr>
        <w:t>These are pilot (proof-of-concept) performance requirements. Once this innovation is proven, the production requirements will be determined by VA.</w:t>
      </w:r>
    </w:p>
    <w:p w14:paraId="0B06DF49" w14:textId="3B0469B6" w:rsidR="00EC1DE2" w:rsidRPr="00F77199" w:rsidRDefault="00EC1DE2" w:rsidP="00EC1DE2">
      <w:pPr>
        <w:pStyle w:val="Caption"/>
        <w:jc w:val="center"/>
        <w:rPr>
          <w:sz w:val="22"/>
        </w:rPr>
      </w:pPr>
      <w:r w:rsidRPr="00F77199">
        <w:rPr>
          <w:sz w:val="22"/>
        </w:rPr>
        <w:t xml:space="preserve">Table </w:t>
      </w:r>
      <w:r w:rsidR="00AD5F67">
        <w:rPr>
          <w:sz w:val="22"/>
        </w:rPr>
        <w:t>1</w:t>
      </w:r>
      <w:r w:rsidRPr="00F77199">
        <w:rPr>
          <w:sz w:val="22"/>
        </w:rPr>
        <w:t xml:space="preserve">: </w:t>
      </w:r>
      <w:r w:rsidR="00076F9F" w:rsidRPr="00F77199">
        <w:rPr>
          <w:sz w:val="22"/>
        </w:rPr>
        <w:t xml:space="preserve">Pilot </w:t>
      </w:r>
      <w:r w:rsidRPr="00F77199">
        <w:rPr>
          <w:sz w:val="22"/>
        </w:rP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14:paraId="43E7CEA4" w14:textId="77777777" w:rsidTr="008C19ED">
        <w:trPr>
          <w:cantSplit/>
          <w:trHeight w:val="421"/>
          <w:tblHeader/>
          <w:jc w:val="center"/>
        </w:trPr>
        <w:tc>
          <w:tcPr>
            <w:tcW w:w="1327" w:type="pct"/>
            <w:shd w:val="clear" w:color="auto" w:fill="E0E0E0"/>
          </w:tcPr>
          <w:p w14:paraId="21B0B037"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14:paraId="1264E668"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14:paraId="51FDF892" w14:textId="77777777" w:rsidTr="008C19ED">
        <w:trPr>
          <w:cantSplit/>
          <w:trHeight w:val="400"/>
          <w:jc w:val="center"/>
        </w:trPr>
        <w:tc>
          <w:tcPr>
            <w:tcW w:w="1327" w:type="pct"/>
          </w:tcPr>
          <w:p w14:paraId="2EEF3F8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14:paraId="2B64B845" w14:textId="77777777"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14:paraId="4F545BED" w14:textId="77777777" w:rsidTr="008C19ED">
        <w:trPr>
          <w:cantSplit/>
          <w:trHeight w:val="400"/>
          <w:jc w:val="center"/>
        </w:trPr>
        <w:tc>
          <w:tcPr>
            <w:tcW w:w="1327" w:type="pct"/>
          </w:tcPr>
          <w:p w14:paraId="1735DA2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14:paraId="07FEA6DF" w14:textId="77777777"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14:paraId="45BAC53B" w14:textId="77777777" w:rsidTr="008C19ED">
        <w:trPr>
          <w:cantSplit/>
          <w:trHeight w:val="400"/>
          <w:jc w:val="center"/>
        </w:trPr>
        <w:tc>
          <w:tcPr>
            <w:tcW w:w="1327" w:type="pct"/>
          </w:tcPr>
          <w:p w14:paraId="725785A9"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14:paraId="22AF9A2F" w14:textId="77777777"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14:paraId="77229ABF" w14:textId="77777777" w:rsidTr="008C19ED">
        <w:trPr>
          <w:cantSplit/>
          <w:trHeight w:val="400"/>
          <w:jc w:val="center"/>
        </w:trPr>
        <w:tc>
          <w:tcPr>
            <w:tcW w:w="1327" w:type="pct"/>
          </w:tcPr>
          <w:p w14:paraId="292D3F3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14:paraId="47DE6E67" w14:textId="77777777"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14:paraId="3B3E4E51"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14:paraId="604F5EA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14:paraId="5FEF15B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14:paraId="722100A4" w14:textId="77777777"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14:paraId="0DE2613D" w14:textId="77777777" w:rsidTr="008C19ED">
        <w:trPr>
          <w:cantSplit/>
          <w:trHeight w:val="400"/>
          <w:jc w:val="center"/>
        </w:trPr>
        <w:tc>
          <w:tcPr>
            <w:tcW w:w="1327" w:type="pct"/>
          </w:tcPr>
          <w:p w14:paraId="0597854E"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14:paraId="20E1B4D0"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14:paraId="4A589C83" w14:textId="77777777" w:rsidTr="008C19ED">
        <w:trPr>
          <w:cantSplit/>
          <w:trHeight w:val="400"/>
          <w:jc w:val="center"/>
        </w:trPr>
        <w:tc>
          <w:tcPr>
            <w:tcW w:w="1327" w:type="pct"/>
          </w:tcPr>
          <w:p w14:paraId="40B91430"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14:paraId="174843AA" w14:textId="7926D55C"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There is not a hig</w:t>
            </w:r>
            <w:r w:rsidR="004C71AB">
              <w:rPr>
                <w:rFonts w:ascii="Times New Roman" w:hAnsi="Times New Roman" w:cs="Times New Roman"/>
                <w:sz w:val="24"/>
                <w:szCs w:val="24"/>
              </w:rPr>
              <w:t>h</w:t>
            </w:r>
            <w:r>
              <w:rPr>
                <w:rFonts w:ascii="Times New Roman" w:hAnsi="Times New Roman" w:cs="Times New Roman"/>
                <w:sz w:val="24"/>
                <w:szCs w:val="24"/>
              </w:rPr>
              <w:t xml:space="preserve">-availability requirement for this innovation pilot. </w:t>
            </w:r>
          </w:p>
        </w:tc>
      </w:tr>
      <w:tr w:rsidR="003959CD" w:rsidRPr="002662B9" w14:paraId="6B403277" w14:textId="77777777" w:rsidTr="008C19ED">
        <w:trPr>
          <w:cantSplit/>
          <w:trHeight w:val="400"/>
          <w:jc w:val="center"/>
        </w:trPr>
        <w:tc>
          <w:tcPr>
            <w:tcW w:w="1327" w:type="pct"/>
          </w:tcPr>
          <w:p w14:paraId="44791991"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14:paraId="74D6B08E"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14:paraId="235AC406" w14:textId="77777777" w:rsidTr="008C19ED">
        <w:trPr>
          <w:cantSplit/>
          <w:trHeight w:val="400"/>
          <w:jc w:val="center"/>
        </w:trPr>
        <w:tc>
          <w:tcPr>
            <w:tcW w:w="1327" w:type="pct"/>
          </w:tcPr>
          <w:p w14:paraId="18DCFB3D"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14:paraId="709F1E50" w14:textId="5355BB71" w:rsidR="00C0121E" w:rsidRPr="00805C93" w:rsidRDefault="00BA2BE4" w:rsidP="0058304C">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w:t>
            </w:r>
            <w:r w:rsidR="0058304C">
              <w:rPr>
                <w:sz w:val="24"/>
                <w:szCs w:val="24"/>
              </w:rPr>
              <w:t>.</w:t>
            </w:r>
            <w:r>
              <w:rPr>
                <w:sz w:val="24"/>
                <w:szCs w:val="24"/>
              </w:rPr>
              <w:t xml:space="preserve"> </w:t>
            </w:r>
          </w:p>
        </w:tc>
      </w:tr>
      <w:tr w:rsidR="003959CD" w:rsidRPr="002662B9" w14:paraId="06CAFB4F" w14:textId="77777777" w:rsidTr="008C19ED">
        <w:trPr>
          <w:cantSplit/>
          <w:trHeight w:val="400"/>
          <w:jc w:val="center"/>
        </w:trPr>
        <w:tc>
          <w:tcPr>
            <w:tcW w:w="1327" w:type="pct"/>
          </w:tcPr>
          <w:p w14:paraId="6C1ECF7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14:paraId="75097499" w14:textId="77777777"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To be determined once IRDS pre-production environment is identified.</w:t>
            </w:r>
          </w:p>
        </w:tc>
      </w:tr>
    </w:tbl>
    <w:p w14:paraId="14B5A04D" w14:textId="77777777" w:rsidR="00D952B0" w:rsidRPr="00FD58AE" w:rsidRDefault="00D952B0" w:rsidP="00FD58AE">
      <w:pPr>
        <w:pStyle w:val="Heading2"/>
      </w:pPr>
      <w:bookmarkStart w:id="31" w:name="_Toc216071619"/>
      <w:bookmarkStart w:id="32" w:name="_Toc441479497"/>
      <w:r w:rsidRPr="00FD58AE">
        <w:t>Security</w:t>
      </w:r>
      <w:bookmarkEnd w:id="31"/>
      <w:bookmarkEnd w:id="32"/>
    </w:p>
    <w:p w14:paraId="16D37787" w14:textId="77777777" w:rsidR="00DA4688" w:rsidRPr="00DA4688" w:rsidRDefault="00DA4688" w:rsidP="00DA4688">
      <w:pPr>
        <w:spacing w:before="120" w:after="120"/>
        <w:rPr>
          <w:sz w:val="24"/>
        </w:rPr>
      </w:pPr>
      <w:bookmarkStart w:id="33"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14:paraId="499D2972"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lastRenderedPageBreak/>
        <w:t>Health Insurance Portability and Accountability Act (HIPAA) of 1996</w:t>
      </w:r>
    </w:p>
    <w:p w14:paraId="2D4BC51E"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14:paraId="4ED5ED6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14:paraId="0001A30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14:paraId="59D6DFE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14:paraId="2358CE3B"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14:paraId="20EC73F1"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14:paraId="2A28BB7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14:paraId="77ACB90A"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14:paraId="3843BBA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14:paraId="1982DBCC"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14:paraId="4C36EAB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14:paraId="71D64A03"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14:paraId="44E23A65"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14:paraId="35E6FE5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14:paraId="79B86502" w14:textId="6DDFA130" w:rsidR="00DA4688" w:rsidRPr="00DA4688" w:rsidRDefault="00DA4688" w:rsidP="00DA4688">
      <w:pPr>
        <w:pStyle w:val="BodyText"/>
        <w:rPr>
          <w:sz w:val="24"/>
          <w:szCs w:val="24"/>
        </w:rPr>
      </w:pPr>
      <w:r w:rsidRPr="00DA4688">
        <w:rPr>
          <w:sz w:val="24"/>
          <w:szCs w:val="24"/>
        </w:rPr>
        <w:t>The system security will be maintained accord to VA policy and will include obtaining an Authority to Operate (ATO).</w:t>
      </w:r>
      <w:r w:rsidR="00BD7B80">
        <w:rPr>
          <w:sz w:val="24"/>
          <w:szCs w:val="24"/>
        </w:rPr>
        <w:t xml:space="preserve"> </w:t>
      </w:r>
      <w:r w:rsidRPr="00DA4688">
        <w:rPr>
          <w:sz w:val="24"/>
          <w:szCs w:val="24"/>
        </w:rPr>
        <w:t xml:space="preserve">This will include the creation of security </w:t>
      </w:r>
      <w:r w:rsidR="004F3EBE" w:rsidRPr="00DA4688">
        <w:rPr>
          <w:sz w:val="24"/>
          <w:szCs w:val="24"/>
        </w:rPr>
        <w:t>artifacts</w:t>
      </w:r>
      <w:r w:rsidRPr="00DA4688">
        <w:rPr>
          <w:sz w:val="24"/>
          <w:szCs w:val="24"/>
        </w:rPr>
        <w:t>:</w:t>
      </w:r>
    </w:p>
    <w:p w14:paraId="32080546"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14:paraId="78BF1888"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14:paraId="561D0BE5"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14:paraId="335E3F03"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14:paraId="41A4225E"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14:paraId="50C7468A"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14:paraId="07EA0689" w14:textId="77777777" w:rsidR="00DA4688" w:rsidRPr="00DA4688" w:rsidRDefault="00DA4688" w:rsidP="00DA4688">
      <w:pPr>
        <w:pStyle w:val="BodyText"/>
        <w:rPr>
          <w:sz w:val="24"/>
          <w:szCs w:val="24"/>
        </w:rPr>
      </w:pPr>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p>
    <w:p w14:paraId="3809668C" w14:textId="77777777" w:rsidR="00D952B0" w:rsidRPr="00FD58AE" w:rsidRDefault="00D952B0" w:rsidP="00FD58AE">
      <w:pPr>
        <w:pStyle w:val="Heading1"/>
      </w:pPr>
      <w:bookmarkStart w:id="34" w:name="_Toc441479498"/>
      <w:r w:rsidRPr="00FD58AE">
        <w:t>Interface Verification</w:t>
      </w:r>
      <w:bookmarkEnd w:id="33"/>
      <w:bookmarkEnd w:id="34"/>
    </w:p>
    <w:p w14:paraId="5BAFEC37" w14:textId="77777777" w:rsidR="00627FFD" w:rsidRDefault="00627FFD" w:rsidP="00F77199">
      <w:pPr>
        <w:pStyle w:val="Heading2"/>
        <w:spacing w:before="0"/>
      </w:pPr>
      <w:bookmarkStart w:id="35" w:name="_Toc441479499"/>
      <w:r>
        <w:t>Data Source Imports</w:t>
      </w:r>
      <w:bookmarkEnd w:id="35"/>
    </w:p>
    <w:p w14:paraId="0705CE47" w14:textId="77777777" w:rsidR="00627FFD" w:rsidRDefault="00627FFD" w:rsidP="00265D13">
      <w:pPr>
        <w:pStyle w:val="Heading3"/>
      </w:pPr>
      <w:bookmarkStart w:id="36" w:name="_Toc441479500"/>
      <w:r>
        <w:t>Batch Imports</w:t>
      </w:r>
      <w:bookmarkEnd w:id="36"/>
    </w:p>
    <w:p w14:paraId="04C73A89" w14:textId="77777777"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14:paraId="6A1D4AD8" w14:textId="23D0ACCD" w:rsidR="002F6FD5" w:rsidRPr="00EC1DE2" w:rsidRDefault="002F6FD5" w:rsidP="00265D13">
      <w:pPr>
        <w:pStyle w:val="ListParagraph"/>
        <w:numPr>
          <w:ilvl w:val="0"/>
          <w:numId w:val="50"/>
        </w:numPr>
        <w:rPr>
          <w:sz w:val="24"/>
        </w:rPr>
      </w:pPr>
      <w:r w:rsidRPr="00EC1DE2">
        <w:rPr>
          <w:sz w:val="24"/>
        </w:rPr>
        <w:lastRenderedPageBreak/>
        <w:t>N</w:t>
      </w:r>
      <w:r w:rsidR="00871A28">
        <w:rPr>
          <w:sz w:val="24"/>
        </w:rPr>
        <w:t>umber</w:t>
      </w:r>
      <w:r w:rsidRPr="00EC1DE2">
        <w:rPr>
          <w:sz w:val="24"/>
        </w:rPr>
        <w:t xml:space="preserve"> of records imported(inserts, updates)</w:t>
      </w:r>
    </w:p>
    <w:p w14:paraId="00CD3FB3" w14:textId="77777777" w:rsidR="002F6FD5" w:rsidRPr="00EC1DE2" w:rsidRDefault="002F6FD5" w:rsidP="00265D13">
      <w:pPr>
        <w:pStyle w:val="ListParagraph"/>
        <w:numPr>
          <w:ilvl w:val="0"/>
          <w:numId w:val="50"/>
        </w:numPr>
        <w:rPr>
          <w:sz w:val="24"/>
        </w:rPr>
      </w:pPr>
      <w:r w:rsidRPr="00EC1DE2">
        <w:rPr>
          <w:sz w:val="24"/>
        </w:rPr>
        <w:t>Any errors that occurred during the run</w:t>
      </w:r>
    </w:p>
    <w:p w14:paraId="5D1179D6" w14:textId="77777777" w:rsidR="006960F9"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14:paraId="05228160" w14:textId="77777777" w:rsidR="00B414AE" w:rsidRPr="00F77199" w:rsidRDefault="00B414AE" w:rsidP="00F77199">
      <w:pPr>
        <w:rPr>
          <w:sz w:val="24"/>
        </w:rPr>
      </w:pPr>
    </w:p>
    <w:p w14:paraId="027BEF59" w14:textId="77777777" w:rsidR="006960F9" w:rsidRPr="00EC1DE2" w:rsidRDefault="006960F9" w:rsidP="00265D13">
      <w:pPr>
        <w:rPr>
          <w:sz w:val="24"/>
        </w:rPr>
      </w:pPr>
      <w:r w:rsidRPr="00EC1DE2">
        <w:rPr>
          <w:sz w:val="24"/>
        </w:rPr>
        <w:t>These completion reports should be reviewed and verified after an import is run.</w:t>
      </w:r>
    </w:p>
    <w:bookmarkEnd w:id="1"/>
    <w:p w14:paraId="6799D7C9" w14:textId="0714CE19" w:rsidR="007761AA" w:rsidRDefault="007761AA" w:rsidP="009813C9">
      <w:pPr>
        <w:rPr>
          <w:rFonts w:ascii="Arial" w:eastAsia="MS Mincho" w:hAnsi="Arial"/>
          <w:sz w:val="24"/>
          <w:lang w:eastAsia="en-GB"/>
        </w:rPr>
      </w:pPr>
    </w:p>
    <w:p w14:paraId="17545EAA" w14:textId="77777777" w:rsidR="00A33A2A" w:rsidRDefault="00A33A2A" w:rsidP="009813C9">
      <w:pPr>
        <w:rPr>
          <w:rFonts w:ascii="Arial" w:eastAsia="MS Mincho" w:hAnsi="Arial"/>
          <w:sz w:val="24"/>
          <w:lang w:eastAsia="en-GB"/>
        </w:rPr>
      </w:pPr>
    </w:p>
    <w:p w14:paraId="59122045" w14:textId="77777777" w:rsidR="00A33A2A" w:rsidRDefault="00A33A2A" w:rsidP="006312EB">
      <w:pPr>
        <w:pStyle w:val="Heading1"/>
        <w:rPr>
          <w:lang w:eastAsia="en-GB"/>
        </w:rPr>
      </w:pPr>
      <w:bookmarkStart w:id="37" w:name="_Toc441479501"/>
      <w:r>
        <w:rPr>
          <w:lang w:eastAsia="en-GB"/>
        </w:rPr>
        <w:t>Acronyms</w:t>
      </w:r>
      <w:bookmarkEnd w:id="37"/>
    </w:p>
    <w:p w14:paraId="276CD51A" w14:textId="33582CD5" w:rsidR="00A33A2A" w:rsidRPr="00F77199" w:rsidRDefault="00A33A2A" w:rsidP="006312EB">
      <w:pPr>
        <w:pStyle w:val="Caption"/>
        <w:spacing w:after="240"/>
        <w:ind w:left="360"/>
        <w:jc w:val="center"/>
        <w:rPr>
          <w:sz w:val="22"/>
          <w:lang w:eastAsia="en-GB"/>
        </w:rPr>
      </w:pPr>
      <w:r w:rsidRPr="00F77199">
        <w:rPr>
          <w:sz w:val="22"/>
        </w:rPr>
        <w:t xml:space="preserve">Table </w:t>
      </w:r>
      <w:r w:rsidR="00AD5F67">
        <w:rPr>
          <w:sz w:val="22"/>
        </w:rPr>
        <w:t>2</w:t>
      </w:r>
      <w:r w:rsidRPr="00F77199">
        <w:rPr>
          <w:sz w:val="22"/>
        </w:rP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A33A2A" w:rsidRPr="00DD1E25" w14:paraId="666C1B7C" w14:textId="77777777" w:rsidTr="00A33A2A">
        <w:trPr>
          <w:cantSplit/>
          <w:trHeight w:val="421"/>
          <w:tblHeader/>
          <w:jc w:val="center"/>
        </w:trPr>
        <w:tc>
          <w:tcPr>
            <w:tcW w:w="970" w:type="pct"/>
            <w:shd w:val="clear" w:color="auto" w:fill="E0E0E0"/>
          </w:tcPr>
          <w:p w14:paraId="15381EB7" w14:textId="77777777" w:rsidR="00A33A2A" w:rsidRPr="00DD1E25" w:rsidRDefault="00A33A2A" w:rsidP="00A33A2A">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14:paraId="24FF04E9" w14:textId="77777777" w:rsidR="00A33A2A" w:rsidRPr="00DD1E25" w:rsidRDefault="00A33A2A" w:rsidP="00A33A2A">
            <w:pPr>
              <w:pStyle w:val="TableHeading"/>
              <w:rPr>
                <w:rFonts w:ascii="Times New Roman" w:hAnsi="Times New Roman" w:cs="Times New Roman"/>
              </w:rPr>
            </w:pPr>
            <w:r w:rsidRPr="00DD1E25">
              <w:rPr>
                <w:rFonts w:ascii="Times New Roman" w:hAnsi="Times New Roman" w:cs="Times New Roman"/>
              </w:rPr>
              <w:t>Term</w:t>
            </w:r>
          </w:p>
        </w:tc>
      </w:tr>
      <w:tr w:rsidR="00A33A2A" w:rsidRPr="00DD1E25" w14:paraId="4441F78D" w14:textId="77777777" w:rsidTr="00A33A2A">
        <w:trPr>
          <w:cantSplit/>
          <w:trHeight w:val="400"/>
          <w:jc w:val="center"/>
        </w:trPr>
        <w:tc>
          <w:tcPr>
            <w:tcW w:w="970" w:type="pct"/>
          </w:tcPr>
          <w:p w14:paraId="5C6750C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14:paraId="02925E8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A33A2A" w:rsidRPr="00DD1E25" w14:paraId="35C948E1" w14:textId="77777777" w:rsidTr="00A33A2A">
        <w:trPr>
          <w:cantSplit/>
          <w:trHeight w:val="400"/>
          <w:jc w:val="center"/>
        </w:trPr>
        <w:tc>
          <w:tcPr>
            <w:tcW w:w="970" w:type="pct"/>
          </w:tcPr>
          <w:p w14:paraId="31C2BC22"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14:paraId="16B8420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A33A2A" w:rsidRPr="00DD1E25" w14:paraId="166FB386" w14:textId="77777777" w:rsidTr="00A33A2A">
        <w:trPr>
          <w:cantSplit/>
          <w:trHeight w:val="400"/>
          <w:jc w:val="center"/>
        </w:trPr>
        <w:tc>
          <w:tcPr>
            <w:tcW w:w="970" w:type="pct"/>
          </w:tcPr>
          <w:p w14:paraId="05FDA6C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14:paraId="6EF3B4E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A33A2A" w:rsidRPr="00DD1E25" w14:paraId="546AAD49" w14:textId="77777777" w:rsidTr="00A33A2A">
        <w:trPr>
          <w:cantSplit/>
          <w:trHeight w:val="400"/>
          <w:jc w:val="center"/>
        </w:trPr>
        <w:tc>
          <w:tcPr>
            <w:tcW w:w="970" w:type="pct"/>
          </w:tcPr>
          <w:p w14:paraId="5646D8B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14:paraId="76F5F2A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A33A2A" w:rsidRPr="00DD1E25" w14:paraId="53A2FAF3" w14:textId="77777777" w:rsidTr="00A33A2A">
        <w:trPr>
          <w:cantSplit/>
          <w:trHeight w:val="400"/>
          <w:jc w:val="center"/>
        </w:trPr>
        <w:tc>
          <w:tcPr>
            <w:tcW w:w="970" w:type="pct"/>
          </w:tcPr>
          <w:p w14:paraId="1B86A16A"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14:paraId="16EB157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A33A2A" w:rsidRPr="00DD1E25" w14:paraId="431DF59C" w14:textId="77777777" w:rsidTr="00A33A2A">
        <w:trPr>
          <w:cantSplit/>
          <w:trHeight w:val="400"/>
          <w:jc w:val="center"/>
        </w:trPr>
        <w:tc>
          <w:tcPr>
            <w:tcW w:w="970" w:type="pct"/>
          </w:tcPr>
          <w:p w14:paraId="2E82272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14:paraId="5223D13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A33A2A" w:rsidRPr="00DD1E25" w14:paraId="4D19CAB1" w14:textId="77777777" w:rsidTr="00A33A2A">
        <w:trPr>
          <w:cantSplit/>
          <w:trHeight w:val="400"/>
          <w:jc w:val="center"/>
        </w:trPr>
        <w:tc>
          <w:tcPr>
            <w:tcW w:w="970" w:type="pct"/>
          </w:tcPr>
          <w:p w14:paraId="6F64383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14:paraId="72CD67F3"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A33A2A" w:rsidRPr="00DD1E25" w14:paraId="5230CBD8" w14:textId="77777777" w:rsidTr="00A33A2A">
        <w:trPr>
          <w:cantSplit/>
          <w:trHeight w:val="400"/>
          <w:jc w:val="center"/>
        </w:trPr>
        <w:tc>
          <w:tcPr>
            <w:tcW w:w="970" w:type="pct"/>
          </w:tcPr>
          <w:p w14:paraId="7181B4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14:paraId="17E54911"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A33A2A" w:rsidRPr="00DD1E25" w14:paraId="31069E54" w14:textId="77777777" w:rsidTr="00A33A2A">
        <w:trPr>
          <w:cantSplit/>
          <w:trHeight w:val="400"/>
          <w:jc w:val="center"/>
        </w:trPr>
        <w:tc>
          <w:tcPr>
            <w:tcW w:w="970" w:type="pct"/>
          </w:tcPr>
          <w:p w14:paraId="3508FFED"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14:paraId="354EF48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A33A2A" w:rsidRPr="00DD1E25" w14:paraId="38E8FB62" w14:textId="77777777" w:rsidTr="00A33A2A">
        <w:trPr>
          <w:cantSplit/>
          <w:trHeight w:val="400"/>
          <w:jc w:val="center"/>
        </w:trPr>
        <w:tc>
          <w:tcPr>
            <w:tcW w:w="970" w:type="pct"/>
          </w:tcPr>
          <w:p w14:paraId="65F4CF76"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14:paraId="7BC7BEA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A33A2A" w:rsidRPr="00DD1E25" w14:paraId="44D199C0" w14:textId="77777777" w:rsidTr="00A33A2A">
        <w:trPr>
          <w:cantSplit/>
          <w:trHeight w:val="400"/>
          <w:jc w:val="center"/>
        </w:trPr>
        <w:tc>
          <w:tcPr>
            <w:tcW w:w="970" w:type="pct"/>
          </w:tcPr>
          <w:p w14:paraId="5D00B0C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14:paraId="7E8B65E9"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A33A2A" w:rsidRPr="00DD1E25" w14:paraId="21CF730E" w14:textId="77777777" w:rsidTr="00A33A2A">
        <w:trPr>
          <w:cantSplit/>
          <w:trHeight w:val="400"/>
          <w:jc w:val="center"/>
        </w:trPr>
        <w:tc>
          <w:tcPr>
            <w:tcW w:w="970" w:type="pct"/>
          </w:tcPr>
          <w:p w14:paraId="38042933"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14:paraId="12AD6A3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A33A2A" w:rsidRPr="00DD1E25" w14:paraId="68C9CF04" w14:textId="77777777" w:rsidTr="00A33A2A">
        <w:trPr>
          <w:cantSplit/>
          <w:trHeight w:val="400"/>
          <w:jc w:val="center"/>
        </w:trPr>
        <w:tc>
          <w:tcPr>
            <w:tcW w:w="970" w:type="pct"/>
          </w:tcPr>
          <w:p w14:paraId="2E7D9BBB"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14:paraId="23CC1EE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Remote Procedure Call</w:t>
            </w:r>
          </w:p>
        </w:tc>
      </w:tr>
      <w:tr w:rsidR="00A33A2A" w:rsidRPr="00DD1E25" w14:paraId="4F65CE1E" w14:textId="77777777" w:rsidTr="00A33A2A">
        <w:trPr>
          <w:cantSplit/>
          <w:trHeight w:val="400"/>
          <w:jc w:val="center"/>
        </w:trPr>
        <w:tc>
          <w:tcPr>
            <w:tcW w:w="970" w:type="pct"/>
          </w:tcPr>
          <w:p w14:paraId="2117C38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14:paraId="27B46A7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A33A2A" w:rsidRPr="00DD1E25" w14:paraId="3C23E9F3" w14:textId="77777777" w:rsidTr="00A33A2A">
        <w:trPr>
          <w:cantSplit/>
          <w:trHeight w:val="400"/>
          <w:jc w:val="center"/>
        </w:trPr>
        <w:tc>
          <w:tcPr>
            <w:tcW w:w="970" w:type="pct"/>
          </w:tcPr>
          <w:p w14:paraId="0FA1422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14:paraId="387358D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A33A2A" w:rsidRPr="00DD1E25" w14:paraId="34D2B6BF" w14:textId="77777777" w:rsidTr="00A33A2A">
        <w:trPr>
          <w:cantSplit/>
          <w:trHeight w:val="400"/>
          <w:jc w:val="center"/>
        </w:trPr>
        <w:tc>
          <w:tcPr>
            <w:tcW w:w="970" w:type="pct"/>
          </w:tcPr>
          <w:p w14:paraId="48D2F1C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14:paraId="5F936691" w14:textId="77777777" w:rsidR="00A33A2A" w:rsidRPr="00DD1E25" w:rsidRDefault="00A33A2A" w:rsidP="00A33A2A">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A33A2A" w:rsidRPr="00DD1E25" w14:paraId="0A8A1EEE" w14:textId="77777777" w:rsidTr="00A33A2A">
        <w:trPr>
          <w:cantSplit/>
          <w:trHeight w:val="400"/>
          <w:jc w:val="center"/>
        </w:trPr>
        <w:tc>
          <w:tcPr>
            <w:tcW w:w="970" w:type="pct"/>
          </w:tcPr>
          <w:p w14:paraId="12B990B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14:paraId="73F148F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A33A2A" w:rsidRPr="00DD1E25" w14:paraId="4373A4C5" w14:textId="77777777" w:rsidTr="00A33A2A">
        <w:trPr>
          <w:cantSplit/>
          <w:trHeight w:val="400"/>
          <w:jc w:val="center"/>
        </w:trPr>
        <w:tc>
          <w:tcPr>
            <w:tcW w:w="970" w:type="pct"/>
          </w:tcPr>
          <w:p w14:paraId="6FD13E3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14:paraId="494DA9B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A33A2A" w:rsidRPr="00DD1E25" w14:paraId="3558DDB6" w14:textId="77777777" w:rsidTr="00A33A2A">
        <w:trPr>
          <w:cantSplit/>
          <w:trHeight w:val="400"/>
          <w:jc w:val="center"/>
        </w:trPr>
        <w:tc>
          <w:tcPr>
            <w:tcW w:w="970" w:type="pct"/>
          </w:tcPr>
          <w:p w14:paraId="4684FF9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14:paraId="774F395F" w14:textId="77777777" w:rsidR="00A33A2A" w:rsidRPr="00DD1E25" w:rsidRDefault="00A33A2A" w:rsidP="00A33A2A">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A33A2A" w:rsidRPr="00DD1E25" w14:paraId="3AFE4609" w14:textId="77777777" w:rsidTr="00A33A2A">
        <w:trPr>
          <w:cantSplit/>
          <w:trHeight w:val="400"/>
          <w:jc w:val="center"/>
        </w:trPr>
        <w:tc>
          <w:tcPr>
            <w:tcW w:w="970" w:type="pct"/>
          </w:tcPr>
          <w:p w14:paraId="2D3E4DA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14:paraId="4A36FFC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A33A2A" w:rsidRPr="00DD1E25" w14:paraId="2F55E9E1" w14:textId="77777777" w:rsidTr="00A33A2A">
        <w:trPr>
          <w:cantSplit/>
          <w:trHeight w:val="400"/>
          <w:jc w:val="center"/>
        </w:trPr>
        <w:tc>
          <w:tcPr>
            <w:tcW w:w="970" w:type="pct"/>
          </w:tcPr>
          <w:p w14:paraId="47D1A69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lastRenderedPageBreak/>
              <w:t>SPC</w:t>
            </w:r>
          </w:p>
        </w:tc>
        <w:tc>
          <w:tcPr>
            <w:tcW w:w="4030" w:type="pct"/>
          </w:tcPr>
          <w:p w14:paraId="50F05767"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Suicide Prevention Coordinator</w:t>
            </w:r>
          </w:p>
        </w:tc>
      </w:tr>
      <w:tr w:rsidR="00A33A2A" w:rsidRPr="00DD1E25" w14:paraId="0EEFC01A" w14:textId="77777777" w:rsidTr="00A33A2A">
        <w:trPr>
          <w:cantSplit/>
          <w:trHeight w:val="400"/>
          <w:jc w:val="center"/>
        </w:trPr>
        <w:tc>
          <w:tcPr>
            <w:tcW w:w="970" w:type="pct"/>
          </w:tcPr>
          <w:p w14:paraId="0DFA1FF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14:paraId="4FA8847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A33A2A" w:rsidRPr="00DD1E25" w14:paraId="520A3E46" w14:textId="77777777" w:rsidTr="00A33A2A">
        <w:trPr>
          <w:cantSplit/>
          <w:trHeight w:val="400"/>
          <w:jc w:val="center"/>
        </w:trPr>
        <w:tc>
          <w:tcPr>
            <w:tcW w:w="970" w:type="pct"/>
          </w:tcPr>
          <w:p w14:paraId="1EA94F42"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14:paraId="6052581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A33A2A" w:rsidRPr="00DD1E25" w14:paraId="7E50E0B4" w14:textId="77777777" w:rsidTr="00A33A2A">
        <w:trPr>
          <w:cantSplit/>
          <w:trHeight w:val="400"/>
          <w:jc w:val="center"/>
        </w:trPr>
        <w:tc>
          <w:tcPr>
            <w:tcW w:w="970" w:type="pct"/>
          </w:tcPr>
          <w:p w14:paraId="6E03EE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14:paraId="27D054C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A33A2A" w:rsidRPr="00DD1E25" w14:paraId="576D6526" w14:textId="77777777" w:rsidTr="00A33A2A">
        <w:trPr>
          <w:cantSplit/>
          <w:trHeight w:val="400"/>
          <w:jc w:val="center"/>
        </w:trPr>
        <w:tc>
          <w:tcPr>
            <w:tcW w:w="970" w:type="pct"/>
          </w:tcPr>
          <w:p w14:paraId="7FC9631B"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14:paraId="6BEBFD9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A33A2A" w:rsidRPr="00DD1E25" w14:paraId="6F6F20AC" w14:textId="77777777" w:rsidTr="00A33A2A">
        <w:trPr>
          <w:cantSplit/>
          <w:trHeight w:val="400"/>
          <w:jc w:val="center"/>
        </w:trPr>
        <w:tc>
          <w:tcPr>
            <w:tcW w:w="970" w:type="pct"/>
          </w:tcPr>
          <w:p w14:paraId="1ACE39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14:paraId="746F5DD1"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Pr>
                <w:rFonts w:ascii="Times New Roman" w:hAnsi="Times New Roman" w:cs="Times New Roman"/>
                <w:szCs w:val="22"/>
              </w:rPr>
              <w:t>Veteran</w:t>
            </w:r>
            <w:r w:rsidRPr="00DD1E25">
              <w:rPr>
                <w:rFonts w:ascii="Times New Roman" w:hAnsi="Times New Roman" w:cs="Times New Roman"/>
                <w:szCs w:val="22"/>
              </w:rPr>
              <w:t>s Affairs</w:t>
            </w:r>
          </w:p>
        </w:tc>
      </w:tr>
      <w:tr w:rsidR="00A33A2A" w:rsidRPr="00DD1E25" w14:paraId="1B160403" w14:textId="77777777" w:rsidTr="00A33A2A">
        <w:trPr>
          <w:cantSplit/>
          <w:trHeight w:val="400"/>
          <w:jc w:val="center"/>
        </w:trPr>
        <w:tc>
          <w:tcPr>
            <w:tcW w:w="970" w:type="pct"/>
          </w:tcPr>
          <w:p w14:paraId="1545492B"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VACI</w:t>
            </w:r>
          </w:p>
        </w:tc>
        <w:tc>
          <w:tcPr>
            <w:tcW w:w="4030" w:type="pct"/>
          </w:tcPr>
          <w:p w14:paraId="1E14B2A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VA Center for Innovation</w:t>
            </w:r>
          </w:p>
        </w:tc>
      </w:tr>
      <w:tr w:rsidR="00A33A2A" w:rsidRPr="00DD1E25" w14:paraId="1AE3242D" w14:textId="77777777" w:rsidTr="00A33A2A">
        <w:trPr>
          <w:cantSplit/>
          <w:trHeight w:val="400"/>
          <w:jc w:val="center"/>
        </w:trPr>
        <w:tc>
          <w:tcPr>
            <w:tcW w:w="970" w:type="pct"/>
          </w:tcPr>
          <w:p w14:paraId="36A4B70A"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14:paraId="680ECD3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Veterans Benefits Administration</w:t>
            </w:r>
          </w:p>
        </w:tc>
      </w:tr>
      <w:tr w:rsidR="00A33A2A" w:rsidRPr="00DD1E25" w14:paraId="2C9AD9B1" w14:textId="77777777" w:rsidTr="00A33A2A">
        <w:trPr>
          <w:cantSplit/>
          <w:trHeight w:val="400"/>
          <w:jc w:val="center"/>
        </w:trPr>
        <w:tc>
          <w:tcPr>
            <w:tcW w:w="970" w:type="pct"/>
          </w:tcPr>
          <w:p w14:paraId="16EF957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14:paraId="0046864D"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Veteran</w:t>
            </w:r>
            <w:r w:rsidRPr="00DD1E25">
              <w:rPr>
                <w:rFonts w:ascii="Times New Roman" w:hAnsi="Times New Roman" w:cs="Times New Roman"/>
                <w:szCs w:val="22"/>
              </w:rPr>
              <w:t>s Crisis Line</w:t>
            </w:r>
          </w:p>
        </w:tc>
      </w:tr>
      <w:tr w:rsidR="00A33A2A" w:rsidRPr="00DD1E25" w14:paraId="257053F6" w14:textId="77777777" w:rsidTr="00A33A2A">
        <w:trPr>
          <w:cantSplit/>
          <w:trHeight w:val="400"/>
          <w:jc w:val="center"/>
        </w:trPr>
        <w:tc>
          <w:tcPr>
            <w:tcW w:w="970" w:type="pct"/>
          </w:tcPr>
          <w:p w14:paraId="4B9E2B1A"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14:paraId="0DE85778" w14:textId="77777777" w:rsidR="00A33A2A" w:rsidRPr="00DD1E25" w:rsidRDefault="00A33A2A" w:rsidP="00A33A2A">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Pr="00DD1E25">
              <w:rPr>
                <w:rFonts w:ascii="Times New Roman" w:eastAsia="MS Mincho" w:hAnsi="Times New Roman" w:cs="Times New Roman"/>
                <w:szCs w:val="22"/>
                <w:lang w:eastAsia="en-GB"/>
              </w:rPr>
              <w:t>s Health Administration</w:t>
            </w:r>
          </w:p>
        </w:tc>
      </w:tr>
      <w:tr w:rsidR="00A33A2A" w:rsidRPr="00DD1E25" w14:paraId="636C18B7" w14:textId="77777777" w:rsidTr="00A33A2A">
        <w:trPr>
          <w:cantSplit/>
          <w:trHeight w:val="400"/>
          <w:jc w:val="center"/>
        </w:trPr>
        <w:tc>
          <w:tcPr>
            <w:tcW w:w="970" w:type="pct"/>
          </w:tcPr>
          <w:p w14:paraId="6151D523"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14:paraId="1B6A9894" w14:textId="77777777" w:rsidR="00A33A2A" w:rsidRPr="00DD1E25" w:rsidRDefault="00A33A2A" w:rsidP="00A33A2A">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bl>
    <w:p w14:paraId="238FA74E" w14:textId="3CD8AE08" w:rsidR="00A33A2A" w:rsidRPr="00BE7C3A" w:rsidRDefault="00A33A2A" w:rsidP="009813C9">
      <w:pPr>
        <w:rPr>
          <w:rFonts w:ascii="Arial" w:eastAsia="MS Mincho" w:hAnsi="Arial"/>
          <w:sz w:val="24"/>
          <w:lang w:eastAsia="en-GB"/>
        </w:rPr>
      </w:pPr>
    </w:p>
    <w:sectPr w:rsidR="00A33A2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0BEB3" w14:textId="77777777" w:rsidR="00A33A2A" w:rsidRDefault="00A33A2A">
      <w:r>
        <w:separator/>
      </w:r>
    </w:p>
    <w:p w14:paraId="4B10C7B2" w14:textId="77777777" w:rsidR="00A33A2A" w:rsidRDefault="00A33A2A"/>
  </w:endnote>
  <w:endnote w:type="continuationSeparator" w:id="0">
    <w:p w14:paraId="2417E0C9" w14:textId="77777777" w:rsidR="00A33A2A" w:rsidRDefault="00A33A2A">
      <w:r>
        <w:continuationSeparator/>
      </w:r>
    </w:p>
    <w:p w14:paraId="4317424E" w14:textId="77777777" w:rsidR="00A33A2A" w:rsidRDefault="00A33A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933FB" w14:textId="77777777" w:rsidR="00A33A2A" w:rsidRDefault="00A33A2A"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14:paraId="29EC1CBF" w14:textId="77777777" w:rsidR="00A33A2A" w:rsidRDefault="00A33A2A">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904C2" w14:textId="3A2EA5F5" w:rsidR="00A33A2A" w:rsidRPr="00506900" w:rsidRDefault="00A33A2A"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2F4871">
      <w:rPr>
        <w:rStyle w:val="PageNumber"/>
        <w:noProof/>
        <w:szCs w:val="20"/>
      </w:rPr>
      <w:t>2</w:t>
    </w:r>
    <w:r w:rsidRPr="00506900">
      <w:rPr>
        <w:rStyle w:val="PageNumber"/>
        <w:szCs w:val="20"/>
      </w:rPr>
      <w:fldChar w:fldCharType="end"/>
    </w:r>
    <w:r w:rsidRPr="00506900">
      <w:rPr>
        <w:rStyle w:val="PageNumber"/>
        <w:szCs w:val="20"/>
      </w:rPr>
      <w:tab/>
    </w:r>
  </w:p>
  <w:p w14:paraId="756854D9" w14:textId="77777777" w:rsidR="00A33A2A" w:rsidRPr="00506900" w:rsidRDefault="00A33A2A">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047" w14:textId="77777777" w:rsidR="00A33A2A" w:rsidRDefault="00A33A2A"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53FE4" w14:textId="77777777" w:rsidR="00A33A2A" w:rsidRDefault="00A33A2A"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14:paraId="3EC0FCCC" w14:textId="77777777" w:rsidR="00A33A2A" w:rsidRPr="007B65D7" w:rsidRDefault="00A33A2A"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362D" w14:textId="77777777" w:rsidR="00A33A2A" w:rsidRDefault="00A33A2A"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2F4871">
      <w:rPr>
        <w:rStyle w:val="PageNumber"/>
        <w:noProof/>
      </w:rPr>
      <w:t>17</w:t>
    </w:r>
    <w:r>
      <w:rPr>
        <w:rStyle w:val="PageNumber"/>
      </w:rPr>
      <w:fldChar w:fldCharType="end"/>
    </w:r>
    <w:r>
      <w:rPr>
        <w:rStyle w:val="PageNumber"/>
      </w:rPr>
      <w:tab/>
    </w:r>
  </w:p>
  <w:p w14:paraId="4B371D03" w14:textId="77777777" w:rsidR="00A33A2A" w:rsidRPr="00CC439B" w:rsidRDefault="00A33A2A"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FB21D" w14:textId="77777777" w:rsidR="00A33A2A" w:rsidRDefault="00A33A2A">
      <w:r>
        <w:separator/>
      </w:r>
    </w:p>
    <w:p w14:paraId="5DC0F88C" w14:textId="77777777" w:rsidR="00A33A2A" w:rsidRDefault="00A33A2A"/>
  </w:footnote>
  <w:footnote w:type="continuationSeparator" w:id="0">
    <w:p w14:paraId="17FFFB24" w14:textId="77777777" w:rsidR="00A33A2A" w:rsidRDefault="00A33A2A">
      <w:r>
        <w:continuationSeparator/>
      </w:r>
    </w:p>
    <w:p w14:paraId="525255B7" w14:textId="77777777" w:rsidR="00A33A2A" w:rsidRDefault="00A33A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0"/>
      <w:gridCol w:w="2091"/>
      <w:gridCol w:w="3649"/>
    </w:tblGrid>
    <w:tr w:rsidR="00A33A2A" w:rsidRPr="009F023A" w14:paraId="77D80998" w14:textId="77777777" w:rsidTr="00F77199">
      <w:trPr>
        <w:trHeight w:val="710"/>
        <w:jc w:val="center"/>
      </w:trPr>
      <w:tc>
        <w:tcPr>
          <w:tcW w:w="3708" w:type="dxa"/>
          <w:shd w:val="clear" w:color="auto" w:fill="FFFFFF" w:themeFill="background1"/>
          <w:vAlign w:val="center"/>
        </w:tcPr>
        <w:p w14:paraId="2F1D3C85" w14:textId="77777777" w:rsidR="00A33A2A" w:rsidRPr="009F023A" w:rsidRDefault="00A33A2A" w:rsidP="0002585A">
          <w:pPr>
            <w:pStyle w:val="Header"/>
          </w:pPr>
          <w:r>
            <w:t>Interface Design Specification</w:t>
          </w:r>
          <w:r w:rsidRPr="009F023A">
            <w:br/>
          </w:r>
        </w:p>
      </w:tc>
      <w:tc>
        <w:tcPr>
          <w:tcW w:w="2160" w:type="dxa"/>
          <w:shd w:val="clear" w:color="auto" w:fill="FFFFFF" w:themeFill="background1"/>
          <w:vAlign w:val="center"/>
        </w:tcPr>
        <w:p w14:paraId="0FA78ADE" w14:textId="77777777" w:rsidR="00A33A2A" w:rsidRPr="009F023A" w:rsidRDefault="00A33A2A" w:rsidP="004F3EBE">
          <w:pPr>
            <w:pStyle w:val="Header"/>
          </w:pPr>
        </w:p>
      </w:tc>
      <w:tc>
        <w:tcPr>
          <w:tcW w:w="3708" w:type="dxa"/>
          <w:shd w:val="clear" w:color="auto" w:fill="FFFFFF" w:themeFill="background1"/>
          <w:vAlign w:val="bottom"/>
        </w:tcPr>
        <w:p w14:paraId="2987243E" w14:textId="77777777" w:rsidR="00A33A2A" w:rsidRDefault="00A33A2A" w:rsidP="004B2A5F">
          <w:pPr>
            <w:pStyle w:val="Header"/>
            <w:jc w:val="center"/>
          </w:pPr>
        </w:p>
        <w:p w14:paraId="40861DD7" w14:textId="77777777" w:rsidR="00A33A2A" w:rsidRDefault="00A33A2A" w:rsidP="00863F5B">
          <w:pPr>
            <w:pStyle w:val="Header"/>
            <w:tabs>
              <w:tab w:val="left" w:pos="3433"/>
            </w:tabs>
            <w:jc w:val="right"/>
          </w:pPr>
          <w:r>
            <w:t xml:space="preserve">                     Perceptive Reach </w:t>
          </w:r>
        </w:p>
        <w:p w14:paraId="7433873C" w14:textId="592CEB53" w:rsidR="00A33A2A" w:rsidRPr="009F023A" w:rsidRDefault="004B51B4" w:rsidP="00863F5B">
          <w:pPr>
            <w:pStyle w:val="Header"/>
            <w:tabs>
              <w:tab w:val="left" w:pos="3433"/>
            </w:tabs>
            <w:ind w:left="1440"/>
            <w:jc w:val="right"/>
          </w:pPr>
          <w:r>
            <w:t>May</w:t>
          </w:r>
          <w:r w:rsidR="0008393D">
            <w:t xml:space="preserve"> </w:t>
          </w:r>
          <w:r w:rsidR="00A33A2A">
            <w:t>201</w:t>
          </w:r>
          <w:r w:rsidR="00B12808">
            <w:t>6</w:t>
          </w:r>
          <w:r w:rsidR="00A33A2A" w:rsidRPr="009F023A">
            <w:t xml:space="preserve"> </w:t>
          </w:r>
          <w:r w:rsidR="00A33A2A" w:rsidRPr="009F023A">
            <w:br/>
          </w:r>
        </w:p>
      </w:tc>
    </w:tr>
  </w:tbl>
  <w:p w14:paraId="35F515B7" w14:textId="77777777" w:rsidR="00A33A2A" w:rsidRDefault="00A33A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3A43" w14:textId="77777777" w:rsidR="00A33A2A" w:rsidRDefault="00A33A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25pt;height:41.25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FDE8545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02"/>
        </w:tabs>
        <w:ind w:left="70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585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5AAC"/>
    <w:rsid w:val="0007673F"/>
    <w:rsid w:val="00076F9F"/>
    <w:rsid w:val="0007760A"/>
    <w:rsid w:val="00080DD3"/>
    <w:rsid w:val="0008393D"/>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18E7"/>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2EFF"/>
    <w:rsid w:val="001A3C5C"/>
    <w:rsid w:val="001A4DC7"/>
    <w:rsid w:val="001B01D0"/>
    <w:rsid w:val="001B23AA"/>
    <w:rsid w:val="001B2FFC"/>
    <w:rsid w:val="001B37D9"/>
    <w:rsid w:val="001B401A"/>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1EC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A0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62F5"/>
    <w:rsid w:val="002D76F3"/>
    <w:rsid w:val="002E1D8C"/>
    <w:rsid w:val="002E601F"/>
    <w:rsid w:val="002E751D"/>
    <w:rsid w:val="002F0076"/>
    <w:rsid w:val="002F4871"/>
    <w:rsid w:val="002F4B77"/>
    <w:rsid w:val="002F5410"/>
    <w:rsid w:val="002F54E8"/>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3D78"/>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14E4"/>
    <w:rsid w:val="003B2A3C"/>
    <w:rsid w:val="003B2BAC"/>
    <w:rsid w:val="003B47D4"/>
    <w:rsid w:val="003C2662"/>
    <w:rsid w:val="003C34EA"/>
    <w:rsid w:val="003D3522"/>
    <w:rsid w:val="003D3C08"/>
    <w:rsid w:val="003D4242"/>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27E1F"/>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4DD3"/>
    <w:rsid w:val="0049503B"/>
    <w:rsid w:val="00496521"/>
    <w:rsid w:val="004A28E1"/>
    <w:rsid w:val="004A3349"/>
    <w:rsid w:val="004A423A"/>
    <w:rsid w:val="004A47A6"/>
    <w:rsid w:val="004B1493"/>
    <w:rsid w:val="004B21F8"/>
    <w:rsid w:val="004B2A5F"/>
    <w:rsid w:val="004B4107"/>
    <w:rsid w:val="004B51B4"/>
    <w:rsid w:val="004B64EC"/>
    <w:rsid w:val="004C16E1"/>
    <w:rsid w:val="004C3378"/>
    <w:rsid w:val="004C6209"/>
    <w:rsid w:val="004C71AB"/>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0BCD"/>
    <w:rsid w:val="00522F27"/>
    <w:rsid w:val="005240C6"/>
    <w:rsid w:val="0052792A"/>
    <w:rsid w:val="00527B5C"/>
    <w:rsid w:val="00530D34"/>
    <w:rsid w:val="00531CD9"/>
    <w:rsid w:val="005327F9"/>
    <w:rsid w:val="00532B92"/>
    <w:rsid w:val="00543E06"/>
    <w:rsid w:val="00544079"/>
    <w:rsid w:val="005455B3"/>
    <w:rsid w:val="00554B8F"/>
    <w:rsid w:val="0055648A"/>
    <w:rsid w:val="0056057F"/>
    <w:rsid w:val="005647C7"/>
    <w:rsid w:val="00565326"/>
    <w:rsid w:val="00566D6A"/>
    <w:rsid w:val="00575CFA"/>
    <w:rsid w:val="005827D4"/>
    <w:rsid w:val="0058304C"/>
    <w:rsid w:val="00585881"/>
    <w:rsid w:val="00585B02"/>
    <w:rsid w:val="005A04B8"/>
    <w:rsid w:val="005A3D88"/>
    <w:rsid w:val="005A722B"/>
    <w:rsid w:val="005B5736"/>
    <w:rsid w:val="005C0BBF"/>
    <w:rsid w:val="005C2479"/>
    <w:rsid w:val="005C4A3D"/>
    <w:rsid w:val="005C70DC"/>
    <w:rsid w:val="005D18C5"/>
    <w:rsid w:val="005D3B22"/>
    <w:rsid w:val="005E2AF9"/>
    <w:rsid w:val="005E2C0F"/>
    <w:rsid w:val="005E3A34"/>
    <w:rsid w:val="005E6A0B"/>
    <w:rsid w:val="005F6FF0"/>
    <w:rsid w:val="005F7DEB"/>
    <w:rsid w:val="00600936"/>
    <w:rsid w:val="00600A40"/>
    <w:rsid w:val="00601183"/>
    <w:rsid w:val="006012A4"/>
    <w:rsid w:val="0060214C"/>
    <w:rsid w:val="00603A27"/>
    <w:rsid w:val="00606F64"/>
    <w:rsid w:val="006102B7"/>
    <w:rsid w:val="00614701"/>
    <w:rsid w:val="00621346"/>
    <w:rsid w:val="00625C4D"/>
    <w:rsid w:val="00627FFD"/>
    <w:rsid w:val="006312EB"/>
    <w:rsid w:val="00636537"/>
    <w:rsid w:val="00642849"/>
    <w:rsid w:val="00643BE3"/>
    <w:rsid w:val="006460E9"/>
    <w:rsid w:val="00647DFB"/>
    <w:rsid w:val="00647EBD"/>
    <w:rsid w:val="00650872"/>
    <w:rsid w:val="00651110"/>
    <w:rsid w:val="0065443F"/>
    <w:rsid w:val="0065538C"/>
    <w:rsid w:val="00655871"/>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855AC"/>
    <w:rsid w:val="0069010B"/>
    <w:rsid w:val="00691431"/>
    <w:rsid w:val="006960F9"/>
    <w:rsid w:val="00696B02"/>
    <w:rsid w:val="006976CF"/>
    <w:rsid w:val="006A20A1"/>
    <w:rsid w:val="006A4074"/>
    <w:rsid w:val="006A7603"/>
    <w:rsid w:val="006B0AAC"/>
    <w:rsid w:val="006B520B"/>
    <w:rsid w:val="006C3CBC"/>
    <w:rsid w:val="006C4A65"/>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1BC4"/>
    <w:rsid w:val="00752029"/>
    <w:rsid w:val="007537E2"/>
    <w:rsid w:val="007573A4"/>
    <w:rsid w:val="00760EE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A6962"/>
    <w:rsid w:val="007B123A"/>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6515"/>
    <w:rsid w:val="007F767C"/>
    <w:rsid w:val="00801B32"/>
    <w:rsid w:val="0080241C"/>
    <w:rsid w:val="00805C93"/>
    <w:rsid w:val="00807031"/>
    <w:rsid w:val="00807A99"/>
    <w:rsid w:val="0081264A"/>
    <w:rsid w:val="00816E7B"/>
    <w:rsid w:val="00820594"/>
    <w:rsid w:val="008205CC"/>
    <w:rsid w:val="00821FD9"/>
    <w:rsid w:val="0082286E"/>
    <w:rsid w:val="008229B1"/>
    <w:rsid w:val="00824DAA"/>
    <w:rsid w:val="00827EBE"/>
    <w:rsid w:val="008308C2"/>
    <w:rsid w:val="008357AB"/>
    <w:rsid w:val="008405A5"/>
    <w:rsid w:val="00845BB9"/>
    <w:rsid w:val="00846413"/>
    <w:rsid w:val="00851812"/>
    <w:rsid w:val="00856A08"/>
    <w:rsid w:val="00861C9C"/>
    <w:rsid w:val="00862872"/>
    <w:rsid w:val="00863B21"/>
    <w:rsid w:val="00863F5B"/>
    <w:rsid w:val="00864456"/>
    <w:rsid w:val="00864D55"/>
    <w:rsid w:val="00870F9C"/>
    <w:rsid w:val="00871A28"/>
    <w:rsid w:val="00871E3C"/>
    <w:rsid w:val="00874F56"/>
    <w:rsid w:val="00880C3D"/>
    <w:rsid w:val="00881BD7"/>
    <w:rsid w:val="008857AF"/>
    <w:rsid w:val="00887D77"/>
    <w:rsid w:val="008A1731"/>
    <w:rsid w:val="008A4AE4"/>
    <w:rsid w:val="008A5459"/>
    <w:rsid w:val="008A73B9"/>
    <w:rsid w:val="008A783A"/>
    <w:rsid w:val="008B45B0"/>
    <w:rsid w:val="008B4A24"/>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1C29"/>
    <w:rsid w:val="009F2917"/>
    <w:rsid w:val="009F46B7"/>
    <w:rsid w:val="009F77D2"/>
    <w:rsid w:val="00A010CF"/>
    <w:rsid w:val="00A04018"/>
    <w:rsid w:val="00A05CA6"/>
    <w:rsid w:val="00A06F48"/>
    <w:rsid w:val="00A10FE9"/>
    <w:rsid w:val="00A149C0"/>
    <w:rsid w:val="00A17A67"/>
    <w:rsid w:val="00A24CF9"/>
    <w:rsid w:val="00A26114"/>
    <w:rsid w:val="00A33A2A"/>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5C8C"/>
    <w:rsid w:val="00AD5F67"/>
    <w:rsid w:val="00AD7A3D"/>
    <w:rsid w:val="00AD7E46"/>
    <w:rsid w:val="00AE16C9"/>
    <w:rsid w:val="00AE3858"/>
    <w:rsid w:val="00AF0F72"/>
    <w:rsid w:val="00AF1DDC"/>
    <w:rsid w:val="00B02B63"/>
    <w:rsid w:val="00B03010"/>
    <w:rsid w:val="00B04771"/>
    <w:rsid w:val="00B12808"/>
    <w:rsid w:val="00B13C06"/>
    <w:rsid w:val="00B13D4F"/>
    <w:rsid w:val="00B15C54"/>
    <w:rsid w:val="00B20C35"/>
    <w:rsid w:val="00B232E1"/>
    <w:rsid w:val="00B254C3"/>
    <w:rsid w:val="00B31B31"/>
    <w:rsid w:val="00B31F83"/>
    <w:rsid w:val="00B37CFA"/>
    <w:rsid w:val="00B40EDF"/>
    <w:rsid w:val="00B414AE"/>
    <w:rsid w:val="00B41A65"/>
    <w:rsid w:val="00B54E23"/>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1750"/>
    <w:rsid w:val="00BA2BE4"/>
    <w:rsid w:val="00BA5DEC"/>
    <w:rsid w:val="00BA7879"/>
    <w:rsid w:val="00BB086A"/>
    <w:rsid w:val="00BC2D41"/>
    <w:rsid w:val="00BC3C87"/>
    <w:rsid w:val="00BD23F0"/>
    <w:rsid w:val="00BD4BC7"/>
    <w:rsid w:val="00BD50FC"/>
    <w:rsid w:val="00BD526C"/>
    <w:rsid w:val="00BD542B"/>
    <w:rsid w:val="00BD54FF"/>
    <w:rsid w:val="00BD7B80"/>
    <w:rsid w:val="00BE0BFC"/>
    <w:rsid w:val="00BE62C0"/>
    <w:rsid w:val="00BE7AD9"/>
    <w:rsid w:val="00BE7C3A"/>
    <w:rsid w:val="00BF1E0D"/>
    <w:rsid w:val="00BF1EB7"/>
    <w:rsid w:val="00BF28DF"/>
    <w:rsid w:val="00BF38F9"/>
    <w:rsid w:val="00BF735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3F8C"/>
    <w:rsid w:val="00CD40A1"/>
    <w:rsid w:val="00CD4F2E"/>
    <w:rsid w:val="00CE44D9"/>
    <w:rsid w:val="00CE4A22"/>
    <w:rsid w:val="00CE4ED4"/>
    <w:rsid w:val="00CE61F4"/>
    <w:rsid w:val="00CF48E3"/>
    <w:rsid w:val="00CF563E"/>
    <w:rsid w:val="00CF7EEB"/>
    <w:rsid w:val="00D008F5"/>
    <w:rsid w:val="00D02641"/>
    <w:rsid w:val="00D02C27"/>
    <w:rsid w:val="00D03964"/>
    <w:rsid w:val="00D07726"/>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18B"/>
    <w:rsid w:val="00D60C86"/>
    <w:rsid w:val="00D65C34"/>
    <w:rsid w:val="00D6627C"/>
    <w:rsid w:val="00D672E7"/>
    <w:rsid w:val="00D67A1A"/>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8DF"/>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74D"/>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09CF"/>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28FD"/>
    <w:rsid w:val="00EB398A"/>
    <w:rsid w:val="00EB45EC"/>
    <w:rsid w:val="00EB540F"/>
    <w:rsid w:val="00EB6B0E"/>
    <w:rsid w:val="00EB771E"/>
    <w:rsid w:val="00EB7F5F"/>
    <w:rsid w:val="00EC0593"/>
    <w:rsid w:val="00EC1DE2"/>
    <w:rsid w:val="00EC3A9C"/>
    <w:rsid w:val="00EC47FA"/>
    <w:rsid w:val="00EC51AF"/>
    <w:rsid w:val="00EC72B7"/>
    <w:rsid w:val="00ED044E"/>
    <w:rsid w:val="00ED46F4"/>
    <w:rsid w:val="00ED4712"/>
    <w:rsid w:val="00ED699D"/>
    <w:rsid w:val="00EE0BE8"/>
    <w:rsid w:val="00EE40F4"/>
    <w:rsid w:val="00EF388E"/>
    <w:rsid w:val="00EF423B"/>
    <w:rsid w:val="00EF7980"/>
    <w:rsid w:val="00F0403C"/>
    <w:rsid w:val="00F214A8"/>
    <w:rsid w:val="00F27474"/>
    <w:rsid w:val="00F27A3A"/>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49A7"/>
    <w:rsid w:val="00F57F42"/>
    <w:rsid w:val="00F601FD"/>
    <w:rsid w:val="00F620D1"/>
    <w:rsid w:val="00F6698D"/>
    <w:rsid w:val="00F740B4"/>
    <w:rsid w:val="00F77199"/>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2ED9"/>
    <w:rsid w:val="00FB4A9E"/>
    <w:rsid w:val="00FB6037"/>
    <w:rsid w:val="00FC38C5"/>
    <w:rsid w:val="00FD4951"/>
    <w:rsid w:val="00FD58AE"/>
    <w:rsid w:val="00FE0067"/>
    <w:rsid w:val="00FE08AD"/>
    <w:rsid w:val="00FE13FE"/>
    <w:rsid w:val="00FE1601"/>
    <w:rsid w:val="00FE1636"/>
    <w:rsid w:val="00FE3481"/>
    <w:rsid w:val="00FE3684"/>
    <w:rsid w:val="00FE3863"/>
    <w:rsid w:val="00FE4634"/>
    <w:rsid w:val="00FE4D05"/>
    <w:rsid w:val="00FE5BC7"/>
    <w:rsid w:val="00FF26FB"/>
    <w:rsid w:val="00FF4E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F21F09"/>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0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4.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08549B-D864-4F8A-99EB-9B08B145A0EA}">
  <ds:schemaRefs>
    <ds:schemaRef ds:uri="254964d1-f228-45ba-ad49-f3cf9efbb5e4"/>
    <ds:schemaRef ds:uri="http://purl.org/dc/terms/"/>
    <ds:schemaRef ds:uri="http://schemas.microsoft.com/office/2006/documentManagement/types"/>
    <ds:schemaRef ds:uri="http://www.w3.org/XML/1998/namespace"/>
    <ds:schemaRef ds:uri="http://schemas.openxmlformats.org/package/2006/metadata/core-properties"/>
    <ds:schemaRef ds:uri="http://purl.org/dc/elements/1.1/"/>
    <ds:schemaRef ds:uri="http://schemas.microsoft.com/office/infopath/2007/PartnerControls"/>
    <ds:schemaRef ds:uri="ddcf2b64-e3b0-42a2-bf4a-7482a0c65fd3"/>
    <ds:schemaRef ds:uri="http://schemas.microsoft.com/office/2006/metadata/properties"/>
    <ds:schemaRef ds:uri="http://purl.org/dc/dcmitype/"/>
  </ds:schemaRefs>
</ds:datastoreItem>
</file>

<file path=customXml/itemProps6.xml><?xml version="1.0" encoding="utf-8"?>
<ds:datastoreItem xmlns:ds="http://schemas.openxmlformats.org/officeDocument/2006/customXml" ds:itemID="{FED540C3-E86D-40A4-AA2B-19B2EB758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3781</Words>
  <Characters>21557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Kaitlin M Reskovac</cp:lastModifiedBy>
  <cp:revision>2</cp:revision>
  <cp:lastPrinted>2015-09-15T02:46:00Z</cp:lastPrinted>
  <dcterms:created xsi:type="dcterms:W3CDTF">2016-05-24T19:57:00Z</dcterms:created>
  <dcterms:modified xsi:type="dcterms:W3CDTF">2016-05-24T19:57:00Z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