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Document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August 2019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8561796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3v0o44fkek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v2k96l3lg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vt495890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1yvwabl7y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iqdyx3iiu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wr3bdghm95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xjgug8e6sr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Detailed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7lpo02o6ms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&lt;Feature/Function Name1&gt;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v7da8vzd7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&lt;Feature/Function Name2&gt;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g3v0o44fkekz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rHeight w:val="542.8125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hv2k96l3lgau" w:id="1"/>
      <w:bookmarkEnd w:id="1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z3vt495890ty" w:id="2"/>
      <w:bookmarkEnd w:id="2"/>
      <w:r w:rsidDel="00000000" w:rsidR="00000000" w:rsidRPr="00000000">
        <w:rPr>
          <w:rtl w:val="0"/>
        </w:rPr>
        <w:t xml:space="preserve">1. System Design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11yvwabl7yhi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5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350" w:right="-630" w:firstLine="0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7624763" cy="276232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4763" cy="276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3diqdyx3iiue" w:id="4"/>
      <w:bookmarkEnd w:id="4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6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package diagram for each sub-system. The content of this section includes overall package diagram(s) and the explanation for each package (or namespace). Please see the sample and description table format below]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400" cy="27717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&lt;Package name&gt;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&lt;Description of the package&gt;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ewr3bdghm95y" w:id="5"/>
      <w:bookmarkEnd w:id="5"/>
      <w:r w:rsidDel="00000000" w:rsidR="00000000" w:rsidRPr="00000000">
        <w:rPr>
          <w:rtl w:val="0"/>
        </w:rPr>
        <w:t xml:space="preserve">2. Database Design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files description, database table relationship &amp; table descriptions like example below]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5809942" cy="339968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942" cy="339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Table Descriptions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Table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&lt;Table name&gt;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of the table&gt;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Primary keys: &lt;&lt;list of primary key fields&gt;&gt;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Foreign keys: &lt;&lt;list of foreign key fields&gt;&gt;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&lt;Table name2&gt;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txjgug8e6srz" w:id="6"/>
      <w:bookmarkEnd w:id="6"/>
      <w:r w:rsidDel="00000000" w:rsidR="00000000" w:rsidRPr="00000000">
        <w:rPr>
          <w:rtl w:val="0"/>
        </w:rPr>
        <w:t xml:space="preserve">3. Detailed Design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f7lpo02o6ms7" w:id="7"/>
      <w:bookmarkEnd w:id="7"/>
      <w:r w:rsidDel="00000000" w:rsidR="00000000" w:rsidRPr="00000000">
        <w:rPr>
          <w:rtl w:val="0"/>
        </w:rPr>
        <w:t xml:space="preserve">3.1 &lt;Feature/Function Name1&gt;</w:t>
      </w:r>
    </w:p>
    <w:p w:rsidR="00000000" w:rsidDel="00000000" w:rsidP="00000000" w:rsidRDefault="00000000" w:rsidRPr="00000000" w14:paraId="00000081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detailed design for the feature &lt;Feature Name1&gt;. It includes Class Diagram, Class Specifications, and Sequence Diagram(s);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 the features/functions with the same structure of class &amp; sequence diagrams, you need to provide the diagrams once for one feature/function and refer to those diagrams from other features/functions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</w:p>
    <w:p w:rsidR="00000000" w:rsidDel="00000000" w:rsidP="00000000" w:rsidRDefault="00000000" w:rsidRPr="00000000" w14:paraId="00000082">
      <w:pPr>
        <w:pStyle w:val="Heading4"/>
        <w:rPr/>
      </w:pPr>
      <w:r w:rsidDel="00000000" w:rsidR="00000000" w:rsidRPr="00000000">
        <w:rPr>
          <w:rtl w:val="0"/>
        </w:rPr>
        <w:t xml:space="preserve">3.1.1 Class Diagram</w:t>
      </w:r>
    </w:p>
    <w:p w:rsidR="00000000" w:rsidDel="00000000" w:rsidP="00000000" w:rsidRDefault="00000000" w:rsidRPr="00000000" w14:paraId="00000083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[This part presents the class diagram for the relevant feature]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2836" cy="2570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836" cy="25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3.1.2 &lt;Sequence Diagram Name1&gt;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sequence diagram(s) for the feature, see the sample below]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937885" cy="373951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3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rPr/>
      </w:pPr>
      <w:r w:rsidDel="00000000" w:rsidR="00000000" w:rsidRPr="00000000">
        <w:rPr>
          <w:rtl w:val="0"/>
        </w:rPr>
        <w:t xml:space="preserve">3.1.3 &lt;Sequence Diagram Name2&gt;</w:t>
      </w:r>
    </w:p>
    <w:p w:rsidR="00000000" w:rsidDel="00000000" w:rsidP="00000000" w:rsidRDefault="00000000" w:rsidRPr="00000000" w14:paraId="00000089">
      <w:pPr>
        <w:pStyle w:val="Heading4"/>
        <w:rPr/>
      </w:pPr>
      <w:r w:rsidDel="00000000" w:rsidR="00000000" w:rsidRPr="00000000">
        <w:rPr>
          <w:rtl w:val="0"/>
        </w:rPr>
        <w:t xml:space="preserve">3.1.4 …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heading=h.tv7da8vzd7rk" w:id="8"/>
      <w:bookmarkEnd w:id="8"/>
      <w:r w:rsidDel="00000000" w:rsidR="00000000" w:rsidRPr="00000000">
        <w:rPr>
          <w:rtl w:val="0"/>
        </w:rPr>
        <w:t xml:space="preserve">3.2 &lt;Feature/Function Name2&gt;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27A"/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7727A"/>
    <w:rPr>
      <w:rFonts w:asciiTheme="majorHAnsi" w:cstheme="majorBidi" w:eastAsiaTheme="majorEastAsia" w:hAnsiTheme="majorHAnsi"/>
      <w:b w:val="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7727A"/>
    <w:rPr>
      <w:rFonts w:asciiTheme="majorHAnsi" w:cstheme="majorBidi" w:eastAsiaTheme="majorEastAsia" w:hAnsiTheme="majorHAnsi"/>
      <w:b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7727A"/>
    <w:rPr>
      <w:rFonts w:asciiTheme="majorHAnsi" w:cstheme="majorBidi" w:eastAsiaTheme="majorEastAsia" w:hAnsiTheme="majorHAnsi"/>
      <w:b w:val="1"/>
      <w:i w:val="1"/>
      <w:iCs w:val="1"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22B37"/>
    <w:pPr>
      <w:ind w:left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rsid w:val="006368ED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BodyTextArial" w:customStyle="1">
    <w:name w:val="Body Text + Arial"/>
    <w:aliases w:val="9 pt,Italic,Blue,Left  1.63 ch"/>
    <w:basedOn w:val="Normal"/>
    <w:rsid w:val="005D278A"/>
    <w:pPr>
      <w:widowControl w:val="0"/>
      <w:spacing w:after="0" w:before="120" w:line="240" w:lineRule="auto"/>
      <w:ind w:left="359" w:leftChars="163" w:firstLine="1"/>
    </w:pPr>
    <w:rPr>
      <w:rFonts w:ascii="Arial" w:cs="Arial" w:eastAsia="MS Mincho" w:hAnsi="Arial"/>
      <w:i w:val="1"/>
      <w:color w:val="0000ff"/>
      <w:sz w:val="18"/>
      <w:szCs w:val="18"/>
    </w:rPr>
  </w:style>
  <w:style w:type="paragraph" w:styleId="TableCaption" w:customStyle="1">
    <w:name w:val="TableCaption"/>
    <w:basedOn w:val="NormalIndent"/>
    <w:rsid w:val="00CC55BF"/>
    <w:pPr>
      <w:widowControl w:val="0"/>
      <w:spacing w:after="0" w:before="120" w:line="240" w:lineRule="auto"/>
      <w:ind w:left="-14" w:right="14"/>
    </w:pPr>
    <w:rPr>
      <w:rFonts w:ascii="Tahoma" w:cs="Arial" w:eastAsia="MS Mincho" w:hAnsi="Tahoma"/>
      <w:b w:val="1"/>
      <w:snapToGrid w:val="0"/>
      <w:sz w:val="20"/>
      <w:szCs w:val="20"/>
    </w:rPr>
  </w:style>
  <w:style w:type="paragraph" w:styleId="comment" w:customStyle="1">
    <w:name w:val="comment"/>
    <w:basedOn w:val="Normal"/>
    <w:rsid w:val="00CC55BF"/>
    <w:pPr>
      <w:spacing w:after="0" w:before="120" w:line="360" w:lineRule="auto"/>
      <w:ind w:left="720"/>
    </w:pPr>
    <w:rPr>
      <w:rFonts w:ascii="Tahoma" w:cs="Arial" w:eastAsia="MS Mincho" w:hAnsi="Tahoma"/>
      <w:bCs w:val="1"/>
      <w:i w:val="1"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 w:val="1"/>
    <w:unhideWhenUsed w:val="1"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4654D"/>
    <w:pPr>
      <w:outlineLvl w:val="9"/>
    </w:pPr>
    <w:rPr>
      <w:b w:val="0"/>
      <w:bCs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4654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64654D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37513C"/>
    <w:pPr>
      <w:spacing w:after="80" w:before="80" w:line="240" w:lineRule="auto"/>
    </w:pPr>
    <w:rPr>
      <w:rFonts w:ascii="Tahoma" w:cs="Tahoma" w:eastAsia="Times New Roman" w:hAnsi="Tahoma"/>
      <w:sz w:val="18"/>
      <w:szCs w:val="18"/>
    </w:rPr>
  </w:style>
  <w:style w:type="paragraph" w:styleId="HeadingLv1" w:customStyle="1">
    <w:name w:val="Heading Lv1"/>
    <w:basedOn w:val="Normal"/>
    <w:autoRedefine w:val="1"/>
    <w:rsid w:val="0037513C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sj3er3L-rGqB0wpRcTATil8qb7yPo34I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bCuSUt+hn53a9ogkWTjko9W3g==">CgMxLjAyDmguZzN2MG80NGZrZWt6Mg5oLmh2Mms5NmwzbGdhdTIOaC56M3Z0NDk1ODkwdHkyDmguMTF5dndhYmw3eWhpMg5oLjNkaXFkeXgzaWl1ZTIOaC5ld3IzYmRnaG05NXkyDmgudHhqZ3VnOGU2c3J6Mg5oLmY3bHBvMDJvNm1zNzIOaC50djdkYTh2emQ3cms4AHIhMVdMTUdRM0U4RVNtNk55RUcxWnB1dzNGYUVIdkNXbm5P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</cp:coreProperties>
</file>