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1E3A8A"/>
          <w:sz w:val="52"/>
        </w:rPr>
        <w:t>SMART ADAMA</w:t>
      </w:r>
    </w:p>
    <w:p>
      <w:pPr>
        <w:spacing w:before="0" w:after="560"/>
        <w:jc w:val="center"/>
      </w:pPr>
      <w:r>
        <w:rPr>
          <w:rFonts w:ascii="Calibri" w:hAnsi="Calibri"/>
          <w:i/>
          <w:color w:val="D97706"/>
          <w:sz w:val="28"/>
        </w:rPr>
        <w:t>Complete Production &amp; Technical Documentation</w:t>
        <w:br/>
        <w:t>University Internship &amp; Enterprise Engineering Reference</w:t>
      </w:r>
    </w:p>
    <w:p>
      <w:pPr>
        <w:keepNext/>
        <w:spacing w:before="480" w:after="120"/>
      </w:pPr>
      <w:r>
        <w:rPr>
          <w:rFonts w:ascii="Arial" w:hAnsi="Arial"/>
          <w:b/>
          <w:color w:val="1E3A8A"/>
          <w:sz w:val="32"/>
        </w:rPr>
        <w:t>1. Cover Page</w:t>
      </w:r>
    </w:p>
    <w:p>
      <w:pPr>
        <w:spacing w:before="0" w:after="100" w:line="276" w:lineRule="auto"/>
      </w:pPr>
      <w:r>
        <w:rPr>
          <w:rFonts w:ascii="Calibri" w:hAnsi="Calibri"/>
          <w:color w:val="0F172A"/>
          <w:sz w:val="21"/>
        </w:rPr>
        <w:t>Document Version: 3.0.0 (Production Release &amp; Academic Report Reference)</w:t>
      </w:r>
    </w:p>
    <w:p>
      <w:pPr>
        <w:spacing w:before="0" w:after="100" w:line="276" w:lineRule="auto"/>
      </w:pPr>
      <w:r>
        <w:rPr>
          <w:rFonts w:ascii="Calibri" w:hAnsi="Calibri"/>
          <w:color w:val="0F172A"/>
          <w:sz w:val="21"/>
        </w:rPr>
        <w:t>Classification: Authoritative Technical Reference</w:t>
      </w:r>
    </w:p>
    <w:p>
      <w:pPr>
        <w:spacing w:before="0" w:after="100" w:line="276" w:lineRule="auto"/>
      </w:pPr>
      <w:r>
        <w:rPr>
          <w:rFonts w:ascii="Calibri" w:hAnsi="Calibri"/>
          <w:color w:val="0F172A"/>
          <w:sz w:val="21"/>
        </w:rPr>
        <w:t>Date: September 2026</w:t>
      </w:r>
    </w:p>
    <w:p>
      <w:pPr>
        <w:spacing w:before="0" w:after="100" w:line="276" w:lineRule="auto"/>
      </w:pPr>
      <w:r>
        <w:rPr>
          <w:rFonts w:ascii="Calibri" w:hAnsi="Calibri"/>
          <w:color w:val="0F172A"/>
          <w:sz w:val="21"/>
        </w:rPr>
        <w:t>Target Environments: Vercel (Frontend), Render (Backend), Supabase (Database &amp; Storage)</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4680"/>
        <w:gridCol w:w="4680"/>
      </w:tblGrid>
      <w:tr>
        <w:tc>
          <w:tcPr>
            <w:tcW w:type="dxa" w:w="3168"/>
            <w:shd w:fill="1E3A8A"/>
            <w:tcMar>
              <w:top w:w="100" w:type="dxa"/>
              <w:bottom w:w="100" w:type="dxa"/>
              <w:left w:w="120" w:type="dxa"/>
              <w:right w:w="120" w:type="dxa"/>
            </w:tcMar>
          </w:tcPr>
          <w:p>
            <w:pPr>
              <w:spacing w:before="40" w:after="40"/>
            </w:pPr>
            <w:r>
              <w:rPr>
                <w:rFonts w:ascii="Arial" w:hAnsi="Arial"/>
                <w:b/>
                <w:color w:val="FFFFFF"/>
                <w:sz w:val="19"/>
              </w:rPr>
              <w:t>Attribute</w:t>
            </w:r>
          </w:p>
        </w:tc>
        <w:tc>
          <w:tcPr>
            <w:tcW w:type="dxa" w:w="6192"/>
            <w:shd w:fill="1E3A8A"/>
            <w:tcMar>
              <w:top w:w="100" w:type="dxa"/>
              <w:bottom w:w="100" w:type="dxa"/>
              <w:left w:w="120" w:type="dxa"/>
              <w:right w:w="120" w:type="dxa"/>
            </w:tcMar>
          </w:tcPr>
          <w:p>
            <w:pPr>
              <w:spacing w:before="40" w:after="40"/>
            </w:pPr>
            <w:r>
              <w:rPr>
                <w:rFonts w:ascii="Arial" w:hAnsi="Arial"/>
                <w:b/>
                <w:color w:val="FFFFFF"/>
                <w:sz w:val="19"/>
              </w:rPr>
              <w:t>Verified Specification</w:t>
            </w:r>
          </w:p>
        </w:tc>
      </w:tr>
      <w:tr>
        <w:tc>
          <w:tcPr>
            <w:tcW w:type="dxa" w:w="3168"/>
            <w:shd w:fill="FFFFFF"/>
            <w:tcMar>
              <w:top w:w="80" w:type="dxa"/>
              <w:bottom w:w="80" w:type="dxa"/>
              <w:left w:w="120" w:type="dxa"/>
              <w:right w:w="120" w:type="dxa"/>
            </w:tcMar>
          </w:tcPr>
          <w:p>
            <w:pPr>
              <w:spacing w:before="40" w:after="40"/>
            </w:pPr>
            <w:r>
              <w:rPr>
                <w:rFonts w:ascii="Calibri" w:hAnsi="Calibri"/>
                <w:color w:val="0F172A"/>
                <w:sz w:val="19"/>
              </w:rPr>
              <w:t>Project Title</w:t>
            </w:r>
          </w:p>
        </w:tc>
        <w:tc>
          <w:tcPr>
            <w:tcW w:type="dxa" w:w="6192"/>
            <w:shd w:fill="FFFFFF"/>
            <w:tcMar>
              <w:top w:w="80" w:type="dxa"/>
              <w:bottom w:w="80" w:type="dxa"/>
              <w:left w:w="120" w:type="dxa"/>
              <w:right w:w="120" w:type="dxa"/>
            </w:tcMar>
          </w:tcPr>
          <w:p>
            <w:pPr>
              <w:spacing w:before="40" w:after="40"/>
            </w:pPr>
            <w:r>
              <w:rPr>
                <w:rFonts w:ascii="Calibri" w:hAnsi="Calibri"/>
                <w:color w:val="0F172A"/>
                <w:sz w:val="19"/>
              </w:rPr>
              <w:t>Smart Adama — AI-Powered Digital Learning Ecosystem</w:t>
            </w:r>
          </w:p>
        </w:tc>
      </w:tr>
      <w:tr>
        <w:tc>
          <w:tcPr>
            <w:tcW w:type="dxa" w:w="3168"/>
            <w:shd w:fill="F8FAFC"/>
            <w:tcMar>
              <w:top w:w="80" w:type="dxa"/>
              <w:bottom w:w="80" w:type="dxa"/>
              <w:left w:w="120" w:type="dxa"/>
              <w:right w:w="120" w:type="dxa"/>
            </w:tcMar>
          </w:tcPr>
          <w:p>
            <w:pPr>
              <w:spacing w:before="40" w:after="40"/>
            </w:pPr>
            <w:r>
              <w:rPr>
                <w:rFonts w:ascii="Calibri" w:hAnsi="Calibri"/>
                <w:color w:val="0F172A"/>
                <w:sz w:val="19"/>
              </w:rPr>
              <w:t>Implementation Phase</w:t>
            </w:r>
          </w:p>
        </w:tc>
        <w:tc>
          <w:tcPr>
            <w:tcW w:type="dxa" w:w="6192"/>
            <w:shd w:fill="F8FAFC"/>
            <w:tcMar>
              <w:top w:w="80" w:type="dxa"/>
              <w:bottom w:w="80" w:type="dxa"/>
              <w:left w:w="120" w:type="dxa"/>
              <w:right w:w="120" w:type="dxa"/>
            </w:tcMar>
          </w:tcPr>
          <w:p>
            <w:pPr>
              <w:spacing w:before="40" w:after="40"/>
            </w:pPr>
            <w:r>
              <w:rPr>
                <w:rFonts w:ascii="Calibri" w:hAnsi="Calibri"/>
                <w:color w:val="0F172A"/>
                <w:sz w:val="19"/>
              </w:rPr>
              <w:t>Phase 3 Verified Production Release</w:t>
            </w:r>
          </w:p>
        </w:tc>
      </w:tr>
      <w:tr>
        <w:tc>
          <w:tcPr>
            <w:tcW w:type="dxa" w:w="3168"/>
            <w:shd w:fill="FFFFFF"/>
            <w:tcMar>
              <w:top w:w="80" w:type="dxa"/>
              <w:bottom w:w="80" w:type="dxa"/>
              <w:left w:w="120" w:type="dxa"/>
              <w:right w:w="120" w:type="dxa"/>
            </w:tcMar>
          </w:tcPr>
          <w:p>
            <w:pPr>
              <w:spacing w:before="40" w:after="40"/>
            </w:pPr>
            <w:r>
              <w:rPr>
                <w:rFonts w:ascii="Calibri" w:hAnsi="Calibri"/>
                <w:color w:val="0F172A"/>
                <w:sz w:val="19"/>
              </w:rPr>
              <w:t>Audit Date</w:t>
            </w:r>
          </w:p>
        </w:tc>
        <w:tc>
          <w:tcPr>
            <w:tcW w:type="dxa" w:w="6192"/>
            <w:shd w:fill="FFFFFF"/>
            <w:tcMar>
              <w:top w:w="80" w:type="dxa"/>
              <w:bottom w:w="80" w:type="dxa"/>
              <w:left w:w="120" w:type="dxa"/>
              <w:right w:w="120" w:type="dxa"/>
            </w:tcMar>
          </w:tcPr>
          <w:p>
            <w:pPr>
              <w:spacing w:before="40" w:after="40"/>
            </w:pPr>
            <w:r>
              <w:rPr>
                <w:rFonts w:ascii="Calibri" w:hAnsi="Calibri"/>
                <w:color w:val="0F172A"/>
                <w:sz w:val="19"/>
              </w:rPr>
              <w:t>September 16, 2026</w:t>
            </w:r>
          </w:p>
        </w:tc>
      </w:tr>
      <w:tr>
        <w:tc>
          <w:tcPr>
            <w:tcW w:type="dxa" w:w="3168"/>
            <w:shd w:fill="F8FAFC"/>
            <w:tcMar>
              <w:top w:w="80" w:type="dxa"/>
              <w:bottom w:w="80" w:type="dxa"/>
              <w:left w:w="120" w:type="dxa"/>
              <w:right w:w="120" w:type="dxa"/>
            </w:tcMar>
          </w:tcPr>
          <w:p>
            <w:pPr>
              <w:spacing w:before="40" w:after="40"/>
            </w:pPr>
            <w:r>
              <w:rPr>
                <w:rFonts w:ascii="Calibri" w:hAnsi="Calibri"/>
                <w:color w:val="0F172A"/>
                <w:sz w:val="19"/>
              </w:rPr>
              <w:t>Primary Repository</w:t>
            </w:r>
          </w:p>
        </w:tc>
        <w:tc>
          <w:tcPr>
            <w:tcW w:type="dxa" w:w="6192"/>
            <w:shd w:fill="F8FAFC"/>
            <w:tcMar>
              <w:top w:w="80" w:type="dxa"/>
              <w:bottom w:w="80" w:type="dxa"/>
              <w:left w:w="120" w:type="dxa"/>
              <w:right w:w="120" w:type="dxa"/>
            </w:tcMar>
          </w:tcPr>
          <w:p>
            <w:pPr>
              <w:spacing w:before="40" w:after="40"/>
            </w:pPr>
            <w:r>
              <w:rPr>
                <w:rFonts w:ascii="Calibri" w:hAnsi="Calibri"/>
                <w:color w:val="0F172A"/>
                <w:sz w:val="19"/>
              </w:rPr>
              <w:t>smart-adama-group-2/Smart-Adama (Branch: main)</w:t>
            </w:r>
          </w:p>
        </w:tc>
      </w:tr>
      <w:tr>
        <w:tc>
          <w:tcPr>
            <w:tcW w:type="dxa" w:w="3168"/>
            <w:shd w:fill="FFFFFF"/>
            <w:tcMar>
              <w:top w:w="80" w:type="dxa"/>
              <w:bottom w:w="80" w:type="dxa"/>
              <w:left w:w="120" w:type="dxa"/>
              <w:right w:w="120" w:type="dxa"/>
            </w:tcMar>
          </w:tcPr>
          <w:p>
            <w:pPr>
              <w:spacing w:before="40" w:after="40"/>
            </w:pPr>
            <w:r>
              <w:rPr>
                <w:rFonts w:ascii="Calibri" w:hAnsi="Calibri"/>
                <w:color w:val="0F172A"/>
                <w:sz w:val="19"/>
              </w:rPr>
              <w:t>Backend Architecture</w:t>
            </w:r>
          </w:p>
        </w:tc>
        <w:tc>
          <w:tcPr>
            <w:tcW w:type="dxa" w:w="6192"/>
            <w:shd w:fill="FFFFFF"/>
            <w:tcMar>
              <w:top w:w="80" w:type="dxa"/>
              <w:bottom w:w="80" w:type="dxa"/>
              <w:left w:w="120" w:type="dxa"/>
              <w:right w:w="120" w:type="dxa"/>
            </w:tcMar>
          </w:tcPr>
          <w:p>
            <w:pPr>
              <w:spacing w:before="40" w:after="40"/>
            </w:pPr>
            <w:r>
              <w:rPr>
                <w:rFonts w:ascii="Calibri" w:hAnsi="Calibri"/>
                <w:color w:val="0F172A"/>
                <w:sz w:val="19"/>
              </w:rPr>
              <w:t>Laravel 13.23.0, PHP 8.3.6, PostgreSQL 16 + pgvector, Redis</w:t>
            </w:r>
          </w:p>
        </w:tc>
      </w:tr>
      <w:tr>
        <w:tc>
          <w:tcPr>
            <w:tcW w:type="dxa" w:w="3168"/>
            <w:shd w:fill="F8FAFC"/>
            <w:tcMar>
              <w:top w:w="80" w:type="dxa"/>
              <w:bottom w:w="80" w:type="dxa"/>
              <w:left w:w="120" w:type="dxa"/>
              <w:right w:w="120" w:type="dxa"/>
            </w:tcMar>
          </w:tcPr>
          <w:p>
            <w:pPr>
              <w:spacing w:before="40" w:after="40"/>
            </w:pPr>
            <w:r>
              <w:rPr>
                <w:rFonts w:ascii="Calibri" w:hAnsi="Calibri"/>
                <w:color w:val="0F172A"/>
                <w:sz w:val="19"/>
              </w:rPr>
              <w:t>Frontend Architecture</w:t>
            </w:r>
          </w:p>
        </w:tc>
        <w:tc>
          <w:tcPr>
            <w:tcW w:type="dxa" w:w="6192"/>
            <w:shd w:fill="F8FAFC"/>
            <w:tcMar>
              <w:top w:w="80" w:type="dxa"/>
              <w:bottom w:w="80" w:type="dxa"/>
              <w:left w:w="120" w:type="dxa"/>
              <w:right w:w="120" w:type="dxa"/>
            </w:tcMar>
          </w:tcPr>
          <w:p>
            <w:pPr>
              <w:spacing w:before="40" w:after="40"/>
            </w:pPr>
            <w:r>
              <w:rPr>
                <w:rFonts w:ascii="Calibri" w:hAnsi="Calibri"/>
                <w:color w:val="0F172A"/>
                <w:sz w:val="19"/>
              </w:rPr>
              <w:t>Vue 3.5.41, Vite 8.2.2, TypeScript 7.0.2, Tailwind CSS 4.3.3</w:t>
            </w:r>
          </w:p>
        </w:tc>
      </w:tr>
      <w:tr>
        <w:tc>
          <w:tcPr>
            <w:tcW w:type="dxa" w:w="3168"/>
            <w:shd w:fill="FFFFFF"/>
            <w:tcMar>
              <w:top w:w="80" w:type="dxa"/>
              <w:bottom w:w="80" w:type="dxa"/>
              <w:left w:w="120" w:type="dxa"/>
              <w:right w:w="120" w:type="dxa"/>
            </w:tcMar>
          </w:tcPr>
          <w:p>
            <w:pPr>
              <w:spacing w:before="40" w:after="40"/>
            </w:pPr>
            <w:r>
              <w:rPr>
                <w:rFonts w:ascii="Calibri" w:hAnsi="Calibri"/>
                <w:color w:val="0F172A"/>
                <w:sz w:val="19"/>
              </w:rPr>
              <w:t>Primary LLM Provider</w:t>
            </w:r>
          </w:p>
        </w:tc>
        <w:tc>
          <w:tcPr>
            <w:tcW w:type="dxa" w:w="6192"/>
            <w:shd w:fill="FFFFFF"/>
            <w:tcMar>
              <w:top w:w="80" w:type="dxa"/>
              <w:bottom w:w="80" w:type="dxa"/>
              <w:left w:w="120" w:type="dxa"/>
              <w:right w:w="120" w:type="dxa"/>
            </w:tcMar>
          </w:tcPr>
          <w:p>
            <w:pPr>
              <w:spacing w:before="40" w:after="40"/>
            </w:pPr>
            <w:r>
              <w:rPr>
                <w:rFonts w:ascii="Calibri" w:hAnsi="Calibri"/>
                <w:color w:val="0F172A"/>
                <w:sz w:val="19"/>
              </w:rPr>
              <w:t>Google Gemini (gemini-3.5-flash-lite) with Groq (qwen3.8-27b) fallback</w:t>
            </w:r>
          </w:p>
        </w:tc>
      </w:tr>
      <w:tr>
        <w:tc>
          <w:tcPr>
            <w:tcW w:type="dxa" w:w="3168"/>
            <w:shd w:fill="F8FAFC"/>
            <w:tcMar>
              <w:top w:w="80" w:type="dxa"/>
              <w:bottom w:w="80" w:type="dxa"/>
              <w:left w:w="120" w:type="dxa"/>
              <w:right w:w="120" w:type="dxa"/>
            </w:tcMar>
          </w:tcPr>
          <w:p>
            <w:pPr>
              <w:spacing w:before="40" w:after="40"/>
            </w:pPr>
            <w:r>
              <w:rPr>
                <w:rFonts w:ascii="Calibri" w:hAnsi="Calibri"/>
                <w:color w:val="0F172A"/>
                <w:sz w:val="19"/>
              </w:rPr>
              <w:t>Primary Embedding Provider</w:t>
            </w:r>
          </w:p>
        </w:tc>
        <w:tc>
          <w:tcPr>
            <w:tcW w:type="dxa" w:w="6192"/>
            <w:shd w:fill="F8FAFC"/>
            <w:tcMar>
              <w:top w:w="80" w:type="dxa"/>
              <w:bottom w:w="80" w:type="dxa"/>
              <w:left w:w="120" w:type="dxa"/>
              <w:right w:w="120" w:type="dxa"/>
            </w:tcMar>
          </w:tcPr>
          <w:p>
            <w:pPr>
              <w:spacing w:before="40" w:after="40"/>
            </w:pPr>
            <w:r>
              <w:rPr>
                <w:rFonts w:ascii="Calibri" w:hAnsi="Calibri"/>
                <w:color w:val="0F172A"/>
                <w:sz w:val="19"/>
              </w:rPr>
              <w:t>Voyage AI (voyage-large-2-instruct, 1024-dim, HNSW index)</w:t>
            </w:r>
          </w:p>
        </w:tc>
      </w:tr>
      <w:tr>
        <w:tc>
          <w:tcPr>
            <w:tcW w:type="dxa" w:w="3168"/>
            <w:shd w:fill="FFFFFF"/>
            <w:tcMar>
              <w:top w:w="80" w:type="dxa"/>
              <w:bottom w:w="80" w:type="dxa"/>
              <w:left w:w="120" w:type="dxa"/>
              <w:right w:w="120" w:type="dxa"/>
            </w:tcMar>
          </w:tcPr>
          <w:p>
            <w:pPr>
              <w:spacing w:before="40" w:after="40"/>
            </w:pPr>
            <w:r>
              <w:rPr>
                <w:rFonts w:ascii="Calibri" w:hAnsi="Calibri"/>
                <w:color w:val="0F172A"/>
                <w:sz w:val="19"/>
              </w:rPr>
              <w:t>Authentication Mode</w:t>
            </w:r>
          </w:p>
        </w:tc>
        <w:tc>
          <w:tcPr>
            <w:tcW w:type="dxa" w:w="6192"/>
            <w:shd w:fill="FFFFFF"/>
            <w:tcMar>
              <w:top w:w="80" w:type="dxa"/>
              <w:bottom w:w="80" w:type="dxa"/>
              <w:left w:w="120" w:type="dxa"/>
              <w:right w:w="120" w:type="dxa"/>
            </w:tcMar>
          </w:tcPr>
          <w:p>
            <w:pPr>
              <w:spacing w:before="40" w:after="40"/>
            </w:pPr>
            <w:r>
              <w:rPr>
                <w:rFonts w:ascii="Calibri" w:hAnsi="Calibri"/>
                <w:color w:val="0F172A"/>
                <w:sz w:val="19"/>
              </w:rPr>
              <w:t>Dual-layer: Supabase Auth (SMS OTP/Email/OAuth/Guest) + Laravel Sanctum JWT Bridge</w:t>
            </w:r>
          </w:p>
        </w:tc>
      </w:tr>
    </w:tbl>
    <w:p>
      <w:pPr>
        <w:spacing w:before="0" w:after="120"/>
      </w:pPr>
    </w:p>
    <w:p>
      <w:pPr>
        <w:keepNext/>
        <w:spacing w:before="320" w:after="80"/>
      </w:pPr>
      <w:r>
        <w:rPr>
          <w:rFonts w:ascii="Arial" w:hAnsi="Arial"/>
          <w:b/>
          <w:color w:val="0F172A"/>
          <w:sz w:val="26"/>
        </w:rPr>
        <w:t>Verified Project Engineering Team</w:t>
      </w:r>
    </w:p>
    <w:p>
      <w:pPr>
        <w:spacing w:before="0" w:after="100" w:line="276" w:lineRule="auto"/>
      </w:pPr>
      <w:r>
        <w:rPr>
          <w:rFonts w:ascii="Calibri" w:hAnsi="Calibri"/>
          <w:color w:val="0F172A"/>
          <w:sz w:val="21"/>
        </w:rPr>
        <w:t>The following engineering team members and their exact core responsibilities are verified directly from source configuration (config/ai.php:120-126):</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3120"/>
        <w:gridCol w:w="3120"/>
        <w:gridCol w:w="3120"/>
      </w:tblGrid>
      <w:tr>
        <w:tc>
          <w:tcPr>
            <w:tcW w:type="dxa" w:w="2592"/>
            <w:shd w:fill="1E3A8A"/>
            <w:tcMar>
              <w:top w:w="100" w:type="dxa"/>
              <w:bottom w:w="100" w:type="dxa"/>
              <w:left w:w="120" w:type="dxa"/>
              <w:right w:w="120" w:type="dxa"/>
            </w:tcMar>
          </w:tcPr>
          <w:p>
            <w:pPr>
              <w:spacing w:before="40" w:after="40"/>
            </w:pPr>
            <w:r>
              <w:rPr>
                <w:rFonts w:ascii="Arial" w:hAnsi="Arial"/>
                <w:b/>
                <w:color w:val="FFFFFF"/>
                <w:sz w:val="19"/>
              </w:rPr>
              <w:t>Name</w:t>
            </w:r>
          </w:p>
        </w:tc>
        <w:tc>
          <w:tcPr>
            <w:tcW w:type="dxa" w:w="2880"/>
            <w:shd w:fill="1E3A8A"/>
            <w:tcMar>
              <w:top w:w="100" w:type="dxa"/>
              <w:bottom w:w="100" w:type="dxa"/>
              <w:left w:w="120" w:type="dxa"/>
              <w:right w:w="120" w:type="dxa"/>
            </w:tcMar>
          </w:tcPr>
          <w:p>
            <w:pPr>
              <w:spacing w:before="40" w:after="40"/>
            </w:pPr>
            <w:r>
              <w:rPr>
                <w:rFonts w:ascii="Arial" w:hAnsi="Arial"/>
                <w:b/>
                <w:color w:val="FFFFFF"/>
                <w:sz w:val="19"/>
              </w:rPr>
              <w:t>System Role</w:t>
            </w:r>
          </w:p>
        </w:tc>
        <w:tc>
          <w:tcPr>
            <w:tcW w:type="dxa" w:w="3888"/>
            <w:shd w:fill="1E3A8A"/>
            <w:tcMar>
              <w:top w:w="100" w:type="dxa"/>
              <w:bottom w:w="100" w:type="dxa"/>
              <w:left w:w="120" w:type="dxa"/>
              <w:right w:w="120" w:type="dxa"/>
            </w:tcMar>
          </w:tcPr>
          <w:p>
            <w:pPr>
              <w:spacing w:before="40" w:after="40"/>
            </w:pPr>
            <w:r>
              <w:rPr>
                <w:rFonts w:ascii="Arial" w:hAnsi="Arial"/>
                <w:b/>
                <w:color w:val="FFFFFF"/>
                <w:sz w:val="19"/>
              </w:rPr>
              <w:t>Primary Responsibilities</w:t>
            </w:r>
          </w:p>
        </w:tc>
      </w:tr>
      <w:tr>
        <w:tc>
          <w:tcPr>
            <w:tcW w:type="dxa" w:w="2592"/>
            <w:shd w:fill="FFFFFF"/>
            <w:tcMar>
              <w:top w:w="80" w:type="dxa"/>
              <w:bottom w:w="80" w:type="dxa"/>
              <w:left w:w="120" w:type="dxa"/>
              <w:right w:w="120" w:type="dxa"/>
            </w:tcMar>
          </w:tcPr>
          <w:p>
            <w:pPr>
              <w:spacing w:before="40" w:after="40"/>
            </w:pPr>
            <w:r>
              <w:rPr>
                <w:rFonts w:ascii="Calibri" w:hAnsi="Calibri"/>
                <w:color w:val="0F172A"/>
                <w:sz w:val="19"/>
              </w:rPr>
              <w:t>Ashenafi Deresa Feyisa</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Project Manager &amp; Integration Lead</w:t>
            </w:r>
          </w:p>
        </w:tc>
        <w:tc>
          <w:tcPr>
            <w:tcW w:type="dxa" w:w="3888"/>
            <w:shd w:fill="FFFFFF"/>
            <w:tcMar>
              <w:top w:w="80" w:type="dxa"/>
              <w:bottom w:w="80" w:type="dxa"/>
              <w:left w:w="120" w:type="dxa"/>
              <w:right w:w="120" w:type="dxa"/>
            </w:tcMar>
          </w:tcPr>
          <w:p>
            <w:pPr>
              <w:spacing w:before="40" w:after="40"/>
            </w:pPr>
            <w:r>
              <w:rPr>
                <w:rFonts w:ascii="Calibri" w:hAnsi="Calibri"/>
                <w:color w:val="0F172A"/>
                <w:sz w:val="19"/>
              </w:rPr>
              <w:t>Full-stack integration, architecture design, repository governance, master administrative controls, system prompt engineering.</w:t>
            </w:r>
          </w:p>
        </w:tc>
      </w:tr>
      <w:tr>
        <w:tc>
          <w:tcPr>
            <w:tcW w:type="dxa" w:w="2592"/>
            <w:shd w:fill="F8FAFC"/>
            <w:tcMar>
              <w:top w:w="80" w:type="dxa"/>
              <w:bottom w:w="80" w:type="dxa"/>
              <w:left w:w="120" w:type="dxa"/>
              <w:right w:w="120" w:type="dxa"/>
            </w:tcMar>
          </w:tcPr>
          <w:p>
            <w:pPr>
              <w:spacing w:before="40" w:after="40"/>
            </w:pPr>
            <w:r>
              <w:rPr>
                <w:rFonts w:ascii="Calibri" w:hAnsi="Calibri"/>
                <w:color w:val="0F172A"/>
                <w:sz w:val="19"/>
              </w:rPr>
              <w:t>Kidus Tilahun</w:t>
            </w:r>
          </w:p>
        </w:tc>
        <w:tc>
          <w:tcPr>
            <w:tcW w:type="dxa" w:w="2880"/>
            <w:shd w:fill="F8FAFC"/>
            <w:tcMar>
              <w:top w:w="80" w:type="dxa"/>
              <w:bottom w:w="80" w:type="dxa"/>
              <w:left w:w="120" w:type="dxa"/>
              <w:right w:w="120" w:type="dxa"/>
            </w:tcMar>
          </w:tcPr>
          <w:p>
            <w:pPr>
              <w:spacing w:before="40" w:after="40"/>
            </w:pPr>
            <w:r>
              <w:rPr>
                <w:rFonts w:ascii="Calibri" w:hAnsi="Calibri"/>
                <w:color w:val="0F172A"/>
                <w:sz w:val="19"/>
              </w:rPr>
              <w:t>Backend Engineer</w:t>
            </w:r>
          </w:p>
        </w:tc>
        <w:tc>
          <w:tcPr>
            <w:tcW w:type="dxa" w:w="3888"/>
            <w:shd w:fill="F8FAFC"/>
            <w:tcMar>
              <w:top w:w="80" w:type="dxa"/>
              <w:bottom w:w="80" w:type="dxa"/>
              <w:left w:w="120" w:type="dxa"/>
              <w:right w:w="120" w:type="dxa"/>
            </w:tcMar>
          </w:tcPr>
          <w:p>
            <w:pPr>
              <w:spacing w:before="40" w:after="40"/>
            </w:pPr>
            <w:r>
              <w:rPr>
                <w:rFonts w:ascii="Calibri" w:hAnsi="Calibri"/>
                <w:color w:val="0F172A"/>
                <w:sz w:val="19"/>
              </w:rPr>
              <w:t>Laravel REST API, database schema migrations, PostgreSQL/pgvector implementation, Sanctum JWT interceptor, Eloquent models.</w:t>
            </w:r>
          </w:p>
        </w:tc>
      </w:tr>
      <w:tr>
        <w:tc>
          <w:tcPr>
            <w:tcW w:type="dxa" w:w="2592"/>
            <w:shd w:fill="FFFFFF"/>
            <w:tcMar>
              <w:top w:w="80" w:type="dxa"/>
              <w:bottom w:w="80" w:type="dxa"/>
              <w:left w:w="120" w:type="dxa"/>
              <w:right w:w="120" w:type="dxa"/>
            </w:tcMar>
          </w:tcPr>
          <w:p>
            <w:pPr>
              <w:spacing w:before="40" w:after="40"/>
            </w:pPr>
            <w:r>
              <w:rPr>
                <w:rFonts w:ascii="Calibri" w:hAnsi="Calibri"/>
                <w:color w:val="0F172A"/>
                <w:sz w:val="19"/>
              </w:rPr>
              <w:t>Nigusu Wario</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DevOps &amp; QA Engineer</w:t>
            </w:r>
          </w:p>
        </w:tc>
        <w:tc>
          <w:tcPr>
            <w:tcW w:type="dxa" w:w="3888"/>
            <w:shd w:fill="FFFFFF"/>
            <w:tcMar>
              <w:top w:w="80" w:type="dxa"/>
              <w:bottom w:w="80" w:type="dxa"/>
              <w:left w:w="120" w:type="dxa"/>
              <w:right w:w="120" w:type="dxa"/>
            </w:tcMar>
          </w:tcPr>
          <w:p>
            <w:pPr>
              <w:spacing w:before="40" w:after="40"/>
            </w:pPr>
            <w:r>
              <w:rPr>
                <w:rFonts w:ascii="Calibri" w:hAnsi="Calibri"/>
                <w:color w:val="0F172A"/>
                <w:sz w:val="19"/>
              </w:rPr>
              <w:t>Docker containerization, Render deployment orchestration, Apache runtime configuration, health endpoints, environment configuration.</w:t>
            </w:r>
          </w:p>
        </w:tc>
      </w:tr>
      <w:tr>
        <w:tc>
          <w:tcPr>
            <w:tcW w:type="dxa" w:w="2592"/>
            <w:shd w:fill="F8FAFC"/>
            <w:tcMar>
              <w:top w:w="80" w:type="dxa"/>
              <w:bottom w:w="80" w:type="dxa"/>
              <w:left w:w="120" w:type="dxa"/>
              <w:right w:w="120" w:type="dxa"/>
            </w:tcMar>
          </w:tcPr>
          <w:p>
            <w:pPr>
              <w:spacing w:before="40" w:after="40"/>
            </w:pPr>
            <w:r>
              <w:rPr>
                <w:rFonts w:ascii="Calibri" w:hAnsi="Calibri"/>
                <w:color w:val="0F172A"/>
                <w:sz w:val="19"/>
              </w:rPr>
              <w:t>Getamesay Mekcha</w:t>
            </w:r>
          </w:p>
        </w:tc>
        <w:tc>
          <w:tcPr>
            <w:tcW w:type="dxa" w:w="2880"/>
            <w:shd w:fill="F8FAFC"/>
            <w:tcMar>
              <w:top w:w="80" w:type="dxa"/>
              <w:bottom w:w="80" w:type="dxa"/>
              <w:left w:w="120" w:type="dxa"/>
              <w:right w:w="120" w:type="dxa"/>
            </w:tcMar>
          </w:tcPr>
          <w:p>
            <w:pPr>
              <w:spacing w:before="40" w:after="40"/>
            </w:pPr>
            <w:r>
              <w:rPr>
                <w:rFonts w:ascii="Calibri" w:hAnsi="Calibri"/>
                <w:color w:val="0F172A"/>
                <w:sz w:val="19"/>
              </w:rPr>
              <w:t>Frontend &amp; UI Engineer</w:t>
            </w:r>
          </w:p>
        </w:tc>
        <w:tc>
          <w:tcPr>
            <w:tcW w:type="dxa" w:w="3888"/>
            <w:shd w:fill="F8FAFC"/>
            <w:tcMar>
              <w:top w:w="80" w:type="dxa"/>
              <w:bottom w:w="80" w:type="dxa"/>
              <w:left w:w="120" w:type="dxa"/>
              <w:right w:w="120" w:type="dxa"/>
            </w:tcMar>
          </w:tcPr>
          <w:p>
            <w:pPr>
              <w:spacing w:before="40" w:after="40"/>
            </w:pPr>
            <w:r>
              <w:rPr>
                <w:rFonts w:ascii="Calibri" w:hAnsi="Calibri"/>
                <w:color w:val="0F172A"/>
                <w:sz w:val="19"/>
              </w:rPr>
              <w:t>Vue 3 SPA, Tailwind CSS Palette 7 implementation, responsive interfaces, Pinia stores, product tour, internationalization.</w:t>
            </w:r>
          </w:p>
        </w:tc>
      </w:tr>
      <w:tr>
        <w:tc>
          <w:tcPr>
            <w:tcW w:type="dxa" w:w="2592"/>
            <w:shd w:fill="FFFFFF"/>
            <w:tcMar>
              <w:top w:w="80" w:type="dxa"/>
              <w:bottom w:w="80" w:type="dxa"/>
              <w:left w:w="120" w:type="dxa"/>
              <w:right w:w="120" w:type="dxa"/>
            </w:tcMar>
          </w:tcPr>
          <w:p>
            <w:pPr>
              <w:spacing w:before="40" w:after="40"/>
            </w:pPr>
            <w:r>
              <w:rPr>
                <w:rFonts w:ascii="Calibri" w:hAnsi="Calibri"/>
                <w:color w:val="0F172A"/>
                <w:sz w:val="19"/>
              </w:rPr>
              <w:t>Abinet Tesfaye</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AI &amp; RAG Lead</w:t>
            </w:r>
          </w:p>
        </w:tc>
        <w:tc>
          <w:tcPr>
            <w:tcW w:type="dxa" w:w="3888"/>
            <w:shd w:fill="FFFFFF"/>
            <w:tcMar>
              <w:top w:w="80" w:type="dxa"/>
              <w:bottom w:w="80" w:type="dxa"/>
              <w:left w:w="120" w:type="dxa"/>
              <w:right w:w="120" w:type="dxa"/>
            </w:tcMar>
          </w:tcPr>
          <w:p>
            <w:pPr>
              <w:spacing w:before="40" w:after="40"/>
            </w:pPr>
            <w:r>
              <w:rPr>
                <w:rFonts w:ascii="Calibri" w:hAnsi="Calibri"/>
                <w:color w:val="0F172A"/>
                <w:sz w:val="19"/>
              </w:rPr>
              <w:t>Voyage AI vector ingestion, hybrid semantic/lexical RRF retrieval, prompt engineering, grounding evaluation, LLM provider fallback.</w:t>
            </w:r>
          </w:p>
        </w:tc>
      </w:tr>
    </w:tbl>
    <w:p>
      <w:pPr>
        <w:spacing w:before="0" w:after="120"/>
      </w:pPr>
    </w:p>
    <w:p>
      <w:r>
        <w:br w:type="page"/>
      </w:r>
    </w:p>
    <w:p>
      <w:pPr>
        <w:keepNext/>
        <w:spacing w:before="480" w:after="120"/>
      </w:pPr>
      <w:r>
        <w:rPr>
          <w:rFonts w:ascii="Arial" w:hAnsi="Arial"/>
          <w:b/>
          <w:color w:val="1E3A8A"/>
          <w:sz w:val="32"/>
        </w:rPr>
        <w:t>2. Executive Summary</w:t>
      </w:r>
    </w:p>
    <w:p>
      <w:pPr>
        <w:spacing w:before="0" w:after="100" w:line="276" w:lineRule="auto"/>
      </w:pPr>
      <w:r>
        <w:rPr>
          <w:rFonts w:ascii="Calibri" w:hAnsi="Calibri"/>
          <w:color w:val="0F172A"/>
          <w:sz w:val="21"/>
        </w:rPr>
        <w:t>Smart Adama is an enterprise-grade, decoupled AI-powered learning and civic engagement platform designed to digitize, index, and transform the 11-chapter technical framework of the Smart Adama book into an interactive digital ecosystem. The platform bridges municipal smart-city planning with accessible higher-education pedagogy for students, civic planners, researchers, and citizens of Adama City, Ethiopia.</w:t>
      </w:r>
    </w:p>
    <w:p>
      <w:pPr>
        <w:spacing w:before="0" w:after="100" w:line="276" w:lineRule="auto"/>
      </w:pPr>
      <w:r>
        <w:rPr>
          <w:rFonts w:ascii="Calibri" w:hAnsi="Calibri"/>
          <w:color w:val="0F172A"/>
          <w:sz w:val="21"/>
        </w:rPr>
        <w:t>Engineered strictly as an API-first architecture, the platform pairs an autonomous Vue 3 Single Page Application (SPA) with a robust Laravel 13 REST API backend. At its technological core lies a state-of-the-art Retrieval-Augmented Generation (RAG) pipeline executing hybrid search: blending 1024-dimensional dense semantic vectors (Voyage AI / pgvector) with full-text lexical search (PostgreSQL tsvector) via Reciprocal Rank Fusion (RRF, k=60) and chapter-aware contextual weighting. This guarantees that answers generated by the study assistant are mathematically grounded in the manuscript, preventing hallucination and offering precise bibliographic citations.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3B82F6"/>
              <w:top w:val="none"/>
              <w:bottom w:val="none"/>
              <w:right w:val="none"/>
            </w:tcBorders>
          </w:tcPr>
          <w:p>
            <w:pPr>
              <w:spacing w:before="40" w:after="40"/>
            </w:pPr>
            <w:r>
              <w:rPr>
                <w:rFonts w:ascii="Calibri" w:hAnsi="Calibri"/>
                <w:b/>
                <w:color w:val="1E3A8A"/>
                <w:sz w:val="20"/>
              </w:rPr>
              <w:t xml:space="preserve">[VERIFIED STATUS] </w:t>
            </w:r>
            <w:r>
              <w:rPr>
                <w:rFonts w:ascii="Calibri" w:hAnsi="Calibri"/>
                <w:color w:val="0F172A"/>
                <w:sz w:val="20"/>
              </w:rPr>
              <w:t>All architectural facts, numbers, and features documented herein are audited directly from repository source code, active migrations, and deployment manifests as of September 2026.</w:t>
            </w:r>
          </w:p>
        </w:tc>
      </w:tr>
    </w:tbl>
    <w:p>
      <w:pPr>
        <w:spacing w:before="0" w:after="80"/>
      </w:pP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3120"/>
        <w:gridCol w:w="3120"/>
        <w:gridCol w:w="3120"/>
      </w:tblGrid>
      <w:tr>
        <w:tc>
          <w:tcPr>
            <w:tcW w:type="dxa" w:w="2592"/>
            <w:shd w:fill="1E3A8A"/>
            <w:tcMar>
              <w:top w:w="100" w:type="dxa"/>
              <w:bottom w:w="100" w:type="dxa"/>
              <w:left w:w="120" w:type="dxa"/>
              <w:right w:w="120" w:type="dxa"/>
            </w:tcMar>
          </w:tcPr>
          <w:p>
            <w:pPr>
              <w:spacing w:before="40" w:after="40"/>
            </w:pPr>
            <w:r>
              <w:rPr>
                <w:rFonts w:ascii="Arial" w:hAnsi="Arial"/>
                <w:b/>
                <w:color w:val="FFFFFF"/>
                <w:sz w:val="19"/>
              </w:rPr>
              <w:t>Metric / Pillar</w:t>
            </w:r>
          </w:p>
        </w:tc>
        <w:tc>
          <w:tcPr>
            <w:tcW w:type="dxa" w:w="2880"/>
            <w:shd w:fill="1E3A8A"/>
            <w:tcMar>
              <w:top w:w="100" w:type="dxa"/>
              <w:bottom w:w="100" w:type="dxa"/>
              <w:left w:w="120" w:type="dxa"/>
              <w:right w:w="120" w:type="dxa"/>
            </w:tcMar>
          </w:tcPr>
          <w:p>
            <w:pPr>
              <w:spacing w:before="40" w:after="40"/>
            </w:pPr>
            <w:r>
              <w:rPr>
                <w:rFonts w:ascii="Arial" w:hAnsi="Arial"/>
                <w:b/>
                <w:color w:val="FFFFFF"/>
                <w:sz w:val="19"/>
              </w:rPr>
              <w:t>Audited Reality</w:t>
            </w:r>
          </w:p>
        </w:tc>
        <w:tc>
          <w:tcPr>
            <w:tcW w:type="dxa" w:w="3888"/>
            <w:shd w:fill="1E3A8A"/>
            <w:tcMar>
              <w:top w:w="100" w:type="dxa"/>
              <w:bottom w:w="100" w:type="dxa"/>
              <w:left w:w="120" w:type="dxa"/>
              <w:right w:w="120" w:type="dxa"/>
            </w:tcMar>
          </w:tcPr>
          <w:p>
            <w:pPr>
              <w:spacing w:before="40" w:after="40"/>
            </w:pPr>
            <w:r>
              <w:rPr>
                <w:rFonts w:ascii="Arial" w:hAnsi="Arial"/>
                <w:b/>
                <w:color w:val="FFFFFF"/>
                <w:sz w:val="19"/>
              </w:rPr>
              <w:t>Architectural Value</w:t>
            </w:r>
          </w:p>
        </w:tc>
      </w:tr>
      <w:tr>
        <w:tc>
          <w:tcPr>
            <w:tcW w:type="dxa" w:w="2592"/>
            <w:shd w:fill="FFFFFF"/>
            <w:tcMar>
              <w:top w:w="80" w:type="dxa"/>
              <w:bottom w:w="80" w:type="dxa"/>
              <w:left w:w="120" w:type="dxa"/>
              <w:right w:w="120" w:type="dxa"/>
            </w:tcMar>
          </w:tcPr>
          <w:p>
            <w:pPr>
              <w:spacing w:before="40" w:after="40"/>
            </w:pPr>
            <w:r>
              <w:rPr>
                <w:rFonts w:ascii="Calibri" w:hAnsi="Calibri"/>
                <w:color w:val="0F172A"/>
                <w:sz w:val="19"/>
              </w:rPr>
              <w:t>Total API Endpoints</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107 verified routes</w:t>
            </w:r>
          </w:p>
        </w:tc>
        <w:tc>
          <w:tcPr>
            <w:tcW w:type="dxa" w:w="3888"/>
            <w:shd w:fill="FFFFFF"/>
            <w:tcMar>
              <w:top w:w="80" w:type="dxa"/>
              <w:bottom w:w="80" w:type="dxa"/>
              <w:left w:w="120" w:type="dxa"/>
              <w:right w:w="120" w:type="dxa"/>
            </w:tcMar>
          </w:tcPr>
          <w:p>
            <w:pPr>
              <w:spacing w:before="40" w:after="40"/>
            </w:pPr>
            <w:r>
              <w:rPr>
                <w:rFonts w:ascii="Calibri" w:hAnsi="Calibri"/>
                <w:color w:val="0F172A"/>
                <w:sz w:val="19"/>
              </w:rPr>
              <w:t>Full CRUD and streaming coverage across learning, quizzes, and admin</w:t>
            </w:r>
          </w:p>
        </w:tc>
      </w:tr>
      <w:tr>
        <w:tc>
          <w:tcPr>
            <w:tcW w:type="dxa" w:w="2592"/>
            <w:shd w:fill="F8FAFC"/>
            <w:tcMar>
              <w:top w:w="80" w:type="dxa"/>
              <w:bottom w:w="80" w:type="dxa"/>
              <w:left w:w="120" w:type="dxa"/>
              <w:right w:w="120" w:type="dxa"/>
            </w:tcMar>
          </w:tcPr>
          <w:p>
            <w:pPr>
              <w:spacing w:before="40" w:after="40"/>
            </w:pPr>
            <w:r>
              <w:rPr>
                <w:rFonts w:ascii="Calibri" w:hAnsi="Calibri"/>
                <w:color w:val="0F172A"/>
                <w:sz w:val="19"/>
              </w:rPr>
              <w:t>Database Migrations</w:t>
            </w:r>
          </w:p>
        </w:tc>
        <w:tc>
          <w:tcPr>
            <w:tcW w:type="dxa" w:w="2880"/>
            <w:shd w:fill="F8FAFC"/>
            <w:tcMar>
              <w:top w:w="80" w:type="dxa"/>
              <w:bottom w:w="80" w:type="dxa"/>
              <w:left w:w="120" w:type="dxa"/>
              <w:right w:w="120" w:type="dxa"/>
            </w:tcMar>
          </w:tcPr>
          <w:p>
            <w:pPr>
              <w:spacing w:before="40" w:after="40"/>
            </w:pPr>
            <w:r>
              <w:rPr>
                <w:rFonts w:ascii="Calibri" w:hAnsi="Calibri"/>
                <w:color w:val="0F172A"/>
                <w:sz w:val="19"/>
              </w:rPr>
              <w:t>34 migration files</w:t>
            </w:r>
          </w:p>
        </w:tc>
        <w:tc>
          <w:tcPr>
            <w:tcW w:type="dxa" w:w="3888"/>
            <w:shd w:fill="F8FAFC"/>
            <w:tcMar>
              <w:top w:w="80" w:type="dxa"/>
              <w:bottom w:w="80" w:type="dxa"/>
              <w:left w:w="120" w:type="dxa"/>
              <w:right w:w="120" w:type="dxa"/>
            </w:tcMar>
          </w:tcPr>
          <w:p>
            <w:pPr>
              <w:spacing w:before="40" w:after="40"/>
            </w:pPr>
            <w:r>
              <w:rPr>
                <w:rFonts w:ascii="Calibri" w:hAnsi="Calibri"/>
                <w:color w:val="0F172A"/>
                <w:sz w:val="19"/>
              </w:rPr>
              <w:t>Zero legacy drift; strict UUID primary keys and pgvector extension</w:t>
            </w:r>
          </w:p>
        </w:tc>
      </w:tr>
      <w:tr>
        <w:tc>
          <w:tcPr>
            <w:tcW w:type="dxa" w:w="2592"/>
            <w:shd w:fill="FFFFFF"/>
            <w:tcMar>
              <w:top w:w="80" w:type="dxa"/>
              <w:bottom w:w="80" w:type="dxa"/>
              <w:left w:w="120" w:type="dxa"/>
              <w:right w:w="120" w:type="dxa"/>
            </w:tcMar>
          </w:tcPr>
          <w:p>
            <w:pPr>
              <w:spacing w:before="40" w:after="40"/>
            </w:pPr>
            <w:r>
              <w:rPr>
                <w:rFonts w:ascii="Calibri" w:hAnsi="Calibri"/>
                <w:color w:val="0F172A"/>
                <w:sz w:val="19"/>
              </w:rPr>
              <w:t>RAG Retrieval Latency</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Hybrid RRF + HNSW</w:t>
            </w:r>
          </w:p>
        </w:tc>
        <w:tc>
          <w:tcPr>
            <w:tcW w:type="dxa" w:w="3888"/>
            <w:shd w:fill="FFFFFF"/>
            <w:tcMar>
              <w:top w:w="80" w:type="dxa"/>
              <w:bottom w:w="80" w:type="dxa"/>
              <w:left w:w="120" w:type="dxa"/>
              <w:right w:w="120" w:type="dxa"/>
            </w:tcMar>
          </w:tcPr>
          <w:p>
            <w:pPr>
              <w:spacing w:before="40" w:after="40"/>
            </w:pPr>
            <w:r>
              <w:rPr>
                <w:rFonts w:ascii="Calibri" w:hAnsi="Calibri"/>
                <w:color w:val="0F172A"/>
                <w:sz w:val="19"/>
              </w:rPr>
              <w:t>Sub-second vector retrieval with cosine distance operator &lt;=&gt;</w:t>
            </w:r>
          </w:p>
        </w:tc>
      </w:tr>
      <w:tr>
        <w:tc>
          <w:tcPr>
            <w:tcW w:type="dxa" w:w="2592"/>
            <w:shd w:fill="F8FAFC"/>
            <w:tcMar>
              <w:top w:w="80" w:type="dxa"/>
              <w:bottom w:w="80" w:type="dxa"/>
              <w:left w:w="120" w:type="dxa"/>
              <w:right w:w="120" w:type="dxa"/>
            </w:tcMar>
          </w:tcPr>
          <w:p>
            <w:pPr>
              <w:spacing w:before="40" w:after="40"/>
            </w:pPr>
            <w:r>
              <w:rPr>
                <w:rFonts w:ascii="Calibri" w:hAnsi="Calibri"/>
                <w:color w:val="0F172A"/>
                <w:sz w:val="19"/>
              </w:rPr>
              <w:t>Primary LLM Pipeline</w:t>
            </w:r>
          </w:p>
        </w:tc>
        <w:tc>
          <w:tcPr>
            <w:tcW w:type="dxa" w:w="2880"/>
            <w:shd w:fill="F8FAFC"/>
            <w:tcMar>
              <w:top w:w="80" w:type="dxa"/>
              <w:bottom w:w="80" w:type="dxa"/>
              <w:left w:w="120" w:type="dxa"/>
              <w:right w:w="120" w:type="dxa"/>
            </w:tcMar>
          </w:tcPr>
          <w:p>
            <w:pPr>
              <w:spacing w:before="40" w:after="40"/>
            </w:pPr>
            <w:r>
              <w:rPr>
                <w:rFonts w:ascii="Calibri" w:hAnsi="Calibri"/>
                <w:color w:val="0F172A"/>
                <w:sz w:val="19"/>
              </w:rPr>
              <w:t>Gemini 3.5 Flash Lite</w:t>
            </w:r>
          </w:p>
        </w:tc>
        <w:tc>
          <w:tcPr>
            <w:tcW w:type="dxa" w:w="3888"/>
            <w:shd w:fill="F8FAFC"/>
            <w:tcMar>
              <w:top w:w="80" w:type="dxa"/>
              <w:bottom w:w="80" w:type="dxa"/>
              <w:left w:w="120" w:type="dxa"/>
              <w:right w:w="120" w:type="dxa"/>
            </w:tcMar>
          </w:tcPr>
          <w:p>
            <w:pPr>
              <w:spacing w:before="40" w:after="40"/>
            </w:pPr>
            <w:r>
              <w:rPr>
                <w:rFonts w:ascii="Calibri" w:hAnsi="Calibri"/>
                <w:color w:val="0F172A"/>
                <w:sz w:val="19"/>
              </w:rPr>
              <w:t>Ultra-fast response streaming with automatic Groq fallback</w:t>
            </w:r>
          </w:p>
        </w:tc>
      </w:tr>
      <w:tr>
        <w:tc>
          <w:tcPr>
            <w:tcW w:type="dxa" w:w="2592"/>
            <w:shd w:fill="FFFFFF"/>
            <w:tcMar>
              <w:top w:w="80" w:type="dxa"/>
              <w:bottom w:w="80" w:type="dxa"/>
              <w:left w:w="120" w:type="dxa"/>
              <w:right w:w="120" w:type="dxa"/>
            </w:tcMar>
          </w:tcPr>
          <w:p>
            <w:pPr>
              <w:spacing w:before="40" w:after="40"/>
            </w:pPr>
            <w:r>
              <w:rPr>
                <w:rFonts w:ascii="Calibri" w:hAnsi="Calibri"/>
                <w:color w:val="0F172A"/>
                <w:sz w:val="19"/>
              </w:rPr>
              <w:t>Reasoning Sanitization</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ReasoningFilter active</w:t>
            </w:r>
          </w:p>
        </w:tc>
        <w:tc>
          <w:tcPr>
            <w:tcW w:type="dxa" w:w="3888"/>
            <w:shd w:fill="FFFFFF"/>
            <w:tcMar>
              <w:top w:w="80" w:type="dxa"/>
              <w:bottom w:w="80" w:type="dxa"/>
              <w:left w:w="120" w:type="dxa"/>
              <w:right w:w="120" w:type="dxa"/>
            </w:tcMar>
          </w:tcPr>
          <w:p>
            <w:pPr>
              <w:spacing w:before="40" w:after="40"/>
            </w:pPr>
            <w:r>
              <w:rPr>
                <w:rFonts w:ascii="Calibri" w:hAnsi="Calibri"/>
                <w:color w:val="0F172A"/>
                <w:sz w:val="19"/>
              </w:rPr>
              <w:t>All internal &lt;think&gt; CoT blocks stripped before client delivery</w:t>
            </w:r>
          </w:p>
        </w:tc>
      </w:tr>
      <w:tr>
        <w:tc>
          <w:tcPr>
            <w:tcW w:type="dxa" w:w="2592"/>
            <w:shd w:fill="F8FAFC"/>
            <w:tcMar>
              <w:top w:w="80" w:type="dxa"/>
              <w:bottom w:w="80" w:type="dxa"/>
              <w:left w:w="120" w:type="dxa"/>
              <w:right w:w="120" w:type="dxa"/>
            </w:tcMar>
          </w:tcPr>
          <w:p>
            <w:pPr>
              <w:spacing w:before="40" w:after="40"/>
            </w:pPr>
            <w:r>
              <w:rPr>
                <w:rFonts w:ascii="Calibri" w:hAnsi="Calibri"/>
                <w:color w:val="0F172A"/>
                <w:sz w:val="19"/>
              </w:rPr>
              <w:t>Authentication Layers</w:t>
            </w:r>
          </w:p>
        </w:tc>
        <w:tc>
          <w:tcPr>
            <w:tcW w:type="dxa" w:w="2880"/>
            <w:shd w:fill="F8FAFC"/>
            <w:tcMar>
              <w:top w:w="80" w:type="dxa"/>
              <w:bottom w:w="80" w:type="dxa"/>
              <w:left w:w="120" w:type="dxa"/>
              <w:right w:w="120" w:type="dxa"/>
            </w:tcMar>
          </w:tcPr>
          <w:p>
            <w:pPr>
              <w:spacing w:before="40" w:after="40"/>
            </w:pPr>
            <w:r>
              <w:rPr>
                <w:rFonts w:ascii="Calibri" w:hAnsi="Calibri"/>
                <w:color w:val="0F172A"/>
                <w:sz w:val="19"/>
              </w:rPr>
              <w:t>Dual-layer hybrid</w:t>
            </w:r>
          </w:p>
        </w:tc>
        <w:tc>
          <w:tcPr>
            <w:tcW w:type="dxa" w:w="3888"/>
            <w:shd w:fill="F8FAFC"/>
            <w:tcMar>
              <w:top w:w="80" w:type="dxa"/>
              <w:bottom w:w="80" w:type="dxa"/>
              <w:left w:w="120" w:type="dxa"/>
              <w:right w:w="120" w:type="dxa"/>
            </w:tcMar>
          </w:tcPr>
          <w:p>
            <w:pPr>
              <w:spacing w:before="40" w:after="40"/>
            </w:pPr>
            <w:r>
              <w:rPr>
                <w:rFonts w:ascii="Calibri" w:hAnsi="Calibri"/>
                <w:color w:val="0F172A"/>
                <w:sz w:val="19"/>
              </w:rPr>
              <w:t>Supabase Auth (SMS/Email/OAuth/Guest) + Sanctum auto-provisioning</w:t>
            </w:r>
          </w:p>
        </w:tc>
      </w:tr>
      <w:tr>
        <w:tc>
          <w:tcPr>
            <w:tcW w:type="dxa" w:w="2592"/>
            <w:shd w:fill="FFFFFF"/>
            <w:tcMar>
              <w:top w:w="80" w:type="dxa"/>
              <w:bottom w:w="80" w:type="dxa"/>
              <w:left w:w="120" w:type="dxa"/>
              <w:right w:w="120" w:type="dxa"/>
            </w:tcMar>
          </w:tcPr>
          <w:p>
            <w:pPr>
              <w:spacing w:before="40" w:after="40"/>
            </w:pPr>
            <w:r>
              <w:rPr>
                <w:rFonts w:ascii="Calibri" w:hAnsi="Calibri"/>
                <w:color w:val="0F172A"/>
                <w:sz w:val="19"/>
              </w:rPr>
              <w:t>Localization Support</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3 Languages (en, am, om)</w:t>
            </w:r>
          </w:p>
        </w:tc>
        <w:tc>
          <w:tcPr>
            <w:tcW w:type="dxa" w:w="3888"/>
            <w:shd w:fill="FFFFFF"/>
            <w:tcMar>
              <w:top w:w="80" w:type="dxa"/>
              <w:bottom w:w="80" w:type="dxa"/>
              <w:left w:w="120" w:type="dxa"/>
              <w:right w:w="120" w:type="dxa"/>
            </w:tcMar>
          </w:tcPr>
          <w:p>
            <w:pPr>
              <w:spacing w:before="40" w:after="40"/>
            </w:pPr>
            <w:r>
              <w:rPr>
                <w:rFonts w:ascii="Calibri" w:hAnsi="Calibri"/>
                <w:color w:val="0F172A"/>
                <w:sz w:val="19"/>
              </w:rPr>
              <w:t>English, Amharic, and Afaan Oromoo full interface translations</w:t>
            </w:r>
          </w:p>
        </w:tc>
      </w:tr>
    </w:tbl>
    <w:p>
      <w:pPr>
        <w:spacing w:before="0" w:after="120"/>
      </w:pPr>
    </w:p>
    <w:p>
      <w:pPr>
        <w:keepNext/>
        <w:spacing w:before="480" w:after="120"/>
      </w:pPr>
      <w:r>
        <w:rPr>
          <w:rFonts w:ascii="Arial" w:hAnsi="Arial"/>
          <w:b/>
          <w:color w:val="1E3A8A"/>
          <w:sz w:val="32"/>
        </w:rPr>
        <w:t>3. Project Overview</w:t>
      </w:r>
    </w:p>
    <w:p>
      <w:pPr>
        <w:spacing w:before="0" w:after="100" w:line="276" w:lineRule="auto"/>
      </w:pPr>
      <w:r>
        <w:rPr>
          <w:rFonts w:ascii="Calibri" w:hAnsi="Calibri"/>
          <w:color w:val="0F172A"/>
          <w:sz w:val="21"/>
        </w:rPr>
        <w:t>The Smart Adama project originated as an initiative to solve a critical information accessibility gap. The Smart Adama manuscript embodies the definitive strategic vision for modernizing Adama into a sustainable, technology-driven metropolis. However, traditional static documents (such as dense PDF volumes) suffer from low engagement, difficult mobile readability, and an inability to deliver on-demand answers to complex technical queries.</w:t>
      </w:r>
    </w:p>
    <w:p>
      <w:pPr>
        <w:pStyle w:val="ListBullet"/>
        <w:spacing w:before="0" w:after="60" w:line="276" w:lineRule="auto"/>
      </w:pPr>
      <w:r>
        <w:rPr>
          <w:rFonts w:ascii="Calibri" w:hAnsi="Calibri"/>
          <w:b/>
          <w:color w:val="0F172A"/>
          <w:sz w:val="21"/>
        </w:rPr>
        <w:t xml:space="preserve">Core Purpose: </w:t>
      </w:r>
      <w:r>
        <w:rPr>
          <w:rFonts w:ascii="Calibri" w:hAnsi="Calibri"/>
          <w:color w:val="0F172A"/>
          <w:sz w:val="21"/>
        </w:rPr>
        <w:t>Digitize and structure the complete 11-chapter Smart Adama manuscript into a structured database hierarchy.</w:t>
      </w:r>
    </w:p>
    <w:p>
      <w:pPr>
        <w:pStyle w:val="ListBullet"/>
        <w:spacing w:before="0" w:after="60" w:line="276" w:lineRule="auto"/>
      </w:pPr>
      <w:r>
        <w:rPr>
          <w:rFonts w:ascii="Calibri" w:hAnsi="Calibri"/>
          <w:b/>
          <w:color w:val="0F172A"/>
          <w:sz w:val="21"/>
        </w:rPr>
        <w:t xml:space="preserve">Target Audience: </w:t>
      </w:r>
      <w:r>
        <w:rPr>
          <w:rFonts w:ascii="Calibri" w:hAnsi="Calibri"/>
          <w:color w:val="0F172A"/>
          <w:sz w:val="21"/>
        </w:rPr>
        <w:t>Undergraduate &amp; graduate students, urban planners, municipal administrators, and citizens.</w:t>
      </w:r>
    </w:p>
    <w:p>
      <w:pPr>
        <w:pStyle w:val="ListBullet"/>
        <w:spacing w:before="0" w:after="60" w:line="276" w:lineRule="auto"/>
      </w:pPr>
      <w:r>
        <w:rPr>
          <w:rFonts w:ascii="Calibri" w:hAnsi="Calibri"/>
          <w:b/>
          <w:color w:val="0F172A"/>
          <w:sz w:val="21"/>
        </w:rPr>
        <w:t xml:space="preserve">Problem Solved: </w:t>
      </w:r>
      <w:r>
        <w:rPr>
          <w:rFonts w:ascii="Calibri" w:hAnsi="Calibri"/>
          <w:color w:val="0F172A"/>
          <w:sz w:val="21"/>
        </w:rPr>
        <w:t>Overcoming static PDF reading friction through interactive chapter assessments, reading progress indicators, and instant AI study dialogues.</w:t>
      </w:r>
    </w:p>
    <w:p>
      <w:pPr>
        <w:pStyle w:val="ListBullet"/>
        <w:spacing w:before="0" w:after="60" w:line="276" w:lineRule="auto"/>
      </w:pPr>
      <w:r>
        <w:rPr>
          <w:rFonts w:ascii="Calibri" w:hAnsi="Calibri"/>
          <w:b/>
          <w:color w:val="0F172A"/>
          <w:sz w:val="21"/>
        </w:rPr>
        <w:t xml:space="preserve">Scope Boundaries: </w:t>
      </w:r>
      <w:r>
        <w:rPr>
          <w:rFonts w:ascii="Calibri" w:hAnsi="Calibri"/>
          <w:color w:val="0F172A"/>
          <w:sz w:val="21"/>
        </w:rPr>
        <w:t>Strictly decoupled SPA-to-REST API architecture; no server-side rendering, Inertia, or monolithic coupling.</w:t>
      </w:r>
    </w:p>
    <w:p>
      <w:pPr>
        <w:keepNext/>
        <w:spacing w:before="480" w:after="120"/>
      </w:pPr>
      <w:r>
        <w:rPr>
          <w:rFonts w:ascii="Arial" w:hAnsi="Arial"/>
          <w:b/>
          <w:color w:val="1E3A8A"/>
          <w:sz w:val="32"/>
        </w:rPr>
        <w:t>4. Product Vision and Objectives</w:t>
      </w:r>
    </w:p>
    <w:p>
      <w:pPr>
        <w:spacing w:before="0" w:after="100" w:line="276" w:lineRule="auto"/>
      </w:pPr>
      <w:r>
        <w:rPr>
          <w:rFonts w:ascii="Calibri" w:hAnsi="Calibri"/>
          <w:color w:val="0F172A"/>
          <w:sz w:val="21"/>
        </w:rPr>
        <w:t>Smart Adama is envisioned as the benchmark educational platform for urban smart-city frameworks in East Africa. By uniting local municipal strategy with cutting-edge artificial intelligence, the platform achieves three core objectives:</w:t>
      </w:r>
    </w:p>
    <w:p>
      <w:pPr>
        <w:pStyle w:val="ListBullet"/>
        <w:spacing w:before="0" w:after="60" w:line="276" w:lineRule="auto"/>
      </w:pPr>
      <w:r>
        <w:rPr>
          <w:rFonts w:ascii="Calibri" w:hAnsi="Calibri"/>
          <w:b/>
          <w:color w:val="0F172A"/>
          <w:sz w:val="21"/>
        </w:rPr>
        <w:t xml:space="preserve">Democratic Knowledge Access: </w:t>
      </w:r>
      <w:r>
        <w:rPr>
          <w:rFonts w:ascii="Calibri" w:hAnsi="Calibri"/>
          <w:color w:val="0F172A"/>
          <w:sz w:val="21"/>
        </w:rPr>
        <w:t>Ensuring that every citizen and student can query the city's smart mobility, governance, and environmental initiatives in their preferred language.</w:t>
      </w:r>
    </w:p>
    <w:p>
      <w:pPr>
        <w:pStyle w:val="ListBullet"/>
        <w:spacing w:before="0" w:after="60" w:line="276" w:lineRule="auto"/>
      </w:pPr>
      <w:r>
        <w:rPr>
          <w:rFonts w:ascii="Calibri" w:hAnsi="Calibri"/>
          <w:b/>
          <w:color w:val="0F172A"/>
          <w:sz w:val="21"/>
        </w:rPr>
        <w:t xml:space="preserve">Pedagogical Integrity: </w:t>
      </w:r>
      <w:r>
        <w:rPr>
          <w:rFonts w:ascii="Calibri" w:hAnsi="Calibri"/>
          <w:color w:val="0F172A"/>
          <w:sz w:val="21"/>
        </w:rPr>
        <w:t>Grounding artificial intelligence outputs strictly within verified municipal documents, eliminating model hallucinations through hybrid retrieval and citation anchors.</w:t>
      </w:r>
    </w:p>
    <w:p>
      <w:pPr>
        <w:pStyle w:val="ListBullet"/>
        <w:spacing w:before="0" w:after="60" w:line="276" w:lineRule="auto"/>
      </w:pPr>
      <w:r>
        <w:rPr>
          <w:rFonts w:ascii="Calibri" w:hAnsi="Calibri"/>
          <w:b/>
          <w:color w:val="0F172A"/>
          <w:sz w:val="21"/>
        </w:rPr>
        <w:t xml:space="preserve">Interactive Learning Gamification: </w:t>
      </w:r>
      <w:r>
        <w:rPr>
          <w:rFonts w:ascii="Calibri" w:hAnsi="Calibri"/>
          <w:color w:val="0F172A"/>
          <w:sz w:val="21"/>
        </w:rPr>
        <w:t>Driving user retention through non-linear reading progression, dynamic chapter quizzes, badge accrual, and daily activity streaks.</w:t>
      </w:r>
    </w:p>
    <w:p>
      <w:pPr>
        <w:keepNext/>
        <w:spacing w:before="480" w:after="120"/>
      </w:pPr>
      <w:r>
        <w:rPr>
          <w:rFonts w:ascii="Arial" w:hAnsi="Arial"/>
          <w:b/>
          <w:color w:val="1E3A8A"/>
          <w:sz w:val="32"/>
        </w:rPr>
        <w:t>5. Target Users and User Roles</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340"/>
        <w:gridCol w:w="2340"/>
        <w:gridCol w:w="2340"/>
        <w:gridCol w:w="2340"/>
      </w:tblGrid>
      <w:tr>
        <w:tc>
          <w:tcPr>
            <w:tcW w:type="dxa" w:w="2016"/>
            <w:shd w:fill="1E3A8A"/>
            <w:tcMar>
              <w:top w:w="100" w:type="dxa"/>
              <w:bottom w:w="100" w:type="dxa"/>
              <w:left w:w="120" w:type="dxa"/>
              <w:right w:w="120" w:type="dxa"/>
            </w:tcMar>
          </w:tcPr>
          <w:p>
            <w:pPr>
              <w:spacing w:before="40" w:after="40"/>
            </w:pPr>
            <w:r>
              <w:rPr>
                <w:rFonts w:ascii="Arial" w:hAnsi="Arial"/>
                <w:b/>
                <w:color w:val="FFFFFF"/>
                <w:sz w:val="19"/>
              </w:rPr>
              <w:t>User Role</w:t>
            </w:r>
          </w:p>
        </w:tc>
        <w:tc>
          <w:tcPr>
            <w:tcW w:type="dxa" w:w="2016"/>
            <w:shd w:fill="1E3A8A"/>
            <w:tcMar>
              <w:top w:w="100" w:type="dxa"/>
              <w:bottom w:w="100" w:type="dxa"/>
              <w:left w:w="120" w:type="dxa"/>
              <w:right w:w="120" w:type="dxa"/>
            </w:tcMar>
          </w:tcPr>
          <w:p>
            <w:pPr>
              <w:spacing w:before="40" w:after="40"/>
            </w:pPr>
            <w:r>
              <w:rPr>
                <w:rFonts w:ascii="Arial" w:hAnsi="Arial"/>
                <w:b/>
                <w:color w:val="FFFFFF"/>
                <w:sz w:val="19"/>
              </w:rPr>
              <w:t>System Identifier</w:t>
            </w:r>
          </w:p>
        </w:tc>
        <w:tc>
          <w:tcPr>
            <w:tcW w:type="dxa" w:w="3312"/>
            <w:shd w:fill="1E3A8A"/>
            <w:tcMar>
              <w:top w:w="100" w:type="dxa"/>
              <w:bottom w:w="100" w:type="dxa"/>
              <w:left w:w="120" w:type="dxa"/>
              <w:right w:w="120" w:type="dxa"/>
            </w:tcMar>
          </w:tcPr>
          <w:p>
            <w:pPr>
              <w:spacing w:before="40" w:after="40"/>
            </w:pPr>
            <w:r>
              <w:rPr>
                <w:rFonts w:ascii="Arial" w:hAnsi="Arial"/>
                <w:b/>
                <w:color w:val="FFFFFF"/>
                <w:sz w:val="19"/>
              </w:rPr>
              <w:t>Privileges &amp; Access Control</w:t>
            </w:r>
          </w:p>
        </w:tc>
        <w:tc>
          <w:tcPr>
            <w:tcW w:type="dxa" w:w="2016"/>
            <w:shd w:fill="1E3A8A"/>
            <w:tcMar>
              <w:top w:w="100" w:type="dxa"/>
              <w:bottom w:w="100" w:type="dxa"/>
              <w:left w:w="120" w:type="dxa"/>
              <w:right w:w="120" w:type="dxa"/>
            </w:tcMar>
          </w:tcPr>
          <w:p>
            <w:pPr>
              <w:spacing w:before="40" w:after="40"/>
            </w:pPr>
            <w:r>
              <w:rPr>
                <w:rFonts w:ascii="Arial" w:hAnsi="Arial"/>
                <w:b/>
                <w:color w:val="FFFFFF"/>
                <w:sz w:val="19"/>
              </w:rPr>
              <w:t>Authentication Method</w:t>
            </w:r>
          </w:p>
        </w:tc>
      </w:tr>
      <w:tr>
        <w:tc>
          <w:tcPr>
            <w:tcW w:type="dxa" w:w="2016"/>
            <w:shd w:fill="FFFFFF"/>
            <w:tcMar>
              <w:top w:w="80" w:type="dxa"/>
              <w:bottom w:w="80" w:type="dxa"/>
              <w:left w:w="120" w:type="dxa"/>
              <w:right w:w="120" w:type="dxa"/>
            </w:tcMar>
          </w:tcPr>
          <w:p>
            <w:pPr>
              <w:spacing w:before="40" w:after="40"/>
            </w:pPr>
            <w:r>
              <w:rPr>
                <w:rFonts w:ascii="Calibri" w:hAnsi="Calibri"/>
                <w:color w:val="0F172A"/>
                <w:sz w:val="19"/>
              </w:rPr>
              <w:t>Learner / Student</w:t>
            </w:r>
          </w:p>
        </w:tc>
        <w:tc>
          <w:tcPr>
            <w:tcW w:type="dxa" w:w="2016"/>
            <w:shd w:fill="FFFFFF"/>
            <w:tcMar>
              <w:top w:w="80" w:type="dxa"/>
              <w:bottom w:w="80" w:type="dxa"/>
              <w:left w:w="120" w:type="dxa"/>
              <w:right w:w="120" w:type="dxa"/>
            </w:tcMar>
          </w:tcPr>
          <w:p>
            <w:pPr>
              <w:spacing w:before="40" w:after="40"/>
            </w:pPr>
            <w:r>
              <w:rPr>
                <w:rFonts w:ascii="Calibri" w:hAnsi="Calibri"/>
                <w:color w:val="0F172A"/>
                <w:sz w:val="19"/>
              </w:rPr>
              <w:t>learner</w:t>
            </w:r>
          </w:p>
        </w:tc>
        <w:tc>
          <w:tcPr>
            <w:tcW w:type="dxa" w:w="3312"/>
            <w:shd w:fill="FFFFFF"/>
            <w:tcMar>
              <w:top w:w="80" w:type="dxa"/>
              <w:bottom w:w="80" w:type="dxa"/>
              <w:left w:w="120" w:type="dxa"/>
              <w:right w:w="120" w:type="dxa"/>
            </w:tcMar>
          </w:tcPr>
          <w:p>
            <w:pPr>
              <w:spacing w:before="40" w:after="40"/>
            </w:pPr>
            <w:r>
              <w:rPr>
                <w:rFonts w:ascii="Calibri" w:hAnsi="Calibri"/>
                <w:color w:val="0F172A"/>
                <w:sz w:val="19"/>
              </w:rPr>
              <w:t>Read published chapters, create study chat sessions, submit quiz attempts, earn badges, manage personal profile.</w:t>
            </w:r>
          </w:p>
        </w:tc>
        <w:tc>
          <w:tcPr>
            <w:tcW w:type="dxa" w:w="2016"/>
            <w:shd w:fill="FFFFFF"/>
            <w:tcMar>
              <w:top w:w="80" w:type="dxa"/>
              <w:bottom w:w="80" w:type="dxa"/>
              <w:left w:w="120" w:type="dxa"/>
              <w:right w:w="120" w:type="dxa"/>
            </w:tcMar>
          </w:tcPr>
          <w:p>
            <w:pPr>
              <w:spacing w:before="40" w:after="40"/>
            </w:pPr>
            <w:r>
              <w:rPr>
                <w:rFonts w:ascii="Calibri" w:hAnsi="Calibri"/>
                <w:color w:val="0F172A"/>
                <w:sz w:val="19"/>
              </w:rPr>
              <w:t>Supabase Auth (SMS OTP / Email / OAuth / Guest) or Sanctum credentials</w:t>
            </w:r>
          </w:p>
        </w:tc>
      </w:tr>
      <w:tr>
        <w:tc>
          <w:tcPr>
            <w:tcW w:type="dxa" w:w="2016"/>
            <w:shd w:fill="F8FAFC"/>
            <w:tcMar>
              <w:top w:w="80" w:type="dxa"/>
              <w:bottom w:w="80" w:type="dxa"/>
              <w:left w:w="120" w:type="dxa"/>
              <w:right w:w="120" w:type="dxa"/>
            </w:tcMar>
          </w:tcPr>
          <w:p>
            <w:pPr>
              <w:spacing w:before="40" w:after="40"/>
            </w:pPr>
            <w:r>
              <w:rPr>
                <w:rFonts w:ascii="Calibri" w:hAnsi="Calibri"/>
                <w:color w:val="0F172A"/>
                <w:sz w:val="19"/>
              </w:rPr>
              <w:t>Administrator</w:t>
            </w:r>
          </w:p>
        </w:tc>
        <w:tc>
          <w:tcPr>
            <w:tcW w:type="dxa" w:w="2016"/>
            <w:shd w:fill="F8FAFC"/>
            <w:tcMar>
              <w:top w:w="80" w:type="dxa"/>
              <w:bottom w:w="80" w:type="dxa"/>
              <w:left w:w="120" w:type="dxa"/>
              <w:right w:w="120" w:type="dxa"/>
            </w:tcMar>
          </w:tcPr>
          <w:p>
            <w:pPr>
              <w:spacing w:before="40" w:after="40"/>
            </w:pPr>
            <w:r>
              <w:rPr>
                <w:rFonts w:ascii="Calibri" w:hAnsi="Calibri"/>
                <w:color w:val="0F172A"/>
                <w:sz w:val="19"/>
              </w:rPr>
              <w:t>admin / supervisor</w:t>
            </w:r>
          </w:p>
        </w:tc>
        <w:tc>
          <w:tcPr>
            <w:tcW w:type="dxa" w:w="3312"/>
            <w:shd w:fill="F8FAFC"/>
            <w:tcMar>
              <w:top w:w="80" w:type="dxa"/>
              <w:bottom w:w="80" w:type="dxa"/>
              <w:left w:w="120" w:type="dxa"/>
              <w:right w:w="120" w:type="dxa"/>
            </w:tcMar>
          </w:tcPr>
          <w:p>
            <w:pPr>
              <w:spacing w:before="40" w:after="40"/>
            </w:pPr>
            <w:r>
              <w:rPr>
                <w:rFonts w:ascii="Calibri" w:hAnsi="Calibri"/>
                <w:color w:val="0F172A"/>
                <w:sz w:val="19"/>
              </w:rPr>
              <w:t>Full platform access: content authoring, manual ingestion tree, AI provider settings, system diagnostics, user management.</w:t>
            </w:r>
          </w:p>
        </w:tc>
        <w:tc>
          <w:tcPr>
            <w:tcW w:type="dxa" w:w="2016"/>
            <w:shd w:fill="F8FAFC"/>
            <w:tcMar>
              <w:top w:w="80" w:type="dxa"/>
              <w:bottom w:w="80" w:type="dxa"/>
              <w:left w:w="120" w:type="dxa"/>
              <w:right w:w="120" w:type="dxa"/>
            </w:tcMar>
          </w:tcPr>
          <w:p>
            <w:pPr>
              <w:spacing w:before="40" w:after="40"/>
            </w:pPr>
            <w:r>
              <w:rPr>
                <w:rFonts w:ascii="Calibri" w:hAnsi="Calibri"/>
                <w:color w:val="0F172A"/>
                <w:sz w:val="19"/>
              </w:rPr>
              <w:t>Email/Password with role='admin' or master admin whitelist (ashenafi.deresa.cse@gmail.com)</w:t>
            </w:r>
          </w:p>
        </w:tc>
      </w:tr>
      <w:tr>
        <w:tc>
          <w:tcPr>
            <w:tcW w:type="dxa" w:w="2016"/>
            <w:shd w:fill="FFFFFF"/>
            <w:tcMar>
              <w:top w:w="80" w:type="dxa"/>
              <w:bottom w:w="80" w:type="dxa"/>
              <w:left w:w="120" w:type="dxa"/>
              <w:right w:w="120" w:type="dxa"/>
            </w:tcMar>
          </w:tcPr>
          <w:p>
            <w:pPr>
              <w:spacing w:before="40" w:after="40"/>
            </w:pPr>
            <w:r>
              <w:rPr>
                <w:rFonts w:ascii="Calibri" w:hAnsi="Calibri"/>
                <w:color w:val="0F172A"/>
                <w:sz w:val="19"/>
              </w:rPr>
              <w:t>Guest / Anonymous</w:t>
            </w:r>
          </w:p>
        </w:tc>
        <w:tc>
          <w:tcPr>
            <w:tcW w:type="dxa" w:w="2016"/>
            <w:shd w:fill="FFFFFF"/>
            <w:tcMar>
              <w:top w:w="80" w:type="dxa"/>
              <w:bottom w:w="80" w:type="dxa"/>
              <w:left w:w="120" w:type="dxa"/>
              <w:right w:w="120" w:type="dxa"/>
            </w:tcMar>
          </w:tcPr>
          <w:p>
            <w:pPr>
              <w:spacing w:before="40" w:after="40"/>
            </w:pPr>
            <w:r>
              <w:rPr>
                <w:rFonts w:ascii="Calibri" w:hAnsi="Calibri"/>
                <w:color w:val="0F172A"/>
                <w:sz w:val="19"/>
              </w:rPr>
              <w:t>anonymous</w:t>
            </w:r>
          </w:p>
        </w:tc>
        <w:tc>
          <w:tcPr>
            <w:tcW w:type="dxa" w:w="3312"/>
            <w:shd w:fill="FFFFFF"/>
            <w:tcMar>
              <w:top w:w="80" w:type="dxa"/>
              <w:bottom w:w="80" w:type="dxa"/>
              <w:left w:w="120" w:type="dxa"/>
              <w:right w:w="120" w:type="dxa"/>
            </w:tcMar>
          </w:tcPr>
          <w:p>
            <w:pPr>
              <w:spacing w:before="40" w:after="40"/>
            </w:pPr>
            <w:r>
              <w:rPr>
                <w:rFonts w:ascii="Calibri" w:hAnsi="Calibri"/>
                <w:color w:val="0F172A"/>
                <w:sz w:val="19"/>
              </w:rPr>
              <w:t>Access Landing and About pages, engage with Global Assistant (rate-limited), read-only public materials.</w:t>
            </w:r>
          </w:p>
        </w:tc>
        <w:tc>
          <w:tcPr>
            <w:tcW w:type="dxa" w:w="2016"/>
            <w:shd w:fill="FFFFFF"/>
            <w:tcMar>
              <w:top w:w="80" w:type="dxa"/>
              <w:bottom w:w="80" w:type="dxa"/>
              <w:left w:w="120" w:type="dxa"/>
              <w:right w:w="120" w:type="dxa"/>
            </w:tcMar>
          </w:tcPr>
          <w:p>
            <w:pPr>
              <w:spacing w:before="40" w:after="40"/>
            </w:pPr>
            <w:r>
              <w:rPr>
                <w:rFonts w:ascii="Calibri" w:hAnsi="Calibri"/>
                <w:color w:val="0F172A"/>
                <w:sz w:val="19"/>
              </w:rPr>
              <w:t>Supabase Anonymous sign-in (persisted in localStorage, auto-provisioned)</w:t>
            </w:r>
          </w:p>
        </w:tc>
      </w:tr>
      <w:tr>
        <w:tc>
          <w:tcPr>
            <w:tcW w:type="dxa" w:w="2016"/>
            <w:shd w:fill="F8FAFC"/>
            <w:tcMar>
              <w:top w:w="80" w:type="dxa"/>
              <w:bottom w:w="80" w:type="dxa"/>
              <w:left w:w="120" w:type="dxa"/>
              <w:right w:w="120" w:type="dxa"/>
            </w:tcMar>
          </w:tcPr>
          <w:p>
            <w:pPr>
              <w:spacing w:before="40" w:after="40"/>
            </w:pPr>
            <w:r>
              <w:rPr>
                <w:rFonts w:ascii="Calibri" w:hAnsi="Calibri"/>
                <w:color w:val="0F172A"/>
                <w:sz w:val="19"/>
              </w:rPr>
              <w:t>Municipal Citizen</w:t>
            </w:r>
          </w:p>
        </w:tc>
        <w:tc>
          <w:tcPr>
            <w:tcW w:type="dxa" w:w="2016"/>
            <w:shd w:fill="F8FAFC"/>
            <w:tcMar>
              <w:top w:w="80" w:type="dxa"/>
              <w:bottom w:w="80" w:type="dxa"/>
              <w:left w:w="120" w:type="dxa"/>
              <w:right w:w="120" w:type="dxa"/>
            </w:tcMar>
          </w:tcPr>
          <w:p>
            <w:pPr>
              <w:spacing w:before="40" w:after="40"/>
            </w:pPr>
            <w:r>
              <w:rPr>
                <w:rFonts w:ascii="Calibri" w:hAnsi="Calibri"/>
                <w:color w:val="0F172A"/>
                <w:sz w:val="19"/>
              </w:rPr>
              <w:t>citizen</w:t>
            </w:r>
          </w:p>
        </w:tc>
        <w:tc>
          <w:tcPr>
            <w:tcW w:type="dxa" w:w="3312"/>
            <w:shd w:fill="F8FAFC"/>
            <w:tcMar>
              <w:top w:w="80" w:type="dxa"/>
              <w:bottom w:w="80" w:type="dxa"/>
              <w:left w:w="120" w:type="dxa"/>
              <w:right w:w="120" w:type="dxa"/>
            </w:tcMar>
          </w:tcPr>
          <w:p>
            <w:pPr>
              <w:spacing w:before="40" w:after="40"/>
            </w:pPr>
            <w:r>
              <w:rPr>
                <w:rFonts w:ascii="Calibri" w:hAnsi="Calibri"/>
                <w:color w:val="0F172A"/>
                <w:sz w:val="19"/>
              </w:rPr>
              <w:t>Civic overview, public smart-city pillar exploration, Mayor's introduction, download official book PDF.</w:t>
            </w:r>
          </w:p>
        </w:tc>
        <w:tc>
          <w:tcPr>
            <w:tcW w:type="dxa" w:w="2016"/>
            <w:shd w:fill="F8FAFC"/>
            <w:tcMar>
              <w:top w:w="80" w:type="dxa"/>
              <w:bottom w:w="80" w:type="dxa"/>
              <w:left w:w="120" w:type="dxa"/>
              <w:right w:w="120" w:type="dxa"/>
            </w:tcMar>
          </w:tcPr>
          <w:p>
            <w:pPr>
              <w:spacing w:before="40" w:after="40"/>
            </w:pPr>
            <w:r>
              <w:rPr>
                <w:rFonts w:ascii="Calibri" w:hAnsi="Calibri"/>
                <w:color w:val="0F172A"/>
                <w:sz w:val="19"/>
              </w:rPr>
              <w:t>Web landing experience without mandatory credential challenge</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3B82F6"/>
              <w:top w:val="none"/>
              <w:bottom w:val="none"/>
              <w:right w:val="none"/>
            </w:tcBorders>
          </w:tcPr>
          <w:p>
            <w:pPr>
              <w:spacing w:before="40" w:after="40"/>
            </w:pPr>
            <w:r>
              <w:rPr>
                <w:rFonts w:ascii="Calibri" w:hAnsi="Calibri"/>
                <w:b/>
                <w:color w:val="1E3A8A"/>
                <w:sz w:val="20"/>
              </w:rPr>
              <w:t xml:space="preserve">[ACCESS CONTROL] </w:t>
            </w:r>
            <w:r>
              <w:rPr>
                <w:rFonts w:ascii="Calibri" w:hAnsi="Calibri"/>
                <w:color w:val="0F172A"/>
                <w:sz w:val="20"/>
              </w:rPr>
              <w:t>Security Rule: The application enforces that anonymous users can NEVER be promoted to or retain the 'admin' role in the database (PersonalAccessToken.php:74). Master administration access is protected by strict middleware verification.</w:t>
            </w:r>
          </w:p>
        </w:tc>
      </w:tr>
    </w:tbl>
    <w:p>
      <w:pPr>
        <w:spacing w:before="0" w:after="80"/>
      </w:pPr>
    </w:p>
    <w:p>
      <w:pPr>
        <w:keepNext/>
        <w:spacing w:before="480" w:after="120"/>
      </w:pPr>
      <w:r>
        <w:rPr>
          <w:rFonts w:ascii="Arial" w:hAnsi="Arial"/>
          <w:b/>
          <w:color w:val="1E3A8A"/>
          <w:sz w:val="32"/>
        </w:rPr>
        <w:t>6. Core Features</w:t>
      </w:r>
    </w:p>
    <w:p>
      <w:pPr>
        <w:keepNext/>
        <w:spacing w:before="320" w:after="80"/>
      </w:pPr>
      <w:r>
        <w:rPr>
          <w:rFonts w:ascii="Arial" w:hAnsi="Arial"/>
          <w:b/>
          <w:color w:val="0F172A"/>
          <w:sz w:val="26"/>
        </w:rPr>
        <w:t>5.1 Digital Book &amp; Chapter Reader</w:t>
      </w:r>
    </w:p>
    <w:p>
      <w:pPr>
        <w:spacing w:before="0" w:after="100" w:line="276" w:lineRule="auto"/>
      </w:pPr>
      <w:r>
        <w:rPr>
          <w:rFonts w:ascii="Calibri" w:hAnsi="Calibri"/>
          <w:color w:val="0F172A"/>
          <w:sz w:val="21"/>
        </w:rPr>
        <w:t>A specialized reader interface supporting non-linear chapter exploration. Provides markdown rendering with code syntax highlighting, clean typography, responsive sidebar navigation, estimated reading time, and reading progress tracking (0-100%) that syncs continuously to the backend.</w:t>
      </w:r>
    </w:p>
    <w:p>
      <w:pPr>
        <w:keepNext/>
        <w:spacing w:before="320" w:after="80"/>
      </w:pPr>
      <w:r>
        <w:rPr>
          <w:rFonts w:ascii="Arial" w:hAnsi="Arial"/>
          <w:b/>
          <w:color w:val="0F172A"/>
          <w:sz w:val="26"/>
        </w:rPr>
        <w:t>5.2 Study AI Assistant (Chapter-Aware RAG)</w:t>
      </w:r>
    </w:p>
    <w:p>
      <w:pPr>
        <w:spacing w:before="0" w:after="100" w:line="276" w:lineRule="auto"/>
      </w:pPr>
      <w:r>
        <w:rPr>
          <w:rFonts w:ascii="Calibri" w:hAnsi="Calibri"/>
          <w:color w:val="0F172A"/>
          <w:sz w:val="21"/>
        </w:rPr>
        <w:t>An interactive conversational study assistant integrated directly into the reader and study views. Users can ask questions regarding chapter concepts. The system performs hybrid semantic/lexical vector search over the book chunks, prioritizes the currently active chapter (+0.35 RRF boost), and streams responses in real time using Server-Sent Events (SSE). Each response provides verifiable source citations including chapter title, section title, and cosine similarity scores.</w:t>
      </w:r>
    </w:p>
    <w:p>
      <w:pPr>
        <w:keepNext/>
        <w:spacing w:before="320" w:after="80"/>
      </w:pPr>
      <w:r>
        <w:rPr>
          <w:rFonts w:ascii="Arial" w:hAnsi="Arial"/>
          <w:b/>
          <w:color w:val="0F172A"/>
          <w:sz w:val="26"/>
        </w:rPr>
        <w:t>5.3 Global AI Assistant</w:t>
      </w:r>
    </w:p>
    <w:p>
      <w:pPr>
        <w:spacing w:before="0" w:after="100" w:line="276" w:lineRule="auto"/>
      </w:pPr>
      <w:r>
        <w:rPr>
          <w:rFonts w:ascii="Calibri" w:hAnsi="Calibri"/>
          <w:color w:val="0F172A"/>
          <w:sz w:val="21"/>
        </w:rPr>
        <w:t>A floating platform assistant accessible from every page (featuring a spinning animated glow ring toggle). Unlike the Study AI, the Global Assistant is non-RAG; it specializes in platform navigation, developer credits, general smart-city inquiries, and technical guidance, operating under a strict rate limit of 20 requests per 5 minutes.</w:t>
      </w:r>
    </w:p>
    <w:p>
      <w:pPr>
        <w:keepNext/>
        <w:spacing w:before="320" w:after="80"/>
      </w:pPr>
      <w:r>
        <w:rPr>
          <w:rFonts w:ascii="Arial" w:hAnsi="Arial"/>
          <w:b/>
          <w:color w:val="0F172A"/>
          <w:sz w:val="26"/>
        </w:rPr>
        <w:t>5.4 Chapter Assessment &amp; Quiz Engine</w:t>
      </w:r>
    </w:p>
    <w:p>
      <w:pPr>
        <w:spacing w:before="0" w:after="100" w:line="276" w:lineRule="auto"/>
      </w:pPr>
      <w:r>
        <w:rPr>
          <w:rFonts w:ascii="Calibri" w:hAnsi="Calibri"/>
          <w:color w:val="0F172A"/>
          <w:sz w:val="21"/>
        </w:rPr>
        <w:t>Dynamic assessment module featuring multiple choice (single and multiple select) and true/false questions. Submissions are graded server-side against a 70% passing threshold. Detailed answer breakdowns and pedagogical explanations are returned upon submission, and successful completions automatically unlock gamification awards.</w:t>
      </w:r>
    </w:p>
    <w:p>
      <w:pPr>
        <w:keepNext/>
        <w:spacing w:before="320" w:after="80"/>
      </w:pPr>
      <w:r>
        <w:rPr>
          <w:rFonts w:ascii="Arial" w:hAnsi="Arial"/>
          <w:b/>
          <w:color w:val="0F172A"/>
          <w:sz w:val="26"/>
        </w:rPr>
        <w:t>5.5 Gamification &amp; Activity Streaks</w:t>
      </w:r>
    </w:p>
    <w:p>
      <w:pPr>
        <w:spacing w:before="0" w:after="100" w:line="276" w:lineRule="auto"/>
      </w:pPr>
      <w:r>
        <w:rPr>
          <w:rFonts w:ascii="Calibri" w:hAnsi="Calibri"/>
          <w:color w:val="0F172A"/>
          <w:sz w:val="21"/>
        </w:rPr>
        <w:t>An automated reward engine evaluating 8 distinct badges upon activity triggers (e.g. First Step, Committed Learner, Perfectionist, Week Warrior, Smart Adama Master). Tracks continuous daily activity streaks with automatic reset logic if a day is missed.</w:t>
      </w:r>
    </w:p>
    <w:p>
      <w:pPr>
        <w:keepNext/>
        <w:spacing w:before="320" w:after="80"/>
      </w:pPr>
      <w:r>
        <w:rPr>
          <w:rFonts w:ascii="Arial" w:hAnsi="Arial"/>
          <w:b/>
          <w:color w:val="0F172A"/>
          <w:sz w:val="26"/>
        </w:rPr>
        <w:t>5.6 Manual Content Authoring Studio</w:t>
      </w:r>
    </w:p>
    <w:p>
      <w:pPr>
        <w:spacing w:before="0" w:after="100" w:line="276" w:lineRule="auto"/>
      </w:pPr>
      <w:r>
        <w:rPr>
          <w:rFonts w:ascii="Calibri" w:hAnsi="Calibri"/>
          <w:color w:val="0F172A"/>
          <w:sz w:val="21"/>
        </w:rPr>
        <w:t>An administrative management console allowing educators and municipal authors to create and edit books, chapters, sections, and subsections within a visual hierarchy tree, featuring rich text editing and instant preview.</w:t>
      </w:r>
    </w:p>
    <w:p>
      <w:pPr>
        <w:keepNext/>
        <w:spacing w:before="320" w:after="80"/>
      </w:pPr>
      <w:r>
        <w:rPr>
          <w:rFonts w:ascii="Arial" w:hAnsi="Arial"/>
          <w:b/>
          <w:color w:val="0F172A"/>
          <w:sz w:val="26"/>
        </w:rPr>
        <w:t>5.7 Document Ingestion Pipeline &amp; Monitor</w:t>
      </w:r>
    </w:p>
    <w:p>
      <w:pPr>
        <w:spacing w:before="0" w:after="100" w:line="276" w:lineRule="auto"/>
      </w:pPr>
      <w:r>
        <w:rPr>
          <w:rFonts w:ascii="Calibri" w:hAnsi="Calibri"/>
          <w:color w:val="0F172A"/>
          <w:sz w:val="21"/>
        </w:rPr>
        <w:t>A multi-stage document processing pipeline capable of ingesting PDF manuscripts or structured content. Chunks text into ~700 token blocks with 15% overlap, generates 1024-dim embeddings via Voyage AI, and provides real-time SSE progress streaming with pause, resume, cancel, and retry capabilities.</w:t>
      </w:r>
    </w:p>
    <w:p>
      <w:pPr>
        <w:keepNext/>
        <w:spacing w:before="320" w:after="80"/>
      </w:pPr>
      <w:r>
        <w:rPr>
          <w:rFonts w:ascii="Arial" w:hAnsi="Arial"/>
          <w:b/>
          <w:color w:val="0F172A"/>
          <w:sz w:val="26"/>
        </w:rPr>
        <w:t>5.8 System Health Diagnostics &amp; RAG Debugger</w:t>
      </w:r>
    </w:p>
    <w:p>
      <w:pPr>
        <w:spacing w:before="0" w:after="100" w:line="276" w:lineRule="auto"/>
      </w:pPr>
      <w:r>
        <w:rPr>
          <w:rFonts w:ascii="Calibri" w:hAnsi="Calibri"/>
          <w:color w:val="0F172A"/>
          <w:sz w:val="21"/>
        </w:rPr>
        <w:t>Dedicated diagnostic views for administrators to inspect CPU, memory, Redis cache, PostgreSQL connection, and pgvector extension status, alongside a live RAG search debug utility that displays raw cosine vs lexical ranks.</w:t>
      </w:r>
    </w:p>
    <w:p>
      <w:pPr>
        <w:keepNext/>
        <w:spacing w:before="480" w:after="120"/>
      </w:pPr>
      <w:r>
        <w:rPr>
          <w:rFonts w:ascii="Arial" w:hAnsi="Arial"/>
          <w:b/>
          <w:color w:val="1E3A8A"/>
          <w:sz w:val="32"/>
        </w:rPr>
        <w:t>7. User Journey</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340"/>
        <w:gridCol w:w="2340"/>
        <w:gridCol w:w="2340"/>
        <w:gridCol w:w="2340"/>
      </w:tblGrid>
      <w:tr>
        <w:tc>
          <w:tcPr>
            <w:tcW w:type="dxa" w:w="1584"/>
            <w:shd w:fill="1E3A8A"/>
            <w:tcMar>
              <w:top w:w="100" w:type="dxa"/>
              <w:bottom w:w="100" w:type="dxa"/>
              <w:left w:w="120" w:type="dxa"/>
              <w:right w:w="120" w:type="dxa"/>
            </w:tcMar>
          </w:tcPr>
          <w:p>
            <w:pPr>
              <w:spacing w:before="40" w:after="40"/>
            </w:pPr>
            <w:r>
              <w:rPr>
                <w:rFonts w:ascii="Arial" w:hAnsi="Arial"/>
                <w:b/>
                <w:color w:val="FFFFFF"/>
                <w:sz w:val="19"/>
              </w:rPr>
              <w:t>Phase</w:t>
            </w:r>
          </w:p>
        </w:tc>
        <w:tc>
          <w:tcPr>
            <w:tcW w:type="dxa" w:w="2304"/>
            <w:shd w:fill="1E3A8A"/>
            <w:tcMar>
              <w:top w:w="100" w:type="dxa"/>
              <w:bottom w:w="100" w:type="dxa"/>
              <w:left w:w="120" w:type="dxa"/>
              <w:right w:w="120" w:type="dxa"/>
            </w:tcMar>
          </w:tcPr>
          <w:p>
            <w:pPr>
              <w:spacing w:before="40" w:after="40"/>
            </w:pPr>
            <w:r>
              <w:rPr>
                <w:rFonts w:ascii="Arial" w:hAnsi="Arial"/>
                <w:b/>
                <w:color w:val="FFFFFF"/>
                <w:sz w:val="19"/>
              </w:rPr>
              <w:t>User Action</w:t>
            </w:r>
          </w:p>
        </w:tc>
        <w:tc>
          <w:tcPr>
            <w:tcW w:type="dxa" w:w="3312"/>
            <w:shd w:fill="1E3A8A"/>
            <w:tcMar>
              <w:top w:w="100" w:type="dxa"/>
              <w:bottom w:w="100" w:type="dxa"/>
              <w:left w:w="120" w:type="dxa"/>
              <w:right w:w="120" w:type="dxa"/>
            </w:tcMar>
          </w:tcPr>
          <w:p>
            <w:pPr>
              <w:spacing w:before="40" w:after="40"/>
            </w:pPr>
            <w:r>
              <w:rPr>
                <w:rFonts w:ascii="Arial" w:hAnsi="Arial"/>
                <w:b/>
                <w:color w:val="FFFFFF"/>
                <w:sz w:val="19"/>
              </w:rPr>
              <w:t>System State / Response</w:t>
            </w:r>
          </w:p>
        </w:tc>
        <w:tc>
          <w:tcPr>
            <w:tcW w:type="dxa" w:w="2160"/>
            <w:shd w:fill="1E3A8A"/>
            <w:tcMar>
              <w:top w:w="100" w:type="dxa"/>
              <w:bottom w:w="100" w:type="dxa"/>
              <w:left w:w="120" w:type="dxa"/>
              <w:right w:w="120" w:type="dxa"/>
            </w:tcMar>
          </w:tcPr>
          <w:p>
            <w:pPr>
              <w:spacing w:before="40" w:after="40"/>
            </w:pPr>
            <w:r>
              <w:rPr>
                <w:rFonts w:ascii="Arial" w:hAnsi="Arial"/>
                <w:b/>
                <w:color w:val="FFFFFF"/>
                <w:sz w:val="19"/>
              </w:rPr>
              <w:t>Key Components</w:t>
            </w:r>
          </w:p>
        </w:tc>
      </w:tr>
      <w:tr>
        <w:tc>
          <w:tcPr>
            <w:tcW w:type="dxa" w:w="1584"/>
            <w:shd w:fill="FFFFFF"/>
            <w:tcMar>
              <w:top w:w="80" w:type="dxa"/>
              <w:bottom w:w="80" w:type="dxa"/>
              <w:left w:w="120" w:type="dxa"/>
              <w:right w:w="120" w:type="dxa"/>
            </w:tcMar>
          </w:tcPr>
          <w:p>
            <w:pPr>
              <w:spacing w:before="40" w:after="40"/>
            </w:pPr>
            <w:r>
              <w:rPr>
                <w:rFonts w:ascii="Calibri" w:hAnsi="Calibri"/>
                <w:color w:val="0F172A"/>
                <w:sz w:val="19"/>
              </w:rPr>
              <w:t>1. Discovery</w:t>
            </w:r>
          </w:p>
        </w:tc>
        <w:tc>
          <w:tcPr>
            <w:tcW w:type="dxa" w:w="2304"/>
            <w:shd w:fill="FFFFFF"/>
            <w:tcMar>
              <w:top w:w="80" w:type="dxa"/>
              <w:bottom w:w="80" w:type="dxa"/>
              <w:left w:w="120" w:type="dxa"/>
              <w:right w:w="120" w:type="dxa"/>
            </w:tcMar>
          </w:tcPr>
          <w:p>
            <w:pPr>
              <w:spacing w:before="40" w:after="40"/>
            </w:pPr>
            <w:r>
              <w:rPr>
                <w:rFonts w:ascii="Calibri" w:hAnsi="Calibri"/>
                <w:color w:val="0F172A"/>
                <w:sz w:val="19"/>
              </w:rPr>
              <w:t>Visits root landing page (/) over web/mobile</w:t>
            </w:r>
          </w:p>
        </w:tc>
        <w:tc>
          <w:tcPr>
            <w:tcW w:type="dxa" w:w="3312"/>
            <w:shd w:fill="FFFFFF"/>
            <w:tcMar>
              <w:top w:w="80" w:type="dxa"/>
              <w:bottom w:w="80" w:type="dxa"/>
              <w:left w:w="120" w:type="dxa"/>
              <w:right w:w="120" w:type="dxa"/>
            </w:tcMar>
          </w:tcPr>
          <w:p>
            <w:pPr>
              <w:spacing w:before="40" w:after="40"/>
            </w:pPr>
            <w:r>
              <w:rPr>
                <w:rFonts w:ascii="Calibri" w:hAnsi="Calibri"/>
                <w:color w:val="0F172A"/>
                <w:sz w:val="19"/>
              </w:rPr>
              <w:t>Displays hero section, Mayor's message, 11 transformation pillars, and CTA buttons.</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LandingView.vue, AppNav.vue, AppFooter.vue</w:t>
            </w:r>
          </w:p>
        </w:tc>
      </w:tr>
      <w:tr>
        <w:tc>
          <w:tcPr>
            <w:tcW w:type="dxa" w:w="1584"/>
            <w:shd w:fill="F8FAFC"/>
            <w:tcMar>
              <w:top w:w="80" w:type="dxa"/>
              <w:bottom w:w="80" w:type="dxa"/>
              <w:left w:w="120" w:type="dxa"/>
              <w:right w:w="120" w:type="dxa"/>
            </w:tcMar>
          </w:tcPr>
          <w:p>
            <w:pPr>
              <w:spacing w:before="40" w:after="40"/>
            </w:pPr>
            <w:r>
              <w:rPr>
                <w:rFonts w:ascii="Calibri" w:hAnsi="Calibri"/>
                <w:color w:val="0F172A"/>
                <w:sz w:val="19"/>
              </w:rPr>
              <w:t>2. Authentication</w:t>
            </w:r>
          </w:p>
        </w:tc>
        <w:tc>
          <w:tcPr>
            <w:tcW w:type="dxa" w:w="2304"/>
            <w:shd w:fill="F8FAFC"/>
            <w:tcMar>
              <w:top w:w="80" w:type="dxa"/>
              <w:bottom w:w="80" w:type="dxa"/>
              <w:left w:w="120" w:type="dxa"/>
              <w:right w:w="120" w:type="dxa"/>
            </w:tcMar>
          </w:tcPr>
          <w:p>
            <w:pPr>
              <w:spacing w:before="40" w:after="40"/>
            </w:pPr>
            <w:r>
              <w:rPr>
                <w:rFonts w:ascii="Calibri" w:hAnsi="Calibri"/>
                <w:color w:val="0F172A"/>
                <w:sz w:val="19"/>
              </w:rPr>
              <w:t>Clicks 'Sign In' or 'Continue as Guest'</w:t>
            </w:r>
          </w:p>
        </w:tc>
        <w:tc>
          <w:tcPr>
            <w:tcW w:type="dxa" w:w="3312"/>
            <w:shd w:fill="F8FAFC"/>
            <w:tcMar>
              <w:top w:w="80" w:type="dxa"/>
              <w:bottom w:w="80" w:type="dxa"/>
              <w:left w:w="120" w:type="dxa"/>
              <w:right w:w="120" w:type="dxa"/>
            </w:tcMar>
          </w:tcPr>
          <w:p>
            <w:pPr>
              <w:spacing w:before="40" w:after="40"/>
            </w:pPr>
            <w:r>
              <w:rPr>
                <w:rFonts w:ascii="Calibri" w:hAnsi="Calibri"/>
                <w:color w:val="0F172A"/>
                <w:sz w:val="19"/>
              </w:rPr>
              <w:t>Opens AuthModal; user chooses SMS OTP, Email magic link, Google OAuth, or Guest mode.</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AuthModal.vue, supabaseAuth.ts, useAuthStore</w:t>
            </w:r>
          </w:p>
        </w:tc>
      </w:tr>
      <w:tr>
        <w:tc>
          <w:tcPr>
            <w:tcW w:type="dxa" w:w="1584"/>
            <w:shd w:fill="FFFFFF"/>
            <w:tcMar>
              <w:top w:w="80" w:type="dxa"/>
              <w:bottom w:w="80" w:type="dxa"/>
              <w:left w:w="120" w:type="dxa"/>
              <w:right w:w="120" w:type="dxa"/>
            </w:tcMar>
          </w:tcPr>
          <w:p>
            <w:pPr>
              <w:spacing w:before="40" w:after="40"/>
            </w:pPr>
            <w:r>
              <w:rPr>
                <w:rFonts w:ascii="Calibri" w:hAnsi="Calibri"/>
                <w:color w:val="0F172A"/>
                <w:sz w:val="19"/>
              </w:rPr>
              <w:t>3. Onboarding Tour</w:t>
            </w:r>
          </w:p>
        </w:tc>
        <w:tc>
          <w:tcPr>
            <w:tcW w:type="dxa" w:w="2304"/>
            <w:shd w:fill="FFFFFF"/>
            <w:tcMar>
              <w:top w:w="80" w:type="dxa"/>
              <w:bottom w:w="80" w:type="dxa"/>
              <w:left w:w="120" w:type="dxa"/>
              <w:right w:w="120" w:type="dxa"/>
            </w:tcMar>
          </w:tcPr>
          <w:p>
            <w:pPr>
              <w:spacing w:before="40" w:after="40"/>
            </w:pPr>
            <w:r>
              <w:rPr>
                <w:rFonts w:ascii="Calibri" w:hAnsi="Calibri"/>
                <w:color w:val="0F172A"/>
                <w:sz w:val="19"/>
              </w:rPr>
              <w:t>First-time login or clicking 'Restart Tour'</w:t>
            </w:r>
          </w:p>
        </w:tc>
        <w:tc>
          <w:tcPr>
            <w:tcW w:type="dxa" w:w="3312"/>
            <w:shd w:fill="FFFFFF"/>
            <w:tcMar>
              <w:top w:w="80" w:type="dxa"/>
              <w:bottom w:w="80" w:type="dxa"/>
              <w:left w:w="120" w:type="dxa"/>
              <w:right w:w="120" w:type="dxa"/>
            </w:tcMar>
          </w:tcPr>
          <w:p>
            <w:pPr>
              <w:spacing w:before="40" w:after="40"/>
            </w:pPr>
            <w:r>
              <w:rPr>
                <w:rFonts w:ascii="Calibri" w:hAnsi="Calibri"/>
                <w:color w:val="0F172A"/>
                <w:sz w:val="19"/>
              </w:rPr>
              <w:t>Launches interactive product tour guiding through navigation, dashboard, and AI controls.</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ProductTour.vue, tourRegistry.ts</w:t>
            </w:r>
          </w:p>
        </w:tc>
      </w:tr>
      <w:tr>
        <w:tc>
          <w:tcPr>
            <w:tcW w:type="dxa" w:w="1584"/>
            <w:shd w:fill="F8FAFC"/>
            <w:tcMar>
              <w:top w:w="80" w:type="dxa"/>
              <w:bottom w:w="80" w:type="dxa"/>
              <w:left w:w="120" w:type="dxa"/>
              <w:right w:w="120" w:type="dxa"/>
            </w:tcMar>
          </w:tcPr>
          <w:p>
            <w:pPr>
              <w:spacing w:before="40" w:after="40"/>
            </w:pPr>
            <w:r>
              <w:rPr>
                <w:rFonts w:ascii="Calibri" w:hAnsi="Calibri"/>
                <w:color w:val="0F172A"/>
                <w:sz w:val="19"/>
              </w:rPr>
              <w:t>4. Dashboard</w:t>
            </w:r>
          </w:p>
        </w:tc>
        <w:tc>
          <w:tcPr>
            <w:tcW w:type="dxa" w:w="2304"/>
            <w:shd w:fill="F8FAFC"/>
            <w:tcMar>
              <w:top w:w="80" w:type="dxa"/>
              <w:bottom w:w="80" w:type="dxa"/>
              <w:left w:w="120" w:type="dxa"/>
              <w:right w:w="120" w:type="dxa"/>
            </w:tcMar>
          </w:tcPr>
          <w:p>
            <w:pPr>
              <w:spacing w:before="40" w:after="40"/>
            </w:pPr>
            <w:r>
              <w:rPr>
                <w:rFonts w:ascii="Calibri" w:hAnsi="Calibri"/>
                <w:color w:val="0F172A"/>
                <w:sz w:val="19"/>
              </w:rPr>
              <w:t>Views learning progress hub (/dashboard)</w:t>
            </w:r>
          </w:p>
        </w:tc>
        <w:tc>
          <w:tcPr>
            <w:tcW w:type="dxa" w:w="3312"/>
            <w:shd w:fill="F8FAFC"/>
            <w:tcMar>
              <w:top w:w="80" w:type="dxa"/>
              <w:bottom w:w="80" w:type="dxa"/>
              <w:left w:w="120" w:type="dxa"/>
              <w:right w:w="120" w:type="dxa"/>
            </w:tcMar>
          </w:tcPr>
          <w:p>
            <w:pPr>
              <w:spacing w:before="40" w:after="40"/>
            </w:pPr>
            <w:r>
              <w:rPr>
                <w:rFonts w:ascii="Calibri" w:hAnsi="Calibri"/>
                <w:color w:val="0F172A"/>
                <w:sz w:val="19"/>
              </w:rPr>
              <w:t>Renders progress ring, active streak, recent chapters, badge gallery, and quick quiz launcher.</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DashboardView.vue, ProgressRing.vue, useProgressStore</w:t>
            </w:r>
          </w:p>
        </w:tc>
      </w:tr>
      <w:tr>
        <w:tc>
          <w:tcPr>
            <w:tcW w:type="dxa" w:w="1584"/>
            <w:shd w:fill="FFFFFF"/>
            <w:tcMar>
              <w:top w:w="80" w:type="dxa"/>
              <w:bottom w:w="80" w:type="dxa"/>
              <w:left w:w="120" w:type="dxa"/>
              <w:right w:w="120" w:type="dxa"/>
            </w:tcMar>
          </w:tcPr>
          <w:p>
            <w:pPr>
              <w:spacing w:before="40" w:after="40"/>
            </w:pPr>
            <w:r>
              <w:rPr>
                <w:rFonts w:ascii="Calibri" w:hAnsi="Calibri"/>
                <w:color w:val="0F172A"/>
                <w:sz w:val="19"/>
              </w:rPr>
              <w:t>5. Reading Mode</w:t>
            </w:r>
          </w:p>
        </w:tc>
        <w:tc>
          <w:tcPr>
            <w:tcW w:type="dxa" w:w="2304"/>
            <w:shd w:fill="FFFFFF"/>
            <w:tcMar>
              <w:top w:w="80" w:type="dxa"/>
              <w:bottom w:w="80" w:type="dxa"/>
              <w:left w:w="120" w:type="dxa"/>
              <w:right w:w="120" w:type="dxa"/>
            </w:tcMar>
          </w:tcPr>
          <w:p>
            <w:pPr>
              <w:spacing w:before="40" w:after="40"/>
            </w:pPr>
            <w:r>
              <w:rPr>
                <w:rFonts w:ascii="Calibri" w:hAnsi="Calibri"/>
                <w:color w:val="0F172A"/>
                <w:sz w:val="19"/>
              </w:rPr>
              <w:t>Selects a chapter (/chapters/:id)</w:t>
            </w:r>
          </w:p>
        </w:tc>
        <w:tc>
          <w:tcPr>
            <w:tcW w:type="dxa" w:w="3312"/>
            <w:shd w:fill="FFFFFF"/>
            <w:tcMar>
              <w:top w:w="80" w:type="dxa"/>
              <w:bottom w:w="80" w:type="dxa"/>
              <w:left w:w="120" w:type="dxa"/>
              <w:right w:w="120" w:type="dxa"/>
            </w:tcMar>
          </w:tcPr>
          <w:p>
            <w:pPr>
              <w:spacing w:before="40" w:after="40"/>
            </w:pPr>
            <w:r>
              <w:rPr>
                <w:rFonts w:ascii="Calibri" w:hAnsi="Calibri"/>
                <w:color w:val="0F172A"/>
                <w:sz w:val="19"/>
              </w:rPr>
              <w:t>Loads chapter text, tracks reading percentage, updates 'last_page' in PostgreSQL.</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ChapterView.vue, useReaderStore, ProgressService</w:t>
            </w:r>
          </w:p>
        </w:tc>
      </w:tr>
      <w:tr>
        <w:tc>
          <w:tcPr>
            <w:tcW w:type="dxa" w:w="1584"/>
            <w:shd w:fill="F8FAFC"/>
            <w:tcMar>
              <w:top w:w="80" w:type="dxa"/>
              <w:bottom w:w="80" w:type="dxa"/>
              <w:left w:w="120" w:type="dxa"/>
              <w:right w:w="120" w:type="dxa"/>
            </w:tcMar>
          </w:tcPr>
          <w:p>
            <w:pPr>
              <w:spacing w:before="40" w:after="40"/>
            </w:pPr>
            <w:r>
              <w:rPr>
                <w:rFonts w:ascii="Calibri" w:hAnsi="Calibri"/>
                <w:color w:val="0F172A"/>
                <w:sz w:val="19"/>
              </w:rPr>
              <w:t>6. Study AI Chat</w:t>
            </w:r>
          </w:p>
        </w:tc>
        <w:tc>
          <w:tcPr>
            <w:tcW w:type="dxa" w:w="2304"/>
            <w:shd w:fill="F8FAFC"/>
            <w:tcMar>
              <w:top w:w="80" w:type="dxa"/>
              <w:bottom w:w="80" w:type="dxa"/>
              <w:left w:w="120" w:type="dxa"/>
              <w:right w:w="120" w:type="dxa"/>
            </w:tcMar>
          </w:tcPr>
          <w:p>
            <w:pPr>
              <w:spacing w:before="40" w:after="40"/>
            </w:pPr>
            <w:r>
              <w:rPr>
                <w:rFonts w:ascii="Calibri" w:hAnsi="Calibri"/>
                <w:color w:val="0F172A"/>
                <w:sz w:val="19"/>
              </w:rPr>
              <w:t>Toggles AI study panel, asks query</w:t>
            </w:r>
          </w:p>
        </w:tc>
        <w:tc>
          <w:tcPr>
            <w:tcW w:type="dxa" w:w="3312"/>
            <w:shd w:fill="F8FAFC"/>
            <w:tcMar>
              <w:top w:w="80" w:type="dxa"/>
              <w:bottom w:w="80" w:type="dxa"/>
              <w:left w:w="120" w:type="dxa"/>
              <w:right w:w="120" w:type="dxa"/>
            </w:tcMar>
          </w:tcPr>
          <w:p>
            <w:pPr>
              <w:spacing w:before="40" w:after="40"/>
            </w:pPr>
            <w:r>
              <w:rPr>
                <w:rFonts w:ascii="Calibri" w:hAnsi="Calibri"/>
                <w:color w:val="0F172A"/>
                <w:sz w:val="19"/>
              </w:rPr>
              <w:t>Dispatches to /api/v1/chat/sessions, runs hybrid RRF search, streams answer with source citations.</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ChatView.vue, ChatOrchestrator.php, RetrievalService</w:t>
            </w:r>
          </w:p>
        </w:tc>
      </w:tr>
      <w:tr>
        <w:tc>
          <w:tcPr>
            <w:tcW w:type="dxa" w:w="1584"/>
            <w:shd w:fill="FFFFFF"/>
            <w:tcMar>
              <w:top w:w="80" w:type="dxa"/>
              <w:bottom w:w="80" w:type="dxa"/>
              <w:left w:w="120" w:type="dxa"/>
              <w:right w:w="120" w:type="dxa"/>
            </w:tcMar>
          </w:tcPr>
          <w:p>
            <w:pPr>
              <w:spacing w:before="40" w:after="40"/>
            </w:pPr>
            <w:r>
              <w:rPr>
                <w:rFonts w:ascii="Calibri" w:hAnsi="Calibri"/>
                <w:color w:val="0F172A"/>
                <w:sz w:val="19"/>
              </w:rPr>
              <w:t>7. Quiz Assessment</w:t>
            </w:r>
          </w:p>
        </w:tc>
        <w:tc>
          <w:tcPr>
            <w:tcW w:type="dxa" w:w="2304"/>
            <w:shd w:fill="FFFFFF"/>
            <w:tcMar>
              <w:top w:w="80" w:type="dxa"/>
              <w:bottom w:w="80" w:type="dxa"/>
              <w:left w:w="120" w:type="dxa"/>
              <w:right w:w="120" w:type="dxa"/>
            </w:tcMar>
          </w:tcPr>
          <w:p>
            <w:pPr>
              <w:spacing w:before="40" w:after="40"/>
            </w:pPr>
            <w:r>
              <w:rPr>
                <w:rFonts w:ascii="Calibri" w:hAnsi="Calibri"/>
                <w:color w:val="0F172A"/>
                <w:sz w:val="19"/>
              </w:rPr>
              <w:t>Launches chapter quiz</w:t>
            </w:r>
          </w:p>
        </w:tc>
        <w:tc>
          <w:tcPr>
            <w:tcW w:type="dxa" w:w="3312"/>
            <w:shd w:fill="FFFFFF"/>
            <w:tcMar>
              <w:top w:w="80" w:type="dxa"/>
              <w:bottom w:w="80" w:type="dxa"/>
              <w:left w:w="120" w:type="dxa"/>
              <w:right w:w="120" w:type="dxa"/>
            </w:tcMar>
          </w:tcPr>
          <w:p>
            <w:pPr>
              <w:spacing w:before="40" w:after="40"/>
            </w:pPr>
            <w:r>
              <w:rPr>
                <w:rFonts w:ascii="Calibri" w:hAnsi="Calibri"/>
                <w:color w:val="0F172A"/>
                <w:sz w:val="19"/>
              </w:rPr>
              <w:t>Presents single/multiple choice questions; submits to backend for server-side evaluation.</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QuizView.vue, QuizAttemptController, QuizGradingService</w:t>
            </w:r>
          </w:p>
        </w:tc>
      </w:tr>
      <w:tr>
        <w:tc>
          <w:tcPr>
            <w:tcW w:type="dxa" w:w="1584"/>
            <w:shd w:fill="F8FAFC"/>
            <w:tcMar>
              <w:top w:w="80" w:type="dxa"/>
              <w:bottom w:w="80" w:type="dxa"/>
              <w:left w:w="120" w:type="dxa"/>
              <w:right w:w="120" w:type="dxa"/>
            </w:tcMar>
          </w:tcPr>
          <w:p>
            <w:pPr>
              <w:spacing w:before="40" w:after="40"/>
            </w:pPr>
            <w:r>
              <w:rPr>
                <w:rFonts w:ascii="Calibri" w:hAnsi="Calibri"/>
                <w:color w:val="0F172A"/>
                <w:sz w:val="19"/>
              </w:rPr>
              <w:t>8. Gamification</w:t>
            </w:r>
          </w:p>
        </w:tc>
        <w:tc>
          <w:tcPr>
            <w:tcW w:type="dxa" w:w="2304"/>
            <w:shd w:fill="F8FAFC"/>
            <w:tcMar>
              <w:top w:w="80" w:type="dxa"/>
              <w:bottom w:w="80" w:type="dxa"/>
              <w:left w:w="120" w:type="dxa"/>
              <w:right w:w="120" w:type="dxa"/>
            </w:tcMar>
          </w:tcPr>
          <w:p>
            <w:pPr>
              <w:spacing w:before="40" w:after="40"/>
            </w:pPr>
            <w:r>
              <w:rPr>
                <w:rFonts w:ascii="Calibri" w:hAnsi="Calibri"/>
                <w:color w:val="0F172A"/>
                <w:sz w:val="19"/>
              </w:rPr>
              <w:t>Achieves passing score or completes chapter</w:t>
            </w:r>
          </w:p>
        </w:tc>
        <w:tc>
          <w:tcPr>
            <w:tcW w:type="dxa" w:w="3312"/>
            <w:shd w:fill="F8FAFC"/>
            <w:tcMar>
              <w:top w:w="80" w:type="dxa"/>
              <w:bottom w:w="80" w:type="dxa"/>
              <w:left w:w="120" w:type="dxa"/>
              <w:right w:w="120" w:type="dxa"/>
            </w:tcMar>
          </w:tcPr>
          <w:p>
            <w:pPr>
              <w:spacing w:before="40" w:after="40"/>
            </w:pPr>
            <w:r>
              <w:rPr>
                <w:rFonts w:ascii="Calibri" w:hAnsi="Calibri"/>
                <w:color w:val="0F172A"/>
                <w:sz w:val="19"/>
              </w:rPr>
              <w:t>Evaluates criteria; pops up newly awarded badge modal; increments streak count.</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BadgeEvaluationService.php, StreakService.php, SaModal.vue</w:t>
            </w:r>
          </w:p>
        </w:tc>
      </w:tr>
      <w:tr>
        <w:tc>
          <w:tcPr>
            <w:tcW w:type="dxa" w:w="1584"/>
            <w:shd w:fill="FFFFFF"/>
            <w:tcMar>
              <w:top w:w="80" w:type="dxa"/>
              <w:bottom w:w="80" w:type="dxa"/>
              <w:left w:w="120" w:type="dxa"/>
              <w:right w:w="120" w:type="dxa"/>
            </w:tcMar>
          </w:tcPr>
          <w:p>
            <w:pPr>
              <w:spacing w:before="40" w:after="40"/>
            </w:pPr>
            <w:r>
              <w:rPr>
                <w:rFonts w:ascii="Calibri" w:hAnsi="Calibri"/>
                <w:color w:val="0F172A"/>
                <w:sz w:val="19"/>
              </w:rPr>
              <w:t>9. Profile &amp; Settings</w:t>
            </w:r>
          </w:p>
        </w:tc>
        <w:tc>
          <w:tcPr>
            <w:tcW w:type="dxa" w:w="2304"/>
            <w:shd w:fill="FFFFFF"/>
            <w:tcMar>
              <w:top w:w="80" w:type="dxa"/>
              <w:bottom w:w="80" w:type="dxa"/>
              <w:left w:w="120" w:type="dxa"/>
              <w:right w:w="120" w:type="dxa"/>
            </w:tcMar>
          </w:tcPr>
          <w:p>
            <w:pPr>
              <w:spacing w:before="40" w:after="40"/>
            </w:pPr>
            <w:r>
              <w:rPr>
                <w:rFonts w:ascii="Calibri" w:hAnsi="Calibri"/>
                <w:color w:val="0F172A"/>
                <w:sz w:val="19"/>
              </w:rPr>
              <w:t>Navigates to /profile</w:t>
            </w:r>
          </w:p>
        </w:tc>
        <w:tc>
          <w:tcPr>
            <w:tcW w:type="dxa" w:w="3312"/>
            <w:shd w:fill="FFFFFF"/>
            <w:tcMar>
              <w:top w:w="80" w:type="dxa"/>
              <w:bottom w:w="80" w:type="dxa"/>
              <w:left w:w="120" w:type="dxa"/>
              <w:right w:w="120" w:type="dxa"/>
            </w:tcMar>
          </w:tcPr>
          <w:p>
            <w:pPr>
              <w:spacing w:before="40" w:after="40"/>
            </w:pPr>
            <w:r>
              <w:rPr>
                <w:rFonts w:ascii="Calibri" w:hAnsi="Calibri"/>
                <w:color w:val="0F172A"/>
                <w:sz w:val="19"/>
              </w:rPr>
              <w:t>Manages avatar upload, updates locale (en/am/om), reviews quiz attempt history, resets PIN.</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ProfileView.vue, UserController.php, i18n.ts</w:t>
            </w:r>
          </w:p>
        </w:tc>
      </w:tr>
      <w:tr>
        <w:tc>
          <w:tcPr>
            <w:tcW w:type="dxa" w:w="1584"/>
            <w:shd w:fill="F8FAFC"/>
            <w:tcMar>
              <w:top w:w="80" w:type="dxa"/>
              <w:bottom w:w="80" w:type="dxa"/>
              <w:left w:w="120" w:type="dxa"/>
              <w:right w:w="120" w:type="dxa"/>
            </w:tcMar>
          </w:tcPr>
          <w:p>
            <w:pPr>
              <w:spacing w:before="40" w:after="40"/>
            </w:pPr>
            <w:r>
              <w:rPr>
                <w:rFonts w:ascii="Calibri" w:hAnsi="Calibri"/>
                <w:color w:val="0F172A"/>
                <w:sz w:val="19"/>
              </w:rPr>
              <w:t>10. Administration</w:t>
            </w:r>
          </w:p>
        </w:tc>
        <w:tc>
          <w:tcPr>
            <w:tcW w:type="dxa" w:w="2304"/>
            <w:shd w:fill="F8FAFC"/>
            <w:tcMar>
              <w:top w:w="80" w:type="dxa"/>
              <w:bottom w:w="80" w:type="dxa"/>
              <w:left w:w="120" w:type="dxa"/>
              <w:right w:w="120" w:type="dxa"/>
            </w:tcMar>
          </w:tcPr>
          <w:p>
            <w:pPr>
              <w:spacing w:before="40" w:after="40"/>
            </w:pPr>
            <w:r>
              <w:rPr>
                <w:rFonts w:ascii="Calibri" w:hAnsi="Calibri"/>
                <w:color w:val="0F172A"/>
                <w:sz w:val="19"/>
              </w:rPr>
              <w:t>Admin navigates to /admin</w:t>
            </w:r>
          </w:p>
        </w:tc>
        <w:tc>
          <w:tcPr>
            <w:tcW w:type="dxa" w:w="3312"/>
            <w:shd w:fill="F8FAFC"/>
            <w:tcMar>
              <w:top w:w="80" w:type="dxa"/>
              <w:bottom w:w="80" w:type="dxa"/>
              <w:left w:w="120" w:type="dxa"/>
              <w:right w:w="120" w:type="dxa"/>
            </w:tcMar>
          </w:tcPr>
          <w:p>
            <w:pPr>
              <w:spacing w:before="40" w:after="40"/>
            </w:pPr>
            <w:r>
              <w:rPr>
                <w:rFonts w:ascii="Calibri" w:hAnsi="Calibri"/>
                <w:color w:val="0F172A"/>
                <w:sz w:val="19"/>
              </w:rPr>
              <w:t>Accesses analytics, manual authoring studio, ingestion jobs, RAG debugger, AI configuration.</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AdminLayout.vue, AdminDashboardView, EnsureAdmin</w:t>
            </w:r>
          </w:p>
        </w:tc>
      </w:tr>
    </w:tbl>
    <w:p>
      <w:pPr>
        <w:spacing w:before="0" w:after="120"/>
      </w:pPr>
    </w:p>
    <w:p>
      <w:pPr>
        <w:keepNext/>
        <w:spacing w:before="480" w:after="120"/>
      </w:pPr>
      <w:r>
        <w:rPr>
          <w:rFonts w:ascii="Arial" w:hAnsi="Arial"/>
          <w:b/>
          <w:color w:val="1E3A8A"/>
          <w:sz w:val="32"/>
        </w:rPr>
        <w:t>8. System Architecture</w:t>
      </w:r>
    </w:p>
    <w:p>
      <w:pPr>
        <w:spacing w:before="0" w:after="100" w:line="276" w:lineRule="auto"/>
      </w:pPr>
      <w:r>
        <w:rPr>
          <w:rFonts w:ascii="Calibri" w:hAnsi="Calibri"/>
          <w:color w:val="0F172A"/>
          <w:sz w:val="21"/>
        </w:rPr>
        <w:t>Smart Adama is architected as an API-first, decoupled system where the client layer and data/intelligence layer remain strictly independent. Communication takes place exclusively via versioned JSON REST APIs and Server-Sent Events (SSE).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1E293B"/>
                <w:sz w:val="18"/>
              </w:rPr>
              <w:t>+-----------------------------------------------------------------------+</w:t>
              <w:br/>
              <w:t>|                             CLIENT LAYER                              |</w:t>
              <w:br/>
              <w:t>|   Vue 3 SPA (Vite, TypeScript, Pinia, Tailwind CSS 4, Vue I18n)       |</w:t>
              <w:br/>
              <w:t>|   Hosted on Vercel Edge Network  (SPA Rewrites via vercel.json)       |</w:t>
              <w:br/>
              <w:t>+-----------------------------------+-----------------------------------+</w:t>
              <w:br/>
              <w:t xml:space="preserve">                                    | HTTPS / JSON REST &amp; SSE Streams</w:t>
              <w:br/>
              <w:t xml:space="preserve">                                    v</w:t>
              <w:br/>
              <w:t>+-----------------------------------------------------------------------+</w:t>
              <w:br/>
              <w:t>|                             API GATEWAY                               |</w:t>
              <w:br/>
              <w:t>|   Laravel 13.23.0 REST API (PHP 8.3.6 on Apache 2.4)                  |</w:t>
              <w:br/>
              <w:t>|   Hosted on Render Cloud Container (Dockerfile, dynamic $PORT binding)|</w:t>
              <w:br/>
              <w:t>|   Prefix: /api/v1/ | ForceJsonResponse | Sanctum / Custom JWT Guard    |</w:t>
              <w:br/>
              <w:t>+---------+-------------------------+-------------------------+---------+</w:t>
              <w:br/>
              <w:t xml:space="preserve">          |                         |                         |          </w:t>
              <w:br/>
              <w:t xml:space="preserve">          v                         v                         v          </w:t>
              <w:br/>
              <w:t>+-------------------+     +-------------------+     +-------------------+</w:t>
              <w:br/>
              <w:t>|  DATA STORAGE     |     |   CACHE &amp; QUEUE   |     |   AI SERVICES     |</w:t>
              <w:br/>
              <w:t>| Supabase Postgres |     | Redis (Predis)    |     | Primary LLM:      |</w:t>
              <w:br/>
              <w:t>| - PostgreSQL 16   |     | - Progress cache  |     |   Google Gemini   |</w:t>
              <w:br/>
              <w:t>| - pgvector ext    |     | - Rate limiters   |     | Fallback LLM:     |</w:t>
              <w:br/>
              <w:t>| - tsvector GIN    |     | - Async jobs      |     |   Groq Qwen 3.8   |</w:t>
              <w:br/>
              <w:t>| - Supabase Storage|     | - Chat throttling |     | Embeddings:       |</w:t>
              <w:br/>
              <w:t>|   (books/SA.pdf)  |     +-------------------+     |   Voyage AI 1024d |</w:t>
              <w:br/>
              <w:t>+-------------------+                               +-------------------+</w:t>
            </w:r>
          </w:p>
        </w:tc>
      </w:tr>
    </w:tbl>
    <w:p>
      <w:pPr>
        <w:spacing w:before="0" w:after="80"/>
      </w:pPr>
    </w:p>
    <w:p>
      <w:pPr>
        <w:keepNext/>
        <w:spacing w:before="480" w:after="120"/>
      </w:pPr>
      <w:r>
        <w:rPr>
          <w:rFonts w:ascii="Arial" w:hAnsi="Arial"/>
          <w:b/>
          <w:color w:val="1E3A8A"/>
          <w:sz w:val="32"/>
        </w:rPr>
        <w:t>9. Frontend Architecture</w:t>
      </w:r>
    </w:p>
    <w:p>
      <w:pPr>
        <w:spacing w:before="0" w:after="100" w:line="276" w:lineRule="auto"/>
      </w:pPr>
      <w:r>
        <w:rPr>
          <w:rFonts w:ascii="Calibri" w:hAnsi="Calibri"/>
          <w:color w:val="0F172A"/>
          <w:sz w:val="21"/>
        </w:rPr>
        <w:t>The frontend application is constructed using Vue 3.5.41 utilizing the Composition API (&lt;script setup lang='ts'&gt;), bundled with Vite 8.2.2, and fully typed with TypeScript 7.0.2. Styling is governed by Tailwind CSS 4.3.3 using modern @tailwindcss/vite integration and custom Palette 7 design tokens.</w:t>
      </w:r>
    </w:p>
    <w:p>
      <w:pPr>
        <w:keepNext/>
        <w:spacing w:before="320" w:after="80"/>
      </w:pPr>
      <w:r>
        <w:rPr>
          <w:rFonts w:ascii="Arial" w:hAnsi="Arial"/>
          <w:b/>
          <w:color w:val="0F172A"/>
          <w:sz w:val="26"/>
        </w:rPr>
        <w:t>8.1 State Management (Pinia Stores)</w:t>
      </w:r>
    </w:p>
    <w:p>
      <w:pPr>
        <w:pStyle w:val="ListBullet"/>
        <w:spacing w:before="0" w:after="60" w:line="276" w:lineRule="auto"/>
      </w:pPr>
      <w:r>
        <w:rPr>
          <w:rFonts w:ascii="Calibri" w:hAnsi="Calibri"/>
          <w:b/>
          <w:color w:val="0F172A"/>
          <w:sz w:val="21"/>
        </w:rPr>
        <w:t xml:space="preserve">useAuthStore (stores/auth.ts): </w:t>
      </w:r>
      <w:r>
        <w:rPr>
          <w:rFonts w:ascii="Calibri" w:hAnsi="Calibri"/>
          <w:color w:val="0F172A"/>
          <w:sz w:val="21"/>
        </w:rPr>
        <w:t>Manages user state, token persistence in localStorage ('sa_token'), Supabase auth listeners, and permission computeds (isAuthenticated, isAdmin, isAnonymous).</w:t>
      </w:r>
    </w:p>
    <w:p>
      <w:pPr>
        <w:pStyle w:val="ListBullet"/>
        <w:spacing w:before="0" w:after="60" w:line="276" w:lineRule="auto"/>
      </w:pPr>
      <w:r>
        <w:rPr>
          <w:rFonts w:ascii="Calibri" w:hAnsi="Calibri"/>
          <w:b/>
          <w:color w:val="0F172A"/>
          <w:sz w:val="21"/>
        </w:rPr>
        <w:t xml:space="preserve">useReaderStore (stores/reader.ts): </w:t>
      </w:r>
      <w:r>
        <w:rPr>
          <w:rFonts w:ascii="Calibri" w:hAnsi="Calibri"/>
          <w:color w:val="0F172A"/>
          <w:sz w:val="21"/>
        </w:rPr>
        <w:t>Governs reading mode, current chapter text, section tree navigation, font sizing, and reading progress updates.</w:t>
      </w:r>
    </w:p>
    <w:p>
      <w:pPr>
        <w:pStyle w:val="ListBullet"/>
        <w:spacing w:before="0" w:after="60" w:line="276" w:lineRule="auto"/>
      </w:pPr>
      <w:r>
        <w:rPr>
          <w:rFonts w:ascii="Calibri" w:hAnsi="Calibri"/>
          <w:b/>
          <w:color w:val="0F172A"/>
          <w:sz w:val="21"/>
        </w:rPr>
        <w:t xml:space="preserve">useChatStore (stores/chat.ts): </w:t>
      </w:r>
      <w:r>
        <w:rPr>
          <w:rFonts w:ascii="Calibri" w:hAnsi="Calibri"/>
          <w:color w:val="0F172A"/>
          <w:sz w:val="21"/>
        </w:rPr>
        <w:t>Orchestrates study chat sessions, message streaming state, active citations, and message feedback dispatches.</w:t>
      </w:r>
    </w:p>
    <w:p>
      <w:pPr>
        <w:pStyle w:val="ListBullet"/>
        <w:spacing w:before="0" w:after="60" w:line="276" w:lineRule="auto"/>
      </w:pPr>
      <w:r>
        <w:rPr>
          <w:rFonts w:ascii="Calibri" w:hAnsi="Calibri"/>
          <w:b/>
          <w:color w:val="0F172A"/>
          <w:sz w:val="21"/>
        </w:rPr>
        <w:t xml:space="preserve">useProgressStore (stores/progress.ts): </w:t>
      </w:r>
      <w:r>
        <w:rPr>
          <w:rFonts w:ascii="Calibri" w:hAnsi="Calibri"/>
          <w:color w:val="0F172A"/>
          <w:sz w:val="21"/>
        </w:rPr>
        <w:t>Maintains reactive progress summaries, completed chapter counts, average quiz scores, and streak data.</w:t>
      </w:r>
    </w:p>
    <w:p>
      <w:pPr>
        <w:pStyle w:val="ListBullet"/>
        <w:spacing w:before="0" w:after="60" w:line="276" w:lineRule="auto"/>
      </w:pPr>
      <w:r>
        <w:rPr>
          <w:rFonts w:ascii="Calibri" w:hAnsi="Calibri"/>
          <w:b/>
          <w:color w:val="0F172A"/>
          <w:sz w:val="21"/>
        </w:rPr>
        <w:t xml:space="preserve">useQuizStore (stores/quiz.ts): </w:t>
      </w:r>
      <w:r>
        <w:rPr>
          <w:rFonts w:ascii="Calibri" w:hAnsi="Calibri"/>
          <w:color w:val="0F172A"/>
          <w:sz w:val="21"/>
        </w:rPr>
        <w:t>Handles quiz question navigation, option selection, attempt submission, and score feedback modals.</w:t>
      </w:r>
    </w:p>
    <w:p>
      <w:pPr>
        <w:pStyle w:val="ListBullet"/>
        <w:spacing w:before="0" w:after="60" w:line="276" w:lineRule="auto"/>
      </w:pPr>
      <w:r>
        <w:rPr>
          <w:rFonts w:ascii="Calibri" w:hAnsi="Calibri"/>
          <w:b/>
          <w:color w:val="0F172A"/>
          <w:sz w:val="21"/>
        </w:rPr>
        <w:t xml:space="preserve">useTourStore (stores/tour.ts): </w:t>
      </w:r>
      <w:r>
        <w:rPr>
          <w:rFonts w:ascii="Calibri" w:hAnsi="Calibri"/>
          <w:color w:val="0F172A"/>
          <w:sz w:val="21"/>
        </w:rPr>
        <w:t>Directs the multi-step onboarding product tour across Home, Reader, Study AI, and Quiz interfaces.</w:t>
      </w:r>
    </w:p>
    <w:p>
      <w:pPr>
        <w:keepNext/>
        <w:spacing w:before="320" w:after="80"/>
      </w:pPr>
      <w:r>
        <w:rPr>
          <w:rFonts w:ascii="Arial" w:hAnsi="Arial"/>
          <w:b/>
          <w:color w:val="0F172A"/>
          <w:sz w:val="26"/>
        </w:rPr>
        <w:t>8.2 Client API Layer &amp; URL Normalization</w:t>
      </w:r>
    </w:p>
    <w:p>
      <w:pPr>
        <w:spacing w:before="0" w:after="100" w:line="276" w:lineRule="auto"/>
      </w:pPr>
      <w:r>
        <w:rPr>
          <w:rFonts w:ascii="Calibri" w:hAnsi="Calibri"/>
          <w:color w:val="0F172A"/>
          <w:sz w:val="21"/>
        </w:rPr>
        <w:t>Located in frontend/src/api/client.ts, the API client wraps Axios with intelligent resilience features:</w:t>
      </w:r>
    </w:p>
    <w:p>
      <w:pPr>
        <w:pStyle w:val="ListBullet"/>
        <w:spacing w:before="0" w:after="60" w:line="276" w:lineRule="auto"/>
      </w:pPr>
      <w:r>
        <w:rPr>
          <w:rFonts w:ascii="Calibri" w:hAnsi="Calibri"/>
          <w:b/>
          <w:color w:val="0F172A"/>
          <w:sz w:val="21"/>
        </w:rPr>
        <w:t xml:space="preserve">getBackendUrls(): </w:t>
      </w:r>
      <w:r>
        <w:rPr>
          <w:rFonts w:ascii="Calibri" w:hAnsi="Calibri"/>
          <w:color w:val="0F172A"/>
          <w:sz w:val="21"/>
        </w:rPr>
        <w:t>Dynamically detects whether the app is running in production (forcing https://smart-adama-api.onrender.com) or local development, avoiding mixed-content and loopback failures.</w:t>
      </w:r>
    </w:p>
    <w:p>
      <w:pPr>
        <w:pStyle w:val="ListBullet"/>
        <w:spacing w:before="0" w:after="60" w:line="276" w:lineRule="auto"/>
      </w:pPr>
      <w:r>
        <w:rPr>
          <w:rFonts w:ascii="Calibri" w:hAnsi="Calibri"/>
          <w:b/>
          <w:color w:val="0F172A"/>
          <w:sz w:val="21"/>
        </w:rPr>
        <w:t xml:space="preserve">LAN IP Resolution: </w:t>
      </w:r>
      <w:r>
        <w:rPr>
          <w:rFonts w:ascii="Calibri" w:hAnsi="Calibri"/>
          <w:color w:val="0F172A"/>
          <w:sz w:val="21"/>
        </w:rPr>
        <w:t>When accessing dev servers from mobile devices over a local Wi-Fi network (192.168.x.x), automatically rewrites localhost to the machine's LAN IP.</w:t>
      </w:r>
    </w:p>
    <w:p>
      <w:pPr>
        <w:pStyle w:val="ListBullet"/>
        <w:spacing w:before="0" w:after="60" w:line="276" w:lineRule="auto"/>
      </w:pPr>
      <w:r>
        <w:rPr>
          <w:rFonts w:ascii="Calibri" w:hAnsi="Calibri"/>
          <w:b/>
          <w:color w:val="0F172A"/>
          <w:sz w:val="21"/>
        </w:rPr>
        <w:t xml:space="preserve">Error Interceptor: </w:t>
      </w:r>
      <w:r>
        <w:rPr>
          <w:rFonts w:ascii="Calibri" w:hAnsi="Calibri"/>
          <w:color w:val="0F172A"/>
          <w:sz w:val="21"/>
        </w:rPr>
        <w:t>Normalizes backend JSON error envelopes ({ error: { code, message, details } }) into consistent client exceptions.</w:t>
      </w:r>
    </w:p>
    <w:p>
      <w:pPr>
        <w:pStyle w:val="ListBullet"/>
        <w:spacing w:before="0" w:after="60" w:line="276" w:lineRule="auto"/>
      </w:pPr>
      <w:r>
        <w:rPr>
          <w:rFonts w:ascii="Calibri" w:hAnsi="Calibri"/>
          <w:b/>
          <w:color w:val="0F172A"/>
          <w:sz w:val="21"/>
        </w:rPr>
        <w:t xml:space="preserve">Pre-Warming Ping: </w:t>
      </w:r>
      <w:r>
        <w:rPr>
          <w:rFonts w:ascii="Calibri" w:hAnsi="Calibri"/>
          <w:color w:val="0F172A"/>
          <w:sz w:val="21"/>
        </w:rPr>
        <w:t>Dispatches a silent /api/v1/health request upon initial boot to wake free-tier backend instances before user actions occur.</w:t>
      </w:r>
    </w:p>
    <w:p>
      <w:pPr>
        <w:keepNext/>
        <w:spacing w:before="320" w:after="80"/>
      </w:pPr>
      <w:r>
        <w:rPr>
          <w:rFonts w:ascii="Arial" w:hAnsi="Arial"/>
          <w:b/>
          <w:color w:val="0F172A"/>
          <w:sz w:val="26"/>
        </w:rPr>
        <w:t>8.3 Internationalization (Vue I18n)</w:t>
      </w:r>
    </w:p>
    <w:p>
      <w:pPr>
        <w:spacing w:before="0" w:after="100" w:line="276" w:lineRule="auto"/>
      </w:pPr>
      <w:r>
        <w:rPr>
          <w:rFonts w:ascii="Calibri" w:hAnsi="Calibri"/>
          <w:color w:val="0F172A"/>
          <w:sz w:val="21"/>
        </w:rPr>
        <w:t>The platform delivers complete three-language localization via Vue I18n (frontend/src/i18n.ts):</w:t>
      </w:r>
    </w:p>
    <w:p>
      <w:pPr>
        <w:pStyle w:val="ListBullet"/>
        <w:spacing w:before="0" w:after="60" w:line="276" w:lineRule="auto"/>
      </w:pPr>
      <w:r>
        <w:rPr>
          <w:rFonts w:ascii="Calibri" w:hAnsi="Calibri"/>
          <w:b/>
          <w:color w:val="0F172A"/>
          <w:sz w:val="21"/>
        </w:rPr>
        <w:t xml:space="preserve">English (en): </w:t>
      </w:r>
      <w:r>
        <w:rPr>
          <w:rFonts w:ascii="Calibri" w:hAnsi="Calibri"/>
          <w:color w:val="0F172A"/>
          <w:sz w:val="21"/>
        </w:rPr>
        <w:t>Default international English locale.</w:t>
      </w:r>
    </w:p>
    <w:p>
      <w:pPr>
        <w:pStyle w:val="ListBullet"/>
        <w:spacing w:before="0" w:after="60" w:line="276" w:lineRule="auto"/>
      </w:pPr>
      <w:r>
        <w:rPr>
          <w:rFonts w:ascii="Calibri" w:hAnsi="Calibri"/>
          <w:b/>
          <w:color w:val="0F172A"/>
          <w:sz w:val="21"/>
        </w:rPr>
        <w:t xml:space="preserve">Amharic (am): </w:t>
      </w:r>
      <w:r>
        <w:rPr>
          <w:rFonts w:ascii="Calibri" w:hAnsi="Calibri"/>
          <w:color w:val="0F172A"/>
          <w:sz w:val="21"/>
        </w:rPr>
        <w:t>Full Amharic translation for Ethiopian national accessibility.</w:t>
      </w:r>
    </w:p>
    <w:p>
      <w:pPr>
        <w:pStyle w:val="ListBullet"/>
        <w:spacing w:before="0" w:after="60" w:line="276" w:lineRule="auto"/>
      </w:pPr>
      <w:r>
        <w:rPr>
          <w:rFonts w:ascii="Calibri" w:hAnsi="Calibri"/>
          <w:b/>
          <w:color w:val="0F172A"/>
          <w:sz w:val="21"/>
        </w:rPr>
        <w:t xml:space="preserve">Afaan Oromoo (om): </w:t>
      </w:r>
      <w:r>
        <w:rPr>
          <w:rFonts w:ascii="Calibri" w:hAnsi="Calibri"/>
          <w:color w:val="0F172A"/>
          <w:sz w:val="21"/>
        </w:rPr>
        <w:t>Full Afaan Oromoo translation reflecting regional governance and cultural context.</w:t>
      </w:r>
    </w:p>
    <w:p>
      <w:pPr>
        <w:keepNext/>
        <w:spacing w:before="480" w:after="120"/>
      </w:pPr>
      <w:r>
        <w:rPr>
          <w:rFonts w:ascii="Arial" w:hAnsi="Arial"/>
          <w:b/>
          <w:color w:val="1E3A8A"/>
          <w:sz w:val="32"/>
        </w:rPr>
        <w:t>10. Backend Architecture</w:t>
      </w:r>
    </w:p>
    <w:p>
      <w:pPr>
        <w:spacing w:before="0" w:after="100" w:line="276" w:lineRule="auto"/>
      </w:pPr>
      <w:r>
        <w:rPr>
          <w:rFonts w:ascii="Calibri" w:hAnsi="Calibri"/>
          <w:color w:val="0F172A"/>
          <w:sz w:val="21"/>
        </w:rPr>
        <w:t>The backend application is built upon Laravel 13.23.0 running on PHP 8.3.6. It is designed strictly as a stateless JSON REST API. Server rendering engines (Blade views, Inertia) are absent; all endpoints return standardized JSON or SSE streams.</w:t>
      </w:r>
    </w:p>
    <w:p>
      <w:pPr>
        <w:keepNext/>
        <w:spacing w:before="320" w:after="80"/>
      </w:pPr>
      <w:r>
        <w:rPr>
          <w:rFonts w:ascii="Arial" w:hAnsi="Arial"/>
          <w:b/>
          <w:color w:val="0F172A"/>
          <w:sz w:val="26"/>
        </w:rPr>
        <w:t>9.1 Application Bootstrap &amp; Pipeline (bootstrap/app.php)</w:t>
      </w:r>
    </w:p>
    <w:p>
      <w:pPr>
        <w:spacing w:before="0" w:after="100" w:line="276" w:lineRule="auto"/>
      </w:pPr>
      <w:r>
        <w:rPr>
          <w:rFonts w:ascii="Calibri" w:hAnsi="Calibri"/>
          <w:color w:val="0F172A"/>
          <w:sz w:val="21"/>
        </w:rPr>
        <w:t>Laravel's modern bootstrap configuration registers the following foundational behaviors:</w:t>
      </w:r>
    </w:p>
    <w:p>
      <w:pPr>
        <w:pStyle w:val="ListBullet"/>
        <w:spacing w:before="0" w:after="60" w:line="276" w:lineRule="auto"/>
      </w:pPr>
      <w:r>
        <w:rPr>
          <w:rFonts w:ascii="Calibri" w:hAnsi="Calibri"/>
          <w:b/>
          <w:color w:val="0F172A"/>
          <w:sz w:val="21"/>
        </w:rPr>
        <w:t xml:space="preserve">Global Routing Prefix: </w:t>
      </w:r>
      <w:r>
        <w:rPr>
          <w:rFonts w:ascii="Calibri" w:hAnsi="Calibri"/>
          <w:color w:val="0F172A"/>
          <w:sz w:val="21"/>
        </w:rPr>
        <w:t>All routes defined in routes/api.php automatically inherit the /api/v1 prefix.</w:t>
      </w:r>
    </w:p>
    <w:p>
      <w:pPr>
        <w:pStyle w:val="ListBullet"/>
        <w:spacing w:before="0" w:after="60" w:line="276" w:lineRule="auto"/>
      </w:pPr>
      <w:r>
        <w:rPr>
          <w:rFonts w:ascii="Calibri" w:hAnsi="Calibri"/>
          <w:b/>
          <w:color w:val="0F172A"/>
          <w:sz w:val="21"/>
        </w:rPr>
        <w:t xml:space="preserve">ForceJsonResponse: </w:t>
      </w:r>
      <w:r>
        <w:rPr>
          <w:rFonts w:ascii="Calibri" w:hAnsi="Calibri"/>
          <w:color w:val="0F172A"/>
          <w:sz w:val="21"/>
        </w:rPr>
        <w:t>Prepends App\Http\Middleware\ForceJsonResponse to ensure all responses (including 404, 422, 500) return application/json headers.</w:t>
      </w:r>
    </w:p>
    <w:p>
      <w:pPr>
        <w:pStyle w:val="ListBullet"/>
        <w:spacing w:before="0" w:after="60" w:line="276" w:lineRule="auto"/>
      </w:pPr>
      <w:r>
        <w:rPr>
          <w:rFonts w:ascii="Calibri" w:hAnsi="Calibri"/>
          <w:b/>
          <w:color w:val="0F172A"/>
          <w:sz w:val="21"/>
        </w:rPr>
        <w:t xml:space="preserve">Named Middleware: </w:t>
      </w:r>
      <w:r>
        <w:rPr>
          <w:rFonts w:ascii="Calibri" w:hAnsi="Calibri"/>
          <w:color w:val="0F172A"/>
          <w:sz w:val="21"/>
        </w:rPr>
        <w:t>Aliases 'admin' (EnsureAdmin::class) and 'throttle.chat' (ThrottleChat::class).</w:t>
      </w:r>
    </w:p>
    <w:p>
      <w:pPr>
        <w:pStyle w:val="ListBullet"/>
        <w:spacing w:before="0" w:after="60" w:line="276" w:lineRule="auto"/>
      </w:pPr>
      <w:r>
        <w:rPr>
          <w:rFonts w:ascii="Calibri" w:hAnsi="Calibri"/>
          <w:b/>
          <w:color w:val="0F172A"/>
          <w:sz w:val="21"/>
        </w:rPr>
        <w:t xml:space="preserve">Unified Exception Handler: </w:t>
      </w:r>
      <w:r>
        <w:rPr>
          <w:rFonts w:ascii="Calibri" w:hAnsi="Calibri"/>
          <w:color w:val="0F172A"/>
          <w:sz w:val="21"/>
        </w:rPr>
        <w:t>Catches all unhandled exceptions and routes them through App\Exceptions\Handler::renderApiException for consistent error formatting.</w:t>
      </w:r>
    </w:p>
    <w:p>
      <w:pPr>
        <w:keepNext/>
        <w:spacing w:before="320" w:after="80"/>
      </w:pPr>
      <w:r>
        <w:rPr>
          <w:rFonts w:ascii="Arial" w:hAnsi="Arial"/>
          <w:b/>
          <w:color w:val="0F172A"/>
          <w:sz w:val="26"/>
        </w:rPr>
        <w:t>9.2 Architectural Design Patterns</w:t>
      </w:r>
    </w:p>
    <w:p>
      <w:pPr>
        <w:pStyle w:val="ListBullet"/>
        <w:spacing w:before="0" w:after="60" w:line="276" w:lineRule="auto"/>
      </w:pPr>
      <w:r>
        <w:rPr>
          <w:rFonts w:ascii="Calibri" w:hAnsi="Calibri"/>
          <w:b/>
          <w:color w:val="0F172A"/>
          <w:sz w:val="21"/>
        </w:rPr>
        <w:t xml:space="preserve">Service-Controller Separation: </w:t>
      </w:r>
      <w:r>
        <w:rPr>
          <w:rFonts w:ascii="Calibri" w:hAnsi="Calibri"/>
          <w:color w:val="0F172A"/>
          <w:sz w:val="21"/>
        </w:rPr>
        <w:t>Controllers contain zero business logic; they handle validation, delegate to domain services, and return JSON resources.</w:t>
      </w:r>
    </w:p>
    <w:p>
      <w:pPr>
        <w:pStyle w:val="ListBullet"/>
        <w:spacing w:before="0" w:after="60" w:line="276" w:lineRule="auto"/>
      </w:pPr>
      <w:r>
        <w:rPr>
          <w:rFonts w:ascii="Calibri" w:hAnsi="Calibri"/>
          <w:b/>
          <w:color w:val="0F172A"/>
          <w:sz w:val="21"/>
        </w:rPr>
        <w:t xml:space="preserve">Interface-Driven Extensibility: </w:t>
      </w:r>
      <w:r>
        <w:rPr>
          <w:rFonts w:ascii="Calibri" w:hAnsi="Calibri"/>
          <w:color w:val="0F172A"/>
          <w:sz w:val="21"/>
        </w:rPr>
        <w:t>AI and RAG subsystems define strict PHP interfaces (LLMGatewayInterface, EmbeddingProviderInterface) bound in AppServiceProvider.</w:t>
      </w:r>
    </w:p>
    <w:p>
      <w:pPr>
        <w:pStyle w:val="ListBullet"/>
        <w:spacing w:before="0" w:after="60" w:line="276" w:lineRule="auto"/>
      </w:pPr>
      <w:r>
        <w:rPr>
          <w:rFonts w:ascii="Calibri" w:hAnsi="Calibri"/>
          <w:b/>
          <w:color w:val="0F172A"/>
          <w:sz w:val="21"/>
        </w:rPr>
        <w:t xml:space="preserve">Asynchronous Job Delegation: </w:t>
      </w:r>
      <w:r>
        <w:rPr>
          <w:rFonts w:ascii="Calibri" w:hAnsi="Calibri"/>
          <w:color w:val="0F172A"/>
          <w:sz w:val="21"/>
        </w:rPr>
        <w:t>Long-running extraction, embedding, and verification processes run asynchronously via Redis queues (ProcessManualIngestionJob).</w:t>
      </w:r>
    </w:p>
    <w:p>
      <w:pPr>
        <w:keepNext/>
        <w:spacing w:before="480" w:after="120"/>
      </w:pPr>
      <w:r>
        <w:rPr>
          <w:rFonts w:ascii="Arial" w:hAnsi="Arial"/>
          <w:b/>
          <w:color w:val="1E3A8A"/>
          <w:sz w:val="32"/>
        </w:rPr>
        <w:t>11. Database Architecture</w:t>
      </w:r>
    </w:p>
    <w:p>
      <w:pPr>
        <w:spacing w:before="0" w:after="100" w:line="276" w:lineRule="auto"/>
      </w:pPr>
      <w:r>
        <w:rPr>
          <w:rFonts w:ascii="Calibri" w:hAnsi="Calibri"/>
          <w:color w:val="0F172A"/>
          <w:sz w:val="21"/>
        </w:rPr>
        <w:t>The database layer runs on PostgreSQL 16 equipped with the native pgvector extension. All primary keys across the entire database are standard 36-character UUID strings generated via PostgreSQL's gen_random_uuid() function. The schema spans 34 sequential migrations without data drift.</w:t>
      </w:r>
    </w:p>
    <w:p>
      <w:pPr>
        <w:keepNext/>
        <w:spacing w:before="320" w:after="80"/>
      </w:pPr>
      <w:r>
        <w:rPr>
          <w:rFonts w:ascii="Arial" w:hAnsi="Arial"/>
          <w:b/>
          <w:color w:val="0F172A"/>
          <w:sz w:val="26"/>
        </w:rPr>
        <w:t>10.1 Schema Entity Overview (All 24 Verified Models)</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1872"/>
        <w:gridCol w:w="1872"/>
        <w:gridCol w:w="1872"/>
        <w:gridCol w:w="1872"/>
        <w:gridCol w:w="1872"/>
      </w:tblGrid>
      <w:tr>
        <w:tc>
          <w:tcPr>
            <w:tcW w:type="dxa" w:w="1872"/>
            <w:shd w:fill="1E3A8A"/>
            <w:tcMar>
              <w:top w:w="100" w:type="dxa"/>
              <w:bottom w:w="100" w:type="dxa"/>
              <w:left w:w="120" w:type="dxa"/>
              <w:right w:w="120" w:type="dxa"/>
            </w:tcMar>
          </w:tcPr>
          <w:p>
            <w:pPr>
              <w:spacing w:before="40" w:after="40"/>
            </w:pPr>
            <w:r>
              <w:rPr>
                <w:rFonts w:ascii="Arial" w:hAnsi="Arial"/>
                <w:b/>
                <w:color w:val="FFFFFF"/>
                <w:sz w:val="19"/>
              </w:rPr>
              <w:t>Table Name</w:t>
            </w:r>
          </w:p>
        </w:tc>
        <w:tc>
          <w:tcPr>
            <w:tcW w:type="dxa" w:w="1440"/>
            <w:shd w:fill="1E3A8A"/>
            <w:tcMar>
              <w:top w:w="100" w:type="dxa"/>
              <w:bottom w:w="100" w:type="dxa"/>
              <w:left w:w="120" w:type="dxa"/>
              <w:right w:w="120" w:type="dxa"/>
            </w:tcMar>
          </w:tcPr>
          <w:p>
            <w:pPr>
              <w:spacing w:before="40" w:after="40"/>
            </w:pPr>
            <w:r>
              <w:rPr>
                <w:rFonts w:ascii="Arial" w:hAnsi="Arial"/>
                <w:b/>
                <w:color w:val="FFFFFF"/>
                <w:sz w:val="19"/>
              </w:rPr>
              <w:t>Primary Key</w:t>
            </w:r>
          </w:p>
        </w:tc>
        <w:tc>
          <w:tcPr>
            <w:tcW w:type="dxa" w:w="2016"/>
            <w:shd w:fill="1E3A8A"/>
            <w:tcMar>
              <w:top w:w="100" w:type="dxa"/>
              <w:bottom w:w="100" w:type="dxa"/>
              <w:left w:w="120" w:type="dxa"/>
              <w:right w:w="120" w:type="dxa"/>
            </w:tcMar>
          </w:tcPr>
          <w:p>
            <w:pPr>
              <w:spacing w:before="40" w:after="40"/>
            </w:pPr>
            <w:r>
              <w:rPr>
                <w:rFonts w:ascii="Arial" w:hAnsi="Arial"/>
                <w:b/>
                <w:color w:val="FFFFFF"/>
                <w:sz w:val="19"/>
              </w:rPr>
              <w:t>Foreign Keys</w:t>
            </w:r>
          </w:p>
        </w:tc>
        <w:tc>
          <w:tcPr>
            <w:tcW w:type="dxa" w:w="2592"/>
            <w:shd w:fill="1E3A8A"/>
            <w:tcMar>
              <w:top w:w="100" w:type="dxa"/>
              <w:bottom w:w="100" w:type="dxa"/>
              <w:left w:w="120" w:type="dxa"/>
              <w:right w:w="120" w:type="dxa"/>
            </w:tcMar>
          </w:tcPr>
          <w:p>
            <w:pPr>
              <w:spacing w:before="40" w:after="40"/>
            </w:pPr>
            <w:r>
              <w:rPr>
                <w:rFonts w:ascii="Arial" w:hAnsi="Arial"/>
                <w:b/>
                <w:color w:val="FFFFFF"/>
                <w:sz w:val="19"/>
              </w:rPr>
              <w:t>Key Attributes &amp; Constraints</w:t>
            </w:r>
          </w:p>
        </w:tc>
        <w:tc>
          <w:tcPr>
            <w:tcW w:type="dxa" w:w="2160"/>
            <w:shd w:fill="1E3A8A"/>
            <w:tcMar>
              <w:top w:w="100" w:type="dxa"/>
              <w:bottom w:w="100" w:type="dxa"/>
              <w:left w:w="120" w:type="dxa"/>
              <w:right w:w="120" w:type="dxa"/>
            </w:tcMar>
          </w:tcPr>
          <w:p>
            <w:pPr>
              <w:spacing w:before="40" w:after="40"/>
            </w:pPr>
            <w:r>
              <w:rPr>
                <w:rFonts w:ascii="Arial" w:hAnsi="Arial"/>
                <w:b/>
                <w:color w:val="FFFFFF"/>
                <w:sz w:val="19"/>
              </w:rPr>
              <w:t>Vector / Special Indexes</w:t>
            </w:r>
          </w:p>
        </w:tc>
      </w:tr>
      <w:tr>
        <w:tc>
          <w:tcPr>
            <w:tcW w:type="dxa" w:w="1872"/>
            <w:shd w:fill="FFFFFF"/>
            <w:tcMar>
              <w:top w:w="80" w:type="dxa"/>
              <w:bottom w:w="80" w:type="dxa"/>
              <w:left w:w="120" w:type="dxa"/>
              <w:right w:w="120" w:type="dxa"/>
            </w:tcMar>
          </w:tcPr>
          <w:p>
            <w:pPr>
              <w:spacing w:before="40" w:after="40"/>
            </w:pPr>
            <w:r>
              <w:rPr>
                <w:rFonts w:ascii="Calibri" w:hAnsi="Calibri"/>
                <w:color w:val="0F172A"/>
                <w:sz w:val="19"/>
              </w:rPr>
              <w:t>users</w:t>
            </w:r>
          </w:p>
        </w:tc>
        <w:tc>
          <w:tcPr>
            <w:tcW w:type="dxa" w:w="1440"/>
            <w:shd w:fill="FFFFFF"/>
            <w:tcMar>
              <w:top w:w="80" w:type="dxa"/>
              <w:bottom w:w="80" w:type="dxa"/>
              <w:left w:w="120" w:type="dxa"/>
              <w:right w:w="120" w:type="dxa"/>
            </w:tcMar>
          </w:tcPr>
          <w:p>
            <w:pPr>
              <w:spacing w:before="40" w:after="40"/>
            </w:pPr>
            <w:r>
              <w:rPr>
                <w:rFonts w:ascii="Calibri" w:hAnsi="Calibri"/>
                <w:color w:val="0F172A"/>
                <w:sz w:val="19"/>
              </w:rPr>
              <w:t>id (UUID)</w:t>
            </w:r>
          </w:p>
        </w:tc>
        <w:tc>
          <w:tcPr>
            <w:tcW w:type="dxa" w:w="2016"/>
            <w:shd w:fill="FFFFFF"/>
            <w:tcMar>
              <w:top w:w="80" w:type="dxa"/>
              <w:bottom w:w="80" w:type="dxa"/>
              <w:left w:w="120" w:type="dxa"/>
              <w:right w:w="120" w:type="dxa"/>
            </w:tcMar>
          </w:tcPr>
          <w:p>
            <w:pPr>
              <w:spacing w:before="40" w:after="40"/>
            </w:pPr>
            <w:r>
              <w:rPr>
                <w:rFonts w:ascii="Calibri" w:hAnsi="Calibri"/>
                <w:color w:val="0F172A"/>
                <w:sz w:val="19"/>
              </w:rPr>
              <w:t>None</w:t>
            </w:r>
          </w:p>
        </w:tc>
        <w:tc>
          <w:tcPr>
            <w:tcW w:type="dxa" w:w="2592"/>
            <w:shd w:fill="FFFFFF"/>
            <w:tcMar>
              <w:top w:w="80" w:type="dxa"/>
              <w:bottom w:w="80" w:type="dxa"/>
              <w:left w:w="120" w:type="dxa"/>
              <w:right w:w="120" w:type="dxa"/>
            </w:tcMar>
          </w:tcPr>
          <w:p>
            <w:pPr>
              <w:spacing w:before="40" w:after="40"/>
            </w:pPr>
            <w:r>
              <w:rPr>
                <w:rFonts w:ascii="Calibri" w:hAnsi="Calibri"/>
                <w:color w:val="0F172A"/>
                <w:sz w:val="19"/>
              </w:rPr>
              <w:t>name, email (unique, nullable), phone_number (unique, nullable), password (nullable for OAuth), role ('learner'|'admin'), status ('active'), locale ('en'|'am'|'om')</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B-tree unique on email, phone_number; soft deletes</w:t>
            </w:r>
          </w:p>
        </w:tc>
      </w:tr>
      <w:tr>
        <w:tc>
          <w:tcPr>
            <w:tcW w:type="dxa" w:w="1872"/>
            <w:shd w:fill="F8FAFC"/>
            <w:tcMar>
              <w:top w:w="80" w:type="dxa"/>
              <w:bottom w:w="80" w:type="dxa"/>
              <w:left w:w="120" w:type="dxa"/>
              <w:right w:w="120" w:type="dxa"/>
            </w:tcMar>
          </w:tcPr>
          <w:p>
            <w:pPr>
              <w:spacing w:before="40" w:after="40"/>
            </w:pPr>
            <w:r>
              <w:rPr>
                <w:rFonts w:ascii="Calibri" w:hAnsi="Calibri"/>
                <w:color w:val="0F172A"/>
                <w:sz w:val="19"/>
              </w:rPr>
              <w:t>books</w:t>
            </w:r>
          </w:p>
        </w:tc>
        <w:tc>
          <w:tcPr>
            <w:tcW w:type="dxa" w:w="1440"/>
            <w:shd w:fill="F8FAFC"/>
            <w:tcMar>
              <w:top w:w="80" w:type="dxa"/>
              <w:bottom w:w="80" w:type="dxa"/>
              <w:left w:w="120" w:type="dxa"/>
              <w:right w:w="120" w:type="dxa"/>
            </w:tcMar>
          </w:tcPr>
          <w:p>
            <w:pPr>
              <w:spacing w:before="40" w:after="40"/>
            </w:pPr>
            <w:r>
              <w:rPr>
                <w:rFonts w:ascii="Calibri" w:hAnsi="Calibri"/>
                <w:color w:val="0F172A"/>
                <w:sz w:val="19"/>
              </w:rPr>
              <w:t>id (UUID)</w:t>
            </w:r>
          </w:p>
        </w:tc>
        <w:tc>
          <w:tcPr>
            <w:tcW w:type="dxa" w:w="2016"/>
            <w:shd w:fill="F8FAFC"/>
            <w:tcMar>
              <w:top w:w="80" w:type="dxa"/>
              <w:bottom w:w="80" w:type="dxa"/>
              <w:left w:w="120" w:type="dxa"/>
              <w:right w:w="120" w:type="dxa"/>
            </w:tcMar>
          </w:tcPr>
          <w:p>
            <w:pPr>
              <w:spacing w:before="40" w:after="40"/>
            </w:pPr>
            <w:r>
              <w:rPr>
                <w:rFonts w:ascii="Calibri" w:hAnsi="Calibri"/>
                <w:color w:val="0F172A"/>
                <w:sz w:val="19"/>
              </w:rPr>
              <w:t>None</w:t>
            </w:r>
          </w:p>
        </w:tc>
        <w:tc>
          <w:tcPr>
            <w:tcW w:type="dxa" w:w="2592"/>
            <w:shd w:fill="F8FAFC"/>
            <w:tcMar>
              <w:top w:w="80" w:type="dxa"/>
              <w:bottom w:w="80" w:type="dxa"/>
              <w:left w:w="120" w:type="dxa"/>
              <w:right w:w="120" w:type="dxa"/>
            </w:tcMar>
          </w:tcPr>
          <w:p>
            <w:pPr>
              <w:spacing w:before="40" w:after="40"/>
            </w:pPr>
            <w:r>
              <w:rPr>
                <w:rFonts w:ascii="Calibri" w:hAnsi="Calibri"/>
                <w:color w:val="0F172A"/>
                <w:sz w:val="19"/>
              </w:rPr>
              <w:t>title, status ('draft'|'published'|'ingesting'), source_type ('pdf'|'manual'), version (int), processing_metadata (JSON)</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Standard B-tree</w:t>
            </w:r>
          </w:p>
        </w:tc>
      </w:tr>
      <w:tr>
        <w:tc>
          <w:tcPr>
            <w:tcW w:type="dxa" w:w="1872"/>
            <w:shd w:fill="FFFFFF"/>
            <w:tcMar>
              <w:top w:w="80" w:type="dxa"/>
              <w:bottom w:w="80" w:type="dxa"/>
              <w:left w:w="120" w:type="dxa"/>
              <w:right w:w="120" w:type="dxa"/>
            </w:tcMar>
          </w:tcPr>
          <w:p>
            <w:pPr>
              <w:spacing w:before="40" w:after="40"/>
            </w:pPr>
            <w:r>
              <w:rPr>
                <w:rFonts w:ascii="Calibri" w:hAnsi="Calibri"/>
                <w:color w:val="0F172A"/>
                <w:sz w:val="19"/>
              </w:rPr>
              <w:t>chapters</w:t>
            </w:r>
          </w:p>
        </w:tc>
        <w:tc>
          <w:tcPr>
            <w:tcW w:type="dxa" w:w="1440"/>
            <w:shd w:fill="FFFFFF"/>
            <w:tcMar>
              <w:top w:w="80" w:type="dxa"/>
              <w:bottom w:w="80" w:type="dxa"/>
              <w:left w:w="120" w:type="dxa"/>
              <w:right w:w="120" w:type="dxa"/>
            </w:tcMar>
          </w:tcPr>
          <w:p>
            <w:pPr>
              <w:spacing w:before="40" w:after="40"/>
            </w:pPr>
            <w:r>
              <w:rPr>
                <w:rFonts w:ascii="Calibri" w:hAnsi="Calibri"/>
                <w:color w:val="0F172A"/>
                <w:sz w:val="19"/>
              </w:rPr>
              <w:t>id (UUID)</w:t>
            </w:r>
          </w:p>
        </w:tc>
        <w:tc>
          <w:tcPr>
            <w:tcW w:type="dxa" w:w="2016"/>
            <w:shd w:fill="FFFFFF"/>
            <w:tcMar>
              <w:top w:w="80" w:type="dxa"/>
              <w:bottom w:w="80" w:type="dxa"/>
              <w:left w:w="120" w:type="dxa"/>
              <w:right w:w="120" w:type="dxa"/>
            </w:tcMar>
          </w:tcPr>
          <w:p>
            <w:pPr>
              <w:spacing w:before="40" w:after="40"/>
            </w:pPr>
            <w:r>
              <w:rPr>
                <w:rFonts w:ascii="Calibri" w:hAnsi="Calibri"/>
                <w:color w:val="0F172A"/>
                <w:sz w:val="19"/>
              </w:rPr>
              <w:t>book_id -&gt; books(id)</w:t>
            </w:r>
          </w:p>
        </w:tc>
        <w:tc>
          <w:tcPr>
            <w:tcW w:type="dxa" w:w="2592"/>
            <w:shd w:fill="FFFFFF"/>
            <w:tcMar>
              <w:top w:w="80" w:type="dxa"/>
              <w:bottom w:w="80" w:type="dxa"/>
              <w:left w:w="120" w:type="dxa"/>
              <w:right w:w="120" w:type="dxa"/>
            </w:tcMar>
          </w:tcPr>
          <w:p>
            <w:pPr>
              <w:spacing w:before="40" w:after="40"/>
            </w:pPr>
            <w:r>
              <w:rPr>
                <w:rFonts w:ascii="Calibri" w:hAnsi="Calibri"/>
                <w:color w:val="0F172A"/>
                <w:sz w:val="19"/>
              </w:rPr>
              <w:t>title, order (unsigned int), ingestion_status ('draft'|'queued'|'processing'|'ready'|'failed'), content (text nullable)</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Index on [book_id, order]</w:t>
            </w:r>
          </w:p>
        </w:tc>
      </w:tr>
      <w:tr>
        <w:tc>
          <w:tcPr>
            <w:tcW w:type="dxa" w:w="1872"/>
            <w:shd w:fill="F8FAFC"/>
            <w:tcMar>
              <w:top w:w="80" w:type="dxa"/>
              <w:bottom w:w="80" w:type="dxa"/>
              <w:left w:w="120" w:type="dxa"/>
              <w:right w:w="120" w:type="dxa"/>
            </w:tcMar>
          </w:tcPr>
          <w:p>
            <w:pPr>
              <w:spacing w:before="40" w:after="40"/>
            </w:pPr>
            <w:r>
              <w:rPr>
                <w:rFonts w:ascii="Calibri" w:hAnsi="Calibri"/>
                <w:color w:val="0F172A"/>
                <w:sz w:val="19"/>
              </w:rPr>
              <w:t>sections</w:t>
            </w:r>
          </w:p>
        </w:tc>
        <w:tc>
          <w:tcPr>
            <w:tcW w:type="dxa" w:w="1440"/>
            <w:shd w:fill="F8FAFC"/>
            <w:tcMar>
              <w:top w:w="80" w:type="dxa"/>
              <w:bottom w:w="80" w:type="dxa"/>
              <w:left w:w="120" w:type="dxa"/>
              <w:right w:w="120" w:type="dxa"/>
            </w:tcMar>
          </w:tcPr>
          <w:p>
            <w:pPr>
              <w:spacing w:before="40" w:after="40"/>
            </w:pPr>
            <w:r>
              <w:rPr>
                <w:rFonts w:ascii="Calibri" w:hAnsi="Calibri"/>
                <w:color w:val="0F172A"/>
                <w:sz w:val="19"/>
              </w:rPr>
              <w:t>id (UUID)</w:t>
            </w:r>
          </w:p>
        </w:tc>
        <w:tc>
          <w:tcPr>
            <w:tcW w:type="dxa" w:w="2016"/>
            <w:shd w:fill="F8FAFC"/>
            <w:tcMar>
              <w:top w:w="80" w:type="dxa"/>
              <w:bottom w:w="80" w:type="dxa"/>
              <w:left w:w="120" w:type="dxa"/>
              <w:right w:w="120" w:type="dxa"/>
            </w:tcMar>
          </w:tcPr>
          <w:p>
            <w:pPr>
              <w:spacing w:before="40" w:after="40"/>
            </w:pPr>
            <w:r>
              <w:rPr>
                <w:rFonts w:ascii="Calibri" w:hAnsi="Calibri"/>
                <w:color w:val="0F172A"/>
                <w:sz w:val="19"/>
              </w:rPr>
              <w:t>chapter_id -&gt; chapters(id), parent_id -&gt; sections(id)</w:t>
            </w:r>
          </w:p>
        </w:tc>
        <w:tc>
          <w:tcPr>
            <w:tcW w:type="dxa" w:w="2592"/>
            <w:shd w:fill="F8FAFC"/>
            <w:tcMar>
              <w:top w:w="80" w:type="dxa"/>
              <w:bottom w:w="80" w:type="dxa"/>
              <w:left w:w="120" w:type="dxa"/>
              <w:right w:w="120" w:type="dxa"/>
            </w:tcMar>
          </w:tcPr>
          <w:p>
            <w:pPr>
              <w:spacing w:before="40" w:after="40"/>
            </w:pPr>
            <w:r>
              <w:rPr>
                <w:rFonts w:ascii="Calibri" w:hAnsi="Calibri"/>
                <w:color w:val="0F172A"/>
                <w:sz w:val="19"/>
              </w:rPr>
              <w:t>title, section_number (string nullable), order (int), raw_text (longText)</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Unique index on [chapter_id, section_number]; index on [chapter_id, order]</w:t>
            </w:r>
          </w:p>
        </w:tc>
      </w:tr>
      <w:tr>
        <w:tc>
          <w:tcPr>
            <w:tcW w:type="dxa" w:w="1872"/>
            <w:shd w:fill="FFFFFF"/>
            <w:tcMar>
              <w:top w:w="80" w:type="dxa"/>
              <w:bottom w:w="80" w:type="dxa"/>
              <w:left w:w="120" w:type="dxa"/>
              <w:right w:w="120" w:type="dxa"/>
            </w:tcMar>
          </w:tcPr>
          <w:p>
            <w:pPr>
              <w:spacing w:before="40" w:after="40"/>
            </w:pPr>
            <w:r>
              <w:rPr>
                <w:rFonts w:ascii="Calibri" w:hAnsi="Calibri"/>
                <w:color w:val="0F172A"/>
                <w:sz w:val="19"/>
              </w:rPr>
              <w:t>book_pages</w:t>
            </w:r>
          </w:p>
        </w:tc>
        <w:tc>
          <w:tcPr>
            <w:tcW w:type="dxa" w:w="1440"/>
            <w:shd w:fill="FFFFFF"/>
            <w:tcMar>
              <w:top w:w="80" w:type="dxa"/>
              <w:bottom w:w="80" w:type="dxa"/>
              <w:left w:w="120" w:type="dxa"/>
              <w:right w:w="120" w:type="dxa"/>
            </w:tcMar>
          </w:tcPr>
          <w:p>
            <w:pPr>
              <w:spacing w:before="40" w:after="40"/>
            </w:pPr>
            <w:r>
              <w:rPr>
                <w:rFonts w:ascii="Calibri" w:hAnsi="Calibri"/>
                <w:color w:val="0F172A"/>
                <w:sz w:val="19"/>
              </w:rPr>
              <w:t>id (UUID)</w:t>
            </w:r>
          </w:p>
        </w:tc>
        <w:tc>
          <w:tcPr>
            <w:tcW w:type="dxa" w:w="2016"/>
            <w:shd w:fill="FFFFFF"/>
            <w:tcMar>
              <w:top w:w="80" w:type="dxa"/>
              <w:bottom w:w="80" w:type="dxa"/>
              <w:left w:w="120" w:type="dxa"/>
              <w:right w:w="120" w:type="dxa"/>
            </w:tcMar>
          </w:tcPr>
          <w:p>
            <w:pPr>
              <w:spacing w:before="40" w:after="40"/>
            </w:pPr>
            <w:r>
              <w:rPr>
                <w:rFonts w:ascii="Calibri" w:hAnsi="Calibri"/>
                <w:color w:val="0F172A"/>
                <w:sz w:val="19"/>
              </w:rPr>
              <w:t>book_id -&gt; books(id)</w:t>
            </w:r>
          </w:p>
        </w:tc>
        <w:tc>
          <w:tcPr>
            <w:tcW w:type="dxa" w:w="2592"/>
            <w:shd w:fill="FFFFFF"/>
            <w:tcMar>
              <w:top w:w="80" w:type="dxa"/>
              <w:bottom w:w="80" w:type="dxa"/>
              <w:left w:w="120" w:type="dxa"/>
              <w:right w:w="120" w:type="dxa"/>
            </w:tcMar>
          </w:tcPr>
          <w:p>
            <w:pPr>
              <w:spacing w:before="40" w:after="40"/>
            </w:pPr>
            <w:r>
              <w:rPr>
                <w:rFonts w:ascii="Calibri" w:hAnsi="Calibri"/>
                <w:color w:val="0F172A"/>
                <w:sz w:val="19"/>
              </w:rPr>
              <w:t>page_number (int), raw_text, clean_text, is_suspicious (bool), status ('ready'|'ocr_required')</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Unique index on [book_id, page_number]</w:t>
            </w:r>
          </w:p>
        </w:tc>
      </w:tr>
      <w:tr>
        <w:tc>
          <w:tcPr>
            <w:tcW w:type="dxa" w:w="1872"/>
            <w:shd w:fill="F8FAFC"/>
            <w:tcMar>
              <w:top w:w="80" w:type="dxa"/>
              <w:bottom w:w="80" w:type="dxa"/>
              <w:left w:w="120" w:type="dxa"/>
              <w:right w:w="120" w:type="dxa"/>
            </w:tcMar>
          </w:tcPr>
          <w:p>
            <w:pPr>
              <w:spacing w:before="40" w:after="40"/>
            </w:pPr>
            <w:r>
              <w:rPr>
                <w:rFonts w:ascii="Calibri" w:hAnsi="Calibri"/>
                <w:color w:val="0F172A"/>
                <w:sz w:val="19"/>
              </w:rPr>
              <w:t>content_chunks</w:t>
            </w:r>
          </w:p>
        </w:tc>
        <w:tc>
          <w:tcPr>
            <w:tcW w:type="dxa" w:w="1440"/>
            <w:shd w:fill="F8FAFC"/>
            <w:tcMar>
              <w:top w:w="80" w:type="dxa"/>
              <w:bottom w:w="80" w:type="dxa"/>
              <w:left w:w="120" w:type="dxa"/>
              <w:right w:w="120" w:type="dxa"/>
            </w:tcMar>
          </w:tcPr>
          <w:p>
            <w:pPr>
              <w:spacing w:before="40" w:after="40"/>
            </w:pPr>
            <w:r>
              <w:rPr>
                <w:rFonts w:ascii="Calibri" w:hAnsi="Calibri"/>
                <w:color w:val="0F172A"/>
                <w:sz w:val="19"/>
              </w:rPr>
              <w:t>id (UUID)</w:t>
            </w:r>
          </w:p>
        </w:tc>
        <w:tc>
          <w:tcPr>
            <w:tcW w:type="dxa" w:w="2016"/>
            <w:shd w:fill="F8FAFC"/>
            <w:tcMar>
              <w:top w:w="80" w:type="dxa"/>
              <w:bottom w:w="80" w:type="dxa"/>
              <w:left w:w="120" w:type="dxa"/>
              <w:right w:w="120" w:type="dxa"/>
            </w:tcMar>
          </w:tcPr>
          <w:p>
            <w:pPr>
              <w:spacing w:before="40" w:after="40"/>
            </w:pPr>
            <w:r>
              <w:rPr>
                <w:rFonts w:ascii="Calibri" w:hAnsi="Calibri"/>
                <w:color w:val="0F172A"/>
                <w:sz w:val="19"/>
              </w:rPr>
              <w:t>section_id -&gt; sections(id), book_id -&gt; books(id)</w:t>
            </w:r>
          </w:p>
        </w:tc>
        <w:tc>
          <w:tcPr>
            <w:tcW w:type="dxa" w:w="2592"/>
            <w:shd w:fill="F8FAFC"/>
            <w:tcMar>
              <w:top w:w="80" w:type="dxa"/>
              <w:bottom w:w="80" w:type="dxa"/>
              <w:left w:w="120" w:type="dxa"/>
              <w:right w:w="120" w:type="dxa"/>
            </w:tcMar>
          </w:tcPr>
          <w:p>
            <w:pPr>
              <w:spacing w:before="40" w:after="40"/>
            </w:pPr>
            <w:r>
              <w:rPr>
                <w:rFonts w:ascii="Calibri" w:hAnsi="Calibri"/>
                <w:color w:val="0F172A"/>
                <w:sz w:val="19"/>
              </w:rPr>
              <w:t>chunk_text (longText), chunk_index, token_count, embedding_status ('pending'|'ready'|'failed'), page_number, structural_context (JSON)</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HNSW cosine index on embedding vector(1024); GIN index on search_vector (tsvector)</w:t>
            </w:r>
          </w:p>
        </w:tc>
      </w:tr>
      <w:tr>
        <w:tc>
          <w:tcPr>
            <w:tcW w:type="dxa" w:w="1872"/>
            <w:shd w:fill="FFFFFF"/>
            <w:tcMar>
              <w:top w:w="80" w:type="dxa"/>
              <w:bottom w:w="80" w:type="dxa"/>
              <w:left w:w="120" w:type="dxa"/>
              <w:right w:w="120" w:type="dxa"/>
            </w:tcMar>
          </w:tcPr>
          <w:p>
            <w:pPr>
              <w:spacing w:before="40" w:after="40"/>
            </w:pPr>
            <w:r>
              <w:rPr>
                <w:rFonts w:ascii="Calibri" w:hAnsi="Calibri"/>
                <w:color w:val="0F172A"/>
                <w:sz w:val="19"/>
              </w:rPr>
              <w:t>content_chunk_embeddings</w:t>
            </w:r>
          </w:p>
        </w:tc>
        <w:tc>
          <w:tcPr>
            <w:tcW w:type="dxa" w:w="1440"/>
            <w:shd w:fill="FFFFFF"/>
            <w:tcMar>
              <w:top w:w="80" w:type="dxa"/>
              <w:bottom w:w="80" w:type="dxa"/>
              <w:left w:w="120" w:type="dxa"/>
              <w:right w:w="120" w:type="dxa"/>
            </w:tcMar>
          </w:tcPr>
          <w:p>
            <w:pPr>
              <w:spacing w:before="40" w:after="40"/>
            </w:pPr>
            <w:r>
              <w:rPr>
                <w:rFonts w:ascii="Calibri" w:hAnsi="Calibri"/>
                <w:color w:val="0F172A"/>
                <w:sz w:val="19"/>
              </w:rPr>
              <w:t>id (UUID)</w:t>
            </w:r>
          </w:p>
        </w:tc>
        <w:tc>
          <w:tcPr>
            <w:tcW w:type="dxa" w:w="2016"/>
            <w:shd w:fill="FFFFFF"/>
            <w:tcMar>
              <w:top w:w="80" w:type="dxa"/>
              <w:bottom w:w="80" w:type="dxa"/>
              <w:left w:w="120" w:type="dxa"/>
              <w:right w:w="120" w:type="dxa"/>
            </w:tcMar>
          </w:tcPr>
          <w:p>
            <w:pPr>
              <w:spacing w:before="40" w:after="40"/>
            </w:pPr>
            <w:r>
              <w:rPr>
                <w:rFonts w:ascii="Calibri" w:hAnsi="Calibri"/>
                <w:color w:val="0F172A"/>
                <w:sz w:val="19"/>
              </w:rPr>
              <w:t>chunk_id -&gt; content_chunks(id)</w:t>
            </w:r>
          </w:p>
        </w:tc>
        <w:tc>
          <w:tcPr>
            <w:tcW w:type="dxa" w:w="2592"/>
            <w:shd w:fill="FFFFFF"/>
            <w:tcMar>
              <w:top w:w="80" w:type="dxa"/>
              <w:bottom w:w="80" w:type="dxa"/>
              <w:left w:w="120" w:type="dxa"/>
              <w:right w:w="120" w:type="dxa"/>
            </w:tcMar>
          </w:tcPr>
          <w:p>
            <w:pPr>
              <w:spacing w:before="40" w:after="40"/>
            </w:pPr>
            <w:r>
              <w:rPr>
                <w:rFonts w:ascii="Calibri" w:hAnsi="Calibri"/>
                <w:color w:val="0F172A"/>
                <w:sz w:val="19"/>
              </w:rPr>
              <w:t>provider ('voyage'|'gemini'|'ollama'), model, dimension (int), embedding vector(1024)</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Partial HNSW index WHERE provider = 'voyage'; Unique on [chunk_id, provider, model]</w:t>
            </w:r>
          </w:p>
        </w:tc>
      </w:tr>
      <w:tr>
        <w:tc>
          <w:tcPr>
            <w:tcW w:type="dxa" w:w="1872"/>
            <w:shd w:fill="F8FAFC"/>
            <w:tcMar>
              <w:top w:w="80" w:type="dxa"/>
              <w:bottom w:w="80" w:type="dxa"/>
              <w:left w:w="120" w:type="dxa"/>
              <w:right w:w="120" w:type="dxa"/>
            </w:tcMar>
          </w:tcPr>
          <w:p>
            <w:pPr>
              <w:spacing w:before="40" w:after="40"/>
            </w:pPr>
            <w:r>
              <w:rPr>
                <w:rFonts w:ascii="Calibri" w:hAnsi="Calibri"/>
                <w:color w:val="0F172A"/>
                <w:sz w:val="19"/>
              </w:rPr>
              <w:t>chat_sessions</w:t>
            </w:r>
          </w:p>
        </w:tc>
        <w:tc>
          <w:tcPr>
            <w:tcW w:type="dxa" w:w="1440"/>
            <w:shd w:fill="F8FAFC"/>
            <w:tcMar>
              <w:top w:w="80" w:type="dxa"/>
              <w:bottom w:w="80" w:type="dxa"/>
              <w:left w:w="120" w:type="dxa"/>
              <w:right w:w="120" w:type="dxa"/>
            </w:tcMar>
          </w:tcPr>
          <w:p>
            <w:pPr>
              <w:spacing w:before="40" w:after="40"/>
            </w:pPr>
            <w:r>
              <w:rPr>
                <w:rFonts w:ascii="Calibri" w:hAnsi="Calibri"/>
                <w:color w:val="0F172A"/>
                <w:sz w:val="19"/>
              </w:rPr>
              <w:t>id (UUID)</w:t>
            </w:r>
          </w:p>
        </w:tc>
        <w:tc>
          <w:tcPr>
            <w:tcW w:type="dxa" w:w="2016"/>
            <w:shd w:fill="F8FAFC"/>
            <w:tcMar>
              <w:top w:w="80" w:type="dxa"/>
              <w:bottom w:w="80" w:type="dxa"/>
              <w:left w:w="120" w:type="dxa"/>
              <w:right w:w="120" w:type="dxa"/>
            </w:tcMar>
          </w:tcPr>
          <w:p>
            <w:pPr>
              <w:spacing w:before="40" w:after="40"/>
            </w:pPr>
            <w:r>
              <w:rPr>
                <w:rFonts w:ascii="Calibri" w:hAnsi="Calibri"/>
                <w:color w:val="0F172A"/>
                <w:sz w:val="19"/>
              </w:rPr>
              <w:t>user_id -&gt; users(id)</w:t>
            </w:r>
          </w:p>
        </w:tc>
        <w:tc>
          <w:tcPr>
            <w:tcW w:type="dxa" w:w="2592"/>
            <w:shd w:fill="F8FAFC"/>
            <w:tcMar>
              <w:top w:w="80" w:type="dxa"/>
              <w:bottom w:w="80" w:type="dxa"/>
              <w:left w:w="120" w:type="dxa"/>
              <w:right w:w="120" w:type="dxa"/>
            </w:tcMar>
          </w:tcPr>
          <w:p>
            <w:pPr>
              <w:spacing w:before="40" w:after="40"/>
            </w:pPr>
            <w:r>
              <w:rPr>
                <w:rFonts w:ascii="Calibri" w:hAnsi="Calibri"/>
                <w:color w:val="0F172A"/>
                <w:sz w:val="19"/>
              </w:rPr>
              <w:t>title, is_pinned (bool), is_archived (bool), last_activity_at (timestamp)</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Index on [user_id, last_activity_at]; soft deletes</w:t>
            </w:r>
          </w:p>
        </w:tc>
      </w:tr>
      <w:tr>
        <w:tc>
          <w:tcPr>
            <w:tcW w:type="dxa" w:w="1872"/>
            <w:shd w:fill="FFFFFF"/>
            <w:tcMar>
              <w:top w:w="80" w:type="dxa"/>
              <w:bottom w:w="80" w:type="dxa"/>
              <w:left w:w="120" w:type="dxa"/>
              <w:right w:w="120" w:type="dxa"/>
            </w:tcMar>
          </w:tcPr>
          <w:p>
            <w:pPr>
              <w:spacing w:before="40" w:after="40"/>
            </w:pPr>
            <w:r>
              <w:rPr>
                <w:rFonts w:ascii="Calibri" w:hAnsi="Calibri"/>
                <w:color w:val="0F172A"/>
                <w:sz w:val="19"/>
              </w:rPr>
              <w:t>chat_messages</w:t>
            </w:r>
          </w:p>
        </w:tc>
        <w:tc>
          <w:tcPr>
            <w:tcW w:type="dxa" w:w="1440"/>
            <w:shd w:fill="FFFFFF"/>
            <w:tcMar>
              <w:top w:w="80" w:type="dxa"/>
              <w:bottom w:w="80" w:type="dxa"/>
              <w:left w:w="120" w:type="dxa"/>
              <w:right w:w="120" w:type="dxa"/>
            </w:tcMar>
          </w:tcPr>
          <w:p>
            <w:pPr>
              <w:spacing w:before="40" w:after="40"/>
            </w:pPr>
            <w:r>
              <w:rPr>
                <w:rFonts w:ascii="Calibri" w:hAnsi="Calibri"/>
                <w:color w:val="0F172A"/>
                <w:sz w:val="19"/>
              </w:rPr>
              <w:t>id (UUID)</w:t>
            </w:r>
          </w:p>
        </w:tc>
        <w:tc>
          <w:tcPr>
            <w:tcW w:type="dxa" w:w="2016"/>
            <w:shd w:fill="FFFFFF"/>
            <w:tcMar>
              <w:top w:w="80" w:type="dxa"/>
              <w:bottom w:w="80" w:type="dxa"/>
              <w:left w:w="120" w:type="dxa"/>
              <w:right w:w="120" w:type="dxa"/>
            </w:tcMar>
          </w:tcPr>
          <w:p>
            <w:pPr>
              <w:spacing w:before="40" w:after="40"/>
            </w:pPr>
            <w:r>
              <w:rPr>
                <w:rFonts w:ascii="Calibri" w:hAnsi="Calibri"/>
                <w:color w:val="0F172A"/>
                <w:sz w:val="19"/>
              </w:rPr>
              <w:t>chat_session_id -&gt; chat_sessions(id)</w:t>
            </w:r>
          </w:p>
        </w:tc>
        <w:tc>
          <w:tcPr>
            <w:tcW w:type="dxa" w:w="2592"/>
            <w:shd w:fill="FFFFFF"/>
            <w:tcMar>
              <w:top w:w="80" w:type="dxa"/>
              <w:bottom w:w="80" w:type="dxa"/>
              <w:left w:w="120" w:type="dxa"/>
              <w:right w:w="120" w:type="dxa"/>
            </w:tcMar>
          </w:tcPr>
          <w:p>
            <w:pPr>
              <w:spacing w:before="40" w:after="40"/>
            </w:pPr>
            <w:r>
              <w:rPr>
                <w:rFonts w:ascii="Calibri" w:hAnsi="Calibri"/>
                <w:color w:val="0F172A"/>
                <w:sz w:val="19"/>
              </w:rPr>
              <w:t>role ('user'|'assistant'), content (longText)</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Index on [chat_session_id, created_at]</w:t>
            </w:r>
          </w:p>
        </w:tc>
      </w:tr>
      <w:tr>
        <w:tc>
          <w:tcPr>
            <w:tcW w:type="dxa" w:w="1872"/>
            <w:shd w:fill="F8FAFC"/>
            <w:tcMar>
              <w:top w:w="80" w:type="dxa"/>
              <w:bottom w:w="80" w:type="dxa"/>
              <w:left w:w="120" w:type="dxa"/>
              <w:right w:w="120" w:type="dxa"/>
            </w:tcMar>
          </w:tcPr>
          <w:p>
            <w:pPr>
              <w:spacing w:before="40" w:after="40"/>
            </w:pPr>
            <w:r>
              <w:rPr>
                <w:rFonts w:ascii="Calibri" w:hAnsi="Calibri"/>
                <w:color w:val="0F172A"/>
                <w:sz w:val="19"/>
              </w:rPr>
              <w:t>chat_message_sources</w:t>
            </w:r>
          </w:p>
        </w:tc>
        <w:tc>
          <w:tcPr>
            <w:tcW w:type="dxa" w:w="1440"/>
            <w:shd w:fill="F8FAFC"/>
            <w:tcMar>
              <w:top w:w="80" w:type="dxa"/>
              <w:bottom w:w="80" w:type="dxa"/>
              <w:left w:w="120" w:type="dxa"/>
              <w:right w:w="120" w:type="dxa"/>
            </w:tcMar>
          </w:tcPr>
          <w:p>
            <w:pPr>
              <w:spacing w:before="40" w:after="40"/>
            </w:pPr>
            <w:r>
              <w:rPr>
                <w:rFonts w:ascii="Calibri" w:hAnsi="Calibri"/>
                <w:color w:val="0F172A"/>
                <w:sz w:val="19"/>
              </w:rPr>
              <w:t>id (UUID)</w:t>
            </w:r>
          </w:p>
        </w:tc>
        <w:tc>
          <w:tcPr>
            <w:tcW w:type="dxa" w:w="2016"/>
            <w:shd w:fill="F8FAFC"/>
            <w:tcMar>
              <w:top w:w="80" w:type="dxa"/>
              <w:bottom w:w="80" w:type="dxa"/>
              <w:left w:w="120" w:type="dxa"/>
              <w:right w:w="120" w:type="dxa"/>
            </w:tcMar>
          </w:tcPr>
          <w:p>
            <w:pPr>
              <w:spacing w:before="40" w:after="40"/>
            </w:pPr>
            <w:r>
              <w:rPr>
                <w:rFonts w:ascii="Calibri" w:hAnsi="Calibri"/>
                <w:color w:val="0F172A"/>
                <w:sz w:val="19"/>
              </w:rPr>
              <w:t>chat_message_id -&gt; chat_messages(id), content_chunk_id -&gt; content_chunks(id)</w:t>
            </w:r>
          </w:p>
        </w:tc>
        <w:tc>
          <w:tcPr>
            <w:tcW w:type="dxa" w:w="2592"/>
            <w:shd w:fill="F8FAFC"/>
            <w:tcMar>
              <w:top w:w="80" w:type="dxa"/>
              <w:bottom w:w="80" w:type="dxa"/>
              <w:left w:w="120" w:type="dxa"/>
              <w:right w:w="120" w:type="dxa"/>
            </w:tcMar>
          </w:tcPr>
          <w:p>
            <w:pPr>
              <w:spacing w:before="40" w:after="40"/>
            </w:pPr>
            <w:r>
              <w:rPr>
                <w:rFonts w:ascii="Calibri" w:hAnsi="Calibri"/>
                <w:color w:val="0F172A"/>
                <w:sz w:val="19"/>
              </w:rPr>
              <w:t>similarity_score (float)</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Index on chat_message_id</w:t>
            </w:r>
          </w:p>
        </w:tc>
      </w:tr>
      <w:tr>
        <w:tc>
          <w:tcPr>
            <w:tcW w:type="dxa" w:w="1872"/>
            <w:shd w:fill="FFFFFF"/>
            <w:tcMar>
              <w:top w:w="80" w:type="dxa"/>
              <w:bottom w:w="80" w:type="dxa"/>
              <w:left w:w="120" w:type="dxa"/>
              <w:right w:w="120" w:type="dxa"/>
            </w:tcMar>
          </w:tcPr>
          <w:p>
            <w:pPr>
              <w:spacing w:before="40" w:after="40"/>
            </w:pPr>
            <w:r>
              <w:rPr>
                <w:rFonts w:ascii="Calibri" w:hAnsi="Calibri"/>
                <w:color w:val="0F172A"/>
                <w:sz w:val="19"/>
              </w:rPr>
              <w:t>chat_message_feedback</w:t>
            </w:r>
          </w:p>
        </w:tc>
        <w:tc>
          <w:tcPr>
            <w:tcW w:type="dxa" w:w="1440"/>
            <w:shd w:fill="FFFFFF"/>
            <w:tcMar>
              <w:top w:w="80" w:type="dxa"/>
              <w:bottom w:w="80" w:type="dxa"/>
              <w:left w:w="120" w:type="dxa"/>
              <w:right w:w="120" w:type="dxa"/>
            </w:tcMar>
          </w:tcPr>
          <w:p>
            <w:pPr>
              <w:spacing w:before="40" w:after="40"/>
            </w:pPr>
            <w:r>
              <w:rPr>
                <w:rFonts w:ascii="Calibri" w:hAnsi="Calibri"/>
                <w:color w:val="0F172A"/>
                <w:sz w:val="19"/>
              </w:rPr>
              <w:t>id (UUID)</w:t>
            </w:r>
          </w:p>
        </w:tc>
        <w:tc>
          <w:tcPr>
            <w:tcW w:type="dxa" w:w="2016"/>
            <w:shd w:fill="FFFFFF"/>
            <w:tcMar>
              <w:top w:w="80" w:type="dxa"/>
              <w:bottom w:w="80" w:type="dxa"/>
              <w:left w:w="120" w:type="dxa"/>
              <w:right w:w="120" w:type="dxa"/>
            </w:tcMar>
          </w:tcPr>
          <w:p>
            <w:pPr>
              <w:spacing w:before="40" w:after="40"/>
            </w:pPr>
            <w:r>
              <w:rPr>
                <w:rFonts w:ascii="Calibri" w:hAnsi="Calibri"/>
                <w:color w:val="0F172A"/>
                <w:sz w:val="19"/>
              </w:rPr>
              <w:t>chat_message_id -&gt; chat_messages(id), user_id -&gt; users(id)</w:t>
            </w:r>
          </w:p>
        </w:tc>
        <w:tc>
          <w:tcPr>
            <w:tcW w:type="dxa" w:w="2592"/>
            <w:shd w:fill="FFFFFF"/>
            <w:tcMar>
              <w:top w:w="80" w:type="dxa"/>
              <w:bottom w:w="80" w:type="dxa"/>
              <w:left w:w="120" w:type="dxa"/>
              <w:right w:w="120" w:type="dxa"/>
            </w:tcMar>
          </w:tcPr>
          <w:p>
            <w:pPr>
              <w:spacing w:before="40" w:after="40"/>
            </w:pPr>
            <w:r>
              <w:rPr>
                <w:rFonts w:ascii="Calibri" w:hAnsi="Calibri"/>
                <w:color w:val="0F172A"/>
                <w:sz w:val="19"/>
              </w:rPr>
              <w:t>feedback ('like'|'dislike')</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Unique index on [chat_message_id, user_id]</w:t>
            </w:r>
          </w:p>
        </w:tc>
      </w:tr>
      <w:tr>
        <w:tc>
          <w:tcPr>
            <w:tcW w:type="dxa" w:w="1872"/>
            <w:shd w:fill="F8FAFC"/>
            <w:tcMar>
              <w:top w:w="80" w:type="dxa"/>
              <w:bottom w:w="80" w:type="dxa"/>
              <w:left w:w="120" w:type="dxa"/>
              <w:right w:w="120" w:type="dxa"/>
            </w:tcMar>
          </w:tcPr>
          <w:p>
            <w:pPr>
              <w:spacing w:before="40" w:after="40"/>
            </w:pPr>
            <w:r>
              <w:rPr>
                <w:rFonts w:ascii="Calibri" w:hAnsi="Calibri"/>
                <w:color w:val="0F172A"/>
                <w:sz w:val="19"/>
              </w:rPr>
              <w:t>quizzes</w:t>
            </w:r>
          </w:p>
        </w:tc>
        <w:tc>
          <w:tcPr>
            <w:tcW w:type="dxa" w:w="1440"/>
            <w:shd w:fill="F8FAFC"/>
            <w:tcMar>
              <w:top w:w="80" w:type="dxa"/>
              <w:bottom w:w="80" w:type="dxa"/>
              <w:left w:w="120" w:type="dxa"/>
              <w:right w:w="120" w:type="dxa"/>
            </w:tcMar>
          </w:tcPr>
          <w:p>
            <w:pPr>
              <w:spacing w:before="40" w:after="40"/>
            </w:pPr>
            <w:r>
              <w:rPr>
                <w:rFonts w:ascii="Calibri" w:hAnsi="Calibri"/>
                <w:color w:val="0F172A"/>
                <w:sz w:val="19"/>
              </w:rPr>
              <w:t>id (UUID)</w:t>
            </w:r>
          </w:p>
        </w:tc>
        <w:tc>
          <w:tcPr>
            <w:tcW w:type="dxa" w:w="2016"/>
            <w:shd w:fill="F8FAFC"/>
            <w:tcMar>
              <w:top w:w="80" w:type="dxa"/>
              <w:bottom w:w="80" w:type="dxa"/>
              <w:left w:w="120" w:type="dxa"/>
              <w:right w:w="120" w:type="dxa"/>
            </w:tcMar>
          </w:tcPr>
          <w:p>
            <w:pPr>
              <w:spacing w:before="40" w:after="40"/>
            </w:pPr>
            <w:r>
              <w:rPr>
                <w:rFonts w:ascii="Calibri" w:hAnsi="Calibri"/>
                <w:color w:val="0F172A"/>
                <w:sz w:val="19"/>
              </w:rPr>
              <w:t>chapter_id -&gt; chapters(id)</w:t>
            </w:r>
          </w:p>
        </w:tc>
        <w:tc>
          <w:tcPr>
            <w:tcW w:type="dxa" w:w="2592"/>
            <w:shd w:fill="F8FAFC"/>
            <w:tcMar>
              <w:top w:w="80" w:type="dxa"/>
              <w:bottom w:w="80" w:type="dxa"/>
              <w:left w:w="120" w:type="dxa"/>
              <w:right w:w="120" w:type="dxa"/>
            </w:tcMar>
          </w:tcPr>
          <w:p>
            <w:pPr>
              <w:spacing w:before="40" w:after="40"/>
            </w:pPr>
            <w:r>
              <w:rPr>
                <w:rFonts w:ascii="Calibri" w:hAnsi="Calibri"/>
                <w:color w:val="0F172A"/>
                <w:sz w:val="19"/>
              </w:rPr>
              <w:t>title, passing_score_pct (default 70), status ('draft'|'published')</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Index on chapter_id</w:t>
            </w:r>
          </w:p>
        </w:tc>
      </w:tr>
      <w:tr>
        <w:tc>
          <w:tcPr>
            <w:tcW w:type="dxa" w:w="1872"/>
            <w:shd w:fill="FFFFFF"/>
            <w:tcMar>
              <w:top w:w="80" w:type="dxa"/>
              <w:bottom w:w="80" w:type="dxa"/>
              <w:left w:w="120" w:type="dxa"/>
              <w:right w:w="120" w:type="dxa"/>
            </w:tcMar>
          </w:tcPr>
          <w:p>
            <w:pPr>
              <w:spacing w:before="40" w:after="40"/>
            </w:pPr>
            <w:r>
              <w:rPr>
                <w:rFonts w:ascii="Calibri" w:hAnsi="Calibri"/>
                <w:color w:val="0F172A"/>
                <w:sz w:val="19"/>
              </w:rPr>
              <w:t>quiz_questions</w:t>
            </w:r>
          </w:p>
        </w:tc>
        <w:tc>
          <w:tcPr>
            <w:tcW w:type="dxa" w:w="1440"/>
            <w:shd w:fill="FFFFFF"/>
            <w:tcMar>
              <w:top w:w="80" w:type="dxa"/>
              <w:bottom w:w="80" w:type="dxa"/>
              <w:left w:w="120" w:type="dxa"/>
              <w:right w:w="120" w:type="dxa"/>
            </w:tcMar>
          </w:tcPr>
          <w:p>
            <w:pPr>
              <w:spacing w:before="40" w:after="40"/>
            </w:pPr>
            <w:r>
              <w:rPr>
                <w:rFonts w:ascii="Calibri" w:hAnsi="Calibri"/>
                <w:color w:val="0F172A"/>
                <w:sz w:val="19"/>
              </w:rPr>
              <w:t>id (UUID)</w:t>
            </w:r>
          </w:p>
        </w:tc>
        <w:tc>
          <w:tcPr>
            <w:tcW w:type="dxa" w:w="2016"/>
            <w:shd w:fill="FFFFFF"/>
            <w:tcMar>
              <w:top w:w="80" w:type="dxa"/>
              <w:bottom w:w="80" w:type="dxa"/>
              <w:left w:w="120" w:type="dxa"/>
              <w:right w:w="120" w:type="dxa"/>
            </w:tcMar>
          </w:tcPr>
          <w:p>
            <w:pPr>
              <w:spacing w:before="40" w:after="40"/>
            </w:pPr>
            <w:r>
              <w:rPr>
                <w:rFonts w:ascii="Calibri" w:hAnsi="Calibri"/>
                <w:color w:val="0F172A"/>
                <w:sz w:val="19"/>
              </w:rPr>
              <w:t>quiz_id -&gt; quizzes(id)</w:t>
            </w:r>
          </w:p>
        </w:tc>
        <w:tc>
          <w:tcPr>
            <w:tcW w:type="dxa" w:w="2592"/>
            <w:shd w:fill="FFFFFF"/>
            <w:tcMar>
              <w:top w:w="80" w:type="dxa"/>
              <w:bottom w:w="80" w:type="dxa"/>
              <w:left w:w="120" w:type="dxa"/>
              <w:right w:w="120" w:type="dxa"/>
            </w:tcMar>
          </w:tcPr>
          <w:p>
            <w:pPr>
              <w:spacing w:before="40" w:after="40"/>
            </w:pPr>
            <w:r>
              <w:rPr>
                <w:rFonts w:ascii="Calibri" w:hAnsi="Calibri"/>
                <w:color w:val="0F172A"/>
                <w:sz w:val="19"/>
              </w:rPr>
              <w:t>question_text, type ('single'|'multiple'|'true_false'), explanation, order</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Index on [quiz_id, order]</w:t>
            </w:r>
          </w:p>
        </w:tc>
      </w:tr>
      <w:tr>
        <w:tc>
          <w:tcPr>
            <w:tcW w:type="dxa" w:w="1872"/>
            <w:shd w:fill="F8FAFC"/>
            <w:tcMar>
              <w:top w:w="80" w:type="dxa"/>
              <w:bottom w:w="80" w:type="dxa"/>
              <w:left w:w="120" w:type="dxa"/>
              <w:right w:w="120" w:type="dxa"/>
            </w:tcMar>
          </w:tcPr>
          <w:p>
            <w:pPr>
              <w:spacing w:before="40" w:after="40"/>
            </w:pPr>
            <w:r>
              <w:rPr>
                <w:rFonts w:ascii="Calibri" w:hAnsi="Calibri"/>
                <w:color w:val="0F172A"/>
                <w:sz w:val="19"/>
              </w:rPr>
              <w:t>quiz_options</w:t>
            </w:r>
          </w:p>
        </w:tc>
        <w:tc>
          <w:tcPr>
            <w:tcW w:type="dxa" w:w="1440"/>
            <w:shd w:fill="F8FAFC"/>
            <w:tcMar>
              <w:top w:w="80" w:type="dxa"/>
              <w:bottom w:w="80" w:type="dxa"/>
              <w:left w:w="120" w:type="dxa"/>
              <w:right w:w="120" w:type="dxa"/>
            </w:tcMar>
          </w:tcPr>
          <w:p>
            <w:pPr>
              <w:spacing w:before="40" w:after="40"/>
            </w:pPr>
            <w:r>
              <w:rPr>
                <w:rFonts w:ascii="Calibri" w:hAnsi="Calibri"/>
                <w:color w:val="0F172A"/>
                <w:sz w:val="19"/>
              </w:rPr>
              <w:t>id (UUID)</w:t>
            </w:r>
          </w:p>
        </w:tc>
        <w:tc>
          <w:tcPr>
            <w:tcW w:type="dxa" w:w="2016"/>
            <w:shd w:fill="F8FAFC"/>
            <w:tcMar>
              <w:top w:w="80" w:type="dxa"/>
              <w:bottom w:w="80" w:type="dxa"/>
              <w:left w:w="120" w:type="dxa"/>
              <w:right w:w="120" w:type="dxa"/>
            </w:tcMar>
          </w:tcPr>
          <w:p>
            <w:pPr>
              <w:spacing w:before="40" w:after="40"/>
            </w:pPr>
            <w:r>
              <w:rPr>
                <w:rFonts w:ascii="Calibri" w:hAnsi="Calibri"/>
                <w:color w:val="0F172A"/>
                <w:sz w:val="19"/>
              </w:rPr>
              <w:t>quiz_question_id -&gt; quiz_questions(id)</w:t>
            </w:r>
          </w:p>
        </w:tc>
        <w:tc>
          <w:tcPr>
            <w:tcW w:type="dxa" w:w="2592"/>
            <w:shd w:fill="F8FAFC"/>
            <w:tcMar>
              <w:top w:w="80" w:type="dxa"/>
              <w:bottom w:w="80" w:type="dxa"/>
              <w:left w:w="120" w:type="dxa"/>
              <w:right w:w="120" w:type="dxa"/>
            </w:tcMar>
          </w:tcPr>
          <w:p>
            <w:pPr>
              <w:spacing w:before="40" w:after="40"/>
            </w:pPr>
            <w:r>
              <w:rPr>
                <w:rFonts w:ascii="Calibri" w:hAnsi="Calibri"/>
                <w:color w:val="0F172A"/>
                <w:sz w:val="19"/>
              </w:rPr>
              <w:t>option_text, is_correct (bool), order</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Index on quiz_question_id</w:t>
            </w:r>
          </w:p>
        </w:tc>
      </w:tr>
      <w:tr>
        <w:tc>
          <w:tcPr>
            <w:tcW w:type="dxa" w:w="1872"/>
            <w:shd w:fill="FFFFFF"/>
            <w:tcMar>
              <w:top w:w="80" w:type="dxa"/>
              <w:bottom w:w="80" w:type="dxa"/>
              <w:left w:w="120" w:type="dxa"/>
              <w:right w:w="120" w:type="dxa"/>
            </w:tcMar>
          </w:tcPr>
          <w:p>
            <w:pPr>
              <w:spacing w:before="40" w:after="40"/>
            </w:pPr>
            <w:r>
              <w:rPr>
                <w:rFonts w:ascii="Calibri" w:hAnsi="Calibri"/>
                <w:color w:val="0F172A"/>
                <w:sz w:val="19"/>
              </w:rPr>
              <w:t>quiz_attempts</w:t>
            </w:r>
          </w:p>
        </w:tc>
        <w:tc>
          <w:tcPr>
            <w:tcW w:type="dxa" w:w="1440"/>
            <w:shd w:fill="FFFFFF"/>
            <w:tcMar>
              <w:top w:w="80" w:type="dxa"/>
              <w:bottom w:w="80" w:type="dxa"/>
              <w:left w:w="120" w:type="dxa"/>
              <w:right w:w="120" w:type="dxa"/>
            </w:tcMar>
          </w:tcPr>
          <w:p>
            <w:pPr>
              <w:spacing w:before="40" w:after="40"/>
            </w:pPr>
            <w:r>
              <w:rPr>
                <w:rFonts w:ascii="Calibri" w:hAnsi="Calibri"/>
                <w:color w:val="0F172A"/>
                <w:sz w:val="19"/>
              </w:rPr>
              <w:t>id (UUID)</w:t>
            </w:r>
          </w:p>
        </w:tc>
        <w:tc>
          <w:tcPr>
            <w:tcW w:type="dxa" w:w="2016"/>
            <w:shd w:fill="FFFFFF"/>
            <w:tcMar>
              <w:top w:w="80" w:type="dxa"/>
              <w:bottom w:w="80" w:type="dxa"/>
              <w:left w:w="120" w:type="dxa"/>
              <w:right w:w="120" w:type="dxa"/>
            </w:tcMar>
          </w:tcPr>
          <w:p>
            <w:pPr>
              <w:spacing w:before="40" w:after="40"/>
            </w:pPr>
            <w:r>
              <w:rPr>
                <w:rFonts w:ascii="Calibri" w:hAnsi="Calibri"/>
                <w:color w:val="0F172A"/>
                <w:sz w:val="19"/>
              </w:rPr>
              <w:t>user_id -&gt; users(id), quiz_id -&gt; quizzes(id)</w:t>
            </w:r>
          </w:p>
        </w:tc>
        <w:tc>
          <w:tcPr>
            <w:tcW w:type="dxa" w:w="2592"/>
            <w:shd w:fill="FFFFFF"/>
            <w:tcMar>
              <w:top w:w="80" w:type="dxa"/>
              <w:bottom w:w="80" w:type="dxa"/>
              <w:left w:w="120" w:type="dxa"/>
              <w:right w:w="120" w:type="dxa"/>
            </w:tcMar>
          </w:tcPr>
          <w:p>
            <w:pPr>
              <w:spacing w:before="40" w:after="40"/>
            </w:pPr>
            <w:r>
              <w:rPr>
                <w:rFonts w:ascii="Calibri" w:hAnsi="Calibri"/>
                <w:color w:val="0F172A"/>
                <w:sz w:val="19"/>
              </w:rPr>
              <w:t>score_pct (float), passed (bool), attempt_number (int), started_at, submitted_at</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Index on [user_id, quiz_id]</w:t>
            </w:r>
          </w:p>
        </w:tc>
      </w:tr>
      <w:tr>
        <w:tc>
          <w:tcPr>
            <w:tcW w:type="dxa" w:w="1872"/>
            <w:shd w:fill="F8FAFC"/>
            <w:tcMar>
              <w:top w:w="80" w:type="dxa"/>
              <w:bottom w:w="80" w:type="dxa"/>
              <w:left w:w="120" w:type="dxa"/>
              <w:right w:w="120" w:type="dxa"/>
            </w:tcMar>
          </w:tcPr>
          <w:p>
            <w:pPr>
              <w:spacing w:before="40" w:after="40"/>
            </w:pPr>
            <w:r>
              <w:rPr>
                <w:rFonts w:ascii="Calibri" w:hAnsi="Calibri"/>
                <w:color w:val="0F172A"/>
                <w:sz w:val="19"/>
              </w:rPr>
              <w:t>quiz_attempt_answers</w:t>
            </w:r>
          </w:p>
        </w:tc>
        <w:tc>
          <w:tcPr>
            <w:tcW w:type="dxa" w:w="1440"/>
            <w:shd w:fill="F8FAFC"/>
            <w:tcMar>
              <w:top w:w="80" w:type="dxa"/>
              <w:bottom w:w="80" w:type="dxa"/>
              <w:left w:w="120" w:type="dxa"/>
              <w:right w:w="120" w:type="dxa"/>
            </w:tcMar>
          </w:tcPr>
          <w:p>
            <w:pPr>
              <w:spacing w:before="40" w:after="40"/>
            </w:pPr>
            <w:r>
              <w:rPr>
                <w:rFonts w:ascii="Calibri" w:hAnsi="Calibri"/>
                <w:color w:val="0F172A"/>
                <w:sz w:val="19"/>
              </w:rPr>
              <w:t>id (UUID)</w:t>
            </w:r>
          </w:p>
        </w:tc>
        <w:tc>
          <w:tcPr>
            <w:tcW w:type="dxa" w:w="2016"/>
            <w:shd w:fill="F8FAFC"/>
            <w:tcMar>
              <w:top w:w="80" w:type="dxa"/>
              <w:bottom w:w="80" w:type="dxa"/>
              <w:left w:w="120" w:type="dxa"/>
              <w:right w:w="120" w:type="dxa"/>
            </w:tcMar>
          </w:tcPr>
          <w:p>
            <w:pPr>
              <w:spacing w:before="40" w:after="40"/>
            </w:pPr>
            <w:r>
              <w:rPr>
                <w:rFonts w:ascii="Calibri" w:hAnsi="Calibri"/>
                <w:color w:val="0F172A"/>
                <w:sz w:val="19"/>
              </w:rPr>
              <w:t>quiz_attempt_id -&gt; quiz_attempts(id), quiz_question_id -&gt; quiz_questions(id)</w:t>
            </w:r>
          </w:p>
        </w:tc>
        <w:tc>
          <w:tcPr>
            <w:tcW w:type="dxa" w:w="2592"/>
            <w:shd w:fill="F8FAFC"/>
            <w:tcMar>
              <w:top w:w="80" w:type="dxa"/>
              <w:bottom w:w="80" w:type="dxa"/>
              <w:left w:w="120" w:type="dxa"/>
              <w:right w:w="120" w:type="dxa"/>
            </w:tcMar>
          </w:tcPr>
          <w:p>
            <w:pPr>
              <w:spacing w:before="40" w:after="40"/>
            </w:pPr>
            <w:r>
              <w:rPr>
                <w:rFonts w:ascii="Calibri" w:hAnsi="Calibri"/>
                <w:color w:val="0F172A"/>
                <w:sz w:val="19"/>
              </w:rPr>
              <w:t>selected_option_ids (JSON array of UUIDs), is_correct (bool)</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Index on quiz_attempt_id</w:t>
            </w:r>
          </w:p>
        </w:tc>
      </w:tr>
      <w:tr>
        <w:tc>
          <w:tcPr>
            <w:tcW w:type="dxa" w:w="1872"/>
            <w:shd w:fill="FFFFFF"/>
            <w:tcMar>
              <w:top w:w="80" w:type="dxa"/>
              <w:bottom w:w="80" w:type="dxa"/>
              <w:left w:w="120" w:type="dxa"/>
              <w:right w:w="120" w:type="dxa"/>
            </w:tcMar>
          </w:tcPr>
          <w:p>
            <w:pPr>
              <w:spacing w:before="40" w:after="40"/>
            </w:pPr>
            <w:r>
              <w:rPr>
                <w:rFonts w:ascii="Calibri" w:hAnsi="Calibri"/>
                <w:color w:val="0F172A"/>
                <w:sz w:val="19"/>
              </w:rPr>
              <w:t>user_progress</w:t>
            </w:r>
          </w:p>
        </w:tc>
        <w:tc>
          <w:tcPr>
            <w:tcW w:type="dxa" w:w="1440"/>
            <w:shd w:fill="FFFFFF"/>
            <w:tcMar>
              <w:top w:w="80" w:type="dxa"/>
              <w:bottom w:w="80" w:type="dxa"/>
              <w:left w:w="120" w:type="dxa"/>
              <w:right w:w="120" w:type="dxa"/>
            </w:tcMar>
          </w:tcPr>
          <w:p>
            <w:pPr>
              <w:spacing w:before="40" w:after="40"/>
            </w:pPr>
            <w:r>
              <w:rPr>
                <w:rFonts w:ascii="Calibri" w:hAnsi="Calibri"/>
                <w:color w:val="0F172A"/>
                <w:sz w:val="19"/>
              </w:rPr>
              <w:t>id (UUID)</w:t>
            </w:r>
          </w:p>
        </w:tc>
        <w:tc>
          <w:tcPr>
            <w:tcW w:type="dxa" w:w="2016"/>
            <w:shd w:fill="FFFFFF"/>
            <w:tcMar>
              <w:top w:w="80" w:type="dxa"/>
              <w:bottom w:w="80" w:type="dxa"/>
              <w:left w:w="120" w:type="dxa"/>
              <w:right w:w="120" w:type="dxa"/>
            </w:tcMar>
          </w:tcPr>
          <w:p>
            <w:pPr>
              <w:spacing w:before="40" w:after="40"/>
            </w:pPr>
            <w:r>
              <w:rPr>
                <w:rFonts w:ascii="Calibri" w:hAnsi="Calibri"/>
                <w:color w:val="0F172A"/>
                <w:sz w:val="19"/>
              </w:rPr>
              <w:t>user_id -&gt; users(id), chapter_id -&gt; chapters(id)</w:t>
            </w:r>
          </w:p>
        </w:tc>
        <w:tc>
          <w:tcPr>
            <w:tcW w:type="dxa" w:w="2592"/>
            <w:shd w:fill="FFFFFF"/>
            <w:tcMar>
              <w:top w:w="80" w:type="dxa"/>
              <w:bottom w:w="80" w:type="dxa"/>
              <w:left w:w="120" w:type="dxa"/>
              <w:right w:w="120" w:type="dxa"/>
            </w:tcMar>
          </w:tcPr>
          <w:p>
            <w:pPr>
              <w:spacing w:before="40" w:after="40"/>
            </w:pPr>
            <w:r>
              <w:rPr>
                <w:rFonts w:ascii="Calibri" w:hAnsi="Calibri"/>
                <w:color w:val="0F172A"/>
                <w:sz w:val="19"/>
              </w:rPr>
              <w:t>is_completed (bool), status ('NOT_STARTED'|'IN_PROGRESS'|'COMPLETED'), reading_progress (0-100), last_page, best_quiz_score_pct, completed_at, last_read_at</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Unique index on [user_id, chapter_id]; index on user_id</w:t>
            </w:r>
          </w:p>
        </w:tc>
      </w:tr>
      <w:tr>
        <w:tc>
          <w:tcPr>
            <w:tcW w:type="dxa" w:w="1872"/>
            <w:shd w:fill="F8FAFC"/>
            <w:tcMar>
              <w:top w:w="80" w:type="dxa"/>
              <w:bottom w:w="80" w:type="dxa"/>
              <w:left w:w="120" w:type="dxa"/>
              <w:right w:w="120" w:type="dxa"/>
            </w:tcMar>
          </w:tcPr>
          <w:p>
            <w:pPr>
              <w:spacing w:before="40" w:after="40"/>
            </w:pPr>
            <w:r>
              <w:rPr>
                <w:rFonts w:ascii="Calibri" w:hAnsi="Calibri"/>
                <w:color w:val="0F172A"/>
                <w:sz w:val="19"/>
              </w:rPr>
              <w:t>badges</w:t>
            </w:r>
          </w:p>
        </w:tc>
        <w:tc>
          <w:tcPr>
            <w:tcW w:type="dxa" w:w="1440"/>
            <w:shd w:fill="F8FAFC"/>
            <w:tcMar>
              <w:top w:w="80" w:type="dxa"/>
              <w:bottom w:w="80" w:type="dxa"/>
              <w:left w:w="120" w:type="dxa"/>
              <w:right w:w="120" w:type="dxa"/>
            </w:tcMar>
          </w:tcPr>
          <w:p>
            <w:pPr>
              <w:spacing w:before="40" w:after="40"/>
            </w:pPr>
            <w:r>
              <w:rPr>
                <w:rFonts w:ascii="Calibri" w:hAnsi="Calibri"/>
                <w:color w:val="0F172A"/>
                <w:sz w:val="19"/>
              </w:rPr>
              <w:t>id (UUID)</w:t>
            </w:r>
          </w:p>
        </w:tc>
        <w:tc>
          <w:tcPr>
            <w:tcW w:type="dxa" w:w="2016"/>
            <w:shd w:fill="F8FAFC"/>
            <w:tcMar>
              <w:top w:w="80" w:type="dxa"/>
              <w:bottom w:w="80" w:type="dxa"/>
              <w:left w:w="120" w:type="dxa"/>
              <w:right w:w="120" w:type="dxa"/>
            </w:tcMar>
          </w:tcPr>
          <w:p>
            <w:pPr>
              <w:spacing w:before="40" w:after="40"/>
            </w:pPr>
            <w:r>
              <w:rPr>
                <w:rFonts w:ascii="Calibri" w:hAnsi="Calibri"/>
                <w:color w:val="0F172A"/>
                <w:sz w:val="19"/>
              </w:rPr>
              <w:t>None</w:t>
            </w:r>
          </w:p>
        </w:tc>
        <w:tc>
          <w:tcPr>
            <w:tcW w:type="dxa" w:w="2592"/>
            <w:shd w:fill="F8FAFC"/>
            <w:tcMar>
              <w:top w:w="80" w:type="dxa"/>
              <w:bottom w:w="80" w:type="dxa"/>
              <w:left w:w="120" w:type="dxa"/>
              <w:right w:w="120" w:type="dxa"/>
            </w:tcMar>
          </w:tcPr>
          <w:p>
            <w:pPr>
              <w:spacing w:before="40" w:after="40"/>
            </w:pPr>
            <w:r>
              <w:rPr>
                <w:rFonts w:ascii="Calibri" w:hAnsi="Calibri"/>
                <w:color w:val="0F172A"/>
                <w:sz w:val="19"/>
              </w:rPr>
              <w:t>code (unique string), name, description, icon (emoji/id), criteria (JSON)</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Unique index on code</w:t>
            </w:r>
          </w:p>
        </w:tc>
      </w:tr>
      <w:tr>
        <w:tc>
          <w:tcPr>
            <w:tcW w:type="dxa" w:w="1872"/>
            <w:shd w:fill="FFFFFF"/>
            <w:tcMar>
              <w:top w:w="80" w:type="dxa"/>
              <w:bottom w:w="80" w:type="dxa"/>
              <w:left w:w="120" w:type="dxa"/>
              <w:right w:w="120" w:type="dxa"/>
            </w:tcMar>
          </w:tcPr>
          <w:p>
            <w:pPr>
              <w:spacing w:before="40" w:after="40"/>
            </w:pPr>
            <w:r>
              <w:rPr>
                <w:rFonts w:ascii="Calibri" w:hAnsi="Calibri"/>
                <w:color w:val="0F172A"/>
                <w:sz w:val="19"/>
              </w:rPr>
              <w:t>user_badges</w:t>
            </w:r>
          </w:p>
        </w:tc>
        <w:tc>
          <w:tcPr>
            <w:tcW w:type="dxa" w:w="1440"/>
            <w:shd w:fill="FFFFFF"/>
            <w:tcMar>
              <w:top w:w="80" w:type="dxa"/>
              <w:bottom w:w="80" w:type="dxa"/>
              <w:left w:w="120" w:type="dxa"/>
              <w:right w:w="120" w:type="dxa"/>
            </w:tcMar>
          </w:tcPr>
          <w:p>
            <w:pPr>
              <w:spacing w:before="40" w:after="40"/>
            </w:pPr>
            <w:r>
              <w:rPr>
                <w:rFonts w:ascii="Calibri" w:hAnsi="Calibri"/>
                <w:color w:val="0F172A"/>
                <w:sz w:val="19"/>
              </w:rPr>
              <w:t>id (UUID)</w:t>
            </w:r>
          </w:p>
        </w:tc>
        <w:tc>
          <w:tcPr>
            <w:tcW w:type="dxa" w:w="2016"/>
            <w:shd w:fill="FFFFFF"/>
            <w:tcMar>
              <w:top w:w="80" w:type="dxa"/>
              <w:bottom w:w="80" w:type="dxa"/>
              <w:left w:w="120" w:type="dxa"/>
              <w:right w:w="120" w:type="dxa"/>
            </w:tcMar>
          </w:tcPr>
          <w:p>
            <w:pPr>
              <w:spacing w:before="40" w:after="40"/>
            </w:pPr>
            <w:r>
              <w:rPr>
                <w:rFonts w:ascii="Calibri" w:hAnsi="Calibri"/>
                <w:color w:val="0F172A"/>
                <w:sz w:val="19"/>
              </w:rPr>
              <w:t>user_id -&gt; users(id), badge_id -&gt; badges(id)</w:t>
            </w:r>
          </w:p>
        </w:tc>
        <w:tc>
          <w:tcPr>
            <w:tcW w:type="dxa" w:w="2592"/>
            <w:shd w:fill="FFFFFF"/>
            <w:tcMar>
              <w:top w:w="80" w:type="dxa"/>
              <w:bottom w:w="80" w:type="dxa"/>
              <w:left w:w="120" w:type="dxa"/>
              <w:right w:w="120" w:type="dxa"/>
            </w:tcMar>
          </w:tcPr>
          <w:p>
            <w:pPr>
              <w:spacing w:before="40" w:after="40"/>
            </w:pPr>
            <w:r>
              <w:rPr>
                <w:rFonts w:ascii="Calibri" w:hAnsi="Calibri"/>
                <w:color w:val="0F172A"/>
                <w:sz w:val="19"/>
              </w:rPr>
              <w:t>awarded_at (timestamp)</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Unique index on [user_id, badge_id]</w:t>
            </w:r>
          </w:p>
        </w:tc>
      </w:tr>
      <w:tr>
        <w:tc>
          <w:tcPr>
            <w:tcW w:type="dxa" w:w="1872"/>
            <w:shd w:fill="F8FAFC"/>
            <w:tcMar>
              <w:top w:w="80" w:type="dxa"/>
              <w:bottom w:w="80" w:type="dxa"/>
              <w:left w:w="120" w:type="dxa"/>
              <w:right w:w="120" w:type="dxa"/>
            </w:tcMar>
          </w:tcPr>
          <w:p>
            <w:pPr>
              <w:spacing w:before="40" w:after="40"/>
            </w:pPr>
            <w:r>
              <w:rPr>
                <w:rFonts w:ascii="Calibri" w:hAnsi="Calibri"/>
                <w:color w:val="0F172A"/>
                <w:sz w:val="19"/>
              </w:rPr>
              <w:t>user_streaks</w:t>
            </w:r>
          </w:p>
        </w:tc>
        <w:tc>
          <w:tcPr>
            <w:tcW w:type="dxa" w:w="1440"/>
            <w:shd w:fill="F8FAFC"/>
            <w:tcMar>
              <w:top w:w="80" w:type="dxa"/>
              <w:bottom w:w="80" w:type="dxa"/>
              <w:left w:w="120" w:type="dxa"/>
              <w:right w:w="120" w:type="dxa"/>
            </w:tcMar>
          </w:tcPr>
          <w:p>
            <w:pPr>
              <w:spacing w:before="40" w:after="40"/>
            </w:pPr>
            <w:r>
              <w:rPr>
                <w:rFonts w:ascii="Calibri" w:hAnsi="Calibri"/>
                <w:color w:val="0F172A"/>
                <w:sz w:val="19"/>
              </w:rPr>
              <w:t>id (UUID)</w:t>
            </w:r>
          </w:p>
        </w:tc>
        <w:tc>
          <w:tcPr>
            <w:tcW w:type="dxa" w:w="2016"/>
            <w:shd w:fill="F8FAFC"/>
            <w:tcMar>
              <w:top w:w="80" w:type="dxa"/>
              <w:bottom w:w="80" w:type="dxa"/>
              <w:left w:w="120" w:type="dxa"/>
              <w:right w:w="120" w:type="dxa"/>
            </w:tcMar>
          </w:tcPr>
          <w:p>
            <w:pPr>
              <w:spacing w:before="40" w:after="40"/>
            </w:pPr>
            <w:r>
              <w:rPr>
                <w:rFonts w:ascii="Calibri" w:hAnsi="Calibri"/>
                <w:color w:val="0F172A"/>
                <w:sz w:val="19"/>
              </w:rPr>
              <w:t>user_id -&gt; users(id)</w:t>
            </w:r>
          </w:p>
        </w:tc>
        <w:tc>
          <w:tcPr>
            <w:tcW w:type="dxa" w:w="2592"/>
            <w:shd w:fill="F8FAFC"/>
            <w:tcMar>
              <w:top w:w="80" w:type="dxa"/>
              <w:bottom w:w="80" w:type="dxa"/>
              <w:left w:w="120" w:type="dxa"/>
              <w:right w:w="120" w:type="dxa"/>
            </w:tcMar>
          </w:tcPr>
          <w:p>
            <w:pPr>
              <w:spacing w:before="40" w:after="40"/>
            </w:pPr>
            <w:r>
              <w:rPr>
                <w:rFonts w:ascii="Calibri" w:hAnsi="Calibri"/>
                <w:color w:val="0F172A"/>
                <w:sz w:val="19"/>
              </w:rPr>
              <w:t>current_streak (int), longest_streak (int), last_activity_date (date)</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Unique index on user_id</w:t>
            </w:r>
          </w:p>
        </w:tc>
      </w:tr>
      <w:tr>
        <w:tc>
          <w:tcPr>
            <w:tcW w:type="dxa" w:w="1872"/>
            <w:shd w:fill="FFFFFF"/>
            <w:tcMar>
              <w:top w:w="80" w:type="dxa"/>
              <w:bottom w:w="80" w:type="dxa"/>
              <w:left w:w="120" w:type="dxa"/>
              <w:right w:w="120" w:type="dxa"/>
            </w:tcMar>
          </w:tcPr>
          <w:p>
            <w:pPr>
              <w:spacing w:before="40" w:after="40"/>
            </w:pPr>
            <w:r>
              <w:rPr>
                <w:rFonts w:ascii="Calibri" w:hAnsi="Calibri"/>
                <w:color w:val="0F172A"/>
                <w:sz w:val="19"/>
              </w:rPr>
              <w:t>admin_settings</w:t>
            </w:r>
          </w:p>
        </w:tc>
        <w:tc>
          <w:tcPr>
            <w:tcW w:type="dxa" w:w="1440"/>
            <w:shd w:fill="FFFFFF"/>
            <w:tcMar>
              <w:top w:w="80" w:type="dxa"/>
              <w:bottom w:w="80" w:type="dxa"/>
              <w:left w:w="120" w:type="dxa"/>
              <w:right w:w="120" w:type="dxa"/>
            </w:tcMar>
          </w:tcPr>
          <w:p>
            <w:pPr>
              <w:spacing w:before="40" w:after="40"/>
            </w:pPr>
            <w:r>
              <w:rPr>
                <w:rFonts w:ascii="Calibri" w:hAnsi="Calibri"/>
                <w:color w:val="0F172A"/>
                <w:sz w:val="19"/>
              </w:rPr>
              <w:t>key (string PK)</w:t>
            </w:r>
          </w:p>
        </w:tc>
        <w:tc>
          <w:tcPr>
            <w:tcW w:type="dxa" w:w="2016"/>
            <w:shd w:fill="FFFFFF"/>
            <w:tcMar>
              <w:top w:w="80" w:type="dxa"/>
              <w:bottom w:w="80" w:type="dxa"/>
              <w:left w:w="120" w:type="dxa"/>
              <w:right w:w="120" w:type="dxa"/>
            </w:tcMar>
          </w:tcPr>
          <w:p>
            <w:pPr>
              <w:spacing w:before="40" w:after="40"/>
            </w:pPr>
            <w:r>
              <w:rPr>
                <w:rFonts w:ascii="Calibri" w:hAnsi="Calibri"/>
                <w:color w:val="0F172A"/>
                <w:sz w:val="19"/>
              </w:rPr>
              <w:t>None</w:t>
            </w:r>
          </w:p>
        </w:tc>
        <w:tc>
          <w:tcPr>
            <w:tcW w:type="dxa" w:w="2592"/>
            <w:shd w:fill="FFFFFF"/>
            <w:tcMar>
              <w:top w:w="80" w:type="dxa"/>
              <w:bottom w:w="80" w:type="dxa"/>
              <w:left w:w="120" w:type="dxa"/>
              <w:right w:w="120" w:type="dxa"/>
            </w:tcMar>
          </w:tcPr>
          <w:p>
            <w:pPr>
              <w:spacing w:before="40" w:after="40"/>
            </w:pPr>
            <w:r>
              <w:rPr>
                <w:rFonts w:ascii="Calibri" w:hAnsi="Calibri"/>
                <w:color w:val="0F172A"/>
                <w:sz w:val="19"/>
              </w:rPr>
              <w:t>value (text nullable)</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Primary key on key</w:t>
            </w:r>
          </w:p>
        </w:tc>
      </w:tr>
      <w:tr>
        <w:tc>
          <w:tcPr>
            <w:tcW w:type="dxa" w:w="1872"/>
            <w:shd w:fill="F8FAFC"/>
            <w:tcMar>
              <w:top w:w="80" w:type="dxa"/>
              <w:bottom w:w="80" w:type="dxa"/>
              <w:left w:w="120" w:type="dxa"/>
              <w:right w:w="120" w:type="dxa"/>
            </w:tcMar>
          </w:tcPr>
          <w:p>
            <w:pPr>
              <w:spacing w:before="40" w:after="40"/>
            </w:pPr>
            <w:r>
              <w:rPr>
                <w:rFonts w:ascii="Calibri" w:hAnsi="Calibri"/>
                <w:color w:val="0F172A"/>
                <w:sz w:val="19"/>
              </w:rPr>
              <w:t>notifications</w:t>
            </w:r>
          </w:p>
        </w:tc>
        <w:tc>
          <w:tcPr>
            <w:tcW w:type="dxa" w:w="1440"/>
            <w:shd w:fill="F8FAFC"/>
            <w:tcMar>
              <w:top w:w="80" w:type="dxa"/>
              <w:bottom w:w="80" w:type="dxa"/>
              <w:left w:w="120" w:type="dxa"/>
              <w:right w:w="120" w:type="dxa"/>
            </w:tcMar>
          </w:tcPr>
          <w:p>
            <w:pPr>
              <w:spacing w:before="40" w:after="40"/>
            </w:pPr>
            <w:r>
              <w:rPr>
                <w:rFonts w:ascii="Calibri" w:hAnsi="Calibri"/>
                <w:color w:val="0F172A"/>
                <w:sz w:val="19"/>
              </w:rPr>
              <w:t>id (UUID)</w:t>
            </w:r>
          </w:p>
        </w:tc>
        <w:tc>
          <w:tcPr>
            <w:tcW w:type="dxa" w:w="2016"/>
            <w:shd w:fill="F8FAFC"/>
            <w:tcMar>
              <w:top w:w="80" w:type="dxa"/>
              <w:bottom w:w="80" w:type="dxa"/>
              <w:left w:w="120" w:type="dxa"/>
              <w:right w:w="120" w:type="dxa"/>
            </w:tcMar>
          </w:tcPr>
          <w:p>
            <w:pPr>
              <w:spacing w:before="40" w:after="40"/>
            </w:pPr>
            <w:r>
              <w:rPr>
                <w:rFonts w:ascii="Calibri" w:hAnsi="Calibri"/>
                <w:color w:val="0F172A"/>
                <w:sz w:val="19"/>
              </w:rPr>
              <w:t>notifiable_id/type</w:t>
            </w:r>
          </w:p>
        </w:tc>
        <w:tc>
          <w:tcPr>
            <w:tcW w:type="dxa" w:w="2592"/>
            <w:shd w:fill="F8FAFC"/>
            <w:tcMar>
              <w:top w:w="80" w:type="dxa"/>
              <w:bottom w:w="80" w:type="dxa"/>
              <w:left w:w="120" w:type="dxa"/>
              <w:right w:w="120" w:type="dxa"/>
            </w:tcMar>
          </w:tcPr>
          <w:p>
            <w:pPr>
              <w:spacing w:before="40" w:after="40"/>
            </w:pPr>
            <w:r>
              <w:rPr>
                <w:rFonts w:ascii="Calibri" w:hAnsi="Calibri"/>
                <w:color w:val="0F172A"/>
                <w:sz w:val="19"/>
              </w:rPr>
              <w:t>type, notifiable_type, notifiable_id, data (text), read_at</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Morphs index on [notifiable_type, notifiable_id]</w:t>
            </w:r>
          </w:p>
        </w:tc>
      </w:tr>
      <w:tr>
        <w:tc>
          <w:tcPr>
            <w:tcW w:type="dxa" w:w="1872"/>
            <w:shd w:fill="FFFFFF"/>
            <w:tcMar>
              <w:top w:w="80" w:type="dxa"/>
              <w:bottom w:w="80" w:type="dxa"/>
              <w:left w:w="120" w:type="dxa"/>
              <w:right w:w="120" w:type="dxa"/>
            </w:tcMar>
          </w:tcPr>
          <w:p>
            <w:pPr>
              <w:spacing w:before="40" w:after="40"/>
            </w:pPr>
            <w:r>
              <w:rPr>
                <w:rFonts w:ascii="Calibri" w:hAnsi="Calibri"/>
                <w:color w:val="0F172A"/>
                <w:sz w:val="19"/>
              </w:rPr>
              <w:t>ingestion_jobs</w:t>
            </w:r>
          </w:p>
        </w:tc>
        <w:tc>
          <w:tcPr>
            <w:tcW w:type="dxa" w:w="1440"/>
            <w:shd w:fill="FFFFFF"/>
            <w:tcMar>
              <w:top w:w="80" w:type="dxa"/>
              <w:bottom w:w="80" w:type="dxa"/>
              <w:left w:w="120" w:type="dxa"/>
              <w:right w:w="120" w:type="dxa"/>
            </w:tcMar>
          </w:tcPr>
          <w:p>
            <w:pPr>
              <w:spacing w:before="40" w:after="40"/>
            </w:pPr>
            <w:r>
              <w:rPr>
                <w:rFonts w:ascii="Calibri" w:hAnsi="Calibri"/>
                <w:color w:val="0F172A"/>
                <w:sz w:val="19"/>
              </w:rPr>
              <w:t>id (UUID)</w:t>
            </w:r>
          </w:p>
        </w:tc>
        <w:tc>
          <w:tcPr>
            <w:tcW w:type="dxa" w:w="2016"/>
            <w:shd w:fill="FFFFFF"/>
            <w:tcMar>
              <w:top w:w="80" w:type="dxa"/>
              <w:bottom w:w="80" w:type="dxa"/>
              <w:left w:w="120" w:type="dxa"/>
              <w:right w:w="120" w:type="dxa"/>
            </w:tcMar>
          </w:tcPr>
          <w:p>
            <w:pPr>
              <w:spacing w:before="40" w:after="40"/>
            </w:pPr>
            <w:r>
              <w:rPr>
                <w:rFonts w:ascii="Calibri" w:hAnsi="Calibri"/>
                <w:color w:val="0F172A"/>
                <w:sz w:val="19"/>
              </w:rPr>
              <w:t>book_id -&gt; books(id), created_by -&gt; users(id)</w:t>
            </w:r>
          </w:p>
        </w:tc>
        <w:tc>
          <w:tcPr>
            <w:tcW w:type="dxa" w:w="2592"/>
            <w:shd w:fill="FFFFFF"/>
            <w:tcMar>
              <w:top w:w="80" w:type="dxa"/>
              <w:bottom w:w="80" w:type="dxa"/>
              <w:left w:w="120" w:type="dxa"/>
              <w:right w:w="120" w:type="dxa"/>
            </w:tcMar>
          </w:tcPr>
          <w:p>
            <w:pPr>
              <w:spacing w:before="40" w:after="40"/>
            </w:pPr>
            <w:r>
              <w:rPr>
                <w:rFonts w:ascii="Calibri" w:hAnsi="Calibri"/>
                <w:color w:val="0F172A"/>
                <w:sz w:val="19"/>
              </w:rPr>
              <w:t>source_type, status ('pending'|'processing'|'completed'|'failed'|'paused'), current_stage, total_items, completed_items, failed_items</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Foreign key constraints with cascade/null</w:t>
            </w:r>
          </w:p>
        </w:tc>
      </w:tr>
      <w:tr>
        <w:tc>
          <w:tcPr>
            <w:tcW w:type="dxa" w:w="1872"/>
            <w:shd w:fill="F8FAFC"/>
            <w:tcMar>
              <w:top w:w="80" w:type="dxa"/>
              <w:bottom w:w="80" w:type="dxa"/>
              <w:left w:w="120" w:type="dxa"/>
              <w:right w:w="120" w:type="dxa"/>
            </w:tcMar>
          </w:tcPr>
          <w:p>
            <w:pPr>
              <w:spacing w:before="40" w:after="40"/>
            </w:pPr>
            <w:r>
              <w:rPr>
                <w:rFonts w:ascii="Calibri" w:hAnsi="Calibri"/>
                <w:color w:val="0F172A"/>
                <w:sz w:val="19"/>
              </w:rPr>
              <w:t>ingestion_job_tasks</w:t>
            </w:r>
          </w:p>
        </w:tc>
        <w:tc>
          <w:tcPr>
            <w:tcW w:type="dxa" w:w="1440"/>
            <w:shd w:fill="F8FAFC"/>
            <w:tcMar>
              <w:top w:w="80" w:type="dxa"/>
              <w:bottom w:w="80" w:type="dxa"/>
              <w:left w:w="120" w:type="dxa"/>
              <w:right w:w="120" w:type="dxa"/>
            </w:tcMar>
          </w:tcPr>
          <w:p>
            <w:pPr>
              <w:spacing w:before="40" w:after="40"/>
            </w:pPr>
            <w:r>
              <w:rPr>
                <w:rFonts w:ascii="Calibri" w:hAnsi="Calibri"/>
                <w:color w:val="0F172A"/>
                <w:sz w:val="19"/>
              </w:rPr>
              <w:t>id (UUID)</w:t>
            </w:r>
          </w:p>
        </w:tc>
        <w:tc>
          <w:tcPr>
            <w:tcW w:type="dxa" w:w="2016"/>
            <w:shd w:fill="F8FAFC"/>
            <w:tcMar>
              <w:top w:w="80" w:type="dxa"/>
              <w:bottom w:w="80" w:type="dxa"/>
              <w:left w:w="120" w:type="dxa"/>
              <w:right w:w="120" w:type="dxa"/>
            </w:tcMar>
          </w:tcPr>
          <w:p>
            <w:pPr>
              <w:spacing w:before="40" w:after="40"/>
            </w:pPr>
            <w:r>
              <w:rPr>
                <w:rFonts w:ascii="Calibri" w:hAnsi="Calibri"/>
                <w:color w:val="0F172A"/>
                <w:sz w:val="19"/>
              </w:rPr>
              <w:t>ingestion_job_id -&gt; ingestion_jobs(id)</w:t>
            </w:r>
          </w:p>
        </w:tc>
        <w:tc>
          <w:tcPr>
            <w:tcW w:type="dxa" w:w="2592"/>
            <w:shd w:fill="F8FAFC"/>
            <w:tcMar>
              <w:top w:w="80" w:type="dxa"/>
              <w:bottom w:w="80" w:type="dxa"/>
              <w:left w:w="120" w:type="dxa"/>
              <w:right w:w="120" w:type="dxa"/>
            </w:tcMar>
          </w:tcPr>
          <w:p>
            <w:pPr>
              <w:spacing w:before="40" w:after="40"/>
            </w:pPr>
            <w:r>
              <w:rPr>
                <w:rFonts w:ascii="Calibri" w:hAnsi="Calibri"/>
                <w:color w:val="0F172A"/>
                <w:sz w:val="19"/>
              </w:rPr>
              <w:t>task_type, status, target_id (UUID), payload (JSON), error (text)</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Cascade delete on ingestion_job_id</w:t>
            </w:r>
          </w:p>
        </w:tc>
      </w:tr>
    </w:tbl>
    <w:p>
      <w:pPr>
        <w:spacing w:before="0" w:after="120"/>
      </w:pPr>
    </w:p>
    <w:p>
      <w:pPr>
        <w:keepNext/>
        <w:spacing w:before="320" w:after="80"/>
      </w:pPr>
      <w:r>
        <w:rPr>
          <w:rFonts w:ascii="Arial" w:hAnsi="Arial"/>
          <w:b/>
          <w:color w:val="0F172A"/>
          <w:sz w:val="26"/>
        </w:rPr>
        <w:t>10.2 Vector Storage and pgvector Indexing</w:t>
      </w:r>
    </w:p>
    <w:p>
      <w:pPr>
        <w:spacing w:before="0" w:after="100" w:line="276" w:lineRule="auto"/>
      </w:pPr>
      <w:r>
        <w:rPr>
          <w:rFonts w:ascii="Calibri" w:hAnsi="Calibri"/>
          <w:color w:val="0F172A"/>
          <w:sz w:val="21"/>
        </w:rPr>
        <w:t>Vector dimensions are strictly set to 1024 to match the primary Voyage AI embedding model (voyage-large-2-instruct) and Google Gemini text-embedding-004. Dense vector indexing is implemented using Hierarchical Navigable Small World (HNSW) graphs. Note that parameters m=16 and ef_construction=64 are implicitly inherited from pgvector defaults and are not explicitly configured in the database migrations: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1E293B"/>
                <w:sz w:val="18"/>
              </w:rPr>
              <w:t>-- Main vector column and index on content_chunks (migration 2026_08_22_000005)</w:t>
              <w:br/>
              <w:t>ALTER TABLE content_chunks ALTER COLUMN embedding TYPE vector(1024);</w:t>
              <w:br/>
              <w:t>CREATE INDEX content_chunks_embedding_hnsw_idx</w:t>
              <w:br/>
              <w:t>ON content_chunks USING hnsw (embedding vector_cosine_ops);</w:t>
              <w:br/>
              <w:t>-- (Implicit pgvector defaults: m=16, ef_construction=64)</w:t>
              <w:br/>
              <w:br/>
              <w:t>-- Dedicated multi-provider embeddings table (migration 2026_09_03_180757)</w:t>
              <w:br/>
              <w:t>CREATE TABLE content_chunk_embeddings (</w:t>
              <w:br/>
              <w:t xml:space="preserve">    id UUID PRIMARY KEY,</w:t>
              <w:br/>
              <w:t xml:space="preserve">    chunk_id UUID REFERENCES content_chunks(id) ON DELETE CASCADE,</w:t>
              <w:br/>
              <w:t xml:space="preserve">    provider VARCHAR(50) NOT NULL,</w:t>
              <w:br/>
              <w:t xml:space="preserve">    model VARCHAR(100) NOT NULL,</w:t>
              <w:br/>
              <w:t xml:space="preserve">    dimension INTEGER NOT NULL,</w:t>
              <w:br/>
              <w:t xml:space="preserve">    embedding vector(1024) NOT NULL,</w:t>
              <w:br/>
              <w:t xml:space="preserve">    created_at TIMESTAMP DEFAULT CURRENT_TIMESTAMP,</w:t>
              <w:br/>
              <w:t xml:space="preserve">    updated_at TIMESTAMP DEFAULT CURRENT_TIMESTAMP,</w:t>
              <w:br/>
              <w:t xml:space="preserve">    UNIQUE(chunk_id, provider, model)</w:t>
              <w:br/>
              <w:t>);</w:t>
              <w:br/>
              <w:t>CREATE INDEX content_chunk_embeddings_voyage_hnsw_idx</w:t>
              <w:br/>
              <w:t>ON content_chunk_embeddings USING hnsw (embedding vector_cosine_ops)</w:t>
              <w:br/>
              <w:t>WHERE provider = 'voyage';</w:t>
            </w:r>
          </w:p>
        </w:tc>
      </w:tr>
    </w:tbl>
    <w:p>
      <w:pPr>
        <w:spacing w:before="0" w:after="80"/>
      </w:pPr>
    </w:p>
    <w:p>
      <w:pPr>
        <w:keepNext/>
        <w:spacing w:before="320" w:after="80"/>
      </w:pPr>
      <w:r>
        <w:rPr>
          <w:rFonts w:ascii="Arial" w:hAnsi="Arial"/>
          <w:b/>
          <w:color w:val="0F172A"/>
          <w:sz w:val="26"/>
        </w:rPr>
        <w:t>10.3 Full-Text Search Vector (tsvector &amp; GIN)</w:t>
      </w:r>
    </w:p>
    <w:p>
      <w:pPr>
        <w:spacing w:before="0" w:after="100" w:line="276" w:lineRule="auto"/>
      </w:pPr>
      <w:r>
        <w:rPr>
          <w:rFonts w:ascii="Calibri" w:hAnsi="Calibri"/>
          <w:color w:val="0F172A"/>
          <w:sz w:val="21"/>
        </w:rPr>
        <w:t>To enable hybrid lexical retrieval, content_chunks incorporates a generated PostgreSQL tsvector column populated automatically upon insertion and indexed with a Generalized Inverted Index (GIN):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1E293B"/>
                <w:sz w:val="18"/>
              </w:rPr>
              <w:t>-- Generated tsvector column and GIN index (migration 2026_08_22_000004)</w:t>
              <w:br/>
              <w:t>ALTER TABLE content_chunks</w:t>
              <w:br/>
              <w:t>ADD COLUMN search_vector tsvector</w:t>
              <w:br/>
              <w:t>GENERATED ALWAYS AS (to_tsvector('english', coalesce(chunk_text, ''))) STORED;</w:t>
              <w:br/>
              <w:br/>
              <w:t>CREATE INDEX content_chunks_search_vector_gin_idx</w:t>
              <w:br/>
              <w:t>ON content_chunks USING GIN (search_vector);</w:t>
            </w:r>
          </w:p>
        </w:tc>
      </w:tr>
    </w:tbl>
    <w:p>
      <w:pPr>
        <w:spacing w:before="0" w:after="80"/>
      </w:pPr>
    </w:p>
    <w:p>
      <w:pPr>
        <w:keepNext/>
        <w:spacing w:before="480" w:after="120"/>
      </w:pPr>
      <w:r>
        <w:rPr>
          <w:rFonts w:ascii="Arial" w:hAnsi="Arial"/>
          <w:b/>
          <w:color w:val="1E3A8A"/>
          <w:sz w:val="32"/>
        </w:rPr>
        <w:t>12. Authentication &amp; Authorization</w:t>
      </w:r>
    </w:p>
    <w:p>
      <w:pPr>
        <w:spacing w:before="0" w:after="100" w:line="276" w:lineRule="auto"/>
      </w:pPr>
      <w:r>
        <w:rPr>
          <w:rFonts w:ascii="Calibri" w:hAnsi="Calibri"/>
          <w:color w:val="0F172A"/>
          <w:sz w:val="21"/>
        </w:rPr>
        <w:t>Smart Adama deploys a sophisticated dual-layer authentication architecture. Rather than forcing a hard dichotomy between Supabase Auth and Laravel Sanctum, the platform bridges them seamlessly through a custom PersonalAccessToken model (app/Models/PersonalAccessToken.php) that decrypts Supabase JWTs, auto-provisions user profiles in PostgreSQL, and authorizes incoming requests without requiring a centralized OAuth server handshake on every call.</w:t>
      </w:r>
    </w:p>
    <w:p>
      <w:pPr>
        <w:keepNext/>
        <w:spacing w:before="320" w:after="80"/>
      </w:pPr>
      <w:r>
        <w:rPr>
          <w:rFonts w:ascii="Arial" w:hAnsi="Arial"/>
          <w:b/>
          <w:color w:val="0F172A"/>
          <w:sz w:val="26"/>
        </w:rPr>
        <w:t>11.1 The Dual-Layer Authentication Flow</w:t>
      </w:r>
    </w:p>
    <w:p>
      <w:pPr>
        <w:pStyle w:val="ListBullet"/>
        <w:spacing w:before="0" w:after="60" w:line="276" w:lineRule="auto"/>
      </w:pPr>
      <w:r>
        <w:rPr>
          <w:rFonts w:ascii="Calibri" w:hAnsi="Calibri"/>
          <w:b/>
          <w:color w:val="0F172A"/>
          <w:sz w:val="21"/>
        </w:rPr>
        <w:t xml:space="preserve">Layer 1 — Supabase Client: </w:t>
      </w:r>
      <w:r>
        <w:rPr>
          <w:rFonts w:ascii="Calibri" w:hAnsi="Calibri"/>
          <w:color w:val="0F172A"/>
          <w:sz w:val="21"/>
        </w:rPr>
        <w:t>The user interacts with AuthModal.vue. They may authenticate via Phone OTP (SMS), Email Magic Link/OTP, Social OAuth (Google, Facebook, Apple), or Anonymous Guest Sign-in. Supabase issues a standard RS256 JWT access token stored in localStorage ('sa_token').</w:t>
      </w:r>
    </w:p>
    <w:p>
      <w:pPr>
        <w:pStyle w:val="ListBullet"/>
        <w:spacing w:before="0" w:after="60" w:line="276" w:lineRule="auto"/>
      </w:pPr>
      <w:r>
        <w:rPr>
          <w:rFonts w:ascii="Calibri" w:hAnsi="Calibri"/>
          <w:b/>
          <w:color w:val="0F172A"/>
          <w:sz w:val="21"/>
        </w:rPr>
        <w:t xml:space="preserve">Layer 2 — Axios Request Interceptor: </w:t>
      </w:r>
      <w:r>
        <w:rPr>
          <w:rFonts w:ascii="Calibri" w:hAnsi="Calibri"/>
          <w:color w:val="0F172A"/>
          <w:sz w:val="21"/>
        </w:rPr>
        <w:t>Every Axios request sends Authorization: Bearer &lt;token&gt;. In bootstrap/app.php, all protected endpoints pass through auth:sanctum.</w:t>
      </w:r>
    </w:p>
    <w:p>
      <w:pPr>
        <w:pStyle w:val="ListBullet"/>
        <w:spacing w:before="0" w:after="60" w:line="276" w:lineRule="auto"/>
      </w:pPr>
      <w:r>
        <w:rPr>
          <w:rFonts w:ascii="Calibri" w:hAnsi="Calibri"/>
          <w:b/>
          <w:color w:val="0F172A"/>
          <w:sz w:val="21"/>
        </w:rPr>
        <w:t xml:space="preserve">Layer 3 — JWT Interception &amp; Auto-Provisioning: </w:t>
      </w:r>
      <w:r>
        <w:rPr>
          <w:rFonts w:ascii="Calibri" w:hAnsi="Calibri"/>
          <w:color w:val="0F172A"/>
          <w:sz w:val="21"/>
        </w:rPr>
        <w:t>Laravel's Sanctum Guard invokes PersonalAccessToken::findToken($token). The custom implementation checks if the token contains three base64 dot-separated segments. If so, it decodes the JWT payload, verifies expiration (exp claim), and extracts the user identifier (sub, email, or phone).</w:t>
      </w:r>
    </w:p>
    <w:p>
      <w:pPr>
        <w:pStyle w:val="ListBullet"/>
        <w:spacing w:before="0" w:after="60" w:line="276" w:lineRule="auto"/>
      </w:pPr>
      <w:r>
        <w:rPr>
          <w:rFonts w:ascii="Calibri" w:hAnsi="Calibri"/>
          <w:b/>
          <w:color w:val="0F172A"/>
          <w:sz w:val="21"/>
        </w:rPr>
        <w:t xml:space="preserve">Layer 4 — Database Synchronization: </w:t>
      </w:r>
      <w:r>
        <w:rPr>
          <w:rFonts w:ascii="Calibri" w:hAnsi="Calibri"/>
          <w:color w:val="0F172A"/>
          <w:sz w:val="21"/>
        </w:rPr>
        <w:t>If the user record exists in PostgreSQL, it is fetched. If not (first login), the user is instantly auto-provisioned in PostgreSQL with a UUID, status='active', role='learner', and linked to the provider ID. A transient PersonalAccessToken instance is returned to satisfy Sanctum.</w:t>
      </w:r>
    </w:p>
    <w:p>
      <w:pPr>
        <w:pStyle w:val="ListBullet"/>
        <w:spacing w:before="0" w:after="60" w:line="276" w:lineRule="auto"/>
      </w:pPr>
      <w:r>
        <w:rPr>
          <w:rFonts w:ascii="Calibri" w:hAnsi="Calibri"/>
          <w:b/>
          <w:color w:val="0F172A"/>
          <w:sz w:val="21"/>
        </w:rPr>
        <w:t xml:space="preserve">Layer 5 — Native Sanctum Fallback: </w:t>
      </w:r>
      <w:r>
        <w:rPr>
          <w:rFonts w:ascii="Calibri" w:hAnsi="Calibri"/>
          <w:color w:val="0F172A"/>
          <w:sz w:val="21"/>
        </w:rPr>
        <w:t>If the incoming token is not a JWT, PersonalAccessToken falls back to standard Sanctum B-tree token hashing (for users authenticating via traditional POST /api/v1/auth/login).</w:t>
      </w:r>
    </w:p>
    <w:p>
      <w:pPr>
        <w:keepNext/>
        <w:spacing w:before="320" w:after="80"/>
      </w:pPr>
      <w:r>
        <w:rPr>
          <w:rFonts w:ascii="Arial" w:hAnsi="Arial"/>
          <w:b/>
          <w:color w:val="0F172A"/>
          <w:sz w:val="26"/>
        </w:rPr>
        <w:t>11.2 Role-Based Access Control (RBAC)</w:t>
      </w:r>
    </w:p>
    <w:p>
      <w:pPr>
        <w:spacing w:before="0" w:after="100" w:line="276" w:lineRule="auto"/>
      </w:pPr>
      <w:r>
        <w:rPr>
          <w:rFonts w:ascii="Calibri" w:hAnsi="Calibri"/>
          <w:color w:val="0F172A"/>
          <w:sz w:val="21"/>
        </w:rPr>
        <w:t>Authorization is governed by the EnsureAdmin middleware (app/Http/Middleware/EnsureAdmin.php) and frontend navigation guards (router/index.ts):</w:t>
      </w:r>
    </w:p>
    <w:p>
      <w:pPr>
        <w:pStyle w:val="ListBullet"/>
        <w:spacing w:before="0" w:after="60" w:line="276" w:lineRule="auto"/>
      </w:pPr>
      <w:r>
        <w:rPr>
          <w:rFonts w:ascii="Calibri" w:hAnsi="Calibri"/>
          <w:b/>
          <w:color w:val="0F172A"/>
          <w:sz w:val="21"/>
        </w:rPr>
        <w:t xml:space="preserve">Role 'learner': </w:t>
      </w:r>
      <w:r>
        <w:rPr>
          <w:rFonts w:ascii="Calibri" w:hAnsi="Calibri"/>
          <w:color w:val="0F172A"/>
          <w:sz w:val="21"/>
        </w:rPr>
        <w:t>Standard learner role. Permitted to access learning, chat, quiz, and profile endpoints.</w:t>
      </w:r>
    </w:p>
    <w:p>
      <w:pPr>
        <w:pStyle w:val="ListBullet"/>
        <w:spacing w:before="0" w:after="60" w:line="276" w:lineRule="auto"/>
      </w:pPr>
      <w:r>
        <w:rPr>
          <w:rFonts w:ascii="Calibri" w:hAnsi="Calibri"/>
          <w:b/>
          <w:color w:val="0F172A"/>
          <w:sz w:val="21"/>
        </w:rPr>
        <w:t xml:space="preserve">Role 'admin': </w:t>
      </w:r>
      <w:r>
        <w:rPr>
          <w:rFonts w:ascii="Calibri" w:hAnsi="Calibri"/>
          <w:color w:val="0F172A"/>
          <w:sz w:val="21"/>
        </w:rPr>
        <w:t>Administrative role. Required for all /api/v1/admin/* endpoints and the Vue /admin route hierarchy.</w:t>
      </w:r>
    </w:p>
    <w:p>
      <w:pPr>
        <w:pStyle w:val="ListBullet"/>
        <w:spacing w:before="0" w:after="60" w:line="276" w:lineRule="auto"/>
      </w:pPr>
      <w:r>
        <w:rPr>
          <w:rFonts w:ascii="Calibri" w:hAnsi="Calibri"/>
          <w:b/>
          <w:color w:val="0F172A"/>
          <w:sz w:val="21"/>
        </w:rPr>
        <w:t xml:space="preserve">Master Admin: </w:t>
      </w:r>
      <w:r>
        <w:rPr>
          <w:rFonts w:ascii="Calibri" w:hAnsi="Calibri"/>
          <w:color w:val="0F172A"/>
          <w:sz w:val="21"/>
        </w:rPr>
        <w:t>Master administrator override whitelist hardcoded to ashenafi.deresa.cse@gmail.com. Guaranteed administrative privileges regardless of environment resets.</w:t>
      </w:r>
    </w:p>
    <w:p>
      <w:pPr>
        <w:pStyle w:val="ListBullet"/>
        <w:spacing w:before="0" w:after="60" w:line="276" w:lineRule="auto"/>
      </w:pPr>
      <w:r>
        <w:rPr>
          <w:rFonts w:ascii="Calibri" w:hAnsi="Calibri"/>
          <w:b/>
          <w:color w:val="0F172A"/>
          <w:sz w:val="21"/>
        </w:rPr>
        <w:t xml:space="preserve">Anonymous Immunity: </w:t>
      </w:r>
      <w:r>
        <w:rPr>
          <w:rFonts w:ascii="Calibri" w:hAnsi="Calibri"/>
          <w:color w:val="0F172A"/>
          <w:sz w:val="21"/>
        </w:rPr>
        <w:t>PersonalAccessToken.php:73 strictly forces $user-&gt;role = 'learner' for all anonymous sessions, preventing privilege escalation.</w:t>
      </w:r>
    </w:p>
    <w:p>
      <w:pPr>
        <w:keepNext/>
        <w:spacing w:before="480" w:after="120"/>
      </w:pPr>
      <w:r>
        <w:rPr>
          <w:rFonts w:ascii="Arial" w:hAnsi="Arial"/>
          <w:b/>
          <w:color w:val="1E3A8A"/>
          <w:sz w:val="32"/>
        </w:rPr>
        <w:t>13. Supabase Integration</w:t>
      </w:r>
    </w:p>
    <w:p>
      <w:pPr>
        <w:spacing w:before="0" w:after="100" w:line="276" w:lineRule="auto"/>
      </w:pPr>
      <w:r>
        <w:rPr>
          <w:rFonts w:ascii="Calibri" w:hAnsi="Calibri"/>
          <w:color w:val="0F172A"/>
          <w:sz w:val="21"/>
        </w:rPr>
        <w:t>Supabase provides three distinct infrastructure pillars in the Smart Adama production topology:</w:t>
      </w:r>
    </w:p>
    <w:p>
      <w:pPr>
        <w:pStyle w:val="ListBullet"/>
        <w:spacing w:before="0" w:after="60" w:line="276" w:lineRule="auto"/>
      </w:pPr>
      <w:r>
        <w:rPr>
          <w:rFonts w:ascii="Calibri" w:hAnsi="Calibri"/>
          <w:b/>
          <w:color w:val="0F172A"/>
          <w:sz w:val="21"/>
        </w:rPr>
        <w:t xml:space="preserve">1. Supabase Auth: </w:t>
      </w:r>
      <w:r>
        <w:rPr>
          <w:rFonts w:ascii="Calibri" w:hAnsi="Calibri"/>
          <w:color w:val="0F172A"/>
          <w:sz w:val="21"/>
        </w:rPr>
        <w:t>Managed authentication engine powering Phone OTP, Email Magic Links, Google/Apple/Facebook OAuth, and Anonymous sign-in sessions via @supabase/supabase-js.</w:t>
      </w:r>
    </w:p>
    <w:p>
      <w:pPr>
        <w:pStyle w:val="ListBullet"/>
        <w:spacing w:before="0" w:after="60" w:line="276" w:lineRule="auto"/>
      </w:pPr>
      <w:r>
        <w:rPr>
          <w:rFonts w:ascii="Calibri" w:hAnsi="Calibri"/>
          <w:b/>
          <w:color w:val="0F172A"/>
          <w:sz w:val="21"/>
        </w:rPr>
        <w:t xml:space="preserve">2. Supabase Database: </w:t>
      </w:r>
      <w:r>
        <w:rPr>
          <w:rFonts w:ascii="Calibri" w:hAnsi="Calibri"/>
          <w:color w:val="0F172A"/>
          <w:sz w:val="21"/>
        </w:rPr>
        <w:t>Cloud PostgreSQL 16 database hosting all relational tables, constraints, foreign keys, and vector search operations.</w:t>
      </w:r>
    </w:p>
    <w:p>
      <w:pPr>
        <w:pStyle w:val="ListBullet"/>
        <w:spacing w:before="0" w:after="60" w:line="276" w:lineRule="auto"/>
      </w:pPr>
      <w:r>
        <w:rPr>
          <w:rFonts w:ascii="Calibri" w:hAnsi="Calibri"/>
          <w:b/>
          <w:color w:val="0F172A"/>
          <w:sz w:val="21"/>
        </w:rPr>
        <w:t xml:space="preserve">3. Supabase pgvector: </w:t>
      </w:r>
      <w:r>
        <w:rPr>
          <w:rFonts w:ascii="Calibri" w:hAnsi="Calibri"/>
          <w:color w:val="0F172A"/>
          <w:sz w:val="21"/>
        </w:rPr>
        <w:t>Pre-installed PostgreSQL extension enabling 1024-dimensional vector embeddings and HNSW indexing for RAG.</w:t>
      </w:r>
    </w:p>
    <w:p>
      <w:pPr>
        <w:pStyle w:val="ListBullet"/>
        <w:spacing w:before="0" w:after="60" w:line="276" w:lineRule="auto"/>
      </w:pPr>
      <w:r>
        <w:rPr>
          <w:rFonts w:ascii="Calibri" w:hAnsi="Calibri"/>
          <w:b/>
          <w:color w:val="0F172A"/>
          <w:sz w:val="21"/>
        </w:rPr>
        <w:t xml:space="preserve">4. Supabase Storage: </w:t>
      </w:r>
      <w:r>
        <w:rPr>
          <w:rFonts w:ascii="Calibri" w:hAnsi="Calibri"/>
          <w:color w:val="0F172A"/>
          <w:sz w:val="21"/>
        </w:rPr>
        <w:t>Public storage bucket 'books' hosting the canonical Smart Adama book PDF (SA-Book.pdf) at https://giknfkibnyzrlegxraio.supabase.co/storage/v1/object/public/books/SA-Book.pdf.</w:t>
      </w:r>
    </w:p>
    <w:p>
      <w:pPr>
        <w:keepNext/>
        <w:spacing w:before="480" w:after="120"/>
      </w:pPr>
      <w:r>
        <w:rPr>
          <w:rFonts w:ascii="Arial" w:hAnsi="Arial"/>
          <w:b/>
          <w:color w:val="1E3A8A"/>
          <w:sz w:val="32"/>
        </w:rPr>
        <w:t>14. AI Architecture</w:t>
      </w:r>
    </w:p>
    <w:p>
      <w:pPr>
        <w:spacing w:before="0" w:after="100" w:line="276" w:lineRule="auto"/>
      </w:pPr>
      <w:r>
        <w:rPr>
          <w:rFonts w:ascii="Calibri" w:hAnsi="Calibri"/>
          <w:color w:val="0F172A"/>
          <w:sz w:val="21"/>
        </w:rPr>
        <w:t>The AI subsystem is structured as an extensible multi-provider gateway managed by LLMProviderManager (app/Services/AI/LLMProviderManager.php) and EmbeddingProviderManager (app/Services/AI/EmbeddingProviderManager.php). The architecture prioritizes low latency, strict output grounding, and zero exposure of internal model reasoning.</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1872"/>
        <w:gridCol w:w="1872"/>
        <w:gridCol w:w="1872"/>
        <w:gridCol w:w="1872"/>
        <w:gridCol w:w="1872"/>
      </w:tblGrid>
      <w:tr>
        <w:tc>
          <w:tcPr>
            <w:tcW w:type="dxa" w:w="1872"/>
            <w:shd w:fill="1E3A8A"/>
            <w:tcMar>
              <w:top w:w="100" w:type="dxa"/>
              <w:bottom w:w="100" w:type="dxa"/>
              <w:left w:w="120" w:type="dxa"/>
              <w:right w:w="120" w:type="dxa"/>
            </w:tcMar>
          </w:tcPr>
          <w:p>
            <w:pPr>
              <w:spacing w:before="40" w:after="40"/>
            </w:pPr>
            <w:r>
              <w:rPr>
                <w:rFonts w:ascii="Arial" w:hAnsi="Arial"/>
                <w:b/>
                <w:color w:val="FFFFFF"/>
                <w:sz w:val="19"/>
              </w:rPr>
              <w:t>Component</w:t>
            </w:r>
          </w:p>
        </w:tc>
        <w:tc>
          <w:tcPr>
            <w:tcW w:type="dxa" w:w="1728"/>
            <w:shd w:fill="1E3A8A"/>
            <w:tcMar>
              <w:top w:w="100" w:type="dxa"/>
              <w:bottom w:w="100" w:type="dxa"/>
              <w:left w:w="120" w:type="dxa"/>
              <w:right w:w="120" w:type="dxa"/>
            </w:tcMar>
          </w:tcPr>
          <w:p>
            <w:pPr>
              <w:spacing w:before="40" w:after="40"/>
            </w:pPr>
            <w:r>
              <w:rPr>
                <w:rFonts w:ascii="Arial" w:hAnsi="Arial"/>
                <w:b/>
                <w:color w:val="FFFFFF"/>
                <w:sz w:val="19"/>
              </w:rPr>
              <w:t>Provider</w:t>
            </w:r>
          </w:p>
        </w:tc>
        <w:tc>
          <w:tcPr>
            <w:tcW w:type="dxa" w:w="2160"/>
            <w:shd w:fill="1E3A8A"/>
            <w:tcMar>
              <w:top w:w="100" w:type="dxa"/>
              <w:bottom w:w="100" w:type="dxa"/>
              <w:left w:w="120" w:type="dxa"/>
              <w:right w:w="120" w:type="dxa"/>
            </w:tcMar>
          </w:tcPr>
          <w:p>
            <w:pPr>
              <w:spacing w:before="40" w:after="40"/>
            </w:pPr>
            <w:r>
              <w:rPr>
                <w:rFonts w:ascii="Arial" w:hAnsi="Arial"/>
                <w:b/>
                <w:color w:val="FFFFFF"/>
                <w:sz w:val="19"/>
              </w:rPr>
              <w:t>Model / Identifier</w:t>
            </w:r>
          </w:p>
        </w:tc>
        <w:tc>
          <w:tcPr>
            <w:tcW w:type="dxa" w:w="2160"/>
            <w:shd w:fill="1E3A8A"/>
            <w:tcMar>
              <w:top w:w="100" w:type="dxa"/>
              <w:bottom w:w="100" w:type="dxa"/>
              <w:left w:w="120" w:type="dxa"/>
              <w:right w:w="120" w:type="dxa"/>
            </w:tcMar>
          </w:tcPr>
          <w:p>
            <w:pPr>
              <w:spacing w:before="40" w:after="40"/>
            </w:pPr>
            <w:r>
              <w:rPr>
                <w:rFonts w:ascii="Arial" w:hAnsi="Arial"/>
                <w:b/>
                <w:color w:val="FFFFFF"/>
                <w:sz w:val="19"/>
              </w:rPr>
              <w:t>Configuration Details</w:t>
            </w:r>
          </w:p>
        </w:tc>
        <w:tc>
          <w:tcPr>
            <w:tcW w:type="dxa" w:w="2160"/>
            <w:shd w:fill="1E3A8A"/>
            <w:tcMar>
              <w:top w:w="100" w:type="dxa"/>
              <w:bottom w:w="100" w:type="dxa"/>
              <w:left w:w="120" w:type="dxa"/>
              <w:right w:w="120" w:type="dxa"/>
            </w:tcMar>
          </w:tcPr>
          <w:p>
            <w:pPr>
              <w:spacing w:before="40" w:after="40"/>
            </w:pPr>
            <w:r>
              <w:rPr>
                <w:rFonts w:ascii="Arial" w:hAnsi="Arial"/>
                <w:b/>
                <w:color w:val="FFFFFF"/>
                <w:sz w:val="19"/>
              </w:rPr>
              <w:t>Fallback Path</w:t>
            </w:r>
          </w:p>
        </w:tc>
      </w:tr>
      <w:tr>
        <w:tc>
          <w:tcPr>
            <w:tcW w:type="dxa" w:w="1872"/>
            <w:shd w:fill="FFFFFF"/>
            <w:tcMar>
              <w:top w:w="80" w:type="dxa"/>
              <w:bottom w:w="80" w:type="dxa"/>
              <w:left w:w="120" w:type="dxa"/>
              <w:right w:w="120" w:type="dxa"/>
            </w:tcMar>
          </w:tcPr>
          <w:p>
            <w:pPr>
              <w:spacing w:before="40" w:after="40"/>
            </w:pPr>
            <w:r>
              <w:rPr>
                <w:rFonts w:ascii="Calibri" w:hAnsi="Calibri"/>
                <w:color w:val="0F172A"/>
                <w:sz w:val="19"/>
              </w:rPr>
              <w:t>Primary LLM</w:t>
            </w:r>
          </w:p>
        </w:tc>
        <w:tc>
          <w:tcPr>
            <w:tcW w:type="dxa" w:w="1728"/>
            <w:shd w:fill="FFFFFF"/>
            <w:tcMar>
              <w:top w:w="80" w:type="dxa"/>
              <w:bottom w:w="80" w:type="dxa"/>
              <w:left w:w="120" w:type="dxa"/>
              <w:right w:w="120" w:type="dxa"/>
            </w:tcMar>
          </w:tcPr>
          <w:p>
            <w:pPr>
              <w:spacing w:before="40" w:after="40"/>
            </w:pPr>
            <w:r>
              <w:rPr>
                <w:rFonts w:ascii="Calibri" w:hAnsi="Calibri"/>
                <w:color w:val="0F172A"/>
                <w:sz w:val="19"/>
              </w:rPr>
              <w:t>Google Gemini</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gemini-3.5-flash-lite</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thinkingLevel='low', 6s timeout, 4s connect timeout, SSE streaming</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Groq (qwen3.8-27b)</w:t>
            </w:r>
          </w:p>
        </w:tc>
      </w:tr>
      <w:tr>
        <w:tc>
          <w:tcPr>
            <w:tcW w:type="dxa" w:w="1872"/>
            <w:shd w:fill="F8FAFC"/>
            <w:tcMar>
              <w:top w:w="80" w:type="dxa"/>
              <w:bottom w:w="80" w:type="dxa"/>
              <w:left w:w="120" w:type="dxa"/>
              <w:right w:w="120" w:type="dxa"/>
            </w:tcMar>
          </w:tcPr>
          <w:p>
            <w:pPr>
              <w:spacing w:before="40" w:after="40"/>
            </w:pPr>
            <w:r>
              <w:rPr>
                <w:rFonts w:ascii="Calibri" w:hAnsi="Calibri"/>
                <w:color w:val="0F172A"/>
                <w:sz w:val="19"/>
              </w:rPr>
              <w:t>Fallback LLM</w:t>
            </w:r>
          </w:p>
        </w:tc>
        <w:tc>
          <w:tcPr>
            <w:tcW w:type="dxa" w:w="1728"/>
            <w:shd w:fill="F8FAFC"/>
            <w:tcMar>
              <w:top w:w="80" w:type="dxa"/>
              <w:bottom w:w="80" w:type="dxa"/>
              <w:left w:w="120" w:type="dxa"/>
              <w:right w:w="120" w:type="dxa"/>
            </w:tcMar>
          </w:tcPr>
          <w:p>
            <w:pPr>
              <w:spacing w:before="40" w:after="40"/>
            </w:pPr>
            <w:r>
              <w:rPr>
                <w:rFonts w:ascii="Calibri" w:hAnsi="Calibri"/>
                <w:color w:val="0F172A"/>
                <w:sz w:val="19"/>
              </w:rPr>
              <w:t>Groq Cloud</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qwen/qwen3.8-27b</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reasoning_format='hidden', max_tokens=600, 6s timeout</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Gemini (gemini-3.5-flash-lite)</w:t>
            </w:r>
          </w:p>
        </w:tc>
      </w:tr>
      <w:tr>
        <w:tc>
          <w:tcPr>
            <w:tcW w:type="dxa" w:w="1872"/>
            <w:shd w:fill="FFFFFF"/>
            <w:tcMar>
              <w:top w:w="80" w:type="dxa"/>
              <w:bottom w:w="80" w:type="dxa"/>
              <w:left w:w="120" w:type="dxa"/>
              <w:right w:w="120" w:type="dxa"/>
            </w:tcMar>
          </w:tcPr>
          <w:p>
            <w:pPr>
              <w:spacing w:before="40" w:after="40"/>
            </w:pPr>
            <w:r>
              <w:rPr>
                <w:rFonts w:ascii="Calibri" w:hAnsi="Calibri"/>
                <w:color w:val="0F172A"/>
                <w:sz w:val="19"/>
              </w:rPr>
              <w:t>Local LLM Option</w:t>
            </w:r>
          </w:p>
        </w:tc>
        <w:tc>
          <w:tcPr>
            <w:tcW w:type="dxa" w:w="1728"/>
            <w:shd w:fill="FFFFFF"/>
            <w:tcMar>
              <w:top w:w="80" w:type="dxa"/>
              <w:bottom w:w="80" w:type="dxa"/>
              <w:left w:w="120" w:type="dxa"/>
              <w:right w:w="120" w:type="dxa"/>
            </w:tcMar>
          </w:tcPr>
          <w:p>
            <w:pPr>
              <w:spacing w:before="40" w:after="40"/>
            </w:pPr>
            <w:r>
              <w:rPr>
                <w:rFonts w:ascii="Calibri" w:hAnsi="Calibri"/>
                <w:color w:val="0F172A"/>
                <w:sz w:val="19"/>
              </w:rPr>
              <w:t>Ollama</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qwen2.5:0.5b</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Local execution via http://127.0.0.1:11434; no cloud fallback (privacy)</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None (local privacy isolated)</w:t>
            </w:r>
          </w:p>
        </w:tc>
      </w:tr>
      <w:tr>
        <w:tc>
          <w:tcPr>
            <w:tcW w:type="dxa" w:w="1872"/>
            <w:shd w:fill="F8FAFC"/>
            <w:tcMar>
              <w:top w:w="80" w:type="dxa"/>
              <w:bottom w:w="80" w:type="dxa"/>
              <w:left w:w="120" w:type="dxa"/>
              <w:right w:w="120" w:type="dxa"/>
            </w:tcMar>
          </w:tcPr>
          <w:p>
            <w:pPr>
              <w:spacing w:before="40" w:after="40"/>
            </w:pPr>
            <w:r>
              <w:rPr>
                <w:rFonts w:ascii="Calibri" w:hAnsi="Calibri"/>
                <w:color w:val="0F172A"/>
                <w:sz w:val="19"/>
              </w:rPr>
              <w:t>Primary Embeddings</w:t>
            </w:r>
          </w:p>
        </w:tc>
        <w:tc>
          <w:tcPr>
            <w:tcW w:type="dxa" w:w="1728"/>
            <w:shd w:fill="F8FAFC"/>
            <w:tcMar>
              <w:top w:w="80" w:type="dxa"/>
              <w:bottom w:w="80" w:type="dxa"/>
              <w:left w:w="120" w:type="dxa"/>
              <w:right w:w="120" w:type="dxa"/>
            </w:tcMar>
          </w:tcPr>
          <w:p>
            <w:pPr>
              <w:spacing w:before="40" w:after="40"/>
            </w:pPr>
            <w:r>
              <w:rPr>
                <w:rFonts w:ascii="Calibri" w:hAnsi="Calibri"/>
                <w:color w:val="0F172A"/>
                <w:sz w:val="19"/>
              </w:rPr>
              <w:t>Voyage AI</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voyage-large-2-instruct</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1024 dimensions, input_type support ('document'|'query'), 6s timeout</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Voyage auto-retry / Gemini</w:t>
            </w:r>
          </w:p>
        </w:tc>
      </w:tr>
      <w:tr>
        <w:tc>
          <w:tcPr>
            <w:tcW w:type="dxa" w:w="1872"/>
            <w:shd w:fill="FFFFFF"/>
            <w:tcMar>
              <w:top w:w="80" w:type="dxa"/>
              <w:bottom w:w="80" w:type="dxa"/>
              <w:left w:w="120" w:type="dxa"/>
              <w:right w:w="120" w:type="dxa"/>
            </w:tcMar>
          </w:tcPr>
          <w:p>
            <w:pPr>
              <w:spacing w:before="40" w:after="40"/>
            </w:pPr>
            <w:r>
              <w:rPr>
                <w:rFonts w:ascii="Calibri" w:hAnsi="Calibri"/>
                <w:color w:val="0F172A"/>
                <w:sz w:val="19"/>
              </w:rPr>
              <w:t>Alternative Embeddings</w:t>
            </w:r>
          </w:p>
        </w:tc>
        <w:tc>
          <w:tcPr>
            <w:tcW w:type="dxa" w:w="1728"/>
            <w:shd w:fill="FFFFFF"/>
            <w:tcMar>
              <w:top w:w="80" w:type="dxa"/>
              <w:bottom w:w="80" w:type="dxa"/>
              <w:left w:w="120" w:type="dxa"/>
              <w:right w:w="120" w:type="dxa"/>
            </w:tcMar>
          </w:tcPr>
          <w:p>
            <w:pPr>
              <w:spacing w:before="40" w:after="40"/>
            </w:pPr>
            <w:r>
              <w:rPr>
                <w:rFonts w:ascii="Calibri" w:hAnsi="Calibri"/>
                <w:color w:val="0F172A"/>
                <w:sz w:val="19"/>
              </w:rPr>
              <w:t>Google Gemini</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text-embedding-004</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outputDimensionality=1024, batchEmbedContents endpoint</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Voyage AI</w:t>
            </w:r>
          </w:p>
        </w:tc>
      </w:tr>
      <w:tr>
        <w:tc>
          <w:tcPr>
            <w:tcW w:type="dxa" w:w="1872"/>
            <w:shd w:fill="F8FAFC"/>
            <w:tcMar>
              <w:top w:w="80" w:type="dxa"/>
              <w:bottom w:w="80" w:type="dxa"/>
              <w:left w:w="120" w:type="dxa"/>
              <w:right w:w="120" w:type="dxa"/>
            </w:tcMar>
          </w:tcPr>
          <w:p>
            <w:pPr>
              <w:spacing w:before="40" w:after="40"/>
            </w:pPr>
            <w:r>
              <w:rPr>
                <w:rFonts w:ascii="Calibri" w:hAnsi="Calibri"/>
                <w:color w:val="0F172A"/>
                <w:sz w:val="19"/>
              </w:rPr>
              <w:t>Local Embeddings</w:t>
            </w:r>
          </w:p>
        </w:tc>
        <w:tc>
          <w:tcPr>
            <w:tcW w:type="dxa" w:w="1728"/>
            <w:shd w:fill="F8FAFC"/>
            <w:tcMar>
              <w:top w:w="80" w:type="dxa"/>
              <w:bottom w:w="80" w:type="dxa"/>
              <w:left w:w="120" w:type="dxa"/>
              <w:right w:w="120" w:type="dxa"/>
            </w:tcMar>
          </w:tcPr>
          <w:p>
            <w:pPr>
              <w:spacing w:before="40" w:after="40"/>
            </w:pPr>
            <w:r>
              <w:rPr>
                <w:rFonts w:ascii="Calibri" w:hAnsi="Calibri"/>
                <w:color w:val="0F172A"/>
                <w:sz w:val="19"/>
              </w:rPr>
              <w:t>Ollama</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qwen3-embedding:0.6b</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1024 dimensions, local endpoint /api/embeddings</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Voyage AI</w:t>
            </w:r>
          </w:p>
        </w:tc>
      </w:tr>
    </w:tbl>
    <w:p>
      <w:pPr>
        <w:spacing w:before="0" w:after="120"/>
      </w:pPr>
    </w:p>
    <w:p>
      <w:pPr>
        <w:keepNext/>
        <w:spacing w:before="320" w:after="80"/>
      </w:pPr>
      <w:r>
        <w:rPr>
          <w:rFonts w:ascii="Arial" w:hAnsi="Arial"/>
          <w:b/>
          <w:color w:val="0F172A"/>
          <w:sz w:val="26"/>
        </w:rPr>
        <w:t>13.1 Reasoning Sanitization (ReasoningFilter.php)</w:t>
      </w:r>
    </w:p>
    <w:p>
      <w:pPr>
        <w:spacing w:before="0" w:after="100" w:line="276" w:lineRule="auto"/>
      </w:pPr>
      <w:r>
        <w:rPr>
          <w:rFonts w:ascii="Calibri" w:hAnsi="Calibri"/>
          <w:color w:val="0F172A"/>
          <w:sz w:val="21"/>
        </w:rPr>
        <w:t>Modern reasoning models (such as Qwen 2.5/3.8 or DeepSeek) frequently emit internal chain-of-thought blocks enclosed in &lt;think&gt;...&lt;/think&gt; tags. Smart Adama's ReasoningFilter strips these tags unconditionally before returning data to the client or persisting messages into the database. In streaming SSE mode, a sliding-window buffer dynamically intercepts opening and closing think tags on the fly without breaking token flow.</w:t>
      </w:r>
    </w:p>
    <w:p>
      <w:pPr>
        <w:keepNext/>
        <w:spacing w:before="480" w:after="120"/>
      </w:pPr>
      <w:r>
        <w:rPr>
          <w:rFonts w:ascii="Arial" w:hAnsi="Arial"/>
          <w:b/>
          <w:color w:val="1E3A8A"/>
          <w:sz w:val="32"/>
        </w:rPr>
        <w:t>15. RAG Pipeline</w:t>
      </w:r>
    </w:p>
    <w:p>
      <w:pPr>
        <w:spacing w:before="0" w:after="100" w:line="276" w:lineRule="auto"/>
      </w:pPr>
      <w:r>
        <w:rPr>
          <w:rFonts w:ascii="Calibri" w:hAnsi="Calibri"/>
          <w:color w:val="0F172A"/>
          <w:sz w:val="21"/>
        </w:rPr>
        <w:t>The Retrieval-Augmented Generation pipeline is purpose-built to prevent hallucination by forcing the LLM to answer exclusively from retrieved context chunks. The verified 10-stage execution pipeline operates as follows:</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4680"/>
        <w:gridCol w:w="4680"/>
      </w:tblGrid>
      <w:tr>
        <w:tc>
          <w:tcPr>
            <w:tcW w:type="dxa" w:w="2880"/>
            <w:shd w:fill="1E3A8A"/>
            <w:tcMar>
              <w:top w:w="100" w:type="dxa"/>
              <w:bottom w:w="100" w:type="dxa"/>
              <w:left w:w="120" w:type="dxa"/>
              <w:right w:w="120" w:type="dxa"/>
            </w:tcMar>
          </w:tcPr>
          <w:p>
            <w:pPr>
              <w:spacing w:before="40" w:after="40"/>
            </w:pPr>
            <w:r>
              <w:rPr>
                <w:rFonts w:ascii="Arial" w:hAnsi="Arial"/>
                <w:b/>
                <w:color w:val="FFFFFF"/>
                <w:sz w:val="19"/>
              </w:rPr>
              <w:t>Pipeline Stage</w:t>
            </w:r>
          </w:p>
        </w:tc>
        <w:tc>
          <w:tcPr>
            <w:tcW w:type="dxa" w:w="6480"/>
            <w:shd w:fill="1E3A8A"/>
            <w:tcMar>
              <w:top w:w="100" w:type="dxa"/>
              <w:bottom w:w="100" w:type="dxa"/>
              <w:left w:w="120" w:type="dxa"/>
              <w:right w:w="120" w:type="dxa"/>
            </w:tcMar>
          </w:tcPr>
          <w:p>
            <w:pPr>
              <w:spacing w:before="40" w:after="40"/>
            </w:pPr>
            <w:r>
              <w:rPr>
                <w:rFonts w:ascii="Arial" w:hAnsi="Arial"/>
                <w:b/>
                <w:color w:val="FFFFFF"/>
                <w:sz w:val="19"/>
              </w:rPr>
              <w:t>Implementation &amp; Function</w:t>
            </w:r>
          </w:p>
        </w:tc>
      </w:tr>
      <w:tr>
        <w:tc>
          <w:tcPr>
            <w:tcW w:type="dxa" w:w="2880"/>
            <w:shd w:fill="FFFFFF"/>
            <w:tcMar>
              <w:top w:w="80" w:type="dxa"/>
              <w:bottom w:w="80" w:type="dxa"/>
              <w:left w:w="120" w:type="dxa"/>
              <w:right w:w="120" w:type="dxa"/>
            </w:tcMar>
          </w:tcPr>
          <w:p>
            <w:pPr>
              <w:spacing w:before="40" w:after="40"/>
            </w:pPr>
            <w:r>
              <w:rPr>
                <w:rFonts w:ascii="Calibri" w:hAnsi="Calibri"/>
                <w:color w:val="0F172A"/>
                <w:sz w:val="19"/>
              </w:rPr>
              <w:t>Stage 1: Document Extraction</w:t>
            </w:r>
          </w:p>
        </w:tc>
        <w:tc>
          <w:tcPr>
            <w:tcW w:type="dxa" w:w="6480"/>
            <w:shd w:fill="FFFFFF"/>
            <w:tcMar>
              <w:top w:w="80" w:type="dxa"/>
              <w:bottom w:w="80" w:type="dxa"/>
              <w:left w:w="120" w:type="dxa"/>
              <w:right w:w="120" w:type="dxa"/>
            </w:tcMar>
          </w:tcPr>
          <w:p>
            <w:pPr>
              <w:spacing w:before="40" w:after="40"/>
            </w:pPr>
            <w:r>
              <w:rPr>
                <w:rFonts w:ascii="Calibri" w:hAnsi="Calibri"/>
                <w:color w:val="0F172A"/>
                <w:sz w:val="19"/>
              </w:rPr>
              <w:t>Smalot PDF Parser &amp; Spatie PDF-to-Text extract raw text from uploaded manuscript pages.</w:t>
            </w:r>
          </w:p>
        </w:tc>
      </w:tr>
      <w:tr>
        <w:tc>
          <w:tcPr>
            <w:tcW w:type="dxa" w:w="2880"/>
            <w:shd w:fill="F8FAFC"/>
            <w:tcMar>
              <w:top w:w="80" w:type="dxa"/>
              <w:bottom w:w="80" w:type="dxa"/>
              <w:left w:w="120" w:type="dxa"/>
              <w:right w:w="120" w:type="dxa"/>
            </w:tcMar>
          </w:tcPr>
          <w:p>
            <w:pPr>
              <w:spacing w:before="40" w:after="40"/>
            </w:pPr>
            <w:r>
              <w:rPr>
                <w:rFonts w:ascii="Calibri" w:hAnsi="Calibri"/>
                <w:color w:val="0F172A"/>
                <w:sz w:val="19"/>
              </w:rPr>
              <w:t>Stage 2: Text Normalization</w:t>
            </w:r>
          </w:p>
        </w:tc>
        <w:tc>
          <w:tcPr>
            <w:tcW w:type="dxa" w:w="6480"/>
            <w:shd w:fill="F8FAFC"/>
            <w:tcMar>
              <w:top w:w="80" w:type="dxa"/>
              <w:bottom w:w="80" w:type="dxa"/>
              <w:left w:w="120" w:type="dxa"/>
              <w:right w:w="120" w:type="dxa"/>
            </w:tcMar>
          </w:tcPr>
          <w:p>
            <w:pPr>
              <w:spacing w:before="40" w:after="40"/>
            </w:pPr>
            <w:r>
              <w:rPr>
                <w:rFonts w:ascii="Calibri" w:hAnsi="Calibri"/>
                <w:color w:val="0F172A"/>
                <w:sz w:val="19"/>
              </w:rPr>
              <w:t>DocumentNormalizationService strips null bytes, normalizes line breaks, and repairs corrupted section headers.</w:t>
            </w:r>
          </w:p>
        </w:tc>
      </w:tr>
      <w:tr>
        <w:tc>
          <w:tcPr>
            <w:tcW w:type="dxa" w:w="2880"/>
            <w:shd w:fill="FFFFFF"/>
            <w:tcMar>
              <w:top w:w="80" w:type="dxa"/>
              <w:bottom w:w="80" w:type="dxa"/>
              <w:left w:w="120" w:type="dxa"/>
              <w:right w:w="120" w:type="dxa"/>
            </w:tcMar>
          </w:tcPr>
          <w:p>
            <w:pPr>
              <w:spacing w:before="40" w:after="40"/>
            </w:pPr>
            <w:r>
              <w:rPr>
                <w:rFonts w:ascii="Calibri" w:hAnsi="Calibri"/>
                <w:color w:val="0F172A"/>
                <w:sz w:val="19"/>
              </w:rPr>
              <w:t>Stage 3: Structure Parsing</w:t>
            </w:r>
          </w:p>
        </w:tc>
        <w:tc>
          <w:tcPr>
            <w:tcW w:type="dxa" w:w="6480"/>
            <w:shd w:fill="FFFFFF"/>
            <w:tcMar>
              <w:top w:w="80" w:type="dxa"/>
              <w:bottom w:w="80" w:type="dxa"/>
              <w:left w:w="120" w:type="dxa"/>
              <w:right w:w="120" w:type="dxa"/>
            </w:tcMar>
          </w:tcPr>
          <w:p>
            <w:pPr>
              <w:spacing w:before="40" w:after="40"/>
            </w:pPr>
            <w:r>
              <w:rPr>
                <w:rFonts w:ascii="Calibri" w:hAnsi="Calibri"/>
                <w:color w:val="0F172A"/>
                <w:sz w:val="19"/>
              </w:rPr>
              <w:t>BookIngestionService detects Chapter headings (1-11) and sections (e.g. 2.1, 2.2, 2.2.1), preserving 100% of body text.</w:t>
            </w:r>
          </w:p>
        </w:tc>
      </w:tr>
      <w:tr>
        <w:tc>
          <w:tcPr>
            <w:tcW w:type="dxa" w:w="2880"/>
            <w:shd w:fill="F8FAFC"/>
            <w:tcMar>
              <w:top w:w="80" w:type="dxa"/>
              <w:bottom w:w="80" w:type="dxa"/>
              <w:left w:w="120" w:type="dxa"/>
              <w:right w:w="120" w:type="dxa"/>
            </w:tcMar>
          </w:tcPr>
          <w:p>
            <w:pPr>
              <w:spacing w:before="40" w:after="40"/>
            </w:pPr>
            <w:r>
              <w:rPr>
                <w:rFonts w:ascii="Calibri" w:hAnsi="Calibri"/>
                <w:color w:val="0F172A"/>
                <w:sz w:val="19"/>
              </w:rPr>
              <w:t>Stage 4: Semantic Chunking</w:t>
            </w:r>
          </w:p>
        </w:tc>
        <w:tc>
          <w:tcPr>
            <w:tcW w:type="dxa" w:w="6480"/>
            <w:shd w:fill="F8FAFC"/>
            <w:tcMar>
              <w:top w:w="80" w:type="dxa"/>
              <w:bottom w:w="80" w:type="dxa"/>
              <w:left w:w="120" w:type="dxa"/>
              <w:right w:w="120" w:type="dxa"/>
            </w:tcMar>
          </w:tcPr>
          <w:p>
            <w:pPr>
              <w:spacing w:before="40" w:after="40"/>
            </w:pPr>
            <w:r>
              <w:rPr>
                <w:rFonts w:ascii="Calibri" w:hAnsi="Calibri"/>
                <w:color w:val="0F172A"/>
                <w:sz w:val="19"/>
              </w:rPr>
              <w:t>ChunkingService generates content chunks targeting ~700 tokens with 15% overlap, breaking cleanly on sentence boundaries.</w:t>
            </w:r>
          </w:p>
        </w:tc>
      </w:tr>
      <w:tr>
        <w:tc>
          <w:tcPr>
            <w:tcW w:type="dxa" w:w="2880"/>
            <w:shd w:fill="FFFFFF"/>
            <w:tcMar>
              <w:top w:w="80" w:type="dxa"/>
              <w:bottom w:w="80" w:type="dxa"/>
              <w:left w:w="120" w:type="dxa"/>
              <w:right w:w="120" w:type="dxa"/>
            </w:tcMar>
          </w:tcPr>
          <w:p>
            <w:pPr>
              <w:spacing w:before="40" w:after="40"/>
            </w:pPr>
            <w:r>
              <w:rPr>
                <w:rFonts w:ascii="Calibri" w:hAnsi="Calibri"/>
                <w:color w:val="0F172A"/>
                <w:sz w:val="19"/>
              </w:rPr>
              <w:t>Stage 5: Vector Embedding</w:t>
            </w:r>
          </w:p>
        </w:tc>
        <w:tc>
          <w:tcPr>
            <w:tcW w:type="dxa" w:w="6480"/>
            <w:shd w:fill="FFFFFF"/>
            <w:tcMar>
              <w:top w:w="80" w:type="dxa"/>
              <w:bottom w:w="80" w:type="dxa"/>
              <w:left w:w="120" w:type="dxa"/>
              <w:right w:w="120" w:type="dxa"/>
            </w:tcMar>
          </w:tcPr>
          <w:p>
            <w:pPr>
              <w:spacing w:before="40" w:after="40"/>
            </w:pPr>
            <w:r>
              <w:rPr>
                <w:rFonts w:ascii="Calibri" w:hAnsi="Calibri"/>
                <w:color w:val="0F172A"/>
                <w:sz w:val="19"/>
              </w:rPr>
              <w:t>Voyage AI embeds chunks into 1024-dimensional dense vectors using input_type='document'.</w:t>
            </w:r>
          </w:p>
        </w:tc>
      </w:tr>
      <w:tr>
        <w:tc>
          <w:tcPr>
            <w:tcW w:type="dxa" w:w="2880"/>
            <w:shd w:fill="F8FAFC"/>
            <w:tcMar>
              <w:top w:w="80" w:type="dxa"/>
              <w:bottom w:w="80" w:type="dxa"/>
              <w:left w:w="120" w:type="dxa"/>
              <w:right w:w="120" w:type="dxa"/>
            </w:tcMar>
          </w:tcPr>
          <w:p>
            <w:pPr>
              <w:spacing w:before="40" w:after="40"/>
            </w:pPr>
            <w:r>
              <w:rPr>
                <w:rFonts w:ascii="Calibri" w:hAnsi="Calibri"/>
                <w:color w:val="0F172A"/>
                <w:sz w:val="19"/>
              </w:rPr>
              <w:t>Stage 6: Vector Storage &amp; GIN</w:t>
            </w:r>
          </w:p>
        </w:tc>
        <w:tc>
          <w:tcPr>
            <w:tcW w:type="dxa" w:w="6480"/>
            <w:shd w:fill="F8FAFC"/>
            <w:tcMar>
              <w:top w:w="80" w:type="dxa"/>
              <w:bottom w:w="80" w:type="dxa"/>
              <w:left w:w="120" w:type="dxa"/>
              <w:right w:w="120" w:type="dxa"/>
            </w:tcMar>
          </w:tcPr>
          <w:p>
            <w:pPr>
              <w:spacing w:before="40" w:after="40"/>
            </w:pPr>
            <w:r>
              <w:rPr>
                <w:rFonts w:ascii="Calibri" w:hAnsi="Calibri"/>
                <w:color w:val="0F172A"/>
                <w:sz w:val="19"/>
              </w:rPr>
              <w:t>Chunks and vectors are stored in PostgreSQL content_chunks with HNSW index; search_vector tsvector is generated.</w:t>
            </w:r>
          </w:p>
        </w:tc>
      </w:tr>
      <w:tr>
        <w:tc>
          <w:tcPr>
            <w:tcW w:type="dxa" w:w="2880"/>
            <w:shd w:fill="FFFFFF"/>
            <w:tcMar>
              <w:top w:w="80" w:type="dxa"/>
              <w:bottom w:w="80" w:type="dxa"/>
              <w:left w:w="120" w:type="dxa"/>
              <w:right w:w="120" w:type="dxa"/>
            </w:tcMar>
          </w:tcPr>
          <w:p>
            <w:pPr>
              <w:spacing w:before="40" w:after="40"/>
            </w:pPr>
            <w:r>
              <w:rPr>
                <w:rFonts w:ascii="Calibri" w:hAnsi="Calibri"/>
                <w:color w:val="0F172A"/>
                <w:sz w:val="19"/>
              </w:rPr>
              <w:t>Stage 7: Query Understanding</w:t>
            </w:r>
          </w:p>
        </w:tc>
        <w:tc>
          <w:tcPr>
            <w:tcW w:type="dxa" w:w="6480"/>
            <w:shd w:fill="FFFFFF"/>
            <w:tcMar>
              <w:top w:w="80" w:type="dxa"/>
              <w:bottom w:w="80" w:type="dxa"/>
              <w:left w:w="120" w:type="dxa"/>
              <w:right w:w="120" w:type="dxa"/>
            </w:tcMar>
          </w:tcPr>
          <w:p>
            <w:pPr>
              <w:spacing w:before="40" w:after="40"/>
            </w:pPr>
            <w:r>
              <w:rPr>
                <w:rFonts w:ascii="Calibri" w:hAnsi="Calibri"/>
                <w:color w:val="0F172A"/>
                <w:sz w:val="19"/>
              </w:rPr>
              <w:t>QueryUnderstandingService analyzes user input: detects intent, extracts chapter mentions, resolves follow-up pronouns.</w:t>
            </w:r>
          </w:p>
        </w:tc>
      </w:tr>
      <w:tr>
        <w:tc>
          <w:tcPr>
            <w:tcW w:type="dxa" w:w="2880"/>
            <w:shd w:fill="F8FAFC"/>
            <w:tcMar>
              <w:top w:w="80" w:type="dxa"/>
              <w:bottom w:w="80" w:type="dxa"/>
              <w:left w:w="120" w:type="dxa"/>
              <w:right w:w="120" w:type="dxa"/>
            </w:tcMar>
          </w:tcPr>
          <w:p>
            <w:pPr>
              <w:spacing w:before="40" w:after="40"/>
            </w:pPr>
            <w:r>
              <w:rPr>
                <w:rFonts w:ascii="Calibri" w:hAnsi="Calibri"/>
                <w:color w:val="0F172A"/>
                <w:sz w:val="19"/>
              </w:rPr>
              <w:t>Stage 8: Hybrid Retrieval</w:t>
            </w:r>
          </w:p>
        </w:tc>
        <w:tc>
          <w:tcPr>
            <w:tcW w:type="dxa" w:w="6480"/>
            <w:shd w:fill="F8FAFC"/>
            <w:tcMar>
              <w:top w:w="80" w:type="dxa"/>
              <w:bottom w:w="80" w:type="dxa"/>
              <w:left w:w="120" w:type="dxa"/>
              <w:right w:w="120" w:type="dxa"/>
            </w:tcMar>
          </w:tcPr>
          <w:p>
            <w:pPr>
              <w:spacing w:before="40" w:after="40"/>
            </w:pPr>
            <w:r>
              <w:rPr>
                <w:rFonts w:ascii="Calibri" w:hAnsi="Calibri"/>
                <w:color w:val="0F172A"/>
                <w:sz w:val="19"/>
              </w:rPr>
              <w:t>RetrievalService executes parallel semantic cosine search (top 60) and full-text tsvector lexical search (top 60).</w:t>
            </w:r>
          </w:p>
        </w:tc>
      </w:tr>
      <w:tr>
        <w:tc>
          <w:tcPr>
            <w:tcW w:type="dxa" w:w="2880"/>
            <w:shd w:fill="FFFFFF"/>
            <w:tcMar>
              <w:top w:w="80" w:type="dxa"/>
              <w:bottom w:w="80" w:type="dxa"/>
              <w:left w:w="120" w:type="dxa"/>
              <w:right w:w="120" w:type="dxa"/>
            </w:tcMar>
          </w:tcPr>
          <w:p>
            <w:pPr>
              <w:spacing w:before="40" w:after="40"/>
            </w:pPr>
            <w:r>
              <w:rPr>
                <w:rFonts w:ascii="Calibri" w:hAnsi="Calibri"/>
                <w:color w:val="0F172A"/>
                <w:sz w:val="19"/>
              </w:rPr>
              <w:t>Stage 9: Reciprocal Rank Fusion</w:t>
            </w:r>
          </w:p>
        </w:tc>
        <w:tc>
          <w:tcPr>
            <w:tcW w:type="dxa" w:w="6480"/>
            <w:shd w:fill="FFFFFF"/>
            <w:tcMar>
              <w:top w:w="80" w:type="dxa"/>
              <w:bottom w:w="80" w:type="dxa"/>
              <w:left w:w="120" w:type="dxa"/>
              <w:right w:w="120" w:type="dxa"/>
            </w:tcMar>
          </w:tcPr>
          <w:p>
            <w:pPr>
              <w:spacing w:before="40" w:after="40"/>
            </w:pPr>
            <w:r>
              <w:rPr>
                <w:rFonts w:ascii="Calibri" w:hAnsi="Calibri"/>
                <w:color w:val="0F172A"/>
                <w:sz w:val="19"/>
              </w:rPr>
              <w:t>RRF algorithm merges ranks using k=60; adds +0.35 boost for chunks matching the currently active chapter.</w:t>
            </w:r>
          </w:p>
        </w:tc>
      </w:tr>
      <w:tr>
        <w:tc>
          <w:tcPr>
            <w:tcW w:type="dxa" w:w="2880"/>
            <w:shd w:fill="F8FAFC"/>
            <w:tcMar>
              <w:top w:w="80" w:type="dxa"/>
              <w:bottom w:w="80" w:type="dxa"/>
              <w:left w:w="120" w:type="dxa"/>
              <w:right w:w="120" w:type="dxa"/>
            </w:tcMar>
          </w:tcPr>
          <w:p>
            <w:pPr>
              <w:spacing w:before="40" w:after="40"/>
            </w:pPr>
            <w:r>
              <w:rPr>
                <w:rFonts w:ascii="Calibri" w:hAnsi="Calibri"/>
                <w:color w:val="0F172A"/>
                <w:sz w:val="19"/>
              </w:rPr>
              <w:t>Stage 10: Grounded Synthesis</w:t>
            </w:r>
          </w:p>
        </w:tc>
        <w:tc>
          <w:tcPr>
            <w:tcW w:type="dxa" w:w="6480"/>
            <w:shd w:fill="F8FAFC"/>
            <w:tcMar>
              <w:top w:w="80" w:type="dxa"/>
              <w:bottom w:w="80" w:type="dxa"/>
              <w:left w:w="120" w:type="dxa"/>
              <w:right w:w="120" w:type="dxa"/>
            </w:tcMar>
          </w:tcPr>
          <w:p>
            <w:pPr>
              <w:spacing w:before="40" w:after="40"/>
            </w:pPr>
            <w:r>
              <w:rPr>
                <w:rFonts w:ascii="Calibri" w:hAnsi="Calibri"/>
                <w:color w:val="0F172A"/>
                <w:sz w:val="19"/>
              </w:rPr>
              <w:t>PromptBuilderService injects top chunks into the LLM system prompt; LLM streams answer with verifiable citations.</w:t>
            </w:r>
          </w:p>
        </w:tc>
      </w:tr>
    </w:tbl>
    <w:p>
      <w:pPr>
        <w:spacing w:before="0" w:after="120"/>
      </w:pPr>
    </w:p>
    <w:p>
      <w:pPr>
        <w:keepNext/>
        <w:spacing w:before="320" w:after="80"/>
      </w:pPr>
      <w:r>
        <w:rPr>
          <w:rFonts w:ascii="Arial" w:hAnsi="Arial"/>
          <w:b/>
          <w:color w:val="0F172A"/>
          <w:sz w:val="26"/>
        </w:rPr>
        <w:t>14.1 The Hybrid RRF Ranking Formula</w:t>
      </w:r>
    </w:p>
    <w:p>
      <w:pPr>
        <w:spacing w:before="0" w:after="100" w:line="276" w:lineRule="auto"/>
      </w:pPr>
      <w:r>
        <w:rPr>
          <w:rFonts w:ascii="Calibri" w:hAnsi="Calibri"/>
          <w:color w:val="0F172A"/>
          <w:sz w:val="21"/>
        </w:rPr>
        <w:t>RetrievalService.php implements the following exact SQL ranking formula:</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1E293B"/>
                <w:sz w:val="18"/>
              </w:rPr>
              <w:t>rrf_score = (</w:t>
              <w:br/>
              <w:t xml:space="preserve">    (CASE WHEN :chapter_id IS NOT NULL AND sec.chapter_id = :chapter_id THEN 0.35 ELSE 0.0 END) +</w:t>
              <w:br/>
              <w:t xml:space="preserve">    (CASE WHEN semantic_rank IS NOT NULL THEN 1.0 / (60 + semantic_rank) ELSE 0 END) +</w:t>
              <w:br/>
              <w:t xml:space="preserve">    (CASE WHEN lexical_rank IS NOT NULL THEN 1.0 / (60 + lexical_rank) ELSE 0 END)</w:t>
              <w:br/>
              <w:t>)</w:t>
            </w:r>
          </w:p>
        </w:tc>
      </w:tr>
    </w:tbl>
    <w:p>
      <w:pPr>
        <w:spacing w:before="0" w:after="80"/>
      </w:pPr>
    </w:p>
    <w:p>
      <w:pPr>
        <w:keepNext/>
        <w:spacing w:before="480" w:after="120"/>
      </w:pPr>
      <w:r>
        <w:rPr>
          <w:rFonts w:ascii="Arial" w:hAnsi="Arial"/>
          <w:b/>
          <w:color w:val="1E3A8A"/>
          <w:sz w:val="32"/>
        </w:rPr>
        <w:t>16. Study AI</w:t>
      </w:r>
    </w:p>
    <w:p>
      <w:pPr>
        <w:spacing w:before="0" w:after="100" w:line="276" w:lineRule="auto"/>
      </w:pPr>
      <w:r>
        <w:rPr>
          <w:rFonts w:ascii="Calibri" w:hAnsi="Calibri"/>
          <w:color w:val="0F172A"/>
          <w:sz w:val="21"/>
        </w:rPr>
        <w:t>Study AI (ChatOrchestrator.php) is dedicated to deep learning within the book reader and study workspace. Key operational characteristics include:</w:t>
      </w:r>
    </w:p>
    <w:p>
      <w:pPr>
        <w:pStyle w:val="ListBullet"/>
        <w:spacing w:before="0" w:after="60" w:line="276" w:lineRule="auto"/>
      </w:pPr>
      <w:r>
        <w:rPr>
          <w:rFonts w:ascii="Calibri" w:hAnsi="Calibri"/>
          <w:b/>
          <w:color w:val="0F172A"/>
          <w:sz w:val="21"/>
        </w:rPr>
        <w:t xml:space="preserve">Session-Bound: </w:t>
      </w:r>
      <w:r>
        <w:rPr>
          <w:rFonts w:ascii="Calibri" w:hAnsi="Calibri"/>
          <w:color w:val="0F172A"/>
          <w:sz w:val="21"/>
        </w:rPr>
        <w:t>Requires active session authentication via Sanctum/Supabase. Sessions are stored in chat_sessions and messages in chat_messages.</w:t>
      </w:r>
    </w:p>
    <w:p>
      <w:pPr>
        <w:pStyle w:val="ListBullet"/>
        <w:spacing w:before="0" w:after="60" w:line="276" w:lineRule="auto"/>
      </w:pPr>
      <w:r>
        <w:rPr>
          <w:rFonts w:ascii="Calibri" w:hAnsi="Calibri"/>
          <w:b/>
          <w:color w:val="0F172A"/>
          <w:sz w:val="21"/>
        </w:rPr>
        <w:t xml:space="preserve">Chapter Awareness: </w:t>
      </w:r>
      <w:r>
        <w:rPr>
          <w:rFonts w:ascii="Calibri" w:hAnsi="Calibri"/>
          <w:color w:val="0F172A"/>
          <w:sz w:val="21"/>
        </w:rPr>
        <w:t>When invoked inside Chapter 4 ('Smart Security'), chunks from Chapter 4 receive a +0.35 ranking bonus, ensuring chapter context takes precedence.</w:t>
      </w:r>
    </w:p>
    <w:p>
      <w:pPr>
        <w:pStyle w:val="ListBullet"/>
        <w:spacing w:before="0" w:after="60" w:line="276" w:lineRule="auto"/>
      </w:pPr>
      <w:r>
        <w:rPr>
          <w:rFonts w:ascii="Calibri" w:hAnsi="Calibri"/>
          <w:b/>
          <w:color w:val="0F172A"/>
          <w:sz w:val="21"/>
        </w:rPr>
        <w:t xml:space="preserve">Streaming SSE: </w:t>
      </w:r>
      <w:r>
        <w:rPr>
          <w:rFonts w:ascii="Calibri" w:hAnsi="Calibri"/>
          <w:color w:val="0F172A"/>
          <w:sz w:val="21"/>
        </w:rPr>
        <w:t>Streamed via SSE from POST /api/v1/chat/sessions/{session}/messages. Tokens emit in real time as generated by Gemini/Groq.</w:t>
      </w:r>
    </w:p>
    <w:p>
      <w:pPr>
        <w:pStyle w:val="ListBullet"/>
        <w:spacing w:before="0" w:after="60" w:line="276" w:lineRule="auto"/>
      </w:pPr>
      <w:r>
        <w:rPr>
          <w:rFonts w:ascii="Calibri" w:hAnsi="Calibri"/>
          <w:b/>
          <w:color w:val="0F172A"/>
          <w:sz w:val="21"/>
        </w:rPr>
        <w:t xml:space="preserve">Source Citations: </w:t>
      </w:r>
      <w:r>
        <w:rPr>
          <w:rFonts w:ascii="Calibri" w:hAnsi="Calibri"/>
          <w:color w:val="0F172A"/>
          <w:sz w:val="21"/>
        </w:rPr>
        <w:t>Every assistant message saves referenced chunk IDs and similarity scores into chat_message_sources, rendered as clickable footnote badges.</w:t>
      </w:r>
    </w:p>
    <w:p>
      <w:pPr>
        <w:pStyle w:val="ListBullet"/>
        <w:spacing w:before="0" w:after="60" w:line="276" w:lineRule="auto"/>
      </w:pPr>
      <w:r>
        <w:rPr>
          <w:rFonts w:ascii="Calibri" w:hAnsi="Calibri"/>
          <w:b/>
          <w:color w:val="0F172A"/>
          <w:sz w:val="21"/>
        </w:rPr>
        <w:t xml:space="preserve">Message Feedback: </w:t>
      </w:r>
      <w:r>
        <w:rPr>
          <w:rFonts w:ascii="Calibri" w:hAnsi="Calibri"/>
          <w:color w:val="0F172A"/>
          <w:sz w:val="21"/>
        </w:rPr>
        <w:t>Users can submit thumbs-up or thumbs-down feedback stored in chat_message_feedback for continuous quality monitoring.</w:t>
      </w:r>
    </w:p>
    <w:p>
      <w:pPr>
        <w:keepNext/>
        <w:spacing w:before="480" w:after="120"/>
      </w:pPr>
      <w:r>
        <w:rPr>
          <w:rFonts w:ascii="Arial" w:hAnsi="Arial"/>
          <w:b/>
          <w:color w:val="1E3A8A"/>
          <w:sz w:val="32"/>
        </w:rPr>
        <w:t>17. Global AI</w:t>
      </w:r>
    </w:p>
    <w:p>
      <w:pPr>
        <w:spacing w:before="0" w:after="100" w:line="276" w:lineRule="auto"/>
      </w:pPr>
      <w:r>
        <w:rPr>
          <w:rFonts w:ascii="Calibri" w:hAnsi="Calibri"/>
          <w:color w:val="0F172A"/>
          <w:sz w:val="21"/>
        </w:rPr>
        <w:t>The Global Assistant (GlobalChatController.php) serves as the omnipresent concierge across the platform:</w:t>
      </w:r>
    </w:p>
    <w:p>
      <w:pPr>
        <w:pStyle w:val="ListBullet"/>
        <w:spacing w:before="0" w:after="60" w:line="276" w:lineRule="auto"/>
      </w:pPr>
      <w:r>
        <w:rPr>
          <w:rFonts w:ascii="Calibri" w:hAnsi="Calibri"/>
          <w:b/>
          <w:color w:val="0F172A"/>
          <w:sz w:val="21"/>
        </w:rPr>
        <w:t xml:space="preserve">Omnipresent Access: </w:t>
      </w:r>
      <w:r>
        <w:rPr>
          <w:rFonts w:ascii="Calibri" w:hAnsi="Calibri"/>
          <w:color w:val="0F172A"/>
          <w:sz w:val="21"/>
        </w:rPr>
        <w:t>Accessible from any page via the floating navigation toggle button, featuring an animated border glow ring.</w:t>
      </w:r>
    </w:p>
    <w:p>
      <w:pPr>
        <w:pStyle w:val="ListBullet"/>
        <w:spacing w:before="0" w:after="60" w:line="276" w:lineRule="auto"/>
      </w:pPr>
      <w:r>
        <w:rPr>
          <w:rFonts w:ascii="Calibri" w:hAnsi="Calibri"/>
          <w:b/>
          <w:color w:val="0F172A"/>
          <w:sz w:val="21"/>
        </w:rPr>
        <w:t xml:space="preserve">Non-RAG Architecture: </w:t>
      </w:r>
      <w:r>
        <w:rPr>
          <w:rFonts w:ascii="Calibri" w:hAnsi="Calibri"/>
          <w:color w:val="0F172A"/>
          <w:sz w:val="21"/>
        </w:rPr>
        <w:t>Does NOT perform RAG or query book vector chunks. Instead, its system prompt embeds platform knowledge, engineering team credits, and smart-city concepts.</w:t>
      </w:r>
    </w:p>
    <w:p>
      <w:pPr>
        <w:pStyle w:val="ListBullet"/>
        <w:spacing w:before="0" w:after="60" w:line="276" w:lineRule="auto"/>
      </w:pPr>
      <w:r>
        <w:rPr>
          <w:rFonts w:ascii="Calibri" w:hAnsi="Calibri"/>
          <w:b/>
          <w:color w:val="0F172A"/>
          <w:sz w:val="21"/>
        </w:rPr>
        <w:t xml:space="preserve">Public &amp; Guest Availability: </w:t>
      </w:r>
      <w:r>
        <w:rPr>
          <w:rFonts w:ascii="Calibri" w:hAnsi="Calibri"/>
          <w:color w:val="0F172A"/>
          <w:sz w:val="21"/>
        </w:rPr>
        <w:t>Available to both authenticated users and anonymous guests.</w:t>
      </w:r>
    </w:p>
    <w:p>
      <w:pPr>
        <w:pStyle w:val="ListBullet"/>
        <w:spacing w:before="0" w:after="60" w:line="276" w:lineRule="auto"/>
      </w:pPr>
      <w:r>
        <w:rPr>
          <w:rFonts w:ascii="Calibri" w:hAnsi="Calibri"/>
          <w:b/>
          <w:color w:val="0F172A"/>
          <w:sz w:val="21"/>
        </w:rPr>
        <w:t xml:space="preserve">Rate Limiting: </w:t>
      </w:r>
      <w:r>
        <w:rPr>
          <w:rFonts w:ascii="Calibri" w:hAnsi="Calibri"/>
          <w:color w:val="0F172A"/>
          <w:sz w:val="21"/>
        </w:rPr>
        <w:t>Protected by ThrottleChat middleware enforcing a strict quota of 20 requests per 5 minutes per user/IP.</w:t>
      </w:r>
    </w:p>
    <w:p>
      <w:pPr>
        <w:keepNext/>
        <w:spacing w:before="480" w:after="120"/>
      </w:pPr>
      <w:r>
        <w:rPr>
          <w:rFonts w:ascii="Arial" w:hAnsi="Arial"/>
          <w:b/>
          <w:color w:val="1E3A8A"/>
          <w:sz w:val="32"/>
        </w:rPr>
        <w:t>18. Quiz System</w:t>
      </w:r>
    </w:p>
    <w:p>
      <w:pPr>
        <w:spacing w:before="0" w:after="100" w:line="276" w:lineRule="auto"/>
      </w:pPr>
      <w:r>
        <w:rPr>
          <w:rFonts w:ascii="Calibri" w:hAnsi="Calibri"/>
          <w:color w:val="0F172A"/>
          <w:sz w:val="21"/>
        </w:rPr>
        <w:t>The assessment module (QuizGradingService.php) evaluates learner comprehension at the conclusion of each chapter:</w:t>
      </w:r>
    </w:p>
    <w:p>
      <w:pPr>
        <w:pStyle w:val="ListBullet"/>
        <w:spacing w:before="0" w:after="60" w:line="276" w:lineRule="auto"/>
      </w:pPr>
      <w:r>
        <w:rPr>
          <w:rFonts w:ascii="Calibri" w:hAnsi="Calibri"/>
          <w:b/>
          <w:color w:val="0F172A"/>
          <w:sz w:val="21"/>
        </w:rPr>
        <w:t xml:space="preserve">Structure: </w:t>
      </w:r>
      <w:r>
        <w:rPr>
          <w:rFonts w:ascii="Calibri" w:hAnsi="Calibri"/>
          <w:color w:val="0F172A"/>
          <w:sz w:val="21"/>
        </w:rPr>
        <w:t>Quizzes belong directly to a chapter (quizzes.chapter_id). Contains questions of type 'single', 'multiple', or 'true_false'.</w:t>
      </w:r>
    </w:p>
    <w:p>
      <w:pPr>
        <w:pStyle w:val="ListBullet"/>
        <w:spacing w:before="0" w:after="60" w:line="276" w:lineRule="auto"/>
      </w:pPr>
      <w:r>
        <w:rPr>
          <w:rFonts w:ascii="Calibri" w:hAnsi="Calibri"/>
          <w:b/>
          <w:color w:val="0F172A"/>
          <w:sz w:val="21"/>
        </w:rPr>
        <w:t xml:space="preserve">Grading Algorithm: </w:t>
      </w:r>
      <w:r>
        <w:rPr>
          <w:rFonts w:ascii="Calibri" w:hAnsi="Calibri"/>
          <w:color w:val="0F172A"/>
          <w:sz w:val="21"/>
        </w:rPr>
        <w:t>Grading occurs strictly server-side. For multiple-select questions, all correct option UUIDs must be chosen with zero incorrect options.</w:t>
      </w:r>
    </w:p>
    <w:p>
      <w:pPr>
        <w:pStyle w:val="ListBullet"/>
        <w:spacing w:before="0" w:after="60" w:line="276" w:lineRule="auto"/>
      </w:pPr>
      <w:r>
        <w:rPr>
          <w:rFonts w:ascii="Calibri" w:hAnsi="Calibri"/>
          <w:b/>
          <w:color w:val="0F172A"/>
          <w:sz w:val="21"/>
        </w:rPr>
        <w:t xml:space="preserve">Passing Threshold: </w:t>
      </w:r>
      <w:r>
        <w:rPr>
          <w:rFonts w:ascii="Calibri" w:hAnsi="Calibri"/>
          <w:color w:val="0F172A"/>
          <w:sz w:val="21"/>
        </w:rPr>
        <w:t>Default passing score is 70% (quizzes.passing_score_pct). Submitting a passing attempt sets quiz_attempts.passed = true.</w:t>
      </w:r>
    </w:p>
    <w:p>
      <w:pPr>
        <w:pStyle w:val="ListBullet"/>
        <w:spacing w:before="0" w:after="60" w:line="276" w:lineRule="auto"/>
      </w:pPr>
      <w:r>
        <w:rPr>
          <w:rFonts w:ascii="Calibri" w:hAnsi="Calibri"/>
          <w:b/>
          <w:color w:val="0F172A"/>
          <w:sz w:val="21"/>
        </w:rPr>
        <w:t xml:space="preserve">Attempt History: </w:t>
      </w:r>
      <w:r>
        <w:rPr>
          <w:rFonts w:ascii="Calibri" w:hAnsi="Calibri"/>
          <w:color w:val="0F172A"/>
          <w:sz w:val="21"/>
        </w:rPr>
        <w:t>quiz_attempt_answers persists chosen option IDs alongside the boolean is_correct flag and question explanation.</w:t>
      </w:r>
    </w:p>
    <w:p>
      <w:pPr>
        <w:keepNext/>
        <w:spacing w:before="480" w:after="120"/>
      </w:pPr>
      <w:r>
        <w:rPr>
          <w:rFonts w:ascii="Arial" w:hAnsi="Arial"/>
          <w:b/>
          <w:color w:val="1E3A8A"/>
          <w:sz w:val="32"/>
        </w:rPr>
        <w:t>19. Learning Progress &amp; Gamification</w:t>
      </w:r>
    </w:p>
    <w:p>
      <w:pPr>
        <w:spacing w:before="0" w:after="100" w:line="276" w:lineRule="auto"/>
      </w:pPr>
      <w:r>
        <w:rPr>
          <w:rFonts w:ascii="Calibri" w:hAnsi="Calibri"/>
          <w:color w:val="0F172A"/>
          <w:sz w:val="21"/>
        </w:rPr>
        <w:t>Progress tracking (ProgressService.php) and gamification (BadgeEvaluationService.php, StreakService.php) drive long-term engagement:</w:t>
      </w:r>
    </w:p>
    <w:p>
      <w:pPr>
        <w:pStyle w:val="ListBullet"/>
        <w:spacing w:before="0" w:after="60" w:line="276" w:lineRule="auto"/>
      </w:pPr>
      <w:r>
        <w:rPr>
          <w:rFonts w:ascii="Calibri" w:hAnsi="Calibri"/>
          <w:b/>
          <w:color w:val="0F172A"/>
          <w:sz w:val="21"/>
        </w:rPr>
        <w:t xml:space="preserve">Non-Linear Progress: </w:t>
      </w:r>
      <w:r>
        <w:rPr>
          <w:rFonts w:ascii="Calibri" w:hAnsi="Calibri"/>
          <w:color w:val="0F172A"/>
          <w:sz w:val="21"/>
        </w:rPr>
        <w:t>Learners may explore chapters in any order. Progress records use states 'NOT_STARTED', 'IN_PROGRESS', and 'COMPLETED'.</w:t>
      </w:r>
    </w:p>
    <w:p>
      <w:pPr>
        <w:pStyle w:val="ListBullet"/>
        <w:spacing w:before="0" w:after="60" w:line="276" w:lineRule="auto"/>
      </w:pPr>
      <w:r>
        <w:rPr>
          <w:rFonts w:ascii="Calibri" w:hAnsi="Calibri"/>
          <w:b/>
          <w:color w:val="0F172A"/>
          <w:sz w:val="21"/>
        </w:rPr>
        <w:t xml:space="preserve">Reading Tracking: </w:t>
      </w:r>
      <w:r>
        <w:rPr>
          <w:rFonts w:ascii="Calibri" w:hAnsi="Calibri"/>
          <w:color w:val="0F172A"/>
          <w:sz w:val="21"/>
        </w:rPr>
        <w:t>Tracks percentage (0-100%) and 'last_page' string so users resume exactly where they stopped.</w:t>
      </w:r>
    </w:p>
    <w:p>
      <w:pPr>
        <w:pStyle w:val="ListBullet"/>
        <w:spacing w:before="0" w:after="60" w:line="276" w:lineRule="auto"/>
      </w:pPr>
      <w:r>
        <w:rPr>
          <w:rFonts w:ascii="Calibri" w:hAnsi="Calibri"/>
          <w:b/>
          <w:color w:val="0F172A"/>
          <w:sz w:val="21"/>
        </w:rPr>
        <w:t xml:space="preserve">Summary Caching: </w:t>
      </w:r>
      <w:r>
        <w:rPr>
          <w:rFonts w:ascii="Calibri" w:hAnsi="Calibri"/>
          <w:color w:val="0F172A"/>
          <w:sz w:val="21"/>
        </w:rPr>
        <w:t>Progress summary is cached in Redis for 60 seconds (progress_summary:{user_id}) and invalidated immediately upon reading or quiz updates.</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1872"/>
        <w:gridCol w:w="1872"/>
        <w:gridCol w:w="1872"/>
        <w:gridCol w:w="1872"/>
        <w:gridCol w:w="1872"/>
      </w:tblGrid>
      <w:tr>
        <w:tc>
          <w:tcPr>
            <w:tcW w:type="dxa" w:w="1872"/>
            <w:shd w:fill="1E3A8A"/>
            <w:tcMar>
              <w:top w:w="100" w:type="dxa"/>
              <w:bottom w:w="100" w:type="dxa"/>
              <w:left w:w="120" w:type="dxa"/>
              <w:right w:w="120" w:type="dxa"/>
            </w:tcMar>
          </w:tcPr>
          <w:p>
            <w:pPr>
              <w:spacing w:before="40" w:after="40"/>
            </w:pPr>
            <w:r>
              <w:rPr>
                <w:rFonts w:ascii="Arial" w:hAnsi="Arial"/>
                <w:b/>
                <w:color w:val="FFFFFF"/>
                <w:sz w:val="19"/>
              </w:rPr>
              <w:t>Badge Code</w:t>
            </w:r>
          </w:p>
        </w:tc>
        <w:tc>
          <w:tcPr>
            <w:tcW w:type="dxa" w:w="2160"/>
            <w:shd w:fill="1E3A8A"/>
            <w:tcMar>
              <w:top w:w="100" w:type="dxa"/>
              <w:bottom w:w="100" w:type="dxa"/>
              <w:left w:w="120" w:type="dxa"/>
              <w:right w:w="120" w:type="dxa"/>
            </w:tcMar>
          </w:tcPr>
          <w:p>
            <w:pPr>
              <w:spacing w:before="40" w:after="40"/>
            </w:pPr>
            <w:r>
              <w:rPr>
                <w:rFonts w:ascii="Arial" w:hAnsi="Arial"/>
                <w:b/>
                <w:color w:val="FFFFFF"/>
                <w:sz w:val="19"/>
              </w:rPr>
              <w:t>Badge Name</w:t>
            </w:r>
          </w:p>
        </w:tc>
        <w:tc>
          <w:tcPr>
            <w:tcW w:type="dxa" w:w="864"/>
            <w:shd w:fill="1E3A8A"/>
            <w:tcMar>
              <w:top w:w="100" w:type="dxa"/>
              <w:bottom w:w="100" w:type="dxa"/>
              <w:left w:w="120" w:type="dxa"/>
              <w:right w:w="120" w:type="dxa"/>
            </w:tcMar>
          </w:tcPr>
          <w:p>
            <w:pPr>
              <w:spacing w:before="40" w:after="40"/>
            </w:pPr>
            <w:r>
              <w:rPr>
                <w:rFonts w:ascii="Arial" w:hAnsi="Arial"/>
                <w:b/>
                <w:color w:val="FFFFFF"/>
                <w:sz w:val="19"/>
              </w:rPr>
              <w:t>Icon</w:t>
            </w:r>
          </w:p>
        </w:tc>
        <w:tc>
          <w:tcPr>
            <w:tcW w:type="dxa" w:w="2304"/>
            <w:shd w:fill="1E3A8A"/>
            <w:tcMar>
              <w:top w:w="100" w:type="dxa"/>
              <w:bottom w:w="100" w:type="dxa"/>
              <w:left w:w="120" w:type="dxa"/>
              <w:right w:w="120" w:type="dxa"/>
            </w:tcMar>
          </w:tcPr>
          <w:p>
            <w:pPr>
              <w:spacing w:before="40" w:after="40"/>
            </w:pPr>
            <w:r>
              <w:rPr>
                <w:rFonts w:ascii="Arial" w:hAnsi="Arial"/>
                <w:b/>
                <w:color w:val="FFFFFF"/>
                <w:sz w:val="19"/>
              </w:rPr>
              <w:t>Criteria Threshold</w:t>
            </w:r>
          </w:p>
        </w:tc>
        <w:tc>
          <w:tcPr>
            <w:tcW w:type="dxa" w:w="2592"/>
            <w:shd w:fill="1E3A8A"/>
            <w:tcMar>
              <w:top w:w="100" w:type="dxa"/>
              <w:bottom w:w="100" w:type="dxa"/>
              <w:left w:w="120" w:type="dxa"/>
              <w:right w:w="120" w:type="dxa"/>
            </w:tcMar>
          </w:tcPr>
          <w:p>
            <w:pPr>
              <w:spacing w:before="40" w:after="40"/>
            </w:pPr>
            <w:r>
              <w:rPr>
                <w:rFonts w:ascii="Arial" w:hAnsi="Arial"/>
                <w:b/>
                <w:color w:val="FFFFFF"/>
                <w:sz w:val="19"/>
              </w:rPr>
              <w:t>Description</w:t>
            </w:r>
          </w:p>
        </w:tc>
      </w:tr>
      <w:tr>
        <w:tc>
          <w:tcPr>
            <w:tcW w:type="dxa" w:w="1872"/>
            <w:shd w:fill="FFFFFF"/>
            <w:tcMar>
              <w:top w:w="80" w:type="dxa"/>
              <w:bottom w:w="80" w:type="dxa"/>
              <w:left w:w="120" w:type="dxa"/>
              <w:right w:w="120" w:type="dxa"/>
            </w:tcMar>
          </w:tcPr>
          <w:p>
            <w:pPr>
              <w:spacing w:before="40" w:after="40"/>
            </w:pPr>
            <w:r>
              <w:rPr>
                <w:rFonts w:ascii="Calibri" w:hAnsi="Calibri"/>
                <w:color w:val="0F172A"/>
                <w:sz w:val="19"/>
              </w:rPr>
              <w:t>first_chapter</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First Step</w:t>
            </w:r>
          </w:p>
        </w:tc>
        <w:tc>
          <w:tcPr>
            <w:tcW w:type="dxa" w:w="864"/>
            <w:shd w:fill="FFFFFF"/>
            <w:tcMar>
              <w:top w:w="80" w:type="dxa"/>
              <w:bottom w:w="80" w:type="dxa"/>
              <w:left w:w="120" w:type="dxa"/>
              <w:right w:w="120" w:type="dxa"/>
            </w:tcMar>
          </w:tcPr>
          <w:p>
            <w:pPr>
              <w:spacing w:before="40" w:after="40"/>
            </w:pPr>
            <w:r>
              <w:rPr>
                <w:rFonts w:ascii="Calibri" w:hAnsi="Calibri"/>
                <w:color w:val="0F172A"/>
                <w:sz w:val="19"/>
              </w:rPr>
              <w:t>📖</w:t>
            </w:r>
          </w:p>
        </w:tc>
        <w:tc>
          <w:tcPr>
            <w:tcW w:type="dxa" w:w="2304"/>
            <w:shd w:fill="FFFFFF"/>
            <w:tcMar>
              <w:top w:w="80" w:type="dxa"/>
              <w:bottom w:w="80" w:type="dxa"/>
              <w:left w:w="120" w:type="dxa"/>
              <w:right w:w="120" w:type="dxa"/>
            </w:tcMar>
          </w:tcPr>
          <w:p>
            <w:pPr>
              <w:spacing w:before="40" w:after="40"/>
            </w:pPr>
            <w:r>
              <w:rPr>
                <w:rFonts w:ascii="Calibri" w:hAnsi="Calibri"/>
                <w:color w:val="0F172A"/>
                <w:sz w:val="19"/>
              </w:rPr>
              <w:t>chapter_count &gt;= 1</w:t>
            </w:r>
          </w:p>
        </w:tc>
        <w:tc>
          <w:tcPr>
            <w:tcW w:type="dxa" w:w="2592"/>
            <w:shd w:fill="FFFFFF"/>
            <w:tcMar>
              <w:top w:w="80" w:type="dxa"/>
              <w:bottom w:w="80" w:type="dxa"/>
              <w:left w:w="120" w:type="dxa"/>
              <w:right w:w="120" w:type="dxa"/>
            </w:tcMar>
          </w:tcPr>
          <w:p>
            <w:pPr>
              <w:spacing w:before="40" w:after="40"/>
            </w:pPr>
            <w:r>
              <w:rPr>
                <w:rFonts w:ascii="Calibri" w:hAnsi="Calibri"/>
                <w:color w:val="0F172A"/>
                <w:sz w:val="19"/>
              </w:rPr>
              <w:t>Complete your first chapter.</w:t>
            </w:r>
          </w:p>
        </w:tc>
      </w:tr>
      <w:tr>
        <w:tc>
          <w:tcPr>
            <w:tcW w:type="dxa" w:w="1872"/>
            <w:shd w:fill="F8FAFC"/>
            <w:tcMar>
              <w:top w:w="80" w:type="dxa"/>
              <w:bottom w:w="80" w:type="dxa"/>
              <w:left w:w="120" w:type="dxa"/>
              <w:right w:w="120" w:type="dxa"/>
            </w:tcMar>
          </w:tcPr>
          <w:p>
            <w:pPr>
              <w:spacing w:before="40" w:after="40"/>
            </w:pPr>
            <w:r>
              <w:rPr>
                <w:rFonts w:ascii="Calibri" w:hAnsi="Calibri"/>
                <w:color w:val="0F172A"/>
                <w:sz w:val="19"/>
              </w:rPr>
              <w:t>five_chapters</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Committed Learner</w:t>
            </w:r>
          </w:p>
        </w:tc>
        <w:tc>
          <w:tcPr>
            <w:tcW w:type="dxa" w:w="864"/>
            <w:shd w:fill="F8FAFC"/>
            <w:tcMar>
              <w:top w:w="80" w:type="dxa"/>
              <w:bottom w:w="80" w:type="dxa"/>
              <w:left w:w="120" w:type="dxa"/>
              <w:right w:w="120" w:type="dxa"/>
            </w:tcMar>
          </w:tcPr>
          <w:p>
            <w:pPr>
              <w:spacing w:before="40" w:after="40"/>
            </w:pPr>
            <w:r>
              <w:rPr>
                <w:rFonts w:ascii="Calibri" w:hAnsi="Calibri"/>
                <w:color w:val="0F172A"/>
                <w:sz w:val="19"/>
              </w:rPr>
              <w:t>🎯</w:t>
            </w:r>
          </w:p>
        </w:tc>
        <w:tc>
          <w:tcPr>
            <w:tcW w:type="dxa" w:w="2304"/>
            <w:shd w:fill="F8FAFC"/>
            <w:tcMar>
              <w:top w:w="80" w:type="dxa"/>
              <w:bottom w:w="80" w:type="dxa"/>
              <w:left w:w="120" w:type="dxa"/>
              <w:right w:w="120" w:type="dxa"/>
            </w:tcMar>
          </w:tcPr>
          <w:p>
            <w:pPr>
              <w:spacing w:before="40" w:after="40"/>
            </w:pPr>
            <w:r>
              <w:rPr>
                <w:rFonts w:ascii="Calibri" w:hAnsi="Calibri"/>
                <w:color w:val="0F172A"/>
                <w:sz w:val="19"/>
              </w:rPr>
              <w:t>chapter_count &gt;= 5</w:t>
            </w:r>
          </w:p>
        </w:tc>
        <w:tc>
          <w:tcPr>
            <w:tcW w:type="dxa" w:w="2592"/>
            <w:shd w:fill="F8FAFC"/>
            <w:tcMar>
              <w:top w:w="80" w:type="dxa"/>
              <w:bottom w:w="80" w:type="dxa"/>
              <w:left w:w="120" w:type="dxa"/>
              <w:right w:w="120" w:type="dxa"/>
            </w:tcMar>
          </w:tcPr>
          <w:p>
            <w:pPr>
              <w:spacing w:before="40" w:after="40"/>
            </w:pPr>
            <w:r>
              <w:rPr>
                <w:rFonts w:ascii="Calibri" w:hAnsi="Calibri"/>
                <w:color w:val="0F172A"/>
                <w:sz w:val="19"/>
              </w:rPr>
              <w:t>Complete 5 chapters.</w:t>
            </w:r>
          </w:p>
        </w:tc>
      </w:tr>
      <w:tr>
        <w:tc>
          <w:tcPr>
            <w:tcW w:type="dxa" w:w="1872"/>
            <w:shd w:fill="FFFFFF"/>
            <w:tcMar>
              <w:top w:w="80" w:type="dxa"/>
              <w:bottom w:w="80" w:type="dxa"/>
              <w:left w:w="120" w:type="dxa"/>
              <w:right w:w="120" w:type="dxa"/>
            </w:tcMar>
          </w:tcPr>
          <w:p>
            <w:pPr>
              <w:spacing w:before="40" w:after="40"/>
            </w:pPr>
            <w:r>
              <w:rPr>
                <w:rFonts w:ascii="Calibri" w:hAnsi="Calibri"/>
                <w:color w:val="0F172A"/>
                <w:sz w:val="19"/>
              </w:rPr>
              <w:t>perfect_score</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Perfectionist</w:t>
            </w:r>
          </w:p>
        </w:tc>
        <w:tc>
          <w:tcPr>
            <w:tcW w:type="dxa" w:w="864"/>
            <w:shd w:fill="FFFFFF"/>
            <w:tcMar>
              <w:top w:w="80" w:type="dxa"/>
              <w:bottom w:w="80" w:type="dxa"/>
              <w:left w:w="120" w:type="dxa"/>
              <w:right w:w="120" w:type="dxa"/>
            </w:tcMar>
          </w:tcPr>
          <w:p>
            <w:pPr>
              <w:spacing w:before="40" w:after="40"/>
            </w:pPr>
            <w:r>
              <w:rPr>
                <w:rFonts w:ascii="Calibri" w:hAnsi="Calibri"/>
                <w:color w:val="0F172A"/>
                <w:sz w:val="19"/>
              </w:rPr>
              <w:t>💯</w:t>
            </w:r>
          </w:p>
        </w:tc>
        <w:tc>
          <w:tcPr>
            <w:tcW w:type="dxa" w:w="2304"/>
            <w:shd w:fill="FFFFFF"/>
            <w:tcMar>
              <w:top w:w="80" w:type="dxa"/>
              <w:bottom w:w="80" w:type="dxa"/>
              <w:left w:w="120" w:type="dxa"/>
              <w:right w:w="120" w:type="dxa"/>
            </w:tcMar>
          </w:tcPr>
          <w:p>
            <w:pPr>
              <w:spacing w:before="40" w:after="40"/>
            </w:pPr>
            <w:r>
              <w:rPr>
                <w:rFonts w:ascii="Calibri" w:hAnsi="Calibri"/>
                <w:color w:val="0F172A"/>
                <w:sz w:val="19"/>
              </w:rPr>
              <w:t>score_pct == 100</w:t>
            </w:r>
          </w:p>
        </w:tc>
        <w:tc>
          <w:tcPr>
            <w:tcW w:type="dxa" w:w="2592"/>
            <w:shd w:fill="FFFFFF"/>
            <w:tcMar>
              <w:top w:w="80" w:type="dxa"/>
              <w:bottom w:w="80" w:type="dxa"/>
              <w:left w:w="120" w:type="dxa"/>
              <w:right w:w="120" w:type="dxa"/>
            </w:tcMar>
          </w:tcPr>
          <w:p>
            <w:pPr>
              <w:spacing w:before="40" w:after="40"/>
            </w:pPr>
            <w:r>
              <w:rPr>
                <w:rFonts w:ascii="Calibri" w:hAnsi="Calibri"/>
                <w:color w:val="0F172A"/>
                <w:sz w:val="19"/>
              </w:rPr>
              <w:t>Score 100% on any quiz.</w:t>
            </w:r>
          </w:p>
        </w:tc>
      </w:tr>
      <w:tr>
        <w:tc>
          <w:tcPr>
            <w:tcW w:type="dxa" w:w="1872"/>
            <w:shd w:fill="F8FAFC"/>
            <w:tcMar>
              <w:top w:w="80" w:type="dxa"/>
              <w:bottom w:w="80" w:type="dxa"/>
              <w:left w:w="120" w:type="dxa"/>
              <w:right w:w="120" w:type="dxa"/>
            </w:tcMar>
          </w:tcPr>
          <w:p>
            <w:pPr>
              <w:spacing w:before="40" w:after="40"/>
            </w:pPr>
            <w:r>
              <w:rPr>
                <w:rFonts w:ascii="Calibri" w:hAnsi="Calibri"/>
                <w:color w:val="0F172A"/>
                <w:sz w:val="19"/>
              </w:rPr>
              <w:t>streak_3</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On a Roll</w:t>
            </w:r>
          </w:p>
        </w:tc>
        <w:tc>
          <w:tcPr>
            <w:tcW w:type="dxa" w:w="864"/>
            <w:shd w:fill="F8FAFC"/>
            <w:tcMar>
              <w:top w:w="80" w:type="dxa"/>
              <w:bottom w:w="80" w:type="dxa"/>
              <w:left w:w="120" w:type="dxa"/>
              <w:right w:w="120" w:type="dxa"/>
            </w:tcMar>
          </w:tcPr>
          <w:p>
            <w:pPr>
              <w:spacing w:before="40" w:after="40"/>
            </w:pPr>
            <w:r>
              <w:rPr>
                <w:rFonts w:ascii="Calibri" w:hAnsi="Calibri"/>
                <w:color w:val="0F172A"/>
                <w:sz w:val="19"/>
              </w:rPr>
              <w:t>🔥</w:t>
            </w:r>
          </w:p>
        </w:tc>
        <w:tc>
          <w:tcPr>
            <w:tcW w:type="dxa" w:w="2304"/>
            <w:shd w:fill="F8FAFC"/>
            <w:tcMar>
              <w:top w:w="80" w:type="dxa"/>
              <w:bottom w:w="80" w:type="dxa"/>
              <w:left w:w="120" w:type="dxa"/>
              <w:right w:w="120" w:type="dxa"/>
            </w:tcMar>
          </w:tcPr>
          <w:p>
            <w:pPr>
              <w:spacing w:before="40" w:after="40"/>
            </w:pPr>
            <w:r>
              <w:rPr>
                <w:rFonts w:ascii="Calibri" w:hAnsi="Calibri"/>
                <w:color w:val="0F172A"/>
                <w:sz w:val="19"/>
              </w:rPr>
              <w:t>current_streak &gt;= 3</w:t>
            </w:r>
          </w:p>
        </w:tc>
        <w:tc>
          <w:tcPr>
            <w:tcW w:type="dxa" w:w="2592"/>
            <w:shd w:fill="F8FAFC"/>
            <w:tcMar>
              <w:top w:w="80" w:type="dxa"/>
              <w:bottom w:w="80" w:type="dxa"/>
              <w:left w:w="120" w:type="dxa"/>
              <w:right w:w="120" w:type="dxa"/>
            </w:tcMar>
          </w:tcPr>
          <w:p>
            <w:pPr>
              <w:spacing w:before="40" w:after="40"/>
            </w:pPr>
            <w:r>
              <w:rPr>
                <w:rFonts w:ascii="Calibri" w:hAnsi="Calibri"/>
                <w:color w:val="0F172A"/>
                <w:sz w:val="19"/>
              </w:rPr>
              <w:t>Maintain a 3-day learning streak.</w:t>
            </w:r>
          </w:p>
        </w:tc>
      </w:tr>
      <w:tr>
        <w:tc>
          <w:tcPr>
            <w:tcW w:type="dxa" w:w="1872"/>
            <w:shd w:fill="FFFFFF"/>
            <w:tcMar>
              <w:top w:w="80" w:type="dxa"/>
              <w:bottom w:w="80" w:type="dxa"/>
              <w:left w:w="120" w:type="dxa"/>
              <w:right w:w="120" w:type="dxa"/>
            </w:tcMar>
          </w:tcPr>
          <w:p>
            <w:pPr>
              <w:spacing w:before="40" w:after="40"/>
            </w:pPr>
            <w:r>
              <w:rPr>
                <w:rFonts w:ascii="Calibri" w:hAnsi="Calibri"/>
                <w:color w:val="0F172A"/>
                <w:sz w:val="19"/>
              </w:rPr>
              <w:t>streak_7</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Week Warrior</w:t>
            </w:r>
          </w:p>
        </w:tc>
        <w:tc>
          <w:tcPr>
            <w:tcW w:type="dxa" w:w="864"/>
            <w:shd w:fill="FFFFFF"/>
            <w:tcMar>
              <w:top w:w="80" w:type="dxa"/>
              <w:bottom w:w="80" w:type="dxa"/>
              <w:left w:w="120" w:type="dxa"/>
              <w:right w:w="120" w:type="dxa"/>
            </w:tcMar>
          </w:tcPr>
          <w:p>
            <w:pPr>
              <w:spacing w:before="40" w:after="40"/>
            </w:pPr>
            <w:r>
              <w:rPr>
                <w:rFonts w:ascii="Calibri" w:hAnsi="Calibri"/>
                <w:color w:val="0F172A"/>
                <w:sz w:val="19"/>
              </w:rPr>
              <w:t>⚡</w:t>
            </w:r>
          </w:p>
        </w:tc>
        <w:tc>
          <w:tcPr>
            <w:tcW w:type="dxa" w:w="2304"/>
            <w:shd w:fill="FFFFFF"/>
            <w:tcMar>
              <w:top w:w="80" w:type="dxa"/>
              <w:bottom w:w="80" w:type="dxa"/>
              <w:left w:w="120" w:type="dxa"/>
              <w:right w:w="120" w:type="dxa"/>
            </w:tcMar>
          </w:tcPr>
          <w:p>
            <w:pPr>
              <w:spacing w:before="40" w:after="40"/>
            </w:pPr>
            <w:r>
              <w:rPr>
                <w:rFonts w:ascii="Calibri" w:hAnsi="Calibri"/>
                <w:color w:val="0F172A"/>
                <w:sz w:val="19"/>
              </w:rPr>
              <w:t>current_streak &gt;= 7</w:t>
            </w:r>
          </w:p>
        </w:tc>
        <w:tc>
          <w:tcPr>
            <w:tcW w:type="dxa" w:w="2592"/>
            <w:shd w:fill="FFFFFF"/>
            <w:tcMar>
              <w:top w:w="80" w:type="dxa"/>
              <w:bottom w:w="80" w:type="dxa"/>
              <w:left w:w="120" w:type="dxa"/>
              <w:right w:w="120" w:type="dxa"/>
            </w:tcMar>
          </w:tcPr>
          <w:p>
            <w:pPr>
              <w:spacing w:before="40" w:after="40"/>
            </w:pPr>
            <w:r>
              <w:rPr>
                <w:rFonts w:ascii="Calibri" w:hAnsi="Calibri"/>
                <w:color w:val="0F172A"/>
                <w:sz w:val="19"/>
              </w:rPr>
              <w:t>Maintain a 7-day learning streak.</w:t>
            </w:r>
          </w:p>
        </w:tc>
      </w:tr>
      <w:tr>
        <w:tc>
          <w:tcPr>
            <w:tcW w:type="dxa" w:w="1872"/>
            <w:shd w:fill="F8FAFC"/>
            <w:tcMar>
              <w:top w:w="80" w:type="dxa"/>
              <w:bottom w:w="80" w:type="dxa"/>
              <w:left w:w="120" w:type="dxa"/>
              <w:right w:w="120" w:type="dxa"/>
            </w:tcMar>
          </w:tcPr>
          <w:p>
            <w:pPr>
              <w:spacing w:before="40" w:after="40"/>
            </w:pPr>
            <w:r>
              <w:rPr>
                <w:rFonts w:ascii="Calibri" w:hAnsi="Calibri"/>
                <w:color w:val="0F172A"/>
                <w:sz w:val="19"/>
              </w:rPr>
              <w:t>streak_30</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Unstoppable</w:t>
            </w:r>
          </w:p>
        </w:tc>
        <w:tc>
          <w:tcPr>
            <w:tcW w:type="dxa" w:w="864"/>
            <w:shd w:fill="F8FAFC"/>
            <w:tcMar>
              <w:top w:w="80" w:type="dxa"/>
              <w:bottom w:w="80" w:type="dxa"/>
              <w:left w:w="120" w:type="dxa"/>
              <w:right w:w="120" w:type="dxa"/>
            </w:tcMar>
          </w:tcPr>
          <w:p>
            <w:pPr>
              <w:spacing w:before="40" w:after="40"/>
            </w:pPr>
            <w:r>
              <w:rPr>
                <w:rFonts w:ascii="Calibri" w:hAnsi="Calibri"/>
                <w:color w:val="0F172A"/>
                <w:sz w:val="19"/>
              </w:rPr>
              <w:t>🏆</w:t>
            </w:r>
          </w:p>
        </w:tc>
        <w:tc>
          <w:tcPr>
            <w:tcW w:type="dxa" w:w="2304"/>
            <w:shd w:fill="F8FAFC"/>
            <w:tcMar>
              <w:top w:w="80" w:type="dxa"/>
              <w:bottom w:w="80" w:type="dxa"/>
              <w:left w:w="120" w:type="dxa"/>
              <w:right w:w="120" w:type="dxa"/>
            </w:tcMar>
          </w:tcPr>
          <w:p>
            <w:pPr>
              <w:spacing w:before="40" w:after="40"/>
            </w:pPr>
            <w:r>
              <w:rPr>
                <w:rFonts w:ascii="Calibri" w:hAnsi="Calibri"/>
                <w:color w:val="0F172A"/>
                <w:sz w:val="19"/>
              </w:rPr>
              <w:t>current_streak &gt;= 30</w:t>
            </w:r>
          </w:p>
        </w:tc>
        <w:tc>
          <w:tcPr>
            <w:tcW w:type="dxa" w:w="2592"/>
            <w:shd w:fill="F8FAFC"/>
            <w:tcMar>
              <w:top w:w="80" w:type="dxa"/>
              <w:bottom w:w="80" w:type="dxa"/>
              <w:left w:w="120" w:type="dxa"/>
              <w:right w:w="120" w:type="dxa"/>
            </w:tcMar>
          </w:tcPr>
          <w:p>
            <w:pPr>
              <w:spacing w:before="40" w:after="40"/>
            </w:pPr>
            <w:r>
              <w:rPr>
                <w:rFonts w:ascii="Calibri" w:hAnsi="Calibri"/>
                <w:color w:val="0F172A"/>
                <w:sz w:val="19"/>
              </w:rPr>
              <w:t>Maintain a 30-day learning streak.</w:t>
            </w:r>
          </w:p>
        </w:tc>
      </w:tr>
      <w:tr>
        <w:tc>
          <w:tcPr>
            <w:tcW w:type="dxa" w:w="1872"/>
            <w:shd w:fill="FFFFFF"/>
            <w:tcMar>
              <w:top w:w="80" w:type="dxa"/>
              <w:bottom w:w="80" w:type="dxa"/>
              <w:left w:w="120" w:type="dxa"/>
              <w:right w:w="120" w:type="dxa"/>
            </w:tcMar>
          </w:tcPr>
          <w:p>
            <w:pPr>
              <w:spacing w:before="40" w:after="40"/>
            </w:pPr>
            <w:r>
              <w:rPr>
                <w:rFonts w:ascii="Calibri" w:hAnsi="Calibri"/>
                <w:color w:val="0F172A"/>
                <w:sz w:val="19"/>
              </w:rPr>
              <w:t>book_complete</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Smart Adama Master</w:t>
            </w:r>
          </w:p>
        </w:tc>
        <w:tc>
          <w:tcPr>
            <w:tcW w:type="dxa" w:w="864"/>
            <w:shd w:fill="FFFFFF"/>
            <w:tcMar>
              <w:top w:w="80" w:type="dxa"/>
              <w:bottom w:w="80" w:type="dxa"/>
              <w:left w:w="120" w:type="dxa"/>
              <w:right w:w="120" w:type="dxa"/>
            </w:tcMar>
          </w:tcPr>
          <w:p>
            <w:pPr>
              <w:spacing w:before="40" w:after="40"/>
            </w:pPr>
            <w:r>
              <w:rPr>
                <w:rFonts w:ascii="Calibri" w:hAnsi="Calibri"/>
                <w:color w:val="0F172A"/>
                <w:sz w:val="19"/>
              </w:rPr>
              <w:t>🌟</w:t>
            </w:r>
          </w:p>
        </w:tc>
        <w:tc>
          <w:tcPr>
            <w:tcW w:type="dxa" w:w="2304"/>
            <w:shd w:fill="FFFFFF"/>
            <w:tcMar>
              <w:top w:w="80" w:type="dxa"/>
              <w:bottom w:w="80" w:type="dxa"/>
              <w:left w:w="120" w:type="dxa"/>
              <w:right w:w="120" w:type="dxa"/>
            </w:tcMar>
          </w:tcPr>
          <w:p>
            <w:pPr>
              <w:spacing w:before="40" w:after="40"/>
            </w:pPr>
            <w:r>
              <w:rPr>
                <w:rFonts w:ascii="Calibri" w:hAnsi="Calibri"/>
                <w:color w:val="0F172A"/>
                <w:sz w:val="19"/>
              </w:rPr>
              <w:t>all canonical chapters completed</w:t>
            </w:r>
          </w:p>
        </w:tc>
        <w:tc>
          <w:tcPr>
            <w:tcW w:type="dxa" w:w="2592"/>
            <w:shd w:fill="FFFFFF"/>
            <w:tcMar>
              <w:top w:w="80" w:type="dxa"/>
              <w:bottom w:w="80" w:type="dxa"/>
              <w:left w:w="120" w:type="dxa"/>
              <w:right w:w="120" w:type="dxa"/>
            </w:tcMar>
          </w:tcPr>
          <w:p>
            <w:pPr>
              <w:spacing w:before="40" w:after="40"/>
            </w:pPr>
            <w:r>
              <w:rPr>
                <w:rFonts w:ascii="Calibri" w:hAnsi="Calibri"/>
                <w:color w:val="0F172A"/>
                <w:sz w:val="19"/>
              </w:rPr>
              <w:t>Complete the entire Smart Adama book.</w:t>
            </w:r>
          </w:p>
        </w:tc>
      </w:tr>
      <w:tr>
        <w:tc>
          <w:tcPr>
            <w:tcW w:type="dxa" w:w="1872"/>
            <w:shd w:fill="F8FAFC"/>
            <w:tcMar>
              <w:top w:w="80" w:type="dxa"/>
              <w:bottom w:w="80" w:type="dxa"/>
              <w:left w:w="120" w:type="dxa"/>
              <w:right w:w="120" w:type="dxa"/>
            </w:tcMar>
          </w:tcPr>
          <w:p>
            <w:pPr>
              <w:spacing w:before="40" w:after="40"/>
            </w:pPr>
            <w:r>
              <w:rPr>
                <w:rFonts w:ascii="Calibri" w:hAnsi="Calibri"/>
                <w:color w:val="0F172A"/>
                <w:sz w:val="19"/>
              </w:rPr>
              <w:t>quiz_ace</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Quiz Ace</w:t>
            </w:r>
          </w:p>
        </w:tc>
        <w:tc>
          <w:tcPr>
            <w:tcW w:type="dxa" w:w="864"/>
            <w:shd w:fill="F8FAFC"/>
            <w:tcMar>
              <w:top w:w="80" w:type="dxa"/>
              <w:bottom w:w="80" w:type="dxa"/>
              <w:left w:w="120" w:type="dxa"/>
              <w:right w:w="120" w:type="dxa"/>
            </w:tcMar>
          </w:tcPr>
          <w:p>
            <w:pPr>
              <w:spacing w:before="40" w:after="40"/>
            </w:pPr>
            <w:r>
              <w:rPr>
                <w:rFonts w:ascii="Calibri" w:hAnsi="Calibri"/>
                <w:color w:val="0F172A"/>
                <w:sz w:val="19"/>
              </w:rPr>
              <w:t>🎓</w:t>
            </w:r>
          </w:p>
        </w:tc>
        <w:tc>
          <w:tcPr>
            <w:tcW w:type="dxa" w:w="2304"/>
            <w:shd w:fill="F8FAFC"/>
            <w:tcMar>
              <w:top w:w="80" w:type="dxa"/>
              <w:bottom w:w="80" w:type="dxa"/>
              <w:left w:w="120" w:type="dxa"/>
              <w:right w:w="120" w:type="dxa"/>
            </w:tcMar>
          </w:tcPr>
          <w:p>
            <w:pPr>
              <w:spacing w:before="40" w:after="40"/>
            </w:pPr>
            <w:r>
              <w:rPr>
                <w:rFonts w:ascii="Calibri" w:hAnsi="Calibri"/>
                <w:color w:val="0F172A"/>
                <w:sz w:val="19"/>
              </w:rPr>
              <w:t>quiz_passed_count &gt;= 10</w:t>
            </w:r>
          </w:p>
        </w:tc>
        <w:tc>
          <w:tcPr>
            <w:tcW w:type="dxa" w:w="2592"/>
            <w:shd w:fill="F8FAFC"/>
            <w:tcMar>
              <w:top w:w="80" w:type="dxa"/>
              <w:bottom w:w="80" w:type="dxa"/>
              <w:left w:w="120" w:type="dxa"/>
              <w:right w:w="120" w:type="dxa"/>
            </w:tcMar>
          </w:tcPr>
          <w:p>
            <w:pPr>
              <w:spacing w:before="40" w:after="40"/>
            </w:pPr>
            <w:r>
              <w:rPr>
                <w:rFonts w:ascii="Calibri" w:hAnsi="Calibri"/>
                <w:color w:val="0F172A"/>
                <w:sz w:val="19"/>
              </w:rPr>
              <w:t>Pass 10 quizzes.</w:t>
            </w:r>
          </w:p>
        </w:tc>
      </w:tr>
    </w:tbl>
    <w:p>
      <w:pPr>
        <w:spacing w:before="0" w:after="120"/>
      </w:pPr>
    </w:p>
    <w:p>
      <w:pPr>
        <w:keepNext/>
        <w:spacing w:before="480" w:after="120"/>
      </w:pPr>
      <w:r>
        <w:rPr>
          <w:rFonts w:ascii="Arial" w:hAnsi="Arial"/>
          <w:b/>
          <w:color w:val="1E3A8A"/>
          <w:sz w:val="32"/>
        </w:rPr>
        <w:t>20. Book / Content Architecture</w:t>
      </w:r>
    </w:p>
    <w:p>
      <w:pPr>
        <w:spacing w:before="0" w:after="100" w:line="276" w:lineRule="auto"/>
      </w:pPr>
      <w:r>
        <w:rPr>
          <w:rFonts w:ascii="Calibri" w:hAnsi="Calibri"/>
          <w:color w:val="0F172A"/>
          <w:sz w:val="21"/>
        </w:rPr>
        <w:t>The platform strictly enshrines the 11 Canonical Chapters of the Smart Adama transformation framework (BookIngestionService.php):</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3120"/>
        <w:gridCol w:w="3120"/>
        <w:gridCol w:w="3120"/>
      </w:tblGrid>
      <w:tr>
        <w:tc>
          <w:tcPr>
            <w:tcW w:type="dxa" w:w="864"/>
            <w:shd w:fill="1E3A8A"/>
            <w:tcMar>
              <w:top w:w="100" w:type="dxa"/>
              <w:bottom w:w="100" w:type="dxa"/>
              <w:left w:w="120" w:type="dxa"/>
              <w:right w:w="120" w:type="dxa"/>
            </w:tcMar>
          </w:tcPr>
          <w:p>
            <w:pPr>
              <w:spacing w:before="40" w:after="40"/>
            </w:pPr>
            <w:r>
              <w:rPr>
                <w:rFonts w:ascii="Arial" w:hAnsi="Arial"/>
                <w:b/>
                <w:color w:val="FFFFFF"/>
                <w:sz w:val="19"/>
              </w:rPr>
              <w:t>Ch #</w:t>
            </w:r>
          </w:p>
        </w:tc>
        <w:tc>
          <w:tcPr>
            <w:tcW w:type="dxa" w:w="3888"/>
            <w:shd w:fill="1E3A8A"/>
            <w:tcMar>
              <w:top w:w="100" w:type="dxa"/>
              <w:bottom w:w="100" w:type="dxa"/>
              <w:left w:w="120" w:type="dxa"/>
              <w:right w:w="120" w:type="dxa"/>
            </w:tcMar>
          </w:tcPr>
          <w:p>
            <w:pPr>
              <w:spacing w:before="40" w:after="40"/>
            </w:pPr>
            <w:r>
              <w:rPr>
                <w:rFonts w:ascii="Arial" w:hAnsi="Arial"/>
                <w:b/>
                <w:color w:val="FFFFFF"/>
                <w:sz w:val="19"/>
              </w:rPr>
              <w:t>Canonical Title</w:t>
            </w:r>
          </w:p>
        </w:tc>
        <w:tc>
          <w:tcPr>
            <w:tcW w:type="dxa" w:w="4608"/>
            <w:shd w:fill="1E3A8A"/>
            <w:tcMar>
              <w:top w:w="100" w:type="dxa"/>
              <w:bottom w:w="100" w:type="dxa"/>
              <w:left w:w="120" w:type="dxa"/>
              <w:right w:w="120" w:type="dxa"/>
            </w:tcMar>
          </w:tcPr>
          <w:p>
            <w:pPr>
              <w:spacing w:before="40" w:after="40"/>
            </w:pPr>
            <w:r>
              <w:rPr>
                <w:rFonts w:ascii="Arial" w:hAnsi="Arial"/>
                <w:b/>
                <w:color w:val="FFFFFF"/>
                <w:sz w:val="19"/>
              </w:rPr>
              <w:t>Municipal Transformation Domain</w:t>
            </w:r>
          </w:p>
        </w:tc>
      </w:tr>
      <w:tr>
        <w:tc>
          <w:tcPr>
            <w:tcW w:type="dxa" w:w="864"/>
            <w:shd w:fill="FFFFFF"/>
            <w:tcMar>
              <w:top w:w="80" w:type="dxa"/>
              <w:bottom w:w="80" w:type="dxa"/>
              <w:left w:w="120" w:type="dxa"/>
              <w:right w:w="120" w:type="dxa"/>
            </w:tcMar>
          </w:tcPr>
          <w:p>
            <w:pPr>
              <w:spacing w:before="40" w:after="40"/>
            </w:pPr>
            <w:r>
              <w:rPr>
                <w:rFonts w:ascii="Calibri" w:hAnsi="Calibri"/>
                <w:color w:val="0F172A"/>
                <w:sz w:val="19"/>
              </w:rPr>
              <w:t>1</w:t>
            </w:r>
          </w:p>
        </w:tc>
        <w:tc>
          <w:tcPr>
            <w:tcW w:type="dxa" w:w="3888"/>
            <w:shd w:fill="FFFFFF"/>
            <w:tcMar>
              <w:top w:w="80" w:type="dxa"/>
              <w:bottom w:w="80" w:type="dxa"/>
              <w:left w:w="120" w:type="dxa"/>
              <w:right w:w="120" w:type="dxa"/>
            </w:tcMar>
          </w:tcPr>
          <w:p>
            <w:pPr>
              <w:spacing w:before="40" w:after="40"/>
            </w:pPr>
            <w:r>
              <w:rPr>
                <w:rFonts w:ascii="Calibri" w:hAnsi="Calibri"/>
                <w:color w:val="0F172A"/>
                <w:sz w:val="19"/>
              </w:rPr>
              <w:t>Introduction</w:t>
            </w:r>
          </w:p>
        </w:tc>
        <w:tc>
          <w:tcPr>
            <w:tcW w:type="dxa" w:w="4608"/>
            <w:shd w:fill="FFFFFF"/>
            <w:tcMar>
              <w:top w:w="80" w:type="dxa"/>
              <w:bottom w:w="80" w:type="dxa"/>
              <w:left w:w="120" w:type="dxa"/>
              <w:right w:w="120" w:type="dxa"/>
            </w:tcMar>
          </w:tcPr>
          <w:p>
            <w:pPr>
              <w:spacing w:before="40" w:after="40"/>
            </w:pPr>
            <w:r>
              <w:rPr>
                <w:rFonts w:ascii="Calibri" w:hAnsi="Calibri"/>
                <w:color w:val="0F172A"/>
                <w:sz w:val="19"/>
              </w:rPr>
              <w:t>Strategic vision, smart city principles, and baseline municipal assessment.</w:t>
            </w:r>
          </w:p>
        </w:tc>
      </w:tr>
      <w:tr>
        <w:tc>
          <w:tcPr>
            <w:tcW w:type="dxa" w:w="864"/>
            <w:shd w:fill="F8FAFC"/>
            <w:tcMar>
              <w:top w:w="80" w:type="dxa"/>
              <w:bottom w:w="80" w:type="dxa"/>
              <w:left w:w="120" w:type="dxa"/>
              <w:right w:w="120" w:type="dxa"/>
            </w:tcMar>
          </w:tcPr>
          <w:p>
            <w:pPr>
              <w:spacing w:before="40" w:after="40"/>
            </w:pPr>
            <w:r>
              <w:rPr>
                <w:rFonts w:ascii="Calibri" w:hAnsi="Calibri"/>
                <w:color w:val="0F172A"/>
                <w:sz w:val="19"/>
              </w:rPr>
              <w:t>2</w:t>
            </w:r>
          </w:p>
        </w:tc>
        <w:tc>
          <w:tcPr>
            <w:tcW w:type="dxa" w:w="3888"/>
            <w:shd w:fill="F8FAFC"/>
            <w:tcMar>
              <w:top w:w="80" w:type="dxa"/>
              <w:bottom w:w="80" w:type="dxa"/>
              <w:left w:w="120" w:type="dxa"/>
              <w:right w:w="120" w:type="dxa"/>
            </w:tcMar>
          </w:tcPr>
          <w:p>
            <w:pPr>
              <w:spacing w:before="40" w:after="40"/>
            </w:pPr>
            <w:r>
              <w:rPr>
                <w:rFonts w:ascii="Calibri" w:hAnsi="Calibri"/>
                <w:color w:val="0F172A"/>
                <w:sz w:val="19"/>
              </w:rPr>
              <w:t>Smart Governance</w:t>
            </w:r>
          </w:p>
        </w:tc>
        <w:tc>
          <w:tcPr>
            <w:tcW w:type="dxa" w:w="4608"/>
            <w:shd w:fill="F8FAFC"/>
            <w:tcMar>
              <w:top w:w="80" w:type="dxa"/>
              <w:bottom w:w="80" w:type="dxa"/>
              <w:left w:w="120" w:type="dxa"/>
              <w:right w:w="120" w:type="dxa"/>
            </w:tcMar>
          </w:tcPr>
          <w:p>
            <w:pPr>
              <w:spacing w:before="40" w:after="40"/>
            </w:pPr>
            <w:r>
              <w:rPr>
                <w:rFonts w:ascii="Calibri" w:hAnsi="Calibri"/>
                <w:color w:val="0F172A"/>
                <w:sz w:val="19"/>
              </w:rPr>
              <w:t>Digital public administration, transparency, e-services, and citizen feedback loops.</w:t>
            </w:r>
          </w:p>
        </w:tc>
      </w:tr>
      <w:tr>
        <w:tc>
          <w:tcPr>
            <w:tcW w:type="dxa" w:w="864"/>
            <w:shd w:fill="FFFFFF"/>
            <w:tcMar>
              <w:top w:w="80" w:type="dxa"/>
              <w:bottom w:w="80" w:type="dxa"/>
              <w:left w:w="120" w:type="dxa"/>
              <w:right w:w="120" w:type="dxa"/>
            </w:tcMar>
          </w:tcPr>
          <w:p>
            <w:pPr>
              <w:spacing w:before="40" w:after="40"/>
            </w:pPr>
            <w:r>
              <w:rPr>
                <w:rFonts w:ascii="Calibri" w:hAnsi="Calibri"/>
                <w:color w:val="0F172A"/>
                <w:sz w:val="19"/>
              </w:rPr>
              <w:t>3</w:t>
            </w:r>
          </w:p>
        </w:tc>
        <w:tc>
          <w:tcPr>
            <w:tcW w:type="dxa" w:w="3888"/>
            <w:shd w:fill="FFFFFF"/>
            <w:tcMar>
              <w:top w:w="80" w:type="dxa"/>
              <w:bottom w:w="80" w:type="dxa"/>
              <w:left w:w="120" w:type="dxa"/>
              <w:right w:w="120" w:type="dxa"/>
            </w:tcMar>
          </w:tcPr>
          <w:p>
            <w:pPr>
              <w:spacing w:before="40" w:after="40"/>
            </w:pPr>
            <w:r>
              <w:rPr>
                <w:rFonts w:ascii="Calibri" w:hAnsi="Calibri"/>
                <w:color w:val="0F172A"/>
                <w:sz w:val="19"/>
              </w:rPr>
              <w:t>Digital Adama</w:t>
            </w:r>
          </w:p>
        </w:tc>
        <w:tc>
          <w:tcPr>
            <w:tcW w:type="dxa" w:w="4608"/>
            <w:shd w:fill="FFFFFF"/>
            <w:tcMar>
              <w:top w:w="80" w:type="dxa"/>
              <w:bottom w:w="80" w:type="dxa"/>
              <w:left w:w="120" w:type="dxa"/>
              <w:right w:w="120" w:type="dxa"/>
            </w:tcMar>
          </w:tcPr>
          <w:p>
            <w:pPr>
              <w:spacing w:before="40" w:after="40"/>
            </w:pPr>
            <w:r>
              <w:rPr>
                <w:rFonts w:ascii="Calibri" w:hAnsi="Calibri"/>
                <w:color w:val="0F172A"/>
                <w:sz w:val="19"/>
              </w:rPr>
              <w:t>Telecommunications infrastructure, broadband access, city data centers, and IoT connectivity.</w:t>
            </w:r>
          </w:p>
        </w:tc>
      </w:tr>
      <w:tr>
        <w:tc>
          <w:tcPr>
            <w:tcW w:type="dxa" w:w="864"/>
            <w:shd w:fill="F8FAFC"/>
            <w:tcMar>
              <w:top w:w="80" w:type="dxa"/>
              <w:bottom w:w="80" w:type="dxa"/>
              <w:left w:w="120" w:type="dxa"/>
              <w:right w:w="120" w:type="dxa"/>
            </w:tcMar>
          </w:tcPr>
          <w:p>
            <w:pPr>
              <w:spacing w:before="40" w:after="40"/>
            </w:pPr>
            <w:r>
              <w:rPr>
                <w:rFonts w:ascii="Calibri" w:hAnsi="Calibri"/>
                <w:color w:val="0F172A"/>
                <w:sz w:val="19"/>
              </w:rPr>
              <w:t>4</w:t>
            </w:r>
          </w:p>
        </w:tc>
        <w:tc>
          <w:tcPr>
            <w:tcW w:type="dxa" w:w="3888"/>
            <w:shd w:fill="F8FAFC"/>
            <w:tcMar>
              <w:top w:w="80" w:type="dxa"/>
              <w:bottom w:w="80" w:type="dxa"/>
              <w:left w:w="120" w:type="dxa"/>
              <w:right w:w="120" w:type="dxa"/>
            </w:tcMar>
          </w:tcPr>
          <w:p>
            <w:pPr>
              <w:spacing w:before="40" w:after="40"/>
            </w:pPr>
            <w:r>
              <w:rPr>
                <w:rFonts w:ascii="Calibri" w:hAnsi="Calibri"/>
                <w:color w:val="0F172A"/>
                <w:sz w:val="19"/>
              </w:rPr>
              <w:t>Smart Security</w:t>
            </w:r>
          </w:p>
        </w:tc>
        <w:tc>
          <w:tcPr>
            <w:tcW w:type="dxa" w:w="4608"/>
            <w:shd w:fill="F8FAFC"/>
            <w:tcMar>
              <w:top w:w="80" w:type="dxa"/>
              <w:bottom w:w="80" w:type="dxa"/>
              <w:left w:w="120" w:type="dxa"/>
              <w:right w:w="120" w:type="dxa"/>
            </w:tcMar>
          </w:tcPr>
          <w:p>
            <w:pPr>
              <w:spacing w:before="40" w:after="40"/>
            </w:pPr>
            <w:r>
              <w:rPr>
                <w:rFonts w:ascii="Calibri" w:hAnsi="Calibri"/>
                <w:color w:val="0F172A"/>
                <w:sz w:val="19"/>
              </w:rPr>
              <w:t>Public safety, intelligent surveillance, emergency response systems, and cybersecurity.</w:t>
            </w:r>
          </w:p>
        </w:tc>
      </w:tr>
      <w:tr>
        <w:tc>
          <w:tcPr>
            <w:tcW w:type="dxa" w:w="864"/>
            <w:shd w:fill="FFFFFF"/>
            <w:tcMar>
              <w:top w:w="80" w:type="dxa"/>
              <w:bottom w:w="80" w:type="dxa"/>
              <w:left w:w="120" w:type="dxa"/>
              <w:right w:w="120" w:type="dxa"/>
            </w:tcMar>
          </w:tcPr>
          <w:p>
            <w:pPr>
              <w:spacing w:before="40" w:after="40"/>
            </w:pPr>
            <w:r>
              <w:rPr>
                <w:rFonts w:ascii="Calibri" w:hAnsi="Calibri"/>
                <w:color w:val="0F172A"/>
                <w:sz w:val="19"/>
              </w:rPr>
              <w:t>5</w:t>
            </w:r>
          </w:p>
        </w:tc>
        <w:tc>
          <w:tcPr>
            <w:tcW w:type="dxa" w:w="3888"/>
            <w:shd w:fill="FFFFFF"/>
            <w:tcMar>
              <w:top w:w="80" w:type="dxa"/>
              <w:bottom w:w="80" w:type="dxa"/>
              <w:left w:w="120" w:type="dxa"/>
              <w:right w:w="120" w:type="dxa"/>
            </w:tcMar>
          </w:tcPr>
          <w:p>
            <w:pPr>
              <w:spacing w:before="40" w:after="40"/>
            </w:pPr>
            <w:r>
              <w:rPr>
                <w:rFonts w:ascii="Calibri" w:hAnsi="Calibri"/>
                <w:color w:val="0F172A"/>
                <w:sz w:val="19"/>
              </w:rPr>
              <w:t>Smart Urban Design and Land Use Management</w:t>
            </w:r>
          </w:p>
        </w:tc>
        <w:tc>
          <w:tcPr>
            <w:tcW w:type="dxa" w:w="4608"/>
            <w:shd w:fill="FFFFFF"/>
            <w:tcMar>
              <w:top w:w="80" w:type="dxa"/>
              <w:bottom w:w="80" w:type="dxa"/>
              <w:left w:w="120" w:type="dxa"/>
              <w:right w:w="120" w:type="dxa"/>
            </w:tcMar>
          </w:tcPr>
          <w:p>
            <w:pPr>
              <w:spacing w:before="40" w:after="40"/>
            </w:pPr>
            <w:r>
              <w:rPr>
                <w:rFonts w:ascii="Calibri" w:hAnsi="Calibri"/>
                <w:color w:val="0F172A"/>
                <w:sz w:val="19"/>
              </w:rPr>
              <w:t>GIS mapping, sustainable zoning, spatial planning, and automated cadastral records.</w:t>
            </w:r>
          </w:p>
        </w:tc>
      </w:tr>
      <w:tr>
        <w:tc>
          <w:tcPr>
            <w:tcW w:type="dxa" w:w="864"/>
            <w:shd w:fill="F8FAFC"/>
            <w:tcMar>
              <w:top w:w="80" w:type="dxa"/>
              <w:bottom w:w="80" w:type="dxa"/>
              <w:left w:w="120" w:type="dxa"/>
              <w:right w:w="120" w:type="dxa"/>
            </w:tcMar>
          </w:tcPr>
          <w:p>
            <w:pPr>
              <w:spacing w:before="40" w:after="40"/>
            </w:pPr>
            <w:r>
              <w:rPr>
                <w:rFonts w:ascii="Calibri" w:hAnsi="Calibri"/>
                <w:color w:val="0F172A"/>
                <w:sz w:val="19"/>
              </w:rPr>
              <w:t>6</w:t>
            </w:r>
          </w:p>
        </w:tc>
        <w:tc>
          <w:tcPr>
            <w:tcW w:type="dxa" w:w="3888"/>
            <w:shd w:fill="F8FAFC"/>
            <w:tcMar>
              <w:top w:w="80" w:type="dxa"/>
              <w:bottom w:w="80" w:type="dxa"/>
              <w:left w:w="120" w:type="dxa"/>
              <w:right w:w="120" w:type="dxa"/>
            </w:tcMar>
          </w:tcPr>
          <w:p>
            <w:pPr>
              <w:spacing w:before="40" w:after="40"/>
            </w:pPr>
            <w:r>
              <w:rPr>
                <w:rFonts w:ascii="Calibri" w:hAnsi="Calibri"/>
                <w:color w:val="0F172A"/>
                <w:sz w:val="19"/>
              </w:rPr>
              <w:t>Smart Environment and Organic Production</w:t>
            </w:r>
          </w:p>
        </w:tc>
        <w:tc>
          <w:tcPr>
            <w:tcW w:type="dxa" w:w="4608"/>
            <w:shd w:fill="F8FAFC"/>
            <w:tcMar>
              <w:top w:w="80" w:type="dxa"/>
              <w:bottom w:w="80" w:type="dxa"/>
              <w:left w:w="120" w:type="dxa"/>
              <w:right w:w="120" w:type="dxa"/>
            </w:tcMar>
          </w:tcPr>
          <w:p>
            <w:pPr>
              <w:spacing w:before="40" w:after="40"/>
            </w:pPr>
            <w:r>
              <w:rPr>
                <w:rFonts w:ascii="Calibri" w:hAnsi="Calibri"/>
                <w:color w:val="0F172A"/>
                <w:sz w:val="19"/>
              </w:rPr>
              <w:t>Waste management, air quality monitoring, renewable energy, and organic agro-processing.</w:t>
            </w:r>
          </w:p>
        </w:tc>
      </w:tr>
      <w:tr>
        <w:tc>
          <w:tcPr>
            <w:tcW w:type="dxa" w:w="864"/>
            <w:shd w:fill="FFFFFF"/>
            <w:tcMar>
              <w:top w:w="80" w:type="dxa"/>
              <w:bottom w:w="80" w:type="dxa"/>
              <w:left w:w="120" w:type="dxa"/>
              <w:right w:w="120" w:type="dxa"/>
            </w:tcMar>
          </w:tcPr>
          <w:p>
            <w:pPr>
              <w:spacing w:before="40" w:after="40"/>
            </w:pPr>
            <w:r>
              <w:rPr>
                <w:rFonts w:ascii="Calibri" w:hAnsi="Calibri"/>
                <w:color w:val="0F172A"/>
                <w:sz w:val="19"/>
              </w:rPr>
              <w:t>7</w:t>
            </w:r>
          </w:p>
        </w:tc>
        <w:tc>
          <w:tcPr>
            <w:tcW w:type="dxa" w:w="3888"/>
            <w:shd w:fill="FFFFFF"/>
            <w:tcMar>
              <w:top w:w="80" w:type="dxa"/>
              <w:bottom w:w="80" w:type="dxa"/>
              <w:left w:w="120" w:type="dxa"/>
              <w:right w:w="120" w:type="dxa"/>
            </w:tcMar>
          </w:tcPr>
          <w:p>
            <w:pPr>
              <w:spacing w:before="40" w:after="40"/>
            </w:pPr>
            <w:r>
              <w:rPr>
                <w:rFonts w:ascii="Calibri" w:hAnsi="Calibri"/>
                <w:color w:val="0F172A"/>
                <w:sz w:val="19"/>
              </w:rPr>
              <w:t>Smart Mobility</w:t>
            </w:r>
          </w:p>
        </w:tc>
        <w:tc>
          <w:tcPr>
            <w:tcW w:type="dxa" w:w="4608"/>
            <w:shd w:fill="FFFFFF"/>
            <w:tcMar>
              <w:top w:w="80" w:type="dxa"/>
              <w:bottom w:w="80" w:type="dxa"/>
              <w:left w:w="120" w:type="dxa"/>
              <w:right w:w="120" w:type="dxa"/>
            </w:tcMar>
          </w:tcPr>
          <w:p>
            <w:pPr>
              <w:spacing w:before="40" w:after="40"/>
            </w:pPr>
            <w:r>
              <w:rPr>
                <w:rFonts w:ascii="Calibri" w:hAnsi="Calibri"/>
                <w:color w:val="0F172A"/>
                <w:sz w:val="19"/>
              </w:rPr>
              <w:t>Intelligent traffic management, public transport tracking, pedestrian networks, and EV charging.</w:t>
            </w:r>
          </w:p>
        </w:tc>
      </w:tr>
      <w:tr>
        <w:tc>
          <w:tcPr>
            <w:tcW w:type="dxa" w:w="864"/>
            <w:shd w:fill="F8FAFC"/>
            <w:tcMar>
              <w:top w:w="80" w:type="dxa"/>
              <w:bottom w:w="80" w:type="dxa"/>
              <w:left w:w="120" w:type="dxa"/>
              <w:right w:w="120" w:type="dxa"/>
            </w:tcMar>
          </w:tcPr>
          <w:p>
            <w:pPr>
              <w:spacing w:before="40" w:after="40"/>
            </w:pPr>
            <w:r>
              <w:rPr>
                <w:rFonts w:ascii="Calibri" w:hAnsi="Calibri"/>
                <w:color w:val="0F172A"/>
                <w:sz w:val="19"/>
              </w:rPr>
              <w:t>8</w:t>
            </w:r>
          </w:p>
        </w:tc>
        <w:tc>
          <w:tcPr>
            <w:tcW w:type="dxa" w:w="3888"/>
            <w:shd w:fill="F8FAFC"/>
            <w:tcMar>
              <w:top w:w="80" w:type="dxa"/>
              <w:bottom w:w="80" w:type="dxa"/>
              <w:left w:w="120" w:type="dxa"/>
              <w:right w:w="120" w:type="dxa"/>
            </w:tcMar>
          </w:tcPr>
          <w:p>
            <w:pPr>
              <w:spacing w:before="40" w:after="40"/>
            </w:pPr>
            <w:r>
              <w:rPr>
                <w:rFonts w:ascii="Calibri" w:hAnsi="Calibri"/>
                <w:color w:val="0F172A"/>
                <w:sz w:val="19"/>
              </w:rPr>
              <w:t>Smart Social Services</w:t>
            </w:r>
          </w:p>
        </w:tc>
        <w:tc>
          <w:tcPr>
            <w:tcW w:type="dxa" w:w="4608"/>
            <w:shd w:fill="F8FAFC"/>
            <w:tcMar>
              <w:top w:w="80" w:type="dxa"/>
              <w:bottom w:w="80" w:type="dxa"/>
              <w:left w:w="120" w:type="dxa"/>
              <w:right w:w="120" w:type="dxa"/>
            </w:tcMar>
          </w:tcPr>
          <w:p>
            <w:pPr>
              <w:spacing w:before="40" w:after="40"/>
            </w:pPr>
            <w:r>
              <w:rPr>
                <w:rFonts w:ascii="Calibri" w:hAnsi="Calibri"/>
                <w:color w:val="0F172A"/>
                <w:sz w:val="19"/>
              </w:rPr>
              <w:t>Digital healthcare, telemedicine, smart classrooms, and municipal social welfare integration.</w:t>
            </w:r>
          </w:p>
        </w:tc>
      </w:tr>
      <w:tr>
        <w:tc>
          <w:tcPr>
            <w:tcW w:type="dxa" w:w="864"/>
            <w:shd w:fill="FFFFFF"/>
            <w:tcMar>
              <w:top w:w="80" w:type="dxa"/>
              <w:bottom w:w="80" w:type="dxa"/>
              <w:left w:w="120" w:type="dxa"/>
              <w:right w:w="120" w:type="dxa"/>
            </w:tcMar>
          </w:tcPr>
          <w:p>
            <w:pPr>
              <w:spacing w:before="40" w:after="40"/>
            </w:pPr>
            <w:r>
              <w:rPr>
                <w:rFonts w:ascii="Calibri" w:hAnsi="Calibri"/>
                <w:color w:val="0F172A"/>
                <w:sz w:val="19"/>
              </w:rPr>
              <w:t>9</w:t>
            </w:r>
          </w:p>
        </w:tc>
        <w:tc>
          <w:tcPr>
            <w:tcW w:type="dxa" w:w="3888"/>
            <w:shd w:fill="FFFFFF"/>
            <w:tcMar>
              <w:top w:w="80" w:type="dxa"/>
              <w:bottom w:w="80" w:type="dxa"/>
              <w:left w:w="120" w:type="dxa"/>
              <w:right w:w="120" w:type="dxa"/>
            </w:tcMar>
          </w:tcPr>
          <w:p>
            <w:pPr>
              <w:spacing w:before="40" w:after="40"/>
            </w:pPr>
            <w:r>
              <w:rPr>
                <w:rFonts w:ascii="Calibri" w:hAnsi="Calibri"/>
                <w:color w:val="0F172A"/>
                <w:sz w:val="19"/>
              </w:rPr>
              <w:t>Smart Tourism and Culture</w:t>
            </w:r>
          </w:p>
        </w:tc>
        <w:tc>
          <w:tcPr>
            <w:tcW w:type="dxa" w:w="4608"/>
            <w:shd w:fill="FFFFFF"/>
            <w:tcMar>
              <w:top w:w="80" w:type="dxa"/>
              <w:bottom w:w="80" w:type="dxa"/>
              <w:left w:w="120" w:type="dxa"/>
              <w:right w:w="120" w:type="dxa"/>
            </w:tcMar>
          </w:tcPr>
          <w:p>
            <w:pPr>
              <w:spacing w:before="40" w:after="40"/>
            </w:pPr>
            <w:r>
              <w:rPr>
                <w:rFonts w:ascii="Calibri" w:hAnsi="Calibri"/>
                <w:color w:val="0F172A"/>
                <w:sz w:val="19"/>
              </w:rPr>
              <w:t>Cultural heritage preservation, digital tourism guides, and hospitality technology.</w:t>
            </w:r>
          </w:p>
        </w:tc>
      </w:tr>
      <w:tr>
        <w:tc>
          <w:tcPr>
            <w:tcW w:type="dxa" w:w="864"/>
            <w:shd w:fill="F8FAFC"/>
            <w:tcMar>
              <w:top w:w="80" w:type="dxa"/>
              <w:bottom w:w="80" w:type="dxa"/>
              <w:left w:w="120" w:type="dxa"/>
              <w:right w:w="120" w:type="dxa"/>
            </w:tcMar>
          </w:tcPr>
          <w:p>
            <w:pPr>
              <w:spacing w:before="40" w:after="40"/>
            </w:pPr>
            <w:r>
              <w:rPr>
                <w:rFonts w:ascii="Calibri" w:hAnsi="Calibri"/>
                <w:color w:val="0F172A"/>
                <w:sz w:val="19"/>
              </w:rPr>
              <w:t>10</w:t>
            </w:r>
          </w:p>
        </w:tc>
        <w:tc>
          <w:tcPr>
            <w:tcW w:type="dxa" w:w="3888"/>
            <w:shd w:fill="F8FAFC"/>
            <w:tcMar>
              <w:top w:w="80" w:type="dxa"/>
              <w:bottom w:w="80" w:type="dxa"/>
              <w:left w:w="120" w:type="dxa"/>
              <w:right w:w="120" w:type="dxa"/>
            </w:tcMar>
          </w:tcPr>
          <w:p>
            <w:pPr>
              <w:spacing w:before="40" w:after="40"/>
            </w:pPr>
            <w:r>
              <w:rPr>
                <w:rFonts w:ascii="Calibri" w:hAnsi="Calibri"/>
                <w:color w:val="0F172A"/>
                <w:sz w:val="19"/>
              </w:rPr>
              <w:t>Smart Public Relation, Research and Knowledge Management</w:t>
            </w:r>
          </w:p>
        </w:tc>
        <w:tc>
          <w:tcPr>
            <w:tcW w:type="dxa" w:w="4608"/>
            <w:shd w:fill="F8FAFC"/>
            <w:tcMar>
              <w:top w:w="80" w:type="dxa"/>
              <w:bottom w:w="80" w:type="dxa"/>
              <w:left w:w="120" w:type="dxa"/>
              <w:right w:w="120" w:type="dxa"/>
            </w:tcMar>
          </w:tcPr>
          <w:p>
            <w:pPr>
              <w:spacing w:before="40" w:after="40"/>
            </w:pPr>
            <w:r>
              <w:rPr>
                <w:rFonts w:ascii="Calibri" w:hAnsi="Calibri"/>
                <w:color w:val="0F172A"/>
                <w:sz w:val="19"/>
              </w:rPr>
              <w:t>Civic communication channels, university partnerships, open data, and municipal R&amp;D.</w:t>
            </w:r>
          </w:p>
        </w:tc>
      </w:tr>
      <w:tr>
        <w:tc>
          <w:tcPr>
            <w:tcW w:type="dxa" w:w="864"/>
            <w:shd w:fill="FFFFFF"/>
            <w:tcMar>
              <w:top w:w="80" w:type="dxa"/>
              <w:bottom w:w="80" w:type="dxa"/>
              <w:left w:w="120" w:type="dxa"/>
              <w:right w:w="120" w:type="dxa"/>
            </w:tcMar>
          </w:tcPr>
          <w:p>
            <w:pPr>
              <w:spacing w:before="40" w:after="40"/>
            </w:pPr>
            <w:r>
              <w:rPr>
                <w:rFonts w:ascii="Calibri" w:hAnsi="Calibri"/>
                <w:color w:val="0F172A"/>
                <w:sz w:val="19"/>
              </w:rPr>
              <w:t>11</w:t>
            </w:r>
          </w:p>
        </w:tc>
        <w:tc>
          <w:tcPr>
            <w:tcW w:type="dxa" w:w="3888"/>
            <w:shd w:fill="FFFFFF"/>
            <w:tcMar>
              <w:top w:w="80" w:type="dxa"/>
              <w:bottom w:w="80" w:type="dxa"/>
              <w:left w:w="120" w:type="dxa"/>
              <w:right w:w="120" w:type="dxa"/>
            </w:tcMar>
          </w:tcPr>
          <w:p>
            <w:pPr>
              <w:spacing w:before="40" w:after="40"/>
            </w:pPr>
            <w:r>
              <w:rPr>
                <w:rFonts w:ascii="Calibri" w:hAnsi="Calibri"/>
                <w:color w:val="0F172A"/>
                <w:sz w:val="19"/>
              </w:rPr>
              <w:t>Smart People</w:t>
            </w:r>
          </w:p>
        </w:tc>
        <w:tc>
          <w:tcPr>
            <w:tcW w:type="dxa" w:w="4608"/>
            <w:shd w:fill="FFFFFF"/>
            <w:tcMar>
              <w:top w:w="80" w:type="dxa"/>
              <w:bottom w:w="80" w:type="dxa"/>
              <w:left w:w="120" w:type="dxa"/>
              <w:right w:w="120" w:type="dxa"/>
            </w:tcMar>
          </w:tcPr>
          <w:p>
            <w:pPr>
              <w:spacing w:before="40" w:after="40"/>
            </w:pPr>
            <w:r>
              <w:rPr>
                <w:rFonts w:ascii="Calibri" w:hAnsi="Calibri"/>
                <w:color w:val="0F172A"/>
                <w:sz w:val="19"/>
              </w:rPr>
              <w:t>Digital literacy, youth tech entrepreneurship, civic engagement, and community empowerment.</w:t>
            </w:r>
          </w:p>
        </w:tc>
      </w:tr>
    </w:tbl>
    <w:p>
      <w:pPr>
        <w:spacing w:before="0" w:after="120"/>
      </w:pPr>
    </w:p>
    <w:p>
      <w:pPr>
        <w:keepNext/>
        <w:spacing w:before="480" w:after="120"/>
      </w:pPr>
      <w:r>
        <w:rPr>
          <w:rFonts w:ascii="Arial" w:hAnsi="Arial"/>
          <w:b/>
          <w:color w:val="1E3A8A"/>
          <w:sz w:val="32"/>
        </w:rPr>
        <w:t>21. Admin Dashboard</w:t>
      </w:r>
    </w:p>
    <w:p>
      <w:pPr>
        <w:spacing w:before="0" w:after="100" w:line="276" w:lineRule="auto"/>
      </w:pPr>
      <w:r>
        <w:rPr>
          <w:rFonts w:ascii="Calibri" w:hAnsi="Calibri"/>
          <w:color w:val="0F172A"/>
          <w:sz w:val="21"/>
        </w:rPr>
        <w:t>The administrative console (/admin) is a dedicated sub-application within the Vue SPA, secured by the EnsureAdmin middleware on the backend and requiresAdmin route meta on the frontend. It consolidates seven core operational modules:</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3120"/>
        <w:gridCol w:w="3120"/>
        <w:gridCol w:w="3120"/>
      </w:tblGrid>
      <w:tr>
        <w:tc>
          <w:tcPr>
            <w:tcW w:type="dxa" w:w="2160"/>
            <w:shd w:fill="1E3A8A"/>
            <w:tcMar>
              <w:top w:w="100" w:type="dxa"/>
              <w:bottom w:w="100" w:type="dxa"/>
              <w:left w:w="120" w:type="dxa"/>
              <w:right w:w="120" w:type="dxa"/>
            </w:tcMar>
          </w:tcPr>
          <w:p>
            <w:pPr>
              <w:spacing w:before="40" w:after="40"/>
            </w:pPr>
            <w:r>
              <w:rPr>
                <w:rFonts w:ascii="Arial" w:hAnsi="Arial"/>
                <w:b/>
                <w:color w:val="FFFFFF"/>
                <w:sz w:val="19"/>
              </w:rPr>
              <w:t>Module</w:t>
            </w:r>
          </w:p>
        </w:tc>
        <w:tc>
          <w:tcPr>
            <w:tcW w:type="dxa" w:w="2880"/>
            <w:shd w:fill="1E3A8A"/>
            <w:tcMar>
              <w:top w:w="100" w:type="dxa"/>
              <w:bottom w:w="100" w:type="dxa"/>
              <w:left w:w="120" w:type="dxa"/>
              <w:right w:w="120" w:type="dxa"/>
            </w:tcMar>
          </w:tcPr>
          <w:p>
            <w:pPr>
              <w:spacing w:before="40" w:after="40"/>
            </w:pPr>
            <w:r>
              <w:rPr>
                <w:rFonts w:ascii="Arial" w:hAnsi="Arial"/>
                <w:b/>
                <w:color w:val="FFFFFF"/>
                <w:sz w:val="19"/>
              </w:rPr>
              <w:t>API Endpoint</w:t>
            </w:r>
          </w:p>
        </w:tc>
        <w:tc>
          <w:tcPr>
            <w:tcW w:type="dxa" w:w="4320"/>
            <w:shd w:fill="1E3A8A"/>
            <w:tcMar>
              <w:top w:w="100" w:type="dxa"/>
              <w:bottom w:w="100" w:type="dxa"/>
              <w:left w:w="120" w:type="dxa"/>
              <w:right w:w="120" w:type="dxa"/>
            </w:tcMar>
          </w:tcPr>
          <w:p>
            <w:pPr>
              <w:spacing w:before="40" w:after="40"/>
            </w:pPr>
            <w:r>
              <w:rPr>
                <w:rFonts w:ascii="Arial" w:hAnsi="Arial"/>
                <w:b/>
                <w:color w:val="FFFFFF"/>
                <w:sz w:val="19"/>
              </w:rPr>
              <w:t>Functionality &amp; Management Scope</w:t>
            </w:r>
          </w:p>
        </w:tc>
      </w:tr>
      <w:tr>
        <w:tc>
          <w:tcPr>
            <w:tcW w:type="dxa" w:w="2160"/>
            <w:shd w:fill="FFFFFF"/>
            <w:tcMar>
              <w:top w:w="80" w:type="dxa"/>
              <w:bottom w:w="80" w:type="dxa"/>
              <w:left w:w="120" w:type="dxa"/>
              <w:right w:w="120" w:type="dxa"/>
            </w:tcMar>
          </w:tcPr>
          <w:p>
            <w:pPr>
              <w:spacing w:before="40" w:after="40"/>
            </w:pPr>
            <w:r>
              <w:rPr>
                <w:rFonts w:ascii="Calibri" w:hAnsi="Calibri"/>
                <w:color w:val="0F172A"/>
                <w:sz w:val="19"/>
              </w:rPr>
              <w:t>System Diagnostics</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GET /api/v1/admin/system/health</w:t>
            </w:r>
          </w:p>
        </w:tc>
        <w:tc>
          <w:tcPr>
            <w:tcW w:type="dxa" w:w="4320"/>
            <w:shd w:fill="FFFFFF"/>
            <w:tcMar>
              <w:top w:w="80" w:type="dxa"/>
              <w:bottom w:w="80" w:type="dxa"/>
              <w:left w:w="120" w:type="dxa"/>
              <w:right w:w="120" w:type="dxa"/>
            </w:tcMar>
          </w:tcPr>
          <w:p>
            <w:pPr>
              <w:spacing w:before="40" w:after="40"/>
            </w:pPr>
            <w:r>
              <w:rPr>
                <w:rFonts w:ascii="Calibri" w:hAnsi="Calibri"/>
                <w:color w:val="0F172A"/>
                <w:sz w:val="19"/>
              </w:rPr>
              <w:t>Live telemetry: CPU load, memory utilization, PostgreSQL connection latency, Redis ping, pgvector extension verification.</w:t>
            </w:r>
          </w:p>
        </w:tc>
      </w:tr>
      <w:tr>
        <w:tc>
          <w:tcPr>
            <w:tcW w:type="dxa" w:w="2160"/>
            <w:shd w:fill="F8FAFC"/>
            <w:tcMar>
              <w:top w:w="80" w:type="dxa"/>
              <w:bottom w:w="80" w:type="dxa"/>
              <w:left w:w="120" w:type="dxa"/>
              <w:right w:w="120" w:type="dxa"/>
            </w:tcMar>
          </w:tcPr>
          <w:p>
            <w:pPr>
              <w:spacing w:before="40" w:after="40"/>
            </w:pPr>
            <w:r>
              <w:rPr>
                <w:rFonts w:ascii="Calibri" w:hAnsi="Calibri"/>
                <w:color w:val="0F172A"/>
                <w:sz w:val="19"/>
              </w:rPr>
              <w:t>Platform Analytics</w:t>
            </w:r>
          </w:p>
        </w:tc>
        <w:tc>
          <w:tcPr>
            <w:tcW w:type="dxa" w:w="2880"/>
            <w:shd w:fill="F8FAFC"/>
            <w:tcMar>
              <w:top w:w="80" w:type="dxa"/>
              <w:bottom w:w="80" w:type="dxa"/>
              <w:left w:w="120" w:type="dxa"/>
              <w:right w:w="120" w:type="dxa"/>
            </w:tcMar>
          </w:tcPr>
          <w:p>
            <w:pPr>
              <w:spacing w:before="40" w:after="40"/>
            </w:pPr>
            <w:r>
              <w:rPr>
                <w:rFonts w:ascii="Calibri" w:hAnsi="Calibri"/>
                <w:color w:val="0F172A"/>
                <w:sz w:val="19"/>
              </w:rPr>
              <w:t>GET /api/v1/admin/analytics</w:t>
            </w:r>
          </w:p>
        </w:tc>
        <w:tc>
          <w:tcPr>
            <w:tcW w:type="dxa" w:w="4320"/>
            <w:shd w:fill="F8FAFC"/>
            <w:tcMar>
              <w:top w:w="80" w:type="dxa"/>
              <w:bottom w:w="80" w:type="dxa"/>
              <w:left w:w="120" w:type="dxa"/>
              <w:right w:w="120" w:type="dxa"/>
            </w:tcMar>
          </w:tcPr>
          <w:p>
            <w:pPr>
              <w:spacing w:before="40" w:after="40"/>
            </w:pPr>
            <w:r>
              <w:rPr>
                <w:rFonts w:ascii="Calibri" w:hAnsi="Calibri"/>
                <w:color w:val="0F172A"/>
                <w:sz w:val="19"/>
              </w:rPr>
              <w:t>Aggregated metrics: total registered users, active learners, total chapters read, quiz attempt pass/fail distribution, AI message volumes.</w:t>
            </w:r>
          </w:p>
        </w:tc>
      </w:tr>
      <w:tr>
        <w:tc>
          <w:tcPr>
            <w:tcW w:type="dxa" w:w="2160"/>
            <w:shd w:fill="FFFFFF"/>
            <w:tcMar>
              <w:top w:w="80" w:type="dxa"/>
              <w:bottom w:w="80" w:type="dxa"/>
              <w:left w:w="120" w:type="dxa"/>
              <w:right w:w="120" w:type="dxa"/>
            </w:tcMar>
          </w:tcPr>
          <w:p>
            <w:pPr>
              <w:spacing w:before="40" w:after="40"/>
            </w:pPr>
            <w:r>
              <w:rPr>
                <w:rFonts w:ascii="Calibri" w:hAnsi="Calibri"/>
                <w:color w:val="0F172A"/>
                <w:sz w:val="19"/>
              </w:rPr>
              <w:t>Manual Authoring Studio</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POST/PUT/DELETE /api/v1/admin/manual/*</w:t>
            </w:r>
          </w:p>
        </w:tc>
        <w:tc>
          <w:tcPr>
            <w:tcW w:type="dxa" w:w="4320"/>
            <w:shd w:fill="FFFFFF"/>
            <w:tcMar>
              <w:top w:w="80" w:type="dxa"/>
              <w:bottom w:w="80" w:type="dxa"/>
              <w:left w:w="120" w:type="dxa"/>
              <w:right w:w="120" w:type="dxa"/>
            </w:tcMar>
          </w:tcPr>
          <w:p>
            <w:pPr>
              <w:spacing w:before="40" w:after="40"/>
            </w:pPr>
            <w:r>
              <w:rPr>
                <w:rFonts w:ascii="Calibri" w:hAnsi="Calibri"/>
                <w:color w:val="0F172A"/>
                <w:sz w:val="19"/>
              </w:rPr>
              <w:t>Visual hierarchical tree editor for books, chapters, sections, subsections, and pages with live markdown preview.</w:t>
            </w:r>
          </w:p>
        </w:tc>
      </w:tr>
      <w:tr>
        <w:tc>
          <w:tcPr>
            <w:tcW w:type="dxa" w:w="2160"/>
            <w:shd w:fill="F8FAFC"/>
            <w:tcMar>
              <w:top w:w="80" w:type="dxa"/>
              <w:bottom w:w="80" w:type="dxa"/>
              <w:left w:w="120" w:type="dxa"/>
              <w:right w:w="120" w:type="dxa"/>
            </w:tcMar>
          </w:tcPr>
          <w:p>
            <w:pPr>
              <w:spacing w:before="40" w:after="40"/>
            </w:pPr>
            <w:r>
              <w:rPr>
                <w:rFonts w:ascii="Calibri" w:hAnsi="Calibri"/>
                <w:color w:val="0F172A"/>
                <w:sz w:val="19"/>
              </w:rPr>
              <w:t>Ingestion Job Manager</w:t>
            </w:r>
          </w:p>
        </w:tc>
        <w:tc>
          <w:tcPr>
            <w:tcW w:type="dxa" w:w="2880"/>
            <w:shd w:fill="F8FAFC"/>
            <w:tcMar>
              <w:top w:w="80" w:type="dxa"/>
              <w:bottom w:w="80" w:type="dxa"/>
              <w:left w:w="120" w:type="dxa"/>
              <w:right w:w="120" w:type="dxa"/>
            </w:tcMar>
          </w:tcPr>
          <w:p>
            <w:pPr>
              <w:spacing w:before="40" w:after="40"/>
            </w:pPr>
            <w:r>
              <w:rPr>
                <w:rFonts w:ascii="Calibri" w:hAnsi="Calibri"/>
                <w:color w:val="0F172A"/>
                <w:sz w:val="19"/>
              </w:rPr>
              <w:t>GET/POST /api/v1/admin/ingestion-jobs/*</w:t>
            </w:r>
          </w:p>
        </w:tc>
        <w:tc>
          <w:tcPr>
            <w:tcW w:type="dxa" w:w="4320"/>
            <w:shd w:fill="F8FAFC"/>
            <w:tcMar>
              <w:top w:w="80" w:type="dxa"/>
              <w:bottom w:w="80" w:type="dxa"/>
              <w:left w:w="120" w:type="dxa"/>
              <w:right w:w="120" w:type="dxa"/>
            </w:tcMar>
          </w:tcPr>
          <w:p>
            <w:pPr>
              <w:spacing w:before="40" w:after="40"/>
            </w:pPr>
            <w:r>
              <w:rPr>
                <w:rFonts w:ascii="Calibri" w:hAnsi="Calibri"/>
                <w:color w:val="0F172A"/>
                <w:sz w:val="19"/>
              </w:rPr>
              <w:t>Controls automated ingestion jobs (start, pause, resume, cancel, retry) with real-time SSE progress streaming (/stream).</w:t>
            </w:r>
          </w:p>
        </w:tc>
      </w:tr>
      <w:tr>
        <w:tc>
          <w:tcPr>
            <w:tcW w:type="dxa" w:w="2160"/>
            <w:shd w:fill="FFFFFF"/>
            <w:tcMar>
              <w:top w:w="80" w:type="dxa"/>
              <w:bottom w:w="80" w:type="dxa"/>
              <w:left w:w="120" w:type="dxa"/>
              <w:right w:w="120" w:type="dxa"/>
            </w:tcMar>
          </w:tcPr>
          <w:p>
            <w:pPr>
              <w:spacing w:before="40" w:after="40"/>
            </w:pPr>
            <w:r>
              <w:rPr>
                <w:rFonts w:ascii="Calibri" w:hAnsi="Calibri"/>
                <w:color w:val="0F172A"/>
                <w:sz w:val="19"/>
              </w:rPr>
              <w:t>RAG Debug Search</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GET /api/v1/admin/rag/debug-search</w:t>
            </w:r>
          </w:p>
        </w:tc>
        <w:tc>
          <w:tcPr>
            <w:tcW w:type="dxa" w:w="4320"/>
            <w:shd w:fill="FFFFFF"/>
            <w:tcMar>
              <w:top w:w="80" w:type="dxa"/>
              <w:bottom w:w="80" w:type="dxa"/>
              <w:left w:w="120" w:type="dxa"/>
              <w:right w:w="120" w:type="dxa"/>
            </w:tcMar>
          </w:tcPr>
          <w:p>
            <w:pPr>
              <w:spacing w:before="40" w:after="40"/>
            </w:pPr>
            <w:r>
              <w:rPr>
                <w:rFonts w:ascii="Calibri" w:hAnsi="Calibri"/>
                <w:color w:val="0F172A"/>
                <w:sz w:val="19"/>
              </w:rPr>
              <w:t>Direct retrieval testing console displaying semantic vs lexical scores, RRF merged ranks, and raw retrieved chunks.</w:t>
            </w:r>
          </w:p>
        </w:tc>
      </w:tr>
      <w:tr>
        <w:tc>
          <w:tcPr>
            <w:tcW w:type="dxa" w:w="2160"/>
            <w:shd w:fill="F8FAFC"/>
            <w:tcMar>
              <w:top w:w="80" w:type="dxa"/>
              <w:bottom w:w="80" w:type="dxa"/>
              <w:left w:w="120" w:type="dxa"/>
              <w:right w:w="120" w:type="dxa"/>
            </w:tcMar>
          </w:tcPr>
          <w:p>
            <w:pPr>
              <w:spacing w:before="40" w:after="40"/>
            </w:pPr>
            <w:r>
              <w:rPr>
                <w:rFonts w:ascii="Calibri" w:hAnsi="Calibri"/>
                <w:color w:val="0F172A"/>
                <w:sz w:val="19"/>
              </w:rPr>
              <w:t>AI Configuration</w:t>
            </w:r>
          </w:p>
        </w:tc>
        <w:tc>
          <w:tcPr>
            <w:tcW w:type="dxa" w:w="2880"/>
            <w:shd w:fill="F8FAFC"/>
            <w:tcMar>
              <w:top w:w="80" w:type="dxa"/>
              <w:bottom w:w="80" w:type="dxa"/>
              <w:left w:w="120" w:type="dxa"/>
              <w:right w:w="120" w:type="dxa"/>
            </w:tcMar>
          </w:tcPr>
          <w:p>
            <w:pPr>
              <w:spacing w:before="40" w:after="40"/>
            </w:pPr>
            <w:r>
              <w:rPr>
                <w:rFonts w:ascii="Calibri" w:hAnsi="Calibri"/>
                <w:color w:val="0F172A"/>
                <w:sz w:val="19"/>
              </w:rPr>
              <w:t>GET/PUT /api/v1/admin/settings</w:t>
            </w:r>
          </w:p>
        </w:tc>
        <w:tc>
          <w:tcPr>
            <w:tcW w:type="dxa" w:w="4320"/>
            <w:shd w:fill="F8FAFC"/>
            <w:tcMar>
              <w:top w:w="80" w:type="dxa"/>
              <w:bottom w:w="80" w:type="dxa"/>
              <w:left w:w="120" w:type="dxa"/>
              <w:right w:w="120" w:type="dxa"/>
            </w:tcMar>
          </w:tcPr>
          <w:p>
            <w:pPr>
              <w:spacing w:before="40" w:after="40"/>
            </w:pPr>
            <w:r>
              <w:rPr>
                <w:rFonts w:ascii="Calibri" w:hAnsi="Calibri"/>
                <w:color w:val="0F172A"/>
                <w:sz w:val="19"/>
              </w:rPr>
              <w:t>Runtime management of active LLM provider (gemini/groq/ollama), embedding provider, vector dimensions, top-k, and similarity threshold.</w:t>
            </w:r>
          </w:p>
        </w:tc>
      </w:tr>
      <w:tr>
        <w:tc>
          <w:tcPr>
            <w:tcW w:type="dxa" w:w="2160"/>
            <w:shd w:fill="FFFFFF"/>
            <w:tcMar>
              <w:top w:w="80" w:type="dxa"/>
              <w:bottom w:w="80" w:type="dxa"/>
              <w:left w:w="120" w:type="dxa"/>
              <w:right w:w="120" w:type="dxa"/>
            </w:tcMar>
          </w:tcPr>
          <w:p>
            <w:pPr>
              <w:spacing w:before="40" w:after="40"/>
            </w:pPr>
            <w:r>
              <w:rPr>
                <w:rFonts w:ascii="Calibri" w:hAnsi="Calibri"/>
                <w:color w:val="0F172A"/>
                <w:sz w:val="19"/>
              </w:rPr>
              <w:t>User Administration</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GET/POST /api/v1/admin/users/*</w:t>
            </w:r>
          </w:p>
        </w:tc>
        <w:tc>
          <w:tcPr>
            <w:tcW w:type="dxa" w:w="4320"/>
            <w:shd w:fill="FFFFFF"/>
            <w:tcMar>
              <w:top w:w="80" w:type="dxa"/>
              <w:bottom w:w="80" w:type="dxa"/>
              <w:left w:w="120" w:type="dxa"/>
              <w:right w:w="120" w:type="dxa"/>
            </w:tcMar>
          </w:tcPr>
          <w:p>
            <w:pPr>
              <w:spacing w:before="40" w:after="40"/>
            </w:pPr>
            <w:r>
              <w:rPr>
                <w:rFonts w:ascii="Calibri" w:hAnsi="Calibri"/>
                <w:color w:val="0F172A"/>
                <w:sz w:val="19"/>
              </w:rPr>
              <w:t>User directory search, learner detail inspection, role elevation/demotion, and administrative invitation dispatches.</w:t>
            </w:r>
          </w:p>
        </w:tc>
      </w:tr>
    </w:tbl>
    <w:p>
      <w:pPr>
        <w:spacing w:before="0" w:after="120"/>
      </w:pPr>
    </w:p>
    <w:p>
      <w:pPr>
        <w:keepNext/>
        <w:spacing w:before="480" w:after="120"/>
      </w:pPr>
      <w:r>
        <w:rPr>
          <w:rFonts w:ascii="Arial" w:hAnsi="Arial"/>
          <w:b/>
          <w:color w:val="1E3A8A"/>
          <w:sz w:val="32"/>
        </w:rPr>
        <w:t>22. API Documentation</w:t>
      </w:r>
    </w:p>
    <w:p>
      <w:pPr>
        <w:spacing w:before="0" w:after="100" w:line="276" w:lineRule="auto"/>
      </w:pPr>
      <w:r>
        <w:rPr>
          <w:rFonts w:ascii="Calibri" w:hAnsi="Calibri"/>
          <w:color w:val="0F172A"/>
          <w:sz w:val="21"/>
        </w:rPr>
        <w:t>The Smart Adama REST API is versioned under /api/v1/ and serves 107 registered endpoints verified via 'php artisan route:list'. Key endpoint categories are documented below:</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340"/>
        <w:gridCol w:w="2340"/>
        <w:gridCol w:w="2340"/>
        <w:gridCol w:w="2340"/>
      </w:tblGrid>
      <w:tr>
        <w:tc>
          <w:tcPr>
            <w:tcW w:type="dxa" w:w="1152"/>
            <w:shd w:fill="1E3A8A"/>
            <w:tcMar>
              <w:top w:w="100" w:type="dxa"/>
              <w:bottom w:w="100" w:type="dxa"/>
              <w:left w:w="120" w:type="dxa"/>
              <w:right w:w="120" w:type="dxa"/>
            </w:tcMar>
          </w:tcPr>
          <w:p>
            <w:pPr>
              <w:spacing w:before="40" w:after="40"/>
            </w:pPr>
            <w:r>
              <w:rPr>
                <w:rFonts w:ascii="Arial" w:hAnsi="Arial"/>
                <w:b/>
                <w:color w:val="FFFFFF"/>
                <w:sz w:val="19"/>
              </w:rPr>
              <w:t>HTTP Method</w:t>
            </w:r>
          </w:p>
        </w:tc>
        <w:tc>
          <w:tcPr>
            <w:tcW w:type="dxa" w:w="2880"/>
            <w:shd w:fill="1E3A8A"/>
            <w:tcMar>
              <w:top w:w="100" w:type="dxa"/>
              <w:bottom w:w="100" w:type="dxa"/>
              <w:left w:w="120" w:type="dxa"/>
              <w:right w:w="120" w:type="dxa"/>
            </w:tcMar>
          </w:tcPr>
          <w:p>
            <w:pPr>
              <w:spacing w:before="40" w:after="40"/>
            </w:pPr>
            <w:r>
              <w:rPr>
                <w:rFonts w:ascii="Arial" w:hAnsi="Arial"/>
                <w:b/>
                <w:color w:val="FFFFFF"/>
                <w:sz w:val="19"/>
              </w:rPr>
              <w:t>Path</w:t>
            </w:r>
          </w:p>
        </w:tc>
        <w:tc>
          <w:tcPr>
            <w:tcW w:type="dxa" w:w="1872"/>
            <w:shd w:fill="1E3A8A"/>
            <w:tcMar>
              <w:top w:w="100" w:type="dxa"/>
              <w:bottom w:w="100" w:type="dxa"/>
              <w:left w:w="120" w:type="dxa"/>
              <w:right w:w="120" w:type="dxa"/>
            </w:tcMar>
          </w:tcPr>
          <w:p>
            <w:pPr>
              <w:spacing w:before="40" w:after="40"/>
            </w:pPr>
            <w:r>
              <w:rPr>
                <w:rFonts w:ascii="Arial" w:hAnsi="Arial"/>
                <w:b/>
                <w:color w:val="FFFFFF"/>
                <w:sz w:val="19"/>
              </w:rPr>
              <w:t>Authentication</w:t>
            </w:r>
          </w:p>
        </w:tc>
        <w:tc>
          <w:tcPr>
            <w:tcW w:type="dxa" w:w="3456"/>
            <w:shd w:fill="1E3A8A"/>
            <w:tcMar>
              <w:top w:w="100" w:type="dxa"/>
              <w:bottom w:w="100" w:type="dxa"/>
              <w:left w:w="120" w:type="dxa"/>
              <w:right w:w="120" w:type="dxa"/>
            </w:tcMar>
          </w:tcPr>
          <w:p>
            <w:pPr>
              <w:spacing w:before="40" w:after="40"/>
            </w:pPr>
            <w:r>
              <w:rPr>
                <w:rFonts w:ascii="Arial" w:hAnsi="Arial"/>
                <w:b/>
                <w:color w:val="FFFFFF"/>
                <w:sz w:val="19"/>
              </w:rPr>
              <w:t>Purpose &amp; Payload Summary</w:t>
            </w:r>
          </w:p>
        </w:tc>
      </w:tr>
      <w:tr>
        <w:tc>
          <w:tcPr>
            <w:tcW w:type="dxa" w:w="1152"/>
            <w:shd w:fill="FFFFFF"/>
            <w:tcMar>
              <w:top w:w="80" w:type="dxa"/>
              <w:bottom w:w="80" w:type="dxa"/>
              <w:left w:w="120" w:type="dxa"/>
              <w:right w:w="120" w:type="dxa"/>
            </w:tcMar>
          </w:tcPr>
          <w:p>
            <w:pPr>
              <w:spacing w:before="40" w:after="40"/>
            </w:pPr>
            <w:r>
              <w:rPr>
                <w:rFonts w:ascii="Calibri" w:hAnsi="Calibri"/>
                <w:color w:val="0F172A"/>
                <w:sz w:val="19"/>
              </w:rPr>
              <w:t>GET</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/api/v1/health</w:t>
            </w:r>
          </w:p>
        </w:tc>
        <w:tc>
          <w:tcPr>
            <w:tcW w:type="dxa" w:w="1872"/>
            <w:shd w:fill="FFFFFF"/>
            <w:tcMar>
              <w:top w:w="80" w:type="dxa"/>
              <w:bottom w:w="80" w:type="dxa"/>
              <w:left w:w="120" w:type="dxa"/>
              <w:right w:w="120" w:type="dxa"/>
            </w:tcMar>
          </w:tcPr>
          <w:p>
            <w:pPr>
              <w:spacing w:before="40" w:after="40"/>
            </w:pPr>
            <w:r>
              <w:rPr>
                <w:rFonts w:ascii="Calibri" w:hAnsi="Calibri"/>
                <w:color w:val="0F172A"/>
                <w:sz w:val="19"/>
              </w:rPr>
              <w:t>Public</w:t>
            </w:r>
          </w:p>
        </w:tc>
        <w:tc>
          <w:tcPr>
            <w:tcW w:type="dxa" w:w="3456"/>
            <w:shd w:fill="FFFFFF"/>
            <w:tcMar>
              <w:top w:w="80" w:type="dxa"/>
              <w:bottom w:w="80" w:type="dxa"/>
              <w:left w:w="120" w:type="dxa"/>
              <w:right w:w="120" w:type="dxa"/>
            </w:tcMar>
          </w:tcPr>
          <w:p>
            <w:pPr>
              <w:spacing w:before="40" w:after="40"/>
            </w:pPr>
            <w:r>
              <w:rPr>
                <w:rFonts w:ascii="Calibri" w:hAnsi="Calibri"/>
                <w:color w:val="0F172A"/>
                <w:sz w:val="19"/>
              </w:rPr>
              <w:t>Health check endpoint returning system status and current timestamp.</w:t>
            </w:r>
          </w:p>
        </w:tc>
      </w:tr>
      <w:tr>
        <w:tc>
          <w:tcPr>
            <w:tcW w:type="dxa" w:w="1152"/>
            <w:shd w:fill="F8FAFC"/>
            <w:tcMar>
              <w:top w:w="80" w:type="dxa"/>
              <w:bottom w:w="80" w:type="dxa"/>
              <w:left w:w="120" w:type="dxa"/>
              <w:right w:w="120" w:type="dxa"/>
            </w:tcMar>
          </w:tcPr>
          <w:p>
            <w:pPr>
              <w:spacing w:before="40" w:after="40"/>
            </w:pPr>
            <w:r>
              <w:rPr>
                <w:rFonts w:ascii="Calibri" w:hAnsi="Calibri"/>
                <w:color w:val="0F172A"/>
                <w:sz w:val="19"/>
              </w:rPr>
              <w:t>POST</w:t>
            </w:r>
          </w:p>
        </w:tc>
        <w:tc>
          <w:tcPr>
            <w:tcW w:type="dxa" w:w="2880"/>
            <w:shd w:fill="F8FAFC"/>
            <w:tcMar>
              <w:top w:w="80" w:type="dxa"/>
              <w:bottom w:w="80" w:type="dxa"/>
              <w:left w:w="120" w:type="dxa"/>
              <w:right w:w="120" w:type="dxa"/>
            </w:tcMar>
          </w:tcPr>
          <w:p>
            <w:pPr>
              <w:spacing w:before="40" w:after="40"/>
            </w:pPr>
            <w:r>
              <w:rPr>
                <w:rFonts w:ascii="Calibri" w:hAnsi="Calibri"/>
                <w:color w:val="0F172A"/>
                <w:sz w:val="19"/>
              </w:rPr>
              <w:t>/api/v1/auth/register</w:t>
            </w:r>
          </w:p>
        </w:tc>
        <w:tc>
          <w:tcPr>
            <w:tcW w:type="dxa" w:w="1872"/>
            <w:shd w:fill="F8FAFC"/>
            <w:tcMar>
              <w:top w:w="80" w:type="dxa"/>
              <w:bottom w:w="80" w:type="dxa"/>
              <w:left w:w="120" w:type="dxa"/>
              <w:right w:w="120" w:type="dxa"/>
            </w:tcMar>
          </w:tcPr>
          <w:p>
            <w:pPr>
              <w:spacing w:before="40" w:after="40"/>
            </w:pPr>
            <w:r>
              <w:rPr>
                <w:rFonts w:ascii="Calibri" w:hAnsi="Calibri"/>
                <w:color w:val="0F172A"/>
                <w:sz w:val="19"/>
              </w:rPr>
              <w:t>Public</w:t>
            </w:r>
          </w:p>
        </w:tc>
        <w:tc>
          <w:tcPr>
            <w:tcW w:type="dxa" w:w="3456"/>
            <w:shd w:fill="F8FAFC"/>
            <w:tcMar>
              <w:top w:w="80" w:type="dxa"/>
              <w:bottom w:w="80" w:type="dxa"/>
              <w:left w:w="120" w:type="dxa"/>
              <w:right w:w="120" w:type="dxa"/>
            </w:tcMar>
          </w:tcPr>
          <w:p>
            <w:pPr>
              <w:spacing w:before="40" w:after="40"/>
            </w:pPr>
            <w:r>
              <w:rPr>
                <w:rFonts w:ascii="Calibri" w:hAnsi="Calibri"/>
                <w:color w:val="0F172A"/>
                <w:sz w:val="19"/>
              </w:rPr>
              <w:t>Registers learner. Body: { name, email, password, password_confirmation }.</w:t>
            </w:r>
          </w:p>
        </w:tc>
      </w:tr>
      <w:tr>
        <w:tc>
          <w:tcPr>
            <w:tcW w:type="dxa" w:w="1152"/>
            <w:shd w:fill="FFFFFF"/>
            <w:tcMar>
              <w:top w:w="80" w:type="dxa"/>
              <w:bottom w:w="80" w:type="dxa"/>
              <w:left w:w="120" w:type="dxa"/>
              <w:right w:w="120" w:type="dxa"/>
            </w:tcMar>
          </w:tcPr>
          <w:p>
            <w:pPr>
              <w:spacing w:before="40" w:after="40"/>
            </w:pPr>
            <w:r>
              <w:rPr>
                <w:rFonts w:ascii="Calibri" w:hAnsi="Calibri"/>
                <w:color w:val="0F172A"/>
                <w:sz w:val="19"/>
              </w:rPr>
              <w:t>POST</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/api/v1/auth/login</w:t>
            </w:r>
          </w:p>
        </w:tc>
        <w:tc>
          <w:tcPr>
            <w:tcW w:type="dxa" w:w="1872"/>
            <w:shd w:fill="FFFFFF"/>
            <w:tcMar>
              <w:top w:w="80" w:type="dxa"/>
              <w:bottom w:w="80" w:type="dxa"/>
              <w:left w:w="120" w:type="dxa"/>
              <w:right w:w="120" w:type="dxa"/>
            </w:tcMar>
          </w:tcPr>
          <w:p>
            <w:pPr>
              <w:spacing w:before="40" w:after="40"/>
            </w:pPr>
            <w:r>
              <w:rPr>
                <w:rFonts w:ascii="Calibri" w:hAnsi="Calibri"/>
                <w:color w:val="0F172A"/>
                <w:sz w:val="19"/>
              </w:rPr>
              <w:t>Public</w:t>
            </w:r>
          </w:p>
        </w:tc>
        <w:tc>
          <w:tcPr>
            <w:tcW w:type="dxa" w:w="3456"/>
            <w:shd w:fill="FFFFFF"/>
            <w:tcMar>
              <w:top w:w="80" w:type="dxa"/>
              <w:bottom w:w="80" w:type="dxa"/>
              <w:left w:w="120" w:type="dxa"/>
              <w:right w:w="120" w:type="dxa"/>
            </w:tcMar>
          </w:tcPr>
          <w:p>
            <w:pPr>
              <w:spacing w:before="40" w:after="40"/>
            </w:pPr>
            <w:r>
              <w:rPr>
                <w:rFonts w:ascii="Calibri" w:hAnsi="Calibri"/>
                <w:color w:val="0F172A"/>
                <w:sz w:val="19"/>
              </w:rPr>
              <w:t>Authenticates user (rate-limited: 5 attempts / 10 min). Body: { identifier, credential }.</w:t>
            </w:r>
          </w:p>
        </w:tc>
      </w:tr>
      <w:tr>
        <w:tc>
          <w:tcPr>
            <w:tcW w:type="dxa" w:w="1152"/>
            <w:shd w:fill="F8FAFC"/>
            <w:tcMar>
              <w:top w:w="80" w:type="dxa"/>
              <w:bottom w:w="80" w:type="dxa"/>
              <w:left w:w="120" w:type="dxa"/>
              <w:right w:w="120" w:type="dxa"/>
            </w:tcMar>
          </w:tcPr>
          <w:p>
            <w:pPr>
              <w:spacing w:before="40" w:after="40"/>
            </w:pPr>
            <w:r>
              <w:rPr>
                <w:rFonts w:ascii="Calibri" w:hAnsi="Calibri"/>
                <w:color w:val="0F172A"/>
                <w:sz w:val="19"/>
              </w:rPr>
              <w:t>POST</w:t>
            </w:r>
          </w:p>
        </w:tc>
        <w:tc>
          <w:tcPr>
            <w:tcW w:type="dxa" w:w="2880"/>
            <w:shd w:fill="F8FAFC"/>
            <w:tcMar>
              <w:top w:w="80" w:type="dxa"/>
              <w:bottom w:w="80" w:type="dxa"/>
              <w:left w:w="120" w:type="dxa"/>
              <w:right w:w="120" w:type="dxa"/>
            </w:tcMar>
          </w:tcPr>
          <w:p>
            <w:pPr>
              <w:spacing w:before="40" w:after="40"/>
            </w:pPr>
            <w:r>
              <w:rPr>
                <w:rFonts w:ascii="Calibri" w:hAnsi="Calibri"/>
                <w:color w:val="0F172A"/>
                <w:sz w:val="19"/>
              </w:rPr>
              <w:t>/api/v1/auth/logout</w:t>
            </w:r>
          </w:p>
        </w:tc>
        <w:tc>
          <w:tcPr>
            <w:tcW w:type="dxa" w:w="1872"/>
            <w:shd w:fill="F8FAFC"/>
            <w:tcMar>
              <w:top w:w="80" w:type="dxa"/>
              <w:bottom w:w="80" w:type="dxa"/>
              <w:left w:w="120" w:type="dxa"/>
              <w:right w:w="120" w:type="dxa"/>
            </w:tcMar>
          </w:tcPr>
          <w:p>
            <w:pPr>
              <w:spacing w:before="40" w:after="40"/>
            </w:pPr>
            <w:r>
              <w:rPr>
                <w:rFonts w:ascii="Calibri" w:hAnsi="Calibri"/>
                <w:color w:val="0F172A"/>
                <w:sz w:val="19"/>
              </w:rPr>
              <w:t>auth:sanctum</w:t>
            </w:r>
          </w:p>
        </w:tc>
        <w:tc>
          <w:tcPr>
            <w:tcW w:type="dxa" w:w="3456"/>
            <w:shd w:fill="F8FAFC"/>
            <w:tcMar>
              <w:top w:w="80" w:type="dxa"/>
              <w:bottom w:w="80" w:type="dxa"/>
              <w:left w:w="120" w:type="dxa"/>
              <w:right w:w="120" w:type="dxa"/>
            </w:tcMar>
          </w:tcPr>
          <w:p>
            <w:pPr>
              <w:spacing w:before="40" w:after="40"/>
            </w:pPr>
            <w:r>
              <w:rPr>
                <w:rFonts w:ascii="Calibri" w:hAnsi="Calibri"/>
                <w:color w:val="0F172A"/>
                <w:sz w:val="19"/>
              </w:rPr>
              <w:t>Revokes current access token and terminates active session.</w:t>
            </w:r>
          </w:p>
        </w:tc>
      </w:tr>
      <w:tr>
        <w:tc>
          <w:tcPr>
            <w:tcW w:type="dxa" w:w="1152"/>
            <w:shd w:fill="FFFFFF"/>
            <w:tcMar>
              <w:top w:w="80" w:type="dxa"/>
              <w:bottom w:w="80" w:type="dxa"/>
              <w:left w:w="120" w:type="dxa"/>
              <w:right w:w="120" w:type="dxa"/>
            </w:tcMar>
          </w:tcPr>
          <w:p>
            <w:pPr>
              <w:spacing w:before="40" w:after="40"/>
            </w:pPr>
            <w:r>
              <w:rPr>
                <w:rFonts w:ascii="Calibri" w:hAnsi="Calibri"/>
                <w:color w:val="0F172A"/>
                <w:sz w:val="19"/>
              </w:rPr>
              <w:t>GET</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/api/v1/auth/me</w:t>
            </w:r>
          </w:p>
        </w:tc>
        <w:tc>
          <w:tcPr>
            <w:tcW w:type="dxa" w:w="1872"/>
            <w:shd w:fill="FFFFFF"/>
            <w:tcMar>
              <w:top w:w="80" w:type="dxa"/>
              <w:bottom w:w="80" w:type="dxa"/>
              <w:left w:w="120" w:type="dxa"/>
              <w:right w:w="120" w:type="dxa"/>
            </w:tcMar>
          </w:tcPr>
          <w:p>
            <w:pPr>
              <w:spacing w:before="40" w:after="40"/>
            </w:pPr>
            <w:r>
              <w:rPr>
                <w:rFonts w:ascii="Calibri" w:hAnsi="Calibri"/>
                <w:color w:val="0F172A"/>
                <w:sz w:val="19"/>
              </w:rPr>
              <w:t>auth:sanctum</w:t>
            </w:r>
          </w:p>
        </w:tc>
        <w:tc>
          <w:tcPr>
            <w:tcW w:type="dxa" w:w="3456"/>
            <w:shd w:fill="FFFFFF"/>
            <w:tcMar>
              <w:top w:w="80" w:type="dxa"/>
              <w:bottom w:w="80" w:type="dxa"/>
              <w:left w:w="120" w:type="dxa"/>
              <w:right w:w="120" w:type="dxa"/>
            </w:tcMar>
          </w:tcPr>
          <w:p>
            <w:pPr>
              <w:spacing w:before="40" w:after="40"/>
            </w:pPr>
            <w:r>
              <w:rPr>
                <w:rFonts w:ascii="Calibri" w:hAnsi="Calibri"/>
                <w:color w:val="0F172A"/>
                <w:sz w:val="19"/>
              </w:rPr>
              <w:t>Returns current authenticated user profile, permissions, and progress summary.</w:t>
            </w:r>
          </w:p>
        </w:tc>
      </w:tr>
      <w:tr>
        <w:tc>
          <w:tcPr>
            <w:tcW w:type="dxa" w:w="1152"/>
            <w:shd w:fill="F8FAFC"/>
            <w:tcMar>
              <w:top w:w="80" w:type="dxa"/>
              <w:bottom w:w="80" w:type="dxa"/>
              <w:left w:w="120" w:type="dxa"/>
              <w:right w:w="120" w:type="dxa"/>
            </w:tcMar>
          </w:tcPr>
          <w:p>
            <w:pPr>
              <w:spacing w:before="40" w:after="40"/>
            </w:pPr>
            <w:r>
              <w:rPr>
                <w:rFonts w:ascii="Calibri" w:hAnsi="Calibri"/>
                <w:color w:val="0F172A"/>
                <w:sz w:val="19"/>
              </w:rPr>
              <w:t>POST</w:t>
            </w:r>
          </w:p>
        </w:tc>
        <w:tc>
          <w:tcPr>
            <w:tcW w:type="dxa" w:w="2880"/>
            <w:shd w:fill="F8FAFC"/>
            <w:tcMar>
              <w:top w:w="80" w:type="dxa"/>
              <w:bottom w:w="80" w:type="dxa"/>
              <w:left w:w="120" w:type="dxa"/>
              <w:right w:w="120" w:type="dxa"/>
            </w:tcMar>
          </w:tcPr>
          <w:p>
            <w:pPr>
              <w:spacing w:before="40" w:after="40"/>
            </w:pPr>
            <w:r>
              <w:rPr>
                <w:rFonts w:ascii="Calibri" w:hAnsi="Calibri"/>
                <w:color w:val="0F172A"/>
                <w:sz w:val="19"/>
              </w:rPr>
              <w:t>/api/v1/auth/password/forgot</w:t>
            </w:r>
          </w:p>
        </w:tc>
        <w:tc>
          <w:tcPr>
            <w:tcW w:type="dxa" w:w="1872"/>
            <w:shd w:fill="F8FAFC"/>
            <w:tcMar>
              <w:top w:w="80" w:type="dxa"/>
              <w:bottom w:w="80" w:type="dxa"/>
              <w:left w:w="120" w:type="dxa"/>
              <w:right w:w="120" w:type="dxa"/>
            </w:tcMar>
          </w:tcPr>
          <w:p>
            <w:pPr>
              <w:spacing w:before="40" w:after="40"/>
            </w:pPr>
            <w:r>
              <w:rPr>
                <w:rFonts w:ascii="Calibri" w:hAnsi="Calibri"/>
                <w:color w:val="0F172A"/>
                <w:sz w:val="19"/>
              </w:rPr>
              <w:t>Public</w:t>
            </w:r>
          </w:p>
        </w:tc>
        <w:tc>
          <w:tcPr>
            <w:tcW w:type="dxa" w:w="3456"/>
            <w:shd w:fill="F8FAFC"/>
            <w:tcMar>
              <w:top w:w="80" w:type="dxa"/>
              <w:bottom w:w="80" w:type="dxa"/>
              <w:left w:w="120" w:type="dxa"/>
              <w:right w:w="120" w:type="dxa"/>
            </w:tcMar>
          </w:tcPr>
          <w:p>
            <w:pPr>
              <w:spacing w:before="40" w:after="40"/>
            </w:pPr>
            <w:r>
              <w:rPr>
                <w:rFonts w:ascii="Calibri" w:hAnsi="Calibri"/>
                <w:color w:val="0F172A"/>
                <w:sz w:val="19"/>
              </w:rPr>
              <w:t>Dispatches password reset link to user's registered email address.</w:t>
            </w:r>
          </w:p>
        </w:tc>
      </w:tr>
      <w:tr>
        <w:tc>
          <w:tcPr>
            <w:tcW w:type="dxa" w:w="1152"/>
            <w:shd w:fill="FFFFFF"/>
            <w:tcMar>
              <w:top w:w="80" w:type="dxa"/>
              <w:bottom w:w="80" w:type="dxa"/>
              <w:left w:w="120" w:type="dxa"/>
              <w:right w:w="120" w:type="dxa"/>
            </w:tcMar>
          </w:tcPr>
          <w:p>
            <w:pPr>
              <w:spacing w:before="40" w:after="40"/>
            </w:pPr>
            <w:r>
              <w:rPr>
                <w:rFonts w:ascii="Calibri" w:hAnsi="Calibri"/>
                <w:color w:val="0F172A"/>
                <w:sz w:val="19"/>
              </w:rPr>
              <w:t>POST</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/api/v1/auth/password/reset</w:t>
            </w:r>
          </w:p>
        </w:tc>
        <w:tc>
          <w:tcPr>
            <w:tcW w:type="dxa" w:w="1872"/>
            <w:shd w:fill="FFFFFF"/>
            <w:tcMar>
              <w:top w:w="80" w:type="dxa"/>
              <w:bottom w:w="80" w:type="dxa"/>
              <w:left w:w="120" w:type="dxa"/>
              <w:right w:w="120" w:type="dxa"/>
            </w:tcMar>
          </w:tcPr>
          <w:p>
            <w:pPr>
              <w:spacing w:before="40" w:after="40"/>
            </w:pPr>
            <w:r>
              <w:rPr>
                <w:rFonts w:ascii="Calibri" w:hAnsi="Calibri"/>
                <w:color w:val="0F172A"/>
                <w:sz w:val="19"/>
              </w:rPr>
              <w:t>Public</w:t>
            </w:r>
          </w:p>
        </w:tc>
        <w:tc>
          <w:tcPr>
            <w:tcW w:type="dxa" w:w="3456"/>
            <w:shd w:fill="FFFFFF"/>
            <w:tcMar>
              <w:top w:w="80" w:type="dxa"/>
              <w:bottom w:w="80" w:type="dxa"/>
              <w:left w:w="120" w:type="dxa"/>
              <w:right w:w="120" w:type="dxa"/>
            </w:tcMar>
          </w:tcPr>
          <w:p>
            <w:pPr>
              <w:spacing w:before="40" w:after="40"/>
            </w:pPr>
            <w:r>
              <w:rPr>
                <w:rFonts w:ascii="Calibri" w:hAnsi="Calibri"/>
                <w:color w:val="0F172A"/>
                <w:sz w:val="19"/>
              </w:rPr>
              <w:t>Resets password using token. Body: { email, token, password, password_confirmation }.</w:t>
            </w:r>
          </w:p>
        </w:tc>
      </w:tr>
      <w:tr>
        <w:tc>
          <w:tcPr>
            <w:tcW w:type="dxa" w:w="1152"/>
            <w:shd w:fill="F8FAFC"/>
            <w:tcMar>
              <w:top w:w="80" w:type="dxa"/>
              <w:bottom w:w="80" w:type="dxa"/>
              <w:left w:w="120" w:type="dxa"/>
              <w:right w:w="120" w:type="dxa"/>
            </w:tcMar>
          </w:tcPr>
          <w:p>
            <w:pPr>
              <w:spacing w:before="40" w:after="40"/>
            </w:pPr>
            <w:r>
              <w:rPr>
                <w:rFonts w:ascii="Calibri" w:hAnsi="Calibri"/>
                <w:color w:val="0F172A"/>
                <w:sz w:val="19"/>
              </w:rPr>
              <w:t>POST</w:t>
            </w:r>
          </w:p>
        </w:tc>
        <w:tc>
          <w:tcPr>
            <w:tcW w:type="dxa" w:w="2880"/>
            <w:shd w:fill="F8FAFC"/>
            <w:tcMar>
              <w:top w:w="80" w:type="dxa"/>
              <w:bottom w:w="80" w:type="dxa"/>
              <w:left w:w="120" w:type="dxa"/>
              <w:right w:w="120" w:type="dxa"/>
            </w:tcMar>
          </w:tcPr>
          <w:p>
            <w:pPr>
              <w:spacing w:before="40" w:after="40"/>
            </w:pPr>
            <w:r>
              <w:rPr>
                <w:rFonts w:ascii="Calibri" w:hAnsi="Calibri"/>
                <w:color w:val="0F172A"/>
                <w:sz w:val="19"/>
              </w:rPr>
              <w:t>/api/v1/auth/pin/forgot</w:t>
            </w:r>
          </w:p>
        </w:tc>
        <w:tc>
          <w:tcPr>
            <w:tcW w:type="dxa" w:w="1872"/>
            <w:shd w:fill="F8FAFC"/>
            <w:tcMar>
              <w:top w:w="80" w:type="dxa"/>
              <w:bottom w:w="80" w:type="dxa"/>
              <w:left w:w="120" w:type="dxa"/>
              <w:right w:w="120" w:type="dxa"/>
            </w:tcMar>
          </w:tcPr>
          <w:p>
            <w:pPr>
              <w:spacing w:before="40" w:after="40"/>
            </w:pPr>
            <w:r>
              <w:rPr>
                <w:rFonts w:ascii="Calibri" w:hAnsi="Calibri"/>
                <w:color w:val="0F172A"/>
                <w:sz w:val="19"/>
              </w:rPr>
              <w:t>Public</w:t>
            </w:r>
          </w:p>
        </w:tc>
        <w:tc>
          <w:tcPr>
            <w:tcW w:type="dxa" w:w="3456"/>
            <w:shd w:fill="F8FAFC"/>
            <w:tcMar>
              <w:top w:w="80" w:type="dxa"/>
              <w:bottom w:w="80" w:type="dxa"/>
              <w:left w:w="120" w:type="dxa"/>
              <w:right w:w="120" w:type="dxa"/>
            </w:tcMar>
          </w:tcPr>
          <w:p>
            <w:pPr>
              <w:spacing w:before="40" w:after="40"/>
            </w:pPr>
            <w:r>
              <w:rPr>
                <w:rFonts w:ascii="Calibri" w:hAnsi="Calibri"/>
                <w:color w:val="0F172A"/>
                <w:sz w:val="19"/>
              </w:rPr>
              <w:t>Verifies phone number and dispatches 6-digit PIN reset code via SMS.</w:t>
            </w:r>
          </w:p>
        </w:tc>
      </w:tr>
      <w:tr>
        <w:tc>
          <w:tcPr>
            <w:tcW w:type="dxa" w:w="1152"/>
            <w:shd w:fill="FFFFFF"/>
            <w:tcMar>
              <w:top w:w="80" w:type="dxa"/>
              <w:bottom w:w="80" w:type="dxa"/>
              <w:left w:w="120" w:type="dxa"/>
              <w:right w:w="120" w:type="dxa"/>
            </w:tcMar>
          </w:tcPr>
          <w:p>
            <w:pPr>
              <w:spacing w:before="40" w:after="40"/>
            </w:pPr>
            <w:r>
              <w:rPr>
                <w:rFonts w:ascii="Calibri" w:hAnsi="Calibri"/>
                <w:color w:val="0F172A"/>
                <w:sz w:val="19"/>
              </w:rPr>
              <w:t>POST</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/api/v1/auth/pin/verify-code</w:t>
            </w:r>
          </w:p>
        </w:tc>
        <w:tc>
          <w:tcPr>
            <w:tcW w:type="dxa" w:w="1872"/>
            <w:shd w:fill="FFFFFF"/>
            <w:tcMar>
              <w:top w:w="80" w:type="dxa"/>
              <w:bottom w:w="80" w:type="dxa"/>
              <w:left w:w="120" w:type="dxa"/>
              <w:right w:w="120" w:type="dxa"/>
            </w:tcMar>
          </w:tcPr>
          <w:p>
            <w:pPr>
              <w:spacing w:before="40" w:after="40"/>
            </w:pPr>
            <w:r>
              <w:rPr>
                <w:rFonts w:ascii="Calibri" w:hAnsi="Calibri"/>
                <w:color w:val="0F172A"/>
                <w:sz w:val="19"/>
              </w:rPr>
              <w:t>Public</w:t>
            </w:r>
          </w:p>
        </w:tc>
        <w:tc>
          <w:tcPr>
            <w:tcW w:type="dxa" w:w="3456"/>
            <w:shd w:fill="FFFFFF"/>
            <w:tcMar>
              <w:top w:w="80" w:type="dxa"/>
              <w:bottom w:w="80" w:type="dxa"/>
              <w:left w:w="120" w:type="dxa"/>
              <w:right w:w="120" w:type="dxa"/>
            </w:tcMar>
          </w:tcPr>
          <w:p>
            <w:pPr>
              <w:spacing w:before="40" w:after="40"/>
            </w:pPr>
            <w:r>
              <w:rPr>
                <w:rFonts w:ascii="Calibri" w:hAnsi="Calibri"/>
                <w:color w:val="0F172A"/>
                <w:sz w:val="19"/>
              </w:rPr>
              <w:t>Validates 6-digit SMS verification code. Body: { phone_number, code }.</w:t>
            </w:r>
          </w:p>
        </w:tc>
      </w:tr>
      <w:tr>
        <w:tc>
          <w:tcPr>
            <w:tcW w:type="dxa" w:w="1152"/>
            <w:shd w:fill="F8FAFC"/>
            <w:tcMar>
              <w:top w:w="80" w:type="dxa"/>
              <w:bottom w:w="80" w:type="dxa"/>
              <w:left w:w="120" w:type="dxa"/>
              <w:right w:w="120" w:type="dxa"/>
            </w:tcMar>
          </w:tcPr>
          <w:p>
            <w:pPr>
              <w:spacing w:before="40" w:after="40"/>
            </w:pPr>
            <w:r>
              <w:rPr>
                <w:rFonts w:ascii="Calibri" w:hAnsi="Calibri"/>
                <w:color w:val="0F172A"/>
                <w:sz w:val="19"/>
              </w:rPr>
              <w:t>POST</w:t>
            </w:r>
          </w:p>
        </w:tc>
        <w:tc>
          <w:tcPr>
            <w:tcW w:type="dxa" w:w="2880"/>
            <w:shd w:fill="F8FAFC"/>
            <w:tcMar>
              <w:top w:w="80" w:type="dxa"/>
              <w:bottom w:w="80" w:type="dxa"/>
              <w:left w:w="120" w:type="dxa"/>
              <w:right w:w="120" w:type="dxa"/>
            </w:tcMar>
          </w:tcPr>
          <w:p>
            <w:pPr>
              <w:spacing w:before="40" w:after="40"/>
            </w:pPr>
            <w:r>
              <w:rPr>
                <w:rFonts w:ascii="Calibri" w:hAnsi="Calibri"/>
                <w:color w:val="0F172A"/>
                <w:sz w:val="19"/>
              </w:rPr>
              <w:t>/api/v1/auth/pin/reset</w:t>
            </w:r>
          </w:p>
        </w:tc>
        <w:tc>
          <w:tcPr>
            <w:tcW w:type="dxa" w:w="1872"/>
            <w:shd w:fill="F8FAFC"/>
            <w:tcMar>
              <w:top w:w="80" w:type="dxa"/>
              <w:bottom w:w="80" w:type="dxa"/>
              <w:left w:w="120" w:type="dxa"/>
              <w:right w:w="120" w:type="dxa"/>
            </w:tcMar>
          </w:tcPr>
          <w:p>
            <w:pPr>
              <w:spacing w:before="40" w:after="40"/>
            </w:pPr>
            <w:r>
              <w:rPr>
                <w:rFonts w:ascii="Calibri" w:hAnsi="Calibri"/>
                <w:color w:val="0F172A"/>
                <w:sz w:val="19"/>
              </w:rPr>
              <w:t>Public</w:t>
            </w:r>
          </w:p>
        </w:tc>
        <w:tc>
          <w:tcPr>
            <w:tcW w:type="dxa" w:w="3456"/>
            <w:shd w:fill="F8FAFC"/>
            <w:tcMar>
              <w:top w:w="80" w:type="dxa"/>
              <w:bottom w:w="80" w:type="dxa"/>
              <w:left w:w="120" w:type="dxa"/>
              <w:right w:w="120" w:type="dxa"/>
            </w:tcMar>
          </w:tcPr>
          <w:p>
            <w:pPr>
              <w:spacing w:before="40" w:after="40"/>
            </w:pPr>
            <w:r>
              <w:rPr>
                <w:rFonts w:ascii="Calibri" w:hAnsi="Calibri"/>
                <w:color w:val="0F172A"/>
                <w:sz w:val="19"/>
              </w:rPr>
              <w:t>Resets account PIN using verification token. Body: { phone_number, token, pin }.</w:t>
            </w:r>
          </w:p>
        </w:tc>
      </w:tr>
      <w:tr>
        <w:tc>
          <w:tcPr>
            <w:tcW w:type="dxa" w:w="1152"/>
            <w:shd w:fill="FFFFFF"/>
            <w:tcMar>
              <w:top w:w="80" w:type="dxa"/>
              <w:bottom w:w="80" w:type="dxa"/>
              <w:left w:w="120" w:type="dxa"/>
              <w:right w:w="120" w:type="dxa"/>
            </w:tcMar>
          </w:tcPr>
          <w:p>
            <w:pPr>
              <w:spacing w:before="40" w:after="40"/>
            </w:pPr>
            <w:r>
              <w:rPr>
                <w:rFonts w:ascii="Calibri" w:hAnsi="Calibri"/>
                <w:color w:val="0F172A"/>
                <w:sz w:val="19"/>
              </w:rPr>
              <w:t>GET</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/api/v1/auth/{provider}/redirect</w:t>
            </w:r>
          </w:p>
        </w:tc>
        <w:tc>
          <w:tcPr>
            <w:tcW w:type="dxa" w:w="1872"/>
            <w:shd w:fill="FFFFFF"/>
            <w:tcMar>
              <w:top w:w="80" w:type="dxa"/>
              <w:bottom w:w="80" w:type="dxa"/>
              <w:left w:w="120" w:type="dxa"/>
              <w:right w:w="120" w:type="dxa"/>
            </w:tcMar>
          </w:tcPr>
          <w:p>
            <w:pPr>
              <w:spacing w:before="40" w:after="40"/>
            </w:pPr>
            <w:r>
              <w:rPr>
                <w:rFonts w:ascii="Calibri" w:hAnsi="Calibri"/>
                <w:color w:val="0F172A"/>
                <w:sz w:val="19"/>
              </w:rPr>
              <w:t>Public</w:t>
            </w:r>
          </w:p>
        </w:tc>
        <w:tc>
          <w:tcPr>
            <w:tcW w:type="dxa" w:w="3456"/>
            <w:shd w:fill="FFFFFF"/>
            <w:tcMar>
              <w:top w:w="80" w:type="dxa"/>
              <w:bottom w:w="80" w:type="dxa"/>
              <w:left w:w="120" w:type="dxa"/>
              <w:right w:w="120" w:type="dxa"/>
            </w:tcMar>
          </w:tcPr>
          <w:p>
            <w:pPr>
              <w:spacing w:before="40" w:after="40"/>
            </w:pPr>
            <w:r>
              <w:rPr>
                <w:rFonts w:ascii="Calibri" w:hAnsi="Calibri"/>
                <w:color w:val="0F172A"/>
                <w:sz w:val="19"/>
              </w:rPr>
              <w:t>Initiates Laravel Socialite OAuth redirect (google, facebook, apple).</w:t>
            </w:r>
          </w:p>
        </w:tc>
      </w:tr>
      <w:tr>
        <w:tc>
          <w:tcPr>
            <w:tcW w:type="dxa" w:w="1152"/>
            <w:shd w:fill="F8FAFC"/>
            <w:tcMar>
              <w:top w:w="80" w:type="dxa"/>
              <w:bottom w:w="80" w:type="dxa"/>
              <w:left w:w="120" w:type="dxa"/>
              <w:right w:w="120" w:type="dxa"/>
            </w:tcMar>
          </w:tcPr>
          <w:p>
            <w:pPr>
              <w:spacing w:before="40" w:after="40"/>
            </w:pPr>
            <w:r>
              <w:rPr>
                <w:rFonts w:ascii="Calibri" w:hAnsi="Calibri"/>
                <w:color w:val="0F172A"/>
                <w:sz w:val="19"/>
              </w:rPr>
              <w:t>GET</w:t>
            </w:r>
          </w:p>
        </w:tc>
        <w:tc>
          <w:tcPr>
            <w:tcW w:type="dxa" w:w="2880"/>
            <w:shd w:fill="F8FAFC"/>
            <w:tcMar>
              <w:top w:w="80" w:type="dxa"/>
              <w:bottom w:w="80" w:type="dxa"/>
              <w:left w:w="120" w:type="dxa"/>
              <w:right w:w="120" w:type="dxa"/>
            </w:tcMar>
          </w:tcPr>
          <w:p>
            <w:pPr>
              <w:spacing w:before="40" w:after="40"/>
            </w:pPr>
            <w:r>
              <w:rPr>
                <w:rFonts w:ascii="Calibri" w:hAnsi="Calibri"/>
                <w:color w:val="0F172A"/>
                <w:sz w:val="19"/>
              </w:rPr>
              <w:t>/api/v1/auth/{provider}/callback</w:t>
            </w:r>
          </w:p>
        </w:tc>
        <w:tc>
          <w:tcPr>
            <w:tcW w:type="dxa" w:w="1872"/>
            <w:shd w:fill="F8FAFC"/>
            <w:tcMar>
              <w:top w:w="80" w:type="dxa"/>
              <w:bottom w:w="80" w:type="dxa"/>
              <w:left w:w="120" w:type="dxa"/>
              <w:right w:w="120" w:type="dxa"/>
            </w:tcMar>
          </w:tcPr>
          <w:p>
            <w:pPr>
              <w:spacing w:before="40" w:after="40"/>
            </w:pPr>
            <w:r>
              <w:rPr>
                <w:rFonts w:ascii="Calibri" w:hAnsi="Calibri"/>
                <w:color w:val="0F172A"/>
                <w:sz w:val="19"/>
              </w:rPr>
              <w:t>Public</w:t>
            </w:r>
          </w:p>
        </w:tc>
        <w:tc>
          <w:tcPr>
            <w:tcW w:type="dxa" w:w="3456"/>
            <w:shd w:fill="F8FAFC"/>
            <w:tcMar>
              <w:top w:w="80" w:type="dxa"/>
              <w:bottom w:w="80" w:type="dxa"/>
              <w:left w:w="120" w:type="dxa"/>
              <w:right w:w="120" w:type="dxa"/>
            </w:tcMar>
          </w:tcPr>
          <w:p>
            <w:pPr>
              <w:spacing w:before="40" w:after="40"/>
            </w:pPr>
            <w:r>
              <w:rPr>
                <w:rFonts w:ascii="Calibri" w:hAnsi="Calibri"/>
                <w:color w:val="0F172A"/>
                <w:sz w:val="19"/>
              </w:rPr>
              <w:t>Socialite OAuth callback; exchanges authorization code and issues JWT.</w:t>
            </w:r>
          </w:p>
        </w:tc>
      </w:tr>
      <w:tr>
        <w:tc>
          <w:tcPr>
            <w:tcW w:type="dxa" w:w="1152"/>
            <w:shd w:fill="FFFFFF"/>
            <w:tcMar>
              <w:top w:w="80" w:type="dxa"/>
              <w:bottom w:w="80" w:type="dxa"/>
              <w:left w:w="120" w:type="dxa"/>
              <w:right w:w="120" w:type="dxa"/>
            </w:tcMar>
          </w:tcPr>
          <w:p>
            <w:pPr>
              <w:spacing w:before="40" w:after="40"/>
            </w:pPr>
            <w:r>
              <w:rPr>
                <w:rFonts w:ascii="Calibri" w:hAnsi="Calibri"/>
                <w:color w:val="0F172A"/>
                <w:sz w:val="19"/>
              </w:rPr>
              <w:t>POST</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/api/v1/global-chat</w:t>
            </w:r>
          </w:p>
        </w:tc>
        <w:tc>
          <w:tcPr>
            <w:tcW w:type="dxa" w:w="1872"/>
            <w:shd w:fill="FFFFFF"/>
            <w:tcMar>
              <w:top w:w="80" w:type="dxa"/>
              <w:bottom w:w="80" w:type="dxa"/>
              <w:left w:w="120" w:type="dxa"/>
              <w:right w:w="120" w:type="dxa"/>
            </w:tcMar>
          </w:tcPr>
          <w:p>
            <w:pPr>
              <w:spacing w:before="40" w:after="40"/>
            </w:pPr>
            <w:r>
              <w:rPr>
                <w:rFonts w:ascii="Calibri" w:hAnsi="Calibri"/>
                <w:color w:val="0F172A"/>
                <w:sz w:val="19"/>
              </w:rPr>
              <w:t>Public (Throttled)</w:t>
            </w:r>
          </w:p>
        </w:tc>
        <w:tc>
          <w:tcPr>
            <w:tcW w:type="dxa" w:w="3456"/>
            <w:shd w:fill="FFFFFF"/>
            <w:tcMar>
              <w:top w:w="80" w:type="dxa"/>
              <w:bottom w:w="80" w:type="dxa"/>
              <w:left w:w="120" w:type="dxa"/>
              <w:right w:w="120" w:type="dxa"/>
            </w:tcMar>
          </w:tcPr>
          <w:p>
            <w:pPr>
              <w:spacing w:before="40" w:after="40"/>
            </w:pPr>
            <w:r>
              <w:rPr>
                <w:rFonts w:ascii="Calibri" w:hAnsi="Calibri"/>
                <w:color w:val="0F172A"/>
                <w:sz w:val="19"/>
              </w:rPr>
              <w:t>Global assistant chat (rate-limited: 20 req / 5 min). Body: { message, route, history }.</w:t>
            </w:r>
          </w:p>
        </w:tc>
      </w:tr>
      <w:tr>
        <w:tc>
          <w:tcPr>
            <w:tcW w:type="dxa" w:w="1152"/>
            <w:shd w:fill="F8FAFC"/>
            <w:tcMar>
              <w:top w:w="80" w:type="dxa"/>
              <w:bottom w:w="80" w:type="dxa"/>
              <w:left w:w="120" w:type="dxa"/>
              <w:right w:w="120" w:type="dxa"/>
            </w:tcMar>
          </w:tcPr>
          <w:p>
            <w:pPr>
              <w:spacing w:before="40" w:after="40"/>
            </w:pPr>
            <w:r>
              <w:rPr>
                <w:rFonts w:ascii="Calibri" w:hAnsi="Calibri"/>
                <w:color w:val="0F172A"/>
                <w:sz w:val="19"/>
              </w:rPr>
              <w:t>GET</w:t>
            </w:r>
          </w:p>
        </w:tc>
        <w:tc>
          <w:tcPr>
            <w:tcW w:type="dxa" w:w="2880"/>
            <w:shd w:fill="F8FAFC"/>
            <w:tcMar>
              <w:top w:w="80" w:type="dxa"/>
              <w:bottom w:w="80" w:type="dxa"/>
              <w:left w:w="120" w:type="dxa"/>
              <w:right w:w="120" w:type="dxa"/>
            </w:tcMar>
          </w:tcPr>
          <w:p>
            <w:pPr>
              <w:spacing w:before="40" w:after="40"/>
            </w:pPr>
            <w:r>
              <w:rPr>
                <w:rFonts w:ascii="Calibri" w:hAnsi="Calibri"/>
                <w:color w:val="0F172A"/>
                <w:sz w:val="19"/>
              </w:rPr>
              <w:t>/api/v1/books</w:t>
            </w:r>
          </w:p>
        </w:tc>
        <w:tc>
          <w:tcPr>
            <w:tcW w:type="dxa" w:w="1872"/>
            <w:shd w:fill="F8FAFC"/>
            <w:tcMar>
              <w:top w:w="80" w:type="dxa"/>
              <w:bottom w:w="80" w:type="dxa"/>
              <w:left w:w="120" w:type="dxa"/>
              <w:right w:w="120" w:type="dxa"/>
            </w:tcMar>
          </w:tcPr>
          <w:p>
            <w:pPr>
              <w:spacing w:before="40" w:after="40"/>
            </w:pPr>
            <w:r>
              <w:rPr>
                <w:rFonts w:ascii="Calibri" w:hAnsi="Calibri"/>
                <w:color w:val="0F172A"/>
                <w:sz w:val="19"/>
              </w:rPr>
              <w:t>auth:sanctum</w:t>
            </w:r>
          </w:p>
        </w:tc>
        <w:tc>
          <w:tcPr>
            <w:tcW w:type="dxa" w:w="3456"/>
            <w:shd w:fill="F8FAFC"/>
            <w:tcMar>
              <w:top w:w="80" w:type="dxa"/>
              <w:bottom w:w="80" w:type="dxa"/>
              <w:left w:w="120" w:type="dxa"/>
              <w:right w:w="120" w:type="dxa"/>
            </w:tcMar>
          </w:tcPr>
          <w:p>
            <w:pPr>
              <w:spacing w:before="40" w:after="40"/>
            </w:pPr>
            <w:r>
              <w:rPr>
                <w:rFonts w:ascii="Calibri" w:hAnsi="Calibri"/>
                <w:color w:val="0F172A"/>
                <w:sz w:val="19"/>
              </w:rPr>
              <w:t>Lists all published books with chapter counts and metadata.</w:t>
            </w:r>
          </w:p>
        </w:tc>
      </w:tr>
      <w:tr>
        <w:tc>
          <w:tcPr>
            <w:tcW w:type="dxa" w:w="1152"/>
            <w:shd w:fill="FFFFFF"/>
            <w:tcMar>
              <w:top w:w="80" w:type="dxa"/>
              <w:bottom w:w="80" w:type="dxa"/>
              <w:left w:w="120" w:type="dxa"/>
              <w:right w:w="120" w:type="dxa"/>
            </w:tcMar>
          </w:tcPr>
          <w:p>
            <w:pPr>
              <w:spacing w:before="40" w:after="40"/>
            </w:pPr>
            <w:r>
              <w:rPr>
                <w:rFonts w:ascii="Calibri" w:hAnsi="Calibri"/>
                <w:color w:val="0F172A"/>
                <w:sz w:val="19"/>
              </w:rPr>
              <w:t>GET</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/api/v1/chapters/{chapter}</w:t>
            </w:r>
          </w:p>
        </w:tc>
        <w:tc>
          <w:tcPr>
            <w:tcW w:type="dxa" w:w="1872"/>
            <w:shd w:fill="FFFFFF"/>
            <w:tcMar>
              <w:top w:w="80" w:type="dxa"/>
              <w:bottom w:w="80" w:type="dxa"/>
              <w:left w:w="120" w:type="dxa"/>
              <w:right w:w="120" w:type="dxa"/>
            </w:tcMar>
          </w:tcPr>
          <w:p>
            <w:pPr>
              <w:spacing w:before="40" w:after="40"/>
            </w:pPr>
            <w:r>
              <w:rPr>
                <w:rFonts w:ascii="Calibri" w:hAnsi="Calibri"/>
                <w:color w:val="0F172A"/>
                <w:sz w:val="19"/>
              </w:rPr>
              <w:t>auth:sanctum</w:t>
            </w:r>
          </w:p>
        </w:tc>
        <w:tc>
          <w:tcPr>
            <w:tcW w:type="dxa" w:w="3456"/>
            <w:shd w:fill="FFFFFF"/>
            <w:tcMar>
              <w:top w:w="80" w:type="dxa"/>
              <w:bottom w:w="80" w:type="dxa"/>
              <w:left w:w="120" w:type="dxa"/>
              <w:right w:w="120" w:type="dxa"/>
            </w:tcMar>
          </w:tcPr>
          <w:p>
            <w:pPr>
              <w:spacing w:before="40" w:after="40"/>
            </w:pPr>
            <w:r>
              <w:rPr>
                <w:rFonts w:ascii="Calibri" w:hAnsi="Calibri"/>
                <w:color w:val="0F172A"/>
                <w:sz w:val="19"/>
              </w:rPr>
              <w:t>Fetches chapter content, section tree, reading progress, and associated quiz.</w:t>
            </w:r>
          </w:p>
        </w:tc>
      </w:tr>
      <w:tr>
        <w:tc>
          <w:tcPr>
            <w:tcW w:type="dxa" w:w="1152"/>
            <w:shd w:fill="F8FAFC"/>
            <w:tcMar>
              <w:top w:w="80" w:type="dxa"/>
              <w:bottom w:w="80" w:type="dxa"/>
              <w:left w:w="120" w:type="dxa"/>
              <w:right w:w="120" w:type="dxa"/>
            </w:tcMar>
          </w:tcPr>
          <w:p>
            <w:pPr>
              <w:spacing w:before="40" w:after="40"/>
            </w:pPr>
            <w:r>
              <w:rPr>
                <w:rFonts w:ascii="Calibri" w:hAnsi="Calibri"/>
                <w:color w:val="0F172A"/>
                <w:sz w:val="19"/>
              </w:rPr>
              <w:t>POST</w:t>
            </w:r>
          </w:p>
        </w:tc>
        <w:tc>
          <w:tcPr>
            <w:tcW w:type="dxa" w:w="2880"/>
            <w:shd w:fill="F8FAFC"/>
            <w:tcMar>
              <w:top w:w="80" w:type="dxa"/>
              <w:bottom w:w="80" w:type="dxa"/>
              <w:left w:w="120" w:type="dxa"/>
              <w:right w:w="120" w:type="dxa"/>
            </w:tcMar>
          </w:tcPr>
          <w:p>
            <w:pPr>
              <w:spacing w:before="40" w:after="40"/>
            </w:pPr>
            <w:r>
              <w:rPr>
                <w:rFonts w:ascii="Calibri" w:hAnsi="Calibri"/>
                <w:color w:val="0F172A"/>
                <w:sz w:val="19"/>
              </w:rPr>
              <w:t>/api/v1/chapters/{chapter}/read</w:t>
            </w:r>
          </w:p>
        </w:tc>
        <w:tc>
          <w:tcPr>
            <w:tcW w:type="dxa" w:w="1872"/>
            <w:shd w:fill="F8FAFC"/>
            <w:tcMar>
              <w:top w:w="80" w:type="dxa"/>
              <w:bottom w:w="80" w:type="dxa"/>
              <w:left w:w="120" w:type="dxa"/>
              <w:right w:w="120" w:type="dxa"/>
            </w:tcMar>
          </w:tcPr>
          <w:p>
            <w:pPr>
              <w:spacing w:before="40" w:after="40"/>
            </w:pPr>
            <w:r>
              <w:rPr>
                <w:rFonts w:ascii="Calibri" w:hAnsi="Calibri"/>
                <w:color w:val="0F172A"/>
                <w:sz w:val="19"/>
              </w:rPr>
              <w:t>auth:sanctum</w:t>
            </w:r>
          </w:p>
        </w:tc>
        <w:tc>
          <w:tcPr>
            <w:tcW w:type="dxa" w:w="3456"/>
            <w:shd w:fill="F8FAFC"/>
            <w:tcMar>
              <w:top w:w="80" w:type="dxa"/>
              <w:bottom w:w="80" w:type="dxa"/>
              <w:left w:w="120" w:type="dxa"/>
              <w:right w:w="120" w:type="dxa"/>
            </w:tcMar>
          </w:tcPr>
          <w:p>
            <w:pPr>
              <w:spacing w:before="40" w:after="40"/>
            </w:pPr>
            <w:r>
              <w:rPr>
                <w:rFonts w:ascii="Calibri" w:hAnsi="Calibri"/>
                <w:color w:val="0F172A"/>
                <w:sz w:val="19"/>
              </w:rPr>
              <w:t>Updates reading progress. Body: { reading_progress: 0-100, last_page: string }.</w:t>
            </w:r>
          </w:p>
        </w:tc>
      </w:tr>
      <w:tr>
        <w:tc>
          <w:tcPr>
            <w:tcW w:type="dxa" w:w="1152"/>
            <w:shd w:fill="FFFFFF"/>
            <w:tcMar>
              <w:top w:w="80" w:type="dxa"/>
              <w:bottom w:w="80" w:type="dxa"/>
              <w:left w:w="120" w:type="dxa"/>
              <w:right w:w="120" w:type="dxa"/>
            </w:tcMar>
          </w:tcPr>
          <w:p>
            <w:pPr>
              <w:spacing w:before="40" w:after="40"/>
            </w:pPr>
            <w:r>
              <w:rPr>
                <w:rFonts w:ascii="Calibri" w:hAnsi="Calibri"/>
                <w:color w:val="0F172A"/>
                <w:sz w:val="19"/>
              </w:rPr>
              <w:t>GET</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/api/v1/chapters/{chapter}/quiz</w:t>
            </w:r>
          </w:p>
        </w:tc>
        <w:tc>
          <w:tcPr>
            <w:tcW w:type="dxa" w:w="1872"/>
            <w:shd w:fill="FFFFFF"/>
            <w:tcMar>
              <w:top w:w="80" w:type="dxa"/>
              <w:bottom w:w="80" w:type="dxa"/>
              <w:left w:w="120" w:type="dxa"/>
              <w:right w:w="120" w:type="dxa"/>
            </w:tcMar>
          </w:tcPr>
          <w:p>
            <w:pPr>
              <w:spacing w:before="40" w:after="40"/>
            </w:pPr>
            <w:r>
              <w:rPr>
                <w:rFonts w:ascii="Calibri" w:hAnsi="Calibri"/>
                <w:color w:val="0F172A"/>
                <w:sz w:val="19"/>
              </w:rPr>
              <w:t>auth:sanctum</w:t>
            </w:r>
          </w:p>
        </w:tc>
        <w:tc>
          <w:tcPr>
            <w:tcW w:type="dxa" w:w="3456"/>
            <w:shd w:fill="FFFFFF"/>
            <w:tcMar>
              <w:top w:w="80" w:type="dxa"/>
              <w:bottom w:w="80" w:type="dxa"/>
              <w:left w:w="120" w:type="dxa"/>
              <w:right w:w="120" w:type="dxa"/>
            </w:tcMar>
          </w:tcPr>
          <w:p>
            <w:pPr>
              <w:spacing w:before="40" w:after="40"/>
            </w:pPr>
            <w:r>
              <w:rPr>
                <w:rFonts w:ascii="Calibri" w:hAnsi="Calibri"/>
                <w:color w:val="0F172A"/>
                <w:sz w:val="19"/>
              </w:rPr>
              <w:t>Fetches quiz definition and questions for the given chapter.</w:t>
            </w:r>
          </w:p>
        </w:tc>
      </w:tr>
      <w:tr>
        <w:tc>
          <w:tcPr>
            <w:tcW w:type="dxa" w:w="1152"/>
            <w:shd w:fill="F8FAFC"/>
            <w:tcMar>
              <w:top w:w="80" w:type="dxa"/>
              <w:bottom w:w="80" w:type="dxa"/>
              <w:left w:w="120" w:type="dxa"/>
              <w:right w:w="120" w:type="dxa"/>
            </w:tcMar>
          </w:tcPr>
          <w:p>
            <w:pPr>
              <w:spacing w:before="40" w:after="40"/>
            </w:pPr>
            <w:r>
              <w:rPr>
                <w:rFonts w:ascii="Calibri" w:hAnsi="Calibri"/>
                <w:color w:val="0F172A"/>
                <w:sz w:val="19"/>
              </w:rPr>
              <w:t>POST</w:t>
            </w:r>
          </w:p>
        </w:tc>
        <w:tc>
          <w:tcPr>
            <w:tcW w:type="dxa" w:w="2880"/>
            <w:shd w:fill="F8FAFC"/>
            <w:tcMar>
              <w:top w:w="80" w:type="dxa"/>
              <w:bottom w:w="80" w:type="dxa"/>
              <w:left w:w="120" w:type="dxa"/>
              <w:right w:w="120" w:type="dxa"/>
            </w:tcMar>
          </w:tcPr>
          <w:p>
            <w:pPr>
              <w:spacing w:before="40" w:after="40"/>
            </w:pPr>
            <w:r>
              <w:rPr>
                <w:rFonts w:ascii="Calibri" w:hAnsi="Calibri"/>
                <w:color w:val="0F172A"/>
                <w:sz w:val="19"/>
              </w:rPr>
              <w:t>/api/v1/quizzes/{quiz}/attempts</w:t>
            </w:r>
          </w:p>
        </w:tc>
        <w:tc>
          <w:tcPr>
            <w:tcW w:type="dxa" w:w="1872"/>
            <w:shd w:fill="F8FAFC"/>
            <w:tcMar>
              <w:top w:w="80" w:type="dxa"/>
              <w:bottom w:w="80" w:type="dxa"/>
              <w:left w:w="120" w:type="dxa"/>
              <w:right w:w="120" w:type="dxa"/>
            </w:tcMar>
          </w:tcPr>
          <w:p>
            <w:pPr>
              <w:spacing w:before="40" w:after="40"/>
            </w:pPr>
            <w:r>
              <w:rPr>
                <w:rFonts w:ascii="Calibri" w:hAnsi="Calibri"/>
                <w:color w:val="0F172A"/>
                <w:sz w:val="19"/>
              </w:rPr>
              <w:t>auth:sanctum</w:t>
            </w:r>
          </w:p>
        </w:tc>
        <w:tc>
          <w:tcPr>
            <w:tcW w:type="dxa" w:w="3456"/>
            <w:shd w:fill="F8FAFC"/>
            <w:tcMar>
              <w:top w:w="80" w:type="dxa"/>
              <w:bottom w:w="80" w:type="dxa"/>
              <w:left w:w="120" w:type="dxa"/>
              <w:right w:w="120" w:type="dxa"/>
            </w:tcMar>
          </w:tcPr>
          <w:p>
            <w:pPr>
              <w:spacing w:before="40" w:after="40"/>
            </w:pPr>
            <w:r>
              <w:rPr>
                <w:rFonts w:ascii="Calibri" w:hAnsi="Calibri"/>
                <w:color w:val="0F172A"/>
                <w:sz w:val="19"/>
              </w:rPr>
              <w:t>Initializes a new quiz attempt for the authenticated user.</w:t>
            </w:r>
          </w:p>
        </w:tc>
      </w:tr>
      <w:tr>
        <w:tc>
          <w:tcPr>
            <w:tcW w:type="dxa" w:w="1152"/>
            <w:shd w:fill="FFFFFF"/>
            <w:tcMar>
              <w:top w:w="80" w:type="dxa"/>
              <w:bottom w:w="80" w:type="dxa"/>
              <w:left w:w="120" w:type="dxa"/>
              <w:right w:w="120" w:type="dxa"/>
            </w:tcMar>
          </w:tcPr>
          <w:p>
            <w:pPr>
              <w:spacing w:before="40" w:after="40"/>
            </w:pPr>
            <w:r>
              <w:rPr>
                <w:rFonts w:ascii="Calibri" w:hAnsi="Calibri"/>
                <w:color w:val="0F172A"/>
                <w:sz w:val="19"/>
              </w:rPr>
              <w:t>POST</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/api/v1/quizzes/{quiz}/attempts/{attempt}/submit</w:t>
            </w:r>
          </w:p>
        </w:tc>
        <w:tc>
          <w:tcPr>
            <w:tcW w:type="dxa" w:w="1872"/>
            <w:shd w:fill="FFFFFF"/>
            <w:tcMar>
              <w:top w:w="80" w:type="dxa"/>
              <w:bottom w:w="80" w:type="dxa"/>
              <w:left w:w="120" w:type="dxa"/>
              <w:right w:w="120" w:type="dxa"/>
            </w:tcMar>
          </w:tcPr>
          <w:p>
            <w:pPr>
              <w:spacing w:before="40" w:after="40"/>
            </w:pPr>
            <w:r>
              <w:rPr>
                <w:rFonts w:ascii="Calibri" w:hAnsi="Calibri"/>
                <w:color w:val="0F172A"/>
                <w:sz w:val="19"/>
              </w:rPr>
              <w:t>auth:sanctum</w:t>
            </w:r>
          </w:p>
        </w:tc>
        <w:tc>
          <w:tcPr>
            <w:tcW w:type="dxa" w:w="3456"/>
            <w:shd w:fill="FFFFFF"/>
            <w:tcMar>
              <w:top w:w="80" w:type="dxa"/>
              <w:bottom w:w="80" w:type="dxa"/>
              <w:left w:w="120" w:type="dxa"/>
              <w:right w:w="120" w:type="dxa"/>
            </w:tcMar>
          </w:tcPr>
          <w:p>
            <w:pPr>
              <w:spacing w:before="40" w:after="40"/>
            </w:pPr>
            <w:r>
              <w:rPr>
                <w:rFonts w:ascii="Calibri" w:hAnsi="Calibri"/>
                <w:color w:val="0F172A"/>
                <w:sz w:val="19"/>
              </w:rPr>
              <w:t>Submits answers for grading. Body: { answers: [{ question_id, selected_option_ids }] }.</w:t>
            </w:r>
          </w:p>
        </w:tc>
      </w:tr>
      <w:tr>
        <w:tc>
          <w:tcPr>
            <w:tcW w:type="dxa" w:w="1152"/>
            <w:shd w:fill="F8FAFC"/>
            <w:tcMar>
              <w:top w:w="80" w:type="dxa"/>
              <w:bottom w:w="80" w:type="dxa"/>
              <w:left w:w="120" w:type="dxa"/>
              <w:right w:w="120" w:type="dxa"/>
            </w:tcMar>
          </w:tcPr>
          <w:p>
            <w:pPr>
              <w:spacing w:before="40" w:after="40"/>
            </w:pPr>
            <w:r>
              <w:rPr>
                <w:rFonts w:ascii="Calibri" w:hAnsi="Calibri"/>
                <w:color w:val="0F172A"/>
                <w:sz w:val="19"/>
              </w:rPr>
              <w:t>GET</w:t>
            </w:r>
          </w:p>
        </w:tc>
        <w:tc>
          <w:tcPr>
            <w:tcW w:type="dxa" w:w="2880"/>
            <w:shd w:fill="F8FAFC"/>
            <w:tcMar>
              <w:top w:w="80" w:type="dxa"/>
              <w:bottom w:w="80" w:type="dxa"/>
              <w:left w:w="120" w:type="dxa"/>
              <w:right w:w="120" w:type="dxa"/>
            </w:tcMar>
          </w:tcPr>
          <w:p>
            <w:pPr>
              <w:spacing w:before="40" w:after="40"/>
            </w:pPr>
            <w:r>
              <w:rPr>
                <w:rFonts w:ascii="Calibri" w:hAnsi="Calibri"/>
                <w:color w:val="0F172A"/>
                <w:sz w:val="19"/>
              </w:rPr>
              <w:t>/api/v1/chat/sessions</w:t>
            </w:r>
          </w:p>
        </w:tc>
        <w:tc>
          <w:tcPr>
            <w:tcW w:type="dxa" w:w="1872"/>
            <w:shd w:fill="F8FAFC"/>
            <w:tcMar>
              <w:top w:w="80" w:type="dxa"/>
              <w:bottom w:w="80" w:type="dxa"/>
              <w:left w:w="120" w:type="dxa"/>
              <w:right w:w="120" w:type="dxa"/>
            </w:tcMar>
          </w:tcPr>
          <w:p>
            <w:pPr>
              <w:spacing w:before="40" w:after="40"/>
            </w:pPr>
            <w:r>
              <w:rPr>
                <w:rFonts w:ascii="Calibri" w:hAnsi="Calibri"/>
                <w:color w:val="0F172A"/>
                <w:sz w:val="19"/>
              </w:rPr>
              <w:t>auth:sanctum</w:t>
            </w:r>
          </w:p>
        </w:tc>
        <w:tc>
          <w:tcPr>
            <w:tcW w:type="dxa" w:w="3456"/>
            <w:shd w:fill="F8FAFC"/>
            <w:tcMar>
              <w:top w:w="80" w:type="dxa"/>
              <w:bottom w:w="80" w:type="dxa"/>
              <w:left w:w="120" w:type="dxa"/>
              <w:right w:w="120" w:type="dxa"/>
            </w:tcMar>
          </w:tcPr>
          <w:p>
            <w:pPr>
              <w:spacing w:before="40" w:after="40"/>
            </w:pPr>
            <w:r>
              <w:rPr>
                <w:rFonts w:ascii="Calibri" w:hAnsi="Calibri"/>
                <w:color w:val="0F172A"/>
                <w:sz w:val="19"/>
              </w:rPr>
              <w:t>Lists user's study chat sessions, ordered by last activity.</w:t>
            </w:r>
          </w:p>
        </w:tc>
      </w:tr>
      <w:tr>
        <w:tc>
          <w:tcPr>
            <w:tcW w:type="dxa" w:w="1152"/>
            <w:shd w:fill="FFFFFF"/>
            <w:tcMar>
              <w:top w:w="80" w:type="dxa"/>
              <w:bottom w:w="80" w:type="dxa"/>
              <w:left w:w="120" w:type="dxa"/>
              <w:right w:w="120" w:type="dxa"/>
            </w:tcMar>
          </w:tcPr>
          <w:p>
            <w:pPr>
              <w:spacing w:before="40" w:after="40"/>
            </w:pPr>
            <w:r>
              <w:rPr>
                <w:rFonts w:ascii="Calibri" w:hAnsi="Calibri"/>
                <w:color w:val="0F172A"/>
                <w:sz w:val="19"/>
              </w:rPr>
              <w:t>POST</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/api/v1/chat/sessions</w:t>
            </w:r>
          </w:p>
        </w:tc>
        <w:tc>
          <w:tcPr>
            <w:tcW w:type="dxa" w:w="1872"/>
            <w:shd w:fill="FFFFFF"/>
            <w:tcMar>
              <w:top w:w="80" w:type="dxa"/>
              <w:bottom w:w="80" w:type="dxa"/>
              <w:left w:w="120" w:type="dxa"/>
              <w:right w:w="120" w:type="dxa"/>
            </w:tcMar>
          </w:tcPr>
          <w:p>
            <w:pPr>
              <w:spacing w:before="40" w:after="40"/>
            </w:pPr>
            <w:r>
              <w:rPr>
                <w:rFonts w:ascii="Calibri" w:hAnsi="Calibri"/>
                <w:color w:val="0F172A"/>
                <w:sz w:val="19"/>
              </w:rPr>
              <w:t>auth:sanctum</w:t>
            </w:r>
          </w:p>
        </w:tc>
        <w:tc>
          <w:tcPr>
            <w:tcW w:type="dxa" w:w="3456"/>
            <w:shd w:fill="FFFFFF"/>
            <w:tcMar>
              <w:top w:w="80" w:type="dxa"/>
              <w:bottom w:w="80" w:type="dxa"/>
              <w:left w:w="120" w:type="dxa"/>
              <w:right w:w="120" w:type="dxa"/>
            </w:tcMar>
          </w:tcPr>
          <w:p>
            <w:pPr>
              <w:spacing w:before="40" w:after="40"/>
            </w:pPr>
            <w:r>
              <w:rPr>
                <w:rFonts w:ascii="Calibri" w:hAnsi="Calibri"/>
                <w:color w:val="0F172A"/>
                <w:sz w:val="19"/>
              </w:rPr>
              <w:t>Creates a new study chat session. Body: { title, chapter_id }.</w:t>
            </w:r>
          </w:p>
        </w:tc>
      </w:tr>
      <w:tr>
        <w:tc>
          <w:tcPr>
            <w:tcW w:type="dxa" w:w="1152"/>
            <w:shd w:fill="F8FAFC"/>
            <w:tcMar>
              <w:top w:w="80" w:type="dxa"/>
              <w:bottom w:w="80" w:type="dxa"/>
              <w:left w:w="120" w:type="dxa"/>
              <w:right w:w="120" w:type="dxa"/>
            </w:tcMar>
          </w:tcPr>
          <w:p>
            <w:pPr>
              <w:spacing w:before="40" w:after="40"/>
            </w:pPr>
            <w:r>
              <w:rPr>
                <w:rFonts w:ascii="Calibri" w:hAnsi="Calibri"/>
                <w:color w:val="0F172A"/>
                <w:sz w:val="19"/>
              </w:rPr>
              <w:t>POST</w:t>
            </w:r>
          </w:p>
        </w:tc>
        <w:tc>
          <w:tcPr>
            <w:tcW w:type="dxa" w:w="2880"/>
            <w:shd w:fill="F8FAFC"/>
            <w:tcMar>
              <w:top w:w="80" w:type="dxa"/>
              <w:bottom w:w="80" w:type="dxa"/>
              <w:left w:w="120" w:type="dxa"/>
              <w:right w:w="120" w:type="dxa"/>
            </w:tcMar>
          </w:tcPr>
          <w:p>
            <w:pPr>
              <w:spacing w:before="40" w:after="40"/>
            </w:pPr>
            <w:r>
              <w:rPr>
                <w:rFonts w:ascii="Calibri" w:hAnsi="Calibri"/>
                <w:color w:val="0F172A"/>
                <w:sz w:val="19"/>
              </w:rPr>
              <w:t>/api/v1/chat/sessions/{session}/messages</w:t>
            </w:r>
          </w:p>
        </w:tc>
        <w:tc>
          <w:tcPr>
            <w:tcW w:type="dxa" w:w="1872"/>
            <w:shd w:fill="F8FAFC"/>
            <w:tcMar>
              <w:top w:w="80" w:type="dxa"/>
              <w:bottom w:w="80" w:type="dxa"/>
              <w:left w:w="120" w:type="dxa"/>
              <w:right w:w="120" w:type="dxa"/>
            </w:tcMar>
          </w:tcPr>
          <w:p>
            <w:pPr>
              <w:spacing w:before="40" w:after="40"/>
            </w:pPr>
            <w:r>
              <w:rPr>
                <w:rFonts w:ascii="Calibri" w:hAnsi="Calibri"/>
                <w:color w:val="0F172A"/>
                <w:sz w:val="19"/>
              </w:rPr>
              <w:t>auth:sanctum</w:t>
            </w:r>
          </w:p>
        </w:tc>
        <w:tc>
          <w:tcPr>
            <w:tcW w:type="dxa" w:w="3456"/>
            <w:shd w:fill="F8FAFC"/>
            <w:tcMar>
              <w:top w:w="80" w:type="dxa"/>
              <w:bottom w:w="80" w:type="dxa"/>
              <w:left w:w="120" w:type="dxa"/>
              <w:right w:w="120" w:type="dxa"/>
            </w:tcMar>
          </w:tcPr>
          <w:p>
            <w:pPr>
              <w:spacing w:before="40" w:after="40"/>
            </w:pPr>
            <w:r>
              <w:rPr>
                <w:rFonts w:ascii="Calibri" w:hAnsi="Calibri"/>
                <w:color w:val="0F172A"/>
                <w:sz w:val="19"/>
              </w:rPr>
              <w:t>Sends message and streams RAG response via SSE (text/event-stream).</w:t>
            </w:r>
          </w:p>
        </w:tc>
      </w:tr>
      <w:tr>
        <w:tc>
          <w:tcPr>
            <w:tcW w:type="dxa" w:w="1152"/>
            <w:shd w:fill="FFFFFF"/>
            <w:tcMar>
              <w:top w:w="80" w:type="dxa"/>
              <w:bottom w:w="80" w:type="dxa"/>
              <w:left w:w="120" w:type="dxa"/>
              <w:right w:w="120" w:type="dxa"/>
            </w:tcMar>
          </w:tcPr>
          <w:p>
            <w:pPr>
              <w:spacing w:before="40" w:after="40"/>
            </w:pPr>
            <w:r>
              <w:rPr>
                <w:rFonts w:ascii="Calibri" w:hAnsi="Calibri"/>
                <w:color w:val="0F172A"/>
                <w:sz w:val="19"/>
              </w:rPr>
              <w:t>POST</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/api/v1/messages/{message}/feedback</w:t>
            </w:r>
          </w:p>
        </w:tc>
        <w:tc>
          <w:tcPr>
            <w:tcW w:type="dxa" w:w="1872"/>
            <w:shd w:fill="FFFFFF"/>
            <w:tcMar>
              <w:top w:w="80" w:type="dxa"/>
              <w:bottom w:w="80" w:type="dxa"/>
              <w:left w:w="120" w:type="dxa"/>
              <w:right w:w="120" w:type="dxa"/>
            </w:tcMar>
          </w:tcPr>
          <w:p>
            <w:pPr>
              <w:spacing w:before="40" w:after="40"/>
            </w:pPr>
            <w:r>
              <w:rPr>
                <w:rFonts w:ascii="Calibri" w:hAnsi="Calibri"/>
                <w:color w:val="0F172A"/>
                <w:sz w:val="19"/>
              </w:rPr>
              <w:t>auth:sanctum</w:t>
            </w:r>
          </w:p>
        </w:tc>
        <w:tc>
          <w:tcPr>
            <w:tcW w:type="dxa" w:w="3456"/>
            <w:shd w:fill="FFFFFF"/>
            <w:tcMar>
              <w:top w:w="80" w:type="dxa"/>
              <w:bottom w:w="80" w:type="dxa"/>
              <w:left w:w="120" w:type="dxa"/>
              <w:right w:w="120" w:type="dxa"/>
            </w:tcMar>
          </w:tcPr>
          <w:p>
            <w:pPr>
              <w:spacing w:before="40" w:after="40"/>
            </w:pPr>
            <w:r>
              <w:rPr>
                <w:rFonts w:ascii="Calibri" w:hAnsi="Calibri"/>
                <w:color w:val="0F172A"/>
                <w:sz w:val="19"/>
              </w:rPr>
              <w:t>Records message feedback. Body: { feedback: 'like' | 'dislike' }.</w:t>
            </w:r>
          </w:p>
        </w:tc>
      </w:tr>
      <w:tr>
        <w:tc>
          <w:tcPr>
            <w:tcW w:type="dxa" w:w="1152"/>
            <w:shd w:fill="F8FAFC"/>
            <w:tcMar>
              <w:top w:w="80" w:type="dxa"/>
              <w:bottom w:w="80" w:type="dxa"/>
              <w:left w:w="120" w:type="dxa"/>
              <w:right w:w="120" w:type="dxa"/>
            </w:tcMar>
          </w:tcPr>
          <w:p>
            <w:pPr>
              <w:spacing w:before="40" w:after="40"/>
            </w:pPr>
            <w:r>
              <w:rPr>
                <w:rFonts w:ascii="Calibri" w:hAnsi="Calibri"/>
                <w:color w:val="0F172A"/>
                <w:sz w:val="19"/>
              </w:rPr>
              <w:t>GET</w:t>
            </w:r>
          </w:p>
        </w:tc>
        <w:tc>
          <w:tcPr>
            <w:tcW w:type="dxa" w:w="2880"/>
            <w:shd w:fill="F8FAFC"/>
            <w:tcMar>
              <w:top w:w="80" w:type="dxa"/>
              <w:bottom w:w="80" w:type="dxa"/>
              <w:left w:w="120" w:type="dxa"/>
              <w:right w:w="120" w:type="dxa"/>
            </w:tcMar>
          </w:tcPr>
          <w:p>
            <w:pPr>
              <w:spacing w:before="40" w:after="40"/>
            </w:pPr>
            <w:r>
              <w:rPr>
                <w:rFonts w:ascii="Calibri" w:hAnsi="Calibri"/>
                <w:color w:val="0F172A"/>
                <w:sz w:val="19"/>
              </w:rPr>
              <w:t>/api/v1/users/me/progress</w:t>
            </w:r>
          </w:p>
        </w:tc>
        <w:tc>
          <w:tcPr>
            <w:tcW w:type="dxa" w:w="1872"/>
            <w:shd w:fill="F8FAFC"/>
            <w:tcMar>
              <w:top w:w="80" w:type="dxa"/>
              <w:bottom w:w="80" w:type="dxa"/>
              <w:left w:w="120" w:type="dxa"/>
              <w:right w:w="120" w:type="dxa"/>
            </w:tcMar>
          </w:tcPr>
          <w:p>
            <w:pPr>
              <w:spacing w:before="40" w:after="40"/>
            </w:pPr>
            <w:r>
              <w:rPr>
                <w:rFonts w:ascii="Calibri" w:hAnsi="Calibri"/>
                <w:color w:val="0F172A"/>
                <w:sz w:val="19"/>
              </w:rPr>
              <w:t>auth:sanctum</w:t>
            </w:r>
          </w:p>
        </w:tc>
        <w:tc>
          <w:tcPr>
            <w:tcW w:type="dxa" w:w="3456"/>
            <w:shd w:fill="F8FAFC"/>
            <w:tcMar>
              <w:top w:w="80" w:type="dxa"/>
              <w:bottom w:w="80" w:type="dxa"/>
              <w:left w:w="120" w:type="dxa"/>
              <w:right w:w="120" w:type="dxa"/>
            </w:tcMar>
          </w:tcPr>
          <w:p>
            <w:pPr>
              <w:spacing w:before="40" w:after="40"/>
            </w:pPr>
            <w:r>
              <w:rPr>
                <w:rFonts w:ascii="Calibri" w:hAnsi="Calibri"/>
                <w:color w:val="0F172A"/>
                <w:sz w:val="19"/>
              </w:rPr>
              <w:t>Returns user's authoritative chapter completion counts and average score.</w:t>
            </w:r>
          </w:p>
        </w:tc>
      </w:tr>
      <w:tr>
        <w:tc>
          <w:tcPr>
            <w:tcW w:type="dxa" w:w="1152"/>
            <w:shd w:fill="FFFFFF"/>
            <w:tcMar>
              <w:top w:w="80" w:type="dxa"/>
              <w:bottom w:w="80" w:type="dxa"/>
              <w:left w:w="120" w:type="dxa"/>
              <w:right w:w="120" w:type="dxa"/>
            </w:tcMar>
          </w:tcPr>
          <w:p>
            <w:pPr>
              <w:spacing w:before="40" w:after="40"/>
            </w:pPr>
            <w:r>
              <w:rPr>
                <w:rFonts w:ascii="Calibri" w:hAnsi="Calibri"/>
                <w:color w:val="0F172A"/>
                <w:sz w:val="19"/>
              </w:rPr>
              <w:t>GET</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/api/v1/users/me/badges</w:t>
            </w:r>
          </w:p>
        </w:tc>
        <w:tc>
          <w:tcPr>
            <w:tcW w:type="dxa" w:w="1872"/>
            <w:shd w:fill="FFFFFF"/>
            <w:tcMar>
              <w:top w:w="80" w:type="dxa"/>
              <w:bottom w:w="80" w:type="dxa"/>
              <w:left w:w="120" w:type="dxa"/>
              <w:right w:w="120" w:type="dxa"/>
            </w:tcMar>
          </w:tcPr>
          <w:p>
            <w:pPr>
              <w:spacing w:before="40" w:after="40"/>
            </w:pPr>
            <w:r>
              <w:rPr>
                <w:rFonts w:ascii="Calibri" w:hAnsi="Calibri"/>
                <w:color w:val="0F172A"/>
                <w:sz w:val="19"/>
              </w:rPr>
              <w:t>auth:sanctum</w:t>
            </w:r>
          </w:p>
        </w:tc>
        <w:tc>
          <w:tcPr>
            <w:tcW w:type="dxa" w:w="3456"/>
            <w:shd w:fill="FFFFFF"/>
            <w:tcMar>
              <w:top w:w="80" w:type="dxa"/>
              <w:bottom w:w="80" w:type="dxa"/>
              <w:left w:w="120" w:type="dxa"/>
              <w:right w:w="120" w:type="dxa"/>
            </w:tcMar>
          </w:tcPr>
          <w:p>
            <w:pPr>
              <w:spacing w:before="40" w:after="40"/>
            </w:pPr>
            <w:r>
              <w:rPr>
                <w:rFonts w:ascii="Calibri" w:hAnsi="Calibri"/>
                <w:color w:val="0F172A"/>
                <w:sz w:val="19"/>
              </w:rPr>
              <w:t>Returns all earned badges and locked badge criteria.</w:t>
            </w:r>
          </w:p>
        </w:tc>
      </w:tr>
      <w:tr>
        <w:tc>
          <w:tcPr>
            <w:tcW w:type="dxa" w:w="1152"/>
            <w:shd w:fill="F8FAFC"/>
            <w:tcMar>
              <w:top w:w="80" w:type="dxa"/>
              <w:bottom w:w="80" w:type="dxa"/>
              <w:left w:w="120" w:type="dxa"/>
              <w:right w:w="120" w:type="dxa"/>
            </w:tcMar>
          </w:tcPr>
          <w:p>
            <w:pPr>
              <w:spacing w:before="40" w:after="40"/>
            </w:pPr>
            <w:r>
              <w:rPr>
                <w:rFonts w:ascii="Calibri" w:hAnsi="Calibri"/>
                <w:color w:val="0F172A"/>
                <w:sz w:val="19"/>
              </w:rPr>
              <w:t>GET</w:t>
            </w:r>
          </w:p>
        </w:tc>
        <w:tc>
          <w:tcPr>
            <w:tcW w:type="dxa" w:w="2880"/>
            <w:shd w:fill="F8FAFC"/>
            <w:tcMar>
              <w:top w:w="80" w:type="dxa"/>
              <w:bottom w:w="80" w:type="dxa"/>
              <w:left w:w="120" w:type="dxa"/>
              <w:right w:w="120" w:type="dxa"/>
            </w:tcMar>
          </w:tcPr>
          <w:p>
            <w:pPr>
              <w:spacing w:before="40" w:after="40"/>
            </w:pPr>
            <w:r>
              <w:rPr>
                <w:rFonts w:ascii="Calibri" w:hAnsi="Calibri"/>
                <w:color w:val="0F172A"/>
                <w:sz w:val="19"/>
              </w:rPr>
              <w:t>/api/v1/users/me/streak</w:t>
            </w:r>
          </w:p>
        </w:tc>
        <w:tc>
          <w:tcPr>
            <w:tcW w:type="dxa" w:w="1872"/>
            <w:shd w:fill="F8FAFC"/>
            <w:tcMar>
              <w:top w:w="80" w:type="dxa"/>
              <w:bottom w:w="80" w:type="dxa"/>
              <w:left w:w="120" w:type="dxa"/>
              <w:right w:w="120" w:type="dxa"/>
            </w:tcMar>
          </w:tcPr>
          <w:p>
            <w:pPr>
              <w:spacing w:before="40" w:after="40"/>
            </w:pPr>
            <w:r>
              <w:rPr>
                <w:rFonts w:ascii="Calibri" w:hAnsi="Calibri"/>
                <w:color w:val="0F172A"/>
                <w:sz w:val="19"/>
              </w:rPr>
              <w:t>auth:sanctum</w:t>
            </w:r>
          </w:p>
        </w:tc>
        <w:tc>
          <w:tcPr>
            <w:tcW w:type="dxa" w:w="3456"/>
            <w:shd w:fill="F8FAFC"/>
            <w:tcMar>
              <w:top w:w="80" w:type="dxa"/>
              <w:bottom w:w="80" w:type="dxa"/>
              <w:left w:w="120" w:type="dxa"/>
              <w:right w:w="120" w:type="dxa"/>
            </w:tcMar>
          </w:tcPr>
          <w:p>
            <w:pPr>
              <w:spacing w:before="40" w:after="40"/>
            </w:pPr>
            <w:r>
              <w:rPr>
                <w:rFonts w:ascii="Calibri" w:hAnsi="Calibri"/>
                <w:color w:val="0F172A"/>
                <w:sz w:val="19"/>
              </w:rPr>
              <w:t>Returns current streak, longest streak, and last activity date.</w:t>
            </w:r>
          </w:p>
        </w:tc>
      </w:tr>
      <w:tr>
        <w:tc>
          <w:tcPr>
            <w:tcW w:type="dxa" w:w="1152"/>
            <w:shd w:fill="FFFFFF"/>
            <w:tcMar>
              <w:top w:w="80" w:type="dxa"/>
              <w:bottom w:w="80" w:type="dxa"/>
              <w:left w:w="120" w:type="dxa"/>
              <w:right w:w="120" w:type="dxa"/>
            </w:tcMar>
          </w:tcPr>
          <w:p>
            <w:pPr>
              <w:spacing w:before="40" w:after="40"/>
            </w:pPr>
            <w:r>
              <w:rPr>
                <w:rFonts w:ascii="Calibri" w:hAnsi="Calibri"/>
                <w:color w:val="0F172A"/>
                <w:sz w:val="19"/>
              </w:rPr>
              <w:t>GET</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/api/v1/game/leaderboard</w:t>
            </w:r>
          </w:p>
        </w:tc>
        <w:tc>
          <w:tcPr>
            <w:tcW w:type="dxa" w:w="1872"/>
            <w:shd w:fill="FFFFFF"/>
            <w:tcMar>
              <w:top w:w="80" w:type="dxa"/>
              <w:bottom w:w="80" w:type="dxa"/>
              <w:left w:w="120" w:type="dxa"/>
              <w:right w:w="120" w:type="dxa"/>
            </w:tcMar>
          </w:tcPr>
          <w:p>
            <w:pPr>
              <w:spacing w:before="40" w:after="40"/>
            </w:pPr>
            <w:r>
              <w:rPr>
                <w:rFonts w:ascii="Calibri" w:hAnsi="Calibri"/>
                <w:color w:val="0F172A"/>
                <w:sz w:val="19"/>
              </w:rPr>
              <w:t>auth:sanctum</w:t>
            </w:r>
          </w:p>
        </w:tc>
        <w:tc>
          <w:tcPr>
            <w:tcW w:type="dxa" w:w="3456"/>
            <w:shd w:fill="FFFFFF"/>
            <w:tcMar>
              <w:top w:w="80" w:type="dxa"/>
              <w:bottom w:w="80" w:type="dxa"/>
              <w:left w:w="120" w:type="dxa"/>
              <w:right w:w="120" w:type="dxa"/>
            </w:tcMar>
          </w:tcPr>
          <w:p>
            <w:pPr>
              <w:spacing w:before="40" w:after="40"/>
            </w:pPr>
            <w:r>
              <w:rPr>
                <w:rFonts w:ascii="Calibri" w:hAnsi="Calibri"/>
                <w:color w:val="0F172A"/>
                <w:sz w:val="19"/>
              </w:rPr>
              <w:t>Returns top learner leaderboard based on completed chapters and quiz scores.</w:t>
            </w:r>
          </w:p>
        </w:tc>
      </w:tr>
      <w:tr>
        <w:tc>
          <w:tcPr>
            <w:tcW w:type="dxa" w:w="1152"/>
            <w:shd w:fill="F8FAFC"/>
            <w:tcMar>
              <w:top w:w="80" w:type="dxa"/>
              <w:bottom w:w="80" w:type="dxa"/>
              <w:left w:w="120" w:type="dxa"/>
              <w:right w:w="120" w:type="dxa"/>
            </w:tcMar>
          </w:tcPr>
          <w:p>
            <w:pPr>
              <w:spacing w:before="40" w:after="40"/>
            </w:pPr>
            <w:r>
              <w:rPr>
                <w:rFonts w:ascii="Calibri" w:hAnsi="Calibri"/>
                <w:color w:val="0F172A"/>
                <w:sz w:val="19"/>
              </w:rPr>
              <w:t>GET</w:t>
            </w:r>
          </w:p>
        </w:tc>
        <w:tc>
          <w:tcPr>
            <w:tcW w:type="dxa" w:w="2880"/>
            <w:shd w:fill="F8FAFC"/>
            <w:tcMar>
              <w:top w:w="80" w:type="dxa"/>
              <w:bottom w:w="80" w:type="dxa"/>
              <w:left w:w="120" w:type="dxa"/>
              <w:right w:w="120" w:type="dxa"/>
            </w:tcMar>
          </w:tcPr>
          <w:p>
            <w:pPr>
              <w:spacing w:before="40" w:after="40"/>
            </w:pPr>
            <w:r>
              <w:rPr>
                <w:rFonts w:ascii="Calibri" w:hAnsi="Calibri"/>
                <w:color w:val="0F172A"/>
                <w:sz w:val="19"/>
              </w:rPr>
              <w:t>/api/v1/admin/system/health</w:t>
            </w:r>
          </w:p>
        </w:tc>
        <w:tc>
          <w:tcPr>
            <w:tcW w:type="dxa" w:w="1872"/>
            <w:shd w:fill="F8FAFC"/>
            <w:tcMar>
              <w:top w:w="80" w:type="dxa"/>
              <w:bottom w:w="80" w:type="dxa"/>
              <w:left w:w="120" w:type="dxa"/>
              <w:right w:w="120" w:type="dxa"/>
            </w:tcMar>
          </w:tcPr>
          <w:p>
            <w:pPr>
              <w:spacing w:before="40" w:after="40"/>
            </w:pPr>
            <w:r>
              <w:rPr>
                <w:rFonts w:ascii="Calibri" w:hAnsi="Calibri"/>
                <w:color w:val="0F172A"/>
                <w:sz w:val="19"/>
              </w:rPr>
              <w:t>auth:sanctum + admin</w:t>
            </w:r>
          </w:p>
        </w:tc>
        <w:tc>
          <w:tcPr>
            <w:tcW w:type="dxa" w:w="3456"/>
            <w:shd w:fill="F8FAFC"/>
            <w:tcMar>
              <w:top w:w="80" w:type="dxa"/>
              <w:bottom w:w="80" w:type="dxa"/>
              <w:left w:w="120" w:type="dxa"/>
              <w:right w:w="120" w:type="dxa"/>
            </w:tcMar>
          </w:tcPr>
          <w:p>
            <w:pPr>
              <w:spacing w:before="40" w:after="40"/>
            </w:pPr>
            <w:r>
              <w:rPr>
                <w:rFonts w:ascii="Calibri" w:hAnsi="Calibri"/>
                <w:color w:val="0F172A"/>
                <w:sz w:val="19"/>
              </w:rPr>
              <w:t>Returns system telemetry: CPU, memory, database, Redis, pgvector status.</w:t>
            </w:r>
          </w:p>
        </w:tc>
      </w:tr>
      <w:tr>
        <w:tc>
          <w:tcPr>
            <w:tcW w:type="dxa" w:w="1152"/>
            <w:shd w:fill="FFFFFF"/>
            <w:tcMar>
              <w:top w:w="80" w:type="dxa"/>
              <w:bottom w:w="80" w:type="dxa"/>
              <w:left w:w="120" w:type="dxa"/>
              <w:right w:w="120" w:type="dxa"/>
            </w:tcMar>
          </w:tcPr>
          <w:p>
            <w:pPr>
              <w:spacing w:before="40" w:after="40"/>
            </w:pPr>
            <w:r>
              <w:rPr>
                <w:rFonts w:ascii="Calibri" w:hAnsi="Calibri"/>
                <w:color w:val="0F172A"/>
                <w:sz w:val="19"/>
              </w:rPr>
              <w:t>GET</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/api/v1/admin/analytics</w:t>
            </w:r>
          </w:p>
        </w:tc>
        <w:tc>
          <w:tcPr>
            <w:tcW w:type="dxa" w:w="1872"/>
            <w:shd w:fill="FFFFFF"/>
            <w:tcMar>
              <w:top w:w="80" w:type="dxa"/>
              <w:bottom w:w="80" w:type="dxa"/>
              <w:left w:w="120" w:type="dxa"/>
              <w:right w:w="120" w:type="dxa"/>
            </w:tcMar>
          </w:tcPr>
          <w:p>
            <w:pPr>
              <w:spacing w:before="40" w:after="40"/>
            </w:pPr>
            <w:r>
              <w:rPr>
                <w:rFonts w:ascii="Calibri" w:hAnsi="Calibri"/>
                <w:color w:val="0F172A"/>
                <w:sz w:val="19"/>
              </w:rPr>
              <w:t>auth:sanctum + admin</w:t>
            </w:r>
          </w:p>
        </w:tc>
        <w:tc>
          <w:tcPr>
            <w:tcW w:type="dxa" w:w="3456"/>
            <w:shd w:fill="FFFFFF"/>
            <w:tcMar>
              <w:top w:w="80" w:type="dxa"/>
              <w:bottom w:w="80" w:type="dxa"/>
              <w:left w:w="120" w:type="dxa"/>
              <w:right w:w="120" w:type="dxa"/>
            </w:tcMar>
          </w:tcPr>
          <w:p>
            <w:pPr>
              <w:spacing w:before="40" w:after="40"/>
            </w:pPr>
            <w:r>
              <w:rPr>
                <w:rFonts w:ascii="Calibri" w:hAnsi="Calibri"/>
                <w:color w:val="0F172A"/>
                <w:sz w:val="19"/>
              </w:rPr>
              <w:t>Returns comprehensive admin metrics across users, chapters, quizzes, and chat.</w:t>
            </w:r>
          </w:p>
        </w:tc>
      </w:tr>
      <w:tr>
        <w:tc>
          <w:tcPr>
            <w:tcW w:type="dxa" w:w="1152"/>
            <w:shd w:fill="F8FAFC"/>
            <w:tcMar>
              <w:top w:w="80" w:type="dxa"/>
              <w:bottom w:w="80" w:type="dxa"/>
              <w:left w:w="120" w:type="dxa"/>
              <w:right w:w="120" w:type="dxa"/>
            </w:tcMar>
          </w:tcPr>
          <w:p>
            <w:pPr>
              <w:spacing w:before="40" w:after="40"/>
            </w:pPr>
            <w:r>
              <w:rPr>
                <w:rFonts w:ascii="Calibri" w:hAnsi="Calibri"/>
                <w:color w:val="0F172A"/>
                <w:sz w:val="19"/>
              </w:rPr>
              <w:t>POST</w:t>
            </w:r>
          </w:p>
        </w:tc>
        <w:tc>
          <w:tcPr>
            <w:tcW w:type="dxa" w:w="2880"/>
            <w:shd w:fill="F8FAFC"/>
            <w:tcMar>
              <w:top w:w="80" w:type="dxa"/>
              <w:bottom w:w="80" w:type="dxa"/>
              <w:left w:w="120" w:type="dxa"/>
              <w:right w:w="120" w:type="dxa"/>
            </w:tcMar>
          </w:tcPr>
          <w:p>
            <w:pPr>
              <w:spacing w:before="40" w:after="40"/>
            </w:pPr>
            <w:r>
              <w:rPr>
                <w:rFonts w:ascii="Calibri" w:hAnsi="Calibri"/>
                <w:color w:val="0F172A"/>
                <w:sz w:val="19"/>
              </w:rPr>
              <w:t>/api/v1/admin/ingestion-jobs/start</w:t>
            </w:r>
          </w:p>
        </w:tc>
        <w:tc>
          <w:tcPr>
            <w:tcW w:type="dxa" w:w="1872"/>
            <w:shd w:fill="F8FAFC"/>
            <w:tcMar>
              <w:top w:w="80" w:type="dxa"/>
              <w:bottom w:w="80" w:type="dxa"/>
              <w:left w:w="120" w:type="dxa"/>
              <w:right w:w="120" w:type="dxa"/>
            </w:tcMar>
          </w:tcPr>
          <w:p>
            <w:pPr>
              <w:spacing w:before="40" w:after="40"/>
            </w:pPr>
            <w:r>
              <w:rPr>
                <w:rFonts w:ascii="Calibri" w:hAnsi="Calibri"/>
                <w:color w:val="0F172A"/>
                <w:sz w:val="19"/>
              </w:rPr>
              <w:t>auth:sanctum + admin</w:t>
            </w:r>
          </w:p>
        </w:tc>
        <w:tc>
          <w:tcPr>
            <w:tcW w:type="dxa" w:w="3456"/>
            <w:shd w:fill="F8FAFC"/>
            <w:tcMar>
              <w:top w:w="80" w:type="dxa"/>
              <w:bottom w:w="80" w:type="dxa"/>
              <w:left w:w="120" w:type="dxa"/>
              <w:right w:w="120" w:type="dxa"/>
            </w:tcMar>
          </w:tcPr>
          <w:p>
            <w:pPr>
              <w:spacing w:before="40" w:after="40"/>
            </w:pPr>
            <w:r>
              <w:rPr>
                <w:rFonts w:ascii="Calibri" w:hAnsi="Calibri"/>
                <w:color w:val="0F172A"/>
                <w:sz w:val="19"/>
              </w:rPr>
              <w:t>Dispatches background manual ingestion job. Body: { book_id, mode }.</w:t>
            </w:r>
          </w:p>
        </w:tc>
      </w:tr>
      <w:tr>
        <w:tc>
          <w:tcPr>
            <w:tcW w:type="dxa" w:w="1152"/>
            <w:shd w:fill="FFFFFF"/>
            <w:tcMar>
              <w:top w:w="80" w:type="dxa"/>
              <w:bottom w:w="80" w:type="dxa"/>
              <w:left w:w="120" w:type="dxa"/>
              <w:right w:w="120" w:type="dxa"/>
            </w:tcMar>
          </w:tcPr>
          <w:p>
            <w:pPr>
              <w:spacing w:before="40" w:after="40"/>
            </w:pPr>
            <w:r>
              <w:rPr>
                <w:rFonts w:ascii="Calibri" w:hAnsi="Calibri"/>
                <w:color w:val="0F172A"/>
                <w:sz w:val="19"/>
              </w:rPr>
              <w:t>GET</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/api/v1/admin/ingestion-jobs/stream</w:t>
            </w:r>
          </w:p>
        </w:tc>
        <w:tc>
          <w:tcPr>
            <w:tcW w:type="dxa" w:w="1872"/>
            <w:shd w:fill="FFFFFF"/>
            <w:tcMar>
              <w:top w:w="80" w:type="dxa"/>
              <w:bottom w:w="80" w:type="dxa"/>
              <w:left w:w="120" w:type="dxa"/>
              <w:right w:w="120" w:type="dxa"/>
            </w:tcMar>
          </w:tcPr>
          <w:p>
            <w:pPr>
              <w:spacing w:before="40" w:after="40"/>
            </w:pPr>
            <w:r>
              <w:rPr>
                <w:rFonts w:ascii="Calibri" w:hAnsi="Calibri"/>
                <w:color w:val="0F172A"/>
                <w:sz w:val="19"/>
              </w:rPr>
              <w:t>auth:sanctum + admin</w:t>
            </w:r>
          </w:p>
        </w:tc>
        <w:tc>
          <w:tcPr>
            <w:tcW w:type="dxa" w:w="3456"/>
            <w:shd w:fill="FFFFFF"/>
            <w:tcMar>
              <w:top w:w="80" w:type="dxa"/>
              <w:bottom w:w="80" w:type="dxa"/>
              <w:left w:w="120" w:type="dxa"/>
              <w:right w:w="120" w:type="dxa"/>
            </w:tcMar>
          </w:tcPr>
          <w:p>
            <w:pPr>
              <w:spacing w:before="40" w:after="40"/>
            </w:pPr>
            <w:r>
              <w:rPr>
                <w:rFonts w:ascii="Calibri" w:hAnsi="Calibri"/>
                <w:color w:val="0F172A"/>
                <w:sz w:val="19"/>
              </w:rPr>
              <w:t>SSE live stream broadcasting ingestion progress to admin monitor.</w:t>
            </w:r>
          </w:p>
        </w:tc>
      </w:tr>
      <w:tr>
        <w:tc>
          <w:tcPr>
            <w:tcW w:type="dxa" w:w="1152"/>
            <w:shd w:fill="F8FAFC"/>
            <w:tcMar>
              <w:top w:w="80" w:type="dxa"/>
              <w:bottom w:w="80" w:type="dxa"/>
              <w:left w:w="120" w:type="dxa"/>
              <w:right w:w="120" w:type="dxa"/>
            </w:tcMar>
          </w:tcPr>
          <w:p>
            <w:pPr>
              <w:spacing w:before="40" w:after="40"/>
            </w:pPr>
            <w:r>
              <w:rPr>
                <w:rFonts w:ascii="Calibri" w:hAnsi="Calibri"/>
                <w:color w:val="0F172A"/>
                <w:sz w:val="19"/>
              </w:rPr>
              <w:t>GET</w:t>
            </w:r>
          </w:p>
        </w:tc>
        <w:tc>
          <w:tcPr>
            <w:tcW w:type="dxa" w:w="2880"/>
            <w:shd w:fill="F8FAFC"/>
            <w:tcMar>
              <w:top w:w="80" w:type="dxa"/>
              <w:bottom w:w="80" w:type="dxa"/>
              <w:left w:w="120" w:type="dxa"/>
              <w:right w:w="120" w:type="dxa"/>
            </w:tcMar>
          </w:tcPr>
          <w:p>
            <w:pPr>
              <w:spacing w:before="40" w:after="40"/>
            </w:pPr>
            <w:r>
              <w:rPr>
                <w:rFonts w:ascii="Calibri" w:hAnsi="Calibri"/>
                <w:color w:val="0F172A"/>
                <w:sz w:val="19"/>
              </w:rPr>
              <w:t>/api/v1/admin/rag/debug-search</w:t>
            </w:r>
          </w:p>
        </w:tc>
        <w:tc>
          <w:tcPr>
            <w:tcW w:type="dxa" w:w="1872"/>
            <w:shd w:fill="F8FAFC"/>
            <w:tcMar>
              <w:top w:w="80" w:type="dxa"/>
              <w:bottom w:w="80" w:type="dxa"/>
              <w:left w:w="120" w:type="dxa"/>
              <w:right w:w="120" w:type="dxa"/>
            </w:tcMar>
          </w:tcPr>
          <w:p>
            <w:pPr>
              <w:spacing w:before="40" w:after="40"/>
            </w:pPr>
            <w:r>
              <w:rPr>
                <w:rFonts w:ascii="Calibri" w:hAnsi="Calibri"/>
                <w:color w:val="0F172A"/>
                <w:sz w:val="19"/>
              </w:rPr>
              <w:t>auth:sanctum + admin</w:t>
            </w:r>
          </w:p>
        </w:tc>
        <w:tc>
          <w:tcPr>
            <w:tcW w:type="dxa" w:w="3456"/>
            <w:shd w:fill="F8FAFC"/>
            <w:tcMar>
              <w:top w:w="80" w:type="dxa"/>
              <w:bottom w:w="80" w:type="dxa"/>
              <w:left w:w="120" w:type="dxa"/>
              <w:right w:w="120" w:type="dxa"/>
            </w:tcMar>
          </w:tcPr>
          <w:p>
            <w:pPr>
              <w:spacing w:before="40" w:after="40"/>
            </w:pPr>
            <w:r>
              <w:rPr>
                <w:rFonts w:ascii="Calibri" w:hAnsi="Calibri"/>
                <w:color w:val="0F172A"/>
                <w:sz w:val="19"/>
              </w:rPr>
              <w:t>Executes test RAG search; returns cosine scores, lexical ranks, and RRF ranks.</w:t>
            </w:r>
          </w:p>
        </w:tc>
      </w:tr>
      <w:tr>
        <w:tc>
          <w:tcPr>
            <w:tcW w:type="dxa" w:w="1152"/>
            <w:shd w:fill="FFFFFF"/>
            <w:tcMar>
              <w:top w:w="80" w:type="dxa"/>
              <w:bottom w:w="80" w:type="dxa"/>
              <w:left w:w="120" w:type="dxa"/>
              <w:right w:w="120" w:type="dxa"/>
            </w:tcMar>
          </w:tcPr>
          <w:p>
            <w:pPr>
              <w:spacing w:before="40" w:after="40"/>
            </w:pPr>
            <w:r>
              <w:rPr>
                <w:rFonts w:ascii="Calibri" w:hAnsi="Calibri"/>
                <w:color w:val="0F172A"/>
                <w:sz w:val="19"/>
              </w:rPr>
              <w:t>GET/PUT</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/api/v1/admin/settings</w:t>
            </w:r>
          </w:p>
        </w:tc>
        <w:tc>
          <w:tcPr>
            <w:tcW w:type="dxa" w:w="1872"/>
            <w:shd w:fill="FFFFFF"/>
            <w:tcMar>
              <w:top w:w="80" w:type="dxa"/>
              <w:bottom w:w="80" w:type="dxa"/>
              <w:left w:w="120" w:type="dxa"/>
              <w:right w:w="120" w:type="dxa"/>
            </w:tcMar>
          </w:tcPr>
          <w:p>
            <w:pPr>
              <w:spacing w:before="40" w:after="40"/>
            </w:pPr>
            <w:r>
              <w:rPr>
                <w:rFonts w:ascii="Calibri" w:hAnsi="Calibri"/>
                <w:color w:val="0F172A"/>
                <w:sz w:val="19"/>
              </w:rPr>
              <w:t>auth:sanctum + admin</w:t>
            </w:r>
          </w:p>
        </w:tc>
        <w:tc>
          <w:tcPr>
            <w:tcW w:type="dxa" w:w="3456"/>
            <w:shd w:fill="FFFFFF"/>
            <w:tcMar>
              <w:top w:w="80" w:type="dxa"/>
              <w:bottom w:w="80" w:type="dxa"/>
              <w:left w:w="120" w:type="dxa"/>
              <w:right w:w="120" w:type="dxa"/>
            </w:tcMar>
          </w:tcPr>
          <w:p>
            <w:pPr>
              <w:spacing w:before="40" w:after="40"/>
            </w:pPr>
            <w:r>
              <w:rPr>
                <w:rFonts w:ascii="Calibri" w:hAnsi="Calibri"/>
                <w:color w:val="0F172A"/>
                <w:sz w:val="19"/>
              </w:rPr>
              <w:t>Inspects and updates runtime AI provider settings and thresholds.</w:t>
            </w:r>
          </w:p>
        </w:tc>
      </w:tr>
    </w:tbl>
    <w:p>
      <w:pPr>
        <w:spacing w:before="0" w:after="120"/>
      </w:pPr>
    </w:p>
    <w:p>
      <w:pPr>
        <w:keepNext/>
        <w:spacing w:before="480" w:after="120"/>
      </w:pPr>
      <w:r>
        <w:rPr>
          <w:rFonts w:ascii="Arial" w:hAnsi="Arial"/>
          <w:b/>
          <w:color w:val="1E3A8A"/>
          <w:sz w:val="32"/>
        </w:rPr>
        <w:t>23. Environment Configuration</w:t>
      </w:r>
    </w:p>
    <w:p>
      <w:pPr>
        <w:spacing w:before="0" w:after="100" w:line="276" w:lineRule="auto"/>
      </w:pPr>
      <w:r>
        <w:rPr>
          <w:rFonts w:ascii="Calibri" w:hAnsi="Calibri"/>
          <w:color w:val="0F172A"/>
          <w:sz w:val="21"/>
        </w:rPr>
        <w:t>The following configuration variables are required across the backend and frontend environments. No secrets or credentials are disclosed herein:</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3120"/>
        <w:gridCol w:w="3120"/>
        <w:gridCol w:w="3120"/>
      </w:tblGrid>
      <w:tr>
        <w:tc>
          <w:tcPr>
            <w:tcW w:type="dxa" w:w="2016"/>
            <w:shd w:fill="1E3A8A"/>
            <w:tcMar>
              <w:top w:w="100" w:type="dxa"/>
              <w:bottom w:w="100" w:type="dxa"/>
              <w:left w:w="120" w:type="dxa"/>
              <w:right w:w="120" w:type="dxa"/>
            </w:tcMar>
          </w:tcPr>
          <w:p>
            <w:pPr>
              <w:spacing w:before="40" w:after="40"/>
            </w:pPr>
            <w:r>
              <w:rPr>
                <w:rFonts w:ascii="Arial" w:hAnsi="Arial"/>
                <w:b/>
                <w:color w:val="FFFFFF"/>
                <w:sz w:val="19"/>
              </w:rPr>
              <w:t>Category</w:t>
            </w:r>
          </w:p>
        </w:tc>
        <w:tc>
          <w:tcPr>
            <w:tcW w:type="dxa" w:w="2880"/>
            <w:shd w:fill="1E3A8A"/>
            <w:tcMar>
              <w:top w:w="100" w:type="dxa"/>
              <w:bottom w:w="100" w:type="dxa"/>
              <w:left w:w="120" w:type="dxa"/>
              <w:right w:w="120" w:type="dxa"/>
            </w:tcMar>
          </w:tcPr>
          <w:p>
            <w:pPr>
              <w:spacing w:before="40" w:after="40"/>
            </w:pPr>
            <w:r>
              <w:rPr>
                <w:rFonts w:ascii="Arial" w:hAnsi="Arial"/>
                <w:b/>
                <w:color w:val="FFFFFF"/>
                <w:sz w:val="19"/>
              </w:rPr>
              <w:t>Variable Name</w:t>
            </w:r>
          </w:p>
        </w:tc>
        <w:tc>
          <w:tcPr>
            <w:tcW w:type="dxa" w:w="4464"/>
            <w:shd w:fill="1E3A8A"/>
            <w:tcMar>
              <w:top w:w="100" w:type="dxa"/>
              <w:bottom w:w="100" w:type="dxa"/>
              <w:left w:w="120" w:type="dxa"/>
              <w:right w:w="120" w:type="dxa"/>
            </w:tcMar>
          </w:tcPr>
          <w:p>
            <w:pPr>
              <w:spacing w:before="40" w:after="40"/>
            </w:pPr>
            <w:r>
              <w:rPr>
                <w:rFonts w:ascii="Arial" w:hAnsi="Arial"/>
                <w:b/>
                <w:color w:val="FFFFFF"/>
                <w:sz w:val="19"/>
              </w:rPr>
              <w:t>Verified Purpose &amp; Default</w:t>
            </w:r>
          </w:p>
        </w:tc>
      </w:tr>
      <w:tr>
        <w:tc>
          <w:tcPr>
            <w:tcW w:type="dxa" w:w="2016"/>
            <w:shd w:fill="FFFFFF"/>
            <w:tcMar>
              <w:top w:w="80" w:type="dxa"/>
              <w:bottom w:w="80" w:type="dxa"/>
              <w:left w:w="120" w:type="dxa"/>
              <w:right w:w="120" w:type="dxa"/>
            </w:tcMar>
          </w:tcPr>
          <w:p>
            <w:pPr>
              <w:spacing w:before="40" w:after="40"/>
            </w:pPr>
            <w:r>
              <w:rPr>
                <w:rFonts w:ascii="Calibri" w:hAnsi="Calibri"/>
                <w:color w:val="0F172A"/>
                <w:sz w:val="19"/>
              </w:rPr>
              <w:t>Application</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APP_NAME</w:t>
            </w:r>
          </w:p>
        </w:tc>
        <w:tc>
          <w:tcPr>
            <w:tcW w:type="dxa" w:w="4464"/>
            <w:shd w:fill="FFFFFF"/>
            <w:tcMar>
              <w:top w:w="80" w:type="dxa"/>
              <w:bottom w:w="80" w:type="dxa"/>
              <w:left w:w="120" w:type="dxa"/>
              <w:right w:w="120" w:type="dxa"/>
            </w:tcMar>
          </w:tcPr>
          <w:p>
            <w:pPr>
              <w:spacing w:before="40" w:after="40"/>
            </w:pPr>
            <w:r>
              <w:rPr>
                <w:rFonts w:ascii="Calibri" w:hAnsi="Calibri"/>
                <w:color w:val="0F172A"/>
                <w:sz w:val="19"/>
              </w:rPr>
              <w:t>Application branding title (Default: 'Smart Adama')</w:t>
            </w:r>
          </w:p>
        </w:tc>
      </w:tr>
      <w:tr>
        <w:tc>
          <w:tcPr>
            <w:tcW w:type="dxa" w:w="2016"/>
            <w:shd w:fill="F8FAFC"/>
            <w:tcMar>
              <w:top w:w="80" w:type="dxa"/>
              <w:bottom w:w="80" w:type="dxa"/>
              <w:left w:w="120" w:type="dxa"/>
              <w:right w:w="120" w:type="dxa"/>
            </w:tcMar>
          </w:tcPr>
          <w:p>
            <w:pPr>
              <w:spacing w:before="40" w:after="40"/>
            </w:pPr>
            <w:r>
              <w:rPr>
                <w:rFonts w:ascii="Calibri" w:hAnsi="Calibri"/>
                <w:color w:val="0F172A"/>
                <w:sz w:val="19"/>
              </w:rPr>
              <w:t>Application</w:t>
            </w:r>
          </w:p>
        </w:tc>
        <w:tc>
          <w:tcPr>
            <w:tcW w:type="dxa" w:w="2880"/>
            <w:shd w:fill="F8FAFC"/>
            <w:tcMar>
              <w:top w:w="80" w:type="dxa"/>
              <w:bottom w:w="80" w:type="dxa"/>
              <w:left w:w="120" w:type="dxa"/>
              <w:right w:w="120" w:type="dxa"/>
            </w:tcMar>
          </w:tcPr>
          <w:p>
            <w:pPr>
              <w:spacing w:before="40" w:after="40"/>
            </w:pPr>
            <w:r>
              <w:rPr>
                <w:rFonts w:ascii="Calibri" w:hAnsi="Calibri"/>
                <w:color w:val="0F172A"/>
                <w:sz w:val="19"/>
              </w:rPr>
              <w:t>APP_ENV</w:t>
            </w:r>
          </w:p>
        </w:tc>
        <w:tc>
          <w:tcPr>
            <w:tcW w:type="dxa" w:w="4464"/>
            <w:shd w:fill="F8FAFC"/>
            <w:tcMar>
              <w:top w:w="80" w:type="dxa"/>
              <w:bottom w:w="80" w:type="dxa"/>
              <w:left w:w="120" w:type="dxa"/>
              <w:right w:w="120" w:type="dxa"/>
            </w:tcMar>
          </w:tcPr>
          <w:p>
            <w:pPr>
              <w:spacing w:before="40" w:after="40"/>
            </w:pPr>
            <w:r>
              <w:rPr>
                <w:rFonts w:ascii="Calibri" w:hAnsi="Calibri"/>
                <w:color w:val="0F172A"/>
                <w:sz w:val="19"/>
              </w:rPr>
              <w:t>Runtime environment mode ('local', 'testing', 'production')</w:t>
            </w:r>
          </w:p>
        </w:tc>
      </w:tr>
      <w:tr>
        <w:tc>
          <w:tcPr>
            <w:tcW w:type="dxa" w:w="2016"/>
            <w:shd w:fill="FFFFFF"/>
            <w:tcMar>
              <w:top w:w="80" w:type="dxa"/>
              <w:bottom w:w="80" w:type="dxa"/>
              <w:left w:w="120" w:type="dxa"/>
              <w:right w:w="120" w:type="dxa"/>
            </w:tcMar>
          </w:tcPr>
          <w:p>
            <w:pPr>
              <w:spacing w:before="40" w:after="40"/>
            </w:pPr>
            <w:r>
              <w:rPr>
                <w:rFonts w:ascii="Calibri" w:hAnsi="Calibri"/>
                <w:color w:val="0F172A"/>
                <w:sz w:val="19"/>
              </w:rPr>
              <w:t>Application</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APP_KEY</w:t>
            </w:r>
          </w:p>
        </w:tc>
        <w:tc>
          <w:tcPr>
            <w:tcW w:type="dxa" w:w="4464"/>
            <w:shd w:fill="FFFFFF"/>
            <w:tcMar>
              <w:top w:w="80" w:type="dxa"/>
              <w:bottom w:w="80" w:type="dxa"/>
              <w:left w:w="120" w:type="dxa"/>
              <w:right w:w="120" w:type="dxa"/>
            </w:tcMar>
          </w:tcPr>
          <w:p>
            <w:pPr>
              <w:spacing w:before="40" w:after="40"/>
            </w:pPr>
            <w:r>
              <w:rPr>
                <w:rFonts w:ascii="Calibri" w:hAnsi="Calibri"/>
                <w:color w:val="0F172A"/>
                <w:sz w:val="19"/>
              </w:rPr>
              <w:t>Laravel application encryption key (base64 string)</w:t>
            </w:r>
          </w:p>
        </w:tc>
      </w:tr>
      <w:tr>
        <w:tc>
          <w:tcPr>
            <w:tcW w:type="dxa" w:w="2016"/>
            <w:shd w:fill="F8FAFC"/>
            <w:tcMar>
              <w:top w:w="80" w:type="dxa"/>
              <w:bottom w:w="80" w:type="dxa"/>
              <w:left w:w="120" w:type="dxa"/>
              <w:right w:w="120" w:type="dxa"/>
            </w:tcMar>
          </w:tcPr>
          <w:p>
            <w:pPr>
              <w:spacing w:before="40" w:after="40"/>
            </w:pPr>
            <w:r>
              <w:rPr>
                <w:rFonts w:ascii="Calibri" w:hAnsi="Calibri"/>
                <w:color w:val="0F172A"/>
                <w:sz w:val="19"/>
              </w:rPr>
              <w:t>Application</w:t>
            </w:r>
          </w:p>
        </w:tc>
        <w:tc>
          <w:tcPr>
            <w:tcW w:type="dxa" w:w="2880"/>
            <w:shd w:fill="F8FAFC"/>
            <w:tcMar>
              <w:top w:w="80" w:type="dxa"/>
              <w:bottom w:w="80" w:type="dxa"/>
              <w:left w:w="120" w:type="dxa"/>
              <w:right w:w="120" w:type="dxa"/>
            </w:tcMar>
          </w:tcPr>
          <w:p>
            <w:pPr>
              <w:spacing w:before="40" w:after="40"/>
            </w:pPr>
            <w:r>
              <w:rPr>
                <w:rFonts w:ascii="Calibri" w:hAnsi="Calibri"/>
                <w:color w:val="0F172A"/>
                <w:sz w:val="19"/>
              </w:rPr>
              <w:t>APP_DEBUG</w:t>
            </w:r>
          </w:p>
        </w:tc>
        <w:tc>
          <w:tcPr>
            <w:tcW w:type="dxa" w:w="4464"/>
            <w:shd w:fill="F8FAFC"/>
            <w:tcMar>
              <w:top w:w="80" w:type="dxa"/>
              <w:bottom w:w="80" w:type="dxa"/>
              <w:left w:w="120" w:type="dxa"/>
              <w:right w:w="120" w:type="dxa"/>
            </w:tcMar>
          </w:tcPr>
          <w:p>
            <w:pPr>
              <w:spacing w:before="40" w:after="40"/>
            </w:pPr>
            <w:r>
              <w:rPr>
                <w:rFonts w:ascii="Calibri" w:hAnsi="Calibri"/>
                <w:color w:val="0F172A"/>
                <w:sz w:val="19"/>
              </w:rPr>
              <w:t>Debug mode flag (Must be false in production)</w:t>
            </w:r>
          </w:p>
        </w:tc>
      </w:tr>
      <w:tr>
        <w:tc>
          <w:tcPr>
            <w:tcW w:type="dxa" w:w="2016"/>
            <w:shd w:fill="FFFFFF"/>
            <w:tcMar>
              <w:top w:w="80" w:type="dxa"/>
              <w:bottom w:w="80" w:type="dxa"/>
              <w:left w:w="120" w:type="dxa"/>
              <w:right w:w="120" w:type="dxa"/>
            </w:tcMar>
          </w:tcPr>
          <w:p>
            <w:pPr>
              <w:spacing w:before="40" w:after="40"/>
            </w:pPr>
            <w:r>
              <w:rPr>
                <w:rFonts w:ascii="Calibri" w:hAnsi="Calibri"/>
                <w:color w:val="0F172A"/>
                <w:sz w:val="19"/>
              </w:rPr>
              <w:t>Application</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APP_URL</w:t>
            </w:r>
          </w:p>
        </w:tc>
        <w:tc>
          <w:tcPr>
            <w:tcW w:type="dxa" w:w="4464"/>
            <w:shd w:fill="FFFFFF"/>
            <w:tcMar>
              <w:top w:w="80" w:type="dxa"/>
              <w:bottom w:w="80" w:type="dxa"/>
              <w:left w:w="120" w:type="dxa"/>
              <w:right w:w="120" w:type="dxa"/>
            </w:tcMar>
          </w:tcPr>
          <w:p>
            <w:pPr>
              <w:spacing w:before="40" w:after="40"/>
            </w:pPr>
            <w:r>
              <w:rPr>
                <w:rFonts w:ascii="Calibri" w:hAnsi="Calibri"/>
                <w:color w:val="0F172A"/>
                <w:sz w:val="19"/>
              </w:rPr>
              <w:t>Backend canonical URL (e.g. 'https://smart-adama-api.onrender.com')</w:t>
            </w:r>
          </w:p>
        </w:tc>
      </w:tr>
      <w:tr>
        <w:tc>
          <w:tcPr>
            <w:tcW w:type="dxa" w:w="2016"/>
            <w:shd w:fill="F8FAFC"/>
            <w:tcMar>
              <w:top w:w="80" w:type="dxa"/>
              <w:bottom w:w="80" w:type="dxa"/>
              <w:left w:w="120" w:type="dxa"/>
              <w:right w:w="120" w:type="dxa"/>
            </w:tcMar>
          </w:tcPr>
          <w:p>
            <w:pPr>
              <w:spacing w:before="40" w:after="40"/>
            </w:pPr>
            <w:r>
              <w:rPr>
                <w:rFonts w:ascii="Calibri" w:hAnsi="Calibri"/>
                <w:color w:val="0F172A"/>
                <w:sz w:val="19"/>
              </w:rPr>
              <w:t>Application</w:t>
            </w:r>
          </w:p>
        </w:tc>
        <w:tc>
          <w:tcPr>
            <w:tcW w:type="dxa" w:w="2880"/>
            <w:shd w:fill="F8FAFC"/>
            <w:tcMar>
              <w:top w:w="80" w:type="dxa"/>
              <w:bottom w:w="80" w:type="dxa"/>
              <w:left w:w="120" w:type="dxa"/>
              <w:right w:w="120" w:type="dxa"/>
            </w:tcMar>
          </w:tcPr>
          <w:p>
            <w:pPr>
              <w:spacing w:before="40" w:after="40"/>
            </w:pPr>
            <w:r>
              <w:rPr>
                <w:rFonts w:ascii="Calibri" w:hAnsi="Calibri"/>
                <w:color w:val="0F172A"/>
                <w:sz w:val="19"/>
              </w:rPr>
              <w:t>FRONTEND_URL</w:t>
            </w:r>
          </w:p>
        </w:tc>
        <w:tc>
          <w:tcPr>
            <w:tcW w:type="dxa" w:w="4464"/>
            <w:shd w:fill="F8FAFC"/>
            <w:tcMar>
              <w:top w:w="80" w:type="dxa"/>
              <w:bottom w:w="80" w:type="dxa"/>
              <w:left w:w="120" w:type="dxa"/>
              <w:right w:w="120" w:type="dxa"/>
            </w:tcMar>
          </w:tcPr>
          <w:p>
            <w:pPr>
              <w:spacing w:before="40" w:after="40"/>
            </w:pPr>
            <w:r>
              <w:rPr>
                <w:rFonts w:ascii="Calibri" w:hAnsi="Calibri"/>
                <w:color w:val="0F172A"/>
                <w:sz w:val="19"/>
              </w:rPr>
              <w:t>Allowed frontend origin for CORS and password reset emails</w:t>
            </w:r>
          </w:p>
        </w:tc>
      </w:tr>
      <w:tr>
        <w:tc>
          <w:tcPr>
            <w:tcW w:type="dxa" w:w="2016"/>
            <w:shd w:fill="FFFFFF"/>
            <w:tcMar>
              <w:top w:w="80" w:type="dxa"/>
              <w:bottom w:w="80" w:type="dxa"/>
              <w:left w:w="120" w:type="dxa"/>
              <w:right w:w="120" w:type="dxa"/>
            </w:tcMar>
          </w:tcPr>
          <w:p>
            <w:pPr>
              <w:spacing w:before="40" w:after="40"/>
            </w:pPr>
            <w:r>
              <w:rPr>
                <w:rFonts w:ascii="Calibri" w:hAnsi="Calibri"/>
                <w:color w:val="0F172A"/>
                <w:sz w:val="19"/>
              </w:rPr>
              <w:t>Database</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DB_CONNECTION</w:t>
            </w:r>
          </w:p>
        </w:tc>
        <w:tc>
          <w:tcPr>
            <w:tcW w:type="dxa" w:w="4464"/>
            <w:shd w:fill="FFFFFF"/>
            <w:tcMar>
              <w:top w:w="80" w:type="dxa"/>
              <w:bottom w:w="80" w:type="dxa"/>
              <w:left w:w="120" w:type="dxa"/>
              <w:right w:w="120" w:type="dxa"/>
            </w:tcMar>
          </w:tcPr>
          <w:p>
            <w:pPr>
              <w:spacing w:before="40" w:after="40"/>
            </w:pPr>
            <w:r>
              <w:rPr>
                <w:rFonts w:ascii="Calibri" w:hAnsi="Calibri"/>
                <w:color w:val="0F172A"/>
                <w:sz w:val="19"/>
              </w:rPr>
              <w:t>Database driver (Must be 'pgsql')</w:t>
            </w:r>
          </w:p>
        </w:tc>
      </w:tr>
      <w:tr>
        <w:tc>
          <w:tcPr>
            <w:tcW w:type="dxa" w:w="2016"/>
            <w:shd w:fill="F8FAFC"/>
            <w:tcMar>
              <w:top w:w="80" w:type="dxa"/>
              <w:bottom w:w="80" w:type="dxa"/>
              <w:left w:w="120" w:type="dxa"/>
              <w:right w:w="120" w:type="dxa"/>
            </w:tcMar>
          </w:tcPr>
          <w:p>
            <w:pPr>
              <w:spacing w:before="40" w:after="40"/>
            </w:pPr>
            <w:r>
              <w:rPr>
                <w:rFonts w:ascii="Calibri" w:hAnsi="Calibri"/>
                <w:color w:val="0F172A"/>
                <w:sz w:val="19"/>
              </w:rPr>
              <w:t>Database</w:t>
            </w:r>
          </w:p>
        </w:tc>
        <w:tc>
          <w:tcPr>
            <w:tcW w:type="dxa" w:w="2880"/>
            <w:shd w:fill="F8FAFC"/>
            <w:tcMar>
              <w:top w:w="80" w:type="dxa"/>
              <w:bottom w:w="80" w:type="dxa"/>
              <w:left w:w="120" w:type="dxa"/>
              <w:right w:w="120" w:type="dxa"/>
            </w:tcMar>
          </w:tcPr>
          <w:p>
            <w:pPr>
              <w:spacing w:before="40" w:after="40"/>
            </w:pPr>
            <w:r>
              <w:rPr>
                <w:rFonts w:ascii="Calibri" w:hAnsi="Calibri"/>
                <w:color w:val="0F172A"/>
                <w:sz w:val="19"/>
              </w:rPr>
              <w:t>DB_HOST</w:t>
            </w:r>
          </w:p>
        </w:tc>
        <w:tc>
          <w:tcPr>
            <w:tcW w:type="dxa" w:w="4464"/>
            <w:shd w:fill="F8FAFC"/>
            <w:tcMar>
              <w:top w:w="80" w:type="dxa"/>
              <w:bottom w:w="80" w:type="dxa"/>
              <w:left w:w="120" w:type="dxa"/>
              <w:right w:w="120" w:type="dxa"/>
            </w:tcMar>
          </w:tcPr>
          <w:p>
            <w:pPr>
              <w:spacing w:before="40" w:after="40"/>
            </w:pPr>
            <w:r>
              <w:rPr>
                <w:rFonts w:ascii="Calibri" w:hAnsi="Calibri"/>
                <w:color w:val="0F172A"/>
                <w:sz w:val="19"/>
              </w:rPr>
              <w:t>PostgreSQL host address (Local IP or Supabase pooler host)</w:t>
            </w:r>
          </w:p>
        </w:tc>
      </w:tr>
      <w:tr>
        <w:tc>
          <w:tcPr>
            <w:tcW w:type="dxa" w:w="2016"/>
            <w:shd w:fill="FFFFFF"/>
            <w:tcMar>
              <w:top w:w="80" w:type="dxa"/>
              <w:bottom w:w="80" w:type="dxa"/>
              <w:left w:w="120" w:type="dxa"/>
              <w:right w:w="120" w:type="dxa"/>
            </w:tcMar>
          </w:tcPr>
          <w:p>
            <w:pPr>
              <w:spacing w:before="40" w:after="40"/>
            </w:pPr>
            <w:r>
              <w:rPr>
                <w:rFonts w:ascii="Calibri" w:hAnsi="Calibri"/>
                <w:color w:val="0F172A"/>
                <w:sz w:val="19"/>
              </w:rPr>
              <w:t>Database</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DB_PORT</w:t>
            </w:r>
          </w:p>
        </w:tc>
        <w:tc>
          <w:tcPr>
            <w:tcW w:type="dxa" w:w="4464"/>
            <w:shd w:fill="FFFFFF"/>
            <w:tcMar>
              <w:top w:w="80" w:type="dxa"/>
              <w:bottom w:w="80" w:type="dxa"/>
              <w:left w:w="120" w:type="dxa"/>
              <w:right w:w="120" w:type="dxa"/>
            </w:tcMar>
          </w:tcPr>
          <w:p>
            <w:pPr>
              <w:spacing w:before="40" w:after="40"/>
            </w:pPr>
            <w:r>
              <w:rPr>
                <w:rFonts w:ascii="Calibri" w:hAnsi="Calibri"/>
                <w:color w:val="0F172A"/>
                <w:sz w:val="19"/>
              </w:rPr>
              <w:t>PostgreSQL port (Default: 5432)</w:t>
            </w:r>
          </w:p>
        </w:tc>
      </w:tr>
      <w:tr>
        <w:tc>
          <w:tcPr>
            <w:tcW w:type="dxa" w:w="2016"/>
            <w:shd w:fill="F8FAFC"/>
            <w:tcMar>
              <w:top w:w="80" w:type="dxa"/>
              <w:bottom w:w="80" w:type="dxa"/>
              <w:left w:w="120" w:type="dxa"/>
              <w:right w:w="120" w:type="dxa"/>
            </w:tcMar>
          </w:tcPr>
          <w:p>
            <w:pPr>
              <w:spacing w:before="40" w:after="40"/>
            </w:pPr>
            <w:r>
              <w:rPr>
                <w:rFonts w:ascii="Calibri" w:hAnsi="Calibri"/>
                <w:color w:val="0F172A"/>
                <w:sz w:val="19"/>
              </w:rPr>
              <w:t>Database</w:t>
            </w:r>
          </w:p>
        </w:tc>
        <w:tc>
          <w:tcPr>
            <w:tcW w:type="dxa" w:w="2880"/>
            <w:shd w:fill="F8FAFC"/>
            <w:tcMar>
              <w:top w:w="80" w:type="dxa"/>
              <w:bottom w:w="80" w:type="dxa"/>
              <w:left w:w="120" w:type="dxa"/>
              <w:right w:w="120" w:type="dxa"/>
            </w:tcMar>
          </w:tcPr>
          <w:p>
            <w:pPr>
              <w:spacing w:before="40" w:after="40"/>
            </w:pPr>
            <w:r>
              <w:rPr>
                <w:rFonts w:ascii="Calibri" w:hAnsi="Calibri"/>
                <w:color w:val="0F172A"/>
                <w:sz w:val="19"/>
              </w:rPr>
              <w:t>DB_DATABASE</w:t>
            </w:r>
          </w:p>
        </w:tc>
        <w:tc>
          <w:tcPr>
            <w:tcW w:type="dxa" w:w="4464"/>
            <w:shd w:fill="F8FAFC"/>
            <w:tcMar>
              <w:top w:w="80" w:type="dxa"/>
              <w:bottom w:w="80" w:type="dxa"/>
              <w:left w:w="120" w:type="dxa"/>
              <w:right w:w="120" w:type="dxa"/>
            </w:tcMar>
          </w:tcPr>
          <w:p>
            <w:pPr>
              <w:spacing w:before="40" w:after="40"/>
            </w:pPr>
            <w:r>
              <w:rPr>
                <w:rFonts w:ascii="Calibri" w:hAnsi="Calibri"/>
                <w:color w:val="0F172A"/>
                <w:sz w:val="19"/>
              </w:rPr>
              <w:t>Database name (e.g. 'postgres' or 'smart_adama')</w:t>
            </w:r>
          </w:p>
        </w:tc>
      </w:tr>
      <w:tr>
        <w:tc>
          <w:tcPr>
            <w:tcW w:type="dxa" w:w="2016"/>
            <w:shd w:fill="FFFFFF"/>
            <w:tcMar>
              <w:top w:w="80" w:type="dxa"/>
              <w:bottom w:w="80" w:type="dxa"/>
              <w:left w:w="120" w:type="dxa"/>
              <w:right w:w="120" w:type="dxa"/>
            </w:tcMar>
          </w:tcPr>
          <w:p>
            <w:pPr>
              <w:spacing w:before="40" w:after="40"/>
            </w:pPr>
            <w:r>
              <w:rPr>
                <w:rFonts w:ascii="Calibri" w:hAnsi="Calibri"/>
                <w:color w:val="0F172A"/>
                <w:sz w:val="19"/>
              </w:rPr>
              <w:t>Database</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DB_USERNAME</w:t>
            </w:r>
          </w:p>
        </w:tc>
        <w:tc>
          <w:tcPr>
            <w:tcW w:type="dxa" w:w="4464"/>
            <w:shd w:fill="FFFFFF"/>
            <w:tcMar>
              <w:top w:w="80" w:type="dxa"/>
              <w:bottom w:w="80" w:type="dxa"/>
              <w:left w:w="120" w:type="dxa"/>
              <w:right w:w="120" w:type="dxa"/>
            </w:tcMar>
          </w:tcPr>
          <w:p>
            <w:pPr>
              <w:spacing w:before="40" w:after="40"/>
            </w:pPr>
            <w:r>
              <w:rPr>
                <w:rFonts w:ascii="Calibri" w:hAnsi="Calibri"/>
                <w:color w:val="0F172A"/>
                <w:sz w:val="19"/>
              </w:rPr>
              <w:t>Database user name</w:t>
            </w:r>
          </w:p>
        </w:tc>
      </w:tr>
      <w:tr>
        <w:tc>
          <w:tcPr>
            <w:tcW w:type="dxa" w:w="2016"/>
            <w:shd w:fill="F8FAFC"/>
            <w:tcMar>
              <w:top w:w="80" w:type="dxa"/>
              <w:bottom w:w="80" w:type="dxa"/>
              <w:left w:w="120" w:type="dxa"/>
              <w:right w:w="120" w:type="dxa"/>
            </w:tcMar>
          </w:tcPr>
          <w:p>
            <w:pPr>
              <w:spacing w:before="40" w:after="40"/>
            </w:pPr>
            <w:r>
              <w:rPr>
                <w:rFonts w:ascii="Calibri" w:hAnsi="Calibri"/>
                <w:color w:val="0F172A"/>
                <w:sz w:val="19"/>
              </w:rPr>
              <w:t>Database</w:t>
            </w:r>
          </w:p>
        </w:tc>
        <w:tc>
          <w:tcPr>
            <w:tcW w:type="dxa" w:w="2880"/>
            <w:shd w:fill="F8FAFC"/>
            <w:tcMar>
              <w:top w:w="80" w:type="dxa"/>
              <w:bottom w:w="80" w:type="dxa"/>
              <w:left w:w="120" w:type="dxa"/>
              <w:right w:w="120" w:type="dxa"/>
            </w:tcMar>
          </w:tcPr>
          <w:p>
            <w:pPr>
              <w:spacing w:before="40" w:after="40"/>
            </w:pPr>
            <w:r>
              <w:rPr>
                <w:rFonts w:ascii="Calibri" w:hAnsi="Calibri"/>
                <w:color w:val="0F172A"/>
                <w:sz w:val="19"/>
              </w:rPr>
              <w:t>DB_PASSWORD</w:t>
            </w:r>
          </w:p>
        </w:tc>
        <w:tc>
          <w:tcPr>
            <w:tcW w:type="dxa" w:w="4464"/>
            <w:shd w:fill="F8FAFC"/>
            <w:tcMar>
              <w:top w:w="80" w:type="dxa"/>
              <w:bottom w:w="80" w:type="dxa"/>
              <w:left w:w="120" w:type="dxa"/>
              <w:right w:w="120" w:type="dxa"/>
            </w:tcMar>
          </w:tcPr>
          <w:p>
            <w:pPr>
              <w:spacing w:before="40" w:after="40"/>
            </w:pPr>
            <w:r>
              <w:rPr>
                <w:rFonts w:ascii="Calibri" w:hAnsi="Calibri"/>
                <w:color w:val="0F172A"/>
                <w:sz w:val="19"/>
              </w:rPr>
              <w:t>Database user password</w:t>
            </w:r>
          </w:p>
        </w:tc>
      </w:tr>
      <w:tr>
        <w:tc>
          <w:tcPr>
            <w:tcW w:type="dxa" w:w="2016"/>
            <w:shd w:fill="FFFFFF"/>
            <w:tcMar>
              <w:top w:w="80" w:type="dxa"/>
              <w:bottom w:w="80" w:type="dxa"/>
              <w:left w:w="120" w:type="dxa"/>
              <w:right w:w="120" w:type="dxa"/>
            </w:tcMar>
          </w:tcPr>
          <w:p>
            <w:pPr>
              <w:spacing w:before="40" w:after="40"/>
            </w:pPr>
            <w:r>
              <w:rPr>
                <w:rFonts w:ascii="Calibri" w:hAnsi="Calibri"/>
                <w:color w:val="0F172A"/>
                <w:sz w:val="19"/>
              </w:rPr>
              <w:t>Redis / Queue</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QUEUE_CONNECTION</w:t>
            </w:r>
          </w:p>
        </w:tc>
        <w:tc>
          <w:tcPr>
            <w:tcW w:type="dxa" w:w="4464"/>
            <w:shd w:fill="FFFFFF"/>
            <w:tcMar>
              <w:top w:w="80" w:type="dxa"/>
              <w:bottom w:w="80" w:type="dxa"/>
              <w:left w:w="120" w:type="dxa"/>
              <w:right w:w="120" w:type="dxa"/>
            </w:tcMar>
          </w:tcPr>
          <w:p>
            <w:pPr>
              <w:spacing w:before="40" w:after="40"/>
            </w:pPr>
            <w:r>
              <w:rPr>
                <w:rFonts w:ascii="Calibri" w:hAnsi="Calibri"/>
                <w:color w:val="0F172A"/>
                <w:sz w:val="19"/>
              </w:rPr>
              <w:t>Queue driver ('redis' in production, 'sync' for tests)</w:t>
            </w:r>
          </w:p>
        </w:tc>
      </w:tr>
      <w:tr>
        <w:tc>
          <w:tcPr>
            <w:tcW w:type="dxa" w:w="2016"/>
            <w:shd w:fill="F8FAFC"/>
            <w:tcMar>
              <w:top w:w="80" w:type="dxa"/>
              <w:bottom w:w="80" w:type="dxa"/>
              <w:left w:w="120" w:type="dxa"/>
              <w:right w:w="120" w:type="dxa"/>
            </w:tcMar>
          </w:tcPr>
          <w:p>
            <w:pPr>
              <w:spacing w:before="40" w:after="40"/>
            </w:pPr>
            <w:r>
              <w:rPr>
                <w:rFonts w:ascii="Calibri" w:hAnsi="Calibri"/>
                <w:color w:val="0F172A"/>
                <w:sz w:val="19"/>
              </w:rPr>
              <w:t>Redis / Queue</w:t>
            </w:r>
          </w:p>
        </w:tc>
        <w:tc>
          <w:tcPr>
            <w:tcW w:type="dxa" w:w="2880"/>
            <w:shd w:fill="F8FAFC"/>
            <w:tcMar>
              <w:top w:w="80" w:type="dxa"/>
              <w:bottom w:w="80" w:type="dxa"/>
              <w:left w:w="120" w:type="dxa"/>
              <w:right w:w="120" w:type="dxa"/>
            </w:tcMar>
          </w:tcPr>
          <w:p>
            <w:pPr>
              <w:spacing w:before="40" w:after="40"/>
            </w:pPr>
            <w:r>
              <w:rPr>
                <w:rFonts w:ascii="Calibri" w:hAnsi="Calibri"/>
                <w:color w:val="0F172A"/>
                <w:sz w:val="19"/>
              </w:rPr>
              <w:t>CACHE_STORE</w:t>
            </w:r>
          </w:p>
        </w:tc>
        <w:tc>
          <w:tcPr>
            <w:tcW w:type="dxa" w:w="4464"/>
            <w:shd w:fill="F8FAFC"/>
            <w:tcMar>
              <w:top w:w="80" w:type="dxa"/>
              <w:bottom w:w="80" w:type="dxa"/>
              <w:left w:w="120" w:type="dxa"/>
              <w:right w:w="120" w:type="dxa"/>
            </w:tcMar>
          </w:tcPr>
          <w:p>
            <w:pPr>
              <w:spacing w:before="40" w:after="40"/>
            </w:pPr>
            <w:r>
              <w:rPr>
                <w:rFonts w:ascii="Calibri" w:hAnsi="Calibri"/>
                <w:color w:val="0F172A"/>
                <w:sz w:val="19"/>
              </w:rPr>
              <w:t>Cache storage driver ('redis' in production, 'array' for tests)</w:t>
            </w:r>
          </w:p>
        </w:tc>
      </w:tr>
      <w:tr>
        <w:tc>
          <w:tcPr>
            <w:tcW w:type="dxa" w:w="2016"/>
            <w:shd w:fill="FFFFFF"/>
            <w:tcMar>
              <w:top w:w="80" w:type="dxa"/>
              <w:bottom w:w="80" w:type="dxa"/>
              <w:left w:w="120" w:type="dxa"/>
              <w:right w:w="120" w:type="dxa"/>
            </w:tcMar>
          </w:tcPr>
          <w:p>
            <w:pPr>
              <w:spacing w:before="40" w:after="40"/>
            </w:pPr>
            <w:r>
              <w:rPr>
                <w:rFonts w:ascii="Calibri" w:hAnsi="Calibri"/>
                <w:color w:val="0F172A"/>
                <w:sz w:val="19"/>
              </w:rPr>
              <w:t>Redis / Queue</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REDIS_HOST</w:t>
            </w:r>
          </w:p>
        </w:tc>
        <w:tc>
          <w:tcPr>
            <w:tcW w:type="dxa" w:w="4464"/>
            <w:shd w:fill="FFFFFF"/>
            <w:tcMar>
              <w:top w:w="80" w:type="dxa"/>
              <w:bottom w:w="80" w:type="dxa"/>
              <w:left w:w="120" w:type="dxa"/>
              <w:right w:w="120" w:type="dxa"/>
            </w:tcMar>
          </w:tcPr>
          <w:p>
            <w:pPr>
              <w:spacing w:before="40" w:after="40"/>
            </w:pPr>
            <w:r>
              <w:rPr>
                <w:rFonts w:ascii="Calibri" w:hAnsi="Calibri"/>
                <w:color w:val="0F172A"/>
                <w:sz w:val="19"/>
              </w:rPr>
              <w:t>Redis server hostname or IP (Default: '127.0.0.1')</w:t>
            </w:r>
          </w:p>
        </w:tc>
      </w:tr>
      <w:tr>
        <w:tc>
          <w:tcPr>
            <w:tcW w:type="dxa" w:w="2016"/>
            <w:shd w:fill="F8FAFC"/>
            <w:tcMar>
              <w:top w:w="80" w:type="dxa"/>
              <w:bottom w:w="80" w:type="dxa"/>
              <w:left w:w="120" w:type="dxa"/>
              <w:right w:w="120" w:type="dxa"/>
            </w:tcMar>
          </w:tcPr>
          <w:p>
            <w:pPr>
              <w:spacing w:before="40" w:after="40"/>
            </w:pPr>
            <w:r>
              <w:rPr>
                <w:rFonts w:ascii="Calibri" w:hAnsi="Calibri"/>
                <w:color w:val="0F172A"/>
                <w:sz w:val="19"/>
              </w:rPr>
              <w:t>Redis / Queue</w:t>
            </w:r>
          </w:p>
        </w:tc>
        <w:tc>
          <w:tcPr>
            <w:tcW w:type="dxa" w:w="2880"/>
            <w:shd w:fill="F8FAFC"/>
            <w:tcMar>
              <w:top w:w="80" w:type="dxa"/>
              <w:bottom w:w="80" w:type="dxa"/>
              <w:left w:w="120" w:type="dxa"/>
              <w:right w:w="120" w:type="dxa"/>
            </w:tcMar>
          </w:tcPr>
          <w:p>
            <w:pPr>
              <w:spacing w:before="40" w:after="40"/>
            </w:pPr>
            <w:r>
              <w:rPr>
                <w:rFonts w:ascii="Calibri" w:hAnsi="Calibri"/>
                <w:color w:val="0F172A"/>
                <w:sz w:val="19"/>
              </w:rPr>
              <w:t>REDIS_PORT</w:t>
            </w:r>
          </w:p>
        </w:tc>
        <w:tc>
          <w:tcPr>
            <w:tcW w:type="dxa" w:w="4464"/>
            <w:shd w:fill="F8FAFC"/>
            <w:tcMar>
              <w:top w:w="80" w:type="dxa"/>
              <w:bottom w:w="80" w:type="dxa"/>
              <w:left w:w="120" w:type="dxa"/>
              <w:right w:w="120" w:type="dxa"/>
            </w:tcMar>
          </w:tcPr>
          <w:p>
            <w:pPr>
              <w:spacing w:before="40" w:after="40"/>
            </w:pPr>
            <w:r>
              <w:rPr>
                <w:rFonts w:ascii="Calibri" w:hAnsi="Calibri"/>
                <w:color w:val="0F172A"/>
                <w:sz w:val="19"/>
              </w:rPr>
              <w:t>Redis server port (Default: 6379)</w:t>
            </w:r>
          </w:p>
        </w:tc>
      </w:tr>
      <w:tr>
        <w:tc>
          <w:tcPr>
            <w:tcW w:type="dxa" w:w="2016"/>
            <w:shd w:fill="FFFFFF"/>
            <w:tcMar>
              <w:top w:w="80" w:type="dxa"/>
              <w:bottom w:w="80" w:type="dxa"/>
              <w:left w:w="120" w:type="dxa"/>
              <w:right w:w="120" w:type="dxa"/>
            </w:tcMar>
          </w:tcPr>
          <w:p>
            <w:pPr>
              <w:spacing w:before="40" w:after="40"/>
            </w:pPr>
            <w:r>
              <w:rPr>
                <w:rFonts w:ascii="Calibri" w:hAnsi="Calibri"/>
                <w:color w:val="0F172A"/>
                <w:sz w:val="19"/>
              </w:rPr>
              <w:t>AI / LLM</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AI_LLM_PROVIDER</w:t>
            </w:r>
          </w:p>
        </w:tc>
        <w:tc>
          <w:tcPr>
            <w:tcW w:type="dxa" w:w="4464"/>
            <w:shd w:fill="FFFFFF"/>
            <w:tcMar>
              <w:top w:w="80" w:type="dxa"/>
              <w:bottom w:w="80" w:type="dxa"/>
              <w:left w:w="120" w:type="dxa"/>
              <w:right w:w="120" w:type="dxa"/>
            </w:tcMar>
          </w:tcPr>
          <w:p>
            <w:pPr>
              <w:spacing w:before="40" w:after="40"/>
            </w:pPr>
            <w:r>
              <w:rPr>
                <w:rFonts w:ascii="Calibri" w:hAnsi="Calibri"/>
                <w:color w:val="0F172A"/>
                <w:sz w:val="19"/>
              </w:rPr>
              <w:t>Primary LLM provider ('gemini', 'groq', or 'ollama')</w:t>
            </w:r>
          </w:p>
        </w:tc>
      </w:tr>
      <w:tr>
        <w:tc>
          <w:tcPr>
            <w:tcW w:type="dxa" w:w="2016"/>
            <w:shd w:fill="F8FAFC"/>
            <w:tcMar>
              <w:top w:w="80" w:type="dxa"/>
              <w:bottom w:w="80" w:type="dxa"/>
              <w:left w:w="120" w:type="dxa"/>
              <w:right w:w="120" w:type="dxa"/>
            </w:tcMar>
          </w:tcPr>
          <w:p>
            <w:pPr>
              <w:spacing w:before="40" w:after="40"/>
            </w:pPr>
            <w:r>
              <w:rPr>
                <w:rFonts w:ascii="Calibri" w:hAnsi="Calibri"/>
                <w:color w:val="0F172A"/>
                <w:sz w:val="19"/>
              </w:rPr>
              <w:t>AI / LLM</w:t>
            </w:r>
          </w:p>
        </w:tc>
        <w:tc>
          <w:tcPr>
            <w:tcW w:type="dxa" w:w="2880"/>
            <w:shd w:fill="F8FAFC"/>
            <w:tcMar>
              <w:top w:w="80" w:type="dxa"/>
              <w:bottom w:w="80" w:type="dxa"/>
              <w:left w:w="120" w:type="dxa"/>
              <w:right w:w="120" w:type="dxa"/>
            </w:tcMar>
          </w:tcPr>
          <w:p>
            <w:pPr>
              <w:spacing w:before="40" w:after="40"/>
            </w:pPr>
            <w:r>
              <w:rPr>
                <w:rFonts w:ascii="Calibri" w:hAnsi="Calibri"/>
                <w:color w:val="0F172A"/>
                <w:sz w:val="19"/>
              </w:rPr>
              <w:t>GEMINI_API_KEY</w:t>
            </w:r>
          </w:p>
        </w:tc>
        <w:tc>
          <w:tcPr>
            <w:tcW w:type="dxa" w:w="4464"/>
            <w:shd w:fill="F8FAFC"/>
            <w:tcMar>
              <w:top w:w="80" w:type="dxa"/>
              <w:bottom w:w="80" w:type="dxa"/>
              <w:left w:w="120" w:type="dxa"/>
              <w:right w:w="120" w:type="dxa"/>
            </w:tcMar>
          </w:tcPr>
          <w:p>
            <w:pPr>
              <w:spacing w:before="40" w:after="40"/>
            </w:pPr>
            <w:r>
              <w:rPr>
                <w:rFonts w:ascii="Calibri" w:hAnsi="Calibri"/>
                <w:color w:val="0F172A"/>
                <w:sz w:val="19"/>
              </w:rPr>
              <w:t>Google Gemini API key</w:t>
            </w:r>
          </w:p>
        </w:tc>
      </w:tr>
      <w:tr>
        <w:tc>
          <w:tcPr>
            <w:tcW w:type="dxa" w:w="2016"/>
            <w:shd w:fill="FFFFFF"/>
            <w:tcMar>
              <w:top w:w="80" w:type="dxa"/>
              <w:bottom w:w="80" w:type="dxa"/>
              <w:left w:w="120" w:type="dxa"/>
              <w:right w:w="120" w:type="dxa"/>
            </w:tcMar>
          </w:tcPr>
          <w:p>
            <w:pPr>
              <w:spacing w:before="40" w:after="40"/>
            </w:pPr>
            <w:r>
              <w:rPr>
                <w:rFonts w:ascii="Calibri" w:hAnsi="Calibri"/>
                <w:color w:val="0F172A"/>
                <w:sz w:val="19"/>
              </w:rPr>
              <w:t>AI / LLM</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GEMINI_LLM_MODEL</w:t>
            </w:r>
          </w:p>
        </w:tc>
        <w:tc>
          <w:tcPr>
            <w:tcW w:type="dxa" w:w="4464"/>
            <w:shd w:fill="FFFFFF"/>
            <w:tcMar>
              <w:top w:w="80" w:type="dxa"/>
              <w:bottom w:w="80" w:type="dxa"/>
              <w:left w:w="120" w:type="dxa"/>
              <w:right w:w="120" w:type="dxa"/>
            </w:tcMar>
          </w:tcPr>
          <w:p>
            <w:pPr>
              <w:spacing w:before="40" w:after="40"/>
            </w:pPr>
            <w:r>
              <w:rPr>
                <w:rFonts w:ascii="Calibri" w:hAnsi="Calibri"/>
                <w:color w:val="0F172A"/>
                <w:sz w:val="19"/>
              </w:rPr>
              <w:t>Gemini model identifier (Default: 'gemini-3.5-flash-lite')</w:t>
            </w:r>
          </w:p>
        </w:tc>
      </w:tr>
      <w:tr>
        <w:tc>
          <w:tcPr>
            <w:tcW w:type="dxa" w:w="2016"/>
            <w:shd w:fill="F8FAFC"/>
            <w:tcMar>
              <w:top w:w="80" w:type="dxa"/>
              <w:bottom w:w="80" w:type="dxa"/>
              <w:left w:w="120" w:type="dxa"/>
              <w:right w:w="120" w:type="dxa"/>
            </w:tcMar>
          </w:tcPr>
          <w:p>
            <w:pPr>
              <w:spacing w:before="40" w:after="40"/>
            </w:pPr>
            <w:r>
              <w:rPr>
                <w:rFonts w:ascii="Calibri" w:hAnsi="Calibri"/>
                <w:color w:val="0F172A"/>
                <w:sz w:val="19"/>
              </w:rPr>
              <w:t>AI / LLM</w:t>
            </w:r>
          </w:p>
        </w:tc>
        <w:tc>
          <w:tcPr>
            <w:tcW w:type="dxa" w:w="2880"/>
            <w:shd w:fill="F8FAFC"/>
            <w:tcMar>
              <w:top w:w="80" w:type="dxa"/>
              <w:bottom w:w="80" w:type="dxa"/>
              <w:left w:w="120" w:type="dxa"/>
              <w:right w:w="120" w:type="dxa"/>
            </w:tcMar>
          </w:tcPr>
          <w:p>
            <w:pPr>
              <w:spacing w:before="40" w:after="40"/>
            </w:pPr>
            <w:r>
              <w:rPr>
                <w:rFonts w:ascii="Calibri" w:hAnsi="Calibri"/>
                <w:color w:val="0F172A"/>
                <w:sz w:val="19"/>
              </w:rPr>
              <w:t>GROQ_API_KEY</w:t>
            </w:r>
          </w:p>
        </w:tc>
        <w:tc>
          <w:tcPr>
            <w:tcW w:type="dxa" w:w="4464"/>
            <w:shd w:fill="F8FAFC"/>
            <w:tcMar>
              <w:top w:w="80" w:type="dxa"/>
              <w:bottom w:w="80" w:type="dxa"/>
              <w:left w:w="120" w:type="dxa"/>
              <w:right w:w="120" w:type="dxa"/>
            </w:tcMar>
          </w:tcPr>
          <w:p>
            <w:pPr>
              <w:spacing w:before="40" w:after="40"/>
            </w:pPr>
            <w:r>
              <w:rPr>
                <w:rFonts w:ascii="Calibri" w:hAnsi="Calibri"/>
                <w:color w:val="0F172A"/>
                <w:sz w:val="19"/>
              </w:rPr>
              <w:t>Groq Cloud API key</w:t>
            </w:r>
          </w:p>
        </w:tc>
      </w:tr>
      <w:tr>
        <w:tc>
          <w:tcPr>
            <w:tcW w:type="dxa" w:w="2016"/>
            <w:shd w:fill="FFFFFF"/>
            <w:tcMar>
              <w:top w:w="80" w:type="dxa"/>
              <w:bottom w:w="80" w:type="dxa"/>
              <w:left w:w="120" w:type="dxa"/>
              <w:right w:w="120" w:type="dxa"/>
            </w:tcMar>
          </w:tcPr>
          <w:p>
            <w:pPr>
              <w:spacing w:before="40" w:after="40"/>
            </w:pPr>
            <w:r>
              <w:rPr>
                <w:rFonts w:ascii="Calibri" w:hAnsi="Calibri"/>
                <w:color w:val="0F172A"/>
                <w:sz w:val="19"/>
              </w:rPr>
              <w:t>AI / LLM</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GROQ_LLM_MODEL</w:t>
            </w:r>
          </w:p>
        </w:tc>
        <w:tc>
          <w:tcPr>
            <w:tcW w:type="dxa" w:w="4464"/>
            <w:shd w:fill="FFFFFF"/>
            <w:tcMar>
              <w:top w:w="80" w:type="dxa"/>
              <w:bottom w:w="80" w:type="dxa"/>
              <w:left w:w="120" w:type="dxa"/>
              <w:right w:w="120" w:type="dxa"/>
            </w:tcMar>
          </w:tcPr>
          <w:p>
            <w:pPr>
              <w:spacing w:before="40" w:after="40"/>
            </w:pPr>
            <w:r>
              <w:rPr>
                <w:rFonts w:ascii="Calibri" w:hAnsi="Calibri"/>
                <w:color w:val="0F172A"/>
                <w:sz w:val="19"/>
              </w:rPr>
              <w:t>Groq fallback model identifier (Default: 'qwen/qwen3.8-27b')</w:t>
            </w:r>
          </w:p>
        </w:tc>
      </w:tr>
      <w:tr>
        <w:tc>
          <w:tcPr>
            <w:tcW w:type="dxa" w:w="2016"/>
            <w:shd w:fill="F8FAFC"/>
            <w:tcMar>
              <w:top w:w="80" w:type="dxa"/>
              <w:bottom w:w="80" w:type="dxa"/>
              <w:left w:w="120" w:type="dxa"/>
              <w:right w:w="120" w:type="dxa"/>
            </w:tcMar>
          </w:tcPr>
          <w:p>
            <w:pPr>
              <w:spacing w:before="40" w:after="40"/>
            </w:pPr>
            <w:r>
              <w:rPr>
                <w:rFonts w:ascii="Calibri" w:hAnsi="Calibri"/>
                <w:color w:val="0F172A"/>
                <w:sz w:val="19"/>
              </w:rPr>
              <w:t>Embeddings</w:t>
            </w:r>
          </w:p>
        </w:tc>
        <w:tc>
          <w:tcPr>
            <w:tcW w:type="dxa" w:w="2880"/>
            <w:shd w:fill="F8FAFC"/>
            <w:tcMar>
              <w:top w:w="80" w:type="dxa"/>
              <w:bottom w:w="80" w:type="dxa"/>
              <w:left w:w="120" w:type="dxa"/>
              <w:right w:w="120" w:type="dxa"/>
            </w:tcMar>
          </w:tcPr>
          <w:p>
            <w:pPr>
              <w:spacing w:before="40" w:after="40"/>
            </w:pPr>
            <w:r>
              <w:rPr>
                <w:rFonts w:ascii="Calibri" w:hAnsi="Calibri"/>
                <w:color w:val="0F172A"/>
                <w:sz w:val="19"/>
              </w:rPr>
              <w:t>AI_EMBEDDING_PROVIDER</w:t>
            </w:r>
          </w:p>
        </w:tc>
        <w:tc>
          <w:tcPr>
            <w:tcW w:type="dxa" w:w="4464"/>
            <w:shd w:fill="F8FAFC"/>
            <w:tcMar>
              <w:top w:w="80" w:type="dxa"/>
              <w:bottom w:w="80" w:type="dxa"/>
              <w:left w:w="120" w:type="dxa"/>
              <w:right w:w="120" w:type="dxa"/>
            </w:tcMar>
          </w:tcPr>
          <w:p>
            <w:pPr>
              <w:spacing w:before="40" w:after="40"/>
            </w:pPr>
            <w:r>
              <w:rPr>
                <w:rFonts w:ascii="Calibri" w:hAnsi="Calibri"/>
                <w:color w:val="0F172A"/>
                <w:sz w:val="19"/>
              </w:rPr>
              <w:t>Primary embedding provider ('voyage', 'gemini', or 'ollama')</w:t>
            </w:r>
          </w:p>
        </w:tc>
      </w:tr>
      <w:tr>
        <w:tc>
          <w:tcPr>
            <w:tcW w:type="dxa" w:w="2016"/>
            <w:shd w:fill="FFFFFF"/>
            <w:tcMar>
              <w:top w:w="80" w:type="dxa"/>
              <w:bottom w:w="80" w:type="dxa"/>
              <w:left w:w="120" w:type="dxa"/>
              <w:right w:w="120" w:type="dxa"/>
            </w:tcMar>
          </w:tcPr>
          <w:p>
            <w:pPr>
              <w:spacing w:before="40" w:after="40"/>
            </w:pPr>
            <w:r>
              <w:rPr>
                <w:rFonts w:ascii="Calibri" w:hAnsi="Calibri"/>
                <w:color w:val="0F172A"/>
                <w:sz w:val="19"/>
              </w:rPr>
              <w:t>Embeddings</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VOYAGE_API_KEY</w:t>
            </w:r>
          </w:p>
        </w:tc>
        <w:tc>
          <w:tcPr>
            <w:tcW w:type="dxa" w:w="4464"/>
            <w:shd w:fill="FFFFFF"/>
            <w:tcMar>
              <w:top w:w="80" w:type="dxa"/>
              <w:bottom w:w="80" w:type="dxa"/>
              <w:left w:w="120" w:type="dxa"/>
              <w:right w:w="120" w:type="dxa"/>
            </w:tcMar>
          </w:tcPr>
          <w:p>
            <w:pPr>
              <w:spacing w:before="40" w:after="40"/>
            </w:pPr>
            <w:r>
              <w:rPr>
                <w:rFonts w:ascii="Calibri" w:hAnsi="Calibri"/>
                <w:color w:val="0F172A"/>
                <w:sz w:val="19"/>
              </w:rPr>
              <w:t>Voyage AI API key</w:t>
            </w:r>
          </w:p>
        </w:tc>
      </w:tr>
      <w:tr>
        <w:tc>
          <w:tcPr>
            <w:tcW w:type="dxa" w:w="2016"/>
            <w:shd w:fill="F8FAFC"/>
            <w:tcMar>
              <w:top w:w="80" w:type="dxa"/>
              <w:bottom w:w="80" w:type="dxa"/>
              <w:left w:w="120" w:type="dxa"/>
              <w:right w:w="120" w:type="dxa"/>
            </w:tcMar>
          </w:tcPr>
          <w:p>
            <w:pPr>
              <w:spacing w:before="40" w:after="40"/>
            </w:pPr>
            <w:r>
              <w:rPr>
                <w:rFonts w:ascii="Calibri" w:hAnsi="Calibri"/>
                <w:color w:val="0F172A"/>
                <w:sz w:val="19"/>
              </w:rPr>
              <w:t>Embeddings</w:t>
            </w:r>
          </w:p>
        </w:tc>
        <w:tc>
          <w:tcPr>
            <w:tcW w:type="dxa" w:w="2880"/>
            <w:shd w:fill="F8FAFC"/>
            <w:tcMar>
              <w:top w:w="80" w:type="dxa"/>
              <w:bottom w:w="80" w:type="dxa"/>
              <w:left w:w="120" w:type="dxa"/>
              <w:right w:w="120" w:type="dxa"/>
            </w:tcMar>
          </w:tcPr>
          <w:p>
            <w:pPr>
              <w:spacing w:before="40" w:after="40"/>
            </w:pPr>
            <w:r>
              <w:rPr>
                <w:rFonts w:ascii="Calibri" w:hAnsi="Calibri"/>
                <w:color w:val="0F172A"/>
                <w:sz w:val="19"/>
              </w:rPr>
              <w:t>VOYAGE_MODEL</w:t>
            </w:r>
          </w:p>
        </w:tc>
        <w:tc>
          <w:tcPr>
            <w:tcW w:type="dxa" w:w="4464"/>
            <w:shd w:fill="F8FAFC"/>
            <w:tcMar>
              <w:top w:w="80" w:type="dxa"/>
              <w:bottom w:w="80" w:type="dxa"/>
              <w:left w:w="120" w:type="dxa"/>
              <w:right w:w="120" w:type="dxa"/>
            </w:tcMar>
          </w:tcPr>
          <w:p>
            <w:pPr>
              <w:spacing w:before="40" w:after="40"/>
            </w:pPr>
            <w:r>
              <w:rPr>
                <w:rFonts w:ascii="Calibri" w:hAnsi="Calibri"/>
                <w:color w:val="0F172A"/>
                <w:sz w:val="19"/>
              </w:rPr>
              <w:t>Voyage embedding model (Default: 'voyage-large-2-instruct')</w:t>
            </w:r>
          </w:p>
        </w:tc>
      </w:tr>
      <w:tr>
        <w:tc>
          <w:tcPr>
            <w:tcW w:type="dxa" w:w="2016"/>
            <w:shd w:fill="FFFFFF"/>
            <w:tcMar>
              <w:top w:w="80" w:type="dxa"/>
              <w:bottom w:w="80" w:type="dxa"/>
              <w:left w:w="120" w:type="dxa"/>
              <w:right w:w="120" w:type="dxa"/>
            </w:tcMar>
          </w:tcPr>
          <w:p>
            <w:pPr>
              <w:spacing w:before="40" w:after="40"/>
            </w:pPr>
            <w:r>
              <w:rPr>
                <w:rFonts w:ascii="Calibri" w:hAnsi="Calibri"/>
                <w:color w:val="0F172A"/>
                <w:sz w:val="19"/>
              </w:rPr>
              <w:t>Embeddings</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VOYAGE_EMBEDDING_DIMENSION</w:t>
            </w:r>
          </w:p>
        </w:tc>
        <w:tc>
          <w:tcPr>
            <w:tcW w:type="dxa" w:w="4464"/>
            <w:shd w:fill="FFFFFF"/>
            <w:tcMar>
              <w:top w:w="80" w:type="dxa"/>
              <w:bottom w:w="80" w:type="dxa"/>
              <w:left w:w="120" w:type="dxa"/>
              <w:right w:w="120" w:type="dxa"/>
            </w:tcMar>
          </w:tcPr>
          <w:p>
            <w:pPr>
              <w:spacing w:before="40" w:after="40"/>
            </w:pPr>
            <w:r>
              <w:rPr>
                <w:rFonts w:ascii="Calibri" w:hAnsi="Calibri"/>
                <w:color w:val="0F172A"/>
                <w:sz w:val="19"/>
              </w:rPr>
              <w:t>Embedding dimension (Enforced: 1024)</w:t>
            </w:r>
          </w:p>
        </w:tc>
      </w:tr>
      <w:tr>
        <w:tc>
          <w:tcPr>
            <w:tcW w:type="dxa" w:w="2016"/>
            <w:shd w:fill="F8FAFC"/>
            <w:tcMar>
              <w:top w:w="80" w:type="dxa"/>
              <w:bottom w:w="80" w:type="dxa"/>
              <w:left w:w="120" w:type="dxa"/>
              <w:right w:w="120" w:type="dxa"/>
            </w:tcMar>
          </w:tcPr>
          <w:p>
            <w:pPr>
              <w:spacing w:before="40" w:after="40"/>
            </w:pPr>
            <w:r>
              <w:rPr>
                <w:rFonts w:ascii="Calibri" w:hAnsi="Calibri"/>
                <w:color w:val="0F172A"/>
                <w:sz w:val="19"/>
              </w:rPr>
              <w:t>RAG Tuning</w:t>
            </w:r>
          </w:p>
        </w:tc>
        <w:tc>
          <w:tcPr>
            <w:tcW w:type="dxa" w:w="2880"/>
            <w:shd w:fill="F8FAFC"/>
            <w:tcMar>
              <w:top w:w="80" w:type="dxa"/>
              <w:bottom w:w="80" w:type="dxa"/>
              <w:left w:w="120" w:type="dxa"/>
              <w:right w:w="120" w:type="dxa"/>
            </w:tcMar>
          </w:tcPr>
          <w:p>
            <w:pPr>
              <w:spacing w:before="40" w:after="40"/>
            </w:pPr>
            <w:r>
              <w:rPr>
                <w:rFonts w:ascii="Calibri" w:hAnsi="Calibri"/>
                <w:color w:val="0F172A"/>
                <w:sz w:val="19"/>
              </w:rPr>
              <w:t>RAG_TOP_K</w:t>
            </w:r>
          </w:p>
        </w:tc>
        <w:tc>
          <w:tcPr>
            <w:tcW w:type="dxa" w:w="4464"/>
            <w:shd w:fill="F8FAFC"/>
            <w:tcMar>
              <w:top w:w="80" w:type="dxa"/>
              <w:bottom w:w="80" w:type="dxa"/>
              <w:left w:w="120" w:type="dxa"/>
              <w:right w:w="120" w:type="dxa"/>
            </w:tcMar>
          </w:tcPr>
          <w:p>
            <w:pPr>
              <w:spacing w:before="40" w:after="40"/>
            </w:pPr>
            <w:r>
              <w:rPr>
                <w:rFonts w:ascii="Calibri" w:hAnsi="Calibri"/>
                <w:color w:val="0F172A"/>
                <w:sz w:val="19"/>
              </w:rPr>
              <w:t>Number of context chunks to assemble into LLM prompt (Default: 5)</w:t>
            </w:r>
          </w:p>
        </w:tc>
      </w:tr>
      <w:tr>
        <w:tc>
          <w:tcPr>
            <w:tcW w:type="dxa" w:w="2016"/>
            <w:shd w:fill="FFFFFF"/>
            <w:tcMar>
              <w:top w:w="80" w:type="dxa"/>
              <w:bottom w:w="80" w:type="dxa"/>
              <w:left w:w="120" w:type="dxa"/>
              <w:right w:w="120" w:type="dxa"/>
            </w:tcMar>
          </w:tcPr>
          <w:p>
            <w:pPr>
              <w:spacing w:before="40" w:after="40"/>
            </w:pPr>
            <w:r>
              <w:rPr>
                <w:rFonts w:ascii="Calibri" w:hAnsi="Calibri"/>
                <w:color w:val="0F172A"/>
                <w:sz w:val="19"/>
              </w:rPr>
              <w:t>RAG Tuning</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RAG_SIMILARITY_THRESHOLD</w:t>
            </w:r>
          </w:p>
        </w:tc>
        <w:tc>
          <w:tcPr>
            <w:tcW w:type="dxa" w:w="4464"/>
            <w:shd w:fill="FFFFFF"/>
            <w:tcMar>
              <w:top w:w="80" w:type="dxa"/>
              <w:bottom w:w="80" w:type="dxa"/>
              <w:left w:w="120" w:type="dxa"/>
              <w:right w:w="120" w:type="dxa"/>
            </w:tcMar>
          </w:tcPr>
          <w:p>
            <w:pPr>
              <w:spacing w:before="40" w:after="40"/>
            </w:pPr>
            <w:r>
              <w:rPr>
                <w:rFonts w:ascii="Calibri" w:hAnsi="Calibri"/>
                <w:color w:val="0F172A"/>
                <w:sz w:val="19"/>
              </w:rPr>
              <w:t>Minimum cosine similarity score for candidate inclusion (Default: 0.75)</w:t>
            </w:r>
          </w:p>
        </w:tc>
      </w:tr>
      <w:tr>
        <w:tc>
          <w:tcPr>
            <w:tcW w:type="dxa" w:w="2016"/>
            <w:shd w:fill="F8FAFC"/>
            <w:tcMar>
              <w:top w:w="80" w:type="dxa"/>
              <w:bottom w:w="80" w:type="dxa"/>
              <w:left w:w="120" w:type="dxa"/>
              <w:right w:w="120" w:type="dxa"/>
            </w:tcMar>
          </w:tcPr>
          <w:p>
            <w:pPr>
              <w:spacing w:before="40" w:after="40"/>
            </w:pPr>
            <w:r>
              <w:rPr>
                <w:rFonts w:ascii="Calibri" w:hAnsi="Calibri"/>
                <w:color w:val="0F172A"/>
                <w:sz w:val="19"/>
              </w:rPr>
              <w:t>Frontend</w:t>
            </w:r>
          </w:p>
        </w:tc>
        <w:tc>
          <w:tcPr>
            <w:tcW w:type="dxa" w:w="2880"/>
            <w:shd w:fill="F8FAFC"/>
            <w:tcMar>
              <w:top w:w="80" w:type="dxa"/>
              <w:bottom w:w="80" w:type="dxa"/>
              <w:left w:w="120" w:type="dxa"/>
              <w:right w:w="120" w:type="dxa"/>
            </w:tcMar>
          </w:tcPr>
          <w:p>
            <w:pPr>
              <w:spacing w:before="40" w:after="40"/>
            </w:pPr>
            <w:r>
              <w:rPr>
                <w:rFonts w:ascii="Calibri" w:hAnsi="Calibri"/>
                <w:color w:val="0F172A"/>
                <w:sz w:val="19"/>
              </w:rPr>
              <w:t>VITE_API_BASE_URL</w:t>
            </w:r>
          </w:p>
        </w:tc>
        <w:tc>
          <w:tcPr>
            <w:tcW w:type="dxa" w:w="4464"/>
            <w:shd w:fill="F8FAFC"/>
            <w:tcMar>
              <w:top w:w="80" w:type="dxa"/>
              <w:bottom w:w="80" w:type="dxa"/>
              <w:left w:w="120" w:type="dxa"/>
              <w:right w:w="120" w:type="dxa"/>
            </w:tcMar>
          </w:tcPr>
          <w:p>
            <w:pPr>
              <w:spacing w:before="40" w:after="40"/>
            </w:pPr>
            <w:r>
              <w:rPr>
                <w:rFonts w:ascii="Calibri" w:hAnsi="Calibri"/>
                <w:color w:val="0F172A"/>
                <w:sz w:val="19"/>
              </w:rPr>
              <w:t>Backend API URL accessed by the Vue SPA</w:t>
            </w:r>
          </w:p>
        </w:tc>
      </w:tr>
      <w:tr>
        <w:tc>
          <w:tcPr>
            <w:tcW w:type="dxa" w:w="2016"/>
            <w:shd w:fill="FFFFFF"/>
            <w:tcMar>
              <w:top w:w="80" w:type="dxa"/>
              <w:bottom w:w="80" w:type="dxa"/>
              <w:left w:w="120" w:type="dxa"/>
              <w:right w:w="120" w:type="dxa"/>
            </w:tcMar>
          </w:tcPr>
          <w:p>
            <w:pPr>
              <w:spacing w:before="40" w:after="40"/>
            </w:pPr>
            <w:r>
              <w:rPr>
                <w:rFonts w:ascii="Calibri" w:hAnsi="Calibri"/>
                <w:color w:val="0F172A"/>
                <w:sz w:val="19"/>
              </w:rPr>
              <w:t>Frontend</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VITE_SUPABASE_URL</w:t>
            </w:r>
          </w:p>
        </w:tc>
        <w:tc>
          <w:tcPr>
            <w:tcW w:type="dxa" w:w="4464"/>
            <w:shd w:fill="FFFFFF"/>
            <w:tcMar>
              <w:top w:w="80" w:type="dxa"/>
              <w:bottom w:w="80" w:type="dxa"/>
              <w:left w:w="120" w:type="dxa"/>
              <w:right w:w="120" w:type="dxa"/>
            </w:tcMar>
          </w:tcPr>
          <w:p>
            <w:pPr>
              <w:spacing w:before="40" w:after="40"/>
            </w:pPr>
            <w:r>
              <w:rPr>
                <w:rFonts w:ascii="Calibri" w:hAnsi="Calibri"/>
                <w:color w:val="0F172A"/>
                <w:sz w:val="19"/>
              </w:rPr>
              <w:t>Supabase project URL (https://&lt;project-id&gt;.supabase.co)</w:t>
            </w:r>
          </w:p>
        </w:tc>
      </w:tr>
      <w:tr>
        <w:tc>
          <w:tcPr>
            <w:tcW w:type="dxa" w:w="2016"/>
            <w:shd w:fill="F8FAFC"/>
            <w:tcMar>
              <w:top w:w="80" w:type="dxa"/>
              <w:bottom w:w="80" w:type="dxa"/>
              <w:left w:w="120" w:type="dxa"/>
              <w:right w:w="120" w:type="dxa"/>
            </w:tcMar>
          </w:tcPr>
          <w:p>
            <w:pPr>
              <w:spacing w:before="40" w:after="40"/>
            </w:pPr>
            <w:r>
              <w:rPr>
                <w:rFonts w:ascii="Calibri" w:hAnsi="Calibri"/>
                <w:color w:val="0F172A"/>
                <w:sz w:val="19"/>
              </w:rPr>
              <w:t>Frontend</w:t>
            </w:r>
          </w:p>
        </w:tc>
        <w:tc>
          <w:tcPr>
            <w:tcW w:type="dxa" w:w="2880"/>
            <w:shd w:fill="F8FAFC"/>
            <w:tcMar>
              <w:top w:w="80" w:type="dxa"/>
              <w:bottom w:w="80" w:type="dxa"/>
              <w:left w:w="120" w:type="dxa"/>
              <w:right w:w="120" w:type="dxa"/>
            </w:tcMar>
          </w:tcPr>
          <w:p>
            <w:pPr>
              <w:spacing w:before="40" w:after="40"/>
            </w:pPr>
            <w:r>
              <w:rPr>
                <w:rFonts w:ascii="Calibri" w:hAnsi="Calibri"/>
                <w:color w:val="0F172A"/>
                <w:sz w:val="19"/>
              </w:rPr>
              <w:t>VITE_SUPABASE_ANON_KEY</w:t>
            </w:r>
          </w:p>
        </w:tc>
        <w:tc>
          <w:tcPr>
            <w:tcW w:type="dxa" w:w="4464"/>
            <w:shd w:fill="F8FAFC"/>
            <w:tcMar>
              <w:top w:w="80" w:type="dxa"/>
              <w:bottom w:w="80" w:type="dxa"/>
              <w:left w:w="120" w:type="dxa"/>
              <w:right w:w="120" w:type="dxa"/>
            </w:tcMar>
          </w:tcPr>
          <w:p>
            <w:pPr>
              <w:spacing w:before="40" w:after="40"/>
            </w:pPr>
            <w:r>
              <w:rPr>
                <w:rFonts w:ascii="Calibri" w:hAnsi="Calibri"/>
                <w:color w:val="0F172A"/>
                <w:sz w:val="19"/>
              </w:rPr>
              <w:t>Supabase public anonymous API key for client auth</w:t>
            </w:r>
          </w:p>
        </w:tc>
      </w:tr>
    </w:tbl>
    <w:p>
      <w:pPr>
        <w:spacing w:before="0" w:after="120"/>
      </w:pPr>
    </w:p>
    <w:p>
      <w:pPr>
        <w:keepNext/>
        <w:spacing w:before="480" w:after="120"/>
      </w:pPr>
      <w:r>
        <w:rPr>
          <w:rFonts w:ascii="Arial" w:hAnsi="Arial"/>
          <w:b/>
          <w:color w:val="1E3A8A"/>
          <w:sz w:val="32"/>
        </w:rPr>
        <w:t>24. Local Development Setup</w:t>
      </w:r>
    </w:p>
    <w:p>
      <w:pPr>
        <w:spacing w:before="0" w:after="100" w:line="276" w:lineRule="auto"/>
      </w:pPr>
      <w:r>
        <w:rPr>
          <w:rFonts w:ascii="Calibri" w:hAnsi="Calibri"/>
          <w:color w:val="0F172A"/>
          <w:sz w:val="21"/>
        </w:rPr>
        <w:t>Prerequisites for local development outside Docker: PHP 8.3+, Composer 2.x, Node.js 20+, PostgreSQL 16 with pgvector extension, and Redis.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1E293B"/>
                <w:sz w:val="18"/>
              </w:rPr>
              <w:t># 1. Clone repository</w:t>
              <w:br/>
              <w:t>git clone https://github.com/smart-adama-group-2/Smart-Adama.git smart-adama</w:t>
              <w:br/>
              <w:t>cd smart-adama</w:t>
              <w:br/>
              <w:br/>
              <w:t># 2. Backend configuration &amp; installation</w:t>
              <w:br/>
              <w:t>cd backend</w:t>
              <w:br/>
              <w:t>composer install</w:t>
              <w:br/>
              <w:t>cp .env.example .env</w:t>
              <w:br/>
              <w:t>php artisan key:generate</w:t>
              <w:br/>
              <w:t># Configure DB_HOST, DB_PASSWORD, GEMINI_API_KEY, VOYAGE_API_KEY in .env</w:t>
              <w:br/>
              <w:t>php artisan migrate --seed</w:t>
              <w:br/>
              <w:t>php artisan serve --port=8000</w:t>
              <w:br/>
              <w:br/>
              <w:t># 3. Frontend configuration &amp; installation (in separate terminal)</w:t>
              <w:br/>
              <w:t>cd ../frontend</w:t>
              <w:br/>
              <w:t>npm install</w:t>
              <w:br/>
              <w:t>cp .env.example .env</w:t>
              <w:br/>
              <w:t># Ensure VITE_API_BASE_URL=http://localhost:8000</w:t>
              <w:br/>
              <w:t>npm run dev -- --port=5173</w:t>
            </w:r>
          </w:p>
        </w:tc>
      </w:tr>
    </w:tbl>
    <w:p>
      <w:pPr>
        <w:spacing w:before="0" w:after="80"/>
      </w:pPr>
    </w:p>
    <w:p>
      <w:pPr>
        <w:keepNext/>
        <w:spacing w:before="480" w:after="120"/>
      </w:pPr>
      <w:r>
        <w:rPr>
          <w:rFonts w:ascii="Arial" w:hAnsi="Arial"/>
          <w:b/>
          <w:color w:val="1E3A8A"/>
          <w:sz w:val="32"/>
        </w:rPr>
        <w:t>25. Production Deployment</w:t>
      </w:r>
    </w:p>
    <w:p>
      <w:pPr>
        <w:spacing w:before="0" w:after="100" w:line="276" w:lineRule="auto"/>
      </w:pPr>
      <w:r>
        <w:rPr>
          <w:rFonts w:ascii="Calibri" w:hAnsi="Calibri"/>
          <w:color w:val="0F172A"/>
          <w:sz w:val="21"/>
        </w:rPr>
        <w:t>The verified production topology spans three specialized cloud platforms:</w:t>
      </w:r>
    </w:p>
    <w:p>
      <w:pPr>
        <w:pStyle w:val="ListBullet"/>
        <w:spacing w:before="0" w:after="60" w:line="276" w:lineRule="auto"/>
      </w:pPr>
      <w:r>
        <w:rPr>
          <w:rFonts w:ascii="Calibri" w:hAnsi="Calibri"/>
          <w:b/>
          <w:color w:val="0F172A"/>
          <w:sz w:val="21"/>
        </w:rPr>
        <w:t xml:space="preserve">Frontend (Vercel): </w:t>
      </w:r>
      <w:r>
        <w:rPr>
          <w:rFonts w:ascii="Calibri" w:hAnsi="Calibri"/>
          <w:color w:val="0F172A"/>
          <w:sz w:val="21"/>
        </w:rPr>
        <w:t>Vue 3 SPA built via 'npm run build' into dist/. Deployed to Vercel with vercel.json rewrite rule (/(.*) -&gt; /index.html) to enable client-side Vue Router history mode.</w:t>
      </w:r>
    </w:p>
    <w:p>
      <w:pPr>
        <w:pStyle w:val="ListBullet"/>
        <w:spacing w:before="0" w:after="60" w:line="276" w:lineRule="auto"/>
      </w:pPr>
      <w:r>
        <w:rPr>
          <w:rFonts w:ascii="Calibri" w:hAnsi="Calibri"/>
          <w:b/>
          <w:color w:val="0F172A"/>
          <w:sz w:val="21"/>
        </w:rPr>
        <w:t xml:space="preserve">Backend (Render Cloud): </w:t>
      </w:r>
      <w:r>
        <w:rPr>
          <w:rFonts w:ascii="Calibri" w:hAnsi="Calibri"/>
          <w:color w:val="0F172A"/>
          <w:sz w:val="21"/>
        </w:rPr>
        <w:t>Laravel REST API containerized with php:8.3-apache (Dockerfile). Dynamic port configuration handled in docker/entrypoint.sh via sed substitution on $PORT. Health checks configured at /up and /api/v1/health.</w:t>
      </w:r>
    </w:p>
    <w:p>
      <w:pPr>
        <w:pStyle w:val="ListBullet"/>
        <w:spacing w:before="0" w:after="60" w:line="276" w:lineRule="auto"/>
      </w:pPr>
      <w:r>
        <w:rPr>
          <w:rFonts w:ascii="Calibri" w:hAnsi="Calibri"/>
          <w:b/>
          <w:color w:val="0F172A"/>
          <w:sz w:val="21"/>
        </w:rPr>
        <w:t xml:space="preserve">Database &amp; Storage (Supabase): </w:t>
      </w:r>
      <w:r>
        <w:rPr>
          <w:rFonts w:ascii="Calibri" w:hAnsi="Calibri"/>
          <w:color w:val="0F172A"/>
          <w:sz w:val="21"/>
        </w:rPr>
        <w:t>Managed PostgreSQL 16 database with pgvector, Supabase Auth engine, and public 'books' storage bucket.</w:t>
      </w:r>
    </w:p>
    <w:p>
      <w:pPr>
        <w:keepNext/>
        <w:spacing w:before="480" w:after="120"/>
      </w:pPr>
      <w:r>
        <w:rPr>
          <w:rFonts w:ascii="Arial" w:hAnsi="Arial"/>
          <w:b/>
          <w:color w:val="1E3A8A"/>
          <w:sz w:val="32"/>
        </w:rPr>
        <w:t>26. Security</w:t>
      </w:r>
    </w:p>
    <w:p>
      <w:pPr>
        <w:pStyle w:val="ListBullet"/>
        <w:spacing w:before="0" w:after="60" w:line="276" w:lineRule="auto"/>
      </w:pPr>
      <w:r>
        <w:rPr>
          <w:rFonts w:ascii="Calibri" w:hAnsi="Calibri"/>
          <w:b/>
          <w:color w:val="0F172A"/>
          <w:sz w:val="21"/>
        </w:rPr>
        <w:t xml:space="preserve">Token Integrity: </w:t>
      </w:r>
      <w:r>
        <w:rPr>
          <w:rFonts w:ascii="Calibri" w:hAnsi="Calibri"/>
          <w:color w:val="0F172A"/>
          <w:sz w:val="21"/>
        </w:rPr>
        <w:t>All sensitive routes enforce Sanctum token or Supabase RS256 JWT verification. Expired tokens (exp claim) are rejected immediately.</w:t>
      </w:r>
    </w:p>
    <w:p>
      <w:pPr>
        <w:pStyle w:val="ListBullet"/>
        <w:spacing w:before="0" w:after="60" w:line="276" w:lineRule="auto"/>
      </w:pPr>
      <w:r>
        <w:rPr>
          <w:rFonts w:ascii="Calibri" w:hAnsi="Calibri"/>
          <w:b/>
          <w:color w:val="0F172A"/>
          <w:sz w:val="21"/>
        </w:rPr>
        <w:t xml:space="preserve">Rate Limiting: </w:t>
      </w:r>
      <w:r>
        <w:rPr>
          <w:rFonts w:ascii="Calibri" w:hAnsi="Calibri"/>
          <w:color w:val="0F172A"/>
          <w:sz w:val="21"/>
        </w:rPr>
        <w:t>LoginController enforces 5 failed attempts per 10 minutes per identifier/IP; GlobalChatController throttles at 20 requests per 5 minutes.</w:t>
      </w:r>
    </w:p>
    <w:p>
      <w:pPr>
        <w:pStyle w:val="ListBullet"/>
        <w:spacing w:before="0" w:after="60" w:line="276" w:lineRule="auto"/>
      </w:pPr>
      <w:r>
        <w:rPr>
          <w:rFonts w:ascii="Calibri" w:hAnsi="Calibri"/>
          <w:b/>
          <w:color w:val="0F172A"/>
          <w:sz w:val="21"/>
        </w:rPr>
        <w:t xml:space="preserve">SQL Injection Prevention: </w:t>
      </w:r>
      <w:r>
        <w:rPr>
          <w:rFonts w:ascii="Calibri" w:hAnsi="Calibri"/>
          <w:color w:val="0F172A"/>
          <w:sz w:val="21"/>
        </w:rPr>
        <w:t>All database interactions use Eloquent ORM or parameterized PDO statements, preventing SQL injection.</w:t>
      </w:r>
    </w:p>
    <w:p>
      <w:pPr>
        <w:pStyle w:val="ListBullet"/>
        <w:spacing w:before="0" w:after="60" w:line="276" w:lineRule="auto"/>
      </w:pPr>
      <w:r>
        <w:rPr>
          <w:rFonts w:ascii="Calibri" w:hAnsi="Calibri"/>
          <w:b/>
          <w:color w:val="0F172A"/>
          <w:sz w:val="21"/>
        </w:rPr>
        <w:t xml:space="preserve">Soft Deletion: </w:t>
      </w:r>
      <w:r>
        <w:rPr>
          <w:rFonts w:ascii="Calibri" w:hAnsi="Calibri"/>
          <w:color w:val="0F172A"/>
          <w:sz w:val="21"/>
        </w:rPr>
        <w:t>Users and chat sessions implement SoftDeletes, preserving auditing history while restricting client access.</w:t>
      </w:r>
    </w:p>
    <w:p>
      <w:pPr>
        <w:pStyle w:val="ListBullet"/>
        <w:spacing w:before="0" w:after="60" w:line="276" w:lineRule="auto"/>
      </w:pPr>
      <w:r>
        <w:rPr>
          <w:rFonts w:ascii="Calibri" w:hAnsi="Calibri"/>
          <w:b/>
          <w:color w:val="0F172A"/>
          <w:sz w:val="21"/>
        </w:rPr>
        <w:t xml:space="preserve">Input Sanitization: </w:t>
      </w:r>
      <w:r>
        <w:rPr>
          <w:rFonts w:ascii="Calibri" w:hAnsi="Calibri"/>
          <w:color w:val="0F172A"/>
          <w:sz w:val="21"/>
        </w:rPr>
        <w:t>Incoming request data is strictly validated through Laravel FormRequest classes (LoginRequest, RegisterRequest) and DOMPurify on the frontend.</w:t>
      </w:r>
    </w:p>
    <w:p>
      <w:pPr>
        <w:keepNext/>
        <w:spacing w:before="480" w:after="120"/>
      </w:pPr>
      <w:r>
        <w:rPr>
          <w:rFonts w:ascii="Arial" w:hAnsi="Arial"/>
          <w:b/>
          <w:color w:val="1E3A8A"/>
          <w:sz w:val="32"/>
        </w:rPr>
        <w:t>27. Performance</w:t>
      </w:r>
    </w:p>
    <w:p>
      <w:pPr>
        <w:pStyle w:val="ListBullet"/>
        <w:spacing w:before="0" w:after="60" w:line="276" w:lineRule="auto"/>
      </w:pPr>
      <w:r>
        <w:rPr>
          <w:rFonts w:ascii="Calibri" w:hAnsi="Calibri"/>
          <w:b/>
          <w:color w:val="0F172A"/>
          <w:sz w:val="21"/>
        </w:rPr>
        <w:t xml:space="preserve">Redis Response Caching: </w:t>
      </w:r>
      <w:r>
        <w:rPr>
          <w:rFonts w:ascii="Calibri" w:hAnsi="Calibri"/>
          <w:color w:val="0F172A"/>
          <w:sz w:val="21"/>
        </w:rPr>
        <w:t>User progress summaries and dashboard data are cached in Redis for 60 seconds with instant event-driven cache invalidation.</w:t>
      </w:r>
    </w:p>
    <w:p>
      <w:pPr>
        <w:pStyle w:val="ListBullet"/>
        <w:spacing w:before="0" w:after="60" w:line="276" w:lineRule="auto"/>
      </w:pPr>
      <w:r>
        <w:rPr>
          <w:rFonts w:ascii="Calibri" w:hAnsi="Calibri"/>
          <w:b/>
          <w:color w:val="0F172A"/>
          <w:sz w:val="21"/>
        </w:rPr>
        <w:t xml:space="preserve">HNSW Graph Indexing: </w:t>
      </w:r>
      <w:r>
        <w:rPr>
          <w:rFonts w:ascii="Calibri" w:hAnsi="Calibri"/>
          <w:color w:val="0F172A"/>
          <w:sz w:val="21"/>
        </w:rPr>
        <w:t>HNSW indexing on vector columns achieves sub-100ms approximate nearest neighbor lookups across content chunks.</w:t>
      </w:r>
    </w:p>
    <w:p>
      <w:pPr>
        <w:pStyle w:val="ListBullet"/>
        <w:spacing w:before="0" w:after="60" w:line="276" w:lineRule="auto"/>
      </w:pPr>
      <w:r>
        <w:rPr>
          <w:rFonts w:ascii="Calibri" w:hAnsi="Calibri"/>
          <w:b/>
          <w:color w:val="0F172A"/>
          <w:sz w:val="21"/>
        </w:rPr>
        <w:t xml:space="preserve">Vite Chunk Splitting: </w:t>
      </w:r>
      <w:r>
        <w:rPr>
          <w:rFonts w:ascii="Calibri" w:hAnsi="Calibri"/>
          <w:color w:val="0F172A"/>
          <w:sz w:val="21"/>
        </w:rPr>
        <w:t>Vite production build applies code splitting, gzip compression, and lazy-loaded route chunking (transformed 2,939 modules in 10.05s).</w:t>
      </w:r>
    </w:p>
    <w:p>
      <w:pPr>
        <w:pStyle w:val="ListBullet"/>
        <w:spacing w:before="0" w:after="60" w:line="276" w:lineRule="auto"/>
      </w:pPr>
      <w:r>
        <w:rPr>
          <w:rFonts w:ascii="Calibri" w:hAnsi="Calibri"/>
          <w:b/>
          <w:color w:val="0F172A"/>
          <w:sz w:val="21"/>
        </w:rPr>
        <w:t xml:space="preserve">Cold-Start Mitigation: </w:t>
      </w:r>
      <w:r>
        <w:rPr>
          <w:rFonts w:ascii="Calibri" w:hAnsi="Calibri"/>
          <w:color w:val="0F172A"/>
          <w:sz w:val="21"/>
        </w:rPr>
        <w:t>Vue client sends a silent pre-warming ping to /api/v1/health upon initialization to wake Render instances before user actions.</w:t>
      </w:r>
    </w:p>
    <w:p>
      <w:pPr>
        <w:keepNext/>
        <w:spacing w:before="480" w:after="120"/>
      </w:pPr>
      <w:r>
        <w:rPr>
          <w:rFonts w:ascii="Arial" w:hAnsi="Arial"/>
          <w:b/>
          <w:color w:val="1E3A8A"/>
          <w:sz w:val="32"/>
        </w:rPr>
        <w:t>28. Mobile / Responsive Design</w:t>
      </w:r>
    </w:p>
    <w:p>
      <w:pPr>
        <w:spacing w:before="0" w:after="100" w:line="276" w:lineRule="auto"/>
      </w:pPr>
      <w:r>
        <w:rPr>
          <w:rFonts w:ascii="Calibri" w:hAnsi="Calibri"/>
          <w:color w:val="0F172A"/>
          <w:sz w:val="21"/>
        </w:rPr>
        <w:t>Smart Adama is engineered mobile-first with adaptive touch interactions:</w:t>
      </w:r>
    </w:p>
    <w:p>
      <w:pPr>
        <w:pStyle w:val="ListBullet"/>
        <w:spacing w:before="0" w:after="60" w:line="276" w:lineRule="auto"/>
      </w:pPr>
      <w:r>
        <w:rPr>
          <w:rFonts w:ascii="Calibri" w:hAnsi="Calibri"/>
          <w:b/>
          <w:color w:val="0F172A"/>
          <w:sz w:val="21"/>
        </w:rPr>
        <w:t xml:space="preserve">Touch &amp; Swipe Gestures: </w:t>
      </w:r>
      <w:r>
        <w:rPr>
          <w:rFonts w:ascii="Calibri" w:hAnsi="Calibri"/>
          <w:color w:val="0F172A"/>
          <w:sz w:val="21"/>
        </w:rPr>
        <w:t>Features touch-friendly sliding drawer panels for both Study AI and the Global Assistant, complete with swipe-down dismissal gestures.</w:t>
      </w:r>
    </w:p>
    <w:p>
      <w:pPr>
        <w:pStyle w:val="ListBullet"/>
        <w:spacing w:before="0" w:after="60" w:line="276" w:lineRule="auto"/>
      </w:pPr>
      <w:r>
        <w:rPr>
          <w:rFonts w:ascii="Calibri" w:hAnsi="Calibri"/>
          <w:b/>
          <w:color w:val="0F172A"/>
          <w:sz w:val="21"/>
        </w:rPr>
        <w:t xml:space="preserve">Adaptive Viewports: </w:t>
      </w:r>
      <w:r>
        <w:rPr>
          <w:rFonts w:ascii="Calibri" w:hAnsi="Calibri"/>
          <w:color w:val="0F172A"/>
          <w:sz w:val="21"/>
        </w:rPr>
        <w:t>Mobile panels automatically shrink-wrap to content height rather than forcing rigid 100dvh boundaries.</w:t>
      </w:r>
    </w:p>
    <w:p>
      <w:pPr>
        <w:pStyle w:val="ListBullet"/>
        <w:spacing w:before="0" w:after="60" w:line="276" w:lineRule="auto"/>
      </w:pPr>
      <w:r>
        <w:rPr>
          <w:rFonts w:ascii="Calibri" w:hAnsi="Calibri"/>
          <w:b/>
          <w:color w:val="0F172A"/>
          <w:sz w:val="21"/>
        </w:rPr>
        <w:t xml:space="preserve">Mobile Navigation Bar: </w:t>
      </w:r>
      <w:r>
        <w:rPr>
          <w:rFonts w:ascii="Calibri" w:hAnsi="Calibri"/>
          <w:color w:val="0F172A"/>
          <w:sz w:val="21"/>
        </w:rPr>
        <w:t>Dedicated bottom navigation bar on mobile viewports for quick switching between Home, Reader, Quizzes, and Profile.</w:t>
      </w:r>
    </w:p>
    <w:p>
      <w:pPr>
        <w:keepNext/>
        <w:spacing w:before="480" w:after="120"/>
      </w:pPr>
      <w:r>
        <w:rPr>
          <w:rFonts w:ascii="Arial" w:hAnsi="Arial"/>
          <w:b/>
          <w:color w:val="1E3A8A"/>
          <w:sz w:val="32"/>
        </w:rPr>
        <w:t>29. Error Handling &amp; Troubleshooting</w:t>
      </w:r>
    </w:p>
    <w:p>
      <w:pPr>
        <w:spacing w:before="0" w:after="100" w:line="276" w:lineRule="auto"/>
      </w:pPr>
      <w:r>
        <w:rPr>
          <w:rFonts w:ascii="Calibri" w:hAnsi="Calibri"/>
          <w:color w:val="0F172A"/>
          <w:sz w:val="21"/>
        </w:rPr>
        <w:t>The platform adheres to standardized JSON error responses across all endpoints: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1E293B"/>
                <w:sz w:val="18"/>
              </w:rPr>
              <w:t>{</w:t>
              <w:br/>
              <w:t xml:space="preserve">  "error": {</w:t>
              <w:br/>
              <w:t xml:space="preserve">    "code": "VALIDATION_FAILED",</w:t>
              <w:br/>
              <w:t xml:space="preserve">    "message": "The given data was invalid.",</w:t>
              <w:br/>
              <w:t xml:space="preserve">    "details": {</w:t>
              <w:br/>
              <w:t xml:space="preserve">      "email": ["The email has already been taken."]</w:t>
              <w:br/>
              <w:t xml:space="preserve">    }</w:t>
              <w:br/>
              <w:t xml:space="preserve">  }</w:t>
              <w:br/>
              <w:t>}</w:t>
            </w:r>
          </w:p>
        </w:tc>
      </w:tr>
    </w:tbl>
    <w:p>
      <w:pPr>
        <w:spacing w:before="0" w:after="80"/>
      </w:pPr>
    </w:p>
    <w:p>
      <w:pPr>
        <w:pStyle w:val="ListBullet"/>
        <w:spacing w:before="0" w:after="60" w:line="276" w:lineRule="auto"/>
      </w:pPr>
      <w:r>
        <w:rPr>
          <w:rFonts w:ascii="Calibri" w:hAnsi="Calibri"/>
          <w:b/>
          <w:color w:val="0F172A"/>
          <w:sz w:val="21"/>
        </w:rPr>
        <w:t xml:space="preserve">AI Fallback Strategy: </w:t>
      </w:r>
      <w:r>
        <w:rPr>
          <w:rFonts w:ascii="Calibri" w:hAnsi="Calibri"/>
          <w:color w:val="0F172A"/>
          <w:sz w:val="21"/>
        </w:rPr>
        <w:t>If Gemini encounters quota exhaustion (429) or connection timeout, LLMProviderManager immediately cascades to Groq Cloud.</w:t>
      </w:r>
    </w:p>
    <w:p>
      <w:pPr>
        <w:pStyle w:val="ListBullet"/>
        <w:spacing w:before="0" w:after="60" w:line="276" w:lineRule="auto"/>
      </w:pPr>
      <w:r>
        <w:rPr>
          <w:rFonts w:ascii="Calibri" w:hAnsi="Calibri"/>
          <w:b/>
          <w:color w:val="0F172A"/>
          <w:sz w:val="21"/>
        </w:rPr>
        <w:t xml:space="preserve">Stream Reconnection: </w:t>
      </w:r>
      <w:r>
        <w:rPr>
          <w:rFonts w:ascii="Calibri" w:hAnsi="Calibri"/>
          <w:color w:val="0F172A"/>
          <w:sz w:val="21"/>
        </w:rPr>
        <w:t>If SSE stream disconnects, frontend displays an in-bubble retry button without refreshing the page.</w:t>
      </w:r>
    </w:p>
    <w:p>
      <w:pPr>
        <w:keepNext/>
        <w:spacing w:before="480" w:after="120"/>
      </w:pPr>
      <w:r>
        <w:rPr>
          <w:rFonts w:ascii="Arial" w:hAnsi="Arial"/>
          <w:b/>
          <w:color w:val="1E3A8A"/>
          <w:sz w:val="32"/>
        </w:rPr>
        <w:t>30. Testing &amp; Verification</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340"/>
        <w:gridCol w:w="2340"/>
        <w:gridCol w:w="2340"/>
        <w:gridCol w:w="2340"/>
      </w:tblGrid>
      <w:tr>
        <w:tc>
          <w:tcPr>
            <w:tcW w:type="dxa" w:w="2592"/>
            <w:shd w:fill="1E3A8A"/>
            <w:tcMar>
              <w:top w:w="100" w:type="dxa"/>
              <w:bottom w:w="100" w:type="dxa"/>
              <w:left w:w="120" w:type="dxa"/>
              <w:right w:w="120" w:type="dxa"/>
            </w:tcMar>
          </w:tcPr>
          <w:p>
            <w:pPr>
              <w:spacing w:before="40" w:after="40"/>
            </w:pPr>
            <w:r>
              <w:rPr>
                <w:rFonts w:ascii="Arial" w:hAnsi="Arial"/>
                <w:b/>
                <w:color w:val="FFFFFF"/>
                <w:sz w:val="19"/>
              </w:rPr>
              <w:t>Verification Stage</w:t>
            </w:r>
          </w:p>
        </w:tc>
        <w:tc>
          <w:tcPr>
            <w:tcW w:type="dxa" w:w="2160"/>
            <w:shd w:fill="1E3A8A"/>
            <w:tcMar>
              <w:top w:w="100" w:type="dxa"/>
              <w:bottom w:w="100" w:type="dxa"/>
              <w:left w:w="120" w:type="dxa"/>
              <w:right w:w="120" w:type="dxa"/>
            </w:tcMar>
          </w:tcPr>
          <w:p>
            <w:pPr>
              <w:spacing w:before="40" w:after="40"/>
            </w:pPr>
            <w:r>
              <w:rPr>
                <w:rFonts w:ascii="Arial" w:hAnsi="Arial"/>
                <w:b/>
                <w:color w:val="FFFFFF"/>
                <w:sz w:val="19"/>
              </w:rPr>
              <w:t>Tool / Suite</w:t>
            </w:r>
          </w:p>
        </w:tc>
        <w:tc>
          <w:tcPr>
            <w:tcW w:type="dxa" w:w="3168"/>
            <w:shd w:fill="1E3A8A"/>
            <w:tcMar>
              <w:top w:w="100" w:type="dxa"/>
              <w:bottom w:w="100" w:type="dxa"/>
              <w:left w:w="120" w:type="dxa"/>
              <w:right w:w="120" w:type="dxa"/>
            </w:tcMar>
          </w:tcPr>
          <w:p>
            <w:pPr>
              <w:spacing w:before="40" w:after="40"/>
            </w:pPr>
            <w:r>
              <w:rPr>
                <w:rFonts w:ascii="Arial" w:hAnsi="Arial"/>
                <w:b/>
                <w:color w:val="FFFFFF"/>
                <w:sz w:val="19"/>
              </w:rPr>
              <w:t>Observed Result</w:t>
            </w:r>
          </w:p>
        </w:tc>
        <w:tc>
          <w:tcPr>
            <w:tcW w:type="dxa" w:w="1440"/>
            <w:shd w:fill="1E3A8A"/>
            <w:tcMar>
              <w:top w:w="100" w:type="dxa"/>
              <w:bottom w:w="100" w:type="dxa"/>
              <w:left w:w="120" w:type="dxa"/>
              <w:right w:w="120" w:type="dxa"/>
            </w:tcMar>
          </w:tcPr>
          <w:p>
            <w:pPr>
              <w:spacing w:before="40" w:after="40"/>
            </w:pPr>
            <w:r>
              <w:rPr>
                <w:rFonts w:ascii="Arial" w:hAnsi="Arial"/>
                <w:b/>
                <w:color w:val="FFFFFF"/>
                <w:sz w:val="19"/>
              </w:rPr>
              <w:t>Status Classification</w:t>
            </w:r>
          </w:p>
        </w:tc>
      </w:tr>
      <w:tr>
        <w:tc>
          <w:tcPr>
            <w:tcW w:type="dxa" w:w="2592"/>
            <w:shd w:fill="FFFFFF"/>
            <w:tcMar>
              <w:top w:w="80" w:type="dxa"/>
              <w:bottom w:w="80" w:type="dxa"/>
              <w:left w:w="120" w:type="dxa"/>
              <w:right w:w="120" w:type="dxa"/>
            </w:tcMar>
          </w:tcPr>
          <w:p>
            <w:pPr>
              <w:spacing w:before="40" w:after="40"/>
            </w:pPr>
            <w:r>
              <w:rPr>
                <w:rFonts w:ascii="Calibri" w:hAnsi="Calibri"/>
                <w:color w:val="0F172A"/>
                <w:sz w:val="19"/>
              </w:rPr>
              <w:t>Frontend Production Build</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Vite 8.2.2 / Rolldown</w:t>
            </w:r>
          </w:p>
        </w:tc>
        <w:tc>
          <w:tcPr>
            <w:tcW w:type="dxa" w:w="3168"/>
            <w:shd w:fill="FFFFFF"/>
            <w:tcMar>
              <w:top w:w="80" w:type="dxa"/>
              <w:bottom w:w="80" w:type="dxa"/>
              <w:left w:w="120" w:type="dxa"/>
              <w:right w:w="120" w:type="dxa"/>
            </w:tcMar>
          </w:tcPr>
          <w:p>
            <w:pPr>
              <w:spacing w:before="40" w:after="40"/>
            </w:pPr>
            <w:r>
              <w:rPr>
                <w:rFonts w:ascii="Calibri" w:hAnsi="Calibri"/>
                <w:color w:val="0F172A"/>
                <w:sz w:val="19"/>
              </w:rPr>
              <w:t>Successfully built 2,939 modules into dist/ in 10.05s without errors.</w:t>
            </w:r>
          </w:p>
        </w:tc>
        <w:tc>
          <w:tcPr>
            <w:tcW w:type="dxa" w:w="1440"/>
            <w:shd w:fill="FFFFFF"/>
            <w:tcMar>
              <w:top w:w="80" w:type="dxa"/>
              <w:bottom w:w="80" w:type="dxa"/>
              <w:left w:w="120" w:type="dxa"/>
              <w:right w:w="120" w:type="dxa"/>
            </w:tcMar>
          </w:tcPr>
          <w:p>
            <w:pPr>
              <w:spacing w:before="40" w:after="40"/>
            </w:pPr>
            <w:r>
              <w:rPr>
                <w:rFonts w:ascii="Calibri" w:hAnsi="Calibri"/>
                <w:color w:val="0F172A"/>
                <w:sz w:val="19"/>
              </w:rPr>
              <w:t>PASS</w:t>
            </w:r>
          </w:p>
        </w:tc>
      </w:tr>
      <w:tr>
        <w:tc>
          <w:tcPr>
            <w:tcW w:type="dxa" w:w="2592"/>
            <w:shd w:fill="F8FAFC"/>
            <w:tcMar>
              <w:top w:w="80" w:type="dxa"/>
              <w:bottom w:w="80" w:type="dxa"/>
              <w:left w:w="120" w:type="dxa"/>
              <w:right w:w="120" w:type="dxa"/>
            </w:tcMar>
          </w:tcPr>
          <w:p>
            <w:pPr>
              <w:spacing w:before="40" w:after="40"/>
            </w:pPr>
            <w:r>
              <w:rPr>
                <w:rFonts w:ascii="Calibri" w:hAnsi="Calibri"/>
                <w:color w:val="0F172A"/>
                <w:sz w:val="19"/>
              </w:rPr>
              <w:t>Backend Route Validation</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artisan route:list</w:t>
            </w:r>
          </w:p>
        </w:tc>
        <w:tc>
          <w:tcPr>
            <w:tcW w:type="dxa" w:w="3168"/>
            <w:shd w:fill="F8FAFC"/>
            <w:tcMar>
              <w:top w:w="80" w:type="dxa"/>
              <w:bottom w:w="80" w:type="dxa"/>
              <w:left w:w="120" w:type="dxa"/>
              <w:right w:w="120" w:type="dxa"/>
            </w:tcMar>
          </w:tcPr>
          <w:p>
            <w:pPr>
              <w:spacing w:before="40" w:after="40"/>
            </w:pPr>
            <w:r>
              <w:rPr>
                <w:rFonts w:ascii="Calibri" w:hAnsi="Calibri"/>
                <w:color w:val="0F172A"/>
                <w:sz w:val="19"/>
              </w:rPr>
              <w:t>All 107 API endpoints registered and validated with correct middleware.</w:t>
            </w:r>
          </w:p>
        </w:tc>
        <w:tc>
          <w:tcPr>
            <w:tcW w:type="dxa" w:w="1440"/>
            <w:shd w:fill="F8FAFC"/>
            <w:tcMar>
              <w:top w:w="80" w:type="dxa"/>
              <w:bottom w:w="80" w:type="dxa"/>
              <w:left w:w="120" w:type="dxa"/>
              <w:right w:w="120" w:type="dxa"/>
            </w:tcMar>
          </w:tcPr>
          <w:p>
            <w:pPr>
              <w:spacing w:before="40" w:after="40"/>
            </w:pPr>
            <w:r>
              <w:rPr>
                <w:rFonts w:ascii="Calibri" w:hAnsi="Calibri"/>
                <w:color w:val="0F172A"/>
                <w:sz w:val="19"/>
              </w:rPr>
              <w:t>PASS</w:t>
            </w:r>
          </w:p>
        </w:tc>
      </w:tr>
      <w:tr>
        <w:tc>
          <w:tcPr>
            <w:tcW w:type="dxa" w:w="2592"/>
            <w:shd w:fill="FFFFFF"/>
            <w:tcMar>
              <w:top w:w="80" w:type="dxa"/>
              <w:bottom w:w="80" w:type="dxa"/>
              <w:left w:w="120" w:type="dxa"/>
              <w:right w:w="120" w:type="dxa"/>
            </w:tcMar>
          </w:tcPr>
          <w:p>
            <w:pPr>
              <w:spacing w:before="40" w:after="40"/>
            </w:pPr>
            <w:r>
              <w:rPr>
                <w:rFonts w:ascii="Calibri" w:hAnsi="Calibri"/>
                <w:color w:val="0F172A"/>
                <w:sz w:val="19"/>
              </w:rPr>
              <w:t>Database Migrations Audit</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Database inspection</w:t>
            </w:r>
          </w:p>
        </w:tc>
        <w:tc>
          <w:tcPr>
            <w:tcW w:type="dxa" w:w="3168"/>
            <w:shd w:fill="FFFFFF"/>
            <w:tcMar>
              <w:top w:w="80" w:type="dxa"/>
              <w:bottom w:w="80" w:type="dxa"/>
              <w:left w:w="120" w:type="dxa"/>
              <w:right w:w="120" w:type="dxa"/>
            </w:tcMar>
          </w:tcPr>
          <w:p>
            <w:pPr>
              <w:spacing w:before="40" w:after="40"/>
            </w:pPr>
            <w:r>
              <w:rPr>
                <w:rFonts w:ascii="Calibri" w:hAnsi="Calibri"/>
                <w:color w:val="0F172A"/>
                <w:sz w:val="19"/>
              </w:rPr>
              <w:t>All 34 migrations structurally sound; valid vector and tsvector definitions.</w:t>
            </w:r>
          </w:p>
        </w:tc>
        <w:tc>
          <w:tcPr>
            <w:tcW w:type="dxa" w:w="1440"/>
            <w:shd w:fill="FFFFFF"/>
            <w:tcMar>
              <w:top w:w="80" w:type="dxa"/>
              <w:bottom w:w="80" w:type="dxa"/>
              <w:left w:w="120" w:type="dxa"/>
              <w:right w:w="120" w:type="dxa"/>
            </w:tcMar>
          </w:tcPr>
          <w:p>
            <w:pPr>
              <w:spacing w:before="40" w:after="40"/>
            </w:pPr>
            <w:r>
              <w:rPr>
                <w:rFonts w:ascii="Calibri" w:hAnsi="Calibri"/>
                <w:color w:val="0F172A"/>
                <w:sz w:val="19"/>
              </w:rPr>
              <w:t>PASS</w:t>
            </w:r>
          </w:p>
        </w:tc>
      </w:tr>
      <w:tr>
        <w:tc>
          <w:tcPr>
            <w:tcW w:type="dxa" w:w="2592"/>
            <w:shd w:fill="F8FAFC"/>
            <w:tcMar>
              <w:top w:w="80" w:type="dxa"/>
              <w:bottom w:w="80" w:type="dxa"/>
              <w:left w:w="120" w:type="dxa"/>
              <w:right w:w="120" w:type="dxa"/>
            </w:tcMar>
          </w:tcPr>
          <w:p>
            <w:pPr>
              <w:spacing w:before="40" w:after="40"/>
            </w:pPr>
            <w:r>
              <w:rPr>
                <w:rFonts w:ascii="Calibri" w:hAnsi="Calibri"/>
                <w:color w:val="0F172A"/>
                <w:sz w:val="19"/>
              </w:rPr>
              <w:t>Backend Test Suite Audit</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Pest 4.7 / PHPUnit 12</w:t>
            </w:r>
          </w:p>
        </w:tc>
        <w:tc>
          <w:tcPr>
            <w:tcW w:type="dxa" w:w="3168"/>
            <w:shd w:fill="F8FAFC"/>
            <w:tcMar>
              <w:top w:w="80" w:type="dxa"/>
              <w:bottom w:w="80" w:type="dxa"/>
              <w:left w:w="120" w:type="dxa"/>
              <w:right w:w="120" w:type="dxa"/>
            </w:tcMar>
          </w:tcPr>
          <w:p>
            <w:pPr>
              <w:spacing w:before="40" w:after="40"/>
            </w:pPr>
            <w:r>
              <w:rPr>
                <w:rFonts w:ascii="Calibri" w:hAnsi="Calibri"/>
                <w:color w:val="0F172A"/>
                <w:sz w:val="19"/>
              </w:rPr>
              <w:t>Test files structured across Feature and Unit suites.</w:t>
            </w:r>
          </w:p>
        </w:tc>
        <w:tc>
          <w:tcPr>
            <w:tcW w:type="dxa" w:w="1440"/>
            <w:shd w:fill="F8FAFC"/>
            <w:tcMar>
              <w:top w:w="80" w:type="dxa"/>
              <w:bottom w:w="80" w:type="dxa"/>
              <w:left w:w="120" w:type="dxa"/>
              <w:right w:w="120" w:type="dxa"/>
            </w:tcMar>
          </w:tcPr>
          <w:p>
            <w:pPr>
              <w:spacing w:before="40" w:after="40"/>
            </w:pPr>
            <w:r>
              <w:rPr>
                <w:rFonts w:ascii="Calibri" w:hAnsi="Calibri"/>
                <w:color w:val="0F172A"/>
                <w:sz w:val="19"/>
              </w:rPr>
              <w:t>PARTIALLY VERIFIED*</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left w:val="single" w:sz="24" w:space="0" w:color="F59E0B"/>
              <w:top w:val="none"/>
              <w:bottom w:val="none"/>
              <w:right w:val="none"/>
            </w:tcBorders>
          </w:tcPr>
          <w:p>
            <w:pPr>
              <w:spacing w:before="40" w:after="40"/>
            </w:pPr>
            <w:r>
              <w:rPr>
                <w:rFonts w:ascii="Calibri" w:hAnsi="Calibri"/>
                <w:b/>
                <w:color w:val="D97706"/>
                <w:sz w:val="20"/>
              </w:rPr>
              <w:t xml:space="preserve">[TESTING AUDIT] </w:t>
            </w:r>
            <w:r>
              <w:rPr>
                <w:rFonts w:ascii="Calibri" w:hAnsi="Calibri"/>
                <w:color w:val="0F172A"/>
                <w:sz w:val="20"/>
              </w:rPr>
              <w:t>*Testing finding: Running the automated test suite locally against PostgreSQL requires granting table drop privileges to the test database user (vico) for RefreshDatabase. In accordance with zero-risk production safety rules, no database permissions or tables were modified.</w:t>
            </w:r>
          </w:p>
        </w:tc>
      </w:tr>
    </w:tbl>
    <w:p>
      <w:pPr>
        <w:spacing w:before="0" w:after="80"/>
      </w:pPr>
    </w:p>
    <w:p>
      <w:pPr>
        <w:keepNext/>
        <w:spacing w:before="480" w:after="120"/>
      </w:pPr>
      <w:r>
        <w:rPr>
          <w:rFonts w:ascii="Arial" w:hAnsi="Arial"/>
          <w:b/>
          <w:color w:val="1E3A8A"/>
          <w:sz w:val="32"/>
        </w:rPr>
        <w:t>31. Known Limitations</w:t>
      </w:r>
    </w:p>
    <w:p>
      <w:pPr>
        <w:spacing w:before="0" w:after="100" w:line="276" w:lineRule="auto"/>
      </w:pPr>
      <w:r>
        <w:rPr>
          <w:rFonts w:ascii="Calibri" w:hAnsi="Calibri"/>
          <w:color w:val="0F172A"/>
          <w:sz w:val="21"/>
        </w:rPr>
        <w:t>In accordance with strict production audit standards, the following verified constraints are documented:</w:t>
      </w:r>
    </w:p>
    <w:p>
      <w:pPr>
        <w:pStyle w:val="ListBullet"/>
        <w:spacing w:before="0" w:after="60" w:line="276" w:lineRule="auto"/>
      </w:pPr>
      <w:r>
        <w:rPr>
          <w:rFonts w:ascii="Calibri" w:hAnsi="Calibri"/>
          <w:b/>
          <w:color w:val="0F172A"/>
          <w:sz w:val="21"/>
        </w:rPr>
        <w:t xml:space="preserve">1. Cloud Free-Tier Spin-Down: </w:t>
      </w:r>
      <w:r>
        <w:rPr>
          <w:rFonts w:ascii="Calibri" w:hAnsi="Calibri"/>
          <w:color w:val="0F172A"/>
          <w:sz w:val="21"/>
        </w:rPr>
        <w:t>When running on Render free tiers, the backend spin-down after 15 minutes of inactivity introduces a 30-50 second cold-start delay upon the first user interaction. Mitigated via client pre-warming pings.</w:t>
      </w:r>
    </w:p>
    <w:p>
      <w:pPr>
        <w:pStyle w:val="ListBullet"/>
        <w:spacing w:before="0" w:after="60" w:line="276" w:lineRule="auto"/>
      </w:pPr>
      <w:r>
        <w:rPr>
          <w:rFonts w:ascii="Calibri" w:hAnsi="Calibri"/>
          <w:b/>
          <w:color w:val="0F172A"/>
          <w:sz w:val="21"/>
        </w:rPr>
        <w:t xml:space="preserve">2. SMS Gateway Configuration: </w:t>
      </w:r>
      <w:r>
        <w:rPr>
          <w:rFonts w:ascii="Calibri" w:hAnsi="Calibri"/>
          <w:color w:val="0F172A"/>
          <w:sz w:val="21"/>
        </w:rPr>
        <w:t>SMS one-time password delivery requires an active third-party SMS gateway (e.g. Twilio or MessageBird) configured in the Supabase project dashboard; otherwise fallback to Email Magic Link is required.</w:t>
      </w:r>
    </w:p>
    <w:p>
      <w:pPr>
        <w:pStyle w:val="ListBullet"/>
        <w:spacing w:before="0" w:after="60" w:line="276" w:lineRule="auto"/>
      </w:pPr>
      <w:r>
        <w:rPr>
          <w:rFonts w:ascii="Calibri" w:hAnsi="Calibri"/>
          <w:b/>
          <w:color w:val="0F172A"/>
          <w:sz w:val="21"/>
        </w:rPr>
        <w:t xml:space="preserve">3. Cross-Lingual Vector Alignment: </w:t>
      </w:r>
      <w:r>
        <w:rPr>
          <w:rFonts w:ascii="Calibri" w:hAnsi="Calibri"/>
          <w:color w:val="0F172A"/>
          <w:sz w:val="21"/>
        </w:rPr>
        <w:t>RAG embeddings are currently computed over the English manuscript text. While the interface supports Amharic and Afaan Oromoo, queries in Ethiopian languages are normalized or translated during query understanding.</w:t>
      </w:r>
    </w:p>
    <w:p>
      <w:pPr>
        <w:pStyle w:val="ListBullet"/>
        <w:spacing w:before="0" w:after="60" w:line="276" w:lineRule="auto"/>
      </w:pPr>
      <w:r>
        <w:rPr>
          <w:rFonts w:ascii="Calibri" w:hAnsi="Calibri"/>
          <w:b/>
          <w:color w:val="0F172A"/>
          <w:sz w:val="21"/>
        </w:rPr>
        <w:t xml:space="preserve">4. Local Testing Database Ownership: </w:t>
      </w:r>
      <w:r>
        <w:rPr>
          <w:rFonts w:ascii="Calibri" w:hAnsi="Calibri"/>
          <w:color w:val="0F172A"/>
          <w:sz w:val="21"/>
        </w:rPr>
        <w:t>Running local automated test suites against PostgreSQL requires test database user table-dropping ownership privileges during RefreshDatabase.</w:t>
      </w:r>
    </w:p>
    <w:p>
      <w:pPr>
        <w:keepNext/>
        <w:spacing w:before="480" w:after="120"/>
      </w:pPr>
      <w:r>
        <w:rPr>
          <w:rFonts w:ascii="Arial" w:hAnsi="Arial"/>
          <w:b/>
          <w:color w:val="1E3A8A"/>
          <w:sz w:val="32"/>
        </w:rPr>
        <w:t>32. Future Improvements</w:t>
      </w:r>
    </w:p>
    <w:p>
      <w:pPr>
        <w:pStyle w:val="ListBullet"/>
        <w:spacing w:before="0" w:after="60" w:line="276" w:lineRule="auto"/>
      </w:pPr>
      <w:r>
        <w:rPr>
          <w:rFonts w:ascii="Calibri" w:hAnsi="Calibri"/>
          <w:b/>
          <w:color w:val="0F172A"/>
          <w:sz w:val="21"/>
        </w:rPr>
        <w:t xml:space="preserve">Multilingual Vector Indexing: </w:t>
      </w:r>
      <w:r>
        <w:rPr>
          <w:rFonts w:ascii="Calibri" w:hAnsi="Calibri"/>
          <w:color w:val="0F172A"/>
          <w:sz w:val="21"/>
        </w:rPr>
        <w:t>Generate native 1024-dimensional embeddings for full Amharic and Afaan Oromoo translations of the book chapters.</w:t>
      </w:r>
    </w:p>
    <w:p>
      <w:pPr>
        <w:pStyle w:val="ListBullet"/>
        <w:spacing w:before="0" w:after="60" w:line="276" w:lineRule="auto"/>
      </w:pPr>
      <w:r>
        <w:rPr>
          <w:rFonts w:ascii="Calibri" w:hAnsi="Calibri"/>
          <w:b/>
          <w:color w:val="0F172A"/>
          <w:sz w:val="21"/>
        </w:rPr>
        <w:t xml:space="preserve">Voice-Assisted Learning: </w:t>
      </w:r>
      <w:r>
        <w:rPr>
          <w:rFonts w:ascii="Calibri" w:hAnsi="Calibri"/>
          <w:color w:val="0F172A"/>
          <w:sz w:val="21"/>
        </w:rPr>
        <w:t>Implement voice input and text-to-speech audio narration for chapter reading across all three supported languages.</w:t>
      </w:r>
    </w:p>
    <w:p>
      <w:pPr>
        <w:pStyle w:val="ListBullet"/>
        <w:spacing w:before="0" w:after="60" w:line="276" w:lineRule="auto"/>
      </w:pPr>
      <w:r>
        <w:rPr>
          <w:rFonts w:ascii="Calibri" w:hAnsi="Calibri"/>
          <w:b/>
          <w:color w:val="0F172A"/>
          <w:sz w:val="21"/>
        </w:rPr>
        <w:t xml:space="preserve">Native Mobile Packaging: </w:t>
      </w:r>
      <w:r>
        <w:rPr>
          <w:rFonts w:ascii="Calibri" w:hAnsi="Calibri"/>
          <w:color w:val="0F172A"/>
          <w:sz w:val="21"/>
        </w:rPr>
        <w:t>Package the Vue 3 application into native Android and iOS builds using Capacitor or React Native wrapper.</w:t>
      </w:r>
    </w:p>
    <w:p>
      <w:pPr>
        <w:pStyle w:val="ListBullet"/>
        <w:spacing w:before="0" w:after="60" w:line="276" w:lineRule="auto"/>
      </w:pPr>
      <w:r>
        <w:rPr>
          <w:rFonts w:ascii="Calibri" w:hAnsi="Calibri"/>
          <w:b/>
          <w:color w:val="0F172A"/>
          <w:sz w:val="21"/>
        </w:rPr>
        <w:t xml:space="preserve">Multi-Document Ingestion: </w:t>
      </w:r>
      <w:r>
        <w:rPr>
          <w:rFonts w:ascii="Calibri" w:hAnsi="Calibri"/>
          <w:color w:val="0F172A"/>
          <w:sz w:val="21"/>
        </w:rPr>
        <w:t>Enable municipal supervisors to upload and index supplementary city planning whitepapers beyond the core book.</w:t>
      </w:r>
    </w:p>
    <w:p>
      <w:pPr>
        <w:keepNext/>
        <w:spacing w:before="480" w:after="120"/>
      </w:pPr>
      <w:r>
        <w:rPr>
          <w:rFonts w:ascii="Arial" w:hAnsi="Arial"/>
          <w:b/>
          <w:color w:val="1E3A8A"/>
          <w:sz w:val="32"/>
        </w:rPr>
        <w:t>33. Project Structure Reference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1E293B"/>
                <w:sz w:val="18"/>
              </w:rPr>
              <w:t>smart-adama/</w:t>
              <w:br/>
              <w:t>├── backend/                               # Laravel 13 REST API Application</w:t>
              <w:br/>
              <w:t>│   ├── app/</w:t>
              <w:br/>
              <w:t>│   │   ├── Http/Controllers/Api/          # REST Controllers (Auth, Books, Chat, Admin)</w:t>
              <w:br/>
              <w:t>│   │   ├── Http/Middleware/               # EnsureAdmin, ThrottleChat, ForceJsonResponse</w:t>
              <w:br/>
              <w:t>│   │   ├── Models/                        # 24 Eloquent Models (User, ContentChunk, etc.)</w:t>
              <w:br/>
              <w:t>│   │   ├── Providers/                     # AppServiceProvider (AI gateway bindings)</w:t>
              <w:br/>
              <w:t>│   │   └── Services/</w:t>
              <w:br/>
              <w:t>│   │       ├── AI/                        # LLM &amp; Embedding Gateways (Gemini, Groq, Voyage)</w:t>
              <w:br/>
              <w:t>│   │       ├── Chat/                      # ChatOrchestrator (RAG conversational engine)</w:t>
              <w:br/>
              <w:t>│   │       ├── Gamification/              # BadgeEvaluationService, StreakService</w:t>
              <w:br/>
              <w:t>│   │       ├── Progress/                  # ProgressService</w:t>
              <w:br/>
              <w:t>│   │       ├── Quiz/                      # QuizGradingService</w:t>
              <w:br/>
              <w:t>│   │       └── RAG/                       # RetrievalService, ChunkingService, Ingestion</w:t>
              <w:br/>
              <w:t>│   ├── bootstrap/app.php                  # API prefix, middleware, and exception handlers</w:t>
              <w:br/>
              <w:t>│   ├── config/ai.php                      # AI models, timeouts, thresholds, team credits</w:t>
              <w:br/>
              <w:t>│   ├── database/migrations/               # 34 sequential migrations (pgvector, tsvector)</w:t>
              <w:br/>
              <w:t>│   ├── docker/                            # Apache conf, entrypoint.sh (dynamic $PORT)</w:t>
              <w:br/>
              <w:t>│   ├── routes/api.php                     # 107 registered versioned REST API routes</w:t>
              <w:br/>
              <w:t>│   └── Dockerfile                         # Production php:8.3-apache container</w:t>
              <w:br/>
              <w:t>├── frontend/                              # Vue 3 SPA Application</w:t>
              <w:br/>
              <w:t>│   ├── src/</w:t>
              <w:br/>
              <w:t>│   │   ├── api/                           # Axios client, URL normalizer, API endpoints</w:t>
              <w:br/>
              <w:t>│   │   ├── components/                    # UI elements, Modals, Tour, Layouts, Global AI</w:t>
              <w:br/>
              <w:t>│   │   ├── lang/                          # Localization JSON (en.json, am.json, om.json)</w:t>
              <w:br/>
              <w:t>│   │   ├── router/index.ts                # Vue Router with navigation guards</w:t>
              <w:br/>
              <w:t>│   │   ├── services/supabaseAuth.ts       # Supabase Auth client &amp; error mapping</w:t>
              <w:br/>
              <w:t>│   │   ├── stores/                        # Pinia Stores (auth, chat, reader, progress)</w:t>
              <w:br/>
              <w:t>│   │   └── views/                         # View components (Landing, Dashboard, Study, Admin)</w:t>
              <w:br/>
              <w:t>│   ├── vercel.json                        # SPA rewrite rule for Vercel deployment</w:t>
              <w:br/>
              <w:t>│   └── vite.config.ts                     # Vite build configuration with Tailwind plugin</w:t>
              <w:br/>
              <w:t>└── docs/                                 # Production and Technical Documentation</w:t>
            </w:r>
          </w:p>
        </w:tc>
      </w:tr>
    </w:tbl>
    <w:p>
      <w:pPr>
        <w:spacing w:before="0" w:after="80"/>
      </w:pPr>
    </w:p>
    <w:p>
      <w:pPr>
        <w:keepNext/>
        <w:spacing w:before="480" w:after="120"/>
      </w:pPr>
      <w:r>
        <w:rPr>
          <w:rFonts w:ascii="Arial" w:hAnsi="Arial"/>
          <w:b/>
          <w:color w:val="1E3A8A"/>
          <w:sz w:val="32"/>
        </w:rPr>
        <w:t>34. Technology Stack</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340"/>
        <w:gridCol w:w="2340"/>
        <w:gridCol w:w="2340"/>
        <w:gridCol w:w="2340"/>
      </w:tblGrid>
      <w:tr>
        <w:tc>
          <w:tcPr>
            <w:tcW w:type="dxa" w:w="2160"/>
            <w:shd w:fill="1E3A8A"/>
            <w:tcMar>
              <w:top w:w="100" w:type="dxa"/>
              <w:bottom w:w="100" w:type="dxa"/>
              <w:left w:w="120" w:type="dxa"/>
              <w:right w:w="120" w:type="dxa"/>
            </w:tcMar>
          </w:tcPr>
          <w:p>
            <w:pPr>
              <w:spacing w:before="40" w:after="40"/>
            </w:pPr>
            <w:r>
              <w:rPr>
                <w:rFonts w:ascii="Arial" w:hAnsi="Arial"/>
                <w:b/>
                <w:color w:val="FFFFFF"/>
                <w:sz w:val="19"/>
              </w:rPr>
              <w:t>Technology</w:t>
            </w:r>
          </w:p>
        </w:tc>
        <w:tc>
          <w:tcPr>
            <w:tcW w:type="dxa" w:w="1152"/>
            <w:shd w:fill="1E3A8A"/>
            <w:tcMar>
              <w:top w:w="100" w:type="dxa"/>
              <w:bottom w:w="100" w:type="dxa"/>
              <w:left w:w="120" w:type="dxa"/>
              <w:right w:w="120" w:type="dxa"/>
            </w:tcMar>
          </w:tcPr>
          <w:p>
            <w:pPr>
              <w:spacing w:before="40" w:after="40"/>
            </w:pPr>
            <w:r>
              <w:rPr>
                <w:rFonts w:ascii="Arial" w:hAnsi="Arial"/>
                <w:b/>
                <w:color w:val="FFFFFF"/>
                <w:sz w:val="19"/>
              </w:rPr>
              <w:t>Version</w:t>
            </w:r>
          </w:p>
        </w:tc>
        <w:tc>
          <w:tcPr>
            <w:tcW w:type="dxa" w:w="2448"/>
            <w:shd w:fill="1E3A8A"/>
            <w:tcMar>
              <w:top w:w="100" w:type="dxa"/>
              <w:bottom w:w="100" w:type="dxa"/>
              <w:left w:w="120" w:type="dxa"/>
              <w:right w:w="120" w:type="dxa"/>
            </w:tcMar>
          </w:tcPr>
          <w:p>
            <w:pPr>
              <w:spacing w:before="40" w:after="40"/>
            </w:pPr>
            <w:r>
              <w:rPr>
                <w:rFonts w:ascii="Arial" w:hAnsi="Arial"/>
                <w:b/>
                <w:color w:val="FFFFFF"/>
                <w:sz w:val="19"/>
              </w:rPr>
              <w:t>System Purpose</w:t>
            </w:r>
          </w:p>
        </w:tc>
        <w:tc>
          <w:tcPr>
            <w:tcW w:type="dxa" w:w="3600"/>
            <w:shd w:fill="1E3A8A"/>
            <w:tcMar>
              <w:top w:w="100" w:type="dxa"/>
              <w:bottom w:w="100" w:type="dxa"/>
              <w:left w:w="120" w:type="dxa"/>
              <w:right w:w="120" w:type="dxa"/>
            </w:tcMar>
          </w:tcPr>
          <w:p>
            <w:pPr>
              <w:spacing w:before="40" w:after="40"/>
            </w:pPr>
            <w:r>
              <w:rPr>
                <w:rFonts w:ascii="Arial" w:hAnsi="Arial"/>
                <w:b/>
                <w:color w:val="FFFFFF"/>
                <w:sz w:val="19"/>
              </w:rPr>
              <w:t>Actual Usage in Codebase</w:t>
            </w:r>
          </w:p>
        </w:tc>
      </w:tr>
      <w:tr>
        <w:tc>
          <w:tcPr>
            <w:tcW w:type="dxa" w:w="2160"/>
            <w:shd w:fill="FFFFFF"/>
            <w:tcMar>
              <w:top w:w="80" w:type="dxa"/>
              <w:bottom w:w="80" w:type="dxa"/>
              <w:left w:w="120" w:type="dxa"/>
              <w:right w:w="120" w:type="dxa"/>
            </w:tcMar>
          </w:tcPr>
          <w:p>
            <w:pPr>
              <w:spacing w:before="40" w:after="40"/>
            </w:pPr>
            <w:r>
              <w:rPr>
                <w:rFonts w:ascii="Calibri" w:hAnsi="Calibri"/>
                <w:color w:val="0F172A"/>
                <w:sz w:val="19"/>
              </w:rPr>
              <w:t>PHP</w:t>
            </w:r>
          </w:p>
        </w:tc>
        <w:tc>
          <w:tcPr>
            <w:tcW w:type="dxa" w:w="1152"/>
            <w:shd w:fill="FFFFFF"/>
            <w:tcMar>
              <w:top w:w="80" w:type="dxa"/>
              <w:bottom w:w="80" w:type="dxa"/>
              <w:left w:w="120" w:type="dxa"/>
              <w:right w:w="120" w:type="dxa"/>
            </w:tcMar>
          </w:tcPr>
          <w:p>
            <w:pPr>
              <w:spacing w:before="40" w:after="40"/>
            </w:pPr>
            <w:r>
              <w:rPr>
                <w:rFonts w:ascii="Calibri" w:hAnsi="Calibri"/>
                <w:color w:val="0F172A"/>
                <w:sz w:val="19"/>
              </w:rPr>
              <w:t>8.3.6</w:t>
            </w:r>
          </w:p>
        </w:tc>
        <w:tc>
          <w:tcPr>
            <w:tcW w:type="dxa" w:w="2448"/>
            <w:shd w:fill="FFFFFF"/>
            <w:tcMar>
              <w:top w:w="80" w:type="dxa"/>
              <w:bottom w:w="80" w:type="dxa"/>
              <w:left w:w="120" w:type="dxa"/>
              <w:right w:w="120" w:type="dxa"/>
            </w:tcMar>
          </w:tcPr>
          <w:p>
            <w:pPr>
              <w:spacing w:before="40" w:after="40"/>
            </w:pPr>
            <w:r>
              <w:rPr>
                <w:rFonts w:ascii="Calibri" w:hAnsi="Calibri"/>
                <w:color w:val="0F172A"/>
                <w:sz w:val="19"/>
              </w:rPr>
              <w:t>Runtime Environment</w:t>
            </w:r>
          </w:p>
        </w:tc>
        <w:tc>
          <w:tcPr>
            <w:tcW w:type="dxa" w:w="3600"/>
            <w:shd w:fill="FFFFFF"/>
            <w:tcMar>
              <w:top w:w="80" w:type="dxa"/>
              <w:bottom w:w="80" w:type="dxa"/>
              <w:left w:w="120" w:type="dxa"/>
              <w:right w:w="120" w:type="dxa"/>
            </w:tcMar>
          </w:tcPr>
          <w:p>
            <w:pPr>
              <w:spacing w:before="40" w:after="40"/>
            </w:pPr>
            <w:r>
              <w:rPr>
                <w:rFonts w:ascii="Calibri" w:hAnsi="Calibri"/>
                <w:color w:val="0F172A"/>
                <w:sz w:val="19"/>
              </w:rPr>
              <w:t>Core server runtime executing the Laravel REST API.</w:t>
            </w:r>
          </w:p>
        </w:tc>
      </w:tr>
      <w:tr>
        <w:tc>
          <w:tcPr>
            <w:tcW w:type="dxa" w:w="2160"/>
            <w:shd w:fill="F8FAFC"/>
            <w:tcMar>
              <w:top w:w="80" w:type="dxa"/>
              <w:bottom w:w="80" w:type="dxa"/>
              <w:left w:w="120" w:type="dxa"/>
              <w:right w:w="120" w:type="dxa"/>
            </w:tcMar>
          </w:tcPr>
          <w:p>
            <w:pPr>
              <w:spacing w:before="40" w:after="40"/>
            </w:pPr>
            <w:r>
              <w:rPr>
                <w:rFonts w:ascii="Calibri" w:hAnsi="Calibri"/>
                <w:color w:val="0F172A"/>
                <w:sz w:val="19"/>
              </w:rPr>
              <w:t>Laravel Framework</w:t>
            </w:r>
          </w:p>
        </w:tc>
        <w:tc>
          <w:tcPr>
            <w:tcW w:type="dxa" w:w="1152"/>
            <w:shd w:fill="F8FAFC"/>
            <w:tcMar>
              <w:top w:w="80" w:type="dxa"/>
              <w:bottom w:w="80" w:type="dxa"/>
              <w:left w:w="120" w:type="dxa"/>
              <w:right w:w="120" w:type="dxa"/>
            </w:tcMar>
          </w:tcPr>
          <w:p>
            <w:pPr>
              <w:spacing w:before="40" w:after="40"/>
            </w:pPr>
            <w:r>
              <w:rPr>
                <w:rFonts w:ascii="Calibri" w:hAnsi="Calibri"/>
                <w:color w:val="0F172A"/>
                <w:sz w:val="19"/>
              </w:rPr>
              <w:t>13.23.0</w:t>
            </w:r>
          </w:p>
        </w:tc>
        <w:tc>
          <w:tcPr>
            <w:tcW w:type="dxa" w:w="2448"/>
            <w:shd w:fill="F8FAFC"/>
            <w:tcMar>
              <w:top w:w="80" w:type="dxa"/>
              <w:bottom w:w="80" w:type="dxa"/>
              <w:left w:w="120" w:type="dxa"/>
              <w:right w:w="120" w:type="dxa"/>
            </w:tcMar>
          </w:tcPr>
          <w:p>
            <w:pPr>
              <w:spacing w:before="40" w:after="40"/>
            </w:pPr>
            <w:r>
              <w:rPr>
                <w:rFonts w:ascii="Calibri" w:hAnsi="Calibri"/>
                <w:color w:val="0F172A"/>
                <w:sz w:val="19"/>
              </w:rPr>
              <w:t>Backend API Framework</w:t>
            </w:r>
          </w:p>
        </w:tc>
        <w:tc>
          <w:tcPr>
            <w:tcW w:type="dxa" w:w="3600"/>
            <w:shd w:fill="F8FAFC"/>
            <w:tcMar>
              <w:top w:w="80" w:type="dxa"/>
              <w:bottom w:w="80" w:type="dxa"/>
              <w:left w:w="120" w:type="dxa"/>
              <w:right w:w="120" w:type="dxa"/>
            </w:tcMar>
          </w:tcPr>
          <w:p>
            <w:pPr>
              <w:spacing w:before="40" w:after="40"/>
            </w:pPr>
            <w:r>
              <w:rPr>
                <w:rFonts w:ascii="Calibri" w:hAnsi="Calibri"/>
                <w:color w:val="0F172A"/>
                <w:sz w:val="19"/>
              </w:rPr>
              <w:t>Routing, Eloquent ORM, middleware, service container, Sanctum.</w:t>
            </w:r>
          </w:p>
        </w:tc>
      </w:tr>
      <w:tr>
        <w:tc>
          <w:tcPr>
            <w:tcW w:type="dxa" w:w="2160"/>
            <w:shd w:fill="FFFFFF"/>
            <w:tcMar>
              <w:top w:w="80" w:type="dxa"/>
              <w:bottom w:w="80" w:type="dxa"/>
              <w:left w:w="120" w:type="dxa"/>
              <w:right w:w="120" w:type="dxa"/>
            </w:tcMar>
          </w:tcPr>
          <w:p>
            <w:pPr>
              <w:spacing w:before="40" w:after="40"/>
            </w:pPr>
            <w:r>
              <w:rPr>
                <w:rFonts w:ascii="Calibri" w:hAnsi="Calibri"/>
                <w:color w:val="0F172A"/>
                <w:sz w:val="19"/>
              </w:rPr>
              <w:t>PostgreSQL</w:t>
            </w:r>
          </w:p>
        </w:tc>
        <w:tc>
          <w:tcPr>
            <w:tcW w:type="dxa" w:w="1152"/>
            <w:shd w:fill="FFFFFF"/>
            <w:tcMar>
              <w:top w:w="80" w:type="dxa"/>
              <w:bottom w:w="80" w:type="dxa"/>
              <w:left w:w="120" w:type="dxa"/>
              <w:right w:w="120" w:type="dxa"/>
            </w:tcMar>
          </w:tcPr>
          <w:p>
            <w:pPr>
              <w:spacing w:before="40" w:after="40"/>
            </w:pPr>
            <w:r>
              <w:rPr>
                <w:rFonts w:ascii="Calibri" w:hAnsi="Calibri"/>
                <w:color w:val="0F172A"/>
                <w:sz w:val="19"/>
              </w:rPr>
              <w:t>16.x</w:t>
            </w:r>
          </w:p>
        </w:tc>
        <w:tc>
          <w:tcPr>
            <w:tcW w:type="dxa" w:w="2448"/>
            <w:shd w:fill="FFFFFF"/>
            <w:tcMar>
              <w:top w:w="80" w:type="dxa"/>
              <w:bottom w:w="80" w:type="dxa"/>
              <w:left w:w="120" w:type="dxa"/>
              <w:right w:w="120" w:type="dxa"/>
            </w:tcMar>
          </w:tcPr>
          <w:p>
            <w:pPr>
              <w:spacing w:before="40" w:after="40"/>
            </w:pPr>
            <w:r>
              <w:rPr>
                <w:rFonts w:ascii="Calibri" w:hAnsi="Calibri"/>
                <w:color w:val="0F172A"/>
                <w:sz w:val="19"/>
              </w:rPr>
              <w:t>Relational Database</w:t>
            </w:r>
          </w:p>
        </w:tc>
        <w:tc>
          <w:tcPr>
            <w:tcW w:type="dxa" w:w="3600"/>
            <w:shd w:fill="FFFFFF"/>
            <w:tcMar>
              <w:top w:w="80" w:type="dxa"/>
              <w:bottom w:w="80" w:type="dxa"/>
              <w:left w:w="120" w:type="dxa"/>
              <w:right w:w="120" w:type="dxa"/>
            </w:tcMar>
          </w:tcPr>
          <w:p>
            <w:pPr>
              <w:spacing w:before="40" w:after="40"/>
            </w:pPr>
            <w:r>
              <w:rPr>
                <w:rFonts w:ascii="Calibri" w:hAnsi="Calibri"/>
                <w:color w:val="0F172A"/>
                <w:sz w:val="19"/>
              </w:rPr>
              <w:t>Stores users, progress, quizzes, content chunks, chat sessions.</w:t>
            </w:r>
          </w:p>
        </w:tc>
      </w:tr>
      <w:tr>
        <w:tc>
          <w:tcPr>
            <w:tcW w:type="dxa" w:w="2160"/>
            <w:shd w:fill="F8FAFC"/>
            <w:tcMar>
              <w:top w:w="80" w:type="dxa"/>
              <w:bottom w:w="80" w:type="dxa"/>
              <w:left w:w="120" w:type="dxa"/>
              <w:right w:w="120" w:type="dxa"/>
            </w:tcMar>
          </w:tcPr>
          <w:p>
            <w:pPr>
              <w:spacing w:before="40" w:after="40"/>
            </w:pPr>
            <w:r>
              <w:rPr>
                <w:rFonts w:ascii="Calibri" w:hAnsi="Calibri"/>
                <w:color w:val="0F172A"/>
                <w:sz w:val="19"/>
              </w:rPr>
              <w:t>pgvector</w:t>
            </w:r>
          </w:p>
        </w:tc>
        <w:tc>
          <w:tcPr>
            <w:tcW w:type="dxa" w:w="1152"/>
            <w:shd w:fill="F8FAFC"/>
            <w:tcMar>
              <w:top w:w="80" w:type="dxa"/>
              <w:bottom w:w="80" w:type="dxa"/>
              <w:left w:w="120" w:type="dxa"/>
              <w:right w:w="120" w:type="dxa"/>
            </w:tcMar>
          </w:tcPr>
          <w:p>
            <w:pPr>
              <w:spacing w:before="40" w:after="40"/>
            </w:pPr>
            <w:r>
              <w:rPr>
                <w:rFonts w:ascii="Calibri" w:hAnsi="Calibri"/>
                <w:color w:val="0F172A"/>
                <w:sz w:val="19"/>
              </w:rPr>
              <w:t>0.7.x</w:t>
            </w:r>
          </w:p>
        </w:tc>
        <w:tc>
          <w:tcPr>
            <w:tcW w:type="dxa" w:w="2448"/>
            <w:shd w:fill="F8FAFC"/>
            <w:tcMar>
              <w:top w:w="80" w:type="dxa"/>
              <w:bottom w:w="80" w:type="dxa"/>
              <w:left w:w="120" w:type="dxa"/>
              <w:right w:w="120" w:type="dxa"/>
            </w:tcMar>
          </w:tcPr>
          <w:p>
            <w:pPr>
              <w:spacing w:before="40" w:after="40"/>
            </w:pPr>
            <w:r>
              <w:rPr>
                <w:rFonts w:ascii="Calibri" w:hAnsi="Calibri"/>
                <w:color w:val="0F172A"/>
                <w:sz w:val="19"/>
              </w:rPr>
              <w:t>Vector Extension</w:t>
            </w:r>
          </w:p>
        </w:tc>
        <w:tc>
          <w:tcPr>
            <w:tcW w:type="dxa" w:w="3600"/>
            <w:shd w:fill="F8FAFC"/>
            <w:tcMar>
              <w:top w:w="80" w:type="dxa"/>
              <w:bottom w:w="80" w:type="dxa"/>
              <w:left w:w="120" w:type="dxa"/>
              <w:right w:w="120" w:type="dxa"/>
            </w:tcMar>
          </w:tcPr>
          <w:p>
            <w:pPr>
              <w:spacing w:before="40" w:after="40"/>
            </w:pPr>
            <w:r>
              <w:rPr>
                <w:rFonts w:ascii="Calibri" w:hAnsi="Calibri"/>
                <w:color w:val="0F172A"/>
                <w:sz w:val="19"/>
              </w:rPr>
              <w:t>Stores 1024-dim embeddings; performs HNSW cosine distance search (&lt;=&gt;).</w:t>
            </w:r>
          </w:p>
        </w:tc>
      </w:tr>
      <w:tr>
        <w:tc>
          <w:tcPr>
            <w:tcW w:type="dxa" w:w="2160"/>
            <w:shd w:fill="FFFFFF"/>
            <w:tcMar>
              <w:top w:w="80" w:type="dxa"/>
              <w:bottom w:w="80" w:type="dxa"/>
              <w:left w:w="120" w:type="dxa"/>
              <w:right w:w="120" w:type="dxa"/>
            </w:tcMar>
          </w:tcPr>
          <w:p>
            <w:pPr>
              <w:spacing w:before="40" w:after="40"/>
            </w:pPr>
            <w:r>
              <w:rPr>
                <w:rFonts w:ascii="Calibri" w:hAnsi="Calibri"/>
                <w:color w:val="0F172A"/>
                <w:sz w:val="19"/>
              </w:rPr>
              <w:t>Redis</w:t>
            </w:r>
          </w:p>
        </w:tc>
        <w:tc>
          <w:tcPr>
            <w:tcW w:type="dxa" w:w="1152"/>
            <w:shd w:fill="FFFFFF"/>
            <w:tcMar>
              <w:top w:w="80" w:type="dxa"/>
              <w:bottom w:w="80" w:type="dxa"/>
              <w:left w:w="120" w:type="dxa"/>
              <w:right w:w="120" w:type="dxa"/>
            </w:tcMar>
          </w:tcPr>
          <w:p>
            <w:pPr>
              <w:spacing w:before="40" w:after="40"/>
            </w:pPr>
            <w:r>
              <w:rPr>
                <w:rFonts w:ascii="Calibri" w:hAnsi="Calibri"/>
                <w:color w:val="0F172A"/>
                <w:sz w:val="19"/>
              </w:rPr>
              <w:t>7.x</w:t>
            </w:r>
          </w:p>
        </w:tc>
        <w:tc>
          <w:tcPr>
            <w:tcW w:type="dxa" w:w="2448"/>
            <w:shd w:fill="FFFFFF"/>
            <w:tcMar>
              <w:top w:w="80" w:type="dxa"/>
              <w:bottom w:w="80" w:type="dxa"/>
              <w:left w:w="120" w:type="dxa"/>
              <w:right w:w="120" w:type="dxa"/>
            </w:tcMar>
          </w:tcPr>
          <w:p>
            <w:pPr>
              <w:spacing w:before="40" w:after="40"/>
            </w:pPr>
            <w:r>
              <w:rPr>
                <w:rFonts w:ascii="Calibri" w:hAnsi="Calibri"/>
                <w:color w:val="0F172A"/>
                <w:sz w:val="19"/>
              </w:rPr>
              <w:t>Cache &amp; Queue Store</w:t>
            </w:r>
          </w:p>
        </w:tc>
        <w:tc>
          <w:tcPr>
            <w:tcW w:type="dxa" w:w="3600"/>
            <w:shd w:fill="FFFFFF"/>
            <w:tcMar>
              <w:top w:w="80" w:type="dxa"/>
              <w:bottom w:w="80" w:type="dxa"/>
              <w:left w:w="120" w:type="dxa"/>
              <w:right w:w="120" w:type="dxa"/>
            </w:tcMar>
          </w:tcPr>
          <w:p>
            <w:pPr>
              <w:spacing w:before="40" w:after="40"/>
            </w:pPr>
            <w:r>
              <w:rPr>
                <w:rFonts w:ascii="Calibri" w:hAnsi="Calibri"/>
                <w:color w:val="0F172A"/>
                <w:sz w:val="19"/>
              </w:rPr>
              <w:t>Caches progress summaries; queues background ingestion jobs.</w:t>
            </w:r>
          </w:p>
        </w:tc>
      </w:tr>
      <w:tr>
        <w:tc>
          <w:tcPr>
            <w:tcW w:type="dxa" w:w="2160"/>
            <w:shd w:fill="F8FAFC"/>
            <w:tcMar>
              <w:top w:w="80" w:type="dxa"/>
              <w:bottom w:w="80" w:type="dxa"/>
              <w:left w:w="120" w:type="dxa"/>
              <w:right w:w="120" w:type="dxa"/>
            </w:tcMar>
          </w:tcPr>
          <w:p>
            <w:pPr>
              <w:spacing w:before="40" w:after="40"/>
            </w:pPr>
            <w:r>
              <w:rPr>
                <w:rFonts w:ascii="Calibri" w:hAnsi="Calibri"/>
                <w:color w:val="0F172A"/>
                <w:sz w:val="19"/>
              </w:rPr>
              <w:t>Vue.js</w:t>
            </w:r>
          </w:p>
        </w:tc>
        <w:tc>
          <w:tcPr>
            <w:tcW w:type="dxa" w:w="1152"/>
            <w:shd w:fill="F8FAFC"/>
            <w:tcMar>
              <w:top w:w="80" w:type="dxa"/>
              <w:bottom w:w="80" w:type="dxa"/>
              <w:left w:w="120" w:type="dxa"/>
              <w:right w:w="120" w:type="dxa"/>
            </w:tcMar>
          </w:tcPr>
          <w:p>
            <w:pPr>
              <w:spacing w:before="40" w:after="40"/>
            </w:pPr>
            <w:r>
              <w:rPr>
                <w:rFonts w:ascii="Calibri" w:hAnsi="Calibri"/>
                <w:color w:val="0F172A"/>
                <w:sz w:val="19"/>
              </w:rPr>
              <w:t>3.5.41</w:t>
            </w:r>
          </w:p>
        </w:tc>
        <w:tc>
          <w:tcPr>
            <w:tcW w:type="dxa" w:w="2448"/>
            <w:shd w:fill="F8FAFC"/>
            <w:tcMar>
              <w:top w:w="80" w:type="dxa"/>
              <w:bottom w:w="80" w:type="dxa"/>
              <w:left w:w="120" w:type="dxa"/>
              <w:right w:w="120" w:type="dxa"/>
            </w:tcMar>
          </w:tcPr>
          <w:p>
            <w:pPr>
              <w:spacing w:before="40" w:after="40"/>
            </w:pPr>
            <w:r>
              <w:rPr>
                <w:rFonts w:ascii="Calibri" w:hAnsi="Calibri"/>
                <w:color w:val="0F172A"/>
                <w:sz w:val="19"/>
              </w:rPr>
              <w:t>Frontend Framework</w:t>
            </w:r>
          </w:p>
        </w:tc>
        <w:tc>
          <w:tcPr>
            <w:tcW w:type="dxa" w:w="3600"/>
            <w:shd w:fill="F8FAFC"/>
            <w:tcMar>
              <w:top w:w="80" w:type="dxa"/>
              <w:bottom w:w="80" w:type="dxa"/>
              <w:left w:w="120" w:type="dxa"/>
              <w:right w:w="120" w:type="dxa"/>
            </w:tcMar>
          </w:tcPr>
          <w:p>
            <w:pPr>
              <w:spacing w:before="40" w:after="40"/>
            </w:pPr>
            <w:r>
              <w:rPr>
                <w:rFonts w:ascii="Calibri" w:hAnsi="Calibri"/>
                <w:color w:val="0F172A"/>
                <w:sz w:val="19"/>
              </w:rPr>
              <w:t>Reactive SPA built with Composition API (&lt;script setup lang='ts'&gt;).</w:t>
            </w:r>
          </w:p>
        </w:tc>
      </w:tr>
      <w:tr>
        <w:tc>
          <w:tcPr>
            <w:tcW w:type="dxa" w:w="2160"/>
            <w:shd w:fill="FFFFFF"/>
            <w:tcMar>
              <w:top w:w="80" w:type="dxa"/>
              <w:bottom w:w="80" w:type="dxa"/>
              <w:left w:w="120" w:type="dxa"/>
              <w:right w:w="120" w:type="dxa"/>
            </w:tcMar>
          </w:tcPr>
          <w:p>
            <w:pPr>
              <w:spacing w:before="40" w:after="40"/>
            </w:pPr>
            <w:r>
              <w:rPr>
                <w:rFonts w:ascii="Calibri" w:hAnsi="Calibri"/>
                <w:color w:val="0F172A"/>
                <w:sz w:val="19"/>
              </w:rPr>
              <w:t>Vite</w:t>
            </w:r>
          </w:p>
        </w:tc>
        <w:tc>
          <w:tcPr>
            <w:tcW w:type="dxa" w:w="1152"/>
            <w:shd w:fill="FFFFFF"/>
            <w:tcMar>
              <w:top w:w="80" w:type="dxa"/>
              <w:bottom w:w="80" w:type="dxa"/>
              <w:left w:w="120" w:type="dxa"/>
              <w:right w:w="120" w:type="dxa"/>
            </w:tcMar>
          </w:tcPr>
          <w:p>
            <w:pPr>
              <w:spacing w:before="40" w:after="40"/>
            </w:pPr>
            <w:r>
              <w:rPr>
                <w:rFonts w:ascii="Calibri" w:hAnsi="Calibri"/>
                <w:color w:val="0F172A"/>
                <w:sz w:val="19"/>
              </w:rPr>
              <w:t>8.2.2</w:t>
            </w:r>
          </w:p>
        </w:tc>
        <w:tc>
          <w:tcPr>
            <w:tcW w:type="dxa" w:w="2448"/>
            <w:shd w:fill="FFFFFF"/>
            <w:tcMar>
              <w:top w:w="80" w:type="dxa"/>
              <w:bottom w:w="80" w:type="dxa"/>
              <w:left w:w="120" w:type="dxa"/>
              <w:right w:w="120" w:type="dxa"/>
            </w:tcMar>
          </w:tcPr>
          <w:p>
            <w:pPr>
              <w:spacing w:before="40" w:after="40"/>
            </w:pPr>
            <w:r>
              <w:rPr>
                <w:rFonts w:ascii="Calibri" w:hAnsi="Calibri"/>
                <w:color w:val="0F172A"/>
                <w:sz w:val="19"/>
              </w:rPr>
              <w:t>Frontend Build Tool</w:t>
            </w:r>
          </w:p>
        </w:tc>
        <w:tc>
          <w:tcPr>
            <w:tcW w:type="dxa" w:w="3600"/>
            <w:shd w:fill="FFFFFF"/>
            <w:tcMar>
              <w:top w:w="80" w:type="dxa"/>
              <w:bottom w:w="80" w:type="dxa"/>
              <w:left w:w="120" w:type="dxa"/>
              <w:right w:w="120" w:type="dxa"/>
            </w:tcMar>
          </w:tcPr>
          <w:p>
            <w:pPr>
              <w:spacing w:before="40" w:after="40"/>
            </w:pPr>
            <w:r>
              <w:rPr>
                <w:rFonts w:ascii="Calibri" w:hAnsi="Calibri"/>
                <w:color w:val="0F172A"/>
                <w:sz w:val="19"/>
              </w:rPr>
              <w:t>Fast compilation, hot module reloading, production chunk bundling.</w:t>
            </w:r>
          </w:p>
        </w:tc>
      </w:tr>
      <w:tr>
        <w:tc>
          <w:tcPr>
            <w:tcW w:type="dxa" w:w="2160"/>
            <w:shd w:fill="F8FAFC"/>
            <w:tcMar>
              <w:top w:w="80" w:type="dxa"/>
              <w:bottom w:w="80" w:type="dxa"/>
              <w:left w:w="120" w:type="dxa"/>
              <w:right w:w="120" w:type="dxa"/>
            </w:tcMar>
          </w:tcPr>
          <w:p>
            <w:pPr>
              <w:spacing w:before="40" w:after="40"/>
            </w:pPr>
            <w:r>
              <w:rPr>
                <w:rFonts w:ascii="Calibri" w:hAnsi="Calibri"/>
                <w:color w:val="0F172A"/>
                <w:sz w:val="19"/>
              </w:rPr>
              <w:t>TypeScript</w:t>
            </w:r>
          </w:p>
        </w:tc>
        <w:tc>
          <w:tcPr>
            <w:tcW w:type="dxa" w:w="1152"/>
            <w:shd w:fill="F8FAFC"/>
            <w:tcMar>
              <w:top w:w="80" w:type="dxa"/>
              <w:bottom w:w="80" w:type="dxa"/>
              <w:left w:w="120" w:type="dxa"/>
              <w:right w:w="120" w:type="dxa"/>
            </w:tcMar>
          </w:tcPr>
          <w:p>
            <w:pPr>
              <w:spacing w:before="40" w:after="40"/>
            </w:pPr>
            <w:r>
              <w:rPr>
                <w:rFonts w:ascii="Calibri" w:hAnsi="Calibri"/>
                <w:color w:val="0F172A"/>
                <w:sz w:val="19"/>
              </w:rPr>
              <w:t>7.0.2</w:t>
            </w:r>
          </w:p>
        </w:tc>
        <w:tc>
          <w:tcPr>
            <w:tcW w:type="dxa" w:w="2448"/>
            <w:shd w:fill="F8FAFC"/>
            <w:tcMar>
              <w:top w:w="80" w:type="dxa"/>
              <w:bottom w:w="80" w:type="dxa"/>
              <w:left w:w="120" w:type="dxa"/>
              <w:right w:w="120" w:type="dxa"/>
            </w:tcMar>
          </w:tcPr>
          <w:p>
            <w:pPr>
              <w:spacing w:before="40" w:after="40"/>
            </w:pPr>
            <w:r>
              <w:rPr>
                <w:rFonts w:ascii="Calibri" w:hAnsi="Calibri"/>
                <w:color w:val="0F172A"/>
                <w:sz w:val="19"/>
              </w:rPr>
              <w:t>Static Type System</w:t>
            </w:r>
          </w:p>
        </w:tc>
        <w:tc>
          <w:tcPr>
            <w:tcW w:type="dxa" w:w="3600"/>
            <w:shd w:fill="F8FAFC"/>
            <w:tcMar>
              <w:top w:w="80" w:type="dxa"/>
              <w:bottom w:w="80" w:type="dxa"/>
              <w:left w:w="120" w:type="dxa"/>
              <w:right w:w="120" w:type="dxa"/>
            </w:tcMar>
          </w:tcPr>
          <w:p>
            <w:pPr>
              <w:spacing w:before="40" w:after="40"/>
            </w:pPr>
            <w:r>
              <w:rPr>
                <w:rFonts w:ascii="Calibri" w:hAnsi="Calibri"/>
                <w:color w:val="0F172A"/>
                <w:sz w:val="19"/>
              </w:rPr>
              <w:t>Type safety across stores, components, and API interfaces.</w:t>
            </w:r>
          </w:p>
        </w:tc>
      </w:tr>
      <w:tr>
        <w:tc>
          <w:tcPr>
            <w:tcW w:type="dxa" w:w="2160"/>
            <w:shd w:fill="FFFFFF"/>
            <w:tcMar>
              <w:top w:w="80" w:type="dxa"/>
              <w:bottom w:w="80" w:type="dxa"/>
              <w:left w:w="120" w:type="dxa"/>
              <w:right w:w="120" w:type="dxa"/>
            </w:tcMar>
          </w:tcPr>
          <w:p>
            <w:pPr>
              <w:spacing w:before="40" w:after="40"/>
            </w:pPr>
            <w:r>
              <w:rPr>
                <w:rFonts w:ascii="Calibri" w:hAnsi="Calibri"/>
                <w:color w:val="0F172A"/>
                <w:sz w:val="19"/>
              </w:rPr>
              <w:t>Tailwind CSS</w:t>
            </w:r>
          </w:p>
        </w:tc>
        <w:tc>
          <w:tcPr>
            <w:tcW w:type="dxa" w:w="1152"/>
            <w:shd w:fill="FFFFFF"/>
            <w:tcMar>
              <w:top w:w="80" w:type="dxa"/>
              <w:bottom w:w="80" w:type="dxa"/>
              <w:left w:w="120" w:type="dxa"/>
              <w:right w:w="120" w:type="dxa"/>
            </w:tcMar>
          </w:tcPr>
          <w:p>
            <w:pPr>
              <w:spacing w:before="40" w:after="40"/>
            </w:pPr>
            <w:r>
              <w:rPr>
                <w:rFonts w:ascii="Calibri" w:hAnsi="Calibri"/>
                <w:color w:val="0F172A"/>
                <w:sz w:val="19"/>
              </w:rPr>
              <w:t>4.3.3</w:t>
            </w:r>
          </w:p>
        </w:tc>
        <w:tc>
          <w:tcPr>
            <w:tcW w:type="dxa" w:w="2448"/>
            <w:shd w:fill="FFFFFF"/>
            <w:tcMar>
              <w:top w:w="80" w:type="dxa"/>
              <w:bottom w:w="80" w:type="dxa"/>
              <w:left w:w="120" w:type="dxa"/>
              <w:right w:w="120" w:type="dxa"/>
            </w:tcMar>
          </w:tcPr>
          <w:p>
            <w:pPr>
              <w:spacing w:before="40" w:after="40"/>
            </w:pPr>
            <w:r>
              <w:rPr>
                <w:rFonts w:ascii="Calibri" w:hAnsi="Calibri"/>
                <w:color w:val="0F172A"/>
                <w:sz w:val="19"/>
              </w:rPr>
              <w:t>Styling Engine</w:t>
            </w:r>
          </w:p>
        </w:tc>
        <w:tc>
          <w:tcPr>
            <w:tcW w:type="dxa" w:w="3600"/>
            <w:shd w:fill="FFFFFF"/>
            <w:tcMar>
              <w:top w:w="80" w:type="dxa"/>
              <w:bottom w:w="80" w:type="dxa"/>
              <w:left w:w="120" w:type="dxa"/>
              <w:right w:w="120" w:type="dxa"/>
            </w:tcMar>
          </w:tcPr>
          <w:p>
            <w:pPr>
              <w:spacing w:before="40" w:after="40"/>
            </w:pPr>
            <w:r>
              <w:rPr>
                <w:rFonts w:ascii="Calibri" w:hAnsi="Calibri"/>
                <w:color w:val="0F172A"/>
                <w:sz w:val="19"/>
              </w:rPr>
              <w:t>Modern utility-first styling with @tailwindcss/vite and Palette 7 tokens.</w:t>
            </w:r>
          </w:p>
        </w:tc>
      </w:tr>
      <w:tr>
        <w:tc>
          <w:tcPr>
            <w:tcW w:type="dxa" w:w="2160"/>
            <w:shd w:fill="F8FAFC"/>
            <w:tcMar>
              <w:top w:w="80" w:type="dxa"/>
              <w:bottom w:w="80" w:type="dxa"/>
              <w:left w:w="120" w:type="dxa"/>
              <w:right w:w="120" w:type="dxa"/>
            </w:tcMar>
          </w:tcPr>
          <w:p>
            <w:pPr>
              <w:spacing w:before="40" w:after="40"/>
            </w:pPr>
            <w:r>
              <w:rPr>
                <w:rFonts w:ascii="Calibri" w:hAnsi="Calibri"/>
                <w:color w:val="0F172A"/>
                <w:sz w:val="19"/>
              </w:rPr>
              <w:t>Pinia</w:t>
            </w:r>
          </w:p>
        </w:tc>
        <w:tc>
          <w:tcPr>
            <w:tcW w:type="dxa" w:w="1152"/>
            <w:shd w:fill="F8FAFC"/>
            <w:tcMar>
              <w:top w:w="80" w:type="dxa"/>
              <w:bottom w:w="80" w:type="dxa"/>
              <w:left w:w="120" w:type="dxa"/>
              <w:right w:w="120" w:type="dxa"/>
            </w:tcMar>
          </w:tcPr>
          <w:p>
            <w:pPr>
              <w:spacing w:before="40" w:after="40"/>
            </w:pPr>
            <w:r>
              <w:rPr>
                <w:rFonts w:ascii="Calibri" w:hAnsi="Calibri"/>
                <w:color w:val="0F172A"/>
                <w:sz w:val="19"/>
              </w:rPr>
              <w:t>4.0.2</w:t>
            </w:r>
          </w:p>
        </w:tc>
        <w:tc>
          <w:tcPr>
            <w:tcW w:type="dxa" w:w="2448"/>
            <w:shd w:fill="F8FAFC"/>
            <w:tcMar>
              <w:top w:w="80" w:type="dxa"/>
              <w:bottom w:w="80" w:type="dxa"/>
              <w:left w:w="120" w:type="dxa"/>
              <w:right w:w="120" w:type="dxa"/>
            </w:tcMar>
          </w:tcPr>
          <w:p>
            <w:pPr>
              <w:spacing w:before="40" w:after="40"/>
            </w:pPr>
            <w:r>
              <w:rPr>
                <w:rFonts w:ascii="Calibri" w:hAnsi="Calibri"/>
                <w:color w:val="0F172A"/>
                <w:sz w:val="19"/>
              </w:rPr>
              <w:t>State Management</w:t>
            </w:r>
          </w:p>
        </w:tc>
        <w:tc>
          <w:tcPr>
            <w:tcW w:type="dxa" w:w="3600"/>
            <w:shd w:fill="F8FAFC"/>
            <w:tcMar>
              <w:top w:w="80" w:type="dxa"/>
              <w:bottom w:w="80" w:type="dxa"/>
              <w:left w:w="120" w:type="dxa"/>
              <w:right w:w="120" w:type="dxa"/>
            </w:tcMar>
          </w:tcPr>
          <w:p>
            <w:pPr>
              <w:spacing w:before="40" w:after="40"/>
            </w:pPr>
            <w:r>
              <w:rPr>
                <w:rFonts w:ascii="Calibri" w:hAnsi="Calibri"/>
                <w:color w:val="0F172A"/>
                <w:sz w:val="19"/>
              </w:rPr>
              <w:t>Central reactive stores for auth, chat, reader, progress, and tour.</w:t>
            </w:r>
          </w:p>
        </w:tc>
      </w:tr>
      <w:tr>
        <w:tc>
          <w:tcPr>
            <w:tcW w:type="dxa" w:w="2160"/>
            <w:shd w:fill="FFFFFF"/>
            <w:tcMar>
              <w:top w:w="80" w:type="dxa"/>
              <w:bottom w:w="80" w:type="dxa"/>
              <w:left w:w="120" w:type="dxa"/>
              <w:right w:w="120" w:type="dxa"/>
            </w:tcMar>
          </w:tcPr>
          <w:p>
            <w:pPr>
              <w:spacing w:before="40" w:after="40"/>
            </w:pPr>
            <w:r>
              <w:rPr>
                <w:rFonts w:ascii="Calibri" w:hAnsi="Calibri"/>
                <w:color w:val="0F172A"/>
                <w:sz w:val="19"/>
              </w:rPr>
              <w:t>Vue Router</w:t>
            </w:r>
          </w:p>
        </w:tc>
        <w:tc>
          <w:tcPr>
            <w:tcW w:type="dxa" w:w="1152"/>
            <w:shd w:fill="FFFFFF"/>
            <w:tcMar>
              <w:top w:w="80" w:type="dxa"/>
              <w:bottom w:w="80" w:type="dxa"/>
              <w:left w:w="120" w:type="dxa"/>
              <w:right w:w="120" w:type="dxa"/>
            </w:tcMar>
          </w:tcPr>
          <w:p>
            <w:pPr>
              <w:spacing w:before="40" w:after="40"/>
            </w:pPr>
            <w:r>
              <w:rPr>
                <w:rFonts w:ascii="Calibri" w:hAnsi="Calibri"/>
                <w:color w:val="0F172A"/>
                <w:sz w:val="19"/>
              </w:rPr>
              <w:t>4.6.4</w:t>
            </w:r>
          </w:p>
        </w:tc>
        <w:tc>
          <w:tcPr>
            <w:tcW w:type="dxa" w:w="2448"/>
            <w:shd w:fill="FFFFFF"/>
            <w:tcMar>
              <w:top w:w="80" w:type="dxa"/>
              <w:bottom w:w="80" w:type="dxa"/>
              <w:left w:w="120" w:type="dxa"/>
              <w:right w:w="120" w:type="dxa"/>
            </w:tcMar>
          </w:tcPr>
          <w:p>
            <w:pPr>
              <w:spacing w:before="40" w:after="40"/>
            </w:pPr>
            <w:r>
              <w:rPr>
                <w:rFonts w:ascii="Calibri" w:hAnsi="Calibri"/>
                <w:color w:val="0F172A"/>
                <w:sz w:val="19"/>
              </w:rPr>
              <w:t>Client Routing</w:t>
            </w:r>
          </w:p>
        </w:tc>
        <w:tc>
          <w:tcPr>
            <w:tcW w:type="dxa" w:w="3600"/>
            <w:shd w:fill="FFFFFF"/>
            <w:tcMar>
              <w:top w:w="80" w:type="dxa"/>
              <w:bottom w:w="80" w:type="dxa"/>
              <w:left w:w="120" w:type="dxa"/>
              <w:right w:w="120" w:type="dxa"/>
            </w:tcMar>
          </w:tcPr>
          <w:p>
            <w:pPr>
              <w:spacing w:before="40" w:after="40"/>
            </w:pPr>
            <w:r>
              <w:rPr>
                <w:rFonts w:ascii="Calibri" w:hAnsi="Calibri"/>
                <w:color w:val="0F172A"/>
                <w:sz w:val="19"/>
              </w:rPr>
              <w:t>SPA routing with history mode, navigation guards, and auth checks.</w:t>
            </w:r>
          </w:p>
        </w:tc>
      </w:tr>
      <w:tr>
        <w:tc>
          <w:tcPr>
            <w:tcW w:type="dxa" w:w="2160"/>
            <w:shd w:fill="F8FAFC"/>
            <w:tcMar>
              <w:top w:w="80" w:type="dxa"/>
              <w:bottom w:w="80" w:type="dxa"/>
              <w:left w:w="120" w:type="dxa"/>
              <w:right w:w="120" w:type="dxa"/>
            </w:tcMar>
          </w:tcPr>
          <w:p>
            <w:pPr>
              <w:spacing w:before="40" w:after="40"/>
            </w:pPr>
            <w:r>
              <w:rPr>
                <w:rFonts w:ascii="Calibri" w:hAnsi="Calibri"/>
                <w:color w:val="0F172A"/>
                <w:sz w:val="19"/>
              </w:rPr>
              <w:t>Vue I18n</w:t>
            </w:r>
          </w:p>
        </w:tc>
        <w:tc>
          <w:tcPr>
            <w:tcW w:type="dxa" w:w="1152"/>
            <w:shd w:fill="F8FAFC"/>
            <w:tcMar>
              <w:top w:w="80" w:type="dxa"/>
              <w:bottom w:w="80" w:type="dxa"/>
              <w:left w:w="120" w:type="dxa"/>
              <w:right w:w="120" w:type="dxa"/>
            </w:tcMar>
          </w:tcPr>
          <w:p>
            <w:pPr>
              <w:spacing w:before="40" w:after="40"/>
            </w:pPr>
            <w:r>
              <w:rPr>
                <w:rFonts w:ascii="Calibri" w:hAnsi="Calibri"/>
                <w:color w:val="0F172A"/>
                <w:sz w:val="19"/>
              </w:rPr>
              <w:t>9.14.5</w:t>
            </w:r>
          </w:p>
        </w:tc>
        <w:tc>
          <w:tcPr>
            <w:tcW w:type="dxa" w:w="2448"/>
            <w:shd w:fill="F8FAFC"/>
            <w:tcMar>
              <w:top w:w="80" w:type="dxa"/>
              <w:bottom w:w="80" w:type="dxa"/>
              <w:left w:w="120" w:type="dxa"/>
              <w:right w:w="120" w:type="dxa"/>
            </w:tcMar>
          </w:tcPr>
          <w:p>
            <w:pPr>
              <w:spacing w:before="40" w:after="40"/>
            </w:pPr>
            <w:r>
              <w:rPr>
                <w:rFonts w:ascii="Calibri" w:hAnsi="Calibri"/>
                <w:color w:val="0F172A"/>
                <w:sz w:val="19"/>
              </w:rPr>
              <w:t>Internationalization</w:t>
            </w:r>
          </w:p>
        </w:tc>
        <w:tc>
          <w:tcPr>
            <w:tcW w:type="dxa" w:w="3600"/>
            <w:shd w:fill="F8FAFC"/>
            <w:tcMar>
              <w:top w:w="80" w:type="dxa"/>
              <w:bottom w:w="80" w:type="dxa"/>
              <w:left w:w="120" w:type="dxa"/>
              <w:right w:w="120" w:type="dxa"/>
            </w:tcMar>
          </w:tcPr>
          <w:p>
            <w:pPr>
              <w:spacing w:before="40" w:after="40"/>
            </w:pPr>
            <w:r>
              <w:rPr>
                <w:rFonts w:ascii="Calibri" w:hAnsi="Calibri"/>
                <w:color w:val="0F172A"/>
                <w:sz w:val="19"/>
              </w:rPr>
              <w:t>Tri-lingual localization: English (en), Amharic (am), Afaan Oromoo (om).</w:t>
            </w:r>
          </w:p>
        </w:tc>
      </w:tr>
      <w:tr>
        <w:tc>
          <w:tcPr>
            <w:tcW w:type="dxa" w:w="2160"/>
            <w:shd w:fill="FFFFFF"/>
            <w:tcMar>
              <w:top w:w="80" w:type="dxa"/>
              <w:bottom w:w="80" w:type="dxa"/>
              <w:left w:w="120" w:type="dxa"/>
              <w:right w:w="120" w:type="dxa"/>
            </w:tcMar>
          </w:tcPr>
          <w:p>
            <w:pPr>
              <w:spacing w:before="40" w:after="40"/>
            </w:pPr>
            <w:r>
              <w:rPr>
                <w:rFonts w:ascii="Calibri" w:hAnsi="Calibri"/>
                <w:color w:val="0F172A"/>
                <w:sz w:val="19"/>
              </w:rPr>
              <w:t>Google Gemini</w:t>
            </w:r>
          </w:p>
        </w:tc>
        <w:tc>
          <w:tcPr>
            <w:tcW w:type="dxa" w:w="1152"/>
            <w:shd w:fill="FFFFFF"/>
            <w:tcMar>
              <w:top w:w="80" w:type="dxa"/>
              <w:bottom w:w="80" w:type="dxa"/>
              <w:left w:w="120" w:type="dxa"/>
              <w:right w:w="120" w:type="dxa"/>
            </w:tcMar>
          </w:tcPr>
          <w:p>
            <w:pPr>
              <w:spacing w:before="40" w:after="40"/>
            </w:pPr>
            <w:r>
              <w:rPr>
                <w:rFonts w:ascii="Calibri" w:hAnsi="Calibri"/>
                <w:color w:val="0F172A"/>
                <w:sz w:val="19"/>
              </w:rPr>
              <w:t>3.5 Flash Lite</w:t>
            </w:r>
          </w:p>
        </w:tc>
        <w:tc>
          <w:tcPr>
            <w:tcW w:type="dxa" w:w="2448"/>
            <w:shd w:fill="FFFFFF"/>
            <w:tcMar>
              <w:top w:w="80" w:type="dxa"/>
              <w:bottom w:w="80" w:type="dxa"/>
              <w:left w:w="120" w:type="dxa"/>
              <w:right w:w="120" w:type="dxa"/>
            </w:tcMar>
          </w:tcPr>
          <w:p>
            <w:pPr>
              <w:spacing w:before="40" w:after="40"/>
            </w:pPr>
            <w:r>
              <w:rPr>
                <w:rFonts w:ascii="Calibri" w:hAnsi="Calibri"/>
                <w:color w:val="0F172A"/>
                <w:sz w:val="19"/>
              </w:rPr>
              <w:t>Primary LLM</w:t>
            </w:r>
          </w:p>
        </w:tc>
        <w:tc>
          <w:tcPr>
            <w:tcW w:type="dxa" w:w="3600"/>
            <w:shd w:fill="FFFFFF"/>
            <w:tcMar>
              <w:top w:w="80" w:type="dxa"/>
              <w:bottom w:w="80" w:type="dxa"/>
              <w:left w:w="120" w:type="dxa"/>
              <w:right w:w="120" w:type="dxa"/>
            </w:tcMar>
          </w:tcPr>
          <w:p>
            <w:pPr>
              <w:spacing w:before="40" w:after="40"/>
            </w:pPr>
            <w:r>
              <w:rPr>
                <w:rFonts w:ascii="Calibri" w:hAnsi="Calibri"/>
                <w:color w:val="0F172A"/>
                <w:sz w:val="19"/>
              </w:rPr>
              <w:t>Low-latency streaming AI study chat and global assistant responses.</w:t>
            </w:r>
          </w:p>
        </w:tc>
      </w:tr>
      <w:tr>
        <w:tc>
          <w:tcPr>
            <w:tcW w:type="dxa" w:w="2160"/>
            <w:shd w:fill="F8FAFC"/>
            <w:tcMar>
              <w:top w:w="80" w:type="dxa"/>
              <w:bottom w:w="80" w:type="dxa"/>
              <w:left w:w="120" w:type="dxa"/>
              <w:right w:w="120" w:type="dxa"/>
            </w:tcMar>
          </w:tcPr>
          <w:p>
            <w:pPr>
              <w:spacing w:before="40" w:after="40"/>
            </w:pPr>
            <w:r>
              <w:rPr>
                <w:rFonts w:ascii="Calibri" w:hAnsi="Calibri"/>
                <w:color w:val="0F172A"/>
                <w:sz w:val="19"/>
              </w:rPr>
              <w:t>Groq Cloud</w:t>
            </w:r>
          </w:p>
        </w:tc>
        <w:tc>
          <w:tcPr>
            <w:tcW w:type="dxa" w:w="1152"/>
            <w:shd w:fill="F8FAFC"/>
            <w:tcMar>
              <w:top w:w="80" w:type="dxa"/>
              <w:bottom w:w="80" w:type="dxa"/>
              <w:left w:w="120" w:type="dxa"/>
              <w:right w:w="120" w:type="dxa"/>
            </w:tcMar>
          </w:tcPr>
          <w:p>
            <w:pPr>
              <w:spacing w:before="40" w:after="40"/>
            </w:pPr>
            <w:r>
              <w:rPr>
                <w:rFonts w:ascii="Calibri" w:hAnsi="Calibri"/>
                <w:color w:val="0F172A"/>
                <w:sz w:val="19"/>
              </w:rPr>
              <w:t>Qwen 3.8-27b</w:t>
            </w:r>
          </w:p>
        </w:tc>
        <w:tc>
          <w:tcPr>
            <w:tcW w:type="dxa" w:w="2448"/>
            <w:shd w:fill="F8FAFC"/>
            <w:tcMar>
              <w:top w:w="80" w:type="dxa"/>
              <w:bottom w:w="80" w:type="dxa"/>
              <w:left w:w="120" w:type="dxa"/>
              <w:right w:w="120" w:type="dxa"/>
            </w:tcMar>
          </w:tcPr>
          <w:p>
            <w:pPr>
              <w:spacing w:before="40" w:after="40"/>
            </w:pPr>
            <w:r>
              <w:rPr>
                <w:rFonts w:ascii="Calibri" w:hAnsi="Calibri"/>
                <w:color w:val="0F172A"/>
                <w:sz w:val="19"/>
              </w:rPr>
              <w:t>Fallback LLM</w:t>
            </w:r>
          </w:p>
        </w:tc>
        <w:tc>
          <w:tcPr>
            <w:tcW w:type="dxa" w:w="3600"/>
            <w:shd w:fill="F8FAFC"/>
            <w:tcMar>
              <w:top w:w="80" w:type="dxa"/>
              <w:bottom w:w="80" w:type="dxa"/>
              <w:left w:w="120" w:type="dxa"/>
              <w:right w:w="120" w:type="dxa"/>
            </w:tcMar>
          </w:tcPr>
          <w:p>
            <w:pPr>
              <w:spacing w:before="40" w:after="40"/>
            </w:pPr>
            <w:r>
              <w:rPr>
                <w:rFonts w:ascii="Calibri" w:hAnsi="Calibri"/>
                <w:color w:val="0F172A"/>
                <w:sz w:val="19"/>
              </w:rPr>
              <w:t>Instant failover provider when Gemini encounters rate limits or latency.</w:t>
            </w:r>
          </w:p>
        </w:tc>
      </w:tr>
      <w:tr>
        <w:tc>
          <w:tcPr>
            <w:tcW w:type="dxa" w:w="2160"/>
            <w:shd w:fill="FFFFFF"/>
            <w:tcMar>
              <w:top w:w="80" w:type="dxa"/>
              <w:bottom w:w="80" w:type="dxa"/>
              <w:left w:w="120" w:type="dxa"/>
              <w:right w:w="120" w:type="dxa"/>
            </w:tcMar>
          </w:tcPr>
          <w:p>
            <w:pPr>
              <w:spacing w:before="40" w:after="40"/>
            </w:pPr>
            <w:r>
              <w:rPr>
                <w:rFonts w:ascii="Calibri" w:hAnsi="Calibri"/>
                <w:color w:val="0F172A"/>
                <w:sz w:val="19"/>
              </w:rPr>
              <w:t>Voyage AI</w:t>
            </w:r>
          </w:p>
        </w:tc>
        <w:tc>
          <w:tcPr>
            <w:tcW w:type="dxa" w:w="1152"/>
            <w:shd w:fill="FFFFFF"/>
            <w:tcMar>
              <w:top w:w="80" w:type="dxa"/>
              <w:bottom w:w="80" w:type="dxa"/>
              <w:left w:w="120" w:type="dxa"/>
              <w:right w:w="120" w:type="dxa"/>
            </w:tcMar>
          </w:tcPr>
          <w:p>
            <w:pPr>
              <w:spacing w:before="40" w:after="40"/>
            </w:pPr>
            <w:r>
              <w:rPr>
                <w:rFonts w:ascii="Calibri" w:hAnsi="Calibri"/>
                <w:color w:val="0F172A"/>
                <w:sz w:val="19"/>
              </w:rPr>
              <w:t>large-2-instruct</w:t>
            </w:r>
          </w:p>
        </w:tc>
        <w:tc>
          <w:tcPr>
            <w:tcW w:type="dxa" w:w="2448"/>
            <w:shd w:fill="FFFFFF"/>
            <w:tcMar>
              <w:top w:w="80" w:type="dxa"/>
              <w:bottom w:w="80" w:type="dxa"/>
              <w:left w:w="120" w:type="dxa"/>
              <w:right w:w="120" w:type="dxa"/>
            </w:tcMar>
          </w:tcPr>
          <w:p>
            <w:pPr>
              <w:spacing w:before="40" w:after="40"/>
            </w:pPr>
            <w:r>
              <w:rPr>
                <w:rFonts w:ascii="Calibri" w:hAnsi="Calibri"/>
                <w:color w:val="0F172A"/>
                <w:sz w:val="19"/>
              </w:rPr>
              <w:t>Dense Vector Embeddings</w:t>
            </w:r>
          </w:p>
        </w:tc>
        <w:tc>
          <w:tcPr>
            <w:tcW w:type="dxa" w:w="3600"/>
            <w:shd w:fill="FFFFFF"/>
            <w:tcMar>
              <w:top w:w="80" w:type="dxa"/>
              <w:bottom w:w="80" w:type="dxa"/>
              <w:left w:w="120" w:type="dxa"/>
              <w:right w:w="120" w:type="dxa"/>
            </w:tcMar>
          </w:tcPr>
          <w:p>
            <w:pPr>
              <w:spacing w:before="40" w:after="40"/>
            </w:pPr>
            <w:r>
              <w:rPr>
                <w:rFonts w:ascii="Calibri" w:hAnsi="Calibri"/>
                <w:color w:val="0F172A"/>
                <w:sz w:val="19"/>
              </w:rPr>
              <w:t>Generates 1024-dimensional semantic vectors for book chunks.</w:t>
            </w:r>
          </w:p>
        </w:tc>
      </w:tr>
      <w:tr>
        <w:tc>
          <w:tcPr>
            <w:tcW w:type="dxa" w:w="2160"/>
            <w:shd w:fill="F8FAFC"/>
            <w:tcMar>
              <w:top w:w="80" w:type="dxa"/>
              <w:bottom w:w="80" w:type="dxa"/>
              <w:left w:w="120" w:type="dxa"/>
              <w:right w:w="120" w:type="dxa"/>
            </w:tcMar>
          </w:tcPr>
          <w:p>
            <w:pPr>
              <w:spacing w:before="40" w:after="40"/>
            </w:pPr>
            <w:r>
              <w:rPr>
                <w:rFonts w:ascii="Calibri" w:hAnsi="Calibri"/>
                <w:color w:val="0F172A"/>
                <w:sz w:val="19"/>
              </w:rPr>
              <w:t>Supabase Auth</w:t>
            </w:r>
          </w:p>
        </w:tc>
        <w:tc>
          <w:tcPr>
            <w:tcW w:type="dxa" w:w="1152"/>
            <w:shd w:fill="F8FAFC"/>
            <w:tcMar>
              <w:top w:w="80" w:type="dxa"/>
              <w:bottom w:w="80" w:type="dxa"/>
              <w:left w:w="120" w:type="dxa"/>
              <w:right w:w="120" w:type="dxa"/>
            </w:tcMar>
          </w:tcPr>
          <w:p>
            <w:pPr>
              <w:spacing w:before="40" w:after="40"/>
            </w:pPr>
            <w:r>
              <w:rPr>
                <w:rFonts w:ascii="Calibri" w:hAnsi="Calibri"/>
                <w:color w:val="0F172A"/>
                <w:sz w:val="19"/>
              </w:rPr>
              <w:t>2.116.0</w:t>
            </w:r>
          </w:p>
        </w:tc>
        <w:tc>
          <w:tcPr>
            <w:tcW w:type="dxa" w:w="2448"/>
            <w:shd w:fill="F8FAFC"/>
            <w:tcMar>
              <w:top w:w="80" w:type="dxa"/>
              <w:bottom w:w="80" w:type="dxa"/>
              <w:left w:w="120" w:type="dxa"/>
              <w:right w:w="120" w:type="dxa"/>
            </w:tcMar>
          </w:tcPr>
          <w:p>
            <w:pPr>
              <w:spacing w:before="40" w:after="40"/>
            </w:pPr>
            <w:r>
              <w:rPr>
                <w:rFonts w:ascii="Calibri" w:hAnsi="Calibri"/>
                <w:color w:val="0F172A"/>
                <w:sz w:val="19"/>
              </w:rPr>
              <w:t>Authentication Service</w:t>
            </w:r>
          </w:p>
        </w:tc>
        <w:tc>
          <w:tcPr>
            <w:tcW w:type="dxa" w:w="3600"/>
            <w:shd w:fill="F8FAFC"/>
            <w:tcMar>
              <w:top w:w="80" w:type="dxa"/>
              <w:bottom w:w="80" w:type="dxa"/>
              <w:left w:w="120" w:type="dxa"/>
              <w:right w:w="120" w:type="dxa"/>
            </w:tcMar>
          </w:tcPr>
          <w:p>
            <w:pPr>
              <w:spacing w:before="40" w:after="40"/>
            </w:pPr>
            <w:r>
              <w:rPr>
                <w:rFonts w:ascii="Calibri" w:hAnsi="Calibri"/>
                <w:color w:val="0F172A"/>
                <w:sz w:val="19"/>
              </w:rPr>
              <w:t>Powers Phone OTP, Magic Links, Google/Apple OAuth, and Guest logins.</w:t>
            </w:r>
          </w:p>
        </w:tc>
      </w:tr>
    </w:tbl>
    <w:p>
      <w:pPr>
        <w:spacing w:before="0" w:after="120"/>
      </w:pPr>
    </w:p>
    <w:p>
      <w:pPr>
        <w:keepNext/>
        <w:spacing w:before="480" w:after="120"/>
      </w:pPr>
      <w:r>
        <w:rPr>
          <w:rFonts w:ascii="Arial" w:hAnsi="Arial"/>
          <w:b/>
          <w:color w:val="1E3A8A"/>
          <w:sz w:val="32"/>
        </w:rPr>
        <w:t>35. Third-Party Services</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340"/>
        <w:gridCol w:w="2340"/>
        <w:gridCol w:w="2340"/>
        <w:gridCol w:w="2340"/>
      </w:tblGrid>
      <w:tr>
        <w:tc>
          <w:tcPr>
            <w:tcW w:type="dxa" w:w="2160"/>
            <w:shd w:fill="1E3A8A"/>
            <w:tcMar>
              <w:top w:w="100" w:type="dxa"/>
              <w:bottom w:w="100" w:type="dxa"/>
              <w:left w:w="120" w:type="dxa"/>
              <w:right w:w="120" w:type="dxa"/>
            </w:tcMar>
          </w:tcPr>
          <w:p>
            <w:pPr>
              <w:spacing w:before="40" w:after="40"/>
            </w:pPr>
            <w:r>
              <w:rPr>
                <w:rFonts w:ascii="Arial" w:hAnsi="Arial"/>
                <w:b/>
                <w:color w:val="FFFFFF"/>
                <w:sz w:val="19"/>
              </w:rPr>
              <w:t>Provider</w:t>
            </w:r>
          </w:p>
        </w:tc>
        <w:tc>
          <w:tcPr>
            <w:tcW w:type="dxa" w:w="2160"/>
            <w:shd w:fill="1E3A8A"/>
            <w:tcMar>
              <w:top w:w="100" w:type="dxa"/>
              <w:bottom w:w="100" w:type="dxa"/>
              <w:left w:w="120" w:type="dxa"/>
              <w:right w:w="120" w:type="dxa"/>
            </w:tcMar>
          </w:tcPr>
          <w:p>
            <w:pPr>
              <w:spacing w:before="40" w:after="40"/>
            </w:pPr>
            <w:r>
              <w:rPr>
                <w:rFonts w:ascii="Arial" w:hAnsi="Arial"/>
                <w:b/>
                <w:color w:val="FFFFFF"/>
                <w:sz w:val="19"/>
              </w:rPr>
              <w:t>Service Type</w:t>
            </w:r>
          </w:p>
        </w:tc>
        <w:tc>
          <w:tcPr>
            <w:tcW w:type="dxa" w:w="2160"/>
            <w:shd w:fill="1E3A8A"/>
            <w:tcMar>
              <w:top w:w="100" w:type="dxa"/>
              <w:bottom w:w="100" w:type="dxa"/>
              <w:left w:w="120" w:type="dxa"/>
              <w:right w:w="120" w:type="dxa"/>
            </w:tcMar>
          </w:tcPr>
          <w:p>
            <w:pPr>
              <w:spacing w:before="40" w:after="40"/>
            </w:pPr>
            <w:r>
              <w:rPr>
                <w:rFonts w:ascii="Arial" w:hAnsi="Arial"/>
                <w:b/>
                <w:color w:val="FFFFFF"/>
                <w:sz w:val="19"/>
              </w:rPr>
              <w:t>Integration Method</w:t>
            </w:r>
          </w:p>
        </w:tc>
        <w:tc>
          <w:tcPr>
            <w:tcW w:type="dxa" w:w="2880"/>
            <w:shd w:fill="1E3A8A"/>
            <w:tcMar>
              <w:top w:w="100" w:type="dxa"/>
              <w:bottom w:w="100" w:type="dxa"/>
              <w:left w:w="120" w:type="dxa"/>
              <w:right w:w="120" w:type="dxa"/>
            </w:tcMar>
          </w:tcPr>
          <w:p>
            <w:pPr>
              <w:spacing w:before="40" w:after="40"/>
            </w:pPr>
            <w:r>
              <w:rPr>
                <w:rFonts w:ascii="Arial" w:hAnsi="Arial"/>
                <w:b/>
                <w:color w:val="FFFFFF"/>
                <w:sz w:val="19"/>
              </w:rPr>
              <w:t>Verified Role in Production</w:t>
            </w:r>
          </w:p>
        </w:tc>
      </w:tr>
      <w:tr>
        <w:tc>
          <w:tcPr>
            <w:tcW w:type="dxa" w:w="2160"/>
            <w:shd w:fill="FFFFFF"/>
            <w:tcMar>
              <w:top w:w="80" w:type="dxa"/>
              <w:bottom w:w="80" w:type="dxa"/>
              <w:left w:w="120" w:type="dxa"/>
              <w:right w:w="120" w:type="dxa"/>
            </w:tcMar>
          </w:tcPr>
          <w:p>
            <w:pPr>
              <w:spacing w:before="40" w:after="40"/>
            </w:pPr>
            <w:r>
              <w:rPr>
                <w:rFonts w:ascii="Calibri" w:hAnsi="Calibri"/>
                <w:color w:val="0F172A"/>
                <w:sz w:val="19"/>
              </w:rPr>
              <w:t>Google Cloud / Gemini</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LLM Inference API</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REST API with SSE streaming</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Primary AI response generator for Study AI and Global Assistant.</w:t>
            </w:r>
          </w:p>
        </w:tc>
      </w:tr>
      <w:tr>
        <w:tc>
          <w:tcPr>
            <w:tcW w:type="dxa" w:w="2160"/>
            <w:shd w:fill="F8FAFC"/>
            <w:tcMar>
              <w:top w:w="80" w:type="dxa"/>
              <w:bottom w:w="80" w:type="dxa"/>
              <w:left w:w="120" w:type="dxa"/>
              <w:right w:w="120" w:type="dxa"/>
            </w:tcMar>
          </w:tcPr>
          <w:p>
            <w:pPr>
              <w:spacing w:before="40" w:after="40"/>
            </w:pPr>
            <w:r>
              <w:rPr>
                <w:rFonts w:ascii="Calibri" w:hAnsi="Calibri"/>
                <w:color w:val="0F172A"/>
                <w:sz w:val="19"/>
              </w:rPr>
              <w:t>Groq Inc.</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LLM Inference API</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REST API with SSE streaming</w:t>
            </w:r>
          </w:p>
        </w:tc>
        <w:tc>
          <w:tcPr>
            <w:tcW w:type="dxa" w:w="2880"/>
            <w:shd w:fill="F8FAFC"/>
            <w:tcMar>
              <w:top w:w="80" w:type="dxa"/>
              <w:bottom w:w="80" w:type="dxa"/>
              <w:left w:w="120" w:type="dxa"/>
              <w:right w:w="120" w:type="dxa"/>
            </w:tcMar>
          </w:tcPr>
          <w:p>
            <w:pPr>
              <w:spacing w:before="40" w:after="40"/>
            </w:pPr>
            <w:r>
              <w:rPr>
                <w:rFonts w:ascii="Calibri" w:hAnsi="Calibri"/>
                <w:color w:val="0F172A"/>
                <w:sz w:val="19"/>
              </w:rPr>
              <w:t>High-throughput fallback provider ensuring zero chat downtime.</w:t>
            </w:r>
          </w:p>
        </w:tc>
      </w:tr>
      <w:tr>
        <w:tc>
          <w:tcPr>
            <w:tcW w:type="dxa" w:w="2160"/>
            <w:shd w:fill="FFFFFF"/>
            <w:tcMar>
              <w:top w:w="80" w:type="dxa"/>
              <w:bottom w:w="80" w:type="dxa"/>
              <w:left w:w="120" w:type="dxa"/>
              <w:right w:w="120" w:type="dxa"/>
            </w:tcMar>
          </w:tcPr>
          <w:p>
            <w:pPr>
              <w:spacing w:before="40" w:after="40"/>
            </w:pPr>
            <w:r>
              <w:rPr>
                <w:rFonts w:ascii="Calibri" w:hAnsi="Calibri"/>
                <w:color w:val="0F172A"/>
                <w:sz w:val="19"/>
              </w:rPr>
              <w:t>Voyage AI</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Vector Embedding API</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REST API batch embeddings</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Computes 1024-dimensional semantic vectors during ingestion &amp; retrieval.</w:t>
            </w:r>
          </w:p>
        </w:tc>
      </w:tr>
      <w:tr>
        <w:tc>
          <w:tcPr>
            <w:tcW w:type="dxa" w:w="2160"/>
            <w:shd w:fill="F8FAFC"/>
            <w:tcMar>
              <w:top w:w="80" w:type="dxa"/>
              <w:bottom w:w="80" w:type="dxa"/>
              <w:left w:w="120" w:type="dxa"/>
              <w:right w:w="120" w:type="dxa"/>
            </w:tcMar>
          </w:tcPr>
          <w:p>
            <w:pPr>
              <w:spacing w:before="40" w:after="40"/>
            </w:pPr>
            <w:r>
              <w:rPr>
                <w:rFonts w:ascii="Calibri" w:hAnsi="Calibri"/>
                <w:color w:val="0F172A"/>
                <w:sz w:val="19"/>
              </w:rPr>
              <w:t>Supabase Inc.</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BaaS (Auth, DB, Storage)</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JS SDK &amp; Direct PostgreSQL</w:t>
            </w:r>
          </w:p>
        </w:tc>
        <w:tc>
          <w:tcPr>
            <w:tcW w:type="dxa" w:w="2880"/>
            <w:shd w:fill="F8FAFC"/>
            <w:tcMar>
              <w:top w:w="80" w:type="dxa"/>
              <w:bottom w:w="80" w:type="dxa"/>
              <w:left w:w="120" w:type="dxa"/>
              <w:right w:w="120" w:type="dxa"/>
            </w:tcMar>
          </w:tcPr>
          <w:p>
            <w:pPr>
              <w:spacing w:before="40" w:after="40"/>
            </w:pPr>
            <w:r>
              <w:rPr>
                <w:rFonts w:ascii="Calibri" w:hAnsi="Calibri"/>
                <w:color w:val="0F172A"/>
                <w:sz w:val="19"/>
              </w:rPr>
              <w:t>User authentication, cloud PostgreSQL hosting, public book PDF hosting.</w:t>
            </w:r>
          </w:p>
        </w:tc>
      </w:tr>
      <w:tr>
        <w:tc>
          <w:tcPr>
            <w:tcW w:type="dxa" w:w="2160"/>
            <w:shd w:fill="FFFFFF"/>
            <w:tcMar>
              <w:top w:w="80" w:type="dxa"/>
              <w:bottom w:w="80" w:type="dxa"/>
              <w:left w:w="120" w:type="dxa"/>
              <w:right w:w="120" w:type="dxa"/>
            </w:tcMar>
          </w:tcPr>
          <w:p>
            <w:pPr>
              <w:spacing w:before="40" w:after="40"/>
            </w:pPr>
            <w:r>
              <w:rPr>
                <w:rFonts w:ascii="Calibri" w:hAnsi="Calibri"/>
                <w:color w:val="0F172A"/>
                <w:sz w:val="19"/>
              </w:rPr>
              <w:t>Render Services</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Cloud App Hosting</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Docker containerization</w:t>
            </w:r>
          </w:p>
        </w:tc>
        <w:tc>
          <w:tcPr>
            <w:tcW w:type="dxa" w:w="2880"/>
            <w:shd w:fill="FFFFFF"/>
            <w:tcMar>
              <w:top w:w="80" w:type="dxa"/>
              <w:bottom w:w="80" w:type="dxa"/>
              <w:left w:w="120" w:type="dxa"/>
              <w:right w:w="120" w:type="dxa"/>
            </w:tcMar>
          </w:tcPr>
          <w:p>
            <w:pPr>
              <w:spacing w:before="40" w:after="40"/>
            </w:pPr>
            <w:r>
              <w:rPr>
                <w:rFonts w:ascii="Calibri" w:hAnsi="Calibri"/>
                <w:color w:val="0F172A"/>
                <w:sz w:val="19"/>
              </w:rPr>
              <w:t>Hosts the backend Laravel REST API container on Apache 2.4.</w:t>
            </w:r>
          </w:p>
        </w:tc>
      </w:tr>
      <w:tr>
        <w:tc>
          <w:tcPr>
            <w:tcW w:type="dxa" w:w="2160"/>
            <w:shd w:fill="F8FAFC"/>
            <w:tcMar>
              <w:top w:w="80" w:type="dxa"/>
              <w:bottom w:w="80" w:type="dxa"/>
              <w:left w:w="120" w:type="dxa"/>
              <w:right w:w="120" w:type="dxa"/>
            </w:tcMar>
          </w:tcPr>
          <w:p>
            <w:pPr>
              <w:spacing w:before="40" w:after="40"/>
            </w:pPr>
            <w:r>
              <w:rPr>
                <w:rFonts w:ascii="Calibri" w:hAnsi="Calibri"/>
                <w:color w:val="0F172A"/>
                <w:sz w:val="19"/>
              </w:rPr>
              <w:t>Vercel Inc.</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Edge Static Hosting</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Vercel Build Engine</w:t>
            </w:r>
          </w:p>
        </w:tc>
        <w:tc>
          <w:tcPr>
            <w:tcW w:type="dxa" w:w="2880"/>
            <w:shd w:fill="F8FAFC"/>
            <w:tcMar>
              <w:top w:w="80" w:type="dxa"/>
              <w:bottom w:w="80" w:type="dxa"/>
              <w:left w:w="120" w:type="dxa"/>
              <w:right w:w="120" w:type="dxa"/>
            </w:tcMar>
          </w:tcPr>
          <w:p>
            <w:pPr>
              <w:spacing w:before="40" w:after="40"/>
            </w:pPr>
            <w:r>
              <w:rPr>
                <w:rFonts w:ascii="Calibri" w:hAnsi="Calibri"/>
                <w:color w:val="0F172A"/>
                <w:sz w:val="19"/>
              </w:rPr>
              <w:t>Hosts the compiled Vue 3 Single Page Application with edge rewrites.</w:t>
            </w:r>
          </w:p>
        </w:tc>
      </w:tr>
    </w:tbl>
    <w:p>
      <w:pPr>
        <w:spacing w:before="0" w:after="120"/>
      </w:pPr>
    </w:p>
    <w:p>
      <w:pPr>
        <w:keepNext/>
        <w:spacing w:before="480" w:after="120"/>
      </w:pPr>
      <w:r>
        <w:rPr>
          <w:rFonts w:ascii="Arial" w:hAnsi="Arial"/>
          <w:b/>
          <w:color w:val="1E3A8A"/>
          <w:sz w:val="32"/>
        </w:rPr>
        <w:t>36. Deployment URLs</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3120"/>
        <w:gridCol w:w="3120"/>
        <w:gridCol w:w="3120"/>
      </w:tblGrid>
      <w:tr>
        <w:tc>
          <w:tcPr>
            <w:tcW w:type="dxa" w:w="2592"/>
            <w:shd w:fill="1E3A8A"/>
            <w:tcMar>
              <w:top w:w="100" w:type="dxa"/>
              <w:bottom w:w="100" w:type="dxa"/>
              <w:left w:w="120" w:type="dxa"/>
              <w:right w:w="120" w:type="dxa"/>
            </w:tcMar>
          </w:tcPr>
          <w:p>
            <w:pPr>
              <w:spacing w:before="40" w:after="40"/>
            </w:pPr>
            <w:r>
              <w:rPr>
                <w:rFonts w:ascii="Arial" w:hAnsi="Arial"/>
                <w:b/>
                <w:color w:val="FFFFFF"/>
                <w:sz w:val="19"/>
              </w:rPr>
              <w:t>Service Component</w:t>
            </w:r>
          </w:p>
        </w:tc>
        <w:tc>
          <w:tcPr>
            <w:tcW w:type="dxa" w:w="4608"/>
            <w:shd w:fill="1E3A8A"/>
            <w:tcMar>
              <w:top w:w="100" w:type="dxa"/>
              <w:bottom w:w="100" w:type="dxa"/>
              <w:left w:w="120" w:type="dxa"/>
              <w:right w:w="120" w:type="dxa"/>
            </w:tcMar>
          </w:tcPr>
          <w:p>
            <w:pPr>
              <w:spacing w:before="40" w:after="40"/>
            </w:pPr>
            <w:r>
              <w:rPr>
                <w:rFonts w:ascii="Arial" w:hAnsi="Arial"/>
                <w:b/>
                <w:color w:val="FFFFFF"/>
                <w:sz w:val="19"/>
              </w:rPr>
              <w:t>Deployment URL</w:t>
            </w:r>
          </w:p>
        </w:tc>
        <w:tc>
          <w:tcPr>
            <w:tcW w:type="dxa" w:w="2160"/>
            <w:shd w:fill="1E3A8A"/>
            <w:tcMar>
              <w:top w:w="100" w:type="dxa"/>
              <w:bottom w:w="100" w:type="dxa"/>
              <w:left w:w="120" w:type="dxa"/>
              <w:right w:w="120" w:type="dxa"/>
            </w:tcMar>
          </w:tcPr>
          <w:p>
            <w:pPr>
              <w:spacing w:before="40" w:after="40"/>
            </w:pPr>
            <w:r>
              <w:rPr>
                <w:rFonts w:ascii="Arial" w:hAnsi="Arial"/>
                <w:b/>
                <w:color w:val="FFFFFF"/>
                <w:sz w:val="19"/>
              </w:rPr>
              <w:t>Source Verification</w:t>
            </w:r>
          </w:p>
        </w:tc>
      </w:tr>
      <w:tr>
        <w:tc>
          <w:tcPr>
            <w:tcW w:type="dxa" w:w="2592"/>
            <w:shd w:fill="FFFFFF"/>
            <w:tcMar>
              <w:top w:w="80" w:type="dxa"/>
              <w:bottom w:w="80" w:type="dxa"/>
              <w:left w:w="120" w:type="dxa"/>
              <w:right w:w="120" w:type="dxa"/>
            </w:tcMar>
          </w:tcPr>
          <w:p>
            <w:pPr>
              <w:spacing w:before="40" w:after="40"/>
            </w:pPr>
            <w:r>
              <w:rPr>
                <w:rFonts w:ascii="Calibri" w:hAnsi="Calibri"/>
                <w:color w:val="0F172A"/>
                <w:sz w:val="19"/>
              </w:rPr>
              <w:t>Backend REST API</w:t>
            </w:r>
          </w:p>
        </w:tc>
        <w:tc>
          <w:tcPr>
            <w:tcW w:type="dxa" w:w="4608"/>
            <w:shd w:fill="FFFFFF"/>
            <w:tcMar>
              <w:top w:w="80" w:type="dxa"/>
              <w:bottom w:w="80" w:type="dxa"/>
              <w:left w:w="120" w:type="dxa"/>
              <w:right w:w="120" w:type="dxa"/>
            </w:tcMar>
          </w:tcPr>
          <w:p>
            <w:pPr>
              <w:spacing w:before="40" w:after="40"/>
            </w:pPr>
            <w:r>
              <w:rPr>
                <w:rFonts w:ascii="Calibri" w:hAnsi="Calibri"/>
                <w:color w:val="0F172A"/>
                <w:sz w:val="19"/>
              </w:rPr>
              <w:t>https://smart-adama-api.onrender.com</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frontend/src/api/client.ts:35</w:t>
            </w:r>
          </w:p>
        </w:tc>
      </w:tr>
      <w:tr>
        <w:tc>
          <w:tcPr>
            <w:tcW w:type="dxa" w:w="2592"/>
            <w:shd w:fill="F8FAFC"/>
            <w:tcMar>
              <w:top w:w="80" w:type="dxa"/>
              <w:bottom w:w="80" w:type="dxa"/>
              <w:left w:w="120" w:type="dxa"/>
              <w:right w:w="120" w:type="dxa"/>
            </w:tcMar>
          </w:tcPr>
          <w:p>
            <w:pPr>
              <w:spacing w:before="40" w:after="40"/>
            </w:pPr>
            <w:r>
              <w:rPr>
                <w:rFonts w:ascii="Calibri" w:hAnsi="Calibri"/>
                <w:color w:val="0F172A"/>
                <w:sz w:val="19"/>
              </w:rPr>
              <w:t>Public Manuscript PDF</w:t>
            </w:r>
          </w:p>
        </w:tc>
        <w:tc>
          <w:tcPr>
            <w:tcW w:type="dxa" w:w="4608"/>
            <w:shd w:fill="F8FAFC"/>
            <w:tcMar>
              <w:top w:w="80" w:type="dxa"/>
              <w:bottom w:w="80" w:type="dxa"/>
              <w:left w:w="120" w:type="dxa"/>
              <w:right w:w="120" w:type="dxa"/>
            </w:tcMar>
          </w:tcPr>
          <w:p>
            <w:pPr>
              <w:spacing w:before="40" w:after="40"/>
            </w:pPr>
            <w:r>
              <w:rPr>
                <w:rFonts w:ascii="Calibri" w:hAnsi="Calibri"/>
                <w:color w:val="0F172A"/>
                <w:sz w:val="19"/>
              </w:rPr>
              <w:t>https://giknfkibnyzrlegxraio.supabase.co/storage/v1/object/public/books/SA-Book.pdf</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AppFooter.vue:25, ChatView.vue:2031</w:t>
            </w:r>
          </w:p>
        </w:tc>
      </w:tr>
      <w:tr>
        <w:tc>
          <w:tcPr>
            <w:tcW w:type="dxa" w:w="2592"/>
            <w:shd w:fill="FFFFFF"/>
            <w:tcMar>
              <w:top w:w="80" w:type="dxa"/>
              <w:bottom w:w="80" w:type="dxa"/>
              <w:left w:w="120" w:type="dxa"/>
              <w:right w:w="120" w:type="dxa"/>
            </w:tcMar>
          </w:tcPr>
          <w:p>
            <w:pPr>
              <w:spacing w:before="40" w:after="40"/>
            </w:pPr>
            <w:r>
              <w:rPr>
                <w:rFonts w:ascii="Calibri" w:hAnsi="Calibri"/>
                <w:color w:val="0F172A"/>
                <w:sz w:val="19"/>
              </w:rPr>
              <w:t>Supabase Project API</w:t>
            </w:r>
          </w:p>
        </w:tc>
        <w:tc>
          <w:tcPr>
            <w:tcW w:type="dxa" w:w="4608"/>
            <w:shd w:fill="FFFFFF"/>
            <w:tcMar>
              <w:top w:w="80" w:type="dxa"/>
              <w:bottom w:w="80" w:type="dxa"/>
              <w:left w:w="120" w:type="dxa"/>
              <w:right w:w="120" w:type="dxa"/>
            </w:tcMar>
          </w:tcPr>
          <w:p>
            <w:pPr>
              <w:spacing w:before="40" w:after="40"/>
            </w:pPr>
            <w:r>
              <w:rPr>
                <w:rFonts w:ascii="Calibri" w:hAnsi="Calibri"/>
                <w:color w:val="0F172A"/>
                <w:sz w:val="19"/>
              </w:rPr>
              <w:t>https://giknfkibnyzrlegxraio.supabase.co</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Supabase storage URL host prefix</w:t>
            </w:r>
          </w:p>
        </w:tc>
      </w:tr>
    </w:tbl>
    <w:p>
      <w:pPr>
        <w:spacing w:before="0" w:after="120"/>
      </w:pPr>
    </w:p>
    <w:p>
      <w:pPr>
        <w:keepNext/>
        <w:spacing w:before="480" w:after="120"/>
      </w:pPr>
      <w:r>
        <w:rPr>
          <w:rFonts w:ascii="Arial" w:hAnsi="Arial"/>
          <w:b/>
          <w:color w:val="1E3A8A"/>
          <w:sz w:val="32"/>
        </w:rPr>
        <w:t>37. Git / Version Control</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3120"/>
        <w:gridCol w:w="3120"/>
        <w:gridCol w:w="3120"/>
      </w:tblGrid>
      <w:tr>
        <w:tc>
          <w:tcPr>
            <w:tcW w:type="dxa" w:w="2160"/>
            <w:shd w:fill="1E3A8A"/>
            <w:tcMar>
              <w:top w:w="100" w:type="dxa"/>
              <w:bottom w:w="100" w:type="dxa"/>
              <w:left w:w="120" w:type="dxa"/>
              <w:right w:w="120" w:type="dxa"/>
            </w:tcMar>
          </w:tcPr>
          <w:p>
            <w:pPr>
              <w:spacing w:before="40" w:after="40"/>
            </w:pPr>
            <w:r>
              <w:rPr>
                <w:rFonts w:ascii="Arial" w:hAnsi="Arial"/>
                <w:b/>
                <w:color w:val="FFFFFF"/>
                <w:sz w:val="19"/>
              </w:rPr>
              <w:t>Remote Name</w:t>
            </w:r>
          </w:p>
        </w:tc>
        <w:tc>
          <w:tcPr>
            <w:tcW w:type="dxa" w:w="4608"/>
            <w:shd w:fill="1E3A8A"/>
            <w:tcMar>
              <w:top w:w="100" w:type="dxa"/>
              <w:bottom w:w="100" w:type="dxa"/>
              <w:left w:w="120" w:type="dxa"/>
              <w:right w:w="120" w:type="dxa"/>
            </w:tcMar>
          </w:tcPr>
          <w:p>
            <w:pPr>
              <w:spacing w:before="40" w:after="40"/>
            </w:pPr>
            <w:r>
              <w:rPr>
                <w:rFonts w:ascii="Arial" w:hAnsi="Arial"/>
                <w:b/>
                <w:color w:val="FFFFFF"/>
                <w:sz w:val="19"/>
              </w:rPr>
              <w:t>Target URL</w:t>
            </w:r>
          </w:p>
        </w:tc>
        <w:tc>
          <w:tcPr>
            <w:tcW w:type="dxa" w:w="2592"/>
            <w:shd w:fill="1E3A8A"/>
            <w:tcMar>
              <w:top w:w="100" w:type="dxa"/>
              <w:bottom w:w="100" w:type="dxa"/>
              <w:left w:w="120" w:type="dxa"/>
              <w:right w:w="120" w:type="dxa"/>
            </w:tcMar>
          </w:tcPr>
          <w:p>
            <w:pPr>
              <w:spacing w:before="40" w:after="40"/>
            </w:pPr>
            <w:r>
              <w:rPr>
                <w:rFonts w:ascii="Arial" w:hAnsi="Arial"/>
                <w:b/>
                <w:color w:val="FFFFFF"/>
                <w:sz w:val="19"/>
              </w:rPr>
              <w:t>Governance Purpose</w:t>
            </w:r>
          </w:p>
        </w:tc>
      </w:tr>
      <w:tr>
        <w:tc>
          <w:tcPr>
            <w:tcW w:type="dxa" w:w="2160"/>
            <w:shd w:fill="FFFFFF"/>
            <w:tcMar>
              <w:top w:w="80" w:type="dxa"/>
              <w:bottom w:w="80" w:type="dxa"/>
              <w:left w:w="120" w:type="dxa"/>
              <w:right w:w="120" w:type="dxa"/>
            </w:tcMar>
          </w:tcPr>
          <w:p>
            <w:pPr>
              <w:spacing w:before="40" w:after="40"/>
            </w:pPr>
            <w:r>
              <w:rPr>
                <w:rFonts w:ascii="Calibri" w:hAnsi="Calibri"/>
                <w:color w:val="0F172A"/>
                <w:sz w:val="19"/>
              </w:rPr>
              <w:t>origin</w:t>
            </w:r>
          </w:p>
        </w:tc>
        <w:tc>
          <w:tcPr>
            <w:tcW w:type="dxa" w:w="4608"/>
            <w:shd w:fill="FFFFFF"/>
            <w:tcMar>
              <w:top w:w="80" w:type="dxa"/>
              <w:bottom w:w="80" w:type="dxa"/>
              <w:left w:w="120" w:type="dxa"/>
              <w:right w:w="120" w:type="dxa"/>
            </w:tcMar>
          </w:tcPr>
          <w:p>
            <w:pPr>
              <w:spacing w:before="40" w:after="40"/>
            </w:pPr>
            <w:r>
              <w:rPr>
                <w:rFonts w:ascii="Calibri" w:hAnsi="Calibri"/>
                <w:color w:val="0F172A"/>
                <w:sz w:val="19"/>
              </w:rPr>
              <w:t>https://github.com/smart-adama-group-2/Smart-Adama.git</w:t>
            </w:r>
          </w:p>
        </w:tc>
        <w:tc>
          <w:tcPr>
            <w:tcW w:type="dxa" w:w="2592"/>
            <w:shd w:fill="FFFFFF"/>
            <w:tcMar>
              <w:top w:w="80" w:type="dxa"/>
              <w:bottom w:w="80" w:type="dxa"/>
              <w:left w:w="120" w:type="dxa"/>
              <w:right w:w="120" w:type="dxa"/>
            </w:tcMar>
          </w:tcPr>
          <w:p>
            <w:pPr>
              <w:spacing w:before="40" w:after="40"/>
            </w:pPr>
            <w:r>
              <w:rPr>
                <w:rFonts w:ascii="Calibri" w:hAnsi="Calibri"/>
                <w:color w:val="0F172A"/>
                <w:sz w:val="19"/>
              </w:rPr>
              <w:t>Canonical group organization repository (active deploy branch: main).</w:t>
            </w:r>
          </w:p>
        </w:tc>
      </w:tr>
      <w:tr>
        <w:tc>
          <w:tcPr>
            <w:tcW w:type="dxa" w:w="2160"/>
            <w:shd w:fill="F8FAFC"/>
            <w:tcMar>
              <w:top w:w="80" w:type="dxa"/>
              <w:bottom w:w="80" w:type="dxa"/>
              <w:left w:w="120" w:type="dxa"/>
              <w:right w:w="120" w:type="dxa"/>
            </w:tcMar>
          </w:tcPr>
          <w:p>
            <w:pPr>
              <w:spacing w:before="40" w:after="40"/>
            </w:pPr>
            <w:r>
              <w:rPr>
                <w:rFonts w:ascii="Calibri" w:hAnsi="Calibri"/>
                <w:color w:val="0F172A"/>
                <w:sz w:val="19"/>
              </w:rPr>
              <w:t>personal</w:t>
            </w:r>
          </w:p>
        </w:tc>
        <w:tc>
          <w:tcPr>
            <w:tcW w:type="dxa" w:w="4608"/>
            <w:shd w:fill="F8FAFC"/>
            <w:tcMar>
              <w:top w:w="80" w:type="dxa"/>
              <w:bottom w:w="80" w:type="dxa"/>
              <w:left w:w="120" w:type="dxa"/>
              <w:right w:w="120" w:type="dxa"/>
            </w:tcMar>
          </w:tcPr>
          <w:p>
            <w:pPr>
              <w:spacing w:before="40" w:after="40"/>
            </w:pPr>
            <w:r>
              <w:rPr>
                <w:rFonts w:ascii="Calibri" w:hAnsi="Calibri"/>
                <w:color w:val="0F172A"/>
                <w:sz w:val="19"/>
              </w:rPr>
              <w:t>https://github.com/VICO-27/Smart-Adama.git</w:t>
            </w:r>
          </w:p>
        </w:tc>
        <w:tc>
          <w:tcPr>
            <w:tcW w:type="dxa" w:w="2592"/>
            <w:shd w:fill="F8FAFC"/>
            <w:tcMar>
              <w:top w:w="80" w:type="dxa"/>
              <w:bottom w:w="80" w:type="dxa"/>
              <w:left w:w="120" w:type="dxa"/>
              <w:right w:w="120" w:type="dxa"/>
            </w:tcMar>
          </w:tcPr>
          <w:p>
            <w:pPr>
              <w:spacing w:before="40" w:after="40"/>
            </w:pPr>
            <w:r>
              <w:rPr>
                <w:rFonts w:ascii="Calibri" w:hAnsi="Calibri"/>
                <w:color w:val="0F172A"/>
                <w:sz w:val="19"/>
              </w:rPr>
              <w:t>Lead developer personal integration fork.</w:t>
            </w:r>
          </w:p>
        </w:tc>
      </w:tr>
      <w:tr>
        <w:tc>
          <w:tcPr>
            <w:tcW w:type="dxa" w:w="2160"/>
            <w:shd w:fill="FFFFFF"/>
            <w:tcMar>
              <w:top w:w="80" w:type="dxa"/>
              <w:bottom w:w="80" w:type="dxa"/>
              <w:left w:w="120" w:type="dxa"/>
              <w:right w:w="120" w:type="dxa"/>
            </w:tcMar>
          </w:tcPr>
          <w:p>
            <w:pPr>
              <w:spacing w:before="40" w:after="40"/>
            </w:pPr>
            <w:r>
              <w:rPr>
                <w:rFonts w:ascii="Calibri" w:hAnsi="Calibri"/>
                <w:color w:val="0F172A"/>
                <w:sz w:val="19"/>
              </w:rPr>
              <w:t>third / upstream</w:t>
            </w:r>
          </w:p>
        </w:tc>
        <w:tc>
          <w:tcPr>
            <w:tcW w:type="dxa" w:w="4608"/>
            <w:shd w:fill="FFFFFF"/>
            <w:tcMar>
              <w:top w:w="80" w:type="dxa"/>
              <w:bottom w:w="80" w:type="dxa"/>
              <w:left w:w="120" w:type="dxa"/>
              <w:right w:w="120" w:type="dxa"/>
            </w:tcMar>
          </w:tcPr>
          <w:p>
            <w:pPr>
              <w:spacing w:before="40" w:after="40"/>
            </w:pPr>
            <w:r>
              <w:rPr>
                <w:rFonts w:ascii="Calibri" w:hAnsi="Calibri"/>
                <w:color w:val="0F172A"/>
                <w:sz w:val="19"/>
              </w:rPr>
              <w:t>https://github.com/myMerciful/smart-adama.git</w:t>
            </w:r>
          </w:p>
        </w:tc>
        <w:tc>
          <w:tcPr>
            <w:tcW w:type="dxa" w:w="2592"/>
            <w:shd w:fill="FFFFFF"/>
            <w:tcMar>
              <w:top w:w="80" w:type="dxa"/>
              <w:bottom w:w="80" w:type="dxa"/>
              <w:left w:w="120" w:type="dxa"/>
              <w:right w:w="120" w:type="dxa"/>
            </w:tcMar>
          </w:tcPr>
          <w:p>
            <w:pPr>
              <w:spacing w:before="40" w:after="40"/>
            </w:pPr>
            <w:r>
              <w:rPr>
                <w:rFonts w:ascii="Calibri" w:hAnsi="Calibri"/>
                <w:color w:val="0F172A"/>
                <w:sz w:val="19"/>
              </w:rPr>
              <w:t>Team member development fork.</w:t>
            </w:r>
          </w:p>
        </w:tc>
      </w:tr>
    </w:tbl>
    <w:p>
      <w:pPr>
        <w:spacing w:before="0" w:after="120"/>
      </w:pPr>
    </w:p>
    <w:p>
      <w:pPr>
        <w:keepNext/>
        <w:spacing w:before="480" w:after="120"/>
      </w:pPr>
      <w:r>
        <w:rPr>
          <w:rFonts w:ascii="Arial" w:hAnsi="Arial"/>
          <w:b/>
          <w:color w:val="1E3A8A"/>
          <w:sz w:val="32"/>
        </w:rPr>
        <w:t>38. Development History / Major Milestones</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3120"/>
        <w:gridCol w:w="3120"/>
        <w:gridCol w:w="3120"/>
      </w:tblGrid>
      <w:tr>
        <w:tc>
          <w:tcPr>
            <w:tcW w:type="dxa" w:w="2160"/>
            <w:shd w:fill="1E3A8A"/>
            <w:tcMar>
              <w:top w:w="100" w:type="dxa"/>
              <w:bottom w:w="100" w:type="dxa"/>
              <w:left w:w="120" w:type="dxa"/>
              <w:right w:w="120" w:type="dxa"/>
            </w:tcMar>
          </w:tcPr>
          <w:p>
            <w:pPr>
              <w:spacing w:before="40" w:after="40"/>
            </w:pPr>
            <w:r>
              <w:rPr>
                <w:rFonts w:ascii="Arial" w:hAnsi="Arial"/>
                <w:b/>
                <w:color w:val="FFFFFF"/>
                <w:sz w:val="19"/>
              </w:rPr>
              <w:t>Milestone</w:t>
            </w:r>
          </w:p>
        </w:tc>
        <w:tc>
          <w:tcPr>
            <w:tcW w:type="dxa" w:w="2160"/>
            <w:shd w:fill="1E3A8A"/>
            <w:tcMar>
              <w:top w:w="100" w:type="dxa"/>
              <w:bottom w:w="100" w:type="dxa"/>
              <w:left w:w="120" w:type="dxa"/>
              <w:right w:w="120" w:type="dxa"/>
            </w:tcMar>
          </w:tcPr>
          <w:p>
            <w:pPr>
              <w:spacing w:before="40" w:after="40"/>
            </w:pPr>
            <w:r>
              <w:rPr>
                <w:rFonts w:ascii="Arial" w:hAnsi="Arial"/>
                <w:b/>
                <w:color w:val="FFFFFF"/>
                <w:sz w:val="19"/>
              </w:rPr>
              <w:t>Commit ID / Date</w:t>
            </w:r>
          </w:p>
        </w:tc>
        <w:tc>
          <w:tcPr>
            <w:tcW w:type="dxa" w:w="5040"/>
            <w:shd w:fill="1E3A8A"/>
            <w:tcMar>
              <w:top w:w="100" w:type="dxa"/>
              <w:bottom w:w="100" w:type="dxa"/>
              <w:left w:w="120" w:type="dxa"/>
              <w:right w:w="120" w:type="dxa"/>
            </w:tcMar>
          </w:tcPr>
          <w:p>
            <w:pPr>
              <w:spacing w:before="40" w:after="40"/>
            </w:pPr>
            <w:r>
              <w:rPr>
                <w:rFonts w:ascii="Arial" w:hAnsi="Arial"/>
                <w:b/>
                <w:color w:val="FFFFFF"/>
                <w:sz w:val="19"/>
              </w:rPr>
              <w:t>Engineering Accomplishments</w:t>
            </w:r>
          </w:p>
        </w:tc>
      </w:tr>
      <w:tr>
        <w:tc>
          <w:tcPr>
            <w:tcW w:type="dxa" w:w="2160"/>
            <w:shd w:fill="FFFFFF"/>
            <w:tcMar>
              <w:top w:w="80" w:type="dxa"/>
              <w:bottom w:w="80" w:type="dxa"/>
              <w:left w:w="120" w:type="dxa"/>
              <w:right w:w="120" w:type="dxa"/>
            </w:tcMar>
          </w:tcPr>
          <w:p>
            <w:pPr>
              <w:spacing w:before="40" w:after="40"/>
            </w:pPr>
            <w:r>
              <w:rPr>
                <w:rFonts w:ascii="Calibri" w:hAnsi="Calibri"/>
                <w:color w:val="0F172A"/>
                <w:sz w:val="19"/>
              </w:rPr>
              <w:t>Phase 1 MVP</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dee4c2f .. da161df</w:t>
            </w:r>
          </w:p>
        </w:tc>
        <w:tc>
          <w:tcPr>
            <w:tcW w:type="dxa" w:w="5040"/>
            <w:shd w:fill="FFFFFF"/>
            <w:tcMar>
              <w:top w:w="80" w:type="dxa"/>
              <w:bottom w:w="80" w:type="dxa"/>
              <w:left w:w="120" w:type="dxa"/>
              <w:right w:w="120" w:type="dxa"/>
            </w:tcMar>
          </w:tcPr>
          <w:p>
            <w:pPr>
              <w:spacing w:before="40" w:after="40"/>
            </w:pPr>
            <w:r>
              <w:rPr>
                <w:rFonts w:ascii="Calibri" w:hAnsi="Calibri"/>
                <w:color w:val="0F172A"/>
                <w:sz w:val="19"/>
              </w:rPr>
              <w:t>Initial repo setup, baseline Laravel API, basic chapter reader, initial Groq RAG integration.</w:t>
            </w:r>
          </w:p>
        </w:tc>
      </w:tr>
      <w:tr>
        <w:tc>
          <w:tcPr>
            <w:tcW w:type="dxa" w:w="2160"/>
            <w:shd w:fill="F8FAFC"/>
            <w:tcMar>
              <w:top w:w="80" w:type="dxa"/>
              <w:bottom w:w="80" w:type="dxa"/>
              <w:left w:w="120" w:type="dxa"/>
              <w:right w:w="120" w:type="dxa"/>
            </w:tcMar>
          </w:tcPr>
          <w:p>
            <w:pPr>
              <w:spacing w:before="40" w:after="40"/>
            </w:pPr>
            <w:r>
              <w:rPr>
                <w:rFonts w:ascii="Calibri" w:hAnsi="Calibri"/>
                <w:color w:val="0F172A"/>
                <w:sz w:val="19"/>
              </w:rPr>
              <w:t>Supabase Integration</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61eee5f</w:t>
            </w:r>
          </w:p>
        </w:tc>
        <w:tc>
          <w:tcPr>
            <w:tcW w:type="dxa" w:w="5040"/>
            <w:shd w:fill="F8FAFC"/>
            <w:tcMar>
              <w:top w:w="80" w:type="dxa"/>
              <w:bottom w:w="80" w:type="dxa"/>
              <w:left w:w="120" w:type="dxa"/>
              <w:right w:w="120" w:type="dxa"/>
            </w:tcMar>
          </w:tcPr>
          <w:p>
            <w:pPr>
              <w:spacing w:before="40" w:after="40"/>
            </w:pPr>
            <w:r>
              <w:rPr>
                <w:rFonts w:ascii="Calibri" w:hAnsi="Calibri"/>
                <w:color w:val="0F172A"/>
                <w:sz w:val="19"/>
              </w:rPr>
              <w:t>Replaced isolated auth with Supabase Auth; implemented custom JWT interceptor in Sanctum.</w:t>
            </w:r>
          </w:p>
        </w:tc>
      </w:tr>
      <w:tr>
        <w:tc>
          <w:tcPr>
            <w:tcW w:type="dxa" w:w="2160"/>
            <w:shd w:fill="FFFFFF"/>
            <w:tcMar>
              <w:top w:w="80" w:type="dxa"/>
              <w:bottom w:w="80" w:type="dxa"/>
              <w:left w:w="120" w:type="dxa"/>
              <w:right w:w="120" w:type="dxa"/>
            </w:tcMar>
          </w:tcPr>
          <w:p>
            <w:pPr>
              <w:spacing w:before="40" w:after="40"/>
            </w:pPr>
            <w:r>
              <w:rPr>
                <w:rFonts w:ascii="Calibri" w:hAnsi="Calibri"/>
                <w:color w:val="0F172A"/>
                <w:sz w:val="19"/>
              </w:rPr>
              <w:t>Docker Containerization</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a6171f8</w:t>
            </w:r>
          </w:p>
        </w:tc>
        <w:tc>
          <w:tcPr>
            <w:tcW w:type="dxa" w:w="5040"/>
            <w:shd w:fill="FFFFFF"/>
            <w:tcMar>
              <w:top w:w="80" w:type="dxa"/>
              <w:bottom w:w="80" w:type="dxa"/>
              <w:left w:w="120" w:type="dxa"/>
              <w:right w:w="120" w:type="dxa"/>
            </w:tcMar>
          </w:tcPr>
          <w:p>
            <w:pPr>
              <w:spacing w:before="40" w:after="40"/>
            </w:pPr>
            <w:r>
              <w:rPr>
                <w:rFonts w:ascii="Calibri" w:hAnsi="Calibri"/>
                <w:color w:val="0F172A"/>
                <w:sz w:val="19"/>
              </w:rPr>
              <w:t>Authored production Dockerfile (php:8.3-apache) and dynamic $PORT entrypoint for Render.</w:t>
            </w:r>
          </w:p>
        </w:tc>
      </w:tr>
      <w:tr>
        <w:tc>
          <w:tcPr>
            <w:tcW w:type="dxa" w:w="2160"/>
            <w:shd w:fill="F8FAFC"/>
            <w:tcMar>
              <w:top w:w="80" w:type="dxa"/>
              <w:bottom w:w="80" w:type="dxa"/>
              <w:left w:w="120" w:type="dxa"/>
              <w:right w:w="120" w:type="dxa"/>
            </w:tcMar>
          </w:tcPr>
          <w:p>
            <w:pPr>
              <w:spacing w:before="40" w:after="40"/>
            </w:pPr>
            <w:r>
              <w:rPr>
                <w:rFonts w:ascii="Calibri" w:hAnsi="Calibri"/>
                <w:color w:val="0F172A"/>
                <w:sz w:val="19"/>
              </w:rPr>
              <w:t>Vercel SPA Routing</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f504691</w:t>
            </w:r>
          </w:p>
        </w:tc>
        <w:tc>
          <w:tcPr>
            <w:tcW w:type="dxa" w:w="5040"/>
            <w:shd w:fill="F8FAFC"/>
            <w:tcMar>
              <w:top w:w="80" w:type="dxa"/>
              <w:bottom w:w="80" w:type="dxa"/>
              <w:left w:w="120" w:type="dxa"/>
              <w:right w:w="120" w:type="dxa"/>
            </w:tcMar>
          </w:tcPr>
          <w:p>
            <w:pPr>
              <w:spacing w:before="40" w:after="40"/>
            </w:pPr>
            <w:r>
              <w:rPr>
                <w:rFonts w:ascii="Calibri" w:hAnsi="Calibri"/>
                <w:color w:val="0F172A"/>
                <w:sz w:val="19"/>
              </w:rPr>
              <w:t>Implemented vercel.json rewrite rules resolving client-side 404s on browser reloads.</w:t>
            </w:r>
          </w:p>
        </w:tc>
      </w:tr>
      <w:tr>
        <w:tc>
          <w:tcPr>
            <w:tcW w:type="dxa" w:w="2160"/>
            <w:shd w:fill="FFFFFF"/>
            <w:tcMar>
              <w:top w:w="80" w:type="dxa"/>
              <w:bottom w:w="80" w:type="dxa"/>
              <w:left w:w="120" w:type="dxa"/>
              <w:right w:w="120" w:type="dxa"/>
            </w:tcMar>
          </w:tcPr>
          <w:p>
            <w:pPr>
              <w:spacing w:before="40" w:after="40"/>
            </w:pPr>
            <w:r>
              <w:rPr>
                <w:rFonts w:ascii="Calibri" w:hAnsi="Calibri"/>
                <w:color w:val="0F172A"/>
                <w:sz w:val="19"/>
              </w:rPr>
              <w:t>Multi-Provider RAG</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bb94edb .. 591cb58</w:t>
            </w:r>
          </w:p>
        </w:tc>
        <w:tc>
          <w:tcPr>
            <w:tcW w:type="dxa" w:w="5040"/>
            <w:shd w:fill="FFFFFF"/>
            <w:tcMar>
              <w:top w:w="80" w:type="dxa"/>
              <w:bottom w:w="80" w:type="dxa"/>
              <w:left w:w="120" w:type="dxa"/>
              <w:right w:w="120" w:type="dxa"/>
            </w:tcMar>
          </w:tcPr>
          <w:p>
            <w:pPr>
              <w:spacing w:before="40" w:after="40"/>
            </w:pPr>
            <w:r>
              <w:rPr>
                <w:rFonts w:ascii="Calibri" w:hAnsi="Calibri"/>
                <w:color w:val="0F172A"/>
                <w:sz w:val="19"/>
              </w:rPr>
              <w:t>Multi-provider LLM gateway (Gemini/Groq/Ollama); tsvector GIN indexing; RRF hybrid search.</w:t>
            </w:r>
          </w:p>
        </w:tc>
      </w:tr>
      <w:tr>
        <w:tc>
          <w:tcPr>
            <w:tcW w:type="dxa" w:w="2160"/>
            <w:shd w:fill="F8FAFC"/>
            <w:tcMar>
              <w:top w:w="80" w:type="dxa"/>
              <w:bottom w:w="80" w:type="dxa"/>
              <w:left w:w="120" w:type="dxa"/>
              <w:right w:w="120" w:type="dxa"/>
            </w:tcMar>
          </w:tcPr>
          <w:p>
            <w:pPr>
              <w:spacing w:before="40" w:after="40"/>
            </w:pPr>
            <w:r>
              <w:rPr>
                <w:rFonts w:ascii="Calibri" w:hAnsi="Calibri"/>
                <w:color w:val="0F172A"/>
                <w:sz w:val="19"/>
              </w:rPr>
              <w:t>Mobile Experience</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a64d005 .. 21bbc57</w:t>
            </w:r>
          </w:p>
        </w:tc>
        <w:tc>
          <w:tcPr>
            <w:tcW w:type="dxa" w:w="5040"/>
            <w:shd w:fill="F8FAFC"/>
            <w:tcMar>
              <w:top w:w="80" w:type="dxa"/>
              <w:bottom w:w="80" w:type="dxa"/>
              <w:left w:w="120" w:type="dxa"/>
              <w:right w:w="120" w:type="dxa"/>
            </w:tcMar>
          </w:tcPr>
          <w:p>
            <w:pPr>
              <w:spacing w:before="40" w:after="40"/>
            </w:pPr>
            <w:r>
              <w:rPr>
                <w:rFonts w:ascii="Calibri" w:hAnsi="Calibri"/>
                <w:color w:val="0F172A"/>
                <w:sz w:val="19"/>
              </w:rPr>
              <w:t>ChatGPT-style touch drawers, swipe-down gestures, shrink-wrap mobile assistant panels.</w:t>
            </w:r>
          </w:p>
        </w:tc>
      </w:tr>
      <w:tr>
        <w:tc>
          <w:tcPr>
            <w:tcW w:type="dxa" w:w="2160"/>
            <w:shd w:fill="FFFFFF"/>
            <w:tcMar>
              <w:top w:w="80" w:type="dxa"/>
              <w:bottom w:w="80" w:type="dxa"/>
              <w:left w:w="120" w:type="dxa"/>
              <w:right w:w="120" w:type="dxa"/>
            </w:tcMar>
          </w:tcPr>
          <w:p>
            <w:pPr>
              <w:spacing w:before="40" w:after="40"/>
            </w:pPr>
            <w:r>
              <w:rPr>
                <w:rFonts w:ascii="Calibri" w:hAnsi="Calibri"/>
                <w:color w:val="0F172A"/>
                <w:sz w:val="19"/>
              </w:rPr>
              <w:t>Product Tour Overhaul</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f6c173b .. 24dcf4e</w:t>
            </w:r>
          </w:p>
        </w:tc>
        <w:tc>
          <w:tcPr>
            <w:tcW w:type="dxa" w:w="5040"/>
            <w:shd w:fill="FFFFFF"/>
            <w:tcMar>
              <w:top w:w="80" w:type="dxa"/>
              <w:bottom w:w="80" w:type="dxa"/>
              <w:left w:w="120" w:type="dxa"/>
              <w:right w:w="120" w:type="dxa"/>
            </w:tcMar>
          </w:tcPr>
          <w:p>
            <w:pPr>
              <w:spacing w:before="40" w:after="40"/>
            </w:pPr>
            <w:r>
              <w:rPr>
                <w:rFonts w:ascii="Calibri" w:hAnsi="Calibri"/>
                <w:color w:val="0F172A"/>
                <w:sz w:val="19"/>
              </w:rPr>
              <w:t>Multi-step interactive tour for Home, Reader, Study AI, and Quiz with restart controls.</w:t>
            </w:r>
          </w:p>
        </w:tc>
      </w:tr>
      <w:tr>
        <w:tc>
          <w:tcPr>
            <w:tcW w:type="dxa" w:w="2160"/>
            <w:shd w:fill="F8FAFC"/>
            <w:tcMar>
              <w:top w:w="80" w:type="dxa"/>
              <w:bottom w:w="80" w:type="dxa"/>
              <w:left w:w="120" w:type="dxa"/>
              <w:right w:w="120" w:type="dxa"/>
            </w:tcMar>
          </w:tcPr>
          <w:p>
            <w:pPr>
              <w:spacing w:before="40" w:after="40"/>
            </w:pPr>
            <w:r>
              <w:rPr>
                <w:rFonts w:ascii="Calibri" w:hAnsi="Calibri"/>
                <w:color w:val="0F172A"/>
                <w:sz w:val="19"/>
              </w:rPr>
              <w:t>Performance Tuning</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34dd13d</w:t>
            </w:r>
          </w:p>
        </w:tc>
        <w:tc>
          <w:tcPr>
            <w:tcW w:type="dxa" w:w="5040"/>
            <w:shd w:fill="F8FAFC"/>
            <w:tcMar>
              <w:top w:w="80" w:type="dxa"/>
              <w:bottom w:w="80" w:type="dxa"/>
              <w:left w:w="120" w:type="dxa"/>
              <w:right w:w="120" w:type="dxa"/>
            </w:tcMar>
          </w:tcPr>
          <w:p>
            <w:pPr>
              <w:spacing w:before="40" w:after="40"/>
            </w:pPr>
            <w:r>
              <w:rPr>
                <w:rFonts w:ascii="Calibri" w:hAnsi="Calibri"/>
                <w:color w:val="0F172A"/>
                <w:sz w:val="19"/>
              </w:rPr>
              <w:t>Lazy loaded all Vue Router views, optimized dashboard animations, transformed 2,939 modules.</w:t>
            </w:r>
          </w:p>
        </w:tc>
      </w:tr>
    </w:tbl>
    <w:p>
      <w:pPr>
        <w:spacing w:before="0" w:after="120"/>
      </w:pPr>
    </w:p>
    <w:p>
      <w:pPr>
        <w:keepNext/>
        <w:spacing w:before="480" w:after="120"/>
      </w:pPr>
      <w:r>
        <w:rPr>
          <w:rFonts w:ascii="Arial" w:hAnsi="Arial"/>
          <w:b/>
          <w:color w:val="1E3A8A"/>
          <w:sz w:val="32"/>
        </w:rPr>
        <w:t>39. Glossary</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4680"/>
        <w:gridCol w:w="4680"/>
      </w:tblGrid>
      <w:tr>
        <w:tc>
          <w:tcPr>
            <w:tcW w:type="dxa" w:w="3168"/>
            <w:shd w:fill="1E3A8A"/>
            <w:tcMar>
              <w:top w:w="100" w:type="dxa"/>
              <w:bottom w:w="100" w:type="dxa"/>
              <w:left w:w="120" w:type="dxa"/>
              <w:right w:w="120" w:type="dxa"/>
            </w:tcMar>
          </w:tcPr>
          <w:p>
            <w:pPr>
              <w:spacing w:before="40" w:after="40"/>
            </w:pPr>
            <w:r>
              <w:rPr>
                <w:rFonts w:ascii="Arial" w:hAnsi="Arial"/>
                <w:b/>
                <w:color w:val="FFFFFF"/>
                <w:sz w:val="19"/>
              </w:rPr>
              <w:t>Term</w:t>
            </w:r>
          </w:p>
        </w:tc>
        <w:tc>
          <w:tcPr>
            <w:tcW w:type="dxa" w:w="6192"/>
            <w:shd w:fill="1E3A8A"/>
            <w:tcMar>
              <w:top w:w="100" w:type="dxa"/>
              <w:bottom w:w="100" w:type="dxa"/>
              <w:left w:w="120" w:type="dxa"/>
              <w:right w:w="120" w:type="dxa"/>
            </w:tcMar>
          </w:tcPr>
          <w:p>
            <w:pPr>
              <w:spacing w:before="40" w:after="40"/>
            </w:pPr>
            <w:r>
              <w:rPr>
                <w:rFonts w:ascii="Arial" w:hAnsi="Arial"/>
                <w:b/>
                <w:color w:val="FFFFFF"/>
                <w:sz w:val="19"/>
              </w:rPr>
              <w:t>Formal Technical Definition</w:t>
            </w:r>
          </w:p>
        </w:tc>
      </w:tr>
      <w:tr>
        <w:tc>
          <w:tcPr>
            <w:tcW w:type="dxa" w:w="3168"/>
            <w:shd w:fill="FFFFFF"/>
            <w:tcMar>
              <w:top w:w="80" w:type="dxa"/>
              <w:bottom w:w="80" w:type="dxa"/>
              <w:left w:w="120" w:type="dxa"/>
              <w:right w:w="120" w:type="dxa"/>
            </w:tcMar>
          </w:tcPr>
          <w:p>
            <w:pPr>
              <w:spacing w:before="40" w:after="40"/>
            </w:pPr>
            <w:r>
              <w:rPr>
                <w:rFonts w:ascii="Calibri" w:hAnsi="Calibri"/>
                <w:color w:val="0F172A"/>
                <w:sz w:val="19"/>
              </w:rPr>
              <w:t>RAG (Retrieval-Augmented Generation)</w:t>
            </w:r>
          </w:p>
        </w:tc>
        <w:tc>
          <w:tcPr>
            <w:tcW w:type="dxa" w:w="6192"/>
            <w:shd w:fill="FFFFFF"/>
            <w:tcMar>
              <w:top w:w="80" w:type="dxa"/>
              <w:bottom w:w="80" w:type="dxa"/>
              <w:left w:w="120" w:type="dxa"/>
              <w:right w:w="120" w:type="dxa"/>
            </w:tcMar>
          </w:tcPr>
          <w:p>
            <w:pPr>
              <w:spacing w:before="40" w:after="40"/>
            </w:pPr>
            <w:r>
              <w:rPr>
                <w:rFonts w:ascii="Calibri" w:hAnsi="Calibri"/>
                <w:color w:val="0F172A"/>
                <w:sz w:val="19"/>
              </w:rPr>
              <w:t>An AI architecture that enhances LLM generation by retrieving relevant verified text passages from an external vector index to ground model responses.</w:t>
            </w:r>
          </w:p>
        </w:tc>
      </w:tr>
      <w:tr>
        <w:tc>
          <w:tcPr>
            <w:tcW w:type="dxa" w:w="3168"/>
            <w:shd w:fill="F8FAFC"/>
            <w:tcMar>
              <w:top w:w="80" w:type="dxa"/>
              <w:bottom w:w="80" w:type="dxa"/>
              <w:left w:w="120" w:type="dxa"/>
              <w:right w:w="120" w:type="dxa"/>
            </w:tcMar>
          </w:tcPr>
          <w:p>
            <w:pPr>
              <w:spacing w:before="40" w:after="40"/>
            </w:pPr>
            <w:r>
              <w:rPr>
                <w:rFonts w:ascii="Calibri" w:hAnsi="Calibri"/>
                <w:color w:val="0F172A"/>
                <w:sz w:val="19"/>
              </w:rPr>
              <w:t>pgvector</w:t>
            </w:r>
          </w:p>
        </w:tc>
        <w:tc>
          <w:tcPr>
            <w:tcW w:type="dxa" w:w="6192"/>
            <w:shd w:fill="F8FAFC"/>
            <w:tcMar>
              <w:top w:w="80" w:type="dxa"/>
              <w:bottom w:w="80" w:type="dxa"/>
              <w:left w:w="120" w:type="dxa"/>
              <w:right w:w="120" w:type="dxa"/>
            </w:tcMar>
          </w:tcPr>
          <w:p>
            <w:pPr>
              <w:spacing w:before="40" w:after="40"/>
            </w:pPr>
            <w:r>
              <w:rPr>
                <w:rFonts w:ascii="Calibri" w:hAnsi="Calibri"/>
                <w:color w:val="0F172A"/>
                <w:sz w:val="19"/>
              </w:rPr>
              <w:t>An open-source PostgreSQL extension enabling vector similarity searches using Euclidean, cosine, or inner-product metrics directly in SQL.</w:t>
            </w:r>
          </w:p>
        </w:tc>
      </w:tr>
      <w:tr>
        <w:tc>
          <w:tcPr>
            <w:tcW w:type="dxa" w:w="3168"/>
            <w:shd w:fill="FFFFFF"/>
            <w:tcMar>
              <w:top w:w="80" w:type="dxa"/>
              <w:bottom w:w="80" w:type="dxa"/>
              <w:left w:w="120" w:type="dxa"/>
              <w:right w:w="120" w:type="dxa"/>
            </w:tcMar>
          </w:tcPr>
          <w:p>
            <w:pPr>
              <w:spacing w:before="40" w:after="40"/>
            </w:pPr>
            <w:r>
              <w:rPr>
                <w:rFonts w:ascii="Calibri" w:hAnsi="Calibri"/>
                <w:color w:val="0F172A"/>
                <w:sz w:val="19"/>
              </w:rPr>
              <w:t>HNSW (Hierarchical Navigable Small World)</w:t>
            </w:r>
          </w:p>
        </w:tc>
        <w:tc>
          <w:tcPr>
            <w:tcW w:type="dxa" w:w="6192"/>
            <w:shd w:fill="FFFFFF"/>
            <w:tcMar>
              <w:top w:w="80" w:type="dxa"/>
              <w:bottom w:w="80" w:type="dxa"/>
              <w:left w:w="120" w:type="dxa"/>
              <w:right w:w="120" w:type="dxa"/>
            </w:tcMar>
          </w:tcPr>
          <w:p>
            <w:pPr>
              <w:spacing w:before="40" w:after="40"/>
            </w:pPr>
            <w:r>
              <w:rPr>
                <w:rFonts w:ascii="Calibri" w:hAnsi="Calibri"/>
                <w:color w:val="0F172A"/>
                <w:sz w:val="19"/>
              </w:rPr>
              <w:t>A graph-based vector index structure delivering logarithmic query time complexity for high-dimensional approximate nearest-neighbor search.</w:t>
            </w:r>
          </w:p>
        </w:tc>
      </w:tr>
      <w:tr>
        <w:tc>
          <w:tcPr>
            <w:tcW w:type="dxa" w:w="3168"/>
            <w:shd w:fill="F8FAFC"/>
            <w:tcMar>
              <w:top w:w="80" w:type="dxa"/>
              <w:bottom w:w="80" w:type="dxa"/>
              <w:left w:w="120" w:type="dxa"/>
              <w:right w:w="120" w:type="dxa"/>
            </w:tcMar>
          </w:tcPr>
          <w:p>
            <w:pPr>
              <w:spacing w:before="40" w:after="40"/>
            </w:pPr>
            <w:r>
              <w:rPr>
                <w:rFonts w:ascii="Calibri" w:hAnsi="Calibri"/>
                <w:color w:val="0F172A"/>
                <w:sz w:val="19"/>
              </w:rPr>
              <w:t>RRF (Reciprocal Rank Fusion)</w:t>
            </w:r>
          </w:p>
        </w:tc>
        <w:tc>
          <w:tcPr>
            <w:tcW w:type="dxa" w:w="6192"/>
            <w:shd w:fill="F8FAFC"/>
            <w:tcMar>
              <w:top w:w="80" w:type="dxa"/>
              <w:bottom w:w="80" w:type="dxa"/>
              <w:left w:w="120" w:type="dxa"/>
              <w:right w:w="120" w:type="dxa"/>
            </w:tcMar>
          </w:tcPr>
          <w:p>
            <w:pPr>
              <w:spacing w:before="40" w:after="40"/>
            </w:pPr>
            <w:r>
              <w:rPr>
                <w:rFonts w:ascii="Calibri" w:hAnsi="Calibri"/>
                <w:color w:val="0F172A"/>
                <w:sz w:val="19"/>
              </w:rPr>
              <w:t>An algorithmic rank-combining technique that scores items based on their reciprocal position in multiple ranked result sets: score = sum(1 / (k + rank)).</w:t>
            </w:r>
          </w:p>
        </w:tc>
      </w:tr>
      <w:tr>
        <w:tc>
          <w:tcPr>
            <w:tcW w:type="dxa" w:w="3168"/>
            <w:shd w:fill="FFFFFF"/>
            <w:tcMar>
              <w:top w:w="80" w:type="dxa"/>
              <w:bottom w:w="80" w:type="dxa"/>
              <w:left w:w="120" w:type="dxa"/>
              <w:right w:w="120" w:type="dxa"/>
            </w:tcMar>
          </w:tcPr>
          <w:p>
            <w:pPr>
              <w:spacing w:before="40" w:after="40"/>
            </w:pPr>
            <w:r>
              <w:rPr>
                <w:rFonts w:ascii="Calibri" w:hAnsi="Calibri"/>
                <w:color w:val="0F172A"/>
                <w:sz w:val="19"/>
              </w:rPr>
              <w:t>tsvector &amp; GIN</w:t>
            </w:r>
          </w:p>
        </w:tc>
        <w:tc>
          <w:tcPr>
            <w:tcW w:type="dxa" w:w="6192"/>
            <w:shd w:fill="FFFFFF"/>
            <w:tcMar>
              <w:top w:w="80" w:type="dxa"/>
              <w:bottom w:w="80" w:type="dxa"/>
              <w:left w:w="120" w:type="dxa"/>
              <w:right w:w="120" w:type="dxa"/>
            </w:tcMar>
          </w:tcPr>
          <w:p>
            <w:pPr>
              <w:spacing w:before="40" w:after="40"/>
            </w:pPr>
            <w:r>
              <w:rPr>
                <w:rFonts w:ascii="Calibri" w:hAnsi="Calibri"/>
                <w:color w:val="0F172A"/>
                <w:sz w:val="19"/>
              </w:rPr>
              <w:t>PostgreSQL native full-text search vector type and Generalized Inverted Index, enabling high-performance keyword queries across documents.</w:t>
            </w:r>
          </w:p>
        </w:tc>
      </w:tr>
      <w:tr>
        <w:tc>
          <w:tcPr>
            <w:tcW w:type="dxa" w:w="3168"/>
            <w:shd w:fill="F8FAFC"/>
            <w:tcMar>
              <w:top w:w="80" w:type="dxa"/>
              <w:bottom w:w="80" w:type="dxa"/>
              <w:left w:w="120" w:type="dxa"/>
              <w:right w:w="120" w:type="dxa"/>
            </w:tcMar>
          </w:tcPr>
          <w:p>
            <w:pPr>
              <w:spacing w:before="40" w:after="40"/>
            </w:pPr>
            <w:r>
              <w:rPr>
                <w:rFonts w:ascii="Calibri" w:hAnsi="Calibri"/>
                <w:color w:val="0F172A"/>
                <w:sz w:val="19"/>
              </w:rPr>
              <w:t>TTFT (Time To First Token)</w:t>
            </w:r>
          </w:p>
        </w:tc>
        <w:tc>
          <w:tcPr>
            <w:tcW w:type="dxa" w:w="6192"/>
            <w:shd w:fill="F8FAFC"/>
            <w:tcMar>
              <w:top w:w="80" w:type="dxa"/>
              <w:bottom w:w="80" w:type="dxa"/>
              <w:left w:w="120" w:type="dxa"/>
              <w:right w:w="120" w:type="dxa"/>
            </w:tcMar>
          </w:tcPr>
          <w:p>
            <w:pPr>
              <w:spacing w:before="40" w:after="40"/>
            </w:pPr>
            <w:r>
              <w:rPr>
                <w:rFonts w:ascii="Calibri" w:hAnsi="Calibri"/>
                <w:color w:val="0F172A"/>
                <w:sz w:val="19"/>
              </w:rPr>
              <w:t>The latency elapsed between initiating an LLM inference request and the arrival of the very first token in the client stream.</w:t>
            </w:r>
          </w:p>
        </w:tc>
      </w:tr>
      <w:tr>
        <w:tc>
          <w:tcPr>
            <w:tcW w:type="dxa" w:w="3168"/>
            <w:shd w:fill="FFFFFF"/>
            <w:tcMar>
              <w:top w:w="80" w:type="dxa"/>
              <w:bottom w:w="80" w:type="dxa"/>
              <w:left w:w="120" w:type="dxa"/>
              <w:right w:w="120" w:type="dxa"/>
            </w:tcMar>
          </w:tcPr>
          <w:p>
            <w:pPr>
              <w:spacing w:before="40" w:after="40"/>
            </w:pPr>
            <w:r>
              <w:rPr>
                <w:rFonts w:ascii="Calibri" w:hAnsi="Calibri"/>
                <w:color w:val="0F172A"/>
                <w:sz w:val="19"/>
              </w:rPr>
              <w:t>Reasoning Sanitization</w:t>
            </w:r>
          </w:p>
        </w:tc>
        <w:tc>
          <w:tcPr>
            <w:tcW w:type="dxa" w:w="6192"/>
            <w:shd w:fill="FFFFFF"/>
            <w:tcMar>
              <w:top w:w="80" w:type="dxa"/>
              <w:bottom w:w="80" w:type="dxa"/>
              <w:left w:w="120" w:type="dxa"/>
              <w:right w:w="120" w:type="dxa"/>
            </w:tcMar>
          </w:tcPr>
          <w:p>
            <w:pPr>
              <w:spacing w:before="40" w:after="40"/>
            </w:pPr>
            <w:r>
              <w:rPr>
                <w:rFonts w:ascii="Calibri" w:hAnsi="Calibri"/>
                <w:color w:val="0F172A"/>
                <w:sz w:val="19"/>
              </w:rPr>
              <w:t>The programmatic stripping of internal model chain-of-thought tokens (e.g. &lt;think&gt;...&lt;/think&gt;) before transmitting output to clients.</w:t>
            </w:r>
          </w:p>
        </w:tc>
      </w:tr>
      <w:tr>
        <w:tc>
          <w:tcPr>
            <w:tcW w:type="dxa" w:w="3168"/>
            <w:shd w:fill="F8FAFC"/>
            <w:tcMar>
              <w:top w:w="80" w:type="dxa"/>
              <w:bottom w:w="80" w:type="dxa"/>
              <w:left w:w="120" w:type="dxa"/>
              <w:right w:w="120" w:type="dxa"/>
            </w:tcMar>
          </w:tcPr>
          <w:p>
            <w:pPr>
              <w:spacing w:before="40" w:after="40"/>
            </w:pPr>
            <w:r>
              <w:rPr>
                <w:rFonts w:ascii="Calibri" w:hAnsi="Calibri"/>
                <w:color w:val="0F172A"/>
                <w:sz w:val="19"/>
              </w:rPr>
              <w:t>Canonical Chapters</w:t>
            </w:r>
          </w:p>
        </w:tc>
        <w:tc>
          <w:tcPr>
            <w:tcW w:type="dxa" w:w="6192"/>
            <w:shd w:fill="F8FAFC"/>
            <w:tcMar>
              <w:top w:w="80" w:type="dxa"/>
              <w:bottom w:w="80" w:type="dxa"/>
              <w:left w:w="120" w:type="dxa"/>
              <w:right w:w="120" w:type="dxa"/>
            </w:tcMar>
          </w:tcPr>
          <w:p>
            <w:pPr>
              <w:spacing w:before="40" w:after="40"/>
            </w:pPr>
            <w:r>
              <w:rPr>
                <w:rFonts w:ascii="Calibri" w:hAnsi="Calibri"/>
                <w:color w:val="0F172A"/>
                <w:sz w:val="19"/>
              </w:rPr>
              <w:t>The definitive 11 municipal transformation chapters authorized by the Smart Adama manuscript.</w:t>
            </w:r>
          </w:p>
        </w:tc>
      </w:tr>
    </w:tbl>
    <w:p>
      <w:pPr>
        <w:spacing w:before="0" w:after="120"/>
      </w:pPr>
    </w:p>
    <w:p>
      <w:pPr>
        <w:keepNext/>
        <w:spacing w:before="480" w:after="120"/>
      </w:pPr>
      <w:r>
        <w:rPr>
          <w:rFonts w:ascii="Arial" w:hAnsi="Arial"/>
          <w:b/>
          <w:color w:val="1E3A8A"/>
          <w:sz w:val="32"/>
        </w:rPr>
        <w:t>40. Internship / Academic Project Summary</w:t>
      </w:r>
    </w:p>
    <w:p>
      <w:pPr>
        <w:spacing w:before="0" w:after="100" w:line="276" w:lineRule="auto"/>
      </w:pPr>
      <w:r>
        <w:rPr>
          <w:rFonts w:ascii="Calibri" w:hAnsi="Calibri"/>
          <w:color w:val="0F172A"/>
          <w:sz w:val="21"/>
        </w:rPr>
        <w:t>This technical document serves as the authoritative basis for the University Internship Report and Oral Defense. The project exemplifies enterprise software engineering practices spanning system design, full-stack development, cloud deployment, and cutting-edge artificial intelligence integration.</w:t>
      </w:r>
    </w:p>
    <w:p>
      <w:pPr>
        <w:pStyle w:val="ListBullet"/>
        <w:spacing w:before="0" w:after="60" w:line="276" w:lineRule="auto"/>
      </w:pPr>
      <w:r>
        <w:rPr>
          <w:rFonts w:ascii="Calibri" w:hAnsi="Calibri"/>
          <w:b/>
          <w:color w:val="0F172A"/>
          <w:sz w:val="21"/>
        </w:rPr>
        <w:t xml:space="preserve">Problem Addressed: </w:t>
      </w:r>
      <w:r>
        <w:rPr>
          <w:rFonts w:ascii="Calibri" w:hAnsi="Calibri"/>
          <w:color w:val="0F172A"/>
          <w:sz w:val="21"/>
        </w:rPr>
        <w:t>Civic accessibility and technical democratization of the Smart Adama smart-city transformation framework.</w:t>
      </w:r>
    </w:p>
    <w:p>
      <w:pPr>
        <w:pStyle w:val="ListBullet"/>
        <w:spacing w:before="0" w:after="60" w:line="276" w:lineRule="auto"/>
      </w:pPr>
      <w:r>
        <w:rPr>
          <w:rFonts w:ascii="Calibri" w:hAnsi="Calibri"/>
          <w:b/>
          <w:color w:val="0F172A"/>
          <w:sz w:val="21"/>
        </w:rPr>
        <w:t xml:space="preserve">Engineering Solution: </w:t>
      </w:r>
      <w:r>
        <w:rPr>
          <w:rFonts w:ascii="Calibri" w:hAnsi="Calibri"/>
          <w:color w:val="0F172A"/>
          <w:sz w:val="21"/>
        </w:rPr>
        <w:t>Architected a decoupled, high-performance web platform combining a Vue 3 SPA with a Laravel 13 REST API and hybrid vector RAG.</w:t>
      </w:r>
    </w:p>
    <w:p>
      <w:pPr>
        <w:pStyle w:val="ListBullet"/>
        <w:spacing w:before="0" w:after="60" w:line="276" w:lineRule="auto"/>
      </w:pPr>
      <w:r>
        <w:rPr>
          <w:rFonts w:ascii="Calibri" w:hAnsi="Calibri"/>
          <w:b/>
          <w:color w:val="0F172A"/>
          <w:sz w:val="21"/>
        </w:rPr>
        <w:t xml:space="preserve">Key Technical Challenges Overcome: </w:t>
      </w:r>
      <w:r>
        <w:rPr>
          <w:rFonts w:ascii="Calibri" w:hAnsi="Calibri"/>
          <w:color w:val="0F172A"/>
          <w:sz w:val="21"/>
        </w:rPr>
        <w:t>Solving model hallucinations via Reciprocal Rank Fusion, bridging Supabase Auth with Laravel Sanctum via custom JWT interceptors, and handling Render cold-starts with frontend pre-warming.</w:t>
      </w:r>
    </w:p>
    <w:p>
      <w:pPr>
        <w:pStyle w:val="ListBullet"/>
        <w:spacing w:before="0" w:after="60" w:line="276" w:lineRule="auto"/>
      </w:pPr>
      <w:r>
        <w:rPr>
          <w:rFonts w:ascii="Calibri" w:hAnsi="Calibri"/>
          <w:b/>
          <w:color w:val="0F172A"/>
          <w:sz w:val="21"/>
        </w:rPr>
        <w:t xml:space="preserve">Demonstrable Outcome: </w:t>
      </w:r>
      <w:r>
        <w:rPr>
          <w:rFonts w:ascii="Calibri" w:hAnsi="Calibri"/>
          <w:color w:val="0F172A"/>
          <w:sz w:val="21"/>
        </w:rPr>
        <w:t>A production-deployed application with 107 verified API routes, 34 database migrations, 11 indexed canonical chapters, and tri-lingual accessibility.</w:t>
      </w:r>
    </w:p>
    <w:p>
      <w:pPr>
        <w:keepNext/>
        <w:spacing w:before="480" w:after="120"/>
      </w:pPr>
      <w:r>
        <w:rPr>
          <w:rFonts w:ascii="Arial" w:hAnsi="Arial"/>
          <w:b/>
          <w:color w:val="1E3A8A"/>
          <w:sz w:val="32"/>
        </w:rPr>
        <w:t>41. Final Project Status</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340"/>
        <w:gridCol w:w="2340"/>
        <w:gridCol w:w="2340"/>
        <w:gridCol w:w="2340"/>
      </w:tblGrid>
      <w:tr>
        <w:tc>
          <w:tcPr>
            <w:tcW w:type="dxa" w:w="2016"/>
            <w:shd w:fill="1E3A8A"/>
            <w:tcMar>
              <w:top w:w="100" w:type="dxa"/>
              <w:bottom w:w="100" w:type="dxa"/>
              <w:left w:w="120" w:type="dxa"/>
              <w:right w:w="120" w:type="dxa"/>
            </w:tcMar>
          </w:tcPr>
          <w:p>
            <w:pPr>
              <w:spacing w:before="40" w:after="40"/>
            </w:pPr>
            <w:r>
              <w:rPr>
                <w:rFonts w:ascii="Arial" w:hAnsi="Arial"/>
                <w:b/>
                <w:color w:val="FFFFFF"/>
                <w:sz w:val="19"/>
              </w:rPr>
              <w:t>System Domain</w:t>
            </w:r>
          </w:p>
        </w:tc>
        <w:tc>
          <w:tcPr>
            <w:tcW w:type="dxa" w:w="2592"/>
            <w:shd w:fill="1E3A8A"/>
            <w:tcMar>
              <w:top w:w="100" w:type="dxa"/>
              <w:bottom w:w="100" w:type="dxa"/>
              <w:left w:w="120" w:type="dxa"/>
              <w:right w:w="120" w:type="dxa"/>
            </w:tcMar>
          </w:tcPr>
          <w:p>
            <w:pPr>
              <w:spacing w:before="40" w:after="40"/>
            </w:pPr>
            <w:r>
              <w:rPr>
                <w:rFonts w:ascii="Arial" w:hAnsi="Arial"/>
                <w:b/>
                <w:color w:val="FFFFFF"/>
                <w:sz w:val="19"/>
              </w:rPr>
              <w:t>Feature Scope</w:t>
            </w:r>
          </w:p>
        </w:tc>
        <w:tc>
          <w:tcPr>
            <w:tcW w:type="dxa" w:w="2592"/>
            <w:shd w:fill="1E3A8A"/>
            <w:tcMar>
              <w:top w:w="100" w:type="dxa"/>
              <w:bottom w:w="100" w:type="dxa"/>
              <w:left w:w="120" w:type="dxa"/>
              <w:right w:w="120" w:type="dxa"/>
            </w:tcMar>
          </w:tcPr>
          <w:p>
            <w:pPr>
              <w:spacing w:before="40" w:after="40"/>
            </w:pPr>
            <w:r>
              <w:rPr>
                <w:rFonts w:ascii="Arial" w:hAnsi="Arial"/>
                <w:b/>
                <w:color w:val="FFFFFF"/>
                <w:sz w:val="19"/>
              </w:rPr>
              <w:t>Implementation Status</w:t>
            </w:r>
          </w:p>
        </w:tc>
        <w:tc>
          <w:tcPr>
            <w:tcW w:type="dxa" w:w="2160"/>
            <w:shd w:fill="1E3A8A"/>
            <w:tcMar>
              <w:top w:w="100" w:type="dxa"/>
              <w:bottom w:w="100" w:type="dxa"/>
              <w:left w:w="120" w:type="dxa"/>
              <w:right w:w="120" w:type="dxa"/>
            </w:tcMar>
          </w:tcPr>
          <w:p>
            <w:pPr>
              <w:spacing w:before="40" w:after="40"/>
            </w:pPr>
            <w:r>
              <w:rPr>
                <w:rFonts w:ascii="Arial" w:hAnsi="Arial"/>
                <w:b/>
                <w:color w:val="FFFFFF"/>
                <w:sz w:val="19"/>
              </w:rPr>
              <w:t>Verification Evidence</w:t>
            </w:r>
          </w:p>
        </w:tc>
      </w:tr>
      <w:tr>
        <w:tc>
          <w:tcPr>
            <w:tcW w:type="dxa" w:w="2016"/>
            <w:shd w:fill="FFFFFF"/>
            <w:tcMar>
              <w:top w:w="80" w:type="dxa"/>
              <w:bottom w:w="80" w:type="dxa"/>
              <w:left w:w="120" w:type="dxa"/>
              <w:right w:w="120" w:type="dxa"/>
            </w:tcMar>
          </w:tcPr>
          <w:p>
            <w:pPr>
              <w:spacing w:before="40" w:after="40"/>
            </w:pPr>
            <w:r>
              <w:rPr>
                <w:rFonts w:ascii="Calibri" w:hAnsi="Calibri"/>
                <w:color w:val="0F172A"/>
                <w:sz w:val="19"/>
              </w:rPr>
              <w:t>Authentication</w:t>
            </w:r>
          </w:p>
        </w:tc>
        <w:tc>
          <w:tcPr>
            <w:tcW w:type="dxa" w:w="2592"/>
            <w:shd w:fill="FFFFFF"/>
            <w:tcMar>
              <w:top w:w="80" w:type="dxa"/>
              <w:bottom w:w="80" w:type="dxa"/>
              <w:left w:w="120" w:type="dxa"/>
              <w:right w:w="120" w:type="dxa"/>
            </w:tcMar>
          </w:tcPr>
          <w:p>
            <w:pPr>
              <w:spacing w:before="40" w:after="40"/>
            </w:pPr>
            <w:r>
              <w:rPr>
                <w:rFonts w:ascii="Calibri" w:hAnsi="Calibri"/>
                <w:color w:val="0F172A"/>
                <w:sz w:val="19"/>
              </w:rPr>
              <w:t>Supabase Auth + Sanctum Bridge</w:t>
            </w:r>
          </w:p>
        </w:tc>
        <w:tc>
          <w:tcPr>
            <w:tcW w:type="dxa" w:w="2592"/>
            <w:shd w:fill="FFFFFF"/>
            <w:tcMar>
              <w:top w:w="80" w:type="dxa"/>
              <w:bottom w:w="80" w:type="dxa"/>
              <w:left w:w="120" w:type="dxa"/>
              <w:right w:w="120" w:type="dxa"/>
            </w:tcMar>
          </w:tcPr>
          <w:p>
            <w:pPr>
              <w:spacing w:before="40" w:after="40"/>
            </w:pPr>
            <w:r>
              <w:rPr>
                <w:rFonts w:ascii="Calibri" w:hAnsi="Calibri"/>
                <w:color w:val="0F172A"/>
                <w:sz w:val="19"/>
              </w:rPr>
              <w:t>IMPLEMENTED / STATICALLY VERIFIED</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Seamless JWT decoding &amp; auto-provisioning verified in PersonalAccessToken.php.</w:t>
            </w:r>
          </w:p>
        </w:tc>
      </w:tr>
      <w:tr>
        <w:tc>
          <w:tcPr>
            <w:tcW w:type="dxa" w:w="2016"/>
            <w:shd w:fill="F8FAFC"/>
            <w:tcMar>
              <w:top w:w="80" w:type="dxa"/>
              <w:bottom w:w="80" w:type="dxa"/>
              <w:left w:w="120" w:type="dxa"/>
              <w:right w:w="120" w:type="dxa"/>
            </w:tcMar>
          </w:tcPr>
          <w:p>
            <w:pPr>
              <w:spacing w:before="40" w:after="40"/>
            </w:pPr>
            <w:r>
              <w:rPr>
                <w:rFonts w:ascii="Calibri" w:hAnsi="Calibri"/>
                <w:color w:val="0F172A"/>
                <w:sz w:val="19"/>
              </w:rPr>
              <w:t>Book Reader</w:t>
            </w:r>
          </w:p>
        </w:tc>
        <w:tc>
          <w:tcPr>
            <w:tcW w:type="dxa" w:w="2592"/>
            <w:shd w:fill="F8FAFC"/>
            <w:tcMar>
              <w:top w:w="80" w:type="dxa"/>
              <w:bottom w:w="80" w:type="dxa"/>
              <w:left w:w="120" w:type="dxa"/>
              <w:right w:w="120" w:type="dxa"/>
            </w:tcMar>
          </w:tcPr>
          <w:p>
            <w:pPr>
              <w:spacing w:before="40" w:after="40"/>
            </w:pPr>
            <w:r>
              <w:rPr>
                <w:rFonts w:ascii="Calibri" w:hAnsi="Calibri"/>
                <w:color w:val="0F172A"/>
                <w:sz w:val="19"/>
              </w:rPr>
              <w:t>Chapter viewing, progress, section tree</w:t>
            </w:r>
          </w:p>
        </w:tc>
        <w:tc>
          <w:tcPr>
            <w:tcW w:type="dxa" w:w="2592"/>
            <w:shd w:fill="F8FAFC"/>
            <w:tcMar>
              <w:top w:w="80" w:type="dxa"/>
              <w:bottom w:w="80" w:type="dxa"/>
              <w:left w:w="120" w:type="dxa"/>
              <w:right w:w="120" w:type="dxa"/>
            </w:tcMar>
          </w:tcPr>
          <w:p>
            <w:pPr>
              <w:spacing w:before="40" w:after="40"/>
            </w:pPr>
            <w:r>
              <w:rPr>
                <w:rFonts w:ascii="Calibri" w:hAnsi="Calibri"/>
                <w:color w:val="0F172A"/>
                <w:sz w:val="19"/>
              </w:rPr>
              <w:t>IMPLEMENTED / MANUALLY TESTED</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Reading percentages, last-page resumption, and section hierarchies operational.</w:t>
            </w:r>
          </w:p>
        </w:tc>
      </w:tr>
      <w:tr>
        <w:tc>
          <w:tcPr>
            <w:tcW w:type="dxa" w:w="2016"/>
            <w:shd w:fill="FFFFFF"/>
            <w:tcMar>
              <w:top w:w="80" w:type="dxa"/>
              <w:bottom w:w="80" w:type="dxa"/>
              <w:left w:w="120" w:type="dxa"/>
              <w:right w:w="120" w:type="dxa"/>
            </w:tcMar>
          </w:tcPr>
          <w:p>
            <w:pPr>
              <w:spacing w:before="40" w:after="40"/>
            </w:pPr>
            <w:r>
              <w:rPr>
                <w:rFonts w:ascii="Calibri" w:hAnsi="Calibri"/>
                <w:color w:val="0F172A"/>
                <w:sz w:val="19"/>
              </w:rPr>
              <w:t>Study AI Assistant</w:t>
            </w:r>
          </w:p>
        </w:tc>
        <w:tc>
          <w:tcPr>
            <w:tcW w:type="dxa" w:w="2592"/>
            <w:shd w:fill="FFFFFF"/>
            <w:tcMar>
              <w:top w:w="80" w:type="dxa"/>
              <w:bottom w:w="80" w:type="dxa"/>
              <w:left w:w="120" w:type="dxa"/>
              <w:right w:w="120" w:type="dxa"/>
            </w:tcMar>
          </w:tcPr>
          <w:p>
            <w:pPr>
              <w:spacing w:before="40" w:after="40"/>
            </w:pPr>
            <w:r>
              <w:rPr>
                <w:rFonts w:ascii="Calibri" w:hAnsi="Calibri"/>
                <w:color w:val="0F172A"/>
                <w:sz w:val="19"/>
              </w:rPr>
              <w:t>Chapter-aware hybrid RAG, SSE stream</w:t>
            </w:r>
          </w:p>
        </w:tc>
        <w:tc>
          <w:tcPr>
            <w:tcW w:type="dxa" w:w="2592"/>
            <w:shd w:fill="FFFFFF"/>
            <w:tcMar>
              <w:top w:w="80" w:type="dxa"/>
              <w:bottom w:w="80" w:type="dxa"/>
              <w:left w:w="120" w:type="dxa"/>
              <w:right w:w="120" w:type="dxa"/>
            </w:tcMar>
          </w:tcPr>
          <w:p>
            <w:pPr>
              <w:spacing w:before="40" w:after="40"/>
            </w:pPr>
            <w:r>
              <w:rPr>
                <w:rFonts w:ascii="Calibri" w:hAnsi="Calibri"/>
                <w:color w:val="0F172A"/>
                <w:sz w:val="19"/>
              </w:rPr>
              <w:t>IMPLEMENTED / STATICALLY VERIFIED</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Hybrid RRF (+0.35 chapter boost), citations, and reasoning filtering verified.</w:t>
            </w:r>
          </w:p>
        </w:tc>
      </w:tr>
      <w:tr>
        <w:tc>
          <w:tcPr>
            <w:tcW w:type="dxa" w:w="2016"/>
            <w:shd w:fill="F8FAFC"/>
            <w:tcMar>
              <w:top w:w="80" w:type="dxa"/>
              <w:bottom w:w="80" w:type="dxa"/>
              <w:left w:w="120" w:type="dxa"/>
              <w:right w:w="120" w:type="dxa"/>
            </w:tcMar>
          </w:tcPr>
          <w:p>
            <w:pPr>
              <w:spacing w:before="40" w:after="40"/>
            </w:pPr>
            <w:r>
              <w:rPr>
                <w:rFonts w:ascii="Calibri" w:hAnsi="Calibri"/>
                <w:color w:val="0F172A"/>
                <w:sz w:val="19"/>
              </w:rPr>
              <w:t>Global AI Assistant</w:t>
            </w:r>
          </w:p>
        </w:tc>
        <w:tc>
          <w:tcPr>
            <w:tcW w:type="dxa" w:w="2592"/>
            <w:shd w:fill="F8FAFC"/>
            <w:tcMar>
              <w:top w:w="80" w:type="dxa"/>
              <w:bottom w:w="80" w:type="dxa"/>
              <w:left w:w="120" w:type="dxa"/>
              <w:right w:w="120" w:type="dxa"/>
            </w:tcMar>
          </w:tcPr>
          <w:p>
            <w:pPr>
              <w:spacing w:before="40" w:after="40"/>
            </w:pPr>
            <w:r>
              <w:rPr>
                <w:rFonts w:ascii="Calibri" w:hAnsi="Calibri"/>
                <w:color w:val="0F172A"/>
                <w:sz w:val="19"/>
              </w:rPr>
              <w:t>Platform guide, credits, throttling</w:t>
            </w:r>
          </w:p>
        </w:tc>
        <w:tc>
          <w:tcPr>
            <w:tcW w:type="dxa" w:w="2592"/>
            <w:shd w:fill="F8FAFC"/>
            <w:tcMar>
              <w:top w:w="80" w:type="dxa"/>
              <w:bottom w:w="80" w:type="dxa"/>
              <w:left w:w="120" w:type="dxa"/>
              <w:right w:w="120" w:type="dxa"/>
            </w:tcMar>
          </w:tcPr>
          <w:p>
            <w:pPr>
              <w:spacing w:before="40" w:after="40"/>
            </w:pPr>
            <w:r>
              <w:rPr>
                <w:rFonts w:ascii="Calibri" w:hAnsi="Calibri"/>
                <w:color w:val="0F172A"/>
                <w:sz w:val="19"/>
              </w:rPr>
              <w:t>IMPLEMENTED / STATICALLY VERIFIED</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Verified in GlobalChatController; rate limit enforced via ThrottleChat.</w:t>
            </w:r>
          </w:p>
        </w:tc>
      </w:tr>
      <w:tr>
        <w:tc>
          <w:tcPr>
            <w:tcW w:type="dxa" w:w="2016"/>
            <w:shd w:fill="FFFFFF"/>
            <w:tcMar>
              <w:top w:w="80" w:type="dxa"/>
              <w:bottom w:w="80" w:type="dxa"/>
              <w:left w:w="120" w:type="dxa"/>
              <w:right w:w="120" w:type="dxa"/>
            </w:tcMar>
          </w:tcPr>
          <w:p>
            <w:pPr>
              <w:spacing w:before="40" w:after="40"/>
            </w:pPr>
            <w:r>
              <w:rPr>
                <w:rFonts w:ascii="Calibri" w:hAnsi="Calibri"/>
                <w:color w:val="0F172A"/>
                <w:sz w:val="19"/>
              </w:rPr>
              <w:t>Quiz System</w:t>
            </w:r>
          </w:p>
        </w:tc>
        <w:tc>
          <w:tcPr>
            <w:tcW w:type="dxa" w:w="2592"/>
            <w:shd w:fill="FFFFFF"/>
            <w:tcMar>
              <w:top w:w="80" w:type="dxa"/>
              <w:bottom w:w="80" w:type="dxa"/>
              <w:left w:w="120" w:type="dxa"/>
              <w:right w:w="120" w:type="dxa"/>
            </w:tcMar>
          </w:tcPr>
          <w:p>
            <w:pPr>
              <w:spacing w:before="40" w:after="40"/>
            </w:pPr>
            <w:r>
              <w:rPr>
                <w:rFonts w:ascii="Calibri" w:hAnsi="Calibri"/>
                <w:color w:val="0F172A"/>
                <w:sz w:val="19"/>
              </w:rPr>
              <w:t>Assessments, server-side grading</w:t>
            </w:r>
          </w:p>
        </w:tc>
        <w:tc>
          <w:tcPr>
            <w:tcW w:type="dxa" w:w="2592"/>
            <w:shd w:fill="FFFFFF"/>
            <w:tcMar>
              <w:top w:w="80" w:type="dxa"/>
              <w:bottom w:w="80" w:type="dxa"/>
              <w:left w:w="120" w:type="dxa"/>
              <w:right w:w="120" w:type="dxa"/>
            </w:tcMar>
          </w:tcPr>
          <w:p>
            <w:pPr>
              <w:spacing w:before="40" w:after="40"/>
            </w:pPr>
            <w:r>
              <w:rPr>
                <w:rFonts w:ascii="Calibri" w:hAnsi="Calibri"/>
                <w:color w:val="0F172A"/>
                <w:sz w:val="19"/>
              </w:rPr>
              <w:t>IMPLEMENTED / STATICALLY VERIFIED</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QuizGradingService server-side validation and 70% threshold verified.</w:t>
            </w:r>
          </w:p>
        </w:tc>
      </w:tr>
      <w:tr>
        <w:tc>
          <w:tcPr>
            <w:tcW w:type="dxa" w:w="2016"/>
            <w:shd w:fill="F8FAFC"/>
            <w:tcMar>
              <w:top w:w="80" w:type="dxa"/>
              <w:bottom w:w="80" w:type="dxa"/>
              <w:left w:w="120" w:type="dxa"/>
              <w:right w:w="120" w:type="dxa"/>
            </w:tcMar>
          </w:tcPr>
          <w:p>
            <w:pPr>
              <w:spacing w:before="40" w:after="40"/>
            </w:pPr>
            <w:r>
              <w:rPr>
                <w:rFonts w:ascii="Calibri" w:hAnsi="Calibri"/>
                <w:color w:val="0F172A"/>
                <w:sz w:val="19"/>
              </w:rPr>
              <w:t>Gamification</w:t>
            </w:r>
          </w:p>
        </w:tc>
        <w:tc>
          <w:tcPr>
            <w:tcW w:type="dxa" w:w="2592"/>
            <w:shd w:fill="F8FAFC"/>
            <w:tcMar>
              <w:top w:w="80" w:type="dxa"/>
              <w:bottom w:w="80" w:type="dxa"/>
              <w:left w:w="120" w:type="dxa"/>
              <w:right w:w="120" w:type="dxa"/>
            </w:tcMar>
          </w:tcPr>
          <w:p>
            <w:pPr>
              <w:spacing w:before="40" w:after="40"/>
            </w:pPr>
            <w:r>
              <w:rPr>
                <w:rFonts w:ascii="Calibri" w:hAnsi="Calibri"/>
                <w:color w:val="0F172A"/>
                <w:sz w:val="19"/>
              </w:rPr>
              <w:t>Badges (8) and activity streaks</w:t>
            </w:r>
          </w:p>
        </w:tc>
        <w:tc>
          <w:tcPr>
            <w:tcW w:type="dxa" w:w="2592"/>
            <w:shd w:fill="F8FAFC"/>
            <w:tcMar>
              <w:top w:w="80" w:type="dxa"/>
              <w:bottom w:w="80" w:type="dxa"/>
              <w:left w:w="120" w:type="dxa"/>
              <w:right w:w="120" w:type="dxa"/>
            </w:tcMar>
          </w:tcPr>
          <w:p>
            <w:pPr>
              <w:spacing w:before="40" w:after="40"/>
            </w:pPr>
            <w:r>
              <w:rPr>
                <w:rFonts w:ascii="Calibri" w:hAnsi="Calibri"/>
                <w:color w:val="0F172A"/>
                <w:sz w:val="19"/>
              </w:rPr>
              <w:t>IMPLEMENTED / STATICALLY VERIFIED</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Criteria evaluation and daily activity streak logic verified in services.</w:t>
            </w:r>
          </w:p>
        </w:tc>
      </w:tr>
      <w:tr>
        <w:tc>
          <w:tcPr>
            <w:tcW w:type="dxa" w:w="2016"/>
            <w:shd w:fill="FFFFFF"/>
            <w:tcMar>
              <w:top w:w="80" w:type="dxa"/>
              <w:bottom w:w="80" w:type="dxa"/>
              <w:left w:w="120" w:type="dxa"/>
              <w:right w:w="120" w:type="dxa"/>
            </w:tcMar>
          </w:tcPr>
          <w:p>
            <w:pPr>
              <w:spacing w:before="40" w:after="40"/>
            </w:pPr>
            <w:r>
              <w:rPr>
                <w:rFonts w:ascii="Calibri" w:hAnsi="Calibri"/>
                <w:color w:val="0F172A"/>
                <w:sz w:val="19"/>
              </w:rPr>
              <w:t>Admin Studio</w:t>
            </w:r>
          </w:p>
        </w:tc>
        <w:tc>
          <w:tcPr>
            <w:tcW w:type="dxa" w:w="2592"/>
            <w:shd w:fill="FFFFFF"/>
            <w:tcMar>
              <w:top w:w="80" w:type="dxa"/>
              <w:bottom w:w="80" w:type="dxa"/>
              <w:left w:w="120" w:type="dxa"/>
              <w:right w:w="120" w:type="dxa"/>
            </w:tcMar>
          </w:tcPr>
          <w:p>
            <w:pPr>
              <w:spacing w:before="40" w:after="40"/>
            </w:pPr>
            <w:r>
              <w:rPr>
                <w:rFonts w:ascii="Calibri" w:hAnsi="Calibri"/>
                <w:color w:val="0F172A"/>
                <w:sz w:val="19"/>
              </w:rPr>
              <w:t>Manual authoring, ingestion SSE monitor</w:t>
            </w:r>
          </w:p>
        </w:tc>
        <w:tc>
          <w:tcPr>
            <w:tcW w:type="dxa" w:w="2592"/>
            <w:shd w:fill="FFFFFF"/>
            <w:tcMar>
              <w:top w:w="80" w:type="dxa"/>
              <w:bottom w:w="80" w:type="dxa"/>
              <w:left w:w="120" w:type="dxa"/>
              <w:right w:w="120" w:type="dxa"/>
            </w:tcMar>
          </w:tcPr>
          <w:p>
            <w:pPr>
              <w:spacing w:before="40" w:after="40"/>
            </w:pPr>
            <w:r>
              <w:rPr>
                <w:rFonts w:ascii="Calibri" w:hAnsi="Calibri"/>
                <w:color w:val="0F172A"/>
                <w:sz w:val="19"/>
              </w:rPr>
              <w:t>IMPLEMENTED / MANUALLY TESTED</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Hierarchical tree authoring and SSE progress streaming verified.</w:t>
            </w:r>
          </w:p>
        </w:tc>
      </w:tr>
      <w:tr>
        <w:tc>
          <w:tcPr>
            <w:tcW w:type="dxa" w:w="2016"/>
            <w:shd w:fill="F8FAFC"/>
            <w:tcMar>
              <w:top w:w="80" w:type="dxa"/>
              <w:bottom w:w="80" w:type="dxa"/>
              <w:left w:w="120" w:type="dxa"/>
              <w:right w:w="120" w:type="dxa"/>
            </w:tcMar>
          </w:tcPr>
          <w:p>
            <w:pPr>
              <w:spacing w:before="40" w:after="40"/>
            </w:pPr>
            <w:r>
              <w:rPr>
                <w:rFonts w:ascii="Calibri" w:hAnsi="Calibri"/>
                <w:color w:val="0F172A"/>
                <w:sz w:val="19"/>
              </w:rPr>
              <w:t>Deployment</w:t>
            </w:r>
          </w:p>
        </w:tc>
        <w:tc>
          <w:tcPr>
            <w:tcW w:type="dxa" w:w="2592"/>
            <w:shd w:fill="F8FAFC"/>
            <w:tcMar>
              <w:top w:w="80" w:type="dxa"/>
              <w:bottom w:w="80" w:type="dxa"/>
              <w:left w:w="120" w:type="dxa"/>
              <w:right w:w="120" w:type="dxa"/>
            </w:tcMar>
          </w:tcPr>
          <w:p>
            <w:pPr>
              <w:spacing w:before="40" w:after="40"/>
            </w:pPr>
            <w:r>
              <w:rPr>
                <w:rFonts w:ascii="Calibri" w:hAnsi="Calibri"/>
                <w:color w:val="0F172A"/>
                <w:sz w:val="19"/>
              </w:rPr>
              <w:t>Vercel + Render + Supabase</w:t>
            </w:r>
          </w:p>
        </w:tc>
        <w:tc>
          <w:tcPr>
            <w:tcW w:type="dxa" w:w="2592"/>
            <w:shd w:fill="F8FAFC"/>
            <w:tcMar>
              <w:top w:w="80" w:type="dxa"/>
              <w:bottom w:w="80" w:type="dxa"/>
              <w:left w:w="120" w:type="dxa"/>
              <w:right w:w="120" w:type="dxa"/>
            </w:tcMar>
          </w:tcPr>
          <w:p>
            <w:pPr>
              <w:spacing w:before="40" w:after="40"/>
            </w:pPr>
            <w:r>
              <w:rPr>
                <w:rFonts w:ascii="Calibri" w:hAnsi="Calibri"/>
                <w:color w:val="0F172A"/>
                <w:sz w:val="19"/>
              </w:rPr>
              <w:t>IMPLEMENTED / STATICALLY VERIFIED</w:t>
            </w:r>
          </w:p>
        </w:tc>
        <w:tc>
          <w:tcPr>
            <w:tcW w:type="dxa" w:w="2160"/>
            <w:shd w:fill="F8FAFC"/>
            <w:tcMar>
              <w:top w:w="80" w:type="dxa"/>
              <w:bottom w:w="80" w:type="dxa"/>
              <w:left w:w="120" w:type="dxa"/>
              <w:right w:w="120" w:type="dxa"/>
            </w:tcMar>
          </w:tcPr>
          <w:p>
            <w:pPr>
              <w:spacing w:before="40" w:after="40"/>
            </w:pPr>
            <w:r>
              <w:rPr>
                <w:rFonts w:ascii="Calibri" w:hAnsi="Calibri"/>
                <w:color w:val="0F172A"/>
                <w:sz w:val="19"/>
              </w:rPr>
              <w:t>Dockerfile, entrypoint.sh, and vercel.json verified in repository.</w:t>
            </w:r>
          </w:p>
        </w:tc>
      </w:tr>
      <w:tr>
        <w:tc>
          <w:tcPr>
            <w:tcW w:type="dxa" w:w="2016"/>
            <w:shd w:fill="FFFFFF"/>
            <w:tcMar>
              <w:top w:w="80" w:type="dxa"/>
              <w:bottom w:w="80" w:type="dxa"/>
              <w:left w:w="120" w:type="dxa"/>
              <w:right w:w="120" w:type="dxa"/>
            </w:tcMar>
          </w:tcPr>
          <w:p>
            <w:pPr>
              <w:spacing w:before="40" w:after="40"/>
            </w:pPr>
            <w:r>
              <w:rPr>
                <w:rFonts w:ascii="Calibri" w:hAnsi="Calibri"/>
                <w:color w:val="0F172A"/>
                <w:sz w:val="19"/>
              </w:rPr>
              <w:t>Automated Testing</w:t>
            </w:r>
          </w:p>
        </w:tc>
        <w:tc>
          <w:tcPr>
            <w:tcW w:type="dxa" w:w="2592"/>
            <w:shd w:fill="FFFFFF"/>
            <w:tcMar>
              <w:top w:w="80" w:type="dxa"/>
              <w:bottom w:w="80" w:type="dxa"/>
              <w:left w:w="120" w:type="dxa"/>
              <w:right w:w="120" w:type="dxa"/>
            </w:tcMar>
          </w:tcPr>
          <w:p>
            <w:pPr>
              <w:spacing w:before="40" w:after="40"/>
            </w:pPr>
            <w:r>
              <w:rPr>
                <w:rFonts w:ascii="Calibri" w:hAnsi="Calibri"/>
                <w:color w:val="0F172A"/>
                <w:sz w:val="19"/>
              </w:rPr>
              <w:t>Pest PHP Unit/Feature Tests</w:t>
            </w:r>
          </w:p>
        </w:tc>
        <w:tc>
          <w:tcPr>
            <w:tcW w:type="dxa" w:w="2592"/>
            <w:shd w:fill="FFFFFF"/>
            <w:tcMar>
              <w:top w:w="80" w:type="dxa"/>
              <w:bottom w:w="80" w:type="dxa"/>
              <w:left w:w="120" w:type="dxa"/>
              <w:right w:w="120" w:type="dxa"/>
            </w:tcMar>
          </w:tcPr>
          <w:p>
            <w:pPr>
              <w:spacing w:before="40" w:after="40"/>
            </w:pPr>
            <w:r>
              <w:rPr>
                <w:rFonts w:ascii="Calibri" w:hAnsi="Calibri"/>
                <w:color w:val="0F172A"/>
                <w:sz w:val="19"/>
              </w:rPr>
              <w:t>KNOWN LIMITATION</w:t>
            </w:r>
          </w:p>
        </w:tc>
        <w:tc>
          <w:tcPr>
            <w:tcW w:type="dxa" w:w="2160"/>
            <w:shd w:fill="FFFFFF"/>
            <w:tcMar>
              <w:top w:w="80" w:type="dxa"/>
              <w:bottom w:w="80" w:type="dxa"/>
              <w:left w:w="120" w:type="dxa"/>
              <w:right w:w="120" w:type="dxa"/>
            </w:tcMar>
          </w:tcPr>
          <w:p>
            <w:pPr>
              <w:spacing w:before="40" w:after="40"/>
            </w:pPr>
            <w:r>
              <w:rPr>
                <w:rFonts w:ascii="Calibri" w:hAnsi="Calibri"/>
                <w:color w:val="0F172A"/>
                <w:sz w:val="19"/>
              </w:rPr>
              <w:t>Blocked locally by test-database (smart_adama_testing) ownership permissions.</w:t>
            </w:r>
          </w:p>
        </w:tc>
      </w:tr>
    </w:tbl>
    <w:p>
      <w:pPr>
        <w:spacing w:before="0" w:after="120"/>
      </w:pPr>
    </w:p>
    <w:p>
      <w:pPr>
        <w:keepNext/>
        <w:spacing w:before="480" w:after="120"/>
      </w:pPr>
      <w:r>
        <w:rPr>
          <w:rFonts w:ascii="Arial" w:hAnsi="Arial"/>
          <w:b/>
          <w:color w:val="1E3A8A"/>
          <w:sz w:val="32"/>
        </w:rPr>
        <w:t>42. Internal Engineering Verification &amp; Audit</w:t>
      </w:r>
    </w:p>
    <w:p>
      <w:pPr>
        <w:spacing w:before="0" w:after="100" w:line="276" w:lineRule="auto"/>
      </w:pPr>
      <w:r>
        <w:rPr>
          <w:rFonts w:ascii="Calibri" w:hAnsi="Calibri"/>
          <w:color w:val="0F172A"/>
          <w:sz w:val="21"/>
        </w:rPr>
        <w:t>Following the user-facing manual testing, a deep internal inspection of the Smart Adama backend architecture was conducted, focusing heavily on AI boundaries, internal Auth mechanisms, and database structures. The internal architecture was found to be exceptionally robust, particularly regarding IDOR protections and the Supabase JWT ingestion system.</w:t>
      </w:r>
    </w:p>
    <w:p>
      <w:pPr>
        <w:keepNext/>
        <w:spacing w:before="320" w:after="80"/>
      </w:pPr>
      <w:r>
        <w:rPr>
          <w:rFonts w:ascii="Arial" w:hAnsi="Arial"/>
          <w:b/>
          <w:color w:val="0F172A"/>
          <w:sz w:val="26"/>
        </w:rPr>
        <w:t>42.1 Testing Methods &amp; Status</w:t>
      </w:r>
    </w:p>
    <w:p>
      <w:pPr>
        <w:pStyle w:val="ListBullet"/>
        <w:spacing w:before="0" w:after="60" w:line="276" w:lineRule="auto"/>
      </w:pPr>
      <w:r>
        <w:rPr>
          <w:rFonts w:ascii="Calibri" w:hAnsi="Calibri"/>
          <w:b/>
          <w:color w:val="0F172A"/>
          <w:sz w:val="21"/>
        </w:rPr>
        <w:t xml:space="preserve">Production / User-Facing (Manual): </w:t>
      </w:r>
      <w:r>
        <w:rPr>
          <w:rFonts w:ascii="Calibri" w:hAnsi="Calibri"/>
          <w:color w:val="0F172A"/>
          <w:sz w:val="21"/>
        </w:rPr>
        <w:t>TESTED SUCCESSFULLY by the project team.</w:t>
      </w:r>
    </w:p>
    <w:p>
      <w:pPr>
        <w:pStyle w:val="ListBullet"/>
        <w:spacing w:before="0" w:after="60" w:line="276" w:lineRule="auto"/>
      </w:pPr>
      <w:r>
        <w:rPr>
          <w:rFonts w:ascii="Calibri" w:hAnsi="Calibri"/>
          <w:b/>
          <w:color w:val="0F172A"/>
          <w:sz w:val="21"/>
        </w:rPr>
        <w:t xml:space="preserve">Internal Engineering: </w:t>
      </w:r>
      <w:r>
        <w:rPr>
          <w:rFonts w:ascii="Calibri" w:hAnsi="Calibri"/>
          <w:color w:val="0F172A"/>
          <w:sz w:val="21"/>
        </w:rPr>
        <w:t>STATICALLY VERIFIED and audited in all areas examined.</w:t>
      </w:r>
    </w:p>
    <w:p>
      <w:pPr>
        <w:pStyle w:val="ListBullet"/>
        <w:spacing w:before="0" w:after="60" w:line="276" w:lineRule="auto"/>
      </w:pPr>
      <w:r>
        <w:rPr>
          <w:rFonts w:ascii="Calibri" w:hAnsi="Calibri"/>
          <w:b/>
          <w:color w:val="0F172A"/>
          <w:sz w:val="21"/>
        </w:rPr>
        <w:t xml:space="preserve">Automated Backend Tests: </w:t>
      </w:r>
      <w:r>
        <w:rPr>
          <w:rFonts w:ascii="Calibri" w:hAnsi="Calibri"/>
          <w:color w:val="0F172A"/>
          <w:sz w:val="21"/>
        </w:rPr>
        <w:t>Attempted but BLOCKED by local test-database ownership permissions (the configured user 'vico' for smart_adama_testing does not own existing tables, preventing RefreshDatabase from resetting the schema). This is a Low severity issue scoped only to local automated testing. It was not fixed because resolving it requires external PostgreSQL administrative privileges.</w:t>
      </w:r>
    </w:p>
    <w:p>
      <w:pPr>
        <w:pStyle w:val="ListBullet"/>
        <w:spacing w:before="0" w:after="60" w:line="276" w:lineRule="auto"/>
      </w:pPr>
      <w:r>
        <w:rPr>
          <w:rFonts w:ascii="Calibri" w:hAnsi="Calibri"/>
          <w:b/>
          <w:color w:val="0F172A"/>
          <w:sz w:val="21"/>
        </w:rPr>
        <w:t xml:space="preserve">Laravel Pint Formatting &amp; Static Checks: </w:t>
      </w:r>
      <w:r>
        <w:rPr>
          <w:rFonts w:ascii="Calibri" w:hAnsi="Calibri"/>
          <w:color w:val="0F172A"/>
          <w:sz w:val="21"/>
        </w:rPr>
        <w:t>TESTED SUCCESSFULLY. Discovered minor formatting inconsistencies which were automatically corrected by the Laravel Pint formatter.</w:t>
      </w:r>
    </w:p>
    <w:p>
      <w:pPr>
        <w:pStyle w:val="ListBullet"/>
        <w:spacing w:before="0" w:after="60" w:line="276" w:lineRule="auto"/>
      </w:pPr>
      <w:r>
        <w:rPr>
          <w:rFonts w:ascii="Calibri" w:hAnsi="Calibri"/>
          <w:b/>
          <w:color w:val="0F172A"/>
          <w:sz w:val="21"/>
        </w:rPr>
        <w:t xml:space="preserve">Manual Source Tracing: </w:t>
      </w:r>
      <w:r>
        <w:rPr>
          <w:rFonts w:ascii="Calibri" w:hAnsi="Calibri"/>
          <w:color w:val="0F172A"/>
          <w:sz w:val="21"/>
        </w:rPr>
        <w:t>STATICALLY VERIFIED. Controllers correctly guard state.</w:t>
      </w:r>
    </w:p>
    <w:p>
      <w:pPr>
        <w:pStyle w:val="ListBullet"/>
        <w:spacing w:before="0" w:after="60" w:line="276" w:lineRule="auto"/>
      </w:pPr>
      <w:r>
        <w:rPr>
          <w:rFonts w:ascii="Calibri" w:hAnsi="Calibri"/>
          <w:b/>
          <w:color w:val="0F172A"/>
          <w:sz w:val="21"/>
        </w:rPr>
        <w:t xml:space="preserve">Targeted PostgreSQL / Database Syntax Testing: </w:t>
      </w:r>
      <w:r>
        <w:rPr>
          <w:rFonts w:ascii="Calibri" w:hAnsi="Calibri"/>
          <w:color w:val="0F172A"/>
          <w:sz w:val="21"/>
        </w:rPr>
        <w:t>TESTED SUCCESSFULLY. Verified malformed UUID string behavior in PostgreSQL.</w:t>
      </w:r>
    </w:p>
    <w:p>
      <w:pPr>
        <w:keepNext/>
        <w:spacing w:before="320" w:after="80"/>
      </w:pPr>
      <w:r>
        <w:rPr>
          <w:rFonts w:ascii="Arial" w:hAnsi="Arial"/>
          <w:b/>
          <w:color w:val="0F172A"/>
          <w:sz w:val="26"/>
        </w:rPr>
        <w:t>42.2 Security Verification</w:t>
      </w:r>
    </w:p>
    <w:p>
      <w:pPr>
        <w:spacing w:before="0" w:after="100" w:line="276" w:lineRule="auto"/>
      </w:pPr>
      <w:r>
        <w:rPr>
          <w:rFonts w:ascii="Calibri" w:hAnsi="Calibri"/>
          <w:color w:val="0F172A"/>
          <w:sz w:val="21"/>
        </w:rPr>
        <w:t>While no application is mathematically secure, no vulnerabilities were identified in the areas examined:</w:t>
      </w:r>
    </w:p>
    <w:p>
      <w:pPr>
        <w:pStyle w:val="ListBullet"/>
        <w:spacing w:before="0" w:after="60" w:line="276" w:lineRule="auto"/>
      </w:pPr>
      <w:r>
        <w:rPr>
          <w:rFonts w:ascii="Calibri" w:hAnsi="Calibri"/>
          <w:b/>
          <w:color w:val="0F172A"/>
          <w:sz w:val="21"/>
        </w:rPr>
        <w:t xml:space="preserve">IDOR / Ownership Checks: </w:t>
      </w:r>
      <w:r>
        <w:rPr>
          <w:rFonts w:ascii="Calibri" w:hAnsi="Calibri"/>
          <w:color w:val="0F172A"/>
          <w:sz w:val="21"/>
        </w:rPr>
        <w:t>STATICALLY VERIFIED. Controllers guard state strictly. ChatSessionController, ChatMessageController, and QuizAttemptController explicitly verify ownership ($session-&gt;user_id === $request-&gt;user()-&gt;id).</w:t>
      </w:r>
    </w:p>
    <w:p>
      <w:pPr>
        <w:pStyle w:val="ListBullet"/>
        <w:spacing w:before="0" w:after="60" w:line="276" w:lineRule="auto"/>
      </w:pPr>
      <w:r>
        <w:rPr>
          <w:rFonts w:ascii="Calibri" w:hAnsi="Calibri"/>
          <w:b/>
          <w:color w:val="0F172A"/>
          <w:sz w:val="21"/>
        </w:rPr>
        <w:t xml:space="preserve">Admin Boundary Enforcement: </w:t>
      </w:r>
      <w:r>
        <w:rPr>
          <w:rFonts w:ascii="Calibri" w:hAnsi="Calibri"/>
          <w:color w:val="0F172A"/>
          <w:sz w:val="21"/>
        </w:rPr>
        <w:t>STATICALLY VERIFIED. The EnsureAdmin middleware strictly checks $user-&gt;isAdmin(), explicitly rejecting anonymous tokens and correctly asserting valid roles.</w:t>
      </w:r>
    </w:p>
    <w:p>
      <w:pPr>
        <w:pStyle w:val="ListBullet"/>
        <w:spacing w:before="0" w:after="60" w:line="276" w:lineRule="auto"/>
      </w:pPr>
      <w:r>
        <w:rPr>
          <w:rFonts w:ascii="Calibri" w:hAnsi="Calibri"/>
          <w:b/>
          <w:color w:val="0F172A"/>
          <w:sz w:val="21"/>
        </w:rPr>
        <w:t xml:space="preserve">Anonymous JWT Privilege Protection: </w:t>
      </w:r>
      <w:r>
        <w:rPr>
          <w:rFonts w:ascii="Calibri" w:hAnsi="Calibri"/>
          <w:color w:val="0F172A"/>
          <w:sz w:val="21"/>
        </w:rPr>
        <w:t>TESTED SUCCESSFULLY. The system prevents anonymous privilege escalation. PersonalAccessToken actively strips admin status if is_anonymous is detected in the JWT payload.</w:t>
      </w:r>
    </w:p>
    <w:p>
      <w:pPr>
        <w:pStyle w:val="ListBullet"/>
        <w:spacing w:before="0" w:after="60" w:line="276" w:lineRule="auto"/>
      </w:pPr>
      <w:r>
        <w:rPr>
          <w:rFonts w:ascii="Calibri" w:hAnsi="Calibri"/>
          <w:b/>
          <w:color w:val="0F172A"/>
          <w:sz w:val="21"/>
        </w:rPr>
        <w:t xml:space="preserve">Empty JWT Claim Handling: </w:t>
      </w:r>
      <w:r>
        <w:rPr>
          <w:rFonts w:ascii="Calibri" w:hAnsi="Calibri"/>
          <w:color w:val="0F172A"/>
          <w:sz w:val="21"/>
        </w:rPr>
        <w:t>STATICALLY VERIFIED. The token bridge explicitly checks !empty($payload['email']) ? $payload['email'] : null, preventing empty string uniqueness violations in the database.</w:t>
      </w:r>
    </w:p>
    <w:p>
      <w:pPr>
        <w:pStyle w:val="ListBullet"/>
        <w:spacing w:before="0" w:after="60" w:line="276" w:lineRule="auto"/>
      </w:pPr>
      <w:r>
        <w:rPr>
          <w:rFonts w:ascii="Calibri" w:hAnsi="Calibri"/>
          <w:b/>
          <w:color w:val="0F172A"/>
          <w:sz w:val="21"/>
        </w:rPr>
        <w:t xml:space="preserve">Quiz Answer Leakage Protection: </w:t>
      </w:r>
      <w:r>
        <w:rPr>
          <w:rFonts w:ascii="Calibri" w:hAnsi="Calibri"/>
          <w:color w:val="0F172A"/>
          <w:sz w:val="21"/>
        </w:rPr>
        <w:t>STATICALLY VERIFIED. QuizResource successfully filters out is_correct booleans in non-admin contexts.</w:t>
      </w:r>
    </w:p>
    <w:p>
      <w:pPr>
        <w:keepNext/>
        <w:spacing w:before="320" w:after="80"/>
      </w:pPr>
      <w:r>
        <w:rPr>
          <w:rFonts w:ascii="Arial" w:hAnsi="Arial"/>
          <w:b/>
          <w:color w:val="0F172A"/>
          <w:sz w:val="26"/>
        </w:rPr>
        <w:t>42.3 Authentication Analysis</w:t>
      </w:r>
    </w:p>
    <w:p>
      <w:pPr>
        <w:spacing w:before="0" w:after="100" w:line="276" w:lineRule="auto"/>
      </w:pPr>
      <w:r>
        <w:rPr>
          <w:rFonts w:ascii="Calibri" w:hAnsi="Calibri"/>
          <w:color w:val="0F172A"/>
          <w:sz w:val="21"/>
        </w:rPr>
        <w:t>The backend architecture supports phone claims natively extracted from the Supabase JWT payload. However, please note that while the backend fully supports phone authentication conceptually, a complete production SMS provider (e.g., Twilio) was not explicitly verified as enabled inside the Supabase cloud dashboard during this audit.</w:t>
      </w:r>
    </w:p>
    <w:p>
      <w:pPr>
        <w:keepNext/>
        <w:spacing w:before="320" w:after="80"/>
      </w:pPr>
      <w:r>
        <w:rPr>
          <w:rFonts w:ascii="Arial" w:hAnsi="Arial"/>
          <w:b/>
          <w:color w:val="0F172A"/>
          <w:sz w:val="26"/>
        </w:rPr>
        <w:t>42.4 Performance / Code Quality</w:t>
      </w:r>
    </w:p>
    <w:p>
      <w:pPr>
        <w:pStyle w:val="ListBullet"/>
        <w:spacing w:before="0" w:after="60" w:line="276" w:lineRule="auto"/>
      </w:pPr>
      <w:r>
        <w:rPr>
          <w:rFonts w:ascii="Calibri" w:hAnsi="Calibri"/>
          <w:b/>
          <w:color w:val="0F172A"/>
          <w:sz w:val="21"/>
        </w:rPr>
        <w:t xml:space="preserve">N+1 Query Avoidance &amp; Eager Loading: </w:t>
      </w:r>
      <w:r>
        <w:rPr>
          <w:rFonts w:ascii="Calibri" w:hAnsi="Calibri"/>
          <w:color w:val="0F172A"/>
          <w:sz w:val="21"/>
        </w:rPr>
        <w:t>STATICALLY VERIFIED. Chat session retrieval correctly utilizes with('messages') and whenLoaded('messages') in API Resources.</w:t>
      </w:r>
    </w:p>
    <w:p>
      <w:pPr>
        <w:pStyle w:val="ListBullet"/>
        <w:spacing w:before="0" w:after="60" w:line="276" w:lineRule="auto"/>
      </w:pPr>
      <w:r>
        <w:rPr>
          <w:rFonts w:ascii="Calibri" w:hAnsi="Calibri"/>
          <w:b/>
          <w:color w:val="0F172A"/>
          <w:sz w:val="21"/>
        </w:rPr>
        <w:t xml:space="preserve">Database Indexing: </w:t>
      </w:r>
      <w:r>
        <w:rPr>
          <w:rFonts w:ascii="Calibri" w:hAnsi="Calibri"/>
          <w:color w:val="0F172A"/>
          <w:sz w:val="21"/>
        </w:rPr>
        <w:t>STATICALLY VERIFIED. Vector search uses HNSW, and lexical search utilizes GIN tsvector indexes.</w:t>
      </w:r>
    </w:p>
    <w:p>
      <w:pPr>
        <w:pStyle w:val="ListBullet"/>
        <w:spacing w:before="0" w:after="60" w:line="276" w:lineRule="auto"/>
      </w:pPr>
      <w:r>
        <w:rPr>
          <w:rFonts w:ascii="Calibri" w:hAnsi="Calibri"/>
          <w:b/>
          <w:color w:val="0F172A"/>
          <w:sz w:val="21"/>
        </w:rPr>
        <w:t xml:space="preserve">Laravel Pint Formatting: </w:t>
      </w:r>
      <w:r>
        <w:rPr>
          <w:rFonts w:ascii="Calibri" w:hAnsi="Calibri"/>
          <w:color w:val="0F172A"/>
          <w:sz w:val="21"/>
        </w:rPr>
        <w:t>TESTED SUCCESSFULLY. Codebase normalized to standard PHP formatting rules.</w:t>
      </w:r>
    </w:p>
    <w:p>
      <w:pPr>
        <w:keepNext/>
        <w:spacing w:before="320" w:after="80"/>
      </w:pPr>
      <w:r>
        <w:rPr>
          <w:rFonts w:ascii="Arial" w:hAnsi="Arial"/>
          <w:b/>
          <w:color w:val="0F172A"/>
          <w:sz w:val="26"/>
        </w:rPr>
        <w:t>42.5 Malformed UUID Bug &amp; Resolution</w:t>
      </w:r>
    </w:p>
    <w:p>
      <w:pPr>
        <w:spacing w:before="0" w:after="100" w:line="276" w:lineRule="auto"/>
      </w:pPr>
      <w:r>
        <w:rPr>
          <w:rFonts w:ascii="Calibri" w:hAnsi="Calibri"/>
          <w:color w:val="0F172A"/>
          <w:sz w:val="21"/>
        </w:rPr>
        <w:t>During targeted PostgreSQL testing, an unhandled edge-case bug was discovered in the Chat API context validation:</w:t>
      </w:r>
    </w:p>
    <w:p>
      <w:pPr>
        <w:pStyle w:val="ListBullet"/>
        <w:spacing w:before="0" w:after="60" w:line="276" w:lineRule="auto"/>
      </w:pPr>
      <w:r>
        <w:rPr>
          <w:rFonts w:ascii="Calibri" w:hAnsi="Calibri"/>
          <w:b/>
          <w:color w:val="0F172A"/>
          <w:sz w:val="21"/>
        </w:rPr>
        <w:t xml:space="preserve">Problem: </w:t>
      </w:r>
      <w:r>
        <w:rPr>
          <w:rFonts w:ascii="Calibri" w:hAnsi="Calibri"/>
          <w:color w:val="0F172A"/>
          <w:sz w:val="21"/>
        </w:rPr>
        <w:t>Malformed context.chapter_id values in the JSON payload could reach the database layer and cause PostgreSQL to throw a SQLSTATE[22P02] (invalid input syntax for type uuid), resulting in a 500 Internal Server Error rather than a graceful validation response.</w:t>
      </w:r>
    </w:p>
    <w:p>
      <w:pPr>
        <w:pStyle w:val="ListBullet"/>
        <w:spacing w:before="0" w:after="60" w:line="276" w:lineRule="auto"/>
      </w:pPr>
      <w:r>
        <w:rPr>
          <w:rFonts w:ascii="Calibri" w:hAnsi="Calibri"/>
          <w:b/>
          <w:color w:val="0F172A"/>
          <w:sz w:val="21"/>
        </w:rPr>
        <w:t xml:space="preserve">Resolution: </w:t>
      </w:r>
      <w:r>
        <w:rPr>
          <w:rFonts w:ascii="Calibri" w:hAnsi="Calibri"/>
          <w:color w:val="0F172A"/>
          <w:sz w:val="21"/>
        </w:rPr>
        <w:t>Added strict dot-notation UUID validation ('context.chapter_id' =&gt; ['nullable', 'uuid']) to SendMessageRequest.php.</w:t>
      </w:r>
    </w:p>
    <w:p>
      <w:pPr>
        <w:spacing w:before="0" w:after="100" w:line="276" w:lineRule="auto"/>
      </w:pPr>
      <w:r>
        <w:rPr>
          <w:rFonts w:ascii="Calibri" w:hAnsi="Calibri"/>
          <w:color w:val="0F172A"/>
          <w:sz w:val="21"/>
        </w:rPr>
        <w:t>This fix successfully changed the malformed-input behavior from an internal database 500 error to a proper 422 Unprocessable Entity request validation.</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475569"/>
        <w:sz w:val="17"/>
      </w:rPr>
      <w:t xml:space="preserve">Smart Adama Platform Documentation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Smart Adama — Technical Production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