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0C0" w:rsidRPr="0020377F" w:rsidRDefault="0020377F" w:rsidP="0020377F">
      <w:pPr>
        <w:jc w:val="center"/>
        <w:rPr>
          <w:rFonts w:ascii="Arial" w:hAnsi="Arial" w:cs="Arial"/>
          <w:sz w:val="24"/>
          <w:szCs w:val="24"/>
          <w:lang w:val="es-MX"/>
        </w:rPr>
      </w:pPr>
      <w:r>
        <w:rPr>
          <w:rFonts w:ascii="Arial" w:hAnsi="Arial" w:cs="Arial"/>
          <w:sz w:val="24"/>
          <w:szCs w:val="24"/>
          <w:lang w:val="es-MX"/>
        </w:rPr>
        <w:t xml:space="preserve">EJEMPLOS </w:t>
      </w:r>
      <w:r w:rsidR="001D10C0" w:rsidRPr="0020377F">
        <w:rPr>
          <w:rFonts w:ascii="Arial" w:hAnsi="Arial" w:cs="Arial"/>
          <w:sz w:val="24"/>
          <w:szCs w:val="24"/>
          <w:lang w:val="es-MX"/>
        </w:rPr>
        <w:t>METODO DE TRANSPORTE</w:t>
      </w: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INVESTIGACION DE OPERACIONES</w:t>
      </w: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PRESENTADO A:</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JULIAN EDUARDO HOYOS OROZCO</w:t>
      </w: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PRESENTADO POR:</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MAGJHORY ANDREA VELASCO RENDON</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STIVEN MACA AVIRAMA</w:t>
      </w: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FUNDACION UNIVERSITARIA DE POPAYAN – SEDE SAN JOSE</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FACULTAD DE INGENIERIAS</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POPAYAN – CAUCA</w:t>
      </w:r>
    </w:p>
    <w:p w:rsidR="001D10C0" w:rsidRPr="0020377F" w:rsidRDefault="001D10C0" w:rsidP="0020377F">
      <w:pPr>
        <w:jc w:val="center"/>
        <w:rPr>
          <w:rFonts w:ascii="Arial" w:hAnsi="Arial" w:cs="Arial"/>
          <w:sz w:val="24"/>
          <w:szCs w:val="24"/>
          <w:lang w:val="es-MX"/>
        </w:rPr>
      </w:pPr>
      <w:r w:rsidRPr="0020377F">
        <w:rPr>
          <w:rFonts w:ascii="Arial" w:hAnsi="Arial" w:cs="Arial"/>
          <w:sz w:val="24"/>
          <w:szCs w:val="24"/>
          <w:lang w:val="es-MX"/>
        </w:rPr>
        <w:t>2021</w:t>
      </w:r>
    </w:p>
    <w:p w:rsidR="001D10C0" w:rsidRPr="0020377F" w:rsidRDefault="001D10C0" w:rsidP="0020377F">
      <w:pPr>
        <w:jc w:val="both"/>
        <w:rPr>
          <w:rFonts w:ascii="Arial" w:hAnsi="Arial" w:cs="Arial"/>
          <w:sz w:val="24"/>
          <w:szCs w:val="24"/>
          <w:lang w:val="es-MX"/>
        </w:rPr>
      </w:pPr>
    </w:p>
    <w:p w:rsidR="001D10C0" w:rsidRPr="0020377F" w:rsidRDefault="001D10C0" w:rsidP="0020377F">
      <w:pPr>
        <w:jc w:val="both"/>
        <w:rPr>
          <w:rFonts w:ascii="Arial" w:hAnsi="Arial" w:cs="Arial"/>
          <w:b/>
          <w:sz w:val="24"/>
          <w:szCs w:val="24"/>
          <w:lang w:val="es-MX"/>
        </w:rPr>
      </w:pPr>
      <w:r w:rsidRPr="0020377F">
        <w:rPr>
          <w:rFonts w:ascii="Arial" w:hAnsi="Arial" w:cs="Arial"/>
          <w:b/>
          <w:sz w:val="24"/>
          <w:szCs w:val="24"/>
          <w:lang w:val="es-MX"/>
        </w:rPr>
        <w:lastRenderedPageBreak/>
        <w:t>¿Qué es?</w:t>
      </w:r>
    </w:p>
    <w:p w:rsidR="001D10C0" w:rsidRPr="0020377F" w:rsidRDefault="001D10C0" w:rsidP="0020377F">
      <w:pPr>
        <w:pStyle w:val="Ttulo"/>
        <w:jc w:val="both"/>
        <w:rPr>
          <w:rStyle w:val="nfasis"/>
          <w:rFonts w:ascii="Arial" w:hAnsi="Arial" w:cs="Arial"/>
          <w:i w:val="0"/>
          <w:sz w:val="24"/>
          <w:szCs w:val="24"/>
        </w:rPr>
      </w:pPr>
      <w:r w:rsidRPr="0020377F">
        <w:rPr>
          <w:rStyle w:val="nfasis"/>
          <w:rFonts w:ascii="Arial" w:hAnsi="Arial" w:cs="Arial"/>
          <w:i w:val="0"/>
          <w:sz w:val="24"/>
          <w:szCs w:val="24"/>
        </w:rPr>
        <w:t>El método del transporte es una aplicación singular de la programación lineal cuyo objetivo es determinar el esquema de transporte que minimice el coste total de este, conocidos los costes unitarios desde el origen i hasta el destino j.</w:t>
      </w:r>
    </w:p>
    <w:p w:rsidR="001D10C0" w:rsidRPr="0020377F" w:rsidRDefault="001D10C0" w:rsidP="0020377F">
      <w:pPr>
        <w:jc w:val="both"/>
        <w:rPr>
          <w:rFonts w:ascii="Arial" w:hAnsi="Arial" w:cs="Arial"/>
          <w:sz w:val="24"/>
          <w:szCs w:val="24"/>
        </w:rPr>
      </w:pPr>
    </w:p>
    <w:p w:rsidR="001D10C0" w:rsidRPr="0020377F" w:rsidRDefault="001D10C0" w:rsidP="0020377F">
      <w:pPr>
        <w:jc w:val="both"/>
        <w:rPr>
          <w:rFonts w:ascii="Arial" w:hAnsi="Arial" w:cs="Arial"/>
          <w:b/>
          <w:sz w:val="24"/>
          <w:szCs w:val="24"/>
          <w:lang w:val="es-MX"/>
        </w:rPr>
      </w:pPr>
      <w:r w:rsidRPr="0020377F">
        <w:rPr>
          <w:rFonts w:ascii="Arial" w:hAnsi="Arial" w:cs="Arial"/>
          <w:b/>
          <w:sz w:val="24"/>
          <w:szCs w:val="24"/>
          <w:lang w:val="es-MX"/>
        </w:rPr>
        <w:t>Ejemplo 1</w:t>
      </w:r>
    </w:p>
    <w:p w:rsidR="001D10C0"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Obtén el modelo de transporte asociado con el siguiente problema. Una fábrica de computadoras tiene 2 plantas ensambladoras, la primera en Guadalajara y la segunda en Toluca. La oferta mensual de cada una de ellas es: 3 000 y 4 000, respectivamente. Se tiene un pedido por parte del gobierno federal de 7 000 computadoras que deben ser entregadas a más tardar en un mes. La siguiente tabla indica el número de computadoras requeridas y el lugar donde deben ser entregadas.</w:t>
      </w:r>
    </w:p>
    <w:tbl>
      <w:tblPr>
        <w:tblStyle w:val="Tablaconcuadrcula"/>
        <w:tblW w:w="0" w:type="auto"/>
        <w:tblLook w:val="04A0" w:firstRow="1" w:lastRow="0" w:firstColumn="1" w:lastColumn="0" w:noHBand="0" w:noVBand="1"/>
      </w:tblPr>
      <w:tblGrid>
        <w:gridCol w:w="4414"/>
        <w:gridCol w:w="4414"/>
      </w:tblGrid>
      <w:tr w:rsidR="00830A79" w:rsidRPr="0020377F" w:rsidTr="00830A79">
        <w:tc>
          <w:tcPr>
            <w:tcW w:w="4414" w:type="dxa"/>
          </w:tcPr>
          <w:p w:rsidR="00830A79" w:rsidRPr="0020377F" w:rsidRDefault="00830A79" w:rsidP="0020377F">
            <w:pPr>
              <w:jc w:val="both"/>
              <w:rPr>
                <w:rFonts w:ascii="Arial" w:hAnsi="Arial" w:cs="Arial"/>
                <w:b/>
                <w:sz w:val="24"/>
                <w:szCs w:val="24"/>
                <w:lang w:val="es-MX"/>
              </w:rPr>
            </w:pPr>
            <w:r w:rsidRPr="0020377F">
              <w:rPr>
                <w:rFonts w:ascii="Arial" w:hAnsi="Arial" w:cs="Arial"/>
                <w:b/>
                <w:sz w:val="24"/>
                <w:szCs w:val="24"/>
                <w:lang w:val="es-MX"/>
              </w:rPr>
              <w:t>Ciudad</w:t>
            </w:r>
          </w:p>
        </w:tc>
        <w:tc>
          <w:tcPr>
            <w:tcW w:w="4414" w:type="dxa"/>
          </w:tcPr>
          <w:p w:rsidR="00830A79" w:rsidRPr="0020377F" w:rsidRDefault="00830A79" w:rsidP="0020377F">
            <w:pPr>
              <w:jc w:val="both"/>
              <w:rPr>
                <w:rFonts w:ascii="Arial" w:hAnsi="Arial" w:cs="Arial"/>
                <w:b/>
                <w:sz w:val="24"/>
                <w:szCs w:val="24"/>
                <w:lang w:val="es-MX"/>
              </w:rPr>
            </w:pPr>
            <w:r w:rsidRPr="0020377F">
              <w:rPr>
                <w:rFonts w:ascii="Arial" w:hAnsi="Arial" w:cs="Arial"/>
                <w:b/>
                <w:sz w:val="24"/>
                <w:szCs w:val="24"/>
                <w:lang w:val="es-MX"/>
              </w:rPr>
              <w:t>Cantidad</w:t>
            </w:r>
          </w:p>
        </w:tc>
      </w:tr>
      <w:tr w:rsidR="00830A79" w:rsidRPr="0020377F" w:rsidTr="00830A79">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Morelia</w:t>
            </w:r>
          </w:p>
        </w:tc>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2 500</w:t>
            </w:r>
          </w:p>
        </w:tc>
      </w:tr>
      <w:tr w:rsidR="00830A79" w:rsidRPr="0020377F" w:rsidTr="00830A79">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Sonora</w:t>
            </w:r>
          </w:p>
        </w:tc>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2 750</w:t>
            </w:r>
          </w:p>
        </w:tc>
      </w:tr>
      <w:tr w:rsidR="00830A79" w:rsidRPr="0020377F" w:rsidTr="00830A79">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Veracruz</w:t>
            </w:r>
          </w:p>
        </w:tc>
        <w:tc>
          <w:tcPr>
            <w:tcW w:w="4414"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1 750</w:t>
            </w:r>
          </w:p>
        </w:tc>
      </w:tr>
    </w:tbl>
    <w:p w:rsidR="00830A79" w:rsidRPr="0020377F" w:rsidRDefault="00830A79" w:rsidP="0020377F">
      <w:pPr>
        <w:jc w:val="both"/>
        <w:rPr>
          <w:rFonts w:ascii="Arial" w:hAnsi="Arial" w:cs="Arial"/>
          <w:b/>
          <w:sz w:val="24"/>
          <w:szCs w:val="24"/>
          <w:lang w:val="es-MX"/>
        </w:rPr>
      </w:pPr>
    </w:p>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El ingeniero del área de entrega estima que los costos de transporte por unidad de cada una de las plantas a cada uno de los destinos es el siguiente:</w:t>
      </w:r>
    </w:p>
    <w:tbl>
      <w:tblPr>
        <w:tblStyle w:val="Tablaconcuadrcula"/>
        <w:tblW w:w="0" w:type="auto"/>
        <w:tblLook w:val="04A0" w:firstRow="1" w:lastRow="0" w:firstColumn="1" w:lastColumn="0" w:noHBand="0" w:noVBand="1"/>
      </w:tblPr>
      <w:tblGrid>
        <w:gridCol w:w="2207"/>
        <w:gridCol w:w="2207"/>
        <w:gridCol w:w="2207"/>
        <w:gridCol w:w="2207"/>
      </w:tblGrid>
      <w:tr w:rsidR="00830A79" w:rsidRPr="0020377F" w:rsidTr="00830A79">
        <w:tc>
          <w:tcPr>
            <w:tcW w:w="2207" w:type="dxa"/>
          </w:tcPr>
          <w:p w:rsidR="00830A79" w:rsidRPr="0020377F" w:rsidRDefault="00830A79" w:rsidP="0020377F">
            <w:pPr>
              <w:jc w:val="both"/>
              <w:rPr>
                <w:rFonts w:ascii="Arial" w:hAnsi="Arial" w:cs="Arial"/>
                <w:b/>
                <w:sz w:val="24"/>
                <w:szCs w:val="24"/>
                <w:lang w:val="es-MX"/>
              </w:rPr>
            </w:pP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Morelia</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Sonora</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Veracruz</w:t>
            </w:r>
          </w:p>
        </w:tc>
      </w:tr>
      <w:tr w:rsidR="00830A79" w:rsidRPr="0020377F" w:rsidTr="00830A79">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Guadalajara</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$50</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$150</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$80</w:t>
            </w:r>
          </w:p>
        </w:tc>
      </w:tr>
      <w:tr w:rsidR="00830A79" w:rsidRPr="0020377F" w:rsidTr="00830A79">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Toluca</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$60</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$200</w:t>
            </w:r>
          </w:p>
        </w:tc>
        <w:tc>
          <w:tcPr>
            <w:tcW w:w="2207" w:type="dxa"/>
          </w:tcPr>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$70</w:t>
            </w:r>
          </w:p>
        </w:tc>
      </w:tr>
    </w:tbl>
    <w:p w:rsidR="00830A79" w:rsidRPr="0020377F" w:rsidRDefault="00830A79" w:rsidP="0020377F">
      <w:pPr>
        <w:jc w:val="both"/>
        <w:rPr>
          <w:rFonts w:ascii="Arial" w:hAnsi="Arial" w:cs="Arial"/>
          <w:sz w:val="24"/>
          <w:szCs w:val="24"/>
          <w:lang w:val="es-MX"/>
        </w:rPr>
      </w:pPr>
    </w:p>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Con esta información queremos hallar la combinación que minimiza los costos de transporte, es decir, debemos decidir cuántas computadoras de cada una de las plantas deben ser transportadas a cada uno de los destinos, de tal manera que el costo total de transporte sea mínimo.</w:t>
      </w:r>
    </w:p>
    <w:p w:rsidR="00830A79" w:rsidRPr="0020377F" w:rsidRDefault="00830A79" w:rsidP="0020377F">
      <w:pPr>
        <w:jc w:val="both"/>
        <w:rPr>
          <w:rFonts w:ascii="Arial" w:hAnsi="Arial" w:cs="Arial"/>
          <w:sz w:val="24"/>
          <w:szCs w:val="24"/>
        </w:rPr>
      </w:pPr>
      <w:r w:rsidRPr="0020377F">
        <w:rPr>
          <w:rFonts w:ascii="Arial" w:hAnsi="Arial" w:cs="Arial"/>
          <w:sz w:val="24"/>
          <w:szCs w:val="24"/>
          <w:lang w:val="es-MX"/>
        </w:rPr>
        <w:t xml:space="preserve"> Podemos proporcionar una representación en red del problema, lo cual nos ayudaría significativamente a comprenderlo. Colocamos dos columnas de círculos, la columna alineada a la izquierda representa cada una de las plantas productoras (fuentes), mientras que la columna de la derecha representa cada uno de los destinos; dentro de cada círculo se coloca la cantidad de oferta o demanda, según corresponda. Las flechas indican las diferentes conexiones que se pueden realizar, el costo se coloca sobre esta flecha. </w:t>
      </w:r>
      <w:r w:rsidRPr="0020377F">
        <w:rPr>
          <w:rFonts w:ascii="Arial" w:hAnsi="Arial" w:cs="Arial"/>
          <w:sz w:val="24"/>
          <w:szCs w:val="24"/>
        </w:rPr>
        <w:t>A continuación presentamos el esquema asociado con el ejemplo.</w:t>
      </w:r>
    </w:p>
    <w:p w:rsidR="00830A79" w:rsidRPr="0020377F" w:rsidRDefault="00830A79" w:rsidP="0020377F">
      <w:pPr>
        <w:jc w:val="both"/>
        <w:rPr>
          <w:rFonts w:ascii="Arial" w:hAnsi="Arial" w:cs="Arial"/>
          <w:noProof/>
          <w:sz w:val="24"/>
          <w:szCs w:val="24"/>
        </w:rPr>
      </w:pPr>
    </w:p>
    <w:p w:rsidR="00830A79" w:rsidRPr="0020377F" w:rsidRDefault="00830A79" w:rsidP="0020377F">
      <w:pPr>
        <w:jc w:val="both"/>
        <w:rPr>
          <w:rFonts w:ascii="Arial" w:hAnsi="Arial" w:cs="Arial"/>
          <w:b/>
          <w:sz w:val="24"/>
          <w:szCs w:val="24"/>
          <w:lang w:val="es-MX"/>
        </w:rPr>
      </w:pPr>
      <w:r w:rsidRPr="0020377F">
        <w:rPr>
          <w:rFonts w:ascii="Arial" w:hAnsi="Arial" w:cs="Arial"/>
          <w:noProof/>
          <w:sz w:val="24"/>
          <w:szCs w:val="24"/>
        </w:rPr>
        <w:lastRenderedPageBreak/>
        <w:drawing>
          <wp:inline distT="0" distB="0" distL="0" distR="0" wp14:anchorId="61CF9CD6" wp14:editId="244AB2F3">
            <wp:extent cx="3162300" cy="2800098"/>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8867" t="25357" r="22607" b="13967"/>
                    <a:stretch/>
                  </pic:blipFill>
                  <pic:spPr bwMode="auto">
                    <a:xfrm>
                      <a:off x="0" y="0"/>
                      <a:ext cx="3164283" cy="2801854"/>
                    </a:xfrm>
                    <a:prstGeom prst="rect">
                      <a:avLst/>
                    </a:prstGeom>
                    <a:ln>
                      <a:noFill/>
                    </a:ln>
                    <a:extLst>
                      <a:ext uri="{53640926-AAD7-44D8-BBD7-CCE9431645EC}">
                        <a14:shadowObscured xmlns:a14="http://schemas.microsoft.com/office/drawing/2010/main"/>
                      </a:ext>
                    </a:extLst>
                  </pic:spPr>
                </pic:pic>
              </a:graphicData>
            </a:graphic>
          </wp:inline>
        </w:drawing>
      </w:r>
    </w:p>
    <w:p w:rsidR="00830A79" w:rsidRPr="0020377F" w:rsidRDefault="00830A79" w:rsidP="0020377F">
      <w:pPr>
        <w:jc w:val="both"/>
        <w:rPr>
          <w:rFonts w:ascii="Arial" w:hAnsi="Arial" w:cs="Arial"/>
          <w:sz w:val="24"/>
          <w:szCs w:val="24"/>
          <w:lang w:val="es-MX"/>
        </w:rPr>
      </w:pPr>
      <w:r w:rsidRPr="0020377F">
        <w:rPr>
          <w:rFonts w:ascii="Arial" w:hAnsi="Arial" w:cs="Arial"/>
          <w:sz w:val="24"/>
          <w:szCs w:val="24"/>
          <w:lang w:val="es-MX"/>
        </w:rPr>
        <w:t>Para el ejemplo, el modelo de transporte es:</w:t>
      </w:r>
    </w:p>
    <w:p w:rsidR="009A5FB3" w:rsidRPr="0020377F" w:rsidRDefault="00830A79" w:rsidP="0020377F">
      <w:pPr>
        <w:jc w:val="both"/>
        <w:rPr>
          <w:rFonts w:ascii="Arial" w:hAnsi="Arial" w:cs="Arial"/>
          <w:sz w:val="24"/>
          <w:szCs w:val="24"/>
        </w:rPr>
      </w:pPr>
      <w:r w:rsidRPr="0020377F">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03pt">
            <v:imagedata r:id="rId5" o:title="WhatsApp Image 2021-10-20 at 11.52.22 AM"/>
          </v:shape>
        </w:pict>
      </w:r>
    </w:p>
    <w:p w:rsidR="00031466" w:rsidRPr="0020377F" w:rsidRDefault="00031466" w:rsidP="0020377F">
      <w:pPr>
        <w:jc w:val="both"/>
        <w:rPr>
          <w:rFonts w:ascii="Arial" w:hAnsi="Arial" w:cs="Arial"/>
          <w:sz w:val="24"/>
          <w:szCs w:val="24"/>
        </w:rPr>
      </w:pPr>
    </w:p>
    <w:p w:rsidR="00031466" w:rsidRPr="0020377F" w:rsidRDefault="00031466" w:rsidP="0020377F">
      <w:pPr>
        <w:jc w:val="both"/>
        <w:rPr>
          <w:rFonts w:ascii="Arial" w:hAnsi="Arial" w:cs="Arial"/>
          <w:sz w:val="24"/>
          <w:szCs w:val="24"/>
        </w:rPr>
      </w:pPr>
    </w:p>
    <w:p w:rsidR="00031466" w:rsidRPr="0020377F" w:rsidRDefault="00031466" w:rsidP="0020377F">
      <w:pPr>
        <w:jc w:val="both"/>
        <w:rPr>
          <w:rFonts w:ascii="Arial" w:hAnsi="Arial" w:cs="Arial"/>
          <w:sz w:val="24"/>
          <w:szCs w:val="24"/>
        </w:rPr>
      </w:pPr>
    </w:p>
    <w:p w:rsidR="00031466" w:rsidRPr="0020377F" w:rsidRDefault="00031466" w:rsidP="0020377F">
      <w:pPr>
        <w:jc w:val="both"/>
        <w:rPr>
          <w:rFonts w:ascii="Arial" w:hAnsi="Arial" w:cs="Arial"/>
          <w:sz w:val="24"/>
          <w:szCs w:val="24"/>
        </w:rPr>
      </w:pPr>
    </w:p>
    <w:p w:rsidR="00031466" w:rsidRPr="0020377F" w:rsidRDefault="00031466" w:rsidP="0020377F">
      <w:pPr>
        <w:jc w:val="both"/>
        <w:rPr>
          <w:rFonts w:ascii="Arial" w:hAnsi="Arial" w:cs="Arial"/>
          <w:b/>
          <w:sz w:val="24"/>
          <w:szCs w:val="24"/>
          <w:lang w:val="es-MX"/>
        </w:rPr>
      </w:pPr>
      <w:r w:rsidRPr="0020377F">
        <w:rPr>
          <w:rFonts w:ascii="Arial" w:hAnsi="Arial" w:cs="Arial"/>
          <w:b/>
          <w:sz w:val="24"/>
          <w:szCs w:val="24"/>
          <w:lang w:val="es-MX"/>
        </w:rPr>
        <w:lastRenderedPageBreak/>
        <w:t>Ejemplo 2</w:t>
      </w:r>
    </w:p>
    <w:p w:rsidR="00031466" w:rsidRPr="0020377F" w:rsidRDefault="00031466" w:rsidP="0020377F">
      <w:pPr>
        <w:jc w:val="both"/>
        <w:rPr>
          <w:rFonts w:ascii="Arial" w:hAnsi="Arial" w:cs="Arial"/>
          <w:sz w:val="24"/>
          <w:szCs w:val="24"/>
          <w:lang w:val="es-MX"/>
        </w:rPr>
      </w:pPr>
      <w:r w:rsidRPr="0020377F">
        <w:rPr>
          <w:rFonts w:ascii="Arial" w:hAnsi="Arial" w:cs="Arial"/>
          <w:sz w:val="24"/>
          <w:szCs w:val="24"/>
          <w:lang w:val="es-MX"/>
        </w:rPr>
        <w:t>Construir la tabla inicial asociada con el siguiente modelo de transporte (ejemplo 2):</w:t>
      </w:r>
    </w:p>
    <w:p w:rsidR="00031466" w:rsidRPr="0020377F" w:rsidRDefault="00031466" w:rsidP="0020377F">
      <w:pPr>
        <w:jc w:val="both"/>
        <w:rPr>
          <w:rFonts w:ascii="Arial" w:hAnsi="Arial" w:cs="Arial"/>
          <w:b/>
          <w:sz w:val="24"/>
          <w:szCs w:val="24"/>
          <w:lang w:val="es-MX"/>
        </w:rPr>
      </w:pPr>
      <w:r w:rsidRPr="0020377F">
        <w:rPr>
          <w:rFonts w:ascii="Arial" w:hAnsi="Arial" w:cs="Arial"/>
          <w:noProof/>
          <w:sz w:val="24"/>
          <w:szCs w:val="24"/>
        </w:rPr>
        <w:drawing>
          <wp:inline distT="0" distB="0" distL="0" distR="0">
            <wp:extent cx="5153025" cy="3534503"/>
            <wp:effectExtent l="0" t="0" r="0" b="8890"/>
            <wp:docPr id="2" name="Imagen 2" descr="C:\Users\PROFESIONAL19.35\AppData\Local\Microsoft\Windows\INetCache\Content.Word\WhatsApp Image 2021-10-20 at 11.52.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FESIONAL19.35\AppData\Local\Microsoft\Windows\INetCache\Content.Word\WhatsApp Image 2021-10-20 at 11.52.22 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4487" cy="3535506"/>
                    </a:xfrm>
                    <a:prstGeom prst="rect">
                      <a:avLst/>
                    </a:prstGeom>
                    <a:noFill/>
                    <a:ln>
                      <a:noFill/>
                    </a:ln>
                  </pic:spPr>
                </pic:pic>
              </a:graphicData>
            </a:graphic>
          </wp:inline>
        </w:drawing>
      </w:r>
    </w:p>
    <w:p w:rsidR="00031466" w:rsidRPr="0020377F" w:rsidRDefault="00031466" w:rsidP="0020377F">
      <w:pPr>
        <w:jc w:val="both"/>
        <w:rPr>
          <w:rFonts w:ascii="Arial" w:hAnsi="Arial" w:cs="Arial"/>
          <w:sz w:val="24"/>
          <w:szCs w:val="24"/>
          <w:lang w:val="es-MX"/>
        </w:rPr>
      </w:pPr>
      <w:r w:rsidRPr="0020377F">
        <w:rPr>
          <w:rFonts w:ascii="Arial" w:hAnsi="Arial" w:cs="Arial"/>
          <w:sz w:val="24"/>
          <w:szCs w:val="24"/>
          <w:lang w:val="es-MX"/>
        </w:rPr>
        <w:t>Si formamos la tabla símplex inicial de este modelo de transporte como modelo de programación lineal, sin considerar variables de holgura, obtenemos lo siguiente:</w:t>
      </w:r>
    </w:p>
    <w:p w:rsidR="00031466" w:rsidRPr="0020377F" w:rsidRDefault="00031466" w:rsidP="0020377F">
      <w:pPr>
        <w:jc w:val="both"/>
        <w:rPr>
          <w:rFonts w:ascii="Arial" w:hAnsi="Arial" w:cs="Arial"/>
          <w:sz w:val="24"/>
          <w:szCs w:val="24"/>
          <w:lang w:val="es-MX"/>
        </w:rPr>
      </w:pPr>
    </w:p>
    <w:p w:rsidR="00031466" w:rsidRPr="0020377F" w:rsidRDefault="00031466" w:rsidP="0020377F">
      <w:pPr>
        <w:jc w:val="both"/>
        <w:rPr>
          <w:rFonts w:ascii="Arial" w:hAnsi="Arial" w:cs="Arial"/>
          <w:sz w:val="24"/>
          <w:szCs w:val="24"/>
          <w:lang w:val="es-MX"/>
        </w:rPr>
      </w:pPr>
      <w:r w:rsidRPr="0020377F">
        <w:rPr>
          <w:rFonts w:ascii="Arial" w:hAnsi="Arial" w:cs="Arial"/>
          <w:sz w:val="24"/>
          <w:szCs w:val="24"/>
          <w:lang w:val="es-MX"/>
        </w:rPr>
        <w:pict>
          <v:shape id="_x0000_i1027" type="#_x0000_t75" style="width:342pt;height:249pt">
            <v:imagedata r:id="rId7" o:title="WhatsApp Image 2021-10-20 at 12.02.29 PM"/>
          </v:shape>
        </w:pict>
      </w:r>
    </w:p>
    <w:p w:rsidR="00031466" w:rsidRPr="0020377F" w:rsidRDefault="00031466" w:rsidP="0020377F">
      <w:pPr>
        <w:jc w:val="both"/>
        <w:rPr>
          <w:rFonts w:ascii="Arial" w:hAnsi="Arial" w:cs="Arial"/>
          <w:sz w:val="24"/>
          <w:szCs w:val="24"/>
          <w:lang w:val="es-MX"/>
        </w:rPr>
      </w:pPr>
      <w:r w:rsidRPr="0020377F">
        <w:rPr>
          <w:rFonts w:ascii="Arial" w:hAnsi="Arial" w:cs="Arial"/>
          <w:sz w:val="24"/>
          <w:szCs w:val="24"/>
          <w:lang w:val="es-MX"/>
        </w:rPr>
        <w:lastRenderedPageBreak/>
        <w:t>Nos damos cuenta de que la mayoría de las entradas de la tabla son ceros. El resto de las entradas son unos, con excepción de las entradas de la función objetivo. Este tipo de tabla hace necesario que se busque un método alterno más eficiente para resolver este modelo y que tome en cuenta las características particulares del modelo de transporte.</w:t>
      </w:r>
    </w:p>
    <w:p w:rsidR="00031466" w:rsidRPr="0020377F" w:rsidRDefault="00031466" w:rsidP="0020377F">
      <w:pPr>
        <w:jc w:val="both"/>
        <w:rPr>
          <w:rFonts w:ascii="Arial" w:hAnsi="Arial" w:cs="Arial"/>
          <w:sz w:val="24"/>
          <w:szCs w:val="24"/>
          <w:lang w:val="es-MX"/>
        </w:rPr>
      </w:pPr>
    </w:p>
    <w:p w:rsidR="00031466" w:rsidRPr="0020377F" w:rsidRDefault="00031466" w:rsidP="0020377F">
      <w:pPr>
        <w:jc w:val="both"/>
        <w:rPr>
          <w:rFonts w:ascii="Arial" w:hAnsi="Arial" w:cs="Arial"/>
          <w:b/>
          <w:sz w:val="24"/>
          <w:szCs w:val="24"/>
          <w:lang w:val="es-MX"/>
        </w:rPr>
      </w:pPr>
      <w:r w:rsidRPr="0020377F">
        <w:rPr>
          <w:rFonts w:ascii="Arial" w:hAnsi="Arial" w:cs="Arial"/>
          <w:b/>
          <w:sz w:val="24"/>
          <w:szCs w:val="24"/>
          <w:lang w:val="es-MX"/>
        </w:rPr>
        <w:t>Ejemplo 3.</w:t>
      </w:r>
    </w:p>
    <w:p w:rsidR="00031466"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Obtén el modelo de transporte asociado con el siguiente problema. Una empresa dedicada a la fabricación de automóviles tiene dos Unidad 7 266 plantas armadoras, una en Guadalajara y otra en Oaxaca. La planta de Guadalajara dispone de 5 000 automóviles listos para su distribución, mientras que la de Oaxaca cuenta con 3 500. La empresa tiene tres centros de distribución, mismos que atienden a todas y cada una de las agencias comercializadoras de esta marca de automóviles. Uno de estos centros de distribución se encuentra en la Ciudad de México, otro en Monterrey y el tercero en Mérida. Por la experiencia de años anteriores, se estima que la demanda por automóviles de cada uno de estos centros es de 4 000, 3 000 y 1 500, respectivamente. Por otro lado, sabemos que los costos de envío por cada unidad entre las plantas armadoras y las agencias distribuidoras son:</w:t>
      </w:r>
    </w:p>
    <w:tbl>
      <w:tblPr>
        <w:tblStyle w:val="Tablaconcuadrcula"/>
        <w:tblW w:w="0" w:type="auto"/>
        <w:tblLook w:val="04A0" w:firstRow="1" w:lastRow="0" w:firstColumn="1" w:lastColumn="0" w:noHBand="0" w:noVBand="1"/>
      </w:tblPr>
      <w:tblGrid>
        <w:gridCol w:w="2207"/>
        <w:gridCol w:w="2207"/>
        <w:gridCol w:w="2207"/>
        <w:gridCol w:w="2207"/>
      </w:tblGrid>
      <w:tr w:rsidR="006A4073" w:rsidRPr="0020377F" w:rsidTr="006A4073">
        <w:tc>
          <w:tcPr>
            <w:tcW w:w="2207" w:type="dxa"/>
          </w:tcPr>
          <w:p w:rsidR="006A4073" w:rsidRPr="0020377F" w:rsidRDefault="006A4073" w:rsidP="0020377F">
            <w:pPr>
              <w:jc w:val="both"/>
              <w:rPr>
                <w:rFonts w:ascii="Arial" w:hAnsi="Arial" w:cs="Arial"/>
                <w:b/>
                <w:sz w:val="24"/>
                <w:szCs w:val="24"/>
                <w:lang w:val="es-MX"/>
              </w:rPr>
            </w:pP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Cd. De monterrey(1)</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 xml:space="preserve">Cd. De </w:t>
            </w:r>
            <w:proofErr w:type="spellStart"/>
            <w:r w:rsidRPr="0020377F">
              <w:rPr>
                <w:rFonts w:ascii="Arial" w:hAnsi="Arial" w:cs="Arial"/>
                <w:sz w:val="24"/>
                <w:szCs w:val="24"/>
                <w:lang w:val="es-MX"/>
              </w:rPr>
              <w:t>mexico</w:t>
            </w:r>
            <w:proofErr w:type="spellEnd"/>
            <w:r w:rsidRPr="0020377F">
              <w:rPr>
                <w:rFonts w:ascii="Arial" w:hAnsi="Arial" w:cs="Arial"/>
                <w:sz w:val="24"/>
                <w:szCs w:val="24"/>
                <w:lang w:val="es-MX"/>
              </w:rPr>
              <w:t>(2)</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 xml:space="preserve">Cd. De </w:t>
            </w:r>
            <w:proofErr w:type="spellStart"/>
            <w:r w:rsidRPr="0020377F">
              <w:rPr>
                <w:rFonts w:ascii="Arial" w:hAnsi="Arial" w:cs="Arial"/>
                <w:sz w:val="24"/>
                <w:szCs w:val="24"/>
                <w:lang w:val="es-MX"/>
              </w:rPr>
              <w:t>merida</w:t>
            </w:r>
            <w:proofErr w:type="spellEnd"/>
            <w:r w:rsidRPr="0020377F">
              <w:rPr>
                <w:rFonts w:ascii="Arial" w:hAnsi="Arial" w:cs="Arial"/>
                <w:sz w:val="24"/>
                <w:szCs w:val="24"/>
                <w:lang w:val="es-MX"/>
              </w:rPr>
              <w:t>(3)</w:t>
            </w:r>
          </w:p>
        </w:tc>
      </w:tr>
      <w:tr w:rsidR="006A4073" w:rsidRPr="0020377F" w:rsidTr="006A4073">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Cd. De Guadalajara(1)</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$50</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$100</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$300</w:t>
            </w:r>
          </w:p>
        </w:tc>
      </w:tr>
      <w:tr w:rsidR="006A4073" w:rsidRPr="0020377F" w:rsidTr="006A4073">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 xml:space="preserve">Cd. De </w:t>
            </w:r>
            <w:proofErr w:type="spellStart"/>
            <w:r w:rsidRPr="0020377F">
              <w:rPr>
                <w:rFonts w:ascii="Arial" w:hAnsi="Arial" w:cs="Arial"/>
                <w:sz w:val="24"/>
                <w:szCs w:val="24"/>
                <w:lang w:val="es-MX"/>
              </w:rPr>
              <w:t>oxaca</w:t>
            </w:r>
            <w:proofErr w:type="spellEnd"/>
            <w:r w:rsidRPr="0020377F">
              <w:rPr>
                <w:rFonts w:ascii="Arial" w:hAnsi="Arial" w:cs="Arial"/>
                <w:sz w:val="24"/>
                <w:szCs w:val="24"/>
                <w:lang w:val="es-MX"/>
              </w:rPr>
              <w:t>(2)</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$200</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$120</w:t>
            </w:r>
          </w:p>
        </w:tc>
        <w:tc>
          <w:tcPr>
            <w:tcW w:w="2207" w:type="dxa"/>
          </w:tcPr>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$180</w:t>
            </w:r>
          </w:p>
        </w:tc>
      </w:tr>
    </w:tbl>
    <w:p w:rsidR="006A4073" w:rsidRPr="0020377F" w:rsidRDefault="006A4073" w:rsidP="0020377F">
      <w:pPr>
        <w:jc w:val="both"/>
        <w:rPr>
          <w:rFonts w:ascii="Arial" w:hAnsi="Arial" w:cs="Arial"/>
          <w:b/>
          <w:sz w:val="24"/>
          <w:szCs w:val="24"/>
          <w:lang w:val="es-MX"/>
        </w:rPr>
      </w:pPr>
    </w:p>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El gerente de distribución de la compañía desea saber de qué armadora a qué distribuidora debe enviar los automóviles, de tal forma que los costos de envío sean mínimos.</w:t>
      </w:r>
    </w:p>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t xml:space="preserve">La variable x </w:t>
      </w:r>
      <w:proofErr w:type="spellStart"/>
      <w:r w:rsidRPr="0020377F">
        <w:rPr>
          <w:rFonts w:ascii="Arial" w:hAnsi="Arial" w:cs="Arial"/>
          <w:sz w:val="24"/>
          <w:szCs w:val="24"/>
          <w:lang w:val="es-MX"/>
        </w:rPr>
        <w:t>ij</w:t>
      </w:r>
      <w:proofErr w:type="spellEnd"/>
      <w:r w:rsidRPr="0020377F">
        <w:rPr>
          <w:rFonts w:ascii="Arial" w:hAnsi="Arial" w:cs="Arial"/>
          <w:sz w:val="24"/>
          <w:szCs w:val="24"/>
          <w:lang w:val="es-MX"/>
        </w:rPr>
        <w:t xml:space="preserve"> representa el número de unidades que se envían del origen i-</w:t>
      </w:r>
      <w:proofErr w:type="spellStart"/>
      <w:r w:rsidRPr="0020377F">
        <w:rPr>
          <w:rFonts w:ascii="Arial" w:hAnsi="Arial" w:cs="Arial"/>
          <w:sz w:val="24"/>
          <w:szCs w:val="24"/>
          <w:lang w:val="es-MX"/>
        </w:rPr>
        <w:t>ésimo</w:t>
      </w:r>
      <w:proofErr w:type="spellEnd"/>
      <w:r w:rsidRPr="0020377F">
        <w:rPr>
          <w:rFonts w:ascii="Arial" w:hAnsi="Arial" w:cs="Arial"/>
          <w:sz w:val="24"/>
          <w:szCs w:val="24"/>
          <w:lang w:val="es-MX"/>
        </w:rPr>
        <w:t xml:space="preserve"> al destino j-</w:t>
      </w:r>
      <w:proofErr w:type="spellStart"/>
      <w:r w:rsidRPr="0020377F">
        <w:rPr>
          <w:rFonts w:ascii="Arial" w:hAnsi="Arial" w:cs="Arial"/>
          <w:sz w:val="24"/>
          <w:szCs w:val="24"/>
          <w:lang w:val="es-MX"/>
        </w:rPr>
        <w:t>ésimo</w:t>
      </w:r>
      <w:proofErr w:type="spellEnd"/>
      <w:r w:rsidRPr="0020377F">
        <w:rPr>
          <w:rFonts w:ascii="Arial" w:hAnsi="Arial" w:cs="Arial"/>
          <w:sz w:val="24"/>
          <w:szCs w:val="24"/>
          <w:lang w:val="es-MX"/>
        </w:rPr>
        <w:t xml:space="preserve">. Como sólo son dos plantas armadoras i = 1, 2 que mandan sus unidades a tres distribuidoras, por lo que j = 1, 2, 3. </w:t>
      </w:r>
      <w:proofErr w:type="gramStart"/>
      <w:r w:rsidRPr="0020377F">
        <w:rPr>
          <w:rFonts w:ascii="Arial" w:hAnsi="Arial" w:cs="Arial"/>
          <w:sz w:val="24"/>
          <w:szCs w:val="24"/>
          <w:lang w:val="es-MX"/>
        </w:rPr>
        <w:t>Si</w:t>
      </w:r>
      <w:proofErr w:type="gramEnd"/>
      <w:r w:rsidRPr="0020377F">
        <w:rPr>
          <w:rFonts w:ascii="Arial" w:hAnsi="Arial" w:cs="Arial"/>
          <w:sz w:val="24"/>
          <w:szCs w:val="24"/>
          <w:lang w:val="es-MX"/>
        </w:rPr>
        <w:t xml:space="preserve"> además, </w:t>
      </w:r>
      <w:proofErr w:type="spellStart"/>
      <w:r w:rsidRPr="0020377F">
        <w:rPr>
          <w:rFonts w:ascii="Arial" w:hAnsi="Arial" w:cs="Arial"/>
          <w:sz w:val="24"/>
          <w:szCs w:val="24"/>
          <w:lang w:val="es-MX"/>
        </w:rPr>
        <w:t>cij</w:t>
      </w:r>
      <w:proofErr w:type="spellEnd"/>
      <w:r w:rsidRPr="0020377F">
        <w:rPr>
          <w:rFonts w:ascii="Arial" w:hAnsi="Arial" w:cs="Arial"/>
          <w:sz w:val="24"/>
          <w:szCs w:val="24"/>
          <w:lang w:val="es-MX"/>
        </w:rPr>
        <w:t xml:space="preserve"> son los costos por unidad trasladada del origen i al destino j, entonces la función que representa los costos de transporte de todas las unidades estará dada por la expresión:</w:t>
      </w:r>
    </w:p>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pict>
          <v:shape id="_x0000_i1030" type="#_x0000_t75" style="width:441.75pt;height:111.75pt">
            <v:imagedata r:id="rId8" o:title="WhatsApp Image 2021-10-20 at 12.21.57 PM"/>
          </v:shape>
        </w:pict>
      </w:r>
    </w:p>
    <w:p w:rsidR="006A4073" w:rsidRPr="0020377F" w:rsidRDefault="006A4073" w:rsidP="0020377F">
      <w:pPr>
        <w:jc w:val="both"/>
        <w:rPr>
          <w:rFonts w:ascii="Arial" w:hAnsi="Arial" w:cs="Arial"/>
          <w:sz w:val="24"/>
          <w:szCs w:val="24"/>
          <w:lang w:val="es-MX"/>
        </w:rPr>
      </w:pPr>
      <w:r w:rsidRPr="0020377F">
        <w:rPr>
          <w:rFonts w:ascii="Arial" w:hAnsi="Arial" w:cs="Arial"/>
          <w:sz w:val="24"/>
          <w:szCs w:val="24"/>
          <w:lang w:val="es-MX"/>
        </w:rPr>
        <w:lastRenderedPageBreak/>
        <w:t>Las restricciones asociadas con el problema son: El número de unidades (</w:t>
      </w:r>
      <w:proofErr w:type="spellStart"/>
      <w:proofErr w:type="gramStart"/>
      <w:r w:rsidRPr="0020377F">
        <w:rPr>
          <w:rFonts w:ascii="Arial" w:hAnsi="Arial" w:cs="Arial"/>
          <w:sz w:val="24"/>
          <w:szCs w:val="24"/>
          <w:lang w:val="es-MX"/>
        </w:rPr>
        <w:t>ai</w:t>
      </w:r>
      <w:proofErr w:type="spellEnd"/>
      <w:r w:rsidRPr="0020377F">
        <w:rPr>
          <w:rFonts w:ascii="Arial" w:hAnsi="Arial" w:cs="Arial"/>
          <w:sz w:val="24"/>
          <w:szCs w:val="24"/>
          <w:lang w:val="es-MX"/>
        </w:rPr>
        <w:t xml:space="preserve"> )</w:t>
      </w:r>
      <w:proofErr w:type="gramEnd"/>
      <w:r w:rsidRPr="0020377F">
        <w:rPr>
          <w:rFonts w:ascii="Arial" w:hAnsi="Arial" w:cs="Arial"/>
          <w:sz w:val="24"/>
          <w:szCs w:val="24"/>
          <w:lang w:val="es-MX"/>
        </w:rPr>
        <w:t xml:space="preserve"> que se puede enviar desde las dos plantas armadoras a los tres centros de distribución debe ser igual a 8 500. Asimismo, el número de unidades (</w:t>
      </w:r>
      <w:proofErr w:type="spellStart"/>
      <w:proofErr w:type="gramStart"/>
      <w:r w:rsidRPr="0020377F">
        <w:rPr>
          <w:rFonts w:ascii="Arial" w:hAnsi="Arial" w:cs="Arial"/>
          <w:sz w:val="24"/>
          <w:szCs w:val="24"/>
          <w:lang w:val="es-MX"/>
        </w:rPr>
        <w:t>bj</w:t>
      </w:r>
      <w:proofErr w:type="spellEnd"/>
      <w:r w:rsidRPr="0020377F">
        <w:rPr>
          <w:rFonts w:ascii="Arial" w:hAnsi="Arial" w:cs="Arial"/>
          <w:sz w:val="24"/>
          <w:szCs w:val="24"/>
          <w:lang w:val="es-MX"/>
        </w:rPr>
        <w:t xml:space="preserve"> )</w:t>
      </w:r>
      <w:proofErr w:type="gramEnd"/>
      <w:r w:rsidRPr="0020377F">
        <w:rPr>
          <w:rFonts w:ascii="Arial" w:hAnsi="Arial" w:cs="Arial"/>
          <w:sz w:val="24"/>
          <w:szCs w:val="24"/>
          <w:lang w:val="es-MX"/>
        </w:rPr>
        <w:t>, que deben recibir las dist</w:t>
      </w:r>
      <w:r w:rsidRPr="0020377F">
        <w:rPr>
          <w:rFonts w:ascii="Arial" w:hAnsi="Arial" w:cs="Arial"/>
          <w:sz w:val="24"/>
          <w:szCs w:val="24"/>
          <w:lang w:val="es-MX"/>
        </w:rPr>
        <w:t xml:space="preserve">ribuidoras también debe ser de    </w:t>
      </w:r>
      <w:r w:rsidRPr="0020377F">
        <w:rPr>
          <w:rFonts w:ascii="Arial" w:hAnsi="Arial" w:cs="Arial"/>
          <w:sz w:val="24"/>
          <w:szCs w:val="24"/>
          <w:lang w:val="es-MX"/>
        </w:rPr>
        <w:t>8 500.</w:t>
      </w:r>
    </w:p>
    <w:p w:rsidR="0020377F" w:rsidRDefault="0020377F" w:rsidP="0020377F">
      <w:pPr>
        <w:jc w:val="both"/>
        <w:rPr>
          <w:rFonts w:ascii="Arial" w:hAnsi="Arial" w:cs="Arial"/>
          <w:sz w:val="24"/>
          <w:szCs w:val="24"/>
          <w:lang w:val="es-MX"/>
        </w:rPr>
      </w:pPr>
      <w:r w:rsidRPr="0020377F">
        <w:rPr>
          <w:rFonts w:ascii="Arial" w:hAnsi="Arial" w:cs="Arial"/>
          <w:sz w:val="24"/>
          <w:szCs w:val="24"/>
          <w:lang w:val="es-MX"/>
        </w:rPr>
        <w:pict>
          <v:shape id="_x0000_i1031" type="#_x0000_t75" style="width:271.5pt;height:171pt">
            <v:imagedata r:id="rId9" o:title="WhatsApp Image 2021-10-20 at 12.24.24 PM"/>
          </v:shape>
        </w:pict>
      </w:r>
    </w:p>
    <w:p w:rsidR="0020377F" w:rsidRDefault="006A4073" w:rsidP="0020377F">
      <w:pPr>
        <w:jc w:val="both"/>
        <w:rPr>
          <w:rFonts w:ascii="Arial" w:hAnsi="Arial" w:cs="Arial"/>
          <w:sz w:val="24"/>
          <w:szCs w:val="24"/>
          <w:lang w:val="es-MX"/>
        </w:rPr>
      </w:pPr>
      <w:r w:rsidRPr="0020377F">
        <w:rPr>
          <w:rFonts w:ascii="Arial" w:hAnsi="Arial" w:cs="Arial"/>
          <w:sz w:val="24"/>
          <w:szCs w:val="24"/>
          <w:lang w:val="es-MX"/>
        </w:rPr>
        <w:t>El número de automóviles enviados desde cada una de las plantas armadoras hasta los tres centros de distribución (</w:t>
      </w:r>
      <w:proofErr w:type="spellStart"/>
      <w:r w:rsidRPr="0020377F">
        <w:rPr>
          <w:rFonts w:ascii="Arial" w:hAnsi="Arial" w:cs="Arial"/>
          <w:sz w:val="24"/>
          <w:szCs w:val="24"/>
          <w:lang w:val="es-MX"/>
        </w:rPr>
        <w:t>xij</w:t>
      </w:r>
      <w:proofErr w:type="spellEnd"/>
      <w:r w:rsidRPr="0020377F">
        <w:rPr>
          <w:rFonts w:ascii="Arial" w:hAnsi="Arial" w:cs="Arial"/>
          <w:sz w:val="24"/>
          <w:szCs w:val="24"/>
          <w:lang w:val="es-MX"/>
        </w:rPr>
        <w:t>) debe cumplir con las limitantes:</w:t>
      </w:r>
      <w:r w:rsidR="0020377F" w:rsidRPr="0020377F">
        <w:rPr>
          <w:rFonts w:ascii="Arial" w:hAnsi="Arial" w:cs="Arial"/>
          <w:sz w:val="24"/>
          <w:szCs w:val="24"/>
          <w:lang w:val="es-MX"/>
        </w:rPr>
        <w:pict>
          <v:shape id="_x0000_i1032" type="#_x0000_t75" style="width:318pt;height:157.5pt">
            <v:imagedata r:id="rId10" o:title="WhatsApp Image 2021-10-20 at 12.33.03 PM"/>
          </v:shape>
        </w:pict>
      </w:r>
    </w:p>
    <w:p w:rsidR="0020377F" w:rsidRPr="0020377F" w:rsidRDefault="0020377F" w:rsidP="0020377F">
      <w:pPr>
        <w:jc w:val="both"/>
        <w:rPr>
          <w:rFonts w:ascii="Arial" w:hAnsi="Arial" w:cs="Arial"/>
          <w:sz w:val="24"/>
          <w:szCs w:val="24"/>
          <w:lang w:val="es-MX"/>
        </w:rPr>
      </w:pPr>
      <w:r w:rsidRPr="0020377F">
        <w:rPr>
          <w:rFonts w:ascii="Arial" w:hAnsi="Arial" w:cs="Arial"/>
          <w:sz w:val="24"/>
          <w:szCs w:val="24"/>
          <w:lang w:val="es-MX"/>
        </w:rPr>
        <w:t xml:space="preserve">Por su parte las restricciones de demanda que tiene cada una de </w:t>
      </w:r>
      <w:r w:rsidRPr="0020377F">
        <w:rPr>
          <w:rFonts w:ascii="Arial" w:hAnsi="Arial" w:cs="Arial"/>
          <w:sz w:val="24"/>
          <w:szCs w:val="24"/>
          <w:lang w:val="es-MX"/>
        </w:rPr>
        <w:t>las distribuidoras se expresan m</w:t>
      </w:r>
      <w:r w:rsidRPr="0020377F">
        <w:rPr>
          <w:rFonts w:ascii="Arial" w:hAnsi="Arial" w:cs="Arial"/>
          <w:sz w:val="24"/>
          <w:szCs w:val="24"/>
          <w:lang w:val="es-MX"/>
        </w:rPr>
        <w:t>ediante las igualdades:</w:t>
      </w:r>
    </w:p>
    <w:p w:rsidR="0020377F" w:rsidRPr="0020377F" w:rsidRDefault="0020377F" w:rsidP="0020377F">
      <w:pPr>
        <w:jc w:val="both"/>
        <w:rPr>
          <w:rFonts w:ascii="Arial" w:hAnsi="Arial" w:cs="Arial"/>
          <w:sz w:val="24"/>
          <w:szCs w:val="24"/>
          <w:lang w:val="es-MX"/>
        </w:rPr>
      </w:pPr>
      <w:r w:rsidRPr="0020377F">
        <w:rPr>
          <w:rFonts w:ascii="Arial" w:hAnsi="Arial" w:cs="Arial"/>
          <w:sz w:val="24"/>
          <w:szCs w:val="24"/>
          <w:lang w:val="es-MX"/>
        </w:rPr>
        <w:pict>
          <v:shape id="_x0000_i1033" type="#_x0000_t75" style="width:231.75pt;height:168.75pt">
            <v:imagedata r:id="rId11" o:title="WhatsApp Image 2021-10-20 at 12.33.15 PM"/>
          </v:shape>
        </w:pict>
      </w:r>
    </w:p>
    <w:p w:rsidR="0020377F" w:rsidRPr="0020377F" w:rsidRDefault="0020377F" w:rsidP="0020377F">
      <w:pPr>
        <w:jc w:val="both"/>
        <w:rPr>
          <w:rFonts w:ascii="Arial" w:hAnsi="Arial" w:cs="Arial"/>
          <w:sz w:val="24"/>
          <w:szCs w:val="24"/>
          <w:lang w:val="es-MX"/>
        </w:rPr>
      </w:pPr>
      <w:r w:rsidRPr="0020377F">
        <w:rPr>
          <w:rFonts w:ascii="Arial" w:hAnsi="Arial" w:cs="Arial"/>
          <w:sz w:val="24"/>
          <w:szCs w:val="24"/>
          <w:lang w:val="es-MX"/>
        </w:rPr>
        <w:lastRenderedPageBreak/>
        <w:t>Reuniendo la función objetivo y restricciones, el problema de transporte adopta la forma:</w:t>
      </w:r>
    </w:p>
    <w:p w:rsidR="0020377F" w:rsidRDefault="0020377F" w:rsidP="0020377F">
      <w:pPr>
        <w:jc w:val="both"/>
        <w:rPr>
          <w:rFonts w:ascii="Arial" w:hAnsi="Arial" w:cs="Arial"/>
          <w:b/>
          <w:sz w:val="24"/>
          <w:szCs w:val="24"/>
          <w:lang w:val="es-MX"/>
        </w:rPr>
      </w:pPr>
      <w:r w:rsidRPr="0020377F">
        <w:rPr>
          <w:rFonts w:ascii="Arial" w:hAnsi="Arial" w:cs="Arial"/>
          <w:b/>
          <w:sz w:val="24"/>
          <w:szCs w:val="24"/>
          <w:lang w:val="es-MX"/>
        </w:rPr>
        <w:pict>
          <v:shape id="_x0000_i1034" type="#_x0000_t75" style="width:331.5pt;height:465.75pt">
            <v:imagedata r:id="rId12" o:title="WhatsApp Image 2021-10-20 at 12.33.31 PM"/>
          </v:shape>
        </w:pict>
      </w:r>
    </w:p>
    <w:p w:rsidR="0020377F" w:rsidRDefault="0020377F" w:rsidP="0020377F">
      <w:pPr>
        <w:jc w:val="both"/>
        <w:rPr>
          <w:rFonts w:ascii="Arial" w:hAnsi="Arial" w:cs="Arial"/>
          <w:b/>
          <w:sz w:val="24"/>
          <w:szCs w:val="24"/>
          <w:lang w:val="es-MX"/>
        </w:rPr>
      </w:pPr>
    </w:p>
    <w:p w:rsidR="0020377F" w:rsidRPr="0020377F" w:rsidRDefault="0020377F" w:rsidP="0020377F">
      <w:pPr>
        <w:jc w:val="both"/>
        <w:rPr>
          <w:rFonts w:ascii="Arial" w:hAnsi="Arial" w:cs="Arial"/>
          <w:sz w:val="20"/>
          <w:szCs w:val="20"/>
          <w:lang w:val="es-MX"/>
        </w:rPr>
      </w:pPr>
      <w:r w:rsidRPr="0020377F">
        <w:rPr>
          <w:rFonts w:ascii="Arial" w:hAnsi="Arial" w:cs="Arial"/>
          <w:sz w:val="20"/>
          <w:szCs w:val="20"/>
          <w:lang w:val="es-MX"/>
        </w:rPr>
        <w:t>Bibliografía</w:t>
      </w:r>
      <w:bookmarkStart w:id="0" w:name="_GoBack"/>
      <w:bookmarkEnd w:id="0"/>
      <w:r w:rsidRPr="0020377F">
        <w:rPr>
          <w:rFonts w:ascii="Arial" w:hAnsi="Arial" w:cs="Arial"/>
          <w:sz w:val="20"/>
          <w:szCs w:val="20"/>
          <w:lang w:val="es-MX"/>
        </w:rPr>
        <w:t>:</w:t>
      </w:r>
      <w:r w:rsidRPr="0020377F">
        <w:rPr>
          <w:sz w:val="20"/>
          <w:szCs w:val="20"/>
          <w:lang w:val="es-MX"/>
        </w:rPr>
        <w:t xml:space="preserve"> </w:t>
      </w:r>
      <w:r w:rsidRPr="0020377F">
        <w:rPr>
          <w:rFonts w:ascii="Arial" w:hAnsi="Arial" w:cs="Arial"/>
          <w:sz w:val="20"/>
          <w:szCs w:val="20"/>
          <w:lang w:val="es-MX"/>
        </w:rPr>
        <w:t>https://gc.scalahed.com/recursos/files/r161r/w23986w/Modelo%20de%20transporte.pdf</w:t>
      </w:r>
    </w:p>
    <w:sectPr w:rsidR="0020377F" w:rsidRPr="002037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0C0"/>
    <w:rsid w:val="00031466"/>
    <w:rsid w:val="001D10C0"/>
    <w:rsid w:val="0020377F"/>
    <w:rsid w:val="006A4073"/>
    <w:rsid w:val="00830A79"/>
    <w:rsid w:val="009A5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DAD8"/>
  <w15:chartTrackingRefBased/>
  <w15:docId w15:val="{7A376E8A-EFDB-46FF-8BD3-DF46A55EC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0C0"/>
    <w:pPr>
      <w:spacing w:line="254"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10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10C0"/>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1D10C0"/>
    <w:rPr>
      <w:i/>
      <w:iCs/>
    </w:rPr>
  </w:style>
  <w:style w:type="table" w:styleId="Tablaconcuadrcula">
    <w:name w:val="Table Grid"/>
    <w:basedOn w:val="Tablanormal"/>
    <w:uiPriority w:val="39"/>
    <w:rsid w:val="00830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7</Pages>
  <Words>772</Words>
  <Characters>4401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PROFESIONAL19.35</dc:creator>
  <cp:keywords/>
  <dc:description/>
  <cp:lastModifiedBy>PROFESIONAL19.35</cp:lastModifiedBy>
  <cp:revision>1</cp:revision>
  <cp:lastPrinted>2021-10-20T17:42:00Z</cp:lastPrinted>
  <dcterms:created xsi:type="dcterms:W3CDTF">2021-10-20T16:23:00Z</dcterms:created>
  <dcterms:modified xsi:type="dcterms:W3CDTF">2021-10-20T17:43:00Z</dcterms:modified>
</cp:coreProperties>
</file>