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0275" w14:textId="75FDAB51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 xml:space="preserve">1. Prototyping Plan </w:t>
      </w:r>
    </w:p>
    <w:p w14:paraId="5C012290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 xml:space="preserve">The prototyping phase will follow an </w:t>
      </w:r>
      <w:r w:rsidRPr="007F30AB">
        <w:rPr>
          <w:rFonts w:ascii="Times New Roman" w:hAnsi="Times New Roman" w:cs="Times New Roman"/>
          <w:b/>
          <w:bCs/>
          <w:sz w:val="24"/>
          <w:szCs w:val="24"/>
        </w:rPr>
        <w:t>iterative design approach</w:t>
      </w:r>
      <w:r w:rsidRPr="007F30AB">
        <w:rPr>
          <w:rFonts w:ascii="Times New Roman" w:hAnsi="Times New Roman" w:cs="Times New Roman"/>
          <w:sz w:val="24"/>
          <w:szCs w:val="24"/>
        </w:rPr>
        <w:t>, starting with simple concepts and gradually moving toward a functional prototype.</w:t>
      </w:r>
    </w:p>
    <w:p w14:paraId="3297C2E8" w14:textId="18C3A7DA" w:rsidR="007F30AB" w:rsidRPr="007F30AB" w:rsidRDefault="007F30AB" w:rsidP="007F30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Low-Fidelity Prototype (Paper Sketches)</w:t>
      </w:r>
    </w:p>
    <w:p w14:paraId="031D1AE6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7F30AB">
        <w:rPr>
          <w:rFonts w:ascii="Times New Roman" w:hAnsi="Times New Roman" w:cs="Times New Roman"/>
          <w:sz w:val="24"/>
          <w:szCs w:val="24"/>
        </w:rPr>
        <w:br/>
        <w:t>Initial ideas will be visualized using hand-drawn sketches to represent the user interface and system workflow. These sketches will illustrate features such as menu browsing, order placement, and queue status.</w:t>
      </w:r>
    </w:p>
    <w:p w14:paraId="0E9D8A27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Tools / Materials</w:t>
      </w:r>
    </w:p>
    <w:p w14:paraId="4CC9AE2C" w14:textId="77777777" w:rsidR="007F30AB" w:rsidRPr="007F30AB" w:rsidRDefault="007F30AB" w:rsidP="007F3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Paper</w:t>
      </w:r>
    </w:p>
    <w:p w14:paraId="702B9AB5" w14:textId="77777777" w:rsidR="007F30AB" w:rsidRPr="007F30AB" w:rsidRDefault="007F30AB" w:rsidP="007F3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Pen/pencil</w:t>
      </w:r>
    </w:p>
    <w:p w14:paraId="53DB11F5" w14:textId="77777777" w:rsidR="007F30AB" w:rsidRPr="007F30AB" w:rsidRDefault="007F30AB" w:rsidP="007F3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Sticky notes for layout changes</w:t>
      </w:r>
    </w:p>
    <w:p w14:paraId="164CB5C1" w14:textId="507FFEEC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Due Date:</w:t>
      </w:r>
      <w:r w:rsidRPr="007F3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28</w:t>
      </w:r>
      <w:r w:rsidRPr="007F30AB">
        <w:rPr>
          <w:rFonts w:ascii="Times New Roman" w:hAnsi="Times New Roman" w:cs="Times New Roman"/>
          <w:sz w:val="24"/>
          <w:szCs w:val="24"/>
        </w:rPr>
        <w:t xml:space="preserve"> March 2026</w:t>
      </w:r>
    </w:p>
    <w:p w14:paraId="17E5671C" w14:textId="038DE7AE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56B16746" w14:textId="1A17A63F" w:rsidR="007F30AB" w:rsidRPr="007F30AB" w:rsidRDefault="007F30AB" w:rsidP="007F30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 xml:space="preserve"> Wireframe Prototype (Digital Layout)</w:t>
      </w:r>
    </w:p>
    <w:p w14:paraId="6ED3DAEB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7F30AB">
        <w:rPr>
          <w:rFonts w:ascii="Times New Roman" w:hAnsi="Times New Roman" w:cs="Times New Roman"/>
          <w:sz w:val="24"/>
          <w:szCs w:val="24"/>
        </w:rPr>
        <w:br/>
        <w:t>Basic wireframes will be created to convert the sketches into structured digital layouts. This stage focuses on navigation flow and feature placement rather than visual design.</w:t>
      </w:r>
    </w:p>
    <w:p w14:paraId="50825830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Tools / Materials</w:t>
      </w:r>
    </w:p>
    <w:p w14:paraId="337E1C27" w14:textId="77777777" w:rsidR="007F30AB" w:rsidRPr="007F30AB" w:rsidRDefault="007F30AB" w:rsidP="007F30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Figma or Adobe XD</w:t>
      </w:r>
    </w:p>
    <w:p w14:paraId="080AE188" w14:textId="77777777" w:rsidR="007F30AB" w:rsidRPr="007F30AB" w:rsidRDefault="007F30AB" w:rsidP="007F30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Laptop</w:t>
      </w:r>
    </w:p>
    <w:p w14:paraId="247ADE52" w14:textId="15137DBE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Due Date:</w:t>
      </w:r>
      <w:r w:rsidRPr="007F3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7F30AB">
        <w:rPr>
          <w:rFonts w:ascii="Times New Roman" w:hAnsi="Times New Roman" w:cs="Times New Roman"/>
          <w:sz w:val="24"/>
          <w:szCs w:val="24"/>
        </w:rPr>
        <w:t xml:space="preserve"> March 2026</w:t>
      </w:r>
    </w:p>
    <w:p w14:paraId="18AFC74F" w14:textId="43789236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2A7DDB2C" w14:textId="12F2A19F" w:rsidR="007F30AB" w:rsidRPr="007F30AB" w:rsidRDefault="007F30AB" w:rsidP="007F30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 xml:space="preserve"> High-Fidelity Interactive Prototype</w:t>
      </w:r>
    </w:p>
    <w:p w14:paraId="394DE6AD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7F30AB">
        <w:rPr>
          <w:rFonts w:ascii="Times New Roman" w:hAnsi="Times New Roman" w:cs="Times New Roman"/>
          <w:sz w:val="24"/>
          <w:szCs w:val="24"/>
        </w:rPr>
        <w:br/>
        <w:t>An interactive prototype will be developed that simulates real user interactions such as selecting food items, placing orders, and viewing estimated waiting time.</w:t>
      </w:r>
    </w:p>
    <w:p w14:paraId="7C973D75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Tools / Materials</w:t>
      </w:r>
    </w:p>
    <w:p w14:paraId="511D9DB3" w14:textId="77777777" w:rsidR="007F30AB" w:rsidRPr="007F30AB" w:rsidRDefault="007F30AB" w:rsidP="007F3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Figma interactive prototype OR Flutter mock application</w:t>
      </w:r>
    </w:p>
    <w:p w14:paraId="7837C0F4" w14:textId="77777777" w:rsidR="007F30AB" w:rsidRPr="007F30AB" w:rsidRDefault="007F30AB" w:rsidP="007F3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UI components and icons</w:t>
      </w:r>
    </w:p>
    <w:p w14:paraId="0DF2442F" w14:textId="529D0F79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lastRenderedPageBreak/>
        <w:t>Due Date:</w:t>
      </w:r>
      <w:r w:rsidRPr="007F3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F30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April</w:t>
      </w:r>
      <w:r w:rsidRPr="007F30AB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222E7626" w14:textId="3B5B9539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6B7756AF" w14:textId="7F470FE6" w:rsidR="007F30AB" w:rsidRPr="007F30AB" w:rsidRDefault="007F30AB" w:rsidP="007F30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 xml:space="preserve"> Functional Prototype</w:t>
      </w:r>
    </w:p>
    <w:p w14:paraId="5C457155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7F30AB">
        <w:rPr>
          <w:rFonts w:ascii="Times New Roman" w:hAnsi="Times New Roman" w:cs="Times New Roman"/>
          <w:sz w:val="24"/>
          <w:szCs w:val="24"/>
        </w:rPr>
        <w:br/>
        <w:t>A working prototype will be created that demonstrates core functionality, including order submission and queue tracking.</w:t>
      </w:r>
    </w:p>
    <w:p w14:paraId="6F19AA29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Tools / Materials</w:t>
      </w:r>
    </w:p>
    <w:p w14:paraId="46A1D065" w14:textId="77777777" w:rsidR="007F30AB" w:rsidRPr="007F30AB" w:rsidRDefault="007F30AB" w:rsidP="007F30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Flutter framework</w:t>
      </w:r>
    </w:p>
    <w:p w14:paraId="48C482F0" w14:textId="77777777" w:rsidR="007F30AB" w:rsidRPr="007F30AB" w:rsidRDefault="007F30AB" w:rsidP="007F30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Firebase (for backend simulation)</w:t>
      </w:r>
    </w:p>
    <w:p w14:paraId="35E01FA2" w14:textId="77777777" w:rsidR="007F30AB" w:rsidRPr="007F30AB" w:rsidRDefault="007F30AB" w:rsidP="007F30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Smartphone testing device</w:t>
      </w:r>
    </w:p>
    <w:p w14:paraId="722A59A6" w14:textId="7682F919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Due Date:</w:t>
      </w:r>
      <w:r w:rsidRPr="007F30A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12 April</w:t>
      </w:r>
      <w:r w:rsidRPr="007F30AB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5DBE204D" w14:textId="5E8E07B5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61EA127F" w14:textId="09CA924F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 xml:space="preserve">2. Testing Plan </w:t>
      </w:r>
    </w:p>
    <w:p w14:paraId="6BD47AE2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The testing phase will focus on evaluating usability, efficiency, and user satisfaction.</w:t>
      </w:r>
    </w:p>
    <w:p w14:paraId="517B2DC1" w14:textId="77777777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Usability Testing</w:t>
      </w:r>
    </w:p>
    <w:p w14:paraId="7D97367A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Users will interact with the prototype to complete tasks such as browsing the menu and placing an order. Observations will be recorded to identify usability issues.</w:t>
      </w:r>
    </w:p>
    <w:p w14:paraId="2D11DFB5" w14:textId="77777777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Field Testing</w:t>
      </w:r>
    </w:p>
    <w:p w14:paraId="21BFE01F" w14:textId="7777777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Testing will simulate real usage scenarios during busy canteen hours to evaluate whether the system helps reduce waiting time.</w:t>
      </w:r>
    </w:p>
    <w:p w14:paraId="5905D609" w14:textId="77777777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Target Users</w:t>
      </w:r>
    </w:p>
    <w:p w14:paraId="4FF0E9C4" w14:textId="77777777" w:rsidR="007F30AB" w:rsidRPr="007F30AB" w:rsidRDefault="007F30AB" w:rsidP="007F30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Undergraduate students (main users)</w:t>
      </w:r>
    </w:p>
    <w:p w14:paraId="6844DD84" w14:textId="77777777" w:rsidR="007F30AB" w:rsidRPr="007F30AB" w:rsidRDefault="007F30AB" w:rsidP="007F30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Canteen staff</w:t>
      </w:r>
    </w:p>
    <w:p w14:paraId="34F2FE93" w14:textId="77777777" w:rsidR="007F30AB" w:rsidRPr="007F30AB" w:rsidRDefault="007F30AB" w:rsidP="007F30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>Canteen supervisor</w:t>
      </w:r>
    </w:p>
    <w:p w14:paraId="691D1D46" w14:textId="77777777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t>Testing Schedule</w:t>
      </w:r>
    </w:p>
    <w:p w14:paraId="1CF8F866" w14:textId="0226A04E" w:rsidR="007F30AB" w:rsidRPr="007F30AB" w:rsidRDefault="007F30AB" w:rsidP="007F30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 xml:space="preserve">First user testing session: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7F30AB">
        <w:rPr>
          <w:rFonts w:ascii="Times New Roman" w:hAnsi="Times New Roman" w:cs="Times New Roman"/>
          <w:sz w:val="24"/>
          <w:szCs w:val="24"/>
        </w:rPr>
        <w:t xml:space="preserve"> April 2026</w:t>
      </w:r>
    </w:p>
    <w:p w14:paraId="165E1F19" w14:textId="6334BCC7" w:rsidR="007F30AB" w:rsidRPr="007F30AB" w:rsidRDefault="007F30AB" w:rsidP="007F30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 xml:space="preserve">Feedback collection and survey: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7F30A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7F30AB">
        <w:rPr>
          <w:rFonts w:ascii="Times New Roman" w:hAnsi="Times New Roman" w:cs="Times New Roman"/>
          <w:sz w:val="24"/>
          <w:szCs w:val="24"/>
        </w:rPr>
        <w:t>April 2026</w:t>
      </w:r>
    </w:p>
    <w:p w14:paraId="33DBC4D8" w14:textId="68671D7E" w:rsidR="007F30AB" w:rsidRPr="007F30AB" w:rsidRDefault="007F30AB" w:rsidP="007F30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 xml:space="preserve">Feedback analysis and improvements: </w:t>
      </w:r>
      <w:r>
        <w:rPr>
          <w:rFonts w:ascii="Times New Roman" w:hAnsi="Times New Roman" w:cs="Times New Roman"/>
          <w:sz w:val="24"/>
          <w:szCs w:val="24"/>
        </w:rPr>
        <w:t>21-22</w:t>
      </w:r>
      <w:r w:rsidRPr="007F30AB">
        <w:rPr>
          <w:rFonts w:ascii="Times New Roman" w:hAnsi="Times New Roman" w:cs="Times New Roman"/>
          <w:sz w:val="24"/>
          <w:szCs w:val="24"/>
        </w:rPr>
        <w:t xml:space="preserve"> April 2026</w:t>
      </w:r>
    </w:p>
    <w:p w14:paraId="111B663E" w14:textId="189F6BB7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632E0ED8" w14:textId="47C2E12E" w:rsidR="007F30AB" w:rsidRPr="007F30AB" w:rsidRDefault="007F30AB" w:rsidP="007F3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0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Timeline and Milestones 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436"/>
        <w:gridCol w:w="1739"/>
      </w:tblGrid>
      <w:tr w:rsidR="007F30AB" w:rsidRPr="007F30AB" w14:paraId="1BA2F298" w14:textId="77777777" w:rsidTr="007F30A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FC68C1" w14:textId="77777777" w:rsidR="007F30AB" w:rsidRPr="007F30AB" w:rsidRDefault="007F30AB" w:rsidP="007F30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4BB0B9" w14:textId="77777777" w:rsidR="007F30AB" w:rsidRPr="007F30AB" w:rsidRDefault="007F30AB" w:rsidP="007F30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5F62" w14:textId="77777777" w:rsidR="007F30AB" w:rsidRPr="007F30AB" w:rsidRDefault="007F30AB" w:rsidP="007F30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</w:tr>
      <w:tr w:rsidR="007F30AB" w:rsidRPr="007F30AB" w14:paraId="3A50AFA6" w14:textId="77777777" w:rsidTr="007F30A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416957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Research Completion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730A51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Finalize user insights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5FABDA" w14:textId="278E4951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5 March 2026</w:t>
            </w:r>
          </w:p>
        </w:tc>
      </w:tr>
      <w:tr w:rsidR="007F30AB" w:rsidRPr="007F30AB" w14:paraId="0F2C3F51" w14:textId="77777777" w:rsidTr="007F30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6F4AE5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Prototype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9919FD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Paper sketches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70735" w14:textId="6C358FFA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8 March 2026</w:t>
            </w:r>
          </w:p>
        </w:tc>
      </w:tr>
      <w:tr w:rsidR="007F30AB" w:rsidRPr="007F30AB" w14:paraId="0A2A801F" w14:textId="77777777" w:rsidTr="007F30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85CFB5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Prototype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7E1EF5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Digital wireframes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766C6D" w14:textId="1E0435D9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1 March 2026</w:t>
            </w:r>
          </w:p>
        </w:tc>
      </w:tr>
      <w:tr w:rsidR="007F30AB" w:rsidRPr="007F30AB" w14:paraId="4CE4972E" w14:textId="77777777" w:rsidTr="007F30A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D5BE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Prototype 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A181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Interactive prototype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B6A4" w14:textId="6DED370D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April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7F30AB" w:rsidRPr="007F30AB" w14:paraId="168C02BB" w14:textId="77777777" w:rsidTr="007F30A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88A53C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Prototype 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37F3B9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Functional prototype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8DBCAC" w14:textId="3CF7981F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7F30AB" w:rsidRPr="007F30AB" w14:paraId="0E612ECB" w14:textId="77777777" w:rsidTr="007F30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7729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Testing Round 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0E5A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Usability testing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5DDA" w14:textId="7956F825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April 2026</w:t>
            </w:r>
          </w:p>
        </w:tc>
      </w:tr>
      <w:tr w:rsidR="007F30AB" w:rsidRPr="007F30AB" w14:paraId="55CBD22C" w14:textId="77777777" w:rsidTr="007F30A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4CD6DF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Feedback Collection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BDBFA89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Surveys &amp; interviews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27253A" w14:textId="32D4A463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April 2026</w:t>
            </w:r>
          </w:p>
        </w:tc>
      </w:tr>
      <w:tr w:rsidR="007F30AB" w:rsidRPr="007F30AB" w14:paraId="03F867AA" w14:textId="77777777" w:rsidTr="007F30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4AD35B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9B022E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Improve prototype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AF7A6C" w14:textId="2C55EE23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21-22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April 2026</w:t>
            </w:r>
          </w:p>
        </w:tc>
      </w:tr>
      <w:tr w:rsidR="007F30AB" w:rsidRPr="007F30AB" w14:paraId="582B8425" w14:textId="77777777" w:rsidTr="007F30A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DA3D8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Final Version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73936B" w14:textId="77777777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>Final prototype and documentation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EB7D1D" w14:textId="749727C0" w:rsidR="007F30AB" w:rsidRPr="007F30AB" w:rsidRDefault="007F30AB" w:rsidP="007F3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7F30AB">
              <w:rPr>
                <w:rFonts w:ascii="Times New Roman" w:hAnsi="Times New Roman" w:cs="Times New Roman"/>
                <w:sz w:val="24"/>
                <w:szCs w:val="24"/>
              </w:rPr>
              <w:t xml:space="preserve"> April 2026</w:t>
            </w:r>
          </w:p>
        </w:tc>
      </w:tr>
    </w:tbl>
    <w:p w14:paraId="18796BA4" w14:textId="1FA6DB6C" w:rsidR="007F30AB" w:rsidRPr="007F30AB" w:rsidRDefault="007F30AB" w:rsidP="007F30AB">
      <w:pPr>
        <w:rPr>
          <w:rFonts w:ascii="Times New Roman" w:hAnsi="Times New Roman" w:cs="Times New Roman"/>
          <w:sz w:val="24"/>
          <w:szCs w:val="24"/>
        </w:rPr>
      </w:pPr>
    </w:p>
    <w:p w14:paraId="3C69AC97" w14:textId="052E5C0D" w:rsidR="00750E97" w:rsidRDefault="007F30AB" w:rsidP="007F30AB">
      <w:pPr>
        <w:rPr>
          <w:rFonts w:ascii="Times New Roman" w:hAnsi="Times New Roman" w:cs="Times New Roman"/>
          <w:sz w:val="24"/>
          <w:szCs w:val="24"/>
        </w:rPr>
      </w:pPr>
      <w:r w:rsidRPr="007F30AB">
        <w:rPr>
          <w:rFonts w:ascii="Times New Roman" w:hAnsi="Times New Roman" w:cs="Times New Roman"/>
          <w:sz w:val="24"/>
          <w:szCs w:val="24"/>
        </w:rPr>
        <w:t xml:space="preserve">The Gantt </w:t>
      </w:r>
      <w:proofErr w:type="gramStart"/>
      <w:r w:rsidRPr="007F30AB">
        <w:rPr>
          <w:rFonts w:ascii="Times New Roman" w:hAnsi="Times New Roman" w:cs="Times New Roman"/>
          <w:sz w:val="24"/>
          <w:szCs w:val="24"/>
        </w:rPr>
        <w:t>chart</w:t>
      </w:r>
      <w:r>
        <w:rPr>
          <w:rFonts w:ascii="Times New Roman" w:hAnsi="Times New Roman" w:cs="Times New Roman"/>
          <w:sz w:val="24"/>
          <w:szCs w:val="24"/>
        </w:rPr>
        <w:t xml:space="preserve">  showing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how the </w:t>
      </w:r>
      <w:proofErr w:type="gramStart"/>
      <w:r>
        <w:rPr>
          <w:rFonts w:ascii="Times New Roman" w:hAnsi="Times New Roman" w:cs="Times New Roman"/>
          <w:sz w:val="24"/>
          <w:szCs w:val="24"/>
        </w:rPr>
        <w:t>implementation</w:t>
      </w:r>
      <w:r>
        <w:rPr>
          <w:rFonts w:ascii="Times New Roman" w:hAnsi="Times New Roman" w:cs="Times New Roman"/>
          <w:sz w:val="24"/>
          <w:szCs w:val="24"/>
        </w:rPr>
        <w:t xml:space="preserve">  will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 done:</w:t>
      </w:r>
    </w:p>
    <w:p w14:paraId="002782DC" w14:textId="7B708752" w:rsidR="000052AF" w:rsidRPr="007F30AB" w:rsidRDefault="000052AF" w:rsidP="007F30AB">
      <w:pPr>
        <w:rPr>
          <w:rFonts w:ascii="Times New Roman" w:hAnsi="Times New Roman" w:cs="Times New Roman"/>
          <w:sz w:val="24"/>
          <w:szCs w:val="24"/>
        </w:rPr>
      </w:pPr>
      <w:r w:rsidRPr="000052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044136" wp14:editId="4A990439">
            <wp:extent cx="5731510" cy="4547870"/>
            <wp:effectExtent l="0" t="0" r="2540" b="5080"/>
            <wp:docPr id="12010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2AF" w:rsidRPr="007F30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D505" w14:textId="77777777" w:rsidR="005A7517" w:rsidRDefault="005A7517" w:rsidP="000052AF">
      <w:pPr>
        <w:spacing w:after="0" w:line="240" w:lineRule="auto"/>
      </w:pPr>
      <w:r>
        <w:separator/>
      </w:r>
    </w:p>
  </w:endnote>
  <w:endnote w:type="continuationSeparator" w:id="0">
    <w:p w14:paraId="5880206C" w14:textId="77777777" w:rsidR="005A7517" w:rsidRDefault="005A7517" w:rsidP="00005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F955" w14:textId="77777777" w:rsidR="005A7517" w:rsidRDefault="005A7517" w:rsidP="000052AF">
      <w:pPr>
        <w:spacing w:after="0" w:line="240" w:lineRule="auto"/>
      </w:pPr>
      <w:r>
        <w:separator/>
      </w:r>
    </w:p>
  </w:footnote>
  <w:footnote w:type="continuationSeparator" w:id="0">
    <w:p w14:paraId="02874FDD" w14:textId="77777777" w:rsidR="005A7517" w:rsidRDefault="005A7517" w:rsidP="00005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5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835"/>
      <w:gridCol w:w="2873"/>
      <w:gridCol w:w="4498"/>
    </w:tblGrid>
    <w:tr w:rsidR="000052AF" w:rsidRPr="000052AF" w14:paraId="26B93B3A" w14:textId="77777777" w:rsidTr="00B44F67">
      <w:tc>
        <w:tcPr>
          <w:tcW w:w="2835" w:type="dxa"/>
          <w:vAlign w:val="center"/>
        </w:tcPr>
        <w:p w14:paraId="7CCE1F72" w14:textId="77777777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right="723"/>
            <w:jc w:val="center"/>
            <w:rPr>
              <w:rFonts w:ascii="Times New Roman" w:hAnsi="Times New Roman" w:cs="Times New Roman"/>
              <w:b/>
              <w:sz w:val="28"/>
            </w:rPr>
          </w:pPr>
          <w:r w:rsidRPr="000052AF">
            <w:rPr>
              <w:rFonts w:ascii="Times New Roman" w:hAnsi="Times New Roman" w:cs="Times New Roman"/>
              <w:b/>
              <w:noProof/>
              <w:sz w:val="28"/>
              <w:lang w:val="en-IN"/>
            </w:rPr>
            <w:drawing>
              <wp:anchor distT="0" distB="0" distL="114300" distR="114300" simplePos="0" relativeHeight="251659264" behindDoc="0" locked="0" layoutInCell="1" allowOverlap="1" wp14:anchorId="2E47EB47" wp14:editId="1819C94E">
                <wp:simplePos x="0" y="0"/>
                <wp:positionH relativeFrom="column">
                  <wp:posOffset>-55880</wp:posOffset>
                </wp:positionH>
                <wp:positionV relativeFrom="paragraph">
                  <wp:posOffset>95885</wp:posOffset>
                </wp:positionV>
                <wp:extent cx="1798320" cy="59436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MU_LOGO_BLACK-removebg-previe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20" cy="59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gridSpan w:val="2"/>
          <w:vAlign w:val="center"/>
        </w:tcPr>
        <w:p w14:paraId="0A994729" w14:textId="77777777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rFonts w:ascii="Times New Roman" w:hAnsi="Times New Roman" w:cs="Times New Roman"/>
              <w:b/>
              <w:sz w:val="28"/>
            </w:rPr>
          </w:pPr>
          <w:proofErr w:type="spellStart"/>
          <w:r w:rsidRPr="000052AF">
            <w:rPr>
              <w:rFonts w:ascii="Times New Roman" w:hAnsi="Times New Roman" w:cs="Times New Roman"/>
              <w:b/>
              <w:sz w:val="28"/>
            </w:rPr>
            <w:t>Marwadi</w:t>
          </w:r>
          <w:proofErr w:type="spellEnd"/>
          <w:r w:rsidRPr="000052AF">
            <w:rPr>
              <w:rFonts w:ascii="Times New Roman" w:hAnsi="Times New Roman" w:cs="Times New Roman"/>
              <w:b/>
              <w:sz w:val="28"/>
            </w:rPr>
            <w:t xml:space="preserve"> University</w:t>
          </w:r>
        </w:p>
        <w:p w14:paraId="354BB55B" w14:textId="77777777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rFonts w:ascii="Times New Roman" w:hAnsi="Times New Roman" w:cs="Times New Roman"/>
              <w:b/>
              <w:sz w:val="28"/>
            </w:rPr>
          </w:pPr>
          <w:r w:rsidRPr="000052AF">
            <w:rPr>
              <w:rFonts w:ascii="Times New Roman" w:hAnsi="Times New Roman" w:cs="Times New Roman"/>
              <w:b/>
              <w:sz w:val="28"/>
            </w:rPr>
            <w:t>Faculty of Technology</w:t>
          </w:r>
        </w:p>
        <w:p w14:paraId="34792625" w14:textId="77777777" w:rsidR="000052AF" w:rsidRPr="000052AF" w:rsidRDefault="000052AF" w:rsidP="000052AF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rFonts w:ascii="Times New Roman" w:hAnsi="Times New Roman" w:cs="Times New Roman"/>
              <w:b/>
              <w:sz w:val="28"/>
            </w:rPr>
          </w:pPr>
          <w:r w:rsidRPr="000052AF">
            <w:rPr>
              <w:rFonts w:ascii="Times New Roman" w:hAnsi="Times New Roman" w:cs="Times New Roman"/>
              <w:b/>
              <w:sz w:val="28"/>
            </w:rPr>
            <w:t>Department of Information and Communication Technology</w:t>
          </w:r>
        </w:p>
      </w:tc>
    </w:tr>
    <w:tr w:rsidR="000052AF" w:rsidRPr="000052AF" w14:paraId="49CCB180" w14:textId="77777777" w:rsidTr="00B44F67">
      <w:tc>
        <w:tcPr>
          <w:tcW w:w="2835" w:type="dxa"/>
          <w:vAlign w:val="center"/>
        </w:tcPr>
        <w:p w14:paraId="2B21D51F" w14:textId="77777777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rFonts w:ascii="Times New Roman" w:hAnsi="Times New Roman" w:cs="Times New Roman"/>
              <w:b/>
            </w:rPr>
          </w:pPr>
          <w:r w:rsidRPr="000052AF">
            <w:rPr>
              <w:rFonts w:ascii="Times New Roman" w:hAnsi="Times New Roman" w:cs="Times New Roman"/>
              <w:b/>
            </w:rPr>
            <w:t xml:space="preserve">Subject: </w:t>
          </w:r>
          <w:r w:rsidRPr="000052AF">
            <w:rPr>
              <w:rFonts w:ascii="Times New Roman" w:hAnsi="Times New Roman" w:cs="Times New Roman"/>
              <w:b/>
              <w:bCs/>
            </w:rPr>
            <w:t>HCD</w:t>
          </w:r>
        </w:p>
      </w:tc>
      <w:tc>
        <w:tcPr>
          <w:tcW w:w="7371" w:type="dxa"/>
          <w:gridSpan w:val="2"/>
          <w:vAlign w:val="center"/>
        </w:tcPr>
        <w:p w14:paraId="4BF9D0D1" w14:textId="3D995F01" w:rsidR="000052AF" w:rsidRPr="000052AF" w:rsidRDefault="000052AF" w:rsidP="000052AF">
          <w:pPr>
            <w:tabs>
              <w:tab w:val="left" w:pos="7371"/>
              <w:tab w:val="left" w:pos="7655"/>
            </w:tabs>
            <w:ind w:right="166"/>
            <w:jc w:val="both"/>
            <w:rPr>
              <w:rFonts w:ascii="Times New Roman" w:hAnsi="Times New Roman" w:cs="Times New Roman"/>
              <w:b/>
              <w:bCs/>
              <w:noProof/>
            </w:rPr>
          </w:pPr>
          <w:r w:rsidRPr="000052AF">
            <w:rPr>
              <w:rFonts w:ascii="Times New Roman" w:hAnsi="Times New Roman" w:cs="Times New Roman"/>
              <w:b/>
            </w:rPr>
            <w:t>Aim:</w:t>
          </w:r>
          <w:r w:rsidRPr="000052AF">
            <w:rPr>
              <w:rFonts w:ascii="Times New Roman" w:hAnsi="Times New Roman" w:cs="Times New Roman"/>
              <w:b/>
              <w:noProof/>
            </w:rPr>
            <w:t xml:space="preserve"> </w:t>
          </w:r>
          <w:r w:rsidRPr="000052AF">
            <w:rPr>
              <w:rFonts w:ascii="Times New Roman" w:hAnsi="Times New Roman" w:cs="Times New Roman"/>
              <w:b/>
              <w:bCs/>
              <w:noProof/>
            </w:rPr>
            <w:t>Project Planning with Timeline </w:t>
          </w:r>
        </w:p>
      </w:tc>
    </w:tr>
    <w:tr w:rsidR="000052AF" w:rsidRPr="000052AF" w14:paraId="6E723429" w14:textId="77777777" w:rsidTr="00B44F67">
      <w:tc>
        <w:tcPr>
          <w:tcW w:w="2835" w:type="dxa"/>
          <w:vAlign w:val="center"/>
        </w:tcPr>
        <w:p w14:paraId="4CC25198" w14:textId="780105B8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right="105"/>
            <w:rPr>
              <w:rFonts w:ascii="Times New Roman" w:hAnsi="Times New Roman" w:cs="Times New Roman"/>
              <w:b/>
              <w:sz w:val="28"/>
            </w:rPr>
          </w:pPr>
          <w:r w:rsidRPr="000052AF">
            <w:rPr>
              <w:rFonts w:ascii="Times New Roman" w:hAnsi="Times New Roman" w:cs="Times New Roman"/>
              <w:b/>
              <w:szCs w:val="20"/>
            </w:rPr>
            <w:t xml:space="preserve">Task No: </w:t>
          </w:r>
          <w:r w:rsidRPr="000052AF">
            <w:rPr>
              <w:rFonts w:ascii="Times New Roman" w:hAnsi="Times New Roman" w:cs="Times New Roman"/>
              <w:b/>
              <w:szCs w:val="20"/>
            </w:rPr>
            <w:t>4</w:t>
          </w:r>
        </w:p>
      </w:tc>
      <w:tc>
        <w:tcPr>
          <w:tcW w:w="2873" w:type="dxa"/>
          <w:vAlign w:val="center"/>
        </w:tcPr>
        <w:p w14:paraId="55C102BE" w14:textId="34DA5839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rFonts w:ascii="Times New Roman" w:hAnsi="Times New Roman" w:cs="Times New Roman"/>
              <w:b/>
              <w:sz w:val="28"/>
            </w:rPr>
          </w:pPr>
          <w:r w:rsidRPr="000052AF">
            <w:rPr>
              <w:rFonts w:ascii="Times New Roman" w:hAnsi="Times New Roman" w:cs="Times New Roman"/>
              <w:b/>
              <w:szCs w:val="20"/>
            </w:rPr>
            <w:t xml:space="preserve">Date:    </w:t>
          </w:r>
          <w:r w:rsidRPr="000052AF">
            <w:rPr>
              <w:rFonts w:ascii="Times New Roman" w:hAnsi="Times New Roman" w:cs="Times New Roman"/>
              <w:b/>
              <w:szCs w:val="20"/>
            </w:rPr>
            <w:t>12</w:t>
          </w:r>
          <w:r w:rsidRPr="000052AF">
            <w:rPr>
              <w:rFonts w:ascii="Times New Roman" w:hAnsi="Times New Roman" w:cs="Times New Roman"/>
              <w:b/>
              <w:szCs w:val="20"/>
            </w:rPr>
            <w:t>-0</w:t>
          </w:r>
          <w:r w:rsidRPr="000052AF">
            <w:rPr>
              <w:rFonts w:ascii="Times New Roman" w:hAnsi="Times New Roman" w:cs="Times New Roman"/>
              <w:b/>
              <w:szCs w:val="20"/>
            </w:rPr>
            <w:t>3</w:t>
          </w:r>
          <w:r w:rsidRPr="000052AF">
            <w:rPr>
              <w:rFonts w:ascii="Times New Roman" w:hAnsi="Times New Roman" w:cs="Times New Roman"/>
              <w:b/>
              <w:szCs w:val="20"/>
            </w:rPr>
            <w:t xml:space="preserve">-2026                            </w:t>
          </w:r>
        </w:p>
      </w:tc>
      <w:tc>
        <w:tcPr>
          <w:tcW w:w="4498" w:type="dxa"/>
          <w:vAlign w:val="center"/>
        </w:tcPr>
        <w:p w14:paraId="68931AA6" w14:textId="77777777" w:rsidR="000052AF" w:rsidRPr="000052AF" w:rsidRDefault="000052AF" w:rsidP="000052AF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rFonts w:ascii="Times New Roman" w:hAnsi="Times New Roman" w:cs="Times New Roman"/>
              <w:b/>
              <w:szCs w:val="20"/>
            </w:rPr>
          </w:pPr>
          <w:r w:rsidRPr="000052AF">
            <w:rPr>
              <w:rFonts w:ascii="Times New Roman" w:hAnsi="Times New Roman" w:cs="Times New Roman"/>
              <w:b/>
              <w:szCs w:val="20"/>
            </w:rPr>
            <w:t>Enrolment No:92301733055</w:t>
          </w:r>
        </w:p>
      </w:tc>
    </w:tr>
  </w:tbl>
  <w:p w14:paraId="10CA8435" w14:textId="77777777" w:rsidR="000052AF" w:rsidRPr="000052AF" w:rsidRDefault="000052AF" w:rsidP="000052AF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3BB"/>
    <w:multiLevelType w:val="multilevel"/>
    <w:tmpl w:val="280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06E2E"/>
    <w:multiLevelType w:val="multilevel"/>
    <w:tmpl w:val="6C5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09E3"/>
    <w:multiLevelType w:val="multilevel"/>
    <w:tmpl w:val="D9C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C5F79"/>
    <w:multiLevelType w:val="multilevel"/>
    <w:tmpl w:val="D9B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916F8"/>
    <w:multiLevelType w:val="multilevel"/>
    <w:tmpl w:val="ADE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D0EB1"/>
    <w:multiLevelType w:val="multilevel"/>
    <w:tmpl w:val="B75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1E8B"/>
    <w:multiLevelType w:val="multilevel"/>
    <w:tmpl w:val="BD8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733CC"/>
    <w:multiLevelType w:val="hybridMultilevel"/>
    <w:tmpl w:val="A34E855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1D1745"/>
    <w:multiLevelType w:val="multilevel"/>
    <w:tmpl w:val="E67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12476"/>
    <w:multiLevelType w:val="hybridMultilevel"/>
    <w:tmpl w:val="CA48E8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88838">
    <w:abstractNumId w:val="1"/>
  </w:num>
  <w:num w:numId="2" w16cid:durableId="235363687">
    <w:abstractNumId w:val="3"/>
  </w:num>
  <w:num w:numId="3" w16cid:durableId="876511106">
    <w:abstractNumId w:val="0"/>
  </w:num>
  <w:num w:numId="4" w16cid:durableId="943729207">
    <w:abstractNumId w:val="6"/>
  </w:num>
  <w:num w:numId="5" w16cid:durableId="1469005487">
    <w:abstractNumId w:val="4"/>
  </w:num>
  <w:num w:numId="6" w16cid:durableId="1637906977">
    <w:abstractNumId w:val="8"/>
  </w:num>
  <w:num w:numId="7" w16cid:durableId="1793396991">
    <w:abstractNumId w:val="5"/>
  </w:num>
  <w:num w:numId="8" w16cid:durableId="349768119">
    <w:abstractNumId w:val="2"/>
  </w:num>
  <w:num w:numId="9" w16cid:durableId="534386174">
    <w:abstractNumId w:val="7"/>
  </w:num>
  <w:num w:numId="10" w16cid:durableId="918515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AB"/>
    <w:rsid w:val="000052AF"/>
    <w:rsid w:val="000536B4"/>
    <w:rsid w:val="00125B42"/>
    <w:rsid w:val="005055EA"/>
    <w:rsid w:val="005A7517"/>
    <w:rsid w:val="00750E97"/>
    <w:rsid w:val="007F30AB"/>
    <w:rsid w:val="00A3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7EEE8"/>
  <w15:chartTrackingRefBased/>
  <w15:docId w15:val="{156D31E8-21D4-418A-A49F-9B4972FE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2AF"/>
  </w:style>
  <w:style w:type="paragraph" w:styleId="Footer">
    <w:name w:val="footer"/>
    <w:basedOn w:val="Normal"/>
    <w:link w:val="FooterChar"/>
    <w:uiPriority w:val="99"/>
    <w:unhideWhenUsed/>
    <w:rsid w:val="00005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2AF"/>
  </w:style>
  <w:style w:type="table" w:styleId="TableGrid">
    <w:name w:val="Table Grid"/>
    <w:basedOn w:val="TableNormal"/>
    <w:uiPriority w:val="59"/>
    <w:rsid w:val="000052A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cp:lastPrinted>2026-03-12T18:28:00Z</cp:lastPrinted>
  <dcterms:created xsi:type="dcterms:W3CDTF">2026-03-12T18:07:00Z</dcterms:created>
  <dcterms:modified xsi:type="dcterms:W3CDTF">2026-03-12T19:12:00Z</dcterms:modified>
</cp:coreProperties>
</file>