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44CD54" w14:textId="476C7494" w:rsidR="00386675" w:rsidRPr="00386675" w:rsidRDefault="00386675" w:rsidP="00AC7D9D">
      <w:pPr>
        <w:jc w:val="center"/>
        <w:rPr>
          <w:rFonts w:ascii="Berlin Sans FB" w:hAnsi="Berlin Sans FB"/>
          <w:color w:val="00B0F0"/>
          <w:sz w:val="36"/>
          <w:szCs w:val="36"/>
          <w:lang w:val="en-US"/>
        </w:rPr>
      </w:pPr>
      <w:r w:rsidRPr="00386675">
        <w:rPr>
          <w:rFonts w:ascii="Berlin Sans FB" w:hAnsi="Berlin Sans FB"/>
          <w:color w:val="00B0F0"/>
          <w:sz w:val="36"/>
          <w:szCs w:val="36"/>
          <w:lang w:val="en-US"/>
        </w:rPr>
        <w:t>IBM NAAN MUDHALVAN</w:t>
      </w:r>
    </w:p>
    <w:p w14:paraId="6B2CD4F1" w14:textId="3EE3EE96" w:rsidR="00AC7D9D" w:rsidRPr="00AC7D9D" w:rsidRDefault="00AC7D9D" w:rsidP="00AC7D9D">
      <w:pPr>
        <w:jc w:val="center"/>
        <w:rPr>
          <w:rFonts w:ascii="Berlin Sans FB" w:hAnsi="Berlin Sans FB"/>
          <w:color w:val="FF0000"/>
          <w:sz w:val="36"/>
          <w:szCs w:val="36"/>
          <w:lang w:val="en-US"/>
        </w:rPr>
      </w:pPr>
      <w:r w:rsidRPr="00AC7D9D">
        <w:rPr>
          <w:rFonts w:ascii="Berlin Sans FB" w:hAnsi="Berlin Sans FB"/>
          <w:color w:val="FF0000"/>
          <w:sz w:val="36"/>
          <w:szCs w:val="36"/>
          <w:lang w:val="en-US"/>
        </w:rPr>
        <w:t>APPLIED DATA SCIENCE</w:t>
      </w:r>
    </w:p>
    <w:p w14:paraId="7D2DFDE2" w14:textId="40E9FA1C" w:rsidR="00F96268" w:rsidRDefault="00AC7D9D" w:rsidP="00AC7D9D">
      <w:pPr>
        <w:jc w:val="center"/>
        <w:rPr>
          <w:rFonts w:ascii="Berlin Sans FB" w:hAnsi="Berlin Sans FB"/>
          <w:color w:val="002060"/>
          <w:sz w:val="36"/>
          <w:szCs w:val="36"/>
          <w:lang w:val="en-US"/>
        </w:rPr>
      </w:pPr>
      <w:r w:rsidRPr="00AC7D9D">
        <w:rPr>
          <w:rFonts w:ascii="Berlin Sans FB" w:hAnsi="Berlin Sans FB"/>
          <w:color w:val="002060"/>
          <w:sz w:val="36"/>
          <w:szCs w:val="36"/>
          <w:lang w:val="en-US"/>
        </w:rPr>
        <w:t>COVID-19 VACCINE ANALYSIS</w:t>
      </w:r>
    </w:p>
    <w:p w14:paraId="662AD543" w14:textId="77777777" w:rsidR="00386675" w:rsidRDefault="00386675" w:rsidP="00386675">
      <w:pPr>
        <w:shd w:val="clear" w:color="auto" w:fill="FFFFFF"/>
        <w:spacing w:after="340" w:line="384" w:lineRule="atLeast"/>
        <w:rPr>
          <w:rFonts w:ascii="Open Sans" w:eastAsia="Times New Roman" w:hAnsi="Open Sans" w:cs="Open Sans"/>
          <w:b/>
          <w:bCs/>
          <w:color w:val="7030A0"/>
          <w:kern w:val="0"/>
          <w:sz w:val="24"/>
          <w:szCs w:val="24"/>
          <w:lang w:eastAsia="en-IN"/>
          <w14:ligatures w14:val="none"/>
        </w:rPr>
      </w:pPr>
      <w:r w:rsidRPr="00386675">
        <w:rPr>
          <w:rFonts w:ascii="Open Sans" w:eastAsia="Times New Roman" w:hAnsi="Open Sans" w:cs="Open Sans"/>
          <w:b/>
          <w:bCs/>
          <w:color w:val="7030A0"/>
          <w:kern w:val="0"/>
          <w:sz w:val="24"/>
          <w:szCs w:val="24"/>
          <w:lang w:eastAsia="en-IN"/>
          <w14:ligatures w14:val="none"/>
        </w:rPr>
        <w:t>Phase 1: Problem Definition and Design Thinking</w:t>
      </w:r>
    </w:p>
    <w:p w14:paraId="5942ABD6" w14:textId="60C44F80" w:rsidR="00386675" w:rsidRPr="00386675" w:rsidRDefault="00386675" w:rsidP="00386675">
      <w:pPr>
        <w:shd w:val="clear" w:color="auto" w:fill="FFFFFF"/>
        <w:spacing w:after="340" w:line="384" w:lineRule="atLeast"/>
        <w:ind w:firstLine="720"/>
        <w:rPr>
          <w:rFonts w:ascii="Cambria" w:eastAsia="Times New Roman" w:hAnsi="Cambria" w:cs="Open Sans"/>
          <w:b/>
          <w:bCs/>
          <w:color w:val="7030A0"/>
          <w:kern w:val="0"/>
          <w:sz w:val="24"/>
          <w:szCs w:val="24"/>
          <w:lang w:eastAsia="en-IN"/>
          <w14:ligatures w14:val="none"/>
        </w:rPr>
      </w:pPr>
      <w:r w:rsidRPr="00386675">
        <w:rPr>
          <w:rFonts w:ascii="Cambria" w:eastAsia="Times New Roman" w:hAnsi="Cambria" w:cs="Open Sans"/>
          <w:color w:val="313131"/>
          <w:kern w:val="0"/>
          <w:lang w:eastAsia="en-IN"/>
          <w14:ligatures w14:val="none"/>
        </w:rPr>
        <w:t>In this part you will need to understand the problem statement and create a document on what have you understood and how will you proceed ahead with solving the problem. Please think on a design and present in form of a document.</w:t>
      </w:r>
    </w:p>
    <w:p w14:paraId="1D0729B2" w14:textId="77777777" w:rsidR="00386675" w:rsidRDefault="00386675" w:rsidP="00386675">
      <w:pPr>
        <w:shd w:val="clear" w:color="auto" w:fill="FFFFFF"/>
        <w:spacing w:before="300" w:after="340" w:line="384" w:lineRule="atLeast"/>
        <w:rPr>
          <w:rFonts w:ascii="Open Sans" w:eastAsia="Times New Roman" w:hAnsi="Open Sans" w:cs="Open Sans"/>
          <w:color w:val="7030A0"/>
          <w:kern w:val="0"/>
          <w:lang w:eastAsia="en-IN"/>
          <w14:ligatures w14:val="none"/>
        </w:rPr>
      </w:pPr>
      <w:r>
        <w:rPr>
          <w:rFonts w:ascii="Open Sans" w:eastAsia="Times New Roman" w:hAnsi="Open Sans" w:cs="Open Sans"/>
          <w:b/>
          <w:bCs/>
          <w:color w:val="7030A0"/>
          <w:kern w:val="0"/>
          <w:lang w:eastAsia="en-IN"/>
          <w14:ligatures w14:val="none"/>
        </w:rPr>
        <w:t>P</w:t>
      </w:r>
      <w:r w:rsidRPr="00386675">
        <w:rPr>
          <w:rFonts w:ascii="Open Sans" w:eastAsia="Times New Roman" w:hAnsi="Open Sans" w:cs="Open Sans"/>
          <w:b/>
          <w:bCs/>
          <w:color w:val="7030A0"/>
          <w:kern w:val="0"/>
          <w:lang w:eastAsia="en-IN"/>
          <w14:ligatures w14:val="none"/>
        </w:rPr>
        <w:t xml:space="preserve">roblem </w:t>
      </w:r>
      <w:r w:rsidRPr="00386675">
        <w:rPr>
          <w:rFonts w:ascii="Open Sans" w:eastAsia="Times New Roman" w:hAnsi="Open Sans" w:cs="Open Sans"/>
          <w:b/>
          <w:bCs/>
          <w:color w:val="7030A0"/>
          <w:kern w:val="0"/>
          <w:sz w:val="24"/>
          <w:szCs w:val="24"/>
          <w:lang w:eastAsia="en-IN"/>
          <w14:ligatures w14:val="none"/>
        </w:rPr>
        <w:t>Definition</w:t>
      </w:r>
      <w:r w:rsidRPr="00386675">
        <w:rPr>
          <w:rFonts w:ascii="Open Sans" w:eastAsia="Times New Roman" w:hAnsi="Open Sans" w:cs="Open Sans"/>
          <w:b/>
          <w:bCs/>
          <w:color w:val="7030A0"/>
          <w:kern w:val="0"/>
          <w:lang w:eastAsia="en-IN"/>
          <w14:ligatures w14:val="none"/>
        </w:rPr>
        <w:t>:</w:t>
      </w:r>
      <w:r w:rsidRPr="00386675">
        <w:rPr>
          <w:rFonts w:ascii="Open Sans" w:eastAsia="Times New Roman" w:hAnsi="Open Sans" w:cs="Open Sans"/>
          <w:color w:val="7030A0"/>
          <w:kern w:val="0"/>
          <w:lang w:eastAsia="en-IN"/>
          <w14:ligatures w14:val="none"/>
        </w:rPr>
        <w:t> </w:t>
      </w:r>
    </w:p>
    <w:p w14:paraId="6DC7154B" w14:textId="50C47D49" w:rsidR="00386675" w:rsidRPr="00386675" w:rsidRDefault="00386675" w:rsidP="00386675">
      <w:pPr>
        <w:shd w:val="clear" w:color="auto" w:fill="FFFFFF"/>
        <w:spacing w:before="300" w:after="340" w:line="384" w:lineRule="atLeast"/>
        <w:ind w:firstLine="720"/>
        <w:rPr>
          <w:rFonts w:ascii="Cambria" w:eastAsia="Times New Roman" w:hAnsi="Cambria" w:cs="Open Sans"/>
          <w:color w:val="313131"/>
          <w:kern w:val="0"/>
          <w:lang w:eastAsia="en-IN"/>
          <w14:ligatures w14:val="none"/>
        </w:rPr>
      </w:pPr>
      <w:r w:rsidRPr="00386675">
        <w:rPr>
          <w:rFonts w:ascii="Cambria" w:eastAsia="Times New Roman" w:hAnsi="Cambria" w:cs="Open Sans"/>
          <w:color w:val="313131"/>
          <w:kern w:val="0"/>
          <w:lang w:eastAsia="en-IN"/>
          <w14:ligatures w14:val="none"/>
        </w:rPr>
        <w:t>The problem is to conduct an in-depth analysis of Covid-19 vaccine data, focusing on vaccine efficacy, distribution, and adverse effects. The goal is to provide insights that aid policymakers and health organizations in optimizing vaccine deployment strategies. This project involves data collection, data preprocessing, exploratory data analysis, statistical analysis, and visualization.</w:t>
      </w:r>
    </w:p>
    <w:p w14:paraId="0988D550" w14:textId="77777777" w:rsidR="00386675" w:rsidRPr="00386675" w:rsidRDefault="00386675" w:rsidP="00386675">
      <w:pPr>
        <w:shd w:val="clear" w:color="auto" w:fill="FFFFFF"/>
        <w:spacing w:before="300" w:after="340" w:line="384" w:lineRule="atLeast"/>
        <w:rPr>
          <w:rFonts w:ascii="Open Sans" w:eastAsia="Times New Roman" w:hAnsi="Open Sans" w:cs="Open Sans"/>
          <w:color w:val="7030A0"/>
          <w:kern w:val="0"/>
          <w:sz w:val="24"/>
          <w:szCs w:val="24"/>
          <w:lang w:eastAsia="en-IN"/>
          <w14:ligatures w14:val="none"/>
        </w:rPr>
      </w:pPr>
      <w:r w:rsidRPr="00386675">
        <w:rPr>
          <w:rFonts w:ascii="Open Sans" w:eastAsia="Times New Roman" w:hAnsi="Open Sans" w:cs="Open Sans"/>
          <w:b/>
          <w:bCs/>
          <w:color w:val="7030A0"/>
          <w:kern w:val="0"/>
          <w:sz w:val="24"/>
          <w:szCs w:val="24"/>
          <w:lang w:eastAsia="en-IN"/>
          <w14:ligatures w14:val="none"/>
        </w:rPr>
        <w:t>Design Thinking:</w:t>
      </w:r>
    </w:p>
    <w:p w14:paraId="616C034D" w14:textId="77777777" w:rsidR="00386675" w:rsidRPr="00386675" w:rsidRDefault="00386675" w:rsidP="00386675">
      <w:pPr>
        <w:numPr>
          <w:ilvl w:val="0"/>
          <w:numId w:val="1"/>
        </w:numPr>
        <w:shd w:val="clear" w:color="auto" w:fill="FFFFFF"/>
        <w:spacing w:before="100" w:beforeAutospacing="1" w:after="170" w:line="336" w:lineRule="atLeast"/>
        <w:rPr>
          <w:rFonts w:ascii="Cambria" w:eastAsia="Times New Roman" w:hAnsi="Cambria" w:cs="Times New Roman"/>
          <w:color w:val="313131"/>
          <w:kern w:val="0"/>
          <w:lang w:eastAsia="en-IN"/>
          <w14:ligatures w14:val="none"/>
        </w:rPr>
      </w:pPr>
      <w:r w:rsidRPr="00386675">
        <w:rPr>
          <w:rFonts w:ascii="Cambria" w:eastAsia="Times New Roman" w:hAnsi="Cambria" w:cs="Times New Roman"/>
          <w:color w:val="313131"/>
          <w:kern w:val="0"/>
          <w:lang w:eastAsia="en-IN"/>
          <w14:ligatures w14:val="none"/>
        </w:rPr>
        <w:t>Data Collection: Collect Covid-19 vaccine data from reputable sources like health organizations, government databases, and research publications.</w:t>
      </w:r>
    </w:p>
    <w:p w14:paraId="07C78561" w14:textId="77777777" w:rsidR="00386675" w:rsidRPr="00386675" w:rsidRDefault="00386675" w:rsidP="00386675">
      <w:pPr>
        <w:numPr>
          <w:ilvl w:val="0"/>
          <w:numId w:val="1"/>
        </w:numPr>
        <w:shd w:val="clear" w:color="auto" w:fill="FFFFFF"/>
        <w:spacing w:before="100" w:beforeAutospacing="1" w:after="170" w:line="336" w:lineRule="atLeast"/>
        <w:rPr>
          <w:rFonts w:ascii="Cambria" w:eastAsia="Times New Roman" w:hAnsi="Cambria" w:cs="Times New Roman"/>
          <w:color w:val="313131"/>
          <w:kern w:val="0"/>
          <w:lang w:eastAsia="en-IN"/>
          <w14:ligatures w14:val="none"/>
        </w:rPr>
      </w:pPr>
      <w:r w:rsidRPr="00386675">
        <w:rPr>
          <w:rFonts w:ascii="Cambria" w:eastAsia="Times New Roman" w:hAnsi="Cambria" w:cs="Times New Roman"/>
          <w:color w:val="313131"/>
          <w:kern w:val="0"/>
          <w:lang w:eastAsia="en-IN"/>
          <w14:ligatures w14:val="none"/>
        </w:rPr>
        <w:t>Data Preprocessing: Clean and preprocess the data, handle missing values, and convert categorical features into numerical representations.</w:t>
      </w:r>
    </w:p>
    <w:p w14:paraId="0C549D01" w14:textId="77777777" w:rsidR="00386675" w:rsidRPr="00386675" w:rsidRDefault="00386675" w:rsidP="00386675">
      <w:pPr>
        <w:numPr>
          <w:ilvl w:val="0"/>
          <w:numId w:val="1"/>
        </w:numPr>
        <w:shd w:val="clear" w:color="auto" w:fill="FFFFFF"/>
        <w:spacing w:before="100" w:beforeAutospacing="1" w:after="170" w:line="336" w:lineRule="atLeast"/>
        <w:rPr>
          <w:rFonts w:ascii="Cambria" w:eastAsia="Times New Roman" w:hAnsi="Cambria" w:cs="Times New Roman"/>
          <w:color w:val="313131"/>
          <w:kern w:val="0"/>
          <w:lang w:eastAsia="en-IN"/>
          <w14:ligatures w14:val="none"/>
        </w:rPr>
      </w:pPr>
      <w:r w:rsidRPr="00386675">
        <w:rPr>
          <w:rFonts w:ascii="Cambria" w:eastAsia="Times New Roman" w:hAnsi="Cambria" w:cs="Times New Roman"/>
          <w:color w:val="313131"/>
          <w:kern w:val="0"/>
          <w:lang w:eastAsia="en-IN"/>
          <w14:ligatures w14:val="none"/>
        </w:rPr>
        <w:t>Exploratory Data Analysis: Explore the data to understand its characteristics, identify trends, and outliers.</w:t>
      </w:r>
    </w:p>
    <w:p w14:paraId="2517DCC6" w14:textId="3AAC9673" w:rsidR="00386675" w:rsidRPr="00386675" w:rsidRDefault="00386675" w:rsidP="00386675">
      <w:pPr>
        <w:numPr>
          <w:ilvl w:val="0"/>
          <w:numId w:val="1"/>
        </w:numPr>
        <w:shd w:val="clear" w:color="auto" w:fill="FFFFFF"/>
        <w:spacing w:before="100" w:beforeAutospacing="1" w:after="170" w:line="336" w:lineRule="atLeast"/>
        <w:rPr>
          <w:rFonts w:ascii="Cambria" w:eastAsia="Times New Roman" w:hAnsi="Cambria" w:cs="Times New Roman"/>
          <w:color w:val="313131"/>
          <w:kern w:val="0"/>
          <w:lang w:eastAsia="en-IN"/>
          <w14:ligatures w14:val="none"/>
        </w:rPr>
      </w:pPr>
      <w:r w:rsidRPr="00386675">
        <w:rPr>
          <w:rFonts w:ascii="Cambria" w:eastAsia="Times New Roman" w:hAnsi="Cambria" w:cs="Times New Roman"/>
          <w:color w:val="313131"/>
          <w:kern w:val="0"/>
          <w:lang w:eastAsia="en-IN"/>
          <w14:ligatures w14:val="none"/>
        </w:rPr>
        <w:t>Statistical Analysis: Perform statistical tests to analy</w:t>
      </w:r>
      <w:r>
        <w:rPr>
          <w:rFonts w:ascii="Cambria" w:eastAsia="Times New Roman" w:hAnsi="Cambria" w:cs="Times New Roman"/>
          <w:color w:val="313131"/>
          <w:kern w:val="0"/>
          <w:lang w:eastAsia="en-IN"/>
          <w14:ligatures w14:val="none"/>
        </w:rPr>
        <w:t>s</w:t>
      </w:r>
      <w:r w:rsidRPr="00386675">
        <w:rPr>
          <w:rFonts w:ascii="Cambria" w:eastAsia="Times New Roman" w:hAnsi="Cambria" w:cs="Times New Roman"/>
          <w:color w:val="313131"/>
          <w:kern w:val="0"/>
          <w:lang w:eastAsia="en-IN"/>
          <w14:ligatures w14:val="none"/>
        </w:rPr>
        <w:t>e vaccine efficacy, adverse effects, and distribution across different populations.</w:t>
      </w:r>
    </w:p>
    <w:p w14:paraId="1F7D4E41" w14:textId="77777777" w:rsidR="00386675" w:rsidRPr="00386675" w:rsidRDefault="00386675" w:rsidP="00386675">
      <w:pPr>
        <w:numPr>
          <w:ilvl w:val="0"/>
          <w:numId w:val="1"/>
        </w:numPr>
        <w:shd w:val="clear" w:color="auto" w:fill="FFFFFF"/>
        <w:spacing w:before="100" w:beforeAutospacing="1" w:after="170" w:line="336" w:lineRule="atLeast"/>
        <w:rPr>
          <w:rFonts w:ascii="Cambria" w:eastAsia="Times New Roman" w:hAnsi="Cambria" w:cs="Times New Roman"/>
          <w:color w:val="313131"/>
          <w:kern w:val="0"/>
          <w:lang w:eastAsia="en-IN"/>
          <w14:ligatures w14:val="none"/>
        </w:rPr>
      </w:pPr>
      <w:r w:rsidRPr="00386675">
        <w:rPr>
          <w:rFonts w:ascii="Cambria" w:eastAsia="Times New Roman" w:hAnsi="Cambria" w:cs="Times New Roman"/>
          <w:color w:val="313131"/>
          <w:kern w:val="0"/>
          <w:lang w:eastAsia="en-IN"/>
          <w14:ligatures w14:val="none"/>
        </w:rPr>
        <w:t>Visualization: Create visualizations (e.g., bar plots, line charts, heatmaps) to present key findings and insights.</w:t>
      </w:r>
    </w:p>
    <w:p w14:paraId="252FE18A" w14:textId="77777777" w:rsidR="00386675" w:rsidRDefault="00386675" w:rsidP="00386675">
      <w:pPr>
        <w:numPr>
          <w:ilvl w:val="0"/>
          <w:numId w:val="1"/>
        </w:numPr>
        <w:shd w:val="clear" w:color="auto" w:fill="FFFFFF"/>
        <w:spacing w:before="100" w:beforeAutospacing="1" w:after="170" w:line="336" w:lineRule="atLeast"/>
        <w:rPr>
          <w:rFonts w:ascii="Cambria" w:eastAsia="Times New Roman" w:hAnsi="Cambria" w:cs="Times New Roman"/>
          <w:color w:val="313131"/>
          <w:kern w:val="0"/>
          <w:lang w:eastAsia="en-IN"/>
          <w14:ligatures w14:val="none"/>
        </w:rPr>
      </w:pPr>
      <w:r w:rsidRPr="00386675">
        <w:rPr>
          <w:rFonts w:ascii="Cambria" w:eastAsia="Times New Roman" w:hAnsi="Cambria" w:cs="Times New Roman"/>
          <w:color w:val="313131"/>
          <w:kern w:val="0"/>
          <w:lang w:eastAsia="en-IN"/>
          <w14:ligatures w14:val="none"/>
        </w:rPr>
        <w:t>Insights and Recommendations: Provide actionable insights and recommendations based on the analysis to assist policymakers and health organizations.</w:t>
      </w:r>
    </w:p>
    <w:p w14:paraId="4F5689C3" w14:textId="68CFDC33" w:rsidR="00386675" w:rsidRPr="00386675" w:rsidRDefault="00386675" w:rsidP="00386675">
      <w:pPr>
        <w:shd w:val="clear" w:color="auto" w:fill="FFFFFF"/>
        <w:spacing w:before="100" w:beforeAutospacing="1" w:after="170" w:line="336" w:lineRule="atLeast"/>
        <w:rPr>
          <w:rFonts w:ascii="Cambria" w:eastAsia="Times New Roman" w:hAnsi="Cambria" w:cs="Times New Roman"/>
          <w:b/>
          <w:bCs/>
          <w:color w:val="7030A0"/>
          <w:kern w:val="0"/>
          <w:sz w:val="24"/>
          <w:szCs w:val="24"/>
          <w:lang w:eastAsia="en-IN"/>
          <w14:ligatures w14:val="none"/>
        </w:rPr>
      </w:pPr>
      <w:r w:rsidRPr="00386675">
        <w:rPr>
          <w:rFonts w:ascii="Cambria" w:eastAsia="Times New Roman" w:hAnsi="Cambria" w:cs="Times New Roman"/>
          <w:b/>
          <w:bCs/>
          <w:color w:val="7030A0"/>
          <w:kern w:val="0"/>
          <w:sz w:val="24"/>
          <w:szCs w:val="24"/>
          <w:lang w:eastAsia="en-IN"/>
          <w14:ligatures w14:val="none"/>
        </w:rPr>
        <w:t>ALGORITHM:</w:t>
      </w:r>
    </w:p>
    <w:p w14:paraId="47D8317B" w14:textId="57522575" w:rsidR="00AC7D9D" w:rsidRPr="00386675" w:rsidRDefault="00386675" w:rsidP="00AC7D9D">
      <w:pPr>
        <w:rPr>
          <w:rFonts w:ascii="Cambria" w:hAnsi="Cambria"/>
          <w:color w:val="000000" w:themeColor="text1"/>
          <w:lang w:val="en-US"/>
        </w:rPr>
      </w:pPr>
      <w:r>
        <w:rPr>
          <w:rFonts w:ascii="Berlin Sans FB" w:hAnsi="Berlin Sans FB"/>
          <w:color w:val="002060"/>
          <w:sz w:val="36"/>
          <w:szCs w:val="36"/>
          <w:lang w:val="en-US"/>
        </w:rPr>
        <w:tab/>
      </w:r>
      <w:r w:rsidRPr="00386675">
        <w:rPr>
          <w:rFonts w:ascii="Cambria" w:hAnsi="Cambria"/>
          <w:color w:val="000000" w:themeColor="text1"/>
          <w:lang w:val="en-US"/>
        </w:rPr>
        <w:t>1.collect the datasets.</w:t>
      </w:r>
    </w:p>
    <w:p w14:paraId="4A59C7CB" w14:textId="2FF49DF8" w:rsidR="00386675" w:rsidRPr="00386675" w:rsidRDefault="00386675" w:rsidP="00AC7D9D">
      <w:pPr>
        <w:rPr>
          <w:rFonts w:ascii="Cambria" w:hAnsi="Cambria"/>
          <w:color w:val="000000" w:themeColor="text1"/>
          <w:lang w:val="en-US"/>
        </w:rPr>
      </w:pPr>
      <w:r w:rsidRPr="00386675">
        <w:rPr>
          <w:rFonts w:ascii="Cambria" w:hAnsi="Cambria"/>
          <w:color w:val="000000" w:themeColor="text1"/>
          <w:lang w:val="en-US"/>
        </w:rPr>
        <w:lastRenderedPageBreak/>
        <w:tab/>
        <w:t>2.preprocess the datasets.</w:t>
      </w:r>
    </w:p>
    <w:p w14:paraId="49EB8853" w14:textId="1B7D707E" w:rsidR="00386675" w:rsidRPr="00386675" w:rsidRDefault="00386675" w:rsidP="00AC7D9D">
      <w:pPr>
        <w:rPr>
          <w:rFonts w:ascii="Cambria" w:hAnsi="Cambria"/>
          <w:color w:val="000000" w:themeColor="text1"/>
          <w:lang w:val="en-US"/>
        </w:rPr>
      </w:pPr>
      <w:r w:rsidRPr="00386675">
        <w:rPr>
          <w:rFonts w:ascii="Cambria" w:hAnsi="Cambria"/>
          <w:color w:val="000000" w:themeColor="text1"/>
          <w:lang w:val="en-US"/>
        </w:rPr>
        <w:tab/>
        <w:t>3.analyse the datasets.</w:t>
      </w:r>
    </w:p>
    <w:p w14:paraId="6A6F70AA" w14:textId="6057DB8B" w:rsidR="00386675" w:rsidRPr="00386675" w:rsidRDefault="00386675" w:rsidP="00AC7D9D">
      <w:pPr>
        <w:rPr>
          <w:rFonts w:ascii="Cambria" w:hAnsi="Cambria"/>
          <w:color w:val="000000" w:themeColor="text1"/>
          <w:lang w:val="en-US"/>
        </w:rPr>
      </w:pPr>
      <w:r w:rsidRPr="00386675">
        <w:rPr>
          <w:rFonts w:ascii="Cambria" w:hAnsi="Cambria"/>
          <w:color w:val="000000" w:themeColor="text1"/>
          <w:lang w:val="en-US"/>
        </w:rPr>
        <w:tab/>
        <w:t>4.visualize the models.</w:t>
      </w:r>
    </w:p>
    <w:p w14:paraId="5FC7DBE6" w14:textId="53BFBEAD" w:rsidR="00386675" w:rsidRPr="00386675" w:rsidRDefault="00386675" w:rsidP="00AC7D9D">
      <w:pPr>
        <w:rPr>
          <w:rFonts w:ascii="Cambria" w:hAnsi="Cambria"/>
          <w:color w:val="000000" w:themeColor="text1"/>
          <w:lang w:val="en-US"/>
        </w:rPr>
      </w:pPr>
      <w:r w:rsidRPr="00386675">
        <w:rPr>
          <w:rFonts w:ascii="Cambria" w:hAnsi="Cambria"/>
          <w:color w:val="000000" w:themeColor="text1"/>
          <w:lang w:val="en-US"/>
        </w:rPr>
        <w:tab/>
        <w:t>5.get insights form visualized data</w:t>
      </w:r>
    </w:p>
    <w:sectPr w:rsidR="00386675" w:rsidRPr="00386675" w:rsidSect="00386675">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erlin Sans FB">
    <w:panose1 w:val="020E0602020502020306"/>
    <w:charset w:val="00"/>
    <w:family w:val="swiss"/>
    <w:pitch w:val="variable"/>
    <w:sig w:usb0="00000003" w:usb1="00000000" w:usb2="00000000" w:usb3="00000000" w:csb0="00000001" w:csb1="00000000"/>
  </w:font>
  <w:font w:name="Open Sans">
    <w:charset w:val="00"/>
    <w:family w:val="swiss"/>
    <w:pitch w:val="variable"/>
    <w:sig w:usb0="E00002EF" w:usb1="4000205B" w:usb2="00000028" w:usb3="00000000" w:csb0="000001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4449FC"/>
    <w:multiLevelType w:val="multilevel"/>
    <w:tmpl w:val="25FA45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549482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7D9D"/>
    <w:rsid w:val="00386675"/>
    <w:rsid w:val="00AC7D9D"/>
    <w:rsid w:val="00F9626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A4C7C7"/>
  <w15:chartTrackingRefBased/>
  <w15:docId w15:val="{F3107C08-EC0B-429F-A25A-92DF467484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8667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78020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2</Pages>
  <Words>257</Words>
  <Characters>1466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BALAJI .S</dc:creator>
  <cp:keywords/>
  <dc:description/>
  <cp:lastModifiedBy>BALAJI .S</cp:lastModifiedBy>
  <cp:revision>1</cp:revision>
  <dcterms:created xsi:type="dcterms:W3CDTF">2023-09-26T09:22:00Z</dcterms:created>
  <dcterms:modified xsi:type="dcterms:W3CDTF">2023-09-26T09:43:00Z</dcterms:modified>
</cp:coreProperties>
</file>