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A62A" w14:textId="77777777" w:rsidR="0018533E" w:rsidRDefault="0018533E" w:rsidP="0018533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blog on Difference between HTTP1.1 vs HTTP2?</w:t>
      </w:r>
    </w:p>
    <w:p w14:paraId="0948635E" w14:textId="77777777" w:rsidR="0018533E" w:rsidRDefault="0018533E" w:rsidP="0018533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8B2EA" w14:textId="77777777" w:rsidR="0018533E" w:rsidRDefault="0018533E" w:rsidP="0018533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HTTP1.1:</w:t>
      </w:r>
    </w:p>
    <w:p w14:paraId="03948378" w14:textId="77777777" w:rsidR="0018533E" w:rsidRDefault="0018533E" w:rsidP="0018533E">
      <w:pPr>
        <w:rPr>
          <w:rFonts w:ascii="Arial" w:hAnsi="Arial" w:cs="Arial"/>
          <w:color w:val="000000"/>
          <w:sz w:val="27"/>
          <w:szCs w:val="27"/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>
        <w:rPr>
          <w:rFonts w:ascii="Arial" w:hAnsi="Arial" w:cs="Arial"/>
          <w:color w:val="000000"/>
          <w:sz w:val="27"/>
          <w:szCs w:val="27"/>
        </w:rPr>
        <w:t xml:space="preserve">In HTTP/1.1, flow control relies on the underlying TCP connection. </w:t>
      </w:r>
    </w:p>
    <w:p w14:paraId="73843881" w14:textId="77777777" w:rsidR="0018533E" w:rsidRDefault="0018533E" w:rsidP="0018533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* When this connection initiates, both client and server establish their buffer sizes using their system default settings. </w:t>
      </w:r>
    </w:p>
    <w:p w14:paraId="3278A99F" w14:textId="77777777" w:rsidR="0018533E" w:rsidRDefault="0018533E" w:rsidP="0018533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* If the receiver’s buffer is partially filled with data, it will tell the sender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its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receive window</w:t>
      </w:r>
      <w:r>
        <w:rPr>
          <w:rFonts w:ascii="Arial" w:hAnsi="Arial" w:cs="Arial"/>
          <w:color w:val="000000"/>
          <w:sz w:val="27"/>
          <w:szCs w:val="27"/>
        </w:rPr>
        <w:t xml:space="preserve">, i.e., the amount of available space that remains in its buffer. </w:t>
      </w:r>
    </w:p>
    <w:p w14:paraId="5A0FFCDF" w14:textId="77777777" w:rsidR="0018533E" w:rsidRDefault="0018533E" w:rsidP="0018533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* This receive window is advertised in a signal known as an 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ACK packet</w:t>
      </w:r>
      <w:r>
        <w:rPr>
          <w:rFonts w:ascii="Arial" w:hAnsi="Arial" w:cs="Arial"/>
          <w:color w:val="000000"/>
          <w:sz w:val="27"/>
          <w:szCs w:val="27"/>
        </w:rPr>
        <w:t>, which is the data packet that the receiver sends to acknowledge that it received the opening signal.</w:t>
      </w:r>
    </w:p>
    <w:p w14:paraId="3264D51F" w14:textId="77777777" w:rsidR="0018533E" w:rsidRDefault="0018533E" w:rsidP="0018533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* If this advertised receive window size is zero, the sender will send no more data until the client clears its internal buffer and then requests to resume data transmission. </w:t>
      </w:r>
    </w:p>
    <w:p w14:paraId="6150E57E" w14:textId="77777777" w:rsidR="0018533E" w:rsidRDefault="0018533E" w:rsidP="0018533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* It is important to note here that using receive windows based on the underlying TCP connection can only implement flow control on either end of the connection.</w:t>
      </w:r>
    </w:p>
    <w:p w14:paraId="77810DCD" w14:textId="77777777" w:rsidR="0018533E" w:rsidRDefault="0018533E" w:rsidP="0018533E">
      <w:pPr>
        <w:rPr>
          <w:rFonts w:ascii="Arial" w:hAnsi="Arial" w:cs="Arial"/>
          <w:color w:val="000000"/>
          <w:sz w:val="27"/>
          <w:szCs w:val="27"/>
        </w:rPr>
      </w:pPr>
    </w:p>
    <w:p w14:paraId="2CFB7B6B" w14:textId="77777777" w:rsidR="0018533E" w:rsidRDefault="0018533E" w:rsidP="0018533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HTTP.2:</w:t>
      </w:r>
    </w:p>
    <w:p w14:paraId="46BA7AC8" w14:textId="77777777" w:rsidR="0018533E" w:rsidRDefault="0018533E" w:rsidP="0018533E">
      <w:r>
        <w:t xml:space="preserve">* HTTP/2 multiplexes streams of data within a single TCP connection. </w:t>
      </w:r>
    </w:p>
    <w:p w14:paraId="7B052C5C" w14:textId="77777777" w:rsidR="0018533E" w:rsidRDefault="0018533E" w:rsidP="0018533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* As a result, receive windows on the level of the TCP connection are not sufficient to regulate the delivery of individual streams. </w:t>
      </w:r>
    </w:p>
    <w:p w14:paraId="1083C03C" w14:textId="77777777" w:rsidR="0018533E" w:rsidRDefault="0018533E" w:rsidP="0018533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* HTTP/2 solves this problem by allowing the client and server to implement their own flow controls, rather than relying on the transport layer. </w:t>
      </w:r>
    </w:p>
    <w:p w14:paraId="2972662F" w14:textId="77777777" w:rsidR="0018533E" w:rsidRDefault="0018533E" w:rsidP="0018533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* The application layer communicates the available buffer space, allowing the client and server to set the receive window on the level of the multiplexed streams. </w:t>
      </w:r>
    </w:p>
    <w:p w14:paraId="24C6EF3E" w14:textId="77777777" w:rsidR="0018533E" w:rsidRDefault="0018533E" w:rsidP="0018533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/>
          <w:sz w:val="27"/>
          <w:szCs w:val="27"/>
        </w:rPr>
        <w:t>* This fine-scale flow control can be modified or maintained after the initial connection via a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i.e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HTMLCode"/>
          <w:rFonts w:ascii="Arial" w:eastAsiaTheme="minorHAnsi" w:hAnsi="Arial" w:cs="Arial"/>
          <w:color w:val="535772"/>
          <w:sz w:val="21"/>
          <w:szCs w:val="21"/>
          <w:shd w:val="clear" w:color="auto" w:fill="F3F5F9"/>
        </w:rPr>
        <w:t>WINDOW_UPDATE</w:t>
      </w:r>
      <w:r>
        <w:rPr>
          <w:rFonts w:ascii="Arial" w:hAnsi="Arial" w:cs="Arial"/>
          <w:color w:val="000000"/>
          <w:sz w:val="27"/>
          <w:szCs w:val="27"/>
        </w:rPr>
        <w:t> frame.</w:t>
      </w:r>
    </w:p>
    <w:p w14:paraId="3CE097D5" w14:textId="4253139C" w:rsidR="00B366BE" w:rsidRDefault="00B366BE"/>
    <w:p w14:paraId="08241693" w14:textId="6B82C324" w:rsidR="0018533E" w:rsidRDefault="0018533E"/>
    <w:p w14:paraId="711A77B0" w14:textId="1F6E92C0" w:rsidR="0018533E" w:rsidRDefault="0018533E"/>
    <w:p w14:paraId="04D82880" w14:textId="77777777" w:rsidR="0018533E" w:rsidRDefault="0018533E" w:rsidP="0018533E">
      <w:pPr>
        <w:pStyle w:val="NormalWeb"/>
        <w:shd w:val="clear" w:color="auto" w:fill="FFFFFF"/>
        <w:rPr>
          <w:rFonts w:ascii="Segoe UI" w:hAnsi="Segoe UI" w:cs="Segoe UI"/>
          <w:color w:val="171717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lastRenderedPageBreak/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8"/>
          <w:szCs w:val="28"/>
          <w:u w:val="single"/>
        </w:rPr>
        <w:t>Javascript</w:t>
      </w:r>
      <w:proofErr w:type="spellEnd"/>
    </w:p>
    <w:p w14:paraId="73967BCE" w14:textId="77777777" w:rsidR="0018533E" w:rsidRDefault="0018533E" w:rsidP="0018533E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</w:p>
    <w:p w14:paraId="6F188EB6" w14:textId="77777777" w:rsidR="0018533E" w:rsidRDefault="0018533E" w:rsidP="0018533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Objects, in JavaScript, is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it’s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most important data-type and forms the building blocks for modern JavaScript. </w:t>
      </w:r>
    </w:p>
    <w:p w14:paraId="1C27C625" w14:textId="77777777" w:rsidR="0018533E" w:rsidRDefault="0018533E" w:rsidP="0018533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These objects are quite different from JavaScript’s primitive data-</w:t>
      </w:r>
      <w:proofErr w:type="gramStart"/>
      <w:r>
        <w:rPr>
          <w:rFonts w:ascii="Segoe UI" w:hAnsi="Segoe UI" w:cs="Segoe UI"/>
          <w:color w:val="171717"/>
          <w:sz w:val="30"/>
          <w:szCs w:val="30"/>
        </w:rPr>
        <w:t>types(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t>Number, String, Boolean, null, undefined and symbol) in the sense that while these primitive data-types all store a single value each (depending on their types).</w:t>
      </w:r>
    </w:p>
    <w:p w14:paraId="3CE92DD1" w14:textId="77777777" w:rsidR="0018533E" w:rsidRDefault="0018533E" w:rsidP="0018533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Objects are more complex and each object may contain any combination of these primitive data-types as well as reference data-types.</w:t>
      </w:r>
    </w:p>
    <w:p w14:paraId="588F837D" w14:textId="77777777" w:rsidR="0018533E" w:rsidRDefault="0018533E" w:rsidP="0018533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An object, is a reference data type. Variables that are assigned a reference value are given a reference or a pointer to that value. </w:t>
      </w:r>
    </w:p>
    <w:p w14:paraId="14B44714" w14:textId="77777777" w:rsidR="0018533E" w:rsidRDefault="0018533E" w:rsidP="0018533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That reference or pointer points to the location in memory where the object is stored. The variables don’t actually store the value.</w:t>
      </w:r>
    </w:p>
    <w:p w14:paraId="7000944F" w14:textId="77777777" w:rsidR="0018533E" w:rsidRDefault="0018533E"/>
    <w:sectPr w:rsidR="00185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7AA0"/>
    <w:multiLevelType w:val="hybridMultilevel"/>
    <w:tmpl w:val="0B7AC5BC"/>
    <w:lvl w:ilvl="0" w:tplc="9FCA7DF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424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3E"/>
    <w:rsid w:val="0018533E"/>
    <w:rsid w:val="00B3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2F9F"/>
  <w15:chartTrackingRefBased/>
  <w15:docId w15:val="{E61E8B78-A76F-4EE9-B8CD-A348D213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8533E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533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85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PRAKASH</dc:creator>
  <cp:keywords/>
  <dc:description/>
  <cp:lastModifiedBy>VIJAY PRAKASH</cp:lastModifiedBy>
  <cp:revision>1</cp:revision>
  <dcterms:created xsi:type="dcterms:W3CDTF">2022-04-25T04:29:00Z</dcterms:created>
  <dcterms:modified xsi:type="dcterms:W3CDTF">2022-04-25T04:35:00Z</dcterms:modified>
</cp:coreProperties>
</file>