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AE5FB" w14:textId="2256ABB8" w:rsidR="00385280" w:rsidRDefault="00385280" w:rsidP="00385280">
      <w:pPr>
        <w:jc w:val="center"/>
        <w:rPr>
          <w:color w:val="FF0000"/>
          <w:sz w:val="40"/>
          <w:szCs w:val="40"/>
        </w:rPr>
      </w:pPr>
      <w:r w:rsidRPr="00385280">
        <w:rPr>
          <w:color w:val="FF0000"/>
          <w:sz w:val="40"/>
          <w:szCs w:val="40"/>
        </w:rPr>
        <w:t>“Your Financial Escort”</w:t>
      </w:r>
    </w:p>
    <w:p w14:paraId="15EF57C0" w14:textId="30BFE2B7" w:rsidR="00385280" w:rsidRPr="00D17F95" w:rsidRDefault="00385280" w:rsidP="00385280">
      <w:pPr>
        <w:rPr>
          <w:color w:val="BF4E14" w:themeColor="accent2" w:themeShade="BF"/>
        </w:rPr>
      </w:pPr>
      <w:proofErr w:type="gramStart"/>
      <w:r w:rsidRPr="00D17F95">
        <w:rPr>
          <w:color w:val="BF4E14" w:themeColor="accent2" w:themeShade="BF"/>
        </w:rPr>
        <w:t>Date :</w:t>
      </w:r>
      <w:proofErr w:type="gramEnd"/>
      <w:r w:rsidRPr="00D17F95">
        <w:rPr>
          <w:color w:val="BF4E14" w:themeColor="accent2" w:themeShade="BF"/>
        </w:rPr>
        <w:t xml:space="preserve"> 02-04-2025</w:t>
      </w:r>
    </w:p>
    <w:p w14:paraId="571C5F02" w14:textId="69BEE268" w:rsidR="00385280" w:rsidRPr="00385280" w:rsidRDefault="00385280" w:rsidP="00385280">
      <w:r w:rsidRPr="00385280">
        <w:t>Mail of problem statement received from mentor</w:t>
      </w:r>
    </w:p>
    <w:p w14:paraId="7AC8A831" w14:textId="3901B4A7" w:rsidR="00385280" w:rsidRPr="00385280" w:rsidRDefault="00385280" w:rsidP="00385280">
      <w:pPr>
        <w:rPr>
          <w:b/>
          <w:bCs/>
          <w:sz w:val="28"/>
          <w:szCs w:val="28"/>
        </w:rPr>
      </w:pPr>
      <w:r w:rsidRPr="00385280">
        <w:rPr>
          <w:b/>
          <w:bCs/>
          <w:sz w:val="28"/>
          <w:szCs w:val="28"/>
        </w:rPr>
        <w:t>Problem Statement:</w:t>
      </w:r>
    </w:p>
    <w:p w14:paraId="1837B127" w14:textId="39D1D875" w:rsidR="00385280" w:rsidRDefault="00385280" w:rsidP="00385280">
      <w:pPr>
        <w:jc w:val="both"/>
        <w:rPr>
          <w:rFonts w:cs="Arial"/>
        </w:rPr>
      </w:pPr>
      <w:r w:rsidRPr="00385280">
        <w:rPr>
          <w:rFonts w:cs="Arial"/>
        </w:rPr>
        <w:t>Managing personal finances can be challenging, particularly for individuals who lack financial literacy or struggle with impulse spending. For example, a young professional might find it difficult to stick to a budget, save for future goals, and avoid accumulating debt. Traditional budgeting tools often require manual input and offer limited insights, leaving users feeling overwhelmed and unsure of how to improve their financial situation. Without clear visibility into their spending habits and financial health, users may struggle to make informed decisions about their money.</w:t>
      </w:r>
    </w:p>
    <w:p w14:paraId="3B291863" w14:textId="4C695441" w:rsidR="00385280" w:rsidRPr="00D17F95" w:rsidRDefault="00385280" w:rsidP="00385280">
      <w:pPr>
        <w:jc w:val="both"/>
        <w:rPr>
          <w:rFonts w:cs="Arial"/>
          <w:b/>
          <w:bCs/>
          <w:sz w:val="28"/>
          <w:szCs w:val="28"/>
        </w:rPr>
      </w:pPr>
      <w:r w:rsidRPr="00D17F95">
        <w:rPr>
          <w:rFonts w:cs="Arial"/>
          <w:b/>
          <w:bCs/>
          <w:sz w:val="28"/>
          <w:szCs w:val="28"/>
        </w:rPr>
        <w:t>Team Members:</w:t>
      </w:r>
    </w:p>
    <w:tbl>
      <w:tblPr>
        <w:tblStyle w:val="TableGrid"/>
        <w:tblW w:w="0" w:type="auto"/>
        <w:tblInd w:w="137" w:type="dxa"/>
        <w:tblLook w:val="04A0" w:firstRow="1" w:lastRow="0" w:firstColumn="1" w:lastColumn="0" w:noHBand="0" w:noVBand="1"/>
      </w:tblPr>
      <w:tblGrid>
        <w:gridCol w:w="992"/>
        <w:gridCol w:w="2835"/>
        <w:gridCol w:w="2798"/>
        <w:gridCol w:w="2254"/>
      </w:tblGrid>
      <w:tr w:rsidR="00385280" w14:paraId="1866567B" w14:textId="77777777" w:rsidTr="00D17F95">
        <w:tc>
          <w:tcPr>
            <w:tcW w:w="992" w:type="dxa"/>
            <w:shd w:val="clear" w:color="auto" w:fill="F6C5AC" w:themeFill="accent2" w:themeFillTint="66"/>
          </w:tcPr>
          <w:p w14:paraId="5D734433" w14:textId="4FB5BCA5" w:rsidR="00385280" w:rsidRDefault="00385280" w:rsidP="00D17F95">
            <w:pPr>
              <w:jc w:val="center"/>
              <w:rPr>
                <w:rFonts w:cs="Arial"/>
              </w:rPr>
            </w:pPr>
            <w:r>
              <w:rPr>
                <w:rFonts w:cs="Arial"/>
              </w:rPr>
              <w:t>Group</w:t>
            </w:r>
          </w:p>
        </w:tc>
        <w:tc>
          <w:tcPr>
            <w:tcW w:w="2835" w:type="dxa"/>
            <w:shd w:val="clear" w:color="auto" w:fill="F6C5AC" w:themeFill="accent2" w:themeFillTint="66"/>
          </w:tcPr>
          <w:p w14:paraId="2A0C43C0" w14:textId="2944616E" w:rsidR="00385280" w:rsidRDefault="00385280" w:rsidP="00D17F95">
            <w:pPr>
              <w:jc w:val="center"/>
              <w:rPr>
                <w:rFonts w:cs="Arial"/>
              </w:rPr>
            </w:pPr>
            <w:r>
              <w:rPr>
                <w:rFonts w:cs="Arial"/>
              </w:rPr>
              <w:t>Learner 1</w:t>
            </w:r>
          </w:p>
        </w:tc>
        <w:tc>
          <w:tcPr>
            <w:tcW w:w="2798" w:type="dxa"/>
            <w:shd w:val="clear" w:color="auto" w:fill="F6C5AC" w:themeFill="accent2" w:themeFillTint="66"/>
          </w:tcPr>
          <w:p w14:paraId="338FF3D1" w14:textId="4C07D69A" w:rsidR="00385280" w:rsidRDefault="00385280" w:rsidP="00D17F95">
            <w:pPr>
              <w:jc w:val="center"/>
              <w:rPr>
                <w:rFonts w:cs="Arial"/>
              </w:rPr>
            </w:pPr>
            <w:r>
              <w:rPr>
                <w:rFonts w:cs="Arial"/>
              </w:rPr>
              <w:t>Learner 2</w:t>
            </w:r>
          </w:p>
        </w:tc>
        <w:tc>
          <w:tcPr>
            <w:tcW w:w="2254" w:type="dxa"/>
            <w:shd w:val="clear" w:color="auto" w:fill="F6C5AC" w:themeFill="accent2" w:themeFillTint="66"/>
          </w:tcPr>
          <w:p w14:paraId="34897550" w14:textId="65EE3B02" w:rsidR="00385280" w:rsidRDefault="00385280" w:rsidP="00D17F95">
            <w:pPr>
              <w:jc w:val="center"/>
              <w:rPr>
                <w:rFonts w:cs="Arial"/>
              </w:rPr>
            </w:pPr>
            <w:r>
              <w:rPr>
                <w:rFonts w:cs="Arial"/>
              </w:rPr>
              <w:t>Capstone Project Number</w:t>
            </w:r>
          </w:p>
        </w:tc>
      </w:tr>
      <w:tr w:rsidR="00385280" w14:paraId="2316E283" w14:textId="77777777" w:rsidTr="00D17F95">
        <w:trPr>
          <w:trHeight w:val="726"/>
        </w:trPr>
        <w:tc>
          <w:tcPr>
            <w:tcW w:w="992" w:type="dxa"/>
          </w:tcPr>
          <w:p w14:paraId="29106D0C" w14:textId="4F0E3614" w:rsidR="00385280" w:rsidRDefault="00385280" w:rsidP="00D17F95">
            <w:pPr>
              <w:jc w:val="center"/>
              <w:rPr>
                <w:rFonts w:cs="Arial"/>
              </w:rPr>
            </w:pPr>
            <w:r>
              <w:rPr>
                <w:rFonts w:cs="Arial"/>
              </w:rPr>
              <w:t>5</w:t>
            </w:r>
          </w:p>
        </w:tc>
        <w:tc>
          <w:tcPr>
            <w:tcW w:w="2835" w:type="dxa"/>
          </w:tcPr>
          <w:p w14:paraId="76344052" w14:textId="54B51237" w:rsidR="00385280" w:rsidRDefault="00385280" w:rsidP="00D17F95">
            <w:pPr>
              <w:jc w:val="center"/>
              <w:rPr>
                <w:rFonts w:cs="Arial"/>
              </w:rPr>
            </w:pPr>
            <w:r>
              <w:rPr>
                <w:rFonts w:cs="Arial"/>
              </w:rPr>
              <w:t>Kanishka K R</w:t>
            </w:r>
          </w:p>
        </w:tc>
        <w:tc>
          <w:tcPr>
            <w:tcW w:w="2798" w:type="dxa"/>
          </w:tcPr>
          <w:p w14:paraId="4D947742" w14:textId="765AE629" w:rsidR="00385280" w:rsidRDefault="00385280" w:rsidP="00D17F95">
            <w:pPr>
              <w:jc w:val="center"/>
              <w:rPr>
                <w:rFonts w:cs="Arial"/>
              </w:rPr>
            </w:pPr>
            <w:r>
              <w:rPr>
                <w:rFonts w:cs="Arial"/>
              </w:rPr>
              <w:t>Vikram Saravanan S</w:t>
            </w:r>
          </w:p>
        </w:tc>
        <w:tc>
          <w:tcPr>
            <w:tcW w:w="2254" w:type="dxa"/>
          </w:tcPr>
          <w:p w14:paraId="53B0075A" w14:textId="183CB75F" w:rsidR="00385280" w:rsidRDefault="00385280" w:rsidP="00D17F95">
            <w:pPr>
              <w:jc w:val="center"/>
              <w:rPr>
                <w:rFonts w:cs="Arial"/>
              </w:rPr>
            </w:pPr>
            <w:r>
              <w:rPr>
                <w:rFonts w:cs="Arial"/>
              </w:rPr>
              <w:t>5</w:t>
            </w:r>
          </w:p>
        </w:tc>
      </w:tr>
    </w:tbl>
    <w:p w14:paraId="3D931EDC" w14:textId="77777777" w:rsidR="00385280" w:rsidRDefault="00385280" w:rsidP="00385280">
      <w:pPr>
        <w:jc w:val="both"/>
        <w:rPr>
          <w:rFonts w:cs="Arial"/>
        </w:rPr>
      </w:pPr>
    </w:p>
    <w:p w14:paraId="57AA6E6B" w14:textId="7C3501E0" w:rsidR="00D17F95" w:rsidRDefault="00D17F95" w:rsidP="00D17F95">
      <w:pPr>
        <w:rPr>
          <w:color w:val="BF4E14" w:themeColor="accent2" w:themeShade="BF"/>
        </w:rPr>
      </w:pPr>
      <w:proofErr w:type="gramStart"/>
      <w:r w:rsidRPr="00D17F95">
        <w:rPr>
          <w:color w:val="BF4E14" w:themeColor="accent2" w:themeShade="BF"/>
        </w:rPr>
        <w:t>Date :</w:t>
      </w:r>
      <w:proofErr w:type="gramEnd"/>
      <w:r w:rsidRPr="00D17F95">
        <w:rPr>
          <w:color w:val="BF4E14" w:themeColor="accent2" w:themeShade="BF"/>
        </w:rPr>
        <w:t xml:space="preserve"> 03-04-2025</w:t>
      </w:r>
    </w:p>
    <w:p w14:paraId="023F5609" w14:textId="527315C7" w:rsidR="00D17F95" w:rsidRPr="00D17F95" w:rsidRDefault="00D17F95" w:rsidP="00D17F95">
      <w:pPr>
        <w:rPr>
          <w:b/>
          <w:bCs/>
          <w:sz w:val="28"/>
          <w:szCs w:val="28"/>
        </w:rPr>
      </w:pPr>
      <w:proofErr w:type="gramStart"/>
      <w:r w:rsidRPr="00D17F95">
        <w:rPr>
          <w:b/>
          <w:bCs/>
          <w:sz w:val="28"/>
          <w:szCs w:val="28"/>
        </w:rPr>
        <w:t xml:space="preserve">Agenda </w:t>
      </w:r>
      <w:r>
        <w:rPr>
          <w:b/>
          <w:bCs/>
          <w:sz w:val="28"/>
          <w:szCs w:val="28"/>
        </w:rPr>
        <w:t>:</w:t>
      </w:r>
      <w:proofErr w:type="gramEnd"/>
    </w:p>
    <w:p w14:paraId="10B87BE1" w14:textId="6696B3CD" w:rsidR="00D17F95" w:rsidRDefault="00D17F95" w:rsidP="00D17F95">
      <w:pPr>
        <w:pStyle w:val="ListParagraph"/>
        <w:numPr>
          <w:ilvl w:val="0"/>
          <w:numId w:val="1"/>
        </w:numPr>
        <w:rPr>
          <w:sz w:val="28"/>
          <w:szCs w:val="28"/>
        </w:rPr>
      </w:pPr>
      <w:r>
        <w:rPr>
          <w:sz w:val="28"/>
          <w:szCs w:val="28"/>
        </w:rPr>
        <w:t>Discuss about the project’s key features and the flow of it.</w:t>
      </w:r>
    </w:p>
    <w:p w14:paraId="51EF0BBC" w14:textId="24175321" w:rsidR="00D17F95" w:rsidRDefault="00D17F95" w:rsidP="00D17F95">
      <w:pPr>
        <w:rPr>
          <w:b/>
          <w:bCs/>
          <w:sz w:val="28"/>
          <w:szCs w:val="28"/>
        </w:rPr>
      </w:pPr>
      <w:r w:rsidRPr="00D17F95">
        <w:rPr>
          <w:b/>
          <w:bCs/>
          <w:sz w:val="28"/>
          <w:szCs w:val="28"/>
        </w:rPr>
        <w:t>Key Features</w:t>
      </w:r>
      <w:r>
        <w:rPr>
          <w:b/>
          <w:bCs/>
          <w:sz w:val="28"/>
          <w:szCs w:val="28"/>
        </w:rPr>
        <w:t>:</w:t>
      </w:r>
    </w:p>
    <w:p w14:paraId="298DC740" w14:textId="77777777" w:rsidR="00617137" w:rsidRPr="00617137" w:rsidRDefault="00617137" w:rsidP="00617137">
      <w:pPr>
        <w:spacing w:line="276" w:lineRule="auto"/>
        <w:rPr>
          <w:b/>
          <w:bCs/>
        </w:rPr>
      </w:pPr>
      <w:r w:rsidRPr="00617137">
        <w:rPr>
          <w:rFonts w:ascii="Segoe UI Emoji" w:hAnsi="Segoe UI Emoji" w:cs="Segoe UI Emoji"/>
          <w:b/>
          <w:bCs/>
        </w:rPr>
        <w:t>🔹</w:t>
      </w:r>
      <w:r w:rsidRPr="00617137">
        <w:rPr>
          <w:b/>
          <w:bCs/>
        </w:rPr>
        <w:t xml:space="preserve"> Bank Transaction </w:t>
      </w:r>
    </w:p>
    <w:p w14:paraId="077F667A" w14:textId="7DE24735" w:rsidR="00617137" w:rsidRDefault="00617137" w:rsidP="00617137">
      <w:pPr>
        <w:spacing w:line="276" w:lineRule="auto"/>
      </w:pPr>
      <w:r w:rsidRPr="00617137">
        <w:t>• To Fetch and categorize transaction history for budget tracking.</w:t>
      </w:r>
    </w:p>
    <w:p w14:paraId="69BA5BAA" w14:textId="77777777" w:rsidR="00617137" w:rsidRPr="00617137" w:rsidRDefault="00617137" w:rsidP="00617137">
      <w:pPr>
        <w:spacing w:line="276" w:lineRule="auto"/>
        <w:rPr>
          <w:b/>
          <w:bCs/>
        </w:rPr>
      </w:pPr>
    </w:p>
    <w:p w14:paraId="3D8B11F7" w14:textId="77777777" w:rsidR="00617137" w:rsidRPr="00617137" w:rsidRDefault="00617137" w:rsidP="00617137">
      <w:pPr>
        <w:spacing w:line="276" w:lineRule="auto"/>
        <w:rPr>
          <w:b/>
          <w:bCs/>
        </w:rPr>
      </w:pPr>
      <w:r w:rsidRPr="00617137">
        <w:rPr>
          <w:rFonts w:ascii="Segoe UI Emoji" w:hAnsi="Segoe UI Emoji" w:cs="Segoe UI Emoji"/>
          <w:b/>
          <w:bCs/>
        </w:rPr>
        <w:t>🔹</w:t>
      </w:r>
      <w:r w:rsidRPr="00617137">
        <w:rPr>
          <w:b/>
          <w:bCs/>
        </w:rPr>
        <w:t xml:space="preserve"> Real-Time Budget Alerts &amp; Notifications</w:t>
      </w:r>
    </w:p>
    <w:p w14:paraId="1B3CFAB0" w14:textId="77777777" w:rsidR="00617137" w:rsidRPr="00617137" w:rsidRDefault="00617137" w:rsidP="00617137">
      <w:pPr>
        <w:spacing w:line="276" w:lineRule="auto"/>
      </w:pPr>
      <w:r w:rsidRPr="00617137">
        <w:t>• Twilio API sends SMS alerts if a user overspends or misses bill payments.</w:t>
      </w:r>
    </w:p>
    <w:p w14:paraId="0D69F022" w14:textId="77777777" w:rsidR="00617137" w:rsidRPr="00617137" w:rsidRDefault="00617137" w:rsidP="00617137">
      <w:pPr>
        <w:spacing w:line="276" w:lineRule="auto"/>
      </w:pPr>
      <w:r w:rsidRPr="00617137">
        <w:t>• Example: "You've exceeded your dining budget by ₹2000 this month!"</w:t>
      </w:r>
    </w:p>
    <w:p w14:paraId="342DF2B0" w14:textId="77777777" w:rsidR="00617137" w:rsidRPr="00617137" w:rsidRDefault="00617137" w:rsidP="00617137">
      <w:pPr>
        <w:spacing w:line="276" w:lineRule="auto"/>
      </w:pPr>
    </w:p>
    <w:p w14:paraId="352E8E01" w14:textId="77777777" w:rsidR="00617137" w:rsidRPr="00617137" w:rsidRDefault="00617137" w:rsidP="00617137">
      <w:pPr>
        <w:spacing w:line="276" w:lineRule="auto"/>
      </w:pPr>
    </w:p>
    <w:p w14:paraId="6AF3D940" w14:textId="77777777" w:rsidR="00617137" w:rsidRPr="00617137" w:rsidRDefault="00617137" w:rsidP="00617137">
      <w:pPr>
        <w:spacing w:line="276" w:lineRule="auto"/>
      </w:pPr>
    </w:p>
    <w:p w14:paraId="27E2614A" w14:textId="77777777" w:rsidR="00617137" w:rsidRPr="00617137" w:rsidRDefault="00617137" w:rsidP="00617137">
      <w:pPr>
        <w:spacing w:line="276" w:lineRule="auto"/>
        <w:rPr>
          <w:b/>
          <w:bCs/>
        </w:rPr>
      </w:pPr>
      <w:r w:rsidRPr="00617137">
        <w:rPr>
          <w:rFonts w:ascii="Segoe UI Emoji" w:hAnsi="Segoe UI Emoji" w:cs="Segoe UI Emoji"/>
          <w:b/>
          <w:bCs/>
        </w:rPr>
        <w:lastRenderedPageBreak/>
        <w:t>🔹</w:t>
      </w:r>
      <w:r w:rsidRPr="00617137">
        <w:rPr>
          <w:b/>
          <w:bCs/>
        </w:rPr>
        <w:t xml:space="preserve"> Multi-Currency Budgeting (Global API)</w:t>
      </w:r>
    </w:p>
    <w:p w14:paraId="26344A13" w14:textId="2D5B6598" w:rsidR="00617137" w:rsidRDefault="00617137" w:rsidP="00617137">
      <w:pPr>
        <w:spacing w:line="276" w:lineRule="auto"/>
      </w:pPr>
      <w:r w:rsidRPr="00617137">
        <w:t xml:space="preserve">• </w:t>
      </w:r>
      <w:proofErr w:type="spellStart"/>
      <w:r w:rsidRPr="00617137">
        <w:t>CurrencyLayer</w:t>
      </w:r>
      <w:proofErr w:type="spellEnd"/>
      <w:r w:rsidRPr="00617137">
        <w:t xml:space="preserve"> API provides real-time currency conversion.</w:t>
      </w:r>
    </w:p>
    <w:p w14:paraId="328777A1" w14:textId="77777777" w:rsidR="00617137" w:rsidRPr="00617137" w:rsidRDefault="00617137" w:rsidP="00617137">
      <w:pPr>
        <w:spacing w:line="276" w:lineRule="auto"/>
      </w:pPr>
    </w:p>
    <w:p w14:paraId="3F0A8E5F" w14:textId="77777777" w:rsidR="00617137" w:rsidRDefault="00617137" w:rsidP="00617137">
      <w:pPr>
        <w:spacing w:line="276" w:lineRule="auto"/>
        <w:rPr>
          <w:b/>
          <w:bCs/>
          <w:sz w:val="32"/>
          <w:szCs w:val="32"/>
        </w:rPr>
      </w:pPr>
      <w:r w:rsidRPr="00617137">
        <w:rPr>
          <w:b/>
          <w:bCs/>
          <w:sz w:val="32"/>
          <w:szCs w:val="32"/>
        </w:rPr>
        <w:t>Optional:</w:t>
      </w:r>
    </w:p>
    <w:p w14:paraId="359C173B" w14:textId="77777777" w:rsidR="00C8059B" w:rsidRPr="00617137" w:rsidRDefault="00C8059B" w:rsidP="00C8059B">
      <w:pPr>
        <w:spacing w:line="276" w:lineRule="auto"/>
        <w:rPr>
          <w:b/>
          <w:bCs/>
        </w:rPr>
      </w:pPr>
      <w:r w:rsidRPr="00617137">
        <w:rPr>
          <w:rFonts w:ascii="Segoe UI Emoji" w:hAnsi="Segoe UI Emoji" w:cs="Segoe UI Emoji"/>
          <w:b/>
          <w:bCs/>
        </w:rPr>
        <w:t>🔹</w:t>
      </w:r>
      <w:r w:rsidRPr="00617137">
        <w:rPr>
          <w:b/>
          <w:bCs/>
        </w:rPr>
        <w:t xml:space="preserve"> Gamified Financial Challenges</w:t>
      </w:r>
    </w:p>
    <w:p w14:paraId="40340EAC" w14:textId="77777777" w:rsidR="00C8059B" w:rsidRPr="00617137" w:rsidRDefault="00C8059B" w:rsidP="00C8059B">
      <w:pPr>
        <w:spacing w:line="276" w:lineRule="auto"/>
      </w:pPr>
      <w:r w:rsidRPr="00617137">
        <w:t>• Encourages savings via "No Spend Days" and "Save ₹5000 in a Month" challenges.</w:t>
      </w:r>
    </w:p>
    <w:p w14:paraId="2823A6F7" w14:textId="77777777" w:rsidR="00C8059B" w:rsidRPr="00617137" w:rsidRDefault="00C8059B" w:rsidP="00C8059B">
      <w:pPr>
        <w:spacing w:line="276" w:lineRule="auto"/>
      </w:pPr>
      <w:r w:rsidRPr="00617137">
        <w:t>• Users earn points and rewards for achieving goals.</w:t>
      </w:r>
    </w:p>
    <w:p w14:paraId="5212C854" w14:textId="77777777" w:rsidR="00C8059B" w:rsidRPr="00617137" w:rsidRDefault="00C8059B" w:rsidP="00617137">
      <w:pPr>
        <w:spacing w:line="276" w:lineRule="auto"/>
        <w:rPr>
          <w:b/>
          <w:bCs/>
          <w:sz w:val="32"/>
          <w:szCs w:val="32"/>
        </w:rPr>
      </w:pPr>
    </w:p>
    <w:p w14:paraId="1304B9B1" w14:textId="77777777" w:rsidR="00617137" w:rsidRPr="00617137" w:rsidRDefault="00617137" w:rsidP="00617137">
      <w:pPr>
        <w:spacing w:line="276" w:lineRule="auto"/>
        <w:rPr>
          <w:b/>
          <w:bCs/>
        </w:rPr>
      </w:pPr>
      <w:r w:rsidRPr="00617137">
        <w:rPr>
          <w:rFonts w:ascii="Segoe UI Emoji" w:hAnsi="Segoe UI Emoji" w:cs="Segoe UI Emoji"/>
          <w:b/>
          <w:bCs/>
        </w:rPr>
        <w:t>🔹</w:t>
      </w:r>
      <w:r w:rsidRPr="00617137">
        <w:rPr>
          <w:b/>
          <w:bCs/>
        </w:rPr>
        <w:t xml:space="preserve">Email Receipt Scanning </w:t>
      </w:r>
    </w:p>
    <w:p w14:paraId="37547359" w14:textId="6D5D035E" w:rsidR="00617137" w:rsidRPr="00617137" w:rsidRDefault="00617137" w:rsidP="00617137">
      <w:pPr>
        <w:spacing w:line="276" w:lineRule="auto"/>
      </w:pPr>
      <w:r w:rsidRPr="00617137">
        <w:t>• Detec</w:t>
      </w:r>
      <w:r>
        <w:t>t</w:t>
      </w:r>
      <w:r w:rsidRPr="00617137">
        <w:t xml:space="preserve"> and track subscript</w:t>
      </w:r>
      <w:r>
        <w:t>i</w:t>
      </w:r>
      <w:r w:rsidRPr="00617137">
        <w:t>ons based on email receipts.</w:t>
      </w:r>
    </w:p>
    <w:p w14:paraId="3DD9F214" w14:textId="77777777" w:rsidR="00617137" w:rsidRPr="00617137" w:rsidRDefault="00617137" w:rsidP="00617137">
      <w:pPr>
        <w:spacing w:line="276" w:lineRule="auto"/>
      </w:pPr>
    </w:p>
    <w:p w14:paraId="6D28AD73" w14:textId="77777777" w:rsidR="00617137" w:rsidRPr="00617137" w:rsidRDefault="00617137" w:rsidP="00617137">
      <w:pPr>
        <w:spacing w:line="276" w:lineRule="auto"/>
        <w:rPr>
          <w:b/>
          <w:bCs/>
        </w:rPr>
      </w:pPr>
      <w:r w:rsidRPr="00617137">
        <w:rPr>
          <w:rFonts w:ascii="Segoe UI Emoji" w:hAnsi="Segoe UI Emoji" w:cs="Segoe UI Emoji"/>
          <w:b/>
          <w:bCs/>
        </w:rPr>
        <w:t>🔹</w:t>
      </w:r>
      <w:r w:rsidRPr="00617137">
        <w:rPr>
          <w:b/>
          <w:bCs/>
        </w:rPr>
        <w:t>ML for Prediction</w:t>
      </w:r>
    </w:p>
    <w:p w14:paraId="4C92F9DB" w14:textId="77777777" w:rsidR="00617137" w:rsidRPr="00617137" w:rsidRDefault="00617137" w:rsidP="00617137">
      <w:pPr>
        <w:spacing w:line="276" w:lineRule="auto"/>
      </w:pPr>
      <w:r w:rsidRPr="00617137">
        <w:t>• Automatic categorize expenses based on transaction descriptions.</w:t>
      </w:r>
    </w:p>
    <w:p w14:paraId="3D8821BF" w14:textId="77777777" w:rsidR="00617137" w:rsidRPr="00617137" w:rsidRDefault="00617137" w:rsidP="00617137">
      <w:pPr>
        <w:spacing w:line="276" w:lineRule="auto"/>
      </w:pPr>
    </w:p>
    <w:p w14:paraId="1A95313F" w14:textId="77777777" w:rsidR="00617137" w:rsidRPr="00617137" w:rsidRDefault="00617137" w:rsidP="00617137">
      <w:pPr>
        <w:spacing w:line="276" w:lineRule="auto"/>
        <w:rPr>
          <w:b/>
          <w:bCs/>
        </w:rPr>
      </w:pPr>
    </w:p>
    <w:p w14:paraId="688EF09C" w14:textId="77777777" w:rsidR="00617137" w:rsidRPr="00617137" w:rsidRDefault="00617137" w:rsidP="00617137">
      <w:pPr>
        <w:spacing w:line="276" w:lineRule="auto"/>
        <w:rPr>
          <w:b/>
          <w:bCs/>
        </w:rPr>
      </w:pPr>
      <w:r w:rsidRPr="00617137">
        <w:rPr>
          <w:rFonts w:ascii="Segoe UI Emoji" w:hAnsi="Segoe UI Emoji" w:cs="Segoe UI Emoji"/>
          <w:b/>
          <w:bCs/>
        </w:rPr>
        <w:t>🔹</w:t>
      </w:r>
      <w:r w:rsidRPr="00617137">
        <w:rPr>
          <w:b/>
          <w:bCs/>
        </w:rPr>
        <w:t xml:space="preserve"> AI-Powered Financial Assistant</w:t>
      </w:r>
    </w:p>
    <w:p w14:paraId="4EB18FC0" w14:textId="3A96FF84" w:rsidR="00617137" w:rsidRPr="00617137" w:rsidRDefault="00617137" w:rsidP="00617137">
      <w:pPr>
        <w:spacing w:line="276" w:lineRule="auto"/>
      </w:pPr>
      <w:r w:rsidRPr="00617137">
        <w:t>• Uses OpenAI API to analyse user spending habits and provide personalized budget recommendations.</w:t>
      </w:r>
    </w:p>
    <w:p w14:paraId="0CE494FD" w14:textId="77777777" w:rsidR="00617137" w:rsidRPr="00617137" w:rsidRDefault="00617137" w:rsidP="00617137">
      <w:pPr>
        <w:spacing w:line="276" w:lineRule="auto"/>
        <w:rPr>
          <w:b/>
          <w:bCs/>
        </w:rPr>
      </w:pPr>
    </w:p>
    <w:p w14:paraId="5CCC15AB" w14:textId="77777777" w:rsidR="00C429FF" w:rsidRDefault="00C429FF" w:rsidP="00617137">
      <w:pPr>
        <w:spacing w:line="276" w:lineRule="auto"/>
      </w:pPr>
    </w:p>
    <w:p w14:paraId="6125A4B2" w14:textId="77777777" w:rsidR="00C429FF" w:rsidRDefault="00C429FF" w:rsidP="00617137">
      <w:pPr>
        <w:spacing w:line="276" w:lineRule="auto"/>
      </w:pPr>
    </w:p>
    <w:p w14:paraId="4748C743" w14:textId="77777777" w:rsidR="00C429FF" w:rsidRDefault="00C429FF" w:rsidP="00617137">
      <w:pPr>
        <w:spacing w:line="276" w:lineRule="auto"/>
      </w:pPr>
    </w:p>
    <w:p w14:paraId="04A7C540" w14:textId="77777777" w:rsidR="00C429FF" w:rsidRDefault="00C429FF" w:rsidP="00617137">
      <w:pPr>
        <w:spacing w:line="276" w:lineRule="auto"/>
      </w:pPr>
    </w:p>
    <w:p w14:paraId="79291709" w14:textId="1F72BF7A" w:rsidR="00617137" w:rsidRPr="00C429FF" w:rsidRDefault="00C429FF" w:rsidP="00617137">
      <w:pPr>
        <w:spacing w:line="276" w:lineRule="auto"/>
        <w:rPr>
          <w:b/>
          <w:bCs/>
          <w:sz w:val="28"/>
          <w:szCs w:val="28"/>
        </w:rPr>
      </w:pPr>
      <w:r w:rsidRPr="00C429FF">
        <w:rPr>
          <w:b/>
          <w:bCs/>
          <w:sz w:val="28"/>
          <w:szCs w:val="28"/>
        </w:rPr>
        <w:t>ABSTRACT:</w:t>
      </w:r>
    </w:p>
    <w:p w14:paraId="27988A98" w14:textId="77777777" w:rsidR="00C429FF" w:rsidRPr="00C429FF" w:rsidRDefault="00C429FF" w:rsidP="00C429FF">
      <w:pPr>
        <w:spacing w:line="276" w:lineRule="auto"/>
      </w:pPr>
      <w:r w:rsidRPr="00C429FF">
        <w:t>Managing money can be overwhelming, especially when juggling bills, subscriptions, savings, and everyday expenses. Many budgeting apps exist, but they often require too much manual effort, making them difficult to stick with. Our project solves this by building an AI-powered personal finance assistant that helps users track spending, manage debts, and save smarter—all with minimal effort.</w:t>
      </w:r>
    </w:p>
    <w:p w14:paraId="2209B772" w14:textId="420BDC60" w:rsidR="00C429FF" w:rsidRPr="00C429FF" w:rsidRDefault="00C429FF" w:rsidP="00C429FF">
      <w:pPr>
        <w:spacing w:line="276" w:lineRule="auto"/>
      </w:pPr>
      <w:r w:rsidRPr="00C429FF">
        <w:lastRenderedPageBreak/>
        <w:t xml:space="preserve">Using </w:t>
      </w:r>
      <w:r w:rsidRPr="00C429FF">
        <w:rPr>
          <w:b/>
          <w:bCs/>
        </w:rPr>
        <w:t>ASP.NET Core Web API, Angular, Global public online API and cloud-based AI tools</w:t>
      </w:r>
      <w:r>
        <w:rPr>
          <w:b/>
          <w:bCs/>
        </w:rPr>
        <w:t>(optional)</w:t>
      </w:r>
      <w:r w:rsidRPr="00C429FF">
        <w:rPr>
          <w:b/>
          <w:bCs/>
        </w:rPr>
        <w:t>,</w:t>
      </w:r>
      <w:r w:rsidRPr="00C429FF">
        <w:t xml:space="preserve"> the system automatically categorizes transactions, predicts future expenses, and sends smart alerts when a user is likely to overspend. It can also track subscriptions, suggest savings strategies, and help pay off debts faster. With features like gamified challenges, personalized financial advice, and real-time budget monitoring, users can improve their financial habits without stress.</w:t>
      </w:r>
    </w:p>
    <w:p w14:paraId="69CF5C2A" w14:textId="77777777" w:rsidR="00C429FF" w:rsidRDefault="00C429FF" w:rsidP="00C429FF">
      <w:pPr>
        <w:spacing w:line="276" w:lineRule="auto"/>
      </w:pPr>
      <w:r w:rsidRPr="00C429FF">
        <w:t>Unlike traditional budgeting apps, this system learns from spending patterns and provides AI-driven recommendations, making financial management smarter and more efficient. The goal is simple: give users full control over their money with minimal effort.</w:t>
      </w:r>
    </w:p>
    <w:p w14:paraId="45D72006" w14:textId="77777777" w:rsidR="00C8059B" w:rsidRDefault="00C8059B" w:rsidP="00C429FF">
      <w:pPr>
        <w:spacing w:line="276" w:lineRule="auto"/>
      </w:pPr>
    </w:p>
    <w:p w14:paraId="3BCD7212" w14:textId="60F54310" w:rsidR="00C8059B" w:rsidRDefault="00C8059B" w:rsidP="00C8059B">
      <w:pPr>
        <w:rPr>
          <w:color w:val="BF4E14" w:themeColor="accent2" w:themeShade="BF"/>
        </w:rPr>
      </w:pPr>
      <w:proofErr w:type="gramStart"/>
      <w:r w:rsidRPr="00D17F95">
        <w:rPr>
          <w:color w:val="BF4E14" w:themeColor="accent2" w:themeShade="BF"/>
        </w:rPr>
        <w:t>Date :</w:t>
      </w:r>
      <w:proofErr w:type="gramEnd"/>
      <w:r w:rsidRPr="00D17F95">
        <w:rPr>
          <w:color w:val="BF4E14" w:themeColor="accent2" w:themeShade="BF"/>
        </w:rPr>
        <w:t xml:space="preserve"> 0</w:t>
      </w:r>
      <w:r>
        <w:rPr>
          <w:color w:val="BF4E14" w:themeColor="accent2" w:themeShade="BF"/>
        </w:rPr>
        <w:t>4</w:t>
      </w:r>
      <w:r w:rsidRPr="00D17F95">
        <w:rPr>
          <w:color w:val="BF4E14" w:themeColor="accent2" w:themeShade="BF"/>
        </w:rPr>
        <w:t>-04-2025</w:t>
      </w:r>
    </w:p>
    <w:p w14:paraId="539DE5BF" w14:textId="77777777" w:rsidR="00C8059B" w:rsidRPr="00D17F95" w:rsidRDefault="00C8059B" w:rsidP="00C8059B">
      <w:pPr>
        <w:rPr>
          <w:b/>
          <w:bCs/>
          <w:sz w:val="28"/>
          <w:szCs w:val="28"/>
        </w:rPr>
      </w:pPr>
      <w:proofErr w:type="gramStart"/>
      <w:r w:rsidRPr="00D17F95">
        <w:rPr>
          <w:b/>
          <w:bCs/>
          <w:sz w:val="28"/>
          <w:szCs w:val="28"/>
        </w:rPr>
        <w:t xml:space="preserve">Agenda </w:t>
      </w:r>
      <w:r>
        <w:rPr>
          <w:b/>
          <w:bCs/>
          <w:sz w:val="28"/>
          <w:szCs w:val="28"/>
        </w:rPr>
        <w:t>:</w:t>
      </w:r>
      <w:proofErr w:type="gramEnd"/>
    </w:p>
    <w:p w14:paraId="6B83AC9F" w14:textId="6C91FFE9" w:rsidR="00C8059B" w:rsidRDefault="00C8059B" w:rsidP="00C8059B">
      <w:pPr>
        <w:pStyle w:val="ListParagraph"/>
        <w:numPr>
          <w:ilvl w:val="0"/>
          <w:numId w:val="1"/>
        </w:numPr>
        <w:rPr>
          <w:sz w:val="28"/>
          <w:szCs w:val="28"/>
        </w:rPr>
      </w:pPr>
      <w:r>
        <w:rPr>
          <w:sz w:val="28"/>
          <w:szCs w:val="28"/>
        </w:rPr>
        <w:t xml:space="preserve">Discuss about the project’s </w:t>
      </w:r>
      <w:r>
        <w:rPr>
          <w:sz w:val="28"/>
          <w:szCs w:val="28"/>
        </w:rPr>
        <w:t>micro services</w:t>
      </w:r>
      <w:r>
        <w:rPr>
          <w:sz w:val="28"/>
          <w:szCs w:val="28"/>
        </w:rPr>
        <w:t xml:space="preserve"> and </w:t>
      </w:r>
      <w:r>
        <w:rPr>
          <w:sz w:val="28"/>
          <w:szCs w:val="28"/>
        </w:rPr>
        <w:t>complete the use case.</w:t>
      </w:r>
    </w:p>
    <w:p w14:paraId="71D189B8" w14:textId="18624CBE" w:rsidR="006F3EB4" w:rsidRDefault="006F3EB4" w:rsidP="006F3EB4">
      <w:pPr>
        <w:ind w:left="360"/>
        <w:rPr>
          <w:sz w:val="28"/>
          <w:szCs w:val="28"/>
        </w:rPr>
      </w:pPr>
      <w:proofErr w:type="gramStart"/>
      <w:r w:rsidRPr="006F3EB4">
        <w:rPr>
          <w:b/>
          <w:bCs/>
          <w:sz w:val="28"/>
          <w:szCs w:val="28"/>
        </w:rPr>
        <w:t>Microservices</w:t>
      </w:r>
      <w:r>
        <w:rPr>
          <w:sz w:val="28"/>
          <w:szCs w:val="28"/>
        </w:rPr>
        <w:t xml:space="preserve"> :</w:t>
      </w:r>
      <w:proofErr w:type="gramEnd"/>
    </w:p>
    <w:p w14:paraId="24FE20D4" w14:textId="3C915B1A" w:rsidR="006F3EB4" w:rsidRDefault="006F3EB4" w:rsidP="006F3EB4">
      <w:pPr>
        <w:pStyle w:val="ListParagraph"/>
        <w:numPr>
          <w:ilvl w:val="0"/>
          <w:numId w:val="1"/>
        </w:numPr>
        <w:rPr>
          <w:sz w:val="28"/>
          <w:szCs w:val="28"/>
        </w:rPr>
      </w:pPr>
      <w:r>
        <w:rPr>
          <w:sz w:val="28"/>
          <w:szCs w:val="28"/>
        </w:rPr>
        <w:t>Authentication &amp; Authorisation</w:t>
      </w:r>
    </w:p>
    <w:p w14:paraId="045360BB" w14:textId="47157BC8" w:rsidR="006F3EB4" w:rsidRDefault="006F3EB4" w:rsidP="006F3EB4">
      <w:pPr>
        <w:pStyle w:val="ListParagraph"/>
        <w:numPr>
          <w:ilvl w:val="0"/>
          <w:numId w:val="1"/>
        </w:numPr>
        <w:rPr>
          <w:sz w:val="28"/>
          <w:szCs w:val="28"/>
        </w:rPr>
      </w:pPr>
      <w:r>
        <w:rPr>
          <w:sz w:val="28"/>
          <w:szCs w:val="28"/>
        </w:rPr>
        <w:t xml:space="preserve">Bank Transaction (Global API) </w:t>
      </w:r>
    </w:p>
    <w:p w14:paraId="70DFB7F5" w14:textId="44DA7279" w:rsidR="00FF158E" w:rsidRDefault="00FF158E" w:rsidP="006F3EB4">
      <w:pPr>
        <w:pStyle w:val="ListParagraph"/>
        <w:numPr>
          <w:ilvl w:val="0"/>
          <w:numId w:val="1"/>
        </w:numPr>
        <w:rPr>
          <w:sz w:val="28"/>
          <w:szCs w:val="28"/>
        </w:rPr>
      </w:pPr>
      <w:r>
        <w:rPr>
          <w:sz w:val="28"/>
          <w:szCs w:val="28"/>
        </w:rPr>
        <w:t xml:space="preserve">Savings generation with algo </w:t>
      </w:r>
    </w:p>
    <w:p w14:paraId="3431E4EB" w14:textId="7DE96E67" w:rsidR="006F3EB4" w:rsidRDefault="006F3EB4" w:rsidP="006F3EB4">
      <w:pPr>
        <w:pStyle w:val="ListParagraph"/>
        <w:numPr>
          <w:ilvl w:val="0"/>
          <w:numId w:val="1"/>
        </w:numPr>
        <w:rPr>
          <w:sz w:val="28"/>
          <w:szCs w:val="28"/>
        </w:rPr>
      </w:pPr>
      <w:r>
        <w:rPr>
          <w:sz w:val="28"/>
          <w:szCs w:val="28"/>
        </w:rPr>
        <w:t>SendGrid API + Twilio (Pdf generation + email)</w:t>
      </w:r>
    </w:p>
    <w:p w14:paraId="65EF9E2D" w14:textId="77777777" w:rsidR="00FF158E" w:rsidRPr="006F3EB4" w:rsidRDefault="00FF158E" w:rsidP="00FF158E">
      <w:pPr>
        <w:pStyle w:val="ListParagraph"/>
        <w:numPr>
          <w:ilvl w:val="0"/>
          <w:numId w:val="1"/>
        </w:numPr>
        <w:rPr>
          <w:sz w:val="28"/>
          <w:szCs w:val="28"/>
        </w:rPr>
      </w:pPr>
      <w:r>
        <w:rPr>
          <w:sz w:val="28"/>
          <w:szCs w:val="28"/>
        </w:rPr>
        <w:t xml:space="preserve">Visualization using </w:t>
      </w:r>
      <w:proofErr w:type="spellStart"/>
      <w:r>
        <w:rPr>
          <w:sz w:val="28"/>
          <w:szCs w:val="28"/>
        </w:rPr>
        <w:t>Ngx</w:t>
      </w:r>
      <w:proofErr w:type="spellEnd"/>
    </w:p>
    <w:p w14:paraId="2DEB0E4F" w14:textId="77777777" w:rsidR="006F3EB4" w:rsidRPr="00FF158E" w:rsidRDefault="006F3EB4" w:rsidP="00FF158E">
      <w:pPr>
        <w:rPr>
          <w:sz w:val="28"/>
          <w:szCs w:val="28"/>
        </w:rPr>
      </w:pPr>
    </w:p>
    <w:p w14:paraId="226BB85B" w14:textId="1EBC507B" w:rsidR="006F3EB4" w:rsidRPr="00FF158E" w:rsidRDefault="00FF158E" w:rsidP="00FF158E">
      <w:pPr>
        <w:rPr>
          <w:b/>
          <w:bCs/>
          <w:sz w:val="28"/>
          <w:szCs w:val="28"/>
        </w:rPr>
      </w:pPr>
      <w:r>
        <w:rPr>
          <w:sz w:val="28"/>
          <w:szCs w:val="28"/>
        </w:rPr>
        <w:t xml:space="preserve">     </w:t>
      </w:r>
      <w:r w:rsidRPr="00FF158E">
        <w:rPr>
          <w:b/>
          <w:bCs/>
          <w:sz w:val="28"/>
          <w:szCs w:val="28"/>
        </w:rPr>
        <w:t>Options:</w:t>
      </w:r>
    </w:p>
    <w:p w14:paraId="6F59AE8F" w14:textId="331E2858" w:rsidR="006F3EB4" w:rsidRDefault="006F3EB4" w:rsidP="006F3EB4">
      <w:pPr>
        <w:pStyle w:val="ListParagraph"/>
        <w:numPr>
          <w:ilvl w:val="0"/>
          <w:numId w:val="1"/>
        </w:numPr>
        <w:rPr>
          <w:sz w:val="28"/>
          <w:szCs w:val="28"/>
        </w:rPr>
      </w:pPr>
      <w:r>
        <w:rPr>
          <w:sz w:val="28"/>
          <w:szCs w:val="28"/>
        </w:rPr>
        <w:t>News API (Finance news/Tips) / Stock (Alpha Vantage Api)</w:t>
      </w:r>
    </w:p>
    <w:p w14:paraId="2CB8336B" w14:textId="660C9A58" w:rsidR="006F3EB4" w:rsidRDefault="006F3EB4" w:rsidP="006F3EB4">
      <w:pPr>
        <w:pStyle w:val="ListParagraph"/>
        <w:numPr>
          <w:ilvl w:val="0"/>
          <w:numId w:val="1"/>
        </w:numPr>
        <w:rPr>
          <w:sz w:val="28"/>
          <w:szCs w:val="28"/>
        </w:rPr>
      </w:pPr>
      <w:r>
        <w:rPr>
          <w:sz w:val="28"/>
          <w:szCs w:val="28"/>
        </w:rPr>
        <w:t>Bill Payment Reminder (Google calendar Api)</w:t>
      </w:r>
    </w:p>
    <w:p w14:paraId="031445FB" w14:textId="77777777" w:rsidR="00C8059B" w:rsidRPr="00C429FF" w:rsidRDefault="00C8059B" w:rsidP="00C429FF">
      <w:pPr>
        <w:spacing w:line="276" w:lineRule="auto"/>
      </w:pPr>
    </w:p>
    <w:p w14:paraId="7C8C52F2" w14:textId="77777777" w:rsidR="00C429FF" w:rsidRPr="00617137" w:rsidRDefault="00C429FF" w:rsidP="00617137">
      <w:pPr>
        <w:spacing w:line="276" w:lineRule="auto"/>
        <w:rPr>
          <w:b/>
          <w:bCs/>
        </w:rPr>
      </w:pPr>
    </w:p>
    <w:p w14:paraId="3865A8C9" w14:textId="77777777" w:rsidR="00617137" w:rsidRPr="00617137" w:rsidRDefault="00617137" w:rsidP="00617137">
      <w:pPr>
        <w:spacing w:line="276" w:lineRule="auto"/>
      </w:pPr>
    </w:p>
    <w:p w14:paraId="0C714DD3" w14:textId="77777777" w:rsidR="00D17F95" w:rsidRDefault="00D17F95" w:rsidP="00D17F95">
      <w:pPr>
        <w:rPr>
          <w:b/>
          <w:bCs/>
          <w:sz w:val="28"/>
          <w:szCs w:val="28"/>
        </w:rPr>
      </w:pPr>
    </w:p>
    <w:p w14:paraId="74288B40" w14:textId="77777777" w:rsidR="00D17F95" w:rsidRPr="00D17F95" w:rsidRDefault="00D17F95" w:rsidP="00D17F95">
      <w:pPr>
        <w:rPr>
          <w:b/>
          <w:bCs/>
          <w:sz w:val="28"/>
          <w:szCs w:val="28"/>
        </w:rPr>
      </w:pPr>
    </w:p>
    <w:p w14:paraId="5A2BA6CA" w14:textId="77777777" w:rsidR="00D17F95" w:rsidRDefault="00D17F95" w:rsidP="00385280">
      <w:pPr>
        <w:jc w:val="both"/>
        <w:rPr>
          <w:rFonts w:cs="Arial"/>
        </w:rPr>
      </w:pPr>
    </w:p>
    <w:p w14:paraId="18C16F1F" w14:textId="77777777" w:rsidR="00D17F95" w:rsidRDefault="00D17F95" w:rsidP="00385280">
      <w:pPr>
        <w:jc w:val="both"/>
        <w:rPr>
          <w:rFonts w:cs="Arial"/>
        </w:rPr>
      </w:pPr>
    </w:p>
    <w:p w14:paraId="35D5589B" w14:textId="77777777" w:rsidR="00D17F95" w:rsidRPr="00385280" w:rsidRDefault="00D17F95" w:rsidP="00385280">
      <w:pPr>
        <w:jc w:val="both"/>
        <w:rPr>
          <w:rFonts w:cs="Arial"/>
        </w:rPr>
      </w:pPr>
    </w:p>
    <w:p w14:paraId="6F3B328C" w14:textId="77777777" w:rsidR="00385280" w:rsidRPr="00385280" w:rsidRDefault="00385280" w:rsidP="00385280">
      <w:pPr>
        <w:jc w:val="both"/>
        <w:rPr>
          <w:rFonts w:cs="Arial"/>
          <w:sz w:val="28"/>
          <w:szCs w:val="28"/>
        </w:rPr>
      </w:pPr>
    </w:p>
    <w:sectPr w:rsidR="00385280" w:rsidRPr="0038528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B3C8D" w14:textId="77777777" w:rsidR="00667262" w:rsidRDefault="00667262" w:rsidP="00385280">
      <w:pPr>
        <w:spacing w:after="0" w:line="240" w:lineRule="auto"/>
      </w:pPr>
      <w:r>
        <w:separator/>
      </w:r>
    </w:p>
  </w:endnote>
  <w:endnote w:type="continuationSeparator" w:id="0">
    <w:p w14:paraId="241B201D" w14:textId="77777777" w:rsidR="00667262" w:rsidRDefault="00667262" w:rsidP="00385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D7418" w14:textId="77777777" w:rsidR="00667262" w:rsidRDefault="00667262" w:rsidP="00385280">
      <w:pPr>
        <w:spacing w:after="0" w:line="240" w:lineRule="auto"/>
      </w:pPr>
      <w:r>
        <w:separator/>
      </w:r>
    </w:p>
  </w:footnote>
  <w:footnote w:type="continuationSeparator" w:id="0">
    <w:p w14:paraId="05614BC8" w14:textId="77777777" w:rsidR="00667262" w:rsidRDefault="00667262" w:rsidP="003852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2DD3C" w14:textId="03707191" w:rsidR="00385280" w:rsidRDefault="00385280">
    <w:pPr>
      <w:pStyle w:val="Header"/>
    </w:pPr>
    <w:r>
      <w:t xml:space="preserve">                                                                          Project Log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8E387C"/>
    <w:multiLevelType w:val="hybridMultilevel"/>
    <w:tmpl w:val="B48AB0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89421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280"/>
    <w:rsid w:val="00385280"/>
    <w:rsid w:val="00617137"/>
    <w:rsid w:val="00636F0F"/>
    <w:rsid w:val="00667262"/>
    <w:rsid w:val="006F3EB4"/>
    <w:rsid w:val="0088092A"/>
    <w:rsid w:val="00A93192"/>
    <w:rsid w:val="00C429FF"/>
    <w:rsid w:val="00C8059B"/>
    <w:rsid w:val="00D17F95"/>
    <w:rsid w:val="00E5205B"/>
    <w:rsid w:val="00FF15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0E9C9"/>
  <w15:chartTrackingRefBased/>
  <w15:docId w15:val="{6CF47FC3-9861-4AD3-9E79-C8956F0EB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2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52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52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52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52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52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52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52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52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2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52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52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52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52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52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52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52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5280"/>
    <w:rPr>
      <w:rFonts w:eastAsiaTheme="majorEastAsia" w:cstheme="majorBidi"/>
      <w:color w:val="272727" w:themeColor="text1" w:themeTint="D8"/>
    </w:rPr>
  </w:style>
  <w:style w:type="paragraph" w:styleId="Title">
    <w:name w:val="Title"/>
    <w:basedOn w:val="Normal"/>
    <w:next w:val="Normal"/>
    <w:link w:val="TitleChar"/>
    <w:uiPriority w:val="10"/>
    <w:qFormat/>
    <w:rsid w:val="003852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52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52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52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5280"/>
    <w:pPr>
      <w:spacing w:before="160"/>
      <w:jc w:val="center"/>
    </w:pPr>
    <w:rPr>
      <w:i/>
      <w:iCs/>
      <w:color w:val="404040" w:themeColor="text1" w:themeTint="BF"/>
    </w:rPr>
  </w:style>
  <w:style w:type="character" w:customStyle="1" w:styleId="QuoteChar">
    <w:name w:val="Quote Char"/>
    <w:basedOn w:val="DefaultParagraphFont"/>
    <w:link w:val="Quote"/>
    <w:uiPriority w:val="29"/>
    <w:rsid w:val="00385280"/>
    <w:rPr>
      <w:i/>
      <w:iCs/>
      <w:color w:val="404040" w:themeColor="text1" w:themeTint="BF"/>
    </w:rPr>
  </w:style>
  <w:style w:type="paragraph" w:styleId="ListParagraph">
    <w:name w:val="List Paragraph"/>
    <w:basedOn w:val="Normal"/>
    <w:uiPriority w:val="34"/>
    <w:qFormat/>
    <w:rsid w:val="00385280"/>
    <w:pPr>
      <w:ind w:left="720"/>
      <w:contextualSpacing/>
    </w:pPr>
  </w:style>
  <w:style w:type="character" w:styleId="IntenseEmphasis">
    <w:name w:val="Intense Emphasis"/>
    <w:basedOn w:val="DefaultParagraphFont"/>
    <w:uiPriority w:val="21"/>
    <w:qFormat/>
    <w:rsid w:val="00385280"/>
    <w:rPr>
      <w:i/>
      <w:iCs/>
      <w:color w:val="0F4761" w:themeColor="accent1" w:themeShade="BF"/>
    </w:rPr>
  </w:style>
  <w:style w:type="paragraph" w:styleId="IntenseQuote">
    <w:name w:val="Intense Quote"/>
    <w:basedOn w:val="Normal"/>
    <w:next w:val="Normal"/>
    <w:link w:val="IntenseQuoteChar"/>
    <w:uiPriority w:val="30"/>
    <w:qFormat/>
    <w:rsid w:val="003852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5280"/>
    <w:rPr>
      <w:i/>
      <w:iCs/>
      <w:color w:val="0F4761" w:themeColor="accent1" w:themeShade="BF"/>
    </w:rPr>
  </w:style>
  <w:style w:type="character" w:styleId="IntenseReference">
    <w:name w:val="Intense Reference"/>
    <w:basedOn w:val="DefaultParagraphFont"/>
    <w:uiPriority w:val="32"/>
    <w:qFormat/>
    <w:rsid w:val="00385280"/>
    <w:rPr>
      <w:b/>
      <w:bCs/>
      <w:smallCaps/>
      <w:color w:val="0F4761" w:themeColor="accent1" w:themeShade="BF"/>
      <w:spacing w:val="5"/>
    </w:rPr>
  </w:style>
  <w:style w:type="paragraph" w:styleId="Header">
    <w:name w:val="header"/>
    <w:basedOn w:val="Normal"/>
    <w:link w:val="HeaderChar"/>
    <w:uiPriority w:val="99"/>
    <w:unhideWhenUsed/>
    <w:rsid w:val="003852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5280"/>
  </w:style>
  <w:style w:type="paragraph" w:styleId="Footer">
    <w:name w:val="footer"/>
    <w:basedOn w:val="Normal"/>
    <w:link w:val="FooterChar"/>
    <w:uiPriority w:val="99"/>
    <w:unhideWhenUsed/>
    <w:rsid w:val="003852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5280"/>
  </w:style>
  <w:style w:type="table" w:styleId="TableGrid">
    <w:name w:val="Table Grid"/>
    <w:basedOn w:val="TableNormal"/>
    <w:uiPriority w:val="39"/>
    <w:rsid w:val="00385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997709">
      <w:bodyDiv w:val="1"/>
      <w:marLeft w:val="0"/>
      <w:marRight w:val="0"/>
      <w:marTop w:val="0"/>
      <w:marBottom w:val="0"/>
      <w:divBdr>
        <w:top w:val="none" w:sz="0" w:space="0" w:color="auto"/>
        <w:left w:val="none" w:sz="0" w:space="0" w:color="auto"/>
        <w:bottom w:val="none" w:sz="0" w:space="0" w:color="auto"/>
        <w:right w:val="none" w:sz="0" w:space="0" w:color="auto"/>
      </w:divBdr>
    </w:div>
    <w:div w:id="1767115431">
      <w:bodyDiv w:val="1"/>
      <w:marLeft w:val="0"/>
      <w:marRight w:val="0"/>
      <w:marTop w:val="0"/>
      <w:marBottom w:val="0"/>
      <w:divBdr>
        <w:top w:val="none" w:sz="0" w:space="0" w:color="auto"/>
        <w:left w:val="none" w:sz="0" w:space="0" w:color="auto"/>
        <w:bottom w:val="none" w:sz="0" w:space="0" w:color="auto"/>
        <w:right w:val="none" w:sz="0" w:space="0" w:color="auto"/>
      </w:divBdr>
    </w:div>
    <w:div w:id="1900432595">
      <w:bodyDiv w:val="1"/>
      <w:marLeft w:val="0"/>
      <w:marRight w:val="0"/>
      <w:marTop w:val="0"/>
      <w:marBottom w:val="0"/>
      <w:divBdr>
        <w:top w:val="none" w:sz="0" w:space="0" w:color="auto"/>
        <w:left w:val="none" w:sz="0" w:space="0" w:color="auto"/>
        <w:bottom w:val="none" w:sz="0" w:space="0" w:color="auto"/>
        <w:right w:val="none" w:sz="0" w:space="0" w:color="auto"/>
      </w:divBdr>
    </w:div>
    <w:div w:id="2021203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447</TotalTime>
  <Pages>4</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Kanishka Kunjithapatham Raghunathan(UST,IN)</dc:creator>
  <cp:keywords/>
  <dc:description/>
  <cp:lastModifiedBy>Kanishka Kunjithapatham Raghunathan(UST,IN)</cp:lastModifiedBy>
  <cp:revision>4</cp:revision>
  <dcterms:created xsi:type="dcterms:W3CDTF">2025-04-03T06:30:00Z</dcterms:created>
  <dcterms:modified xsi:type="dcterms:W3CDTF">2025-04-04T05:26:00Z</dcterms:modified>
</cp:coreProperties>
</file>