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example-annotation-project"/>
    <w:p>
      <w:pPr>
        <w:pStyle w:val="Heading1"/>
      </w:pPr>
      <w:r>
        <w:t xml:space="preserve">Example Annotation Project</w:t>
      </w:r>
    </w:p>
    <w:bookmarkStart w:id="20" w:name="project-name"/>
    <w:p>
      <w:pPr>
        <w:pStyle w:val="Heading2"/>
      </w:pPr>
      <w:r>
        <w:t xml:space="preserve">Project Name</w:t>
      </w:r>
    </w:p>
    <w:p>
      <w:pPr>
        <w:pStyle w:val="FirstParagraph"/>
      </w:pPr>
      <w:r>
        <w:t xml:space="preserve">Identify XXXX Concepts from Pathology Reports</w:t>
      </w:r>
    </w:p>
    <w:bookmarkEnd w:id="20"/>
    <w:bookmarkStart w:id="22" w:name="purpose-of-the-project"/>
    <w:p>
      <w:pPr>
        <w:pStyle w:val="Heading2"/>
      </w:pPr>
      <w:r>
        <w:t xml:space="preserve">Purpose of the Project</w:t>
      </w:r>
    </w:p>
    <w:p>
      <w:pPr>
        <w:pStyle w:val="FirstParagraph"/>
      </w:pPr>
      <w:r>
        <w:t xml:space="preserve">Explain the main idea what and why need to identify / classify text information</w:t>
      </w:r>
    </w:p>
    <w:bookmarkStart w:id="21" w:name="background"/>
    <w:p>
      <w:pPr>
        <w:pStyle w:val="Heading3"/>
      </w:pPr>
      <w:r>
        <w:t xml:space="preserve">Background</w:t>
      </w:r>
    </w:p>
    <w:p>
      <w:pPr>
        <w:pStyle w:val="FirstParagraph"/>
      </w:pPr>
      <w:r>
        <w:t xml:space="preserve">Broader background of the whole research project</w:t>
      </w:r>
    </w:p>
    <w:bookmarkEnd w:id="21"/>
    <w:bookmarkEnd w:id="22"/>
    <w:bookmarkStart w:id="23" w:name="harvest-time-tracking"/>
    <w:p>
      <w:pPr>
        <w:pStyle w:val="Heading2"/>
      </w:pPr>
      <w:r>
        <w:t xml:space="preserve">Harvest Time Tracking</w:t>
      </w:r>
    </w:p>
    <w:p>
      <w:pPr>
        <w:pStyle w:val="FirstParagraph"/>
      </w:pPr>
      <w:r>
        <w:t xml:space="preserve">Project Name in Harvest: XXXX</w:t>
      </w:r>
    </w:p>
    <w:bookmarkEnd w:id="23"/>
    <w:bookmarkStart w:id="24" w:name="location-of-notes"/>
    <w:p>
      <w:pPr>
        <w:pStyle w:val="Heading2"/>
      </w:pPr>
      <w:r>
        <w:t xml:space="preserve">Location of notes</w:t>
      </w:r>
    </w:p>
    <w:p>
      <w:pPr>
        <w:pStyle w:val="Compact"/>
        <w:numPr>
          <w:ilvl w:val="0"/>
          <w:numId w:val="1001"/>
        </w:numPr>
      </w:pPr>
      <w:r>
        <w:t xml:space="preserve">Annotation Tool: INCEpTION (accessible through web browser)</w:t>
      </w:r>
    </w:p>
    <w:p>
      <w:pPr>
        <w:pStyle w:val="Compact"/>
        <w:numPr>
          <w:ilvl w:val="0"/>
          <w:numId w:val="1001"/>
        </w:numPr>
      </w:pPr>
      <w:r>
        <w:t xml:space="preserve">A copy of this annotation guideline can be accessed through the INCEpTION interface.</w:t>
      </w:r>
    </w:p>
    <w:bookmarkEnd w:id="24"/>
    <w:bookmarkStart w:id="25" w:name="estimated-time-for-annotation"/>
    <w:p>
      <w:pPr>
        <w:pStyle w:val="Heading2"/>
      </w:pPr>
      <w:r>
        <w:t xml:space="preserve">Estimated Time for Annotation</w:t>
      </w:r>
    </w:p>
    <w:p>
      <w:pPr>
        <w:pStyle w:val="Compact"/>
        <w:numPr>
          <w:ilvl w:val="0"/>
          <w:numId w:val="1002"/>
        </w:numPr>
      </w:pPr>
      <w:r>
        <w:t xml:space="preserve">Training: 20~40 hours per annotator</w:t>
      </w:r>
    </w:p>
    <w:p>
      <w:pPr>
        <w:pStyle w:val="Compact"/>
        <w:numPr>
          <w:ilvl w:val="0"/>
          <w:numId w:val="1002"/>
        </w:numPr>
      </w:pPr>
      <w:r>
        <w:t xml:space="preserve">Annotation round: 2-10 minutes per document (50-200 notes per round)</w:t>
      </w:r>
    </w:p>
    <w:bookmarkEnd w:id="25"/>
    <w:bookmarkStart w:id="26" w:name="contact-information"/>
    <w:p>
      <w:pPr>
        <w:pStyle w:val="Heading2"/>
      </w:pPr>
      <w:r>
        <w:t xml:space="preserve">Contact Information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Principal Investigator</w:t>
      </w:r>
      <w:r>
        <w:t xml:space="preserve">: Dr. X Y., X.Y@va.gov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Clinical Expert</w:t>
      </w:r>
      <w:r>
        <w:t xml:space="preserve">: Dr. X Y., X.Y@va.gov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NLP Team</w:t>
      </w:r>
      <w:r>
        <w:t xml:space="preserve">: X Y., X.Y@va.gov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Annotation Team</w:t>
      </w:r>
      <w:r>
        <w:t xml:space="preserve">: X Y., X.Y@va.gov</w:t>
      </w:r>
    </w:p>
    <w:bookmarkEnd w:id="26"/>
    <w:bookmarkStart w:id="27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Explain the goal of annotation task specifically</w:t>
      </w:r>
    </w:p>
    <w:bookmarkEnd w:id="27"/>
    <w:bookmarkStart w:id="32" w:name="task-1"/>
    <w:p>
      <w:pPr>
        <w:pStyle w:val="Heading2"/>
      </w:pPr>
      <w:r>
        <w:t xml:space="preserve">Task 1</w:t>
      </w:r>
    </w:p>
    <w:bookmarkStart w:id="28" w:name="explain-concepts"/>
    <w:p>
      <w:pPr>
        <w:pStyle w:val="Heading3"/>
      </w:pPr>
      <w:r>
        <w:t xml:space="preserve">Explain concepts:</w:t>
      </w:r>
    </w:p>
    <w:p>
      <w:pPr>
        <w:pStyle w:val="Compact"/>
        <w:numPr>
          <w:ilvl w:val="0"/>
          <w:numId w:val="1004"/>
        </w:numPr>
      </w:pPr>
      <w:r>
        <w:t xml:space="preserve">Concept A</w:t>
      </w:r>
    </w:p>
    <w:p>
      <w:pPr>
        <w:pStyle w:val="Compact"/>
        <w:numPr>
          <w:ilvl w:val="1"/>
          <w:numId w:val="1005"/>
        </w:numPr>
      </w:pPr>
      <w:r>
        <w:t xml:space="preserve">Definition:</w:t>
      </w:r>
    </w:p>
    <w:p>
      <w:pPr>
        <w:pStyle w:val="Compact"/>
        <w:numPr>
          <w:ilvl w:val="1"/>
          <w:numId w:val="1005"/>
        </w:numPr>
      </w:pPr>
      <w:r>
        <w:t xml:space="preserve">Examples:</w:t>
      </w:r>
    </w:p>
    <w:p>
      <w:pPr>
        <w:pStyle w:val="Compact"/>
        <w:numPr>
          <w:ilvl w:val="0"/>
          <w:numId w:val="1004"/>
        </w:numPr>
      </w:pPr>
      <w:r>
        <w:t xml:space="preserve">Concept B</w:t>
      </w:r>
    </w:p>
    <w:p>
      <w:pPr>
        <w:pStyle w:val="Compact"/>
        <w:numPr>
          <w:ilvl w:val="1"/>
          <w:numId w:val="1006"/>
        </w:numPr>
      </w:pPr>
      <w:r>
        <w:t xml:space="preserve">Definition:</w:t>
      </w:r>
    </w:p>
    <w:p>
      <w:pPr>
        <w:pStyle w:val="Compact"/>
        <w:numPr>
          <w:ilvl w:val="1"/>
          <w:numId w:val="1006"/>
        </w:numPr>
      </w:pPr>
      <w:r>
        <w:t xml:space="preserve">Examples:</w:t>
      </w:r>
    </w:p>
    <w:bookmarkEnd w:id="28"/>
    <w:bookmarkStart w:id="29" w:name="explain-attributesmodifiers"/>
    <w:p>
      <w:pPr>
        <w:pStyle w:val="Heading3"/>
      </w:pPr>
      <w:r>
        <w:t xml:space="preserve">Explain attributes/modifiers:</w:t>
      </w:r>
    </w:p>
    <w:bookmarkEnd w:id="29"/>
    <w:bookmarkStart w:id="30" w:name="explain-document-level-labels"/>
    <w:p>
      <w:pPr>
        <w:pStyle w:val="Heading3"/>
      </w:pPr>
      <w:r>
        <w:t xml:space="preserve">Explain document-level labels:</w:t>
      </w:r>
    </w:p>
    <w:bookmarkEnd w:id="30"/>
    <w:bookmarkStart w:id="31" w:name="annotation-process"/>
    <w:p>
      <w:pPr>
        <w:pStyle w:val="Heading3"/>
      </w:pPr>
      <w:r>
        <w:t xml:space="preserve">Annotation Process</w:t>
      </w:r>
    </w:p>
    <w:p>
      <w:pPr>
        <w:pStyle w:val="Compact"/>
        <w:numPr>
          <w:ilvl w:val="0"/>
          <w:numId w:val="1007"/>
        </w:numPr>
      </w:pPr>
      <w:r>
        <w:t xml:space="preserve">Highlight the entire phrase that indicates xxx diagnosis</w:t>
      </w:r>
    </w:p>
    <w:p>
      <w:pPr>
        <w:pStyle w:val="Compact"/>
        <w:numPr>
          <w:ilvl w:val="0"/>
          <w:numId w:val="1007"/>
        </w:numPr>
      </w:pPr>
      <w:r>
        <w:t xml:space="preserve">Select the appropriate severity level from the</w:t>
      </w:r>
      <w: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Evidenc_type.</w:t>
      </w:r>
      <w:r>
        <w:rPr>
          <w:i/>
          <w:iCs/>
        </w:rPr>
        <w:t xml:space="preserve">”</w:t>
      </w:r>
    </w:p>
    <w:p>
      <w:pPr>
        <w:pStyle w:val="Compact"/>
        <w:numPr>
          <w:ilvl w:val="0"/>
          <w:numId w:val="1007"/>
        </w:numPr>
      </w:pPr>
      <w:r>
        <w:t xml:space="preserve">Select the</w:t>
      </w:r>
      <w: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Temporality</w:t>
      </w:r>
      <w:r>
        <w:rPr>
          <w:i/>
          <w:iCs/>
        </w:rPr>
        <w:t xml:space="preserve">”</w:t>
      </w:r>
      <w:r>
        <w:t xml:space="preserve"> </w:t>
      </w:r>
      <w:r>
        <w:t xml:space="preserve">of the evidence.</w:t>
      </w:r>
    </w:p>
    <w:p>
      <w:pPr>
        <w:pStyle w:val="Compact"/>
        <w:numPr>
          <w:ilvl w:val="0"/>
          <w:numId w:val="1007"/>
        </w:numPr>
      </w:pPr>
      <w:r>
        <w:t xml:space="preserve">Select the document level label, following the logic workflow as…. See image below:</w:t>
      </w:r>
      <w:r>
        <w:t xml:space="preserve"> </w:t>
      </w:r>
    </w:p>
    <w:bookmarkEnd w:id="31"/>
    <w:bookmarkEnd w:id="32"/>
    <w:bookmarkStart w:id="34" w:name="instructions-for-making-annotations"/>
    <w:p>
      <w:pPr>
        <w:pStyle w:val="Heading2"/>
      </w:pPr>
      <w:r>
        <w:t xml:space="preserve">Instructions for Making Annotations</w:t>
      </w:r>
    </w:p>
    <w:bookmarkStart w:id="33" w:name="using-the-inception-annotation-tool"/>
    <w:p>
      <w:pPr>
        <w:pStyle w:val="Heading3"/>
      </w:pPr>
      <w:r>
        <w:t xml:space="preserve">Using the INCEpTION Annotation Tool</w:t>
      </w:r>
    </w:p>
    <w:p>
      <w:pPr>
        <w:pStyle w:val="Compact"/>
        <w:numPr>
          <w:ilvl w:val="0"/>
          <w:numId w:val="1008"/>
        </w:numPr>
      </w:pPr>
      <w:r>
        <w:t xml:space="preserve">Log in to vhacdwdavdev04.vha.med.va.gov using remote desktop.</w:t>
      </w:r>
    </w:p>
    <w:p>
      <w:pPr>
        <w:pStyle w:val="Compact"/>
        <w:numPr>
          <w:ilvl w:val="0"/>
          <w:numId w:val="1008"/>
        </w:numPr>
      </w:pPr>
      <w:r>
        <w:t xml:space="preserve">Use browser to navigate to vhacdwdavdev01.vha.med.va.gov:8086.</w:t>
      </w:r>
    </w:p>
    <w:p>
      <w:pPr>
        <w:pStyle w:val="Compact"/>
        <w:numPr>
          <w:ilvl w:val="0"/>
          <w:numId w:val="1008"/>
        </w:numPr>
      </w:pPr>
      <w:r>
        <w:t xml:space="preserve">Log in to INCEpTION with your provided credentials.</w:t>
      </w:r>
    </w:p>
    <w:p>
      <w:pPr>
        <w:pStyle w:val="Compact"/>
        <w:numPr>
          <w:ilvl w:val="0"/>
          <w:numId w:val="1008"/>
        </w:numPr>
      </w:pPr>
      <w:r>
        <w:t xml:space="preserve">Open the assigned project: XXXXX (each round will have a different name).</w:t>
      </w:r>
    </w:p>
    <w:p>
      <w:pPr>
        <w:pStyle w:val="Compact"/>
        <w:numPr>
          <w:ilvl w:val="0"/>
          <w:numId w:val="1008"/>
        </w:numPr>
      </w:pPr>
      <w:r>
        <w:t xml:space="preserve">Select a document from the document list</w:t>
      </w:r>
    </w:p>
    <w:p>
      <w:pPr>
        <w:pStyle w:val="Compact"/>
        <w:numPr>
          <w:ilvl w:val="0"/>
          <w:numId w:val="1008"/>
        </w:numPr>
      </w:pPr>
      <w:r>
        <w:t xml:space="preserve">For snippet-level annotation:</w:t>
      </w:r>
    </w:p>
    <w:p>
      <w:pPr>
        <w:pStyle w:val="Compact"/>
        <w:numPr>
          <w:ilvl w:val="1"/>
          <w:numId w:val="1009"/>
        </w:numPr>
      </w:pPr>
      <w:r>
        <w:t xml:space="preserve">Select the relevant text span in the document</w:t>
      </w:r>
    </w:p>
    <w:p>
      <w:pPr>
        <w:pStyle w:val="Compact"/>
        <w:numPr>
          <w:ilvl w:val="1"/>
          <w:numId w:val="1009"/>
        </w:numPr>
      </w:pPr>
      <w:r>
        <w:t xml:space="preserve">In the right panel, select the appropriate evidence type from the dropdown or use hotkeys.</w:t>
      </w:r>
    </w:p>
    <w:p>
      <w:pPr>
        <w:pStyle w:val="Compact"/>
        <w:numPr>
          <w:ilvl w:val="1"/>
          <w:numId w:val="1009"/>
        </w:numPr>
      </w:pPr>
      <w:r>
        <w:t xml:space="preserve">For each evidence annotation, specify the temporality (Current, Historical, or Hypothetical)</w:t>
      </w:r>
    </w:p>
    <w:p>
      <w:pPr>
        <w:pStyle w:val="Compact"/>
        <w:numPr>
          <w:ilvl w:val="0"/>
          <w:numId w:val="1008"/>
        </w:numPr>
      </w:pPr>
      <w:r>
        <w:t xml:space="preserve">For document-level annotation:</w:t>
      </w:r>
    </w:p>
    <w:p>
      <w:pPr>
        <w:pStyle w:val="Compact"/>
        <w:numPr>
          <w:ilvl w:val="1"/>
          <w:numId w:val="1010"/>
        </w:numPr>
      </w:pPr>
      <w:r>
        <w:t xml:space="preserve">Look in the left panel for document-level classification options</w:t>
      </w:r>
    </w:p>
    <w:p>
      <w:pPr>
        <w:pStyle w:val="Compact"/>
        <w:numPr>
          <w:ilvl w:val="1"/>
          <w:numId w:val="1010"/>
        </w:numPr>
      </w:pPr>
      <w:r>
        <w:t xml:space="preserve">Select the appropriate label for document categories</w:t>
      </w:r>
    </w:p>
    <w:p>
      <w:pPr>
        <w:pStyle w:val="Compact"/>
        <w:numPr>
          <w:ilvl w:val="0"/>
          <w:numId w:val="1008"/>
        </w:numPr>
      </w:pPr>
      <w:r>
        <w:t xml:space="preserve">Once finishing annotating a note, tag the status button to mark the note as completed.</w:t>
      </w:r>
    </w:p>
    <w:bookmarkEnd w:id="33"/>
    <w:bookmarkEnd w:id="34"/>
    <w:bookmarkStart w:id="35" w:name="appendix-example-annotations"/>
    <w:p>
      <w:pPr>
        <w:pStyle w:val="Heading2"/>
      </w:pPr>
      <w:r>
        <w:t xml:space="preserve">Appendix: Example Annotations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2025-05-24T05:36:01Z</dcterms:created>
  <dcterms:modified xsi:type="dcterms:W3CDTF">2025-05-24T05:36:01Z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