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KOC Nemocnice Lipová (fiktivní)</w:t>
      </w:r>
    </w:p>
    <w:p>
      <w:r>
        <w:t>Ústav patologie</w:t>
      </w:r>
    </w:p>
    <w:p>
      <w:r>
        <w:t>Nemocniční 15, 140 00 Praha 4</w:t>
      </w:r>
    </w:p>
    <w:p>
      <w:r>
        <w:t>Bioptický nález</w:t>
      </w:r>
    </w:p>
    <w:p>
      <w:r>
        <w:t>Pacient: Miroslav Hora, RČ 710423/1035, ZP 111</w:t>
      </w:r>
    </w:p>
    <w:p>
      <w:r>
        <w:t>Číslo vyšetření: B-2026/17342</w:t>
      </w:r>
    </w:p>
    <w:p>
      <w:r>
        <w:t>Materiál: bioptický materiál odebraný při EBUS (odběr 2. 10. 2026)</w:t>
      </w:r>
    </w:p>
    <w:p>
      <w:r>
        <w:t>Odesílající: MUDr. Ondřej Kraus, pneumolog KOC</w:t>
      </w:r>
    </w:p>
    <w:p>
      <w:r>
        <w:t>Datum vydání: 7. 10. 2026</w:t>
      </w:r>
    </w:p>
    <w:p>
      <w:r>
        <w:t>ZÁVĚR</w:t>
      </w:r>
    </w:p>
    <w:p>
      <w:r>
        <w:t>Dlaždicobuněčný (skvamózní) karcinom – nemalobuněčný karcinom plic.</w:t>
      </w:r>
    </w:p>
    <w:p>
      <w:r>
        <w:t>Datum: 7. 10. 2026</w:t>
      </w:r>
    </w:p>
    <w:p>
      <w:r>
        <w:t>MUDr. Radek Pokorný, Ph.D.</w:t>
      </w:r>
    </w:p>
    <w:p>
      <w:r>
        <w:t>patolog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