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746303090"/>
        <w:docPartObj>
          <w:docPartGallery w:val="Cover Pages"/>
          <w:docPartUnique/>
        </w:docPartObj>
      </w:sdtPr>
      <w:sdtEndPr>
        <w:rPr>
          <w:rFonts w:ascii="Times New Roman" w:hAnsi="Times New Roman" w:cs="Times New Roman"/>
          <w:color w:val="auto"/>
          <w:sz w:val="32"/>
          <w:szCs w:val="32"/>
        </w:rPr>
      </w:sdtEndPr>
      <w:sdtContent>
        <w:p w14:paraId="226C1259" w14:textId="77777777" w:rsidR="006F7B8D" w:rsidRDefault="006F7B8D" w:rsidP="006F7B8D">
          <w:pPr>
            <w:pStyle w:val="NoSpacing"/>
            <w:spacing w:before="1540" w:after="240"/>
            <w:jc w:val="center"/>
            <w:rPr>
              <w:color w:val="4F81BD" w:themeColor="accent1"/>
            </w:rPr>
          </w:pPr>
          <w:r>
            <w:rPr>
              <w:noProof/>
              <w:color w:val="4F81BD" w:themeColor="accent1"/>
            </w:rPr>
            <w:drawing>
              <wp:inline distT="0" distB="0" distL="0" distR="0" wp14:anchorId="50F74DC7" wp14:editId="6EB5B7DB">
                <wp:extent cx="1417320" cy="750898"/>
                <wp:effectExtent l="0" t="0" r="0" b="0"/>
                <wp:docPr id="143" name="Picture 144"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descr="A black background with grey leaves&#10;&#10;AI-generated content may be incorrect."/>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color w:val="202122"/>
              <w:spacing w:val="3"/>
              <w:sz w:val="36"/>
              <w:szCs w:val="36"/>
              <w:lang w:val="en-CA" w:eastAsia="en-CA"/>
            </w:rPr>
            <w:alias w:val="Title"/>
            <w:tag w:val=""/>
            <w:id w:val="1735040861"/>
            <w:placeholder>
              <w:docPart w:val="BD7DED1CA03E43CB847A9210B910E0A0"/>
            </w:placeholder>
            <w:dataBinding w:prefixMappings="xmlns:ns0='http://purl.org/dc/elements/1.1/' xmlns:ns1='http://schemas.openxmlformats.org/package/2006/metadata/core-properties' " w:xpath="/ns1:coreProperties[1]/ns0:title[1]" w:storeItemID="{6C3C8BC8-F283-45AE-878A-BAB7291924A1}"/>
            <w:text/>
          </w:sdtPr>
          <w:sdtContent>
            <w:p w14:paraId="2708A245" w14:textId="346963F0" w:rsidR="006F7B8D" w:rsidRPr="00685E4A" w:rsidRDefault="006F7B8D" w:rsidP="006F7B8D">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b/>
                  <w:bCs/>
                  <w:caps/>
                  <w:color w:val="4F81BD" w:themeColor="accent1"/>
                  <w:sz w:val="80"/>
                  <w:szCs w:val="80"/>
                </w:rPr>
              </w:pPr>
              <w:r w:rsidRPr="006F7B8D">
                <w:rPr>
                  <w:rFonts w:ascii="Times New Roman" w:eastAsia="Times New Roman" w:hAnsi="Times New Roman" w:cs="Times New Roman"/>
                  <w:b/>
                  <w:bCs/>
                  <w:color w:val="202122"/>
                  <w:spacing w:val="3"/>
                  <w:sz w:val="36"/>
                  <w:szCs w:val="36"/>
                  <w:lang w:val="en-CA" w:eastAsia="en-CA"/>
                </w:rPr>
                <w:t>Assignment Part 2: Interactive Dashboard for Healthcare Quality Monitoring</w:t>
              </w:r>
            </w:p>
          </w:sdtContent>
        </w:sdt>
        <w:p w14:paraId="114604EA" w14:textId="4B545078" w:rsidR="006F7B8D" w:rsidRDefault="006F7B8D" w:rsidP="006F7B8D">
          <w:pPr>
            <w:pStyle w:val="NoSpacing"/>
            <w:spacing w:before="480"/>
            <w:jc w:val="center"/>
            <w:rPr>
              <w:color w:val="4F81BD" w:themeColor="accent1"/>
            </w:rPr>
          </w:pPr>
          <w:r w:rsidRPr="00685E4A">
            <w:rPr>
              <w:rFonts w:ascii="Times New Roman" w:hAnsi="Times New Roman" w:cs="Times New Roman"/>
              <w:noProof/>
              <w:sz w:val="32"/>
              <w:szCs w:val="32"/>
            </w:rPr>
            <mc:AlternateContent>
              <mc:Choice Requires="wps">
                <w:drawing>
                  <wp:anchor distT="45720" distB="45720" distL="114300" distR="114300" simplePos="0" relativeHeight="251660288" behindDoc="0" locked="0" layoutInCell="1" allowOverlap="1" wp14:anchorId="67A34095" wp14:editId="2493AD25">
                    <wp:simplePos x="0" y="0"/>
                    <wp:positionH relativeFrom="margin">
                      <wp:align>center</wp:align>
                    </wp:positionH>
                    <wp:positionV relativeFrom="paragraph">
                      <wp:posOffset>812800</wp:posOffset>
                    </wp:positionV>
                    <wp:extent cx="6789420" cy="39014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420" cy="3901440"/>
                            </a:xfrm>
                            <a:prstGeom prst="rect">
                              <a:avLst/>
                            </a:prstGeom>
                            <a:solidFill>
                              <a:srgbClr val="FFFFFF"/>
                            </a:solidFill>
                            <a:ln w="9525">
                              <a:solidFill>
                                <a:srgbClr val="000000"/>
                              </a:solidFill>
                              <a:miter lim="800000"/>
                              <a:headEnd/>
                              <a:tailEnd/>
                            </a:ln>
                          </wps:spPr>
                          <wps:txbx>
                            <w:txbxContent>
                              <w:p w14:paraId="0AA72813" w14:textId="77777777" w:rsidR="006F7B8D" w:rsidRPr="00685E4A"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rPr>
                                  <w:t xml:space="preserve">CPSC600, Advanced Data Visualization, Section </w:t>
                                </w:r>
                                <w:proofErr w:type="gramStart"/>
                                <w:r w:rsidRPr="00685E4A">
                                  <w:rPr>
                                    <w:rFonts w:ascii="Times New Roman" w:hAnsi="Times New Roman" w:cs="Times New Roman"/>
                                    <w:sz w:val="28"/>
                                    <w:szCs w:val="28"/>
                                  </w:rPr>
                                  <w:t>01</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685E4A">
                                  <w:rPr>
                                    <w:rFonts w:ascii="Times New Roman" w:hAnsi="Times New Roman" w:cs="Times New Roman"/>
                                    <w:sz w:val="28"/>
                                    <w:szCs w:val="28"/>
                                  </w:rPr>
                                  <w:t>Summer 2025</w:t>
                                </w:r>
                              </w:p>
                              <w:p w14:paraId="49B90970" w14:textId="77777777" w:rsidR="006F7B8D" w:rsidRPr="00685E4A"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lang w:val="en-CA"/>
                                  </w:rPr>
                                  <w:t>Hamidreza Kermajani</w:t>
                                </w:r>
                              </w:p>
                              <w:p w14:paraId="5AABF1CA" w14:textId="77777777" w:rsidR="006F7B8D" w:rsidRPr="00685E4A" w:rsidRDefault="006F7B8D" w:rsidP="006F7B8D">
                                <w:pPr>
                                  <w:jc w:val="center"/>
                                  <w:rPr>
                                    <w:rFonts w:ascii="Times New Roman" w:hAnsi="Times New Roman" w:cs="Times New Roman"/>
                                    <w:i/>
                                    <w:iCs/>
                                    <w:sz w:val="28"/>
                                    <w:szCs w:val="28"/>
                                  </w:rPr>
                                </w:pPr>
                                <w:r w:rsidRPr="00685E4A">
                                  <w:rPr>
                                    <w:rFonts w:ascii="Times New Roman" w:hAnsi="Times New Roman" w:cs="Times New Roman"/>
                                    <w:i/>
                                    <w:iCs/>
                                    <w:sz w:val="28"/>
                                    <w:szCs w:val="28"/>
                                  </w:rPr>
                                  <w:t>By</w:t>
                                </w:r>
                              </w:p>
                              <w:p w14:paraId="1167C600" w14:textId="77777777" w:rsidR="006F7B8D"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rPr>
                                  <w:t>Ohm Patel,</w:t>
                                </w:r>
                              </w:p>
                              <w:p w14:paraId="5523ABE4" w14:textId="77777777" w:rsidR="006F7B8D" w:rsidRDefault="006F7B8D" w:rsidP="006F7B8D">
                                <w:pPr>
                                  <w:jc w:val="center"/>
                                  <w:rPr>
                                    <w:rFonts w:ascii="Times New Roman" w:hAnsi="Times New Roman" w:cs="Times New Roman"/>
                                    <w:sz w:val="28"/>
                                    <w:szCs w:val="28"/>
                                  </w:rPr>
                                </w:pPr>
                                <w:proofErr w:type="spellStart"/>
                                <w:r w:rsidRPr="00356964">
                                  <w:rPr>
                                    <w:rFonts w:ascii="Times New Roman" w:hAnsi="Times New Roman" w:cs="Times New Roman"/>
                                    <w:sz w:val="28"/>
                                    <w:szCs w:val="28"/>
                                  </w:rPr>
                                  <w:t>Vassu</w:t>
                                </w:r>
                                <w:proofErr w:type="spellEnd"/>
                                <w:r w:rsidRPr="00356964">
                                  <w:rPr>
                                    <w:rFonts w:ascii="Times New Roman" w:hAnsi="Times New Roman" w:cs="Times New Roman"/>
                                    <w:sz w:val="28"/>
                                    <w:szCs w:val="28"/>
                                  </w:rPr>
                                  <w:t xml:space="preserve"> Patel</w:t>
                                </w:r>
                                <w:r>
                                  <w:rPr>
                                    <w:rFonts w:ascii="Times New Roman" w:hAnsi="Times New Roman" w:cs="Times New Roman"/>
                                    <w:sz w:val="28"/>
                                    <w:szCs w:val="28"/>
                                  </w:rPr>
                                  <w:t>,</w:t>
                                </w:r>
                              </w:p>
                              <w:p w14:paraId="54862504" w14:textId="77777777" w:rsidR="006F7B8D" w:rsidRPr="00451F13" w:rsidRDefault="006F7B8D" w:rsidP="006F7B8D">
                                <w:pPr>
                                  <w:jc w:val="center"/>
                                  <w:rPr>
                                    <w:rFonts w:ascii="Times New Roman" w:hAnsi="Times New Roman" w:cs="Times New Roman"/>
                                    <w:sz w:val="28"/>
                                    <w:szCs w:val="28"/>
                                  </w:rPr>
                                </w:pPr>
                                <w:r w:rsidRPr="00451F13">
                                  <w:rPr>
                                    <w:rFonts w:ascii="Times New Roman" w:hAnsi="Times New Roman" w:cs="Times New Roman"/>
                                    <w:sz w:val="28"/>
                                    <w:szCs w:val="28"/>
                                  </w:rPr>
                                  <w:t>Sharma Rahul</w:t>
                                </w:r>
                                <w:r>
                                  <w:rPr>
                                    <w:rFonts w:ascii="Times New Roman" w:hAnsi="Times New Roman" w:cs="Times New Roman"/>
                                    <w:sz w:val="28"/>
                                    <w:szCs w:val="28"/>
                                  </w:rPr>
                                  <w:t>,</w:t>
                                </w:r>
                              </w:p>
                              <w:p w14:paraId="3946E677" w14:textId="77777777" w:rsidR="006F7B8D" w:rsidRDefault="006F7B8D" w:rsidP="006F7B8D">
                                <w:pPr>
                                  <w:jc w:val="center"/>
                                  <w:rPr>
                                    <w:rFonts w:ascii="Times New Roman" w:hAnsi="Times New Roman" w:cs="Times New Roman"/>
                                    <w:sz w:val="28"/>
                                    <w:szCs w:val="28"/>
                                  </w:rPr>
                                </w:pPr>
                                <w:r w:rsidRPr="00451F13">
                                  <w:rPr>
                                    <w:rFonts w:ascii="Times New Roman" w:hAnsi="Times New Roman" w:cs="Times New Roman"/>
                                    <w:sz w:val="28"/>
                                    <w:szCs w:val="28"/>
                                  </w:rPr>
                                  <w:t>Uchendu, Kelechi</w:t>
                                </w:r>
                                <w:r>
                                  <w:rPr>
                                    <w:rFonts w:ascii="Times New Roman" w:hAnsi="Times New Roman" w:cs="Times New Roman"/>
                                    <w:sz w:val="28"/>
                                    <w:szCs w:val="28"/>
                                  </w:rPr>
                                  <w:t>.</w:t>
                                </w:r>
                              </w:p>
                              <w:p w14:paraId="70043F2A" w14:textId="77777777" w:rsidR="006F7B8D" w:rsidRDefault="006F7B8D" w:rsidP="006F7B8D">
                                <w:pPr>
                                  <w:jc w:val="center"/>
                                  <w:rPr>
                                    <w:rFonts w:ascii="Times New Roman" w:hAnsi="Times New Roman" w:cs="Times New Roman"/>
                                    <w:sz w:val="28"/>
                                    <w:szCs w:val="28"/>
                                  </w:rPr>
                                </w:pPr>
                              </w:p>
                              <w:p w14:paraId="6DF82996" w14:textId="77777777" w:rsidR="006F7B8D" w:rsidRPr="00685E4A" w:rsidRDefault="006F7B8D" w:rsidP="006F7B8D">
                                <w:pPr>
                                  <w:jc w:val="center"/>
                                  <w:rPr>
                                    <w:rFonts w:ascii="Times New Roman" w:hAnsi="Times New Roman" w:cs="Times New Roman"/>
                                    <w:sz w:val="28"/>
                                    <w:szCs w:val="28"/>
                                  </w:rPr>
                                </w:pPr>
                              </w:p>
                              <w:p w14:paraId="64605F18" w14:textId="77777777" w:rsidR="006F7B8D" w:rsidRPr="00685E4A" w:rsidRDefault="006F7B8D" w:rsidP="006F7B8D">
                                <w:pPr>
                                  <w:rPr>
                                    <w:lang w:val="en-CA"/>
                                  </w:rPr>
                                </w:pPr>
                              </w:p>
                              <w:p w14:paraId="602D0272" w14:textId="77777777" w:rsidR="006F7B8D" w:rsidRDefault="006F7B8D" w:rsidP="006F7B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A34095" id="_x0000_t202" coordsize="21600,21600" o:spt="202" path="m,l,21600r21600,l21600,xe">
                    <v:stroke joinstyle="miter"/>
                    <v:path gradientshapeok="t" o:connecttype="rect"/>
                  </v:shapetype>
                  <v:shape id="Text Box 2" o:spid="_x0000_s1026" type="#_x0000_t202" style="position:absolute;left:0;text-align:left;margin-left:0;margin-top:64pt;width:534.6pt;height:307.2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">
                    <v:textbox>
                      <w:txbxContent>
                        <w:p w14:paraId="0AA72813" w14:textId="77777777" w:rsidR="006F7B8D" w:rsidRPr="00685E4A"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rPr>
                            <w:t xml:space="preserve">CPSC600, Advanced Data Visualization, Section </w:t>
                          </w:r>
                          <w:proofErr w:type="gramStart"/>
                          <w:r w:rsidRPr="00685E4A">
                            <w:rPr>
                              <w:rFonts w:ascii="Times New Roman" w:hAnsi="Times New Roman" w:cs="Times New Roman"/>
                              <w:sz w:val="28"/>
                              <w:szCs w:val="28"/>
                            </w:rPr>
                            <w:t>01</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685E4A">
                            <w:rPr>
                              <w:rFonts w:ascii="Times New Roman" w:hAnsi="Times New Roman" w:cs="Times New Roman"/>
                              <w:sz w:val="28"/>
                              <w:szCs w:val="28"/>
                            </w:rPr>
                            <w:t>Summer 2025</w:t>
                          </w:r>
                        </w:p>
                        <w:p w14:paraId="49B90970" w14:textId="77777777" w:rsidR="006F7B8D" w:rsidRPr="00685E4A"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lang w:val="en-CA"/>
                            </w:rPr>
                            <w:t>Hamidreza Kermajani</w:t>
                          </w:r>
                        </w:p>
                        <w:p w14:paraId="5AABF1CA" w14:textId="77777777" w:rsidR="006F7B8D" w:rsidRPr="00685E4A" w:rsidRDefault="006F7B8D" w:rsidP="006F7B8D">
                          <w:pPr>
                            <w:jc w:val="center"/>
                            <w:rPr>
                              <w:rFonts w:ascii="Times New Roman" w:hAnsi="Times New Roman" w:cs="Times New Roman"/>
                              <w:i/>
                              <w:iCs/>
                              <w:sz w:val="28"/>
                              <w:szCs w:val="28"/>
                            </w:rPr>
                          </w:pPr>
                          <w:r w:rsidRPr="00685E4A">
                            <w:rPr>
                              <w:rFonts w:ascii="Times New Roman" w:hAnsi="Times New Roman" w:cs="Times New Roman"/>
                              <w:i/>
                              <w:iCs/>
                              <w:sz w:val="28"/>
                              <w:szCs w:val="28"/>
                            </w:rPr>
                            <w:t>By</w:t>
                          </w:r>
                        </w:p>
                        <w:p w14:paraId="1167C600" w14:textId="77777777" w:rsidR="006F7B8D" w:rsidRDefault="006F7B8D" w:rsidP="006F7B8D">
                          <w:pPr>
                            <w:jc w:val="center"/>
                            <w:rPr>
                              <w:rFonts w:ascii="Times New Roman" w:hAnsi="Times New Roman" w:cs="Times New Roman"/>
                              <w:sz w:val="28"/>
                              <w:szCs w:val="28"/>
                            </w:rPr>
                          </w:pPr>
                          <w:r w:rsidRPr="00685E4A">
                            <w:rPr>
                              <w:rFonts w:ascii="Times New Roman" w:hAnsi="Times New Roman" w:cs="Times New Roman"/>
                              <w:sz w:val="28"/>
                              <w:szCs w:val="28"/>
                            </w:rPr>
                            <w:t>Ohm Patel,</w:t>
                          </w:r>
                        </w:p>
                        <w:p w14:paraId="5523ABE4" w14:textId="77777777" w:rsidR="006F7B8D" w:rsidRDefault="006F7B8D" w:rsidP="006F7B8D">
                          <w:pPr>
                            <w:jc w:val="center"/>
                            <w:rPr>
                              <w:rFonts w:ascii="Times New Roman" w:hAnsi="Times New Roman" w:cs="Times New Roman"/>
                              <w:sz w:val="28"/>
                              <w:szCs w:val="28"/>
                            </w:rPr>
                          </w:pPr>
                          <w:proofErr w:type="spellStart"/>
                          <w:r w:rsidRPr="00356964">
                            <w:rPr>
                              <w:rFonts w:ascii="Times New Roman" w:hAnsi="Times New Roman" w:cs="Times New Roman"/>
                              <w:sz w:val="28"/>
                              <w:szCs w:val="28"/>
                            </w:rPr>
                            <w:t>Vassu</w:t>
                          </w:r>
                          <w:proofErr w:type="spellEnd"/>
                          <w:r w:rsidRPr="00356964">
                            <w:rPr>
                              <w:rFonts w:ascii="Times New Roman" w:hAnsi="Times New Roman" w:cs="Times New Roman"/>
                              <w:sz w:val="28"/>
                              <w:szCs w:val="28"/>
                            </w:rPr>
                            <w:t xml:space="preserve"> Patel</w:t>
                          </w:r>
                          <w:r>
                            <w:rPr>
                              <w:rFonts w:ascii="Times New Roman" w:hAnsi="Times New Roman" w:cs="Times New Roman"/>
                              <w:sz w:val="28"/>
                              <w:szCs w:val="28"/>
                            </w:rPr>
                            <w:t>,</w:t>
                          </w:r>
                        </w:p>
                        <w:p w14:paraId="54862504" w14:textId="77777777" w:rsidR="006F7B8D" w:rsidRPr="00451F13" w:rsidRDefault="006F7B8D" w:rsidP="006F7B8D">
                          <w:pPr>
                            <w:jc w:val="center"/>
                            <w:rPr>
                              <w:rFonts w:ascii="Times New Roman" w:hAnsi="Times New Roman" w:cs="Times New Roman"/>
                              <w:sz w:val="28"/>
                              <w:szCs w:val="28"/>
                            </w:rPr>
                          </w:pPr>
                          <w:r w:rsidRPr="00451F13">
                            <w:rPr>
                              <w:rFonts w:ascii="Times New Roman" w:hAnsi="Times New Roman" w:cs="Times New Roman"/>
                              <w:sz w:val="28"/>
                              <w:szCs w:val="28"/>
                            </w:rPr>
                            <w:t>Sharma Rahul</w:t>
                          </w:r>
                          <w:r>
                            <w:rPr>
                              <w:rFonts w:ascii="Times New Roman" w:hAnsi="Times New Roman" w:cs="Times New Roman"/>
                              <w:sz w:val="28"/>
                              <w:szCs w:val="28"/>
                            </w:rPr>
                            <w:t>,</w:t>
                          </w:r>
                        </w:p>
                        <w:p w14:paraId="3946E677" w14:textId="77777777" w:rsidR="006F7B8D" w:rsidRDefault="006F7B8D" w:rsidP="006F7B8D">
                          <w:pPr>
                            <w:jc w:val="center"/>
                            <w:rPr>
                              <w:rFonts w:ascii="Times New Roman" w:hAnsi="Times New Roman" w:cs="Times New Roman"/>
                              <w:sz w:val="28"/>
                              <w:szCs w:val="28"/>
                            </w:rPr>
                          </w:pPr>
                          <w:r w:rsidRPr="00451F13">
                            <w:rPr>
                              <w:rFonts w:ascii="Times New Roman" w:hAnsi="Times New Roman" w:cs="Times New Roman"/>
                              <w:sz w:val="28"/>
                              <w:szCs w:val="28"/>
                            </w:rPr>
                            <w:t>Uchendu, Kelechi</w:t>
                          </w:r>
                          <w:r>
                            <w:rPr>
                              <w:rFonts w:ascii="Times New Roman" w:hAnsi="Times New Roman" w:cs="Times New Roman"/>
                              <w:sz w:val="28"/>
                              <w:szCs w:val="28"/>
                            </w:rPr>
                            <w:t>.</w:t>
                          </w:r>
                        </w:p>
                        <w:p w14:paraId="70043F2A" w14:textId="77777777" w:rsidR="006F7B8D" w:rsidRDefault="006F7B8D" w:rsidP="006F7B8D">
                          <w:pPr>
                            <w:jc w:val="center"/>
                            <w:rPr>
                              <w:rFonts w:ascii="Times New Roman" w:hAnsi="Times New Roman" w:cs="Times New Roman"/>
                              <w:sz w:val="28"/>
                              <w:szCs w:val="28"/>
                            </w:rPr>
                          </w:pPr>
                        </w:p>
                        <w:p w14:paraId="6DF82996" w14:textId="77777777" w:rsidR="006F7B8D" w:rsidRPr="00685E4A" w:rsidRDefault="006F7B8D" w:rsidP="006F7B8D">
                          <w:pPr>
                            <w:jc w:val="center"/>
                            <w:rPr>
                              <w:rFonts w:ascii="Times New Roman" w:hAnsi="Times New Roman" w:cs="Times New Roman"/>
                              <w:sz w:val="28"/>
                              <w:szCs w:val="28"/>
                            </w:rPr>
                          </w:pPr>
                        </w:p>
                        <w:p w14:paraId="64605F18" w14:textId="77777777" w:rsidR="006F7B8D" w:rsidRPr="00685E4A" w:rsidRDefault="006F7B8D" w:rsidP="006F7B8D">
                          <w:pPr>
                            <w:rPr>
                              <w:lang w:val="en-CA"/>
                            </w:rPr>
                          </w:pPr>
                        </w:p>
                        <w:p w14:paraId="602D0272" w14:textId="77777777" w:rsidR="006F7B8D" w:rsidRDefault="006F7B8D" w:rsidP="006F7B8D"/>
                      </w:txbxContent>
                    </v:textbox>
                    <w10:wrap type="square" anchorx="margin"/>
                  </v:shape>
                </w:pict>
              </mc:Fallback>
            </mc:AlternateContent>
          </w:r>
          <w:r>
            <w:rPr>
              <w:noProof/>
              <w:color w:val="4F81BD" w:themeColor="accent1"/>
            </w:rPr>
            <w:drawing>
              <wp:inline distT="0" distB="0" distL="0" distR="0" wp14:anchorId="58928C8B" wp14:editId="4C5B3B74">
                <wp:extent cx="758952" cy="478932"/>
                <wp:effectExtent l="0" t="0" r="3175" b="0"/>
                <wp:docPr id="144" name="Picture 147"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descr="A grey logo on a black background&#10;&#10;AI-generated content may be incorrect."/>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637424D" w14:textId="7C9FE9C6" w:rsidR="006F7B8D" w:rsidRDefault="006F7B8D" w:rsidP="006F7B8D">
          <w:pPr>
            <w:jc w:val="center"/>
            <w:rPr>
              <w:rFonts w:ascii="Times New Roman" w:eastAsiaTheme="majorEastAsia" w:hAnsi="Times New Roman" w:cs="Times New Roman"/>
              <w:b/>
              <w:bCs/>
              <w:sz w:val="32"/>
              <w:szCs w:val="32"/>
            </w:rPr>
          </w:pPr>
          <w:r>
            <w:rPr>
              <w:noProof/>
              <w:color w:val="4F81BD" w:themeColor="accent1"/>
            </w:rPr>
            <mc:AlternateContent>
              <mc:Choice Requires="wps">
                <w:drawing>
                  <wp:anchor distT="0" distB="0" distL="114300" distR="114300" simplePos="0" relativeHeight="251656192" behindDoc="0" locked="0" layoutInCell="1" allowOverlap="1" wp14:anchorId="29EE7060" wp14:editId="5D68D0BB">
                    <wp:simplePos x="0" y="0"/>
                    <wp:positionH relativeFrom="margin">
                      <wp:posOffset>0</wp:posOffset>
                    </wp:positionH>
                    <wp:positionV relativeFrom="page">
                      <wp:posOffset>8435340</wp:posOffset>
                    </wp:positionV>
                    <wp:extent cx="6553200" cy="289560"/>
                    <wp:effectExtent l="0" t="0" r="0" b="15240"/>
                    <wp:wrapNone/>
                    <wp:docPr id="142" name="Text Box 146"/>
                    <wp:cNvGraphicFramePr/>
                    <a:graphic xmlns:a="http://schemas.openxmlformats.org/drawingml/2006/main">
                      <a:graphicData uri="http://schemas.microsoft.com/office/word/2010/wordprocessingShape">
                        <wps:wsp>
                          <wps:cNvSpPr txBox="1"/>
                          <wps:spPr>
                            <a:xfrm>
                              <a:off x="0" y="0"/>
                              <a:ext cx="6553200"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5-08-24T00:00:00Z">
                                    <w:dateFormat w:val="MMMM d, yyyy"/>
                                    <w:lid w:val="en-US"/>
                                    <w:storeMappedDataAs w:val="dateTime"/>
                                    <w:calendar w:val="gregorian"/>
                                  </w:date>
                                </w:sdtPr>
                                <w:sdtContent>
                                  <w:p w14:paraId="39C3AA61" w14:textId="3AD38D4C" w:rsidR="006F7B8D" w:rsidRDefault="006F7B8D" w:rsidP="006F7B8D">
                                    <w:pPr>
                                      <w:pStyle w:val="NoSpacing"/>
                                      <w:spacing w:after="40"/>
                                      <w:jc w:val="center"/>
                                      <w:rPr>
                                        <w:caps/>
                                        <w:color w:val="4F81BD" w:themeColor="accent1"/>
                                        <w:sz w:val="28"/>
                                        <w:szCs w:val="28"/>
                                      </w:rPr>
                                    </w:pPr>
                                    <w:r>
                                      <w:rPr>
                                        <w:caps/>
                                        <w:sz w:val="28"/>
                                        <w:szCs w:val="28"/>
                                      </w:rPr>
                                      <w:t>August 24,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29EE7060" id="Text Box 146" o:spid="_x0000_s1027" type="#_x0000_t202" style="position:absolute;left:0;text-align:left;margin-left:0;margin-top:664.2pt;width:516pt;height:22.8pt;z-index:25165619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" filled="f" stroked="f" strokeweight=".5pt">
                    <v:textbox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5-08-24T00:00:00Z">
                              <w:dateFormat w:val="MMMM d, yyyy"/>
                              <w:lid w:val="en-US"/>
                              <w:storeMappedDataAs w:val="dateTime"/>
                              <w:calendar w:val="gregorian"/>
                            </w:date>
                          </w:sdtPr>
                          <w:sdtContent>
                            <w:p w14:paraId="39C3AA61" w14:textId="3AD38D4C" w:rsidR="006F7B8D" w:rsidRDefault="006F7B8D" w:rsidP="006F7B8D">
                              <w:pPr>
                                <w:pStyle w:val="NoSpacing"/>
                                <w:spacing w:after="40"/>
                                <w:jc w:val="center"/>
                                <w:rPr>
                                  <w:caps/>
                                  <w:color w:val="4F81BD" w:themeColor="accent1"/>
                                  <w:sz w:val="28"/>
                                  <w:szCs w:val="28"/>
                                </w:rPr>
                              </w:pPr>
                              <w:r>
                                <w:rPr>
                                  <w:caps/>
                                  <w:sz w:val="28"/>
                                  <w:szCs w:val="28"/>
                                </w:rPr>
                                <w:t>August 24, 2025</w:t>
                              </w:r>
                            </w:p>
                          </w:sdtContent>
                        </w:sdt>
                      </w:txbxContent>
                    </v:textbox>
                    <w10:wrap anchorx="margin" anchory="page"/>
                  </v:shape>
                </w:pict>
              </mc:Fallback>
            </mc:AlternateContent>
          </w:r>
        </w:p>
      </w:sdtContent>
    </w:sdt>
    <w:p w14:paraId="62D40A4B" w14:textId="3BA66B8F" w:rsidR="007C559A" w:rsidRPr="00D115B1" w:rsidRDefault="00000000" w:rsidP="00D115B1">
      <w:pPr>
        <w:pStyle w:val="Title"/>
        <w:jc w:val="center"/>
        <w:rPr>
          <w:rFonts w:ascii="Times New Roman" w:hAnsi="Times New Roman" w:cs="Times New Roman"/>
          <w:b/>
          <w:bCs/>
          <w:color w:val="auto"/>
          <w:sz w:val="40"/>
          <w:szCs w:val="40"/>
        </w:rPr>
      </w:pPr>
      <w:r w:rsidRPr="00D115B1">
        <w:rPr>
          <w:rFonts w:ascii="Times New Roman" w:hAnsi="Times New Roman" w:cs="Times New Roman"/>
          <w:b/>
          <w:bCs/>
          <w:color w:val="auto"/>
          <w:sz w:val="40"/>
          <w:szCs w:val="40"/>
        </w:rPr>
        <w:lastRenderedPageBreak/>
        <w:t>Hospital Performance Dashboard</w:t>
      </w:r>
    </w:p>
    <w:p w14:paraId="6E8C85A7" w14:textId="391B4731" w:rsidR="00D115B1"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 xml:space="preserve">The purpose of this dashboard is to help healthcare regulators and decision makers monitor hospital performance and identify areas where hospitals may need improvement. To achieve this, I designed an interactive Tableau dashboard that combines several types of charts, filters, and parameters. Each chart was selected to answer a different type of question: Which states are performing well? Where are the hospitals located? How does ownership or emergency </w:t>
      </w:r>
      <w:r w:rsidR="00D115B1" w:rsidRPr="00D115B1">
        <w:rPr>
          <w:rFonts w:ascii="Times New Roman" w:hAnsi="Times New Roman" w:cs="Times New Roman"/>
          <w:sz w:val="24"/>
          <w:szCs w:val="24"/>
        </w:rPr>
        <w:t>services</w:t>
      </w:r>
      <w:r w:rsidRPr="00D115B1">
        <w:rPr>
          <w:rFonts w:ascii="Times New Roman" w:hAnsi="Times New Roman" w:cs="Times New Roman"/>
          <w:sz w:val="24"/>
          <w:szCs w:val="24"/>
        </w:rPr>
        <w:t xml:space="preserve"> affect outcomes? What patterns can we see when comparing different indicators? Below, I describe each visualization, how it was built, and what insights it provides.</w:t>
      </w:r>
    </w:p>
    <w:p w14:paraId="21B0804D"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Average Hospital Performance by State</w:t>
      </w:r>
    </w:p>
    <w:p w14:paraId="0B36D9A0" w14:textId="7D7E62B6"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 xml:space="preserve">The bar chart gives a simple comparison of average performance scores across states. It was built by placing “State” on the rows and “Indicator Value” (average) on the columns. It shows which states have higher or lower average </w:t>
      </w:r>
      <w:r w:rsidR="00D115B1" w:rsidRPr="00D115B1">
        <w:rPr>
          <w:rFonts w:ascii="Times New Roman" w:hAnsi="Times New Roman" w:cs="Times New Roman"/>
          <w:sz w:val="24"/>
          <w:szCs w:val="24"/>
        </w:rPr>
        <w:t>scores and</w:t>
      </w:r>
      <w:r w:rsidRPr="00D115B1">
        <w:rPr>
          <w:rFonts w:ascii="Times New Roman" w:hAnsi="Times New Roman" w:cs="Times New Roman"/>
          <w:sz w:val="24"/>
          <w:szCs w:val="24"/>
        </w:rPr>
        <w:t xml:space="preserve"> includes labels for the number of hospitals in each state. This is important because it gives a quick nationwide ranking and provides context by showing how many hospitals contribute to the averages.</w:t>
      </w:r>
    </w:p>
    <w:p w14:paraId="4DA3927A" w14:textId="6686F020" w:rsidR="000C463D" w:rsidRPr="00D115B1" w:rsidRDefault="00D115B1" w:rsidP="00D115B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D43CAE" wp14:editId="0194AF52">
            <wp:extent cx="5486400" cy="3086100"/>
            <wp:effectExtent l="0" t="0" r="0" b="0"/>
            <wp:docPr id="197342155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1551" name="Picture 1" descr="A graph of a graph&#10;&#10;AI-generated content may be incorrect."/>
                    <pic:cNvPicPr/>
                  </pic:nvPicPr>
                  <pic:blipFill>
                    <a:blip r:embed="rId9"/>
                    <a:stretch>
                      <a:fillRect/>
                    </a:stretch>
                  </pic:blipFill>
                  <pic:spPr>
                    <a:xfrm>
                      <a:off x="0" y="0"/>
                      <a:ext cx="5486400" cy="3086100"/>
                    </a:xfrm>
                    <a:prstGeom prst="rect">
                      <a:avLst/>
                    </a:prstGeom>
                  </pic:spPr>
                </pic:pic>
              </a:graphicData>
            </a:graphic>
          </wp:inline>
        </w:drawing>
      </w:r>
      <w:r w:rsidR="00000000" w:rsidRPr="00D115B1">
        <w:rPr>
          <w:rFonts w:ascii="Times New Roman" w:hAnsi="Times New Roman" w:cs="Times New Roman"/>
          <w:sz w:val="24"/>
          <w:szCs w:val="24"/>
        </w:rPr>
        <w:br/>
      </w:r>
    </w:p>
    <w:p w14:paraId="1CE5BA0F" w14:textId="5480A2C6"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Geographic Distribution of Hospital Performance</w:t>
      </w:r>
    </w:p>
    <w:p w14:paraId="341F9316" w14:textId="77777777"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 xml:space="preserve">The map adds a spatial view. Using “State” as geography and coloring by the average Indicator Value, the chart reveals regional patterns. Regulators can see clusters of low or high-performing areas. For example, certain regions may consistently </w:t>
      </w:r>
      <w:proofErr w:type="gramStart"/>
      <w:r w:rsidRPr="00D115B1">
        <w:rPr>
          <w:rFonts w:ascii="Times New Roman" w:hAnsi="Times New Roman" w:cs="Times New Roman"/>
          <w:sz w:val="24"/>
          <w:szCs w:val="24"/>
        </w:rPr>
        <w:t>lag behind</w:t>
      </w:r>
      <w:proofErr w:type="gramEnd"/>
      <w:r w:rsidRPr="00D115B1">
        <w:rPr>
          <w:rFonts w:ascii="Times New Roman" w:hAnsi="Times New Roman" w:cs="Times New Roman"/>
          <w:sz w:val="24"/>
          <w:szCs w:val="24"/>
        </w:rPr>
        <w:t xml:space="preserve"> in timeliness of care or readmission rates.</w:t>
      </w:r>
    </w:p>
    <w:p w14:paraId="3A5A9154" w14:textId="0ACEC2FE" w:rsidR="007C559A" w:rsidRPr="00D115B1" w:rsidRDefault="00D115B1" w:rsidP="00D115B1">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64D8B3" wp14:editId="00675BD6">
            <wp:extent cx="5486400" cy="3086100"/>
            <wp:effectExtent l="0" t="0" r="0" b="0"/>
            <wp:docPr id="887041037"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1037" name="Picture 2" descr="A map of the united states&#10;&#10;AI-generated content may be incorrect."/>
                    <pic:cNvPicPr/>
                  </pic:nvPicPr>
                  <pic:blipFill>
                    <a:blip r:embed="rId10"/>
                    <a:stretch>
                      <a:fillRect/>
                    </a:stretch>
                  </pic:blipFill>
                  <pic:spPr>
                    <a:xfrm>
                      <a:off x="0" y="0"/>
                      <a:ext cx="5486400" cy="3086100"/>
                    </a:xfrm>
                    <a:prstGeom prst="rect">
                      <a:avLst/>
                    </a:prstGeom>
                  </pic:spPr>
                </pic:pic>
              </a:graphicData>
            </a:graphic>
          </wp:inline>
        </w:drawing>
      </w:r>
    </w:p>
    <w:p w14:paraId="3F86114B" w14:textId="20A46652"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Hospital Performance by Indicator Bucket and Emergency Services</w:t>
      </w:r>
    </w:p>
    <w:p w14:paraId="1552328E" w14:textId="77777777"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The stacked bar chart explores the role of emergency services. I created a calculated field to group performance into Low, Medium, and High buckets. Then, I split the bars by Emergency Services (Yes/No). This chart shows whether hospitals with or without emergency services tend to perform better. It highlights how access to emergency care can affect outcomes.</w:t>
      </w:r>
    </w:p>
    <w:p w14:paraId="0D6A2FEE" w14:textId="61B6E6D8" w:rsidR="007C559A" w:rsidRPr="00D115B1" w:rsidRDefault="00D115B1" w:rsidP="00D115B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EE055F" wp14:editId="1A794B15">
            <wp:extent cx="5486400" cy="3086100"/>
            <wp:effectExtent l="0" t="0" r="0" b="0"/>
            <wp:docPr id="16509718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1870" name="Picture 3" descr="A screenshot of a computer&#10;&#10;AI-generated content may be incorrect."/>
                    <pic:cNvPicPr/>
                  </pic:nvPicPr>
                  <pic:blipFill>
                    <a:blip r:embed="rId11"/>
                    <a:stretch>
                      <a:fillRect/>
                    </a:stretch>
                  </pic:blipFill>
                  <pic:spPr>
                    <a:xfrm>
                      <a:off x="0" y="0"/>
                      <a:ext cx="5486400" cy="3086100"/>
                    </a:xfrm>
                    <a:prstGeom prst="rect">
                      <a:avLst/>
                    </a:prstGeom>
                  </pic:spPr>
                </pic:pic>
              </a:graphicData>
            </a:graphic>
          </wp:inline>
        </w:drawing>
      </w:r>
    </w:p>
    <w:p w14:paraId="3DBD75BC"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lastRenderedPageBreak/>
        <w:t>Hospital Effectiveness vs Patient Experience</w:t>
      </w:r>
    </w:p>
    <w:p w14:paraId="1CFB4EB7" w14:textId="035E967E" w:rsidR="00D115B1"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The scatter plot shows the relationship between two indicators. Each dot represents one hospital, with colors for hospital type. Effectiveness is on the x-axis, and Patient Experience is on the y-axis. This helps identify patterns or outliers, and whether strong performance in one dimension aligns with strong performance in another.</w:t>
      </w:r>
    </w:p>
    <w:p w14:paraId="309DE251" w14:textId="2B396B5D" w:rsidR="007C559A" w:rsidRPr="00D115B1" w:rsidRDefault="00D115B1" w:rsidP="00D115B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D88CFA" wp14:editId="74579E1C">
            <wp:extent cx="5486400" cy="3086100"/>
            <wp:effectExtent l="0" t="0" r="0" b="0"/>
            <wp:docPr id="13217713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1354" name="Picture 4" descr="A screenshot of a computer&#10;&#10;AI-generated content may be incorrect."/>
                    <pic:cNvPicPr/>
                  </pic:nvPicPr>
                  <pic:blipFill>
                    <a:blip r:embed="rId12"/>
                    <a:stretch>
                      <a:fillRect/>
                    </a:stretch>
                  </pic:blipFill>
                  <pic:spPr>
                    <a:xfrm>
                      <a:off x="0" y="0"/>
                      <a:ext cx="5486400" cy="3086100"/>
                    </a:xfrm>
                    <a:prstGeom prst="rect">
                      <a:avLst/>
                    </a:prstGeom>
                  </pic:spPr>
                </pic:pic>
              </a:graphicData>
            </a:graphic>
          </wp:inline>
        </w:drawing>
      </w:r>
    </w:p>
    <w:p w14:paraId="33FFFD44"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Hospital Distribution by Ownership Type</w:t>
      </w:r>
    </w:p>
    <w:p w14:paraId="7EA3EA3F" w14:textId="77777777"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The tree map highlights how hospitals are distributed across ownership categories. Each box represents an ownership type, sized by the number of hospitals. This gives a quick overview of how much of the healthcare system is managed by non-profit, government, or proprietary hospitals.</w:t>
      </w:r>
    </w:p>
    <w:p w14:paraId="715E7D34" w14:textId="3B388BF9" w:rsidR="007C559A" w:rsidRPr="00D115B1" w:rsidRDefault="00000000" w:rsidP="00D115B1">
      <w:pPr>
        <w:jc w:val="both"/>
        <w:rPr>
          <w:rFonts w:ascii="Times New Roman" w:hAnsi="Times New Roman" w:cs="Times New Roman"/>
          <w:sz w:val="24"/>
          <w:szCs w:val="24"/>
        </w:rPr>
      </w:pPr>
      <w:r w:rsidRPr="00D115B1">
        <w:rPr>
          <w:rFonts w:ascii="Segoe UI Symbol" w:hAnsi="Segoe UI Symbol" w:cs="Segoe UI Symbol"/>
          <w:sz w:val="24"/>
          <w:szCs w:val="24"/>
        </w:rPr>
        <w:t>➤</w:t>
      </w:r>
      <w:r w:rsidRPr="00D115B1">
        <w:rPr>
          <w:rFonts w:ascii="Times New Roman" w:hAnsi="Times New Roman" w:cs="Times New Roman"/>
          <w:sz w:val="24"/>
          <w:szCs w:val="24"/>
        </w:rPr>
        <w:t xml:space="preserve"> </w:t>
      </w:r>
      <w:r w:rsidR="00D115B1">
        <w:rPr>
          <w:rFonts w:ascii="Times New Roman" w:hAnsi="Times New Roman" w:cs="Times New Roman"/>
          <w:noProof/>
          <w:sz w:val="24"/>
          <w:szCs w:val="24"/>
        </w:rPr>
        <w:drawing>
          <wp:inline distT="0" distB="0" distL="0" distR="0" wp14:anchorId="1620FF67" wp14:editId="43DFA8EE">
            <wp:extent cx="5318760" cy="2339975"/>
            <wp:effectExtent l="0" t="0" r="0" b="3175"/>
            <wp:docPr id="154117919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9195" name="Picture 5" descr="A screenshot of a computer screen&#10;&#10;AI-generated content may be incorrect."/>
                    <pic:cNvPicPr/>
                  </pic:nvPicPr>
                  <pic:blipFill>
                    <a:blip r:embed="rId13"/>
                    <a:stretch>
                      <a:fillRect/>
                    </a:stretch>
                  </pic:blipFill>
                  <pic:spPr>
                    <a:xfrm>
                      <a:off x="0" y="0"/>
                      <a:ext cx="5333737" cy="2346564"/>
                    </a:xfrm>
                    <a:prstGeom prst="rect">
                      <a:avLst/>
                    </a:prstGeom>
                  </pic:spPr>
                </pic:pic>
              </a:graphicData>
            </a:graphic>
          </wp:inline>
        </w:drawing>
      </w:r>
    </w:p>
    <w:p w14:paraId="50F619B8" w14:textId="5C02F940"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lastRenderedPageBreak/>
        <w:t>Top N States by Hospital Performance</w:t>
      </w:r>
    </w:p>
    <w:p w14:paraId="0C457BFE" w14:textId="77777777"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 xml:space="preserve">This chart introduces interactivity. A parameter allows users to pick “N” (for example, top 5, top 10, or top 20 states). Tableau filters </w:t>
      </w:r>
      <w:proofErr w:type="gramStart"/>
      <w:r w:rsidRPr="00D115B1">
        <w:rPr>
          <w:rFonts w:ascii="Times New Roman" w:hAnsi="Times New Roman" w:cs="Times New Roman"/>
          <w:sz w:val="24"/>
          <w:szCs w:val="24"/>
        </w:rPr>
        <w:t>states</w:t>
      </w:r>
      <w:proofErr w:type="gramEnd"/>
      <w:r w:rsidRPr="00D115B1">
        <w:rPr>
          <w:rFonts w:ascii="Times New Roman" w:hAnsi="Times New Roman" w:cs="Times New Roman"/>
          <w:sz w:val="24"/>
          <w:szCs w:val="24"/>
        </w:rPr>
        <w:t xml:space="preserve"> by rank and </w:t>
      </w:r>
      <w:proofErr w:type="gramStart"/>
      <w:r w:rsidRPr="00D115B1">
        <w:rPr>
          <w:rFonts w:ascii="Times New Roman" w:hAnsi="Times New Roman" w:cs="Times New Roman"/>
          <w:sz w:val="24"/>
          <w:szCs w:val="24"/>
        </w:rPr>
        <w:t>shows</w:t>
      </w:r>
      <w:proofErr w:type="gramEnd"/>
      <w:r w:rsidRPr="00D115B1">
        <w:rPr>
          <w:rFonts w:ascii="Times New Roman" w:hAnsi="Times New Roman" w:cs="Times New Roman"/>
          <w:sz w:val="24"/>
          <w:szCs w:val="24"/>
        </w:rPr>
        <w:t xml:space="preserve"> only the top N performers. This feature helps users quickly focus on the best states.</w:t>
      </w:r>
    </w:p>
    <w:p w14:paraId="60B27213" w14:textId="5EDD6A72" w:rsidR="007C559A" w:rsidRPr="00D115B1" w:rsidRDefault="00D115B1" w:rsidP="00D115B1">
      <w:pPr>
        <w:jc w:val="both"/>
        <w:rPr>
          <w:rFonts w:ascii="Times New Roman" w:hAnsi="Times New Roman" w:cs="Times New Roman"/>
          <w:sz w:val="28"/>
          <w:szCs w:val="28"/>
        </w:rPr>
      </w:pPr>
      <w:r>
        <w:rPr>
          <w:rFonts w:ascii="Times New Roman" w:hAnsi="Times New Roman" w:cs="Times New Roman"/>
          <w:noProof/>
          <w:sz w:val="24"/>
          <w:szCs w:val="24"/>
        </w:rPr>
        <w:drawing>
          <wp:inline distT="0" distB="0" distL="0" distR="0" wp14:anchorId="6F4980FC" wp14:editId="67E2D3BA">
            <wp:extent cx="5486400" cy="3086100"/>
            <wp:effectExtent l="0" t="0" r="0" b="0"/>
            <wp:docPr id="1173299287" name="Picture 6"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9287" name="Picture 6" descr="A graph showing a number of data&#10;&#10;AI-generated content may be incorrect."/>
                    <pic:cNvPicPr/>
                  </pic:nvPicPr>
                  <pic:blipFill>
                    <a:blip r:embed="rId14"/>
                    <a:stretch>
                      <a:fillRect/>
                    </a:stretch>
                  </pic:blipFill>
                  <pic:spPr>
                    <a:xfrm>
                      <a:off x="0" y="0"/>
                      <a:ext cx="5486400" cy="3086100"/>
                    </a:xfrm>
                    <a:prstGeom prst="rect">
                      <a:avLst/>
                    </a:prstGeom>
                  </pic:spPr>
                </pic:pic>
              </a:graphicData>
            </a:graphic>
          </wp:inline>
        </w:drawing>
      </w:r>
      <w:r w:rsidR="00000000" w:rsidRPr="00D115B1">
        <w:rPr>
          <w:rFonts w:ascii="Times New Roman" w:hAnsi="Times New Roman" w:cs="Times New Roman"/>
          <w:sz w:val="24"/>
          <w:szCs w:val="24"/>
        </w:rPr>
        <w:br/>
      </w:r>
    </w:p>
    <w:p w14:paraId="38CF2296"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Hospital Performance by State and Hospital Type</w:t>
      </w:r>
    </w:p>
    <w:p w14:paraId="7D6EAC9B" w14:textId="424DDFEE"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The heat map shows differences in performance across both State and Hospital Type. Each cell is colored by average score, allowing regulators to compare performance between Acute Car, Critical Access, and Children’s hospitals.</w:t>
      </w:r>
    </w:p>
    <w:p w14:paraId="19E0A787" w14:textId="05D0C444" w:rsidR="007C559A" w:rsidRPr="00D115B1" w:rsidRDefault="00D115B1" w:rsidP="00D115B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061256" wp14:editId="0EE02F71">
            <wp:extent cx="6155350" cy="2392680"/>
            <wp:effectExtent l="0" t="0" r="0" b="7620"/>
            <wp:docPr id="1651734530"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4530" name="Picture 7" descr="A white background with black text&#10;&#10;AI-generated content may be incorrect."/>
                    <pic:cNvPicPr/>
                  </pic:nvPicPr>
                  <pic:blipFill>
                    <a:blip r:embed="rId15"/>
                    <a:stretch>
                      <a:fillRect/>
                    </a:stretch>
                  </pic:blipFill>
                  <pic:spPr>
                    <a:xfrm>
                      <a:off x="0" y="0"/>
                      <a:ext cx="6162565" cy="2395485"/>
                    </a:xfrm>
                    <a:prstGeom prst="rect">
                      <a:avLst/>
                    </a:prstGeom>
                  </pic:spPr>
                </pic:pic>
              </a:graphicData>
            </a:graphic>
          </wp:inline>
        </w:drawing>
      </w:r>
      <w:r w:rsidR="00000000" w:rsidRPr="00D115B1">
        <w:rPr>
          <w:rFonts w:ascii="Times New Roman" w:hAnsi="Times New Roman" w:cs="Times New Roman"/>
          <w:sz w:val="24"/>
          <w:szCs w:val="24"/>
        </w:rPr>
        <w:br/>
      </w:r>
    </w:p>
    <w:p w14:paraId="5A87AB33"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lastRenderedPageBreak/>
        <w:t>Final Dashboard</w:t>
      </w:r>
    </w:p>
    <w:p w14:paraId="11C8CEB0" w14:textId="4D0BE5A6" w:rsidR="00D115B1" w:rsidRDefault="00000000" w:rsidP="000C463D">
      <w:pPr>
        <w:jc w:val="both"/>
        <w:rPr>
          <w:rFonts w:ascii="Times New Roman" w:hAnsi="Times New Roman" w:cs="Times New Roman"/>
          <w:sz w:val="24"/>
          <w:szCs w:val="24"/>
        </w:rPr>
      </w:pPr>
      <w:r w:rsidRPr="00D115B1">
        <w:rPr>
          <w:rFonts w:ascii="Times New Roman" w:hAnsi="Times New Roman" w:cs="Times New Roman"/>
          <w:sz w:val="24"/>
          <w:szCs w:val="24"/>
        </w:rPr>
        <w:t xml:space="preserve">Finally, all charts were brought together into one interactive dashboard. The top section shows overview charts (bar + map), the middle highlights emergency services, and the bottom provides advanced insights (scatter, tree map, heat map, and Top N). Parameters (Indicator, Top N) and filters (State, Ownership, Type) give users flexibility. Actions were added so clicking a </w:t>
      </w:r>
      <w:proofErr w:type="gramStart"/>
      <w:r w:rsidRPr="00D115B1">
        <w:rPr>
          <w:rFonts w:ascii="Times New Roman" w:hAnsi="Times New Roman" w:cs="Times New Roman"/>
          <w:sz w:val="24"/>
          <w:szCs w:val="24"/>
        </w:rPr>
        <w:t>state filters</w:t>
      </w:r>
      <w:proofErr w:type="gramEnd"/>
      <w:r w:rsidRPr="00D115B1">
        <w:rPr>
          <w:rFonts w:ascii="Times New Roman" w:hAnsi="Times New Roman" w:cs="Times New Roman"/>
          <w:sz w:val="24"/>
          <w:szCs w:val="24"/>
        </w:rPr>
        <w:t xml:space="preserve"> </w:t>
      </w:r>
      <w:proofErr w:type="gramStart"/>
      <w:r w:rsidRPr="00D115B1">
        <w:rPr>
          <w:rFonts w:ascii="Times New Roman" w:hAnsi="Times New Roman" w:cs="Times New Roman"/>
          <w:sz w:val="24"/>
          <w:szCs w:val="24"/>
        </w:rPr>
        <w:t>other charts</w:t>
      </w:r>
      <w:proofErr w:type="gramEnd"/>
      <w:r w:rsidRPr="00D115B1">
        <w:rPr>
          <w:rFonts w:ascii="Times New Roman" w:hAnsi="Times New Roman" w:cs="Times New Roman"/>
          <w:sz w:val="24"/>
          <w:szCs w:val="24"/>
        </w:rPr>
        <w:t>. Colors are consistent (green = better, red = poorer, gray = missing).</w:t>
      </w:r>
    </w:p>
    <w:p w14:paraId="3226E37C" w14:textId="13B0DFC5" w:rsidR="000C463D" w:rsidRPr="000C463D" w:rsidRDefault="000C463D" w:rsidP="000C463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8536E0" wp14:editId="60C8B437">
            <wp:extent cx="5486400" cy="3086100"/>
            <wp:effectExtent l="0" t="0" r="0" b="0"/>
            <wp:docPr id="124156346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3465" name="Picture 9" descr="A screenshot of a computer&#10;&#10;AI-generated content may be incorrect."/>
                    <pic:cNvPicPr/>
                  </pic:nvPicPr>
                  <pic:blipFill>
                    <a:blip r:embed="rId16"/>
                    <a:stretch>
                      <a:fillRect/>
                    </a:stretch>
                  </pic:blipFill>
                  <pic:spPr>
                    <a:xfrm>
                      <a:off x="0" y="0"/>
                      <a:ext cx="5486400" cy="3086100"/>
                    </a:xfrm>
                    <a:prstGeom prst="rect">
                      <a:avLst/>
                    </a:prstGeom>
                  </pic:spPr>
                </pic:pic>
              </a:graphicData>
            </a:graphic>
          </wp:inline>
        </w:drawing>
      </w:r>
    </w:p>
    <w:p w14:paraId="59BC130D" w14:textId="018621BC"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Conclusion</w:t>
      </w:r>
    </w:p>
    <w:p w14:paraId="1F33B25D" w14:textId="77777777" w:rsidR="007C559A"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 xml:space="preserve">This dashboard combines overview, drill-down, and </w:t>
      </w:r>
      <w:proofErr w:type="gramStart"/>
      <w:r w:rsidRPr="00D115B1">
        <w:rPr>
          <w:rFonts w:ascii="Times New Roman" w:hAnsi="Times New Roman" w:cs="Times New Roman"/>
          <w:sz w:val="24"/>
          <w:szCs w:val="24"/>
        </w:rPr>
        <w:t>exploratory</w:t>
      </w:r>
      <w:proofErr w:type="gramEnd"/>
      <w:r w:rsidRPr="00D115B1">
        <w:rPr>
          <w:rFonts w:ascii="Times New Roman" w:hAnsi="Times New Roman" w:cs="Times New Roman"/>
          <w:sz w:val="24"/>
          <w:szCs w:val="24"/>
        </w:rPr>
        <w:t xml:space="preserve"> charts. It provides regulators with multiple perspectives on hospital quality, ownership, and emergency services. Compared to a simple dashboard, this design emphasizes clarity, interactivity, and usability, making it easier to identify low-performing institutions and prioritize regulatory attention.</w:t>
      </w:r>
    </w:p>
    <w:p w14:paraId="318C5A65" w14:textId="77777777" w:rsidR="00D115B1" w:rsidRDefault="00D115B1" w:rsidP="00D115B1">
      <w:pPr>
        <w:jc w:val="both"/>
        <w:rPr>
          <w:rFonts w:ascii="Times New Roman" w:hAnsi="Times New Roman" w:cs="Times New Roman"/>
          <w:sz w:val="24"/>
          <w:szCs w:val="24"/>
        </w:rPr>
      </w:pPr>
    </w:p>
    <w:p w14:paraId="42FFFB21" w14:textId="77777777" w:rsidR="00D115B1" w:rsidRPr="00D115B1" w:rsidRDefault="00D115B1" w:rsidP="00D115B1">
      <w:pPr>
        <w:jc w:val="both"/>
        <w:rPr>
          <w:rFonts w:ascii="Times New Roman" w:hAnsi="Times New Roman" w:cs="Times New Roman"/>
          <w:sz w:val="24"/>
          <w:szCs w:val="24"/>
        </w:rPr>
      </w:pPr>
    </w:p>
    <w:p w14:paraId="1D4E6F0E" w14:textId="77777777" w:rsidR="007C559A" w:rsidRPr="00D115B1" w:rsidRDefault="00000000" w:rsidP="00D115B1">
      <w:pPr>
        <w:pStyle w:val="Heading2"/>
        <w:jc w:val="both"/>
        <w:rPr>
          <w:rFonts w:ascii="Times New Roman" w:hAnsi="Times New Roman" w:cs="Times New Roman"/>
          <w:color w:val="auto"/>
          <w:sz w:val="28"/>
          <w:szCs w:val="28"/>
        </w:rPr>
      </w:pPr>
      <w:r w:rsidRPr="00D115B1">
        <w:rPr>
          <w:rFonts w:ascii="Times New Roman" w:hAnsi="Times New Roman" w:cs="Times New Roman"/>
          <w:color w:val="auto"/>
          <w:sz w:val="28"/>
          <w:szCs w:val="28"/>
        </w:rPr>
        <w:t>References</w:t>
      </w:r>
    </w:p>
    <w:p w14:paraId="65073AAF" w14:textId="77777777" w:rsidR="007C559A" w:rsidRPr="00D115B1" w:rsidRDefault="00000000" w:rsidP="00D115B1">
      <w:pPr>
        <w:jc w:val="both"/>
        <w:rPr>
          <w:rFonts w:ascii="Times New Roman" w:hAnsi="Times New Roman" w:cs="Times New Roman"/>
          <w:sz w:val="24"/>
          <w:szCs w:val="24"/>
        </w:rPr>
      </w:pPr>
      <w:r w:rsidRPr="00D115B1">
        <w:rPr>
          <w:rFonts w:ascii="Times New Roman" w:hAnsi="Times New Roman" w:cs="Times New Roman"/>
          <w:sz w:val="24"/>
          <w:szCs w:val="24"/>
        </w:rPr>
        <w:t>Centers for Medicare &amp; Medicaid Services (CMS). (2023). Hospital general information dataset. Kaggle. Retrieved from https://www.kaggle.com/datasets/cms/hospital-general-information</w:t>
      </w:r>
    </w:p>
    <w:p w14:paraId="61633A2B" w14:textId="0BE4CA37" w:rsidR="007C559A" w:rsidRPr="00D115B1" w:rsidRDefault="00000000" w:rsidP="00D115B1">
      <w:pPr>
        <w:rPr>
          <w:rFonts w:ascii="Times New Roman" w:hAnsi="Times New Roman" w:cs="Times New Roman"/>
          <w:sz w:val="24"/>
          <w:szCs w:val="24"/>
          <w:lang w:val="fr-CA"/>
        </w:rPr>
      </w:pPr>
      <w:r w:rsidRPr="00D115B1">
        <w:rPr>
          <w:rFonts w:ascii="Times New Roman" w:hAnsi="Times New Roman" w:cs="Times New Roman"/>
          <w:sz w:val="24"/>
          <w:szCs w:val="24"/>
        </w:rPr>
        <w:t xml:space="preserve">Tableau Software. (2024). Build views and dashboards in Tableau Desktop. </w:t>
      </w:r>
      <w:r w:rsidRPr="00D115B1">
        <w:rPr>
          <w:rFonts w:ascii="Times New Roman" w:hAnsi="Times New Roman" w:cs="Times New Roman"/>
          <w:sz w:val="24"/>
          <w:szCs w:val="24"/>
          <w:lang w:val="fr-CA"/>
        </w:rPr>
        <w:t>Tableau</w:t>
      </w:r>
      <w:r w:rsidR="00D115B1" w:rsidRPr="00D115B1">
        <w:rPr>
          <w:rFonts w:ascii="Times New Roman" w:hAnsi="Times New Roman" w:cs="Times New Roman"/>
          <w:sz w:val="24"/>
          <w:szCs w:val="24"/>
          <w:lang w:val="fr-CA"/>
        </w:rPr>
        <w:t xml:space="preserve"> Help.</w:t>
      </w:r>
      <w:r w:rsidRPr="00D115B1">
        <w:rPr>
          <w:rFonts w:ascii="Times New Roman" w:hAnsi="Times New Roman" w:cs="Times New Roman"/>
          <w:sz w:val="24"/>
          <w:szCs w:val="24"/>
          <w:lang w:val="fr-CA"/>
        </w:rPr>
        <w:t>https://help.tableau.com/current/pro/desktop/enus/gettingstarted_overview.htm</w:t>
      </w:r>
      <w:r w:rsidR="00D115B1">
        <w:rPr>
          <w:rFonts w:ascii="Times New Roman" w:hAnsi="Times New Roman" w:cs="Times New Roman"/>
          <w:sz w:val="24"/>
          <w:szCs w:val="24"/>
          <w:lang w:val="fr-CA"/>
        </w:rPr>
        <w:t>l.</w:t>
      </w:r>
    </w:p>
    <w:sectPr w:rsidR="007C559A" w:rsidRPr="00D11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250869">
    <w:abstractNumId w:val="8"/>
  </w:num>
  <w:num w:numId="2" w16cid:durableId="347680970">
    <w:abstractNumId w:val="6"/>
  </w:num>
  <w:num w:numId="3" w16cid:durableId="405954090">
    <w:abstractNumId w:val="5"/>
  </w:num>
  <w:num w:numId="4" w16cid:durableId="708333442">
    <w:abstractNumId w:val="4"/>
  </w:num>
  <w:num w:numId="5" w16cid:durableId="563564923">
    <w:abstractNumId w:val="7"/>
  </w:num>
  <w:num w:numId="6" w16cid:durableId="1087339074">
    <w:abstractNumId w:val="3"/>
  </w:num>
  <w:num w:numId="7" w16cid:durableId="511341532">
    <w:abstractNumId w:val="2"/>
  </w:num>
  <w:num w:numId="8" w16cid:durableId="1433356066">
    <w:abstractNumId w:val="1"/>
  </w:num>
  <w:num w:numId="9" w16cid:durableId="9876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3D"/>
    <w:rsid w:val="0015074B"/>
    <w:rsid w:val="0029639D"/>
    <w:rsid w:val="00326F90"/>
    <w:rsid w:val="006E5B50"/>
    <w:rsid w:val="006F7B8D"/>
    <w:rsid w:val="007C559A"/>
    <w:rsid w:val="00AA1D8D"/>
    <w:rsid w:val="00B44415"/>
    <w:rsid w:val="00B47730"/>
    <w:rsid w:val="00CB0664"/>
    <w:rsid w:val="00D115B1"/>
    <w:rsid w:val="00F27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C8974"/>
  <w14:defaultImageDpi w14:val="300"/>
  <w15:docId w15:val="{2818D8E6-1987-4517-99F8-AC24BE2A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F7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7DED1CA03E43CB847A9210B910E0A0"/>
        <w:category>
          <w:name w:val="General"/>
          <w:gallery w:val="placeholder"/>
        </w:category>
        <w:types>
          <w:type w:val="bbPlcHdr"/>
        </w:types>
        <w:behaviors>
          <w:behavior w:val="content"/>
        </w:behaviors>
        <w:guid w:val="{E161AE24-8FB9-4AC4-A430-E8660F90C7C5}"/>
      </w:docPartPr>
      <w:docPartBody>
        <w:p w:rsidR="00000000" w:rsidRDefault="005D0315" w:rsidP="005D0315">
          <w:pPr>
            <w:pStyle w:val="BD7DED1CA03E43CB847A9210B910E0A0"/>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15"/>
    <w:rsid w:val="005D0315"/>
    <w:rsid w:val="00B44415"/>
    <w:rsid w:val="00C973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5C4DAF7C4044B194458960F4157AF1">
    <w:name w:val="8B5C4DAF7C4044B194458960F4157AF1"/>
    <w:rsid w:val="005D0315"/>
  </w:style>
  <w:style w:type="paragraph" w:customStyle="1" w:styleId="BD7DED1CA03E43CB847A9210B910E0A0">
    <w:name w:val="BD7DED1CA03E43CB847A9210B910E0A0"/>
    <w:rsid w:val="005D03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Part 2: Interactive Dashboard for Healthcare Quality Monitoring</dc:title>
  <dc:subject/>
  <dc:creator>python-docx</dc:creator>
  <cp:keywords/>
  <dc:description>generated by python-docx</dc:description>
  <cp:lastModifiedBy>om patel</cp:lastModifiedBy>
  <cp:revision>2</cp:revision>
  <dcterms:created xsi:type="dcterms:W3CDTF">2025-08-24T22:13:00Z</dcterms:created>
  <dcterms:modified xsi:type="dcterms:W3CDTF">2025-08-24T22:13:00Z</dcterms:modified>
  <cp:category/>
</cp:coreProperties>
</file>