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7F8CC" w14:textId="77777777" w:rsidR="00512BF7" w:rsidRPr="003C3203" w:rsidRDefault="00512BF7">
      <w:pPr>
        <w:rPr>
          <w:rFonts w:ascii="Microsoft Himalaya" w:hAnsi="Microsoft Himalaya" w:cs="Microsoft Himalaya"/>
        </w:rPr>
      </w:pPr>
      <w:r w:rsidRPr="003C3203">
        <w:rPr>
          <w:rFonts w:ascii="Microsoft Himalaya" w:hAnsi="Microsoft Himalaya" w:cs="Microsoft Himalaya"/>
        </w:rPr>
        <w:t xml:space="preserve">The welcome series email flow and the one-time campaign designed for </w:t>
      </w:r>
      <w:proofErr w:type="spellStart"/>
      <w:r w:rsidRPr="003C3203">
        <w:rPr>
          <w:rFonts w:ascii="Microsoft Himalaya" w:hAnsi="Microsoft Himalaya" w:cs="Microsoft Himalaya"/>
        </w:rPr>
        <w:t>ActiveCampaign</w:t>
      </w:r>
      <w:proofErr w:type="spellEnd"/>
      <w:r w:rsidRPr="003C3203">
        <w:rPr>
          <w:rFonts w:ascii="Microsoft Himalaya" w:hAnsi="Microsoft Himalaya" w:cs="Microsoft Himalaya"/>
        </w:rPr>
        <w:t xml:space="preserve"> serve distinct purposes aimed at engaging subscribers and promoting products. The welcome series consists of three emails: the first email welcomes new subscribers with an introduction to the brand and its benefits, fostering an immediate connection. The second email builds on this relationship by sharing the brand’s story, mission, and values, deepening the emotional engagement with subscribers. The third email showcases the best-selling products, using compelling visuals and testimonials to encourage purchases.</w:t>
      </w:r>
    </w:p>
    <w:p w14:paraId="312065C1" w14:textId="77777777" w:rsidR="00512BF7" w:rsidRPr="003C3203" w:rsidRDefault="00512BF7">
      <w:pPr>
        <w:rPr>
          <w:rFonts w:ascii="Microsoft Himalaya" w:hAnsi="Microsoft Himalaya" w:cs="Microsoft Himalaya"/>
        </w:rPr>
      </w:pPr>
    </w:p>
    <w:p w14:paraId="42EC6711" w14:textId="77777777" w:rsidR="00512BF7" w:rsidRPr="003C3203" w:rsidRDefault="00512BF7">
      <w:pPr>
        <w:rPr>
          <w:rFonts w:ascii="Microsoft Himalaya" w:hAnsi="Microsoft Himalaya" w:cs="Microsoft Himalaya"/>
        </w:rPr>
      </w:pPr>
      <w:r w:rsidRPr="003C3203">
        <w:rPr>
          <w:rFonts w:ascii="Microsoft Himalaya" w:hAnsi="Microsoft Himalaya" w:cs="Microsoft Himalaya"/>
        </w:rPr>
        <w:t>The one-time email campaign focuses on the launch of a new product, Ark Surveillance. It includes a header with an engaging image and title, followed by main content that introduces the product and highlights its key features, such as integrated security systems, advanced monitoring capabilities, and real-time alerts. Testimonials add credibility, and lifestyle images show the product in use. A strong call-to-action button invites recipients to learn more and pre-order, while the footer provides contact information and social media links, ensuring compliance with email marketing regulations by including an unsubscribe option. Together, these email strategies aim to build a strong relationship with subscribers and drive sales through targeted and informative content.</w:t>
      </w:r>
    </w:p>
    <w:sectPr w:rsidR="00512BF7" w:rsidRPr="003C3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F7"/>
    <w:rsid w:val="003C3203"/>
    <w:rsid w:val="004E74C5"/>
    <w:rsid w:val="00512BF7"/>
    <w:rsid w:val="00EA29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3C5507"/>
  <w15:chartTrackingRefBased/>
  <w15:docId w15:val="{82F81783-CF9A-664A-AE05-23B6374FD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B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2B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B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B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B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B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B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B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B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B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2B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B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B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B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B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B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B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BF7"/>
    <w:rPr>
      <w:rFonts w:eastAsiaTheme="majorEastAsia" w:cstheme="majorBidi"/>
      <w:color w:val="272727" w:themeColor="text1" w:themeTint="D8"/>
    </w:rPr>
  </w:style>
  <w:style w:type="paragraph" w:styleId="Title">
    <w:name w:val="Title"/>
    <w:basedOn w:val="Normal"/>
    <w:next w:val="Normal"/>
    <w:link w:val="TitleChar"/>
    <w:uiPriority w:val="10"/>
    <w:qFormat/>
    <w:rsid w:val="00512B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B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B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BF7"/>
    <w:pPr>
      <w:spacing w:before="160"/>
      <w:jc w:val="center"/>
    </w:pPr>
    <w:rPr>
      <w:i/>
      <w:iCs/>
      <w:color w:val="404040" w:themeColor="text1" w:themeTint="BF"/>
    </w:rPr>
  </w:style>
  <w:style w:type="character" w:customStyle="1" w:styleId="QuoteChar">
    <w:name w:val="Quote Char"/>
    <w:basedOn w:val="DefaultParagraphFont"/>
    <w:link w:val="Quote"/>
    <w:uiPriority w:val="29"/>
    <w:rsid w:val="00512BF7"/>
    <w:rPr>
      <w:i/>
      <w:iCs/>
      <w:color w:val="404040" w:themeColor="text1" w:themeTint="BF"/>
    </w:rPr>
  </w:style>
  <w:style w:type="paragraph" w:styleId="ListParagraph">
    <w:name w:val="List Paragraph"/>
    <w:basedOn w:val="Normal"/>
    <w:uiPriority w:val="34"/>
    <w:qFormat/>
    <w:rsid w:val="00512BF7"/>
    <w:pPr>
      <w:ind w:left="720"/>
      <w:contextualSpacing/>
    </w:pPr>
  </w:style>
  <w:style w:type="character" w:styleId="IntenseEmphasis">
    <w:name w:val="Intense Emphasis"/>
    <w:basedOn w:val="DefaultParagraphFont"/>
    <w:uiPriority w:val="21"/>
    <w:qFormat/>
    <w:rsid w:val="00512BF7"/>
    <w:rPr>
      <w:i/>
      <w:iCs/>
      <w:color w:val="0F4761" w:themeColor="accent1" w:themeShade="BF"/>
    </w:rPr>
  </w:style>
  <w:style w:type="paragraph" w:styleId="IntenseQuote">
    <w:name w:val="Intense Quote"/>
    <w:basedOn w:val="Normal"/>
    <w:next w:val="Normal"/>
    <w:link w:val="IntenseQuoteChar"/>
    <w:uiPriority w:val="30"/>
    <w:qFormat/>
    <w:rsid w:val="00512B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BF7"/>
    <w:rPr>
      <w:i/>
      <w:iCs/>
      <w:color w:val="0F4761" w:themeColor="accent1" w:themeShade="BF"/>
    </w:rPr>
  </w:style>
  <w:style w:type="character" w:styleId="IntenseReference">
    <w:name w:val="Intense Reference"/>
    <w:basedOn w:val="DefaultParagraphFont"/>
    <w:uiPriority w:val="32"/>
    <w:qFormat/>
    <w:rsid w:val="00512B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A</dc:creator>
  <cp:keywords/>
  <dc:description/>
  <cp:lastModifiedBy>VAIBHAV A</cp:lastModifiedBy>
  <cp:revision>2</cp:revision>
  <dcterms:created xsi:type="dcterms:W3CDTF">2024-07-11T21:51:00Z</dcterms:created>
  <dcterms:modified xsi:type="dcterms:W3CDTF">2024-07-11T21:51:00Z</dcterms:modified>
</cp:coreProperties>
</file>