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CD" w:rsidRDefault="000A3ACD"/>
    <w:p w:rsidR="00D970BA" w:rsidRDefault="00D970BA"/>
    <w:p w:rsidR="00D970BA" w:rsidRDefault="00D970BA"/>
    <w:p w:rsidR="00D970BA" w:rsidRDefault="00D970BA"/>
    <w:p w:rsidR="00D970BA" w:rsidRDefault="00D970BA"/>
    <w:p w:rsidR="00D970BA" w:rsidRDefault="00D970BA"/>
    <w:p w:rsidR="00D970BA" w:rsidRDefault="00D970BA" w:rsidP="00D970BA">
      <w:pPr>
        <w:jc w:val="center"/>
        <w:rPr>
          <w:sz w:val="23"/>
        </w:rPr>
      </w:pPr>
    </w:p>
    <w:p w:rsidR="00D970BA" w:rsidRDefault="00D970BA" w:rsidP="00D970BA">
      <w:pPr>
        <w:jc w:val="center"/>
        <w:rPr>
          <w:sz w:val="23"/>
        </w:rPr>
      </w:pPr>
    </w:p>
    <w:p w:rsidR="00D970BA" w:rsidRDefault="00D970BA" w:rsidP="00D970BA">
      <w:pPr>
        <w:jc w:val="center"/>
        <w:rPr>
          <w:sz w:val="23"/>
        </w:rPr>
      </w:pPr>
    </w:p>
    <w:p w:rsidR="00D970BA" w:rsidRDefault="00D970BA" w:rsidP="00D970BA">
      <w:pPr>
        <w:jc w:val="center"/>
        <w:rPr>
          <w:sz w:val="23"/>
        </w:rPr>
      </w:pPr>
    </w:p>
    <w:p w:rsidR="00D970BA" w:rsidRDefault="00D970BA" w:rsidP="00D970BA">
      <w:pPr>
        <w:pStyle w:val="Namedocmument"/>
      </w:pPr>
    </w:p>
    <w:p w:rsidR="00D970BA" w:rsidRDefault="00467146" w:rsidP="00D970BA">
      <w:pPr>
        <w:pStyle w:val="Namedocmument"/>
      </w:pPr>
      <w:r>
        <w:t>DOWN</w:t>
      </w:r>
      <w:r w:rsidR="00D970BA">
        <w:t xml:space="preserve">TOWN LINE </w:t>
      </w:r>
    </w:p>
    <w:p w:rsidR="00D970BA" w:rsidRDefault="00D970BA" w:rsidP="00D970BA">
      <w:pPr>
        <w:pStyle w:val="Namedocmument"/>
      </w:pPr>
      <w:r>
        <w:t xml:space="preserve">Contract C955 </w:t>
      </w:r>
    </w:p>
    <w:p w:rsidR="00D970BA" w:rsidRDefault="00D970BA" w:rsidP="00D970BA">
      <w:pPr>
        <w:pStyle w:val="Namedocmument"/>
      </w:pPr>
      <w:r>
        <w:t xml:space="preserve">InteGRATED SUPERVISORY </w:t>
      </w:r>
    </w:p>
    <w:p w:rsidR="00D970BA" w:rsidRDefault="00D970BA" w:rsidP="00D970BA">
      <w:pPr>
        <w:pStyle w:val="Namedocmument"/>
      </w:pPr>
      <w:r>
        <w:t xml:space="preserve">CONTROL SYSTEM (iscS) </w:t>
      </w:r>
    </w:p>
    <w:p w:rsidR="00D970BA" w:rsidRDefault="00D970BA" w:rsidP="00D970BA">
      <w:pPr>
        <w:pStyle w:val="Namedocmument"/>
        <w:rPr>
          <w:sz w:val="31"/>
        </w:rPr>
      </w:pPr>
    </w:p>
    <w:p w:rsidR="00D970BA" w:rsidRDefault="00D970BA" w:rsidP="00D970BA">
      <w:pPr>
        <w:pStyle w:val="Namedocmument"/>
        <w:rPr>
          <w:sz w:val="31"/>
        </w:rPr>
      </w:pPr>
    </w:p>
    <w:p w:rsidR="00D970BA" w:rsidRPr="005E7EE4" w:rsidRDefault="00FB7C0C" w:rsidP="00D970BA">
      <w:pPr>
        <w:pStyle w:val="Namedocmument"/>
        <w:rPr>
          <w:color w:val="FF0000"/>
        </w:rPr>
      </w:pPr>
      <w:r>
        <w:rPr>
          <w:color w:val="FF0000"/>
        </w:rPr>
        <w:t>distributed</w:t>
      </w:r>
      <w:r w:rsidR="004506DE">
        <w:rPr>
          <w:color w:val="FF0000"/>
        </w:rPr>
        <w:t xml:space="preserve"> </w:t>
      </w:r>
      <w:r w:rsidR="005D7A90">
        <w:rPr>
          <w:color w:val="FF0000"/>
        </w:rPr>
        <w:t xml:space="preserve">heterogeneous </w:t>
      </w:r>
      <w:r>
        <w:rPr>
          <w:color w:val="FF0000"/>
        </w:rPr>
        <w:t>database</w:t>
      </w:r>
      <w:r w:rsidR="004506DE">
        <w:rPr>
          <w:color w:val="FF0000"/>
        </w:rPr>
        <w:t xml:space="preserve"> </w:t>
      </w:r>
      <w:r>
        <w:rPr>
          <w:color w:val="FF0000"/>
        </w:rPr>
        <w:t>propagation</w:t>
      </w:r>
      <w:r w:rsidR="006D49B5">
        <w:rPr>
          <w:color w:val="FF0000"/>
        </w:rPr>
        <w:t xml:space="preserve"> </w:t>
      </w:r>
      <w:r w:rsidR="00C64D52">
        <w:rPr>
          <w:color w:val="FF0000"/>
        </w:rPr>
        <w:t>design spec</w:t>
      </w:r>
    </w:p>
    <w:p w:rsidR="00D970BA" w:rsidRDefault="00D970BA" w:rsidP="00D970BA">
      <w:pPr>
        <w:pStyle w:val="Namedocmument"/>
      </w:pPr>
    </w:p>
    <w:p w:rsidR="00D970BA" w:rsidRDefault="00D970BA" w:rsidP="00D970BA">
      <w:pPr>
        <w:jc w:val="center"/>
        <w:rPr>
          <w:sz w:val="23"/>
        </w:rPr>
      </w:pPr>
    </w:p>
    <w:p w:rsidR="00D970BA" w:rsidRDefault="00D970BA" w:rsidP="00D970BA">
      <w:pPr>
        <w:pStyle w:val="Header"/>
        <w:spacing w:line="-240" w:lineRule="auto"/>
        <w:jc w:val="center"/>
        <w:rPr>
          <w:rFonts w:ascii="FuturaA Bk BT" w:hAnsi="FuturaA Bk BT"/>
          <w:sz w:val="23"/>
        </w:rPr>
      </w:pPr>
    </w:p>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7E6628" w:rsidRDefault="007E6628" w:rsidP="00D970BA">
      <w:pPr>
        <w:jc w:val="center"/>
        <w:rPr>
          <w:b/>
          <w:sz w:val="28"/>
          <w:u w:val="single"/>
        </w:rPr>
      </w:pPr>
      <w:r>
        <w:rPr>
          <w:b/>
          <w:sz w:val="28"/>
          <w:u w:val="single"/>
        </w:rPr>
        <w:br w:type="page"/>
      </w:r>
    </w:p>
    <w:p w:rsidR="00D970BA" w:rsidRDefault="00D970BA" w:rsidP="00D970BA">
      <w:pPr>
        <w:jc w:val="center"/>
        <w:rPr>
          <w:b/>
          <w:sz w:val="28"/>
          <w:u w:val="single"/>
        </w:rPr>
      </w:pPr>
      <w:r>
        <w:rPr>
          <w:b/>
          <w:sz w:val="28"/>
          <w:u w:val="single"/>
        </w:rPr>
        <w:lastRenderedPageBreak/>
        <w:t>AMENDMENT RECORDS</w:t>
      </w:r>
    </w:p>
    <w:p w:rsidR="00D970BA" w:rsidRDefault="00D970BA" w:rsidP="00D970BA">
      <w:pPr>
        <w:jc w:val="center"/>
        <w:rPr>
          <w:b/>
          <w:sz w:val="28"/>
          <w:u w:val="single"/>
        </w:rPr>
      </w:pP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8"/>
        <w:gridCol w:w="1203"/>
        <w:gridCol w:w="4419"/>
        <w:gridCol w:w="1620"/>
        <w:gridCol w:w="1967"/>
      </w:tblGrid>
      <w:tr w:rsidR="00D970BA" w:rsidRPr="00662D7C">
        <w:trPr>
          <w:cantSplit/>
          <w:trHeight w:val="240"/>
        </w:trPr>
        <w:tc>
          <w:tcPr>
            <w:tcW w:w="568" w:type="dxa"/>
          </w:tcPr>
          <w:p w:rsidR="00D970BA" w:rsidRPr="00662D7C" w:rsidRDefault="00D970BA" w:rsidP="00AB3C00">
            <w:pPr>
              <w:jc w:val="center"/>
              <w:rPr>
                <w:b/>
                <w:i/>
                <w:sz w:val="20"/>
              </w:rPr>
            </w:pPr>
            <w:r w:rsidRPr="00662D7C">
              <w:rPr>
                <w:b/>
                <w:i/>
                <w:sz w:val="20"/>
              </w:rPr>
              <w:t>Rev</w:t>
            </w:r>
          </w:p>
        </w:tc>
        <w:tc>
          <w:tcPr>
            <w:tcW w:w="1203" w:type="dxa"/>
          </w:tcPr>
          <w:p w:rsidR="00D970BA" w:rsidRPr="00662D7C" w:rsidRDefault="00D970BA" w:rsidP="00AB3C00">
            <w:pPr>
              <w:jc w:val="center"/>
              <w:rPr>
                <w:b/>
                <w:i/>
                <w:sz w:val="20"/>
              </w:rPr>
            </w:pPr>
            <w:r w:rsidRPr="00662D7C">
              <w:rPr>
                <w:b/>
                <w:i/>
                <w:sz w:val="20"/>
              </w:rPr>
              <w:t>Date</w:t>
            </w:r>
          </w:p>
        </w:tc>
        <w:tc>
          <w:tcPr>
            <w:tcW w:w="4419" w:type="dxa"/>
          </w:tcPr>
          <w:p w:rsidR="00D970BA" w:rsidRPr="00662D7C" w:rsidRDefault="00D970BA" w:rsidP="00AB3C00">
            <w:pPr>
              <w:jc w:val="center"/>
              <w:rPr>
                <w:b/>
                <w:i/>
                <w:sz w:val="20"/>
              </w:rPr>
            </w:pPr>
            <w:r w:rsidRPr="00662D7C">
              <w:rPr>
                <w:b/>
                <w:i/>
                <w:sz w:val="20"/>
              </w:rPr>
              <w:t>Descriptions</w:t>
            </w:r>
          </w:p>
        </w:tc>
        <w:tc>
          <w:tcPr>
            <w:tcW w:w="1620" w:type="dxa"/>
          </w:tcPr>
          <w:p w:rsidR="00D970BA" w:rsidRPr="00662D7C" w:rsidRDefault="00D970BA" w:rsidP="00AB3C00">
            <w:pPr>
              <w:jc w:val="center"/>
              <w:rPr>
                <w:b/>
                <w:i/>
                <w:sz w:val="20"/>
              </w:rPr>
            </w:pPr>
            <w:r w:rsidRPr="00662D7C">
              <w:rPr>
                <w:b/>
                <w:i/>
                <w:sz w:val="20"/>
              </w:rPr>
              <w:t>Writer</w:t>
            </w:r>
          </w:p>
        </w:tc>
        <w:tc>
          <w:tcPr>
            <w:tcW w:w="1967" w:type="dxa"/>
          </w:tcPr>
          <w:p w:rsidR="00D970BA" w:rsidRPr="00662D7C" w:rsidRDefault="00D970BA" w:rsidP="00AB3C00">
            <w:pPr>
              <w:jc w:val="center"/>
              <w:rPr>
                <w:b/>
                <w:i/>
                <w:sz w:val="20"/>
              </w:rPr>
            </w:pPr>
            <w:r w:rsidRPr="00662D7C">
              <w:rPr>
                <w:b/>
                <w:i/>
                <w:sz w:val="20"/>
              </w:rPr>
              <w:t>Function</w:t>
            </w:r>
          </w:p>
        </w:tc>
      </w:tr>
      <w:tr w:rsidR="00D970BA">
        <w:trPr>
          <w:cantSplit/>
          <w:trHeight w:val="240"/>
        </w:trPr>
        <w:tc>
          <w:tcPr>
            <w:tcW w:w="568" w:type="dxa"/>
          </w:tcPr>
          <w:p w:rsidR="00D970BA" w:rsidRDefault="00B5037C" w:rsidP="00AB3C00">
            <w:pPr>
              <w:jc w:val="center"/>
              <w:rPr>
                <w:bCs/>
                <w:i/>
                <w:sz w:val="16"/>
              </w:rPr>
            </w:pPr>
            <w:r>
              <w:rPr>
                <w:bCs/>
                <w:i/>
                <w:sz w:val="16"/>
              </w:rPr>
              <w:t>1</w:t>
            </w:r>
          </w:p>
        </w:tc>
        <w:tc>
          <w:tcPr>
            <w:tcW w:w="1203" w:type="dxa"/>
          </w:tcPr>
          <w:p w:rsidR="00D970BA" w:rsidRDefault="00FB7C0C" w:rsidP="00FB7C0C">
            <w:pPr>
              <w:jc w:val="center"/>
              <w:rPr>
                <w:bCs/>
                <w:i/>
                <w:sz w:val="16"/>
              </w:rPr>
            </w:pPr>
            <w:r>
              <w:rPr>
                <w:bCs/>
                <w:i/>
                <w:sz w:val="16"/>
              </w:rPr>
              <w:t>05</w:t>
            </w:r>
            <w:r w:rsidR="00843819">
              <w:rPr>
                <w:bCs/>
                <w:i/>
                <w:sz w:val="16"/>
              </w:rPr>
              <w:t>/0</w:t>
            </w:r>
            <w:r>
              <w:rPr>
                <w:bCs/>
                <w:i/>
                <w:sz w:val="16"/>
              </w:rPr>
              <w:t>7</w:t>
            </w:r>
            <w:r w:rsidR="00B5037C">
              <w:rPr>
                <w:bCs/>
                <w:i/>
                <w:sz w:val="16"/>
              </w:rPr>
              <w:t>/2012</w:t>
            </w:r>
          </w:p>
        </w:tc>
        <w:tc>
          <w:tcPr>
            <w:tcW w:w="4419" w:type="dxa"/>
          </w:tcPr>
          <w:p w:rsidR="00D970BA" w:rsidRPr="005E7EE4" w:rsidRDefault="00B5037C" w:rsidP="00AB3C00">
            <w:pPr>
              <w:rPr>
                <w:bCs/>
                <w:sz w:val="16"/>
              </w:rPr>
            </w:pPr>
            <w:r>
              <w:rPr>
                <w:bCs/>
                <w:sz w:val="16"/>
              </w:rPr>
              <w:t>First draft</w:t>
            </w:r>
          </w:p>
        </w:tc>
        <w:tc>
          <w:tcPr>
            <w:tcW w:w="1620" w:type="dxa"/>
          </w:tcPr>
          <w:p w:rsidR="00D970BA" w:rsidRPr="00B5037C" w:rsidRDefault="006A575F" w:rsidP="00AB3C00">
            <w:pPr>
              <w:jc w:val="center"/>
              <w:rPr>
                <w:bCs/>
                <w:sz w:val="16"/>
              </w:rPr>
            </w:pPr>
            <w:r>
              <w:rPr>
                <w:bCs/>
                <w:sz w:val="16"/>
              </w:rPr>
              <w:t>Ouyang Zhilin</w:t>
            </w:r>
          </w:p>
        </w:tc>
        <w:tc>
          <w:tcPr>
            <w:tcW w:w="1967" w:type="dxa"/>
          </w:tcPr>
          <w:p w:rsidR="00D970BA" w:rsidRPr="00B5037C" w:rsidRDefault="00B5037C" w:rsidP="00AB3C00">
            <w:pPr>
              <w:jc w:val="center"/>
              <w:rPr>
                <w:bCs/>
                <w:sz w:val="16"/>
              </w:rPr>
            </w:pPr>
            <w:r w:rsidRPr="00B5037C">
              <w:rPr>
                <w:bCs/>
                <w:sz w:val="16"/>
              </w:rPr>
              <w:t>Module design note</w:t>
            </w: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bl>
    <w:p w:rsidR="00D970BA" w:rsidRDefault="00D970BA" w:rsidP="00D970BA">
      <w:pPr>
        <w:ind w:left="1418"/>
        <w:rPr>
          <w:b/>
        </w:rPr>
      </w:pPr>
    </w:p>
    <w:p w:rsidR="00A849D2" w:rsidRDefault="00A849D2" w:rsidP="00D970BA">
      <w:pPr>
        <w:ind w:left="1418"/>
        <w:rPr>
          <w:b/>
        </w:rPr>
      </w:pPr>
    </w:p>
    <w:p w:rsidR="00A849D2" w:rsidRDefault="00A849D2" w:rsidP="00D970BA">
      <w:pPr>
        <w:ind w:left="1418"/>
        <w:rPr>
          <w:b/>
        </w:rPr>
      </w:pPr>
    </w:p>
    <w:p w:rsidR="00A849D2" w:rsidRDefault="00A849D2" w:rsidP="00D970BA">
      <w:pPr>
        <w:ind w:left="1418"/>
        <w:rPr>
          <w:b/>
        </w:rPr>
      </w:pPr>
    </w:p>
    <w:p w:rsidR="00A849D2" w:rsidRDefault="00A849D2" w:rsidP="00D970BA">
      <w:pPr>
        <w:ind w:left="1418"/>
        <w:rPr>
          <w:b/>
        </w:rPr>
      </w:pPr>
    </w:p>
    <w:p w:rsidR="00D970BA" w:rsidRDefault="00D970BA" w:rsidP="00D970BA">
      <w:pPr>
        <w:ind w:left="1418"/>
        <w:rPr>
          <w:b/>
        </w:rPr>
      </w:pPr>
    </w:p>
    <w:p w:rsidR="00D970BA" w:rsidRDefault="00D970BA" w:rsidP="00D970BA">
      <w:pPr>
        <w:rPr>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2790"/>
        <w:gridCol w:w="2160"/>
        <w:gridCol w:w="2430"/>
      </w:tblGrid>
      <w:tr w:rsidR="00D970BA">
        <w:trPr>
          <w:trHeight w:val="240"/>
        </w:trPr>
        <w:tc>
          <w:tcPr>
            <w:tcW w:w="2410" w:type="dxa"/>
            <w:tcBorders>
              <w:top w:val="single" w:sz="4" w:space="0" w:color="auto"/>
            </w:tcBorders>
          </w:tcPr>
          <w:p w:rsidR="00D970BA" w:rsidRPr="009863E4" w:rsidRDefault="00D970BA" w:rsidP="00AB3C00">
            <w:pPr>
              <w:spacing w:before="60"/>
              <w:rPr>
                <w:b/>
              </w:rPr>
            </w:pPr>
            <w:r>
              <w:rPr>
                <w:b/>
              </w:rPr>
              <w:t>Reviewed by</w:t>
            </w:r>
          </w:p>
        </w:tc>
        <w:tc>
          <w:tcPr>
            <w:tcW w:w="2790" w:type="dxa"/>
            <w:tcBorders>
              <w:top w:val="single" w:sz="4" w:space="0" w:color="auto"/>
            </w:tcBorders>
          </w:tcPr>
          <w:p w:rsidR="00D970BA" w:rsidRPr="009863E4" w:rsidRDefault="00D970BA" w:rsidP="00AB3C00">
            <w:pPr>
              <w:spacing w:before="60"/>
              <w:rPr>
                <w:b/>
                <w:color w:val="FF0000"/>
              </w:rPr>
            </w:pPr>
          </w:p>
        </w:tc>
        <w:tc>
          <w:tcPr>
            <w:tcW w:w="2160" w:type="dxa"/>
            <w:tcBorders>
              <w:top w:val="single" w:sz="4" w:space="0" w:color="auto"/>
            </w:tcBorders>
          </w:tcPr>
          <w:p w:rsidR="00D970BA" w:rsidRPr="009863E4" w:rsidRDefault="00D970BA" w:rsidP="00AB3C00">
            <w:pPr>
              <w:spacing w:before="60"/>
              <w:rPr>
                <w:b/>
              </w:rPr>
            </w:pPr>
            <w:r w:rsidRPr="009863E4">
              <w:rPr>
                <w:b/>
              </w:rPr>
              <w:t>Approval</w:t>
            </w:r>
            <w:r>
              <w:rPr>
                <w:b/>
              </w:rPr>
              <w:t xml:space="preserve"> by</w:t>
            </w:r>
          </w:p>
        </w:tc>
        <w:tc>
          <w:tcPr>
            <w:tcW w:w="2430" w:type="dxa"/>
            <w:tcBorders>
              <w:top w:val="single" w:sz="4" w:space="0" w:color="auto"/>
            </w:tcBorders>
          </w:tcPr>
          <w:p w:rsidR="00D970BA" w:rsidRDefault="00D970BA" w:rsidP="00AB3C00">
            <w:pPr>
              <w:spacing w:before="60"/>
            </w:pPr>
          </w:p>
        </w:tc>
      </w:tr>
      <w:tr w:rsidR="00D970BA">
        <w:trPr>
          <w:trHeight w:val="240"/>
        </w:trPr>
        <w:tc>
          <w:tcPr>
            <w:tcW w:w="2410" w:type="dxa"/>
            <w:tcBorders>
              <w:top w:val="nil"/>
            </w:tcBorders>
          </w:tcPr>
          <w:p w:rsidR="00D970BA" w:rsidRPr="009863E4" w:rsidRDefault="00D970BA" w:rsidP="00AB3C00">
            <w:pPr>
              <w:spacing w:before="60"/>
              <w:rPr>
                <w:b/>
              </w:rPr>
            </w:pPr>
            <w:r w:rsidRPr="009863E4">
              <w:rPr>
                <w:b/>
              </w:rPr>
              <w:t>Entity / Function</w:t>
            </w:r>
          </w:p>
        </w:tc>
        <w:tc>
          <w:tcPr>
            <w:tcW w:w="2790" w:type="dxa"/>
            <w:tcBorders>
              <w:top w:val="nil"/>
            </w:tcBorders>
          </w:tcPr>
          <w:p w:rsidR="00D970BA" w:rsidRPr="009863E4" w:rsidRDefault="00D970BA" w:rsidP="00AB3C00">
            <w:pPr>
              <w:spacing w:before="60"/>
              <w:jc w:val="center"/>
            </w:pPr>
          </w:p>
        </w:tc>
        <w:tc>
          <w:tcPr>
            <w:tcW w:w="2160" w:type="dxa"/>
            <w:tcBorders>
              <w:top w:val="nil"/>
            </w:tcBorders>
          </w:tcPr>
          <w:p w:rsidR="00D970BA" w:rsidRPr="009863E4" w:rsidRDefault="00D970BA" w:rsidP="00AB3C00">
            <w:pPr>
              <w:spacing w:before="60"/>
              <w:rPr>
                <w:b/>
              </w:rPr>
            </w:pPr>
            <w:r w:rsidRPr="009863E4">
              <w:rPr>
                <w:b/>
              </w:rPr>
              <w:t>Entity / Function</w:t>
            </w:r>
          </w:p>
        </w:tc>
        <w:tc>
          <w:tcPr>
            <w:tcW w:w="2430" w:type="dxa"/>
            <w:tcBorders>
              <w:top w:val="nil"/>
            </w:tcBorders>
          </w:tcPr>
          <w:p w:rsidR="00D970BA" w:rsidRDefault="00D970BA" w:rsidP="00AB3C00">
            <w:pPr>
              <w:spacing w:before="60"/>
              <w:jc w:val="center"/>
            </w:pPr>
          </w:p>
        </w:tc>
      </w:tr>
      <w:tr w:rsidR="00D970BA">
        <w:trPr>
          <w:trHeight w:val="240"/>
        </w:trPr>
        <w:tc>
          <w:tcPr>
            <w:tcW w:w="2410" w:type="dxa"/>
            <w:tcBorders>
              <w:top w:val="nil"/>
            </w:tcBorders>
          </w:tcPr>
          <w:p w:rsidR="00D970BA" w:rsidRPr="009863E4" w:rsidRDefault="00D970BA" w:rsidP="00AB3C00">
            <w:pPr>
              <w:spacing w:before="60"/>
              <w:rPr>
                <w:b/>
              </w:rPr>
            </w:pPr>
            <w:r w:rsidRPr="009863E4">
              <w:rPr>
                <w:b/>
              </w:rPr>
              <w:t>Date &amp; Sign.</w:t>
            </w:r>
          </w:p>
        </w:tc>
        <w:tc>
          <w:tcPr>
            <w:tcW w:w="2790" w:type="dxa"/>
            <w:tcBorders>
              <w:top w:val="nil"/>
            </w:tcBorders>
          </w:tcPr>
          <w:p w:rsidR="00D970BA" w:rsidRDefault="00D970BA" w:rsidP="00AB3C00">
            <w:pPr>
              <w:spacing w:before="60"/>
            </w:pPr>
          </w:p>
          <w:p w:rsidR="00D970BA" w:rsidRPr="009863E4" w:rsidRDefault="00D970BA" w:rsidP="00AB3C00">
            <w:pPr>
              <w:spacing w:before="60"/>
            </w:pPr>
          </w:p>
        </w:tc>
        <w:tc>
          <w:tcPr>
            <w:tcW w:w="2160" w:type="dxa"/>
            <w:tcBorders>
              <w:top w:val="nil"/>
            </w:tcBorders>
          </w:tcPr>
          <w:p w:rsidR="00D970BA" w:rsidRPr="009863E4" w:rsidRDefault="00D970BA" w:rsidP="00AB3C00">
            <w:pPr>
              <w:spacing w:before="60"/>
              <w:rPr>
                <w:b/>
              </w:rPr>
            </w:pPr>
            <w:r w:rsidRPr="009863E4">
              <w:rPr>
                <w:b/>
              </w:rPr>
              <w:t>Date &amp; Sign.</w:t>
            </w:r>
          </w:p>
        </w:tc>
        <w:tc>
          <w:tcPr>
            <w:tcW w:w="2430" w:type="dxa"/>
            <w:tcBorders>
              <w:top w:val="nil"/>
            </w:tcBorders>
          </w:tcPr>
          <w:p w:rsidR="00D970BA" w:rsidRDefault="00D970BA" w:rsidP="00AB3C00">
            <w:pPr>
              <w:spacing w:before="60"/>
            </w:pPr>
          </w:p>
        </w:tc>
      </w:tr>
      <w:tr w:rsidR="009B0C93">
        <w:trPr>
          <w:trHeight w:val="240"/>
        </w:trPr>
        <w:tc>
          <w:tcPr>
            <w:tcW w:w="2410" w:type="dxa"/>
            <w:tcBorders>
              <w:top w:val="nil"/>
            </w:tcBorders>
          </w:tcPr>
          <w:p w:rsidR="009B0C93" w:rsidRPr="009863E4" w:rsidRDefault="009B0C93" w:rsidP="009676EE">
            <w:pPr>
              <w:spacing w:before="60"/>
              <w:rPr>
                <w:b/>
              </w:rPr>
            </w:pPr>
            <w:r w:rsidRPr="009863E4">
              <w:rPr>
                <w:b/>
              </w:rPr>
              <w:t>Reserved to the Engineer</w:t>
            </w:r>
          </w:p>
        </w:tc>
        <w:tc>
          <w:tcPr>
            <w:tcW w:w="2790" w:type="dxa"/>
            <w:tcBorders>
              <w:top w:val="nil"/>
            </w:tcBorders>
          </w:tcPr>
          <w:p w:rsidR="009B0C93" w:rsidRPr="009863E4" w:rsidRDefault="009B0C93" w:rsidP="009676EE">
            <w:pPr>
              <w:spacing w:before="60"/>
            </w:pPr>
          </w:p>
        </w:tc>
        <w:tc>
          <w:tcPr>
            <w:tcW w:w="2160" w:type="dxa"/>
            <w:tcBorders>
              <w:top w:val="nil"/>
            </w:tcBorders>
          </w:tcPr>
          <w:p w:rsidR="009B0C93" w:rsidRPr="009863E4" w:rsidRDefault="009B0C93" w:rsidP="009676EE">
            <w:pPr>
              <w:spacing w:before="60"/>
              <w:rPr>
                <w:b/>
              </w:rPr>
            </w:pPr>
          </w:p>
        </w:tc>
        <w:tc>
          <w:tcPr>
            <w:tcW w:w="2430" w:type="dxa"/>
            <w:tcBorders>
              <w:top w:val="nil"/>
            </w:tcBorders>
          </w:tcPr>
          <w:p w:rsidR="009B0C93" w:rsidRDefault="009B0C93" w:rsidP="009676EE">
            <w:pPr>
              <w:spacing w:before="60"/>
            </w:pPr>
          </w:p>
          <w:p w:rsidR="009B0C93" w:rsidRDefault="009B0C93" w:rsidP="009676EE">
            <w:pPr>
              <w:spacing w:before="60"/>
            </w:pPr>
          </w:p>
        </w:tc>
      </w:tr>
    </w:tbl>
    <w:p w:rsidR="00D970BA" w:rsidRDefault="00D970BA"/>
    <w:p w:rsidR="00D970BA" w:rsidRDefault="00CE6E7F">
      <w:r>
        <w:br w:type="page"/>
      </w:r>
    </w:p>
    <w:p w:rsidR="00D970BA" w:rsidRDefault="00D970BA"/>
    <w:p w:rsidR="00D970BA" w:rsidRDefault="00D970BA" w:rsidP="00D970BA">
      <w:pPr>
        <w:jc w:val="center"/>
        <w:rPr>
          <w:rFonts w:ascii="FuturaA Bk BT" w:hAnsi="FuturaA Bk BT"/>
          <w:b/>
          <w:sz w:val="32"/>
          <w:szCs w:val="32"/>
        </w:rPr>
      </w:pPr>
      <w:r w:rsidRPr="00DD5A48">
        <w:rPr>
          <w:rFonts w:ascii="FuturaA Bk BT" w:hAnsi="FuturaA Bk BT"/>
          <w:b/>
          <w:sz w:val="32"/>
          <w:szCs w:val="32"/>
        </w:rPr>
        <w:t>Table of Contents</w:t>
      </w:r>
    </w:p>
    <w:p w:rsidR="00D970BA" w:rsidRDefault="00D970BA"/>
    <w:p w:rsidR="00D81BB1" w:rsidRDefault="00E5069E">
      <w:pPr>
        <w:pStyle w:val="TOC1"/>
        <w:rPr>
          <w:rFonts w:asciiTheme="minorHAnsi" w:eastAsiaTheme="minorEastAsia" w:hAnsiTheme="minorHAnsi" w:cstheme="minorBidi"/>
          <w:b w:val="0"/>
          <w:caps w:val="0"/>
          <w:sz w:val="22"/>
          <w:szCs w:val="22"/>
          <w:lang w:val="en-SG" w:eastAsia="zh-CN"/>
        </w:rPr>
      </w:pPr>
      <w:r w:rsidRPr="00E5069E">
        <w:fldChar w:fldCharType="begin"/>
      </w:r>
      <w:r w:rsidR="00D42A38">
        <w:instrText xml:space="preserve"> TOC \o "1-6" \h \z \u </w:instrText>
      </w:r>
      <w:r w:rsidRPr="00E5069E">
        <w:fldChar w:fldCharType="separate"/>
      </w:r>
      <w:hyperlink w:anchor="_Toc331665235" w:history="1">
        <w:r w:rsidR="00D81BB1" w:rsidRPr="00260AC3">
          <w:rPr>
            <w:rStyle w:val="Hyperlink"/>
          </w:rPr>
          <w:t>1</w:t>
        </w:r>
        <w:r w:rsidR="00D81BB1">
          <w:rPr>
            <w:rFonts w:asciiTheme="minorHAnsi" w:eastAsiaTheme="minorEastAsia" w:hAnsiTheme="minorHAnsi" w:cstheme="minorBidi"/>
            <w:b w:val="0"/>
            <w:caps w:val="0"/>
            <w:sz w:val="22"/>
            <w:szCs w:val="22"/>
            <w:lang w:val="en-SG" w:eastAsia="zh-CN"/>
          </w:rPr>
          <w:tab/>
        </w:r>
        <w:r w:rsidR="00D81BB1" w:rsidRPr="00260AC3">
          <w:rPr>
            <w:rStyle w:val="Hyperlink"/>
          </w:rPr>
          <w:t>introduction</w:t>
        </w:r>
        <w:r w:rsidR="00D81BB1">
          <w:rPr>
            <w:webHidden/>
          </w:rPr>
          <w:tab/>
        </w:r>
        <w:r w:rsidR="00D81BB1">
          <w:rPr>
            <w:webHidden/>
          </w:rPr>
          <w:fldChar w:fldCharType="begin"/>
        </w:r>
        <w:r w:rsidR="00D81BB1">
          <w:rPr>
            <w:webHidden/>
          </w:rPr>
          <w:instrText xml:space="preserve"> PAGEREF _Toc331665235 \h </w:instrText>
        </w:r>
        <w:r w:rsidR="00D81BB1">
          <w:rPr>
            <w:webHidden/>
          </w:rPr>
        </w:r>
        <w:r w:rsidR="00D81BB1">
          <w:rPr>
            <w:webHidden/>
          </w:rPr>
          <w:fldChar w:fldCharType="separate"/>
        </w:r>
        <w:r w:rsidR="00D81BB1">
          <w:rPr>
            <w:webHidden/>
          </w:rPr>
          <w:t>5</w:t>
        </w:r>
        <w:r w:rsidR="00D81BB1">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36" w:history="1">
        <w:r w:rsidRPr="00260AC3">
          <w:rPr>
            <w:rStyle w:val="Hyperlink"/>
          </w:rPr>
          <w:t>1.1</w:t>
        </w:r>
        <w:r>
          <w:rPr>
            <w:rFonts w:asciiTheme="minorHAnsi" w:eastAsiaTheme="minorEastAsia" w:hAnsiTheme="minorHAnsi" w:cstheme="minorBidi"/>
            <w:b w:val="0"/>
            <w:sz w:val="22"/>
            <w:szCs w:val="22"/>
            <w:lang w:val="en-SG" w:eastAsia="zh-CN"/>
          </w:rPr>
          <w:tab/>
        </w:r>
        <w:r w:rsidRPr="00260AC3">
          <w:rPr>
            <w:rStyle w:val="Hyperlink"/>
          </w:rPr>
          <w:t>General</w:t>
        </w:r>
        <w:r>
          <w:rPr>
            <w:webHidden/>
          </w:rPr>
          <w:tab/>
        </w:r>
        <w:r>
          <w:rPr>
            <w:webHidden/>
          </w:rPr>
          <w:fldChar w:fldCharType="begin"/>
        </w:r>
        <w:r>
          <w:rPr>
            <w:webHidden/>
          </w:rPr>
          <w:instrText xml:space="preserve"> PAGEREF _Toc331665236 \h </w:instrText>
        </w:r>
        <w:r>
          <w:rPr>
            <w:webHidden/>
          </w:rPr>
        </w:r>
        <w:r>
          <w:rPr>
            <w:webHidden/>
          </w:rPr>
          <w:fldChar w:fldCharType="separate"/>
        </w:r>
        <w:r>
          <w:rPr>
            <w:webHidden/>
          </w:rPr>
          <w:t>5</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37" w:history="1">
        <w:r w:rsidRPr="00260AC3">
          <w:rPr>
            <w:rStyle w:val="Hyperlink"/>
          </w:rPr>
          <w:t>1.1.1</w:t>
        </w:r>
        <w:r>
          <w:rPr>
            <w:rFonts w:asciiTheme="minorHAnsi" w:eastAsiaTheme="minorEastAsia" w:hAnsiTheme="minorHAnsi" w:cstheme="minorBidi"/>
            <w:b w:val="0"/>
            <w:sz w:val="22"/>
            <w:szCs w:val="22"/>
            <w:lang w:val="en-SG" w:eastAsia="zh-CN"/>
          </w:rPr>
          <w:tab/>
        </w:r>
        <w:r w:rsidRPr="00260AC3">
          <w:rPr>
            <w:rStyle w:val="Hyperlink"/>
          </w:rPr>
          <w:t>Purpose</w:t>
        </w:r>
        <w:r>
          <w:rPr>
            <w:webHidden/>
          </w:rPr>
          <w:tab/>
        </w:r>
        <w:r>
          <w:rPr>
            <w:webHidden/>
          </w:rPr>
          <w:fldChar w:fldCharType="begin"/>
        </w:r>
        <w:r>
          <w:rPr>
            <w:webHidden/>
          </w:rPr>
          <w:instrText xml:space="preserve"> PAGEREF _Toc331665237 \h </w:instrText>
        </w:r>
        <w:r>
          <w:rPr>
            <w:webHidden/>
          </w:rPr>
        </w:r>
        <w:r>
          <w:rPr>
            <w:webHidden/>
          </w:rPr>
          <w:fldChar w:fldCharType="separate"/>
        </w:r>
        <w:r>
          <w:rPr>
            <w:webHidden/>
          </w:rPr>
          <w:t>5</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38" w:history="1">
        <w:r w:rsidRPr="00260AC3">
          <w:rPr>
            <w:rStyle w:val="Hyperlink"/>
            <w:lang w:val="pt-BR"/>
          </w:rPr>
          <w:t>1.1.2</w:t>
        </w:r>
        <w:r>
          <w:rPr>
            <w:rFonts w:asciiTheme="minorHAnsi" w:eastAsiaTheme="minorEastAsia" w:hAnsiTheme="minorHAnsi" w:cstheme="minorBidi"/>
            <w:b w:val="0"/>
            <w:sz w:val="22"/>
            <w:szCs w:val="22"/>
            <w:lang w:val="en-SG" w:eastAsia="zh-CN"/>
          </w:rPr>
          <w:tab/>
        </w:r>
        <w:r w:rsidRPr="00260AC3">
          <w:rPr>
            <w:rStyle w:val="Hyperlink"/>
            <w:lang w:val="pt-BR"/>
          </w:rPr>
          <w:t>Version Control</w:t>
        </w:r>
        <w:r>
          <w:rPr>
            <w:webHidden/>
          </w:rPr>
          <w:tab/>
        </w:r>
        <w:r>
          <w:rPr>
            <w:webHidden/>
          </w:rPr>
          <w:fldChar w:fldCharType="begin"/>
        </w:r>
        <w:r>
          <w:rPr>
            <w:webHidden/>
          </w:rPr>
          <w:instrText xml:space="preserve"> PAGEREF _Toc331665238 \h </w:instrText>
        </w:r>
        <w:r>
          <w:rPr>
            <w:webHidden/>
          </w:rPr>
        </w:r>
        <w:r>
          <w:rPr>
            <w:webHidden/>
          </w:rPr>
          <w:fldChar w:fldCharType="separate"/>
        </w:r>
        <w:r>
          <w:rPr>
            <w:webHidden/>
          </w:rPr>
          <w:t>5</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39" w:history="1">
        <w:r w:rsidRPr="00260AC3">
          <w:rPr>
            <w:rStyle w:val="Hyperlink"/>
            <w:lang w:val="pt-BR"/>
          </w:rPr>
          <w:t>1.1.3</w:t>
        </w:r>
        <w:r>
          <w:rPr>
            <w:rFonts w:asciiTheme="minorHAnsi" w:eastAsiaTheme="minorEastAsia" w:hAnsiTheme="minorHAnsi" w:cstheme="minorBidi"/>
            <w:b w:val="0"/>
            <w:sz w:val="22"/>
            <w:szCs w:val="22"/>
            <w:lang w:val="en-SG" w:eastAsia="zh-CN"/>
          </w:rPr>
          <w:tab/>
        </w:r>
        <w:r w:rsidRPr="00260AC3">
          <w:rPr>
            <w:rStyle w:val="Hyperlink"/>
            <w:lang w:val="pt-BR"/>
          </w:rPr>
          <w:t>Definitions,Acronyms and Abbreviations</w:t>
        </w:r>
        <w:r>
          <w:rPr>
            <w:webHidden/>
          </w:rPr>
          <w:tab/>
        </w:r>
        <w:r>
          <w:rPr>
            <w:webHidden/>
          </w:rPr>
          <w:fldChar w:fldCharType="begin"/>
        </w:r>
        <w:r>
          <w:rPr>
            <w:webHidden/>
          </w:rPr>
          <w:instrText xml:space="preserve"> PAGEREF _Toc331665239 \h </w:instrText>
        </w:r>
        <w:r>
          <w:rPr>
            <w:webHidden/>
          </w:rPr>
        </w:r>
        <w:r>
          <w:rPr>
            <w:webHidden/>
          </w:rPr>
          <w:fldChar w:fldCharType="separate"/>
        </w:r>
        <w:r>
          <w:rPr>
            <w:webHidden/>
          </w:rPr>
          <w:t>5</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40" w:history="1">
        <w:r w:rsidRPr="00260AC3">
          <w:rPr>
            <w:rStyle w:val="Hyperlink"/>
            <w:lang w:val="pt-BR"/>
          </w:rPr>
          <w:t>1.1.4</w:t>
        </w:r>
        <w:r>
          <w:rPr>
            <w:rFonts w:asciiTheme="minorHAnsi" w:eastAsiaTheme="minorEastAsia" w:hAnsiTheme="minorHAnsi" w:cstheme="minorBidi"/>
            <w:b w:val="0"/>
            <w:sz w:val="22"/>
            <w:szCs w:val="22"/>
            <w:lang w:val="en-SG" w:eastAsia="zh-CN"/>
          </w:rPr>
          <w:tab/>
        </w:r>
        <w:r w:rsidRPr="00260AC3">
          <w:rPr>
            <w:rStyle w:val="Hyperlink"/>
            <w:lang w:val="pt-BR"/>
          </w:rPr>
          <w:t>References</w:t>
        </w:r>
        <w:r>
          <w:rPr>
            <w:webHidden/>
          </w:rPr>
          <w:tab/>
        </w:r>
        <w:r>
          <w:rPr>
            <w:webHidden/>
          </w:rPr>
          <w:fldChar w:fldCharType="begin"/>
        </w:r>
        <w:r>
          <w:rPr>
            <w:webHidden/>
          </w:rPr>
          <w:instrText xml:space="preserve"> PAGEREF _Toc331665240 \h </w:instrText>
        </w:r>
        <w:r>
          <w:rPr>
            <w:webHidden/>
          </w:rPr>
        </w:r>
        <w:r>
          <w:rPr>
            <w:webHidden/>
          </w:rPr>
          <w:fldChar w:fldCharType="separate"/>
        </w:r>
        <w:r>
          <w:rPr>
            <w:webHidden/>
          </w:rPr>
          <w:t>5</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41" w:history="1">
        <w:r w:rsidRPr="00260AC3">
          <w:rPr>
            <w:rStyle w:val="Hyperlink"/>
            <w:lang w:val="pt-BR"/>
          </w:rPr>
          <w:t>2</w:t>
        </w:r>
        <w:r>
          <w:rPr>
            <w:rFonts w:asciiTheme="minorHAnsi" w:eastAsiaTheme="minorEastAsia" w:hAnsiTheme="minorHAnsi" w:cstheme="minorBidi"/>
            <w:b w:val="0"/>
            <w:caps w:val="0"/>
            <w:sz w:val="22"/>
            <w:szCs w:val="22"/>
            <w:lang w:val="en-SG" w:eastAsia="zh-CN"/>
          </w:rPr>
          <w:tab/>
        </w:r>
        <w:r w:rsidRPr="00260AC3">
          <w:rPr>
            <w:rStyle w:val="Hyperlink"/>
            <w:lang w:val="pt-BR"/>
          </w:rPr>
          <w:t>Motivation</w:t>
        </w:r>
        <w:r>
          <w:rPr>
            <w:webHidden/>
          </w:rPr>
          <w:tab/>
        </w:r>
        <w:r>
          <w:rPr>
            <w:webHidden/>
          </w:rPr>
          <w:fldChar w:fldCharType="begin"/>
        </w:r>
        <w:r>
          <w:rPr>
            <w:webHidden/>
          </w:rPr>
          <w:instrText xml:space="preserve"> PAGEREF _Toc331665241 \h </w:instrText>
        </w:r>
        <w:r>
          <w:rPr>
            <w:webHidden/>
          </w:rPr>
        </w:r>
        <w:r>
          <w:rPr>
            <w:webHidden/>
          </w:rPr>
          <w:fldChar w:fldCharType="separate"/>
        </w:r>
        <w:r>
          <w:rPr>
            <w:webHidden/>
          </w:rPr>
          <w:t>5</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42" w:history="1">
        <w:r w:rsidRPr="00260AC3">
          <w:rPr>
            <w:rStyle w:val="Hyperlink"/>
            <w:lang w:val="pt-BR"/>
          </w:rPr>
          <w:t>2.1</w:t>
        </w:r>
        <w:r>
          <w:rPr>
            <w:rFonts w:asciiTheme="minorHAnsi" w:eastAsiaTheme="minorEastAsia" w:hAnsiTheme="minorHAnsi" w:cstheme="minorBidi"/>
            <w:b w:val="0"/>
            <w:sz w:val="22"/>
            <w:szCs w:val="22"/>
            <w:lang w:val="en-SG" w:eastAsia="zh-CN"/>
          </w:rPr>
          <w:tab/>
        </w:r>
        <w:r w:rsidRPr="00260AC3">
          <w:rPr>
            <w:rStyle w:val="Hyperlink"/>
            <w:lang w:val="pt-BR"/>
          </w:rPr>
          <w:t>Background</w:t>
        </w:r>
        <w:r>
          <w:rPr>
            <w:webHidden/>
          </w:rPr>
          <w:tab/>
        </w:r>
        <w:r>
          <w:rPr>
            <w:webHidden/>
          </w:rPr>
          <w:fldChar w:fldCharType="begin"/>
        </w:r>
        <w:r>
          <w:rPr>
            <w:webHidden/>
          </w:rPr>
          <w:instrText xml:space="preserve"> PAGEREF _Toc331665242 \h </w:instrText>
        </w:r>
        <w:r>
          <w:rPr>
            <w:webHidden/>
          </w:rPr>
        </w:r>
        <w:r>
          <w:rPr>
            <w:webHidden/>
          </w:rPr>
          <w:fldChar w:fldCharType="separate"/>
        </w:r>
        <w:r>
          <w:rPr>
            <w:webHidden/>
          </w:rPr>
          <w:t>5</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43" w:history="1">
        <w:r w:rsidRPr="00260AC3">
          <w:rPr>
            <w:rStyle w:val="Hyperlink"/>
            <w:lang w:val="pt-BR"/>
          </w:rPr>
          <w:t>2.2</w:t>
        </w:r>
        <w:r>
          <w:rPr>
            <w:rFonts w:asciiTheme="minorHAnsi" w:eastAsiaTheme="minorEastAsia" w:hAnsiTheme="minorHAnsi" w:cstheme="minorBidi"/>
            <w:b w:val="0"/>
            <w:sz w:val="22"/>
            <w:szCs w:val="22"/>
            <w:lang w:val="en-SG" w:eastAsia="zh-CN"/>
          </w:rPr>
          <w:tab/>
        </w:r>
        <w:r w:rsidRPr="00260AC3">
          <w:rPr>
            <w:rStyle w:val="Hyperlink"/>
            <w:lang w:val="pt-BR"/>
          </w:rPr>
          <w:t>Requirements</w:t>
        </w:r>
        <w:r>
          <w:rPr>
            <w:webHidden/>
          </w:rPr>
          <w:tab/>
        </w:r>
        <w:r>
          <w:rPr>
            <w:webHidden/>
          </w:rPr>
          <w:fldChar w:fldCharType="begin"/>
        </w:r>
        <w:r>
          <w:rPr>
            <w:webHidden/>
          </w:rPr>
          <w:instrText xml:space="preserve"> PAGEREF _Toc331665243 \h </w:instrText>
        </w:r>
        <w:r>
          <w:rPr>
            <w:webHidden/>
          </w:rPr>
        </w:r>
        <w:r>
          <w:rPr>
            <w:webHidden/>
          </w:rPr>
          <w:fldChar w:fldCharType="separate"/>
        </w:r>
        <w:r>
          <w:rPr>
            <w:webHidden/>
          </w:rPr>
          <w:t>6</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44" w:history="1">
        <w:r w:rsidRPr="00260AC3">
          <w:rPr>
            <w:rStyle w:val="Hyperlink"/>
            <w:lang w:val="pt-BR"/>
          </w:rPr>
          <w:t>2.2.1</w:t>
        </w:r>
        <w:r>
          <w:rPr>
            <w:rFonts w:asciiTheme="minorHAnsi" w:eastAsiaTheme="minorEastAsia" w:hAnsiTheme="minorHAnsi" w:cstheme="minorBidi"/>
            <w:b w:val="0"/>
            <w:sz w:val="22"/>
            <w:szCs w:val="22"/>
            <w:lang w:val="en-SG" w:eastAsia="zh-CN"/>
          </w:rPr>
          <w:tab/>
        </w:r>
        <w:r w:rsidRPr="00260AC3">
          <w:rPr>
            <w:rStyle w:val="Hyperlink"/>
            <w:lang w:val="pt-BR"/>
          </w:rPr>
          <w:t>Formal Requirements</w:t>
        </w:r>
        <w:r>
          <w:rPr>
            <w:webHidden/>
          </w:rPr>
          <w:tab/>
        </w:r>
        <w:r>
          <w:rPr>
            <w:webHidden/>
          </w:rPr>
          <w:fldChar w:fldCharType="begin"/>
        </w:r>
        <w:r>
          <w:rPr>
            <w:webHidden/>
          </w:rPr>
          <w:instrText xml:space="preserve"> PAGEREF _Toc331665244 \h </w:instrText>
        </w:r>
        <w:r>
          <w:rPr>
            <w:webHidden/>
          </w:rPr>
        </w:r>
        <w:r>
          <w:rPr>
            <w:webHidden/>
          </w:rPr>
          <w:fldChar w:fldCharType="separate"/>
        </w:r>
        <w:r>
          <w:rPr>
            <w:webHidden/>
          </w:rPr>
          <w:t>6</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45" w:history="1">
        <w:r w:rsidRPr="00260AC3">
          <w:rPr>
            <w:rStyle w:val="Hyperlink"/>
            <w:lang w:val="pt-BR"/>
          </w:rPr>
          <w:t>2.2.2</w:t>
        </w:r>
        <w:r>
          <w:rPr>
            <w:rFonts w:asciiTheme="minorHAnsi" w:eastAsiaTheme="minorEastAsia" w:hAnsiTheme="minorHAnsi" w:cstheme="minorBidi"/>
            <w:b w:val="0"/>
            <w:sz w:val="22"/>
            <w:szCs w:val="22"/>
            <w:lang w:val="en-SG" w:eastAsia="zh-CN"/>
          </w:rPr>
          <w:tab/>
        </w:r>
        <w:r w:rsidRPr="00260AC3">
          <w:rPr>
            <w:rStyle w:val="Hyperlink"/>
            <w:lang w:val="pt-BR"/>
          </w:rPr>
          <w:t>Derived Requirements</w:t>
        </w:r>
        <w:r>
          <w:rPr>
            <w:webHidden/>
          </w:rPr>
          <w:tab/>
        </w:r>
        <w:r>
          <w:rPr>
            <w:webHidden/>
          </w:rPr>
          <w:fldChar w:fldCharType="begin"/>
        </w:r>
        <w:r>
          <w:rPr>
            <w:webHidden/>
          </w:rPr>
          <w:instrText xml:space="preserve"> PAGEREF _Toc331665245 \h </w:instrText>
        </w:r>
        <w:r>
          <w:rPr>
            <w:webHidden/>
          </w:rPr>
        </w:r>
        <w:r>
          <w:rPr>
            <w:webHidden/>
          </w:rPr>
          <w:fldChar w:fldCharType="separate"/>
        </w:r>
        <w:r>
          <w:rPr>
            <w:webHidden/>
          </w:rPr>
          <w:t>6</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46" w:history="1">
        <w:r w:rsidRPr="00260AC3">
          <w:rPr>
            <w:rStyle w:val="Hyperlink"/>
            <w:lang w:val="pt-BR"/>
          </w:rPr>
          <w:t>3</w:t>
        </w:r>
        <w:r>
          <w:rPr>
            <w:rFonts w:asciiTheme="minorHAnsi" w:eastAsiaTheme="minorEastAsia" w:hAnsiTheme="minorHAnsi" w:cstheme="minorBidi"/>
            <w:b w:val="0"/>
            <w:caps w:val="0"/>
            <w:sz w:val="22"/>
            <w:szCs w:val="22"/>
            <w:lang w:val="en-SG" w:eastAsia="zh-CN"/>
          </w:rPr>
          <w:tab/>
        </w:r>
        <w:r w:rsidRPr="00260AC3">
          <w:rPr>
            <w:rStyle w:val="Hyperlink"/>
            <w:lang w:val="pt-BR"/>
          </w:rPr>
          <w:t>constraints</w:t>
        </w:r>
        <w:r>
          <w:rPr>
            <w:webHidden/>
          </w:rPr>
          <w:tab/>
        </w:r>
        <w:r>
          <w:rPr>
            <w:webHidden/>
          </w:rPr>
          <w:fldChar w:fldCharType="begin"/>
        </w:r>
        <w:r>
          <w:rPr>
            <w:webHidden/>
          </w:rPr>
          <w:instrText xml:space="preserve"> PAGEREF _Toc331665246 \h </w:instrText>
        </w:r>
        <w:r>
          <w:rPr>
            <w:webHidden/>
          </w:rPr>
        </w:r>
        <w:r>
          <w:rPr>
            <w:webHidden/>
          </w:rPr>
          <w:fldChar w:fldCharType="separate"/>
        </w:r>
        <w:r>
          <w:rPr>
            <w:webHidden/>
          </w:rPr>
          <w:t>6</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47" w:history="1">
        <w:r w:rsidRPr="00260AC3">
          <w:rPr>
            <w:rStyle w:val="Hyperlink"/>
            <w:lang w:val="pt-BR"/>
          </w:rPr>
          <w:t>3.1</w:t>
        </w:r>
        <w:r>
          <w:rPr>
            <w:rFonts w:asciiTheme="minorHAnsi" w:eastAsiaTheme="minorEastAsia" w:hAnsiTheme="minorHAnsi" w:cstheme="minorBidi"/>
            <w:b w:val="0"/>
            <w:sz w:val="22"/>
            <w:szCs w:val="22"/>
            <w:lang w:val="en-SG" w:eastAsia="zh-CN"/>
          </w:rPr>
          <w:tab/>
        </w:r>
        <w:r w:rsidRPr="00260AC3">
          <w:rPr>
            <w:rStyle w:val="Hyperlink"/>
            <w:lang w:val="pt-BR"/>
          </w:rPr>
          <w:t>Environment Constraints</w:t>
        </w:r>
        <w:r>
          <w:rPr>
            <w:webHidden/>
          </w:rPr>
          <w:tab/>
        </w:r>
        <w:r>
          <w:rPr>
            <w:webHidden/>
          </w:rPr>
          <w:fldChar w:fldCharType="begin"/>
        </w:r>
        <w:r>
          <w:rPr>
            <w:webHidden/>
          </w:rPr>
          <w:instrText xml:space="preserve"> PAGEREF _Toc331665247 \h </w:instrText>
        </w:r>
        <w:r>
          <w:rPr>
            <w:webHidden/>
          </w:rPr>
        </w:r>
        <w:r>
          <w:rPr>
            <w:webHidden/>
          </w:rPr>
          <w:fldChar w:fldCharType="separate"/>
        </w:r>
        <w:r>
          <w:rPr>
            <w:webHidden/>
          </w:rPr>
          <w:t>6</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48" w:history="1">
        <w:r w:rsidRPr="00260AC3">
          <w:rPr>
            <w:rStyle w:val="Hyperlink"/>
            <w:lang w:val="pt-BR"/>
          </w:rPr>
          <w:t>3.2</w:t>
        </w:r>
        <w:r>
          <w:rPr>
            <w:rFonts w:asciiTheme="minorHAnsi" w:eastAsiaTheme="minorEastAsia" w:hAnsiTheme="minorHAnsi" w:cstheme="minorBidi"/>
            <w:b w:val="0"/>
            <w:sz w:val="22"/>
            <w:szCs w:val="22"/>
            <w:lang w:val="en-SG" w:eastAsia="zh-CN"/>
          </w:rPr>
          <w:tab/>
        </w:r>
        <w:r w:rsidRPr="00260AC3">
          <w:rPr>
            <w:rStyle w:val="Hyperlink"/>
            <w:lang w:val="pt-BR"/>
          </w:rPr>
          <w:t>System Requirement Constraints</w:t>
        </w:r>
        <w:r>
          <w:rPr>
            <w:webHidden/>
          </w:rPr>
          <w:tab/>
        </w:r>
        <w:r>
          <w:rPr>
            <w:webHidden/>
          </w:rPr>
          <w:fldChar w:fldCharType="begin"/>
        </w:r>
        <w:r>
          <w:rPr>
            <w:webHidden/>
          </w:rPr>
          <w:instrText xml:space="preserve"> PAGEREF _Toc331665248 \h </w:instrText>
        </w:r>
        <w:r>
          <w:rPr>
            <w:webHidden/>
          </w:rPr>
        </w:r>
        <w:r>
          <w:rPr>
            <w:webHidden/>
          </w:rPr>
          <w:fldChar w:fldCharType="separate"/>
        </w:r>
        <w:r>
          <w:rPr>
            <w:webHidden/>
          </w:rPr>
          <w:t>7</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49" w:history="1">
        <w:r w:rsidRPr="00260AC3">
          <w:rPr>
            <w:rStyle w:val="Hyperlink"/>
            <w:lang w:val="pt-BR"/>
          </w:rPr>
          <w:t>4</w:t>
        </w:r>
        <w:r>
          <w:rPr>
            <w:rFonts w:asciiTheme="minorHAnsi" w:eastAsiaTheme="minorEastAsia" w:hAnsiTheme="minorHAnsi" w:cstheme="minorBidi"/>
            <w:b w:val="0"/>
            <w:caps w:val="0"/>
            <w:sz w:val="22"/>
            <w:szCs w:val="22"/>
            <w:lang w:val="en-SG" w:eastAsia="zh-CN"/>
          </w:rPr>
          <w:tab/>
        </w:r>
        <w:r w:rsidRPr="00260AC3">
          <w:rPr>
            <w:rStyle w:val="Hyperlink"/>
            <w:lang w:val="pt-BR"/>
          </w:rPr>
          <w:t>system overview</w:t>
        </w:r>
        <w:r>
          <w:rPr>
            <w:webHidden/>
          </w:rPr>
          <w:tab/>
        </w:r>
        <w:r>
          <w:rPr>
            <w:webHidden/>
          </w:rPr>
          <w:fldChar w:fldCharType="begin"/>
        </w:r>
        <w:r>
          <w:rPr>
            <w:webHidden/>
          </w:rPr>
          <w:instrText xml:space="preserve"> PAGEREF _Toc331665249 \h </w:instrText>
        </w:r>
        <w:r>
          <w:rPr>
            <w:webHidden/>
          </w:rPr>
        </w:r>
        <w:r>
          <w:rPr>
            <w:webHidden/>
          </w:rPr>
          <w:fldChar w:fldCharType="separate"/>
        </w:r>
        <w:r>
          <w:rPr>
            <w:webHidden/>
          </w:rPr>
          <w:t>7</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50" w:history="1">
        <w:r w:rsidRPr="00260AC3">
          <w:rPr>
            <w:rStyle w:val="Hyperlink"/>
            <w:lang w:val="pt-BR"/>
          </w:rPr>
          <w:t>5</w:t>
        </w:r>
        <w:r>
          <w:rPr>
            <w:rFonts w:asciiTheme="minorHAnsi" w:eastAsiaTheme="minorEastAsia" w:hAnsiTheme="minorHAnsi" w:cstheme="minorBidi"/>
            <w:b w:val="0"/>
            <w:caps w:val="0"/>
            <w:sz w:val="22"/>
            <w:szCs w:val="22"/>
            <w:lang w:val="en-SG" w:eastAsia="zh-CN"/>
          </w:rPr>
          <w:tab/>
        </w:r>
        <w:r w:rsidRPr="00260AC3">
          <w:rPr>
            <w:rStyle w:val="Hyperlink"/>
            <w:lang w:val="pt-BR"/>
          </w:rPr>
          <w:t>system architecture</w:t>
        </w:r>
        <w:r>
          <w:rPr>
            <w:webHidden/>
          </w:rPr>
          <w:tab/>
        </w:r>
        <w:r>
          <w:rPr>
            <w:webHidden/>
          </w:rPr>
          <w:fldChar w:fldCharType="begin"/>
        </w:r>
        <w:r>
          <w:rPr>
            <w:webHidden/>
          </w:rPr>
          <w:instrText xml:space="preserve"> PAGEREF _Toc331665250 \h </w:instrText>
        </w:r>
        <w:r>
          <w:rPr>
            <w:webHidden/>
          </w:rPr>
        </w:r>
        <w:r>
          <w:rPr>
            <w:webHidden/>
          </w:rPr>
          <w:fldChar w:fldCharType="separate"/>
        </w:r>
        <w:r>
          <w:rPr>
            <w:webHidden/>
          </w:rPr>
          <w:t>7</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51" w:history="1">
        <w:r w:rsidRPr="00260AC3">
          <w:rPr>
            <w:rStyle w:val="Hyperlink"/>
            <w:lang w:val="pt-BR"/>
          </w:rPr>
          <w:t>5.1</w:t>
        </w:r>
        <w:r>
          <w:rPr>
            <w:rFonts w:asciiTheme="minorHAnsi" w:eastAsiaTheme="minorEastAsia" w:hAnsiTheme="minorHAnsi" w:cstheme="minorBidi"/>
            <w:b w:val="0"/>
            <w:sz w:val="22"/>
            <w:szCs w:val="22"/>
            <w:lang w:val="en-SG" w:eastAsia="zh-CN"/>
          </w:rPr>
          <w:tab/>
        </w:r>
        <w:r w:rsidRPr="00260AC3">
          <w:rPr>
            <w:rStyle w:val="Hyperlink"/>
            <w:lang w:val="pt-BR"/>
          </w:rPr>
          <w:t>System Architecture Design</w:t>
        </w:r>
        <w:r>
          <w:rPr>
            <w:webHidden/>
          </w:rPr>
          <w:tab/>
        </w:r>
        <w:r>
          <w:rPr>
            <w:webHidden/>
          </w:rPr>
          <w:fldChar w:fldCharType="begin"/>
        </w:r>
        <w:r>
          <w:rPr>
            <w:webHidden/>
          </w:rPr>
          <w:instrText xml:space="preserve"> PAGEREF _Toc331665251 \h </w:instrText>
        </w:r>
        <w:r>
          <w:rPr>
            <w:webHidden/>
          </w:rPr>
        </w:r>
        <w:r>
          <w:rPr>
            <w:webHidden/>
          </w:rPr>
          <w:fldChar w:fldCharType="separate"/>
        </w:r>
        <w:r>
          <w:rPr>
            <w:webHidden/>
          </w:rPr>
          <w:t>7</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52" w:history="1">
        <w:r w:rsidRPr="00260AC3">
          <w:rPr>
            <w:rStyle w:val="Hyperlink"/>
            <w:lang w:val="pt-BR"/>
          </w:rPr>
          <w:t>5.2</w:t>
        </w:r>
        <w:r>
          <w:rPr>
            <w:rFonts w:asciiTheme="minorHAnsi" w:eastAsiaTheme="minorEastAsia" w:hAnsiTheme="minorHAnsi" w:cstheme="minorBidi"/>
            <w:b w:val="0"/>
            <w:sz w:val="22"/>
            <w:szCs w:val="22"/>
            <w:lang w:val="en-SG" w:eastAsia="zh-CN"/>
          </w:rPr>
          <w:tab/>
        </w:r>
        <w:r w:rsidRPr="00260AC3">
          <w:rPr>
            <w:rStyle w:val="Hyperlink"/>
            <w:lang w:val="pt-BR"/>
          </w:rPr>
          <w:t>Module Decomposition Design</w:t>
        </w:r>
        <w:r>
          <w:rPr>
            <w:webHidden/>
          </w:rPr>
          <w:tab/>
        </w:r>
        <w:r>
          <w:rPr>
            <w:webHidden/>
          </w:rPr>
          <w:fldChar w:fldCharType="begin"/>
        </w:r>
        <w:r>
          <w:rPr>
            <w:webHidden/>
          </w:rPr>
          <w:instrText xml:space="preserve"> PAGEREF _Toc331665252 \h </w:instrText>
        </w:r>
        <w:r>
          <w:rPr>
            <w:webHidden/>
          </w:rPr>
        </w:r>
        <w:r>
          <w:rPr>
            <w:webHidden/>
          </w:rPr>
          <w:fldChar w:fldCharType="separate"/>
        </w:r>
        <w:r>
          <w:rPr>
            <w:webHidden/>
          </w:rPr>
          <w:t>8</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53" w:history="1">
        <w:r w:rsidRPr="00260AC3">
          <w:rPr>
            <w:rStyle w:val="Hyperlink"/>
            <w:lang w:val="pt-BR"/>
          </w:rPr>
          <w:t>5.3</w:t>
        </w:r>
        <w:r>
          <w:rPr>
            <w:rFonts w:asciiTheme="minorHAnsi" w:eastAsiaTheme="minorEastAsia" w:hAnsiTheme="minorHAnsi" w:cstheme="minorBidi"/>
            <w:b w:val="0"/>
            <w:sz w:val="22"/>
            <w:szCs w:val="22"/>
            <w:lang w:val="en-SG" w:eastAsia="zh-CN"/>
          </w:rPr>
          <w:tab/>
        </w:r>
        <w:r w:rsidRPr="00260AC3">
          <w:rPr>
            <w:rStyle w:val="Hyperlink"/>
            <w:lang w:val="pt-BR"/>
          </w:rPr>
          <w:t>Design Rational</w:t>
        </w:r>
        <w:r>
          <w:rPr>
            <w:webHidden/>
          </w:rPr>
          <w:tab/>
        </w:r>
        <w:r>
          <w:rPr>
            <w:webHidden/>
          </w:rPr>
          <w:fldChar w:fldCharType="begin"/>
        </w:r>
        <w:r>
          <w:rPr>
            <w:webHidden/>
          </w:rPr>
          <w:instrText xml:space="preserve"> PAGEREF _Toc331665253 \h </w:instrText>
        </w:r>
        <w:r>
          <w:rPr>
            <w:webHidden/>
          </w:rPr>
        </w:r>
        <w:r>
          <w:rPr>
            <w:webHidden/>
          </w:rPr>
          <w:fldChar w:fldCharType="separate"/>
        </w:r>
        <w:r>
          <w:rPr>
            <w:webHidden/>
          </w:rPr>
          <w:t>9</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54" w:history="1">
        <w:r w:rsidRPr="00260AC3">
          <w:rPr>
            <w:rStyle w:val="Hyperlink"/>
            <w:lang w:val="pt-BR"/>
          </w:rPr>
          <w:t>5.4</w:t>
        </w:r>
        <w:r>
          <w:rPr>
            <w:rFonts w:asciiTheme="minorHAnsi" w:eastAsiaTheme="minorEastAsia" w:hAnsiTheme="minorHAnsi" w:cstheme="minorBidi"/>
            <w:b w:val="0"/>
            <w:sz w:val="22"/>
            <w:szCs w:val="22"/>
            <w:lang w:val="en-SG" w:eastAsia="zh-CN"/>
          </w:rPr>
          <w:tab/>
        </w:r>
        <w:r w:rsidRPr="00260AC3">
          <w:rPr>
            <w:rStyle w:val="Hyperlink"/>
            <w:lang w:val="pt-BR"/>
          </w:rPr>
          <w:t>Related cots</w:t>
        </w:r>
        <w:r>
          <w:rPr>
            <w:webHidden/>
          </w:rPr>
          <w:tab/>
        </w:r>
        <w:r>
          <w:rPr>
            <w:webHidden/>
          </w:rPr>
          <w:fldChar w:fldCharType="begin"/>
        </w:r>
        <w:r>
          <w:rPr>
            <w:webHidden/>
          </w:rPr>
          <w:instrText xml:space="preserve"> PAGEREF _Toc331665254 \h </w:instrText>
        </w:r>
        <w:r>
          <w:rPr>
            <w:webHidden/>
          </w:rPr>
        </w:r>
        <w:r>
          <w:rPr>
            <w:webHidden/>
          </w:rPr>
          <w:fldChar w:fldCharType="separate"/>
        </w:r>
        <w:r>
          <w:rPr>
            <w:webHidden/>
          </w:rPr>
          <w:t>9</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55" w:history="1">
        <w:r w:rsidRPr="00260AC3">
          <w:rPr>
            <w:rStyle w:val="Hyperlink"/>
            <w:lang w:val="pt-BR"/>
          </w:rPr>
          <w:t>5.5</w:t>
        </w:r>
        <w:r>
          <w:rPr>
            <w:rFonts w:asciiTheme="minorHAnsi" w:eastAsiaTheme="minorEastAsia" w:hAnsiTheme="minorHAnsi" w:cstheme="minorBidi"/>
            <w:b w:val="0"/>
            <w:sz w:val="22"/>
            <w:szCs w:val="22"/>
            <w:lang w:val="en-SG" w:eastAsia="zh-CN"/>
          </w:rPr>
          <w:tab/>
        </w:r>
        <w:r w:rsidRPr="00260AC3">
          <w:rPr>
            <w:rStyle w:val="Hyperlink"/>
            <w:lang w:val="pt-BR"/>
          </w:rPr>
          <w:t>Detail Design</w:t>
        </w:r>
        <w:r>
          <w:rPr>
            <w:webHidden/>
          </w:rPr>
          <w:tab/>
        </w:r>
        <w:r>
          <w:rPr>
            <w:webHidden/>
          </w:rPr>
          <w:fldChar w:fldCharType="begin"/>
        </w:r>
        <w:r>
          <w:rPr>
            <w:webHidden/>
          </w:rPr>
          <w:instrText xml:space="preserve"> PAGEREF _Toc331665255 \h </w:instrText>
        </w:r>
        <w:r>
          <w:rPr>
            <w:webHidden/>
          </w:rPr>
        </w:r>
        <w:r>
          <w:rPr>
            <w:webHidden/>
          </w:rPr>
          <w:fldChar w:fldCharType="separate"/>
        </w:r>
        <w:r>
          <w:rPr>
            <w:webHidden/>
          </w:rPr>
          <w:t>9</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56" w:history="1">
        <w:r w:rsidRPr="00260AC3">
          <w:rPr>
            <w:rStyle w:val="Hyperlink"/>
            <w:lang w:val="pt-BR"/>
          </w:rPr>
          <w:t>5.5.1</w:t>
        </w:r>
        <w:r>
          <w:rPr>
            <w:rFonts w:asciiTheme="minorHAnsi" w:eastAsiaTheme="minorEastAsia" w:hAnsiTheme="minorHAnsi" w:cstheme="minorBidi"/>
            <w:b w:val="0"/>
            <w:sz w:val="22"/>
            <w:szCs w:val="22"/>
            <w:lang w:val="en-SG" w:eastAsia="zh-CN"/>
          </w:rPr>
          <w:tab/>
        </w:r>
        <w:r w:rsidRPr="00260AC3">
          <w:rPr>
            <w:rStyle w:val="Hyperlink"/>
            <w:lang w:val="pt-BR"/>
          </w:rPr>
          <w:t>Sequence Diagram</w:t>
        </w:r>
        <w:r>
          <w:rPr>
            <w:webHidden/>
          </w:rPr>
          <w:tab/>
        </w:r>
        <w:r>
          <w:rPr>
            <w:webHidden/>
          </w:rPr>
          <w:fldChar w:fldCharType="begin"/>
        </w:r>
        <w:r>
          <w:rPr>
            <w:webHidden/>
          </w:rPr>
          <w:instrText xml:space="preserve"> PAGEREF _Toc331665256 \h </w:instrText>
        </w:r>
        <w:r>
          <w:rPr>
            <w:webHidden/>
          </w:rPr>
        </w:r>
        <w:r>
          <w:rPr>
            <w:webHidden/>
          </w:rPr>
          <w:fldChar w:fldCharType="separate"/>
        </w:r>
        <w:r>
          <w:rPr>
            <w:webHidden/>
          </w:rPr>
          <w:t>9</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57" w:history="1">
        <w:r w:rsidRPr="00260AC3">
          <w:rPr>
            <w:rStyle w:val="Hyperlink"/>
            <w:lang w:val="pt-BR"/>
          </w:rPr>
          <w:t>5.5.2</w:t>
        </w:r>
        <w:r>
          <w:rPr>
            <w:rFonts w:asciiTheme="minorHAnsi" w:eastAsiaTheme="minorEastAsia" w:hAnsiTheme="minorHAnsi" w:cstheme="minorBidi"/>
            <w:b w:val="0"/>
            <w:sz w:val="22"/>
            <w:szCs w:val="22"/>
            <w:lang w:val="en-SG" w:eastAsia="zh-CN"/>
          </w:rPr>
          <w:tab/>
        </w:r>
        <w:r w:rsidRPr="00260AC3">
          <w:rPr>
            <w:rStyle w:val="Hyperlink"/>
            <w:lang w:val="pt-BR"/>
          </w:rPr>
          <w:t>Threading and Concurrence</w:t>
        </w:r>
        <w:r>
          <w:rPr>
            <w:webHidden/>
          </w:rPr>
          <w:tab/>
        </w:r>
        <w:r>
          <w:rPr>
            <w:webHidden/>
          </w:rPr>
          <w:fldChar w:fldCharType="begin"/>
        </w:r>
        <w:r>
          <w:rPr>
            <w:webHidden/>
          </w:rPr>
          <w:instrText xml:space="preserve"> PAGEREF _Toc331665257 \h </w:instrText>
        </w:r>
        <w:r>
          <w:rPr>
            <w:webHidden/>
          </w:rPr>
        </w:r>
        <w:r>
          <w:rPr>
            <w:webHidden/>
          </w:rPr>
          <w:fldChar w:fldCharType="separate"/>
        </w:r>
        <w:r>
          <w:rPr>
            <w:webHidden/>
          </w:rPr>
          <w:t>10</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58" w:history="1">
        <w:r w:rsidRPr="00260AC3">
          <w:rPr>
            <w:rStyle w:val="Hyperlink"/>
            <w:lang w:val="pt-BR"/>
          </w:rPr>
          <w:t>5.5.3</w:t>
        </w:r>
        <w:r>
          <w:rPr>
            <w:rFonts w:asciiTheme="minorHAnsi" w:eastAsiaTheme="minorEastAsia" w:hAnsiTheme="minorHAnsi" w:cstheme="minorBidi"/>
            <w:b w:val="0"/>
            <w:sz w:val="22"/>
            <w:szCs w:val="22"/>
            <w:lang w:val="en-SG" w:eastAsia="zh-CN"/>
          </w:rPr>
          <w:tab/>
        </w:r>
        <w:r w:rsidRPr="00260AC3">
          <w:rPr>
            <w:rStyle w:val="Hyperlink"/>
            <w:lang w:val="pt-BR" w:eastAsia="zh-CN"/>
          </w:rPr>
          <w:t>Message Protocol</w:t>
        </w:r>
        <w:r>
          <w:rPr>
            <w:webHidden/>
          </w:rPr>
          <w:tab/>
        </w:r>
        <w:r>
          <w:rPr>
            <w:webHidden/>
          </w:rPr>
          <w:fldChar w:fldCharType="begin"/>
        </w:r>
        <w:r>
          <w:rPr>
            <w:webHidden/>
          </w:rPr>
          <w:instrText xml:space="preserve"> PAGEREF _Toc331665258 \h </w:instrText>
        </w:r>
        <w:r>
          <w:rPr>
            <w:webHidden/>
          </w:rPr>
        </w:r>
        <w:r>
          <w:rPr>
            <w:webHidden/>
          </w:rPr>
          <w:fldChar w:fldCharType="separate"/>
        </w:r>
        <w:r>
          <w:rPr>
            <w:webHidden/>
          </w:rPr>
          <w:t>11</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59" w:history="1">
        <w:r w:rsidRPr="00260AC3">
          <w:rPr>
            <w:rStyle w:val="Hyperlink"/>
            <w:lang w:val="pt-BR"/>
          </w:rPr>
          <w:t>5.5.4</w:t>
        </w:r>
        <w:r>
          <w:rPr>
            <w:rFonts w:asciiTheme="minorHAnsi" w:eastAsiaTheme="minorEastAsia" w:hAnsiTheme="minorHAnsi" w:cstheme="minorBidi"/>
            <w:b w:val="0"/>
            <w:sz w:val="22"/>
            <w:szCs w:val="22"/>
            <w:lang w:val="en-SG" w:eastAsia="zh-CN"/>
          </w:rPr>
          <w:tab/>
        </w:r>
        <w:r w:rsidRPr="00260AC3">
          <w:rPr>
            <w:rStyle w:val="Hyperlink"/>
            <w:lang w:val="pt-BR" w:eastAsia="zh-CN"/>
          </w:rPr>
          <w:t>Class</w:t>
        </w:r>
        <w:r w:rsidRPr="00260AC3">
          <w:rPr>
            <w:rStyle w:val="Hyperlink"/>
            <w:lang w:val="pt-BR"/>
          </w:rPr>
          <w:t xml:space="preserve"> Diagram</w:t>
        </w:r>
        <w:r>
          <w:rPr>
            <w:webHidden/>
          </w:rPr>
          <w:tab/>
        </w:r>
        <w:r>
          <w:rPr>
            <w:webHidden/>
          </w:rPr>
          <w:fldChar w:fldCharType="begin"/>
        </w:r>
        <w:r>
          <w:rPr>
            <w:webHidden/>
          </w:rPr>
          <w:instrText xml:space="preserve"> PAGEREF _Toc331665259 \h </w:instrText>
        </w:r>
        <w:r>
          <w:rPr>
            <w:webHidden/>
          </w:rPr>
        </w:r>
        <w:r>
          <w:rPr>
            <w:webHidden/>
          </w:rPr>
          <w:fldChar w:fldCharType="separate"/>
        </w:r>
        <w:r>
          <w:rPr>
            <w:webHidden/>
          </w:rPr>
          <w:t>11</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60" w:history="1">
        <w:r w:rsidRPr="00260AC3">
          <w:rPr>
            <w:rStyle w:val="Hyperlink"/>
            <w:lang w:val="pt-BR"/>
          </w:rPr>
          <w:t>5.5.5</w:t>
        </w:r>
        <w:r>
          <w:rPr>
            <w:rFonts w:asciiTheme="minorHAnsi" w:eastAsiaTheme="minorEastAsia" w:hAnsiTheme="minorHAnsi" w:cstheme="minorBidi"/>
            <w:b w:val="0"/>
            <w:sz w:val="22"/>
            <w:szCs w:val="22"/>
            <w:lang w:val="en-SG" w:eastAsia="zh-CN"/>
          </w:rPr>
          <w:tab/>
        </w:r>
        <w:r w:rsidRPr="00260AC3">
          <w:rPr>
            <w:rStyle w:val="Hyperlink"/>
            <w:lang w:val="pt-BR"/>
          </w:rPr>
          <w:t>Componment Diagram</w:t>
        </w:r>
        <w:r>
          <w:rPr>
            <w:webHidden/>
          </w:rPr>
          <w:tab/>
        </w:r>
        <w:r>
          <w:rPr>
            <w:webHidden/>
          </w:rPr>
          <w:fldChar w:fldCharType="begin"/>
        </w:r>
        <w:r>
          <w:rPr>
            <w:webHidden/>
          </w:rPr>
          <w:instrText xml:space="preserve"> PAGEREF _Toc331665260 \h </w:instrText>
        </w:r>
        <w:r>
          <w:rPr>
            <w:webHidden/>
          </w:rPr>
        </w:r>
        <w:r>
          <w:rPr>
            <w:webHidden/>
          </w:rPr>
          <w:fldChar w:fldCharType="separate"/>
        </w:r>
        <w:r>
          <w:rPr>
            <w:webHidden/>
          </w:rPr>
          <w:t>12</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61" w:history="1">
        <w:r w:rsidRPr="00260AC3">
          <w:rPr>
            <w:rStyle w:val="Hyperlink"/>
            <w:lang w:val="pt-BR"/>
          </w:rPr>
          <w:t>5.5.6</w:t>
        </w:r>
        <w:r>
          <w:rPr>
            <w:rFonts w:asciiTheme="minorHAnsi" w:eastAsiaTheme="minorEastAsia" w:hAnsiTheme="minorHAnsi" w:cstheme="minorBidi"/>
            <w:b w:val="0"/>
            <w:sz w:val="22"/>
            <w:szCs w:val="22"/>
            <w:lang w:val="en-SG" w:eastAsia="zh-CN"/>
          </w:rPr>
          <w:tab/>
        </w:r>
        <w:r w:rsidRPr="00260AC3">
          <w:rPr>
            <w:rStyle w:val="Hyperlink"/>
            <w:lang w:val="pt-BR"/>
          </w:rPr>
          <w:t>Dependencies</w:t>
        </w:r>
        <w:r>
          <w:rPr>
            <w:webHidden/>
          </w:rPr>
          <w:tab/>
        </w:r>
        <w:r>
          <w:rPr>
            <w:webHidden/>
          </w:rPr>
          <w:fldChar w:fldCharType="begin"/>
        </w:r>
        <w:r>
          <w:rPr>
            <w:webHidden/>
          </w:rPr>
          <w:instrText xml:space="preserve"> PAGEREF _Toc331665261 \h </w:instrText>
        </w:r>
        <w:r>
          <w:rPr>
            <w:webHidden/>
          </w:rPr>
        </w:r>
        <w:r>
          <w:rPr>
            <w:webHidden/>
          </w:rPr>
          <w:fldChar w:fldCharType="separate"/>
        </w:r>
        <w:r>
          <w:rPr>
            <w:webHidden/>
          </w:rPr>
          <w:t>12</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62" w:history="1">
        <w:r w:rsidRPr="00260AC3">
          <w:rPr>
            <w:rStyle w:val="Hyperlink"/>
            <w:lang w:val="pt-BR" w:eastAsia="zh-CN"/>
          </w:rPr>
          <w:t>5.5.7</w:t>
        </w:r>
        <w:r>
          <w:rPr>
            <w:rFonts w:asciiTheme="minorHAnsi" w:eastAsiaTheme="minorEastAsia" w:hAnsiTheme="minorHAnsi" w:cstheme="minorBidi"/>
            <w:b w:val="0"/>
            <w:sz w:val="22"/>
            <w:szCs w:val="22"/>
            <w:lang w:val="en-SG" w:eastAsia="zh-CN"/>
          </w:rPr>
          <w:tab/>
        </w:r>
        <w:r w:rsidRPr="00260AC3">
          <w:rPr>
            <w:rStyle w:val="Hyperlink"/>
            <w:lang w:val="pt-BR"/>
          </w:rPr>
          <w:t>Error Handling</w:t>
        </w:r>
        <w:r>
          <w:rPr>
            <w:webHidden/>
          </w:rPr>
          <w:tab/>
        </w:r>
        <w:r>
          <w:rPr>
            <w:webHidden/>
          </w:rPr>
          <w:fldChar w:fldCharType="begin"/>
        </w:r>
        <w:r>
          <w:rPr>
            <w:webHidden/>
          </w:rPr>
          <w:instrText xml:space="preserve"> PAGEREF _Toc331665262 \h </w:instrText>
        </w:r>
        <w:r>
          <w:rPr>
            <w:webHidden/>
          </w:rPr>
        </w:r>
        <w:r>
          <w:rPr>
            <w:webHidden/>
          </w:rPr>
          <w:fldChar w:fldCharType="separate"/>
        </w:r>
        <w:r>
          <w:rPr>
            <w:webHidden/>
          </w:rPr>
          <w:t>12</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63" w:history="1">
        <w:r w:rsidRPr="00260AC3">
          <w:rPr>
            <w:rStyle w:val="Hyperlink"/>
            <w:lang w:eastAsia="zh-CN"/>
          </w:rPr>
          <w:t>5.5.8</w:t>
        </w:r>
        <w:r>
          <w:rPr>
            <w:rFonts w:asciiTheme="minorHAnsi" w:eastAsiaTheme="minorEastAsia" w:hAnsiTheme="minorHAnsi" w:cstheme="minorBidi"/>
            <w:b w:val="0"/>
            <w:sz w:val="22"/>
            <w:szCs w:val="22"/>
            <w:lang w:val="en-SG" w:eastAsia="zh-CN"/>
          </w:rPr>
          <w:tab/>
        </w:r>
        <w:r w:rsidRPr="00260AC3">
          <w:rPr>
            <w:rStyle w:val="Hyperlink"/>
            <w:lang w:eastAsia="zh-CN"/>
          </w:rPr>
          <w:t>Propagation Clustering</w:t>
        </w:r>
        <w:r>
          <w:rPr>
            <w:webHidden/>
          </w:rPr>
          <w:tab/>
        </w:r>
        <w:r>
          <w:rPr>
            <w:webHidden/>
          </w:rPr>
          <w:fldChar w:fldCharType="begin"/>
        </w:r>
        <w:r>
          <w:rPr>
            <w:webHidden/>
          </w:rPr>
          <w:instrText xml:space="preserve"> PAGEREF _Toc331665263 \h </w:instrText>
        </w:r>
        <w:r>
          <w:rPr>
            <w:webHidden/>
          </w:rPr>
        </w:r>
        <w:r>
          <w:rPr>
            <w:webHidden/>
          </w:rPr>
          <w:fldChar w:fldCharType="separate"/>
        </w:r>
        <w:r>
          <w:rPr>
            <w:webHidden/>
          </w:rPr>
          <w:t>12</w:t>
        </w:r>
        <w:r>
          <w:rPr>
            <w:webHidden/>
          </w:rPr>
          <w:fldChar w:fldCharType="end"/>
        </w:r>
      </w:hyperlink>
    </w:p>
    <w:p w:rsidR="00D81BB1" w:rsidRDefault="00D81BB1">
      <w:pPr>
        <w:pStyle w:val="TOC3"/>
        <w:rPr>
          <w:rFonts w:asciiTheme="minorHAnsi" w:eastAsiaTheme="minorEastAsia" w:hAnsiTheme="minorHAnsi" w:cstheme="minorBidi"/>
          <w:b w:val="0"/>
          <w:sz w:val="22"/>
          <w:szCs w:val="22"/>
          <w:lang w:val="en-SG" w:eastAsia="zh-CN"/>
        </w:rPr>
      </w:pPr>
      <w:hyperlink w:anchor="_Toc331665264" w:history="1">
        <w:r w:rsidRPr="00260AC3">
          <w:rPr>
            <w:rStyle w:val="Hyperlink"/>
            <w:lang w:val="pt-BR"/>
          </w:rPr>
          <w:t>5.5.9</w:t>
        </w:r>
        <w:r>
          <w:rPr>
            <w:rFonts w:asciiTheme="minorHAnsi" w:eastAsiaTheme="minorEastAsia" w:hAnsiTheme="minorHAnsi" w:cstheme="minorBidi"/>
            <w:b w:val="0"/>
            <w:sz w:val="22"/>
            <w:szCs w:val="22"/>
            <w:lang w:val="en-SG" w:eastAsia="zh-CN"/>
          </w:rPr>
          <w:tab/>
        </w:r>
        <w:r w:rsidRPr="00260AC3">
          <w:rPr>
            <w:rStyle w:val="Hyperlink"/>
            <w:lang w:val="pt-BR"/>
          </w:rPr>
          <w:t>Configuration Information</w:t>
        </w:r>
        <w:r>
          <w:rPr>
            <w:webHidden/>
          </w:rPr>
          <w:tab/>
        </w:r>
        <w:r>
          <w:rPr>
            <w:webHidden/>
          </w:rPr>
          <w:fldChar w:fldCharType="begin"/>
        </w:r>
        <w:r>
          <w:rPr>
            <w:webHidden/>
          </w:rPr>
          <w:instrText xml:space="preserve"> PAGEREF _Toc331665264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65" w:history="1">
        <w:r w:rsidRPr="00260AC3">
          <w:rPr>
            <w:rStyle w:val="Hyperlink"/>
            <w:lang w:val="pt-BR"/>
          </w:rPr>
          <w:t>5.6</w:t>
        </w:r>
        <w:r>
          <w:rPr>
            <w:rFonts w:asciiTheme="minorHAnsi" w:eastAsiaTheme="minorEastAsia" w:hAnsiTheme="minorHAnsi" w:cstheme="minorBidi"/>
            <w:b w:val="0"/>
            <w:sz w:val="22"/>
            <w:szCs w:val="22"/>
            <w:lang w:val="en-SG" w:eastAsia="zh-CN"/>
          </w:rPr>
          <w:tab/>
        </w:r>
        <w:r w:rsidRPr="00260AC3">
          <w:rPr>
            <w:rStyle w:val="Hyperlink"/>
            <w:lang w:val="pt-BR"/>
          </w:rPr>
          <w:t>Testability</w:t>
        </w:r>
        <w:r>
          <w:rPr>
            <w:webHidden/>
          </w:rPr>
          <w:tab/>
        </w:r>
        <w:r>
          <w:rPr>
            <w:webHidden/>
          </w:rPr>
          <w:fldChar w:fldCharType="begin"/>
        </w:r>
        <w:r>
          <w:rPr>
            <w:webHidden/>
          </w:rPr>
          <w:instrText xml:space="preserve"> PAGEREF _Toc331665265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66" w:history="1">
        <w:r w:rsidRPr="00260AC3">
          <w:rPr>
            <w:rStyle w:val="Hyperlink"/>
            <w:lang w:val="pt-BR"/>
          </w:rPr>
          <w:t>5.7</w:t>
        </w:r>
        <w:r>
          <w:rPr>
            <w:rFonts w:asciiTheme="minorHAnsi" w:eastAsiaTheme="minorEastAsia" w:hAnsiTheme="minorHAnsi" w:cstheme="minorBidi"/>
            <w:b w:val="0"/>
            <w:sz w:val="22"/>
            <w:szCs w:val="22"/>
            <w:lang w:val="en-SG" w:eastAsia="zh-CN"/>
          </w:rPr>
          <w:tab/>
        </w:r>
        <w:r w:rsidRPr="00260AC3">
          <w:rPr>
            <w:rStyle w:val="Hyperlink"/>
            <w:lang w:val="pt-BR"/>
          </w:rPr>
          <w:t>Maintainability</w:t>
        </w:r>
        <w:r>
          <w:rPr>
            <w:webHidden/>
          </w:rPr>
          <w:tab/>
        </w:r>
        <w:r>
          <w:rPr>
            <w:webHidden/>
          </w:rPr>
          <w:fldChar w:fldCharType="begin"/>
        </w:r>
        <w:r>
          <w:rPr>
            <w:webHidden/>
          </w:rPr>
          <w:instrText xml:space="preserve"> PAGEREF _Toc331665266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67" w:history="1">
        <w:r w:rsidRPr="00260AC3">
          <w:rPr>
            <w:rStyle w:val="Hyperlink"/>
            <w:lang w:val="pt-BR"/>
          </w:rPr>
          <w:t>5.8</w:t>
        </w:r>
        <w:r>
          <w:rPr>
            <w:rFonts w:asciiTheme="minorHAnsi" w:eastAsiaTheme="minorEastAsia" w:hAnsiTheme="minorHAnsi" w:cstheme="minorBidi"/>
            <w:b w:val="0"/>
            <w:sz w:val="22"/>
            <w:szCs w:val="22"/>
            <w:lang w:val="en-SG" w:eastAsia="zh-CN"/>
          </w:rPr>
          <w:tab/>
        </w:r>
        <w:r w:rsidRPr="00260AC3">
          <w:rPr>
            <w:rStyle w:val="Hyperlink"/>
            <w:lang w:val="pt-BR"/>
          </w:rPr>
          <w:t>Impact Analysis</w:t>
        </w:r>
        <w:r>
          <w:rPr>
            <w:webHidden/>
          </w:rPr>
          <w:tab/>
        </w:r>
        <w:r>
          <w:rPr>
            <w:webHidden/>
          </w:rPr>
          <w:fldChar w:fldCharType="begin"/>
        </w:r>
        <w:r>
          <w:rPr>
            <w:webHidden/>
          </w:rPr>
          <w:instrText xml:space="preserve"> PAGEREF _Toc331665267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68" w:history="1">
        <w:r w:rsidRPr="00260AC3">
          <w:rPr>
            <w:rStyle w:val="Hyperlink"/>
            <w:lang w:val="pt-BR"/>
          </w:rPr>
          <w:t>5.9</w:t>
        </w:r>
        <w:r>
          <w:rPr>
            <w:rFonts w:asciiTheme="minorHAnsi" w:eastAsiaTheme="minorEastAsia" w:hAnsiTheme="minorHAnsi" w:cstheme="minorBidi"/>
            <w:b w:val="0"/>
            <w:sz w:val="22"/>
            <w:szCs w:val="22"/>
            <w:lang w:val="en-SG" w:eastAsia="zh-CN"/>
          </w:rPr>
          <w:tab/>
        </w:r>
        <w:r w:rsidRPr="00260AC3">
          <w:rPr>
            <w:rStyle w:val="Hyperlink"/>
            <w:lang w:val="pt-BR"/>
          </w:rPr>
          <w:t>Deployment Considerations</w:t>
        </w:r>
        <w:r>
          <w:rPr>
            <w:webHidden/>
          </w:rPr>
          <w:tab/>
        </w:r>
        <w:r>
          <w:rPr>
            <w:webHidden/>
          </w:rPr>
          <w:fldChar w:fldCharType="begin"/>
        </w:r>
        <w:r>
          <w:rPr>
            <w:webHidden/>
          </w:rPr>
          <w:instrText xml:space="preserve"> PAGEREF _Toc331665268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69" w:history="1">
        <w:r w:rsidRPr="00260AC3">
          <w:rPr>
            <w:rStyle w:val="Hyperlink"/>
            <w:lang w:val="pt-BR"/>
          </w:rPr>
          <w:t>5.10</w:t>
        </w:r>
        <w:r>
          <w:rPr>
            <w:rFonts w:asciiTheme="minorHAnsi" w:eastAsiaTheme="minorEastAsia" w:hAnsiTheme="minorHAnsi" w:cstheme="minorBidi"/>
            <w:b w:val="0"/>
            <w:sz w:val="22"/>
            <w:szCs w:val="22"/>
            <w:lang w:val="en-SG" w:eastAsia="zh-CN"/>
          </w:rPr>
          <w:tab/>
        </w:r>
        <w:r w:rsidRPr="00260AC3">
          <w:rPr>
            <w:rStyle w:val="Hyperlink"/>
            <w:lang w:val="pt-BR"/>
          </w:rPr>
          <w:t>Flow-on Effects</w:t>
        </w:r>
        <w:r>
          <w:rPr>
            <w:webHidden/>
          </w:rPr>
          <w:tab/>
        </w:r>
        <w:r>
          <w:rPr>
            <w:webHidden/>
          </w:rPr>
          <w:fldChar w:fldCharType="begin"/>
        </w:r>
        <w:r>
          <w:rPr>
            <w:webHidden/>
          </w:rPr>
          <w:instrText xml:space="preserve"> PAGEREF _Toc331665269 \h </w:instrText>
        </w:r>
        <w:r>
          <w:rPr>
            <w:webHidden/>
          </w:rPr>
        </w:r>
        <w:r>
          <w:rPr>
            <w:webHidden/>
          </w:rPr>
          <w:fldChar w:fldCharType="separate"/>
        </w:r>
        <w:r>
          <w:rPr>
            <w:webHidden/>
          </w:rPr>
          <w:t>12</w:t>
        </w:r>
        <w:r>
          <w:rPr>
            <w:webHidden/>
          </w:rPr>
          <w:fldChar w:fldCharType="end"/>
        </w:r>
      </w:hyperlink>
    </w:p>
    <w:p w:rsidR="00D81BB1" w:rsidRDefault="00D81BB1">
      <w:pPr>
        <w:pStyle w:val="TOC2"/>
        <w:rPr>
          <w:rFonts w:asciiTheme="minorHAnsi" w:eastAsiaTheme="minorEastAsia" w:hAnsiTheme="minorHAnsi" w:cstheme="minorBidi"/>
          <w:b w:val="0"/>
          <w:sz w:val="22"/>
          <w:szCs w:val="22"/>
          <w:lang w:val="en-SG" w:eastAsia="zh-CN"/>
        </w:rPr>
      </w:pPr>
      <w:hyperlink w:anchor="_Toc331665270" w:history="1">
        <w:r w:rsidRPr="00260AC3">
          <w:rPr>
            <w:rStyle w:val="Hyperlink"/>
            <w:lang w:val="pt-BR"/>
          </w:rPr>
          <w:t>5.11</w:t>
        </w:r>
        <w:r>
          <w:rPr>
            <w:rFonts w:asciiTheme="minorHAnsi" w:eastAsiaTheme="minorEastAsia" w:hAnsiTheme="minorHAnsi" w:cstheme="minorBidi"/>
            <w:b w:val="0"/>
            <w:sz w:val="22"/>
            <w:szCs w:val="22"/>
            <w:lang w:val="en-SG" w:eastAsia="zh-CN"/>
          </w:rPr>
          <w:tab/>
        </w:r>
        <w:r w:rsidRPr="00260AC3">
          <w:rPr>
            <w:rStyle w:val="Hyperlink"/>
            <w:lang w:val="pt-BR"/>
          </w:rPr>
          <w:t>Extensibility and Reuse</w:t>
        </w:r>
        <w:r>
          <w:rPr>
            <w:webHidden/>
          </w:rPr>
          <w:tab/>
        </w:r>
        <w:r>
          <w:rPr>
            <w:webHidden/>
          </w:rPr>
          <w:fldChar w:fldCharType="begin"/>
        </w:r>
        <w:r>
          <w:rPr>
            <w:webHidden/>
          </w:rPr>
          <w:instrText xml:space="preserve"> PAGEREF _Toc331665270 \h </w:instrText>
        </w:r>
        <w:r>
          <w:rPr>
            <w:webHidden/>
          </w:rPr>
        </w:r>
        <w:r>
          <w:rPr>
            <w:webHidden/>
          </w:rPr>
          <w:fldChar w:fldCharType="separate"/>
        </w:r>
        <w:r>
          <w:rPr>
            <w:webHidden/>
          </w:rPr>
          <w:t>12</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71" w:history="1">
        <w:r w:rsidRPr="00260AC3">
          <w:rPr>
            <w:rStyle w:val="Hyperlink"/>
            <w:lang w:val="pt-BR"/>
          </w:rPr>
          <w:t>6</w:t>
        </w:r>
        <w:r>
          <w:rPr>
            <w:rFonts w:asciiTheme="minorHAnsi" w:eastAsiaTheme="minorEastAsia" w:hAnsiTheme="minorHAnsi" w:cstheme="minorBidi"/>
            <w:b w:val="0"/>
            <w:caps w:val="0"/>
            <w:sz w:val="22"/>
            <w:szCs w:val="22"/>
            <w:lang w:val="en-SG" w:eastAsia="zh-CN"/>
          </w:rPr>
          <w:tab/>
        </w:r>
        <w:r w:rsidRPr="00260AC3">
          <w:rPr>
            <w:rStyle w:val="Hyperlink"/>
            <w:lang w:val="pt-BR"/>
          </w:rPr>
          <w:t>gui-component design information</w:t>
        </w:r>
        <w:r>
          <w:rPr>
            <w:webHidden/>
          </w:rPr>
          <w:tab/>
        </w:r>
        <w:r>
          <w:rPr>
            <w:webHidden/>
          </w:rPr>
          <w:fldChar w:fldCharType="begin"/>
        </w:r>
        <w:r>
          <w:rPr>
            <w:webHidden/>
          </w:rPr>
          <w:instrText xml:space="preserve"> PAGEREF _Toc331665271 \h </w:instrText>
        </w:r>
        <w:r>
          <w:rPr>
            <w:webHidden/>
          </w:rPr>
        </w:r>
        <w:r>
          <w:rPr>
            <w:webHidden/>
          </w:rPr>
          <w:fldChar w:fldCharType="separate"/>
        </w:r>
        <w:r>
          <w:rPr>
            <w:webHidden/>
          </w:rPr>
          <w:t>12</w:t>
        </w:r>
        <w:r>
          <w:rPr>
            <w:webHidden/>
          </w:rPr>
          <w:fldChar w:fldCharType="end"/>
        </w:r>
      </w:hyperlink>
    </w:p>
    <w:p w:rsidR="00D81BB1" w:rsidRDefault="00D81BB1">
      <w:pPr>
        <w:pStyle w:val="TOC1"/>
        <w:rPr>
          <w:rFonts w:asciiTheme="minorHAnsi" w:eastAsiaTheme="minorEastAsia" w:hAnsiTheme="minorHAnsi" w:cstheme="minorBidi"/>
          <w:b w:val="0"/>
          <w:caps w:val="0"/>
          <w:sz w:val="22"/>
          <w:szCs w:val="22"/>
          <w:lang w:val="en-SG" w:eastAsia="zh-CN"/>
        </w:rPr>
      </w:pPr>
      <w:hyperlink w:anchor="_Toc331665272" w:history="1">
        <w:r w:rsidRPr="00260AC3">
          <w:rPr>
            <w:rStyle w:val="Hyperlink"/>
            <w:lang w:val="pt-BR"/>
          </w:rPr>
          <w:t>Appendix A: Software module design review</w:t>
        </w:r>
        <w:r>
          <w:rPr>
            <w:webHidden/>
          </w:rPr>
          <w:tab/>
        </w:r>
        <w:r>
          <w:rPr>
            <w:webHidden/>
          </w:rPr>
          <w:fldChar w:fldCharType="begin"/>
        </w:r>
        <w:r>
          <w:rPr>
            <w:webHidden/>
          </w:rPr>
          <w:instrText xml:space="preserve"> PAGEREF _Toc331665272 \h </w:instrText>
        </w:r>
        <w:r>
          <w:rPr>
            <w:webHidden/>
          </w:rPr>
        </w:r>
        <w:r>
          <w:rPr>
            <w:webHidden/>
          </w:rPr>
          <w:fldChar w:fldCharType="separate"/>
        </w:r>
        <w:r>
          <w:rPr>
            <w:webHidden/>
          </w:rPr>
          <w:t>14</w:t>
        </w:r>
        <w:r>
          <w:rPr>
            <w:webHidden/>
          </w:rPr>
          <w:fldChar w:fldCharType="end"/>
        </w:r>
      </w:hyperlink>
    </w:p>
    <w:p w:rsidR="00D970BA" w:rsidRDefault="00E5069E">
      <w:r>
        <w:fldChar w:fldCharType="end"/>
      </w:r>
    </w:p>
    <w:p w:rsidR="009A5FF6" w:rsidRDefault="009A5FF6"/>
    <w:p w:rsidR="009A5FF6" w:rsidRDefault="009A5FF6"/>
    <w:p w:rsidR="009A5FF6" w:rsidRDefault="009A5FF6"/>
    <w:p w:rsidR="009A5FF6" w:rsidRDefault="009A5FF6"/>
    <w:p w:rsidR="009A5FF6" w:rsidRDefault="009A5FF6"/>
    <w:p w:rsidR="009A5FF6" w:rsidRDefault="009A5FF6"/>
    <w:p w:rsidR="009A5FF6" w:rsidRDefault="009A5FF6"/>
    <w:p w:rsidR="009A5FF6" w:rsidRDefault="009A5FF6"/>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9A5FF6" w:rsidRDefault="009A5FF6"/>
    <w:p w:rsidR="009A5FF6" w:rsidRDefault="009A5FF6"/>
    <w:p w:rsidR="00A5409F" w:rsidRDefault="00A5409F"/>
    <w:p w:rsidR="00A5409F" w:rsidRDefault="00A5409F"/>
    <w:p w:rsidR="00A5409F" w:rsidRDefault="00A5409F"/>
    <w:p w:rsidR="00A5409F" w:rsidRDefault="00A5409F"/>
    <w:p w:rsidR="00A5409F" w:rsidRDefault="00A5409F"/>
    <w:p w:rsidR="00A5409F" w:rsidRDefault="00A5409F"/>
    <w:p w:rsidR="009A5FF6" w:rsidRDefault="009A5FF6"/>
    <w:p w:rsidR="009A5FF6" w:rsidRDefault="009A5FF6"/>
    <w:p w:rsidR="009A5FF6" w:rsidRDefault="009A5FF6"/>
    <w:p w:rsidR="009A5FF6" w:rsidRDefault="009A5FF6"/>
    <w:p w:rsidR="00D970BA" w:rsidRPr="00DB205C" w:rsidRDefault="00B11AB8" w:rsidP="006723A9">
      <w:pPr>
        <w:pStyle w:val="Heading1"/>
      </w:pPr>
      <w:bookmarkStart w:id="0" w:name="_Toc331665235"/>
      <w:r>
        <w:lastRenderedPageBreak/>
        <w:t>introduction</w:t>
      </w:r>
      <w:bookmarkEnd w:id="0"/>
    </w:p>
    <w:p w:rsidR="008B3F84" w:rsidRPr="00B37A7A" w:rsidRDefault="008B3F84" w:rsidP="00D970BA">
      <w:pPr>
        <w:rPr>
          <w:lang w:val="pt-BR"/>
        </w:rPr>
      </w:pPr>
    </w:p>
    <w:p w:rsidR="00D970BA" w:rsidRPr="00DB205C" w:rsidRDefault="00E92C18" w:rsidP="00E92C18">
      <w:pPr>
        <w:pStyle w:val="Heading2"/>
      </w:pPr>
      <w:bookmarkStart w:id="1" w:name="_Toc331665236"/>
      <w:r w:rsidRPr="00E92C18">
        <w:t>General</w:t>
      </w:r>
      <w:bookmarkEnd w:id="1"/>
    </w:p>
    <w:p w:rsidR="00E92C18" w:rsidRDefault="00E92C18" w:rsidP="002403D5">
      <w:pPr>
        <w:pStyle w:val="Heading3"/>
        <w:tabs>
          <w:tab w:val="clear" w:pos="1421"/>
          <w:tab w:val="num" w:pos="709"/>
        </w:tabs>
        <w:ind w:left="709"/>
      </w:pPr>
      <w:bookmarkStart w:id="2" w:name="_Toc331665237"/>
      <w:r>
        <w:t>Purpose</w:t>
      </w:r>
      <w:bookmarkEnd w:id="2"/>
    </w:p>
    <w:p w:rsidR="00741AE3" w:rsidRDefault="00741AE3" w:rsidP="002403D5">
      <w:pPr>
        <w:ind w:left="1440"/>
        <w:rPr>
          <w:rFonts w:ascii="Times New Roman" w:hAnsi="Times New Roman"/>
          <w:sz w:val="22"/>
          <w:szCs w:val="22"/>
        </w:rPr>
      </w:pPr>
      <w:r w:rsidRPr="00741AE3">
        <w:rPr>
          <w:rFonts w:ascii="Times New Roman" w:hAnsi="Times New Roman"/>
          <w:sz w:val="22"/>
          <w:szCs w:val="22"/>
        </w:rPr>
        <w:t xml:space="preserve">This document has been written as an overall architecture of the </w:t>
      </w:r>
      <w:r w:rsidR="00D01CC1">
        <w:rPr>
          <w:rFonts w:ascii="Times New Roman" w:hAnsi="Times New Roman"/>
          <w:sz w:val="22"/>
          <w:szCs w:val="22"/>
        </w:rPr>
        <w:t>library</w:t>
      </w:r>
      <w:r w:rsidRPr="00741AE3">
        <w:rPr>
          <w:rFonts w:ascii="Times New Roman" w:hAnsi="Times New Roman"/>
          <w:sz w:val="22"/>
          <w:szCs w:val="22"/>
        </w:rPr>
        <w:t xml:space="preserve"> for the</w:t>
      </w:r>
      <w:r w:rsidR="005D7A90">
        <w:rPr>
          <w:rFonts w:ascii="Times New Roman" w:hAnsi="Times New Roman"/>
          <w:sz w:val="22"/>
          <w:szCs w:val="22"/>
        </w:rPr>
        <w:t xml:space="preserve"> distributed heterogeneous databases propagation</w:t>
      </w:r>
      <w:r w:rsidR="00C351F0">
        <w:rPr>
          <w:rFonts w:ascii="Times New Roman" w:hAnsi="Times New Roman"/>
          <w:sz w:val="22"/>
          <w:szCs w:val="22"/>
        </w:rPr>
        <w:t>.  It provides detail design and a</w:t>
      </w:r>
      <w:r w:rsidR="005D7A90">
        <w:rPr>
          <w:rFonts w:ascii="Times New Roman" w:hAnsi="Times New Roman"/>
          <w:sz w:val="22"/>
          <w:szCs w:val="22"/>
        </w:rPr>
        <w:t>rchitecture of the message propagation</w:t>
      </w:r>
      <w:r w:rsidR="00C351F0">
        <w:rPr>
          <w:rFonts w:ascii="Times New Roman" w:hAnsi="Times New Roman"/>
          <w:sz w:val="22"/>
          <w:szCs w:val="22"/>
        </w:rPr>
        <w:t xml:space="preserve"> and enables </w:t>
      </w:r>
      <w:r w:rsidR="005D7A90">
        <w:rPr>
          <w:rFonts w:ascii="Times New Roman" w:hAnsi="Times New Roman"/>
          <w:sz w:val="22"/>
          <w:szCs w:val="22"/>
        </w:rPr>
        <w:t>heterogeneous</w:t>
      </w:r>
      <w:r w:rsidR="00C351F0">
        <w:rPr>
          <w:rFonts w:ascii="Times New Roman" w:hAnsi="Times New Roman"/>
          <w:sz w:val="22"/>
          <w:szCs w:val="22"/>
        </w:rPr>
        <w:t xml:space="preserve"> database</w:t>
      </w:r>
      <w:r w:rsidR="005D7A90">
        <w:rPr>
          <w:rFonts w:ascii="Times New Roman" w:hAnsi="Times New Roman"/>
          <w:sz w:val="22"/>
          <w:szCs w:val="22"/>
        </w:rPr>
        <w:t>s</w:t>
      </w:r>
      <w:r w:rsidR="00C351F0">
        <w:rPr>
          <w:rFonts w:ascii="Times New Roman" w:hAnsi="Times New Roman"/>
          <w:sz w:val="22"/>
          <w:szCs w:val="22"/>
        </w:rPr>
        <w:t xml:space="preserve"> </w:t>
      </w:r>
      <w:r w:rsidR="005D7A90">
        <w:rPr>
          <w:rFonts w:ascii="Times New Roman" w:hAnsi="Times New Roman"/>
          <w:sz w:val="22"/>
          <w:szCs w:val="22"/>
        </w:rPr>
        <w:t>communicate with each other to propagate message</w:t>
      </w:r>
      <w:r w:rsidR="00C351F0">
        <w:rPr>
          <w:rFonts w:ascii="Times New Roman" w:hAnsi="Times New Roman"/>
          <w:sz w:val="22"/>
          <w:szCs w:val="22"/>
        </w:rPr>
        <w:t>s like Oracle AQ</w:t>
      </w:r>
      <w:r w:rsidR="005D7A90">
        <w:rPr>
          <w:rFonts w:ascii="Times New Roman" w:hAnsi="Times New Roman"/>
          <w:sz w:val="22"/>
          <w:szCs w:val="22"/>
        </w:rPr>
        <w:t xml:space="preserve"> propagation feature</w:t>
      </w:r>
      <w:r w:rsidR="00C351F0">
        <w:rPr>
          <w:rFonts w:ascii="Times New Roman" w:hAnsi="Times New Roman"/>
          <w:sz w:val="22"/>
          <w:szCs w:val="22"/>
        </w:rPr>
        <w:t>.</w:t>
      </w:r>
    </w:p>
    <w:p w:rsidR="000C10F9" w:rsidRPr="00741AE3" w:rsidRDefault="000C10F9" w:rsidP="00741AE3">
      <w:pPr>
        <w:ind w:left="1440"/>
        <w:rPr>
          <w:rFonts w:ascii="Times New Roman" w:hAnsi="Times New Roman"/>
          <w:sz w:val="22"/>
          <w:szCs w:val="22"/>
        </w:rPr>
      </w:pPr>
    </w:p>
    <w:p w:rsidR="002238A9" w:rsidRDefault="004405F0" w:rsidP="002403D5">
      <w:pPr>
        <w:pStyle w:val="Heading3"/>
        <w:tabs>
          <w:tab w:val="clear" w:pos="1421"/>
          <w:tab w:val="num" w:pos="567"/>
        </w:tabs>
        <w:ind w:left="709" w:firstLine="0"/>
        <w:rPr>
          <w:lang w:val="pt-BR"/>
        </w:rPr>
      </w:pPr>
      <w:bookmarkStart w:id="3" w:name="_Toc331665238"/>
      <w:r>
        <w:rPr>
          <w:lang w:val="pt-BR"/>
        </w:rPr>
        <w:t>Version Control</w:t>
      </w:r>
      <w:bookmarkEnd w:id="3"/>
    </w:p>
    <w:tbl>
      <w:tblPr>
        <w:tblW w:w="0" w:type="auto"/>
        <w:tblInd w:w="1418" w:type="dxa"/>
        <w:tblLayout w:type="fixed"/>
        <w:tblCellMar>
          <w:top w:w="57" w:type="dxa"/>
          <w:left w:w="57" w:type="dxa"/>
          <w:bottom w:w="57" w:type="dxa"/>
          <w:right w:w="57" w:type="dxa"/>
        </w:tblCellMar>
        <w:tblLook w:val="0000"/>
      </w:tblPr>
      <w:tblGrid>
        <w:gridCol w:w="851"/>
        <w:gridCol w:w="1247"/>
        <w:gridCol w:w="1701"/>
        <w:gridCol w:w="3962"/>
      </w:tblGrid>
      <w:tr w:rsidR="004405F0" w:rsidRPr="00A15B1C" w:rsidTr="000C10F9">
        <w:tc>
          <w:tcPr>
            <w:tcW w:w="851"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Version</w:t>
            </w:r>
          </w:p>
        </w:tc>
        <w:tc>
          <w:tcPr>
            <w:tcW w:w="1247"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Date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Author</w:t>
            </w:r>
          </w:p>
        </w:tc>
        <w:tc>
          <w:tcPr>
            <w:tcW w:w="3962"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Changes / Reason for Issue</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0.01</w:t>
            </w: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7E386E" w:rsidP="007E386E">
            <w:pPr>
              <w:pStyle w:val="TableText"/>
            </w:pPr>
            <w:r>
              <w:t>05</w:t>
            </w:r>
            <w:r w:rsidR="004405F0" w:rsidRPr="00A15B1C">
              <w:t xml:space="preserve"> </w:t>
            </w:r>
            <w:r>
              <w:t>July</w:t>
            </w:r>
            <w:r w:rsidR="004405F0" w:rsidRPr="00A15B1C">
              <w:t xml:space="preserve"> 20</w:t>
            </w:r>
            <w:r w:rsidR="004405F0">
              <w:t>1</w:t>
            </w:r>
            <w:r>
              <w:t>2</w:t>
            </w: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t>Ouyang.Zhilin</w:t>
            </w: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First Draft</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1.00</w:t>
            </w: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Issued for Release</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r>
    </w:tbl>
    <w:p w:rsidR="004405F0" w:rsidRPr="004405F0" w:rsidRDefault="004405F0" w:rsidP="004405F0">
      <w:pPr>
        <w:rPr>
          <w:lang w:val="pt-BR"/>
        </w:rPr>
      </w:pPr>
    </w:p>
    <w:p w:rsidR="004405F0" w:rsidRDefault="004405F0" w:rsidP="002403D5">
      <w:pPr>
        <w:pStyle w:val="Heading3"/>
        <w:ind w:hanging="712"/>
        <w:rPr>
          <w:lang w:val="pt-BR"/>
        </w:rPr>
      </w:pPr>
      <w:bookmarkStart w:id="4" w:name="_Toc331665239"/>
      <w:r>
        <w:rPr>
          <w:lang w:val="pt-BR"/>
        </w:rPr>
        <w:t>Definitions,Acronyms and Abbreviations</w:t>
      </w:r>
      <w:bookmarkEnd w:id="4"/>
    </w:p>
    <w:tbl>
      <w:tblPr>
        <w:tblStyle w:val="TableGrid"/>
        <w:tblW w:w="0" w:type="auto"/>
        <w:tblInd w:w="1440" w:type="dxa"/>
        <w:tblLook w:val="04A0"/>
      </w:tblPr>
      <w:tblGrid>
        <w:gridCol w:w="1220"/>
        <w:gridCol w:w="6916"/>
      </w:tblGrid>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Name</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Description</w:t>
            </w:r>
          </w:p>
        </w:tc>
      </w:tr>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AQ</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Advance Queue</w:t>
            </w:r>
          </w:p>
        </w:tc>
      </w:tr>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MAQ</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MySQL Advance Queue</w:t>
            </w:r>
          </w:p>
        </w:tc>
      </w:tr>
      <w:tr w:rsidR="00C351F0" w:rsidTr="00C351F0">
        <w:tc>
          <w:tcPr>
            <w:tcW w:w="1220" w:type="dxa"/>
          </w:tcPr>
          <w:p w:rsidR="00C351F0" w:rsidRDefault="00C351F0" w:rsidP="004405F0">
            <w:pPr>
              <w:rPr>
                <w:rFonts w:ascii="Times New Roman" w:hAnsi="Times New Roman"/>
                <w:sz w:val="22"/>
                <w:szCs w:val="22"/>
              </w:rPr>
            </w:pPr>
          </w:p>
        </w:tc>
        <w:tc>
          <w:tcPr>
            <w:tcW w:w="6916" w:type="dxa"/>
          </w:tcPr>
          <w:p w:rsidR="00C351F0" w:rsidRDefault="00C351F0" w:rsidP="004405F0">
            <w:pPr>
              <w:rPr>
                <w:rFonts w:ascii="Times New Roman" w:hAnsi="Times New Roman"/>
                <w:sz w:val="22"/>
                <w:szCs w:val="22"/>
              </w:rPr>
            </w:pPr>
          </w:p>
        </w:tc>
      </w:tr>
      <w:tr w:rsidR="00925340" w:rsidTr="00C351F0">
        <w:tc>
          <w:tcPr>
            <w:tcW w:w="1220" w:type="dxa"/>
          </w:tcPr>
          <w:p w:rsidR="00925340" w:rsidRDefault="00925340" w:rsidP="004405F0">
            <w:pPr>
              <w:rPr>
                <w:rFonts w:ascii="Times New Roman" w:hAnsi="Times New Roman"/>
                <w:sz w:val="22"/>
                <w:szCs w:val="22"/>
              </w:rPr>
            </w:pPr>
          </w:p>
        </w:tc>
        <w:tc>
          <w:tcPr>
            <w:tcW w:w="6916" w:type="dxa"/>
          </w:tcPr>
          <w:p w:rsidR="00925340" w:rsidRDefault="00925340" w:rsidP="004405F0">
            <w:pPr>
              <w:rPr>
                <w:rFonts w:ascii="Times New Roman" w:hAnsi="Times New Roman"/>
                <w:sz w:val="22"/>
                <w:szCs w:val="22"/>
              </w:rPr>
            </w:pPr>
          </w:p>
        </w:tc>
      </w:tr>
    </w:tbl>
    <w:p w:rsidR="004405F0" w:rsidRPr="004405F0" w:rsidRDefault="004405F0" w:rsidP="004405F0">
      <w:pPr>
        <w:ind w:left="1440"/>
        <w:rPr>
          <w:rFonts w:ascii="Times New Roman" w:hAnsi="Times New Roman"/>
          <w:sz w:val="22"/>
          <w:szCs w:val="22"/>
        </w:rPr>
      </w:pPr>
    </w:p>
    <w:p w:rsidR="00741AE3" w:rsidRPr="00741AE3" w:rsidRDefault="00741AE3" w:rsidP="004405F0">
      <w:pPr>
        <w:ind w:left="1440"/>
        <w:rPr>
          <w:lang w:val="pt-BR"/>
        </w:rPr>
      </w:pPr>
    </w:p>
    <w:p w:rsidR="00E92C18" w:rsidRDefault="00E92C18" w:rsidP="002403D5">
      <w:pPr>
        <w:pStyle w:val="Heading3"/>
        <w:ind w:hanging="712"/>
        <w:rPr>
          <w:lang w:val="pt-BR"/>
        </w:rPr>
      </w:pPr>
      <w:bookmarkStart w:id="5" w:name="_Toc331665240"/>
      <w:r>
        <w:rPr>
          <w:lang w:val="pt-BR"/>
        </w:rPr>
        <w:t>References</w:t>
      </w:r>
      <w:bookmarkEnd w:id="5"/>
    </w:p>
    <w:tbl>
      <w:tblPr>
        <w:tblW w:w="0" w:type="auto"/>
        <w:tblInd w:w="1418" w:type="dxa"/>
        <w:tblLayout w:type="fixed"/>
        <w:tblCellMar>
          <w:top w:w="57" w:type="dxa"/>
          <w:left w:w="57" w:type="dxa"/>
          <w:bottom w:w="57" w:type="dxa"/>
          <w:right w:w="57" w:type="dxa"/>
        </w:tblCellMar>
        <w:tblLook w:val="0000"/>
      </w:tblPr>
      <w:tblGrid>
        <w:gridCol w:w="692"/>
        <w:gridCol w:w="2393"/>
        <w:gridCol w:w="4662"/>
      </w:tblGrid>
      <w:tr w:rsidR="00E92C18" w:rsidTr="007E2F4E">
        <w:tc>
          <w:tcPr>
            <w:tcW w:w="692" w:type="dxa"/>
            <w:tcBorders>
              <w:top w:val="single" w:sz="6" w:space="0" w:color="auto"/>
              <w:left w:val="single" w:sz="6" w:space="0" w:color="auto"/>
              <w:bottom w:val="single" w:sz="6" w:space="0" w:color="auto"/>
              <w:right w:val="nil"/>
            </w:tcBorders>
            <w:shd w:val="clear" w:color="auto" w:fill="C0C0C0"/>
          </w:tcPr>
          <w:p w:rsidR="00E92C18" w:rsidRDefault="00E92C18" w:rsidP="007E2F4E"/>
        </w:tc>
        <w:tc>
          <w:tcPr>
            <w:tcW w:w="2393" w:type="dxa"/>
            <w:tcBorders>
              <w:top w:val="single" w:sz="6" w:space="0" w:color="auto"/>
              <w:left w:val="nil"/>
              <w:bottom w:val="single" w:sz="6" w:space="0" w:color="auto"/>
              <w:right w:val="single" w:sz="6" w:space="0" w:color="auto"/>
            </w:tcBorders>
            <w:shd w:val="clear" w:color="auto" w:fill="C0C0C0"/>
          </w:tcPr>
          <w:p w:rsidR="00E92C18" w:rsidRDefault="00E92C18" w:rsidP="007E2F4E">
            <w:pPr>
              <w:pStyle w:val="TableHeader"/>
            </w:pPr>
            <w:r>
              <w:t>Reference</w:t>
            </w:r>
          </w:p>
        </w:tc>
        <w:tc>
          <w:tcPr>
            <w:tcW w:w="4662" w:type="dxa"/>
            <w:tcBorders>
              <w:top w:val="single" w:sz="6" w:space="0" w:color="auto"/>
              <w:left w:val="single" w:sz="6" w:space="0" w:color="auto"/>
              <w:bottom w:val="single" w:sz="6" w:space="0" w:color="auto"/>
              <w:right w:val="single" w:sz="6" w:space="0" w:color="auto"/>
            </w:tcBorders>
            <w:shd w:val="clear" w:color="auto" w:fill="C0C0C0"/>
          </w:tcPr>
          <w:p w:rsidR="00E92C18" w:rsidRDefault="00E92C18" w:rsidP="007E2F4E">
            <w:pPr>
              <w:pStyle w:val="TableHeader"/>
            </w:pPr>
            <w:r>
              <w:t>Title</w:t>
            </w:r>
          </w:p>
        </w:tc>
      </w:tr>
      <w:tr w:rsidR="00E92C18" w:rsidTr="007E2F4E">
        <w:tc>
          <w:tcPr>
            <w:tcW w:w="692" w:type="dxa"/>
            <w:tcBorders>
              <w:top w:val="single" w:sz="6" w:space="0" w:color="auto"/>
              <w:left w:val="single" w:sz="6" w:space="0" w:color="auto"/>
              <w:bottom w:val="single" w:sz="6" w:space="0" w:color="auto"/>
              <w:right w:val="nil"/>
            </w:tcBorders>
          </w:tcPr>
          <w:p w:rsidR="00E92C18" w:rsidRDefault="00E92C18" w:rsidP="007E2F4E">
            <w:pPr>
              <w:pStyle w:val="Numbering"/>
            </w:pPr>
            <w:bookmarkStart w:id="6" w:name="_Ref37224721"/>
          </w:p>
        </w:tc>
        <w:bookmarkEnd w:id="6"/>
        <w:tc>
          <w:tcPr>
            <w:tcW w:w="2393" w:type="dxa"/>
            <w:tcBorders>
              <w:top w:val="single" w:sz="6" w:space="0" w:color="auto"/>
              <w:left w:val="nil"/>
              <w:bottom w:val="single" w:sz="6" w:space="0" w:color="auto"/>
              <w:right w:val="single" w:sz="6" w:space="0" w:color="auto"/>
            </w:tcBorders>
          </w:tcPr>
          <w:p w:rsidR="00E92C18" w:rsidRDefault="00E5069E" w:rsidP="007E2F4E">
            <w:pPr>
              <w:rPr>
                <w:rStyle w:val="Hyperlink"/>
              </w:rPr>
            </w:pPr>
            <w:r>
              <w:rPr>
                <w:rStyle w:val="Hyperlink"/>
              </w:rPr>
              <w:fldChar w:fldCharType="begin"/>
            </w:r>
            <w:r w:rsidR="004506DE">
              <w:rPr>
                <w:rStyle w:val="Hyperlink"/>
              </w:rPr>
              <w:instrText>HYPERLINK "I:\\STE\\Doc\\Project Documents\\C955_docs\\Database\\DbSynchDesign\\P-Product\\P01-Common\\P0101-General\\9999P01010001-System_Glossary.doc"</w:instrText>
            </w:r>
            <w:r>
              <w:rPr>
                <w:rStyle w:val="Hyperlink"/>
              </w:rPr>
              <w:fldChar w:fldCharType="separate"/>
            </w:r>
            <w:r w:rsidR="00E92C18">
              <w:rPr>
                <w:rStyle w:val="Hyperlink"/>
              </w:rPr>
              <w:t>9999-P01-01-0001</w:t>
            </w:r>
            <w:r>
              <w:rPr>
                <w:rStyle w:val="Hyperlink"/>
              </w:rPr>
              <w:fldChar w:fldCharType="end"/>
            </w:r>
          </w:p>
        </w:tc>
        <w:tc>
          <w:tcPr>
            <w:tcW w:w="4662" w:type="dxa"/>
            <w:tcBorders>
              <w:top w:val="single" w:sz="6" w:space="0" w:color="auto"/>
              <w:left w:val="single" w:sz="6" w:space="0" w:color="auto"/>
              <w:bottom w:val="single" w:sz="6" w:space="0" w:color="auto"/>
              <w:right w:val="single" w:sz="6" w:space="0" w:color="auto"/>
            </w:tcBorders>
          </w:tcPr>
          <w:p w:rsidR="00E92C18" w:rsidRDefault="00E92C18" w:rsidP="007E2F4E">
            <w:pPr>
              <w:pStyle w:val="TableText"/>
            </w:pPr>
            <w:r>
              <w:t>System Glossary</w:t>
            </w:r>
          </w:p>
        </w:tc>
      </w:tr>
      <w:tr w:rsidR="00E92C18" w:rsidTr="007E2F4E">
        <w:tc>
          <w:tcPr>
            <w:tcW w:w="692" w:type="dxa"/>
            <w:tcBorders>
              <w:top w:val="single" w:sz="6" w:space="0" w:color="auto"/>
              <w:left w:val="single" w:sz="6" w:space="0" w:color="auto"/>
              <w:bottom w:val="single" w:sz="6" w:space="0" w:color="auto"/>
              <w:right w:val="nil"/>
            </w:tcBorders>
          </w:tcPr>
          <w:p w:rsidR="00E92C18" w:rsidRDefault="00E92C18" w:rsidP="007E2F4E">
            <w:pPr>
              <w:pStyle w:val="Numbering"/>
            </w:pPr>
            <w:bookmarkStart w:id="7" w:name="_Ref53282912"/>
          </w:p>
        </w:tc>
        <w:bookmarkEnd w:id="7"/>
        <w:tc>
          <w:tcPr>
            <w:tcW w:w="2393" w:type="dxa"/>
            <w:tcBorders>
              <w:top w:val="single" w:sz="6" w:space="0" w:color="auto"/>
              <w:left w:val="nil"/>
              <w:bottom w:val="single" w:sz="6" w:space="0" w:color="auto"/>
              <w:right w:val="single" w:sz="6" w:space="0" w:color="auto"/>
            </w:tcBorders>
          </w:tcPr>
          <w:p w:rsidR="00E92C18" w:rsidRDefault="00E92C18"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E92C18" w:rsidRPr="006D49B5" w:rsidRDefault="00B5037C" w:rsidP="007E2F4E">
            <w:pPr>
              <w:pStyle w:val="TableText"/>
              <w:rPr>
                <w:lang w:val="en-GB"/>
              </w:rPr>
            </w:pPr>
            <w:r w:rsidRPr="006D49B5">
              <w:rPr>
                <w:lang w:val="en-GB"/>
              </w:rPr>
              <w:t xml:space="preserve">Software requirement </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Software ICD</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Software Architecture Specification</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IEC62279 Phases</w:t>
            </w:r>
          </w:p>
        </w:tc>
      </w:tr>
    </w:tbl>
    <w:p w:rsidR="003D09BC" w:rsidRDefault="003D09BC" w:rsidP="003D09BC">
      <w:pPr>
        <w:pStyle w:val="Heading1"/>
        <w:numPr>
          <w:ilvl w:val="0"/>
          <w:numId w:val="0"/>
        </w:numPr>
        <w:rPr>
          <w:lang w:val="pt-BR"/>
        </w:rPr>
      </w:pPr>
    </w:p>
    <w:p w:rsidR="00E92C18" w:rsidRDefault="00E92C18" w:rsidP="009748E6">
      <w:pPr>
        <w:pStyle w:val="Heading1"/>
        <w:rPr>
          <w:lang w:val="pt-BR"/>
        </w:rPr>
      </w:pPr>
      <w:bookmarkStart w:id="8" w:name="_Toc331665241"/>
      <w:r>
        <w:rPr>
          <w:lang w:val="pt-BR"/>
        </w:rPr>
        <w:t>Motivation</w:t>
      </w:r>
      <w:bookmarkEnd w:id="8"/>
    </w:p>
    <w:p w:rsidR="00CC1197" w:rsidRDefault="00CC1197" w:rsidP="00CC1197">
      <w:pPr>
        <w:ind w:left="432"/>
        <w:rPr>
          <w:rFonts w:ascii="Times New Roman" w:hAnsi="Times New Roman"/>
          <w:sz w:val="22"/>
          <w:szCs w:val="22"/>
        </w:rPr>
      </w:pPr>
      <w:r w:rsidRPr="00CC1197">
        <w:rPr>
          <w:rFonts w:ascii="Times New Roman" w:hAnsi="Times New Roman"/>
          <w:sz w:val="22"/>
          <w:szCs w:val="22"/>
        </w:rPr>
        <w:t>This section des</w:t>
      </w:r>
      <w:r w:rsidR="00880118">
        <w:rPr>
          <w:rFonts w:ascii="Times New Roman" w:hAnsi="Times New Roman"/>
          <w:sz w:val="22"/>
          <w:szCs w:val="22"/>
        </w:rPr>
        <w:t xml:space="preserve">cribes the motivation of the </w:t>
      </w:r>
      <w:r w:rsidR="006473D6">
        <w:rPr>
          <w:rFonts w:ascii="Times New Roman" w:hAnsi="Times New Roman"/>
          <w:sz w:val="22"/>
          <w:szCs w:val="22"/>
        </w:rPr>
        <w:t>message propagation</w:t>
      </w:r>
      <w:r w:rsidRPr="00CC1197">
        <w:rPr>
          <w:rFonts w:ascii="Times New Roman" w:hAnsi="Times New Roman"/>
          <w:sz w:val="22"/>
          <w:szCs w:val="22"/>
        </w:rPr>
        <w:t xml:space="preserve"> including the background and major requirements of the sub-system.</w:t>
      </w:r>
    </w:p>
    <w:p w:rsidR="00CC1197" w:rsidRPr="00CC1197" w:rsidRDefault="00CC1197" w:rsidP="00CC1197">
      <w:pPr>
        <w:ind w:left="432"/>
        <w:rPr>
          <w:rFonts w:ascii="Times New Roman" w:hAnsi="Times New Roman"/>
          <w:sz w:val="22"/>
          <w:szCs w:val="22"/>
        </w:rPr>
      </w:pPr>
    </w:p>
    <w:p w:rsidR="00E92C18" w:rsidRDefault="00E92C18" w:rsidP="009748E6">
      <w:pPr>
        <w:pStyle w:val="Heading2"/>
        <w:rPr>
          <w:lang w:val="pt-BR"/>
        </w:rPr>
      </w:pPr>
      <w:bookmarkStart w:id="9" w:name="_Toc331665242"/>
      <w:r>
        <w:rPr>
          <w:lang w:val="pt-BR"/>
        </w:rPr>
        <w:lastRenderedPageBreak/>
        <w:t>Background</w:t>
      </w:r>
      <w:bookmarkEnd w:id="9"/>
    </w:p>
    <w:p w:rsidR="000C10F9" w:rsidRDefault="003763A4" w:rsidP="000C10F9">
      <w:pPr>
        <w:ind w:left="720"/>
        <w:rPr>
          <w:rFonts w:ascii="Times New Roman" w:hAnsi="Times New Roman"/>
          <w:lang w:val="pt-BR"/>
        </w:rPr>
      </w:pPr>
      <w:r w:rsidRPr="003763A4">
        <w:rPr>
          <w:rFonts w:ascii="Times New Roman" w:hAnsi="Times New Roman"/>
          <w:lang w:val="pt-BR"/>
        </w:rPr>
        <w:t>Due to</w:t>
      </w:r>
      <w:r w:rsidR="00342276" w:rsidRPr="003763A4">
        <w:rPr>
          <w:rFonts w:ascii="Times New Roman" w:hAnsi="Times New Roman"/>
          <w:lang w:val="pt-BR"/>
        </w:rPr>
        <w:t xml:space="preserve"> the differences of the Database Deployment between project C955 and C830, the data replication me</w:t>
      </w:r>
      <w:r>
        <w:rPr>
          <w:rFonts w:ascii="Times New Roman" w:hAnsi="Times New Roman"/>
          <w:lang w:val="pt-BR"/>
        </w:rPr>
        <w:t>ch</w:t>
      </w:r>
      <w:r w:rsidR="003B6DCC">
        <w:rPr>
          <w:rFonts w:ascii="Times New Roman" w:hAnsi="Times New Roman"/>
          <w:lang w:val="pt-BR"/>
        </w:rPr>
        <w:t>a</w:t>
      </w:r>
      <w:r>
        <w:rPr>
          <w:rFonts w:ascii="Times New Roman" w:hAnsi="Times New Roman"/>
          <w:lang w:val="pt-BR"/>
        </w:rPr>
        <w:t>nism</w:t>
      </w:r>
      <w:r w:rsidR="00342276" w:rsidRPr="003763A4">
        <w:rPr>
          <w:rFonts w:ascii="Times New Roman" w:hAnsi="Times New Roman"/>
          <w:lang w:val="pt-BR"/>
        </w:rPr>
        <w:t xml:space="preserve"> </w:t>
      </w:r>
      <w:r w:rsidRPr="003763A4">
        <w:rPr>
          <w:rFonts w:ascii="Times New Roman" w:hAnsi="Times New Roman"/>
          <w:lang w:val="pt-BR"/>
        </w:rPr>
        <w:t>need to revise based on the new requirements.</w:t>
      </w:r>
      <w:r>
        <w:rPr>
          <w:rFonts w:ascii="Times New Roman" w:hAnsi="Times New Roman"/>
          <w:lang w:val="pt-BR"/>
        </w:rPr>
        <w:t xml:space="preserve">  </w:t>
      </w:r>
    </w:p>
    <w:p w:rsidR="003763A4" w:rsidRDefault="003763A4" w:rsidP="000C10F9">
      <w:pPr>
        <w:ind w:left="720"/>
        <w:rPr>
          <w:rFonts w:ascii="Times New Roman" w:hAnsi="Times New Roman"/>
          <w:lang w:val="pt-BR"/>
        </w:rPr>
      </w:pPr>
      <w:r>
        <w:rPr>
          <w:rFonts w:ascii="Times New Roman" w:hAnsi="Times New Roman"/>
          <w:lang w:val="pt-BR"/>
        </w:rPr>
        <w:t xml:space="preserve">In the existing project C830 both the local and central databases are Oracle, </w:t>
      </w:r>
      <w:r w:rsidR="009E0558">
        <w:rPr>
          <w:rFonts w:ascii="Times New Roman" w:hAnsi="Times New Roman"/>
          <w:lang w:val="pt-BR"/>
        </w:rPr>
        <w:t>and therefore the data replication mechnism used Oracle built-in AQ funcation</w:t>
      </w:r>
      <w:r w:rsidR="003B6DCC">
        <w:rPr>
          <w:rFonts w:ascii="Times New Roman" w:hAnsi="Times New Roman"/>
          <w:lang w:val="pt-BR"/>
        </w:rPr>
        <w:t>alities</w:t>
      </w:r>
      <w:r w:rsidR="009E0558">
        <w:rPr>
          <w:rFonts w:ascii="Times New Roman" w:hAnsi="Times New Roman"/>
          <w:lang w:val="pt-BR"/>
        </w:rPr>
        <w:t>. The new project C955, however, the type of database servers will be defined as below:</w:t>
      </w:r>
    </w:p>
    <w:p w:rsidR="00ED031B" w:rsidRDefault="00ED031B" w:rsidP="000C10F9">
      <w:pPr>
        <w:ind w:left="720"/>
        <w:rPr>
          <w:rFonts w:ascii="Times New Roman" w:hAnsi="Times New Roman"/>
          <w:lang w:val="pt-BR"/>
        </w:rPr>
      </w:pPr>
    </w:p>
    <w:p w:rsidR="009E0558" w:rsidRPr="00ED031B" w:rsidRDefault="00ED031B" w:rsidP="009157B9">
      <w:pPr>
        <w:pStyle w:val="ListParagraph"/>
        <w:numPr>
          <w:ilvl w:val="0"/>
          <w:numId w:val="7"/>
        </w:numPr>
        <w:rPr>
          <w:rFonts w:ascii="Times New Roman" w:hAnsi="Times New Roman"/>
          <w:lang w:val="en-GB"/>
        </w:rPr>
      </w:pPr>
      <w:r w:rsidRPr="00ED031B">
        <w:rPr>
          <w:rFonts w:ascii="Times New Roman" w:hAnsi="Times New Roman"/>
        </w:rPr>
        <w:t xml:space="preserve">Central Database – residing at a central location accessible across a WAN. For C955 this is the OCCDB using Sun Oracle </w:t>
      </w:r>
      <w:r>
        <w:rPr>
          <w:rFonts w:ascii="Times New Roman" w:hAnsi="Times New Roman"/>
        </w:rPr>
        <w:t xml:space="preserve">Enterprise </w:t>
      </w:r>
      <w:r w:rsidRPr="00ED031B">
        <w:rPr>
          <w:rFonts w:ascii="Times New Roman" w:hAnsi="Times New Roman"/>
        </w:rPr>
        <w:t>database server.</w:t>
      </w:r>
      <w:r>
        <w:rPr>
          <w:rFonts w:ascii="Times New Roman" w:hAnsi="Times New Roman"/>
        </w:rPr>
        <w:t xml:space="preserve"> </w:t>
      </w:r>
    </w:p>
    <w:p w:rsidR="00ED031B" w:rsidRPr="00ED031B" w:rsidRDefault="00ED031B" w:rsidP="009157B9">
      <w:pPr>
        <w:pStyle w:val="ListParagraph"/>
        <w:numPr>
          <w:ilvl w:val="0"/>
          <w:numId w:val="7"/>
        </w:numPr>
        <w:rPr>
          <w:rFonts w:ascii="Times New Roman" w:hAnsi="Times New Roman"/>
          <w:lang w:val="en-GB"/>
        </w:rPr>
      </w:pPr>
      <w:r w:rsidRPr="00ED031B">
        <w:rPr>
          <w:rFonts w:ascii="Times New Roman" w:hAnsi="Times New Roman"/>
        </w:rPr>
        <w:t>Local Database – associated with any physical location accessible from other local servers and central server across a WAN. For C955 this database will use MySQL database and will be considered as the Local Database for agents running on the location for the purpose of this design</w:t>
      </w:r>
      <w:r>
        <w:rPr>
          <w:rFonts w:ascii="Times New Roman" w:hAnsi="Times New Roman"/>
        </w:rPr>
        <w:t>.</w:t>
      </w:r>
    </w:p>
    <w:p w:rsidR="00ED031B" w:rsidRPr="00ED031B" w:rsidRDefault="00ED031B" w:rsidP="00ED031B">
      <w:pPr>
        <w:pStyle w:val="ListParagraph"/>
        <w:ind w:left="1440"/>
        <w:rPr>
          <w:rFonts w:ascii="Times New Roman" w:hAnsi="Times New Roman"/>
          <w:lang w:val="en-GB"/>
        </w:rPr>
      </w:pPr>
    </w:p>
    <w:p w:rsidR="00ED031B" w:rsidRPr="00ED031B" w:rsidRDefault="00ED031B" w:rsidP="00ED031B">
      <w:pPr>
        <w:ind w:left="720"/>
        <w:rPr>
          <w:rFonts w:ascii="Times New Roman" w:hAnsi="Times New Roman"/>
          <w:lang w:val="en-GB"/>
        </w:rPr>
      </w:pPr>
      <w:r w:rsidRPr="00ED031B">
        <w:rPr>
          <w:rFonts w:ascii="Times New Roman" w:hAnsi="Times New Roman"/>
        </w:rPr>
        <w:t xml:space="preserve">Based on the above design, </w:t>
      </w:r>
      <w:r w:rsidR="003B6DCC">
        <w:rPr>
          <w:rFonts w:ascii="Times New Roman" w:hAnsi="Times New Roman"/>
        </w:rPr>
        <w:t>message propagation cannot feature at station server as heterogeneous</w:t>
      </w:r>
      <w:r w:rsidR="00A63FD0">
        <w:rPr>
          <w:rFonts w:ascii="Times New Roman" w:hAnsi="Times New Roman"/>
        </w:rPr>
        <w:t xml:space="preserve"> database</w:t>
      </w:r>
      <w:r w:rsidR="003B6DCC">
        <w:rPr>
          <w:rFonts w:ascii="Times New Roman" w:hAnsi="Times New Roman"/>
        </w:rPr>
        <w:t>s applied in the system. T</w:t>
      </w:r>
      <w:r w:rsidR="00A63FD0">
        <w:rPr>
          <w:rFonts w:ascii="Times New Roman" w:hAnsi="Times New Roman"/>
        </w:rPr>
        <w:t xml:space="preserve">herefore </w:t>
      </w:r>
      <w:r w:rsidR="003B6DCC">
        <w:rPr>
          <w:rFonts w:ascii="Times New Roman" w:hAnsi="Times New Roman"/>
        </w:rPr>
        <w:t>message propagation mechanism</w:t>
      </w:r>
      <w:r w:rsidR="00B82588">
        <w:rPr>
          <w:rFonts w:ascii="Times New Roman" w:hAnsi="Times New Roman"/>
        </w:rPr>
        <w:t xml:space="preserve"> </w:t>
      </w:r>
      <w:r w:rsidR="00F7499C">
        <w:rPr>
          <w:rFonts w:ascii="Times New Roman" w:hAnsi="Times New Roman"/>
        </w:rPr>
        <w:t xml:space="preserve">is </w:t>
      </w:r>
      <w:r w:rsidR="00A63FD0">
        <w:rPr>
          <w:rFonts w:ascii="Times New Roman" w:hAnsi="Times New Roman"/>
        </w:rPr>
        <w:t xml:space="preserve">needed to enable </w:t>
      </w:r>
      <w:r w:rsidR="003B6DCC">
        <w:rPr>
          <w:rFonts w:ascii="Times New Roman" w:hAnsi="Times New Roman"/>
        </w:rPr>
        <w:t>heterogeneous databases (such as MySQL &amp; Oracle etc.) can interact with each other like the Oracle to Oracle built-in AQ propagation</w:t>
      </w:r>
      <w:r>
        <w:t>.</w:t>
      </w:r>
    </w:p>
    <w:p w:rsidR="009E0558" w:rsidRPr="003763A4" w:rsidRDefault="009E0558" w:rsidP="000C10F9">
      <w:pPr>
        <w:ind w:left="720"/>
        <w:rPr>
          <w:rFonts w:ascii="Times New Roman" w:hAnsi="Times New Roman"/>
          <w:lang w:val="pt-BR"/>
        </w:rPr>
      </w:pPr>
    </w:p>
    <w:p w:rsidR="00E92C18" w:rsidRDefault="00E92C18" w:rsidP="009748E6">
      <w:pPr>
        <w:pStyle w:val="Heading2"/>
        <w:rPr>
          <w:lang w:val="pt-BR"/>
        </w:rPr>
      </w:pPr>
      <w:bookmarkStart w:id="10" w:name="_Toc331665243"/>
      <w:r>
        <w:rPr>
          <w:lang w:val="pt-BR"/>
        </w:rPr>
        <w:t>Requirements</w:t>
      </w:r>
      <w:bookmarkEnd w:id="10"/>
    </w:p>
    <w:p w:rsidR="009F55A2" w:rsidRDefault="009F55A2" w:rsidP="009F55A2">
      <w:pPr>
        <w:ind w:left="720"/>
        <w:rPr>
          <w:rFonts w:ascii="Times New Roman" w:hAnsi="Times New Roman"/>
        </w:rPr>
      </w:pPr>
      <w:r w:rsidRPr="009F55A2">
        <w:rPr>
          <w:rFonts w:ascii="Times New Roman" w:hAnsi="Times New Roman"/>
        </w:rPr>
        <w:t xml:space="preserve">This section is to outline the requirements for the </w:t>
      </w:r>
      <w:r w:rsidR="006F7A78">
        <w:rPr>
          <w:rFonts w:ascii="Times New Roman" w:hAnsi="Times New Roman"/>
        </w:rPr>
        <w:t>message propagation</w:t>
      </w:r>
      <w:r w:rsidRPr="009F55A2">
        <w:rPr>
          <w:rFonts w:ascii="Times New Roman" w:hAnsi="Times New Roman"/>
        </w:rPr>
        <w:t xml:space="preserve"> that can be use as a basis for developing possible solution using appropriate technologies.</w:t>
      </w:r>
    </w:p>
    <w:p w:rsidR="009F55A2" w:rsidRPr="009F55A2" w:rsidRDefault="009F55A2" w:rsidP="009F55A2">
      <w:pPr>
        <w:ind w:left="720"/>
        <w:rPr>
          <w:rFonts w:ascii="Times New Roman" w:hAnsi="Times New Roman"/>
          <w:lang w:val="pt-BR"/>
        </w:rPr>
      </w:pPr>
    </w:p>
    <w:p w:rsidR="00E92C18" w:rsidRDefault="00E92C18" w:rsidP="00880118">
      <w:pPr>
        <w:pStyle w:val="Heading3"/>
        <w:ind w:hanging="712"/>
        <w:rPr>
          <w:lang w:val="pt-BR"/>
        </w:rPr>
      </w:pPr>
      <w:bookmarkStart w:id="11" w:name="_Toc331665244"/>
      <w:r>
        <w:rPr>
          <w:lang w:val="pt-BR"/>
        </w:rPr>
        <w:t>Formal Requirements</w:t>
      </w:r>
      <w:bookmarkEnd w:id="11"/>
    </w:p>
    <w:p w:rsidR="00080A11" w:rsidRDefault="009F55A2" w:rsidP="00D01CC1">
      <w:pPr>
        <w:ind w:left="1440"/>
        <w:rPr>
          <w:rFonts w:ascii="Times New Roman" w:hAnsi="Times New Roman"/>
        </w:rPr>
      </w:pPr>
      <w:r w:rsidRPr="009F55A2">
        <w:rPr>
          <w:rFonts w:ascii="Times New Roman" w:hAnsi="Times New Roman"/>
        </w:rPr>
        <w:t xml:space="preserve">The </w:t>
      </w:r>
      <w:r w:rsidR="00D01CC1">
        <w:rPr>
          <w:rFonts w:ascii="Times New Roman" w:hAnsi="Times New Roman"/>
        </w:rPr>
        <w:t xml:space="preserve">requirements of message </w:t>
      </w:r>
      <w:r w:rsidR="00112898">
        <w:rPr>
          <w:rFonts w:ascii="Times New Roman" w:hAnsi="Times New Roman"/>
        </w:rPr>
        <w:t>propagation mechanism</w:t>
      </w:r>
      <w:r w:rsidR="00D01CC1">
        <w:rPr>
          <w:rFonts w:ascii="Times New Roman" w:hAnsi="Times New Roman"/>
        </w:rPr>
        <w:t xml:space="preserve"> for </w:t>
      </w:r>
      <w:r w:rsidR="00112898">
        <w:rPr>
          <w:rFonts w:ascii="Times New Roman" w:hAnsi="Times New Roman"/>
        </w:rPr>
        <w:t>heterogeneous</w:t>
      </w:r>
      <w:r w:rsidR="00D01CC1">
        <w:rPr>
          <w:rFonts w:ascii="Times New Roman" w:hAnsi="Times New Roman"/>
        </w:rPr>
        <w:t xml:space="preserve"> database</w:t>
      </w:r>
      <w:r w:rsidR="00112898">
        <w:rPr>
          <w:rFonts w:ascii="Times New Roman" w:hAnsi="Times New Roman"/>
        </w:rPr>
        <w:t>s</w:t>
      </w:r>
      <w:r w:rsidR="00D01CC1">
        <w:rPr>
          <w:rFonts w:ascii="Times New Roman" w:hAnsi="Times New Roman"/>
        </w:rPr>
        <w:t xml:space="preserve"> should follow the same </w:t>
      </w:r>
      <w:r w:rsidR="00925340">
        <w:rPr>
          <w:rFonts w:ascii="Times New Roman" w:hAnsi="Times New Roman"/>
        </w:rPr>
        <w:t>c</w:t>
      </w:r>
      <w:r w:rsidR="00D01CC1">
        <w:rPr>
          <w:rFonts w:ascii="Times New Roman" w:hAnsi="Times New Roman"/>
        </w:rPr>
        <w:t>a</w:t>
      </w:r>
      <w:r w:rsidR="00925340">
        <w:rPr>
          <w:rFonts w:ascii="Times New Roman" w:hAnsi="Times New Roman"/>
        </w:rPr>
        <w:t>pa</w:t>
      </w:r>
      <w:r w:rsidR="00D01CC1">
        <w:rPr>
          <w:rFonts w:ascii="Times New Roman" w:hAnsi="Times New Roman"/>
        </w:rPr>
        <w:t>bilities of Oracle AQ</w:t>
      </w:r>
      <w:r w:rsidR="00DB0D2F">
        <w:rPr>
          <w:rFonts w:ascii="Times New Roman" w:hAnsi="Times New Roman"/>
        </w:rPr>
        <w:t xml:space="preserve"> </w:t>
      </w:r>
      <w:r w:rsidR="00112898">
        <w:rPr>
          <w:rFonts w:ascii="Times New Roman" w:hAnsi="Times New Roman"/>
        </w:rPr>
        <w:t xml:space="preserve">propagation </w:t>
      </w:r>
      <w:r w:rsidR="00DB0D2F">
        <w:rPr>
          <w:rFonts w:ascii="Times New Roman" w:hAnsi="Times New Roman"/>
        </w:rPr>
        <w:t>such as</w:t>
      </w:r>
      <w:r w:rsidRPr="009F55A2">
        <w:rPr>
          <w:rFonts w:ascii="Times New Roman" w:hAnsi="Times New Roman"/>
        </w:rPr>
        <w:t>:</w:t>
      </w:r>
      <w:r w:rsidR="00080A11">
        <w:rPr>
          <w:rFonts w:ascii="Times New Roman" w:hAnsi="Times New Roman"/>
        </w:rPr>
        <w:tab/>
      </w:r>
      <w:r w:rsidR="00080A11">
        <w:rPr>
          <w:rFonts w:ascii="Times New Roman" w:hAnsi="Times New Roman"/>
        </w:rPr>
        <w:tab/>
      </w:r>
    </w:p>
    <w:p w:rsidR="00DB0D2F" w:rsidRDefault="00607E28" w:rsidP="004E3F3F">
      <w:pPr>
        <w:pStyle w:val="ListParagraph"/>
        <w:numPr>
          <w:ilvl w:val="0"/>
          <w:numId w:val="9"/>
        </w:numPr>
        <w:rPr>
          <w:rFonts w:ascii="Times New Roman" w:hAnsi="Times New Roman"/>
        </w:rPr>
      </w:pPr>
      <w:r>
        <w:rPr>
          <w:rFonts w:ascii="Times New Roman" w:hAnsi="Times New Roman"/>
        </w:rPr>
        <w:t>Queue</w:t>
      </w:r>
      <w:r w:rsidR="00112898">
        <w:rPr>
          <w:rFonts w:ascii="Times New Roman" w:hAnsi="Times New Roman"/>
        </w:rPr>
        <w:t xml:space="preserve"> to queue</w:t>
      </w:r>
      <w:r>
        <w:rPr>
          <w:rFonts w:ascii="Times New Roman" w:hAnsi="Times New Roman"/>
        </w:rPr>
        <w:t xml:space="preserve"> </w:t>
      </w:r>
      <w:r w:rsidR="00112898">
        <w:rPr>
          <w:rFonts w:ascii="Times New Roman" w:hAnsi="Times New Roman"/>
        </w:rPr>
        <w:t xml:space="preserve">propagation in which case </w:t>
      </w:r>
      <w:r w:rsidR="00112898" w:rsidRPr="00112898">
        <w:rPr>
          <w:rFonts w:ascii="Times New Roman" w:hAnsi="Times New Roman"/>
        </w:rPr>
        <w:t>delivers messages from the source queue to a specific</w:t>
      </w:r>
      <w:r w:rsidR="00304575">
        <w:rPr>
          <w:rFonts w:ascii="Times New Roman" w:hAnsi="Times New Roman"/>
        </w:rPr>
        <w:t xml:space="preserve"> destination queue identified by</w:t>
      </w:r>
      <w:r w:rsidR="00112898" w:rsidRPr="00112898">
        <w:rPr>
          <w:rFonts w:ascii="Times New Roman" w:hAnsi="Times New Roman"/>
        </w:rPr>
        <w:t xml:space="preserve"> the </w:t>
      </w:r>
      <w:r w:rsidR="00112898">
        <w:rPr>
          <w:rFonts w:ascii="Times New Roman" w:hAnsi="Times New Roman"/>
        </w:rPr>
        <w:t>address.</w:t>
      </w:r>
    </w:p>
    <w:p w:rsidR="00DB0D2F" w:rsidRDefault="007C010F" w:rsidP="004E3F3F">
      <w:pPr>
        <w:pStyle w:val="ListParagraph"/>
        <w:numPr>
          <w:ilvl w:val="0"/>
          <w:numId w:val="9"/>
        </w:numPr>
        <w:rPr>
          <w:rFonts w:ascii="Times New Roman" w:hAnsi="Times New Roman"/>
        </w:rPr>
      </w:pPr>
      <w:r>
        <w:rPr>
          <w:rFonts w:ascii="Times New Roman" w:hAnsi="Times New Roman"/>
        </w:rPr>
        <w:t xml:space="preserve">High performance and reliable communication channel model which enable messages to propagate in a consistence manner among </w:t>
      </w:r>
      <w:r w:rsidR="00A0010C">
        <w:rPr>
          <w:rFonts w:ascii="Times New Roman" w:hAnsi="Times New Roman"/>
        </w:rPr>
        <w:t>heterogeneous distributed databases</w:t>
      </w:r>
      <w:r>
        <w:rPr>
          <w:rFonts w:ascii="Times New Roman" w:hAnsi="Times New Roman"/>
        </w:rPr>
        <w:t>.</w:t>
      </w:r>
    </w:p>
    <w:p w:rsidR="00DB0D2F" w:rsidRDefault="00304575" w:rsidP="004E3F3F">
      <w:pPr>
        <w:pStyle w:val="ListParagraph"/>
        <w:numPr>
          <w:ilvl w:val="0"/>
          <w:numId w:val="9"/>
        </w:numPr>
        <w:rPr>
          <w:rFonts w:ascii="Times New Roman" w:hAnsi="Times New Roman"/>
        </w:rPr>
      </w:pPr>
      <w:r>
        <w:rPr>
          <w:rFonts w:ascii="Times New Roman" w:hAnsi="Times New Roman"/>
        </w:rPr>
        <w:t xml:space="preserve">Capabilities for handling failures and reporting errors and </w:t>
      </w:r>
    </w:p>
    <w:p w:rsidR="00DB0D2F" w:rsidRDefault="00304575" w:rsidP="004E3F3F">
      <w:pPr>
        <w:pStyle w:val="ListParagraph"/>
        <w:numPr>
          <w:ilvl w:val="0"/>
          <w:numId w:val="9"/>
        </w:numPr>
        <w:rPr>
          <w:rFonts w:ascii="Times New Roman" w:hAnsi="Times New Roman"/>
        </w:rPr>
      </w:pPr>
      <w:r>
        <w:rPr>
          <w:rFonts w:ascii="Times New Roman" w:hAnsi="Times New Roman"/>
        </w:rPr>
        <w:t>Provides propagation management statistics</w:t>
      </w:r>
    </w:p>
    <w:p w:rsidR="00080A11" w:rsidRPr="009F55A2" w:rsidRDefault="00080A11" w:rsidP="009F55A2">
      <w:pPr>
        <w:ind w:left="1440"/>
        <w:rPr>
          <w:rFonts w:ascii="Times New Roman" w:hAnsi="Times New Roman"/>
          <w:lang w:val="pt-BR"/>
        </w:rPr>
      </w:pPr>
    </w:p>
    <w:p w:rsidR="00E92C18" w:rsidRDefault="00E92C18" w:rsidP="00880118">
      <w:pPr>
        <w:pStyle w:val="Heading3"/>
        <w:ind w:hanging="712"/>
        <w:rPr>
          <w:lang w:val="pt-BR"/>
        </w:rPr>
      </w:pPr>
      <w:bookmarkStart w:id="12" w:name="_Toc331665245"/>
      <w:r>
        <w:rPr>
          <w:lang w:val="pt-BR"/>
        </w:rPr>
        <w:t>Derived Requirements</w:t>
      </w:r>
      <w:bookmarkEnd w:id="12"/>
    </w:p>
    <w:p w:rsidR="00476DAC" w:rsidRPr="00763128" w:rsidRDefault="00763128" w:rsidP="00304575">
      <w:pPr>
        <w:ind w:left="1421"/>
        <w:rPr>
          <w:rFonts w:ascii="Times New Roman" w:hAnsi="Times New Roman"/>
        </w:rPr>
      </w:pPr>
      <w:r w:rsidRPr="00763128">
        <w:rPr>
          <w:rFonts w:ascii="Times New Roman" w:hAnsi="Times New Roman"/>
        </w:rPr>
        <w:t xml:space="preserve">Some derived requirements are introduced for easy </w:t>
      </w:r>
      <w:r w:rsidR="00BA25C6" w:rsidRPr="00763128">
        <w:rPr>
          <w:rFonts w:ascii="Times New Roman" w:hAnsi="Times New Roman"/>
        </w:rPr>
        <w:t>maintenance</w:t>
      </w:r>
      <w:r w:rsidRPr="00763128">
        <w:rPr>
          <w:rFonts w:ascii="Times New Roman" w:hAnsi="Times New Roman"/>
        </w:rPr>
        <w:t xml:space="preserve"> and monitor the status of the message propagation. Therefore the following statistics of the message propagation are needed: </w:t>
      </w:r>
    </w:p>
    <w:p w:rsidR="00763128" w:rsidRPr="00763128" w:rsidRDefault="00763128" w:rsidP="00763128">
      <w:pPr>
        <w:pStyle w:val="ListParagraph"/>
        <w:numPr>
          <w:ilvl w:val="0"/>
          <w:numId w:val="30"/>
        </w:numPr>
        <w:rPr>
          <w:rFonts w:ascii="Times New Roman" w:hAnsi="Times New Roman"/>
        </w:rPr>
      </w:pPr>
      <w:r w:rsidRPr="00763128">
        <w:rPr>
          <w:rFonts w:ascii="Times New Roman" w:hAnsi="Times New Roman"/>
        </w:rPr>
        <w:t>Propagation Job ID</w:t>
      </w:r>
    </w:p>
    <w:p w:rsidR="00763128" w:rsidRPr="00763128" w:rsidRDefault="00763128" w:rsidP="00763128">
      <w:pPr>
        <w:pStyle w:val="ListParagraph"/>
        <w:numPr>
          <w:ilvl w:val="0"/>
          <w:numId w:val="30"/>
        </w:numPr>
        <w:rPr>
          <w:rFonts w:ascii="Times New Roman" w:hAnsi="Times New Roman"/>
        </w:rPr>
      </w:pPr>
      <w:r w:rsidRPr="00763128">
        <w:rPr>
          <w:rFonts w:ascii="Times New Roman" w:hAnsi="Times New Roman"/>
        </w:rPr>
        <w:t>Number of propagation channels</w:t>
      </w:r>
    </w:p>
    <w:p w:rsidR="00763128" w:rsidRPr="00763128" w:rsidRDefault="00763128" w:rsidP="00763128">
      <w:pPr>
        <w:pStyle w:val="ListParagraph"/>
        <w:numPr>
          <w:ilvl w:val="0"/>
          <w:numId w:val="30"/>
        </w:numPr>
        <w:rPr>
          <w:rFonts w:ascii="Times New Roman" w:hAnsi="Times New Roman"/>
        </w:rPr>
      </w:pPr>
      <w:r w:rsidRPr="00763128">
        <w:rPr>
          <w:rFonts w:ascii="Times New Roman" w:hAnsi="Times New Roman"/>
        </w:rPr>
        <w:t>Total number of messages propagated for each message channel</w:t>
      </w:r>
    </w:p>
    <w:p w:rsidR="00763128" w:rsidRPr="00763128" w:rsidRDefault="00763128" w:rsidP="00763128">
      <w:pPr>
        <w:pStyle w:val="ListParagraph"/>
        <w:numPr>
          <w:ilvl w:val="0"/>
          <w:numId w:val="30"/>
        </w:numPr>
        <w:rPr>
          <w:rFonts w:ascii="Times New Roman" w:hAnsi="Times New Roman"/>
        </w:rPr>
      </w:pPr>
      <w:r w:rsidRPr="00763128">
        <w:rPr>
          <w:rFonts w:ascii="Times New Roman" w:hAnsi="Times New Roman"/>
        </w:rPr>
        <w:t>Total number of bytes propagated for each message channel</w:t>
      </w:r>
    </w:p>
    <w:p w:rsidR="00763128" w:rsidRPr="00763128" w:rsidRDefault="00763128" w:rsidP="00763128">
      <w:pPr>
        <w:pStyle w:val="ListParagraph"/>
        <w:numPr>
          <w:ilvl w:val="0"/>
          <w:numId w:val="30"/>
        </w:numPr>
        <w:rPr>
          <w:rFonts w:ascii="Times New Roman" w:hAnsi="Times New Roman"/>
        </w:rPr>
      </w:pPr>
      <w:r w:rsidRPr="00763128">
        <w:rPr>
          <w:rFonts w:ascii="Times New Roman" w:hAnsi="Times New Roman"/>
        </w:rPr>
        <w:t xml:space="preserve">Average size of propagated messages and </w:t>
      </w:r>
    </w:p>
    <w:p w:rsidR="00763128" w:rsidRPr="00763128" w:rsidRDefault="00E91AFF" w:rsidP="00763128">
      <w:pPr>
        <w:pStyle w:val="ListParagraph"/>
        <w:numPr>
          <w:ilvl w:val="0"/>
          <w:numId w:val="30"/>
        </w:numPr>
        <w:rPr>
          <w:lang w:val="pt-BR"/>
        </w:rPr>
      </w:pPr>
      <w:r>
        <w:rPr>
          <w:rFonts w:ascii="Times New Roman" w:hAnsi="Times New Roman"/>
        </w:rPr>
        <w:t>Average time to propagate</w:t>
      </w:r>
      <w:r w:rsidR="00763128" w:rsidRPr="00763128">
        <w:rPr>
          <w:rFonts w:ascii="Times New Roman" w:hAnsi="Times New Roman"/>
        </w:rPr>
        <w:t xml:space="preserve"> a message</w:t>
      </w:r>
      <w:r w:rsidR="00763128">
        <w:rPr>
          <w:lang w:val="pt-BR"/>
        </w:rPr>
        <w:t>.</w:t>
      </w:r>
    </w:p>
    <w:p w:rsidR="00337DF1" w:rsidRDefault="008B3C49" w:rsidP="00337DF1">
      <w:pPr>
        <w:pStyle w:val="Heading1"/>
        <w:rPr>
          <w:lang w:val="pt-BR"/>
        </w:rPr>
      </w:pPr>
      <w:bookmarkStart w:id="13" w:name="_Toc331665246"/>
      <w:r>
        <w:rPr>
          <w:lang w:val="pt-BR"/>
        </w:rPr>
        <w:t>constraints</w:t>
      </w:r>
      <w:bookmarkEnd w:id="13"/>
    </w:p>
    <w:p w:rsidR="00080A11" w:rsidRDefault="002A1A95" w:rsidP="00080A11">
      <w:pPr>
        <w:ind w:left="432"/>
        <w:rPr>
          <w:rFonts w:ascii="Times New Roman" w:hAnsi="Times New Roman"/>
          <w:lang w:val="pt-BR"/>
        </w:rPr>
      </w:pPr>
      <w:r w:rsidRPr="002A1A95">
        <w:rPr>
          <w:rFonts w:ascii="Times New Roman" w:hAnsi="Times New Roman"/>
          <w:lang w:val="pt-BR"/>
        </w:rPr>
        <w:t>This section describes the</w:t>
      </w:r>
      <w:r w:rsidR="00607E28">
        <w:rPr>
          <w:rFonts w:ascii="Times New Roman" w:hAnsi="Times New Roman"/>
          <w:lang w:val="pt-BR"/>
        </w:rPr>
        <w:t xml:space="preserve"> constraints including environment and system requirement constraints </w:t>
      </w:r>
      <w:r w:rsidR="00C300AB">
        <w:rPr>
          <w:rFonts w:ascii="Times New Roman" w:hAnsi="Times New Roman"/>
          <w:lang w:val="pt-BR"/>
        </w:rPr>
        <w:t xml:space="preserve">. </w:t>
      </w:r>
    </w:p>
    <w:p w:rsidR="00801D63" w:rsidRDefault="00801D63" w:rsidP="00080A11">
      <w:pPr>
        <w:ind w:left="432"/>
        <w:rPr>
          <w:rFonts w:ascii="Times New Roman" w:hAnsi="Times New Roman"/>
          <w:lang w:val="pt-BR"/>
        </w:rPr>
      </w:pPr>
    </w:p>
    <w:p w:rsidR="008E0E09" w:rsidRDefault="00A5409F" w:rsidP="008E0E09">
      <w:pPr>
        <w:pStyle w:val="Heading2"/>
        <w:rPr>
          <w:lang w:val="pt-BR"/>
        </w:rPr>
      </w:pPr>
      <w:bookmarkStart w:id="14" w:name="_Toc331665247"/>
      <w:r>
        <w:rPr>
          <w:lang w:val="pt-BR"/>
        </w:rPr>
        <w:lastRenderedPageBreak/>
        <w:t>Environment Constraints</w:t>
      </w:r>
      <w:bookmarkEnd w:id="14"/>
    </w:p>
    <w:p w:rsidR="00CC5867" w:rsidRPr="00A5409F" w:rsidRDefault="00607E28" w:rsidP="00A5409F">
      <w:pPr>
        <w:ind w:left="720"/>
        <w:rPr>
          <w:lang w:eastAsia="zh-CN"/>
        </w:rPr>
      </w:pPr>
      <w:r>
        <w:rPr>
          <w:rFonts w:ascii="Times New Roman" w:hAnsi="Times New Roman"/>
          <w:lang w:val="pt-BR"/>
        </w:rPr>
        <w:t xml:space="preserve">The </w:t>
      </w:r>
      <w:r w:rsidR="00345FB7">
        <w:rPr>
          <w:rFonts w:ascii="Times New Roman" w:hAnsi="Times New Roman"/>
          <w:lang w:val="pt-BR"/>
        </w:rPr>
        <w:t>message propagation mechanism currently can</w:t>
      </w:r>
      <w:r>
        <w:rPr>
          <w:rFonts w:ascii="Times New Roman" w:hAnsi="Times New Roman"/>
          <w:lang w:val="pt-BR"/>
        </w:rPr>
        <w:t xml:space="preserve"> work with MySQL</w:t>
      </w:r>
      <w:r w:rsidR="00345FB7">
        <w:rPr>
          <w:rFonts w:ascii="Times New Roman" w:hAnsi="Times New Roman"/>
          <w:lang w:val="pt-BR"/>
        </w:rPr>
        <w:t>&amp;Oracle</w:t>
      </w:r>
      <w:r>
        <w:rPr>
          <w:rFonts w:ascii="Times New Roman" w:hAnsi="Times New Roman"/>
          <w:lang w:val="pt-BR"/>
        </w:rPr>
        <w:t xml:space="preserve"> database system</w:t>
      </w:r>
      <w:r w:rsidR="00345FB7">
        <w:rPr>
          <w:rFonts w:ascii="Times New Roman" w:hAnsi="Times New Roman"/>
          <w:lang w:val="pt-BR"/>
        </w:rPr>
        <w:t>s</w:t>
      </w:r>
      <w:r w:rsidR="00801D63">
        <w:rPr>
          <w:lang w:eastAsia="zh-CN"/>
        </w:rPr>
        <w:t xml:space="preserve">. </w:t>
      </w:r>
    </w:p>
    <w:p w:rsidR="00801D63" w:rsidRPr="008E0E09" w:rsidRDefault="00801D63" w:rsidP="008E0E09">
      <w:pPr>
        <w:ind w:left="720"/>
        <w:rPr>
          <w:lang w:val="pt-BR"/>
        </w:rPr>
      </w:pPr>
    </w:p>
    <w:p w:rsidR="008E0E09" w:rsidRDefault="00A5409F" w:rsidP="008E0E09">
      <w:pPr>
        <w:pStyle w:val="Heading2"/>
        <w:rPr>
          <w:lang w:val="pt-BR"/>
        </w:rPr>
      </w:pPr>
      <w:bookmarkStart w:id="15" w:name="_Toc331665248"/>
      <w:r>
        <w:rPr>
          <w:lang w:val="pt-BR"/>
        </w:rPr>
        <w:t>System Requirement Constraints</w:t>
      </w:r>
      <w:bookmarkEnd w:id="15"/>
      <w:r w:rsidR="008E0E09">
        <w:rPr>
          <w:lang w:val="pt-BR"/>
        </w:rPr>
        <w:t xml:space="preserve"> </w:t>
      </w:r>
    </w:p>
    <w:p w:rsidR="008E0E09" w:rsidRPr="008E0E09" w:rsidRDefault="008E0E09" w:rsidP="008E0E09">
      <w:pPr>
        <w:rPr>
          <w:lang w:val="pt-BR"/>
        </w:rPr>
      </w:pPr>
    </w:p>
    <w:p w:rsidR="00003DE5" w:rsidRPr="00A5409F" w:rsidRDefault="00C67E2E" w:rsidP="00A5409F">
      <w:pPr>
        <w:ind w:left="720"/>
        <w:rPr>
          <w:lang w:val="pt-BR"/>
        </w:rPr>
      </w:pPr>
      <w:r>
        <w:rPr>
          <w:lang w:val="pt-BR"/>
        </w:rPr>
        <w:t>.</w:t>
      </w:r>
    </w:p>
    <w:p w:rsidR="009748E6" w:rsidRDefault="009748E6" w:rsidP="009748E6">
      <w:pPr>
        <w:pStyle w:val="Heading1"/>
        <w:rPr>
          <w:lang w:val="pt-BR"/>
        </w:rPr>
      </w:pPr>
      <w:bookmarkStart w:id="16" w:name="_Toc331665249"/>
      <w:r>
        <w:rPr>
          <w:lang w:val="pt-BR"/>
        </w:rPr>
        <w:t>s</w:t>
      </w:r>
      <w:r w:rsidR="006C4F4C">
        <w:rPr>
          <w:lang w:val="pt-BR"/>
        </w:rPr>
        <w:t>ystem overview</w:t>
      </w:r>
      <w:bookmarkEnd w:id="16"/>
      <w:r w:rsidR="006C4F4C">
        <w:rPr>
          <w:lang w:val="pt-BR"/>
        </w:rPr>
        <w:t xml:space="preserve"> </w:t>
      </w:r>
    </w:p>
    <w:p w:rsidR="006723A9" w:rsidRDefault="00BF313E" w:rsidP="00294550">
      <w:pPr>
        <w:ind w:left="426"/>
        <w:rPr>
          <w:rFonts w:ascii="Times New Roman" w:hAnsi="Times New Roman"/>
          <w:lang w:val="pt-BR"/>
        </w:rPr>
      </w:pPr>
      <w:r w:rsidRPr="00BF313E">
        <w:rPr>
          <w:rFonts w:ascii="Times New Roman" w:hAnsi="Times New Roman"/>
          <w:lang w:val="pt-BR"/>
        </w:rPr>
        <w:t xml:space="preserve">This </w:t>
      </w:r>
      <w:r w:rsidR="0022414F">
        <w:rPr>
          <w:rFonts w:ascii="Times New Roman" w:hAnsi="Times New Roman"/>
          <w:lang w:val="pt-BR"/>
        </w:rPr>
        <w:t xml:space="preserve">section describes the overview of the </w:t>
      </w:r>
      <w:r w:rsidR="00E672BD">
        <w:rPr>
          <w:rFonts w:ascii="Times New Roman" w:hAnsi="Times New Roman"/>
          <w:lang w:val="pt-BR"/>
        </w:rPr>
        <w:t>message propagation</w:t>
      </w:r>
      <w:r w:rsidR="0022414F">
        <w:rPr>
          <w:rFonts w:ascii="Times New Roman" w:hAnsi="Times New Roman"/>
          <w:lang w:val="pt-BR"/>
        </w:rPr>
        <w:t xml:space="preserve">. </w:t>
      </w:r>
      <w:r w:rsidR="00E672BD" w:rsidRPr="00E672BD">
        <w:rPr>
          <w:rFonts w:ascii="Times New Roman" w:hAnsi="Times New Roman"/>
          <w:lang w:val="pt-BR"/>
        </w:rPr>
        <w:t xml:space="preserve">Messages can be propagated from one queue to another, allowing applications to communicate with each other without being connected to the same database or to the same queue. The destination queue can be </w:t>
      </w:r>
      <w:r w:rsidR="00E672BD">
        <w:rPr>
          <w:rFonts w:ascii="Times New Roman" w:hAnsi="Times New Roman"/>
          <w:lang w:val="pt-BR"/>
        </w:rPr>
        <w:t>a heterogeneous</w:t>
      </w:r>
      <w:r w:rsidR="00E672BD" w:rsidRPr="00E672BD">
        <w:rPr>
          <w:rFonts w:ascii="Times New Roman" w:hAnsi="Times New Roman"/>
          <w:lang w:val="pt-BR"/>
        </w:rPr>
        <w:t xml:space="preserve"> </w:t>
      </w:r>
      <w:r w:rsidR="00E672BD">
        <w:rPr>
          <w:rFonts w:ascii="Times New Roman" w:hAnsi="Times New Roman"/>
          <w:lang w:val="pt-BR"/>
        </w:rPr>
        <w:t xml:space="preserve">remote </w:t>
      </w:r>
      <w:r w:rsidR="00E672BD" w:rsidRPr="00E672BD">
        <w:rPr>
          <w:rFonts w:ascii="Times New Roman" w:hAnsi="Times New Roman"/>
          <w:lang w:val="pt-BR"/>
        </w:rPr>
        <w:t>database</w:t>
      </w:r>
      <w:r w:rsidR="0022414F">
        <w:rPr>
          <w:rFonts w:ascii="Times New Roman" w:hAnsi="Times New Roman"/>
          <w:lang w:val="pt-BR"/>
        </w:rPr>
        <w:t xml:space="preserve">. It provides </w:t>
      </w:r>
      <w:r w:rsidR="0043278B">
        <w:rPr>
          <w:rFonts w:ascii="Times New Roman" w:hAnsi="Times New Roman"/>
          <w:lang w:val="pt-BR"/>
        </w:rPr>
        <w:t>high performance, reliable message propagation between heterogeneous databases such as Oracle &amp;</w:t>
      </w:r>
      <w:r w:rsidR="0022414F">
        <w:rPr>
          <w:rFonts w:ascii="Times New Roman" w:hAnsi="Times New Roman"/>
          <w:lang w:val="pt-BR"/>
        </w:rPr>
        <w:t xml:space="preserve"> MySQL database</w:t>
      </w:r>
      <w:r w:rsidR="0043278B">
        <w:rPr>
          <w:rFonts w:ascii="Times New Roman" w:hAnsi="Times New Roman"/>
          <w:lang w:val="pt-BR"/>
        </w:rPr>
        <w:t>s.</w:t>
      </w:r>
      <w:r w:rsidR="00A2412C">
        <w:rPr>
          <w:rFonts w:ascii="Times New Roman" w:hAnsi="Times New Roman"/>
          <w:lang w:val="pt-BR"/>
        </w:rPr>
        <w:t xml:space="preserve"> The following diagram shown the interaction of the message propagation.</w:t>
      </w:r>
    </w:p>
    <w:p w:rsidR="00B82588" w:rsidRDefault="00E5069E" w:rsidP="00294550">
      <w:pPr>
        <w:ind w:left="426"/>
        <w:rPr>
          <w:rFonts w:ascii="Times New Roman" w:hAnsi="Times New Roman"/>
          <w:lang w:val="pt-BR"/>
        </w:rPr>
      </w:pPr>
      <w:r>
        <w:rPr>
          <w:rFonts w:ascii="Times New Roman" w:hAnsi="Times New Roman"/>
          <w:noProof/>
          <w:lang w:val="en-SG" w:eastAsia="zh-C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12" type="#_x0000_t22" style="position:absolute;left:0;text-align:left;margin-left:355.8pt;margin-top:7.1pt;width:47.5pt;height:51pt;z-index:251663360">
            <v:textbox>
              <w:txbxContent>
                <w:p w:rsidR="00D81BB1" w:rsidRPr="004975B4" w:rsidRDefault="00D81BB1" w:rsidP="004975B4">
                  <w:pPr>
                    <w:jc w:val="center"/>
                    <w:rPr>
                      <w:rFonts w:ascii="Times New Roman" w:hAnsi="Times New Roman"/>
                      <w:sz w:val="16"/>
                      <w:szCs w:val="16"/>
                    </w:rPr>
                  </w:pPr>
                  <w:r w:rsidRPr="004975B4">
                    <w:rPr>
                      <w:rFonts w:ascii="Times New Roman" w:hAnsi="Times New Roman"/>
                      <w:sz w:val="16"/>
                      <w:szCs w:val="16"/>
                    </w:rPr>
                    <w:t>MySQL Advance queues</w:t>
                  </w:r>
                </w:p>
              </w:txbxContent>
            </v:textbox>
          </v:shape>
        </w:pict>
      </w:r>
    </w:p>
    <w:p w:rsidR="00B82588" w:rsidRDefault="00B82588" w:rsidP="00294550">
      <w:pPr>
        <w:ind w:left="426"/>
        <w:rPr>
          <w:rFonts w:ascii="Times New Roman" w:hAnsi="Times New Roman"/>
          <w:lang w:val="pt-BR"/>
        </w:rPr>
      </w:pPr>
    </w:p>
    <w:p w:rsidR="00B82588" w:rsidRDefault="00E5069E" w:rsidP="00294550">
      <w:pPr>
        <w:ind w:left="426"/>
        <w:rPr>
          <w:rFonts w:ascii="Times New Roman" w:hAnsi="Times New Roman"/>
          <w:lang w:val="pt-BR"/>
        </w:rPr>
      </w:pPr>
      <w:r>
        <w:rPr>
          <w:rFonts w:ascii="Times New Roman" w:hAnsi="Times New Roman"/>
          <w:noProof/>
          <w:lang w:val="en-SG" w:eastAsia="zh-CN"/>
        </w:rPr>
        <w:pict>
          <v:rect id="_x0000_s2334" style="position:absolute;left:0;text-align:left;margin-left:289.65pt;margin-top:87.95pt;width:43pt;height:10.85pt;z-index:251683840" stroked="f">
            <v:textbox inset=".5mm,0,.5mm,0">
              <w:txbxContent>
                <w:p w:rsidR="00D81BB1" w:rsidRPr="00115A5A" w:rsidRDefault="00D81BB1">
                  <w:pPr>
                    <w:rPr>
                      <w:rFonts w:ascii="Times New Roman" w:hAnsi="Times New Roman"/>
                      <w:sz w:val="16"/>
                      <w:szCs w:val="16"/>
                    </w:rPr>
                  </w:pPr>
                  <w:r>
                    <w:rPr>
                      <w:rFonts w:ascii="Times New Roman" w:hAnsi="Times New Roman"/>
                      <w:sz w:val="16"/>
                      <w:szCs w:val="16"/>
                    </w:rPr>
                    <w:t>P</w:t>
                  </w:r>
                  <w:r w:rsidRPr="00115A5A">
                    <w:rPr>
                      <w:rFonts w:ascii="Times New Roman" w:hAnsi="Times New Roman"/>
                      <w:sz w:val="16"/>
                      <w:szCs w:val="16"/>
                    </w:rPr>
                    <w:t>ropagation</w:t>
                  </w:r>
                </w:p>
              </w:txbxContent>
            </v:textbox>
          </v:rect>
        </w:pict>
      </w:r>
      <w:r>
        <w:rPr>
          <w:rFonts w:ascii="Times New Roman" w:hAnsi="Times New Roman"/>
          <w:noProof/>
          <w:lang w:val="en-SG" w:eastAsia="zh-CN"/>
        </w:rPr>
        <w:pict>
          <v:rect id="_x0000_s2328" style="position:absolute;left:0;text-align:left;margin-left:277.65pt;margin-top:3.8pt;width:43pt;height:10.85pt;z-index:251678720" stroked="f">
            <v:textbox inset=".5mm,0,.5mm,0">
              <w:txbxContent>
                <w:p w:rsidR="00D81BB1" w:rsidRPr="00115A5A" w:rsidRDefault="00D81BB1">
                  <w:pPr>
                    <w:rPr>
                      <w:rFonts w:ascii="Times New Roman" w:hAnsi="Times New Roman"/>
                      <w:sz w:val="16"/>
                      <w:szCs w:val="16"/>
                    </w:rPr>
                  </w:pPr>
                  <w:r>
                    <w:rPr>
                      <w:rFonts w:ascii="Times New Roman" w:hAnsi="Times New Roman"/>
                      <w:sz w:val="16"/>
                      <w:szCs w:val="16"/>
                    </w:rPr>
                    <w:t>P</w:t>
                  </w:r>
                  <w:r w:rsidRPr="00115A5A">
                    <w:rPr>
                      <w:rFonts w:ascii="Times New Roman" w:hAnsi="Times New Roman"/>
                      <w:sz w:val="16"/>
                      <w:szCs w:val="16"/>
                    </w:rPr>
                    <w:t>ropagation</w:t>
                  </w:r>
                </w:p>
              </w:txbxContent>
            </v:textbox>
          </v:rect>
        </w:pict>
      </w:r>
    </w:p>
    <w:p w:rsidR="00B82588" w:rsidRDefault="00E5069E" w:rsidP="00294550">
      <w:pPr>
        <w:ind w:left="426"/>
        <w:rPr>
          <w:rFonts w:ascii="Times New Roman" w:hAnsi="Times New Roman"/>
          <w:lang w:val="pt-BR"/>
        </w:rPr>
      </w:pPr>
      <w:r>
        <w:rPr>
          <w:rFonts w:ascii="Times New Roman" w:hAnsi="Times New Roman"/>
          <w:noProof/>
          <w:lang w:val="en-SG" w:eastAsia="zh-C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332" type="#_x0000_t69" style="position:absolute;left:0;text-align:left;margin-left:274.1pt;margin-top:9.6pt;width:78.2pt;height:8.45pt;rotation:-1721973fd;z-index:251681792"/>
        </w:pict>
      </w:r>
      <w:r>
        <w:rPr>
          <w:rFonts w:ascii="Times New Roman" w:hAnsi="Times New Roman"/>
          <w:noProof/>
          <w:lang w:val="en-SG" w:eastAsia="zh-CN"/>
        </w:rPr>
        <w:pict>
          <v:shape id="_x0000_s2306" type="#_x0000_t22" style="position:absolute;left:0;text-align:left;margin-left:184.7pt;margin-top:7.4pt;width:77.5pt;height:62.5pt;z-index:251658240">
            <v:textbox>
              <w:txbxContent>
                <w:p w:rsidR="00D81BB1" w:rsidRDefault="00D81BB1" w:rsidP="00AB0E15">
                  <w:pPr>
                    <w:jc w:val="center"/>
                    <w:rPr>
                      <w:rFonts w:ascii="Times New Roman" w:hAnsi="Times New Roman"/>
                      <w:sz w:val="18"/>
                      <w:szCs w:val="18"/>
                    </w:rPr>
                  </w:pPr>
                  <w:r>
                    <w:rPr>
                      <w:rFonts w:ascii="Times New Roman" w:hAnsi="Times New Roman"/>
                      <w:sz w:val="18"/>
                      <w:szCs w:val="18"/>
                    </w:rPr>
                    <w:t>Oracle</w:t>
                  </w:r>
                </w:p>
                <w:p w:rsidR="00D81BB1" w:rsidRPr="00AB0E15" w:rsidRDefault="00D81BB1" w:rsidP="00AB0E15">
                  <w:pPr>
                    <w:jc w:val="center"/>
                    <w:rPr>
                      <w:rFonts w:ascii="Times New Roman" w:hAnsi="Times New Roman"/>
                      <w:sz w:val="18"/>
                      <w:szCs w:val="18"/>
                    </w:rPr>
                  </w:pPr>
                </w:p>
                <w:p w:rsidR="00D81BB1" w:rsidRPr="00AB0E15" w:rsidRDefault="00D81BB1" w:rsidP="00AB0E15">
                  <w:pPr>
                    <w:jc w:val="center"/>
                    <w:rPr>
                      <w:rFonts w:ascii="Times New Roman" w:hAnsi="Times New Roman"/>
                      <w:sz w:val="18"/>
                      <w:szCs w:val="18"/>
                    </w:rPr>
                  </w:pPr>
                  <w:r w:rsidRPr="00AB0E15">
                    <w:rPr>
                      <w:rFonts w:ascii="Times New Roman" w:hAnsi="Times New Roman"/>
                      <w:sz w:val="18"/>
                      <w:szCs w:val="18"/>
                    </w:rPr>
                    <w:t>Advance queues</w:t>
                  </w:r>
                </w:p>
              </w:txbxContent>
            </v:textbox>
          </v:shape>
        </w:pict>
      </w:r>
      <w:r>
        <w:rPr>
          <w:rFonts w:ascii="Times New Roman" w:hAnsi="Times New Roman"/>
          <w:noProof/>
          <w:lang w:val="en-SG" w:eastAsia="zh-C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307" type="#_x0000_t102" style="position:absolute;left:0;text-align:left;margin-left:169.2pt;margin-top:21.85pt;width:15.5pt;height:42.55pt;z-index:251659264"/>
        </w:pict>
      </w:r>
      <w:r>
        <w:rPr>
          <w:rFonts w:ascii="Times New Roman" w:hAnsi="Times New Roman"/>
          <w:noProof/>
          <w:lang w:val="en-SG" w:eastAsia="zh-CN"/>
        </w:rPr>
        <w:pict>
          <v:shape id="_x0000_s2309" type="#_x0000_t102" style="position:absolute;left:0;text-align:left;margin-left:261.95pt;margin-top:21.85pt;width:12.45pt;height:42.55pt;rotation:11599398fd;z-index:251660288"/>
        </w:pict>
      </w:r>
    </w:p>
    <w:p w:rsidR="00B82588" w:rsidRDefault="00E5069E" w:rsidP="00294550">
      <w:pPr>
        <w:ind w:left="426"/>
        <w:rPr>
          <w:rFonts w:ascii="Times New Roman" w:hAnsi="Times New Roman"/>
          <w:lang w:val="pt-BR"/>
        </w:rPr>
      </w:pPr>
      <w:r>
        <w:rPr>
          <w:rFonts w:ascii="Times New Roman" w:hAnsi="Times New Roman"/>
          <w:noProof/>
          <w:lang w:val="en-SG" w:eastAsia="zh-CN"/>
        </w:rPr>
        <w:pict>
          <v:shape id="_x0000_s2310" type="#_x0000_t22" style="position:absolute;left:0;text-align:left;margin-left:36.5pt;margin-top:1.35pt;width:47.5pt;height:51pt;z-index:251661312">
            <v:textbox style="mso-next-textbox:#_x0000_s2310">
              <w:txbxContent>
                <w:p w:rsidR="00D81BB1" w:rsidRPr="004975B4" w:rsidRDefault="00D81BB1" w:rsidP="004975B4">
                  <w:pPr>
                    <w:jc w:val="center"/>
                    <w:rPr>
                      <w:rFonts w:ascii="Times New Roman" w:hAnsi="Times New Roman"/>
                      <w:sz w:val="16"/>
                      <w:szCs w:val="16"/>
                    </w:rPr>
                  </w:pPr>
                  <w:r w:rsidRPr="004975B4">
                    <w:rPr>
                      <w:rFonts w:ascii="Times New Roman" w:hAnsi="Times New Roman"/>
                      <w:sz w:val="16"/>
                      <w:szCs w:val="16"/>
                    </w:rPr>
                    <w:t>MySQL Advance queues</w:t>
                  </w:r>
                </w:p>
              </w:txbxContent>
            </v:textbox>
          </v:shape>
        </w:pict>
      </w:r>
    </w:p>
    <w:p w:rsidR="00B82588" w:rsidRDefault="00E5069E" w:rsidP="00294550">
      <w:pPr>
        <w:ind w:left="426"/>
        <w:rPr>
          <w:rFonts w:ascii="Times New Roman" w:hAnsi="Times New Roman"/>
          <w:lang w:val="pt-BR"/>
        </w:rPr>
      </w:pPr>
      <w:r>
        <w:rPr>
          <w:rFonts w:ascii="Times New Roman" w:hAnsi="Times New Roman"/>
          <w:noProof/>
          <w:lang w:val="en-SG" w:eastAsia="zh-CN"/>
        </w:rPr>
        <w:pict>
          <v:rect id="_x0000_s2327" style="position:absolute;left:0;text-align:left;margin-left:102.5pt;margin-top:4.85pt;width:43pt;height:10.85pt;z-index:251677696" stroked="f">
            <v:textbox inset=".5mm,0,.5mm,0">
              <w:txbxContent>
                <w:p w:rsidR="00D81BB1" w:rsidRPr="00115A5A" w:rsidRDefault="00D81BB1">
                  <w:pPr>
                    <w:rPr>
                      <w:rFonts w:ascii="Times New Roman" w:hAnsi="Times New Roman"/>
                      <w:sz w:val="16"/>
                      <w:szCs w:val="16"/>
                    </w:rPr>
                  </w:pPr>
                  <w:r>
                    <w:rPr>
                      <w:rFonts w:ascii="Times New Roman" w:hAnsi="Times New Roman"/>
                      <w:sz w:val="16"/>
                      <w:szCs w:val="16"/>
                    </w:rPr>
                    <w:t>P</w:t>
                  </w:r>
                  <w:r w:rsidRPr="00115A5A">
                    <w:rPr>
                      <w:rFonts w:ascii="Times New Roman" w:hAnsi="Times New Roman"/>
                      <w:sz w:val="16"/>
                      <w:szCs w:val="16"/>
                    </w:rPr>
                    <w:t>ropagation</w:t>
                  </w:r>
                </w:p>
              </w:txbxContent>
            </v:textbox>
          </v:rect>
        </w:pict>
      </w:r>
    </w:p>
    <w:p w:rsidR="00B82588" w:rsidRDefault="00E5069E" w:rsidP="00294550">
      <w:pPr>
        <w:ind w:left="426"/>
        <w:rPr>
          <w:rFonts w:ascii="Times New Roman" w:hAnsi="Times New Roman"/>
          <w:lang w:val="pt-BR"/>
        </w:rPr>
      </w:pPr>
      <w:r>
        <w:rPr>
          <w:rFonts w:ascii="Times New Roman" w:hAnsi="Times New Roman"/>
          <w:noProof/>
          <w:lang w:val="en-SG" w:eastAsia="zh-CN"/>
        </w:rPr>
        <w:pict>
          <v:shape id="_x0000_s2331" type="#_x0000_t69" style="position:absolute;left:0;text-align:left;margin-left:84pt;margin-top:3.65pt;width:80.75pt;height:7.15pt;z-index:251680768"/>
        </w:pict>
      </w:r>
    </w:p>
    <w:p w:rsidR="00B82588" w:rsidRDefault="00E5069E" w:rsidP="00294550">
      <w:pPr>
        <w:ind w:left="426"/>
        <w:rPr>
          <w:rFonts w:ascii="Times New Roman" w:hAnsi="Times New Roman"/>
          <w:lang w:val="pt-BR"/>
        </w:rPr>
      </w:pPr>
      <w:r>
        <w:rPr>
          <w:rFonts w:ascii="Times New Roman" w:hAnsi="Times New Roman"/>
          <w:noProof/>
          <w:lang w:val="en-SG" w:eastAsia="zh-CN"/>
        </w:rPr>
        <w:pict>
          <v:shape id="_x0000_s2330" type="#_x0000_t22" style="position:absolute;left:0;text-align:left;margin-left:360.15pt;margin-top:7.4pt;width:47.5pt;height:51pt;z-index:251679744">
            <v:textbox>
              <w:txbxContent>
                <w:p w:rsidR="00D81BB1" w:rsidRPr="004975B4" w:rsidRDefault="00D81BB1" w:rsidP="004975B4">
                  <w:pPr>
                    <w:jc w:val="center"/>
                    <w:rPr>
                      <w:rFonts w:ascii="Times New Roman" w:hAnsi="Times New Roman"/>
                      <w:sz w:val="16"/>
                      <w:szCs w:val="16"/>
                    </w:rPr>
                  </w:pPr>
                  <w:r w:rsidRPr="004975B4">
                    <w:rPr>
                      <w:rFonts w:ascii="Times New Roman" w:hAnsi="Times New Roman"/>
                      <w:sz w:val="16"/>
                      <w:szCs w:val="16"/>
                    </w:rPr>
                    <w:t>MySQL Advance queues</w:t>
                  </w:r>
                </w:p>
              </w:txbxContent>
            </v:textbox>
          </v:shape>
        </w:pict>
      </w:r>
    </w:p>
    <w:p w:rsidR="00B82588" w:rsidRDefault="00E5069E" w:rsidP="00294550">
      <w:pPr>
        <w:ind w:left="426"/>
        <w:rPr>
          <w:rFonts w:ascii="Times New Roman" w:hAnsi="Times New Roman"/>
          <w:lang w:val="pt-BR"/>
        </w:rPr>
      </w:pPr>
      <w:r>
        <w:rPr>
          <w:rFonts w:ascii="Times New Roman" w:hAnsi="Times New Roman"/>
          <w:noProof/>
          <w:lang w:val="en-SG" w:eastAsia="zh-CN"/>
        </w:rPr>
        <w:pict>
          <v:shape id="_x0000_s2333" type="#_x0000_t69" style="position:absolute;left:0;text-align:left;margin-left:283.4pt;margin-top:2.15pt;width:72.2pt;height:8.7pt;rotation:1086194fd;z-index:251682816"/>
        </w:pict>
      </w:r>
    </w:p>
    <w:p w:rsidR="00B82588" w:rsidRDefault="00B82588" w:rsidP="00294550">
      <w:pPr>
        <w:ind w:left="426"/>
        <w:rPr>
          <w:rFonts w:ascii="Times New Roman" w:hAnsi="Times New Roman"/>
          <w:lang w:val="pt-BR"/>
        </w:rPr>
      </w:pPr>
    </w:p>
    <w:p w:rsidR="00B82588" w:rsidRDefault="00B82588" w:rsidP="00294550">
      <w:pPr>
        <w:ind w:left="426"/>
        <w:rPr>
          <w:rFonts w:ascii="Times New Roman" w:hAnsi="Times New Roman"/>
          <w:lang w:val="pt-BR"/>
        </w:rPr>
      </w:pPr>
    </w:p>
    <w:p w:rsidR="00B82588" w:rsidRDefault="00B82588" w:rsidP="00294550">
      <w:pPr>
        <w:ind w:left="426"/>
        <w:rPr>
          <w:rFonts w:ascii="Times New Roman" w:hAnsi="Times New Roman"/>
          <w:lang w:val="pt-BR"/>
        </w:rPr>
      </w:pPr>
    </w:p>
    <w:p w:rsidR="00B82588" w:rsidRDefault="00B82588" w:rsidP="00294550">
      <w:pPr>
        <w:ind w:left="426"/>
        <w:rPr>
          <w:rFonts w:ascii="Times New Roman" w:hAnsi="Times New Roman"/>
          <w:lang w:val="pt-BR"/>
        </w:rPr>
      </w:pPr>
    </w:p>
    <w:p w:rsidR="00BF313E" w:rsidRDefault="004A2D49" w:rsidP="004A2D49">
      <w:pPr>
        <w:ind w:left="720"/>
        <w:jc w:val="center"/>
        <w:rPr>
          <w:lang w:val="pt-BR"/>
        </w:rPr>
      </w:pPr>
      <w:r>
        <w:rPr>
          <w:lang w:val="pt-BR"/>
        </w:rPr>
        <w:t>Figure</w:t>
      </w:r>
      <w:r w:rsidR="0086036E">
        <w:rPr>
          <w:lang w:val="pt-BR"/>
        </w:rPr>
        <w:t xml:space="preserve"> 1</w:t>
      </w:r>
      <w:r>
        <w:rPr>
          <w:lang w:val="pt-BR"/>
        </w:rPr>
        <w:t xml:space="preserve">: </w:t>
      </w:r>
      <w:r w:rsidR="00CD5661">
        <w:rPr>
          <w:lang w:val="pt-BR"/>
        </w:rPr>
        <w:t>Message propagation illustration</w:t>
      </w:r>
    </w:p>
    <w:p w:rsidR="001C11F4" w:rsidRDefault="00FD779A" w:rsidP="00FD779A">
      <w:pPr>
        <w:ind w:left="720"/>
        <w:rPr>
          <w:lang w:val="pt-BR"/>
        </w:rPr>
      </w:pPr>
      <w:r w:rsidRPr="00FD779A">
        <w:rPr>
          <w:rFonts w:ascii="Times New Roman" w:hAnsi="Times New Roman"/>
          <w:lang w:val="pt-BR"/>
        </w:rPr>
        <w:t xml:space="preserve">A message is marked as processed in the source queue immediately after the message has been </w:t>
      </w:r>
      <w:r>
        <w:rPr>
          <w:rFonts w:ascii="Times New Roman" w:hAnsi="Times New Roman"/>
          <w:lang w:val="pt-BR"/>
        </w:rPr>
        <w:t>p</w:t>
      </w:r>
      <w:r w:rsidRPr="00FD779A">
        <w:rPr>
          <w:rFonts w:ascii="Times New Roman" w:hAnsi="Times New Roman"/>
          <w:lang w:val="pt-BR"/>
        </w:rPr>
        <w:t xml:space="preserve">ropagated, even if the consumer has not dequeued the message at the remote queue. Similarly, when a propagated message expires at the remote queue, the message is moved to the exception queue of the remote queue, and not to the exception queue of the local queue. </w:t>
      </w:r>
      <w:r w:rsidR="0082718A">
        <w:rPr>
          <w:rFonts w:ascii="Times New Roman" w:hAnsi="Times New Roman"/>
          <w:lang w:val="pt-BR"/>
        </w:rPr>
        <w:t xml:space="preserve">The </w:t>
      </w:r>
      <w:r w:rsidRPr="00FD779A">
        <w:rPr>
          <w:rFonts w:ascii="Times New Roman" w:hAnsi="Times New Roman"/>
          <w:lang w:val="pt-BR"/>
        </w:rPr>
        <w:t xml:space="preserve">AQ </w:t>
      </w:r>
      <w:r>
        <w:rPr>
          <w:rFonts w:ascii="Times New Roman" w:hAnsi="Times New Roman"/>
          <w:lang w:val="pt-BR"/>
        </w:rPr>
        <w:t xml:space="preserve">system </w:t>
      </w:r>
      <w:r w:rsidRPr="00FD779A">
        <w:rPr>
          <w:rFonts w:ascii="Times New Roman" w:hAnsi="Times New Roman"/>
          <w:lang w:val="pt-BR"/>
        </w:rPr>
        <w:t>does not currently propagate the exceptions to the source queue.</w:t>
      </w:r>
    </w:p>
    <w:p w:rsidR="000A452C" w:rsidRDefault="000A452C" w:rsidP="000A452C">
      <w:pPr>
        <w:pStyle w:val="Heading1"/>
        <w:rPr>
          <w:lang w:val="pt-BR"/>
        </w:rPr>
      </w:pPr>
      <w:bookmarkStart w:id="17" w:name="_Toc331665250"/>
      <w:r>
        <w:rPr>
          <w:lang w:val="pt-BR"/>
        </w:rPr>
        <w:t>system architecture</w:t>
      </w:r>
      <w:bookmarkEnd w:id="17"/>
      <w:r>
        <w:rPr>
          <w:lang w:val="pt-BR"/>
        </w:rPr>
        <w:t xml:space="preserve"> </w:t>
      </w:r>
    </w:p>
    <w:p w:rsidR="00D13BD8" w:rsidRPr="00D13BD8" w:rsidRDefault="00D13BD8" w:rsidP="00D13BD8">
      <w:pPr>
        <w:ind w:left="288" w:firstLine="144"/>
        <w:rPr>
          <w:lang w:val="pt-BR"/>
        </w:rPr>
      </w:pPr>
      <w:r w:rsidRPr="00D13BD8">
        <w:rPr>
          <w:rFonts w:ascii="Times New Roman" w:hAnsi="Times New Roman"/>
          <w:lang w:val="pt-BR"/>
        </w:rPr>
        <w:t>Th</w:t>
      </w:r>
      <w:r w:rsidR="00491D80">
        <w:rPr>
          <w:rFonts w:ascii="Times New Roman" w:hAnsi="Times New Roman"/>
          <w:lang w:val="pt-BR"/>
        </w:rPr>
        <w:t>is</w:t>
      </w:r>
      <w:r w:rsidRPr="00D13BD8">
        <w:rPr>
          <w:rFonts w:ascii="Times New Roman" w:hAnsi="Times New Roman"/>
          <w:lang w:val="pt-BR"/>
        </w:rPr>
        <w:t xml:space="preserve"> section details the design of message </w:t>
      </w:r>
      <w:r w:rsidR="00491D80">
        <w:rPr>
          <w:rFonts w:ascii="Times New Roman" w:hAnsi="Times New Roman"/>
          <w:lang w:val="pt-BR"/>
        </w:rPr>
        <w:t>propagation</w:t>
      </w:r>
      <w:r w:rsidRPr="00D13BD8">
        <w:rPr>
          <w:rFonts w:ascii="Times New Roman" w:hAnsi="Times New Roman"/>
          <w:lang w:val="pt-BR"/>
        </w:rPr>
        <w:t xml:space="preserve"> for </w:t>
      </w:r>
      <w:r w:rsidR="00491D80">
        <w:rPr>
          <w:rFonts w:ascii="Times New Roman" w:hAnsi="Times New Roman"/>
          <w:lang w:val="pt-BR"/>
        </w:rPr>
        <w:t>distributed heterogeneous</w:t>
      </w:r>
      <w:r w:rsidRPr="00D13BD8">
        <w:rPr>
          <w:rFonts w:ascii="Times New Roman" w:hAnsi="Times New Roman"/>
          <w:lang w:val="pt-BR"/>
        </w:rPr>
        <w:t xml:space="preserve"> database</w:t>
      </w:r>
      <w:r w:rsidR="00491D80">
        <w:rPr>
          <w:rFonts w:ascii="Times New Roman" w:hAnsi="Times New Roman"/>
          <w:lang w:val="pt-BR"/>
        </w:rPr>
        <w:t>s</w:t>
      </w:r>
      <w:r>
        <w:rPr>
          <w:lang w:val="pt-BR"/>
        </w:rPr>
        <w:t>.</w:t>
      </w:r>
    </w:p>
    <w:p w:rsidR="000A452C" w:rsidRDefault="000A452C" w:rsidP="000A452C">
      <w:pPr>
        <w:pStyle w:val="Heading2"/>
        <w:rPr>
          <w:lang w:val="pt-BR"/>
        </w:rPr>
      </w:pPr>
      <w:bookmarkStart w:id="18" w:name="_Toc331665251"/>
      <w:r>
        <w:rPr>
          <w:lang w:val="pt-BR"/>
        </w:rPr>
        <w:t>System Architecture Design</w:t>
      </w:r>
      <w:bookmarkEnd w:id="18"/>
    </w:p>
    <w:p w:rsidR="00413F76" w:rsidRDefault="0078791B" w:rsidP="00D13BD8">
      <w:pPr>
        <w:ind w:left="720"/>
        <w:rPr>
          <w:rFonts w:ascii="Times New Roman" w:hAnsi="Times New Roman"/>
          <w:lang w:val="pt-BR"/>
        </w:rPr>
      </w:pPr>
      <w:r>
        <w:rPr>
          <w:rFonts w:ascii="Times New Roman" w:hAnsi="Times New Roman"/>
          <w:lang w:val="pt-BR"/>
        </w:rPr>
        <w:t>T</w:t>
      </w:r>
      <w:r w:rsidR="002360F2" w:rsidRPr="002360F2">
        <w:rPr>
          <w:rFonts w:ascii="Times New Roman" w:hAnsi="Times New Roman"/>
          <w:lang w:val="pt-BR"/>
        </w:rPr>
        <w:t xml:space="preserve">he </w:t>
      </w:r>
      <w:r>
        <w:rPr>
          <w:rFonts w:ascii="Times New Roman" w:hAnsi="Times New Roman"/>
          <w:lang w:val="pt-BR"/>
        </w:rPr>
        <w:t>message propagation</w:t>
      </w:r>
      <w:r w:rsidR="002360F2" w:rsidRPr="002360F2">
        <w:rPr>
          <w:rFonts w:ascii="Times New Roman" w:hAnsi="Times New Roman"/>
          <w:lang w:val="pt-BR"/>
        </w:rPr>
        <w:t xml:space="preserve"> is </w:t>
      </w:r>
      <w:r>
        <w:rPr>
          <w:rFonts w:ascii="Times New Roman" w:hAnsi="Times New Roman"/>
          <w:lang w:val="pt-BR"/>
        </w:rPr>
        <w:t xml:space="preserve">deisgned to imitate the funcationalities of Oracle AQ propagation and can propagate messages between heterogeneous databases such as MySQL &amp; Oracle. The majority features is based on the Oracle AQ propagation mechanism.  </w:t>
      </w:r>
      <w:r w:rsidR="00413F76">
        <w:rPr>
          <w:rFonts w:ascii="Times New Roman" w:hAnsi="Times New Roman"/>
          <w:lang w:val="pt-BR"/>
        </w:rPr>
        <w:t>Serveral modules are defined to meet the requirements of the propagation such as:</w:t>
      </w:r>
    </w:p>
    <w:p w:rsidR="00413F76" w:rsidRDefault="00413F76" w:rsidP="00413F76">
      <w:pPr>
        <w:pStyle w:val="ListParagraph"/>
        <w:numPr>
          <w:ilvl w:val="0"/>
          <w:numId w:val="31"/>
        </w:numPr>
        <w:rPr>
          <w:lang w:val="pt-BR"/>
        </w:rPr>
      </w:pPr>
      <w:r>
        <w:rPr>
          <w:lang w:val="pt-BR"/>
        </w:rPr>
        <w:t>Propagation pool management;</w:t>
      </w:r>
    </w:p>
    <w:p w:rsidR="00413F76" w:rsidRDefault="00413F76" w:rsidP="00413F76">
      <w:pPr>
        <w:pStyle w:val="ListParagraph"/>
        <w:numPr>
          <w:ilvl w:val="0"/>
          <w:numId w:val="31"/>
        </w:numPr>
        <w:rPr>
          <w:lang w:val="pt-BR"/>
        </w:rPr>
      </w:pPr>
      <w:r>
        <w:rPr>
          <w:lang w:val="pt-BR"/>
        </w:rPr>
        <w:t>Propagation thread/channel work item;</w:t>
      </w:r>
    </w:p>
    <w:p w:rsidR="00413F76" w:rsidRDefault="00413F76" w:rsidP="00413F76">
      <w:pPr>
        <w:pStyle w:val="ListParagraph"/>
        <w:numPr>
          <w:ilvl w:val="0"/>
          <w:numId w:val="31"/>
        </w:numPr>
        <w:rPr>
          <w:lang w:val="pt-BR"/>
        </w:rPr>
      </w:pPr>
      <w:r>
        <w:rPr>
          <w:lang w:val="pt-BR"/>
        </w:rPr>
        <w:t>Propagation status statistics;</w:t>
      </w:r>
    </w:p>
    <w:p w:rsidR="00413F76" w:rsidRDefault="00413F76" w:rsidP="00413F76">
      <w:pPr>
        <w:pStyle w:val="ListParagraph"/>
        <w:numPr>
          <w:ilvl w:val="0"/>
          <w:numId w:val="31"/>
        </w:numPr>
        <w:rPr>
          <w:lang w:val="pt-BR"/>
        </w:rPr>
      </w:pPr>
      <w:r>
        <w:rPr>
          <w:lang w:val="pt-BR"/>
        </w:rPr>
        <w:t>Interaction with heterogeneous databases</w:t>
      </w:r>
    </w:p>
    <w:p w:rsidR="000A452C" w:rsidRDefault="00413F76" w:rsidP="00413F76">
      <w:pPr>
        <w:pStyle w:val="ListParagraph"/>
        <w:numPr>
          <w:ilvl w:val="0"/>
          <w:numId w:val="31"/>
        </w:numPr>
        <w:rPr>
          <w:lang w:val="pt-BR"/>
        </w:rPr>
      </w:pPr>
      <w:r>
        <w:rPr>
          <w:lang w:val="pt-BR"/>
        </w:rPr>
        <w:t>Interaction with remote destination queue by communication module</w:t>
      </w:r>
      <w:r w:rsidR="002360F2" w:rsidRPr="00413F76">
        <w:rPr>
          <w:lang w:val="pt-BR"/>
        </w:rPr>
        <w:t xml:space="preserve">. </w:t>
      </w:r>
    </w:p>
    <w:p w:rsidR="00413F76" w:rsidRPr="00413F76" w:rsidRDefault="00413F76" w:rsidP="00413F76">
      <w:pPr>
        <w:ind w:left="720"/>
        <w:rPr>
          <w:lang w:val="pt-BR"/>
        </w:rPr>
      </w:pPr>
      <w:r w:rsidRPr="00413F76">
        <w:rPr>
          <w:rFonts w:ascii="Times New Roman" w:hAnsi="Times New Roman"/>
          <w:lang w:val="pt-BR"/>
        </w:rPr>
        <w:lastRenderedPageBreak/>
        <w:t>The design of above modules can facility the funcationalities which needed to realize the message propagation</w:t>
      </w:r>
      <w:r>
        <w:rPr>
          <w:rFonts w:ascii="Times New Roman" w:hAnsi="Times New Roman"/>
          <w:lang w:val="pt-BR"/>
        </w:rPr>
        <w:t xml:space="preserve"> mechanism for hetero</w:t>
      </w:r>
      <w:r w:rsidRPr="00413F76">
        <w:rPr>
          <w:rFonts w:ascii="Times New Roman" w:hAnsi="Times New Roman"/>
          <w:lang w:val="pt-BR"/>
        </w:rPr>
        <w:t>geneous databases</w:t>
      </w:r>
      <w:r>
        <w:rPr>
          <w:lang w:val="pt-BR"/>
        </w:rPr>
        <w:t xml:space="preserve">. </w:t>
      </w:r>
      <w:r w:rsidRPr="00413F76">
        <w:rPr>
          <w:rFonts w:ascii="Times New Roman" w:hAnsi="Times New Roman"/>
          <w:lang w:val="pt-BR"/>
        </w:rPr>
        <w:t>The overview of interaction for these modules are shown below:</w:t>
      </w:r>
    </w:p>
    <w:p w:rsidR="002360F2" w:rsidRDefault="004E23D0" w:rsidP="004E23D0">
      <w:pPr>
        <w:rPr>
          <w:lang w:val="pt-BR"/>
        </w:rPr>
      </w:pPr>
      <w:r>
        <w:rPr>
          <w:noProof/>
          <w:lang w:val="en-SG" w:eastAsia="zh-CN"/>
        </w:rPr>
        <w:drawing>
          <wp:inline distT="0" distB="0" distL="0" distR="0">
            <wp:extent cx="5941746" cy="3262746"/>
            <wp:effectExtent l="19050" t="0" r="1854"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263764"/>
                    </a:xfrm>
                    <a:prstGeom prst="rect">
                      <a:avLst/>
                    </a:prstGeom>
                    <a:noFill/>
                    <a:ln w="9525">
                      <a:noFill/>
                      <a:miter lim="800000"/>
                      <a:headEnd/>
                      <a:tailEnd/>
                    </a:ln>
                  </pic:spPr>
                </pic:pic>
              </a:graphicData>
            </a:graphic>
          </wp:inline>
        </w:drawing>
      </w:r>
    </w:p>
    <w:p w:rsidR="00F4259D" w:rsidRDefault="0086036E" w:rsidP="0086036E">
      <w:pPr>
        <w:ind w:left="720"/>
        <w:jc w:val="center"/>
        <w:rPr>
          <w:lang w:val="pt-BR"/>
        </w:rPr>
      </w:pPr>
      <w:r>
        <w:rPr>
          <w:lang w:val="pt-BR"/>
        </w:rPr>
        <w:t xml:space="preserve">Figure 2: </w:t>
      </w:r>
      <w:r w:rsidR="004E23D0">
        <w:rPr>
          <w:lang w:val="pt-BR"/>
        </w:rPr>
        <w:t>Message Propagation</w:t>
      </w:r>
      <w:r>
        <w:rPr>
          <w:lang w:val="pt-BR"/>
        </w:rPr>
        <w:t xml:space="preserve"> </w:t>
      </w:r>
      <w:r w:rsidR="00413F76">
        <w:rPr>
          <w:lang w:val="pt-BR"/>
        </w:rPr>
        <w:t>A</w:t>
      </w:r>
      <w:r>
        <w:rPr>
          <w:lang w:val="pt-BR"/>
        </w:rPr>
        <w:t>rchitecture</w:t>
      </w:r>
    </w:p>
    <w:p w:rsidR="00F4259D" w:rsidRDefault="00F4259D" w:rsidP="00D13BD8">
      <w:pPr>
        <w:ind w:left="720"/>
        <w:rPr>
          <w:lang w:val="pt-BR"/>
        </w:rPr>
      </w:pPr>
    </w:p>
    <w:p w:rsidR="00F4259D" w:rsidRDefault="00F4259D" w:rsidP="00D13BD8">
      <w:pPr>
        <w:ind w:left="720"/>
        <w:rPr>
          <w:lang w:val="pt-BR"/>
        </w:rPr>
      </w:pPr>
    </w:p>
    <w:p w:rsidR="000A452C" w:rsidRDefault="000A452C" w:rsidP="000A452C">
      <w:pPr>
        <w:pStyle w:val="Heading2"/>
        <w:rPr>
          <w:lang w:val="pt-BR"/>
        </w:rPr>
      </w:pPr>
      <w:bookmarkStart w:id="19" w:name="_Toc331665252"/>
      <w:r>
        <w:rPr>
          <w:lang w:val="pt-BR"/>
        </w:rPr>
        <w:t>Module Decomposition Design</w:t>
      </w:r>
      <w:bookmarkEnd w:id="19"/>
    </w:p>
    <w:p w:rsidR="000A452C" w:rsidRDefault="00F50F59" w:rsidP="00234D44">
      <w:pPr>
        <w:ind w:left="720"/>
        <w:rPr>
          <w:lang w:val="pt-BR"/>
        </w:rPr>
      </w:pPr>
      <w:r w:rsidRPr="00F50F59">
        <w:rPr>
          <w:rFonts w:ascii="Times New Roman" w:hAnsi="Times New Roman"/>
          <w:lang w:val="pt-BR"/>
        </w:rPr>
        <w:t xml:space="preserve">This section provides the decomposition structure of the </w:t>
      </w:r>
      <w:r w:rsidR="00D47434">
        <w:rPr>
          <w:rFonts w:ascii="Times New Roman" w:hAnsi="Times New Roman"/>
          <w:lang w:val="pt-BR"/>
        </w:rPr>
        <w:t>message propagation</w:t>
      </w:r>
      <w:r w:rsidRPr="00F50F59">
        <w:rPr>
          <w:rFonts w:ascii="Times New Roman" w:hAnsi="Times New Roman"/>
          <w:lang w:val="pt-BR"/>
        </w:rPr>
        <w:t xml:space="preserve"> for </w:t>
      </w:r>
      <w:r w:rsidR="00D47434">
        <w:rPr>
          <w:rFonts w:ascii="Times New Roman" w:hAnsi="Times New Roman"/>
          <w:lang w:val="pt-BR"/>
        </w:rPr>
        <w:t>heterogeneous</w:t>
      </w:r>
      <w:r w:rsidRPr="00F50F59">
        <w:rPr>
          <w:rFonts w:ascii="Times New Roman" w:hAnsi="Times New Roman"/>
          <w:lang w:val="pt-BR"/>
        </w:rPr>
        <w:t xml:space="preserve"> database system</w:t>
      </w:r>
      <w:r w:rsidR="00D47434">
        <w:rPr>
          <w:rFonts w:ascii="Times New Roman" w:hAnsi="Times New Roman"/>
          <w:lang w:val="pt-BR"/>
        </w:rPr>
        <w:t>s</w:t>
      </w:r>
      <w:r w:rsidRPr="00F50F59">
        <w:rPr>
          <w:rFonts w:ascii="Times New Roman" w:hAnsi="Times New Roman"/>
          <w:lang w:val="pt-BR"/>
        </w:rPr>
        <w:t xml:space="preserve">. </w:t>
      </w:r>
      <w:r w:rsidR="00FB513F">
        <w:rPr>
          <w:rFonts w:ascii="Times New Roman" w:hAnsi="Times New Roman"/>
          <w:lang w:val="pt-BR"/>
        </w:rPr>
        <w:t>Based on the existing Oracle AQ propagation features, three main modules are introduced for main funcationalities and two modules for management such as</w:t>
      </w:r>
      <w:r w:rsidR="000F5A75">
        <w:rPr>
          <w:lang w:val="pt-BR"/>
        </w:rPr>
        <w:t>:</w:t>
      </w:r>
    </w:p>
    <w:p w:rsidR="000F5A75" w:rsidRDefault="00FB513F" w:rsidP="004E3F3F">
      <w:pPr>
        <w:pStyle w:val="ListParagraph"/>
        <w:numPr>
          <w:ilvl w:val="0"/>
          <w:numId w:val="10"/>
        </w:numPr>
        <w:rPr>
          <w:lang w:val="pt-BR"/>
        </w:rPr>
      </w:pPr>
      <w:r>
        <w:rPr>
          <w:lang w:val="pt-BR"/>
        </w:rPr>
        <w:t>Message Retrieve;</w:t>
      </w:r>
    </w:p>
    <w:p w:rsidR="006C6C4F" w:rsidRPr="006C6C4F" w:rsidRDefault="000F5A75" w:rsidP="006C6C4F">
      <w:pPr>
        <w:pStyle w:val="ListParagraph"/>
        <w:ind w:left="1080"/>
        <w:rPr>
          <w:rFonts w:ascii="Times New Roman" w:hAnsi="Times New Roman"/>
          <w:lang w:val="pt-BR"/>
        </w:rPr>
      </w:pPr>
      <w:r w:rsidRPr="00C86703">
        <w:rPr>
          <w:rFonts w:ascii="Times New Roman" w:hAnsi="Times New Roman"/>
          <w:lang w:val="pt-BR"/>
        </w:rPr>
        <w:t>▪</w:t>
      </w:r>
      <w:r w:rsidR="003D5839">
        <w:rPr>
          <w:rFonts w:ascii="Times New Roman" w:hAnsi="Times New Roman"/>
          <w:lang w:val="pt-BR"/>
        </w:rPr>
        <w:t xml:space="preserve"> </w:t>
      </w:r>
      <w:r w:rsidR="00726715">
        <w:rPr>
          <w:rFonts w:ascii="Times New Roman" w:hAnsi="Times New Roman"/>
          <w:lang w:val="pt-BR"/>
        </w:rPr>
        <w:t xml:space="preserve">To retrieve message data from </w:t>
      </w:r>
      <w:r w:rsidR="006C6C4F">
        <w:rPr>
          <w:rFonts w:ascii="Times New Roman" w:hAnsi="Times New Roman"/>
          <w:lang w:val="pt-BR"/>
        </w:rPr>
        <w:t xml:space="preserve">the source queue </w:t>
      </w:r>
      <w:r w:rsidR="0068052A">
        <w:rPr>
          <w:rFonts w:ascii="Times New Roman" w:hAnsi="Times New Roman"/>
          <w:lang w:val="pt-BR"/>
        </w:rPr>
        <w:t>by predefined design mechanism</w:t>
      </w:r>
      <w:r w:rsidR="006C6C4F">
        <w:rPr>
          <w:rFonts w:ascii="Times New Roman" w:hAnsi="Times New Roman"/>
          <w:lang w:val="pt-BR"/>
        </w:rPr>
        <w:t xml:space="preserve">. </w:t>
      </w:r>
      <w:r w:rsidR="00DB3B7C">
        <w:rPr>
          <w:rFonts w:ascii="Times New Roman" w:hAnsi="Times New Roman"/>
          <w:lang w:val="pt-BR"/>
        </w:rPr>
        <w:t>The message retrieve strategies is to filter the message base on the message recipients and each recipient has it own channel to process the message.</w:t>
      </w:r>
    </w:p>
    <w:p w:rsidR="000F5A75" w:rsidRPr="00DB2ADC" w:rsidRDefault="000F5A75" w:rsidP="000F5A75">
      <w:pPr>
        <w:pStyle w:val="ListParagraph"/>
        <w:ind w:left="1080"/>
        <w:rPr>
          <w:rFonts w:eastAsiaTheme="minorEastAsia"/>
          <w:lang w:val="pt-BR" w:eastAsia="zh-CN"/>
        </w:rPr>
      </w:pPr>
    </w:p>
    <w:p w:rsidR="000F5A75" w:rsidRDefault="00052433" w:rsidP="004E3F3F">
      <w:pPr>
        <w:pStyle w:val="ListParagraph"/>
        <w:numPr>
          <w:ilvl w:val="0"/>
          <w:numId w:val="10"/>
        </w:numPr>
        <w:rPr>
          <w:lang w:val="pt-BR"/>
        </w:rPr>
      </w:pPr>
      <w:r>
        <w:rPr>
          <w:lang w:val="pt-BR"/>
        </w:rPr>
        <w:t>M</w:t>
      </w:r>
      <w:r w:rsidR="00FB513F">
        <w:rPr>
          <w:lang w:val="pt-BR"/>
        </w:rPr>
        <w:t>essage Dispatch/Communication;</w:t>
      </w:r>
    </w:p>
    <w:p w:rsidR="00DB27DC" w:rsidRDefault="00DB27DC" w:rsidP="00DB27DC">
      <w:pPr>
        <w:pStyle w:val="ListParagraph"/>
        <w:ind w:left="1080"/>
        <w:rPr>
          <w:rFonts w:ascii="Times New Roman" w:hAnsi="Times New Roman"/>
          <w:lang w:val="pt-BR"/>
        </w:rPr>
      </w:pPr>
      <w:r w:rsidRPr="00C86703">
        <w:rPr>
          <w:rFonts w:ascii="Times New Roman" w:hAnsi="Times New Roman"/>
          <w:lang w:val="pt-BR"/>
        </w:rPr>
        <w:t xml:space="preserve">▪ </w:t>
      </w:r>
      <w:r w:rsidR="006C6C4F">
        <w:rPr>
          <w:rFonts w:ascii="Times New Roman" w:hAnsi="Times New Roman"/>
          <w:lang w:val="pt-BR"/>
        </w:rPr>
        <w:t xml:space="preserve">To propagate message </w:t>
      </w:r>
      <w:r w:rsidR="00573040">
        <w:rPr>
          <w:rFonts w:ascii="Times New Roman" w:hAnsi="Times New Roman"/>
          <w:lang w:val="pt-BR"/>
        </w:rPr>
        <w:t xml:space="preserve">data </w:t>
      </w:r>
      <w:r w:rsidR="006C6C4F">
        <w:rPr>
          <w:rFonts w:ascii="Times New Roman" w:hAnsi="Times New Roman"/>
          <w:lang w:val="pt-BR"/>
        </w:rPr>
        <w:t>to destination queue by predefined communication protocol.</w:t>
      </w:r>
      <w:r w:rsidR="00653082">
        <w:rPr>
          <w:rFonts w:ascii="Times New Roman" w:hAnsi="Times New Roman"/>
          <w:lang w:val="pt-BR"/>
        </w:rPr>
        <w:t xml:space="preserve">  Currently the following protocols is required in the system:</w:t>
      </w:r>
    </w:p>
    <w:p w:rsidR="00653082" w:rsidRDefault="00653082" w:rsidP="00653082">
      <w:pPr>
        <w:pStyle w:val="ListParagraph"/>
        <w:numPr>
          <w:ilvl w:val="0"/>
          <w:numId w:val="33"/>
        </w:numPr>
        <w:ind w:left="1560" w:hanging="426"/>
        <w:rPr>
          <w:rFonts w:ascii="Times New Roman" w:hAnsi="Times New Roman"/>
          <w:lang w:val="pt-BR"/>
        </w:rPr>
      </w:pPr>
      <w:r>
        <w:rPr>
          <w:rFonts w:ascii="Times New Roman" w:hAnsi="Times New Roman"/>
          <w:lang w:val="pt-BR"/>
        </w:rPr>
        <w:t>Connection request</w:t>
      </w:r>
    </w:p>
    <w:p w:rsidR="00653082" w:rsidRDefault="00653082" w:rsidP="00653082">
      <w:pPr>
        <w:pStyle w:val="ListParagraph"/>
        <w:numPr>
          <w:ilvl w:val="0"/>
          <w:numId w:val="33"/>
        </w:numPr>
        <w:ind w:left="1560" w:hanging="426"/>
        <w:rPr>
          <w:rFonts w:ascii="Times New Roman" w:hAnsi="Times New Roman"/>
          <w:lang w:val="pt-BR"/>
        </w:rPr>
      </w:pPr>
      <w:r>
        <w:rPr>
          <w:rFonts w:ascii="Times New Roman" w:hAnsi="Times New Roman"/>
          <w:lang w:val="pt-BR"/>
        </w:rPr>
        <w:t>Data message request</w:t>
      </w:r>
    </w:p>
    <w:p w:rsidR="00653082" w:rsidRDefault="00653082" w:rsidP="00653082">
      <w:pPr>
        <w:pStyle w:val="ListParagraph"/>
        <w:numPr>
          <w:ilvl w:val="0"/>
          <w:numId w:val="33"/>
        </w:numPr>
        <w:ind w:left="1560" w:hanging="426"/>
        <w:rPr>
          <w:rFonts w:ascii="Times New Roman" w:hAnsi="Times New Roman"/>
          <w:lang w:val="pt-BR"/>
        </w:rPr>
      </w:pPr>
      <w:r>
        <w:rPr>
          <w:rFonts w:ascii="Times New Roman" w:hAnsi="Times New Roman"/>
          <w:lang w:val="pt-BR"/>
        </w:rPr>
        <w:t>Acknowledge reply</w:t>
      </w:r>
    </w:p>
    <w:p w:rsidR="00E125C9" w:rsidRDefault="00E125C9" w:rsidP="00E125C9">
      <w:pPr>
        <w:pStyle w:val="ListParagraph"/>
        <w:numPr>
          <w:ilvl w:val="0"/>
          <w:numId w:val="34"/>
        </w:numPr>
        <w:ind w:left="1985" w:hanging="425"/>
        <w:rPr>
          <w:rFonts w:ascii="Times New Roman" w:hAnsi="Times New Roman"/>
          <w:lang w:val="pt-BR"/>
        </w:rPr>
      </w:pPr>
      <w:r>
        <w:rPr>
          <w:rFonts w:ascii="Times New Roman" w:hAnsi="Times New Roman"/>
          <w:lang w:val="pt-BR"/>
        </w:rPr>
        <w:t>Connection request reply</w:t>
      </w:r>
      <w:r w:rsidR="00DF59D8">
        <w:rPr>
          <w:rFonts w:ascii="Times New Roman" w:hAnsi="Times New Roman"/>
          <w:lang w:val="pt-BR"/>
        </w:rPr>
        <w:t>: re</w:t>
      </w:r>
      <w:r w:rsidR="0011308E">
        <w:rPr>
          <w:rFonts w:ascii="Times New Roman" w:hAnsi="Times New Roman"/>
          <w:lang w:val="pt-BR"/>
        </w:rPr>
        <w:t>quest success; request exception</w:t>
      </w:r>
    </w:p>
    <w:p w:rsidR="00E125C9" w:rsidRPr="00E125C9" w:rsidRDefault="00E125C9" w:rsidP="00E125C9">
      <w:pPr>
        <w:pStyle w:val="ListParagraph"/>
        <w:numPr>
          <w:ilvl w:val="0"/>
          <w:numId w:val="34"/>
        </w:numPr>
        <w:ind w:left="1985" w:hanging="425"/>
        <w:rPr>
          <w:rFonts w:ascii="Times New Roman" w:hAnsi="Times New Roman"/>
          <w:lang w:val="pt-BR"/>
        </w:rPr>
      </w:pPr>
      <w:r>
        <w:rPr>
          <w:rFonts w:ascii="Times New Roman" w:hAnsi="Times New Roman"/>
          <w:lang w:val="pt-BR"/>
        </w:rPr>
        <w:t>Data message request reply: request success; request exception</w:t>
      </w:r>
    </w:p>
    <w:p w:rsidR="00E529FF" w:rsidRDefault="00336DD1" w:rsidP="00DB27DC">
      <w:pPr>
        <w:pStyle w:val="ListParagraph"/>
        <w:ind w:left="1080"/>
        <w:rPr>
          <w:rFonts w:ascii="Times New Roman" w:hAnsi="Times New Roman"/>
          <w:lang w:val="pt-BR"/>
        </w:rPr>
      </w:pPr>
      <w:r>
        <w:rPr>
          <w:rFonts w:ascii="Times New Roman" w:hAnsi="Times New Roman"/>
          <w:lang w:val="pt-BR"/>
        </w:rPr>
        <w:t xml:space="preserve">Based on the above communication protocols, there are three option communication tools </w:t>
      </w:r>
      <w:r w:rsidR="00E529FF">
        <w:rPr>
          <w:rFonts w:ascii="Times New Roman" w:hAnsi="Times New Roman"/>
          <w:lang w:val="pt-BR"/>
        </w:rPr>
        <w:t>and the following table shown the advantages and drawbacks of these tools</w:t>
      </w:r>
      <w:r>
        <w:rPr>
          <w:rFonts w:ascii="Times New Roman" w:hAnsi="Times New Roman"/>
          <w:lang w:val="pt-BR"/>
        </w:rPr>
        <w:t>:</w:t>
      </w:r>
    </w:p>
    <w:tbl>
      <w:tblPr>
        <w:tblStyle w:val="TableGrid"/>
        <w:tblW w:w="0" w:type="auto"/>
        <w:tblInd w:w="1080" w:type="dxa"/>
        <w:tblLook w:val="04A0"/>
      </w:tblPr>
      <w:tblGrid>
        <w:gridCol w:w="1296"/>
        <w:gridCol w:w="4340"/>
        <w:gridCol w:w="2860"/>
      </w:tblGrid>
      <w:tr w:rsidR="00E529FF" w:rsidTr="00984567">
        <w:tc>
          <w:tcPr>
            <w:tcW w:w="1296" w:type="dxa"/>
            <w:shd w:val="clear" w:color="auto" w:fill="DAEEF3" w:themeFill="accent5" w:themeFillTint="33"/>
          </w:tcPr>
          <w:p w:rsidR="00E529FF" w:rsidRDefault="00E529FF" w:rsidP="00DB27DC">
            <w:pPr>
              <w:pStyle w:val="ListParagraph"/>
              <w:ind w:left="0"/>
              <w:rPr>
                <w:rFonts w:ascii="Times New Roman" w:hAnsi="Times New Roman"/>
                <w:lang w:val="pt-BR"/>
              </w:rPr>
            </w:pPr>
            <w:r>
              <w:rPr>
                <w:rFonts w:ascii="Times New Roman" w:hAnsi="Times New Roman"/>
                <w:lang w:val="pt-BR"/>
              </w:rPr>
              <w:t>Item</w:t>
            </w:r>
          </w:p>
        </w:tc>
        <w:tc>
          <w:tcPr>
            <w:tcW w:w="4340" w:type="dxa"/>
            <w:shd w:val="clear" w:color="auto" w:fill="DAEEF3" w:themeFill="accent5" w:themeFillTint="33"/>
          </w:tcPr>
          <w:p w:rsidR="00E529FF" w:rsidRDefault="00E529FF" w:rsidP="00DB27DC">
            <w:pPr>
              <w:pStyle w:val="ListParagraph"/>
              <w:ind w:left="0"/>
              <w:rPr>
                <w:rFonts w:ascii="Times New Roman" w:hAnsi="Times New Roman"/>
                <w:lang w:val="pt-BR"/>
              </w:rPr>
            </w:pPr>
            <w:r>
              <w:rPr>
                <w:rFonts w:ascii="Times New Roman" w:hAnsi="Times New Roman"/>
                <w:lang w:val="pt-BR"/>
              </w:rPr>
              <w:t>Advantages</w:t>
            </w:r>
          </w:p>
        </w:tc>
        <w:tc>
          <w:tcPr>
            <w:tcW w:w="2860" w:type="dxa"/>
            <w:shd w:val="clear" w:color="auto" w:fill="DAEEF3" w:themeFill="accent5" w:themeFillTint="33"/>
          </w:tcPr>
          <w:p w:rsidR="00E529FF" w:rsidRDefault="00E529FF" w:rsidP="00DB27DC">
            <w:pPr>
              <w:pStyle w:val="ListParagraph"/>
              <w:ind w:left="0"/>
              <w:rPr>
                <w:rFonts w:ascii="Times New Roman" w:hAnsi="Times New Roman"/>
                <w:lang w:val="pt-BR"/>
              </w:rPr>
            </w:pPr>
            <w:r>
              <w:rPr>
                <w:rFonts w:ascii="Times New Roman" w:hAnsi="Times New Roman"/>
                <w:lang w:val="pt-BR"/>
              </w:rPr>
              <w:t>Drawbacks</w:t>
            </w:r>
          </w:p>
        </w:tc>
      </w:tr>
      <w:tr w:rsidR="00E529FF" w:rsidTr="00E529FF">
        <w:tc>
          <w:tcPr>
            <w:tcW w:w="1296" w:type="dxa"/>
          </w:tcPr>
          <w:p w:rsidR="00E529FF" w:rsidRDefault="00E529FF" w:rsidP="00DB27DC">
            <w:pPr>
              <w:pStyle w:val="ListParagraph"/>
              <w:ind w:left="0"/>
              <w:rPr>
                <w:rFonts w:ascii="Times New Roman" w:hAnsi="Times New Roman"/>
                <w:lang w:val="pt-BR"/>
              </w:rPr>
            </w:pPr>
            <w:r>
              <w:rPr>
                <w:rFonts w:ascii="Times New Roman" w:hAnsi="Times New Roman"/>
                <w:lang w:val="pt-BR"/>
              </w:rPr>
              <w:t>ACE</w:t>
            </w:r>
          </w:p>
        </w:tc>
        <w:tc>
          <w:tcPr>
            <w:tcW w:w="434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mature      </w:t>
            </w:r>
            <w:r w:rsidRPr="00C86703">
              <w:rPr>
                <w:rFonts w:ascii="Times New Roman" w:hAnsi="Times New Roman"/>
                <w:lang w:val="pt-BR"/>
              </w:rPr>
              <w:t>▪</w:t>
            </w:r>
            <w:r>
              <w:rPr>
                <w:rFonts w:ascii="Times New Roman" w:hAnsi="Times New Roman"/>
                <w:lang w:val="pt-BR"/>
              </w:rPr>
              <w:t xml:space="preserve"> easy to use    </w:t>
            </w:r>
            <w:r w:rsidRPr="00C86703">
              <w:rPr>
                <w:rFonts w:ascii="Times New Roman" w:hAnsi="Times New Roman"/>
                <w:lang w:val="pt-BR"/>
              </w:rPr>
              <w:t>▪</w:t>
            </w:r>
            <w:r>
              <w:rPr>
                <w:rFonts w:ascii="Times New Roman" w:hAnsi="Times New Roman"/>
                <w:lang w:val="pt-BR"/>
              </w:rPr>
              <w:t xml:space="preserve"> high performance  </w:t>
            </w:r>
          </w:p>
          <w:p w:rsidR="00E529FF" w:rsidRDefault="00E529FF" w:rsidP="00DB27DC">
            <w:pPr>
              <w:pStyle w:val="ListParagraph"/>
              <w:ind w:left="0"/>
              <w:rPr>
                <w:rFonts w:ascii="Times New Roman" w:hAnsi="Times New Roman"/>
                <w:lang w:val="pt-BR"/>
              </w:rPr>
            </w:pPr>
            <w:r w:rsidRPr="00C86703">
              <w:rPr>
                <w:rFonts w:ascii="Times New Roman" w:hAnsi="Times New Roman"/>
                <w:lang w:val="pt-BR"/>
              </w:rPr>
              <w:lastRenderedPageBreak/>
              <w:t>▪</w:t>
            </w:r>
            <w:r>
              <w:rPr>
                <w:rFonts w:ascii="Times New Roman" w:hAnsi="Times New Roman"/>
                <w:lang w:val="pt-BR"/>
              </w:rPr>
              <w:t xml:space="preserve"> open source   </w:t>
            </w:r>
          </w:p>
        </w:tc>
        <w:tc>
          <w:tcPr>
            <w:tcW w:w="286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lastRenderedPageBreak/>
              <w:t>▪</w:t>
            </w:r>
            <w:r>
              <w:rPr>
                <w:rFonts w:ascii="Times New Roman" w:hAnsi="Times New Roman"/>
                <w:lang w:val="pt-BR"/>
              </w:rPr>
              <w:t xml:space="preserve"> need ACE libs</w:t>
            </w:r>
          </w:p>
        </w:tc>
      </w:tr>
      <w:tr w:rsidR="00E529FF" w:rsidTr="00E529FF">
        <w:tc>
          <w:tcPr>
            <w:tcW w:w="1296" w:type="dxa"/>
          </w:tcPr>
          <w:p w:rsidR="00E529FF" w:rsidRDefault="00E529FF" w:rsidP="00DB27DC">
            <w:pPr>
              <w:pStyle w:val="ListParagraph"/>
              <w:ind w:left="0"/>
              <w:rPr>
                <w:rFonts w:ascii="Times New Roman" w:hAnsi="Times New Roman"/>
                <w:lang w:val="pt-BR"/>
              </w:rPr>
            </w:pPr>
            <w:r>
              <w:rPr>
                <w:rFonts w:ascii="Times New Roman" w:hAnsi="Times New Roman"/>
                <w:lang w:val="pt-BR"/>
              </w:rPr>
              <w:lastRenderedPageBreak/>
              <w:t>Corba</w:t>
            </w:r>
          </w:p>
        </w:tc>
        <w:tc>
          <w:tcPr>
            <w:tcW w:w="434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mature      </w:t>
            </w:r>
            <w:r w:rsidRPr="00C86703">
              <w:rPr>
                <w:rFonts w:ascii="Times New Roman" w:hAnsi="Times New Roman"/>
                <w:lang w:val="pt-BR"/>
              </w:rPr>
              <w:t>▪</w:t>
            </w:r>
            <w:r>
              <w:rPr>
                <w:rFonts w:ascii="Times New Roman" w:hAnsi="Times New Roman"/>
                <w:lang w:val="pt-BR"/>
              </w:rPr>
              <w:t xml:space="preserve"> easy to use    </w:t>
            </w:r>
            <w:r w:rsidRPr="00C86703">
              <w:rPr>
                <w:rFonts w:ascii="Times New Roman" w:hAnsi="Times New Roman"/>
                <w:lang w:val="pt-BR"/>
              </w:rPr>
              <w:t>▪</w:t>
            </w:r>
            <w:r>
              <w:rPr>
                <w:rFonts w:ascii="Times New Roman" w:hAnsi="Times New Roman"/>
                <w:lang w:val="pt-BR"/>
              </w:rPr>
              <w:t xml:space="preserve"> open source</w:t>
            </w:r>
          </w:p>
        </w:tc>
        <w:tc>
          <w:tcPr>
            <w:tcW w:w="286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need Corba libs  </w:t>
            </w:r>
          </w:p>
          <w:p w:rsidR="00E529FF" w:rsidRDefault="00E529FF" w:rsidP="00E529FF">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need know Corba IDL object</w:t>
            </w:r>
          </w:p>
        </w:tc>
      </w:tr>
      <w:tr w:rsidR="00E529FF" w:rsidTr="00E529FF">
        <w:tc>
          <w:tcPr>
            <w:tcW w:w="1296" w:type="dxa"/>
          </w:tcPr>
          <w:p w:rsidR="00E529FF" w:rsidRDefault="00E529FF" w:rsidP="00DB27DC">
            <w:pPr>
              <w:pStyle w:val="ListParagraph"/>
              <w:ind w:left="0"/>
              <w:rPr>
                <w:rFonts w:ascii="Times New Roman" w:hAnsi="Times New Roman"/>
                <w:lang w:val="pt-BR"/>
              </w:rPr>
            </w:pPr>
            <w:r>
              <w:rPr>
                <w:rFonts w:ascii="Times New Roman" w:hAnsi="Times New Roman"/>
                <w:lang w:val="pt-BR"/>
              </w:rPr>
              <w:t>TCP socket</w:t>
            </w:r>
          </w:p>
        </w:tc>
        <w:tc>
          <w:tcPr>
            <w:tcW w:w="434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high performance, use OS APIs      </w:t>
            </w:r>
            <w:r w:rsidRPr="00C86703">
              <w:rPr>
                <w:rFonts w:ascii="Times New Roman" w:hAnsi="Times New Roman"/>
                <w:lang w:val="pt-BR"/>
              </w:rPr>
              <w:t>▪</w:t>
            </w:r>
            <w:r>
              <w:rPr>
                <w:rFonts w:ascii="Times New Roman" w:hAnsi="Times New Roman"/>
                <w:lang w:val="pt-BR"/>
              </w:rPr>
              <w:t xml:space="preserve"> mature</w:t>
            </w:r>
          </w:p>
        </w:tc>
        <w:tc>
          <w:tcPr>
            <w:tcW w:w="2860" w:type="dxa"/>
          </w:tcPr>
          <w:p w:rsidR="00E529FF" w:rsidRDefault="00E529FF" w:rsidP="00DB27DC">
            <w:pPr>
              <w:pStyle w:val="ListParagraph"/>
              <w:ind w:left="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need know TCP socket</w:t>
            </w:r>
          </w:p>
        </w:tc>
      </w:tr>
    </w:tbl>
    <w:p w:rsidR="00336DD1" w:rsidRDefault="00336DD1" w:rsidP="00DB27DC">
      <w:pPr>
        <w:pStyle w:val="ListParagraph"/>
        <w:ind w:left="1080"/>
        <w:rPr>
          <w:rFonts w:ascii="Times New Roman" w:hAnsi="Times New Roman"/>
          <w:lang w:val="pt-BR"/>
        </w:rPr>
      </w:pPr>
    </w:p>
    <w:p w:rsidR="00F0123B" w:rsidRDefault="00AD3F2F" w:rsidP="004E3F3F">
      <w:pPr>
        <w:pStyle w:val="ListParagraph"/>
        <w:numPr>
          <w:ilvl w:val="0"/>
          <w:numId w:val="10"/>
        </w:numPr>
        <w:rPr>
          <w:lang w:val="pt-BR"/>
        </w:rPr>
      </w:pPr>
      <w:r>
        <w:rPr>
          <w:lang w:val="pt-BR"/>
        </w:rPr>
        <w:t xml:space="preserve">Message </w:t>
      </w:r>
      <w:r w:rsidR="003F36BC">
        <w:rPr>
          <w:lang w:val="pt-BR"/>
        </w:rPr>
        <w:t>Parse/Apply</w:t>
      </w:r>
      <w:r w:rsidR="00FB513F">
        <w:rPr>
          <w:lang w:val="pt-BR"/>
        </w:rPr>
        <w:t>.</w:t>
      </w:r>
    </w:p>
    <w:p w:rsidR="00FB513F" w:rsidRDefault="00573040" w:rsidP="00FB513F">
      <w:pPr>
        <w:pStyle w:val="ListParagraph"/>
        <w:ind w:left="108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To parse the message from communication channel and apply to destination queue.</w:t>
      </w:r>
    </w:p>
    <w:p w:rsidR="00573040" w:rsidRDefault="00573040" w:rsidP="00FB513F">
      <w:pPr>
        <w:pStyle w:val="ListParagraph"/>
        <w:ind w:left="1080"/>
        <w:rPr>
          <w:lang w:val="pt-BR"/>
        </w:rPr>
      </w:pPr>
    </w:p>
    <w:p w:rsidR="00FB513F" w:rsidRDefault="00FB513F" w:rsidP="004E3F3F">
      <w:pPr>
        <w:pStyle w:val="ListParagraph"/>
        <w:numPr>
          <w:ilvl w:val="0"/>
          <w:numId w:val="10"/>
        </w:numPr>
        <w:rPr>
          <w:lang w:val="pt-BR"/>
        </w:rPr>
      </w:pPr>
      <w:r>
        <w:rPr>
          <w:lang w:val="pt-BR"/>
        </w:rPr>
        <w:t>Propagation Pool Manager</w:t>
      </w:r>
    </w:p>
    <w:p w:rsidR="00FB513F" w:rsidRDefault="00573040" w:rsidP="00FB513F">
      <w:pPr>
        <w:pStyle w:val="ListParagraph"/>
        <w:ind w:left="108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To manager all the message propagation channels.</w:t>
      </w:r>
    </w:p>
    <w:p w:rsidR="00573040" w:rsidRDefault="00573040" w:rsidP="00FB513F">
      <w:pPr>
        <w:pStyle w:val="ListParagraph"/>
        <w:ind w:left="1080"/>
        <w:rPr>
          <w:lang w:val="pt-BR"/>
        </w:rPr>
      </w:pPr>
    </w:p>
    <w:p w:rsidR="00FB513F" w:rsidRDefault="00FB513F" w:rsidP="004E3F3F">
      <w:pPr>
        <w:pStyle w:val="ListParagraph"/>
        <w:numPr>
          <w:ilvl w:val="0"/>
          <w:numId w:val="10"/>
        </w:numPr>
        <w:rPr>
          <w:lang w:val="pt-BR"/>
        </w:rPr>
      </w:pPr>
      <w:r>
        <w:rPr>
          <w:lang w:val="pt-BR"/>
        </w:rPr>
        <w:t>Propagation Status Monitor</w:t>
      </w:r>
    </w:p>
    <w:p w:rsidR="00761CFF" w:rsidRPr="00972D87" w:rsidRDefault="00573040" w:rsidP="00972D87">
      <w:pPr>
        <w:pStyle w:val="ListParagraph"/>
        <w:ind w:left="108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w:t>
      </w:r>
      <w:r w:rsidR="00A400A2">
        <w:rPr>
          <w:rFonts w:ascii="Times New Roman" w:hAnsi="Times New Roman"/>
          <w:lang w:val="pt-BR"/>
        </w:rPr>
        <w:t>To g</w:t>
      </w:r>
      <w:r w:rsidR="006C65FE">
        <w:rPr>
          <w:rFonts w:ascii="Times New Roman" w:hAnsi="Times New Roman"/>
          <w:lang w:val="pt-BR"/>
        </w:rPr>
        <w:t>ather propagation status</w:t>
      </w:r>
      <w:r w:rsidR="00A400A2">
        <w:rPr>
          <w:rFonts w:ascii="Times New Roman" w:hAnsi="Times New Roman"/>
          <w:lang w:val="pt-BR"/>
        </w:rPr>
        <w:t xml:space="preserve"> statistics</w:t>
      </w:r>
      <w:r w:rsidR="006C65FE">
        <w:rPr>
          <w:rFonts w:ascii="Times New Roman" w:hAnsi="Times New Roman"/>
          <w:lang w:val="pt-BR"/>
        </w:rPr>
        <w:t xml:space="preserve"> to easy management and maintainence</w:t>
      </w:r>
      <w:r w:rsidR="00A400A2">
        <w:rPr>
          <w:rFonts w:ascii="Times New Roman" w:hAnsi="Times New Roman"/>
          <w:lang w:val="pt-BR"/>
        </w:rPr>
        <w:t xml:space="preserve">. </w:t>
      </w:r>
    </w:p>
    <w:p w:rsidR="00DB27DC" w:rsidRPr="00DB27DC" w:rsidRDefault="00DB27DC" w:rsidP="00DB27DC">
      <w:pPr>
        <w:rPr>
          <w:lang w:val="pt-BR"/>
        </w:rPr>
      </w:pPr>
    </w:p>
    <w:p w:rsidR="000A452C" w:rsidRDefault="000A452C" w:rsidP="000A452C">
      <w:pPr>
        <w:pStyle w:val="Heading2"/>
        <w:rPr>
          <w:lang w:val="pt-BR"/>
        </w:rPr>
      </w:pPr>
      <w:bookmarkStart w:id="20" w:name="_Toc331665253"/>
      <w:r>
        <w:rPr>
          <w:lang w:val="pt-BR"/>
        </w:rPr>
        <w:t>Design Rational</w:t>
      </w:r>
      <w:bookmarkEnd w:id="20"/>
    </w:p>
    <w:p w:rsidR="000A452C" w:rsidRDefault="00BB69A6" w:rsidP="00BB69A6">
      <w:pPr>
        <w:ind w:left="720"/>
        <w:rPr>
          <w:lang w:val="pt-BR"/>
        </w:rPr>
      </w:pPr>
      <w:r w:rsidRPr="00BB69A6">
        <w:rPr>
          <w:rFonts w:ascii="Times New Roman" w:hAnsi="Times New Roman"/>
          <w:lang w:val="pt-BR"/>
        </w:rPr>
        <w:t xml:space="preserve">The </w:t>
      </w:r>
      <w:r w:rsidR="000B3444">
        <w:rPr>
          <w:rFonts w:ascii="Times New Roman" w:hAnsi="Times New Roman"/>
          <w:lang w:val="pt-BR"/>
        </w:rPr>
        <w:t xml:space="preserve">message propagation for heterogeneous database systems </w:t>
      </w:r>
      <w:r w:rsidRPr="00BB69A6">
        <w:rPr>
          <w:rFonts w:ascii="Times New Roman" w:hAnsi="Times New Roman"/>
          <w:lang w:val="pt-BR"/>
        </w:rPr>
        <w:t>is b</w:t>
      </w:r>
      <w:r w:rsidR="000B3444">
        <w:rPr>
          <w:rFonts w:ascii="Times New Roman" w:hAnsi="Times New Roman"/>
          <w:lang w:val="pt-BR"/>
        </w:rPr>
        <w:t xml:space="preserve">ased on the Oracle AQ propagation </w:t>
      </w:r>
      <w:r w:rsidRPr="00BB69A6">
        <w:rPr>
          <w:rFonts w:ascii="Times New Roman" w:hAnsi="Times New Roman"/>
          <w:lang w:val="pt-BR"/>
        </w:rPr>
        <w:t>technologies</w:t>
      </w:r>
      <w:r>
        <w:rPr>
          <w:lang w:val="pt-BR"/>
        </w:rPr>
        <w:t>.</w:t>
      </w:r>
    </w:p>
    <w:p w:rsidR="00095F70" w:rsidRDefault="00095F70" w:rsidP="00BB69A6">
      <w:pPr>
        <w:ind w:left="720"/>
        <w:rPr>
          <w:lang w:val="pt-BR"/>
        </w:rPr>
      </w:pPr>
    </w:p>
    <w:p w:rsidR="000A452C" w:rsidRDefault="000A452C" w:rsidP="000A452C">
      <w:pPr>
        <w:pStyle w:val="Heading2"/>
        <w:rPr>
          <w:lang w:val="pt-BR"/>
        </w:rPr>
      </w:pPr>
      <w:bookmarkStart w:id="21" w:name="_Toc331665254"/>
      <w:r>
        <w:rPr>
          <w:lang w:val="pt-BR"/>
        </w:rPr>
        <w:t>Related cots</w:t>
      </w:r>
      <w:bookmarkEnd w:id="21"/>
    </w:p>
    <w:p w:rsidR="000A452C" w:rsidRDefault="00BB69A6" w:rsidP="00BB69A6">
      <w:pPr>
        <w:ind w:left="720"/>
        <w:rPr>
          <w:lang w:val="pt-BR"/>
        </w:rPr>
      </w:pPr>
      <w:r w:rsidRPr="00095F70">
        <w:rPr>
          <w:rFonts w:ascii="Times New Roman" w:hAnsi="Times New Roman"/>
          <w:lang w:val="pt-BR"/>
        </w:rPr>
        <w:t xml:space="preserve">The related cots of the </w:t>
      </w:r>
      <w:r w:rsidR="002F1D1D">
        <w:rPr>
          <w:rFonts w:ascii="Times New Roman" w:hAnsi="Times New Roman"/>
          <w:lang w:val="pt-BR"/>
        </w:rPr>
        <w:t xml:space="preserve">message propagation </w:t>
      </w:r>
      <w:r w:rsidR="00095F70" w:rsidRPr="00095F70">
        <w:rPr>
          <w:rFonts w:ascii="Times New Roman" w:hAnsi="Times New Roman"/>
          <w:lang w:val="pt-BR"/>
        </w:rPr>
        <w:t>listed below</w:t>
      </w:r>
      <w:r w:rsidR="00095F70">
        <w:rPr>
          <w:lang w:val="pt-BR"/>
        </w:rPr>
        <w:t>:</w:t>
      </w:r>
    </w:p>
    <w:p w:rsidR="00095F70" w:rsidRDefault="00095F70" w:rsidP="00BB69A6">
      <w:pPr>
        <w:ind w:left="720"/>
        <w:rPr>
          <w:lang w:val="pt-BR"/>
        </w:rPr>
      </w:pPr>
      <w:r w:rsidRPr="00095F70">
        <w:rPr>
          <w:rFonts w:ascii="Times New Roman" w:hAnsi="Times New Roman"/>
          <w:lang w:val="pt-BR"/>
        </w:rPr>
        <w:t>mcl  --- mysql connection library for interact</w:t>
      </w:r>
      <w:r w:rsidR="00052433">
        <w:rPr>
          <w:rFonts w:ascii="Times New Roman" w:hAnsi="Times New Roman"/>
          <w:lang w:val="pt-BR"/>
        </w:rPr>
        <w:t>ing</w:t>
      </w:r>
      <w:r w:rsidRPr="00095F70">
        <w:rPr>
          <w:rFonts w:ascii="Times New Roman" w:hAnsi="Times New Roman"/>
          <w:lang w:val="pt-BR"/>
        </w:rPr>
        <w:t xml:space="preserve"> with MySQL database</w:t>
      </w:r>
      <w:r>
        <w:rPr>
          <w:lang w:val="pt-BR"/>
        </w:rPr>
        <w:t>.</w:t>
      </w:r>
    </w:p>
    <w:p w:rsidR="002F1D1D" w:rsidRDefault="002F1D1D" w:rsidP="00BB69A6">
      <w:pPr>
        <w:ind w:left="720"/>
        <w:rPr>
          <w:lang w:val="pt-BR"/>
        </w:rPr>
      </w:pPr>
      <w:r w:rsidRPr="00A02D71">
        <w:rPr>
          <w:rFonts w:ascii="Times New Roman" w:hAnsi="Times New Roman"/>
          <w:lang w:val="pt-BR"/>
        </w:rPr>
        <w:t>ocilib --- oracle connection library for AQ funcationalities support</w:t>
      </w:r>
      <w:r>
        <w:rPr>
          <w:lang w:val="pt-BR"/>
        </w:rPr>
        <w:t>.</w:t>
      </w:r>
    </w:p>
    <w:p w:rsidR="00095F70" w:rsidRDefault="00095F70" w:rsidP="00BB69A6">
      <w:pPr>
        <w:ind w:left="720"/>
        <w:rPr>
          <w:lang w:val="pt-BR"/>
        </w:rPr>
      </w:pPr>
    </w:p>
    <w:p w:rsidR="000A452C" w:rsidRDefault="000A452C" w:rsidP="000A452C">
      <w:pPr>
        <w:pStyle w:val="Heading2"/>
        <w:rPr>
          <w:lang w:val="pt-BR"/>
        </w:rPr>
      </w:pPr>
      <w:bookmarkStart w:id="22" w:name="_Toc331665255"/>
      <w:r>
        <w:rPr>
          <w:lang w:val="pt-BR"/>
        </w:rPr>
        <w:t>Detail Design</w:t>
      </w:r>
      <w:bookmarkEnd w:id="22"/>
      <w:r>
        <w:rPr>
          <w:lang w:val="pt-BR"/>
        </w:rPr>
        <w:t xml:space="preserve"> </w:t>
      </w:r>
    </w:p>
    <w:p w:rsidR="000A452C" w:rsidRDefault="000A452C" w:rsidP="000A452C">
      <w:pPr>
        <w:pStyle w:val="Heading3"/>
        <w:tabs>
          <w:tab w:val="clear" w:pos="1421"/>
          <w:tab w:val="num" w:pos="567"/>
        </w:tabs>
        <w:ind w:left="709"/>
        <w:rPr>
          <w:lang w:val="pt-BR"/>
        </w:rPr>
      </w:pPr>
      <w:bookmarkStart w:id="23" w:name="_Toc331665256"/>
      <w:r>
        <w:rPr>
          <w:lang w:val="pt-BR"/>
        </w:rPr>
        <w:t>Sequence Diagram</w:t>
      </w:r>
      <w:bookmarkEnd w:id="23"/>
    </w:p>
    <w:p w:rsidR="00A4093C" w:rsidRDefault="00A4093C" w:rsidP="00A4093C">
      <w:pPr>
        <w:ind w:left="720"/>
        <w:rPr>
          <w:lang w:val="pt-BR"/>
        </w:rPr>
      </w:pPr>
      <w:r w:rsidRPr="00A4093C">
        <w:rPr>
          <w:rFonts w:ascii="Times New Roman" w:hAnsi="Times New Roman"/>
          <w:lang w:val="pt-BR"/>
        </w:rPr>
        <w:t xml:space="preserve">This section elaborates the sequences of the </w:t>
      </w:r>
      <w:r w:rsidR="00295EC9">
        <w:rPr>
          <w:rFonts w:ascii="Times New Roman" w:hAnsi="Times New Roman"/>
          <w:lang w:val="pt-BR"/>
        </w:rPr>
        <w:t>message propagation</w:t>
      </w:r>
      <w:r w:rsidRPr="00A4093C">
        <w:rPr>
          <w:rFonts w:ascii="Times New Roman" w:hAnsi="Times New Roman"/>
          <w:lang w:val="pt-BR"/>
        </w:rPr>
        <w:t xml:space="preserve"> library logic including </w:t>
      </w:r>
      <w:r w:rsidR="00295EC9">
        <w:rPr>
          <w:rFonts w:ascii="Times New Roman" w:hAnsi="Times New Roman"/>
          <w:lang w:val="pt-BR"/>
        </w:rPr>
        <w:t>dequeue data from source queue, propagate data to destination queue</w:t>
      </w:r>
      <w:r>
        <w:rPr>
          <w:lang w:val="pt-BR"/>
        </w:rPr>
        <w:t>.</w:t>
      </w:r>
    </w:p>
    <w:p w:rsidR="005D10A6" w:rsidRDefault="00277C51" w:rsidP="00A4093C">
      <w:pPr>
        <w:ind w:left="720"/>
        <w:rPr>
          <w:rFonts w:ascii="Times New Roman" w:hAnsi="Times New Roman"/>
          <w:lang w:val="pt-BR"/>
        </w:rPr>
      </w:pPr>
      <w:r>
        <w:rPr>
          <w:rFonts w:ascii="Times New Roman" w:hAnsi="Times New Roman"/>
          <w:lang w:val="pt-BR"/>
        </w:rPr>
        <w:t xml:space="preserve">● </w:t>
      </w:r>
      <w:r w:rsidR="005D10A6" w:rsidRPr="004F4E4E">
        <w:rPr>
          <w:rFonts w:cs="Arial"/>
          <w:b/>
          <w:lang w:val="pt-BR"/>
        </w:rPr>
        <w:t xml:space="preserve">sequence of </w:t>
      </w:r>
      <w:r w:rsidR="00295EC9">
        <w:rPr>
          <w:rFonts w:cs="Arial"/>
          <w:b/>
          <w:lang w:val="pt-BR"/>
        </w:rPr>
        <w:t>message propagation</w:t>
      </w:r>
      <w:r w:rsidR="005D10A6" w:rsidRPr="005D10A6">
        <w:rPr>
          <w:rFonts w:ascii="Times New Roman" w:hAnsi="Times New Roman"/>
          <w:lang w:val="pt-BR"/>
        </w:rPr>
        <w:t>:</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message producers</w:t>
      </w:r>
      <w:r w:rsidR="00295EC9">
        <w:rPr>
          <w:rFonts w:ascii="Times New Roman" w:hAnsi="Times New Roman"/>
          <w:lang w:val="pt-BR"/>
        </w:rPr>
        <w:t xml:space="preserve"> dequeue message from source queue based on the message recipient with FIFO order</w:t>
      </w:r>
      <w:r>
        <w:rPr>
          <w:rFonts w:ascii="Times New Roman" w:hAnsi="Times New Roman"/>
          <w:lang w:val="pt-BR"/>
        </w:rPr>
        <w:t>.</w:t>
      </w:r>
      <w:r w:rsidR="00295EC9">
        <w:rPr>
          <w:rFonts w:ascii="Times New Roman" w:hAnsi="Times New Roman"/>
          <w:lang w:val="pt-BR"/>
        </w:rPr>
        <w:t xml:space="preserve"> </w:t>
      </w:r>
    </w:p>
    <w:p w:rsidR="00B25B6A" w:rsidRDefault="00B01395" w:rsidP="004E3F3F">
      <w:pPr>
        <w:pStyle w:val="ListParagraph"/>
        <w:numPr>
          <w:ilvl w:val="0"/>
          <w:numId w:val="14"/>
        </w:numPr>
        <w:rPr>
          <w:rFonts w:ascii="Times New Roman" w:hAnsi="Times New Roman"/>
          <w:lang w:val="pt-BR"/>
        </w:rPr>
      </w:pPr>
      <w:r w:rsidRPr="00B01395">
        <w:rPr>
          <w:rFonts w:ascii="Times New Roman" w:hAnsi="Times New Roman"/>
          <w:lang w:val="pt-BR"/>
        </w:rPr>
        <w:t xml:space="preserve">Data Producer launches data propagation and waits </w:t>
      </w:r>
      <w:r>
        <w:rPr>
          <w:rFonts w:ascii="Times New Roman" w:hAnsi="Times New Roman"/>
          <w:lang w:val="pt-BR"/>
        </w:rPr>
        <w:t xml:space="preserve">for </w:t>
      </w:r>
      <w:r w:rsidRPr="00B01395">
        <w:rPr>
          <w:rFonts w:ascii="Times New Roman" w:hAnsi="Times New Roman"/>
          <w:lang w:val="pt-BR"/>
        </w:rPr>
        <w:t xml:space="preserve">acknowledge </w:t>
      </w:r>
      <w:r>
        <w:rPr>
          <w:rFonts w:ascii="Times New Roman" w:hAnsi="Times New Roman"/>
          <w:lang w:val="pt-BR"/>
        </w:rPr>
        <w:t>reply</w:t>
      </w:r>
      <w:r w:rsidR="00B25B6A">
        <w:rPr>
          <w:rFonts w:ascii="Times New Roman" w:hAnsi="Times New Roman"/>
          <w:lang w:val="pt-BR"/>
        </w:rPr>
        <w:t>.</w:t>
      </w:r>
    </w:p>
    <w:p w:rsidR="00B25B6A" w:rsidRDefault="00476FD6" w:rsidP="004E3F3F">
      <w:pPr>
        <w:pStyle w:val="ListParagraph"/>
        <w:numPr>
          <w:ilvl w:val="0"/>
          <w:numId w:val="14"/>
        </w:numPr>
        <w:rPr>
          <w:rFonts w:ascii="Times New Roman" w:hAnsi="Times New Roman"/>
          <w:lang w:val="pt-BR"/>
        </w:rPr>
      </w:pPr>
      <w:r>
        <w:rPr>
          <w:rFonts w:ascii="Times New Roman" w:hAnsi="Times New Roman"/>
          <w:lang w:val="pt-BR"/>
        </w:rPr>
        <w:t>Message communication channel transfers data to target message consumer</w:t>
      </w:r>
      <w:r w:rsidR="00B25B6A">
        <w:rPr>
          <w:rFonts w:ascii="Times New Roman" w:hAnsi="Times New Roman"/>
          <w:lang w:val="pt-BR"/>
        </w:rPr>
        <w:t>.</w:t>
      </w:r>
    </w:p>
    <w:p w:rsidR="00B25B6A" w:rsidRDefault="00476FD6" w:rsidP="004E3F3F">
      <w:pPr>
        <w:pStyle w:val="ListParagraph"/>
        <w:numPr>
          <w:ilvl w:val="0"/>
          <w:numId w:val="14"/>
        </w:numPr>
        <w:rPr>
          <w:rFonts w:ascii="Times New Roman" w:hAnsi="Times New Roman"/>
          <w:lang w:val="pt-BR"/>
        </w:rPr>
      </w:pPr>
      <w:r>
        <w:rPr>
          <w:rFonts w:ascii="Times New Roman" w:hAnsi="Times New Roman"/>
          <w:lang w:val="pt-BR"/>
        </w:rPr>
        <w:t>Message transit to target consumer by using low level communication mechanism such as TCP/IP</w:t>
      </w:r>
      <w:r w:rsidR="00B25B6A">
        <w:rPr>
          <w:rFonts w:ascii="Times New Roman" w:hAnsi="Times New Roman"/>
          <w:lang w:val="pt-BR"/>
        </w:rPr>
        <w:t>.</w:t>
      </w:r>
    </w:p>
    <w:p w:rsidR="00B25B6A" w:rsidRDefault="00476FD6" w:rsidP="004E3F3F">
      <w:pPr>
        <w:pStyle w:val="ListParagraph"/>
        <w:numPr>
          <w:ilvl w:val="0"/>
          <w:numId w:val="14"/>
        </w:numPr>
        <w:rPr>
          <w:rFonts w:ascii="Times New Roman" w:hAnsi="Times New Roman"/>
          <w:lang w:val="pt-BR"/>
        </w:rPr>
      </w:pPr>
      <w:r w:rsidRPr="00476FD6">
        <w:rPr>
          <w:rFonts w:ascii="Times New Roman" w:hAnsi="Times New Roman" w:hint="eastAsia"/>
          <w:lang w:val="pt-BR"/>
        </w:rPr>
        <w:t xml:space="preserve">Data consumer enqueue data into </w:t>
      </w:r>
      <w:r>
        <w:rPr>
          <w:rFonts w:ascii="Times New Roman" w:hAnsi="Times New Roman"/>
          <w:lang w:val="pt-BR"/>
        </w:rPr>
        <w:t>target message</w:t>
      </w:r>
      <w:r w:rsidRPr="00476FD6">
        <w:rPr>
          <w:rFonts w:ascii="Times New Roman" w:hAnsi="Times New Roman" w:hint="eastAsia"/>
          <w:lang w:val="pt-BR"/>
        </w:rPr>
        <w:t xml:space="preserve"> Queue</w:t>
      </w:r>
      <w:r w:rsidR="00B25B6A">
        <w:rPr>
          <w:rFonts w:ascii="Times New Roman" w:hAnsi="Times New Roman"/>
          <w:lang w:val="pt-BR"/>
        </w:rPr>
        <w:t>.</w:t>
      </w:r>
    </w:p>
    <w:p w:rsidR="00B25B6A" w:rsidRDefault="00476FD6" w:rsidP="004E3F3F">
      <w:pPr>
        <w:pStyle w:val="ListParagraph"/>
        <w:numPr>
          <w:ilvl w:val="0"/>
          <w:numId w:val="14"/>
        </w:numPr>
        <w:rPr>
          <w:rFonts w:ascii="Times New Roman" w:hAnsi="Times New Roman"/>
          <w:lang w:val="pt-BR"/>
        </w:rPr>
      </w:pPr>
      <w:r w:rsidRPr="00476FD6">
        <w:rPr>
          <w:rFonts w:ascii="Times New Roman" w:hAnsi="Times New Roman" w:hint="eastAsia"/>
          <w:lang w:val="pt-BR"/>
        </w:rPr>
        <w:t>Data consumer send an acknowledge response to data producer via propagation channel</w:t>
      </w:r>
      <w:r w:rsidR="00B25B6A">
        <w:rPr>
          <w:rFonts w:ascii="Times New Roman" w:hAnsi="Times New Roman"/>
          <w:lang w:val="pt-BR"/>
        </w:rPr>
        <w:t>.</w:t>
      </w:r>
    </w:p>
    <w:p w:rsidR="00B25B6A" w:rsidRDefault="00476FD6" w:rsidP="004E3F3F">
      <w:pPr>
        <w:pStyle w:val="ListParagraph"/>
        <w:numPr>
          <w:ilvl w:val="0"/>
          <w:numId w:val="14"/>
        </w:numPr>
        <w:rPr>
          <w:rFonts w:ascii="Times New Roman" w:hAnsi="Times New Roman"/>
          <w:lang w:val="pt-BR"/>
        </w:rPr>
      </w:pPr>
      <w:r w:rsidRPr="00476FD6">
        <w:rPr>
          <w:rFonts w:ascii="Times New Roman" w:hAnsi="Times New Roman" w:hint="eastAsia"/>
          <w:lang w:val="pt-BR"/>
        </w:rPr>
        <w:t xml:space="preserve">Data producer </w:t>
      </w:r>
      <w:r>
        <w:rPr>
          <w:rFonts w:ascii="Times New Roman" w:hAnsi="Times New Roman"/>
          <w:lang w:val="pt-BR"/>
        </w:rPr>
        <w:t>gets</w:t>
      </w:r>
      <w:r w:rsidRPr="00476FD6">
        <w:rPr>
          <w:rFonts w:ascii="Times New Roman" w:hAnsi="Times New Roman"/>
          <w:lang w:val="pt-BR"/>
        </w:rPr>
        <w:t xml:space="preserve"> the</w:t>
      </w:r>
      <w:r w:rsidRPr="00476FD6">
        <w:rPr>
          <w:rFonts w:ascii="Times New Roman" w:hAnsi="Times New Roman" w:hint="eastAsia"/>
          <w:lang w:val="pt-BR"/>
        </w:rPr>
        <w:t xml:space="preserve"> acknowledge response from propagation channel</w:t>
      </w:r>
      <w:r w:rsidR="00B25B6A">
        <w:rPr>
          <w:rFonts w:ascii="Times New Roman" w:hAnsi="Times New Roman"/>
          <w:lang w:val="pt-BR"/>
        </w:rPr>
        <w:t>.</w:t>
      </w:r>
    </w:p>
    <w:p w:rsidR="00B25B6A" w:rsidRPr="00B25B6A" w:rsidRDefault="00476FD6" w:rsidP="004E3F3F">
      <w:pPr>
        <w:pStyle w:val="ListParagraph"/>
        <w:numPr>
          <w:ilvl w:val="0"/>
          <w:numId w:val="14"/>
        </w:numPr>
        <w:rPr>
          <w:rFonts w:ascii="Times New Roman" w:hAnsi="Times New Roman"/>
          <w:lang w:val="pt-BR"/>
        </w:rPr>
      </w:pPr>
      <w:r w:rsidRPr="00476FD6">
        <w:rPr>
          <w:rFonts w:ascii="Times New Roman" w:hAnsi="Times New Roman" w:hint="eastAsia"/>
          <w:lang w:val="pt-BR"/>
        </w:rPr>
        <w:t xml:space="preserve">Data producer commits </w:t>
      </w:r>
      <w:r w:rsidRPr="00476FD6">
        <w:rPr>
          <w:rFonts w:ascii="Times New Roman" w:hAnsi="Times New Roman"/>
          <w:lang w:val="pt-BR"/>
        </w:rPr>
        <w:t>the current</w:t>
      </w:r>
      <w:r w:rsidRPr="00476FD6">
        <w:rPr>
          <w:rFonts w:ascii="Times New Roman" w:hAnsi="Times New Roman" w:hint="eastAsia"/>
          <w:lang w:val="pt-BR"/>
        </w:rPr>
        <w:t xml:space="preserve"> dequeue operation and go to step 1 for starting a new propagation transaction</w:t>
      </w:r>
      <w:r w:rsidR="00B25B6A">
        <w:rPr>
          <w:rFonts w:ascii="Times New Roman" w:hAnsi="Times New Roman"/>
          <w:lang w:val="pt-BR"/>
        </w:rPr>
        <w:t>.</w:t>
      </w:r>
    </w:p>
    <w:p w:rsidR="00E51709" w:rsidRDefault="00277C51" w:rsidP="00A4093C">
      <w:pPr>
        <w:ind w:left="720"/>
        <w:rPr>
          <w:rFonts w:ascii="Times New Roman" w:hAnsi="Times New Roman"/>
          <w:lang w:val="pt-BR"/>
        </w:rPr>
      </w:pPr>
      <w:r>
        <w:rPr>
          <w:rFonts w:ascii="Times New Roman" w:hAnsi="Times New Roman"/>
          <w:lang w:val="pt-BR"/>
        </w:rPr>
        <w:t xml:space="preserve">   </w:t>
      </w:r>
      <w:r w:rsidR="00A752CF">
        <w:rPr>
          <w:rFonts w:ascii="Times New Roman" w:hAnsi="Times New Roman"/>
          <w:lang w:val="pt-BR"/>
        </w:rPr>
        <w:t>The following diagram illustrated the message propagation flow:</w:t>
      </w:r>
    </w:p>
    <w:p w:rsidR="00A752CF" w:rsidRDefault="00A752CF" w:rsidP="00A752CF">
      <w:pPr>
        <w:rPr>
          <w:rFonts w:ascii="Times New Roman" w:hAnsi="Times New Roman"/>
          <w:lang w:val="pt-BR"/>
        </w:rPr>
      </w:pPr>
      <w:r w:rsidRPr="00A752CF">
        <w:rPr>
          <w:rFonts w:ascii="Times New Roman" w:hAnsi="Times New Roman"/>
          <w:noProof/>
          <w:lang w:val="en-SG" w:eastAsia="zh-CN"/>
        </w:rPr>
        <w:lastRenderedPageBreak/>
        <w:drawing>
          <wp:inline distT="0" distB="0" distL="0" distR="0">
            <wp:extent cx="5943600" cy="226429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264290"/>
                    </a:xfrm>
                    <a:prstGeom prst="rect">
                      <a:avLst/>
                    </a:prstGeom>
                    <a:noFill/>
                    <a:ln w="9525">
                      <a:noFill/>
                      <a:miter lim="800000"/>
                      <a:headEnd/>
                      <a:tailEnd/>
                    </a:ln>
                  </pic:spPr>
                </pic:pic>
              </a:graphicData>
            </a:graphic>
          </wp:inline>
        </w:drawing>
      </w:r>
    </w:p>
    <w:p w:rsidR="000A0C94" w:rsidRDefault="000A0C94" w:rsidP="000A0C94">
      <w:pPr>
        <w:ind w:left="720"/>
        <w:jc w:val="center"/>
        <w:rPr>
          <w:rFonts w:ascii="Times New Roman" w:hAnsi="Times New Roman"/>
          <w:lang w:val="pt-BR"/>
        </w:rPr>
      </w:pPr>
      <w:r>
        <w:rPr>
          <w:rFonts w:eastAsiaTheme="minorEastAsia"/>
          <w:lang w:val="pt-BR" w:eastAsia="zh-CN"/>
        </w:rPr>
        <w:t>Figure 3: Propagation sequence</w:t>
      </w:r>
    </w:p>
    <w:p w:rsidR="00972D87" w:rsidRDefault="000A0C94" w:rsidP="000A0C94">
      <w:pPr>
        <w:ind w:left="720"/>
        <w:rPr>
          <w:rFonts w:ascii="Times New Roman" w:hAnsi="Times New Roman"/>
          <w:lang w:val="pt-BR"/>
        </w:rPr>
      </w:pPr>
      <w:r>
        <w:rPr>
          <w:rFonts w:ascii="Times New Roman" w:hAnsi="Times New Roman"/>
          <w:lang w:val="pt-BR"/>
        </w:rPr>
        <w:t xml:space="preserve">As the above diagram shown: </w:t>
      </w:r>
      <w:r w:rsidRPr="000A0C94">
        <w:rPr>
          <w:rFonts w:ascii="Times New Roman" w:hAnsi="Times New Roman" w:hint="eastAsia"/>
          <w:lang w:val="pt-BR"/>
        </w:rPr>
        <w:t xml:space="preserve">A simplified two-phase </w:t>
      </w:r>
      <w:r w:rsidRPr="000A0C94">
        <w:rPr>
          <w:rFonts w:ascii="Times New Roman" w:hAnsi="Times New Roman"/>
          <w:lang w:val="pt-BR"/>
        </w:rPr>
        <w:t>commit</w:t>
      </w:r>
      <w:r w:rsidRPr="000A0C94">
        <w:rPr>
          <w:rFonts w:ascii="Times New Roman" w:hAnsi="Times New Roman" w:hint="eastAsia"/>
          <w:lang w:val="pt-BR"/>
        </w:rPr>
        <w:t xml:space="preserve"> </w:t>
      </w:r>
      <w:r w:rsidRPr="000A0C94">
        <w:rPr>
          <w:rFonts w:ascii="Times New Roman" w:hAnsi="Times New Roman"/>
          <w:lang w:val="pt-BR"/>
        </w:rPr>
        <w:t>protocol is</w:t>
      </w:r>
      <w:r w:rsidRPr="000A0C94">
        <w:rPr>
          <w:rFonts w:ascii="Times New Roman" w:hAnsi="Times New Roman" w:hint="eastAsia"/>
          <w:lang w:val="pt-BR"/>
        </w:rPr>
        <w:t xml:space="preserve"> </w:t>
      </w:r>
      <w:r>
        <w:rPr>
          <w:rFonts w:ascii="Times New Roman" w:hAnsi="Times New Roman"/>
          <w:lang w:val="pt-BR"/>
        </w:rPr>
        <w:t>introduced</w:t>
      </w:r>
      <w:r w:rsidRPr="000A0C94">
        <w:rPr>
          <w:rFonts w:ascii="Times New Roman" w:hAnsi="Times New Roman"/>
          <w:lang w:val="pt-BR"/>
        </w:rPr>
        <w:t xml:space="preserve"> </w:t>
      </w:r>
      <w:r w:rsidRPr="004D5458">
        <w:rPr>
          <w:rFonts w:ascii="Times New Roman" w:hAnsi="Times New Roman" w:hint="eastAsia"/>
          <w:noProof/>
        </w:rPr>
        <w:t xml:space="preserve">that </w:t>
      </w:r>
      <w:r>
        <w:rPr>
          <w:rFonts w:ascii="Times New Roman" w:hAnsi="Times New Roman"/>
          <w:noProof/>
        </w:rPr>
        <w:t xml:space="preserve">the </w:t>
      </w:r>
      <w:r w:rsidRPr="004D5458">
        <w:rPr>
          <w:rFonts w:ascii="Times New Roman" w:hAnsi="Times New Roman" w:hint="eastAsia"/>
          <w:noProof/>
        </w:rPr>
        <w:t xml:space="preserve">data producer needs to get acknowledge </w:t>
      </w:r>
      <w:r>
        <w:rPr>
          <w:rFonts w:ascii="Times New Roman" w:hAnsi="Times New Roman"/>
          <w:noProof/>
        </w:rPr>
        <w:t>reply</w:t>
      </w:r>
      <w:r w:rsidRPr="004D5458">
        <w:rPr>
          <w:rFonts w:ascii="Times New Roman" w:hAnsi="Times New Roman" w:hint="eastAsia"/>
          <w:noProof/>
        </w:rPr>
        <w:t xml:space="preserve"> from data consumer, then data producer determine</w:t>
      </w:r>
      <w:r>
        <w:rPr>
          <w:rFonts w:ascii="Times New Roman" w:eastAsiaTheme="minorEastAsia" w:hAnsi="Times New Roman" w:hint="eastAsia"/>
          <w:noProof/>
          <w:lang w:eastAsia="zh-CN"/>
        </w:rPr>
        <w:t>s</w:t>
      </w:r>
      <w:r w:rsidRPr="004D5458">
        <w:rPr>
          <w:rFonts w:ascii="Times New Roman" w:hAnsi="Times New Roman" w:hint="eastAsia"/>
          <w:noProof/>
        </w:rPr>
        <w:t xml:space="preserve"> whether it should go to next propagation operation or retry </w:t>
      </w:r>
      <w:r w:rsidRPr="004D5458">
        <w:rPr>
          <w:rFonts w:ascii="Times New Roman" w:hAnsi="Times New Roman"/>
          <w:noProof/>
        </w:rPr>
        <w:t>current propagation operation.</w:t>
      </w:r>
      <w:r>
        <w:rPr>
          <w:rFonts w:ascii="Times New Roman" w:eastAsiaTheme="minorEastAsia" w:hAnsi="Times New Roman" w:hint="eastAsia"/>
          <w:noProof/>
          <w:lang w:eastAsia="zh-CN"/>
        </w:rPr>
        <w:t xml:space="preserve">  </w:t>
      </w:r>
      <w:r>
        <w:rPr>
          <w:rFonts w:ascii="Times New Roman" w:eastAsiaTheme="minorEastAsia" w:hAnsi="Times New Roman"/>
          <w:noProof/>
          <w:lang w:eastAsia="zh-CN"/>
        </w:rPr>
        <w:t>T</w:t>
      </w:r>
      <w:r>
        <w:rPr>
          <w:rFonts w:ascii="Times New Roman" w:eastAsiaTheme="minorEastAsia" w:hAnsi="Times New Roman" w:hint="eastAsia"/>
          <w:noProof/>
          <w:lang w:eastAsia="zh-CN"/>
        </w:rPr>
        <w:t>he following scenarios needs to be addressed</w:t>
      </w:r>
      <w:r>
        <w:rPr>
          <w:rFonts w:ascii="Times New Roman" w:hAnsi="Times New Roman"/>
          <w:lang w:val="pt-BR"/>
        </w:rPr>
        <w:t>:</w:t>
      </w:r>
    </w:p>
    <w:p w:rsidR="000A0C94" w:rsidRDefault="000A0C94" w:rsidP="000A0C94">
      <w:pPr>
        <w:pStyle w:val="ListParagraph"/>
        <w:numPr>
          <w:ilvl w:val="0"/>
          <w:numId w:val="32"/>
        </w:numPr>
        <w:ind w:left="993" w:hanging="284"/>
        <w:rPr>
          <w:rFonts w:eastAsiaTheme="minorEastAsia"/>
          <w:lang w:val="pt-BR" w:eastAsia="zh-CN"/>
        </w:rPr>
      </w:pPr>
      <w:r w:rsidRPr="000A0C94">
        <w:rPr>
          <w:rFonts w:ascii="Times New Roman" w:hAnsi="Times New Roman"/>
          <w:noProof/>
        </w:rPr>
        <w:t>Data should be enqueued only once</w:t>
      </w:r>
      <w:r>
        <w:rPr>
          <w:rFonts w:eastAsiaTheme="minorEastAsia"/>
          <w:lang w:val="pt-BR" w:eastAsia="zh-CN"/>
        </w:rPr>
        <w:t>;</w:t>
      </w:r>
    </w:p>
    <w:p w:rsidR="000A0C94" w:rsidRDefault="000A0C94" w:rsidP="000A0C94">
      <w:pPr>
        <w:pStyle w:val="ListParagraph"/>
        <w:ind w:left="993"/>
        <w:rPr>
          <w:rFonts w:eastAsiaTheme="minorEastAsia"/>
          <w:lang w:val="pt-BR" w:eastAsia="zh-CN"/>
        </w:rPr>
      </w:pPr>
      <w:r>
        <w:rPr>
          <w:rFonts w:ascii="Times New Roman" w:eastAsiaTheme="minorEastAsia" w:hAnsi="Times New Roman" w:hint="eastAsia"/>
          <w:noProof/>
          <w:lang w:eastAsia="zh-CN"/>
        </w:rPr>
        <w:t xml:space="preserve">Data in queue has an unique </w:t>
      </w:r>
      <w:r>
        <w:rPr>
          <w:rFonts w:ascii="Times New Roman" w:eastAsiaTheme="minorEastAsia" w:hAnsi="Times New Roman"/>
          <w:noProof/>
          <w:lang w:eastAsia="zh-CN"/>
        </w:rPr>
        <w:t xml:space="preserve">message </w:t>
      </w:r>
      <w:r>
        <w:rPr>
          <w:rFonts w:ascii="Times New Roman" w:eastAsiaTheme="minorEastAsia" w:hAnsi="Times New Roman" w:hint="eastAsia"/>
          <w:noProof/>
          <w:lang w:eastAsia="zh-CN"/>
        </w:rPr>
        <w:t>ID, it makes sure that no duplicated data exist in data queue; but if other process dequeue data, it may cause that duplicated data are enqueued</w:t>
      </w:r>
      <w:r>
        <w:rPr>
          <w:rFonts w:ascii="Times New Roman" w:eastAsiaTheme="minorEastAsia" w:hAnsi="Times New Roman"/>
          <w:noProof/>
          <w:lang w:eastAsia="zh-CN"/>
        </w:rPr>
        <w:t>.</w:t>
      </w:r>
    </w:p>
    <w:p w:rsidR="000A0C94" w:rsidRPr="000A0C94" w:rsidRDefault="000A0C94" w:rsidP="000A0C94">
      <w:pPr>
        <w:pStyle w:val="ListParagraph"/>
        <w:numPr>
          <w:ilvl w:val="0"/>
          <w:numId w:val="32"/>
        </w:numPr>
        <w:ind w:left="993" w:hanging="284"/>
        <w:rPr>
          <w:rFonts w:eastAsiaTheme="minorEastAsia"/>
          <w:lang w:val="pt-BR" w:eastAsia="zh-CN"/>
        </w:rPr>
      </w:pPr>
      <w:r>
        <w:rPr>
          <w:rFonts w:ascii="Times New Roman" w:eastAsiaTheme="minorEastAsia" w:hAnsi="Times New Roman" w:hint="eastAsia"/>
          <w:noProof/>
          <w:lang w:eastAsia="zh-CN"/>
        </w:rPr>
        <w:t xml:space="preserve">Data Consumer enqueue successfully, but  the acknowledge message </w:t>
      </w:r>
      <w:r>
        <w:rPr>
          <w:rFonts w:ascii="Times New Roman" w:eastAsiaTheme="minorEastAsia" w:hAnsi="Times New Roman"/>
          <w:noProof/>
          <w:lang w:eastAsia="zh-CN"/>
        </w:rPr>
        <w:t>is</w:t>
      </w:r>
      <w:r>
        <w:rPr>
          <w:rFonts w:ascii="Times New Roman" w:eastAsiaTheme="minorEastAsia" w:hAnsi="Times New Roman" w:hint="eastAsia"/>
          <w:noProof/>
          <w:lang w:eastAsia="zh-CN"/>
        </w:rPr>
        <w:t xml:space="preserve"> failed  to send to data producer</w:t>
      </w:r>
      <w:r>
        <w:rPr>
          <w:rFonts w:ascii="Times New Roman" w:eastAsiaTheme="minorEastAsia" w:hAnsi="Times New Roman"/>
          <w:noProof/>
          <w:lang w:eastAsia="zh-CN"/>
        </w:rPr>
        <w:t>;</w:t>
      </w:r>
    </w:p>
    <w:p w:rsidR="000A0C94" w:rsidRPr="00E065E5" w:rsidRDefault="000A0C94" w:rsidP="000A0C94">
      <w:pPr>
        <w:pStyle w:val="ListParagraph"/>
        <w:numPr>
          <w:ilvl w:val="0"/>
          <w:numId w:val="32"/>
        </w:numPr>
        <w:ind w:left="993" w:hanging="284"/>
        <w:rPr>
          <w:rFonts w:eastAsiaTheme="minorEastAsia"/>
          <w:lang w:val="pt-BR" w:eastAsia="zh-CN"/>
        </w:rPr>
      </w:pPr>
      <w:r>
        <w:rPr>
          <w:rFonts w:ascii="Times New Roman" w:eastAsiaTheme="minorEastAsia" w:hAnsi="Times New Roman" w:hint="eastAsia"/>
          <w:noProof/>
          <w:lang w:eastAsia="zh-CN"/>
        </w:rPr>
        <w:t>Data producer is crashed and failed to commit data</w:t>
      </w:r>
      <w:r w:rsidR="00E065E5">
        <w:rPr>
          <w:rFonts w:ascii="Times New Roman" w:eastAsiaTheme="minorEastAsia" w:hAnsi="Times New Roman"/>
          <w:noProof/>
          <w:lang w:eastAsia="zh-CN"/>
        </w:rPr>
        <w:t>;</w:t>
      </w:r>
    </w:p>
    <w:p w:rsidR="00E065E5" w:rsidRPr="00E065E5" w:rsidRDefault="00E065E5" w:rsidP="000A0C94">
      <w:pPr>
        <w:pStyle w:val="ListParagraph"/>
        <w:numPr>
          <w:ilvl w:val="0"/>
          <w:numId w:val="32"/>
        </w:numPr>
        <w:ind w:left="993" w:hanging="284"/>
        <w:rPr>
          <w:rFonts w:eastAsiaTheme="minorEastAsia"/>
          <w:lang w:val="pt-BR" w:eastAsia="zh-CN"/>
        </w:rPr>
      </w:pPr>
      <w:r>
        <w:rPr>
          <w:rFonts w:ascii="Times New Roman" w:eastAsiaTheme="minorEastAsia" w:hAnsi="Times New Roman" w:hint="eastAsia"/>
          <w:noProof/>
          <w:lang w:eastAsia="zh-CN"/>
        </w:rPr>
        <w:t>Data consumer get data from propagation communication channel , but routine in the data consumer hang up</w:t>
      </w:r>
      <w:r>
        <w:rPr>
          <w:rFonts w:ascii="Times New Roman" w:eastAsiaTheme="minorEastAsia" w:hAnsi="Times New Roman"/>
          <w:noProof/>
          <w:lang w:eastAsia="zh-CN"/>
        </w:rPr>
        <w:t>;</w:t>
      </w:r>
    </w:p>
    <w:p w:rsidR="00E065E5" w:rsidRPr="000A0C94" w:rsidRDefault="00E065E5" w:rsidP="000A0C94">
      <w:pPr>
        <w:pStyle w:val="ListParagraph"/>
        <w:numPr>
          <w:ilvl w:val="0"/>
          <w:numId w:val="32"/>
        </w:numPr>
        <w:ind w:left="993" w:hanging="284"/>
        <w:rPr>
          <w:rFonts w:eastAsiaTheme="minorEastAsia"/>
          <w:lang w:val="pt-BR" w:eastAsia="zh-CN"/>
        </w:rPr>
      </w:pPr>
      <w:r>
        <w:rPr>
          <w:rFonts w:ascii="Times New Roman" w:eastAsiaTheme="minorEastAsia" w:hAnsi="Times New Roman" w:hint="eastAsia"/>
          <w:noProof/>
          <w:lang w:eastAsia="zh-CN"/>
        </w:rPr>
        <w:t>Data consumer cannot enqueue data into its data queue</w:t>
      </w:r>
      <w:r>
        <w:rPr>
          <w:rFonts w:ascii="Times New Roman" w:eastAsiaTheme="minorEastAsia" w:hAnsi="Times New Roman"/>
          <w:noProof/>
          <w:lang w:eastAsia="zh-CN"/>
        </w:rPr>
        <w:t>.</w:t>
      </w:r>
    </w:p>
    <w:p w:rsidR="009C3333" w:rsidRDefault="005C564E" w:rsidP="009C255F">
      <w:pPr>
        <w:ind w:left="709"/>
        <w:rPr>
          <w:rFonts w:eastAsiaTheme="minorEastAsia"/>
          <w:lang w:val="pt-BR" w:eastAsia="zh-CN"/>
        </w:rPr>
      </w:pPr>
      <w:r w:rsidRPr="009C255F">
        <w:rPr>
          <w:rFonts w:ascii="Times New Roman" w:eastAsiaTheme="minorEastAsia" w:hAnsi="Times New Roman"/>
          <w:noProof/>
          <w:lang w:eastAsia="zh-CN"/>
        </w:rPr>
        <w:t>For item 1,2,3 mentioned above, a message duplicate strategy is introduced to hanle these considerations; for item 4 &amp; 5</w:t>
      </w:r>
      <w:r w:rsidR="009C255F" w:rsidRPr="009C255F">
        <w:rPr>
          <w:rFonts w:ascii="Times New Roman" w:eastAsiaTheme="minorEastAsia" w:hAnsi="Times New Roman"/>
          <w:noProof/>
          <w:lang w:eastAsia="zh-CN"/>
        </w:rPr>
        <w:t>, error handling will handle these considerations</w:t>
      </w:r>
      <w:r w:rsidR="009C255F">
        <w:rPr>
          <w:rFonts w:eastAsiaTheme="minorEastAsia"/>
          <w:lang w:val="pt-BR" w:eastAsia="zh-CN"/>
        </w:rPr>
        <w:t xml:space="preserve">. </w:t>
      </w:r>
      <w:r w:rsidR="009C255F" w:rsidRPr="009C255F">
        <w:rPr>
          <w:rFonts w:ascii="Times New Roman" w:eastAsiaTheme="minorEastAsia" w:hAnsi="Times New Roman"/>
          <w:noProof/>
          <w:lang w:eastAsia="zh-CN"/>
        </w:rPr>
        <w:t>Please refer to section 5.5.7 for a detail description of the error handling.</w:t>
      </w:r>
    </w:p>
    <w:p w:rsidR="00F50BA8" w:rsidRPr="00365841" w:rsidRDefault="00F50BA8" w:rsidP="00F50BA8">
      <w:pPr>
        <w:rPr>
          <w:rFonts w:eastAsiaTheme="minorEastAsia"/>
          <w:lang w:val="pt-BR" w:eastAsia="zh-CN"/>
        </w:rPr>
      </w:pPr>
    </w:p>
    <w:p w:rsidR="00972D87" w:rsidRDefault="00993E8B" w:rsidP="00972D87">
      <w:pPr>
        <w:pStyle w:val="Heading3"/>
        <w:tabs>
          <w:tab w:val="clear" w:pos="1421"/>
          <w:tab w:val="num" w:pos="567"/>
        </w:tabs>
        <w:ind w:left="709"/>
        <w:rPr>
          <w:lang w:val="pt-BR"/>
        </w:rPr>
      </w:pPr>
      <w:bookmarkStart w:id="24" w:name="_Toc331665257"/>
      <w:r>
        <w:rPr>
          <w:lang w:val="pt-BR"/>
        </w:rPr>
        <w:t>Threading and Concurrence</w:t>
      </w:r>
      <w:bookmarkEnd w:id="24"/>
    </w:p>
    <w:p w:rsidR="000B4DF3" w:rsidRDefault="008524DA" w:rsidP="000B4DF3">
      <w:pPr>
        <w:ind w:left="720"/>
        <w:rPr>
          <w:rFonts w:ascii="Times New Roman" w:hAnsi="Times New Roman"/>
          <w:lang w:val="pt-BR"/>
        </w:rPr>
      </w:pPr>
      <w:r w:rsidRPr="007B07AE">
        <w:rPr>
          <w:rFonts w:ascii="Times New Roman" w:hAnsi="Times New Roman"/>
          <w:lang w:val="pt-BR"/>
        </w:rPr>
        <w:t xml:space="preserve">This section describes the </w:t>
      </w:r>
      <w:r w:rsidR="000A6C3D">
        <w:rPr>
          <w:rFonts w:ascii="Times New Roman" w:hAnsi="Times New Roman"/>
          <w:lang w:val="pt-BR"/>
        </w:rPr>
        <w:t xml:space="preserve">solution of the threading and concurrence of the message propagation module.  It’s details the mechanism of the message retrieve and dispatch. </w:t>
      </w:r>
      <w:r w:rsidR="003145FE">
        <w:rPr>
          <w:rFonts w:ascii="Times New Roman" w:hAnsi="Times New Roman"/>
          <w:lang w:val="pt-BR"/>
        </w:rPr>
        <w:t xml:space="preserve"> </w:t>
      </w:r>
      <w:r w:rsidR="000B4DF3">
        <w:rPr>
          <w:rFonts w:ascii="Times New Roman" w:hAnsi="Times New Roman"/>
          <w:lang w:val="pt-BR"/>
        </w:rPr>
        <w:t>The message retrieve or the so called dequeue strategy is based on the recipient list of the queue. Each recipient/agent subscribes its own interesting messages identified by the agent. The following diagram illustrated the retrieve mechanism.</w:t>
      </w:r>
    </w:p>
    <w:p w:rsidR="000B4DF3" w:rsidRDefault="000B4DF3" w:rsidP="000B4DF3">
      <w:pPr>
        <w:ind w:left="720"/>
        <w:rPr>
          <w:rFonts w:ascii="Times New Roman" w:hAnsi="Times New Roman"/>
          <w:lang w:val="pt-BR"/>
        </w:rPr>
      </w:pPr>
    </w:p>
    <w:p w:rsidR="002558F1" w:rsidRDefault="002558F1" w:rsidP="000B4DF3">
      <w:pPr>
        <w:ind w:left="720"/>
        <w:rPr>
          <w:rFonts w:ascii="Times New Roman" w:hAnsi="Times New Roman"/>
          <w:lang w:val="pt-BR"/>
        </w:rPr>
      </w:pPr>
    </w:p>
    <w:p w:rsidR="002558F1" w:rsidRDefault="00E5069E" w:rsidP="000B4DF3">
      <w:pPr>
        <w:ind w:left="720"/>
        <w:rPr>
          <w:rFonts w:ascii="Times New Roman" w:hAnsi="Times New Roman"/>
          <w:lang w:val="pt-BR"/>
        </w:rPr>
      </w:pPr>
      <w:r>
        <w:rPr>
          <w:rFonts w:ascii="Times New Roman" w:hAnsi="Times New Roman"/>
          <w:noProof/>
          <w:lang w:val="en-SG" w:eastAsia="zh-CN"/>
        </w:rPr>
        <w:pict>
          <v:rect id="_x0000_s2430" style="position:absolute;left:0;text-align:left;margin-left:206.2pt;margin-top:-.15pt;width:67.6pt;height:15.85pt;z-index:251698176" stroked="f">
            <v:textbox style="mso-next-textbox:#_x0000_s2430" inset="3mm,0,,0">
              <w:txbxContent>
                <w:p w:rsidR="00D81BB1" w:rsidRDefault="00D81BB1">
                  <w:r>
                    <w:rPr>
                      <w:rFonts w:eastAsiaTheme="minorEastAsia" w:hint="eastAsia"/>
                      <w:lang w:eastAsia="zh-CN"/>
                    </w:rPr>
                    <w:t>Recipient</w:t>
                  </w:r>
                  <w:r w:rsidRPr="00E37644">
                    <w:rPr>
                      <w:vertAlign w:val="subscript"/>
                    </w:rPr>
                    <w:t>1</w:t>
                  </w:r>
                </w:p>
              </w:txbxContent>
            </v:textbox>
          </v:rect>
        </w:pict>
      </w:r>
      <w:r>
        <w:rPr>
          <w:rFonts w:ascii="Times New Roman" w:hAnsi="Times New Roman"/>
          <w:noProof/>
          <w:lang w:val="en-SG" w:eastAsia="zh-CN"/>
        </w:rPr>
        <w:pict>
          <v:rect id="_x0000_s2336" style="position:absolute;left:0;text-align:left;margin-left:290.2pt;margin-top:-.15pt;width:58.9pt;height:80.75pt;z-index:251685888">
            <v:textbox>
              <w:txbxContent>
                <w:p w:rsidR="00D81BB1" w:rsidRDefault="00D81BB1"/>
                <w:p w:rsidR="00D81BB1" w:rsidRDefault="00D81BB1">
                  <w:r>
                    <w:t>Message</w:t>
                  </w:r>
                </w:p>
                <w:p w:rsidR="00D81BB1" w:rsidRDefault="00D81BB1"/>
                <w:p w:rsidR="00D81BB1" w:rsidRDefault="00D81BB1">
                  <w:r>
                    <w:t>Buffers</w:t>
                  </w:r>
                </w:p>
              </w:txbxContent>
            </v:textbox>
          </v:rect>
        </w:pict>
      </w:r>
      <w:r>
        <w:rPr>
          <w:rFonts w:ascii="Times New Roman" w:hAnsi="Times New Roman"/>
          <w:noProof/>
          <w:lang w:val="en-SG" w:eastAsia="zh-CN"/>
        </w:rPr>
        <w:pict>
          <v:shape id="_x0000_s2335" type="#_x0000_t22" style="position:absolute;left:0;text-align:left;margin-left:130.3pt;margin-top:-.15pt;width:62.2pt;height:80.75pt;z-index:251684864"/>
        </w:pict>
      </w:r>
    </w:p>
    <w:p w:rsidR="002558F1" w:rsidRDefault="00E5069E" w:rsidP="000B4DF3">
      <w:pPr>
        <w:ind w:left="720"/>
        <w:rPr>
          <w:rFonts w:ascii="Times New Roman" w:hAnsi="Times New Roman"/>
          <w:lang w:val="pt-BR"/>
        </w:rPr>
      </w:pPr>
      <w:r>
        <w:rPr>
          <w:rFonts w:ascii="Times New Roman" w:hAnsi="Times New Roman"/>
          <w:noProof/>
          <w:lang w:val="en-SG" w:eastAsia="zh-CN"/>
        </w:rPr>
        <w:pict>
          <v:shapetype id="_x0000_t32" coordsize="21600,21600" o:spt="32" o:oned="t" path="m,l21600,21600e" filled="f">
            <v:path arrowok="t" fillok="f" o:connecttype="none"/>
            <o:lock v:ext="edit" shapetype="t"/>
          </v:shapetype>
          <v:shape id="_x0000_s2421" type="#_x0000_t32" style="position:absolute;left:0;text-align:left;margin-left:197.05pt;margin-top:46.15pt;width:86.2pt;height:.55pt;flip:y;z-index:251693056" o:connectortype="straight">
            <v:stroke dashstyle="1 1" endcap="round"/>
          </v:shape>
        </w:pict>
      </w:r>
      <w:r>
        <w:rPr>
          <w:rFonts w:ascii="Times New Roman" w:hAnsi="Times New Roman"/>
          <w:noProof/>
          <w:lang w:val="en-SG" w:eastAsia="zh-CN"/>
        </w:rPr>
        <w:pict>
          <v:shape id="_x0000_s2420" type="#_x0000_t32" style="position:absolute;left:0;text-align:left;margin-left:197.05pt;margin-top:36.3pt;width:86.2pt;height:.55pt;flip:y;z-index:251692032" o:connectortype="straight">
            <v:stroke dashstyle="1 1" endcap="round"/>
          </v:shape>
        </w:pict>
      </w:r>
      <w:r>
        <w:rPr>
          <w:rFonts w:ascii="Times New Roman" w:hAnsi="Times New Roman"/>
          <w:noProof/>
          <w:lang w:val="en-SG" w:eastAsia="zh-CN"/>
        </w:rPr>
        <w:pict>
          <v:shape id="_x0000_s2419" type="#_x0000_t32" style="position:absolute;left:0;text-align:left;margin-left:197.05pt;margin-top:55.95pt;width:86.2pt;height:.55pt;flip:y;z-index:251691008" o:connectortype="straight">
            <v:stroke dashstyle="1 1" endcap="round"/>
          </v:shape>
        </w:pict>
      </w:r>
      <w:r>
        <w:rPr>
          <w:rFonts w:ascii="Times New Roman" w:hAnsi="Times New Roman"/>
          <w:noProof/>
          <w:lang w:val="en-SG" w:eastAsia="zh-CN"/>
        </w:rPr>
        <w:pict>
          <v:shape id="_x0000_s2418" type="#_x0000_t32" style="position:absolute;left:0;text-align:left;margin-left:197.05pt;margin-top:26.5pt;width:86.2pt;height:.55pt;flip:y;z-index:251689984" o:connectortype="straight">
            <v:stroke dashstyle="1 1" endcap="round"/>
          </v:shape>
        </w:pict>
      </w:r>
      <w:r>
        <w:rPr>
          <w:rFonts w:ascii="Times New Roman" w:hAnsi="Times New Roman"/>
          <w:noProof/>
          <w:lang w:val="en-SG" w:eastAsia="zh-CN"/>
        </w:rPr>
        <w:pict>
          <v:shape id="_x0000_s2417" type="#_x0000_t32" style="position:absolute;left:0;text-align:left;margin-left:197.05pt;margin-top:16.7pt;width:86.2pt;height:.55pt;flip:y;z-index:251688960" o:connectortype="straight">
            <v:stroke dashstyle="1 1" endcap="round"/>
          </v:shape>
        </w:pict>
      </w:r>
      <w:r>
        <w:rPr>
          <w:rFonts w:ascii="Times New Roman" w:hAnsi="Times New Roman"/>
          <w:noProof/>
          <w:lang w:val="en-SG" w:eastAsia="zh-CN"/>
        </w:rPr>
        <w:pict>
          <v:shape id="_x0000_s2416" type="#_x0000_t32" style="position:absolute;left:0;text-align:left;margin-left:197.05pt;margin-top:8.5pt;width:86.2pt;height:.55pt;flip:y;z-index:251687936" o:connectortype="straight">
            <v:stroke dashstyle="1 1" endcap="round"/>
          </v:shape>
        </w:pict>
      </w:r>
    </w:p>
    <w:p w:rsidR="002558F1" w:rsidRDefault="00E5069E" w:rsidP="000B4DF3">
      <w:pPr>
        <w:ind w:left="720"/>
        <w:rPr>
          <w:rFonts w:ascii="Times New Roman" w:hAnsi="Times New Roman"/>
          <w:lang w:val="pt-BR"/>
        </w:rPr>
      </w:pPr>
      <w:r>
        <w:rPr>
          <w:rFonts w:ascii="Times New Roman" w:hAnsi="Times New Roman"/>
          <w:noProof/>
          <w:lang w:val="en-SG" w:eastAsia="zh-CN"/>
        </w:rPr>
        <w:pict>
          <v:rect id="_x0000_s2337" style="position:absolute;left:0;text-align:left;margin-left:146.15pt;margin-top:4.65pt;width:33.3pt;height:39.8pt;z-index:251686912"/>
        </w:pict>
      </w:r>
    </w:p>
    <w:p w:rsidR="002558F1" w:rsidRDefault="00E5069E" w:rsidP="000B4DF3">
      <w:pPr>
        <w:ind w:left="720"/>
        <w:rPr>
          <w:rFonts w:ascii="Times New Roman" w:hAnsi="Times New Roman"/>
          <w:lang w:val="pt-BR"/>
        </w:rPr>
      </w:pPr>
      <w:r>
        <w:rPr>
          <w:rFonts w:ascii="Times New Roman" w:hAnsi="Times New Roman"/>
          <w:noProof/>
          <w:lang w:val="en-SG" w:eastAsia="zh-CN"/>
        </w:rPr>
        <w:pict>
          <v:shape id="_x0000_s2429" type="#_x0000_t32" style="position:absolute;left:0;text-align:left;margin-left:146.15pt;margin-top:26.9pt;width:33.3pt;height:0;z-index:251697152" o:connectortype="straight"/>
        </w:pict>
      </w:r>
      <w:r>
        <w:rPr>
          <w:rFonts w:ascii="Times New Roman" w:hAnsi="Times New Roman"/>
          <w:noProof/>
          <w:lang w:val="en-SG" w:eastAsia="zh-CN"/>
        </w:rPr>
        <w:pict>
          <v:shape id="_x0000_s2426" type="#_x0000_t32" style="position:absolute;left:0;text-align:left;margin-left:146.15pt;margin-top:17.1pt;width:33.3pt;height:0;z-index:251696128" o:connectortype="straight"/>
        </w:pict>
      </w:r>
      <w:r>
        <w:rPr>
          <w:rFonts w:ascii="Times New Roman" w:hAnsi="Times New Roman"/>
          <w:noProof/>
          <w:lang w:val="en-SG" w:eastAsia="zh-CN"/>
        </w:rPr>
        <w:pict>
          <v:shape id="_x0000_s2425" type="#_x0000_t32" style="position:absolute;left:0;text-align:left;margin-left:146.15pt;margin-top:8.35pt;width:33.3pt;height:0;z-index:251695104" o:connectortype="straight"/>
        </w:pict>
      </w:r>
      <w:r>
        <w:rPr>
          <w:rFonts w:ascii="Times New Roman" w:hAnsi="Times New Roman"/>
          <w:noProof/>
          <w:lang w:val="en-SG" w:eastAsia="zh-CN"/>
        </w:rPr>
        <w:pict>
          <v:shape id="_x0000_s2422" type="#_x0000_t32" style="position:absolute;left:0;text-align:left;margin-left:146.15pt;margin-top:2.35pt;width:33.3pt;height:0;z-index:251694080" o:connectortype="straight"/>
        </w:pict>
      </w:r>
    </w:p>
    <w:p w:rsidR="002558F1" w:rsidRPr="000B4DF3" w:rsidRDefault="002558F1" w:rsidP="000B4DF3">
      <w:pPr>
        <w:ind w:left="720"/>
        <w:rPr>
          <w:rFonts w:ascii="Times New Roman" w:hAnsi="Times New Roman"/>
          <w:lang w:val="pt-BR"/>
        </w:rPr>
      </w:pPr>
    </w:p>
    <w:p w:rsidR="00745A96" w:rsidRDefault="00745A96" w:rsidP="00F50BA8">
      <w:pPr>
        <w:rPr>
          <w:rFonts w:eastAsiaTheme="minorEastAsia"/>
          <w:lang w:eastAsia="zh-CN"/>
        </w:rPr>
      </w:pPr>
    </w:p>
    <w:p w:rsidR="00CC54BD" w:rsidRDefault="00E5069E" w:rsidP="00F50BA8">
      <w:pPr>
        <w:rPr>
          <w:rFonts w:eastAsiaTheme="minorEastAsia"/>
          <w:lang w:eastAsia="zh-CN"/>
        </w:rPr>
      </w:pPr>
      <w:r w:rsidRPr="00E5069E">
        <w:rPr>
          <w:rFonts w:ascii="Times New Roman" w:hAnsi="Times New Roman"/>
          <w:noProof/>
          <w:lang w:val="en-SG" w:eastAsia="zh-CN"/>
        </w:rPr>
        <w:pict>
          <v:rect id="_x0000_s2431" style="position:absolute;margin-left:206.2pt;margin-top:2.15pt;width:1in;height:15.85pt;z-index:251699200" stroked="f">
            <v:textbox style="mso-next-textbox:#_x0000_s2431" inset="3mm,0,,0">
              <w:txbxContent>
                <w:p w:rsidR="00D81BB1" w:rsidRDefault="00D81BB1">
                  <w:r>
                    <w:rPr>
                      <w:rFonts w:eastAsiaTheme="minorEastAsia" w:hint="eastAsia"/>
                      <w:lang w:eastAsia="zh-CN"/>
                    </w:rPr>
                    <w:t>Recipient</w:t>
                  </w:r>
                  <w:r w:rsidRPr="00E37644">
                    <w:rPr>
                      <w:vertAlign w:val="subscript"/>
                    </w:rPr>
                    <w:t>n</w:t>
                  </w:r>
                </w:p>
              </w:txbxContent>
            </v:textbox>
          </v:rect>
        </w:pict>
      </w:r>
    </w:p>
    <w:p w:rsidR="00CC54BD" w:rsidRDefault="00CC54BD" w:rsidP="00F50BA8">
      <w:pPr>
        <w:rPr>
          <w:rFonts w:eastAsiaTheme="minorEastAsia"/>
          <w:lang w:eastAsia="zh-CN"/>
        </w:rPr>
      </w:pPr>
    </w:p>
    <w:p w:rsidR="00CC54BD" w:rsidRDefault="00900275" w:rsidP="00900275">
      <w:pPr>
        <w:ind w:left="709" w:firstLine="11"/>
        <w:rPr>
          <w:rFonts w:ascii="Times New Roman" w:eastAsiaTheme="minorEastAsia" w:hAnsi="Times New Roman"/>
          <w:lang w:val="pt-BR" w:eastAsia="zh-CN"/>
        </w:rPr>
      </w:pPr>
      <w:r w:rsidRPr="00900275">
        <w:rPr>
          <w:rFonts w:ascii="Times New Roman" w:hAnsi="Times New Roman"/>
          <w:lang w:val="pt-BR"/>
        </w:rPr>
        <w:lastRenderedPageBreak/>
        <w:t>The above diagram shown that each message recipient has its own filter</w:t>
      </w:r>
      <w:r>
        <w:rPr>
          <w:rFonts w:ascii="Times New Roman" w:hAnsi="Times New Roman"/>
          <w:lang w:val="pt-BR"/>
        </w:rPr>
        <w:t xml:space="preserve"> and dequeue message from the source queue.</w:t>
      </w:r>
    </w:p>
    <w:p w:rsidR="00A2022E" w:rsidRPr="00D434AE" w:rsidRDefault="00CA3CE4" w:rsidP="00900275">
      <w:pPr>
        <w:ind w:left="709" w:firstLine="11"/>
        <w:rPr>
          <w:rFonts w:ascii="Times New Roman" w:hAnsi="Times New Roman"/>
          <w:lang w:val="pt-BR"/>
        </w:rPr>
      </w:pPr>
      <w:r w:rsidRPr="00D434AE">
        <w:rPr>
          <w:rFonts w:ascii="Times New Roman" w:hAnsi="Times New Roman"/>
          <w:lang w:val="pt-BR"/>
        </w:rPr>
        <w:t>F</w:t>
      </w:r>
      <w:r w:rsidRPr="00D434AE">
        <w:rPr>
          <w:rFonts w:ascii="Times New Roman" w:hAnsi="Times New Roman" w:hint="eastAsia"/>
          <w:lang w:val="pt-BR"/>
        </w:rPr>
        <w:t xml:space="preserve">or the propagation channel, </w:t>
      </w:r>
      <w:r w:rsidR="00D434AE">
        <w:rPr>
          <w:rFonts w:ascii="Times New Roman" w:hAnsi="Times New Roman"/>
          <w:lang w:val="pt-BR"/>
        </w:rPr>
        <w:t xml:space="preserve">the number of the propagation channels are depend on the recipient list of the source queue. It creates propagation channel for each recipient based on each queue. For example, if there are two queues have the same recipient address, </w:t>
      </w:r>
      <w:r w:rsidR="006F6D14">
        <w:rPr>
          <w:rFonts w:ascii="Times New Roman" w:hAnsi="Times New Roman"/>
          <w:lang w:val="pt-BR"/>
        </w:rPr>
        <w:t>two propagation channels will be created for each queue.</w:t>
      </w:r>
    </w:p>
    <w:p w:rsidR="000A452C" w:rsidRDefault="00DA707A" w:rsidP="000A452C">
      <w:pPr>
        <w:pStyle w:val="Heading3"/>
        <w:tabs>
          <w:tab w:val="clear" w:pos="1421"/>
          <w:tab w:val="num" w:pos="567"/>
        </w:tabs>
        <w:ind w:left="709"/>
        <w:rPr>
          <w:lang w:val="pt-BR"/>
        </w:rPr>
      </w:pPr>
      <w:bookmarkStart w:id="25" w:name="_Toc331665258"/>
      <w:r>
        <w:rPr>
          <w:rFonts w:eastAsiaTheme="minorEastAsia"/>
          <w:lang w:val="pt-BR" w:eastAsia="zh-CN"/>
        </w:rPr>
        <w:t>Message Protocol</w:t>
      </w:r>
      <w:bookmarkEnd w:id="25"/>
    </w:p>
    <w:p w:rsidR="00B17759" w:rsidRDefault="00DA707A" w:rsidP="00DA707A">
      <w:pPr>
        <w:ind w:left="709"/>
        <w:rPr>
          <w:rFonts w:ascii="Times New Roman" w:hAnsi="Times New Roman"/>
          <w:noProof/>
        </w:rPr>
      </w:pPr>
      <w:r w:rsidRPr="00497CE0">
        <w:rPr>
          <w:rFonts w:ascii="Times New Roman" w:hAnsi="Times New Roman"/>
          <w:noProof/>
        </w:rPr>
        <w:t>This section defines</w:t>
      </w:r>
      <w:r>
        <w:rPr>
          <w:rFonts w:ascii="Times New Roman" w:hAnsi="Times New Roman"/>
          <w:noProof/>
        </w:rPr>
        <w:t xml:space="preserve"> and details</w:t>
      </w:r>
      <w:r w:rsidRPr="00497CE0">
        <w:rPr>
          <w:rFonts w:ascii="Times New Roman" w:hAnsi="Times New Roman"/>
          <w:noProof/>
        </w:rPr>
        <w:t xml:space="preserve"> the message </w:t>
      </w:r>
      <w:r>
        <w:rPr>
          <w:rFonts w:ascii="Times New Roman" w:hAnsi="Times New Roman"/>
          <w:noProof/>
        </w:rPr>
        <w:t>protocol</w:t>
      </w:r>
      <w:r w:rsidRPr="00497CE0">
        <w:rPr>
          <w:rFonts w:ascii="Times New Roman" w:hAnsi="Times New Roman"/>
          <w:noProof/>
        </w:rPr>
        <w:t xml:space="preserve"> which </w:t>
      </w:r>
      <w:r>
        <w:rPr>
          <w:rFonts w:ascii="Times New Roman" w:hAnsi="Times New Roman"/>
          <w:noProof/>
        </w:rPr>
        <w:t>used in the message propagation system. There were three kinds of messages traveral through distrubted heterogeneous databases.</w:t>
      </w:r>
      <w:r w:rsidR="00AD6436">
        <w:rPr>
          <w:rFonts w:ascii="Times New Roman" w:hAnsi="Times New Roman"/>
          <w:noProof/>
        </w:rPr>
        <w:t xml:space="preserve"> </w:t>
      </w:r>
    </w:p>
    <w:p w:rsidR="00AD6436" w:rsidRPr="00737FA3" w:rsidRDefault="00AD6436" w:rsidP="00AD6436">
      <w:pPr>
        <w:pStyle w:val="ListParagraph"/>
        <w:numPr>
          <w:ilvl w:val="0"/>
          <w:numId w:val="35"/>
        </w:numPr>
        <w:rPr>
          <w:rFonts w:ascii="Times New Roman" w:hAnsi="Times New Roman"/>
          <w:b/>
          <w:noProof/>
        </w:rPr>
      </w:pPr>
      <w:r w:rsidRPr="00737FA3">
        <w:rPr>
          <w:rFonts w:ascii="Times New Roman" w:hAnsi="Times New Roman"/>
          <w:b/>
          <w:noProof/>
        </w:rPr>
        <w:t>Connection request</w:t>
      </w:r>
    </w:p>
    <w:p w:rsidR="00AD6436" w:rsidRDefault="00AD6436" w:rsidP="00AD6436">
      <w:pPr>
        <w:pStyle w:val="ListParagraph"/>
        <w:ind w:left="1069"/>
        <w:rPr>
          <w:rFonts w:ascii="Times New Roman" w:hAnsi="Times New Roman"/>
          <w:noProof/>
        </w:rPr>
      </w:pPr>
      <w:r>
        <w:rPr>
          <w:rFonts w:ascii="Times New Roman" w:hAnsi="Times New Roman"/>
          <w:noProof/>
        </w:rPr>
        <w:t>When connection request sent to destination server, the following info are defined to send to destination server for processing the request.</w:t>
      </w:r>
    </w:p>
    <w:p w:rsidR="00AD6436" w:rsidRDefault="00AD6436" w:rsidP="00AD6436">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Queue name – the destination queue name which need to accept data from source queue</w:t>
      </w:r>
    </w:p>
    <w:p w:rsidR="00AD6436" w:rsidRDefault="00AD6436" w:rsidP="00AD6436">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Agent name – the agent name which the message belong to</w:t>
      </w:r>
    </w:p>
    <w:p w:rsidR="00AD6436" w:rsidRDefault="00AD6436" w:rsidP="00AD6436">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Ip address – the Ip address of the sender/source queue</w:t>
      </w:r>
    </w:p>
    <w:p w:rsidR="00AD6436" w:rsidRDefault="00AD6436" w:rsidP="00AD6436">
      <w:pPr>
        <w:pStyle w:val="ListParagraph"/>
        <w:ind w:left="1069"/>
        <w:rPr>
          <w:rFonts w:ascii="Times New Roman" w:hAnsi="Times New Roman"/>
          <w:noProof/>
        </w:rPr>
      </w:pPr>
      <w:r w:rsidRPr="00C86703">
        <w:rPr>
          <w:rFonts w:ascii="Times New Roman" w:hAnsi="Times New Roman"/>
          <w:lang w:val="pt-BR"/>
        </w:rPr>
        <w:t>▪</w:t>
      </w:r>
      <w:r>
        <w:rPr>
          <w:rFonts w:ascii="Times New Roman" w:hAnsi="Times New Roman"/>
          <w:lang w:val="pt-BR"/>
        </w:rPr>
        <w:t xml:space="preserve"> hostname – the hostname of the sender/source queue</w:t>
      </w:r>
    </w:p>
    <w:p w:rsidR="00AD6436" w:rsidRPr="00737FA3" w:rsidRDefault="00AD6436" w:rsidP="00AD6436">
      <w:pPr>
        <w:pStyle w:val="ListParagraph"/>
        <w:numPr>
          <w:ilvl w:val="0"/>
          <w:numId w:val="35"/>
        </w:numPr>
        <w:rPr>
          <w:rFonts w:ascii="Times New Roman" w:hAnsi="Times New Roman"/>
          <w:b/>
          <w:noProof/>
        </w:rPr>
      </w:pPr>
      <w:r w:rsidRPr="00737FA3">
        <w:rPr>
          <w:rFonts w:ascii="Times New Roman" w:hAnsi="Times New Roman"/>
          <w:b/>
          <w:noProof/>
        </w:rPr>
        <w:t>Message request</w:t>
      </w:r>
    </w:p>
    <w:p w:rsidR="005E7A43" w:rsidRDefault="00B05707" w:rsidP="005E7A43">
      <w:pPr>
        <w:pStyle w:val="ListParagraph"/>
        <w:ind w:left="1069"/>
        <w:rPr>
          <w:rFonts w:ascii="Times New Roman" w:hAnsi="Times New Roman"/>
          <w:noProof/>
        </w:rPr>
      </w:pPr>
      <w:r>
        <w:rPr>
          <w:rFonts w:ascii="Times New Roman" w:hAnsi="Times New Roman"/>
          <w:noProof/>
        </w:rPr>
        <w:t>For message request to the destination queue, the following info are defined to send to the destination queue for processing the message request.</w:t>
      </w:r>
    </w:p>
    <w:p w:rsidR="00B05707" w:rsidRDefault="00B05707" w:rsidP="005E7A43">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Queue name – the queue name which the message belong to</w:t>
      </w:r>
    </w:p>
    <w:p w:rsidR="00B05707" w:rsidRDefault="00B05707" w:rsidP="005E7A43">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OMUID – the orignal message unique ID</w:t>
      </w:r>
    </w:p>
    <w:p w:rsidR="00B05707" w:rsidRDefault="00B05707" w:rsidP="005E7A43">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OMSID – the orignal message sequence ID</w:t>
      </w:r>
    </w:p>
    <w:p w:rsidR="00B05707" w:rsidRDefault="00B05707" w:rsidP="005E7A43">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Priority – the message priority of the message</w:t>
      </w:r>
    </w:p>
    <w:p w:rsidR="00B05707" w:rsidRDefault="00B05707" w:rsidP="005E7A43">
      <w:pPr>
        <w:pStyle w:val="ListParagraph"/>
        <w:ind w:left="1069"/>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length – the length of the message payload data</w:t>
      </w:r>
    </w:p>
    <w:p w:rsidR="00B05707" w:rsidRDefault="00B05707" w:rsidP="005E7A43">
      <w:pPr>
        <w:pStyle w:val="ListParagraph"/>
        <w:ind w:left="1069"/>
        <w:rPr>
          <w:rFonts w:ascii="Times New Roman" w:hAnsi="Times New Roman"/>
          <w:noProof/>
        </w:rPr>
      </w:pPr>
      <w:r w:rsidRPr="00C86703">
        <w:rPr>
          <w:rFonts w:ascii="Times New Roman" w:hAnsi="Times New Roman"/>
          <w:lang w:val="pt-BR"/>
        </w:rPr>
        <w:t>▪</w:t>
      </w:r>
      <w:r>
        <w:rPr>
          <w:rFonts w:ascii="Times New Roman" w:hAnsi="Times New Roman"/>
          <w:lang w:val="pt-BR"/>
        </w:rPr>
        <w:t xml:space="preserve"> payload – the message payload data</w:t>
      </w:r>
    </w:p>
    <w:p w:rsidR="00AD6436" w:rsidRPr="00737FA3" w:rsidRDefault="00AD6436" w:rsidP="00AD6436">
      <w:pPr>
        <w:pStyle w:val="ListParagraph"/>
        <w:numPr>
          <w:ilvl w:val="0"/>
          <w:numId w:val="35"/>
        </w:numPr>
        <w:rPr>
          <w:rFonts w:ascii="Times New Roman" w:hAnsi="Times New Roman"/>
          <w:b/>
          <w:noProof/>
        </w:rPr>
      </w:pPr>
      <w:r w:rsidRPr="00737FA3">
        <w:rPr>
          <w:rFonts w:ascii="Times New Roman" w:hAnsi="Times New Roman"/>
          <w:b/>
          <w:noProof/>
        </w:rPr>
        <w:t>Acknowledge reply</w:t>
      </w:r>
    </w:p>
    <w:p w:rsidR="00387714" w:rsidRDefault="00387714" w:rsidP="00387714">
      <w:pPr>
        <w:pStyle w:val="ListParagraph"/>
        <w:ind w:left="1069"/>
        <w:rPr>
          <w:rFonts w:ascii="Times New Roman" w:hAnsi="Times New Roman"/>
          <w:noProof/>
        </w:rPr>
      </w:pPr>
      <w:r>
        <w:rPr>
          <w:rFonts w:ascii="Times New Roman" w:hAnsi="Times New Roman"/>
          <w:noProof/>
        </w:rPr>
        <w:t xml:space="preserve">For each request above, the server will issue response according to the request. </w:t>
      </w:r>
    </w:p>
    <w:p w:rsidR="006C3D25" w:rsidRDefault="008A5F54" w:rsidP="006C3D25">
      <w:pPr>
        <w:pStyle w:val="ListParagraph"/>
        <w:ind w:left="1069"/>
        <w:rPr>
          <w:rFonts w:ascii="Times New Roman" w:hAnsi="Times New Roman"/>
          <w:noProof/>
        </w:rPr>
      </w:pPr>
      <w:r>
        <w:rPr>
          <w:rFonts w:ascii="Times New Roman" w:hAnsi="Times New Roman"/>
          <w:noProof/>
        </w:rPr>
        <w:t>Acknowledge reply for connection request:</w:t>
      </w:r>
    </w:p>
    <w:p w:rsidR="006C3D25" w:rsidRDefault="0079439E" w:rsidP="006C3D25">
      <w:pPr>
        <w:pStyle w:val="ListParagraph"/>
        <w:ind w:left="1069"/>
        <w:rPr>
          <w:rFonts w:ascii="Times New Roman" w:hAnsi="Times New Roman"/>
          <w:noProof/>
        </w:rPr>
      </w:pPr>
      <w:r w:rsidRPr="00C86703">
        <w:rPr>
          <w:rFonts w:ascii="Times New Roman" w:hAnsi="Times New Roman"/>
          <w:lang w:val="pt-BR"/>
        </w:rPr>
        <w:t>▪</w:t>
      </w:r>
      <w:r>
        <w:rPr>
          <w:rFonts w:ascii="Times New Roman" w:hAnsi="Times New Roman"/>
          <w:lang w:val="pt-BR"/>
        </w:rPr>
        <w:t xml:space="preserve"> </w:t>
      </w:r>
      <w:r w:rsidR="006C3D25">
        <w:rPr>
          <w:rFonts w:ascii="Times New Roman" w:hAnsi="Times New Roman"/>
          <w:noProof/>
        </w:rPr>
        <w:t xml:space="preserve">Connection </w:t>
      </w:r>
      <w:r w:rsidR="00693648">
        <w:rPr>
          <w:rFonts w:ascii="Times New Roman" w:hAnsi="Times New Roman"/>
          <w:noProof/>
        </w:rPr>
        <w:t>code</w:t>
      </w:r>
      <w:r w:rsidR="00693648">
        <w:rPr>
          <w:rFonts w:ascii="Times New Roman" w:eastAsiaTheme="minorEastAsia" w:hAnsi="Times New Roman" w:hint="eastAsia"/>
          <w:noProof/>
          <w:lang w:eastAsia="zh-CN"/>
        </w:rPr>
        <w:t xml:space="preserve"> </w:t>
      </w:r>
      <w:r w:rsidR="00693648">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the response code of the connection request</w:t>
      </w:r>
      <w:r w:rsidR="006C3D25">
        <w:rPr>
          <w:rFonts w:ascii="Times New Roman" w:hAnsi="Times New Roman"/>
          <w:noProof/>
        </w:rPr>
        <w:t xml:space="preserve"> </w:t>
      </w:r>
    </w:p>
    <w:p w:rsidR="006C3D25" w:rsidRDefault="006C3D25" w:rsidP="006C3D25">
      <w:pPr>
        <w:pStyle w:val="ListParagraph"/>
        <w:ind w:left="1069"/>
        <w:rPr>
          <w:rFonts w:ascii="Times New Roman" w:hAnsi="Times New Roman"/>
          <w:noProof/>
        </w:rPr>
      </w:pPr>
      <w:r>
        <w:rPr>
          <w:rFonts w:ascii="Times New Roman" w:hAnsi="Times New Roman"/>
          <w:noProof/>
        </w:rPr>
        <w:t>0 – success.</w:t>
      </w:r>
    </w:p>
    <w:p w:rsidR="006C3D25" w:rsidRDefault="006C3D25" w:rsidP="006C3D25">
      <w:pPr>
        <w:pStyle w:val="ListParagraph"/>
        <w:ind w:left="1069"/>
        <w:rPr>
          <w:rFonts w:ascii="Times New Roman" w:hAnsi="Times New Roman"/>
          <w:noProof/>
        </w:rPr>
      </w:pPr>
      <w:r>
        <w:rPr>
          <w:rFonts w:ascii="Times New Roman" w:hAnsi="Times New Roman"/>
          <w:noProof/>
        </w:rPr>
        <w:t>1 – cannot accept the connection because there was a duplicate connection.</w:t>
      </w:r>
      <w:r>
        <w:rPr>
          <w:rFonts w:ascii="Times New Roman" w:hAnsi="Times New Roman"/>
          <w:noProof/>
        </w:rPr>
        <w:tab/>
      </w:r>
    </w:p>
    <w:p w:rsidR="006C3D25" w:rsidRDefault="006C3D25" w:rsidP="006C3D25">
      <w:pPr>
        <w:pStyle w:val="ListParagraph"/>
        <w:ind w:left="1069"/>
        <w:rPr>
          <w:rFonts w:ascii="Times New Roman" w:hAnsi="Times New Roman"/>
          <w:noProof/>
        </w:rPr>
      </w:pPr>
      <w:r>
        <w:rPr>
          <w:rFonts w:ascii="Times New Roman" w:hAnsi="Times New Roman"/>
          <w:noProof/>
        </w:rPr>
        <w:t xml:space="preserve">2 – cannot accept the connection because the queue which the connection </w:t>
      </w:r>
      <w:r w:rsidR="0093452D">
        <w:rPr>
          <w:rFonts w:ascii="Times New Roman" w:eastAsiaTheme="minorEastAsia" w:hAnsi="Times New Roman" w:hint="eastAsia"/>
          <w:noProof/>
          <w:lang w:eastAsia="zh-CN"/>
        </w:rPr>
        <w:t>specified</w:t>
      </w:r>
      <w:r>
        <w:rPr>
          <w:rFonts w:ascii="Times New Roman" w:hAnsi="Times New Roman"/>
          <w:noProof/>
        </w:rPr>
        <w:t xml:space="preserve"> doesn’t  exist</w:t>
      </w:r>
      <w:r w:rsidR="00E9368B">
        <w:rPr>
          <w:rFonts w:ascii="Times New Roman" w:hAnsi="Times New Roman"/>
          <w:noProof/>
        </w:rPr>
        <w:t>.</w:t>
      </w:r>
    </w:p>
    <w:p w:rsidR="00E9368B" w:rsidRDefault="00E9368B" w:rsidP="006C3D25">
      <w:pPr>
        <w:pStyle w:val="ListParagraph"/>
        <w:ind w:left="1069"/>
        <w:rPr>
          <w:rFonts w:ascii="Times New Roman" w:hAnsi="Times New Roman"/>
          <w:noProof/>
        </w:rPr>
      </w:pPr>
      <w:r>
        <w:rPr>
          <w:rFonts w:ascii="Times New Roman" w:hAnsi="Times New Roman"/>
          <w:noProof/>
        </w:rPr>
        <w:t>3 – cannot accept the connection because other unknown exception occurred.</w:t>
      </w:r>
    </w:p>
    <w:p w:rsidR="00F10A4D" w:rsidRDefault="00F10A4D" w:rsidP="006C3D25">
      <w:pPr>
        <w:pStyle w:val="ListParagraph"/>
        <w:ind w:left="1069"/>
        <w:rPr>
          <w:rFonts w:ascii="Times New Roman" w:hAnsi="Times New Roman"/>
          <w:noProof/>
        </w:rPr>
      </w:pPr>
    </w:p>
    <w:p w:rsidR="003870DB" w:rsidRDefault="003870DB" w:rsidP="006C3D25">
      <w:pPr>
        <w:pStyle w:val="ListParagraph"/>
        <w:ind w:left="1069"/>
        <w:rPr>
          <w:rFonts w:ascii="Times New Roman" w:hAnsi="Times New Roman"/>
          <w:noProof/>
        </w:rPr>
      </w:pPr>
      <w:r>
        <w:rPr>
          <w:rFonts w:ascii="Times New Roman" w:hAnsi="Times New Roman"/>
          <w:noProof/>
        </w:rPr>
        <w:t>Acknowledge reply for message request:</w:t>
      </w:r>
    </w:p>
    <w:p w:rsidR="003870DB" w:rsidRDefault="0079439E" w:rsidP="006C3D25">
      <w:pPr>
        <w:pStyle w:val="ListParagraph"/>
        <w:ind w:left="1069"/>
        <w:rPr>
          <w:rFonts w:ascii="Times New Roman" w:eastAsiaTheme="minorEastAsia" w:hAnsi="Times New Roman"/>
          <w:noProof/>
          <w:lang w:eastAsia="zh-CN"/>
        </w:rPr>
      </w:pPr>
      <w:r w:rsidRPr="00C86703">
        <w:rPr>
          <w:rFonts w:ascii="Times New Roman" w:hAnsi="Times New Roman"/>
          <w:lang w:val="pt-BR"/>
        </w:rPr>
        <w:t>▪</w:t>
      </w:r>
      <w:r>
        <w:rPr>
          <w:rFonts w:ascii="Times New Roman" w:hAnsi="Times New Roman"/>
          <w:lang w:val="pt-BR"/>
        </w:rPr>
        <w:t xml:space="preserve"> </w:t>
      </w:r>
      <w:r w:rsidR="00693648">
        <w:rPr>
          <w:rFonts w:ascii="Times New Roman" w:eastAsiaTheme="minorEastAsia" w:hAnsi="Times New Roman"/>
          <w:noProof/>
          <w:lang w:eastAsia="zh-CN"/>
        </w:rPr>
        <w:t>P</w:t>
      </w:r>
      <w:r w:rsidR="00693648">
        <w:rPr>
          <w:rFonts w:ascii="Times New Roman" w:eastAsiaTheme="minorEastAsia" w:hAnsi="Times New Roman" w:hint="eastAsia"/>
          <w:noProof/>
          <w:lang w:eastAsia="zh-CN"/>
        </w:rPr>
        <w:t xml:space="preserve">ackage ID </w:t>
      </w:r>
      <w:r w:rsidR="00693648">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the unique ID of the message package which received from source</w:t>
      </w:r>
    </w:p>
    <w:p w:rsidR="00693648" w:rsidRDefault="0079439E" w:rsidP="006C3D25">
      <w:pPr>
        <w:pStyle w:val="ListParagraph"/>
        <w:ind w:left="1069"/>
        <w:rPr>
          <w:rFonts w:ascii="Times New Roman" w:eastAsiaTheme="minorEastAsia" w:hAnsi="Times New Roman"/>
          <w:noProof/>
          <w:lang w:eastAsia="zh-CN"/>
        </w:rPr>
      </w:pPr>
      <w:r w:rsidRPr="00C86703">
        <w:rPr>
          <w:rFonts w:ascii="Times New Roman" w:hAnsi="Times New Roman"/>
          <w:lang w:val="pt-BR"/>
        </w:rPr>
        <w:t>▪</w:t>
      </w:r>
      <w:r>
        <w:rPr>
          <w:rFonts w:ascii="Times New Roman" w:hAnsi="Times New Roman"/>
          <w:lang w:val="pt-BR"/>
        </w:rPr>
        <w:t xml:space="preserve"> </w:t>
      </w:r>
      <w:r w:rsidR="00693648">
        <w:rPr>
          <w:rFonts w:ascii="Times New Roman" w:eastAsiaTheme="minorEastAsia" w:hAnsi="Times New Roman"/>
          <w:noProof/>
          <w:lang w:eastAsia="zh-CN"/>
        </w:rPr>
        <w:t>M</w:t>
      </w:r>
      <w:r w:rsidR="00693648">
        <w:rPr>
          <w:rFonts w:ascii="Times New Roman" w:eastAsiaTheme="minorEastAsia" w:hAnsi="Times New Roman" w:hint="eastAsia"/>
          <w:noProof/>
          <w:lang w:eastAsia="zh-CN"/>
        </w:rPr>
        <w:t xml:space="preserve">essage count </w:t>
      </w:r>
      <w:r w:rsidR="00693648">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the number of messages which successfully processed by target queue</w:t>
      </w:r>
    </w:p>
    <w:p w:rsidR="00693648" w:rsidRDefault="0079439E" w:rsidP="006C3D25">
      <w:pPr>
        <w:pStyle w:val="ListParagraph"/>
        <w:ind w:left="1069"/>
        <w:rPr>
          <w:rFonts w:ascii="Times New Roman" w:eastAsiaTheme="minorEastAsia" w:hAnsi="Times New Roman"/>
          <w:noProof/>
          <w:lang w:eastAsia="zh-CN"/>
        </w:rPr>
      </w:pPr>
      <w:r w:rsidRPr="00C86703">
        <w:rPr>
          <w:rFonts w:ascii="Times New Roman" w:hAnsi="Times New Roman"/>
          <w:lang w:val="pt-BR"/>
        </w:rPr>
        <w:t>▪</w:t>
      </w:r>
      <w:r>
        <w:rPr>
          <w:rFonts w:ascii="Times New Roman" w:hAnsi="Times New Roman"/>
          <w:lang w:val="pt-BR"/>
        </w:rPr>
        <w:t xml:space="preserve"> </w:t>
      </w:r>
      <w:r w:rsidR="00693648">
        <w:rPr>
          <w:rFonts w:ascii="Times New Roman" w:eastAsiaTheme="minorEastAsia" w:hAnsi="Times New Roman" w:hint="eastAsia"/>
          <w:noProof/>
          <w:lang w:eastAsia="zh-CN"/>
        </w:rPr>
        <w:t xml:space="preserve">MMSID </w:t>
      </w:r>
      <w:r w:rsidR="00693648">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the maximum message sequence ID which processed by target queue</w:t>
      </w:r>
    </w:p>
    <w:p w:rsidR="00693648" w:rsidRDefault="0079439E" w:rsidP="006C3D25">
      <w:pPr>
        <w:pStyle w:val="ListParagraph"/>
        <w:ind w:left="1069"/>
        <w:rPr>
          <w:rFonts w:ascii="Times New Roman" w:eastAsiaTheme="minorEastAsia" w:hAnsi="Times New Roman"/>
          <w:noProof/>
          <w:lang w:eastAsia="zh-CN"/>
        </w:rPr>
      </w:pPr>
      <w:r w:rsidRPr="00C86703">
        <w:rPr>
          <w:rFonts w:ascii="Times New Roman" w:hAnsi="Times New Roman"/>
          <w:lang w:val="pt-BR"/>
        </w:rPr>
        <w:t>▪</w:t>
      </w:r>
      <w:r>
        <w:rPr>
          <w:rFonts w:ascii="Times New Roman" w:hAnsi="Times New Roman"/>
          <w:lang w:val="pt-BR"/>
        </w:rPr>
        <w:t xml:space="preserve"> </w:t>
      </w:r>
      <w:r w:rsidR="00693648">
        <w:rPr>
          <w:rFonts w:ascii="Times New Roman" w:eastAsiaTheme="minorEastAsia" w:hAnsi="Times New Roman"/>
          <w:noProof/>
          <w:lang w:eastAsia="zh-CN"/>
        </w:rPr>
        <w:t>R</w:t>
      </w:r>
      <w:r w:rsidR="00693648">
        <w:rPr>
          <w:rFonts w:ascii="Times New Roman" w:eastAsiaTheme="minorEastAsia" w:hAnsi="Times New Roman" w:hint="eastAsia"/>
          <w:noProof/>
          <w:lang w:eastAsia="zh-CN"/>
        </w:rPr>
        <w:t xml:space="preserve">esponse code </w:t>
      </w:r>
      <w:r w:rsidR="00693648">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the response code of the message resquest</w:t>
      </w:r>
    </w:p>
    <w:p w:rsidR="00693648" w:rsidRDefault="00693648" w:rsidP="006C3D25">
      <w:pPr>
        <w:pStyle w:val="ListParagraph"/>
        <w:ind w:left="1069"/>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0 </w:t>
      </w:r>
      <w:r w:rsidR="00A11CF0">
        <w:rPr>
          <w:rFonts w:ascii="Times New Roman" w:eastAsiaTheme="minorEastAsia" w:hAnsi="Times New Roman" w:hint="eastAsia"/>
          <w:noProof/>
          <w:lang w:eastAsia="zh-CN"/>
        </w:rPr>
        <w:t xml:space="preserve">        </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success</w:t>
      </w:r>
    </w:p>
    <w:p w:rsidR="00693648" w:rsidRDefault="00A11CF0" w:rsidP="006C3D25">
      <w:pPr>
        <w:pStyle w:val="ListParagraph"/>
        <w:ind w:left="1069"/>
        <w:rPr>
          <w:rFonts w:ascii="Times New Roman" w:eastAsiaTheme="minorEastAsia" w:hAnsi="Times New Roman"/>
          <w:noProof/>
          <w:lang w:eastAsia="zh-CN"/>
        </w:rPr>
      </w:pPr>
      <w:r>
        <w:rPr>
          <w:rFonts w:ascii="Times New Roman" w:eastAsiaTheme="minorEastAsia" w:hAnsi="Times New Roman" w:hint="eastAsia"/>
          <w:noProof/>
          <w:lang w:eastAsia="zh-CN"/>
        </w:rPr>
        <w:t>25207</w:t>
      </w:r>
      <w:r w:rsidR="00693648">
        <w:rPr>
          <w:rFonts w:ascii="Times New Roman" w:eastAsiaTheme="minorEastAsia" w:hAnsi="Times New Roman" w:hint="eastAsia"/>
          <w:noProof/>
          <w:lang w:eastAsia="zh-CN"/>
        </w:rPr>
        <w:t xml:space="preserve"> </w:t>
      </w:r>
      <w:r>
        <w:rPr>
          <w:rFonts w:ascii="Times New Roman" w:eastAsiaTheme="minorEastAsia" w:hAnsi="Times New Roman"/>
          <w:noProof/>
          <w:lang w:eastAsia="zh-CN"/>
        </w:rPr>
        <w:t>–</w:t>
      </w:r>
      <w:r w:rsidR="00693648">
        <w:rPr>
          <w:rFonts w:ascii="Times New Roman" w:eastAsiaTheme="minorEastAsia" w:hAnsi="Times New Roman" w:hint="eastAsia"/>
          <w:noProof/>
          <w:lang w:eastAsia="zh-CN"/>
        </w:rPr>
        <w:t xml:space="preserve"> </w:t>
      </w:r>
      <w:r>
        <w:rPr>
          <w:rFonts w:ascii="Times New Roman" w:eastAsiaTheme="minorEastAsia" w:hAnsi="Times New Roman" w:hint="eastAsia"/>
          <w:noProof/>
          <w:lang w:eastAsia="zh-CN"/>
        </w:rPr>
        <w:t>message enqueue failed because of enqueue option disabled.</w:t>
      </w:r>
    </w:p>
    <w:p w:rsidR="00A11CF0" w:rsidRDefault="000D10EE" w:rsidP="006C3D25">
      <w:pPr>
        <w:pStyle w:val="ListParagraph"/>
        <w:ind w:left="1069"/>
        <w:rPr>
          <w:rFonts w:ascii="Tahoma" w:eastAsiaTheme="minorEastAsia" w:hAnsi="Tahoma" w:cs="Tahoma"/>
          <w:color w:val="000000"/>
          <w:sz w:val="13"/>
          <w:szCs w:val="13"/>
          <w:shd w:val="clear" w:color="auto" w:fill="FFFFFF"/>
          <w:lang w:eastAsia="zh-CN"/>
        </w:rPr>
      </w:pPr>
      <w:r>
        <w:rPr>
          <w:rFonts w:ascii="Times New Roman" w:eastAsiaTheme="minorEastAsia" w:hAnsi="Times New Roman" w:hint="eastAsia"/>
          <w:noProof/>
          <w:lang w:eastAsia="zh-CN"/>
        </w:rPr>
        <w:t xml:space="preserve">25215 </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message enqueue failed because of </w:t>
      </w:r>
      <w:r w:rsidRPr="000D10EE">
        <w:rPr>
          <w:rFonts w:ascii="Times New Roman" w:eastAsiaTheme="minorEastAsia" w:hAnsi="Times New Roman"/>
          <w:noProof/>
          <w:lang w:eastAsia="zh-CN"/>
        </w:rPr>
        <w:t>user_data type and queue type do not match</w:t>
      </w:r>
      <w:r>
        <w:rPr>
          <w:rFonts w:ascii="Tahoma" w:eastAsiaTheme="minorEastAsia" w:hAnsi="Tahoma" w:cs="Tahoma" w:hint="eastAsia"/>
          <w:color w:val="000000"/>
          <w:sz w:val="13"/>
          <w:szCs w:val="13"/>
          <w:shd w:val="clear" w:color="auto" w:fill="FFFFFF"/>
          <w:lang w:eastAsia="zh-CN"/>
        </w:rPr>
        <w:t>.</w:t>
      </w:r>
    </w:p>
    <w:p w:rsidR="0079439E" w:rsidRPr="0079439E" w:rsidRDefault="0079439E" w:rsidP="006C3D25">
      <w:pPr>
        <w:pStyle w:val="ListParagraph"/>
        <w:ind w:left="1069"/>
        <w:rPr>
          <w:rFonts w:ascii="Times New Roman" w:eastAsiaTheme="minorEastAsia" w:hAnsi="Times New Roman"/>
          <w:noProof/>
          <w:lang w:eastAsia="zh-CN"/>
        </w:rPr>
      </w:pPr>
      <w:r w:rsidRPr="0079439E">
        <w:rPr>
          <w:rFonts w:ascii="Times New Roman" w:eastAsiaTheme="minorEastAsia" w:hAnsi="Times New Roman" w:hint="eastAsia"/>
          <w:noProof/>
          <w:lang w:eastAsia="zh-CN"/>
        </w:rPr>
        <w:t xml:space="preserve">03135 </w:t>
      </w:r>
      <w:r w:rsidRPr="0079439E">
        <w:rPr>
          <w:rFonts w:ascii="Times New Roman" w:eastAsiaTheme="minorEastAsia" w:hAnsi="Times New Roman"/>
          <w:noProof/>
          <w:lang w:eastAsia="zh-CN"/>
        </w:rPr>
        <w:t>–</w:t>
      </w:r>
      <w:r w:rsidRPr="0079439E">
        <w:rPr>
          <w:rFonts w:ascii="Times New Roman" w:eastAsiaTheme="minorEastAsia" w:hAnsi="Times New Roman" w:hint="eastAsia"/>
          <w:noProof/>
          <w:lang w:eastAsia="zh-CN"/>
        </w:rPr>
        <w:t xml:space="preserve"> message </w:t>
      </w:r>
      <w:r>
        <w:rPr>
          <w:rFonts w:ascii="Times New Roman" w:eastAsiaTheme="minorEastAsia" w:hAnsi="Times New Roman" w:hint="eastAsia"/>
          <w:noProof/>
          <w:lang w:eastAsia="zh-CN"/>
        </w:rPr>
        <w:t xml:space="preserve">enqueue </w:t>
      </w:r>
      <w:r w:rsidRPr="0079439E">
        <w:rPr>
          <w:rFonts w:ascii="Times New Roman" w:eastAsiaTheme="minorEastAsia" w:hAnsi="Times New Roman" w:hint="eastAsia"/>
          <w:noProof/>
          <w:lang w:eastAsia="zh-CN"/>
        </w:rPr>
        <w:t>failed because of database connection lost/offline.</w:t>
      </w:r>
    </w:p>
    <w:p w:rsidR="000D10EE" w:rsidRDefault="000D10EE" w:rsidP="006C3D25">
      <w:pPr>
        <w:pStyle w:val="ListParagraph"/>
        <w:ind w:left="1069"/>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70011 </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message enqueue failed </w:t>
      </w:r>
      <w:r>
        <w:rPr>
          <w:rFonts w:ascii="Times New Roman" w:eastAsiaTheme="minorEastAsia" w:hAnsi="Times New Roman"/>
          <w:noProof/>
          <w:lang w:eastAsia="zh-CN"/>
        </w:rPr>
        <w:t>because</w:t>
      </w:r>
      <w:r>
        <w:rPr>
          <w:rFonts w:ascii="Times New Roman" w:eastAsiaTheme="minorEastAsia" w:hAnsi="Times New Roman" w:hint="eastAsia"/>
          <w:noProof/>
          <w:lang w:eastAsia="zh-CN"/>
        </w:rPr>
        <w:t xml:space="preserve"> of disk space full.</w:t>
      </w:r>
    </w:p>
    <w:p w:rsidR="000D10EE" w:rsidRPr="000D10EE" w:rsidRDefault="006056D0" w:rsidP="006C3D25">
      <w:pPr>
        <w:pStyle w:val="ListParagraph"/>
        <w:ind w:left="1069"/>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88888 </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message enqueue failed </w:t>
      </w:r>
      <w:r>
        <w:rPr>
          <w:rFonts w:ascii="Times New Roman" w:eastAsiaTheme="minorEastAsia" w:hAnsi="Times New Roman"/>
          <w:noProof/>
          <w:lang w:eastAsia="zh-CN"/>
        </w:rPr>
        <w:t>because</w:t>
      </w:r>
      <w:r>
        <w:rPr>
          <w:rFonts w:ascii="Times New Roman" w:eastAsiaTheme="minorEastAsia" w:hAnsi="Times New Roman" w:hint="eastAsia"/>
          <w:noProof/>
          <w:lang w:eastAsia="zh-CN"/>
        </w:rPr>
        <w:t xml:space="preserve"> of </w:t>
      </w:r>
      <w:r>
        <w:rPr>
          <w:rFonts w:ascii="Times New Roman" w:eastAsiaTheme="minorEastAsia" w:hAnsi="Times New Roman"/>
          <w:noProof/>
          <w:lang w:eastAsia="zh-CN"/>
        </w:rPr>
        <w:t>other unknown exception</w:t>
      </w:r>
      <w:r>
        <w:rPr>
          <w:rFonts w:ascii="Times New Roman" w:eastAsiaTheme="minorEastAsia" w:hAnsi="Times New Roman" w:hint="eastAsia"/>
          <w:noProof/>
          <w:lang w:eastAsia="zh-CN"/>
        </w:rPr>
        <w:t>s</w:t>
      </w:r>
      <w:r>
        <w:rPr>
          <w:rFonts w:ascii="Times New Roman" w:eastAsiaTheme="minorEastAsia" w:hAnsi="Times New Roman"/>
          <w:noProof/>
          <w:lang w:eastAsia="zh-CN"/>
        </w:rPr>
        <w:t xml:space="preserve"> occurred.</w:t>
      </w:r>
    </w:p>
    <w:p w:rsidR="00387714" w:rsidRPr="00AD6436" w:rsidRDefault="00387714" w:rsidP="00737FA3">
      <w:pPr>
        <w:pStyle w:val="ListParagraph"/>
        <w:ind w:left="1069"/>
        <w:rPr>
          <w:rFonts w:ascii="Times New Roman" w:hAnsi="Times New Roman"/>
          <w:noProof/>
        </w:rPr>
      </w:pPr>
    </w:p>
    <w:p w:rsidR="00DA707A" w:rsidRPr="00DA707A" w:rsidRDefault="00DA707A" w:rsidP="00DA707A">
      <w:pPr>
        <w:ind w:left="709"/>
        <w:rPr>
          <w:rFonts w:ascii="Times New Roman" w:eastAsiaTheme="minorEastAsia" w:hAnsi="Times New Roman"/>
          <w:b/>
          <w:sz w:val="22"/>
          <w:szCs w:val="22"/>
          <w:lang w:val="pt-BR" w:eastAsia="zh-CN"/>
        </w:rPr>
      </w:pPr>
    </w:p>
    <w:p w:rsidR="000A452C" w:rsidRDefault="008974CD" w:rsidP="000A452C">
      <w:pPr>
        <w:pStyle w:val="Heading3"/>
        <w:tabs>
          <w:tab w:val="clear" w:pos="1421"/>
          <w:tab w:val="num" w:pos="567"/>
        </w:tabs>
        <w:ind w:left="709"/>
        <w:rPr>
          <w:lang w:val="pt-BR"/>
        </w:rPr>
      </w:pPr>
      <w:bookmarkStart w:id="26" w:name="_Toc331665259"/>
      <w:r>
        <w:rPr>
          <w:rFonts w:eastAsiaTheme="minorEastAsia" w:hint="eastAsia"/>
          <w:lang w:val="pt-BR" w:eastAsia="zh-CN"/>
        </w:rPr>
        <w:lastRenderedPageBreak/>
        <w:t>Class</w:t>
      </w:r>
      <w:r w:rsidR="000A452C">
        <w:rPr>
          <w:lang w:val="pt-BR"/>
        </w:rPr>
        <w:t xml:space="preserve"> Diagram</w:t>
      </w:r>
      <w:bookmarkEnd w:id="26"/>
      <w:r w:rsidR="000A452C">
        <w:rPr>
          <w:lang w:val="pt-BR"/>
        </w:rPr>
        <w:t xml:space="preserve"> </w:t>
      </w:r>
    </w:p>
    <w:p w:rsidR="000A452C" w:rsidRDefault="00452D34" w:rsidP="00452D34">
      <w:pPr>
        <w:ind w:left="720"/>
        <w:rPr>
          <w:lang w:val="pt-BR"/>
        </w:rPr>
      </w:pPr>
      <w:r w:rsidRPr="00452D34">
        <w:rPr>
          <w:rFonts w:ascii="Times New Roman" w:hAnsi="Times New Roman"/>
          <w:lang w:val="pt-BR"/>
        </w:rPr>
        <w:t xml:space="preserve">The interaction of the </w:t>
      </w:r>
      <w:r w:rsidR="00C96191">
        <w:rPr>
          <w:rFonts w:ascii="Times New Roman" w:hAnsi="Times New Roman"/>
          <w:lang w:val="pt-BR"/>
        </w:rPr>
        <w:t>message propagation</w:t>
      </w:r>
      <w:r w:rsidRPr="00452D34">
        <w:rPr>
          <w:rFonts w:ascii="Times New Roman" w:hAnsi="Times New Roman"/>
          <w:lang w:val="pt-BR"/>
        </w:rPr>
        <w:t xml:space="preserve"> classes show</w:t>
      </w:r>
      <w:r w:rsidR="006D136D">
        <w:rPr>
          <w:rFonts w:ascii="Times New Roman" w:hAnsi="Times New Roman"/>
          <w:lang w:val="pt-BR"/>
        </w:rPr>
        <w:t>n</w:t>
      </w:r>
      <w:r w:rsidRPr="00452D34">
        <w:rPr>
          <w:rFonts w:ascii="Times New Roman" w:hAnsi="Times New Roman"/>
          <w:lang w:val="pt-BR"/>
        </w:rPr>
        <w:t xml:space="preserve"> below</w:t>
      </w:r>
      <w:r>
        <w:rPr>
          <w:lang w:val="pt-BR"/>
        </w:rPr>
        <w:t>:</w:t>
      </w:r>
    </w:p>
    <w:p w:rsidR="00452D34" w:rsidRDefault="00452D34" w:rsidP="00452D34">
      <w:pPr>
        <w:rPr>
          <w:lang w:val="pt-BR"/>
        </w:rPr>
      </w:pPr>
    </w:p>
    <w:p w:rsidR="00452D34" w:rsidRDefault="00452D34" w:rsidP="00452D34">
      <w:pPr>
        <w:ind w:left="720"/>
        <w:rPr>
          <w:lang w:val="pt-BR"/>
        </w:rPr>
      </w:pPr>
    </w:p>
    <w:p w:rsidR="000A452C" w:rsidRDefault="00294550" w:rsidP="000A452C">
      <w:pPr>
        <w:pStyle w:val="Heading3"/>
        <w:tabs>
          <w:tab w:val="clear" w:pos="1421"/>
          <w:tab w:val="num" w:pos="567"/>
        </w:tabs>
        <w:ind w:left="709"/>
        <w:rPr>
          <w:lang w:val="pt-BR"/>
        </w:rPr>
      </w:pPr>
      <w:bookmarkStart w:id="27" w:name="_Toc331665260"/>
      <w:r>
        <w:rPr>
          <w:lang w:val="pt-BR"/>
        </w:rPr>
        <w:t>Componment Diagram</w:t>
      </w:r>
      <w:bookmarkEnd w:id="27"/>
      <w:r>
        <w:rPr>
          <w:lang w:val="pt-BR"/>
        </w:rPr>
        <w:t xml:space="preserve"> </w:t>
      </w:r>
    </w:p>
    <w:p w:rsidR="000A452C" w:rsidRPr="008974CD" w:rsidRDefault="000A452C" w:rsidP="000A452C">
      <w:pPr>
        <w:rPr>
          <w:rFonts w:eastAsiaTheme="minorEastAsia"/>
          <w:lang w:val="pt-BR" w:eastAsia="zh-CN"/>
        </w:rPr>
      </w:pPr>
    </w:p>
    <w:p w:rsidR="008B5EDF" w:rsidRDefault="00294550" w:rsidP="008B5EDF">
      <w:pPr>
        <w:pStyle w:val="Heading3"/>
        <w:tabs>
          <w:tab w:val="clear" w:pos="1421"/>
          <w:tab w:val="num" w:pos="567"/>
        </w:tabs>
        <w:ind w:left="709"/>
        <w:rPr>
          <w:lang w:val="pt-BR"/>
        </w:rPr>
      </w:pPr>
      <w:bookmarkStart w:id="28" w:name="_Toc331665261"/>
      <w:r>
        <w:rPr>
          <w:lang w:val="pt-BR"/>
        </w:rPr>
        <w:t>Dependencies</w:t>
      </w:r>
      <w:bookmarkEnd w:id="28"/>
    </w:p>
    <w:p w:rsidR="008B5EDF" w:rsidRDefault="008B5EDF" w:rsidP="008B5EDF">
      <w:pPr>
        <w:rPr>
          <w:lang w:val="pt-BR"/>
        </w:rPr>
      </w:pPr>
    </w:p>
    <w:p w:rsidR="008B5EDF" w:rsidRDefault="008B5EDF" w:rsidP="008B5EDF">
      <w:pPr>
        <w:pStyle w:val="Heading3"/>
        <w:tabs>
          <w:tab w:val="clear" w:pos="1421"/>
          <w:tab w:val="num" w:pos="567"/>
        </w:tabs>
        <w:ind w:left="709"/>
        <w:rPr>
          <w:rFonts w:eastAsiaTheme="minorEastAsia"/>
          <w:lang w:val="pt-BR" w:eastAsia="zh-CN"/>
        </w:rPr>
      </w:pPr>
      <w:bookmarkStart w:id="29" w:name="_Toc331665262"/>
      <w:r>
        <w:rPr>
          <w:lang w:val="pt-BR"/>
        </w:rPr>
        <w:t>Error Handling</w:t>
      </w:r>
      <w:bookmarkEnd w:id="29"/>
    </w:p>
    <w:p w:rsidR="00D81BB1" w:rsidRDefault="00047FBE" w:rsidP="00047FBE">
      <w:pPr>
        <w:ind w:left="709"/>
        <w:rPr>
          <w:rFonts w:ascii="Times New Roman" w:eastAsiaTheme="minorEastAsia" w:hAnsi="Times New Roman"/>
          <w:noProof/>
          <w:lang w:eastAsia="zh-CN"/>
        </w:rPr>
      </w:pPr>
      <w:r w:rsidRPr="00047FBE">
        <w:rPr>
          <w:rFonts w:ascii="Times New Roman" w:eastAsiaTheme="minorEastAsia" w:hAnsi="Times New Roman"/>
          <w:noProof/>
          <w:lang w:eastAsia="zh-CN"/>
        </w:rPr>
        <w:t xml:space="preserve">Propagation has built-in support for handling failures and reporting errors. </w:t>
      </w:r>
      <w:r w:rsidR="00D81BB1">
        <w:rPr>
          <w:rFonts w:ascii="Times New Roman" w:eastAsiaTheme="minorEastAsia" w:hAnsi="Times New Roman"/>
          <w:noProof/>
          <w:lang w:eastAsia="zh-CN"/>
        </w:rPr>
        <w:t>Currently, there are two kinds of error handing such as:</w:t>
      </w:r>
    </w:p>
    <w:p w:rsidR="00D81BB1" w:rsidRDefault="00D81BB1" w:rsidP="00047FBE">
      <w:pPr>
        <w:ind w:left="709"/>
        <w:rPr>
          <w:rFonts w:ascii="Times New Roman" w:eastAsiaTheme="minorEastAsia" w:hAnsi="Times New Roman"/>
          <w:noProof/>
          <w:lang w:eastAsia="zh-CN"/>
        </w:rPr>
      </w:pPr>
      <w:r>
        <w:rPr>
          <w:rFonts w:ascii="Times New Roman" w:eastAsiaTheme="minorEastAsia" w:hAnsi="Times New Roman"/>
          <w:noProof/>
          <w:lang w:eastAsia="zh-CN"/>
        </w:rPr>
        <w:t xml:space="preserve">1.  </w:t>
      </w:r>
      <w:r w:rsidRPr="00047FBE">
        <w:rPr>
          <w:rFonts w:ascii="Times New Roman" w:eastAsiaTheme="minorEastAsia" w:hAnsi="Times New Roman"/>
          <w:noProof/>
          <w:lang w:eastAsia="zh-CN"/>
        </w:rPr>
        <w:t xml:space="preserve">Propagation uses an exponential backoff scheme for retrying propagation from a schedule that </w:t>
      </w:r>
      <w:r>
        <w:rPr>
          <w:rFonts w:ascii="Times New Roman" w:eastAsiaTheme="minorEastAsia" w:hAnsi="Times New Roman"/>
          <w:noProof/>
          <w:lang w:eastAsia="zh-CN"/>
        </w:rPr>
        <w:t xml:space="preserve"> </w:t>
      </w:r>
      <w:r w:rsidRPr="00047FBE">
        <w:rPr>
          <w:rFonts w:ascii="Times New Roman" w:eastAsiaTheme="minorEastAsia" w:hAnsi="Times New Roman"/>
          <w:noProof/>
          <w:lang w:eastAsia="zh-CN"/>
        </w:rPr>
        <w:t>encountered a failure.</w:t>
      </w:r>
      <w:r>
        <w:rPr>
          <w:rFonts w:ascii="Times New Roman" w:eastAsiaTheme="minorEastAsia" w:hAnsi="Times New Roman" w:hint="eastAsia"/>
          <w:noProof/>
          <w:lang w:eastAsia="zh-CN"/>
        </w:rPr>
        <w:t xml:space="preserve"> </w:t>
      </w:r>
      <w:r w:rsidRPr="00C719C5">
        <w:rPr>
          <w:rFonts w:ascii="Times New Roman" w:eastAsiaTheme="minorEastAsia" w:hAnsi="Times New Roman"/>
          <w:noProof/>
          <w:lang w:eastAsia="zh-CN"/>
        </w:rPr>
        <w:t xml:space="preserve">If a schedule continuously encounters failures, then the first retry happens after 30 seconds, the second after 60 seconds, the third after 120 seconds and so forth. If the retry time is beyond the expiration time of the current </w:t>
      </w:r>
      <w:r>
        <w:rPr>
          <w:rFonts w:ascii="Times New Roman" w:eastAsiaTheme="minorEastAsia" w:hAnsi="Times New Roman" w:hint="eastAsia"/>
          <w:noProof/>
          <w:lang w:eastAsia="zh-CN"/>
        </w:rPr>
        <w:t>propagation schedule</w:t>
      </w:r>
      <w:r w:rsidRPr="00C719C5">
        <w:rPr>
          <w:rFonts w:ascii="Times New Roman" w:eastAsiaTheme="minorEastAsia" w:hAnsi="Times New Roman"/>
          <w:noProof/>
          <w:lang w:eastAsia="zh-CN"/>
        </w:rPr>
        <w:t xml:space="preserve">, then the next retry is attempted at the start time of the next </w:t>
      </w:r>
      <w:r>
        <w:rPr>
          <w:rFonts w:ascii="Times New Roman" w:eastAsiaTheme="minorEastAsia" w:hAnsi="Times New Roman" w:hint="eastAsia"/>
          <w:noProof/>
          <w:lang w:eastAsia="zh-CN"/>
        </w:rPr>
        <w:t>schedule</w:t>
      </w:r>
      <w:r w:rsidRPr="00C719C5">
        <w:rPr>
          <w:rFonts w:ascii="Times New Roman" w:eastAsiaTheme="minorEastAsia" w:hAnsi="Times New Roman"/>
          <w:noProof/>
          <w:lang w:eastAsia="zh-CN"/>
        </w:rPr>
        <w:t xml:space="preserve">. A maximum of 16 retry attempts is made, after which the </w:t>
      </w:r>
      <w:r>
        <w:rPr>
          <w:rFonts w:ascii="Times New Roman" w:eastAsiaTheme="minorEastAsia" w:hAnsi="Times New Roman" w:hint="eastAsia"/>
          <w:noProof/>
          <w:lang w:eastAsia="zh-CN"/>
        </w:rPr>
        <w:t xml:space="preserve">propagation </w:t>
      </w:r>
      <w:r w:rsidRPr="00C719C5">
        <w:rPr>
          <w:rFonts w:ascii="Times New Roman" w:eastAsiaTheme="minorEastAsia" w:hAnsi="Times New Roman"/>
          <w:noProof/>
          <w:lang w:eastAsia="zh-CN"/>
        </w:rPr>
        <w:t>schedule is automatically disabled</w:t>
      </w:r>
      <w:r>
        <w:rPr>
          <w:rFonts w:ascii="Times New Roman" w:eastAsiaTheme="minorEastAsia" w:hAnsi="Times New Roman" w:hint="eastAsia"/>
          <w:noProof/>
          <w:lang w:eastAsia="zh-CN"/>
        </w:rPr>
        <w:t>.</w:t>
      </w:r>
    </w:p>
    <w:p w:rsidR="00D81BB1" w:rsidRDefault="00255ECF" w:rsidP="00255ECF">
      <w:pPr>
        <w:pStyle w:val="ListParagraph"/>
        <w:numPr>
          <w:ilvl w:val="0"/>
          <w:numId w:val="37"/>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The specified recipient address is invalid;</w:t>
      </w:r>
    </w:p>
    <w:p w:rsidR="00255ECF" w:rsidRDefault="00255ECF" w:rsidP="00255ECF">
      <w:pPr>
        <w:pStyle w:val="ListParagraph"/>
        <w:numPr>
          <w:ilvl w:val="0"/>
          <w:numId w:val="37"/>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Remote database is unavailab;</w:t>
      </w:r>
    </w:p>
    <w:p w:rsidR="00255ECF" w:rsidRDefault="00255ECF" w:rsidP="00255ECF">
      <w:pPr>
        <w:pStyle w:val="ListParagraph"/>
        <w:numPr>
          <w:ilvl w:val="0"/>
          <w:numId w:val="37"/>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Remote queue is not enable for enqueuing;</w:t>
      </w:r>
    </w:p>
    <w:p w:rsidR="00255ECF" w:rsidRPr="00255ECF" w:rsidRDefault="00255ECF" w:rsidP="00255ECF">
      <w:pPr>
        <w:pStyle w:val="ListParagraph"/>
        <w:numPr>
          <w:ilvl w:val="0"/>
          <w:numId w:val="37"/>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Remote database server disk space full.</w:t>
      </w:r>
    </w:p>
    <w:p w:rsidR="00D81BB1" w:rsidRDefault="00D81BB1" w:rsidP="00047FBE">
      <w:pPr>
        <w:ind w:left="709"/>
        <w:rPr>
          <w:rFonts w:ascii="Times New Roman" w:eastAsiaTheme="minorEastAsia" w:hAnsi="Times New Roman"/>
          <w:noProof/>
          <w:lang w:eastAsia="zh-CN"/>
        </w:rPr>
      </w:pPr>
      <w:r>
        <w:rPr>
          <w:rFonts w:ascii="Times New Roman" w:eastAsiaTheme="minorEastAsia" w:hAnsi="Times New Roman"/>
          <w:noProof/>
          <w:lang w:eastAsia="zh-CN"/>
        </w:rPr>
        <w:t xml:space="preserve">2. Propagation try 5 times for enqueuing and the interval time is 30 seconds, then the </w:t>
      </w:r>
      <w:r>
        <w:rPr>
          <w:rFonts w:ascii="Times New Roman" w:eastAsiaTheme="minorEastAsia" w:hAnsi="Times New Roman" w:hint="eastAsia"/>
          <w:noProof/>
          <w:lang w:eastAsia="zh-CN"/>
        </w:rPr>
        <w:t>message will put into the exception queue for further recovery/reference</w:t>
      </w:r>
      <w:r>
        <w:rPr>
          <w:rFonts w:ascii="Times New Roman" w:eastAsiaTheme="minorEastAsia" w:hAnsi="Times New Roman"/>
          <w:noProof/>
          <w:lang w:eastAsia="zh-CN"/>
        </w:rPr>
        <w:t>.</w:t>
      </w:r>
    </w:p>
    <w:p w:rsidR="00255ECF" w:rsidRDefault="00255ECF" w:rsidP="00255ECF">
      <w:pPr>
        <w:pStyle w:val="ListParagraph"/>
        <w:numPr>
          <w:ilvl w:val="0"/>
          <w:numId w:val="38"/>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Message format invalid;</w:t>
      </w:r>
    </w:p>
    <w:p w:rsidR="00047FBE" w:rsidRPr="00255ECF" w:rsidRDefault="00255ECF" w:rsidP="00255ECF">
      <w:pPr>
        <w:pStyle w:val="ListParagraph"/>
        <w:numPr>
          <w:ilvl w:val="0"/>
          <w:numId w:val="38"/>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Payload type not match.</w:t>
      </w:r>
    </w:p>
    <w:p w:rsidR="00D81BB1" w:rsidRDefault="00D81BB1" w:rsidP="00047FBE">
      <w:pPr>
        <w:ind w:left="709"/>
        <w:rPr>
          <w:rFonts w:ascii="Times New Roman" w:eastAsiaTheme="minorEastAsia" w:hAnsi="Times New Roman"/>
          <w:noProof/>
          <w:lang w:eastAsia="zh-CN"/>
        </w:rPr>
      </w:pPr>
    </w:p>
    <w:p w:rsidR="00D81BB1" w:rsidRDefault="00D81BB1" w:rsidP="00D81BB1">
      <w:pPr>
        <w:pStyle w:val="Heading3"/>
        <w:ind w:hanging="854"/>
        <w:rPr>
          <w:noProof/>
          <w:lang w:eastAsia="zh-CN"/>
        </w:rPr>
      </w:pPr>
      <w:bookmarkStart w:id="30" w:name="_Toc331665263"/>
      <w:r>
        <w:rPr>
          <w:noProof/>
          <w:lang w:eastAsia="zh-CN"/>
        </w:rPr>
        <w:t>Propagation Clustering</w:t>
      </w:r>
      <w:bookmarkEnd w:id="30"/>
      <w:r>
        <w:rPr>
          <w:noProof/>
          <w:lang w:eastAsia="zh-CN"/>
        </w:rPr>
        <w:t xml:space="preserve"> </w:t>
      </w:r>
    </w:p>
    <w:p w:rsidR="000F7513" w:rsidRPr="00E5211E" w:rsidRDefault="008E102A" w:rsidP="000F7513">
      <w:pPr>
        <w:ind w:left="709"/>
        <w:rPr>
          <w:rFonts w:ascii="Times New Roman" w:eastAsiaTheme="minorEastAsia" w:hAnsi="Times New Roman"/>
          <w:noProof/>
          <w:lang w:eastAsia="zh-CN"/>
        </w:rPr>
      </w:pPr>
      <w:r w:rsidRPr="00E5211E">
        <w:rPr>
          <w:rFonts w:ascii="Times New Roman" w:eastAsiaTheme="minorEastAsia" w:hAnsi="Times New Roman"/>
          <w:noProof/>
          <w:lang w:eastAsia="zh-CN"/>
        </w:rPr>
        <w:t>The propagation proxy will be running and deploy at two different kinds of platforms: Center CMS server and Station SMS server. At center CMS server</w:t>
      </w:r>
      <w:r w:rsidR="00E5211E" w:rsidRPr="00E5211E">
        <w:rPr>
          <w:rFonts w:ascii="Times New Roman" w:eastAsiaTheme="minorEastAsia" w:hAnsi="Times New Roman"/>
          <w:noProof/>
          <w:lang w:eastAsia="zh-CN"/>
        </w:rPr>
        <w:t>,</w:t>
      </w:r>
      <w:r w:rsidRPr="00E5211E">
        <w:rPr>
          <w:rFonts w:ascii="Times New Roman" w:eastAsiaTheme="minorEastAsia" w:hAnsi="Times New Roman"/>
          <w:noProof/>
          <w:lang w:eastAsia="zh-CN"/>
        </w:rPr>
        <w:t xml:space="preserve"> the propagation proxy </w:t>
      </w:r>
      <w:r w:rsidR="00E5211E" w:rsidRPr="00E5211E">
        <w:rPr>
          <w:rFonts w:ascii="Times New Roman" w:eastAsiaTheme="minorEastAsia" w:hAnsi="Times New Roman"/>
          <w:noProof/>
          <w:lang w:eastAsia="zh-CN"/>
        </w:rPr>
        <w:t xml:space="preserve">are </w:t>
      </w:r>
      <w:r w:rsidRPr="00E5211E">
        <w:rPr>
          <w:rFonts w:ascii="Times New Roman" w:eastAsiaTheme="minorEastAsia" w:hAnsi="Times New Roman"/>
          <w:noProof/>
          <w:lang w:eastAsia="zh-CN"/>
        </w:rPr>
        <w:t xml:space="preserve">running </w:t>
      </w:r>
      <w:r w:rsidR="00E5211E" w:rsidRPr="00E5211E">
        <w:rPr>
          <w:rFonts w:ascii="Times New Roman" w:eastAsiaTheme="minorEastAsia" w:hAnsi="Times New Roman"/>
          <w:noProof/>
          <w:lang w:eastAsia="zh-CN"/>
        </w:rPr>
        <w:t xml:space="preserve">as </w:t>
      </w:r>
      <w:r w:rsidRPr="00E5211E">
        <w:rPr>
          <w:rFonts w:ascii="Times New Roman" w:eastAsiaTheme="minorEastAsia" w:hAnsi="Times New Roman"/>
          <w:noProof/>
          <w:lang w:eastAsia="zh-CN"/>
        </w:rPr>
        <w:t>stateless and being connected by all the station</w:t>
      </w:r>
      <w:r w:rsidR="00E5211E" w:rsidRPr="00E5211E">
        <w:rPr>
          <w:rFonts w:ascii="Times New Roman" w:eastAsiaTheme="minorEastAsia" w:hAnsi="Times New Roman"/>
          <w:noProof/>
          <w:lang w:eastAsia="zh-CN"/>
        </w:rPr>
        <w:t xml:space="preserve"> SMS</w:t>
      </w:r>
      <w:r w:rsidRPr="00E5211E">
        <w:rPr>
          <w:rFonts w:ascii="Times New Roman" w:eastAsiaTheme="minorEastAsia" w:hAnsi="Times New Roman"/>
          <w:noProof/>
          <w:lang w:eastAsia="zh-CN"/>
        </w:rPr>
        <w:t xml:space="preserve"> </w:t>
      </w:r>
      <w:r w:rsidR="00E5211E" w:rsidRPr="00E5211E">
        <w:rPr>
          <w:rFonts w:ascii="Times New Roman" w:eastAsiaTheme="minorEastAsia" w:hAnsi="Times New Roman"/>
          <w:noProof/>
          <w:lang w:eastAsia="zh-CN"/>
        </w:rPr>
        <w:t>propagation proxies</w:t>
      </w:r>
      <w:r w:rsidRPr="00E5211E">
        <w:rPr>
          <w:rFonts w:ascii="Times New Roman" w:eastAsiaTheme="minorEastAsia" w:hAnsi="Times New Roman"/>
          <w:noProof/>
          <w:lang w:eastAsia="zh-CN"/>
        </w:rPr>
        <w:t>.</w:t>
      </w:r>
      <w:r w:rsidR="00E5211E" w:rsidRPr="00E5211E">
        <w:rPr>
          <w:rFonts w:ascii="Times New Roman" w:eastAsiaTheme="minorEastAsia" w:hAnsi="Times New Roman"/>
          <w:noProof/>
          <w:lang w:eastAsia="zh-CN"/>
        </w:rPr>
        <w:t xml:space="preserve">  </w:t>
      </w:r>
      <w:r w:rsidR="00CC7850">
        <w:rPr>
          <w:rFonts w:ascii="Times New Roman" w:eastAsiaTheme="minorEastAsia" w:hAnsi="Times New Roman"/>
          <w:noProof/>
          <w:lang w:eastAsia="zh-CN"/>
        </w:rPr>
        <w:t>More than one propagation proxies will be deployed at center and two propagation proxies will deployed at stations. Therefore, a clustering mechanism need to design for those propagation proxies at both center and stations. The following sections details the clustering mechanism in two mode: normal mode and exception mode.</w:t>
      </w:r>
    </w:p>
    <w:p w:rsidR="00D81BB1" w:rsidRDefault="000F7513" w:rsidP="000F7513">
      <w:pPr>
        <w:pStyle w:val="ListParagraph"/>
        <w:numPr>
          <w:ilvl w:val="0"/>
          <w:numId w:val="39"/>
        </w:numPr>
        <w:ind w:left="1134" w:hanging="425"/>
        <w:rPr>
          <w:lang w:eastAsia="zh-CN"/>
        </w:rPr>
      </w:pPr>
      <w:r>
        <w:rPr>
          <w:lang w:eastAsia="zh-CN"/>
        </w:rPr>
        <w:t>Normal mode</w:t>
      </w:r>
    </w:p>
    <w:p w:rsidR="009A45E0" w:rsidRDefault="006A2FA0" w:rsidP="006A2FA0">
      <w:pPr>
        <w:pStyle w:val="ListParagraph"/>
        <w:numPr>
          <w:ilvl w:val="0"/>
          <w:numId w:val="40"/>
        </w:numPr>
        <w:ind w:left="1560" w:hanging="426"/>
        <w:rPr>
          <w:lang w:eastAsia="zh-CN"/>
        </w:rPr>
      </w:pPr>
      <w:r>
        <w:rPr>
          <w:lang w:eastAsia="zh-CN"/>
        </w:rPr>
        <w:t>Station</w:t>
      </w:r>
    </w:p>
    <w:p w:rsidR="006A2FA0" w:rsidRPr="0095118B" w:rsidRDefault="0095118B" w:rsidP="006A2FA0">
      <w:pPr>
        <w:pStyle w:val="ListParagraph"/>
        <w:ind w:left="1560"/>
        <w:rPr>
          <w:rFonts w:ascii="Times New Roman" w:eastAsiaTheme="minorEastAsia" w:hAnsi="Times New Roman"/>
          <w:noProof/>
          <w:lang w:eastAsia="zh-CN"/>
        </w:rPr>
      </w:pPr>
      <w:r w:rsidRPr="0095118B">
        <w:rPr>
          <w:rFonts w:ascii="Times New Roman" w:eastAsiaTheme="minorEastAsia" w:hAnsi="Times New Roman"/>
          <w:noProof/>
          <w:lang w:eastAsia="zh-CN"/>
        </w:rPr>
        <w:t>During normal mode, the propagation proxies are controlled by systemController and only one proxy running in Control mode. No additional strategy needed to apply at station proxies.</w:t>
      </w:r>
    </w:p>
    <w:p w:rsidR="006947D7" w:rsidRDefault="006A2FA0" w:rsidP="0095118B">
      <w:pPr>
        <w:pStyle w:val="ListParagraph"/>
        <w:numPr>
          <w:ilvl w:val="0"/>
          <w:numId w:val="40"/>
        </w:numPr>
        <w:ind w:left="1560" w:hanging="426"/>
        <w:rPr>
          <w:lang w:eastAsia="zh-CN"/>
        </w:rPr>
      </w:pPr>
      <w:r>
        <w:rPr>
          <w:lang w:eastAsia="zh-CN"/>
        </w:rPr>
        <w:t>Center</w:t>
      </w:r>
    </w:p>
    <w:p w:rsidR="0095118B" w:rsidRPr="00CD3F22" w:rsidRDefault="00CD3F22" w:rsidP="0095118B">
      <w:pPr>
        <w:pStyle w:val="ListParagraph"/>
        <w:ind w:left="1560"/>
        <w:rPr>
          <w:rFonts w:ascii="Times New Roman" w:eastAsiaTheme="minorEastAsia" w:hAnsi="Times New Roman"/>
          <w:noProof/>
          <w:lang w:eastAsia="zh-CN"/>
        </w:rPr>
      </w:pPr>
      <w:r w:rsidRPr="00CD3F22">
        <w:rPr>
          <w:rFonts w:ascii="Times New Roman" w:eastAsiaTheme="minorEastAsia" w:hAnsi="Times New Roman"/>
          <w:noProof/>
          <w:lang w:eastAsia="zh-CN"/>
        </w:rPr>
        <w:t>As all the propagation proxies are running as stateless</w:t>
      </w:r>
      <w:r w:rsidR="0016388F">
        <w:rPr>
          <w:rFonts w:ascii="Times New Roman" w:eastAsiaTheme="minorEastAsia" w:hAnsi="Times New Roman"/>
          <w:noProof/>
          <w:lang w:eastAsia="zh-CN"/>
        </w:rPr>
        <w:t xml:space="preserve"> and the OS is Sun Solairs</w:t>
      </w:r>
      <w:r w:rsidRPr="00CD3F22">
        <w:rPr>
          <w:rFonts w:ascii="Times New Roman" w:eastAsiaTheme="minorEastAsia" w:hAnsi="Times New Roman"/>
          <w:noProof/>
          <w:lang w:eastAsia="zh-CN"/>
        </w:rPr>
        <w:t>, so</w:t>
      </w:r>
      <w:r w:rsidR="0016388F">
        <w:rPr>
          <w:rFonts w:ascii="Times New Roman" w:eastAsiaTheme="minorEastAsia" w:hAnsi="Times New Roman"/>
          <w:noProof/>
          <w:lang w:eastAsia="zh-CN"/>
        </w:rPr>
        <w:t xml:space="preserve"> the cronjob of the OS can be used for the failed over mechanism. Another</w:t>
      </w:r>
      <w:r w:rsidRPr="00CD3F22">
        <w:rPr>
          <w:rFonts w:ascii="Times New Roman" w:eastAsiaTheme="minorEastAsia" w:hAnsi="Times New Roman"/>
          <w:noProof/>
          <w:lang w:eastAsia="zh-CN"/>
        </w:rPr>
        <w:t xml:space="preserve"> strategy is needed to </w:t>
      </w:r>
      <w:r>
        <w:rPr>
          <w:rFonts w:ascii="Times New Roman" w:eastAsiaTheme="minorEastAsia" w:hAnsi="Times New Roman"/>
          <w:noProof/>
          <w:lang w:eastAsia="zh-CN"/>
        </w:rPr>
        <w:t>manager the connections from stations</w:t>
      </w:r>
      <w:r w:rsidR="0016388F">
        <w:rPr>
          <w:rFonts w:ascii="Times New Roman" w:eastAsiaTheme="minorEastAsia" w:hAnsi="Times New Roman"/>
          <w:noProof/>
          <w:lang w:eastAsia="zh-CN"/>
        </w:rPr>
        <w:t xml:space="preserve"> for the purpose of  loading balance</w:t>
      </w:r>
      <w:r w:rsidRPr="00CD3F22">
        <w:rPr>
          <w:rFonts w:ascii="Times New Roman" w:eastAsiaTheme="minorEastAsia" w:hAnsi="Times New Roman"/>
          <w:noProof/>
          <w:lang w:eastAsia="zh-CN"/>
        </w:rPr>
        <w:t>.</w:t>
      </w:r>
      <w:r>
        <w:rPr>
          <w:rFonts w:ascii="Times New Roman" w:eastAsiaTheme="minorEastAsia" w:hAnsi="Times New Roman"/>
          <w:noProof/>
          <w:lang w:eastAsia="zh-CN"/>
        </w:rPr>
        <w:t xml:space="preserve"> </w:t>
      </w:r>
    </w:p>
    <w:p w:rsidR="000F7513" w:rsidRPr="00D81BB1" w:rsidRDefault="000F7513" w:rsidP="000F7513">
      <w:pPr>
        <w:pStyle w:val="ListParagraph"/>
        <w:numPr>
          <w:ilvl w:val="0"/>
          <w:numId w:val="39"/>
        </w:numPr>
        <w:ind w:left="1134" w:hanging="425"/>
        <w:rPr>
          <w:lang w:eastAsia="zh-CN"/>
        </w:rPr>
      </w:pPr>
      <w:r>
        <w:rPr>
          <w:lang w:eastAsia="zh-CN"/>
        </w:rPr>
        <w:t>Exception mode</w:t>
      </w:r>
    </w:p>
    <w:p w:rsidR="000A452C" w:rsidRDefault="000A452C" w:rsidP="000A452C">
      <w:pPr>
        <w:rPr>
          <w:lang w:val="pt-BR"/>
        </w:rPr>
      </w:pPr>
    </w:p>
    <w:p w:rsidR="000A452C" w:rsidRPr="000A452C" w:rsidRDefault="00294550" w:rsidP="000A452C">
      <w:pPr>
        <w:pStyle w:val="Heading3"/>
        <w:tabs>
          <w:tab w:val="clear" w:pos="1421"/>
          <w:tab w:val="num" w:pos="567"/>
        </w:tabs>
        <w:ind w:left="709"/>
        <w:rPr>
          <w:lang w:val="pt-BR"/>
        </w:rPr>
      </w:pPr>
      <w:bookmarkStart w:id="31" w:name="_Toc331665264"/>
      <w:r>
        <w:rPr>
          <w:lang w:val="pt-BR"/>
        </w:rPr>
        <w:t>Configuration Information</w:t>
      </w:r>
      <w:bookmarkEnd w:id="31"/>
      <w:r>
        <w:rPr>
          <w:lang w:val="pt-BR"/>
        </w:rPr>
        <w:t xml:space="preserve"> </w:t>
      </w:r>
    </w:p>
    <w:p w:rsidR="000A452C" w:rsidRPr="000A452C" w:rsidRDefault="000A452C" w:rsidP="000A452C">
      <w:pPr>
        <w:rPr>
          <w:lang w:val="pt-BR"/>
        </w:rPr>
      </w:pPr>
    </w:p>
    <w:p w:rsidR="000A452C" w:rsidRDefault="000A452C" w:rsidP="000A452C">
      <w:pPr>
        <w:rPr>
          <w:lang w:val="pt-BR"/>
        </w:rPr>
      </w:pPr>
    </w:p>
    <w:p w:rsidR="000A452C" w:rsidRDefault="00294550" w:rsidP="000A452C">
      <w:pPr>
        <w:pStyle w:val="Heading2"/>
        <w:rPr>
          <w:lang w:val="pt-BR"/>
        </w:rPr>
      </w:pPr>
      <w:bookmarkStart w:id="32" w:name="_Toc331665265"/>
      <w:r>
        <w:rPr>
          <w:lang w:val="pt-BR"/>
        </w:rPr>
        <w:lastRenderedPageBreak/>
        <w:t>Testability</w:t>
      </w:r>
      <w:bookmarkEnd w:id="32"/>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3" w:name="_Toc331665266"/>
      <w:r>
        <w:rPr>
          <w:lang w:val="pt-BR"/>
        </w:rPr>
        <w:t>Maintainability</w:t>
      </w:r>
      <w:bookmarkEnd w:id="33"/>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4" w:name="_Toc331665267"/>
      <w:r>
        <w:rPr>
          <w:lang w:val="pt-BR"/>
        </w:rPr>
        <w:t>Impact Analysis</w:t>
      </w:r>
      <w:bookmarkEnd w:id="34"/>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5" w:name="_Toc331665268"/>
      <w:r>
        <w:rPr>
          <w:lang w:val="pt-BR"/>
        </w:rPr>
        <w:t>Deployment Considerations</w:t>
      </w:r>
      <w:bookmarkEnd w:id="35"/>
    </w:p>
    <w:p w:rsidR="000A452C" w:rsidRDefault="000A452C" w:rsidP="000A452C">
      <w:pPr>
        <w:rPr>
          <w:lang w:val="pt-BR"/>
        </w:rPr>
      </w:pPr>
    </w:p>
    <w:p w:rsidR="000A452C" w:rsidRDefault="00294550" w:rsidP="00294550">
      <w:pPr>
        <w:pStyle w:val="Heading2"/>
        <w:tabs>
          <w:tab w:val="left" w:pos="993"/>
        </w:tabs>
        <w:rPr>
          <w:lang w:val="pt-BR"/>
        </w:rPr>
      </w:pPr>
      <w:bookmarkStart w:id="36" w:name="_Toc331665269"/>
      <w:r>
        <w:rPr>
          <w:lang w:val="pt-BR"/>
        </w:rPr>
        <w:t>Flow-on Effects</w:t>
      </w:r>
      <w:bookmarkEnd w:id="36"/>
      <w:r>
        <w:rPr>
          <w:lang w:val="pt-BR"/>
        </w:rPr>
        <w:t xml:space="preserve"> </w:t>
      </w:r>
    </w:p>
    <w:p w:rsidR="000A452C" w:rsidRDefault="000A452C" w:rsidP="000A452C">
      <w:pPr>
        <w:rPr>
          <w:lang w:val="pt-BR"/>
        </w:rPr>
      </w:pPr>
    </w:p>
    <w:p w:rsidR="00A17412" w:rsidRPr="000A452C" w:rsidRDefault="00294550" w:rsidP="00294550">
      <w:pPr>
        <w:pStyle w:val="Heading2"/>
        <w:tabs>
          <w:tab w:val="left" w:pos="993"/>
        </w:tabs>
        <w:rPr>
          <w:lang w:val="pt-BR"/>
        </w:rPr>
      </w:pPr>
      <w:bookmarkStart w:id="37" w:name="_Toc331665270"/>
      <w:r>
        <w:rPr>
          <w:lang w:val="pt-BR"/>
        </w:rPr>
        <w:t>Extensibility and Reuse</w:t>
      </w:r>
      <w:bookmarkEnd w:id="37"/>
      <w:r>
        <w:rPr>
          <w:lang w:val="pt-BR"/>
        </w:rPr>
        <w:t xml:space="preserve"> </w:t>
      </w:r>
    </w:p>
    <w:p w:rsidR="00A17412" w:rsidRPr="00A17412" w:rsidRDefault="00A17412" w:rsidP="00A17412">
      <w:pPr>
        <w:pStyle w:val="Heading2"/>
        <w:numPr>
          <w:ilvl w:val="0"/>
          <w:numId w:val="0"/>
        </w:numPr>
        <w:ind w:left="576"/>
        <w:rPr>
          <w:lang w:val="pt-BR"/>
        </w:rPr>
      </w:pPr>
    </w:p>
    <w:p w:rsidR="009748E6" w:rsidRDefault="009748E6" w:rsidP="009748E6">
      <w:pPr>
        <w:pStyle w:val="Heading1"/>
        <w:rPr>
          <w:lang w:val="pt-BR"/>
        </w:rPr>
      </w:pPr>
      <w:bookmarkStart w:id="38" w:name="_Toc331665271"/>
      <w:r>
        <w:rPr>
          <w:lang w:val="pt-BR"/>
        </w:rPr>
        <w:t>gui-component design information</w:t>
      </w:r>
      <w:bookmarkEnd w:id="38"/>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94550" w:rsidRPr="00273280" w:rsidRDefault="00294550" w:rsidP="00294550">
      <w:pPr>
        <w:autoSpaceDE/>
        <w:autoSpaceDN/>
        <w:adjustRightInd/>
        <w:textAlignment w:val="auto"/>
        <w:rPr>
          <w:lang w:val="pt-BR"/>
        </w:rPr>
      </w:pPr>
      <w:r>
        <w:rPr>
          <w:lang w:val="pt-BR"/>
        </w:rPr>
        <w:br w:type="page"/>
      </w:r>
    </w:p>
    <w:p w:rsidR="00E92C18" w:rsidRDefault="00C64D52" w:rsidP="00E43E4B">
      <w:pPr>
        <w:pStyle w:val="Heading1"/>
        <w:numPr>
          <w:ilvl w:val="0"/>
          <w:numId w:val="0"/>
        </w:numPr>
        <w:ind w:left="432"/>
        <w:rPr>
          <w:lang w:val="pt-BR"/>
        </w:rPr>
      </w:pPr>
      <w:bookmarkStart w:id="39" w:name="_Toc331665272"/>
      <w:r>
        <w:rPr>
          <w:lang w:val="pt-BR"/>
        </w:rPr>
        <w:lastRenderedPageBreak/>
        <w:t xml:space="preserve">Appendix A: </w:t>
      </w:r>
      <w:r w:rsidR="003D09BC">
        <w:rPr>
          <w:lang w:val="pt-BR"/>
        </w:rPr>
        <w:t>Software module design review</w:t>
      </w:r>
      <w:bookmarkEnd w:id="39"/>
    </w:p>
    <w:p w:rsidR="003D09BC" w:rsidRPr="00C64D52" w:rsidRDefault="003D09BC" w:rsidP="003D09BC">
      <w:pPr>
        <w:rPr>
          <w:lang w:val="pt-BR"/>
        </w:rPr>
      </w:pPr>
    </w:p>
    <w:tbl>
      <w:tblPr>
        <w:tblW w:w="11245" w:type="dxa"/>
        <w:jc w:val="center"/>
        <w:tblInd w:w="3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290"/>
        <w:gridCol w:w="1862"/>
        <w:gridCol w:w="1143"/>
        <w:gridCol w:w="2782"/>
        <w:gridCol w:w="2034"/>
      </w:tblGrid>
      <w:tr w:rsidR="00273280" w:rsidRPr="00DF0358" w:rsidTr="00C64D52">
        <w:trPr>
          <w:trHeight w:val="164"/>
          <w:tblHeader/>
          <w:jc w:val="center"/>
        </w:trPr>
        <w:tc>
          <w:tcPr>
            <w:tcW w:w="5286" w:type="dxa"/>
            <w:gridSpan w:val="3"/>
            <w:tcBorders>
              <w:top w:val="nil"/>
              <w:left w:val="nil"/>
              <w:bottom w:val="single" w:sz="4" w:space="0" w:color="auto"/>
              <w:right w:val="nil"/>
            </w:tcBorders>
          </w:tcPr>
          <w:p w:rsidR="00273280" w:rsidRPr="00DF0358" w:rsidRDefault="00273280" w:rsidP="0035597E">
            <w:pPr>
              <w:spacing w:before="60" w:after="60"/>
              <w:rPr>
                <w:rFonts w:cs="Arial"/>
                <w:b/>
                <w:szCs w:val="22"/>
              </w:rPr>
            </w:pPr>
            <w:r>
              <w:rPr>
                <w:rFonts w:cs="Arial"/>
                <w:b/>
                <w:szCs w:val="22"/>
              </w:rPr>
              <w:t>DTL (C955) Design Module</w:t>
            </w:r>
            <w:r w:rsidRPr="00DF0358">
              <w:rPr>
                <w:rFonts w:cs="Arial"/>
                <w:b/>
                <w:szCs w:val="22"/>
              </w:rPr>
              <w:t xml:space="preserve"> Review                                                            </w:t>
            </w:r>
          </w:p>
        </w:tc>
        <w:tc>
          <w:tcPr>
            <w:tcW w:w="5959" w:type="dxa"/>
            <w:gridSpan w:val="3"/>
            <w:tcBorders>
              <w:top w:val="nil"/>
              <w:left w:val="nil"/>
              <w:bottom w:val="single" w:sz="4" w:space="0" w:color="auto"/>
              <w:right w:val="nil"/>
            </w:tcBorders>
          </w:tcPr>
          <w:p w:rsidR="00273280" w:rsidRPr="00DF0358" w:rsidRDefault="00C64D52" w:rsidP="00C64D52">
            <w:pPr>
              <w:spacing w:before="60" w:after="60"/>
              <w:ind w:right="420"/>
              <w:rPr>
                <w:rFonts w:cs="Arial"/>
                <w:b/>
                <w:szCs w:val="22"/>
              </w:rPr>
            </w:pPr>
            <w:r>
              <w:rPr>
                <w:rFonts w:cs="Arial"/>
                <w:b/>
                <w:szCs w:val="22"/>
              </w:rPr>
              <w:t xml:space="preserve">               </w:t>
            </w:r>
            <w:r w:rsidR="00273280" w:rsidRPr="00DF0358">
              <w:rPr>
                <w:rFonts w:cs="Arial"/>
                <w:b/>
                <w:szCs w:val="22"/>
              </w:rPr>
              <w:t xml:space="preserve">Date: </w:t>
            </w:r>
          </w:p>
        </w:tc>
      </w:tr>
      <w:tr w:rsidR="00273280" w:rsidRPr="00DF0358" w:rsidTr="00C64D52">
        <w:trPr>
          <w:trHeight w:val="399"/>
          <w:tblHeader/>
          <w:jc w:val="center"/>
        </w:trPr>
        <w:tc>
          <w:tcPr>
            <w:tcW w:w="11245" w:type="dxa"/>
            <w:gridSpan w:val="6"/>
            <w:tcBorders>
              <w:top w:val="single" w:sz="4" w:space="0" w:color="auto"/>
            </w:tcBorders>
          </w:tcPr>
          <w:p w:rsidR="00273280" w:rsidRPr="00DF0358" w:rsidRDefault="00273280" w:rsidP="0035597E">
            <w:pPr>
              <w:spacing w:before="60" w:after="60"/>
              <w:rPr>
                <w:rFonts w:cs="Arial"/>
                <w:b/>
                <w:szCs w:val="22"/>
              </w:rPr>
            </w:pPr>
            <w:r>
              <w:rPr>
                <w:rFonts w:cs="Arial"/>
                <w:b/>
                <w:szCs w:val="22"/>
              </w:rPr>
              <w:t xml:space="preserve">Doc. No.: </w:t>
            </w:r>
          </w:p>
        </w:tc>
      </w:tr>
      <w:tr w:rsidR="00273280" w:rsidRPr="00DF0358" w:rsidTr="00C64D52">
        <w:trPr>
          <w:trHeight w:val="23"/>
          <w:tblHeader/>
          <w:jc w:val="center"/>
        </w:trPr>
        <w:tc>
          <w:tcPr>
            <w:tcW w:w="11245" w:type="dxa"/>
            <w:gridSpan w:val="6"/>
          </w:tcPr>
          <w:p w:rsidR="00273280" w:rsidRPr="00DF0358" w:rsidRDefault="00273280" w:rsidP="00273280">
            <w:pPr>
              <w:pStyle w:val="Bodytext1"/>
              <w:keepLines w:val="0"/>
              <w:spacing w:before="60"/>
              <w:rPr>
                <w:rFonts w:ascii="Arial" w:hAnsi="Arial" w:cs="Arial"/>
                <w:b/>
                <w:sz w:val="22"/>
                <w:szCs w:val="22"/>
              </w:rPr>
            </w:pPr>
            <w:r w:rsidRPr="00DF0358">
              <w:rPr>
                <w:rFonts w:ascii="Arial" w:hAnsi="Arial" w:cs="Arial"/>
                <w:b/>
                <w:sz w:val="22"/>
                <w:szCs w:val="22"/>
              </w:rPr>
              <w:t xml:space="preserve">Subject :  </w:t>
            </w:r>
          </w:p>
        </w:tc>
      </w:tr>
      <w:tr w:rsidR="00273280" w:rsidRPr="00DF0358" w:rsidTr="00C64D52">
        <w:trPr>
          <w:trHeight w:val="23"/>
          <w:tblHeader/>
          <w:jc w:val="center"/>
        </w:trPr>
        <w:tc>
          <w:tcPr>
            <w:tcW w:w="11245" w:type="dxa"/>
            <w:gridSpan w:val="6"/>
            <w:tcBorders>
              <w:bottom w:val="single" w:sz="4" w:space="0" w:color="auto"/>
            </w:tcBorders>
          </w:tcPr>
          <w:p w:rsidR="00273280" w:rsidRPr="00DF0358" w:rsidRDefault="00273280" w:rsidP="00273280">
            <w:pPr>
              <w:pStyle w:val="Bullet1"/>
              <w:numPr>
                <w:ilvl w:val="0"/>
                <w:numId w:val="0"/>
              </w:numPr>
            </w:pPr>
            <w:r w:rsidRPr="00B36916">
              <w:rPr>
                <w:b/>
              </w:rPr>
              <w:t>Reviewer</w:t>
            </w:r>
            <w:r w:rsidRPr="00DF0358">
              <w:t xml:space="preserve"> : </w:t>
            </w:r>
          </w:p>
        </w:tc>
      </w:tr>
      <w:tr w:rsidR="00273280" w:rsidRPr="00DF0358" w:rsidTr="00C64D52">
        <w:trPr>
          <w:trHeight w:val="23"/>
          <w:tblHeader/>
          <w:jc w:val="center"/>
        </w:trPr>
        <w:tc>
          <w:tcPr>
            <w:tcW w:w="11245" w:type="dxa"/>
            <w:gridSpan w:val="6"/>
            <w:tcBorders>
              <w:bottom w:val="single" w:sz="4" w:space="0" w:color="auto"/>
            </w:tcBorders>
          </w:tcPr>
          <w:p w:rsidR="00273280" w:rsidRPr="00DF0358" w:rsidRDefault="00273280" w:rsidP="0035597E">
            <w:pPr>
              <w:pStyle w:val="Bullet1"/>
              <w:numPr>
                <w:ilvl w:val="0"/>
                <w:numId w:val="0"/>
              </w:numPr>
            </w:pPr>
            <w:r w:rsidRPr="00B36916">
              <w:rPr>
                <w:b/>
              </w:rPr>
              <w:t>Status</w:t>
            </w:r>
            <w:r w:rsidR="00C64D52">
              <w:t xml:space="preserve"> :  </w:t>
            </w:r>
          </w:p>
        </w:tc>
      </w:tr>
      <w:tr w:rsidR="00273280" w:rsidRPr="00DF0358" w:rsidTr="00C64D52">
        <w:trPr>
          <w:trHeight w:val="23"/>
          <w:tblHeader/>
          <w:jc w:val="center"/>
        </w:trPr>
        <w:tc>
          <w:tcPr>
            <w:tcW w:w="1134" w:type="dxa"/>
            <w:tcBorders>
              <w:top w:val="single" w:sz="4" w:space="0" w:color="auto"/>
              <w:left w:val="nil"/>
              <w:bottom w:val="single" w:sz="4" w:space="0" w:color="auto"/>
              <w:right w:val="nil"/>
            </w:tcBorders>
          </w:tcPr>
          <w:p w:rsidR="00273280" w:rsidRPr="00DF0358" w:rsidRDefault="00273280" w:rsidP="0035597E">
            <w:pPr>
              <w:spacing w:before="60" w:after="60"/>
              <w:rPr>
                <w:rFonts w:cs="Arial"/>
                <w:b/>
                <w:szCs w:val="22"/>
              </w:rPr>
            </w:pPr>
          </w:p>
        </w:tc>
        <w:tc>
          <w:tcPr>
            <w:tcW w:w="2290" w:type="dxa"/>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c>
          <w:tcPr>
            <w:tcW w:w="5787" w:type="dxa"/>
            <w:gridSpan w:val="3"/>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c>
          <w:tcPr>
            <w:tcW w:w="2034" w:type="dxa"/>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r>
      <w:tr w:rsidR="00C64D52" w:rsidRPr="00DF0358" w:rsidTr="00C64D52">
        <w:trPr>
          <w:trHeight w:val="23"/>
          <w:tblHeader/>
          <w:jc w:val="center"/>
        </w:trPr>
        <w:tc>
          <w:tcPr>
            <w:tcW w:w="1134" w:type="dxa"/>
            <w:tcBorders>
              <w:top w:val="single" w:sz="4" w:space="0" w:color="auto"/>
              <w:bottom w:val="single" w:sz="4" w:space="0" w:color="auto"/>
            </w:tcBorders>
          </w:tcPr>
          <w:p w:rsidR="00C64D52" w:rsidRPr="00DF0358" w:rsidRDefault="00C64D52" w:rsidP="0035597E">
            <w:pPr>
              <w:spacing w:before="60" w:after="60"/>
              <w:rPr>
                <w:rFonts w:cs="Arial"/>
                <w:b/>
                <w:szCs w:val="22"/>
              </w:rPr>
            </w:pPr>
            <w:r w:rsidRPr="00DF0358">
              <w:rPr>
                <w:rFonts w:cs="Arial"/>
                <w:b/>
                <w:szCs w:val="22"/>
              </w:rPr>
              <w:t>Status :</w:t>
            </w:r>
          </w:p>
        </w:tc>
        <w:tc>
          <w:tcPr>
            <w:tcW w:w="2290" w:type="dxa"/>
            <w:tcBorders>
              <w:top w:val="single" w:sz="4" w:space="0" w:color="auto"/>
              <w:bottom w:val="single" w:sz="4" w:space="0" w:color="auto"/>
            </w:tcBorders>
          </w:tcPr>
          <w:p w:rsidR="00C64D52" w:rsidRPr="00DF0358" w:rsidRDefault="00C64D52" w:rsidP="00C64D52">
            <w:pPr>
              <w:pStyle w:val="Bullet1"/>
              <w:numPr>
                <w:ilvl w:val="0"/>
                <w:numId w:val="0"/>
              </w:numPr>
            </w:pPr>
            <w:r>
              <w:t>1.Draft</w:t>
            </w:r>
          </w:p>
        </w:tc>
        <w:tc>
          <w:tcPr>
            <w:tcW w:w="3005" w:type="dxa"/>
            <w:gridSpan w:val="2"/>
            <w:tcBorders>
              <w:top w:val="single" w:sz="4" w:space="0" w:color="auto"/>
              <w:bottom w:val="single" w:sz="4" w:space="0" w:color="auto"/>
            </w:tcBorders>
          </w:tcPr>
          <w:p w:rsidR="00C64D52" w:rsidRPr="00DF0358" w:rsidRDefault="00C64D52" w:rsidP="00C64D52">
            <w:pPr>
              <w:pStyle w:val="Bullet1"/>
              <w:numPr>
                <w:ilvl w:val="0"/>
                <w:numId w:val="0"/>
              </w:numPr>
            </w:pPr>
            <w:r w:rsidRPr="00DF0358">
              <w:t xml:space="preserve">2. </w:t>
            </w:r>
            <w:r>
              <w:t>Conditional Accepted</w:t>
            </w:r>
          </w:p>
        </w:tc>
        <w:tc>
          <w:tcPr>
            <w:tcW w:w="2782" w:type="dxa"/>
            <w:tcBorders>
              <w:top w:val="single" w:sz="4" w:space="0" w:color="auto"/>
              <w:bottom w:val="single" w:sz="4" w:space="0" w:color="auto"/>
            </w:tcBorders>
          </w:tcPr>
          <w:p w:rsidR="00C64D52" w:rsidRPr="00DF0358" w:rsidRDefault="00C64D52" w:rsidP="00C64D52">
            <w:pPr>
              <w:pStyle w:val="Bullet1"/>
              <w:numPr>
                <w:ilvl w:val="0"/>
                <w:numId w:val="0"/>
              </w:numPr>
            </w:pPr>
            <w:r>
              <w:t>3.  Accepted</w:t>
            </w:r>
          </w:p>
        </w:tc>
        <w:tc>
          <w:tcPr>
            <w:tcW w:w="2034" w:type="dxa"/>
            <w:tcBorders>
              <w:top w:val="single" w:sz="4" w:space="0" w:color="auto"/>
              <w:bottom w:val="single" w:sz="4" w:space="0" w:color="auto"/>
            </w:tcBorders>
          </w:tcPr>
          <w:p w:rsidR="00C64D52" w:rsidRPr="00DF0358" w:rsidRDefault="00C64D52" w:rsidP="00C64D52">
            <w:pPr>
              <w:pStyle w:val="Bullet1"/>
              <w:numPr>
                <w:ilvl w:val="0"/>
                <w:numId w:val="0"/>
              </w:numPr>
            </w:pPr>
            <w:r>
              <w:t>4</w:t>
            </w:r>
            <w:r w:rsidRPr="00DF0358">
              <w:t xml:space="preserve">. </w:t>
            </w:r>
            <w:r>
              <w:t>Rejected</w:t>
            </w:r>
          </w:p>
        </w:tc>
      </w:tr>
    </w:tbl>
    <w:p w:rsidR="003D09BC" w:rsidRDefault="003D09BC" w:rsidP="003D09BC">
      <w:pPr>
        <w:rPr>
          <w:lang w:val="pt-BR"/>
        </w:rPr>
      </w:pPr>
    </w:p>
    <w:p w:rsidR="003D09BC" w:rsidRDefault="003D09BC" w:rsidP="003D09BC">
      <w:pPr>
        <w:rPr>
          <w:lang w:val="pt-BR"/>
        </w:rPr>
      </w:pPr>
    </w:p>
    <w:tbl>
      <w:tblPr>
        <w:tblW w:w="11822" w:type="dxa"/>
        <w:jc w:val="center"/>
        <w:tblInd w:w="1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2" w:type="dxa"/>
          <w:right w:w="12" w:type="dxa"/>
        </w:tblCellMar>
        <w:tblLook w:val="0000"/>
      </w:tblPr>
      <w:tblGrid>
        <w:gridCol w:w="1365"/>
        <w:gridCol w:w="1335"/>
        <w:gridCol w:w="1035"/>
        <w:gridCol w:w="4635"/>
        <w:gridCol w:w="3452"/>
      </w:tblGrid>
      <w:tr w:rsidR="00C64D52" w:rsidRPr="005838A8" w:rsidTr="00C64D52">
        <w:trPr>
          <w:tblHeade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No</w:t>
            </w:r>
          </w:p>
        </w:tc>
        <w:tc>
          <w:tcPr>
            <w:tcW w:w="13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Ref</w:t>
            </w: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Page No</w:t>
            </w: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5838A8" w:rsidRDefault="00C64D52" w:rsidP="0035597E">
            <w:pPr>
              <w:widowControl w:val="0"/>
              <w:spacing w:before="40" w:after="40"/>
              <w:ind w:left="107" w:right="74"/>
              <w:jc w:val="center"/>
              <w:rPr>
                <w:rFonts w:cs="Arial"/>
                <w:b/>
                <w:color w:val="000000"/>
                <w:szCs w:val="22"/>
              </w:rPr>
            </w:pPr>
            <w:r w:rsidRPr="005838A8">
              <w:rPr>
                <w:rFonts w:cs="Arial"/>
                <w:b/>
                <w:bCs/>
                <w:color w:val="000000"/>
                <w:szCs w:val="22"/>
              </w:rPr>
              <w:t>Comments</w:t>
            </w: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left="82" w:right="228"/>
              <w:jc w:val="center"/>
              <w:rPr>
                <w:rFonts w:cs="Arial"/>
                <w:b/>
                <w:bCs/>
                <w:color w:val="000000"/>
                <w:szCs w:val="22"/>
              </w:rPr>
            </w:pPr>
            <w:r>
              <w:rPr>
                <w:rFonts w:cs="Arial"/>
                <w:b/>
                <w:bCs/>
                <w:color w:val="000000"/>
                <w:szCs w:val="22"/>
              </w:rPr>
              <w:t>Response</w:t>
            </w:r>
          </w:p>
        </w:tc>
      </w:tr>
      <w:tr w:rsidR="00C64D52" w:rsidRPr="005838A8" w:rsidTr="00C64D52">
        <w:trP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9157B9">
            <w:pPr>
              <w:widowControl w:val="0"/>
              <w:numPr>
                <w:ilvl w:val="0"/>
                <w:numId w:val="6"/>
              </w:numPr>
              <w:spacing w:before="40" w:after="40"/>
              <w:jc w:val="center"/>
              <w:rPr>
                <w:rFonts w:eastAsia="宋体" w:cs="Arial"/>
                <w:color w:val="000000"/>
                <w:szCs w:val="22"/>
                <w:lang w:eastAsia="zh-CN"/>
              </w:rPr>
            </w:pPr>
          </w:p>
        </w:tc>
        <w:tc>
          <w:tcPr>
            <w:tcW w:w="1335"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left="107"/>
              <w:rPr>
                <w:rFonts w:cs="Arial"/>
                <w:color w:val="000000"/>
                <w:szCs w:val="22"/>
              </w:rPr>
            </w:pP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5838A8" w:rsidRDefault="00C64D52" w:rsidP="0035597E">
            <w:pPr>
              <w:widowControl w:val="0"/>
              <w:spacing w:before="40" w:after="40"/>
              <w:ind w:left="107"/>
              <w:rPr>
                <w:rFonts w:cs="Arial"/>
                <w:color w:val="000000"/>
                <w:szCs w:val="22"/>
              </w:rPr>
            </w:pP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5838A8" w:rsidRDefault="00C64D52" w:rsidP="0035597E">
            <w:pPr>
              <w:widowControl w:val="0"/>
              <w:spacing w:before="40" w:after="40"/>
              <w:ind w:left="210" w:right="151"/>
              <w:rPr>
                <w:rFonts w:cs="Arial"/>
                <w:color w:val="000000"/>
                <w:szCs w:val="22"/>
              </w:rPr>
            </w:pP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right="151"/>
              <w:rPr>
                <w:rFonts w:eastAsia="宋体" w:cs="Arial"/>
                <w:color w:val="0000FF"/>
                <w:szCs w:val="22"/>
                <w:u w:val="single"/>
                <w:lang w:eastAsia="zh-CN"/>
              </w:rPr>
            </w:pPr>
          </w:p>
        </w:tc>
      </w:tr>
    </w:tbl>
    <w:p w:rsidR="003D09BC" w:rsidRPr="00C64D52" w:rsidRDefault="003D09BC" w:rsidP="003D09BC"/>
    <w:p w:rsidR="003D09BC" w:rsidRDefault="003D09BC" w:rsidP="003D09BC">
      <w:pPr>
        <w:rPr>
          <w:lang w:val="pt-BR"/>
        </w:rPr>
      </w:pPr>
    </w:p>
    <w:p w:rsidR="003D09BC" w:rsidRDefault="003D09BC" w:rsidP="003D09BC">
      <w:pPr>
        <w:pStyle w:val="Heading-nonumorTOC"/>
      </w:pPr>
      <w:r>
        <w:t>Review Outcome (completed immediately following the review)</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704"/>
        <w:gridCol w:w="4801"/>
        <w:gridCol w:w="3261"/>
      </w:tblGrid>
      <w:tr w:rsidR="00E43E4B" w:rsidTr="00E43E4B">
        <w:trPr>
          <w:cantSplit/>
          <w:trHeight w:val="1085"/>
          <w:tblHeader/>
        </w:trPr>
        <w:tc>
          <w:tcPr>
            <w:tcW w:w="3704" w:type="dxa"/>
            <w:shd w:val="clear" w:color="auto" w:fill="F3F3F3"/>
          </w:tcPr>
          <w:p w:rsidR="00E43E4B" w:rsidRDefault="00E43E4B" w:rsidP="0035597E">
            <w:pPr>
              <w:pStyle w:val="TableText"/>
              <w:rPr>
                <w:b/>
                <w:bCs/>
              </w:rPr>
            </w:pPr>
            <w:r>
              <w:rPr>
                <w:b/>
                <w:bCs/>
              </w:rPr>
              <w:t>Signature of Reviewer</w:t>
            </w:r>
          </w:p>
          <w:p w:rsidR="00E43E4B" w:rsidRDefault="00E43E4B" w:rsidP="0035597E">
            <w:pPr>
              <w:pStyle w:val="TableText"/>
              <w:rPr>
                <w:b/>
                <w:bCs/>
              </w:rPr>
            </w:pPr>
          </w:p>
          <w:p w:rsidR="00E43E4B" w:rsidRDefault="00E43E4B" w:rsidP="0035597E">
            <w:pPr>
              <w:pStyle w:val="TableText"/>
              <w:rPr>
                <w:b/>
                <w:bCs/>
              </w:rPr>
            </w:pPr>
          </w:p>
          <w:p w:rsidR="00E43E4B" w:rsidRDefault="00E43E4B" w:rsidP="0035597E">
            <w:pPr>
              <w:pStyle w:val="TableText"/>
              <w:rPr>
                <w:b/>
                <w:bCs/>
              </w:rPr>
            </w:pPr>
            <w:r>
              <w:rPr>
                <w:b/>
                <w:bCs/>
              </w:rPr>
              <w:t>Name</w:t>
            </w:r>
          </w:p>
        </w:tc>
        <w:tc>
          <w:tcPr>
            <w:tcW w:w="4801" w:type="dxa"/>
            <w:tcBorders>
              <w:bottom w:val="single" w:sz="6" w:space="0" w:color="auto"/>
            </w:tcBorders>
          </w:tcPr>
          <w:p w:rsidR="00E43E4B" w:rsidRDefault="00E43E4B" w:rsidP="0035597E">
            <w:pPr>
              <w:pStyle w:val="TableText"/>
              <w:rPr>
                <w:b/>
                <w:bCs/>
              </w:rPr>
            </w:pPr>
          </w:p>
        </w:tc>
        <w:tc>
          <w:tcPr>
            <w:tcW w:w="3261" w:type="dxa"/>
            <w:tcBorders>
              <w:bottom w:val="single" w:sz="6" w:space="0" w:color="auto"/>
            </w:tcBorders>
          </w:tcPr>
          <w:p w:rsidR="00E43E4B" w:rsidRDefault="00E43E4B" w:rsidP="0035597E">
            <w:pPr>
              <w:pStyle w:val="TableText"/>
              <w:rPr>
                <w:b/>
                <w:bCs/>
              </w:rPr>
            </w:pPr>
            <w:r>
              <w:rPr>
                <w:b/>
                <w:bCs/>
              </w:rPr>
              <w:t>Date:</w:t>
            </w:r>
          </w:p>
        </w:tc>
      </w:tr>
      <w:tr w:rsidR="003D09BC" w:rsidTr="00E43E4B">
        <w:trPr>
          <w:cantSplit/>
          <w:trHeight w:val="1323"/>
          <w:tblHeader/>
        </w:trPr>
        <w:tc>
          <w:tcPr>
            <w:tcW w:w="3704" w:type="dxa"/>
            <w:shd w:val="clear" w:color="auto" w:fill="F3F3F3"/>
          </w:tcPr>
          <w:p w:rsidR="003D09BC" w:rsidRDefault="003D09BC" w:rsidP="0035597E">
            <w:pPr>
              <w:pStyle w:val="TableText"/>
              <w:rPr>
                <w:b/>
                <w:bCs/>
              </w:rPr>
            </w:pPr>
            <w:r>
              <w:rPr>
                <w:b/>
                <w:bCs/>
              </w:rPr>
              <w:t>Signature of Independent Verifier</w:t>
            </w:r>
          </w:p>
          <w:p w:rsidR="00E43E4B" w:rsidRDefault="00E43E4B" w:rsidP="0035597E">
            <w:pPr>
              <w:pStyle w:val="TableText"/>
              <w:rPr>
                <w:b/>
                <w:bCs/>
              </w:rPr>
            </w:pPr>
          </w:p>
          <w:p w:rsidR="003D09BC" w:rsidRDefault="003D09BC" w:rsidP="0035597E">
            <w:pPr>
              <w:pStyle w:val="TableText"/>
              <w:rPr>
                <w:b/>
                <w:bCs/>
              </w:rPr>
            </w:pPr>
          </w:p>
          <w:p w:rsidR="003D09BC" w:rsidRDefault="003D09BC" w:rsidP="0035597E">
            <w:pPr>
              <w:pStyle w:val="TableText"/>
              <w:rPr>
                <w:b/>
                <w:bCs/>
              </w:rPr>
            </w:pPr>
            <w:r>
              <w:rPr>
                <w:b/>
                <w:bCs/>
              </w:rPr>
              <w:t>Name</w:t>
            </w:r>
          </w:p>
        </w:tc>
        <w:tc>
          <w:tcPr>
            <w:tcW w:w="4801" w:type="dxa"/>
            <w:tcBorders>
              <w:bottom w:val="single" w:sz="6" w:space="0" w:color="auto"/>
            </w:tcBorders>
          </w:tcPr>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tc>
        <w:tc>
          <w:tcPr>
            <w:tcW w:w="3260" w:type="dxa"/>
            <w:tcBorders>
              <w:bottom w:val="single" w:sz="6" w:space="0" w:color="auto"/>
            </w:tcBorders>
          </w:tcPr>
          <w:p w:rsidR="003D09BC" w:rsidRDefault="003D09BC" w:rsidP="0035597E">
            <w:pPr>
              <w:pStyle w:val="TableText"/>
              <w:rPr>
                <w:b/>
                <w:bCs/>
              </w:rPr>
            </w:pPr>
            <w:r>
              <w:rPr>
                <w:b/>
                <w:bCs/>
              </w:rPr>
              <w:t>Date:</w:t>
            </w:r>
          </w:p>
        </w:tc>
      </w:tr>
    </w:tbl>
    <w:p w:rsidR="003D09BC" w:rsidRDefault="003D09BC" w:rsidP="003D09BC">
      <w:pPr>
        <w:pStyle w:val="BodyText"/>
      </w:pPr>
    </w:p>
    <w:p w:rsidR="003D09BC" w:rsidRDefault="003D09BC" w:rsidP="003D09BC">
      <w:pPr>
        <w:pStyle w:val="Heading-nonumorTOC"/>
      </w:pPr>
      <w:r>
        <w:t>Review Closeout (completed when review actions are completed)</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819"/>
        <w:gridCol w:w="4970"/>
        <w:gridCol w:w="2977"/>
      </w:tblGrid>
      <w:tr w:rsidR="003D09BC" w:rsidTr="00C64D52">
        <w:trPr>
          <w:cantSplit/>
          <w:trHeight w:val="231"/>
          <w:tblHeader/>
        </w:trPr>
        <w:tc>
          <w:tcPr>
            <w:tcW w:w="3819" w:type="dxa"/>
            <w:shd w:val="clear" w:color="auto" w:fill="F3F3F3"/>
          </w:tcPr>
          <w:p w:rsidR="003D09BC" w:rsidRDefault="003D09BC" w:rsidP="0035597E">
            <w:pPr>
              <w:pStyle w:val="TableText"/>
              <w:rPr>
                <w:b/>
                <w:bCs/>
              </w:rPr>
            </w:pPr>
            <w:r>
              <w:rPr>
                <w:b/>
                <w:bCs/>
              </w:rPr>
              <w:t>All actions completed and closed</w:t>
            </w:r>
          </w:p>
        </w:tc>
        <w:tc>
          <w:tcPr>
            <w:tcW w:w="7947" w:type="dxa"/>
            <w:gridSpan w:val="2"/>
            <w:tcBorders>
              <w:bottom w:val="single" w:sz="6" w:space="0" w:color="auto"/>
            </w:tcBorders>
          </w:tcPr>
          <w:p w:rsidR="003D09BC" w:rsidRDefault="003D09BC" w:rsidP="0035597E">
            <w:pPr>
              <w:pStyle w:val="TableText"/>
              <w:rPr>
                <w:b/>
                <w:bCs/>
              </w:rPr>
            </w:pPr>
            <w:r>
              <w:rPr>
                <w:rFonts w:eastAsia="Arial Unicode MS"/>
                <w:b/>
                <w:bCs/>
                <w:sz w:val="24"/>
              </w:rPr>
              <w:sym w:font="Wingdings" w:char="F0FC"/>
            </w:r>
            <w:r>
              <w:rPr>
                <w:rFonts w:eastAsia="Arial Unicode MS"/>
                <w:b/>
                <w:bCs/>
                <w:sz w:val="24"/>
              </w:rPr>
              <w:t>/</w:t>
            </w:r>
            <w:r>
              <w:rPr>
                <w:rFonts w:eastAsia="Arial Unicode MS"/>
                <w:b/>
                <w:bCs/>
                <w:sz w:val="24"/>
              </w:rPr>
              <w:sym w:font="Wingdings" w:char="F0FB"/>
            </w:r>
          </w:p>
        </w:tc>
      </w:tr>
      <w:tr w:rsidR="003D09BC" w:rsidTr="00C64D52">
        <w:trPr>
          <w:cantSplit/>
          <w:trHeight w:val="1323"/>
          <w:tblHeader/>
        </w:trPr>
        <w:tc>
          <w:tcPr>
            <w:tcW w:w="3819" w:type="dxa"/>
            <w:shd w:val="clear" w:color="auto" w:fill="F3F3F3"/>
          </w:tcPr>
          <w:p w:rsidR="003D09BC" w:rsidRDefault="003D09BC" w:rsidP="0035597E">
            <w:pPr>
              <w:pStyle w:val="TableText"/>
              <w:rPr>
                <w:b/>
                <w:bCs/>
              </w:rPr>
            </w:pPr>
            <w:r>
              <w:rPr>
                <w:b/>
                <w:bCs/>
              </w:rPr>
              <w:t>Signature</w:t>
            </w:r>
          </w:p>
          <w:p w:rsidR="003D09BC" w:rsidRDefault="003D09BC" w:rsidP="0035597E">
            <w:pPr>
              <w:pStyle w:val="TableText"/>
              <w:rPr>
                <w:b/>
                <w:bCs/>
              </w:rPr>
            </w:pPr>
          </w:p>
          <w:p w:rsidR="003D09BC" w:rsidRDefault="003D09BC" w:rsidP="0035597E">
            <w:pPr>
              <w:pStyle w:val="TableText"/>
              <w:rPr>
                <w:b/>
                <w:bCs/>
              </w:rPr>
            </w:pPr>
          </w:p>
          <w:p w:rsidR="003D09BC" w:rsidRDefault="003D09BC" w:rsidP="0035597E">
            <w:pPr>
              <w:pStyle w:val="TableText"/>
              <w:rPr>
                <w:b/>
                <w:bCs/>
              </w:rPr>
            </w:pPr>
            <w:r>
              <w:rPr>
                <w:b/>
                <w:bCs/>
              </w:rPr>
              <w:t>Name</w:t>
            </w:r>
          </w:p>
        </w:tc>
        <w:tc>
          <w:tcPr>
            <w:tcW w:w="4970" w:type="dxa"/>
            <w:tcBorders>
              <w:bottom w:val="single" w:sz="6" w:space="0" w:color="auto"/>
            </w:tcBorders>
          </w:tcPr>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tc>
        <w:tc>
          <w:tcPr>
            <w:tcW w:w="2977" w:type="dxa"/>
            <w:tcBorders>
              <w:bottom w:val="single" w:sz="6" w:space="0" w:color="auto"/>
            </w:tcBorders>
          </w:tcPr>
          <w:p w:rsidR="003D09BC" w:rsidRDefault="003D09BC" w:rsidP="0035597E">
            <w:pPr>
              <w:pStyle w:val="TableText"/>
              <w:rPr>
                <w:b/>
                <w:bCs/>
              </w:rPr>
            </w:pPr>
            <w:r>
              <w:rPr>
                <w:b/>
                <w:bCs/>
              </w:rPr>
              <w:t>Date:</w:t>
            </w:r>
          </w:p>
        </w:tc>
      </w:tr>
    </w:tbl>
    <w:p w:rsidR="003D09BC" w:rsidRPr="00B5037C" w:rsidRDefault="003D09BC" w:rsidP="003D09BC">
      <w:pPr>
        <w:rPr>
          <w:lang w:val="pt-BR"/>
        </w:rPr>
      </w:pPr>
    </w:p>
    <w:sectPr w:rsidR="003D09BC" w:rsidRPr="00B5037C" w:rsidSect="00D970BA">
      <w:headerReference w:type="default" r:id="rId10"/>
      <w:footerReference w:type="default" r:id="rId11"/>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BFC" w:rsidRDefault="00190BFC">
      <w:r>
        <w:separator/>
      </w:r>
    </w:p>
  </w:endnote>
  <w:endnote w:type="continuationSeparator" w:id="0">
    <w:p w:rsidR="00190BFC" w:rsidRDefault="00190B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UniversS 45 Light">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519"/>
      <w:gridCol w:w="669"/>
      <w:gridCol w:w="2125"/>
      <w:gridCol w:w="717"/>
      <w:gridCol w:w="1404"/>
      <w:gridCol w:w="1404"/>
      <w:gridCol w:w="614"/>
      <w:gridCol w:w="944"/>
    </w:tblGrid>
    <w:tr w:rsidR="00D81BB1" w:rsidRPr="00DD5A48">
      <w:trPr>
        <w:cantSplit/>
        <w:trHeight w:val="369"/>
      </w:trPr>
      <w:tc>
        <w:tcPr>
          <w:tcW w:w="2188" w:type="dxa"/>
          <w:gridSpan w:val="2"/>
        </w:tcPr>
        <w:p w:rsidR="00D81BB1" w:rsidRPr="00DD5A48" w:rsidRDefault="00D81BB1" w:rsidP="006E56FD">
          <w:pPr>
            <w:spacing w:before="20" w:after="20"/>
            <w:rPr>
              <w:sz w:val="16"/>
              <w:szCs w:val="16"/>
            </w:rPr>
          </w:pPr>
          <w:r w:rsidRPr="00DD5A48">
            <w:rPr>
              <w:sz w:val="16"/>
              <w:szCs w:val="16"/>
            </w:rPr>
            <w:t>C</w:t>
          </w:r>
          <w:r>
            <w:rPr>
              <w:sz w:val="16"/>
              <w:szCs w:val="16"/>
            </w:rPr>
            <w:t>955 Integrated Supervisory Control System</w:t>
          </w:r>
        </w:p>
      </w:tc>
      <w:tc>
        <w:tcPr>
          <w:tcW w:w="7208" w:type="dxa"/>
          <w:gridSpan w:val="6"/>
        </w:tcPr>
        <w:p w:rsidR="00D81BB1" w:rsidRPr="00DD5A48" w:rsidRDefault="00D81BB1" w:rsidP="00106D68">
          <w:pPr>
            <w:spacing w:before="20" w:after="20"/>
            <w:rPr>
              <w:sz w:val="16"/>
              <w:szCs w:val="16"/>
            </w:rPr>
          </w:pPr>
          <w:r w:rsidRPr="00DD5A48">
            <w:rPr>
              <w:sz w:val="16"/>
              <w:szCs w:val="16"/>
            </w:rPr>
            <w:t xml:space="preserve">Title: </w:t>
          </w:r>
          <w:r>
            <w:rPr>
              <w:b/>
              <w:color w:val="FF0000"/>
              <w:sz w:val="16"/>
              <w:szCs w:val="16"/>
            </w:rPr>
            <w:t>Software Module  Design Spec</w:t>
          </w:r>
        </w:p>
      </w:tc>
    </w:tr>
    <w:tr w:rsidR="00D81BB1" w:rsidRPr="00DD5A48">
      <w:trPr>
        <w:cantSplit/>
        <w:trHeight w:val="205"/>
      </w:trPr>
      <w:tc>
        <w:tcPr>
          <w:tcW w:w="1519" w:type="dxa"/>
          <w:tcBorders>
            <w:bottom w:val="single" w:sz="4" w:space="0" w:color="auto"/>
            <w:right w:val="single" w:sz="4" w:space="0" w:color="auto"/>
          </w:tcBorders>
        </w:tcPr>
        <w:p w:rsidR="00D81BB1" w:rsidRPr="00DD5A48" w:rsidRDefault="00D81BB1" w:rsidP="00AB3C00">
          <w:pPr>
            <w:spacing w:before="20" w:after="20"/>
            <w:rPr>
              <w:sz w:val="16"/>
              <w:szCs w:val="16"/>
            </w:rPr>
          </w:pPr>
          <w:r w:rsidRPr="00DD5A48">
            <w:rPr>
              <w:sz w:val="16"/>
              <w:szCs w:val="16"/>
            </w:rPr>
            <w:t>DAR Reference:</w:t>
          </w:r>
        </w:p>
      </w:tc>
      <w:tc>
        <w:tcPr>
          <w:tcW w:w="2794" w:type="dxa"/>
          <w:gridSpan w:val="2"/>
          <w:tcBorders>
            <w:left w:val="nil"/>
            <w:bottom w:val="nil"/>
          </w:tcBorders>
        </w:tcPr>
        <w:p w:rsidR="00D81BB1" w:rsidRPr="00DD5A48" w:rsidRDefault="00D81BB1" w:rsidP="00AB3C00">
          <w:pPr>
            <w:spacing w:before="20" w:after="20"/>
            <w:rPr>
              <w:b/>
              <w:color w:val="FF0000"/>
              <w:sz w:val="16"/>
              <w:szCs w:val="16"/>
              <w:highlight w:val="cyan"/>
            </w:rPr>
          </w:pPr>
          <w:r w:rsidRPr="00DD5A48">
            <w:rPr>
              <w:b/>
              <w:color w:val="FF0000"/>
              <w:sz w:val="16"/>
              <w:szCs w:val="16"/>
            </w:rPr>
            <w:t>&lt;DAR Number&gt;</w:t>
          </w:r>
          <w:r w:rsidRPr="00DD5A48">
            <w:rPr>
              <w:b/>
              <w:color w:val="FF0000"/>
              <w:sz w:val="16"/>
              <w:szCs w:val="16"/>
            </w:rPr>
            <w:fldChar w:fldCharType="begin"/>
          </w:r>
          <w:r w:rsidRPr="00DD5A48">
            <w:rPr>
              <w:b/>
              <w:color w:val="FF0000"/>
              <w:sz w:val="16"/>
              <w:szCs w:val="16"/>
            </w:rPr>
            <w:instrText xml:space="preserve"> SUBJECT  \* MERGEFORMAT </w:instrText>
          </w:r>
          <w:r w:rsidRPr="00DD5A48">
            <w:rPr>
              <w:b/>
              <w:color w:val="FF0000"/>
              <w:sz w:val="16"/>
              <w:szCs w:val="16"/>
            </w:rPr>
            <w:fldChar w:fldCharType="end"/>
          </w:r>
        </w:p>
      </w:tc>
      <w:tc>
        <w:tcPr>
          <w:tcW w:w="717" w:type="dxa"/>
          <w:tcBorders>
            <w:left w:val="nil"/>
            <w:bottom w:val="nil"/>
          </w:tcBorders>
        </w:tcPr>
        <w:p w:rsidR="00D81BB1" w:rsidRPr="00DD5A48" w:rsidRDefault="00D81BB1" w:rsidP="00AB3C00">
          <w:pPr>
            <w:spacing w:before="20" w:after="20"/>
            <w:rPr>
              <w:sz w:val="16"/>
              <w:szCs w:val="16"/>
              <w:highlight w:val="cyan"/>
            </w:rPr>
          </w:pPr>
          <w:r w:rsidRPr="00DD5A48">
            <w:rPr>
              <w:sz w:val="16"/>
              <w:szCs w:val="16"/>
            </w:rPr>
            <w:t xml:space="preserve">Rev: </w:t>
          </w:r>
        </w:p>
      </w:tc>
      <w:tc>
        <w:tcPr>
          <w:tcW w:w="1404" w:type="dxa"/>
          <w:tcBorders>
            <w:bottom w:val="nil"/>
            <w:right w:val="single" w:sz="4" w:space="0" w:color="auto"/>
          </w:tcBorders>
        </w:tcPr>
        <w:p w:rsidR="00D81BB1" w:rsidRPr="00DD5A48" w:rsidRDefault="00D81BB1" w:rsidP="00AB3C00">
          <w:pPr>
            <w:spacing w:before="20" w:after="20"/>
            <w:rPr>
              <w:sz w:val="16"/>
              <w:szCs w:val="16"/>
            </w:rPr>
          </w:pPr>
          <w:r w:rsidRPr="00DD5A48">
            <w:rPr>
              <w:sz w:val="16"/>
              <w:szCs w:val="16"/>
            </w:rPr>
            <w:t>Doc Status:</w:t>
          </w:r>
        </w:p>
      </w:tc>
      <w:tc>
        <w:tcPr>
          <w:tcW w:w="1404" w:type="dxa"/>
          <w:tcBorders>
            <w:left w:val="nil"/>
            <w:bottom w:val="nil"/>
          </w:tcBorders>
        </w:tcPr>
        <w:p w:rsidR="00D81BB1" w:rsidRPr="00DD5A48" w:rsidRDefault="00D81BB1" w:rsidP="00AB3C00">
          <w:pPr>
            <w:rPr>
              <w:sz w:val="16"/>
              <w:szCs w:val="16"/>
            </w:rPr>
          </w:pPr>
          <w:r w:rsidRPr="00DD5A48">
            <w:rPr>
              <w:sz w:val="16"/>
              <w:szCs w:val="16"/>
            </w:rPr>
            <w:t>For Acceptance</w:t>
          </w:r>
        </w:p>
      </w:tc>
      <w:tc>
        <w:tcPr>
          <w:tcW w:w="1558" w:type="dxa"/>
          <w:gridSpan w:val="2"/>
          <w:tcBorders>
            <w:bottom w:val="nil"/>
          </w:tcBorders>
        </w:tcPr>
        <w:p w:rsidR="00D81BB1" w:rsidRPr="00DD5A48" w:rsidRDefault="00D81BB1" w:rsidP="00AB3C00">
          <w:pPr>
            <w:spacing w:before="20" w:after="20"/>
            <w:rPr>
              <w:sz w:val="16"/>
              <w:szCs w:val="16"/>
              <w:highlight w:val="cyan"/>
            </w:rPr>
          </w:pPr>
          <w:r w:rsidRPr="00DD5A48">
            <w:rPr>
              <w:sz w:val="16"/>
              <w:szCs w:val="16"/>
            </w:rPr>
            <w:t xml:space="preserve">Date:  </w:t>
          </w:r>
        </w:p>
      </w:tc>
    </w:tr>
    <w:tr w:rsidR="00D81BB1" w:rsidRPr="00DD5A48">
      <w:trPr>
        <w:cantSplit/>
        <w:trHeight w:val="111"/>
      </w:trPr>
      <w:tc>
        <w:tcPr>
          <w:tcW w:w="1519" w:type="dxa"/>
          <w:tcBorders>
            <w:right w:val="single" w:sz="4" w:space="0" w:color="auto"/>
          </w:tcBorders>
        </w:tcPr>
        <w:p w:rsidR="00D81BB1" w:rsidRPr="00DD5A48" w:rsidRDefault="00D81BB1" w:rsidP="00AB3C00">
          <w:pPr>
            <w:rPr>
              <w:sz w:val="16"/>
              <w:szCs w:val="16"/>
            </w:rPr>
          </w:pPr>
          <w:r w:rsidRPr="00DD5A48">
            <w:rPr>
              <w:sz w:val="16"/>
              <w:szCs w:val="16"/>
            </w:rPr>
            <w:t>Internal Reference:</w:t>
          </w:r>
        </w:p>
      </w:tc>
      <w:tc>
        <w:tcPr>
          <w:tcW w:w="3511" w:type="dxa"/>
          <w:gridSpan w:val="3"/>
          <w:tcBorders>
            <w:left w:val="nil"/>
          </w:tcBorders>
        </w:tcPr>
        <w:p w:rsidR="00D81BB1" w:rsidRPr="006D1B49" w:rsidRDefault="00D81BB1" w:rsidP="00AB3C00">
          <w:pPr>
            <w:rPr>
              <w:b/>
              <w:color w:val="FF0000"/>
              <w:sz w:val="16"/>
              <w:szCs w:val="16"/>
            </w:rPr>
          </w:pPr>
          <w:r w:rsidRPr="006D1B49">
            <w:rPr>
              <w:b/>
              <w:color w:val="FF0000"/>
              <w:sz w:val="16"/>
              <w:szCs w:val="16"/>
            </w:rPr>
            <w:t xml:space="preserve">&lt;Leave it blank for </w:t>
          </w:r>
          <w:smartTag w:uri="urn:schemas-microsoft-com:office:smarttags" w:element="PersonName">
            <w:smartTag w:uri="urn:schemas-microsoft-com:office:smarttags" w:element="place">
              <w:r w:rsidRPr="006D1B49">
                <w:rPr>
                  <w:b/>
                  <w:color w:val="FF0000"/>
                  <w:sz w:val="16"/>
                  <w:szCs w:val="16"/>
                </w:rPr>
                <w:t>DCC</w:t>
              </w:r>
            </w:smartTag>
          </w:smartTag>
          <w:r w:rsidRPr="006D1B49">
            <w:rPr>
              <w:b/>
              <w:color w:val="FF0000"/>
              <w:sz w:val="16"/>
              <w:szCs w:val="16"/>
            </w:rPr>
            <w:t xml:space="preserve"> ref. no. after design baseline&gt;</w:t>
          </w:r>
          <w:r w:rsidRPr="006D1B49">
            <w:rPr>
              <w:b/>
              <w:color w:val="FF0000"/>
              <w:sz w:val="16"/>
              <w:szCs w:val="16"/>
            </w:rPr>
            <w:fldChar w:fldCharType="begin"/>
          </w:r>
          <w:r w:rsidRPr="006D1B49">
            <w:rPr>
              <w:b/>
              <w:color w:val="FF0000"/>
              <w:sz w:val="16"/>
              <w:szCs w:val="16"/>
            </w:rPr>
            <w:instrText xml:space="preserve"> KEYWORDS  \* MERGEFORMAT </w:instrText>
          </w:r>
          <w:r w:rsidRPr="006D1B49">
            <w:rPr>
              <w:b/>
              <w:color w:val="FF0000"/>
              <w:sz w:val="16"/>
              <w:szCs w:val="16"/>
            </w:rPr>
            <w:fldChar w:fldCharType="end"/>
          </w:r>
        </w:p>
      </w:tc>
      <w:tc>
        <w:tcPr>
          <w:tcW w:w="1404" w:type="dxa"/>
          <w:tcBorders>
            <w:right w:val="single" w:sz="4" w:space="0" w:color="auto"/>
          </w:tcBorders>
        </w:tcPr>
        <w:p w:rsidR="00D81BB1" w:rsidRPr="00DD5A48" w:rsidRDefault="00D81BB1" w:rsidP="00AB3C00">
          <w:pPr>
            <w:rPr>
              <w:sz w:val="16"/>
              <w:szCs w:val="16"/>
            </w:rPr>
          </w:pPr>
          <w:r>
            <w:rPr>
              <w:sz w:val="16"/>
              <w:szCs w:val="16"/>
            </w:rPr>
            <w:t>Doc Template No:</w:t>
          </w:r>
        </w:p>
      </w:tc>
      <w:tc>
        <w:tcPr>
          <w:tcW w:w="1404" w:type="dxa"/>
          <w:tcBorders>
            <w:left w:val="nil"/>
          </w:tcBorders>
        </w:tcPr>
        <w:p w:rsidR="00D81BB1" w:rsidRPr="00DD5A48" w:rsidRDefault="00D81BB1" w:rsidP="00AB3C00">
          <w:pPr>
            <w:rPr>
              <w:sz w:val="16"/>
              <w:szCs w:val="16"/>
            </w:rPr>
          </w:pPr>
          <w:r>
            <w:rPr>
              <w:sz w:val="16"/>
              <w:szCs w:val="16"/>
            </w:rPr>
            <w:t>C955-DT-001/A</w:t>
          </w:r>
        </w:p>
      </w:tc>
      <w:tc>
        <w:tcPr>
          <w:tcW w:w="614" w:type="dxa"/>
          <w:tcBorders>
            <w:right w:val="single" w:sz="4" w:space="0" w:color="auto"/>
          </w:tcBorders>
        </w:tcPr>
        <w:p w:rsidR="00D81BB1" w:rsidRPr="00DD5A48" w:rsidRDefault="00D81BB1" w:rsidP="00AB3C00">
          <w:pPr>
            <w:rPr>
              <w:sz w:val="16"/>
              <w:szCs w:val="16"/>
            </w:rPr>
          </w:pPr>
          <w:r w:rsidRPr="00DD5A48">
            <w:rPr>
              <w:sz w:val="16"/>
              <w:szCs w:val="16"/>
            </w:rPr>
            <w:t xml:space="preserve">Page: </w:t>
          </w:r>
        </w:p>
      </w:tc>
      <w:tc>
        <w:tcPr>
          <w:tcW w:w="944" w:type="dxa"/>
          <w:tcBorders>
            <w:left w:val="nil"/>
            <w:right w:val="single" w:sz="4" w:space="0" w:color="auto"/>
          </w:tcBorders>
        </w:tcPr>
        <w:p w:rsidR="00D81BB1" w:rsidRPr="00DD5A48" w:rsidRDefault="00D81BB1" w:rsidP="00AB3C00">
          <w:pPr>
            <w:rPr>
              <w:sz w:val="16"/>
              <w:szCs w:val="16"/>
            </w:rPr>
          </w:pPr>
          <w:r w:rsidRPr="00DD5A48">
            <w:rPr>
              <w:rStyle w:val="PageNumber"/>
              <w:sz w:val="16"/>
              <w:szCs w:val="16"/>
            </w:rPr>
            <w:fldChar w:fldCharType="begin"/>
          </w:r>
          <w:r w:rsidRPr="00DD5A48">
            <w:rPr>
              <w:rStyle w:val="PageNumber"/>
              <w:sz w:val="16"/>
              <w:szCs w:val="16"/>
            </w:rPr>
            <w:instrText xml:space="preserve"> PAGE </w:instrText>
          </w:r>
          <w:r w:rsidRPr="00DD5A48">
            <w:rPr>
              <w:rStyle w:val="PageNumber"/>
              <w:sz w:val="16"/>
              <w:szCs w:val="16"/>
            </w:rPr>
            <w:fldChar w:fldCharType="separate"/>
          </w:r>
          <w:r w:rsidR="006F6D14">
            <w:rPr>
              <w:rStyle w:val="PageNumber"/>
              <w:noProof/>
              <w:sz w:val="16"/>
              <w:szCs w:val="16"/>
            </w:rPr>
            <w:t>11</w:t>
          </w:r>
          <w:r w:rsidRPr="00DD5A48">
            <w:rPr>
              <w:rStyle w:val="PageNumber"/>
              <w:sz w:val="16"/>
              <w:szCs w:val="16"/>
            </w:rPr>
            <w:fldChar w:fldCharType="end"/>
          </w:r>
          <w:r w:rsidRPr="00DD5A48">
            <w:rPr>
              <w:snapToGrid w:val="0"/>
              <w:sz w:val="16"/>
              <w:szCs w:val="16"/>
              <w:lang w:eastAsia="fr-FR"/>
            </w:rPr>
            <w:t>/</w:t>
          </w:r>
          <w:r w:rsidRPr="00DD5A48">
            <w:rPr>
              <w:rStyle w:val="PageNumber"/>
              <w:sz w:val="16"/>
              <w:szCs w:val="16"/>
            </w:rPr>
            <w:fldChar w:fldCharType="begin"/>
          </w:r>
          <w:r w:rsidRPr="00DD5A48">
            <w:rPr>
              <w:rStyle w:val="PageNumber"/>
              <w:sz w:val="16"/>
              <w:szCs w:val="16"/>
            </w:rPr>
            <w:instrText xml:space="preserve"> NUMPAGES </w:instrText>
          </w:r>
          <w:r w:rsidRPr="00DD5A48">
            <w:rPr>
              <w:rStyle w:val="PageNumber"/>
              <w:sz w:val="16"/>
              <w:szCs w:val="16"/>
            </w:rPr>
            <w:fldChar w:fldCharType="separate"/>
          </w:r>
          <w:r w:rsidR="006F6D14">
            <w:rPr>
              <w:rStyle w:val="PageNumber"/>
              <w:noProof/>
              <w:sz w:val="16"/>
              <w:szCs w:val="16"/>
            </w:rPr>
            <w:t>14</w:t>
          </w:r>
          <w:r w:rsidRPr="00DD5A48">
            <w:rPr>
              <w:rStyle w:val="PageNumber"/>
              <w:sz w:val="16"/>
              <w:szCs w:val="16"/>
            </w:rPr>
            <w:fldChar w:fldCharType="end"/>
          </w:r>
        </w:p>
      </w:tc>
    </w:tr>
  </w:tbl>
  <w:p w:rsidR="00D81BB1" w:rsidRPr="005E7EE4" w:rsidRDefault="00D81BB1" w:rsidP="00D970BA">
    <w:pPr>
      <w:tabs>
        <w:tab w:val="left" w:pos="7088"/>
      </w:tabs>
      <w:rPr>
        <w:sz w:val="12"/>
      </w:rPr>
    </w:pPr>
    <w:r w:rsidRPr="005E7EE4">
      <w:rPr>
        <w:sz w:val="12"/>
      </w:rPr>
      <w:t>Property of issuing entities, cannot be distributed or reproduced without authorisation.</w:t>
    </w:r>
  </w:p>
  <w:p w:rsidR="00D81BB1" w:rsidRDefault="00D81B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BFC" w:rsidRDefault="00190BFC">
      <w:r>
        <w:separator/>
      </w:r>
    </w:p>
  </w:footnote>
  <w:footnote w:type="continuationSeparator" w:id="0">
    <w:p w:rsidR="00190BFC" w:rsidRDefault="00190B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108" w:type="dxa"/>
      <w:tblLook w:val="01E0"/>
    </w:tblPr>
    <w:tblGrid>
      <w:gridCol w:w="9375"/>
    </w:tblGrid>
    <w:tr w:rsidR="00D81BB1" w:rsidTr="00C64D52">
      <w:trPr>
        <w:trHeight w:val="1080"/>
      </w:trPr>
      <w:tc>
        <w:tcPr>
          <w:tcW w:w="9375" w:type="dxa"/>
        </w:tcPr>
        <w:p w:rsidR="00D81BB1" w:rsidRPr="00C64D52" w:rsidRDefault="00D81BB1" w:rsidP="00AB3C00">
          <w:pPr>
            <w:pStyle w:val="Header"/>
            <w:rPr>
              <w:sz w:val="16"/>
              <w:szCs w:val="16"/>
            </w:rPr>
          </w:pPr>
          <w:r>
            <w:rPr>
              <w:noProof/>
              <w:sz w:val="23"/>
              <w:lang w:val="en-SG" w:eastAsia="zh-CN"/>
            </w:rPr>
            <w:drawing>
              <wp:inline distT="0" distB="0" distL="0" distR="0">
                <wp:extent cx="2575560" cy="541020"/>
                <wp:effectExtent l="19050" t="0" r="0" b="0"/>
                <wp:docPr id="1" name="Picture 1" descr="ST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ectronics"/>
                        <pic:cNvPicPr>
                          <a:picLocks noChangeAspect="1" noChangeArrowheads="1"/>
                        </pic:cNvPicPr>
                      </pic:nvPicPr>
                      <pic:blipFill>
                        <a:blip r:embed="rId1"/>
                        <a:srcRect/>
                        <a:stretch>
                          <a:fillRect/>
                        </a:stretch>
                      </pic:blipFill>
                      <pic:spPr bwMode="auto">
                        <a:xfrm>
                          <a:off x="0" y="0"/>
                          <a:ext cx="2575560" cy="541020"/>
                        </a:xfrm>
                        <a:prstGeom prst="rect">
                          <a:avLst/>
                        </a:prstGeom>
                        <a:noFill/>
                        <a:ln w="9525">
                          <a:noFill/>
                          <a:miter lim="800000"/>
                          <a:headEnd/>
                          <a:tailEnd/>
                        </a:ln>
                      </pic:spPr>
                    </pic:pic>
                  </a:graphicData>
                </a:graphic>
              </wp:inline>
            </w:drawing>
          </w:r>
        </w:p>
      </w:tc>
    </w:tr>
  </w:tbl>
  <w:p w:rsidR="00D81BB1" w:rsidRDefault="00D81BB1" w:rsidP="00D970BA">
    <w:pPr>
      <w:pStyle w:val="Header"/>
      <w:pBdr>
        <w:bottom w:val="single" w:sz="4" w:space="0" w:color="auto"/>
      </w:pBdr>
    </w:pPr>
  </w:p>
  <w:p w:rsidR="00D81BB1" w:rsidRDefault="00D81B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BC4"/>
    <w:multiLevelType w:val="hybridMultilevel"/>
    <w:tmpl w:val="CA84B13E"/>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nsid w:val="046123C0"/>
    <w:multiLevelType w:val="multilevel"/>
    <w:tmpl w:val="A9E444A0"/>
    <w:lvl w:ilvl="0">
      <w:start w:val="1"/>
      <w:numFmt w:val="decimal"/>
      <w:pStyle w:val="Heading1"/>
      <w:lvlText w:val="%1"/>
      <w:lvlJc w:val="left"/>
      <w:pPr>
        <w:tabs>
          <w:tab w:val="num" w:pos="432"/>
        </w:tabs>
        <w:ind w:left="432" w:hanging="432"/>
      </w:pPr>
      <w:rPr>
        <w:rFonts w:hint="default"/>
        <w:sz w:val="24"/>
      </w:rPr>
    </w:lvl>
    <w:lvl w:ilvl="1">
      <w:start w:val="1"/>
      <w:numFmt w:val="decimal"/>
      <w:pStyle w:val="Heading2"/>
      <w:lvlText w:val="%1.%2"/>
      <w:lvlJc w:val="left"/>
      <w:pPr>
        <w:tabs>
          <w:tab w:val="num" w:pos="576"/>
        </w:tabs>
        <w:ind w:left="576" w:hanging="288"/>
      </w:pPr>
      <w:rPr>
        <w:rFonts w:hint="default"/>
      </w:rPr>
    </w:lvl>
    <w:lvl w:ilvl="2">
      <w:start w:val="1"/>
      <w:numFmt w:val="decimal"/>
      <w:pStyle w:val="Heading3"/>
      <w:lvlText w:val="%1.%2.%3"/>
      <w:lvlJc w:val="left"/>
      <w:pPr>
        <w:tabs>
          <w:tab w:val="num" w:pos="1421"/>
        </w:tabs>
        <w:ind w:left="1421" w:hanging="144"/>
      </w:pPr>
      <w:rPr>
        <w:rFonts w:hint="default"/>
      </w:rPr>
    </w:lvl>
    <w:lvl w:ilvl="3">
      <w:start w:val="1"/>
      <w:numFmt w:val="decimal"/>
      <w:pStyle w:val="Heading4"/>
      <w:lvlText w:val="%1.%2.%3.%4"/>
      <w:lvlJc w:val="left"/>
      <w:pPr>
        <w:tabs>
          <w:tab w:val="num" w:pos="86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BBB2AC7"/>
    <w:multiLevelType w:val="hybridMultilevel"/>
    <w:tmpl w:val="890C1FD8"/>
    <w:lvl w:ilvl="0" w:tplc="001A287C">
      <w:start w:val="1"/>
      <w:numFmt w:val="decimal"/>
      <w:lvlText w:val="%1)"/>
      <w:lvlJc w:val="left"/>
      <w:pPr>
        <w:ind w:left="1800" w:hanging="360"/>
      </w:pPr>
      <w:rPr>
        <w:rFonts w:eastAsiaTheme="minorEastAsia" w:hint="default"/>
        <w:b w:val="0"/>
        <w:sz w:val="2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0C7D4EE4"/>
    <w:multiLevelType w:val="hybridMultilevel"/>
    <w:tmpl w:val="5342699C"/>
    <w:lvl w:ilvl="0" w:tplc="4F48D6F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0E14496E"/>
    <w:multiLevelType w:val="multilevel"/>
    <w:tmpl w:val="5EA43AE8"/>
    <w:styleLink w:val="Style1"/>
    <w:lvl w:ilvl="0">
      <w:start w:val="1"/>
      <w:numFmt w:val="decimal"/>
      <w:lvlText w:val="%1."/>
      <w:lvlJc w:val="left"/>
      <w:pPr>
        <w:tabs>
          <w:tab w:val="num" w:pos="360"/>
        </w:tabs>
        <w:ind w:left="360" w:hanging="360"/>
      </w:pPr>
      <w:rPr>
        <w:rFonts w:ascii="Arial" w:hAnsi="Arial"/>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0F77D8D"/>
    <w:multiLevelType w:val="hybridMultilevel"/>
    <w:tmpl w:val="CAA84606"/>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6">
    <w:nsid w:val="14B16D12"/>
    <w:multiLevelType w:val="hybridMultilevel"/>
    <w:tmpl w:val="0EEA965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BE271F7"/>
    <w:multiLevelType w:val="hybridMultilevel"/>
    <w:tmpl w:val="B7C6A1A8"/>
    <w:lvl w:ilvl="0" w:tplc="4809000B">
      <w:start w:val="1"/>
      <w:numFmt w:val="bullet"/>
      <w:lvlText w:val=""/>
      <w:lvlJc w:val="left"/>
      <w:pPr>
        <w:ind w:left="1713" w:hanging="360"/>
      </w:pPr>
      <w:rPr>
        <w:rFonts w:ascii="Wingdings" w:hAnsi="Wingdings"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8">
    <w:nsid w:val="23C15CAF"/>
    <w:multiLevelType w:val="hybridMultilevel"/>
    <w:tmpl w:val="04D474FC"/>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9">
    <w:nsid w:val="25F277BE"/>
    <w:multiLevelType w:val="multilevel"/>
    <w:tmpl w:val="CB68CBD8"/>
    <w:lvl w:ilvl="0">
      <w:start w:val="1"/>
      <w:numFmt w:val="decimal"/>
      <w:pStyle w:val="TableofFigures"/>
      <w:lvlText w:val="%1."/>
      <w:lvlJc w:val="left"/>
      <w:pPr>
        <w:tabs>
          <w:tab w:val="num" w:pos="3960"/>
        </w:tabs>
        <w:ind w:left="3960" w:hanging="360"/>
      </w:pPr>
      <w:rPr>
        <w:rFonts w:hint="default"/>
      </w:rPr>
    </w:lvl>
    <w:lvl w:ilvl="1">
      <w:start w:val="1"/>
      <w:numFmt w:val="decimal"/>
      <w:lvlText w:val="%1.%2."/>
      <w:lvlJc w:val="left"/>
      <w:pPr>
        <w:tabs>
          <w:tab w:val="num" w:pos="4392"/>
        </w:tabs>
        <w:ind w:left="4392" w:hanging="432"/>
      </w:pPr>
      <w:rPr>
        <w:rFonts w:hint="default"/>
      </w:rPr>
    </w:lvl>
    <w:lvl w:ilvl="2">
      <w:start w:val="1"/>
      <w:numFmt w:val="decimal"/>
      <w:lvlText w:val="%1.%2.%3."/>
      <w:lvlJc w:val="left"/>
      <w:pPr>
        <w:tabs>
          <w:tab w:val="num" w:pos="4824"/>
        </w:tabs>
        <w:ind w:left="4824" w:hanging="504"/>
      </w:pPr>
      <w:rPr>
        <w:rFonts w:hint="default"/>
      </w:rPr>
    </w:lvl>
    <w:lvl w:ilvl="3">
      <w:start w:val="1"/>
      <w:numFmt w:val="decimal"/>
      <w:lvlText w:val="%1.%2.%3.%4."/>
      <w:lvlJc w:val="left"/>
      <w:pPr>
        <w:tabs>
          <w:tab w:val="num" w:pos="5400"/>
        </w:tabs>
        <w:ind w:left="5328" w:hanging="648"/>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lvlText w:val="%1.%2.%3.%4.%5.%6.%7.%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abstractNum w:abstractNumId="10">
    <w:nsid w:val="26F67325"/>
    <w:multiLevelType w:val="hybridMultilevel"/>
    <w:tmpl w:val="4A16B7E0"/>
    <w:lvl w:ilvl="0" w:tplc="4E464AF6">
      <w:start w:val="1"/>
      <w:numFmt w:val="decimal"/>
      <w:pStyle w:val="headerlef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48261E"/>
    <w:multiLevelType w:val="hybridMultilevel"/>
    <w:tmpl w:val="8F308B68"/>
    <w:lvl w:ilvl="0" w:tplc="7E6C86FA">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333C4BCC"/>
    <w:multiLevelType w:val="hybridMultilevel"/>
    <w:tmpl w:val="F3A6EDEA"/>
    <w:lvl w:ilvl="0" w:tplc="499EBD12">
      <w:start w:val="1"/>
      <w:numFmt w:val="decimal"/>
      <w:lvlText w:val="%1)"/>
      <w:lvlJc w:val="left"/>
      <w:pPr>
        <w:ind w:left="1797" w:hanging="360"/>
      </w:pPr>
      <w:rPr>
        <w:rFonts w:hint="default"/>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13">
    <w:nsid w:val="34654F57"/>
    <w:multiLevelType w:val="hybridMultilevel"/>
    <w:tmpl w:val="FBF2FD0E"/>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4">
    <w:nsid w:val="3C717D06"/>
    <w:multiLevelType w:val="hybridMultilevel"/>
    <w:tmpl w:val="3CF846E8"/>
    <w:lvl w:ilvl="0" w:tplc="0870F69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nsid w:val="3C7F0FF6"/>
    <w:multiLevelType w:val="hybridMultilevel"/>
    <w:tmpl w:val="6E24DA4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6">
    <w:nsid w:val="3FE901E3"/>
    <w:multiLevelType w:val="hybridMultilevel"/>
    <w:tmpl w:val="CA7EEEB4"/>
    <w:lvl w:ilvl="0" w:tplc="874265C6">
      <w:start w:val="1"/>
      <w:numFmt w:val="decimal"/>
      <w:lvlText w:val="%1)"/>
      <w:lvlJc w:val="left"/>
      <w:pPr>
        <w:ind w:left="1797" w:hanging="360"/>
      </w:pPr>
      <w:rPr>
        <w:rFonts w:eastAsiaTheme="minorEastAsia" w:hint="default"/>
        <w:b w:val="0"/>
        <w:sz w:val="21"/>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17">
    <w:nsid w:val="42795F92"/>
    <w:multiLevelType w:val="hybridMultilevel"/>
    <w:tmpl w:val="7FCAC728"/>
    <w:lvl w:ilvl="0" w:tplc="67CC6CC6">
      <w:start w:val="1"/>
      <w:numFmt w:val="decimal"/>
      <w:lvlText w:val="%1&gt;"/>
      <w:lvlJc w:val="left"/>
      <w:pPr>
        <w:ind w:left="1080" w:hanging="360"/>
      </w:pPr>
      <w:rPr>
        <w:rFonts w:ascii="Times New Roman" w:hAnsi="Times New Roman"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nsid w:val="43A0118D"/>
    <w:multiLevelType w:val="hybridMultilevel"/>
    <w:tmpl w:val="FAA89F8E"/>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9">
    <w:nsid w:val="45034A95"/>
    <w:multiLevelType w:val="multilevel"/>
    <w:tmpl w:val="CD1C6808"/>
    <w:styleLink w:val="111111"/>
    <w:lvl w:ilvl="0">
      <w:start w:val="1"/>
      <w:numFmt w:val="decimal"/>
      <w:lvlText w:val="%1."/>
      <w:lvlJc w:val="left"/>
      <w:pPr>
        <w:tabs>
          <w:tab w:val="num" w:pos="360"/>
        </w:tabs>
        <w:ind w:left="360" w:hanging="36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50C1A74"/>
    <w:multiLevelType w:val="hybridMultilevel"/>
    <w:tmpl w:val="46B2ACFC"/>
    <w:lvl w:ilvl="0" w:tplc="2AE4BDEA">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1">
    <w:nsid w:val="48540F2A"/>
    <w:multiLevelType w:val="hybridMultilevel"/>
    <w:tmpl w:val="F7A62234"/>
    <w:lvl w:ilvl="0" w:tplc="8274342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A671EB5"/>
    <w:multiLevelType w:val="hybridMultilevel"/>
    <w:tmpl w:val="607E4F82"/>
    <w:lvl w:ilvl="0" w:tplc="3D6A90FC">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4AC118E3"/>
    <w:multiLevelType w:val="hybridMultilevel"/>
    <w:tmpl w:val="D39C984E"/>
    <w:lvl w:ilvl="0" w:tplc="A1A817A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D14C4"/>
    <w:multiLevelType w:val="hybridMultilevel"/>
    <w:tmpl w:val="B366DB84"/>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nsid w:val="582428B9"/>
    <w:multiLevelType w:val="hybridMultilevel"/>
    <w:tmpl w:val="F30E1F72"/>
    <w:lvl w:ilvl="0" w:tplc="48090011">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6">
    <w:nsid w:val="5B1329DB"/>
    <w:multiLevelType w:val="hybridMultilevel"/>
    <w:tmpl w:val="C28E5552"/>
    <w:lvl w:ilvl="0" w:tplc="48090017">
      <w:start w:val="1"/>
      <w:numFmt w:val="lowerLetter"/>
      <w:lvlText w:val="%1)"/>
      <w:lvlJc w:val="left"/>
      <w:pPr>
        <w:ind w:left="2280" w:hanging="360"/>
      </w:pPr>
    </w:lvl>
    <w:lvl w:ilvl="1" w:tplc="48090019" w:tentative="1">
      <w:start w:val="1"/>
      <w:numFmt w:val="lowerLetter"/>
      <w:lvlText w:val="%2."/>
      <w:lvlJc w:val="left"/>
      <w:pPr>
        <w:ind w:left="3000" w:hanging="360"/>
      </w:pPr>
    </w:lvl>
    <w:lvl w:ilvl="2" w:tplc="4809001B" w:tentative="1">
      <w:start w:val="1"/>
      <w:numFmt w:val="lowerRoman"/>
      <w:lvlText w:val="%3."/>
      <w:lvlJc w:val="right"/>
      <w:pPr>
        <w:ind w:left="3720" w:hanging="180"/>
      </w:pPr>
    </w:lvl>
    <w:lvl w:ilvl="3" w:tplc="4809000F" w:tentative="1">
      <w:start w:val="1"/>
      <w:numFmt w:val="decimal"/>
      <w:lvlText w:val="%4."/>
      <w:lvlJc w:val="left"/>
      <w:pPr>
        <w:ind w:left="4440" w:hanging="360"/>
      </w:pPr>
    </w:lvl>
    <w:lvl w:ilvl="4" w:tplc="48090019" w:tentative="1">
      <w:start w:val="1"/>
      <w:numFmt w:val="lowerLetter"/>
      <w:lvlText w:val="%5."/>
      <w:lvlJc w:val="left"/>
      <w:pPr>
        <w:ind w:left="5160" w:hanging="360"/>
      </w:pPr>
    </w:lvl>
    <w:lvl w:ilvl="5" w:tplc="4809001B" w:tentative="1">
      <w:start w:val="1"/>
      <w:numFmt w:val="lowerRoman"/>
      <w:lvlText w:val="%6."/>
      <w:lvlJc w:val="right"/>
      <w:pPr>
        <w:ind w:left="5880" w:hanging="180"/>
      </w:pPr>
    </w:lvl>
    <w:lvl w:ilvl="6" w:tplc="4809000F" w:tentative="1">
      <w:start w:val="1"/>
      <w:numFmt w:val="decimal"/>
      <w:lvlText w:val="%7."/>
      <w:lvlJc w:val="left"/>
      <w:pPr>
        <w:ind w:left="6600" w:hanging="360"/>
      </w:pPr>
    </w:lvl>
    <w:lvl w:ilvl="7" w:tplc="48090019" w:tentative="1">
      <w:start w:val="1"/>
      <w:numFmt w:val="lowerLetter"/>
      <w:lvlText w:val="%8."/>
      <w:lvlJc w:val="left"/>
      <w:pPr>
        <w:ind w:left="7320" w:hanging="360"/>
      </w:pPr>
    </w:lvl>
    <w:lvl w:ilvl="8" w:tplc="4809001B" w:tentative="1">
      <w:start w:val="1"/>
      <w:numFmt w:val="lowerRoman"/>
      <w:lvlText w:val="%9."/>
      <w:lvlJc w:val="right"/>
      <w:pPr>
        <w:ind w:left="8040" w:hanging="180"/>
      </w:pPr>
    </w:lvl>
  </w:abstractNum>
  <w:abstractNum w:abstractNumId="27">
    <w:nsid w:val="5C5021D0"/>
    <w:multiLevelType w:val="hybridMultilevel"/>
    <w:tmpl w:val="B142E79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nsid w:val="5CD348B4"/>
    <w:multiLevelType w:val="hybridMultilevel"/>
    <w:tmpl w:val="EEA01CD6"/>
    <w:lvl w:ilvl="0" w:tplc="4809000B">
      <w:start w:val="1"/>
      <w:numFmt w:val="bullet"/>
      <w:lvlText w:val=""/>
      <w:lvlJc w:val="left"/>
      <w:pPr>
        <w:ind w:left="1854" w:hanging="360"/>
      </w:pPr>
      <w:rPr>
        <w:rFonts w:ascii="Wingdings" w:hAnsi="Wingdings"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29">
    <w:nsid w:val="601F524C"/>
    <w:multiLevelType w:val="hybridMultilevel"/>
    <w:tmpl w:val="0E203222"/>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0">
    <w:nsid w:val="61D74E8E"/>
    <w:multiLevelType w:val="hybridMultilevel"/>
    <w:tmpl w:val="4BA09060"/>
    <w:lvl w:ilvl="0" w:tplc="88640E7E">
      <w:start w:val="1"/>
      <w:numFmt w:val="decimal"/>
      <w:lvlText w:val="%1&gt;"/>
      <w:lvlJc w:val="left"/>
      <w:pPr>
        <w:ind w:left="1429" w:hanging="360"/>
      </w:pPr>
      <w:rPr>
        <w:rFonts w:hint="default"/>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31">
    <w:nsid w:val="638B297D"/>
    <w:multiLevelType w:val="hybridMultilevel"/>
    <w:tmpl w:val="3AF4F69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64C110C6"/>
    <w:multiLevelType w:val="hybridMultilevel"/>
    <w:tmpl w:val="5302EB8A"/>
    <w:lvl w:ilvl="0" w:tplc="BB4846AA">
      <w:start w:val="1"/>
      <w:numFmt w:val="decimal"/>
      <w:lvlText w:val="%1)"/>
      <w:lvlJc w:val="left"/>
      <w:pPr>
        <w:ind w:left="1797" w:hanging="360"/>
      </w:pPr>
      <w:rPr>
        <w:rFonts w:hint="default"/>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33">
    <w:nsid w:val="64F302E1"/>
    <w:multiLevelType w:val="hybridMultilevel"/>
    <w:tmpl w:val="17428906"/>
    <w:lvl w:ilvl="0" w:tplc="A0569B60">
      <w:start w:val="1"/>
      <w:numFmt w:val="decimal"/>
      <w:lvlText w:val="%1)"/>
      <w:lvlJc w:val="left"/>
      <w:pPr>
        <w:ind w:left="1797" w:hanging="360"/>
      </w:pPr>
      <w:rPr>
        <w:rFonts w:eastAsiaTheme="minorEastAsia" w:hint="default"/>
        <w:b w:val="0"/>
        <w:sz w:val="21"/>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34">
    <w:nsid w:val="6C8575A2"/>
    <w:multiLevelType w:val="hybridMultilevel"/>
    <w:tmpl w:val="53E27B5A"/>
    <w:lvl w:ilvl="0" w:tplc="475E76A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nsid w:val="6C8A300F"/>
    <w:multiLevelType w:val="hybridMultilevel"/>
    <w:tmpl w:val="A9DE5582"/>
    <w:lvl w:ilvl="0" w:tplc="89C6E78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6">
    <w:nsid w:val="6E1D27BB"/>
    <w:multiLevelType w:val="hybridMultilevel"/>
    <w:tmpl w:val="C8BA3CC6"/>
    <w:lvl w:ilvl="0" w:tplc="48090011">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7">
    <w:nsid w:val="73391E55"/>
    <w:multiLevelType w:val="hybridMultilevel"/>
    <w:tmpl w:val="9E0CAAA6"/>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8">
    <w:nsid w:val="7A7E1797"/>
    <w:multiLevelType w:val="hybridMultilevel"/>
    <w:tmpl w:val="FECEDA68"/>
    <w:lvl w:ilvl="0" w:tplc="131C63AA">
      <w:start w:val="1"/>
      <w:numFmt w:val="decimal"/>
      <w:lvlText w:val="%1)"/>
      <w:lvlJc w:val="left"/>
      <w:pPr>
        <w:ind w:left="1781" w:hanging="360"/>
      </w:pPr>
      <w:rPr>
        <w:rFonts w:hint="default"/>
      </w:rPr>
    </w:lvl>
    <w:lvl w:ilvl="1" w:tplc="48090019" w:tentative="1">
      <w:start w:val="1"/>
      <w:numFmt w:val="lowerLetter"/>
      <w:lvlText w:val="%2."/>
      <w:lvlJc w:val="left"/>
      <w:pPr>
        <w:ind w:left="2501" w:hanging="360"/>
      </w:pPr>
    </w:lvl>
    <w:lvl w:ilvl="2" w:tplc="4809001B" w:tentative="1">
      <w:start w:val="1"/>
      <w:numFmt w:val="lowerRoman"/>
      <w:lvlText w:val="%3."/>
      <w:lvlJc w:val="right"/>
      <w:pPr>
        <w:ind w:left="3221" w:hanging="180"/>
      </w:pPr>
    </w:lvl>
    <w:lvl w:ilvl="3" w:tplc="4809000F" w:tentative="1">
      <w:start w:val="1"/>
      <w:numFmt w:val="decimal"/>
      <w:lvlText w:val="%4."/>
      <w:lvlJc w:val="left"/>
      <w:pPr>
        <w:ind w:left="3941" w:hanging="360"/>
      </w:pPr>
    </w:lvl>
    <w:lvl w:ilvl="4" w:tplc="48090019" w:tentative="1">
      <w:start w:val="1"/>
      <w:numFmt w:val="lowerLetter"/>
      <w:lvlText w:val="%5."/>
      <w:lvlJc w:val="left"/>
      <w:pPr>
        <w:ind w:left="4661" w:hanging="360"/>
      </w:pPr>
    </w:lvl>
    <w:lvl w:ilvl="5" w:tplc="4809001B" w:tentative="1">
      <w:start w:val="1"/>
      <w:numFmt w:val="lowerRoman"/>
      <w:lvlText w:val="%6."/>
      <w:lvlJc w:val="right"/>
      <w:pPr>
        <w:ind w:left="5381" w:hanging="180"/>
      </w:pPr>
    </w:lvl>
    <w:lvl w:ilvl="6" w:tplc="4809000F" w:tentative="1">
      <w:start w:val="1"/>
      <w:numFmt w:val="decimal"/>
      <w:lvlText w:val="%7."/>
      <w:lvlJc w:val="left"/>
      <w:pPr>
        <w:ind w:left="6101" w:hanging="360"/>
      </w:pPr>
    </w:lvl>
    <w:lvl w:ilvl="7" w:tplc="48090019" w:tentative="1">
      <w:start w:val="1"/>
      <w:numFmt w:val="lowerLetter"/>
      <w:lvlText w:val="%8."/>
      <w:lvlJc w:val="left"/>
      <w:pPr>
        <w:ind w:left="6821" w:hanging="360"/>
      </w:pPr>
    </w:lvl>
    <w:lvl w:ilvl="8" w:tplc="4809001B" w:tentative="1">
      <w:start w:val="1"/>
      <w:numFmt w:val="lowerRoman"/>
      <w:lvlText w:val="%9."/>
      <w:lvlJc w:val="right"/>
      <w:pPr>
        <w:ind w:left="7541" w:hanging="180"/>
      </w:pPr>
    </w:lvl>
  </w:abstractNum>
  <w:abstractNum w:abstractNumId="39">
    <w:nsid w:val="7F326E0A"/>
    <w:multiLevelType w:val="hybridMultilevel"/>
    <w:tmpl w:val="8B5027DE"/>
    <w:lvl w:ilvl="0" w:tplc="D76CD1B0">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19"/>
  </w:num>
  <w:num w:numId="3">
    <w:abstractNumId w:val="4"/>
  </w:num>
  <w:num w:numId="4">
    <w:abstractNumId w:val="10"/>
  </w:num>
  <w:num w:numId="5">
    <w:abstractNumId w:val="23"/>
  </w:num>
  <w:num w:numId="6">
    <w:abstractNumId w:val="31"/>
  </w:num>
  <w:num w:numId="7">
    <w:abstractNumId w:val="27"/>
  </w:num>
  <w:num w:numId="8">
    <w:abstractNumId w:val="1"/>
  </w:num>
  <w:num w:numId="9">
    <w:abstractNumId w:val="34"/>
  </w:num>
  <w:num w:numId="10">
    <w:abstractNumId w:val="14"/>
  </w:num>
  <w:num w:numId="11">
    <w:abstractNumId w:val="15"/>
  </w:num>
  <w:num w:numId="12">
    <w:abstractNumId w:val="6"/>
  </w:num>
  <w:num w:numId="13">
    <w:abstractNumId w:val="37"/>
  </w:num>
  <w:num w:numId="14">
    <w:abstractNumId w:val="24"/>
  </w:num>
  <w:num w:numId="15">
    <w:abstractNumId w:val="3"/>
  </w:num>
  <w:num w:numId="16">
    <w:abstractNumId w:val="13"/>
  </w:num>
  <w:num w:numId="17">
    <w:abstractNumId w:val="7"/>
  </w:num>
  <w:num w:numId="18">
    <w:abstractNumId w:val="8"/>
  </w:num>
  <w:num w:numId="19">
    <w:abstractNumId w:val="25"/>
  </w:num>
  <w:num w:numId="20">
    <w:abstractNumId w:val="16"/>
  </w:num>
  <w:num w:numId="21">
    <w:abstractNumId w:val="33"/>
  </w:num>
  <w:num w:numId="22">
    <w:abstractNumId w:val="2"/>
  </w:num>
  <w:num w:numId="23">
    <w:abstractNumId w:val="32"/>
  </w:num>
  <w:num w:numId="24">
    <w:abstractNumId w:val="12"/>
  </w:num>
  <w:num w:numId="25">
    <w:abstractNumId w:val="35"/>
  </w:num>
  <w:num w:numId="26">
    <w:abstractNumId w:val="21"/>
  </w:num>
  <w:num w:numId="27">
    <w:abstractNumId w:val="39"/>
  </w:num>
  <w:num w:numId="28">
    <w:abstractNumId w:val="22"/>
  </w:num>
  <w:num w:numId="29">
    <w:abstractNumId w:val="11"/>
  </w:num>
  <w:num w:numId="30">
    <w:abstractNumId w:val="38"/>
  </w:num>
  <w:num w:numId="31">
    <w:abstractNumId w:val="17"/>
  </w:num>
  <w:num w:numId="32">
    <w:abstractNumId w:val="0"/>
  </w:num>
  <w:num w:numId="33">
    <w:abstractNumId w:val="36"/>
  </w:num>
  <w:num w:numId="34">
    <w:abstractNumId w:val="26"/>
  </w:num>
  <w:num w:numId="35">
    <w:abstractNumId w:val="20"/>
  </w:num>
  <w:num w:numId="36">
    <w:abstractNumId w:val="30"/>
  </w:num>
  <w:num w:numId="37">
    <w:abstractNumId w:val="5"/>
  </w:num>
  <w:num w:numId="38">
    <w:abstractNumId w:val="18"/>
  </w:num>
  <w:num w:numId="39">
    <w:abstractNumId w:val="29"/>
  </w:num>
  <w:num w:numId="40">
    <w:abstractNumId w:val="2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A10B5A"/>
    <w:rsid w:val="00000C3A"/>
    <w:rsid w:val="00003DE5"/>
    <w:rsid w:val="00005156"/>
    <w:rsid w:val="00006972"/>
    <w:rsid w:val="00010C38"/>
    <w:rsid w:val="00010D42"/>
    <w:rsid w:val="0001219C"/>
    <w:rsid w:val="0001392C"/>
    <w:rsid w:val="00020A9F"/>
    <w:rsid w:val="000212BD"/>
    <w:rsid w:val="00026003"/>
    <w:rsid w:val="00026659"/>
    <w:rsid w:val="00026A30"/>
    <w:rsid w:val="0003020E"/>
    <w:rsid w:val="000345AB"/>
    <w:rsid w:val="00034C55"/>
    <w:rsid w:val="00040455"/>
    <w:rsid w:val="000407C6"/>
    <w:rsid w:val="00044079"/>
    <w:rsid w:val="00044748"/>
    <w:rsid w:val="00046F68"/>
    <w:rsid w:val="00047FBE"/>
    <w:rsid w:val="00051808"/>
    <w:rsid w:val="00052433"/>
    <w:rsid w:val="0005662F"/>
    <w:rsid w:val="00057122"/>
    <w:rsid w:val="00072008"/>
    <w:rsid w:val="000729A2"/>
    <w:rsid w:val="00072B29"/>
    <w:rsid w:val="000731AA"/>
    <w:rsid w:val="00074798"/>
    <w:rsid w:val="00080A11"/>
    <w:rsid w:val="00081002"/>
    <w:rsid w:val="00082221"/>
    <w:rsid w:val="00095F70"/>
    <w:rsid w:val="000A0C94"/>
    <w:rsid w:val="000A27EE"/>
    <w:rsid w:val="000A2A91"/>
    <w:rsid w:val="000A3ACD"/>
    <w:rsid w:val="000A452C"/>
    <w:rsid w:val="000A6C3D"/>
    <w:rsid w:val="000B2E18"/>
    <w:rsid w:val="000B3444"/>
    <w:rsid w:val="000B436C"/>
    <w:rsid w:val="000B4DF3"/>
    <w:rsid w:val="000C10F9"/>
    <w:rsid w:val="000C17DF"/>
    <w:rsid w:val="000C1B12"/>
    <w:rsid w:val="000C2D34"/>
    <w:rsid w:val="000C311E"/>
    <w:rsid w:val="000C3D0A"/>
    <w:rsid w:val="000D10EE"/>
    <w:rsid w:val="000D2178"/>
    <w:rsid w:val="000E0604"/>
    <w:rsid w:val="000E774A"/>
    <w:rsid w:val="000F082E"/>
    <w:rsid w:val="000F3051"/>
    <w:rsid w:val="000F4C2C"/>
    <w:rsid w:val="000F5A75"/>
    <w:rsid w:val="000F633A"/>
    <w:rsid w:val="000F7513"/>
    <w:rsid w:val="001051CE"/>
    <w:rsid w:val="0010579C"/>
    <w:rsid w:val="00106D68"/>
    <w:rsid w:val="00106E3D"/>
    <w:rsid w:val="001073AD"/>
    <w:rsid w:val="00112260"/>
    <w:rsid w:val="00112898"/>
    <w:rsid w:val="0011308E"/>
    <w:rsid w:val="0011319F"/>
    <w:rsid w:val="00113C50"/>
    <w:rsid w:val="00115A5A"/>
    <w:rsid w:val="00117776"/>
    <w:rsid w:val="00120366"/>
    <w:rsid w:val="001214F7"/>
    <w:rsid w:val="001215FD"/>
    <w:rsid w:val="00121F46"/>
    <w:rsid w:val="001225AB"/>
    <w:rsid w:val="00127C5E"/>
    <w:rsid w:val="00133192"/>
    <w:rsid w:val="00134BC5"/>
    <w:rsid w:val="00137B3B"/>
    <w:rsid w:val="00141E38"/>
    <w:rsid w:val="00144617"/>
    <w:rsid w:val="00145ADD"/>
    <w:rsid w:val="00151EB7"/>
    <w:rsid w:val="00154714"/>
    <w:rsid w:val="00161F9C"/>
    <w:rsid w:val="00163611"/>
    <w:rsid w:val="0016388F"/>
    <w:rsid w:val="0016443A"/>
    <w:rsid w:val="001669F5"/>
    <w:rsid w:val="00167C30"/>
    <w:rsid w:val="00170BD2"/>
    <w:rsid w:val="00170EF3"/>
    <w:rsid w:val="00173276"/>
    <w:rsid w:val="001767FD"/>
    <w:rsid w:val="001847B7"/>
    <w:rsid w:val="001854B2"/>
    <w:rsid w:val="00185D6A"/>
    <w:rsid w:val="00186F9E"/>
    <w:rsid w:val="00190BFC"/>
    <w:rsid w:val="0019108A"/>
    <w:rsid w:val="00193654"/>
    <w:rsid w:val="001A2474"/>
    <w:rsid w:val="001A6198"/>
    <w:rsid w:val="001A68C5"/>
    <w:rsid w:val="001B1798"/>
    <w:rsid w:val="001B1D55"/>
    <w:rsid w:val="001B36C3"/>
    <w:rsid w:val="001B5FEC"/>
    <w:rsid w:val="001B675B"/>
    <w:rsid w:val="001C11F4"/>
    <w:rsid w:val="001C17FC"/>
    <w:rsid w:val="001C3122"/>
    <w:rsid w:val="001C369A"/>
    <w:rsid w:val="001C59BD"/>
    <w:rsid w:val="001D5013"/>
    <w:rsid w:val="001D6CE2"/>
    <w:rsid w:val="001E3130"/>
    <w:rsid w:val="001E68EC"/>
    <w:rsid w:val="001E7E2D"/>
    <w:rsid w:val="001F07A1"/>
    <w:rsid w:val="001F4C27"/>
    <w:rsid w:val="002003E7"/>
    <w:rsid w:val="00207137"/>
    <w:rsid w:val="00207550"/>
    <w:rsid w:val="00207A2D"/>
    <w:rsid w:val="002133EF"/>
    <w:rsid w:val="0021768A"/>
    <w:rsid w:val="002238A9"/>
    <w:rsid w:val="0022414F"/>
    <w:rsid w:val="00231A60"/>
    <w:rsid w:val="00234D44"/>
    <w:rsid w:val="002360F2"/>
    <w:rsid w:val="002363F0"/>
    <w:rsid w:val="002364A6"/>
    <w:rsid w:val="002403D5"/>
    <w:rsid w:val="0024073E"/>
    <w:rsid w:val="00241172"/>
    <w:rsid w:val="002414E7"/>
    <w:rsid w:val="002468F5"/>
    <w:rsid w:val="00247697"/>
    <w:rsid w:val="00254D3C"/>
    <w:rsid w:val="002558F1"/>
    <w:rsid w:val="00255ECF"/>
    <w:rsid w:val="00261DFA"/>
    <w:rsid w:val="0026724E"/>
    <w:rsid w:val="002722BA"/>
    <w:rsid w:val="00273280"/>
    <w:rsid w:val="00277C51"/>
    <w:rsid w:val="00292947"/>
    <w:rsid w:val="00294550"/>
    <w:rsid w:val="00295EC9"/>
    <w:rsid w:val="00297A53"/>
    <w:rsid w:val="002A1A95"/>
    <w:rsid w:val="002A361E"/>
    <w:rsid w:val="002B4AF3"/>
    <w:rsid w:val="002C199D"/>
    <w:rsid w:val="002D0634"/>
    <w:rsid w:val="002D2ADE"/>
    <w:rsid w:val="002D3D14"/>
    <w:rsid w:val="002D5584"/>
    <w:rsid w:val="002D6B26"/>
    <w:rsid w:val="002F1D1D"/>
    <w:rsid w:val="002F5690"/>
    <w:rsid w:val="002F65C4"/>
    <w:rsid w:val="00300A7F"/>
    <w:rsid w:val="00301CA9"/>
    <w:rsid w:val="00302359"/>
    <w:rsid w:val="00304575"/>
    <w:rsid w:val="00304664"/>
    <w:rsid w:val="0030570D"/>
    <w:rsid w:val="00306502"/>
    <w:rsid w:val="00306932"/>
    <w:rsid w:val="00310147"/>
    <w:rsid w:val="0031182E"/>
    <w:rsid w:val="003145FE"/>
    <w:rsid w:val="003163F8"/>
    <w:rsid w:val="003213DC"/>
    <w:rsid w:val="003235A7"/>
    <w:rsid w:val="0032453D"/>
    <w:rsid w:val="00325256"/>
    <w:rsid w:val="00330983"/>
    <w:rsid w:val="003314FF"/>
    <w:rsid w:val="00332BBF"/>
    <w:rsid w:val="00333A61"/>
    <w:rsid w:val="00333B6F"/>
    <w:rsid w:val="00335569"/>
    <w:rsid w:val="00336DD1"/>
    <w:rsid w:val="00337DF1"/>
    <w:rsid w:val="003419DF"/>
    <w:rsid w:val="003421C3"/>
    <w:rsid w:val="00342276"/>
    <w:rsid w:val="00344563"/>
    <w:rsid w:val="003459C8"/>
    <w:rsid w:val="00345FB7"/>
    <w:rsid w:val="0034774F"/>
    <w:rsid w:val="00347E48"/>
    <w:rsid w:val="00352A1C"/>
    <w:rsid w:val="00353963"/>
    <w:rsid w:val="0035597E"/>
    <w:rsid w:val="00355FD1"/>
    <w:rsid w:val="00356056"/>
    <w:rsid w:val="003566DC"/>
    <w:rsid w:val="00361399"/>
    <w:rsid w:val="00362CCB"/>
    <w:rsid w:val="00362D8A"/>
    <w:rsid w:val="00364F03"/>
    <w:rsid w:val="0036550B"/>
    <w:rsid w:val="00365841"/>
    <w:rsid w:val="00371F08"/>
    <w:rsid w:val="0037394E"/>
    <w:rsid w:val="00374895"/>
    <w:rsid w:val="00375BA2"/>
    <w:rsid w:val="003763A4"/>
    <w:rsid w:val="003870DB"/>
    <w:rsid w:val="00387714"/>
    <w:rsid w:val="003902C6"/>
    <w:rsid w:val="003945A8"/>
    <w:rsid w:val="0039779C"/>
    <w:rsid w:val="003A6806"/>
    <w:rsid w:val="003B07E7"/>
    <w:rsid w:val="003B3B3C"/>
    <w:rsid w:val="003B5B9E"/>
    <w:rsid w:val="003B64D5"/>
    <w:rsid w:val="003B6DCC"/>
    <w:rsid w:val="003C568E"/>
    <w:rsid w:val="003D09BC"/>
    <w:rsid w:val="003D2785"/>
    <w:rsid w:val="003D3825"/>
    <w:rsid w:val="003D3B03"/>
    <w:rsid w:val="003D48AB"/>
    <w:rsid w:val="003D4FBA"/>
    <w:rsid w:val="003D5839"/>
    <w:rsid w:val="003E1E50"/>
    <w:rsid w:val="003E31D4"/>
    <w:rsid w:val="003E62C7"/>
    <w:rsid w:val="003F131C"/>
    <w:rsid w:val="003F36BC"/>
    <w:rsid w:val="003F3AC7"/>
    <w:rsid w:val="003F3B19"/>
    <w:rsid w:val="00412AD8"/>
    <w:rsid w:val="00413F76"/>
    <w:rsid w:val="00414150"/>
    <w:rsid w:val="004164A9"/>
    <w:rsid w:val="004222BA"/>
    <w:rsid w:val="00427C02"/>
    <w:rsid w:val="00431D35"/>
    <w:rsid w:val="0043278B"/>
    <w:rsid w:val="00432A3D"/>
    <w:rsid w:val="00433944"/>
    <w:rsid w:val="00435A54"/>
    <w:rsid w:val="0043722C"/>
    <w:rsid w:val="004405F0"/>
    <w:rsid w:val="00444AF0"/>
    <w:rsid w:val="004474CC"/>
    <w:rsid w:val="004506DE"/>
    <w:rsid w:val="004518D8"/>
    <w:rsid w:val="004523C7"/>
    <w:rsid w:val="00452D34"/>
    <w:rsid w:val="00454B1D"/>
    <w:rsid w:val="00456135"/>
    <w:rsid w:val="00461F28"/>
    <w:rsid w:val="00463465"/>
    <w:rsid w:val="00463482"/>
    <w:rsid w:val="00465BC6"/>
    <w:rsid w:val="00466CF0"/>
    <w:rsid w:val="004670BF"/>
    <w:rsid w:val="00467146"/>
    <w:rsid w:val="00467726"/>
    <w:rsid w:val="00473379"/>
    <w:rsid w:val="00474711"/>
    <w:rsid w:val="00474AA7"/>
    <w:rsid w:val="00476DAC"/>
    <w:rsid w:val="00476FD6"/>
    <w:rsid w:val="004820B1"/>
    <w:rsid w:val="00483110"/>
    <w:rsid w:val="00483ACC"/>
    <w:rsid w:val="004863AF"/>
    <w:rsid w:val="00487911"/>
    <w:rsid w:val="00487B91"/>
    <w:rsid w:val="0049005A"/>
    <w:rsid w:val="00491D80"/>
    <w:rsid w:val="00492F76"/>
    <w:rsid w:val="00493CDA"/>
    <w:rsid w:val="004975B4"/>
    <w:rsid w:val="00497FE9"/>
    <w:rsid w:val="004A1313"/>
    <w:rsid w:val="004A1630"/>
    <w:rsid w:val="004A2D49"/>
    <w:rsid w:val="004A4202"/>
    <w:rsid w:val="004A57E8"/>
    <w:rsid w:val="004A7647"/>
    <w:rsid w:val="004B1786"/>
    <w:rsid w:val="004B6915"/>
    <w:rsid w:val="004B7115"/>
    <w:rsid w:val="004C28C5"/>
    <w:rsid w:val="004C32F0"/>
    <w:rsid w:val="004C6445"/>
    <w:rsid w:val="004D0FDD"/>
    <w:rsid w:val="004D3C1B"/>
    <w:rsid w:val="004D77C3"/>
    <w:rsid w:val="004D780F"/>
    <w:rsid w:val="004E003C"/>
    <w:rsid w:val="004E0132"/>
    <w:rsid w:val="004E23D0"/>
    <w:rsid w:val="004E3333"/>
    <w:rsid w:val="004E3DA6"/>
    <w:rsid w:val="004E3F3F"/>
    <w:rsid w:val="004E4E35"/>
    <w:rsid w:val="004F488E"/>
    <w:rsid w:val="004F4E4E"/>
    <w:rsid w:val="00500BD6"/>
    <w:rsid w:val="00504140"/>
    <w:rsid w:val="005046DD"/>
    <w:rsid w:val="00513680"/>
    <w:rsid w:val="00520B99"/>
    <w:rsid w:val="005232C7"/>
    <w:rsid w:val="00523FF7"/>
    <w:rsid w:val="0052485E"/>
    <w:rsid w:val="005267D9"/>
    <w:rsid w:val="00526A18"/>
    <w:rsid w:val="00526AE7"/>
    <w:rsid w:val="005323F0"/>
    <w:rsid w:val="0053249D"/>
    <w:rsid w:val="00532902"/>
    <w:rsid w:val="00533C22"/>
    <w:rsid w:val="0053470A"/>
    <w:rsid w:val="005469F0"/>
    <w:rsid w:val="005473F6"/>
    <w:rsid w:val="005528E7"/>
    <w:rsid w:val="0056017F"/>
    <w:rsid w:val="00570082"/>
    <w:rsid w:val="00573040"/>
    <w:rsid w:val="00575DB9"/>
    <w:rsid w:val="005806FF"/>
    <w:rsid w:val="005830B0"/>
    <w:rsid w:val="00586D7E"/>
    <w:rsid w:val="00593959"/>
    <w:rsid w:val="00593ABE"/>
    <w:rsid w:val="00597BE1"/>
    <w:rsid w:val="005A1653"/>
    <w:rsid w:val="005A2A4D"/>
    <w:rsid w:val="005A4589"/>
    <w:rsid w:val="005A52E2"/>
    <w:rsid w:val="005A7283"/>
    <w:rsid w:val="005B47CB"/>
    <w:rsid w:val="005C1837"/>
    <w:rsid w:val="005C4179"/>
    <w:rsid w:val="005C5526"/>
    <w:rsid w:val="005C564E"/>
    <w:rsid w:val="005D10A6"/>
    <w:rsid w:val="005D5645"/>
    <w:rsid w:val="005D5ECF"/>
    <w:rsid w:val="005D7596"/>
    <w:rsid w:val="005D7A90"/>
    <w:rsid w:val="005E43D6"/>
    <w:rsid w:val="005E459C"/>
    <w:rsid w:val="005E7A43"/>
    <w:rsid w:val="005F4E49"/>
    <w:rsid w:val="006007CC"/>
    <w:rsid w:val="00603E15"/>
    <w:rsid w:val="00605589"/>
    <w:rsid w:val="006056D0"/>
    <w:rsid w:val="006057D1"/>
    <w:rsid w:val="00606294"/>
    <w:rsid w:val="00607E28"/>
    <w:rsid w:val="0061099D"/>
    <w:rsid w:val="00610CD7"/>
    <w:rsid w:val="00611E8B"/>
    <w:rsid w:val="0062302D"/>
    <w:rsid w:val="00623622"/>
    <w:rsid w:val="006242B3"/>
    <w:rsid w:val="00627B6E"/>
    <w:rsid w:val="00627E96"/>
    <w:rsid w:val="006312B2"/>
    <w:rsid w:val="00633E6D"/>
    <w:rsid w:val="0063657E"/>
    <w:rsid w:val="006473D6"/>
    <w:rsid w:val="00651B5C"/>
    <w:rsid w:val="00652C08"/>
    <w:rsid w:val="00653082"/>
    <w:rsid w:val="00654DE0"/>
    <w:rsid w:val="0065574B"/>
    <w:rsid w:val="00661CB2"/>
    <w:rsid w:val="006672E0"/>
    <w:rsid w:val="006723A9"/>
    <w:rsid w:val="00677582"/>
    <w:rsid w:val="00677678"/>
    <w:rsid w:val="0068052A"/>
    <w:rsid w:val="0068084C"/>
    <w:rsid w:val="00680AA8"/>
    <w:rsid w:val="00681A16"/>
    <w:rsid w:val="0068221F"/>
    <w:rsid w:val="006871F0"/>
    <w:rsid w:val="00691E24"/>
    <w:rsid w:val="00691EC9"/>
    <w:rsid w:val="00693648"/>
    <w:rsid w:val="006947D7"/>
    <w:rsid w:val="00696F1F"/>
    <w:rsid w:val="006A2747"/>
    <w:rsid w:val="006A2FA0"/>
    <w:rsid w:val="006A3996"/>
    <w:rsid w:val="006A575F"/>
    <w:rsid w:val="006B08A3"/>
    <w:rsid w:val="006B0A77"/>
    <w:rsid w:val="006B17DF"/>
    <w:rsid w:val="006B5CD7"/>
    <w:rsid w:val="006B624A"/>
    <w:rsid w:val="006C3D25"/>
    <w:rsid w:val="006C426C"/>
    <w:rsid w:val="006C4F4C"/>
    <w:rsid w:val="006C65FE"/>
    <w:rsid w:val="006C6C4F"/>
    <w:rsid w:val="006C6FBD"/>
    <w:rsid w:val="006D136D"/>
    <w:rsid w:val="006D49B5"/>
    <w:rsid w:val="006E2D44"/>
    <w:rsid w:val="006E48A6"/>
    <w:rsid w:val="006E56FD"/>
    <w:rsid w:val="006E6111"/>
    <w:rsid w:val="006F138B"/>
    <w:rsid w:val="006F2B72"/>
    <w:rsid w:val="006F4189"/>
    <w:rsid w:val="006F6D14"/>
    <w:rsid w:val="006F7A78"/>
    <w:rsid w:val="00701601"/>
    <w:rsid w:val="00701A95"/>
    <w:rsid w:val="0070220F"/>
    <w:rsid w:val="00704CF9"/>
    <w:rsid w:val="00710A6E"/>
    <w:rsid w:val="00715EF7"/>
    <w:rsid w:val="00722196"/>
    <w:rsid w:val="00724C07"/>
    <w:rsid w:val="00725E1F"/>
    <w:rsid w:val="00726715"/>
    <w:rsid w:val="00730EDF"/>
    <w:rsid w:val="00731235"/>
    <w:rsid w:val="00731AF6"/>
    <w:rsid w:val="00731B96"/>
    <w:rsid w:val="00732140"/>
    <w:rsid w:val="007329BA"/>
    <w:rsid w:val="00736806"/>
    <w:rsid w:val="00736B33"/>
    <w:rsid w:val="00737FA3"/>
    <w:rsid w:val="00741121"/>
    <w:rsid w:val="00741AE3"/>
    <w:rsid w:val="00743ABD"/>
    <w:rsid w:val="00744859"/>
    <w:rsid w:val="00745A96"/>
    <w:rsid w:val="00747B25"/>
    <w:rsid w:val="0075023F"/>
    <w:rsid w:val="00750AFB"/>
    <w:rsid w:val="00750BD9"/>
    <w:rsid w:val="00754D55"/>
    <w:rsid w:val="00755842"/>
    <w:rsid w:val="00757BD9"/>
    <w:rsid w:val="00761CFF"/>
    <w:rsid w:val="00763128"/>
    <w:rsid w:val="00765B29"/>
    <w:rsid w:val="00770F81"/>
    <w:rsid w:val="007751C2"/>
    <w:rsid w:val="00775CD0"/>
    <w:rsid w:val="0078244E"/>
    <w:rsid w:val="00786CC9"/>
    <w:rsid w:val="0078771D"/>
    <w:rsid w:val="0078791B"/>
    <w:rsid w:val="007911FC"/>
    <w:rsid w:val="007925D4"/>
    <w:rsid w:val="00793C58"/>
    <w:rsid w:val="0079439E"/>
    <w:rsid w:val="00794AAD"/>
    <w:rsid w:val="0079638C"/>
    <w:rsid w:val="007B07AE"/>
    <w:rsid w:val="007B0C39"/>
    <w:rsid w:val="007B0EEF"/>
    <w:rsid w:val="007B11EF"/>
    <w:rsid w:val="007B2E8A"/>
    <w:rsid w:val="007B4124"/>
    <w:rsid w:val="007B66CE"/>
    <w:rsid w:val="007B7233"/>
    <w:rsid w:val="007C010F"/>
    <w:rsid w:val="007C223B"/>
    <w:rsid w:val="007C3898"/>
    <w:rsid w:val="007C5E23"/>
    <w:rsid w:val="007C6D90"/>
    <w:rsid w:val="007D09C9"/>
    <w:rsid w:val="007D5D49"/>
    <w:rsid w:val="007D7346"/>
    <w:rsid w:val="007E2F4E"/>
    <w:rsid w:val="007E386E"/>
    <w:rsid w:val="007E499E"/>
    <w:rsid w:val="007E6628"/>
    <w:rsid w:val="007F06DC"/>
    <w:rsid w:val="007F17C6"/>
    <w:rsid w:val="007F24AA"/>
    <w:rsid w:val="007F63C5"/>
    <w:rsid w:val="007F7AEB"/>
    <w:rsid w:val="00801D63"/>
    <w:rsid w:val="0080357E"/>
    <w:rsid w:val="008046F4"/>
    <w:rsid w:val="00806A48"/>
    <w:rsid w:val="0081011F"/>
    <w:rsid w:val="00810590"/>
    <w:rsid w:val="00810845"/>
    <w:rsid w:val="00814259"/>
    <w:rsid w:val="00814F1F"/>
    <w:rsid w:val="00817248"/>
    <w:rsid w:val="0082718A"/>
    <w:rsid w:val="00832DAC"/>
    <w:rsid w:val="008331E1"/>
    <w:rsid w:val="00835EF4"/>
    <w:rsid w:val="0083677B"/>
    <w:rsid w:val="00840209"/>
    <w:rsid w:val="00843506"/>
    <w:rsid w:val="00843819"/>
    <w:rsid w:val="00843C00"/>
    <w:rsid w:val="00844BA9"/>
    <w:rsid w:val="008524DA"/>
    <w:rsid w:val="00852861"/>
    <w:rsid w:val="008535FC"/>
    <w:rsid w:val="0085363B"/>
    <w:rsid w:val="00853F20"/>
    <w:rsid w:val="00857590"/>
    <w:rsid w:val="0086036E"/>
    <w:rsid w:val="008623BF"/>
    <w:rsid w:val="00865072"/>
    <w:rsid w:val="00865484"/>
    <w:rsid w:val="0087045D"/>
    <w:rsid w:val="00870610"/>
    <w:rsid w:val="00871767"/>
    <w:rsid w:val="00880118"/>
    <w:rsid w:val="00882F4C"/>
    <w:rsid w:val="00883F70"/>
    <w:rsid w:val="00890F8B"/>
    <w:rsid w:val="008911B9"/>
    <w:rsid w:val="0089259C"/>
    <w:rsid w:val="00894464"/>
    <w:rsid w:val="00895612"/>
    <w:rsid w:val="008966C9"/>
    <w:rsid w:val="008974CD"/>
    <w:rsid w:val="008A05A8"/>
    <w:rsid w:val="008A07CF"/>
    <w:rsid w:val="008A589D"/>
    <w:rsid w:val="008A5F54"/>
    <w:rsid w:val="008A64BD"/>
    <w:rsid w:val="008A7CF4"/>
    <w:rsid w:val="008B0DF3"/>
    <w:rsid w:val="008B1DDC"/>
    <w:rsid w:val="008B27F0"/>
    <w:rsid w:val="008B3C49"/>
    <w:rsid w:val="008B3F84"/>
    <w:rsid w:val="008B454F"/>
    <w:rsid w:val="008B5EDF"/>
    <w:rsid w:val="008C2F11"/>
    <w:rsid w:val="008D2E40"/>
    <w:rsid w:val="008D4257"/>
    <w:rsid w:val="008D42E7"/>
    <w:rsid w:val="008D68A8"/>
    <w:rsid w:val="008E0E09"/>
    <w:rsid w:val="008E102A"/>
    <w:rsid w:val="008E15D0"/>
    <w:rsid w:val="008E2B73"/>
    <w:rsid w:val="008E6A62"/>
    <w:rsid w:val="008E7585"/>
    <w:rsid w:val="008F092D"/>
    <w:rsid w:val="008F179E"/>
    <w:rsid w:val="008F3962"/>
    <w:rsid w:val="008F76BD"/>
    <w:rsid w:val="00900275"/>
    <w:rsid w:val="00901051"/>
    <w:rsid w:val="00907FB2"/>
    <w:rsid w:val="00911B00"/>
    <w:rsid w:val="00912157"/>
    <w:rsid w:val="009150F4"/>
    <w:rsid w:val="009157B9"/>
    <w:rsid w:val="0092236D"/>
    <w:rsid w:val="009235A6"/>
    <w:rsid w:val="00925340"/>
    <w:rsid w:val="0092705D"/>
    <w:rsid w:val="00927A7D"/>
    <w:rsid w:val="00932C70"/>
    <w:rsid w:val="00933F3F"/>
    <w:rsid w:val="0093452D"/>
    <w:rsid w:val="00936200"/>
    <w:rsid w:val="00940631"/>
    <w:rsid w:val="00941A13"/>
    <w:rsid w:val="00943655"/>
    <w:rsid w:val="0095118B"/>
    <w:rsid w:val="00960AD2"/>
    <w:rsid w:val="00962D21"/>
    <w:rsid w:val="009637CD"/>
    <w:rsid w:val="0096517F"/>
    <w:rsid w:val="00965BD5"/>
    <w:rsid w:val="009668A3"/>
    <w:rsid w:val="009676EE"/>
    <w:rsid w:val="009678FC"/>
    <w:rsid w:val="00970B67"/>
    <w:rsid w:val="0097125C"/>
    <w:rsid w:val="009720D7"/>
    <w:rsid w:val="00972D87"/>
    <w:rsid w:val="0097398C"/>
    <w:rsid w:val="009748E6"/>
    <w:rsid w:val="009754F3"/>
    <w:rsid w:val="0097731E"/>
    <w:rsid w:val="0097781B"/>
    <w:rsid w:val="00980BB9"/>
    <w:rsid w:val="0098289D"/>
    <w:rsid w:val="00984567"/>
    <w:rsid w:val="0098550C"/>
    <w:rsid w:val="009875E4"/>
    <w:rsid w:val="009912CB"/>
    <w:rsid w:val="00992C46"/>
    <w:rsid w:val="00993951"/>
    <w:rsid w:val="00993E8B"/>
    <w:rsid w:val="009956BF"/>
    <w:rsid w:val="009A1E00"/>
    <w:rsid w:val="009A267D"/>
    <w:rsid w:val="009A2CA0"/>
    <w:rsid w:val="009A38AC"/>
    <w:rsid w:val="009A45E0"/>
    <w:rsid w:val="009A5FF6"/>
    <w:rsid w:val="009B0C93"/>
    <w:rsid w:val="009B265A"/>
    <w:rsid w:val="009B589C"/>
    <w:rsid w:val="009B741D"/>
    <w:rsid w:val="009C0A18"/>
    <w:rsid w:val="009C255F"/>
    <w:rsid w:val="009C3333"/>
    <w:rsid w:val="009C33CC"/>
    <w:rsid w:val="009D0B70"/>
    <w:rsid w:val="009D6724"/>
    <w:rsid w:val="009D7BC5"/>
    <w:rsid w:val="009E0558"/>
    <w:rsid w:val="009E4C83"/>
    <w:rsid w:val="009E7E07"/>
    <w:rsid w:val="009F136B"/>
    <w:rsid w:val="009F55A2"/>
    <w:rsid w:val="00A0010C"/>
    <w:rsid w:val="00A02D71"/>
    <w:rsid w:val="00A03BEF"/>
    <w:rsid w:val="00A05D09"/>
    <w:rsid w:val="00A07615"/>
    <w:rsid w:val="00A10B5A"/>
    <w:rsid w:val="00A11CF0"/>
    <w:rsid w:val="00A12FBA"/>
    <w:rsid w:val="00A13832"/>
    <w:rsid w:val="00A1485D"/>
    <w:rsid w:val="00A17412"/>
    <w:rsid w:val="00A176D5"/>
    <w:rsid w:val="00A2022E"/>
    <w:rsid w:val="00A2185A"/>
    <w:rsid w:val="00A21D77"/>
    <w:rsid w:val="00A22922"/>
    <w:rsid w:val="00A23088"/>
    <w:rsid w:val="00A2412C"/>
    <w:rsid w:val="00A26E4B"/>
    <w:rsid w:val="00A2737B"/>
    <w:rsid w:val="00A30ABD"/>
    <w:rsid w:val="00A3243E"/>
    <w:rsid w:val="00A34493"/>
    <w:rsid w:val="00A35A01"/>
    <w:rsid w:val="00A400A2"/>
    <w:rsid w:val="00A4093C"/>
    <w:rsid w:val="00A478D9"/>
    <w:rsid w:val="00A51066"/>
    <w:rsid w:val="00A51F0D"/>
    <w:rsid w:val="00A528B9"/>
    <w:rsid w:val="00A5409F"/>
    <w:rsid w:val="00A56016"/>
    <w:rsid w:val="00A61188"/>
    <w:rsid w:val="00A61733"/>
    <w:rsid w:val="00A62FCB"/>
    <w:rsid w:val="00A631E0"/>
    <w:rsid w:val="00A63FD0"/>
    <w:rsid w:val="00A65C9B"/>
    <w:rsid w:val="00A71CCC"/>
    <w:rsid w:val="00A7327D"/>
    <w:rsid w:val="00A74A6B"/>
    <w:rsid w:val="00A752CF"/>
    <w:rsid w:val="00A836C6"/>
    <w:rsid w:val="00A83E3C"/>
    <w:rsid w:val="00A83EC9"/>
    <w:rsid w:val="00A83FEC"/>
    <w:rsid w:val="00A849D2"/>
    <w:rsid w:val="00A85F74"/>
    <w:rsid w:val="00A901F4"/>
    <w:rsid w:val="00A90D81"/>
    <w:rsid w:val="00A91081"/>
    <w:rsid w:val="00A91465"/>
    <w:rsid w:val="00A9459A"/>
    <w:rsid w:val="00A94D5D"/>
    <w:rsid w:val="00A9519D"/>
    <w:rsid w:val="00AA008A"/>
    <w:rsid w:val="00AA1B2C"/>
    <w:rsid w:val="00AA6E7C"/>
    <w:rsid w:val="00AB0E15"/>
    <w:rsid w:val="00AB3C00"/>
    <w:rsid w:val="00AB7850"/>
    <w:rsid w:val="00AC1294"/>
    <w:rsid w:val="00AC52BC"/>
    <w:rsid w:val="00AC6210"/>
    <w:rsid w:val="00AC6C1A"/>
    <w:rsid w:val="00AC7F65"/>
    <w:rsid w:val="00AD0E81"/>
    <w:rsid w:val="00AD2904"/>
    <w:rsid w:val="00AD3F2F"/>
    <w:rsid w:val="00AD6436"/>
    <w:rsid w:val="00AE1D49"/>
    <w:rsid w:val="00AE406E"/>
    <w:rsid w:val="00AE44AF"/>
    <w:rsid w:val="00AE7AE3"/>
    <w:rsid w:val="00AF3605"/>
    <w:rsid w:val="00AF37EE"/>
    <w:rsid w:val="00AF5E76"/>
    <w:rsid w:val="00AF6351"/>
    <w:rsid w:val="00AF7710"/>
    <w:rsid w:val="00B01395"/>
    <w:rsid w:val="00B048B9"/>
    <w:rsid w:val="00B05707"/>
    <w:rsid w:val="00B07715"/>
    <w:rsid w:val="00B10144"/>
    <w:rsid w:val="00B10610"/>
    <w:rsid w:val="00B11AB8"/>
    <w:rsid w:val="00B13F72"/>
    <w:rsid w:val="00B17759"/>
    <w:rsid w:val="00B20CBA"/>
    <w:rsid w:val="00B24484"/>
    <w:rsid w:val="00B25164"/>
    <w:rsid w:val="00B25B6A"/>
    <w:rsid w:val="00B3068C"/>
    <w:rsid w:val="00B30ACF"/>
    <w:rsid w:val="00B3605F"/>
    <w:rsid w:val="00B36B83"/>
    <w:rsid w:val="00B4036C"/>
    <w:rsid w:val="00B43972"/>
    <w:rsid w:val="00B43C29"/>
    <w:rsid w:val="00B44152"/>
    <w:rsid w:val="00B474B5"/>
    <w:rsid w:val="00B5037C"/>
    <w:rsid w:val="00B5092C"/>
    <w:rsid w:val="00B54BAA"/>
    <w:rsid w:val="00B562F4"/>
    <w:rsid w:val="00B567C0"/>
    <w:rsid w:val="00B56EB8"/>
    <w:rsid w:val="00B57AFD"/>
    <w:rsid w:val="00B6040C"/>
    <w:rsid w:val="00B617F2"/>
    <w:rsid w:val="00B6325A"/>
    <w:rsid w:val="00B65B88"/>
    <w:rsid w:val="00B67A56"/>
    <w:rsid w:val="00B706C6"/>
    <w:rsid w:val="00B70C17"/>
    <w:rsid w:val="00B710CF"/>
    <w:rsid w:val="00B74652"/>
    <w:rsid w:val="00B7786B"/>
    <w:rsid w:val="00B82588"/>
    <w:rsid w:val="00B879D9"/>
    <w:rsid w:val="00B91C9C"/>
    <w:rsid w:val="00B9250A"/>
    <w:rsid w:val="00B92F53"/>
    <w:rsid w:val="00B97944"/>
    <w:rsid w:val="00BA1FA1"/>
    <w:rsid w:val="00BA25C6"/>
    <w:rsid w:val="00BA7274"/>
    <w:rsid w:val="00BB07EB"/>
    <w:rsid w:val="00BB577C"/>
    <w:rsid w:val="00BB58DF"/>
    <w:rsid w:val="00BB69A6"/>
    <w:rsid w:val="00BC3835"/>
    <w:rsid w:val="00BC6664"/>
    <w:rsid w:val="00BD550A"/>
    <w:rsid w:val="00BE156E"/>
    <w:rsid w:val="00BE1C77"/>
    <w:rsid w:val="00BE367D"/>
    <w:rsid w:val="00BE3BF8"/>
    <w:rsid w:val="00BE74C9"/>
    <w:rsid w:val="00BE7DED"/>
    <w:rsid w:val="00BF1040"/>
    <w:rsid w:val="00BF1A2C"/>
    <w:rsid w:val="00BF313E"/>
    <w:rsid w:val="00BF4629"/>
    <w:rsid w:val="00BF5689"/>
    <w:rsid w:val="00C01C32"/>
    <w:rsid w:val="00C02C0E"/>
    <w:rsid w:val="00C10694"/>
    <w:rsid w:val="00C10B82"/>
    <w:rsid w:val="00C13249"/>
    <w:rsid w:val="00C172DB"/>
    <w:rsid w:val="00C23722"/>
    <w:rsid w:val="00C26667"/>
    <w:rsid w:val="00C300AB"/>
    <w:rsid w:val="00C31A3F"/>
    <w:rsid w:val="00C33E83"/>
    <w:rsid w:val="00C34BA5"/>
    <w:rsid w:val="00C351F0"/>
    <w:rsid w:val="00C35E14"/>
    <w:rsid w:val="00C4460B"/>
    <w:rsid w:val="00C45F29"/>
    <w:rsid w:val="00C46B5E"/>
    <w:rsid w:val="00C52991"/>
    <w:rsid w:val="00C550BC"/>
    <w:rsid w:val="00C62768"/>
    <w:rsid w:val="00C62FA3"/>
    <w:rsid w:val="00C63ABB"/>
    <w:rsid w:val="00C64D52"/>
    <w:rsid w:val="00C666B3"/>
    <w:rsid w:val="00C67E2E"/>
    <w:rsid w:val="00C7068A"/>
    <w:rsid w:val="00C70B34"/>
    <w:rsid w:val="00C71100"/>
    <w:rsid w:val="00C719C5"/>
    <w:rsid w:val="00C7486E"/>
    <w:rsid w:val="00C7532F"/>
    <w:rsid w:val="00C85D2E"/>
    <w:rsid w:val="00C86703"/>
    <w:rsid w:val="00C86A61"/>
    <w:rsid w:val="00C95383"/>
    <w:rsid w:val="00C96191"/>
    <w:rsid w:val="00C9767F"/>
    <w:rsid w:val="00CA33D9"/>
    <w:rsid w:val="00CA3906"/>
    <w:rsid w:val="00CA3B47"/>
    <w:rsid w:val="00CA3CE4"/>
    <w:rsid w:val="00CA3F5F"/>
    <w:rsid w:val="00CA517F"/>
    <w:rsid w:val="00CA55D3"/>
    <w:rsid w:val="00CA5F16"/>
    <w:rsid w:val="00CA75F9"/>
    <w:rsid w:val="00CB4451"/>
    <w:rsid w:val="00CB48EC"/>
    <w:rsid w:val="00CB6B81"/>
    <w:rsid w:val="00CC0C38"/>
    <w:rsid w:val="00CC1197"/>
    <w:rsid w:val="00CC54BD"/>
    <w:rsid w:val="00CC5690"/>
    <w:rsid w:val="00CC5867"/>
    <w:rsid w:val="00CC7850"/>
    <w:rsid w:val="00CD234F"/>
    <w:rsid w:val="00CD3F22"/>
    <w:rsid w:val="00CD45A9"/>
    <w:rsid w:val="00CD5661"/>
    <w:rsid w:val="00CD5AE5"/>
    <w:rsid w:val="00CD7091"/>
    <w:rsid w:val="00CE4495"/>
    <w:rsid w:val="00CE573E"/>
    <w:rsid w:val="00CE6E7F"/>
    <w:rsid w:val="00CE7D49"/>
    <w:rsid w:val="00CF0197"/>
    <w:rsid w:val="00D01917"/>
    <w:rsid w:val="00D01CC1"/>
    <w:rsid w:val="00D0291B"/>
    <w:rsid w:val="00D1130B"/>
    <w:rsid w:val="00D13BD8"/>
    <w:rsid w:val="00D142B5"/>
    <w:rsid w:val="00D211C2"/>
    <w:rsid w:val="00D24174"/>
    <w:rsid w:val="00D33CB7"/>
    <w:rsid w:val="00D36B8F"/>
    <w:rsid w:val="00D37623"/>
    <w:rsid w:val="00D3768B"/>
    <w:rsid w:val="00D37B6C"/>
    <w:rsid w:val="00D40100"/>
    <w:rsid w:val="00D41E44"/>
    <w:rsid w:val="00D42397"/>
    <w:rsid w:val="00D42A38"/>
    <w:rsid w:val="00D434AE"/>
    <w:rsid w:val="00D4470A"/>
    <w:rsid w:val="00D4618D"/>
    <w:rsid w:val="00D46A04"/>
    <w:rsid w:val="00D46CE3"/>
    <w:rsid w:val="00D47434"/>
    <w:rsid w:val="00D47CE2"/>
    <w:rsid w:val="00D51724"/>
    <w:rsid w:val="00D53CF0"/>
    <w:rsid w:val="00D565DA"/>
    <w:rsid w:val="00D569E0"/>
    <w:rsid w:val="00D56D44"/>
    <w:rsid w:val="00D61CA0"/>
    <w:rsid w:val="00D8134E"/>
    <w:rsid w:val="00D81BB1"/>
    <w:rsid w:val="00D82FCC"/>
    <w:rsid w:val="00D865C3"/>
    <w:rsid w:val="00D947EC"/>
    <w:rsid w:val="00D94CBD"/>
    <w:rsid w:val="00D955E6"/>
    <w:rsid w:val="00D970BA"/>
    <w:rsid w:val="00DA0EBB"/>
    <w:rsid w:val="00DA3420"/>
    <w:rsid w:val="00DA707A"/>
    <w:rsid w:val="00DB0D2F"/>
    <w:rsid w:val="00DB205C"/>
    <w:rsid w:val="00DB27DC"/>
    <w:rsid w:val="00DB285B"/>
    <w:rsid w:val="00DB2ADC"/>
    <w:rsid w:val="00DB3B7C"/>
    <w:rsid w:val="00DB41D9"/>
    <w:rsid w:val="00DB5E04"/>
    <w:rsid w:val="00DB7650"/>
    <w:rsid w:val="00DC53DA"/>
    <w:rsid w:val="00DD1F24"/>
    <w:rsid w:val="00DE0DCA"/>
    <w:rsid w:val="00DE339A"/>
    <w:rsid w:val="00DE45BB"/>
    <w:rsid w:val="00DE4B19"/>
    <w:rsid w:val="00DF048D"/>
    <w:rsid w:val="00DF209C"/>
    <w:rsid w:val="00DF4768"/>
    <w:rsid w:val="00DF4E27"/>
    <w:rsid w:val="00DF543C"/>
    <w:rsid w:val="00DF59D8"/>
    <w:rsid w:val="00DF6D5B"/>
    <w:rsid w:val="00DF6D97"/>
    <w:rsid w:val="00E01C3B"/>
    <w:rsid w:val="00E03DB0"/>
    <w:rsid w:val="00E065E5"/>
    <w:rsid w:val="00E10ACA"/>
    <w:rsid w:val="00E11B1C"/>
    <w:rsid w:val="00E125C9"/>
    <w:rsid w:val="00E1428C"/>
    <w:rsid w:val="00E14F98"/>
    <w:rsid w:val="00E259F9"/>
    <w:rsid w:val="00E2606F"/>
    <w:rsid w:val="00E27479"/>
    <w:rsid w:val="00E30E8C"/>
    <w:rsid w:val="00E30F3D"/>
    <w:rsid w:val="00E3318B"/>
    <w:rsid w:val="00E37644"/>
    <w:rsid w:val="00E41333"/>
    <w:rsid w:val="00E43E4B"/>
    <w:rsid w:val="00E4496F"/>
    <w:rsid w:val="00E47007"/>
    <w:rsid w:val="00E5069E"/>
    <w:rsid w:val="00E5073F"/>
    <w:rsid w:val="00E51709"/>
    <w:rsid w:val="00E5211E"/>
    <w:rsid w:val="00E529FF"/>
    <w:rsid w:val="00E56DB3"/>
    <w:rsid w:val="00E625E8"/>
    <w:rsid w:val="00E64F71"/>
    <w:rsid w:val="00E66977"/>
    <w:rsid w:val="00E672BD"/>
    <w:rsid w:val="00E752C1"/>
    <w:rsid w:val="00E76AD3"/>
    <w:rsid w:val="00E77C4A"/>
    <w:rsid w:val="00E8175C"/>
    <w:rsid w:val="00E82854"/>
    <w:rsid w:val="00E870FD"/>
    <w:rsid w:val="00E91AFF"/>
    <w:rsid w:val="00E920D6"/>
    <w:rsid w:val="00E92156"/>
    <w:rsid w:val="00E92C18"/>
    <w:rsid w:val="00E9368B"/>
    <w:rsid w:val="00EA2579"/>
    <w:rsid w:val="00EA4460"/>
    <w:rsid w:val="00EB1E7B"/>
    <w:rsid w:val="00EB522F"/>
    <w:rsid w:val="00EB5BF0"/>
    <w:rsid w:val="00EB606C"/>
    <w:rsid w:val="00EC0199"/>
    <w:rsid w:val="00EC071C"/>
    <w:rsid w:val="00EC07A4"/>
    <w:rsid w:val="00EC0B55"/>
    <w:rsid w:val="00EC16BE"/>
    <w:rsid w:val="00EC4408"/>
    <w:rsid w:val="00EC64AA"/>
    <w:rsid w:val="00ED031B"/>
    <w:rsid w:val="00ED1553"/>
    <w:rsid w:val="00ED1F64"/>
    <w:rsid w:val="00ED4FC4"/>
    <w:rsid w:val="00ED5130"/>
    <w:rsid w:val="00EE03E9"/>
    <w:rsid w:val="00EE67D2"/>
    <w:rsid w:val="00EF130C"/>
    <w:rsid w:val="00EF6D02"/>
    <w:rsid w:val="00F0123B"/>
    <w:rsid w:val="00F01975"/>
    <w:rsid w:val="00F10A4D"/>
    <w:rsid w:val="00F12598"/>
    <w:rsid w:val="00F13987"/>
    <w:rsid w:val="00F212AB"/>
    <w:rsid w:val="00F216DF"/>
    <w:rsid w:val="00F23D8A"/>
    <w:rsid w:val="00F262C7"/>
    <w:rsid w:val="00F376D4"/>
    <w:rsid w:val="00F4259D"/>
    <w:rsid w:val="00F42F7C"/>
    <w:rsid w:val="00F44651"/>
    <w:rsid w:val="00F47199"/>
    <w:rsid w:val="00F47D6C"/>
    <w:rsid w:val="00F50BA8"/>
    <w:rsid w:val="00F50F59"/>
    <w:rsid w:val="00F534EE"/>
    <w:rsid w:val="00F6562E"/>
    <w:rsid w:val="00F66592"/>
    <w:rsid w:val="00F6665C"/>
    <w:rsid w:val="00F7499C"/>
    <w:rsid w:val="00F8270C"/>
    <w:rsid w:val="00F82920"/>
    <w:rsid w:val="00F857FC"/>
    <w:rsid w:val="00F86896"/>
    <w:rsid w:val="00F911F3"/>
    <w:rsid w:val="00F96DA4"/>
    <w:rsid w:val="00FA6E0F"/>
    <w:rsid w:val="00FB513F"/>
    <w:rsid w:val="00FB7C0C"/>
    <w:rsid w:val="00FC4320"/>
    <w:rsid w:val="00FC7FE0"/>
    <w:rsid w:val="00FD0FFF"/>
    <w:rsid w:val="00FD3499"/>
    <w:rsid w:val="00FD779A"/>
    <w:rsid w:val="00FE088B"/>
    <w:rsid w:val="00FE4E31"/>
    <w:rsid w:val="00FF159D"/>
    <w:rsid w:val="00FF42F5"/>
    <w:rsid w:val="00FF78C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38914"/>
    <o:shapelayout v:ext="edit">
      <o:idmap v:ext="edit" data="2"/>
      <o:rules v:ext="edit">
        <o:r id="V:Rule11" type="connector" idref="#_x0000_s2417"/>
        <o:r id="V:Rule12" type="connector" idref="#_x0000_s2419"/>
        <o:r id="V:Rule13" type="connector" idref="#_x0000_s2420"/>
        <o:r id="V:Rule14" type="connector" idref="#_x0000_s2422"/>
        <o:r id="V:Rule15" type="connector" idref="#_x0000_s2425"/>
        <o:r id="V:Rule16" type="connector" idref="#_x0000_s2426"/>
        <o:r id="V:Rule17" type="connector" idref="#_x0000_s2418"/>
        <o:r id="V:Rule18" type="connector" idref="#_x0000_s2416"/>
        <o:r id="V:Rule19" type="connector" idref="#_x0000_s2429"/>
        <o:r id="V:Rule20" type="connector" idref="#_x0000_s24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DE0"/>
    <w:pPr>
      <w:autoSpaceDE w:val="0"/>
      <w:autoSpaceDN w:val="0"/>
      <w:adjustRightInd w:val="0"/>
      <w:textAlignment w:val="baseline"/>
    </w:pPr>
    <w:rPr>
      <w:rFonts w:ascii="Arial" w:eastAsia="MS PGothic" w:hAnsi="Arial"/>
      <w:sz w:val="21"/>
      <w:lang w:val="en-US" w:eastAsia="ja-JP"/>
    </w:rPr>
  </w:style>
  <w:style w:type="paragraph" w:styleId="Heading1">
    <w:name w:val="heading 1"/>
    <w:basedOn w:val="Normal"/>
    <w:next w:val="Normal"/>
    <w:qFormat/>
    <w:rsid w:val="00654DE0"/>
    <w:pPr>
      <w:keepNext/>
      <w:numPr>
        <w:numId w:val="8"/>
      </w:numPr>
      <w:spacing w:before="240" w:after="240"/>
      <w:outlineLvl w:val="0"/>
    </w:pPr>
    <w:rPr>
      <w:b/>
      <w:caps/>
      <w:sz w:val="24"/>
    </w:rPr>
  </w:style>
  <w:style w:type="paragraph" w:styleId="Heading2">
    <w:name w:val="heading 2"/>
    <w:basedOn w:val="Normal"/>
    <w:next w:val="Normal"/>
    <w:qFormat/>
    <w:rsid w:val="00654DE0"/>
    <w:pPr>
      <w:keepNext/>
      <w:numPr>
        <w:ilvl w:val="1"/>
        <w:numId w:val="8"/>
      </w:numPr>
      <w:outlineLvl w:val="1"/>
    </w:pPr>
    <w:rPr>
      <w:b/>
      <w:bCs/>
      <w:sz w:val="24"/>
      <w:szCs w:val="28"/>
    </w:rPr>
  </w:style>
  <w:style w:type="paragraph" w:styleId="Heading3">
    <w:name w:val="heading 3"/>
    <w:basedOn w:val="Normal"/>
    <w:next w:val="Normal"/>
    <w:link w:val="Heading3Char"/>
    <w:qFormat/>
    <w:rsid w:val="00654DE0"/>
    <w:pPr>
      <w:keepNext/>
      <w:numPr>
        <w:ilvl w:val="2"/>
        <w:numId w:val="8"/>
      </w:numPr>
      <w:outlineLvl w:val="2"/>
    </w:pPr>
    <w:rPr>
      <w:b/>
      <w:sz w:val="24"/>
      <w:szCs w:val="24"/>
    </w:rPr>
  </w:style>
  <w:style w:type="paragraph" w:styleId="Heading4">
    <w:name w:val="heading 4"/>
    <w:basedOn w:val="Normal"/>
    <w:next w:val="Normal"/>
    <w:autoRedefine/>
    <w:qFormat/>
    <w:rsid w:val="00ED1F64"/>
    <w:pPr>
      <w:keepNext/>
      <w:numPr>
        <w:ilvl w:val="3"/>
        <w:numId w:val="8"/>
      </w:numPr>
      <w:tabs>
        <w:tab w:val="left" w:pos="1080"/>
      </w:tabs>
      <w:outlineLvl w:val="3"/>
    </w:pPr>
    <w:rPr>
      <w:b/>
      <w:bCs/>
      <w:sz w:val="24"/>
      <w:szCs w:val="22"/>
    </w:rPr>
  </w:style>
  <w:style w:type="paragraph" w:styleId="Heading5">
    <w:name w:val="heading 5"/>
    <w:basedOn w:val="Normal"/>
    <w:next w:val="Normal"/>
    <w:autoRedefine/>
    <w:qFormat/>
    <w:rsid w:val="00654DE0"/>
    <w:pPr>
      <w:keepNext/>
      <w:numPr>
        <w:ilvl w:val="4"/>
        <w:numId w:val="8"/>
      </w:numPr>
      <w:outlineLvl w:val="4"/>
    </w:pPr>
    <w:rPr>
      <w:b/>
      <w:bCs/>
      <w:sz w:val="24"/>
      <w:szCs w:val="24"/>
    </w:rPr>
  </w:style>
  <w:style w:type="paragraph" w:styleId="Heading6">
    <w:name w:val="heading 6"/>
    <w:basedOn w:val="Normal"/>
    <w:next w:val="Normal"/>
    <w:autoRedefine/>
    <w:qFormat/>
    <w:rsid w:val="00654DE0"/>
    <w:pPr>
      <w:keepNext/>
      <w:numPr>
        <w:ilvl w:val="5"/>
        <w:numId w:val="8"/>
      </w:numPr>
      <w:outlineLvl w:val="5"/>
    </w:pPr>
    <w:rPr>
      <w:b/>
      <w:bCs/>
      <w:sz w:val="24"/>
      <w:szCs w:val="24"/>
    </w:rPr>
  </w:style>
  <w:style w:type="paragraph" w:styleId="Heading7">
    <w:name w:val="heading 7"/>
    <w:basedOn w:val="Normal"/>
    <w:next w:val="Normal"/>
    <w:autoRedefine/>
    <w:qFormat/>
    <w:rsid w:val="00654DE0"/>
    <w:pPr>
      <w:keepNext/>
      <w:numPr>
        <w:ilvl w:val="6"/>
        <w:numId w:val="8"/>
      </w:numPr>
      <w:outlineLvl w:val="6"/>
    </w:pPr>
    <w:rPr>
      <w:b/>
      <w:bCs/>
      <w:szCs w:val="24"/>
    </w:rPr>
  </w:style>
  <w:style w:type="paragraph" w:styleId="Heading8">
    <w:name w:val="heading 8"/>
    <w:basedOn w:val="Normal"/>
    <w:next w:val="Normal"/>
    <w:autoRedefine/>
    <w:qFormat/>
    <w:rsid w:val="00654DE0"/>
    <w:pPr>
      <w:keepNext/>
      <w:numPr>
        <w:ilvl w:val="7"/>
        <w:numId w:val="8"/>
      </w:numPr>
      <w:outlineLvl w:val="7"/>
    </w:pPr>
    <w:rPr>
      <w:b/>
      <w:bCs/>
      <w:szCs w:val="24"/>
    </w:rPr>
  </w:style>
  <w:style w:type="paragraph" w:styleId="Heading9">
    <w:name w:val="heading 9"/>
    <w:basedOn w:val="Normal"/>
    <w:next w:val="Normal"/>
    <w:autoRedefine/>
    <w:qFormat/>
    <w:rsid w:val="00654DE0"/>
    <w:pPr>
      <w:keepNext/>
      <w:numPr>
        <w:ilvl w:val="8"/>
        <w:numId w:val="8"/>
      </w:numPr>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54DE0"/>
    <w:pPr>
      <w:tabs>
        <w:tab w:val="left" w:pos="400"/>
        <w:tab w:val="left" w:pos="777"/>
        <w:tab w:val="right" w:leader="dot" w:pos="9044"/>
      </w:tabs>
      <w:spacing w:before="120" w:after="120"/>
    </w:pPr>
    <w:rPr>
      <w:b/>
      <w:caps/>
      <w:noProof/>
      <w:sz w:val="24"/>
    </w:rPr>
  </w:style>
  <w:style w:type="paragraph" w:styleId="TableofFigures">
    <w:name w:val="table of figures"/>
    <w:basedOn w:val="Normal"/>
    <w:next w:val="Normal"/>
    <w:semiHidden/>
    <w:rsid w:val="0034774F"/>
    <w:pPr>
      <w:numPr>
        <w:numId w:val="1"/>
      </w:numPr>
      <w:suppressLineNumbers/>
      <w:suppressAutoHyphens/>
      <w:jc w:val="center"/>
    </w:pPr>
    <w:rPr>
      <w:lang w:val="en-GB" w:eastAsia="zh-CN"/>
    </w:rPr>
  </w:style>
  <w:style w:type="paragraph" w:styleId="TOC5">
    <w:name w:val="toc 5"/>
    <w:basedOn w:val="Normal"/>
    <w:next w:val="Normal"/>
    <w:autoRedefine/>
    <w:semiHidden/>
    <w:rsid w:val="00654DE0"/>
    <w:pPr>
      <w:tabs>
        <w:tab w:val="left" w:pos="1190"/>
        <w:tab w:val="right" w:leader="dot" w:pos="9030"/>
      </w:tabs>
      <w:ind w:left="840" w:hanging="812"/>
    </w:pPr>
    <w:rPr>
      <w:b/>
      <w:sz w:val="24"/>
    </w:rPr>
  </w:style>
  <w:style w:type="paragraph" w:customStyle="1" w:styleId="HEADING">
    <w:name w:val="HEADING"/>
    <w:basedOn w:val="Normal"/>
    <w:rsid w:val="0034774F"/>
    <w:pPr>
      <w:spacing w:before="240" w:after="240"/>
      <w:jc w:val="both"/>
    </w:pPr>
    <w:rPr>
      <w:rFonts w:ascii="UniversS 45 Light" w:eastAsia="PMingLiU" w:hAnsi="UniversS 45 Light"/>
      <w:b/>
      <w:caps/>
      <w:lang w:eastAsia="en-US"/>
    </w:rPr>
  </w:style>
  <w:style w:type="paragraph" w:styleId="Header">
    <w:name w:val="header"/>
    <w:basedOn w:val="Normal"/>
    <w:rsid w:val="00654DE0"/>
    <w:pPr>
      <w:tabs>
        <w:tab w:val="center" w:pos="4153"/>
        <w:tab w:val="right" w:pos="8306"/>
      </w:tabs>
    </w:pPr>
  </w:style>
  <w:style w:type="paragraph" w:styleId="Footer">
    <w:name w:val="footer"/>
    <w:basedOn w:val="Normal"/>
    <w:rsid w:val="00654DE0"/>
    <w:pPr>
      <w:widowControl w:val="0"/>
      <w:spacing w:line="360" w:lineRule="auto"/>
      <w:jc w:val="right"/>
    </w:pPr>
    <w:rPr>
      <w:sz w:val="22"/>
      <w:szCs w:val="22"/>
    </w:rPr>
  </w:style>
  <w:style w:type="table" w:styleId="TableGrid">
    <w:name w:val="Table Grid"/>
    <w:basedOn w:val="TableNormal"/>
    <w:uiPriority w:val="59"/>
    <w:rsid w:val="00654DE0"/>
    <w:pPr>
      <w:autoSpaceDE w:val="0"/>
      <w:autoSpaceDN w:val="0"/>
      <w:adjustRightInd w:val="0"/>
      <w:textAlignment w:val="baseline"/>
    </w:pPr>
    <w:rPr>
      <w:rFonts w:ascii="Century" w:eastAsia="MS Mincho"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54DE0"/>
    <w:rPr>
      <w:rFonts w:ascii="Arial" w:eastAsia="MS PGothic" w:hAnsi="Arial"/>
      <w:sz w:val="21"/>
      <w:szCs w:val="21"/>
    </w:rPr>
  </w:style>
  <w:style w:type="paragraph" w:customStyle="1" w:styleId="Namedocmument">
    <w:name w:val="Name docmument"/>
    <w:basedOn w:val="Normal"/>
    <w:rsid w:val="00D970BA"/>
    <w:pPr>
      <w:pBdr>
        <w:top w:val="single" w:sz="24" w:space="1" w:color="auto" w:shadow="1"/>
        <w:left w:val="single" w:sz="24" w:space="1" w:color="auto" w:shadow="1"/>
        <w:bottom w:val="single" w:sz="24" w:space="1" w:color="auto" w:shadow="1"/>
        <w:right w:val="single" w:sz="24" w:space="1" w:color="auto" w:shadow="1"/>
      </w:pBdr>
      <w:ind w:left="1418" w:right="1417"/>
      <w:jc w:val="center"/>
    </w:pPr>
    <w:rPr>
      <w:b/>
      <w:caps/>
      <w:shadow/>
      <w:sz w:val="32"/>
    </w:rPr>
  </w:style>
  <w:style w:type="character" w:styleId="Hyperlink">
    <w:name w:val="Hyperlink"/>
    <w:basedOn w:val="DefaultParagraphFont"/>
    <w:uiPriority w:val="99"/>
    <w:rsid w:val="00654DE0"/>
    <w:rPr>
      <w:color w:val="0000FF"/>
      <w:u w:val="single"/>
    </w:rPr>
  </w:style>
  <w:style w:type="paragraph" w:customStyle="1" w:styleId="a">
    <w:name w:val="・箇条書き"/>
    <w:basedOn w:val="Normal"/>
    <w:rsid w:val="00654DE0"/>
    <w:pPr>
      <w:ind w:leftChars="100" w:left="300" w:hangingChars="200" w:hanging="200"/>
    </w:pPr>
  </w:style>
  <w:style w:type="paragraph" w:styleId="TOC2">
    <w:name w:val="toc 2"/>
    <w:basedOn w:val="Normal"/>
    <w:next w:val="Normal"/>
    <w:autoRedefine/>
    <w:uiPriority w:val="39"/>
    <w:rsid w:val="00654DE0"/>
    <w:pPr>
      <w:tabs>
        <w:tab w:val="left" w:pos="1112"/>
        <w:tab w:val="right" w:leader="dot" w:pos="9058"/>
      </w:tabs>
      <w:spacing w:before="60" w:after="60"/>
      <w:ind w:left="568" w:hanging="568"/>
    </w:pPr>
    <w:rPr>
      <w:b/>
      <w:noProof/>
      <w:sz w:val="24"/>
    </w:rPr>
  </w:style>
  <w:style w:type="paragraph" w:styleId="TOC3">
    <w:name w:val="toc 3"/>
    <w:basedOn w:val="Normal"/>
    <w:next w:val="Normal"/>
    <w:autoRedefine/>
    <w:uiPriority w:val="39"/>
    <w:rsid w:val="00654DE0"/>
    <w:pPr>
      <w:tabs>
        <w:tab w:val="left" w:pos="812"/>
        <w:tab w:val="right" w:leader="dot" w:pos="9044"/>
      </w:tabs>
      <w:spacing w:before="60" w:after="60"/>
      <w:ind w:left="1112" w:hanging="1140"/>
    </w:pPr>
    <w:rPr>
      <w:b/>
      <w:noProof/>
      <w:sz w:val="24"/>
    </w:rPr>
  </w:style>
  <w:style w:type="paragraph" w:styleId="TOC4">
    <w:name w:val="toc 4"/>
    <w:basedOn w:val="Normal"/>
    <w:next w:val="Normal"/>
    <w:autoRedefine/>
    <w:semiHidden/>
    <w:rsid w:val="00654DE0"/>
    <w:pPr>
      <w:tabs>
        <w:tab w:val="left" w:pos="1022"/>
        <w:tab w:val="right" w:leader="dot" w:pos="9044"/>
      </w:tabs>
      <w:spacing w:before="60" w:after="60"/>
      <w:ind w:left="1452" w:hanging="1466"/>
    </w:pPr>
    <w:rPr>
      <w:b/>
      <w:sz w:val="24"/>
    </w:rPr>
  </w:style>
  <w:style w:type="paragraph" w:styleId="TOC6">
    <w:name w:val="toc 6"/>
    <w:basedOn w:val="Normal"/>
    <w:next w:val="Normal"/>
    <w:autoRedefine/>
    <w:semiHidden/>
    <w:rsid w:val="00654DE0"/>
    <w:pPr>
      <w:autoSpaceDE/>
      <w:autoSpaceDN/>
      <w:adjustRightInd/>
      <w:textAlignment w:val="auto"/>
    </w:pPr>
    <w:rPr>
      <w:rFonts w:eastAsia="Times New Roman"/>
      <w:b/>
      <w:sz w:val="24"/>
      <w:lang w:val="en-GB" w:eastAsia="en-US"/>
    </w:rPr>
  </w:style>
  <w:style w:type="paragraph" w:styleId="TOC7">
    <w:name w:val="toc 7"/>
    <w:basedOn w:val="Normal"/>
    <w:next w:val="Normal"/>
    <w:autoRedefine/>
    <w:semiHidden/>
    <w:rsid w:val="00654DE0"/>
    <w:pPr>
      <w:ind w:left="1260"/>
    </w:pPr>
    <w:rPr>
      <w:b/>
      <w:sz w:val="24"/>
    </w:rPr>
  </w:style>
  <w:style w:type="paragraph" w:styleId="TOC8">
    <w:name w:val="toc 8"/>
    <w:basedOn w:val="Normal"/>
    <w:next w:val="Normal"/>
    <w:autoRedefine/>
    <w:semiHidden/>
    <w:rsid w:val="00654DE0"/>
    <w:pPr>
      <w:ind w:left="1470"/>
    </w:pPr>
    <w:rPr>
      <w:b/>
      <w:sz w:val="24"/>
    </w:rPr>
  </w:style>
  <w:style w:type="paragraph" w:styleId="TOC9">
    <w:name w:val="toc 9"/>
    <w:basedOn w:val="Normal"/>
    <w:next w:val="Normal"/>
    <w:autoRedefine/>
    <w:semiHidden/>
    <w:rsid w:val="00654DE0"/>
    <w:pPr>
      <w:ind w:left="1680"/>
    </w:pPr>
    <w:rPr>
      <w:b/>
      <w:sz w:val="24"/>
    </w:rPr>
  </w:style>
  <w:style w:type="numbering" w:styleId="111111">
    <w:name w:val="Outline List 2"/>
    <w:basedOn w:val="NoList"/>
    <w:rsid w:val="00654DE0"/>
    <w:pPr>
      <w:numPr>
        <w:numId w:val="2"/>
      </w:numPr>
    </w:pPr>
  </w:style>
  <w:style w:type="paragraph" w:styleId="BalloonText">
    <w:name w:val="Balloon Text"/>
    <w:basedOn w:val="Normal"/>
    <w:semiHidden/>
    <w:rsid w:val="00654DE0"/>
    <w:rPr>
      <w:rFonts w:ascii="Tahoma" w:hAnsi="Tahoma" w:cs="Tahoma"/>
      <w:sz w:val="16"/>
      <w:szCs w:val="16"/>
    </w:rPr>
  </w:style>
  <w:style w:type="paragraph" w:styleId="BodyText">
    <w:name w:val="Body Text"/>
    <w:basedOn w:val="Normal"/>
    <w:rsid w:val="00654DE0"/>
    <w:pPr>
      <w:autoSpaceDE/>
      <w:autoSpaceDN/>
      <w:adjustRightInd/>
      <w:spacing w:before="120" w:after="120"/>
      <w:jc w:val="both"/>
      <w:textAlignment w:val="auto"/>
    </w:pPr>
    <w:rPr>
      <w:rFonts w:ascii="FuturaA Bk BT" w:eastAsia="Times New Roman" w:hAnsi="FuturaA Bk BT"/>
      <w:sz w:val="22"/>
      <w:lang w:val="en-GB" w:eastAsia="en-US"/>
    </w:rPr>
  </w:style>
  <w:style w:type="character" w:customStyle="1" w:styleId="f11">
    <w:name w:val="f11"/>
    <w:basedOn w:val="DefaultParagraphFont"/>
    <w:rsid w:val="00654DE0"/>
    <w:rPr>
      <w:rFonts w:ascii="Arial" w:hAnsi="Arial" w:cs="Arial" w:hint="default"/>
      <w:sz w:val="20"/>
      <w:szCs w:val="20"/>
    </w:rPr>
  </w:style>
  <w:style w:type="character" w:customStyle="1" w:styleId="f31">
    <w:name w:val="f31"/>
    <w:basedOn w:val="DefaultParagraphFont"/>
    <w:rsid w:val="00654DE0"/>
    <w:rPr>
      <w:rFonts w:ascii="Arial" w:hAnsi="Arial" w:cs="Arial" w:hint="default"/>
      <w:sz w:val="24"/>
      <w:szCs w:val="24"/>
    </w:rPr>
  </w:style>
  <w:style w:type="character" w:styleId="FollowedHyperlink">
    <w:name w:val="FollowedHyperlink"/>
    <w:basedOn w:val="DefaultParagraphFont"/>
    <w:rsid w:val="00654DE0"/>
    <w:rPr>
      <w:color w:val="800080"/>
      <w:u w:val="single"/>
    </w:rPr>
  </w:style>
  <w:style w:type="paragraph" w:customStyle="1" w:styleId="paragraphe">
    <w:name w:val="paragraphe"/>
    <w:basedOn w:val="Normal"/>
    <w:rsid w:val="00654DE0"/>
    <w:pPr>
      <w:autoSpaceDE/>
      <w:autoSpaceDN/>
      <w:adjustRightInd/>
      <w:spacing w:before="60" w:after="60"/>
      <w:ind w:left="567"/>
      <w:jc w:val="both"/>
      <w:textAlignment w:val="auto"/>
    </w:pPr>
    <w:rPr>
      <w:rFonts w:ascii="FuturaA Bk BT" w:eastAsia="Times New Roman" w:hAnsi="FuturaA Bk BT"/>
      <w:sz w:val="22"/>
      <w:lang w:val="en-GB" w:eastAsia="en-US"/>
    </w:rPr>
  </w:style>
  <w:style w:type="paragraph" w:customStyle="1" w:styleId="paratableau">
    <w:name w:val="paratableau"/>
    <w:rsid w:val="00654DE0"/>
    <w:rPr>
      <w:rFonts w:ascii="FuturaA Bk BT" w:eastAsia="Times New Roman" w:hAnsi="FuturaA Bk BT"/>
      <w:noProof/>
      <w:sz w:val="18"/>
      <w:lang w:val="en-US" w:eastAsia="en-US"/>
    </w:rPr>
  </w:style>
  <w:style w:type="paragraph" w:styleId="PlainText">
    <w:name w:val="Plain Text"/>
    <w:basedOn w:val="Normal"/>
    <w:rsid w:val="00654DE0"/>
    <w:rPr>
      <w:rFonts w:cs="Courier New"/>
      <w:szCs w:val="21"/>
    </w:rPr>
  </w:style>
  <w:style w:type="numbering" w:customStyle="1" w:styleId="Style1">
    <w:name w:val="Style1"/>
    <w:basedOn w:val="NoList"/>
    <w:rsid w:val="00654DE0"/>
    <w:pPr>
      <w:numPr>
        <w:numId w:val="3"/>
      </w:numPr>
    </w:pPr>
  </w:style>
  <w:style w:type="paragraph" w:styleId="Subtitle">
    <w:name w:val="Subtitle"/>
    <w:basedOn w:val="Normal"/>
    <w:qFormat/>
    <w:rsid w:val="00654DE0"/>
    <w:pPr>
      <w:jc w:val="center"/>
    </w:pPr>
    <w:rPr>
      <w:b/>
      <w:bCs/>
      <w:sz w:val="24"/>
      <w:szCs w:val="24"/>
    </w:rPr>
  </w:style>
  <w:style w:type="paragraph" w:styleId="Title">
    <w:name w:val="Title"/>
    <w:basedOn w:val="Normal"/>
    <w:qFormat/>
    <w:rsid w:val="00654DE0"/>
    <w:pPr>
      <w:jc w:val="center"/>
    </w:pPr>
    <w:rPr>
      <w:b/>
      <w:bCs/>
      <w:sz w:val="28"/>
      <w:szCs w:val="28"/>
    </w:rPr>
  </w:style>
  <w:style w:type="paragraph" w:styleId="ListParagraph">
    <w:name w:val="List Paragraph"/>
    <w:basedOn w:val="Normal"/>
    <w:uiPriority w:val="34"/>
    <w:qFormat/>
    <w:rsid w:val="00106D68"/>
    <w:pPr>
      <w:ind w:left="720"/>
      <w:contextualSpacing/>
    </w:pPr>
  </w:style>
  <w:style w:type="paragraph" w:customStyle="1" w:styleId="TableText">
    <w:name w:val="Table Text"/>
    <w:rsid w:val="00E92C18"/>
    <w:rPr>
      <w:rFonts w:eastAsia="Times New Roman"/>
      <w:lang w:val="en-AU" w:eastAsia="en-US"/>
    </w:rPr>
  </w:style>
  <w:style w:type="paragraph" w:customStyle="1" w:styleId="TableHeader">
    <w:name w:val="Table Header"/>
    <w:rsid w:val="00E92C18"/>
    <w:pPr>
      <w:jc w:val="center"/>
    </w:pPr>
    <w:rPr>
      <w:rFonts w:eastAsia="Times New Roman"/>
      <w:b/>
      <w:lang w:val="en-AU" w:eastAsia="en-US"/>
    </w:rPr>
  </w:style>
  <w:style w:type="paragraph" w:customStyle="1" w:styleId="Numbering">
    <w:name w:val="[ ] Numbering"/>
    <w:basedOn w:val="TableText"/>
    <w:rsid w:val="00E92C18"/>
    <w:pPr>
      <w:tabs>
        <w:tab w:val="num" w:pos="720"/>
      </w:tabs>
    </w:pPr>
  </w:style>
  <w:style w:type="paragraph" w:customStyle="1" w:styleId="headerleft">
    <w:name w:val="header left"/>
    <w:rsid w:val="00E92C18"/>
    <w:pPr>
      <w:numPr>
        <w:numId w:val="4"/>
      </w:numPr>
      <w:tabs>
        <w:tab w:val="clear" w:pos="720"/>
      </w:tabs>
    </w:pPr>
    <w:rPr>
      <w:rFonts w:eastAsia="Times New Roman"/>
      <w:sz w:val="16"/>
      <w:lang w:val="en-AU" w:eastAsia="en-US"/>
    </w:rPr>
  </w:style>
  <w:style w:type="paragraph" w:styleId="DocumentMap">
    <w:name w:val="Document Map"/>
    <w:basedOn w:val="Normal"/>
    <w:link w:val="DocumentMapChar"/>
    <w:rsid w:val="0092705D"/>
    <w:rPr>
      <w:rFonts w:ascii="Tahoma" w:hAnsi="Tahoma" w:cs="Tahoma"/>
      <w:sz w:val="16"/>
      <w:szCs w:val="16"/>
    </w:rPr>
  </w:style>
  <w:style w:type="character" w:customStyle="1" w:styleId="DocumentMapChar">
    <w:name w:val="Document Map Char"/>
    <w:basedOn w:val="DefaultParagraphFont"/>
    <w:link w:val="DocumentMap"/>
    <w:rsid w:val="0092705D"/>
    <w:rPr>
      <w:rFonts w:ascii="Tahoma" w:eastAsia="MS PGothic" w:hAnsi="Tahoma" w:cs="Tahoma"/>
      <w:sz w:val="16"/>
      <w:szCs w:val="16"/>
      <w:lang w:val="en-US" w:eastAsia="ja-JP"/>
    </w:rPr>
  </w:style>
  <w:style w:type="paragraph" w:customStyle="1" w:styleId="Heading-nonumorTOC">
    <w:name w:val="Heading - no num or TOC"/>
    <w:basedOn w:val="Normal"/>
    <w:rsid w:val="003D09BC"/>
    <w:pPr>
      <w:autoSpaceDE/>
      <w:autoSpaceDN/>
      <w:adjustRightInd/>
      <w:spacing w:before="240" w:after="240"/>
      <w:textAlignment w:val="auto"/>
    </w:pPr>
    <w:rPr>
      <w:rFonts w:eastAsia="Times New Roman"/>
      <w:b/>
      <w:sz w:val="24"/>
      <w:lang w:val="en-AU" w:eastAsia="en-US"/>
    </w:rPr>
  </w:style>
  <w:style w:type="paragraph" w:customStyle="1" w:styleId="Bodytext1">
    <w:name w:val="Bodytext1"/>
    <w:basedOn w:val="Normal"/>
    <w:rsid w:val="00273280"/>
    <w:pPr>
      <w:keepLines/>
      <w:autoSpaceDE/>
      <w:autoSpaceDN/>
      <w:adjustRightInd/>
      <w:spacing w:after="60"/>
      <w:jc w:val="both"/>
      <w:textAlignment w:val="auto"/>
    </w:pPr>
    <w:rPr>
      <w:rFonts w:ascii="CG Times" w:eastAsia="Times New Roman" w:hAnsi="CG Times"/>
      <w:sz w:val="24"/>
      <w:szCs w:val="24"/>
      <w:lang w:eastAsia="en-US"/>
    </w:rPr>
  </w:style>
  <w:style w:type="paragraph" w:customStyle="1" w:styleId="Bullet1">
    <w:name w:val="Bullet 1"/>
    <w:basedOn w:val="Normal"/>
    <w:rsid w:val="00273280"/>
    <w:pPr>
      <w:numPr>
        <w:numId w:val="5"/>
      </w:numPr>
      <w:spacing w:before="60" w:after="60"/>
      <w:jc w:val="both"/>
    </w:pPr>
    <w:rPr>
      <w:sz w:val="22"/>
    </w:rPr>
  </w:style>
  <w:style w:type="paragraph" w:customStyle="1" w:styleId="headerright">
    <w:name w:val="header right"/>
    <w:rsid w:val="00FE088B"/>
    <w:pPr>
      <w:tabs>
        <w:tab w:val="left" w:pos="634"/>
        <w:tab w:val="right" w:pos="3968"/>
      </w:tabs>
      <w:jc w:val="right"/>
    </w:pPr>
    <w:rPr>
      <w:sz w:val="16"/>
      <w:lang w:val="en-AU" w:eastAsia="en-US"/>
    </w:rPr>
  </w:style>
  <w:style w:type="character" w:customStyle="1" w:styleId="Heading3Char">
    <w:name w:val="Heading 3 Char"/>
    <w:basedOn w:val="DefaultParagraphFont"/>
    <w:link w:val="Heading3"/>
    <w:rsid w:val="00492F76"/>
    <w:rPr>
      <w:rFonts w:ascii="Arial" w:eastAsia="MS PGothic" w:hAnsi="Arial"/>
      <w:b/>
      <w:sz w:val="24"/>
      <w:szCs w:val="24"/>
      <w:lang w:val="en-US" w:eastAsia="ja-JP"/>
    </w:rPr>
  </w:style>
  <w:style w:type="character" w:styleId="PlaceholderText">
    <w:name w:val="Placeholder Text"/>
    <w:basedOn w:val="DefaultParagraphFont"/>
    <w:uiPriority w:val="99"/>
    <w:semiHidden/>
    <w:rsid w:val="00134BC5"/>
    <w:rPr>
      <w:color w:val="808080"/>
    </w:rPr>
  </w:style>
  <w:style w:type="character" w:customStyle="1" w:styleId="apple-converted-space">
    <w:name w:val="apple-converted-space"/>
    <w:basedOn w:val="DefaultParagraphFont"/>
    <w:rsid w:val="00112260"/>
  </w:style>
  <w:style w:type="character" w:styleId="Emphasis">
    <w:name w:val="Emphasis"/>
    <w:basedOn w:val="DefaultParagraphFont"/>
    <w:uiPriority w:val="20"/>
    <w:qFormat/>
    <w:rsid w:val="00112260"/>
    <w:rPr>
      <w:i/>
      <w:iCs/>
    </w:rPr>
  </w:style>
  <w:style w:type="paragraph" w:customStyle="1" w:styleId="para">
    <w:name w:val="para"/>
    <w:basedOn w:val="Normal"/>
    <w:rsid w:val="00304664"/>
    <w:pPr>
      <w:autoSpaceDE/>
      <w:autoSpaceDN/>
      <w:adjustRightInd/>
      <w:spacing w:before="100" w:beforeAutospacing="1" w:after="100" w:afterAutospacing="1"/>
      <w:textAlignment w:val="auto"/>
    </w:pPr>
    <w:rPr>
      <w:rFonts w:ascii="Times New Roman" w:eastAsia="Times New Roman" w:hAnsi="Times New Roman"/>
      <w:sz w:val="24"/>
      <w:szCs w:val="24"/>
      <w:lang w:val="en-SG" w:eastAsia="zh-CN"/>
    </w:rPr>
  </w:style>
  <w:style w:type="paragraph" w:styleId="HTMLPreformatted">
    <w:name w:val="HTML Preformatted"/>
    <w:basedOn w:val="Normal"/>
    <w:link w:val="HTMLPreformattedChar"/>
    <w:uiPriority w:val="99"/>
    <w:unhideWhenUsed/>
    <w:rsid w:val="0030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textAlignment w:val="auto"/>
    </w:pPr>
    <w:rPr>
      <w:rFonts w:ascii="Courier New" w:eastAsia="Times New Roman" w:hAnsi="Courier New" w:cs="Courier New"/>
      <w:sz w:val="20"/>
      <w:lang w:val="en-SG" w:eastAsia="zh-CN"/>
    </w:rPr>
  </w:style>
  <w:style w:type="character" w:customStyle="1" w:styleId="HTMLPreformattedChar">
    <w:name w:val="HTML Preformatted Char"/>
    <w:basedOn w:val="DefaultParagraphFont"/>
    <w:link w:val="HTMLPreformatted"/>
    <w:uiPriority w:val="99"/>
    <w:rsid w:val="00304664"/>
    <w:rPr>
      <w:rFonts w:ascii="Courier New" w:eastAsia="Times New Roman" w:hAnsi="Courier New" w:cs="Courier New"/>
    </w:rPr>
  </w:style>
  <w:style w:type="character" w:styleId="HTMLCode">
    <w:name w:val="HTML Code"/>
    <w:basedOn w:val="DefaultParagraphFont"/>
    <w:uiPriority w:val="99"/>
    <w:unhideWhenUsed/>
    <w:rsid w:val="00C31A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7999079">
      <w:bodyDiv w:val="1"/>
      <w:marLeft w:val="0"/>
      <w:marRight w:val="0"/>
      <w:marTop w:val="0"/>
      <w:marBottom w:val="0"/>
      <w:divBdr>
        <w:top w:val="none" w:sz="0" w:space="0" w:color="auto"/>
        <w:left w:val="none" w:sz="0" w:space="0" w:color="auto"/>
        <w:bottom w:val="none" w:sz="0" w:space="0" w:color="auto"/>
        <w:right w:val="none" w:sz="0" w:space="0" w:color="auto"/>
      </w:divBdr>
      <w:divsChild>
        <w:div w:id="5886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45F3D-2975-433E-812D-989B6C7B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53116</TotalTime>
  <Pages>14</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DOWN TOWN LINE</vt:lpstr>
    </vt:vector>
  </TitlesOfParts>
  <Company>Singapore Technologies Electronics Ltd</Company>
  <LinksUpToDate>false</LinksUpToDate>
  <CharactersWithSpaces>20014</CharactersWithSpaces>
  <SharedDoc>false</SharedDoc>
  <HLinks>
    <vt:vector size="258" baseType="variant">
      <vt:variant>
        <vt:i4>2687048</vt:i4>
      </vt:variant>
      <vt:variant>
        <vt:i4>255</vt:i4>
      </vt:variant>
      <vt:variant>
        <vt:i4>0</vt:i4>
      </vt:variant>
      <vt:variant>
        <vt:i4>5</vt:i4>
      </vt:variant>
      <vt:variant>
        <vt:lpwstr>../P-Product/P01-Common/P0101-General/9999P01010001-System_Glossary.doc</vt:lpwstr>
      </vt:variant>
      <vt:variant>
        <vt:lpwstr/>
      </vt:variant>
      <vt:variant>
        <vt:i4>1048634</vt:i4>
      </vt:variant>
      <vt:variant>
        <vt:i4>248</vt:i4>
      </vt:variant>
      <vt:variant>
        <vt:i4>0</vt:i4>
      </vt:variant>
      <vt:variant>
        <vt:i4>5</vt:i4>
      </vt:variant>
      <vt:variant>
        <vt:lpwstr/>
      </vt:variant>
      <vt:variant>
        <vt:lpwstr>_Toc319682821</vt:lpwstr>
      </vt:variant>
      <vt:variant>
        <vt:i4>1048634</vt:i4>
      </vt:variant>
      <vt:variant>
        <vt:i4>242</vt:i4>
      </vt:variant>
      <vt:variant>
        <vt:i4>0</vt:i4>
      </vt:variant>
      <vt:variant>
        <vt:i4>5</vt:i4>
      </vt:variant>
      <vt:variant>
        <vt:lpwstr/>
      </vt:variant>
      <vt:variant>
        <vt:lpwstr>_Toc319682820</vt:lpwstr>
      </vt:variant>
      <vt:variant>
        <vt:i4>1245242</vt:i4>
      </vt:variant>
      <vt:variant>
        <vt:i4>236</vt:i4>
      </vt:variant>
      <vt:variant>
        <vt:i4>0</vt:i4>
      </vt:variant>
      <vt:variant>
        <vt:i4>5</vt:i4>
      </vt:variant>
      <vt:variant>
        <vt:lpwstr/>
      </vt:variant>
      <vt:variant>
        <vt:lpwstr>_Toc319682819</vt:lpwstr>
      </vt:variant>
      <vt:variant>
        <vt:i4>1245242</vt:i4>
      </vt:variant>
      <vt:variant>
        <vt:i4>230</vt:i4>
      </vt:variant>
      <vt:variant>
        <vt:i4>0</vt:i4>
      </vt:variant>
      <vt:variant>
        <vt:i4>5</vt:i4>
      </vt:variant>
      <vt:variant>
        <vt:lpwstr/>
      </vt:variant>
      <vt:variant>
        <vt:lpwstr>_Toc319682818</vt:lpwstr>
      </vt:variant>
      <vt:variant>
        <vt:i4>1245242</vt:i4>
      </vt:variant>
      <vt:variant>
        <vt:i4>224</vt:i4>
      </vt:variant>
      <vt:variant>
        <vt:i4>0</vt:i4>
      </vt:variant>
      <vt:variant>
        <vt:i4>5</vt:i4>
      </vt:variant>
      <vt:variant>
        <vt:lpwstr/>
      </vt:variant>
      <vt:variant>
        <vt:lpwstr>_Toc319682817</vt:lpwstr>
      </vt:variant>
      <vt:variant>
        <vt:i4>1245242</vt:i4>
      </vt:variant>
      <vt:variant>
        <vt:i4>218</vt:i4>
      </vt:variant>
      <vt:variant>
        <vt:i4>0</vt:i4>
      </vt:variant>
      <vt:variant>
        <vt:i4>5</vt:i4>
      </vt:variant>
      <vt:variant>
        <vt:lpwstr/>
      </vt:variant>
      <vt:variant>
        <vt:lpwstr>_Toc319682816</vt:lpwstr>
      </vt:variant>
      <vt:variant>
        <vt:i4>1245242</vt:i4>
      </vt:variant>
      <vt:variant>
        <vt:i4>212</vt:i4>
      </vt:variant>
      <vt:variant>
        <vt:i4>0</vt:i4>
      </vt:variant>
      <vt:variant>
        <vt:i4>5</vt:i4>
      </vt:variant>
      <vt:variant>
        <vt:lpwstr/>
      </vt:variant>
      <vt:variant>
        <vt:lpwstr>_Toc319682815</vt:lpwstr>
      </vt:variant>
      <vt:variant>
        <vt:i4>1245242</vt:i4>
      </vt:variant>
      <vt:variant>
        <vt:i4>206</vt:i4>
      </vt:variant>
      <vt:variant>
        <vt:i4>0</vt:i4>
      </vt:variant>
      <vt:variant>
        <vt:i4>5</vt:i4>
      </vt:variant>
      <vt:variant>
        <vt:lpwstr/>
      </vt:variant>
      <vt:variant>
        <vt:lpwstr>_Toc319682814</vt:lpwstr>
      </vt:variant>
      <vt:variant>
        <vt:i4>1245242</vt:i4>
      </vt:variant>
      <vt:variant>
        <vt:i4>200</vt:i4>
      </vt:variant>
      <vt:variant>
        <vt:i4>0</vt:i4>
      </vt:variant>
      <vt:variant>
        <vt:i4>5</vt:i4>
      </vt:variant>
      <vt:variant>
        <vt:lpwstr/>
      </vt:variant>
      <vt:variant>
        <vt:lpwstr>_Toc319682813</vt:lpwstr>
      </vt:variant>
      <vt:variant>
        <vt:i4>1245242</vt:i4>
      </vt:variant>
      <vt:variant>
        <vt:i4>194</vt:i4>
      </vt:variant>
      <vt:variant>
        <vt:i4>0</vt:i4>
      </vt:variant>
      <vt:variant>
        <vt:i4>5</vt:i4>
      </vt:variant>
      <vt:variant>
        <vt:lpwstr/>
      </vt:variant>
      <vt:variant>
        <vt:lpwstr>_Toc319682812</vt:lpwstr>
      </vt:variant>
      <vt:variant>
        <vt:i4>1245242</vt:i4>
      </vt:variant>
      <vt:variant>
        <vt:i4>188</vt:i4>
      </vt:variant>
      <vt:variant>
        <vt:i4>0</vt:i4>
      </vt:variant>
      <vt:variant>
        <vt:i4>5</vt:i4>
      </vt:variant>
      <vt:variant>
        <vt:lpwstr/>
      </vt:variant>
      <vt:variant>
        <vt:lpwstr>_Toc319682811</vt:lpwstr>
      </vt:variant>
      <vt:variant>
        <vt:i4>1245242</vt:i4>
      </vt:variant>
      <vt:variant>
        <vt:i4>182</vt:i4>
      </vt:variant>
      <vt:variant>
        <vt:i4>0</vt:i4>
      </vt:variant>
      <vt:variant>
        <vt:i4>5</vt:i4>
      </vt:variant>
      <vt:variant>
        <vt:lpwstr/>
      </vt:variant>
      <vt:variant>
        <vt:lpwstr>_Toc319682810</vt:lpwstr>
      </vt:variant>
      <vt:variant>
        <vt:i4>1179706</vt:i4>
      </vt:variant>
      <vt:variant>
        <vt:i4>176</vt:i4>
      </vt:variant>
      <vt:variant>
        <vt:i4>0</vt:i4>
      </vt:variant>
      <vt:variant>
        <vt:i4>5</vt:i4>
      </vt:variant>
      <vt:variant>
        <vt:lpwstr/>
      </vt:variant>
      <vt:variant>
        <vt:lpwstr>_Toc319682809</vt:lpwstr>
      </vt:variant>
      <vt:variant>
        <vt:i4>1179706</vt:i4>
      </vt:variant>
      <vt:variant>
        <vt:i4>170</vt:i4>
      </vt:variant>
      <vt:variant>
        <vt:i4>0</vt:i4>
      </vt:variant>
      <vt:variant>
        <vt:i4>5</vt:i4>
      </vt:variant>
      <vt:variant>
        <vt:lpwstr/>
      </vt:variant>
      <vt:variant>
        <vt:lpwstr>_Toc319682808</vt:lpwstr>
      </vt:variant>
      <vt:variant>
        <vt:i4>1179706</vt:i4>
      </vt:variant>
      <vt:variant>
        <vt:i4>164</vt:i4>
      </vt:variant>
      <vt:variant>
        <vt:i4>0</vt:i4>
      </vt:variant>
      <vt:variant>
        <vt:i4>5</vt:i4>
      </vt:variant>
      <vt:variant>
        <vt:lpwstr/>
      </vt:variant>
      <vt:variant>
        <vt:lpwstr>_Toc319682807</vt:lpwstr>
      </vt:variant>
      <vt:variant>
        <vt:i4>1179706</vt:i4>
      </vt:variant>
      <vt:variant>
        <vt:i4>158</vt:i4>
      </vt:variant>
      <vt:variant>
        <vt:i4>0</vt:i4>
      </vt:variant>
      <vt:variant>
        <vt:i4>5</vt:i4>
      </vt:variant>
      <vt:variant>
        <vt:lpwstr/>
      </vt:variant>
      <vt:variant>
        <vt:lpwstr>_Toc319682806</vt:lpwstr>
      </vt:variant>
      <vt:variant>
        <vt:i4>1179706</vt:i4>
      </vt:variant>
      <vt:variant>
        <vt:i4>152</vt:i4>
      </vt:variant>
      <vt:variant>
        <vt:i4>0</vt:i4>
      </vt:variant>
      <vt:variant>
        <vt:i4>5</vt:i4>
      </vt:variant>
      <vt:variant>
        <vt:lpwstr/>
      </vt:variant>
      <vt:variant>
        <vt:lpwstr>_Toc319682805</vt:lpwstr>
      </vt:variant>
      <vt:variant>
        <vt:i4>1179706</vt:i4>
      </vt:variant>
      <vt:variant>
        <vt:i4>146</vt:i4>
      </vt:variant>
      <vt:variant>
        <vt:i4>0</vt:i4>
      </vt:variant>
      <vt:variant>
        <vt:i4>5</vt:i4>
      </vt:variant>
      <vt:variant>
        <vt:lpwstr/>
      </vt:variant>
      <vt:variant>
        <vt:lpwstr>_Toc319682804</vt:lpwstr>
      </vt:variant>
      <vt:variant>
        <vt:i4>1179706</vt:i4>
      </vt:variant>
      <vt:variant>
        <vt:i4>140</vt:i4>
      </vt:variant>
      <vt:variant>
        <vt:i4>0</vt:i4>
      </vt:variant>
      <vt:variant>
        <vt:i4>5</vt:i4>
      </vt:variant>
      <vt:variant>
        <vt:lpwstr/>
      </vt:variant>
      <vt:variant>
        <vt:lpwstr>_Toc319682803</vt:lpwstr>
      </vt:variant>
      <vt:variant>
        <vt:i4>1179706</vt:i4>
      </vt:variant>
      <vt:variant>
        <vt:i4>134</vt:i4>
      </vt:variant>
      <vt:variant>
        <vt:i4>0</vt:i4>
      </vt:variant>
      <vt:variant>
        <vt:i4>5</vt:i4>
      </vt:variant>
      <vt:variant>
        <vt:lpwstr/>
      </vt:variant>
      <vt:variant>
        <vt:lpwstr>_Toc319682802</vt:lpwstr>
      </vt:variant>
      <vt:variant>
        <vt:i4>1179706</vt:i4>
      </vt:variant>
      <vt:variant>
        <vt:i4>128</vt:i4>
      </vt:variant>
      <vt:variant>
        <vt:i4>0</vt:i4>
      </vt:variant>
      <vt:variant>
        <vt:i4>5</vt:i4>
      </vt:variant>
      <vt:variant>
        <vt:lpwstr/>
      </vt:variant>
      <vt:variant>
        <vt:lpwstr>_Toc319682801</vt:lpwstr>
      </vt:variant>
      <vt:variant>
        <vt:i4>1179706</vt:i4>
      </vt:variant>
      <vt:variant>
        <vt:i4>122</vt:i4>
      </vt:variant>
      <vt:variant>
        <vt:i4>0</vt:i4>
      </vt:variant>
      <vt:variant>
        <vt:i4>5</vt:i4>
      </vt:variant>
      <vt:variant>
        <vt:lpwstr/>
      </vt:variant>
      <vt:variant>
        <vt:lpwstr>_Toc319682800</vt:lpwstr>
      </vt:variant>
      <vt:variant>
        <vt:i4>1769525</vt:i4>
      </vt:variant>
      <vt:variant>
        <vt:i4>116</vt:i4>
      </vt:variant>
      <vt:variant>
        <vt:i4>0</vt:i4>
      </vt:variant>
      <vt:variant>
        <vt:i4>5</vt:i4>
      </vt:variant>
      <vt:variant>
        <vt:lpwstr/>
      </vt:variant>
      <vt:variant>
        <vt:lpwstr>_Toc319682799</vt:lpwstr>
      </vt:variant>
      <vt:variant>
        <vt:i4>1769525</vt:i4>
      </vt:variant>
      <vt:variant>
        <vt:i4>110</vt:i4>
      </vt:variant>
      <vt:variant>
        <vt:i4>0</vt:i4>
      </vt:variant>
      <vt:variant>
        <vt:i4>5</vt:i4>
      </vt:variant>
      <vt:variant>
        <vt:lpwstr/>
      </vt:variant>
      <vt:variant>
        <vt:lpwstr>_Toc319682798</vt:lpwstr>
      </vt:variant>
      <vt:variant>
        <vt:i4>1769525</vt:i4>
      </vt:variant>
      <vt:variant>
        <vt:i4>104</vt:i4>
      </vt:variant>
      <vt:variant>
        <vt:i4>0</vt:i4>
      </vt:variant>
      <vt:variant>
        <vt:i4>5</vt:i4>
      </vt:variant>
      <vt:variant>
        <vt:lpwstr/>
      </vt:variant>
      <vt:variant>
        <vt:lpwstr>_Toc319682797</vt:lpwstr>
      </vt:variant>
      <vt:variant>
        <vt:i4>1769525</vt:i4>
      </vt:variant>
      <vt:variant>
        <vt:i4>98</vt:i4>
      </vt:variant>
      <vt:variant>
        <vt:i4>0</vt:i4>
      </vt:variant>
      <vt:variant>
        <vt:i4>5</vt:i4>
      </vt:variant>
      <vt:variant>
        <vt:lpwstr/>
      </vt:variant>
      <vt:variant>
        <vt:lpwstr>_Toc319682796</vt:lpwstr>
      </vt:variant>
      <vt:variant>
        <vt:i4>1769525</vt:i4>
      </vt:variant>
      <vt:variant>
        <vt:i4>92</vt:i4>
      </vt:variant>
      <vt:variant>
        <vt:i4>0</vt:i4>
      </vt:variant>
      <vt:variant>
        <vt:i4>5</vt:i4>
      </vt:variant>
      <vt:variant>
        <vt:lpwstr/>
      </vt:variant>
      <vt:variant>
        <vt:lpwstr>_Toc319682795</vt:lpwstr>
      </vt:variant>
      <vt:variant>
        <vt:i4>1769525</vt:i4>
      </vt:variant>
      <vt:variant>
        <vt:i4>86</vt:i4>
      </vt:variant>
      <vt:variant>
        <vt:i4>0</vt:i4>
      </vt:variant>
      <vt:variant>
        <vt:i4>5</vt:i4>
      </vt:variant>
      <vt:variant>
        <vt:lpwstr/>
      </vt:variant>
      <vt:variant>
        <vt:lpwstr>_Toc319682794</vt:lpwstr>
      </vt:variant>
      <vt:variant>
        <vt:i4>1769525</vt:i4>
      </vt:variant>
      <vt:variant>
        <vt:i4>80</vt:i4>
      </vt:variant>
      <vt:variant>
        <vt:i4>0</vt:i4>
      </vt:variant>
      <vt:variant>
        <vt:i4>5</vt:i4>
      </vt:variant>
      <vt:variant>
        <vt:lpwstr/>
      </vt:variant>
      <vt:variant>
        <vt:lpwstr>_Toc319682793</vt:lpwstr>
      </vt:variant>
      <vt:variant>
        <vt:i4>1769525</vt:i4>
      </vt:variant>
      <vt:variant>
        <vt:i4>74</vt:i4>
      </vt:variant>
      <vt:variant>
        <vt:i4>0</vt:i4>
      </vt:variant>
      <vt:variant>
        <vt:i4>5</vt:i4>
      </vt:variant>
      <vt:variant>
        <vt:lpwstr/>
      </vt:variant>
      <vt:variant>
        <vt:lpwstr>_Toc319682792</vt:lpwstr>
      </vt:variant>
      <vt:variant>
        <vt:i4>1769525</vt:i4>
      </vt:variant>
      <vt:variant>
        <vt:i4>68</vt:i4>
      </vt:variant>
      <vt:variant>
        <vt:i4>0</vt:i4>
      </vt:variant>
      <vt:variant>
        <vt:i4>5</vt:i4>
      </vt:variant>
      <vt:variant>
        <vt:lpwstr/>
      </vt:variant>
      <vt:variant>
        <vt:lpwstr>_Toc319682791</vt:lpwstr>
      </vt:variant>
      <vt:variant>
        <vt:i4>1769525</vt:i4>
      </vt:variant>
      <vt:variant>
        <vt:i4>62</vt:i4>
      </vt:variant>
      <vt:variant>
        <vt:i4>0</vt:i4>
      </vt:variant>
      <vt:variant>
        <vt:i4>5</vt:i4>
      </vt:variant>
      <vt:variant>
        <vt:lpwstr/>
      </vt:variant>
      <vt:variant>
        <vt:lpwstr>_Toc319682790</vt:lpwstr>
      </vt:variant>
      <vt:variant>
        <vt:i4>1703989</vt:i4>
      </vt:variant>
      <vt:variant>
        <vt:i4>56</vt:i4>
      </vt:variant>
      <vt:variant>
        <vt:i4>0</vt:i4>
      </vt:variant>
      <vt:variant>
        <vt:i4>5</vt:i4>
      </vt:variant>
      <vt:variant>
        <vt:lpwstr/>
      </vt:variant>
      <vt:variant>
        <vt:lpwstr>_Toc319682789</vt:lpwstr>
      </vt:variant>
      <vt:variant>
        <vt:i4>1703989</vt:i4>
      </vt:variant>
      <vt:variant>
        <vt:i4>50</vt:i4>
      </vt:variant>
      <vt:variant>
        <vt:i4>0</vt:i4>
      </vt:variant>
      <vt:variant>
        <vt:i4>5</vt:i4>
      </vt:variant>
      <vt:variant>
        <vt:lpwstr/>
      </vt:variant>
      <vt:variant>
        <vt:lpwstr>_Toc319682788</vt:lpwstr>
      </vt:variant>
      <vt:variant>
        <vt:i4>1703989</vt:i4>
      </vt:variant>
      <vt:variant>
        <vt:i4>44</vt:i4>
      </vt:variant>
      <vt:variant>
        <vt:i4>0</vt:i4>
      </vt:variant>
      <vt:variant>
        <vt:i4>5</vt:i4>
      </vt:variant>
      <vt:variant>
        <vt:lpwstr/>
      </vt:variant>
      <vt:variant>
        <vt:lpwstr>_Toc319682787</vt:lpwstr>
      </vt:variant>
      <vt:variant>
        <vt:i4>1703989</vt:i4>
      </vt:variant>
      <vt:variant>
        <vt:i4>38</vt:i4>
      </vt:variant>
      <vt:variant>
        <vt:i4>0</vt:i4>
      </vt:variant>
      <vt:variant>
        <vt:i4>5</vt:i4>
      </vt:variant>
      <vt:variant>
        <vt:lpwstr/>
      </vt:variant>
      <vt:variant>
        <vt:lpwstr>_Toc319682786</vt:lpwstr>
      </vt:variant>
      <vt:variant>
        <vt:i4>1703989</vt:i4>
      </vt:variant>
      <vt:variant>
        <vt:i4>32</vt:i4>
      </vt:variant>
      <vt:variant>
        <vt:i4>0</vt:i4>
      </vt:variant>
      <vt:variant>
        <vt:i4>5</vt:i4>
      </vt:variant>
      <vt:variant>
        <vt:lpwstr/>
      </vt:variant>
      <vt:variant>
        <vt:lpwstr>_Toc319682785</vt:lpwstr>
      </vt:variant>
      <vt:variant>
        <vt:i4>1703989</vt:i4>
      </vt:variant>
      <vt:variant>
        <vt:i4>26</vt:i4>
      </vt:variant>
      <vt:variant>
        <vt:i4>0</vt:i4>
      </vt:variant>
      <vt:variant>
        <vt:i4>5</vt:i4>
      </vt:variant>
      <vt:variant>
        <vt:lpwstr/>
      </vt:variant>
      <vt:variant>
        <vt:lpwstr>_Toc319682784</vt:lpwstr>
      </vt:variant>
      <vt:variant>
        <vt:i4>1703989</vt:i4>
      </vt:variant>
      <vt:variant>
        <vt:i4>20</vt:i4>
      </vt:variant>
      <vt:variant>
        <vt:i4>0</vt:i4>
      </vt:variant>
      <vt:variant>
        <vt:i4>5</vt:i4>
      </vt:variant>
      <vt:variant>
        <vt:lpwstr/>
      </vt:variant>
      <vt:variant>
        <vt:lpwstr>_Toc319682783</vt:lpwstr>
      </vt:variant>
      <vt:variant>
        <vt:i4>1703989</vt:i4>
      </vt:variant>
      <vt:variant>
        <vt:i4>14</vt:i4>
      </vt:variant>
      <vt:variant>
        <vt:i4>0</vt:i4>
      </vt:variant>
      <vt:variant>
        <vt:i4>5</vt:i4>
      </vt:variant>
      <vt:variant>
        <vt:lpwstr/>
      </vt:variant>
      <vt:variant>
        <vt:lpwstr>_Toc319682782</vt:lpwstr>
      </vt:variant>
      <vt:variant>
        <vt:i4>1703989</vt:i4>
      </vt:variant>
      <vt:variant>
        <vt:i4>8</vt:i4>
      </vt:variant>
      <vt:variant>
        <vt:i4>0</vt:i4>
      </vt:variant>
      <vt:variant>
        <vt:i4>5</vt:i4>
      </vt:variant>
      <vt:variant>
        <vt:lpwstr/>
      </vt:variant>
      <vt:variant>
        <vt:lpwstr>_Toc319682781</vt:lpwstr>
      </vt:variant>
      <vt:variant>
        <vt:i4>1703989</vt:i4>
      </vt:variant>
      <vt:variant>
        <vt:i4>2</vt:i4>
      </vt:variant>
      <vt:variant>
        <vt:i4>0</vt:i4>
      </vt:variant>
      <vt:variant>
        <vt:i4>5</vt:i4>
      </vt:variant>
      <vt:variant>
        <vt:lpwstr/>
      </vt:variant>
      <vt:variant>
        <vt:lpwstr>_Toc319682780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TOWN LINE</dc:title>
  <dc:creator>pangtpc</dc:creator>
  <cp:lastModifiedBy>Ouyang.Zhilin</cp:lastModifiedBy>
  <cp:revision>287</cp:revision>
  <cp:lastPrinted>2012-05-30T02:35:00Z</cp:lastPrinted>
  <dcterms:created xsi:type="dcterms:W3CDTF">2012-05-24T10:00:00Z</dcterms:created>
  <dcterms:modified xsi:type="dcterms:W3CDTF">2012-08-07T06:06:00Z</dcterms:modified>
</cp:coreProperties>
</file>