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ACD" w:rsidRDefault="000A3ACD"/>
    <w:p w:rsidR="00D970BA" w:rsidRDefault="00D970BA"/>
    <w:p w:rsidR="00D970BA" w:rsidRDefault="00D970BA"/>
    <w:p w:rsidR="00D970BA" w:rsidRDefault="00D970BA"/>
    <w:p w:rsidR="00D970BA" w:rsidRDefault="00D970BA"/>
    <w:p w:rsidR="00D970BA" w:rsidRDefault="00D970BA"/>
    <w:p w:rsidR="00D970BA" w:rsidRDefault="00D970BA" w:rsidP="00D970BA">
      <w:pPr>
        <w:jc w:val="center"/>
        <w:rPr>
          <w:sz w:val="23"/>
        </w:rPr>
      </w:pPr>
    </w:p>
    <w:p w:rsidR="00D970BA" w:rsidRDefault="00D970BA" w:rsidP="00D970BA">
      <w:pPr>
        <w:jc w:val="center"/>
        <w:rPr>
          <w:sz w:val="23"/>
        </w:rPr>
      </w:pPr>
    </w:p>
    <w:p w:rsidR="00D970BA" w:rsidRDefault="00D970BA" w:rsidP="00D970BA">
      <w:pPr>
        <w:jc w:val="center"/>
        <w:rPr>
          <w:sz w:val="23"/>
        </w:rPr>
      </w:pPr>
    </w:p>
    <w:p w:rsidR="00D970BA" w:rsidRDefault="00D970BA" w:rsidP="00D970BA">
      <w:pPr>
        <w:jc w:val="center"/>
        <w:rPr>
          <w:sz w:val="23"/>
        </w:rPr>
      </w:pPr>
    </w:p>
    <w:p w:rsidR="00D970BA" w:rsidRDefault="00D970BA" w:rsidP="00D970BA">
      <w:pPr>
        <w:pStyle w:val="Namedocmument"/>
      </w:pPr>
    </w:p>
    <w:p w:rsidR="00D970BA" w:rsidRDefault="00467146" w:rsidP="00D970BA">
      <w:pPr>
        <w:pStyle w:val="Namedocmument"/>
      </w:pPr>
      <w:r>
        <w:t>DOWN</w:t>
      </w:r>
      <w:r w:rsidR="00D970BA">
        <w:t xml:space="preserve">TOWN LINE </w:t>
      </w:r>
    </w:p>
    <w:p w:rsidR="00D970BA" w:rsidRDefault="00D970BA" w:rsidP="00D970BA">
      <w:pPr>
        <w:pStyle w:val="Namedocmument"/>
      </w:pPr>
      <w:r>
        <w:t xml:space="preserve">Contract C955 </w:t>
      </w:r>
    </w:p>
    <w:p w:rsidR="00D970BA" w:rsidRDefault="00D970BA" w:rsidP="00D970BA">
      <w:pPr>
        <w:pStyle w:val="Namedocmument"/>
      </w:pPr>
      <w:r>
        <w:t xml:space="preserve">InteGRATED SUPERVISORY </w:t>
      </w:r>
    </w:p>
    <w:p w:rsidR="00D970BA" w:rsidRDefault="00D970BA" w:rsidP="00D970BA">
      <w:pPr>
        <w:pStyle w:val="Namedocmument"/>
      </w:pPr>
      <w:r>
        <w:t xml:space="preserve">CONTROL SYSTEM (iscS) </w:t>
      </w:r>
    </w:p>
    <w:p w:rsidR="00D970BA" w:rsidRDefault="00D970BA" w:rsidP="00D970BA">
      <w:pPr>
        <w:pStyle w:val="Namedocmument"/>
        <w:rPr>
          <w:sz w:val="31"/>
        </w:rPr>
      </w:pPr>
    </w:p>
    <w:p w:rsidR="00D970BA" w:rsidRDefault="00D970BA" w:rsidP="00D970BA">
      <w:pPr>
        <w:pStyle w:val="Namedocmument"/>
        <w:rPr>
          <w:sz w:val="31"/>
        </w:rPr>
      </w:pPr>
    </w:p>
    <w:p w:rsidR="00D970BA" w:rsidRPr="005E7EE4" w:rsidRDefault="007D09C9" w:rsidP="00D970BA">
      <w:pPr>
        <w:pStyle w:val="Namedocmument"/>
        <w:rPr>
          <w:color w:val="FF0000"/>
        </w:rPr>
      </w:pPr>
      <w:r>
        <w:rPr>
          <w:color w:val="FF0000"/>
        </w:rPr>
        <w:t>mysql</w:t>
      </w:r>
      <w:r w:rsidR="004506DE">
        <w:rPr>
          <w:color w:val="FF0000"/>
        </w:rPr>
        <w:t xml:space="preserve"> </w:t>
      </w:r>
      <w:r>
        <w:rPr>
          <w:color w:val="FF0000"/>
        </w:rPr>
        <w:t>advance</w:t>
      </w:r>
      <w:r w:rsidR="004506DE">
        <w:rPr>
          <w:color w:val="FF0000"/>
        </w:rPr>
        <w:t xml:space="preserve"> </w:t>
      </w:r>
      <w:r>
        <w:rPr>
          <w:color w:val="FF0000"/>
        </w:rPr>
        <w:t>queue</w:t>
      </w:r>
      <w:r w:rsidR="004506DE">
        <w:rPr>
          <w:color w:val="FF0000"/>
        </w:rPr>
        <w:t xml:space="preserve"> </w:t>
      </w:r>
      <w:r w:rsidR="00D01CC1">
        <w:rPr>
          <w:color w:val="FF0000"/>
        </w:rPr>
        <w:t>library</w:t>
      </w:r>
      <w:r w:rsidR="006D49B5">
        <w:rPr>
          <w:color w:val="FF0000"/>
        </w:rPr>
        <w:t xml:space="preserve"> </w:t>
      </w:r>
      <w:r w:rsidR="00C64D52">
        <w:rPr>
          <w:color w:val="FF0000"/>
        </w:rPr>
        <w:t>design spec</w:t>
      </w:r>
    </w:p>
    <w:p w:rsidR="00D970BA" w:rsidRDefault="00D970BA" w:rsidP="00D970BA">
      <w:pPr>
        <w:pStyle w:val="Namedocmument"/>
      </w:pPr>
    </w:p>
    <w:p w:rsidR="00D970BA" w:rsidRDefault="00D970BA" w:rsidP="00D970BA">
      <w:pPr>
        <w:jc w:val="center"/>
        <w:rPr>
          <w:sz w:val="23"/>
        </w:rPr>
      </w:pPr>
    </w:p>
    <w:p w:rsidR="00D970BA" w:rsidRDefault="00D970BA" w:rsidP="00D970BA">
      <w:pPr>
        <w:pStyle w:val="Header"/>
        <w:spacing w:line="-240" w:lineRule="auto"/>
        <w:jc w:val="center"/>
        <w:rPr>
          <w:rFonts w:ascii="FuturaA Bk BT" w:hAnsi="FuturaA Bk BT"/>
          <w:sz w:val="23"/>
        </w:rPr>
      </w:pPr>
    </w:p>
    <w:p w:rsidR="00D970BA" w:rsidRDefault="00D970BA"/>
    <w:p w:rsidR="00D970BA" w:rsidRDefault="00D970BA"/>
    <w:p w:rsidR="00D970BA" w:rsidRDefault="00D970BA"/>
    <w:p w:rsidR="00D970BA" w:rsidRDefault="00D970BA"/>
    <w:p w:rsidR="00D970BA" w:rsidRDefault="00D970BA"/>
    <w:p w:rsidR="00D970BA" w:rsidRDefault="00D970BA"/>
    <w:p w:rsidR="00D970BA" w:rsidRDefault="00D970BA"/>
    <w:p w:rsidR="00D970BA" w:rsidRDefault="00D970BA"/>
    <w:p w:rsidR="00D970BA" w:rsidRDefault="00D970BA"/>
    <w:p w:rsidR="00D970BA" w:rsidRDefault="00D970BA"/>
    <w:p w:rsidR="00D970BA" w:rsidRDefault="00D970BA"/>
    <w:p w:rsidR="007E6628" w:rsidRDefault="007E6628" w:rsidP="00D970BA">
      <w:pPr>
        <w:jc w:val="center"/>
        <w:rPr>
          <w:b/>
          <w:sz w:val="28"/>
          <w:u w:val="single"/>
        </w:rPr>
      </w:pPr>
      <w:r>
        <w:rPr>
          <w:b/>
          <w:sz w:val="28"/>
          <w:u w:val="single"/>
        </w:rPr>
        <w:br w:type="page"/>
      </w:r>
    </w:p>
    <w:p w:rsidR="00D970BA" w:rsidRDefault="00D970BA" w:rsidP="00D970BA">
      <w:pPr>
        <w:jc w:val="center"/>
        <w:rPr>
          <w:b/>
          <w:sz w:val="28"/>
          <w:u w:val="single"/>
        </w:rPr>
      </w:pPr>
      <w:r>
        <w:rPr>
          <w:b/>
          <w:sz w:val="28"/>
          <w:u w:val="single"/>
        </w:rPr>
        <w:lastRenderedPageBreak/>
        <w:t>AMENDMENT RECORDS</w:t>
      </w:r>
    </w:p>
    <w:p w:rsidR="00D970BA" w:rsidRDefault="00D970BA" w:rsidP="00D970BA">
      <w:pPr>
        <w:jc w:val="center"/>
        <w:rPr>
          <w:b/>
          <w:sz w:val="28"/>
          <w:u w:val="single"/>
        </w:rPr>
      </w:pPr>
    </w:p>
    <w:tbl>
      <w:tblPr>
        <w:tblW w:w="9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8"/>
        <w:gridCol w:w="1203"/>
        <w:gridCol w:w="4419"/>
        <w:gridCol w:w="1620"/>
        <w:gridCol w:w="1967"/>
      </w:tblGrid>
      <w:tr w:rsidR="00D970BA" w:rsidRPr="00662D7C">
        <w:trPr>
          <w:cantSplit/>
          <w:trHeight w:val="240"/>
        </w:trPr>
        <w:tc>
          <w:tcPr>
            <w:tcW w:w="568" w:type="dxa"/>
          </w:tcPr>
          <w:p w:rsidR="00D970BA" w:rsidRPr="00662D7C" w:rsidRDefault="00D970BA" w:rsidP="00AB3C00">
            <w:pPr>
              <w:jc w:val="center"/>
              <w:rPr>
                <w:b/>
                <w:i/>
                <w:sz w:val="20"/>
              </w:rPr>
            </w:pPr>
            <w:r w:rsidRPr="00662D7C">
              <w:rPr>
                <w:b/>
                <w:i/>
                <w:sz w:val="20"/>
              </w:rPr>
              <w:t>Rev</w:t>
            </w:r>
          </w:p>
        </w:tc>
        <w:tc>
          <w:tcPr>
            <w:tcW w:w="1203" w:type="dxa"/>
          </w:tcPr>
          <w:p w:rsidR="00D970BA" w:rsidRPr="00662D7C" w:rsidRDefault="00D970BA" w:rsidP="00AB3C00">
            <w:pPr>
              <w:jc w:val="center"/>
              <w:rPr>
                <w:b/>
                <w:i/>
                <w:sz w:val="20"/>
              </w:rPr>
            </w:pPr>
            <w:r w:rsidRPr="00662D7C">
              <w:rPr>
                <w:b/>
                <w:i/>
                <w:sz w:val="20"/>
              </w:rPr>
              <w:t>Date</w:t>
            </w:r>
          </w:p>
        </w:tc>
        <w:tc>
          <w:tcPr>
            <w:tcW w:w="4419" w:type="dxa"/>
          </w:tcPr>
          <w:p w:rsidR="00D970BA" w:rsidRPr="00662D7C" w:rsidRDefault="00D970BA" w:rsidP="00AB3C00">
            <w:pPr>
              <w:jc w:val="center"/>
              <w:rPr>
                <w:b/>
                <w:i/>
                <w:sz w:val="20"/>
              </w:rPr>
            </w:pPr>
            <w:r w:rsidRPr="00662D7C">
              <w:rPr>
                <w:b/>
                <w:i/>
                <w:sz w:val="20"/>
              </w:rPr>
              <w:t>Descriptions</w:t>
            </w:r>
          </w:p>
        </w:tc>
        <w:tc>
          <w:tcPr>
            <w:tcW w:w="1620" w:type="dxa"/>
          </w:tcPr>
          <w:p w:rsidR="00D970BA" w:rsidRPr="00662D7C" w:rsidRDefault="00D970BA" w:rsidP="00AB3C00">
            <w:pPr>
              <w:jc w:val="center"/>
              <w:rPr>
                <w:b/>
                <w:i/>
                <w:sz w:val="20"/>
              </w:rPr>
            </w:pPr>
            <w:r w:rsidRPr="00662D7C">
              <w:rPr>
                <w:b/>
                <w:i/>
                <w:sz w:val="20"/>
              </w:rPr>
              <w:t>Writer</w:t>
            </w:r>
          </w:p>
        </w:tc>
        <w:tc>
          <w:tcPr>
            <w:tcW w:w="1967" w:type="dxa"/>
          </w:tcPr>
          <w:p w:rsidR="00D970BA" w:rsidRPr="00662D7C" w:rsidRDefault="00D970BA" w:rsidP="00AB3C00">
            <w:pPr>
              <w:jc w:val="center"/>
              <w:rPr>
                <w:b/>
                <w:i/>
                <w:sz w:val="20"/>
              </w:rPr>
            </w:pPr>
            <w:r w:rsidRPr="00662D7C">
              <w:rPr>
                <w:b/>
                <w:i/>
                <w:sz w:val="20"/>
              </w:rPr>
              <w:t>Function</w:t>
            </w:r>
          </w:p>
        </w:tc>
      </w:tr>
      <w:tr w:rsidR="00D970BA">
        <w:trPr>
          <w:cantSplit/>
          <w:trHeight w:val="240"/>
        </w:trPr>
        <w:tc>
          <w:tcPr>
            <w:tcW w:w="568" w:type="dxa"/>
          </w:tcPr>
          <w:p w:rsidR="00D970BA" w:rsidRDefault="00B5037C" w:rsidP="00AB3C00">
            <w:pPr>
              <w:jc w:val="center"/>
              <w:rPr>
                <w:bCs/>
                <w:i/>
                <w:sz w:val="16"/>
              </w:rPr>
            </w:pPr>
            <w:r>
              <w:rPr>
                <w:bCs/>
                <w:i/>
                <w:sz w:val="16"/>
              </w:rPr>
              <w:t>1</w:t>
            </w:r>
          </w:p>
        </w:tc>
        <w:tc>
          <w:tcPr>
            <w:tcW w:w="1203" w:type="dxa"/>
          </w:tcPr>
          <w:p w:rsidR="00D970BA" w:rsidRDefault="006A575F" w:rsidP="00AB3C00">
            <w:pPr>
              <w:jc w:val="center"/>
              <w:rPr>
                <w:bCs/>
                <w:i/>
                <w:sz w:val="16"/>
              </w:rPr>
            </w:pPr>
            <w:r>
              <w:rPr>
                <w:bCs/>
                <w:i/>
                <w:sz w:val="16"/>
              </w:rPr>
              <w:t>17</w:t>
            </w:r>
            <w:r w:rsidR="00843819">
              <w:rPr>
                <w:bCs/>
                <w:i/>
                <w:sz w:val="16"/>
              </w:rPr>
              <w:t>/04</w:t>
            </w:r>
            <w:r w:rsidR="00B5037C">
              <w:rPr>
                <w:bCs/>
                <w:i/>
                <w:sz w:val="16"/>
              </w:rPr>
              <w:t>/2012</w:t>
            </w:r>
          </w:p>
        </w:tc>
        <w:tc>
          <w:tcPr>
            <w:tcW w:w="4419" w:type="dxa"/>
          </w:tcPr>
          <w:p w:rsidR="00D970BA" w:rsidRPr="005E7EE4" w:rsidRDefault="00B5037C" w:rsidP="00AB3C00">
            <w:pPr>
              <w:rPr>
                <w:bCs/>
                <w:sz w:val="16"/>
              </w:rPr>
            </w:pPr>
            <w:r>
              <w:rPr>
                <w:bCs/>
                <w:sz w:val="16"/>
              </w:rPr>
              <w:t xml:space="preserve">First </w:t>
            </w:r>
            <w:r w:rsidR="006C4828">
              <w:rPr>
                <w:bCs/>
                <w:sz w:val="16"/>
              </w:rPr>
              <w:t>version</w:t>
            </w:r>
          </w:p>
        </w:tc>
        <w:tc>
          <w:tcPr>
            <w:tcW w:w="1620" w:type="dxa"/>
          </w:tcPr>
          <w:p w:rsidR="00D970BA" w:rsidRPr="00B5037C" w:rsidRDefault="006A575F" w:rsidP="00AB3C00">
            <w:pPr>
              <w:jc w:val="center"/>
              <w:rPr>
                <w:bCs/>
                <w:sz w:val="16"/>
              </w:rPr>
            </w:pPr>
            <w:r>
              <w:rPr>
                <w:bCs/>
                <w:sz w:val="16"/>
              </w:rPr>
              <w:t>Ouyang Zhilin</w:t>
            </w:r>
          </w:p>
        </w:tc>
        <w:tc>
          <w:tcPr>
            <w:tcW w:w="1967" w:type="dxa"/>
          </w:tcPr>
          <w:p w:rsidR="00D970BA" w:rsidRPr="00B5037C" w:rsidRDefault="00B5037C" w:rsidP="00AB3C00">
            <w:pPr>
              <w:jc w:val="center"/>
              <w:rPr>
                <w:bCs/>
                <w:sz w:val="16"/>
              </w:rPr>
            </w:pPr>
            <w:r w:rsidRPr="00B5037C">
              <w:rPr>
                <w:bCs/>
                <w:sz w:val="16"/>
              </w:rPr>
              <w:t>Module design note</w:t>
            </w: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i/>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i/>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A849D2">
        <w:trPr>
          <w:cantSplit/>
          <w:trHeight w:val="240"/>
        </w:trPr>
        <w:tc>
          <w:tcPr>
            <w:tcW w:w="568" w:type="dxa"/>
          </w:tcPr>
          <w:p w:rsidR="00A849D2" w:rsidRDefault="00A849D2" w:rsidP="00AB3C00">
            <w:pPr>
              <w:jc w:val="center"/>
              <w:rPr>
                <w:b/>
                <w:i/>
                <w:sz w:val="15"/>
              </w:rPr>
            </w:pPr>
          </w:p>
        </w:tc>
        <w:tc>
          <w:tcPr>
            <w:tcW w:w="1203" w:type="dxa"/>
          </w:tcPr>
          <w:p w:rsidR="00A849D2" w:rsidRDefault="00A849D2" w:rsidP="00AB3C00">
            <w:pPr>
              <w:jc w:val="center"/>
              <w:rPr>
                <w:b/>
                <w:i/>
                <w:sz w:val="15"/>
              </w:rPr>
            </w:pPr>
          </w:p>
        </w:tc>
        <w:tc>
          <w:tcPr>
            <w:tcW w:w="4419" w:type="dxa"/>
          </w:tcPr>
          <w:p w:rsidR="00A849D2" w:rsidRDefault="00A849D2" w:rsidP="00AB3C00">
            <w:pPr>
              <w:rPr>
                <w:b/>
                <w:i/>
                <w:sz w:val="15"/>
              </w:rPr>
            </w:pPr>
          </w:p>
        </w:tc>
        <w:tc>
          <w:tcPr>
            <w:tcW w:w="1620" w:type="dxa"/>
          </w:tcPr>
          <w:p w:rsidR="00A849D2" w:rsidRDefault="00A849D2" w:rsidP="00AB3C00">
            <w:pPr>
              <w:jc w:val="center"/>
              <w:rPr>
                <w:b/>
                <w:i/>
                <w:sz w:val="15"/>
              </w:rPr>
            </w:pPr>
          </w:p>
        </w:tc>
        <w:tc>
          <w:tcPr>
            <w:tcW w:w="1967" w:type="dxa"/>
          </w:tcPr>
          <w:p w:rsidR="00A849D2" w:rsidRDefault="00A849D2"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i/>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r w:rsidR="00D970BA">
        <w:trPr>
          <w:cantSplit/>
          <w:trHeight w:val="240"/>
        </w:trPr>
        <w:tc>
          <w:tcPr>
            <w:tcW w:w="568" w:type="dxa"/>
          </w:tcPr>
          <w:p w:rsidR="00D970BA" w:rsidRDefault="00D970BA" w:rsidP="00AB3C00">
            <w:pPr>
              <w:jc w:val="center"/>
              <w:rPr>
                <w:b/>
                <w:i/>
                <w:sz w:val="15"/>
              </w:rPr>
            </w:pPr>
          </w:p>
        </w:tc>
        <w:tc>
          <w:tcPr>
            <w:tcW w:w="1203" w:type="dxa"/>
          </w:tcPr>
          <w:p w:rsidR="00D970BA" w:rsidRDefault="00D970BA" w:rsidP="00AB3C00">
            <w:pPr>
              <w:jc w:val="center"/>
              <w:rPr>
                <w:b/>
                <w:i/>
                <w:sz w:val="15"/>
              </w:rPr>
            </w:pPr>
          </w:p>
        </w:tc>
        <w:tc>
          <w:tcPr>
            <w:tcW w:w="4419" w:type="dxa"/>
          </w:tcPr>
          <w:p w:rsidR="00D970BA" w:rsidRDefault="00D970BA" w:rsidP="00AB3C00">
            <w:pPr>
              <w:rPr>
                <w:b/>
                <w:i/>
                <w:sz w:val="15"/>
              </w:rPr>
            </w:pPr>
          </w:p>
        </w:tc>
        <w:tc>
          <w:tcPr>
            <w:tcW w:w="1620" w:type="dxa"/>
          </w:tcPr>
          <w:p w:rsidR="00D970BA" w:rsidRDefault="00D970BA" w:rsidP="00AB3C00">
            <w:pPr>
              <w:jc w:val="center"/>
              <w:rPr>
                <w:b/>
                <w:i/>
                <w:sz w:val="15"/>
              </w:rPr>
            </w:pPr>
          </w:p>
        </w:tc>
        <w:tc>
          <w:tcPr>
            <w:tcW w:w="1967" w:type="dxa"/>
          </w:tcPr>
          <w:p w:rsidR="00D970BA" w:rsidRDefault="00D970BA" w:rsidP="00AB3C00">
            <w:pPr>
              <w:jc w:val="center"/>
              <w:rPr>
                <w:b/>
                <w:i/>
                <w:sz w:val="15"/>
              </w:rPr>
            </w:pPr>
          </w:p>
        </w:tc>
      </w:tr>
    </w:tbl>
    <w:p w:rsidR="00D970BA" w:rsidRDefault="00D970BA" w:rsidP="00D970BA">
      <w:pPr>
        <w:ind w:left="1418"/>
        <w:rPr>
          <w:b/>
        </w:rPr>
      </w:pPr>
    </w:p>
    <w:p w:rsidR="00A849D2" w:rsidRDefault="00A849D2" w:rsidP="00D970BA">
      <w:pPr>
        <w:ind w:left="1418"/>
        <w:rPr>
          <w:b/>
        </w:rPr>
      </w:pPr>
    </w:p>
    <w:p w:rsidR="00A849D2" w:rsidRDefault="00A849D2" w:rsidP="00D970BA">
      <w:pPr>
        <w:ind w:left="1418"/>
        <w:rPr>
          <w:b/>
        </w:rPr>
      </w:pPr>
    </w:p>
    <w:p w:rsidR="00A849D2" w:rsidRDefault="00A849D2" w:rsidP="00D970BA">
      <w:pPr>
        <w:ind w:left="1418"/>
        <w:rPr>
          <w:b/>
        </w:rPr>
      </w:pPr>
    </w:p>
    <w:p w:rsidR="00A849D2" w:rsidRDefault="00A849D2" w:rsidP="00D970BA">
      <w:pPr>
        <w:ind w:left="1418"/>
        <w:rPr>
          <w:b/>
        </w:rPr>
      </w:pPr>
    </w:p>
    <w:p w:rsidR="00D970BA" w:rsidRDefault="00D970BA" w:rsidP="00D970BA">
      <w:pPr>
        <w:ind w:left="1418"/>
        <w:rPr>
          <w:b/>
        </w:rPr>
      </w:pPr>
    </w:p>
    <w:p w:rsidR="00D970BA" w:rsidRDefault="00D970BA" w:rsidP="00D970BA">
      <w:pPr>
        <w:rPr>
          <w:b/>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10"/>
        <w:gridCol w:w="2790"/>
        <w:gridCol w:w="2160"/>
        <w:gridCol w:w="2430"/>
      </w:tblGrid>
      <w:tr w:rsidR="00D970BA">
        <w:trPr>
          <w:trHeight w:val="240"/>
        </w:trPr>
        <w:tc>
          <w:tcPr>
            <w:tcW w:w="2410" w:type="dxa"/>
            <w:tcBorders>
              <w:top w:val="single" w:sz="4" w:space="0" w:color="auto"/>
            </w:tcBorders>
          </w:tcPr>
          <w:p w:rsidR="00D970BA" w:rsidRPr="009863E4" w:rsidRDefault="00D970BA" w:rsidP="00AB3C00">
            <w:pPr>
              <w:spacing w:before="60"/>
              <w:rPr>
                <w:b/>
              </w:rPr>
            </w:pPr>
            <w:r>
              <w:rPr>
                <w:b/>
              </w:rPr>
              <w:t>Reviewed by</w:t>
            </w:r>
          </w:p>
        </w:tc>
        <w:tc>
          <w:tcPr>
            <w:tcW w:w="2790" w:type="dxa"/>
            <w:tcBorders>
              <w:top w:val="single" w:sz="4" w:space="0" w:color="auto"/>
            </w:tcBorders>
          </w:tcPr>
          <w:p w:rsidR="00D970BA" w:rsidRPr="009863E4" w:rsidRDefault="00D970BA" w:rsidP="00AB3C00">
            <w:pPr>
              <w:spacing w:before="60"/>
              <w:rPr>
                <w:b/>
                <w:color w:val="FF0000"/>
              </w:rPr>
            </w:pPr>
          </w:p>
        </w:tc>
        <w:tc>
          <w:tcPr>
            <w:tcW w:w="2160" w:type="dxa"/>
            <w:tcBorders>
              <w:top w:val="single" w:sz="4" w:space="0" w:color="auto"/>
            </w:tcBorders>
          </w:tcPr>
          <w:p w:rsidR="00D970BA" w:rsidRPr="009863E4" w:rsidRDefault="00D970BA" w:rsidP="00AB3C00">
            <w:pPr>
              <w:spacing w:before="60"/>
              <w:rPr>
                <w:b/>
              </w:rPr>
            </w:pPr>
            <w:r w:rsidRPr="009863E4">
              <w:rPr>
                <w:b/>
              </w:rPr>
              <w:t>Approval</w:t>
            </w:r>
            <w:r>
              <w:rPr>
                <w:b/>
              </w:rPr>
              <w:t xml:space="preserve"> by</w:t>
            </w:r>
          </w:p>
        </w:tc>
        <w:tc>
          <w:tcPr>
            <w:tcW w:w="2430" w:type="dxa"/>
            <w:tcBorders>
              <w:top w:val="single" w:sz="4" w:space="0" w:color="auto"/>
            </w:tcBorders>
          </w:tcPr>
          <w:p w:rsidR="00D970BA" w:rsidRDefault="00D970BA" w:rsidP="00AB3C00">
            <w:pPr>
              <w:spacing w:before="60"/>
            </w:pPr>
          </w:p>
        </w:tc>
      </w:tr>
      <w:tr w:rsidR="00D970BA">
        <w:trPr>
          <w:trHeight w:val="240"/>
        </w:trPr>
        <w:tc>
          <w:tcPr>
            <w:tcW w:w="2410" w:type="dxa"/>
            <w:tcBorders>
              <w:top w:val="nil"/>
            </w:tcBorders>
          </w:tcPr>
          <w:p w:rsidR="00D970BA" w:rsidRPr="009863E4" w:rsidRDefault="00D970BA" w:rsidP="00AB3C00">
            <w:pPr>
              <w:spacing w:before="60"/>
              <w:rPr>
                <w:b/>
              </w:rPr>
            </w:pPr>
            <w:r w:rsidRPr="009863E4">
              <w:rPr>
                <w:b/>
              </w:rPr>
              <w:t>Entity / Function</w:t>
            </w:r>
          </w:p>
        </w:tc>
        <w:tc>
          <w:tcPr>
            <w:tcW w:w="2790" w:type="dxa"/>
            <w:tcBorders>
              <w:top w:val="nil"/>
            </w:tcBorders>
          </w:tcPr>
          <w:p w:rsidR="00D970BA" w:rsidRPr="009863E4" w:rsidRDefault="00D970BA" w:rsidP="00AB3C00">
            <w:pPr>
              <w:spacing w:before="60"/>
              <w:jc w:val="center"/>
            </w:pPr>
          </w:p>
        </w:tc>
        <w:tc>
          <w:tcPr>
            <w:tcW w:w="2160" w:type="dxa"/>
            <w:tcBorders>
              <w:top w:val="nil"/>
            </w:tcBorders>
          </w:tcPr>
          <w:p w:rsidR="00D970BA" w:rsidRPr="009863E4" w:rsidRDefault="00D970BA" w:rsidP="00AB3C00">
            <w:pPr>
              <w:spacing w:before="60"/>
              <w:rPr>
                <w:b/>
              </w:rPr>
            </w:pPr>
            <w:r w:rsidRPr="009863E4">
              <w:rPr>
                <w:b/>
              </w:rPr>
              <w:t>Entity / Function</w:t>
            </w:r>
          </w:p>
        </w:tc>
        <w:tc>
          <w:tcPr>
            <w:tcW w:w="2430" w:type="dxa"/>
            <w:tcBorders>
              <w:top w:val="nil"/>
            </w:tcBorders>
          </w:tcPr>
          <w:p w:rsidR="00D970BA" w:rsidRDefault="00D970BA" w:rsidP="00AB3C00">
            <w:pPr>
              <w:spacing w:before="60"/>
              <w:jc w:val="center"/>
            </w:pPr>
          </w:p>
        </w:tc>
      </w:tr>
      <w:tr w:rsidR="00D970BA">
        <w:trPr>
          <w:trHeight w:val="240"/>
        </w:trPr>
        <w:tc>
          <w:tcPr>
            <w:tcW w:w="2410" w:type="dxa"/>
            <w:tcBorders>
              <w:top w:val="nil"/>
            </w:tcBorders>
          </w:tcPr>
          <w:p w:rsidR="00D970BA" w:rsidRPr="009863E4" w:rsidRDefault="00D970BA" w:rsidP="00AB3C00">
            <w:pPr>
              <w:spacing w:before="60"/>
              <w:rPr>
                <w:b/>
              </w:rPr>
            </w:pPr>
            <w:r w:rsidRPr="009863E4">
              <w:rPr>
                <w:b/>
              </w:rPr>
              <w:t>Date &amp; Sign.</w:t>
            </w:r>
          </w:p>
        </w:tc>
        <w:tc>
          <w:tcPr>
            <w:tcW w:w="2790" w:type="dxa"/>
            <w:tcBorders>
              <w:top w:val="nil"/>
            </w:tcBorders>
          </w:tcPr>
          <w:p w:rsidR="00D970BA" w:rsidRDefault="00D970BA" w:rsidP="00AB3C00">
            <w:pPr>
              <w:spacing w:before="60"/>
            </w:pPr>
          </w:p>
          <w:p w:rsidR="00D970BA" w:rsidRPr="009863E4" w:rsidRDefault="00D970BA" w:rsidP="00AB3C00">
            <w:pPr>
              <w:spacing w:before="60"/>
            </w:pPr>
          </w:p>
        </w:tc>
        <w:tc>
          <w:tcPr>
            <w:tcW w:w="2160" w:type="dxa"/>
            <w:tcBorders>
              <w:top w:val="nil"/>
            </w:tcBorders>
          </w:tcPr>
          <w:p w:rsidR="00D970BA" w:rsidRPr="009863E4" w:rsidRDefault="00D970BA" w:rsidP="00AB3C00">
            <w:pPr>
              <w:spacing w:before="60"/>
              <w:rPr>
                <w:b/>
              </w:rPr>
            </w:pPr>
            <w:r w:rsidRPr="009863E4">
              <w:rPr>
                <w:b/>
              </w:rPr>
              <w:t>Date &amp; Sign.</w:t>
            </w:r>
          </w:p>
        </w:tc>
        <w:tc>
          <w:tcPr>
            <w:tcW w:w="2430" w:type="dxa"/>
            <w:tcBorders>
              <w:top w:val="nil"/>
            </w:tcBorders>
          </w:tcPr>
          <w:p w:rsidR="00D970BA" w:rsidRDefault="00D970BA" w:rsidP="00AB3C00">
            <w:pPr>
              <w:spacing w:before="60"/>
            </w:pPr>
          </w:p>
        </w:tc>
      </w:tr>
      <w:tr w:rsidR="009B0C93">
        <w:trPr>
          <w:trHeight w:val="240"/>
        </w:trPr>
        <w:tc>
          <w:tcPr>
            <w:tcW w:w="2410" w:type="dxa"/>
            <w:tcBorders>
              <w:top w:val="nil"/>
            </w:tcBorders>
          </w:tcPr>
          <w:p w:rsidR="009B0C93" w:rsidRPr="009863E4" w:rsidRDefault="009B0C93" w:rsidP="009676EE">
            <w:pPr>
              <w:spacing w:before="60"/>
              <w:rPr>
                <w:b/>
              </w:rPr>
            </w:pPr>
            <w:r w:rsidRPr="009863E4">
              <w:rPr>
                <w:b/>
              </w:rPr>
              <w:t>Reserved to the Engineer</w:t>
            </w:r>
          </w:p>
        </w:tc>
        <w:tc>
          <w:tcPr>
            <w:tcW w:w="2790" w:type="dxa"/>
            <w:tcBorders>
              <w:top w:val="nil"/>
            </w:tcBorders>
          </w:tcPr>
          <w:p w:rsidR="009B0C93" w:rsidRPr="009863E4" w:rsidRDefault="009B0C93" w:rsidP="009676EE">
            <w:pPr>
              <w:spacing w:before="60"/>
            </w:pPr>
          </w:p>
        </w:tc>
        <w:tc>
          <w:tcPr>
            <w:tcW w:w="2160" w:type="dxa"/>
            <w:tcBorders>
              <w:top w:val="nil"/>
            </w:tcBorders>
          </w:tcPr>
          <w:p w:rsidR="009B0C93" w:rsidRPr="009863E4" w:rsidRDefault="009B0C93" w:rsidP="009676EE">
            <w:pPr>
              <w:spacing w:before="60"/>
              <w:rPr>
                <w:b/>
              </w:rPr>
            </w:pPr>
          </w:p>
        </w:tc>
        <w:tc>
          <w:tcPr>
            <w:tcW w:w="2430" w:type="dxa"/>
            <w:tcBorders>
              <w:top w:val="nil"/>
            </w:tcBorders>
          </w:tcPr>
          <w:p w:rsidR="009B0C93" w:rsidRDefault="009B0C93" w:rsidP="009676EE">
            <w:pPr>
              <w:spacing w:before="60"/>
            </w:pPr>
          </w:p>
          <w:p w:rsidR="009B0C93" w:rsidRDefault="009B0C93" w:rsidP="009676EE">
            <w:pPr>
              <w:spacing w:before="60"/>
            </w:pPr>
          </w:p>
        </w:tc>
      </w:tr>
    </w:tbl>
    <w:p w:rsidR="00D970BA" w:rsidRDefault="00D970BA"/>
    <w:p w:rsidR="00D970BA" w:rsidRDefault="00CE6E7F">
      <w:r>
        <w:br w:type="page"/>
      </w:r>
    </w:p>
    <w:p w:rsidR="00D970BA" w:rsidRDefault="00D970BA"/>
    <w:p w:rsidR="00D970BA" w:rsidRDefault="00D970BA" w:rsidP="00D970BA">
      <w:pPr>
        <w:jc w:val="center"/>
        <w:rPr>
          <w:rFonts w:ascii="FuturaA Bk BT" w:hAnsi="FuturaA Bk BT"/>
          <w:b/>
          <w:sz w:val="32"/>
          <w:szCs w:val="32"/>
        </w:rPr>
      </w:pPr>
      <w:r w:rsidRPr="00DD5A48">
        <w:rPr>
          <w:rFonts w:ascii="FuturaA Bk BT" w:hAnsi="FuturaA Bk BT"/>
          <w:b/>
          <w:sz w:val="32"/>
          <w:szCs w:val="32"/>
        </w:rPr>
        <w:t>Table of Contents</w:t>
      </w:r>
    </w:p>
    <w:p w:rsidR="00D970BA" w:rsidRDefault="00D970BA"/>
    <w:p w:rsidR="00B4036C" w:rsidRDefault="008A5644">
      <w:pPr>
        <w:pStyle w:val="TOC1"/>
        <w:rPr>
          <w:rFonts w:asciiTheme="minorHAnsi" w:eastAsiaTheme="minorEastAsia" w:hAnsiTheme="minorHAnsi" w:cstheme="minorBidi"/>
          <w:b w:val="0"/>
          <w:caps w:val="0"/>
          <w:sz w:val="22"/>
          <w:szCs w:val="22"/>
          <w:lang w:val="en-SG" w:eastAsia="zh-CN"/>
        </w:rPr>
      </w:pPr>
      <w:r w:rsidRPr="008A5644">
        <w:fldChar w:fldCharType="begin"/>
      </w:r>
      <w:r w:rsidR="00D42A38">
        <w:instrText xml:space="preserve"> TOC \o "1-6" \h \z \u </w:instrText>
      </w:r>
      <w:r w:rsidRPr="008A5644">
        <w:fldChar w:fldCharType="separate"/>
      </w:r>
      <w:hyperlink w:anchor="_Toc328055288" w:history="1">
        <w:r w:rsidR="00B4036C" w:rsidRPr="009E6EFF">
          <w:rPr>
            <w:rStyle w:val="Hyperlink"/>
          </w:rPr>
          <w:t>1</w:t>
        </w:r>
        <w:r w:rsidR="00B4036C">
          <w:rPr>
            <w:rFonts w:asciiTheme="minorHAnsi" w:eastAsiaTheme="minorEastAsia" w:hAnsiTheme="minorHAnsi" w:cstheme="minorBidi"/>
            <w:b w:val="0"/>
            <w:caps w:val="0"/>
            <w:sz w:val="22"/>
            <w:szCs w:val="22"/>
            <w:lang w:val="en-SG" w:eastAsia="zh-CN"/>
          </w:rPr>
          <w:tab/>
        </w:r>
        <w:r w:rsidR="00B4036C" w:rsidRPr="009E6EFF">
          <w:rPr>
            <w:rStyle w:val="Hyperlink"/>
          </w:rPr>
          <w:t>introduction</w:t>
        </w:r>
        <w:r w:rsidR="00B4036C">
          <w:rPr>
            <w:webHidden/>
          </w:rPr>
          <w:tab/>
        </w:r>
        <w:r>
          <w:rPr>
            <w:webHidden/>
          </w:rPr>
          <w:fldChar w:fldCharType="begin"/>
        </w:r>
        <w:r w:rsidR="00B4036C">
          <w:rPr>
            <w:webHidden/>
          </w:rPr>
          <w:instrText xml:space="preserve"> PAGEREF _Toc328055288 \h </w:instrText>
        </w:r>
        <w:r>
          <w:rPr>
            <w:webHidden/>
          </w:rPr>
        </w:r>
        <w:r>
          <w:rPr>
            <w:webHidden/>
          </w:rPr>
          <w:fldChar w:fldCharType="separate"/>
        </w:r>
        <w:r w:rsidR="00B4036C">
          <w:rPr>
            <w:webHidden/>
          </w:rPr>
          <w:t>5</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289" w:history="1">
        <w:r w:rsidR="00B4036C" w:rsidRPr="009E6EFF">
          <w:rPr>
            <w:rStyle w:val="Hyperlink"/>
          </w:rPr>
          <w:t>1.1</w:t>
        </w:r>
        <w:r w:rsidR="00B4036C">
          <w:rPr>
            <w:rFonts w:asciiTheme="minorHAnsi" w:eastAsiaTheme="minorEastAsia" w:hAnsiTheme="minorHAnsi" w:cstheme="minorBidi"/>
            <w:b w:val="0"/>
            <w:sz w:val="22"/>
            <w:szCs w:val="22"/>
            <w:lang w:val="en-SG" w:eastAsia="zh-CN"/>
          </w:rPr>
          <w:tab/>
        </w:r>
        <w:r w:rsidR="00B4036C" w:rsidRPr="009E6EFF">
          <w:rPr>
            <w:rStyle w:val="Hyperlink"/>
          </w:rPr>
          <w:t>General</w:t>
        </w:r>
        <w:r w:rsidR="00B4036C">
          <w:rPr>
            <w:webHidden/>
          </w:rPr>
          <w:tab/>
        </w:r>
        <w:r>
          <w:rPr>
            <w:webHidden/>
          </w:rPr>
          <w:fldChar w:fldCharType="begin"/>
        </w:r>
        <w:r w:rsidR="00B4036C">
          <w:rPr>
            <w:webHidden/>
          </w:rPr>
          <w:instrText xml:space="preserve"> PAGEREF _Toc328055289 \h </w:instrText>
        </w:r>
        <w:r>
          <w:rPr>
            <w:webHidden/>
          </w:rPr>
        </w:r>
        <w:r>
          <w:rPr>
            <w:webHidden/>
          </w:rPr>
          <w:fldChar w:fldCharType="separate"/>
        </w:r>
        <w:r w:rsidR="00B4036C">
          <w:rPr>
            <w:webHidden/>
          </w:rPr>
          <w:t>5</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290" w:history="1">
        <w:r w:rsidR="00B4036C" w:rsidRPr="009E6EFF">
          <w:rPr>
            <w:rStyle w:val="Hyperlink"/>
          </w:rPr>
          <w:t>1.1.1</w:t>
        </w:r>
        <w:r w:rsidR="00B4036C">
          <w:rPr>
            <w:rFonts w:asciiTheme="minorHAnsi" w:eastAsiaTheme="minorEastAsia" w:hAnsiTheme="minorHAnsi" w:cstheme="minorBidi"/>
            <w:b w:val="0"/>
            <w:sz w:val="22"/>
            <w:szCs w:val="22"/>
            <w:lang w:val="en-SG" w:eastAsia="zh-CN"/>
          </w:rPr>
          <w:tab/>
        </w:r>
        <w:r w:rsidR="00B4036C" w:rsidRPr="009E6EFF">
          <w:rPr>
            <w:rStyle w:val="Hyperlink"/>
          </w:rPr>
          <w:t>Purpose</w:t>
        </w:r>
        <w:r w:rsidR="00B4036C">
          <w:rPr>
            <w:webHidden/>
          </w:rPr>
          <w:tab/>
        </w:r>
        <w:r>
          <w:rPr>
            <w:webHidden/>
          </w:rPr>
          <w:fldChar w:fldCharType="begin"/>
        </w:r>
        <w:r w:rsidR="00B4036C">
          <w:rPr>
            <w:webHidden/>
          </w:rPr>
          <w:instrText xml:space="preserve"> PAGEREF _Toc328055290 \h </w:instrText>
        </w:r>
        <w:r>
          <w:rPr>
            <w:webHidden/>
          </w:rPr>
        </w:r>
        <w:r>
          <w:rPr>
            <w:webHidden/>
          </w:rPr>
          <w:fldChar w:fldCharType="separate"/>
        </w:r>
        <w:r w:rsidR="00B4036C">
          <w:rPr>
            <w:webHidden/>
          </w:rPr>
          <w:t>5</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291" w:history="1">
        <w:r w:rsidR="00B4036C" w:rsidRPr="009E6EFF">
          <w:rPr>
            <w:rStyle w:val="Hyperlink"/>
            <w:lang w:val="pt-BR"/>
          </w:rPr>
          <w:t>1.1.2</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Version Control</w:t>
        </w:r>
        <w:r w:rsidR="00B4036C">
          <w:rPr>
            <w:webHidden/>
          </w:rPr>
          <w:tab/>
        </w:r>
        <w:r>
          <w:rPr>
            <w:webHidden/>
          </w:rPr>
          <w:fldChar w:fldCharType="begin"/>
        </w:r>
        <w:r w:rsidR="00B4036C">
          <w:rPr>
            <w:webHidden/>
          </w:rPr>
          <w:instrText xml:space="preserve"> PAGEREF _Toc328055291 \h </w:instrText>
        </w:r>
        <w:r>
          <w:rPr>
            <w:webHidden/>
          </w:rPr>
        </w:r>
        <w:r>
          <w:rPr>
            <w:webHidden/>
          </w:rPr>
          <w:fldChar w:fldCharType="separate"/>
        </w:r>
        <w:r w:rsidR="00B4036C">
          <w:rPr>
            <w:webHidden/>
          </w:rPr>
          <w:t>5</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292" w:history="1">
        <w:r w:rsidR="00B4036C" w:rsidRPr="009E6EFF">
          <w:rPr>
            <w:rStyle w:val="Hyperlink"/>
            <w:lang w:val="pt-BR"/>
          </w:rPr>
          <w:t>1.1.3</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Definitions,Acronyms and Abbreviations</w:t>
        </w:r>
        <w:r w:rsidR="00B4036C">
          <w:rPr>
            <w:webHidden/>
          </w:rPr>
          <w:tab/>
        </w:r>
        <w:r>
          <w:rPr>
            <w:webHidden/>
          </w:rPr>
          <w:fldChar w:fldCharType="begin"/>
        </w:r>
        <w:r w:rsidR="00B4036C">
          <w:rPr>
            <w:webHidden/>
          </w:rPr>
          <w:instrText xml:space="preserve"> PAGEREF _Toc328055292 \h </w:instrText>
        </w:r>
        <w:r>
          <w:rPr>
            <w:webHidden/>
          </w:rPr>
        </w:r>
        <w:r>
          <w:rPr>
            <w:webHidden/>
          </w:rPr>
          <w:fldChar w:fldCharType="separate"/>
        </w:r>
        <w:r w:rsidR="00B4036C">
          <w:rPr>
            <w:webHidden/>
          </w:rPr>
          <w:t>5</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293" w:history="1">
        <w:r w:rsidR="00B4036C" w:rsidRPr="009E6EFF">
          <w:rPr>
            <w:rStyle w:val="Hyperlink"/>
            <w:lang w:val="pt-BR"/>
          </w:rPr>
          <w:t>1.1.4</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References</w:t>
        </w:r>
        <w:r w:rsidR="00B4036C">
          <w:rPr>
            <w:webHidden/>
          </w:rPr>
          <w:tab/>
        </w:r>
        <w:r>
          <w:rPr>
            <w:webHidden/>
          </w:rPr>
          <w:fldChar w:fldCharType="begin"/>
        </w:r>
        <w:r w:rsidR="00B4036C">
          <w:rPr>
            <w:webHidden/>
          </w:rPr>
          <w:instrText xml:space="preserve"> PAGEREF _Toc328055293 \h </w:instrText>
        </w:r>
        <w:r>
          <w:rPr>
            <w:webHidden/>
          </w:rPr>
        </w:r>
        <w:r>
          <w:rPr>
            <w:webHidden/>
          </w:rPr>
          <w:fldChar w:fldCharType="separate"/>
        </w:r>
        <w:r w:rsidR="00B4036C">
          <w:rPr>
            <w:webHidden/>
          </w:rPr>
          <w:t>5</w:t>
        </w:r>
        <w:r>
          <w:rPr>
            <w:webHidden/>
          </w:rPr>
          <w:fldChar w:fldCharType="end"/>
        </w:r>
      </w:hyperlink>
    </w:p>
    <w:p w:rsidR="00B4036C" w:rsidRDefault="008A5644">
      <w:pPr>
        <w:pStyle w:val="TOC1"/>
        <w:rPr>
          <w:rFonts w:asciiTheme="minorHAnsi" w:eastAsiaTheme="minorEastAsia" w:hAnsiTheme="minorHAnsi" w:cstheme="minorBidi"/>
          <w:b w:val="0"/>
          <w:caps w:val="0"/>
          <w:sz w:val="22"/>
          <w:szCs w:val="22"/>
          <w:lang w:val="en-SG" w:eastAsia="zh-CN"/>
        </w:rPr>
      </w:pPr>
      <w:hyperlink w:anchor="_Toc328055294" w:history="1">
        <w:r w:rsidR="00B4036C" w:rsidRPr="009E6EFF">
          <w:rPr>
            <w:rStyle w:val="Hyperlink"/>
            <w:lang w:val="pt-BR"/>
          </w:rPr>
          <w:t>2</w:t>
        </w:r>
        <w:r w:rsidR="00B4036C">
          <w:rPr>
            <w:rFonts w:asciiTheme="minorHAnsi" w:eastAsiaTheme="minorEastAsia" w:hAnsiTheme="minorHAnsi" w:cstheme="minorBidi"/>
            <w:b w:val="0"/>
            <w:caps w:val="0"/>
            <w:sz w:val="22"/>
            <w:szCs w:val="22"/>
            <w:lang w:val="en-SG" w:eastAsia="zh-CN"/>
          </w:rPr>
          <w:tab/>
        </w:r>
        <w:r w:rsidR="00B4036C" w:rsidRPr="009E6EFF">
          <w:rPr>
            <w:rStyle w:val="Hyperlink"/>
            <w:lang w:val="pt-BR"/>
          </w:rPr>
          <w:t>Motivation</w:t>
        </w:r>
        <w:r w:rsidR="00B4036C">
          <w:rPr>
            <w:webHidden/>
          </w:rPr>
          <w:tab/>
        </w:r>
        <w:r>
          <w:rPr>
            <w:webHidden/>
          </w:rPr>
          <w:fldChar w:fldCharType="begin"/>
        </w:r>
        <w:r w:rsidR="00B4036C">
          <w:rPr>
            <w:webHidden/>
          </w:rPr>
          <w:instrText xml:space="preserve"> PAGEREF _Toc328055294 \h </w:instrText>
        </w:r>
        <w:r>
          <w:rPr>
            <w:webHidden/>
          </w:rPr>
        </w:r>
        <w:r>
          <w:rPr>
            <w:webHidden/>
          </w:rPr>
          <w:fldChar w:fldCharType="separate"/>
        </w:r>
        <w:r w:rsidR="00B4036C">
          <w:rPr>
            <w:webHidden/>
          </w:rPr>
          <w:t>5</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295" w:history="1">
        <w:r w:rsidR="00B4036C" w:rsidRPr="009E6EFF">
          <w:rPr>
            <w:rStyle w:val="Hyperlink"/>
            <w:lang w:val="pt-BR"/>
          </w:rPr>
          <w:t>2.1</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Background</w:t>
        </w:r>
        <w:r w:rsidR="00B4036C">
          <w:rPr>
            <w:webHidden/>
          </w:rPr>
          <w:tab/>
        </w:r>
        <w:r>
          <w:rPr>
            <w:webHidden/>
          </w:rPr>
          <w:fldChar w:fldCharType="begin"/>
        </w:r>
        <w:r w:rsidR="00B4036C">
          <w:rPr>
            <w:webHidden/>
          </w:rPr>
          <w:instrText xml:space="preserve"> PAGEREF _Toc328055295 \h </w:instrText>
        </w:r>
        <w:r>
          <w:rPr>
            <w:webHidden/>
          </w:rPr>
        </w:r>
        <w:r>
          <w:rPr>
            <w:webHidden/>
          </w:rPr>
          <w:fldChar w:fldCharType="separate"/>
        </w:r>
        <w:r w:rsidR="00B4036C">
          <w:rPr>
            <w:webHidden/>
          </w:rPr>
          <w:t>5</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296" w:history="1">
        <w:r w:rsidR="00B4036C" w:rsidRPr="009E6EFF">
          <w:rPr>
            <w:rStyle w:val="Hyperlink"/>
            <w:lang w:val="pt-BR"/>
          </w:rPr>
          <w:t>2.2</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Requirements</w:t>
        </w:r>
        <w:r w:rsidR="00B4036C">
          <w:rPr>
            <w:webHidden/>
          </w:rPr>
          <w:tab/>
        </w:r>
        <w:r>
          <w:rPr>
            <w:webHidden/>
          </w:rPr>
          <w:fldChar w:fldCharType="begin"/>
        </w:r>
        <w:r w:rsidR="00B4036C">
          <w:rPr>
            <w:webHidden/>
          </w:rPr>
          <w:instrText xml:space="preserve"> PAGEREF _Toc328055296 \h </w:instrText>
        </w:r>
        <w:r>
          <w:rPr>
            <w:webHidden/>
          </w:rPr>
        </w:r>
        <w:r>
          <w:rPr>
            <w:webHidden/>
          </w:rPr>
          <w:fldChar w:fldCharType="separate"/>
        </w:r>
        <w:r w:rsidR="00B4036C">
          <w:rPr>
            <w:webHidden/>
          </w:rPr>
          <w:t>6</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297" w:history="1">
        <w:r w:rsidR="00B4036C" w:rsidRPr="009E6EFF">
          <w:rPr>
            <w:rStyle w:val="Hyperlink"/>
            <w:lang w:val="pt-BR"/>
          </w:rPr>
          <w:t>2.2.1</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Formal Requirements</w:t>
        </w:r>
        <w:r w:rsidR="00B4036C">
          <w:rPr>
            <w:webHidden/>
          </w:rPr>
          <w:tab/>
        </w:r>
        <w:r>
          <w:rPr>
            <w:webHidden/>
          </w:rPr>
          <w:fldChar w:fldCharType="begin"/>
        </w:r>
        <w:r w:rsidR="00B4036C">
          <w:rPr>
            <w:webHidden/>
          </w:rPr>
          <w:instrText xml:space="preserve"> PAGEREF _Toc328055297 \h </w:instrText>
        </w:r>
        <w:r>
          <w:rPr>
            <w:webHidden/>
          </w:rPr>
        </w:r>
        <w:r>
          <w:rPr>
            <w:webHidden/>
          </w:rPr>
          <w:fldChar w:fldCharType="separate"/>
        </w:r>
        <w:r w:rsidR="00B4036C">
          <w:rPr>
            <w:webHidden/>
          </w:rPr>
          <w:t>6</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298" w:history="1">
        <w:r w:rsidR="00B4036C" w:rsidRPr="009E6EFF">
          <w:rPr>
            <w:rStyle w:val="Hyperlink"/>
            <w:lang w:val="pt-BR"/>
          </w:rPr>
          <w:t>2.2.2</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Derived Requirements</w:t>
        </w:r>
        <w:r w:rsidR="00B4036C">
          <w:rPr>
            <w:webHidden/>
          </w:rPr>
          <w:tab/>
        </w:r>
        <w:r>
          <w:rPr>
            <w:webHidden/>
          </w:rPr>
          <w:fldChar w:fldCharType="begin"/>
        </w:r>
        <w:r w:rsidR="00B4036C">
          <w:rPr>
            <w:webHidden/>
          </w:rPr>
          <w:instrText xml:space="preserve"> PAGEREF _Toc328055298 \h </w:instrText>
        </w:r>
        <w:r>
          <w:rPr>
            <w:webHidden/>
          </w:rPr>
        </w:r>
        <w:r>
          <w:rPr>
            <w:webHidden/>
          </w:rPr>
          <w:fldChar w:fldCharType="separate"/>
        </w:r>
        <w:r w:rsidR="00B4036C">
          <w:rPr>
            <w:webHidden/>
          </w:rPr>
          <w:t>6</w:t>
        </w:r>
        <w:r>
          <w:rPr>
            <w:webHidden/>
          </w:rPr>
          <w:fldChar w:fldCharType="end"/>
        </w:r>
      </w:hyperlink>
    </w:p>
    <w:p w:rsidR="00B4036C" w:rsidRDefault="008A5644">
      <w:pPr>
        <w:pStyle w:val="TOC1"/>
        <w:rPr>
          <w:rFonts w:asciiTheme="minorHAnsi" w:eastAsiaTheme="minorEastAsia" w:hAnsiTheme="minorHAnsi" w:cstheme="minorBidi"/>
          <w:b w:val="0"/>
          <w:caps w:val="0"/>
          <w:sz w:val="22"/>
          <w:szCs w:val="22"/>
          <w:lang w:val="en-SG" w:eastAsia="zh-CN"/>
        </w:rPr>
      </w:pPr>
      <w:hyperlink w:anchor="_Toc328055299" w:history="1">
        <w:r w:rsidR="00B4036C" w:rsidRPr="009E6EFF">
          <w:rPr>
            <w:rStyle w:val="Hyperlink"/>
            <w:lang w:val="pt-BR"/>
          </w:rPr>
          <w:t>3</w:t>
        </w:r>
        <w:r w:rsidR="00B4036C">
          <w:rPr>
            <w:rFonts w:asciiTheme="minorHAnsi" w:eastAsiaTheme="minorEastAsia" w:hAnsiTheme="minorHAnsi" w:cstheme="minorBidi"/>
            <w:b w:val="0"/>
            <w:caps w:val="0"/>
            <w:sz w:val="22"/>
            <w:szCs w:val="22"/>
            <w:lang w:val="en-SG" w:eastAsia="zh-CN"/>
          </w:rPr>
          <w:tab/>
        </w:r>
        <w:r w:rsidR="00B4036C" w:rsidRPr="009E6EFF">
          <w:rPr>
            <w:rStyle w:val="Hyperlink"/>
            <w:lang w:val="pt-BR"/>
          </w:rPr>
          <w:t>constraints</w:t>
        </w:r>
        <w:r w:rsidR="00B4036C">
          <w:rPr>
            <w:webHidden/>
          </w:rPr>
          <w:tab/>
        </w:r>
        <w:r>
          <w:rPr>
            <w:webHidden/>
          </w:rPr>
          <w:fldChar w:fldCharType="begin"/>
        </w:r>
        <w:r w:rsidR="00B4036C">
          <w:rPr>
            <w:webHidden/>
          </w:rPr>
          <w:instrText xml:space="preserve"> PAGEREF _Toc328055299 \h </w:instrText>
        </w:r>
        <w:r>
          <w:rPr>
            <w:webHidden/>
          </w:rPr>
        </w:r>
        <w:r>
          <w:rPr>
            <w:webHidden/>
          </w:rPr>
          <w:fldChar w:fldCharType="separate"/>
        </w:r>
        <w:r w:rsidR="00B4036C">
          <w:rPr>
            <w:webHidden/>
          </w:rPr>
          <w:t>6</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00" w:history="1">
        <w:r w:rsidR="00B4036C" w:rsidRPr="009E6EFF">
          <w:rPr>
            <w:rStyle w:val="Hyperlink"/>
            <w:lang w:val="pt-BR"/>
          </w:rPr>
          <w:t>3.1</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Environment Constraints</w:t>
        </w:r>
        <w:r w:rsidR="00B4036C">
          <w:rPr>
            <w:webHidden/>
          </w:rPr>
          <w:tab/>
        </w:r>
        <w:r>
          <w:rPr>
            <w:webHidden/>
          </w:rPr>
          <w:fldChar w:fldCharType="begin"/>
        </w:r>
        <w:r w:rsidR="00B4036C">
          <w:rPr>
            <w:webHidden/>
          </w:rPr>
          <w:instrText xml:space="preserve"> PAGEREF _Toc328055300 \h </w:instrText>
        </w:r>
        <w:r>
          <w:rPr>
            <w:webHidden/>
          </w:rPr>
        </w:r>
        <w:r>
          <w:rPr>
            <w:webHidden/>
          </w:rPr>
          <w:fldChar w:fldCharType="separate"/>
        </w:r>
        <w:r w:rsidR="00B4036C">
          <w:rPr>
            <w:webHidden/>
          </w:rPr>
          <w:t>6</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01" w:history="1">
        <w:r w:rsidR="00B4036C" w:rsidRPr="009E6EFF">
          <w:rPr>
            <w:rStyle w:val="Hyperlink"/>
            <w:lang w:val="pt-BR"/>
          </w:rPr>
          <w:t>3.2</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System Requirement Constraints</w:t>
        </w:r>
        <w:r w:rsidR="00B4036C">
          <w:rPr>
            <w:webHidden/>
          </w:rPr>
          <w:tab/>
        </w:r>
        <w:r>
          <w:rPr>
            <w:webHidden/>
          </w:rPr>
          <w:fldChar w:fldCharType="begin"/>
        </w:r>
        <w:r w:rsidR="00B4036C">
          <w:rPr>
            <w:webHidden/>
          </w:rPr>
          <w:instrText xml:space="preserve"> PAGEREF _Toc328055301 \h </w:instrText>
        </w:r>
        <w:r>
          <w:rPr>
            <w:webHidden/>
          </w:rPr>
        </w:r>
        <w:r>
          <w:rPr>
            <w:webHidden/>
          </w:rPr>
          <w:fldChar w:fldCharType="separate"/>
        </w:r>
        <w:r w:rsidR="00B4036C">
          <w:rPr>
            <w:webHidden/>
          </w:rPr>
          <w:t>6</w:t>
        </w:r>
        <w:r>
          <w:rPr>
            <w:webHidden/>
          </w:rPr>
          <w:fldChar w:fldCharType="end"/>
        </w:r>
      </w:hyperlink>
    </w:p>
    <w:p w:rsidR="00B4036C" w:rsidRDefault="008A5644">
      <w:pPr>
        <w:pStyle w:val="TOC1"/>
        <w:rPr>
          <w:rFonts w:asciiTheme="minorHAnsi" w:eastAsiaTheme="minorEastAsia" w:hAnsiTheme="minorHAnsi" w:cstheme="minorBidi"/>
          <w:b w:val="0"/>
          <w:caps w:val="0"/>
          <w:sz w:val="22"/>
          <w:szCs w:val="22"/>
          <w:lang w:val="en-SG" w:eastAsia="zh-CN"/>
        </w:rPr>
      </w:pPr>
      <w:hyperlink w:anchor="_Toc328055302" w:history="1">
        <w:r w:rsidR="00B4036C" w:rsidRPr="009E6EFF">
          <w:rPr>
            <w:rStyle w:val="Hyperlink"/>
            <w:lang w:val="pt-BR"/>
          </w:rPr>
          <w:t>4</w:t>
        </w:r>
        <w:r w:rsidR="00B4036C">
          <w:rPr>
            <w:rFonts w:asciiTheme="minorHAnsi" w:eastAsiaTheme="minorEastAsia" w:hAnsiTheme="minorHAnsi" w:cstheme="minorBidi"/>
            <w:b w:val="0"/>
            <w:caps w:val="0"/>
            <w:sz w:val="22"/>
            <w:szCs w:val="22"/>
            <w:lang w:val="en-SG" w:eastAsia="zh-CN"/>
          </w:rPr>
          <w:tab/>
        </w:r>
        <w:r w:rsidR="00B4036C" w:rsidRPr="009E6EFF">
          <w:rPr>
            <w:rStyle w:val="Hyperlink"/>
            <w:lang w:val="pt-BR"/>
          </w:rPr>
          <w:t>system overview</w:t>
        </w:r>
        <w:r w:rsidR="00B4036C">
          <w:rPr>
            <w:webHidden/>
          </w:rPr>
          <w:tab/>
        </w:r>
        <w:r>
          <w:rPr>
            <w:webHidden/>
          </w:rPr>
          <w:fldChar w:fldCharType="begin"/>
        </w:r>
        <w:r w:rsidR="00B4036C">
          <w:rPr>
            <w:webHidden/>
          </w:rPr>
          <w:instrText xml:space="preserve"> PAGEREF _Toc328055302 \h </w:instrText>
        </w:r>
        <w:r>
          <w:rPr>
            <w:webHidden/>
          </w:rPr>
        </w:r>
        <w:r>
          <w:rPr>
            <w:webHidden/>
          </w:rPr>
          <w:fldChar w:fldCharType="separate"/>
        </w:r>
        <w:r w:rsidR="00B4036C">
          <w:rPr>
            <w:webHidden/>
          </w:rPr>
          <w:t>7</w:t>
        </w:r>
        <w:r>
          <w:rPr>
            <w:webHidden/>
          </w:rPr>
          <w:fldChar w:fldCharType="end"/>
        </w:r>
      </w:hyperlink>
    </w:p>
    <w:p w:rsidR="00B4036C" w:rsidRDefault="008A5644">
      <w:pPr>
        <w:pStyle w:val="TOC1"/>
        <w:rPr>
          <w:rFonts w:asciiTheme="minorHAnsi" w:eastAsiaTheme="minorEastAsia" w:hAnsiTheme="minorHAnsi" w:cstheme="minorBidi"/>
          <w:b w:val="0"/>
          <w:caps w:val="0"/>
          <w:sz w:val="22"/>
          <w:szCs w:val="22"/>
          <w:lang w:val="en-SG" w:eastAsia="zh-CN"/>
        </w:rPr>
      </w:pPr>
      <w:hyperlink w:anchor="_Toc328055303" w:history="1">
        <w:r w:rsidR="00B4036C" w:rsidRPr="009E6EFF">
          <w:rPr>
            <w:rStyle w:val="Hyperlink"/>
            <w:lang w:val="pt-BR"/>
          </w:rPr>
          <w:t>5</w:t>
        </w:r>
        <w:r w:rsidR="00B4036C">
          <w:rPr>
            <w:rFonts w:asciiTheme="minorHAnsi" w:eastAsiaTheme="minorEastAsia" w:hAnsiTheme="minorHAnsi" w:cstheme="minorBidi"/>
            <w:b w:val="0"/>
            <w:caps w:val="0"/>
            <w:sz w:val="22"/>
            <w:szCs w:val="22"/>
            <w:lang w:val="en-SG" w:eastAsia="zh-CN"/>
          </w:rPr>
          <w:tab/>
        </w:r>
        <w:r w:rsidR="00B4036C" w:rsidRPr="009E6EFF">
          <w:rPr>
            <w:rStyle w:val="Hyperlink"/>
            <w:lang w:val="pt-BR"/>
          </w:rPr>
          <w:t>system architecture</w:t>
        </w:r>
        <w:r w:rsidR="00B4036C">
          <w:rPr>
            <w:webHidden/>
          </w:rPr>
          <w:tab/>
        </w:r>
        <w:r>
          <w:rPr>
            <w:webHidden/>
          </w:rPr>
          <w:fldChar w:fldCharType="begin"/>
        </w:r>
        <w:r w:rsidR="00B4036C">
          <w:rPr>
            <w:webHidden/>
          </w:rPr>
          <w:instrText xml:space="preserve"> PAGEREF _Toc328055303 \h </w:instrText>
        </w:r>
        <w:r>
          <w:rPr>
            <w:webHidden/>
          </w:rPr>
        </w:r>
        <w:r>
          <w:rPr>
            <w:webHidden/>
          </w:rPr>
          <w:fldChar w:fldCharType="separate"/>
        </w:r>
        <w:r w:rsidR="00B4036C">
          <w:rPr>
            <w:webHidden/>
          </w:rPr>
          <w:t>7</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04" w:history="1">
        <w:r w:rsidR="00B4036C" w:rsidRPr="009E6EFF">
          <w:rPr>
            <w:rStyle w:val="Hyperlink"/>
            <w:lang w:val="pt-BR"/>
          </w:rPr>
          <w:t>5.1</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System Architecture Design</w:t>
        </w:r>
        <w:r w:rsidR="00B4036C">
          <w:rPr>
            <w:webHidden/>
          </w:rPr>
          <w:tab/>
        </w:r>
        <w:r>
          <w:rPr>
            <w:webHidden/>
          </w:rPr>
          <w:fldChar w:fldCharType="begin"/>
        </w:r>
        <w:r w:rsidR="00B4036C">
          <w:rPr>
            <w:webHidden/>
          </w:rPr>
          <w:instrText xml:space="preserve"> PAGEREF _Toc328055304 \h </w:instrText>
        </w:r>
        <w:r>
          <w:rPr>
            <w:webHidden/>
          </w:rPr>
        </w:r>
        <w:r>
          <w:rPr>
            <w:webHidden/>
          </w:rPr>
          <w:fldChar w:fldCharType="separate"/>
        </w:r>
        <w:r w:rsidR="00B4036C">
          <w:rPr>
            <w:webHidden/>
          </w:rPr>
          <w:t>7</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05" w:history="1">
        <w:r w:rsidR="00B4036C" w:rsidRPr="009E6EFF">
          <w:rPr>
            <w:rStyle w:val="Hyperlink"/>
            <w:lang w:val="pt-BR"/>
          </w:rPr>
          <w:t>5.2</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Module Decomposition Design</w:t>
        </w:r>
        <w:r w:rsidR="00B4036C">
          <w:rPr>
            <w:webHidden/>
          </w:rPr>
          <w:tab/>
        </w:r>
        <w:r>
          <w:rPr>
            <w:webHidden/>
          </w:rPr>
          <w:fldChar w:fldCharType="begin"/>
        </w:r>
        <w:r w:rsidR="00B4036C">
          <w:rPr>
            <w:webHidden/>
          </w:rPr>
          <w:instrText xml:space="preserve"> PAGEREF _Toc328055305 \h </w:instrText>
        </w:r>
        <w:r>
          <w:rPr>
            <w:webHidden/>
          </w:rPr>
        </w:r>
        <w:r>
          <w:rPr>
            <w:webHidden/>
          </w:rPr>
          <w:fldChar w:fldCharType="separate"/>
        </w:r>
        <w:r w:rsidR="00B4036C">
          <w:rPr>
            <w:webHidden/>
          </w:rPr>
          <w:t>9</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06" w:history="1">
        <w:r w:rsidR="00B4036C" w:rsidRPr="009E6EFF">
          <w:rPr>
            <w:rStyle w:val="Hyperlink"/>
            <w:lang w:val="pt-BR"/>
          </w:rPr>
          <w:t>5.3</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Design Rational</w:t>
        </w:r>
        <w:r w:rsidR="00B4036C">
          <w:rPr>
            <w:webHidden/>
          </w:rPr>
          <w:tab/>
        </w:r>
        <w:r>
          <w:rPr>
            <w:webHidden/>
          </w:rPr>
          <w:fldChar w:fldCharType="begin"/>
        </w:r>
        <w:r w:rsidR="00B4036C">
          <w:rPr>
            <w:webHidden/>
          </w:rPr>
          <w:instrText xml:space="preserve"> PAGEREF _Toc328055306 \h </w:instrText>
        </w:r>
        <w:r>
          <w:rPr>
            <w:webHidden/>
          </w:rPr>
        </w:r>
        <w:r>
          <w:rPr>
            <w:webHidden/>
          </w:rPr>
          <w:fldChar w:fldCharType="separate"/>
        </w:r>
        <w:r w:rsidR="00B4036C">
          <w:rPr>
            <w:webHidden/>
          </w:rPr>
          <w:t>10</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07" w:history="1">
        <w:r w:rsidR="00B4036C" w:rsidRPr="009E6EFF">
          <w:rPr>
            <w:rStyle w:val="Hyperlink"/>
            <w:lang w:val="pt-BR"/>
          </w:rPr>
          <w:t>5.4</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Related cots</w:t>
        </w:r>
        <w:r w:rsidR="00B4036C">
          <w:rPr>
            <w:webHidden/>
          </w:rPr>
          <w:tab/>
        </w:r>
        <w:r>
          <w:rPr>
            <w:webHidden/>
          </w:rPr>
          <w:fldChar w:fldCharType="begin"/>
        </w:r>
        <w:r w:rsidR="00B4036C">
          <w:rPr>
            <w:webHidden/>
          </w:rPr>
          <w:instrText xml:space="preserve"> PAGEREF _Toc328055307 \h </w:instrText>
        </w:r>
        <w:r>
          <w:rPr>
            <w:webHidden/>
          </w:rPr>
        </w:r>
        <w:r>
          <w:rPr>
            <w:webHidden/>
          </w:rPr>
          <w:fldChar w:fldCharType="separate"/>
        </w:r>
        <w:r w:rsidR="00B4036C">
          <w:rPr>
            <w:webHidden/>
          </w:rPr>
          <w:t>10</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08" w:history="1">
        <w:r w:rsidR="00B4036C" w:rsidRPr="009E6EFF">
          <w:rPr>
            <w:rStyle w:val="Hyperlink"/>
            <w:lang w:val="pt-BR"/>
          </w:rPr>
          <w:t>5.5</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Detail Design</w:t>
        </w:r>
        <w:r w:rsidR="00B4036C">
          <w:rPr>
            <w:webHidden/>
          </w:rPr>
          <w:tab/>
        </w:r>
        <w:r>
          <w:rPr>
            <w:webHidden/>
          </w:rPr>
          <w:fldChar w:fldCharType="begin"/>
        </w:r>
        <w:r w:rsidR="00B4036C">
          <w:rPr>
            <w:webHidden/>
          </w:rPr>
          <w:instrText xml:space="preserve"> PAGEREF _Toc328055308 \h </w:instrText>
        </w:r>
        <w:r>
          <w:rPr>
            <w:webHidden/>
          </w:rPr>
        </w:r>
        <w:r>
          <w:rPr>
            <w:webHidden/>
          </w:rPr>
          <w:fldChar w:fldCharType="separate"/>
        </w:r>
        <w:r w:rsidR="00B4036C">
          <w:rPr>
            <w:webHidden/>
          </w:rPr>
          <w:t>10</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309" w:history="1">
        <w:r w:rsidR="00B4036C" w:rsidRPr="009E6EFF">
          <w:rPr>
            <w:rStyle w:val="Hyperlink"/>
            <w:lang w:val="pt-BR"/>
          </w:rPr>
          <w:t>5.5.1</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Sequence Diagram</w:t>
        </w:r>
        <w:r w:rsidR="00B4036C">
          <w:rPr>
            <w:webHidden/>
          </w:rPr>
          <w:tab/>
        </w:r>
        <w:r>
          <w:rPr>
            <w:webHidden/>
          </w:rPr>
          <w:fldChar w:fldCharType="begin"/>
        </w:r>
        <w:r w:rsidR="00B4036C">
          <w:rPr>
            <w:webHidden/>
          </w:rPr>
          <w:instrText xml:space="preserve"> PAGEREF _Toc328055309 \h </w:instrText>
        </w:r>
        <w:r>
          <w:rPr>
            <w:webHidden/>
          </w:rPr>
        </w:r>
        <w:r>
          <w:rPr>
            <w:webHidden/>
          </w:rPr>
          <w:fldChar w:fldCharType="separate"/>
        </w:r>
        <w:r w:rsidR="00B4036C">
          <w:rPr>
            <w:webHidden/>
          </w:rPr>
          <w:t>10</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310" w:history="1">
        <w:r w:rsidR="00B4036C" w:rsidRPr="009E6EFF">
          <w:rPr>
            <w:rStyle w:val="Hyperlink"/>
            <w:lang w:val="pt-BR"/>
          </w:rPr>
          <w:t>5.5.2</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MAQ System Table Structure</w:t>
        </w:r>
        <w:r w:rsidR="00B4036C">
          <w:rPr>
            <w:webHidden/>
          </w:rPr>
          <w:tab/>
        </w:r>
        <w:r>
          <w:rPr>
            <w:webHidden/>
          </w:rPr>
          <w:fldChar w:fldCharType="begin"/>
        </w:r>
        <w:r w:rsidR="00B4036C">
          <w:rPr>
            <w:webHidden/>
          </w:rPr>
          <w:instrText xml:space="preserve"> PAGEREF _Toc328055310 \h </w:instrText>
        </w:r>
        <w:r>
          <w:rPr>
            <w:webHidden/>
          </w:rPr>
        </w:r>
        <w:r>
          <w:rPr>
            <w:webHidden/>
          </w:rPr>
          <w:fldChar w:fldCharType="separate"/>
        </w:r>
        <w:r w:rsidR="00B4036C">
          <w:rPr>
            <w:webHidden/>
          </w:rPr>
          <w:t>12</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311" w:history="1">
        <w:r w:rsidR="00B4036C" w:rsidRPr="009E6EFF">
          <w:rPr>
            <w:rStyle w:val="Hyperlink"/>
            <w:lang w:val="pt-BR"/>
          </w:rPr>
          <w:t>5.5.3</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eastAsia="zh-CN"/>
          </w:rPr>
          <w:t>Interface</w:t>
        </w:r>
        <w:r w:rsidR="00B4036C">
          <w:rPr>
            <w:webHidden/>
          </w:rPr>
          <w:tab/>
        </w:r>
        <w:r>
          <w:rPr>
            <w:webHidden/>
          </w:rPr>
          <w:fldChar w:fldCharType="begin"/>
        </w:r>
        <w:r w:rsidR="00B4036C">
          <w:rPr>
            <w:webHidden/>
          </w:rPr>
          <w:instrText xml:space="preserve"> PAGEREF _Toc328055311 \h </w:instrText>
        </w:r>
        <w:r>
          <w:rPr>
            <w:webHidden/>
          </w:rPr>
        </w:r>
        <w:r>
          <w:rPr>
            <w:webHidden/>
          </w:rPr>
          <w:fldChar w:fldCharType="separate"/>
        </w:r>
        <w:r w:rsidR="00B4036C">
          <w:rPr>
            <w:webHidden/>
          </w:rPr>
          <w:t>15</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312" w:history="1">
        <w:r w:rsidR="00B4036C" w:rsidRPr="009E6EFF">
          <w:rPr>
            <w:rStyle w:val="Hyperlink"/>
            <w:lang w:val="pt-BR"/>
          </w:rPr>
          <w:t>5.5.4</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eastAsia="zh-CN"/>
          </w:rPr>
          <w:t>Class</w:t>
        </w:r>
        <w:r w:rsidR="00B4036C" w:rsidRPr="009E6EFF">
          <w:rPr>
            <w:rStyle w:val="Hyperlink"/>
            <w:lang w:val="pt-BR"/>
          </w:rPr>
          <w:t xml:space="preserve"> Diagram</w:t>
        </w:r>
        <w:r w:rsidR="00B4036C">
          <w:rPr>
            <w:webHidden/>
          </w:rPr>
          <w:tab/>
        </w:r>
        <w:r>
          <w:rPr>
            <w:webHidden/>
          </w:rPr>
          <w:fldChar w:fldCharType="begin"/>
        </w:r>
        <w:r w:rsidR="00B4036C">
          <w:rPr>
            <w:webHidden/>
          </w:rPr>
          <w:instrText xml:space="preserve"> PAGEREF _Toc328055312 \h </w:instrText>
        </w:r>
        <w:r>
          <w:rPr>
            <w:webHidden/>
          </w:rPr>
        </w:r>
        <w:r>
          <w:rPr>
            <w:webHidden/>
          </w:rPr>
          <w:fldChar w:fldCharType="separate"/>
        </w:r>
        <w:r w:rsidR="00B4036C">
          <w:rPr>
            <w:webHidden/>
          </w:rPr>
          <w:t>15</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313" w:history="1">
        <w:r w:rsidR="00B4036C" w:rsidRPr="009E6EFF">
          <w:rPr>
            <w:rStyle w:val="Hyperlink"/>
            <w:lang w:val="pt-BR"/>
          </w:rPr>
          <w:t>5.5.5</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Componment Diagram</w:t>
        </w:r>
        <w:r w:rsidR="00B4036C">
          <w:rPr>
            <w:webHidden/>
          </w:rPr>
          <w:tab/>
        </w:r>
        <w:r>
          <w:rPr>
            <w:webHidden/>
          </w:rPr>
          <w:fldChar w:fldCharType="begin"/>
        </w:r>
        <w:r w:rsidR="00B4036C">
          <w:rPr>
            <w:webHidden/>
          </w:rPr>
          <w:instrText xml:space="preserve"> PAGEREF _Toc328055313 \h </w:instrText>
        </w:r>
        <w:r>
          <w:rPr>
            <w:webHidden/>
          </w:rPr>
        </w:r>
        <w:r>
          <w:rPr>
            <w:webHidden/>
          </w:rPr>
          <w:fldChar w:fldCharType="separate"/>
        </w:r>
        <w:r w:rsidR="00B4036C">
          <w:rPr>
            <w:webHidden/>
          </w:rPr>
          <w:t>15</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314" w:history="1">
        <w:r w:rsidR="00B4036C" w:rsidRPr="009E6EFF">
          <w:rPr>
            <w:rStyle w:val="Hyperlink"/>
            <w:lang w:val="pt-BR"/>
          </w:rPr>
          <w:t>5.5.6</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Dependencies</w:t>
        </w:r>
        <w:r w:rsidR="00B4036C">
          <w:rPr>
            <w:webHidden/>
          </w:rPr>
          <w:tab/>
        </w:r>
        <w:r>
          <w:rPr>
            <w:webHidden/>
          </w:rPr>
          <w:fldChar w:fldCharType="begin"/>
        </w:r>
        <w:r w:rsidR="00B4036C">
          <w:rPr>
            <w:webHidden/>
          </w:rPr>
          <w:instrText xml:space="preserve"> PAGEREF _Toc328055314 \h </w:instrText>
        </w:r>
        <w:r>
          <w:rPr>
            <w:webHidden/>
          </w:rPr>
        </w:r>
        <w:r>
          <w:rPr>
            <w:webHidden/>
          </w:rPr>
          <w:fldChar w:fldCharType="separate"/>
        </w:r>
        <w:r w:rsidR="00B4036C">
          <w:rPr>
            <w:webHidden/>
          </w:rPr>
          <w:t>15</w:t>
        </w:r>
        <w:r>
          <w:rPr>
            <w:webHidden/>
          </w:rPr>
          <w:fldChar w:fldCharType="end"/>
        </w:r>
      </w:hyperlink>
    </w:p>
    <w:p w:rsidR="00B4036C" w:rsidRDefault="008A5644">
      <w:pPr>
        <w:pStyle w:val="TOC3"/>
        <w:rPr>
          <w:rFonts w:asciiTheme="minorHAnsi" w:eastAsiaTheme="minorEastAsia" w:hAnsiTheme="minorHAnsi" w:cstheme="minorBidi"/>
          <w:b w:val="0"/>
          <w:sz w:val="22"/>
          <w:szCs w:val="22"/>
          <w:lang w:val="en-SG" w:eastAsia="zh-CN"/>
        </w:rPr>
      </w:pPr>
      <w:hyperlink w:anchor="_Toc328055315" w:history="1">
        <w:r w:rsidR="00B4036C" w:rsidRPr="009E6EFF">
          <w:rPr>
            <w:rStyle w:val="Hyperlink"/>
            <w:lang w:val="pt-BR"/>
          </w:rPr>
          <w:t>5.5.7</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Configuration Information</w:t>
        </w:r>
        <w:r w:rsidR="00B4036C">
          <w:rPr>
            <w:webHidden/>
          </w:rPr>
          <w:tab/>
        </w:r>
        <w:r>
          <w:rPr>
            <w:webHidden/>
          </w:rPr>
          <w:fldChar w:fldCharType="begin"/>
        </w:r>
        <w:r w:rsidR="00B4036C">
          <w:rPr>
            <w:webHidden/>
          </w:rPr>
          <w:instrText xml:space="preserve"> PAGEREF _Toc328055315 \h </w:instrText>
        </w:r>
        <w:r>
          <w:rPr>
            <w:webHidden/>
          </w:rPr>
        </w:r>
        <w:r>
          <w:rPr>
            <w:webHidden/>
          </w:rPr>
          <w:fldChar w:fldCharType="separate"/>
        </w:r>
        <w:r w:rsidR="00B4036C">
          <w:rPr>
            <w:webHidden/>
          </w:rPr>
          <w:t>15</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16" w:history="1">
        <w:r w:rsidR="00B4036C" w:rsidRPr="009E6EFF">
          <w:rPr>
            <w:rStyle w:val="Hyperlink"/>
            <w:lang w:val="pt-BR"/>
          </w:rPr>
          <w:t>5.6</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Testability</w:t>
        </w:r>
        <w:r w:rsidR="00B4036C">
          <w:rPr>
            <w:webHidden/>
          </w:rPr>
          <w:tab/>
        </w:r>
        <w:r>
          <w:rPr>
            <w:webHidden/>
          </w:rPr>
          <w:fldChar w:fldCharType="begin"/>
        </w:r>
        <w:r w:rsidR="00B4036C">
          <w:rPr>
            <w:webHidden/>
          </w:rPr>
          <w:instrText xml:space="preserve"> PAGEREF _Toc328055316 \h </w:instrText>
        </w:r>
        <w:r>
          <w:rPr>
            <w:webHidden/>
          </w:rPr>
        </w:r>
        <w:r>
          <w:rPr>
            <w:webHidden/>
          </w:rPr>
          <w:fldChar w:fldCharType="separate"/>
        </w:r>
        <w:r w:rsidR="00B4036C">
          <w:rPr>
            <w:webHidden/>
          </w:rPr>
          <w:t>15</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17" w:history="1">
        <w:r w:rsidR="00B4036C" w:rsidRPr="009E6EFF">
          <w:rPr>
            <w:rStyle w:val="Hyperlink"/>
            <w:lang w:val="pt-BR"/>
          </w:rPr>
          <w:t>5.7</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Maintainability</w:t>
        </w:r>
        <w:r w:rsidR="00B4036C">
          <w:rPr>
            <w:webHidden/>
          </w:rPr>
          <w:tab/>
        </w:r>
        <w:r>
          <w:rPr>
            <w:webHidden/>
          </w:rPr>
          <w:fldChar w:fldCharType="begin"/>
        </w:r>
        <w:r w:rsidR="00B4036C">
          <w:rPr>
            <w:webHidden/>
          </w:rPr>
          <w:instrText xml:space="preserve"> PAGEREF _Toc328055317 \h </w:instrText>
        </w:r>
        <w:r>
          <w:rPr>
            <w:webHidden/>
          </w:rPr>
        </w:r>
        <w:r>
          <w:rPr>
            <w:webHidden/>
          </w:rPr>
          <w:fldChar w:fldCharType="separate"/>
        </w:r>
        <w:r w:rsidR="00B4036C">
          <w:rPr>
            <w:webHidden/>
          </w:rPr>
          <w:t>15</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18" w:history="1">
        <w:r w:rsidR="00B4036C" w:rsidRPr="009E6EFF">
          <w:rPr>
            <w:rStyle w:val="Hyperlink"/>
            <w:lang w:val="pt-BR"/>
          </w:rPr>
          <w:t>5.8</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Impact Analysis</w:t>
        </w:r>
        <w:r w:rsidR="00B4036C">
          <w:rPr>
            <w:webHidden/>
          </w:rPr>
          <w:tab/>
        </w:r>
        <w:r>
          <w:rPr>
            <w:webHidden/>
          </w:rPr>
          <w:fldChar w:fldCharType="begin"/>
        </w:r>
        <w:r w:rsidR="00B4036C">
          <w:rPr>
            <w:webHidden/>
          </w:rPr>
          <w:instrText xml:space="preserve"> PAGEREF _Toc328055318 \h </w:instrText>
        </w:r>
        <w:r>
          <w:rPr>
            <w:webHidden/>
          </w:rPr>
        </w:r>
        <w:r>
          <w:rPr>
            <w:webHidden/>
          </w:rPr>
          <w:fldChar w:fldCharType="separate"/>
        </w:r>
        <w:r w:rsidR="00B4036C">
          <w:rPr>
            <w:webHidden/>
          </w:rPr>
          <w:t>16</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19" w:history="1">
        <w:r w:rsidR="00B4036C" w:rsidRPr="009E6EFF">
          <w:rPr>
            <w:rStyle w:val="Hyperlink"/>
            <w:lang w:val="pt-BR"/>
          </w:rPr>
          <w:t>5.9</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Deployment Considerations</w:t>
        </w:r>
        <w:r w:rsidR="00B4036C">
          <w:rPr>
            <w:webHidden/>
          </w:rPr>
          <w:tab/>
        </w:r>
        <w:r>
          <w:rPr>
            <w:webHidden/>
          </w:rPr>
          <w:fldChar w:fldCharType="begin"/>
        </w:r>
        <w:r w:rsidR="00B4036C">
          <w:rPr>
            <w:webHidden/>
          </w:rPr>
          <w:instrText xml:space="preserve"> PAGEREF _Toc328055319 \h </w:instrText>
        </w:r>
        <w:r>
          <w:rPr>
            <w:webHidden/>
          </w:rPr>
        </w:r>
        <w:r>
          <w:rPr>
            <w:webHidden/>
          </w:rPr>
          <w:fldChar w:fldCharType="separate"/>
        </w:r>
        <w:r w:rsidR="00B4036C">
          <w:rPr>
            <w:webHidden/>
          </w:rPr>
          <w:t>16</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20" w:history="1">
        <w:r w:rsidR="00B4036C" w:rsidRPr="009E6EFF">
          <w:rPr>
            <w:rStyle w:val="Hyperlink"/>
            <w:lang w:val="pt-BR"/>
          </w:rPr>
          <w:t>5.10</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Flow-on Effects</w:t>
        </w:r>
        <w:r w:rsidR="00B4036C">
          <w:rPr>
            <w:webHidden/>
          </w:rPr>
          <w:tab/>
        </w:r>
        <w:r>
          <w:rPr>
            <w:webHidden/>
          </w:rPr>
          <w:fldChar w:fldCharType="begin"/>
        </w:r>
        <w:r w:rsidR="00B4036C">
          <w:rPr>
            <w:webHidden/>
          </w:rPr>
          <w:instrText xml:space="preserve"> PAGEREF _Toc328055320 \h </w:instrText>
        </w:r>
        <w:r>
          <w:rPr>
            <w:webHidden/>
          </w:rPr>
        </w:r>
        <w:r>
          <w:rPr>
            <w:webHidden/>
          </w:rPr>
          <w:fldChar w:fldCharType="separate"/>
        </w:r>
        <w:r w:rsidR="00B4036C">
          <w:rPr>
            <w:webHidden/>
          </w:rPr>
          <w:t>16</w:t>
        </w:r>
        <w:r>
          <w:rPr>
            <w:webHidden/>
          </w:rPr>
          <w:fldChar w:fldCharType="end"/>
        </w:r>
      </w:hyperlink>
    </w:p>
    <w:p w:rsidR="00B4036C" w:rsidRDefault="008A5644">
      <w:pPr>
        <w:pStyle w:val="TOC2"/>
        <w:rPr>
          <w:rFonts w:asciiTheme="minorHAnsi" w:eastAsiaTheme="minorEastAsia" w:hAnsiTheme="minorHAnsi" w:cstheme="minorBidi"/>
          <w:b w:val="0"/>
          <w:sz w:val="22"/>
          <w:szCs w:val="22"/>
          <w:lang w:val="en-SG" w:eastAsia="zh-CN"/>
        </w:rPr>
      </w:pPr>
      <w:hyperlink w:anchor="_Toc328055321" w:history="1">
        <w:r w:rsidR="00B4036C" w:rsidRPr="009E6EFF">
          <w:rPr>
            <w:rStyle w:val="Hyperlink"/>
            <w:lang w:val="pt-BR"/>
          </w:rPr>
          <w:t>5.11</w:t>
        </w:r>
        <w:r w:rsidR="00B4036C">
          <w:rPr>
            <w:rFonts w:asciiTheme="minorHAnsi" w:eastAsiaTheme="minorEastAsia" w:hAnsiTheme="minorHAnsi" w:cstheme="minorBidi"/>
            <w:b w:val="0"/>
            <w:sz w:val="22"/>
            <w:szCs w:val="22"/>
            <w:lang w:val="en-SG" w:eastAsia="zh-CN"/>
          </w:rPr>
          <w:tab/>
        </w:r>
        <w:r w:rsidR="00B4036C" w:rsidRPr="009E6EFF">
          <w:rPr>
            <w:rStyle w:val="Hyperlink"/>
            <w:lang w:val="pt-BR"/>
          </w:rPr>
          <w:t>Extensibility and Reuse</w:t>
        </w:r>
        <w:r w:rsidR="00B4036C">
          <w:rPr>
            <w:webHidden/>
          </w:rPr>
          <w:tab/>
        </w:r>
        <w:r>
          <w:rPr>
            <w:webHidden/>
          </w:rPr>
          <w:fldChar w:fldCharType="begin"/>
        </w:r>
        <w:r w:rsidR="00B4036C">
          <w:rPr>
            <w:webHidden/>
          </w:rPr>
          <w:instrText xml:space="preserve"> PAGEREF _Toc328055321 \h </w:instrText>
        </w:r>
        <w:r>
          <w:rPr>
            <w:webHidden/>
          </w:rPr>
        </w:r>
        <w:r>
          <w:rPr>
            <w:webHidden/>
          </w:rPr>
          <w:fldChar w:fldCharType="separate"/>
        </w:r>
        <w:r w:rsidR="00B4036C">
          <w:rPr>
            <w:webHidden/>
          </w:rPr>
          <w:t>16</w:t>
        </w:r>
        <w:r>
          <w:rPr>
            <w:webHidden/>
          </w:rPr>
          <w:fldChar w:fldCharType="end"/>
        </w:r>
      </w:hyperlink>
    </w:p>
    <w:p w:rsidR="00B4036C" w:rsidRDefault="008A5644">
      <w:pPr>
        <w:pStyle w:val="TOC1"/>
        <w:rPr>
          <w:rFonts w:asciiTheme="minorHAnsi" w:eastAsiaTheme="minorEastAsia" w:hAnsiTheme="minorHAnsi" w:cstheme="minorBidi"/>
          <w:b w:val="0"/>
          <w:caps w:val="0"/>
          <w:sz w:val="22"/>
          <w:szCs w:val="22"/>
          <w:lang w:val="en-SG" w:eastAsia="zh-CN"/>
        </w:rPr>
      </w:pPr>
      <w:hyperlink w:anchor="_Toc328055322" w:history="1">
        <w:r w:rsidR="00B4036C" w:rsidRPr="009E6EFF">
          <w:rPr>
            <w:rStyle w:val="Hyperlink"/>
            <w:lang w:val="pt-BR"/>
          </w:rPr>
          <w:t>6</w:t>
        </w:r>
        <w:r w:rsidR="00B4036C">
          <w:rPr>
            <w:rFonts w:asciiTheme="minorHAnsi" w:eastAsiaTheme="minorEastAsia" w:hAnsiTheme="minorHAnsi" w:cstheme="minorBidi"/>
            <w:b w:val="0"/>
            <w:caps w:val="0"/>
            <w:sz w:val="22"/>
            <w:szCs w:val="22"/>
            <w:lang w:val="en-SG" w:eastAsia="zh-CN"/>
          </w:rPr>
          <w:tab/>
        </w:r>
        <w:r w:rsidR="00B4036C" w:rsidRPr="009E6EFF">
          <w:rPr>
            <w:rStyle w:val="Hyperlink"/>
            <w:lang w:val="pt-BR"/>
          </w:rPr>
          <w:t>gui-component design information</w:t>
        </w:r>
        <w:r w:rsidR="00B4036C">
          <w:rPr>
            <w:webHidden/>
          </w:rPr>
          <w:tab/>
        </w:r>
        <w:r>
          <w:rPr>
            <w:webHidden/>
          </w:rPr>
          <w:fldChar w:fldCharType="begin"/>
        </w:r>
        <w:r w:rsidR="00B4036C">
          <w:rPr>
            <w:webHidden/>
          </w:rPr>
          <w:instrText xml:space="preserve"> PAGEREF _Toc328055322 \h </w:instrText>
        </w:r>
        <w:r>
          <w:rPr>
            <w:webHidden/>
          </w:rPr>
        </w:r>
        <w:r>
          <w:rPr>
            <w:webHidden/>
          </w:rPr>
          <w:fldChar w:fldCharType="separate"/>
        </w:r>
        <w:r w:rsidR="00B4036C">
          <w:rPr>
            <w:webHidden/>
          </w:rPr>
          <w:t>16</w:t>
        </w:r>
        <w:r>
          <w:rPr>
            <w:webHidden/>
          </w:rPr>
          <w:fldChar w:fldCharType="end"/>
        </w:r>
      </w:hyperlink>
    </w:p>
    <w:p w:rsidR="00B4036C" w:rsidRDefault="008A5644">
      <w:pPr>
        <w:pStyle w:val="TOC1"/>
        <w:rPr>
          <w:rFonts w:asciiTheme="minorHAnsi" w:eastAsiaTheme="minorEastAsia" w:hAnsiTheme="minorHAnsi" w:cstheme="minorBidi"/>
          <w:b w:val="0"/>
          <w:caps w:val="0"/>
          <w:sz w:val="22"/>
          <w:szCs w:val="22"/>
          <w:lang w:val="en-SG" w:eastAsia="zh-CN"/>
        </w:rPr>
      </w:pPr>
      <w:hyperlink w:anchor="_Toc328055323" w:history="1">
        <w:r w:rsidR="00B4036C" w:rsidRPr="009E6EFF">
          <w:rPr>
            <w:rStyle w:val="Hyperlink"/>
            <w:lang w:val="pt-BR"/>
          </w:rPr>
          <w:t>Appendix A: Software module design review</w:t>
        </w:r>
        <w:r w:rsidR="00B4036C">
          <w:rPr>
            <w:webHidden/>
          </w:rPr>
          <w:tab/>
        </w:r>
        <w:r>
          <w:rPr>
            <w:webHidden/>
          </w:rPr>
          <w:fldChar w:fldCharType="begin"/>
        </w:r>
        <w:r w:rsidR="00B4036C">
          <w:rPr>
            <w:webHidden/>
          </w:rPr>
          <w:instrText xml:space="preserve"> PAGEREF _Toc328055323 \h </w:instrText>
        </w:r>
        <w:r>
          <w:rPr>
            <w:webHidden/>
          </w:rPr>
        </w:r>
        <w:r>
          <w:rPr>
            <w:webHidden/>
          </w:rPr>
          <w:fldChar w:fldCharType="separate"/>
        </w:r>
        <w:r w:rsidR="00B4036C">
          <w:rPr>
            <w:webHidden/>
          </w:rPr>
          <w:t>17</w:t>
        </w:r>
        <w:r>
          <w:rPr>
            <w:webHidden/>
          </w:rPr>
          <w:fldChar w:fldCharType="end"/>
        </w:r>
      </w:hyperlink>
    </w:p>
    <w:p w:rsidR="00D970BA" w:rsidRDefault="008A5644">
      <w:r>
        <w:fldChar w:fldCharType="end"/>
      </w:r>
    </w:p>
    <w:p w:rsidR="009A5FF6" w:rsidRDefault="009A5FF6"/>
    <w:p w:rsidR="009A5FF6" w:rsidRDefault="009A5FF6"/>
    <w:p w:rsidR="009A5FF6" w:rsidRDefault="009A5FF6"/>
    <w:p w:rsidR="009A5FF6" w:rsidRDefault="009A5FF6"/>
    <w:p w:rsidR="009A5FF6" w:rsidRDefault="009A5FF6"/>
    <w:p w:rsidR="009A5FF6" w:rsidRDefault="009A5FF6"/>
    <w:p w:rsidR="009A5FF6" w:rsidRDefault="009A5FF6"/>
    <w:p w:rsidR="009A5FF6" w:rsidRDefault="009A5FF6"/>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B11AB8" w:rsidRDefault="00B11AB8"/>
    <w:p w:rsidR="009A5FF6" w:rsidRDefault="009A5FF6"/>
    <w:p w:rsidR="009A5FF6" w:rsidRDefault="009A5FF6"/>
    <w:p w:rsidR="00A5409F" w:rsidRDefault="00A5409F"/>
    <w:p w:rsidR="00A5409F" w:rsidRDefault="00A5409F"/>
    <w:p w:rsidR="00A5409F" w:rsidRDefault="00A5409F"/>
    <w:p w:rsidR="00A5409F" w:rsidRDefault="00A5409F"/>
    <w:p w:rsidR="00A5409F" w:rsidRDefault="00A5409F"/>
    <w:p w:rsidR="00A5409F" w:rsidRDefault="00A5409F"/>
    <w:p w:rsidR="009A5FF6" w:rsidRDefault="009A5FF6"/>
    <w:p w:rsidR="009A5FF6" w:rsidRDefault="009A5FF6"/>
    <w:p w:rsidR="009A5FF6" w:rsidRDefault="009A5FF6"/>
    <w:p w:rsidR="009A5FF6" w:rsidRDefault="009A5FF6"/>
    <w:p w:rsidR="00D970BA" w:rsidRPr="00DB205C" w:rsidRDefault="00B11AB8" w:rsidP="006723A9">
      <w:pPr>
        <w:pStyle w:val="Heading1"/>
      </w:pPr>
      <w:bookmarkStart w:id="0" w:name="_Toc328055288"/>
      <w:r>
        <w:lastRenderedPageBreak/>
        <w:t>introduction</w:t>
      </w:r>
      <w:bookmarkEnd w:id="0"/>
    </w:p>
    <w:p w:rsidR="008B3F84" w:rsidRPr="00B37A7A" w:rsidRDefault="008B3F84" w:rsidP="00D970BA">
      <w:pPr>
        <w:rPr>
          <w:lang w:val="pt-BR"/>
        </w:rPr>
      </w:pPr>
    </w:p>
    <w:p w:rsidR="00D970BA" w:rsidRPr="00DB205C" w:rsidRDefault="00E92C18" w:rsidP="00E92C18">
      <w:pPr>
        <w:pStyle w:val="Heading2"/>
      </w:pPr>
      <w:bookmarkStart w:id="1" w:name="_Toc328055289"/>
      <w:r w:rsidRPr="00E92C18">
        <w:t>General</w:t>
      </w:r>
      <w:bookmarkEnd w:id="1"/>
    </w:p>
    <w:p w:rsidR="00E92C18" w:rsidRDefault="00E92C18" w:rsidP="002403D5">
      <w:pPr>
        <w:pStyle w:val="Heading3"/>
        <w:tabs>
          <w:tab w:val="clear" w:pos="1421"/>
          <w:tab w:val="num" w:pos="709"/>
        </w:tabs>
        <w:ind w:left="709"/>
      </w:pPr>
      <w:bookmarkStart w:id="2" w:name="_Toc328055290"/>
      <w:r>
        <w:t>Purpose</w:t>
      </w:r>
      <w:bookmarkEnd w:id="2"/>
    </w:p>
    <w:p w:rsidR="00741AE3" w:rsidRDefault="00741AE3" w:rsidP="002403D5">
      <w:pPr>
        <w:ind w:left="1440"/>
        <w:rPr>
          <w:rFonts w:ascii="Times New Roman" w:hAnsi="Times New Roman"/>
          <w:sz w:val="22"/>
          <w:szCs w:val="22"/>
        </w:rPr>
      </w:pPr>
      <w:r w:rsidRPr="00741AE3">
        <w:rPr>
          <w:rFonts w:ascii="Times New Roman" w:hAnsi="Times New Roman"/>
          <w:sz w:val="22"/>
          <w:szCs w:val="22"/>
        </w:rPr>
        <w:t xml:space="preserve">This document has been written as an overall architecture of the </w:t>
      </w:r>
      <w:r w:rsidR="00D01CC1">
        <w:rPr>
          <w:rFonts w:ascii="Times New Roman" w:hAnsi="Times New Roman"/>
          <w:sz w:val="22"/>
          <w:szCs w:val="22"/>
        </w:rPr>
        <w:t>library</w:t>
      </w:r>
      <w:r w:rsidRPr="00741AE3">
        <w:rPr>
          <w:rFonts w:ascii="Times New Roman" w:hAnsi="Times New Roman"/>
          <w:sz w:val="22"/>
          <w:szCs w:val="22"/>
        </w:rPr>
        <w:t xml:space="preserve"> for the </w:t>
      </w:r>
      <w:r w:rsidR="00C351F0">
        <w:rPr>
          <w:rFonts w:ascii="Times New Roman" w:hAnsi="Times New Roman"/>
          <w:sz w:val="22"/>
          <w:szCs w:val="22"/>
        </w:rPr>
        <w:t>MySQL message advance queue.  It provides detail design and architecture of the message queue and enables MySQL database features the functionalities like Oracle AQ.</w:t>
      </w:r>
    </w:p>
    <w:p w:rsidR="000C10F9" w:rsidRPr="00741AE3" w:rsidRDefault="000C10F9" w:rsidP="00741AE3">
      <w:pPr>
        <w:ind w:left="1440"/>
        <w:rPr>
          <w:rFonts w:ascii="Times New Roman" w:hAnsi="Times New Roman"/>
          <w:sz w:val="22"/>
          <w:szCs w:val="22"/>
        </w:rPr>
      </w:pPr>
    </w:p>
    <w:p w:rsidR="002238A9" w:rsidRDefault="004405F0" w:rsidP="002403D5">
      <w:pPr>
        <w:pStyle w:val="Heading3"/>
        <w:tabs>
          <w:tab w:val="clear" w:pos="1421"/>
          <w:tab w:val="num" w:pos="567"/>
        </w:tabs>
        <w:ind w:left="709" w:firstLine="0"/>
        <w:rPr>
          <w:lang w:val="pt-BR"/>
        </w:rPr>
      </w:pPr>
      <w:bookmarkStart w:id="3" w:name="_Toc328055291"/>
      <w:r>
        <w:rPr>
          <w:lang w:val="pt-BR"/>
        </w:rPr>
        <w:t>Version Control</w:t>
      </w:r>
      <w:bookmarkEnd w:id="3"/>
    </w:p>
    <w:tbl>
      <w:tblPr>
        <w:tblW w:w="0" w:type="auto"/>
        <w:tblInd w:w="1418" w:type="dxa"/>
        <w:tblLayout w:type="fixed"/>
        <w:tblCellMar>
          <w:top w:w="57" w:type="dxa"/>
          <w:left w:w="57" w:type="dxa"/>
          <w:bottom w:w="57" w:type="dxa"/>
          <w:right w:w="57" w:type="dxa"/>
        </w:tblCellMar>
        <w:tblLook w:val="0000"/>
      </w:tblPr>
      <w:tblGrid>
        <w:gridCol w:w="851"/>
        <w:gridCol w:w="1247"/>
        <w:gridCol w:w="1701"/>
        <w:gridCol w:w="3962"/>
      </w:tblGrid>
      <w:tr w:rsidR="004405F0" w:rsidRPr="00A15B1C" w:rsidTr="000C10F9">
        <w:tc>
          <w:tcPr>
            <w:tcW w:w="851" w:type="dxa"/>
            <w:tcBorders>
              <w:top w:val="single" w:sz="6" w:space="0" w:color="auto"/>
              <w:left w:val="single" w:sz="6" w:space="0" w:color="auto"/>
              <w:bottom w:val="single" w:sz="6" w:space="0" w:color="auto"/>
              <w:right w:val="single" w:sz="6" w:space="0" w:color="auto"/>
            </w:tcBorders>
            <w:shd w:val="clear" w:color="auto" w:fill="C0C0C0"/>
          </w:tcPr>
          <w:p w:rsidR="004405F0" w:rsidRPr="00A15B1C" w:rsidRDefault="004405F0" w:rsidP="000C10F9">
            <w:pPr>
              <w:pStyle w:val="TableHeader"/>
            </w:pPr>
            <w:r w:rsidRPr="00A15B1C">
              <w:t>Version</w:t>
            </w:r>
          </w:p>
        </w:tc>
        <w:tc>
          <w:tcPr>
            <w:tcW w:w="1247" w:type="dxa"/>
            <w:tcBorders>
              <w:top w:val="single" w:sz="6" w:space="0" w:color="auto"/>
              <w:left w:val="single" w:sz="6" w:space="0" w:color="auto"/>
              <w:bottom w:val="single" w:sz="6" w:space="0" w:color="auto"/>
              <w:right w:val="single" w:sz="6" w:space="0" w:color="auto"/>
            </w:tcBorders>
            <w:shd w:val="clear" w:color="auto" w:fill="C0C0C0"/>
          </w:tcPr>
          <w:p w:rsidR="004405F0" w:rsidRPr="00A15B1C" w:rsidRDefault="004405F0" w:rsidP="000C10F9">
            <w:pPr>
              <w:pStyle w:val="TableHeader"/>
            </w:pPr>
            <w:r w:rsidRPr="00A15B1C">
              <w:t>Date</w:t>
            </w:r>
          </w:p>
        </w:tc>
        <w:tc>
          <w:tcPr>
            <w:tcW w:w="1701" w:type="dxa"/>
            <w:tcBorders>
              <w:top w:val="single" w:sz="6" w:space="0" w:color="auto"/>
              <w:left w:val="single" w:sz="6" w:space="0" w:color="auto"/>
              <w:bottom w:val="single" w:sz="6" w:space="0" w:color="auto"/>
              <w:right w:val="single" w:sz="6" w:space="0" w:color="auto"/>
            </w:tcBorders>
            <w:shd w:val="clear" w:color="auto" w:fill="C0C0C0"/>
          </w:tcPr>
          <w:p w:rsidR="004405F0" w:rsidRPr="00A15B1C" w:rsidRDefault="004405F0" w:rsidP="000C10F9">
            <w:pPr>
              <w:pStyle w:val="TableHeader"/>
            </w:pPr>
            <w:r w:rsidRPr="00A15B1C">
              <w:t>Author</w:t>
            </w:r>
          </w:p>
        </w:tc>
        <w:tc>
          <w:tcPr>
            <w:tcW w:w="3962" w:type="dxa"/>
            <w:tcBorders>
              <w:top w:val="single" w:sz="6" w:space="0" w:color="auto"/>
              <w:left w:val="single" w:sz="6" w:space="0" w:color="auto"/>
              <w:bottom w:val="single" w:sz="6" w:space="0" w:color="auto"/>
              <w:right w:val="single" w:sz="6" w:space="0" w:color="auto"/>
            </w:tcBorders>
            <w:shd w:val="clear" w:color="auto" w:fill="C0C0C0"/>
          </w:tcPr>
          <w:p w:rsidR="004405F0" w:rsidRPr="00A15B1C" w:rsidRDefault="004405F0" w:rsidP="000C10F9">
            <w:pPr>
              <w:pStyle w:val="TableHeader"/>
            </w:pPr>
            <w:r w:rsidRPr="00A15B1C">
              <w:t>Changes / Reason for Issue</w:t>
            </w:r>
          </w:p>
        </w:tc>
      </w:tr>
      <w:tr w:rsidR="004405F0" w:rsidRPr="00A15B1C" w:rsidTr="000C10F9">
        <w:tc>
          <w:tcPr>
            <w:tcW w:w="85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r w:rsidRPr="00A15B1C">
              <w:t>0.01</w:t>
            </w:r>
          </w:p>
        </w:tc>
        <w:tc>
          <w:tcPr>
            <w:tcW w:w="1247" w:type="dxa"/>
            <w:tcBorders>
              <w:top w:val="single" w:sz="6" w:space="0" w:color="auto"/>
              <w:left w:val="single" w:sz="6" w:space="0" w:color="auto"/>
              <w:bottom w:val="single" w:sz="6" w:space="0" w:color="auto"/>
              <w:right w:val="single" w:sz="6" w:space="0" w:color="auto"/>
            </w:tcBorders>
          </w:tcPr>
          <w:p w:rsidR="004405F0" w:rsidRPr="00A15B1C" w:rsidRDefault="00B11AB8" w:rsidP="00B11AB8">
            <w:pPr>
              <w:pStyle w:val="TableText"/>
            </w:pPr>
            <w:r>
              <w:t>11</w:t>
            </w:r>
            <w:r w:rsidR="004405F0" w:rsidRPr="00A15B1C">
              <w:t xml:space="preserve"> </w:t>
            </w:r>
            <w:r>
              <w:t>June</w:t>
            </w:r>
            <w:r w:rsidR="004405F0" w:rsidRPr="00A15B1C">
              <w:t xml:space="preserve"> 20</w:t>
            </w:r>
            <w:r w:rsidR="004405F0">
              <w:t>11</w:t>
            </w:r>
          </w:p>
        </w:tc>
        <w:tc>
          <w:tcPr>
            <w:tcW w:w="170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r>
              <w:t>Ouyang.Zhilin</w:t>
            </w:r>
          </w:p>
        </w:tc>
        <w:tc>
          <w:tcPr>
            <w:tcW w:w="3962"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r w:rsidRPr="00A15B1C">
              <w:t>First Draft</w:t>
            </w:r>
          </w:p>
        </w:tc>
      </w:tr>
      <w:tr w:rsidR="004405F0" w:rsidRPr="00A15B1C" w:rsidTr="000C10F9">
        <w:tc>
          <w:tcPr>
            <w:tcW w:w="85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r w:rsidRPr="00A15B1C">
              <w:t>1.00</w:t>
            </w:r>
          </w:p>
        </w:tc>
        <w:tc>
          <w:tcPr>
            <w:tcW w:w="1247"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c>
          <w:tcPr>
            <w:tcW w:w="170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c>
          <w:tcPr>
            <w:tcW w:w="3962"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r w:rsidRPr="00A15B1C">
              <w:t>Issued for Release</w:t>
            </w:r>
          </w:p>
        </w:tc>
      </w:tr>
      <w:tr w:rsidR="004405F0" w:rsidRPr="00A15B1C" w:rsidTr="000C10F9">
        <w:tc>
          <w:tcPr>
            <w:tcW w:w="85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c>
          <w:tcPr>
            <w:tcW w:w="1247"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c>
          <w:tcPr>
            <w:tcW w:w="1701"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c>
          <w:tcPr>
            <w:tcW w:w="3962" w:type="dxa"/>
            <w:tcBorders>
              <w:top w:val="single" w:sz="6" w:space="0" w:color="auto"/>
              <w:left w:val="single" w:sz="6" w:space="0" w:color="auto"/>
              <w:bottom w:val="single" w:sz="6" w:space="0" w:color="auto"/>
              <w:right w:val="single" w:sz="6" w:space="0" w:color="auto"/>
            </w:tcBorders>
          </w:tcPr>
          <w:p w:rsidR="004405F0" w:rsidRPr="00A15B1C" w:rsidRDefault="004405F0" w:rsidP="000C10F9">
            <w:pPr>
              <w:pStyle w:val="TableText"/>
            </w:pPr>
          </w:p>
        </w:tc>
      </w:tr>
    </w:tbl>
    <w:p w:rsidR="004405F0" w:rsidRPr="004405F0" w:rsidRDefault="004405F0" w:rsidP="004405F0">
      <w:pPr>
        <w:rPr>
          <w:lang w:val="pt-BR"/>
        </w:rPr>
      </w:pPr>
    </w:p>
    <w:p w:rsidR="004405F0" w:rsidRDefault="004405F0" w:rsidP="002403D5">
      <w:pPr>
        <w:pStyle w:val="Heading3"/>
        <w:ind w:hanging="712"/>
        <w:rPr>
          <w:lang w:val="pt-BR"/>
        </w:rPr>
      </w:pPr>
      <w:bookmarkStart w:id="4" w:name="_Toc328055292"/>
      <w:r>
        <w:rPr>
          <w:lang w:val="pt-BR"/>
        </w:rPr>
        <w:t>Definitions,Acronyms and Abbreviations</w:t>
      </w:r>
      <w:bookmarkEnd w:id="4"/>
    </w:p>
    <w:tbl>
      <w:tblPr>
        <w:tblStyle w:val="TableGrid"/>
        <w:tblW w:w="0" w:type="auto"/>
        <w:tblInd w:w="1440" w:type="dxa"/>
        <w:tblLook w:val="04A0"/>
      </w:tblPr>
      <w:tblGrid>
        <w:gridCol w:w="1220"/>
        <w:gridCol w:w="6916"/>
      </w:tblGrid>
      <w:tr w:rsidR="00C351F0" w:rsidTr="00C351F0">
        <w:tc>
          <w:tcPr>
            <w:tcW w:w="1220" w:type="dxa"/>
          </w:tcPr>
          <w:p w:rsidR="00C351F0" w:rsidRDefault="00C351F0" w:rsidP="004405F0">
            <w:pPr>
              <w:rPr>
                <w:rFonts w:ascii="Times New Roman" w:hAnsi="Times New Roman"/>
                <w:sz w:val="22"/>
                <w:szCs w:val="22"/>
              </w:rPr>
            </w:pPr>
            <w:r>
              <w:rPr>
                <w:rFonts w:ascii="Times New Roman" w:hAnsi="Times New Roman"/>
                <w:sz w:val="22"/>
                <w:szCs w:val="22"/>
              </w:rPr>
              <w:t>Name</w:t>
            </w:r>
          </w:p>
        </w:tc>
        <w:tc>
          <w:tcPr>
            <w:tcW w:w="6916" w:type="dxa"/>
          </w:tcPr>
          <w:p w:rsidR="00C351F0" w:rsidRDefault="00C351F0" w:rsidP="004405F0">
            <w:pPr>
              <w:rPr>
                <w:rFonts w:ascii="Times New Roman" w:hAnsi="Times New Roman"/>
                <w:sz w:val="22"/>
                <w:szCs w:val="22"/>
              </w:rPr>
            </w:pPr>
            <w:r>
              <w:rPr>
                <w:rFonts w:ascii="Times New Roman" w:hAnsi="Times New Roman"/>
                <w:sz w:val="22"/>
                <w:szCs w:val="22"/>
              </w:rPr>
              <w:t>Description</w:t>
            </w:r>
          </w:p>
        </w:tc>
      </w:tr>
      <w:tr w:rsidR="00C351F0" w:rsidTr="00C351F0">
        <w:tc>
          <w:tcPr>
            <w:tcW w:w="1220" w:type="dxa"/>
          </w:tcPr>
          <w:p w:rsidR="00C351F0" w:rsidRDefault="00C351F0" w:rsidP="004405F0">
            <w:pPr>
              <w:rPr>
                <w:rFonts w:ascii="Times New Roman" w:hAnsi="Times New Roman"/>
                <w:sz w:val="22"/>
                <w:szCs w:val="22"/>
              </w:rPr>
            </w:pPr>
            <w:r>
              <w:rPr>
                <w:rFonts w:ascii="Times New Roman" w:hAnsi="Times New Roman"/>
                <w:sz w:val="22"/>
                <w:szCs w:val="22"/>
              </w:rPr>
              <w:t>AQ</w:t>
            </w:r>
          </w:p>
        </w:tc>
        <w:tc>
          <w:tcPr>
            <w:tcW w:w="6916" w:type="dxa"/>
          </w:tcPr>
          <w:p w:rsidR="00C351F0" w:rsidRDefault="00C351F0" w:rsidP="004405F0">
            <w:pPr>
              <w:rPr>
                <w:rFonts w:ascii="Times New Roman" w:hAnsi="Times New Roman"/>
                <w:sz w:val="22"/>
                <w:szCs w:val="22"/>
              </w:rPr>
            </w:pPr>
            <w:r>
              <w:rPr>
                <w:rFonts w:ascii="Times New Roman" w:hAnsi="Times New Roman"/>
                <w:sz w:val="22"/>
                <w:szCs w:val="22"/>
              </w:rPr>
              <w:t>Advance Queue</w:t>
            </w:r>
          </w:p>
        </w:tc>
      </w:tr>
      <w:tr w:rsidR="00C351F0" w:rsidTr="00C351F0">
        <w:tc>
          <w:tcPr>
            <w:tcW w:w="1220" w:type="dxa"/>
          </w:tcPr>
          <w:p w:rsidR="00C351F0" w:rsidRDefault="00C351F0" w:rsidP="004405F0">
            <w:pPr>
              <w:rPr>
                <w:rFonts w:ascii="Times New Roman" w:hAnsi="Times New Roman"/>
                <w:sz w:val="22"/>
                <w:szCs w:val="22"/>
              </w:rPr>
            </w:pPr>
            <w:r>
              <w:rPr>
                <w:rFonts w:ascii="Times New Roman" w:hAnsi="Times New Roman"/>
                <w:sz w:val="22"/>
                <w:szCs w:val="22"/>
              </w:rPr>
              <w:t>MAQ</w:t>
            </w:r>
          </w:p>
        </w:tc>
        <w:tc>
          <w:tcPr>
            <w:tcW w:w="6916" w:type="dxa"/>
          </w:tcPr>
          <w:p w:rsidR="00C351F0" w:rsidRDefault="00C351F0" w:rsidP="004405F0">
            <w:pPr>
              <w:rPr>
                <w:rFonts w:ascii="Times New Roman" w:hAnsi="Times New Roman"/>
                <w:sz w:val="22"/>
                <w:szCs w:val="22"/>
              </w:rPr>
            </w:pPr>
            <w:r>
              <w:rPr>
                <w:rFonts w:ascii="Times New Roman" w:hAnsi="Times New Roman"/>
                <w:sz w:val="22"/>
                <w:szCs w:val="22"/>
              </w:rPr>
              <w:t>MySQL Advance Queue</w:t>
            </w:r>
          </w:p>
        </w:tc>
      </w:tr>
      <w:tr w:rsidR="00C351F0" w:rsidTr="00C351F0">
        <w:tc>
          <w:tcPr>
            <w:tcW w:w="1220" w:type="dxa"/>
          </w:tcPr>
          <w:p w:rsidR="00C351F0" w:rsidRDefault="00D01CC1" w:rsidP="004405F0">
            <w:pPr>
              <w:rPr>
                <w:rFonts w:ascii="Times New Roman" w:hAnsi="Times New Roman"/>
                <w:sz w:val="22"/>
                <w:szCs w:val="22"/>
              </w:rPr>
            </w:pPr>
            <w:r>
              <w:rPr>
                <w:rFonts w:ascii="Times New Roman" w:hAnsi="Times New Roman"/>
                <w:sz w:val="22"/>
                <w:szCs w:val="22"/>
              </w:rPr>
              <w:t>MAQL</w:t>
            </w:r>
          </w:p>
        </w:tc>
        <w:tc>
          <w:tcPr>
            <w:tcW w:w="6916" w:type="dxa"/>
          </w:tcPr>
          <w:p w:rsidR="00C351F0" w:rsidRDefault="00D01CC1" w:rsidP="004405F0">
            <w:pPr>
              <w:rPr>
                <w:rFonts w:ascii="Times New Roman" w:hAnsi="Times New Roman"/>
                <w:sz w:val="22"/>
                <w:szCs w:val="22"/>
              </w:rPr>
            </w:pPr>
            <w:r>
              <w:rPr>
                <w:rFonts w:ascii="Times New Roman" w:hAnsi="Times New Roman"/>
                <w:sz w:val="22"/>
                <w:szCs w:val="22"/>
              </w:rPr>
              <w:t>MySQL Advance Queue Library</w:t>
            </w:r>
          </w:p>
        </w:tc>
      </w:tr>
      <w:tr w:rsidR="00925340" w:rsidTr="00C351F0">
        <w:tc>
          <w:tcPr>
            <w:tcW w:w="1220" w:type="dxa"/>
          </w:tcPr>
          <w:p w:rsidR="00925340" w:rsidRDefault="00925340" w:rsidP="004405F0">
            <w:pPr>
              <w:rPr>
                <w:rFonts w:ascii="Times New Roman" w:hAnsi="Times New Roman"/>
                <w:sz w:val="22"/>
                <w:szCs w:val="22"/>
              </w:rPr>
            </w:pPr>
          </w:p>
        </w:tc>
        <w:tc>
          <w:tcPr>
            <w:tcW w:w="6916" w:type="dxa"/>
          </w:tcPr>
          <w:p w:rsidR="00925340" w:rsidRDefault="00925340" w:rsidP="004405F0">
            <w:pPr>
              <w:rPr>
                <w:rFonts w:ascii="Times New Roman" w:hAnsi="Times New Roman"/>
                <w:sz w:val="22"/>
                <w:szCs w:val="22"/>
              </w:rPr>
            </w:pPr>
          </w:p>
        </w:tc>
      </w:tr>
    </w:tbl>
    <w:p w:rsidR="004405F0" w:rsidRPr="004405F0" w:rsidRDefault="004405F0" w:rsidP="004405F0">
      <w:pPr>
        <w:ind w:left="1440"/>
        <w:rPr>
          <w:rFonts w:ascii="Times New Roman" w:hAnsi="Times New Roman"/>
          <w:sz w:val="22"/>
          <w:szCs w:val="22"/>
        </w:rPr>
      </w:pPr>
    </w:p>
    <w:p w:rsidR="00741AE3" w:rsidRPr="00741AE3" w:rsidRDefault="00741AE3" w:rsidP="004405F0">
      <w:pPr>
        <w:ind w:left="1440"/>
        <w:rPr>
          <w:lang w:val="pt-BR"/>
        </w:rPr>
      </w:pPr>
    </w:p>
    <w:p w:rsidR="00E92C18" w:rsidRDefault="00E92C18" w:rsidP="002403D5">
      <w:pPr>
        <w:pStyle w:val="Heading3"/>
        <w:ind w:hanging="712"/>
        <w:rPr>
          <w:lang w:val="pt-BR"/>
        </w:rPr>
      </w:pPr>
      <w:bookmarkStart w:id="5" w:name="_Toc328055293"/>
      <w:r>
        <w:rPr>
          <w:lang w:val="pt-BR"/>
        </w:rPr>
        <w:t>References</w:t>
      </w:r>
      <w:bookmarkEnd w:id="5"/>
    </w:p>
    <w:tbl>
      <w:tblPr>
        <w:tblW w:w="0" w:type="auto"/>
        <w:tblInd w:w="1418" w:type="dxa"/>
        <w:tblLayout w:type="fixed"/>
        <w:tblCellMar>
          <w:top w:w="57" w:type="dxa"/>
          <w:left w:w="57" w:type="dxa"/>
          <w:bottom w:w="57" w:type="dxa"/>
          <w:right w:w="57" w:type="dxa"/>
        </w:tblCellMar>
        <w:tblLook w:val="0000"/>
      </w:tblPr>
      <w:tblGrid>
        <w:gridCol w:w="692"/>
        <w:gridCol w:w="2393"/>
        <w:gridCol w:w="4662"/>
      </w:tblGrid>
      <w:tr w:rsidR="00E92C18" w:rsidTr="007E2F4E">
        <w:tc>
          <w:tcPr>
            <w:tcW w:w="692" w:type="dxa"/>
            <w:tcBorders>
              <w:top w:val="single" w:sz="6" w:space="0" w:color="auto"/>
              <w:left w:val="single" w:sz="6" w:space="0" w:color="auto"/>
              <w:bottom w:val="single" w:sz="6" w:space="0" w:color="auto"/>
              <w:right w:val="nil"/>
            </w:tcBorders>
            <w:shd w:val="clear" w:color="auto" w:fill="C0C0C0"/>
          </w:tcPr>
          <w:p w:rsidR="00E92C18" w:rsidRDefault="00E92C18" w:rsidP="007E2F4E"/>
        </w:tc>
        <w:tc>
          <w:tcPr>
            <w:tcW w:w="2393" w:type="dxa"/>
            <w:tcBorders>
              <w:top w:val="single" w:sz="6" w:space="0" w:color="auto"/>
              <w:left w:val="nil"/>
              <w:bottom w:val="single" w:sz="6" w:space="0" w:color="auto"/>
              <w:right w:val="single" w:sz="6" w:space="0" w:color="auto"/>
            </w:tcBorders>
            <w:shd w:val="clear" w:color="auto" w:fill="C0C0C0"/>
          </w:tcPr>
          <w:p w:rsidR="00E92C18" w:rsidRDefault="00E92C18" w:rsidP="007E2F4E">
            <w:pPr>
              <w:pStyle w:val="TableHeader"/>
            </w:pPr>
            <w:r>
              <w:t>Reference</w:t>
            </w:r>
          </w:p>
        </w:tc>
        <w:tc>
          <w:tcPr>
            <w:tcW w:w="4662" w:type="dxa"/>
            <w:tcBorders>
              <w:top w:val="single" w:sz="6" w:space="0" w:color="auto"/>
              <w:left w:val="single" w:sz="6" w:space="0" w:color="auto"/>
              <w:bottom w:val="single" w:sz="6" w:space="0" w:color="auto"/>
              <w:right w:val="single" w:sz="6" w:space="0" w:color="auto"/>
            </w:tcBorders>
            <w:shd w:val="clear" w:color="auto" w:fill="C0C0C0"/>
          </w:tcPr>
          <w:p w:rsidR="00E92C18" w:rsidRDefault="00E92C18" w:rsidP="007E2F4E">
            <w:pPr>
              <w:pStyle w:val="TableHeader"/>
            </w:pPr>
            <w:r>
              <w:t>Title</w:t>
            </w:r>
          </w:p>
        </w:tc>
      </w:tr>
      <w:tr w:rsidR="00E92C18" w:rsidTr="007E2F4E">
        <w:tc>
          <w:tcPr>
            <w:tcW w:w="692" w:type="dxa"/>
            <w:tcBorders>
              <w:top w:val="single" w:sz="6" w:space="0" w:color="auto"/>
              <w:left w:val="single" w:sz="6" w:space="0" w:color="auto"/>
              <w:bottom w:val="single" w:sz="6" w:space="0" w:color="auto"/>
              <w:right w:val="nil"/>
            </w:tcBorders>
          </w:tcPr>
          <w:p w:rsidR="00E92C18" w:rsidRDefault="00E92C18" w:rsidP="007E2F4E">
            <w:pPr>
              <w:pStyle w:val="Numbering"/>
            </w:pPr>
            <w:bookmarkStart w:id="6" w:name="_Ref37224721"/>
          </w:p>
        </w:tc>
        <w:bookmarkEnd w:id="6"/>
        <w:tc>
          <w:tcPr>
            <w:tcW w:w="2393" w:type="dxa"/>
            <w:tcBorders>
              <w:top w:val="single" w:sz="6" w:space="0" w:color="auto"/>
              <w:left w:val="nil"/>
              <w:bottom w:val="single" w:sz="6" w:space="0" w:color="auto"/>
              <w:right w:val="single" w:sz="6" w:space="0" w:color="auto"/>
            </w:tcBorders>
          </w:tcPr>
          <w:p w:rsidR="00E92C18" w:rsidRDefault="008A5644" w:rsidP="007E2F4E">
            <w:pPr>
              <w:rPr>
                <w:rStyle w:val="Hyperlink"/>
              </w:rPr>
            </w:pPr>
            <w:r>
              <w:rPr>
                <w:rStyle w:val="Hyperlink"/>
              </w:rPr>
              <w:fldChar w:fldCharType="begin"/>
            </w:r>
            <w:r w:rsidR="004506DE">
              <w:rPr>
                <w:rStyle w:val="Hyperlink"/>
              </w:rPr>
              <w:instrText>HYPERLINK "I:\\STE\\Doc\\Project Documents\\C955_docs\\Database\\DbSynchDesign\\P-Product\\P01-Common\\P0101-General\\9999P01010001-System_Glossary.doc"</w:instrText>
            </w:r>
            <w:r>
              <w:rPr>
                <w:rStyle w:val="Hyperlink"/>
              </w:rPr>
              <w:fldChar w:fldCharType="separate"/>
            </w:r>
            <w:r w:rsidR="00E92C18">
              <w:rPr>
                <w:rStyle w:val="Hyperlink"/>
              </w:rPr>
              <w:t>9999-P01-01-0001</w:t>
            </w:r>
            <w:r>
              <w:rPr>
                <w:rStyle w:val="Hyperlink"/>
              </w:rPr>
              <w:fldChar w:fldCharType="end"/>
            </w:r>
          </w:p>
        </w:tc>
        <w:tc>
          <w:tcPr>
            <w:tcW w:w="4662" w:type="dxa"/>
            <w:tcBorders>
              <w:top w:val="single" w:sz="6" w:space="0" w:color="auto"/>
              <w:left w:val="single" w:sz="6" w:space="0" w:color="auto"/>
              <w:bottom w:val="single" w:sz="6" w:space="0" w:color="auto"/>
              <w:right w:val="single" w:sz="6" w:space="0" w:color="auto"/>
            </w:tcBorders>
          </w:tcPr>
          <w:p w:rsidR="00E92C18" w:rsidRDefault="00E92C18" w:rsidP="007E2F4E">
            <w:pPr>
              <w:pStyle w:val="TableText"/>
            </w:pPr>
            <w:r>
              <w:t>System Glossary</w:t>
            </w:r>
          </w:p>
        </w:tc>
      </w:tr>
      <w:tr w:rsidR="00E92C18" w:rsidTr="007E2F4E">
        <w:tc>
          <w:tcPr>
            <w:tcW w:w="692" w:type="dxa"/>
            <w:tcBorders>
              <w:top w:val="single" w:sz="6" w:space="0" w:color="auto"/>
              <w:left w:val="single" w:sz="6" w:space="0" w:color="auto"/>
              <w:bottom w:val="single" w:sz="6" w:space="0" w:color="auto"/>
              <w:right w:val="nil"/>
            </w:tcBorders>
          </w:tcPr>
          <w:p w:rsidR="00E92C18" w:rsidRDefault="00E92C18" w:rsidP="007E2F4E">
            <w:pPr>
              <w:pStyle w:val="Numbering"/>
            </w:pPr>
            <w:bookmarkStart w:id="7" w:name="_Ref53282912"/>
          </w:p>
        </w:tc>
        <w:bookmarkEnd w:id="7"/>
        <w:tc>
          <w:tcPr>
            <w:tcW w:w="2393" w:type="dxa"/>
            <w:tcBorders>
              <w:top w:val="single" w:sz="6" w:space="0" w:color="auto"/>
              <w:left w:val="nil"/>
              <w:bottom w:val="single" w:sz="6" w:space="0" w:color="auto"/>
              <w:right w:val="single" w:sz="6" w:space="0" w:color="auto"/>
            </w:tcBorders>
          </w:tcPr>
          <w:p w:rsidR="00E92C18" w:rsidRDefault="00E92C18" w:rsidP="007E2F4E">
            <w:pPr>
              <w:pStyle w:val="TableText"/>
              <w:rPr>
                <w:lang w:val="en-GB"/>
              </w:rPr>
            </w:pPr>
          </w:p>
        </w:tc>
        <w:tc>
          <w:tcPr>
            <w:tcW w:w="4662" w:type="dxa"/>
            <w:tcBorders>
              <w:top w:val="single" w:sz="6" w:space="0" w:color="auto"/>
              <w:left w:val="single" w:sz="6" w:space="0" w:color="auto"/>
              <w:bottom w:val="single" w:sz="6" w:space="0" w:color="auto"/>
              <w:right w:val="single" w:sz="6" w:space="0" w:color="auto"/>
            </w:tcBorders>
          </w:tcPr>
          <w:p w:rsidR="00E92C18" w:rsidRPr="006D49B5" w:rsidRDefault="00B5037C" w:rsidP="007E2F4E">
            <w:pPr>
              <w:pStyle w:val="TableText"/>
              <w:rPr>
                <w:lang w:val="en-GB"/>
              </w:rPr>
            </w:pPr>
            <w:r w:rsidRPr="006D49B5">
              <w:rPr>
                <w:lang w:val="en-GB"/>
              </w:rPr>
              <w:t xml:space="preserve">Software requirement </w:t>
            </w:r>
          </w:p>
        </w:tc>
      </w:tr>
      <w:tr w:rsidR="00B5037C" w:rsidTr="007E2F4E">
        <w:tc>
          <w:tcPr>
            <w:tcW w:w="692" w:type="dxa"/>
            <w:tcBorders>
              <w:top w:val="single" w:sz="6" w:space="0" w:color="auto"/>
              <w:left w:val="single" w:sz="6" w:space="0" w:color="auto"/>
              <w:bottom w:val="single" w:sz="6" w:space="0" w:color="auto"/>
              <w:right w:val="nil"/>
            </w:tcBorders>
          </w:tcPr>
          <w:p w:rsidR="00B5037C" w:rsidRDefault="00B5037C" w:rsidP="007E2F4E">
            <w:pPr>
              <w:pStyle w:val="Numbering"/>
            </w:pPr>
          </w:p>
        </w:tc>
        <w:tc>
          <w:tcPr>
            <w:tcW w:w="2393" w:type="dxa"/>
            <w:tcBorders>
              <w:top w:val="single" w:sz="6" w:space="0" w:color="auto"/>
              <w:left w:val="nil"/>
              <w:bottom w:val="single" w:sz="6" w:space="0" w:color="auto"/>
              <w:right w:val="single" w:sz="6" w:space="0" w:color="auto"/>
            </w:tcBorders>
          </w:tcPr>
          <w:p w:rsidR="00B5037C" w:rsidRDefault="00B5037C" w:rsidP="007E2F4E">
            <w:pPr>
              <w:pStyle w:val="TableText"/>
              <w:rPr>
                <w:lang w:val="en-GB"/>
              </w:rPr>
            </w:pPr>
          </w:p>
        </w:tc>
        <w:tc>
          <w:tcPr>
            <w:tcW w:w="4662" w:type="dxa"/>
            <w:tcBorders>
              <w:top w:val="single" w:sz="6" w:space="0" w:color="auto"/>
              <w:left w:val="single" w:sz="6" w:space="0" w:color="auto"/>
              <w:bottom w:val="single" w:sz="6" w:space="0" w:color="auto"/>
              <w:right w:val="single" w:sz="6" w:space="0" w:color="auto"/>
            </w:tcBorders>
          </w:tcPr>
          <w:p w:rsidR="00B5037C" w:rsidRPr="006D49B5" w:rsidRDefault="00B5037C" w:rsidP="007E2F4E">
            <w:pPr>
              <w:pStyle w:val="TableText"/>
              <w:rPr>
                <w:lang w:val="en-GB"/>
              </w:rPr>
            </w:pPr>
            <w:r w:rsidRPr="006D49B5">
              <w:rPr>
                <w:lang w:val="en-GB"/>
              </w:rPr>
              <w:t>Software ICD</w:t>
            </w:r>
          </w:p>
        </w:tc>
      </w:tr>
      <w:tr w:rsidR="00B5037C" w:rsidTr="007E2F4E">
        <w:tc>
          <w:tcPr>
            <w:tcW w:w="692" w:type="dxa"/>
            <w:tcBorders>
              <w:top w:val="single" w:sz="6" w:space="0" w:color="auto"/>
              <w:left w:val="single" w:sz="6" w:space="0" w:color="auto"/>
              <w:bottom w:val="single" w:sz="6" w:space="0" w:color="auto"/>
              <w:right w:val="nil"/>
            </w:tcBorders>
          </w:tcPr>
          <w:p w:rsidR="00B5037C" w:rsidRDefault="00B5037C" w:rsidP="007E2F4E">
            <w:pPr>
              <w:pStyle w:val="Numbering"/>
            </w:pPr>
          </w:p>
        </w:tc>
        <w:tc>
          <w:tcPr>
            <w:tcW w:w="2393" w:type="dxa"/>
            <w:tcBorders>
              <w:top w:val="single" w:sz="6" w:space="0" w:color="auto"/>
              <w:left w:val="nil"/>
              <w:bottom w:val="single" w:sz="6" w:space="0" w:color="auto"/>
              <w:right w:val="single" w:sz="6" w:space="0" w:color="auto"/>
            </w:tcBorders>
          </w:tcPr>
          <w:p w:rsidR="00B5037C" w:rsidRDefault="00B5037C" w:rsidP="007E2F4E">
            <w:pPr>
              <w:pStyle w:val="TableText"/>
              <w:rPr>
                <w:lang w:val="en-GB"/>
              </w:rPr>
            </w:pPr>
          </w:p>
        </w:tc>
        <w:tc>
          <w:tcPr>
            <w:tcW w:w="4662" w:type="dxa"/>
            <w:tcBorders>
              <w:top w:val="single" w:sz="6" w:space="0" w:color="auto"/>
              <w:left w:val="single" w:sz="6" w:space="0" w:color="auto"/>
              <w:bottom w:val="single" w:sz="6" w:space="0" w:color="auto"/>
              <w:right w:val="single" w:sz="6" w:space="0" w:color="auto"/>
            </w:tcBorders>
          </w:tcPr>
          <w:p w:rsidR="00B5037C" w:rsidRPr="006D49B5" w:rsidRDefault="00B5037C" w:rsidP="007E2F4E">
            <w:pPr>
              <w:pStyle w:val="TableText"/>
              <w:rPr>
                <w:lang w:val="en-GB"/>
              </w:rPr>
            </w:pPr>
            <w:r w:rsidRPr="006D49B5">
              <w:rPr>
                <w:lang w:val="en-GB"/>
              </w:rPr>
              <w:t>Software Architecture Specification</w:t>
            </w:r>
          </w:p>
        </w:tc>
      </w:tr>
      <w:tr w:rsidR="00B5037C" w:rsidTr="007E2F4E">
        <w:tc>
          <w:tcPr>
            <w:tcW w:w="692" w:type="dxa"/>
            <w:tcBorders>
              <w:top w:val="single" w:sz="6" w:space="0" w:color="auto"/>
              <w:left w:val="single" w:sz="6" w:space="0" w:color="auto"/>
              <w:bottom w:val="single" w:sz="6" w:space="0" w:color="auto"/>
              <w:right w:val="nil"/>
            </w:tcBorders>
          </w:tcPr>
          <w:p w:rsidR="00B5037C" w:rsidRDefault="00B5037C" w:rsidP="007E2F4E">
            <w:pPr>
              <w:pStyle w:val="Numbering"/>
            </w:pPr>
          </w:p>
        </w:tc>
        <w:tc>
          <w:tcPr>
            <w:tcW w:w="2393" w:type="dxa"/>
            <w:tcBorders>
              <w:top w:val="single" w:sz="6" w:space="0" w:color="auto"/>
              <w:left w:val="nil"/>
              <w:bottom w:val="single" w:sz="6" w:space="0" w:color="auto"/>
              <w:right w:val="single" w:sz="6" w:space="0" w:color="auto"/>
            </w:tcBorders>
          </w:tcPr>
          <w:p w:rsidR="00B5037C" w:rsidRDefault="00B5037C" w:rsidP="007E2F4E">
            <w:pPr>
              <w:pStyle w:val="TableText"/>
              <w:rPr>
                <w:lang w:val="en-GB"/>
              </w:rPr>
            </w:pPr>
          </w:p>
        </w:tc>
        <w:tc>
          <w:tcPr>
            <w:tcW w:w="4662" w:type="dxa"/>
            <w:tcBorders>
              <w:top w:val="single" w:sz="6" w:space="0" w:color="auto"/>
              <w:left w:val="single" w:sz="6" w:space="0" w:color="auto"/>
              <w:bottom w:val="single" w:sz="6" w:space="0" w:color="auto"/>
              <w:right w:val="single" w:sz="6" w:space="0" w:color="auto"/>
            </w:tcBorders>
          </w:tcPr>
          <w:p w:rsidR="00B5037C" w:rsidRPr="006D49B5" w:rsidRDefault="00B5037C" w:rsidP="007E2F4E">
            <w:pPr>
              <w:pStyle w:val="TableText"/>
              <w:rPr>
                <w:lang w:val="en-GB"/>
              </w:rPr>
            </w:pPr>
            <w:r w:rsidRPr="006D49B5">
              <w:rPr>
                <w:lang w:val="en-GB"/>
              </w:rPr>
              <w:t>IEC62279 Phases</w:t>
            </w:r>
          </w:p>
        </w:tc>
      </w:tr>
    </w:tbl>
    <w:p w:rsidR="003D09BC" w:rsidRDefault="003D09BC" w:rsidP="003D09BC">
      <w:pPr>
        <w:pStyle w:val="Heading1"/>
        <w:numPr>
          <w:ilvl w:val="0"/>
          <w:numId w:val="0"/>
        </w:numPr>
        <w:rPr>
          <w:lang w:val="pt-BR"/>
        </w:rPr>
      </w:pPr>
    </w:p>
    <w:p w:rsidR="00E92C18" w:rsidRDefault="00E92C18" w:rsidP="009748E6">
      <w:pPr>
        <w:pStyle w:val="Heading1"/>
        <w:rPr>
          <w:lang w:val="pt-BR"/>
        </w:rPr>
      </w:pPr>
      <w:bookmarkStart w:id="8" w:name="_Toc328055294"/>
      <w:r>
        <w:rPr>
          <w:lang w:val="pt-BR"/>
        </w:rPr>
        <w:t>Motivation</w:t>
      </w:r>
      <w:bookmarkEnd w:id="8"/>
    </w:p>
    <w:p w:rsidR="00CC1197" w:rsidRDefault="00CC1197" w:rsidP="00CC1197">
      <w:pPr>
        <w:ind w:left="432"/>
        <w:rPr>
          <w:rFonts w:ascii="Times New Roman" w:hAnsi="Times New Roman"/>
          <w:sz w:val="22"/>
          <w:szCs w:val="22"/>
        </w:rPr>
      </w:pPr>
      <w:r w:rsidRPr="00CC1197">
        <w:rPr>
          <w:rFonts w:ascii="Times New Roman" w:hAnsi="Times New Roman"/>
          <w:sz w:val="22"/>
          <w:szCs w:val="22"/>
        </w:rPr>
        <w:t>This section des</w:t>
      </w:r>
      <w:r w:rsidR="00880118">
        <w:rPr>
          <w:rFonts w:ascii="Times New Roman" w:hAnsi="Times New Roman"/>
          <w:sz w:val="22"/>
          <w:szCs w:val="22"/>
        </w:rPr>
        <w:t>cribes the motivation of the MAQ plug-in</w:t>
      </w:r>
      <w:r w:rsidRPr="00CC1197">
        <w:rPr>
          <w:rFonts w:ascii="Times New Roman" w:hAnsi="Times New Roman"/>
          <w:sz w:val="22"/>
          <w:szCs w:val="22"/>
        </w:rPr>
        <w:t xml:space="preserve"> including the background and major requirements of the sub-system.</w:t>
      </w:r>
    </w:p>
    <w:p w:rsidR="00CC1197" w:rsidRPr="00CC1197" w:rsidRDefault="00CC1197" w:rsidP="00CC1197">
      <w:pPr>
        <w:ind w:left="432"/>
        <w:rPr>
          <w:rFonts w:ascii="Times New Roman" w:hAnsi="Times New Roman"/>
          <w:sz w:val="22"/>
          <w:szCs w:val="22"/>
        </w:rPr>
      </w:pPr>
    </w:p>
    <w:p w:rsidR="00E92C18" w:rsidRDefault="00E92C18" w:rsidP="009748E6">
      <w:pPr>
        <w:pStyle w:val="Heading2"/>
        <w:rPr>
          <w:lang w:val="pt-BR"/>
        </w:rPr>
      </w:pPr>
      <w:bookmarkStart w:id="9" w:name="_Toc328055295"/>
      <w:r>
        <w:rPr>
          <w:lang w:val="pt-BR"/>
        </w:rPr>
        <w:t>Background</w:t>
      </w:r>
      <w:bookmarkEnd w:id="9"/>
    </w:p>
    <w:p w:rsidR="000C10F9" w:rsidRDefault="003763A4" w:rsidP="000C10F9">
      <w:pPr>
        <w:ind w:left="720"/>
        <w:rPr>
          <w:rFonts w:ascii="Times New Roman" w:hAnsi="Times New Roman"/>
          <w:lang w:val="pt-BR"/>
        </w:rPr>
      </w:pPr>
      <w:r w:rsidRPr="003763A4">
        <w:rPr>
          <w:rFonts w:ascii="Times New Roman" w:hAnsi="Times New Roman"/>
          <w:lang w:val="pt-BR"/>
        </w:rPr>
        <w:t>Due to</w:t>
      </w:r>
      <w:r w:rsidR="00342276" w:rsidRPr="003763A4">
        <w:rPr>
          <w:rFonts w:ascii="Times New Roman" w:hAnsi="Times New Roman"/>
          <w:lang w:val="pt-BR"/>
        </w:rPr>
        <w:t xml:space="preserve"> the differences of the Database Deployment between project C955 and C830, the data replication me</w:t>
      </w:r>
      <w:r>
        <w:rPr>
          <w:rFonts w:ascii="Times New Roman" w:hAnsi="Times New Roman"/>
          <w:lang w:val="pt-BR"/>
        </w:rPr>
        <w:t>chnism</w:t>
      </w:r>
      <w:r w:rsidR="00342276" w:rsidRPr="003763A4">
        <w:rPr>
          <w:rFonts w:ascii="Times New Roman" w:hAnsi="Times New Roman"/>
          <w:lang w:val="pt-BR"/>
        </w:rPr>
        <w:t xml:space="preserve"> </w:t>
      </w:r>
      <w:r w:rsidRPr="003763A4">
        <w:rPr>
          <w:rFonts w:ascii="Times New Roman" w:hAnsi="Times New Roman"/>
          <w:lang w:val="pt-BR"/>
        </w:rPr>
        <w:t>need to revise based on the new requirements.</w:t>
      </w:r>
      <w:r>
        <w:rPr>
          <w:rFonts w:ascii="Times New Roman" w:hAnsi="Times New Roman"/>
          <w:lang w:val="pt-BR"/>
        </w:rPr>
        <w:t xml:space="preserve">  </w:t>
      </w:r>
    </w:p>
    <w:p w:rsidR="003763A4" w:rsidRDefault="003763A4" w:rsidP="000C10F9">
      <w:pPr>
        <w:ind w:left="720"/>
        <w:rPr>
          <w:rFonts w:ascii="Times New Roman" w:hAnsi="Times New Roman"/>
          <w:lang w:val="pt-BR"/>
        </w:rPr>
      </w:pPr>
      <w:r>
        <w:rPr>
          <w:rFonts w:ascii="Times New Roman" w:hAnsi="Times New Roman"/>
          <w:lang w:val="pt-BR"/>
        </w:rPr>
        <w:lastRenderedPageBreak/>
        <w:t xml:space="preserve">In the existing project C830 both the local and central databases are Oracle, </w:t>
      </w:r>
      <w:r w:rsidR="009E0558">
        <w:rPr>
          <w:rFonts w:ascii="Times New Roman" w:hAnsi="Times New Roman"/>
          <w:lang w:val="pt-BR"/>
        </w:rPr>
        <w:t>and therefore the data replication mechnism used Oracle built-in AQ funcation. The new project C955, however, the type of database servers will be defined as below:</w:t>
      </w:r>
    </w:p>
    <w:p w:rsidR="00ED031B" w:rsidRDefault="00ED031B" w:rsidP="000C10F9">
      <w:pPr>
        <w:ind w:left="720"/>
        <w:rPr>
          <w:rFonts w:ascii="Times New Roman" w:hAnsi="Times New Roman"/>
          <w:lang w:val="pt-BR"/>
        </w:rPr>
      </w:pPr>
    </w:p>
    <w:p w:rsidR="009E0558" w:rsidRPr="00ED031B" w:rsidRDefault="00ED031B" w:rsidP="009157B9">
      <w:pPr>
        <w:pStyle w:val="ListParagraph"/>
        <w:numPr>
          <w:ilvl w:val="0"/>
          <w:numId w:val="7"/>
        </w:numPr>
        <w:rPr>
          <w:rFonts w:ascii="Times New Roman" w:hAnsi="Times New Roman"/>
          <w:lang w:val="en-GB"/>
        </w:rPr>
      </w:pPr>
      <w:r w:rsidRPr="00ED031B">
        <w:rPr>
          <w:rFonts w:ascii="Times New Roman" w:hAnsi="Times New Roman"/>
        </w:rPr>
        <w:t xml:space="preserve">Central Database – residing at a central location accessible across a WAN. For C955 this is the OCCDB using Sun Oracle </w:t>
      </w:r>
      <w:r>
        <w:rPr>
          <w:rFonts w:ascii="Times New Roman" w:hAnsi="Times New Roman"/>
        </w:rPr>
        <w:t xml:space="preserve">Enterprise </w:t>
      </w:r>
      <w:r w:rsidRPr="00ED031B">
        <w:rPr>
          <w:rFonts w:ascii="Times New Roman" w:hAnsi="Times New Roman"/>
        </w:rPr>
        <w:t>database server.</w:t>
      </w:r>
      <w:r>
        <w:rPr>
          <w:rFonts w:ascii="Times New Roman" w:hAnsi="Times New Roman"/>
        </w:rPr>
        <w:t xml:space="preserve"> </w:t>
      </w:r>
    </w:p>
    <w:p w:rsidR="00ED031B" w:rsidRPr="00ED031B" w:rsidRDefault="00ED031B" w:rsidP="009157B9">
      <w:pPr>
        <w:pStyle w:val="ListParagraph"/>
        <w:numPr>
          <w:ilvl w:val="0"/>
          <w:numId w:val="7"/>
        </w:numPr>
        <w:rPr>
          <w:rFonts w:ascii="Times New Roman" w:hAnsi="Times New Roman"/>
          <w:lang w:val="en-GB"/>
        </w:rPr>
      </w:pPr>
      <w:r w:rsidRPr="00ED031B">
        <w:rPr>
          <w:rFonts w:ascii="Times New Roman" w:hAnsi="Times New Roman"/>
        </w:rPr>
        <w:t>Local Database – associated with any physical location accessible from other local servers and central server across a WAN. For C955 this database will use MySQL database and will be considered as the Local Database for agents running on the location for the purpose of this design</w:t>
      </w:r>
      <w:r>
        <w:rPr>
          <w:rFonts w:ascii="Times New Roman" w:hAnsi="Times New Roman"/>
        </w:rPr>
        <w:t>.</w:t>
      </w:r>
    </w:p>
    <w:p w:rsidR="00ED031B" w:rsidRPr="00ED031B" w:rsidRDefault="00ED031B" w:rsidP="00ED031B">
      <w:pPr>
        <w:pStyle w:val="ListParagraph"/>
        <w:ind w:left="1440"/>
        <w:rPr>
          <w:rFonts w:ascii="Times New Roman" w:hAnsi="Times New Roman"/>
          <w:lang w:val="en-GB"/>
        </w:rPr>
      </w:pPr>
    </w:p>
    <w:p w:rsidR="00ED031B" w:rsidRPr="00ED031B" w:rsidRDefault="00ED031B" w:rsidP="00ED031B">
      <w:pPr>
        <w:ind w:left="720"/>
        <w:rPr>
          <w:rFonts w:ascii="Times New Roman" w:hAnsi="Times New Roman"/>
          <w:lang w:val="en-GB"/>
        </w:rPr>
      </w:pPr>
      <w:r w:rsidRPr="00ED031B">
        <w:rPr>
          <w:rFonts w:ascii="Times New Roman" w:hAnsi="Times New Roman"/>
        </w:rPr>
        <w:t xml:space="preserve">Based on the above design, </w:t>
      </w:r>
      <w:r w:rsidR="00A63FD0">
        <w:rPr>
          <w:rFonts w:ascii="Times New Roman" w:hAnsi="Times New Roman"/>
        </w:rPr>
        <w:t xml:space="preserve">MySQL database does not </w:t>
      </w:r>
      <w:r w:rsidR="00F7499C">
        <w:rPr>
          <w:rFonts w:ascii="Times New Roman" w:hAnsi="Times New Roman"/>
        </w:rPr>
        <w:t>have</w:t>
      </w:r>
      <w:r w:rsidR="00A63FD0">
        <w:rPr>
          <w:rFonts w:ascii="Times New Roman" w:hAnsi="Times New Roman"/>
        </w:rPr>
        <w:t xml:space="preserve"> the message queue feature, therefore a</w:t>
      </w:r>
      <w:r w:rsidR="00F7499C">
        <w:rPr>
          <w:rFonts w:ascii="Times New Roman" w:hAnsi="Times New Roman"/>
        </w:rPr>
        <w:t>n</w:t>
      </w:r>
      <w:r w:rsidR="00A63FD0">
        <w:rPr>
          <w:rFonts w:ascii="Times New Roman" w:hAnsi="Times New Roman"/>
        </w:rPr>
        <w:t xml:space="preserve"> extension or plug-in </w:t>
      </w:r>
      <w:r w:rsidR="00B82588">
        <w:rPr>
          <w:rFonts w:ascii="Times New Roman" w:hAnsi="Times New Roman"/>
        </w:rPr>
        <w:t xml:space="preserve">library </w:t>
      </w:r>
      <w:r w:rsidR="00F7499C">
        <w:rPr>
          <w:rFonts w:ascii="Times New Roman" w:hAnsi="Times New Roman"/>
        </w:rPr>
        <w:t xml:space="preserve">is </w:t>
      </w:r>
      <w:r w:rsidR="00A63FD0">
        <w:rPr>
          <w:rFonts w:ascii="Times New Roman" w:hAnsi="Times New Roman"/>
        </w:rPr>
        <w:t>needed to enable MySQL database features this capability</w:t>
      </w:r>
      <w:r>
        <w:t>.</w:t>
      </w:r>
    </w:p>
    <w:p w:rsidR="009E0558" w:rsidRPr="003763A4" w:rsidRDefault="009E0558" w:rsidP="000C10F9">
      <w:pPr>
        <w:ind w:left="720"/>
        <w:rPr>
          <w:rFonts w:ascii="Times New Roman" w:hAnsi="Times New Roman"/>
          <w:lang w:val="pt-BR"/>
        </w:rPr>
      </w:pPr>
    </w:p>
    <w:p w:rsidR="00E92C18" w:rsidRDefault="00E92C18" w:rsidP="009748E6">
      <w:pPr>
        <w:pStyle w:val="Heading2"/>
        <w:rPr>
          <w:lang w:val="pt-BR"/>
        </w:rPr>
      </w:pPr>
      <w:bookmarkStart w:id="10" w:name="_Toc328055296"/>
      <w:r>
        <w:rPr>
          <w:lang w:val="pt-BR"/>
        </w:rPr>
        <w:t>Requirements</w:t>
      </w:r>
      <w:bookmarkEnd w:id="10"/>
    </w:p>
    <w:p w:rsidR="009F55A2" w:rsidRDefault="009F55A2" w:rsidP="009F55A2">
      <w:pPr>
        <w:ind w:left="720"/>
        <w:rPr>
          <w:rFonts w:ascii="Times New Roman" w:hAnsi="Times New Roman"/>
        </w:rPr>
      </w:pPr>
      <w:r w:rsidRPr="009F55A2">
        <w:rPr>
          <w:rFonts w:ascii="Times New Roman" w:hAnsi="Times New Roman"/>
        </w:rPr>
        <w:t xml:space="preserve">This section is to outline the requirements for the </w:t>
      </w:r>
      <w:r w:rsidR="00F7499C">
        <w:rPr>
          <w:rFonts w:ascii="Times New Roman" w:hAnsi="Times New Roman"/>
        </w:rPr>
        <w:t>MySQL Advance Queue (MAQ)</w:t>
      </w:r>
      <w:r w:rsidRPr="009F55A2">
        <w:rPr>
          <w:rFonts w:ascii="Times New Roman" w:hAnsi="Times New Roman"/>
        </w:rPr>
        <w:t xml:space="preserve"> that can be use as a basis for developing possible solution using appropriate technologies.</w:t>
      </w:r>
    </w:p>
    <w:p w:rsidR="009F55A2" w:rsidRPr="009F55A2" w:rsidRDefault="009F55A2" w:rsidP="009F55A2">
      <w:pPr>
        <w:ind w:left="720"/>
        <w:rPr>
          <w:rFonts w:ascii="Times New Roman" w:hAnsi="Times New Roman"/>
          <w:lang w:val="pt-BR"/>
        </w:rPr>
      </w:pPr>
    </w:p>
    <w:p w:rsidR="00E92C18" w:rsidRDefault="00E92C18" w:rsidP="00880118">
      <w:pPr>
        <w:pStyle w:val="Heading3"/>
        <w:ind w:hanging="712"/>
        <w:rPr>
          <w:lang w:val="pt-BR"/>
        </w:rPr>
      </w:pPr>
      <w:bookmarkStart w:id="11" w:name="_Toc328055297"/>
      <w:r>
        <w:rPr>
          <w:lang w:val="pt-BR"/>
        </w:rPr>
        <w:t>Formal Requirements</w:t>
      </w:r>
      <w:bookmarkEnd w:id="11"/>
    </w:p>
    <w:p w:rsidR="00080A11" w:rsidRDefault="009F55A2" w:rsidP="00D01CC1">
      <w:pPr>
        <w:ind w:left="1440"/>
        <w:rPr>
          <w:rFonts w:ascii="Times New Roman" w:hAnsi="Times New Roman"/>
        </w:rPr>
      </w:pPr>
      <w:r w:rsidRPr="009F55A2">
        <w:rPr>
          <w:rFonts w:ascii="Times New Roman" w:hAnsi="Times New Roman"/>
        </w:rPr>
        <w:t xml:space="preserve">The </w:t>
      </w:r>
      <w:r w:rsidR="00D01CC1">
        <w:rPr>
          <w:rFonts w:ascii="Times New Roman" w:hAnsi="Times New Roman"/>
        </w:rPr>
        <w:t xml:space="preserve">requirements of message advance queue library (MAQL) for MySQL database should follow the same </w:t>
      </w:r>
      <w:r w:rsidR="00925340">
        <w:rPr>
          <w:rFonts w:ascii="Times New Roman" w:hAnsi="Times New Roman"/>
        </w:rPr>
        <w:t>c</w:t>
      </w:r>
      <w:r w:rsidR="00D01CC1">
        <w:rPr>
          <w:rFonts w:ascii="Times New Roman" w:hAnsi="Times New Roman"/>
        </w:rPr>
        <w:t>a</w:t>
      </w:r>
      <w:r w:rsidR="00925340">
        <w:rPr>
          <w:rFonts w:ascii="Times New Roman" w:hAnsi="Times New Roman"/>
        </w:rPr>
        <w:t>pa</w:t>
      </w:r>
      <w:r w:rsidR="00D01CC1">
        <w:rPr>
          <w:rFonts w:ascii="Times New Roman" w:hAnsi="Times New Roman"/>
        </w:rPr>
        <w:t>bilities of Oracle AQ</w:t>
      </w:r>
      <w:r w:rsidR="00DB0D2F">
        <w:rPr>
          <w:rFonts w:ascii="Times New Roman" w:hAnsi="Times New Roman"/>
        </w:rPr>
        <w:t xml:space="preserve"> such as</w:t>
      </w:r>
      <w:r w:rsidRPr="009F55A2">
        <w:rPr>
          <w:rFonts w:ascii="Times New Roman" w:hAnsi="Times New Roman"/>
        </w:rPr>
        <w:t>:</w:t>
      </w:r>
      <w:r w:rsidR="00080A11">
        <w:rPr>
          <w:rFonts w:ascii="Times New Roman" w:hAnsi="Times New Roman"/>
        </w:rPr>
        <w:tab/>
      </w:r>
      <w:r w:rsidR="00080A11">
        <w:rPr>
          <w:rFonts w:ascii="Times New Roman" w:hAnsi="Times New Roman"/>
        </w:rPr>
        <w:tab/>
      </w:r>
    </w:p>
    <w:p w:rsidR="00DB0D2F" w:rsidRDefault="00704CF9" w:rsidP="004E3F3F">
      <w:pPr>
        <w:pStyle w:val="ListParagraph"/>
        <w:numPr>
          <w:ilvl w:val="0"/>
          <w:numId w:val="9"/>
        </w:numPr>
        <w:rPr>
          <w:rFonts w:ascii="Times New Roman" w:hAnsi="Times New Roman"/>
        </w:rPr>
      </w:pPr>
      <w:r>
        <w:rPr>
          <w:rFonts w:ascii="Times New Roman" w:hAnsi="Times New Roman"/>
        </w:rPr>
        <w:t>Single-consumer &amp;</w:t>
      </w:r>
      <w:r w:rsidR="00DB0D2F">
        <w:rPr>
          <w:rFonts w:ascii="Times New Roman" w:hAnsi="Times New Roman"/>
        </w:rPr>
        <w:t xml:space="preserve"> </w:t>
      </w:r>
      <w:r>
        <w:rPr>
          <w:rFonts w:ascii="Times New Roman" w:hAnsi="Times New Roman"/>
        </w:rPr>
        <w:t>multiple-consumer</w:t>
      </w:r>
      <w:r w:rsidR="00DB0D2F">
        <w:rPr>
          <w:rFonts w:ascii="Times New Roman" w:hAnsi="Times New Roman"/>
        </w:rPr>
        <w:t xml:space="preserve"> Messaging</w:t>
      </w:r>
      <w:r w:rsidR="00607E28">
        <w:rPr>
          <w:rFonts w:ascii="Times New Roman" w:hAnsi="Times New Roman"/>
        </w:rPr>
        <w:t xml:space="preserve"> Queue support</w:t>
      </w:r>
    </w:p>
    <w:p w:rsidR="00DB0D2F" w:rsidRDefault="00DB0D2F" w:rsidP="004E3F3F">
      <w:pPr>
        <w:pStyle w:val="ListParagraph"/>
        <w:numPr>
          <w:ilvl w:val="0"/>
          <w:numId w:val="9"/>
        </w:numPr>
        <w:rPr>
          <w:rFonts w:ascii="Times New Roman" w:hAnsi="Times New Roman"/>
        </w:rPr>
      </w:pPr>
      <w:r>
        <w:rPr>
          <w:rFonts w:ascii="Times New Roman" w:hAnsi="Times New Roman"/>
        </w:rPr>
        <w:t xml:space="preserve">Message En-queue </w:t>
      </w:r>
    </w:p>
    <w:p w:rsidR="00DB0D2F" w:rsidRDefault="00DB0D2F" w:rsidP="004E3F3F">
      <w:pPr>
        <w:pStyle w:val="ListParagraph"/>
        <w:numPr>
          <w:ilvl w:val="0"/>
          <w:numId w:val="9"/>
        </w:numPr>
        <w:rPr>
          <w:rFonts w:ascii="Times New Roman" w:hAnsi="Times New Roman"/>
        </w:rPr>
      </w:pPr>
      <w:r>
        <w:rPr>
          <w:rFonts w:ascii="Times New Roman" w:hAnsi="Times New Roman"/>
        </w:rPr>
        <w:t>Message De-queue and</w:t>
      </w:r>
    </w:p>
    <w:p w:rsidR="00DB0D2F" w:rsidRDefault="001C11F4" w:rsidP="004E3F3F">
      <w:pPr>
        <w:pStyle w:val="ListParagraph"/>
        <w:numPr>
          <w:ilvl w:val="0"/>
          <w:numId w:val="9"/>
        </w:numPr>
        <w:rPr>
          <w:rFonts w:ascii="Times New Roman" w:hAnsi="Times New Roman"/>
        </w:rPr>
      </w:pPr>
      <w:r>
        <w:rPr>
          <w:rFonts w:ascii="Times New Roman" w:hAnsi="Times New Roman"/>
        </w:rPr>
        <w:t>Message Listen capabilities</w:t>
      </w:r>
    </w:p>
    <w:p w:rsidR="00DB0D2F" w:rsidRDefault="00DB0D2F" w:rsidP="004E3F3F">
      <w:pPr>
        <w:pStyle w:val="ListParagraph"/>
        <w:numPr>
          <w:ilvl w:val="0"/>
          <w:numId w:val="9"/>
        </w:numPr>
        <w:rPr>
          <w:rFonts w:ascii="Times New Roman" w:hAnsi="Times New Roman"/>
        </w:rPr>
      </w:pPr>
      <w:r>
        <w:rPr>
          <w:rFonts w:ascii="Times New Roman" w:hAnsi="Times New Roman"/>
        </w:rPr>
        <w:t>SQL Level Access Control</w:t>
      </w:r>
    </w:p>
    <w:p w:rsidR="00DB0D2F" w:rsidRPr="00DB0D2F" w:rsidRDefault="00DB0D2F" w:rsidP="004E3F3F">
      <w:pPr>
        <w:pStyle w:val="ListParagraph"/>
        <w:numPr>
          <w:ilvl w:val="0"/>
          <w:numId w:val="9"/>
        </w:numPr>
        <w:rPr>
          <w:rFonts w:ascii="Times New Roman" w:hAnsi="Times New Roman"/>
        </w:rPr>
      </w:pPr>
      <w:r>
        <w:rPr>
          <w:rFonts w:ascii="Times New Roman" w:hAnsi="Times New Roman"/>
        </w:rPr>
        <w:t>Application Programming Interface</w:t>
      </w:r>
      <w:r w:rsidR="009637CD">
        <w:rPr>
          <w:rFonts w:ascii="Times New Roman" w:hAnsi="Times New Roman"/>
        </w:rPr>
        <w:t xml:space="preserve"> Access</w:t>
      </w:r>
      <w:r>
        <w:rPr>
          <w:rFonts w:ascii="Times New Roman" w:hAnsi="Times New Roman"/>
        </w:rPr>
        <w:t xml:space="preserve"> like using C/C++</w:t>
      </w:r>
    </w:p>
    <w:p w:rsidR="00080A11" w:rsidRPr="009F55A2" w:rsidRDefault="00080A11" w:rsidP="009F55A2">
      <w:pPr>
        <w:ind w:left="1440"/>
        <w:rPr>
          <w:rFonts w:ascii="Times New Roman" w:hAnsi="Times New Roman"/>
          <w:lang w:val="pt-BR"/>
        </w:rPr>
      </w:pPr>
    </w:p>
    <w:p w:rsidR="00E92C18" w:rsidRDefault="00E92C18" w:rsidP="00880118">
      <w:pPr>
        <w:pStyle w:val="Heading3"/>
        <w:ind w:hanging="712"/>
        <w:rPr>
          <w:lang w:val="pt-BR"/>
        </w:rPr>
      </w:pPr>
      <w:bookmarkStart w:id="12" w:name="_Toc328055298"/>
      <w:r>
        <w:rPr>
          <w:lang w:val="pt-BR"/>
        </w:rPr>
        <w:t>Derived Requirements</w:t>
      </w:r>
      <w:bookmarkEnd w:id="12"/>
    </w:p>
    <w:p w:rsidR="00476DAC" w:rsidRPr="00476DAC" w:rsidRDefault="00476DAC" w:rsidP="00476DAC">
      <w:pPr>
        <w:rPr>
          <w:lang w:val="pt-BR"/>
        </w:rPr>
      </w:pPr>
    </w:p>
    <w:p w:rsidR="00337DF1" w:rsidRDefault="008B3C49" w:rsidP="00337DF1">
      <w:pPr>
        <w:pStyle w:val="Heading1"/>
        <w:rPr>
          <w:lang w:val="pt-BR"/>
        </w:rPr>
      </w:pPr>
      <w:bookmarkStart w:id="13" w:name="_Toc328055299"/>
      <w:r>
        <w:rPr>
          <w:lang w:val="pt-BR"/>
        </w:rPr>
        <w:t>constraints</w:t>
      </w:r>
      <w:bookmarkEnd w:id="13"/>
    </w:p>
    <w:p w:rsidR="00080A11" w:rsidRDefault="002A1A95" w:rsidP="00080A11">
      <w:pPr>
        <w:ind w:left="432"/>
        <w:rPr>
          <w:rFonts w:ascii="Times New Roman" w:hAnsi="Times New Roman"/>
          <w:lang w:val="pt-BR"/>
        </w:rPr>
      </w:pPr>
      <w:r w:rsidRPr="002A1A95">
        <w:rPr>
          <w:rFonts w:ascii="Times New Roman" w:hAnsi="Times New Roman"/>
          <w:lang w:val="pt-BR"/>
        </w:rPr>
        <w:t>This section describes the</w:t>
      </w:r>
      <w:r w:rsidR="00607E28">
        <w:rPr>
          <w:rFonts w:ascii="Times New Roman" w:hAnsi="Times New Roman"/>
          <w:lang w:val="pt-BR"/>
        </w:rPr>
        <w:t xml:space="preserve"> constraints including environment and system requirement constraints </w:t>
      </w:r>
      <w:r w:rsidR="00C300AB">
        <w:rPr>
          <w:rFonts w:ascii="Times New Roman" w:hAnsi="Times New Roman"/>
          <w:lang w:val="pt-BR"/>
        </w:rPr>
        <w:t xml:space="preserve">. </w:t>
      </w:r>
    </w:p>
    <w:p w:rsidR="00801D63" w:rsidRDefault="00801D63" w:rsidP="00080A11">
      <w:pPr>
        <w:ind w:left="432"/>
        <w:rPr>
          <w:rFonts w:ascii="Times New Roman" w:hAnsi="Times New Roman"/>
          <w:lang w:val="pt-BR"/>
        </w:rPr>
      </w:pPr>
    </w:p>
    <w:p w:rsidR="008E0E09" w:rsidRDefault="00A5409F" w:rsidP="008E0E09">
      <w:pPr>
        <w:pStyle w:val="Heading2"/>
        <w:rPr>
          <w:lang w:val="pt-BR"/>
        </w:rPr>
      </w:pPr>
      <w:bookmarkStart w:id="14" w:name="_Toc328055300"/>
      <w:r>
        <w:rPr>
          <w:lang w:val="pt-BR"/>
        </w:rPr>
        <w:t>Environment Constraints</w:t>
      </w:r>
      <w:bookmarkEnd w:id="14"/>
    </w:p>
    <w:p w:rsidR="00CC5867" w:rsidRPr="00A5409F" w:rsidRDefault="00607E28" w:rsidP="00A5409F">
      <w:pPr>
        <w:ind w:left="720"/>
        <w:rPr>
          <w:lang w:eastAsia="zh-CN"/>
        </w:rPr>
      </w:pPr>
      <w:r>
        <w:rPr>
          <w:rFonts w:ascii="Times New Roman" w:hAnsi="Times New Roman"/>
          <w:lang w:val="pt-BR"/>
        </w:rPr>
        <w:t>The library currently can only work with MySQL database system</w:t>
      </w:r>
      <w:r w:rsidR="00801D63">
        <w:rPr>
          <w:lang w:eastAsia="zh-CN"/>
        </w:rPr>
        <w:t xml:space="preserve">. </w:t>
      </w:r>
    </w:p>
    <w:p w:rsidR="00801D63" w:rsidRPr="008E0E09" w:rsidRDefault="00801D63" w:rsidP="008E0E09">
      <w:pPr>
        <w:ind w:left="720"/>
        <w:rPr>
          <w:lang w:val="pt-BR"/>
        </w:rPr>
      </w:pPr>
    </w:p>
    <w:p w:rsidR="008E0E09" w:rsidRDefault="00A5409F" w:rsidP="008E0E09">
      <w:pPr>
        <w:pStyle w:val="Heading2"/>
        <w:rPr>
          <w:lang w:val="pt-BR"/>
        </w:rPr>
      </w:pPr>
      <w:bookmarkStart w:id="15" w:name="_Toc328055301"/>
      <w:r>
        <w:rPr>
          <w:lang w:val="pt-BR"/>
        </w:rPr>
        <w:t>System Requirement Constraints</w:t>
      </w:r>
      <w:bookmarkEnd w:id="15"/>
      <w:r w:rsidR="008E0E09">
        <w:rPr>
          <w:lang w:val="pt-BR"/>
        </w:rPr>
        <w:t xml:space="preserve"> </w:t>
      </w:r>
    </w:p>
    <w:p w:rsidR="008E0E09" w:rsidRPr="008E0E09" w:rsidRDefault="008E0E09" w:rsidP="008E0E09">
      <w:pPr>
        <w:rPr>
          <w:lang w:val="pt-BR"/>
        </w:rPr>
      </w:pPr>
    </w:p>
    <w:p w:rsidR="00003DE5" w:rsidRPr="00A5409F" w:rsidRDefault="00C67E2E" w:rsidP="00A5409F">
      <w:pPr>
        <w:ind w:left="720"/>
        <w:rPr>
          <w:lang w:val="pt-BR"/>
        </w:rPr>
      </w:pPr>
      <w:r>
        <w:rPr>
          <w:lang w:val="pt-BR"/>
        </w:rPr>
        <w:t>.</w:t>
      </w:r>
    </w:p>
    <w:p w:rsidR="00D82FCC" w:rsidRPr="00026003" w:rsidRDefault="00D82FCC" w:rsidP="00026003">
      <w:pPr>
        <w:pStyle w:val="ListParagraph"/>
        <w:ind w:left="2160"/>
        <w:rPr>
          <w:lang w:val="pt-BR"/>
        </w:rPr>
      </w:pPr>
    </w:p>
    <w:p w:rsidR="007C5E23" w:rsidRPr="007C5E23" w:rsidRDefault="007C5E23" w:rsidP="007C5E23">
      <w:pPr>
        <w:pStyle w:val="ListParagraph"/>
        <w:ind w:left="2880"/>
        <w:rPr>
          <w:lang w:val="pt-BR"/>
        </w:rPr>
      </w:pPr>
    </w:p>
    <w:p w:rsidR="00532902" w:rsidRDefault="00532902" w:rsidP="007B7233">
      <w:pPr>
        <w:ind w:left="1440"/>
        <w:rPr>
          <w:lang w:val="pt-BR"/>
        </w:rPr>
      </w:pPr>
    </w:p>
    <w:p w:rsidR="00810590" w:rsidRPr="001D6CE2" w:rsidRDefault="00810590" w:rsidP="007B7233">
      <w:pPr>
        <w:ind w:left="1440"/>
        <w:rPr>
          <w:lang w:val="pt-BR"/>
        </w:rPr>
      </w:pPr>
    </w:p>
    <w:p w:rsidR="009748E6" w:rsidRDefault="009748E6" w:rsidP="009748E6">
      <w:pPr>
        <w:pStyle w:val="Heading1"/>
        <w:rPr>
          <w:lang w:val="pt-BR"/>
        </w:rPr>
      </w:pPr>
      <w:bookmarkStart w:id="16" w:name="_Toc328055302"/>
      <w:r>
        <w:rPr>
          <w:lang w:val="pt-BR"/>
        </w:rPr>
        <w:lastRenderedPageBreak/>
        <w:t>s</w:t>
      </w:r>
      <w:r w:rsidR="006C4F4C">
        <w:rPr>
          <w:lang w:val="pt-BR"/>
        </w:rPr>
        <w:t>ystem overview</w:t>
      </w:r>
      <w:bookmarkEnd w:id="16"/>
      <w:r w:rsidR="006C4F4C">
        <w:rPr>
          <w:lang w:val="pt-BR"/>
        </w:rPr>
        <w:t xml:space="preserve"> </w:t>
      </w:r>
    </w:p>
    <w:p w:rsidR="006723A9" w:rsidRDefault="008A5644" w:rsidP="00294550">
      <w:pPr>
        <w:ind w:left="426"/>
        <w:rPr>
          <w:rFonts w:ascii="Times New Roman" w:hAnsi="Times New Roman"/>
          <w:lang w:val="pt-BR"/>
        </w:rPr>
      </w:pPr>
      <w:r>
        <w:rPr>
          <w:rFonts w:ascii="Times New Roman" w:hAnsi="Times New Roman"/>
          <w:noProof/>
          <w:lang w:val="en-SG" w:eastAsia="zh-CN"/>
        </w:rPr>
        <w:pict>
          <v:rect id="_x0000_s2320" style="position:absolute;left:0;text-align:left;margin-left:334pt;margin-top:60.05pt;width:78pt;height:22.1pt;z-index:251670528" stroked="f">
            <v:textbox style="mso-next-textbox:#_x0000_s2320" inset="1.5mm,.3mm,1.5mm,.3mm">
              <w:txbxContent>
                <w:p w:rsidR="009801B5" w:rsidRPr="00FD0FFF" w:rsidRDefault="009801B5">
                  <w:pPr>
                    <w:rPr>
                      <w:rFonts w:ascii="Times New Roman" w:hAnsi="Times New Roman"/>
                      <w:b/>
                      <w:sz w:val="16"/>
                      <w:szCs w:val="16"/>
                    </w:rPr>
                  </w:pPr>
                  <w:r w:rsidRPr="00FD0FFF">
                    <w:rPr>
                      <w:rFonts w:ascii="Times New Roman" w:hAnsi="Times New Roman"/>
                      <w:b/>
                      <w:sz w:val="16"/>
                      <w:szCs w:val="16"/>
                    </w:rPr>
                    <w:t>MySQL PL/SQL browser clients</w:t>
                  </w:r>
                </w:p>
              </w:txbxContent>
            </v:textbox>
          </v:rect>
        </w:pict>
      </w:r>
      <w:r>
        <w:rPr>
          <w:rFonts w:ascii="Times New Roman" w:hAnsi="Times New Roman"/>
          <w:noProof/>
          <w:lang w:val="en-SG" w:eastAsia="zh-CN"/>
        </w:rPr>
        <w:pict>
          <v:rect id="_x0000_s2319" style="position:absolute;left:0;text-align:left;margin-left:29pt;margin-top:60.05pt;width:78pt;height:22.1pt;z-index:251669504" stroked="f">
            <v:textbox style="mso-next-textbox:#_x0000_s2319" inset="1.5mm,.3mm,1.5mm,.3mm">
              <w:txbxContent>
                <w:p w:rsidR="009801B5" w:rsidRPr="00FD0FFF" w:rsidRDefault="009801B5">
                  <w:pPr>
                    <w:rPr>
                      <w:rFonts w:ascii="Times New Roman" w:hAnsi="Times New Roman"/>
                      <w:b/>
                      <w:sz w:val="16"/>
                      <w:szCs w:val="16"/>
                    </w:rPr>
                  </w:pPr>
                  <w:r w:rsidRPr="00FD0FFF">
                    <w:rPr>
                      <w:rFonts w:ascii="Times New Roman" w:hAnsi="Times New Roman"/>
                      <w:b/>
                      <w:sz w:val="16"/>
                      <w:szCs w:val="16"/>
                    </w:rPr>
                    <w:t>Producer/consumer application clients</w:t>
                  </w:r>
                </w:p>
              </w:txbxContent>
            </v:textbox>
          </v:rect>
        </w:pict>
      </w:r>
      <w:r>
        <w:rPr>
          <w:rFonts w:ascii="Times New Roman" w:hAnsi="Times New Roman"/>
          <w:noProof/>
          <w:lang w:val="en-SG" w:eastAsia="zh-CN"/>
        </w:rPr>
        <w:pict>
          <v:rect id="_x0000_s2318" style="position:absolute;left:0;text-align:left;margin-left:29pt;margin-top:60.05pt;width:78pt;height:22.1pt;z-index:251668480" stroked="f">
            <v:textbox style="mso-next-textbox:#_x0000_s2318" inset="1.5mm,.3mm,1.5mm,.3mm">
              <w:txbxContent>
                <w:p w:rsidR="009801B5" w:rsidRPr="00FD0FFF" w:rsidRDefault="009801B5">
                  <w:pPr>
                    <w:rPr>
                      <w:rFonts w:ascii="Times New Roman" w:hAnsi="Times New Roman"/>
                      <w:sz w:val="16"/>
                      <w:szCs w:val="16"/>
                    </w:rPr>
                  </w:pPr>
                  <w:r w:rsidRPr="00FD0FFF">
                    <w:rPr>
                      <w:rFonts w:ascii="Times New Roman" w:hAnsi="Times New Roman"/>
                      <w:sz w:val="16"/>
                      <w:szCs w:val="16"/>
                    </w:rPr>
                    <w:t xml:space="preserve">Producer/consumer </w:t>
                  </w:r>
                  <w:r>
                    <w:rPr>
                      <w:rFonts w:ascii="Times New Roman" w:hAnsi="Times New Roman"/>
                      <w:sz w:val="16"/>
                      <w:szCs w:val="16"/>
                    </w:rPr>
                    <w:t xml:space="preserve">application </w:t>
                  </w:r>
                  <w:r w:rsidRPr="00FD0FFF">
                    <w:rPr>
                      <w:rFonts w:ascii="Times New Roman" w:hAnsi="Times New Roman"/>
                      <w:sz w:val="16"/>
                      <w:szCs w:val="16"/>
                    </w:rPr>
                    <w:t>clients</w:t>
                  </w:r>
                </w:p>
              </w:txbxContent>
            </v:textbox>
          </v:rect>
        </w:pict>
      </w:r>
      <w:r w:rsidR="00BF313E" w:rsidRPr="00BF313E">
        <w:rPr>
          <w:rFonts w:ascii="Times New Roman" w:hAnsi="Times New Roman"/>
          <w:lang w:val="pt-BR"/>
        </w:rPr>
        <w:t xml:space="preserve">This </w:t>
      </w:r>
      <w:r w:rsidR="0022414F">
        <w:rPr>
          <w:rFonts w:ascii="Times New Roman" w:hAnsi="Times New Roman"/>
          <w:lang w:val="pt-BR"/>
        </w:rPr>
        <w:t>section describes the overview of the MAQL. The library enable producer applications en-queue messages and consumer applications listen &amp; de-queue messages. It provides database-integrated message queuing functionality, leverages the functions of the MySQL database so that messages can be stored persistently, propagated between queues</w:t>
      </w:r>
      <w:r w:rsidR="008C2F11">
        <w:rPr>
          <w:rFonts w:ascii="Times New Roman" w:hAnsi="Times New Roman"/>
          <w:lang w:val="pt-BR"/>
        </w:rPr>
        <w:t xml:space="preserve"> on different machines and databases, and transmitted using TCP communication.</w:t>
      </w:r>
    </w:p>
    <w:p w:rsidR="00B82588" w:rsidRDefault="008A5644" w:rsidP="00294550">
      <w:pPr>
        <w:ind w:left="426"/>
        <w:rPr>
          <w:rFonts w:ascii="Times New Roman" w:hAnsi="Times New Roman"/>
          <w:lang w:val="pt-BR"/>
        </w:rPr>
      </w:pPr>
      <w:r>
        <w:rPr>
          <w:rFonts w:ascii="Times New Roman" w:hAnsi="Times New Roman"/>
          <w:noProof/>
          <w:lang w:val="en-SG" w:eastAsia="zh-C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306" type="#_x0000_t22" style="position:absolute;left:0;text-align:left;margin-left:184.7pt;margin-top:7.35pt;width:77.5pt;height:62.5pt;z-index:251658240">
            <v:textbox>
              <w:txbxContent>
                <w:p w:rsidR="009801B5" w:rsidRDefault="009801B5" w:rsidP="00AB0E15">
                  <w:pPr>
                    <w:jc w:val="center"/>
                    <w:rPr>
                      <w:rFonts w:ascii="Times New Roman" w:hAnsi="Times New Roman"/>
                      <w:sz w:val="18"/>
                      <w:szCs w:val="18"/>
                    </w:rPr>
                  </w:pPr>
                  <w:r w:rsidRPr="00AB0E15">
                    <w:rPr>
                      <w:rFonts w:ascii="Times New Roman" w:hAnsi="Times New Roman"/>
                      <w:sz w:val="18"/>
                      <w:szCs w:val="18"/>
                    </w:rPr>
                    <w:t>MySQL</w:t>
                  </w:r>
                </w:p>
                <w:p w:rsidR="009801B5" w:rsidRPr="00AB0E15" w:rsidRDefault="009801B5" w:rsidP="00AB0E15">
                  <w:pPr>
                    <w:jc w:val="center"/>
                    <w:rPr>
                      <w:rFonts w:ascii="Times New Roman" w:hAnsi="Times New Roman"/>
                      <w:sz w:val="18"/>
                      <w:szCs w:val="18"/>
                    </w:rPr>
                  </w:pPr>
                </w:p>
                <w:p w:rsidR="009801B5" w:rsidRPr="00AB0E15" w:rsidRDefault="009801B5" w:rsidP="00AB0E15">
                  <w:pPr>
                    <w:jc w:val="center"/>
                    <w:rPr>
                      <w:rFonts w:ascii="Times New Roman" w:hAnsi="Times New Roman"/>
                      <w:sz w:val="18"/>
                      <w:szCs w:val="18"/>
                    </w:rPr>
                  </w:pPr>
                  <w:r w:rsidRPr="00AB0E15">
                    <w:rPr>
                      <w:rFonts w:ascii="Times New Roman" w:hAnsi="Times New Roman"/>
                      <w:sz w:val="18"/>
                      <w:szCs w:val="18"/>
                    </w:rPr>
                    <w:t>Advance queues</w:t>
                  </w:r>
                </w:p>
              </w:txbxContent>
            </v:textbox>
          </v:shape>
        </w:pict>
      </w:r>
      <w:r>
        <w:rPr>
          <w:rFonts w:ascii="Times New Roman" w:hAnsi="Times New Roman"/>
          <w:noProof/>
          <w:lang w:val="en-SG" w:eastAsia="zh-CN"/>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2307" type="#_x0000_t102" style="position:absolute;left:0;text-align:left;margin-left:169.2pt;margin-top:21.8pt;width:15.5pt;height:42.55pt;z-index:251659264"/>
        </w:pict>
      </w:r>
      <w:r>
        <w:rPr>
          <w:rFonts w:ascii="Times New Roman" w:hAnsi="Times New Roman"/>
          <w:noProof/>
          <w:lang w:val="en-SG" w:eastAsia="zh-CN"/>
        </w:rPr>
        <w:pict>
          <v:shape id="_x0000_s2309" type="#_x0000_t102" style="position:absolute;left:0;text-align:left;margin-left:261.95pt;margin-top:21.8pt;width:12.45pt;height:42.55pt;rotation:11599398fd;z-index:251660288"/>
        </w:pict>
      </w:r>
    </w:p>
    <w:p w:rsidR="00B82588" w:rsidRDefault="008A5644" w:rsidP="00294550">
      <w:pPr>
        <w:ind w:left="426"/>
        <w:rPr>
          <w:rFonts w:ascii="Times New Roman" w:hAnsi="Times New Roman"/>
          <w:lang w:val="pt-BR"/>
        </w:rPr>
      </w:pPr>
      <w:r>
        <w:rPr>
          <w:rFonts w:ascii="Times New Roman" w:hAnsi="Times New Roman"/>
          <w:noProof/>
          <w:lang w:val="en-SG" w:eastAsia="zh-CN"/>
        </w:rPr>
        <w:pict>
          <v:rect id="_x0000_s2316" style="position:absolute;left:0;text-align:left;margin-left:341.5pt;margin-top:9.7pt;width:64pt;height:51.05pt;z-index:251666432" stroked="f">
            <v:textbox>
              <w:txbxContent>
                <w:p w:rsidR="009801B5" w:rsidRDefault="009801B5">
                  <w:r>
                    <w:rPr>
                      <w:noProof/>
                      <w:lang w:val="en-SG" w:eastAsia="zh-CN"/>
                    </w:rPr>
                    <w:drawing>
                      <wp:inline distT="0" distB="0" distL="0" distR="0">
                        <wp:extent cx="704850" cy="495300"/>
                        <wp:effectExtent l="1905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704850" cy="495300"/>
                                </a:xfrm>
                                <a:prstGeom prst="rect">
                                  <a:avLst/>
                                </a:prstGeom>
                                <a:noFill/>
                                <a:ln w="9525">
                                  <a:noFill/>
                                  <a:miter lim="800000"/>
                                  <a:headEnd/>
                                  <a:tailEnd/>
                                </a:ln>
                              </pic:spPr>
                            </pic:pic>
                          </a:graphicData>
                        </a:graphic>
                      </wp:inline>
                    </w:drawing>
                  </w:r>
                </w:p>
              </w:txbxContent>
            </v:textbox>
          </v:rect>
        </w:pict>
      </w:r>
      <w:r>
        <w:rPr>
          <w:rFonts w:ascii="Times New Roman" w:hAnsi="Times New Roman"/>
          <w:noProof/>
          <w:lang w:val="en-SG" w:eastAsia="zh-CN"/>
        </w:rPr>
        <w:pict>
          <v:rect id="_x0000_s2315" style="position:absolute;left:0;text-align:left;margin-left:39.5pt;margin-top:9.7pt;width:64pt;height:51.05pt;z-index:251665408" stroked="f">
            <v:textbox>
              <w:txbxContent>
                <w:p w:rsidR="009801B5" w:rsidRDefault="009801B5">
                  <w:r>
                    <w:rPr>
                      <w:noProof/>
                      <w:lang w:val="en-SG" w:eastAsia="zh-CN"/>
                    </w:rPr>
                    <w:drawing>
                      <wp:inline distT="0" distB="0" distL="0" distR="0">
                        <wp:extent cx="704850" cy="4953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704850" cy="495300"/>
                                </a:xfrm>
                                <a:prstGeom prst="rect">
                                  <a:avLst/>
                                </a:prstGeom>
                                <a:noFill/>
                                <a:ln w="9525">
                                  <a:noFill/>
                                  <a:miter lim="800000"/>
                                  <a:headEnd/>
                                  <a:tailEnd/>
                                </a:ln>
                              </pic:spPr>
                            </pic:pic>
                          </a:graphicData>
                        </a:graphic>
                      </wp:inline>
                    </w:drawing>
                  </w:r>
                </w:p>
              </w:txbxContent>
            </v:textbox>
          </v:rect>
        </w:pict>
      </w:r>
    </w:p>
    <w:p w:rsidR="00B82588" w:rsidRDefault="008A5644" w:rsidP="00294550">
      <w:pPr>
        <w:ind w:left="426"/>
        <w:rPr>
          <w:rFonts w:ascii="Times New Roman" w:hAnsi="Times New Roman"/>
          <w:lang w:val="pt-BR"/>
        </w:rPr>
      </w:pPr>
      <w:r>
        <w:rPr>
          <w:rFonts w:ascii="Times New Roman" w:hAnsi="Times New Roman"/>
          <w:noProof/>
          <w:lang w:val="en-SG" w:eastAsia="zh-CN"/>
        </w:rPr>
        <w:pict>
          <v:rect id="_x0000_s2326" style="position:absolute;left:0;text-align:left;margin-left:293.5pt;margin-top:5.2pt;width:40.5pt;height:16.4pt;z-index:251676672" stroked="f">
            <v:textbox>
              <w:txbxContent>
                <w:p w:rsidR="009801B5" w:rsidRPr="00115A5A" w:rsidRDefault="009801B5">
                  <w:pPr>
                    <w:rPr>
                      <w:rFonts w:ascii="Times New Roman" w:hAnsi="Times New Roman"/>
                      <w:sz w:val="16"/>
                      <w:szCs w:val="16"/>
                    </w:rPr>
                  </w:pPr>
                  <w:r w:rsidRPr="00115A5A">
                    <w:rPr>
                      <w:rFonts w:ascii="Times New Roman" w:hAnsi="Times New Roman"/>
                      <w:b/>
                      <w:sz w:val="16"/>
                      <w:szCs w:val="16"/>
                    </w:rPr>
                    <w:t>Browse</w:t>
                  </w:r>
                  <w:r w:rsidRPr="00115A5A">
                    <w:rPr>
                      <w:rFonts w:ascii="Times New Roman" w:hAnsi="Times New Roman"/>
                      <w:sz w:val="16"/>
                      <w:szCs w:val="16"/>
                    </w:rPr>
                    <w:t>r</w:t>
                  </w:r>
                </w:p>
              </w:txbxContent>
            </v:textbox>
          </v:rect>
        </w:pict>
      </w:r>
      <w:r>
        <w:rPr>
          <w:rFonts w:ascii="Times New Roman" w:hAnsi="Times New Roman"/>
          <w:noProof/>
          <w:lang w:val="en-SG" w:eastAsia="zh-CN"/>
        </w:rPr>
        <w:pict>
          <v:rect id="_x0000_s2325" style="position:absolute;left:0;text-align:left;margin-left:119pt;margin-top:2pt;width:30.5pt;height:23.4pt;z-index:251675648" stroked="f">
            <v:textbox inset=",,,0">
              <w:txbxContent>
                <w:p w:rsidR="009801B5" w:rsidRPr="00115A5A" w:rsidRDefault="009801B5">
                  <w:pPr>
                    <w:rPr>
                      <w:rFonts w:ascii="Times New Roman" w:hAnsi="Times New Roman"/>
                      <w:b/>
                      <w:sz w:val="16"/>
                      <w:szCs w:val="16"/>
                    </w:rPr>
                  </w:pPr>
                  <w:r w:rsidRPr="00115A5A">
                    <w:rPr>
                      <w:rFonts w:ascii="Times New Roman" w:hAnsi="Times New Roman"/>
                      <w:b/>
                      <w:sz w:val="16"/>
                      <w:szCs w:val="16"/>
                    </w:rPr>
                    <w:t>Enq</w:t>
                  </w:r>
                </w:p>
                <w:p w:rsidR="009801B5" w:rsidRPr="00115A5A" w:rsidRDefault="009801B5">
                  <w:pPr>
                    <w:rPr>
                      <w:rFonts w:ascii="Times New Roman" w:hAnsi="Times New Roman"/>
                      <w:b/>
                      <w:sz w:val="16"/>
                      <w:szCs w:val="16"/>
                    </w:rPr>
                  </w:pPr>
                  <w:r w:rsidRPr="00115A5A">
                    <w:rPr>
                      <w:rFonts w:ascii="Times New Roman" w:hAnsi="Times New Roman"/>
                      <w:b/>
                      <w:sz w:val="16"/>
                      <w:szCs w:val="16"/>
                    </w:rPr>
                    <w:t>Deq</w:t>
                  </w:r>
                </w:p>
              </w:txbxContent>
            </v:textbox>
          </v:rect>
        </w:pict>
      </w:r>
    </w:p>
    <w:p w:rsidR="00B82588" w:rsidRDefault="00B82588" w:rsidP="00294550">
      <w:pPr>
        <w:ind w:left="426"/>
        <w:rPr>
          <w:rFonts w:ascii="Times New Roman" w:hAnsi="Times New Roman"/>
          <w:lang w:val="pt-BR"/>
        </w:rPr>
      </w:pPr>
    </w:p>
    <w:p w:rsidR="00B82588" w:rsidRDefault="008A5644" w:rsidP="00294550">
      <w:pPr>
        <w:ind w:left="426"/>
        <w:rPr>
          <w:rFonts w:ascii="Times New Roman" w:hAnsi="Times New Roman"/>
          <w:lang w:val="pt-BR"/>
        </w:rPr>
      </w:pPr>
      <w:r>
        <w:rPr>
          <w:rFonts w:ascii="Times New Roman" w:hAnsi="Times New Roman"/>
          <w:noProof/>
          <w:lang w:val="en-SG" w:eastAsia="zh-CN"/>
        </w:rPr>
        <w:pict>
          <v:shapetype id="_x0000_t32" coordsize="21600,21600" o:spt="32" o:oned="t" path="m,l21600,21600e" filled="f">
            <v:path arrowok="t" fillok="f" o:connecttype="none"/>
            <o:lock v:ext="edit" shapetype="t"/>
          </v:shapetype>
          <v:shape id="_x0000_s2322" type="#_x0000_t32" style="position:absolute;left:0;text-align:left;margin-left:4in;margin-top:2.3pt;width:58pt;height:.05pt;z-index:251672576" o:connectortype="straight" strokeweight="1pt"/>
        </w:pict>
      </w:r>
      <w:r>
        <w:rPr>
          <w:rFonts w:ascii="Times New Roman" w:hAnsi="Times New Roman"/>
          <w:noProof/>
          <w:lang w:val="en-SG" w:eastAsia="zh-CN"/>
        </w:rPr>
        <w:pict>
          <v:shape id="_x0000_s2321" type="#_x0000_t32" style="position:absolute;left:0;text-align:left;margin-left:103.5pt;margin-top:2.25pt;width:58pt;height:.05pt;z-index:251671552" o:connectortype="straight" strokeweight="1pt"/>
        </w:pict>
      </w:r>
    </w:p>
    <w:p w:rsidR="00B82588" w:rsidRDefault="008A5644" w:rsidP="00294550">
      <w:pPr>
        <w:ind w:left="426"/>
        <w:rPr>
          <w:rFonts w:ascii="Times New Roman" w:hAnsi="Times New Roman"/>
          <w:lang w:val="pt-BR"/>
        </w:rPr>
      </w:pPr>
      <w:r>
        <w:rPr>
          <w:rFonts w:ascii="Times New Roman" w:hAnsi="Times New Roman"/>
          <w:noProof/>
          <w:lang w:val="en-SG" w:eastAsia="zh-CN"/>
        </w:rPr>
        <w:pict>
          <v:shape id="_x0000_s2323" type="#_x0000_t32" style="position:absolute;left:0;text-align:left;margin-left:115.5pt;margin-top:9.45pt;width:60pt;height:47.85pt;flip:y;z-index:251673600" o:connectortype="straight" strokeweight="1pt"/>
        </w:pict>
      </w:r>
    </w:p>
    <w:p w:rsidR="00B82588" w:rsidRDefault="008A5644" w:rsidP="00294550">
      <w:pPr>
        <w:ind w:left="426"/>
        <w:rPr>
          <w:rFonts w:ascii="Times New Roman" w:hAnsi="Times New Roman"/>
          <w:lang w:val="pt-BR"/>
        </w:rPr>
      </w:pPr>
      <w:r>
        <w:rPr>
          <w:rFonts w:ascii="Times New Roman" w:hAnsi="Times New Roman"/>
          <w:noProof/>
          <w:lang w:val="en-SG" w:eastAsia="zh-CN"/>
        </w:rPr>
        <w:pict>
          <v:rect id="_x0000_s2328" style="position:absolute;left:0;text-align:left;margin-left:298.5pt;margin-top:8.25pt;width:43pt;height:10.85pt;z-index:251678720" stroked="f">
            <v:textbox inset=".5mm,0,.5mm,0">
              <w:txbxContent>
                <w:p w:rsidR="009801B5" w:rsidRPr="00115A5A" w:rsidRDefault="009801B5">
                  <w:pPr>
                    <w:rPr>
                      <w:rFonts w:ascii="Times New Roman" w:hAnsi="Times New Roman"/>
                      <w:sz w:val="16"/>
                      <w:szCs w:val="16"/>
                    </w:rPr>
                  </w:pPr>
                  <w:r>
                    <w:rPr>
                      <w:rFonts w:ascii="Times New Roman" w:hAnsi="Times New Roman"/>
                      <w:sz w:val="16"/>
                      <w:szCs w:val="16"/>
                    </w:rPr>
                    <w:t>P</w:t>
                  </w:r>
                  <w:r w:rsidRPr="00115A5A">
                    <w:rPr>
                      <w:rFonts w:ascii="Times New Roman" w:hAnsi="Times New Roman"/>
                      <w:sz w:val="16"/>
                      <w:szCs w:val="16"/>
                    </w:rPr>
                    <w:t>ropagation</w:t>
                  </w:r>
                </w:p>
              </w:txbxContent>
            </v:textbox>
          </v:rect>
        </w:pict>
      </w:r>
      <w:r>
        <w:rPr>
          <w:rFonts w:ascii="Times New Roman" w:hAnsi="Times New Roman"/>
          <w:noProof/>
          <w:lang w:val="en-SG" w:eastAsia="zh-CN"/>
        </w:rPr>
        <w:pict>
          <v:rect id="_x0000_s2327" style="position:absolute;left:0;text-align:left;margin-left:100.35pt;margin-top:8.25pt;width:43pt;height:10.85pt;z-index:251677696" stroked="f">
            <v:textbox inset=".5mm,0,.5mm,0">
              <w:txbxContent>
                <w:p w:rsidR="009801B5" w:rsidRPr="00115A5A" w:rsidRDefault="009801B5">
                  <w:pPr>
                    <w:rPr>
                      <w:rFonts w:ascii="Times New Roman" w:hAnsi="Times New Roman"/>
                      <w:sz w:val="16"/>
                      <w:szCs w:val="16"/>
                    </w:rPr>
                  </w:pPr>
                  <w:r>
                    <w:rPr>
                      <w:rFonts w:ascii="Times New Roman" w:hAnsi="Times New Roman"/>
                      <w:sz w:val="16"/>
                      <w:szCs w:val="16"/>
                    </w:rPr>
                    <w:t>P</w:t>
                  </w:r>
                  <w:r w:rsidRPr="00115A5A">
                    <w:rPr>
                      <w:rFonts w:ascii="Times New Roman" w:hAnsi="Times New Roman"/>
                      <w:sz w:val="16"/>
                      <w:szCs w:val="16"/>
                    </w:rPr>
                    <w:t>ropagation</w:t>
                  </w:r>
                </w:p>
              </w:txbxContent>
            </v:textbox>
          </v:rect>
        </w:pict>
      </w:r>
      <w:r>
        <w:rPr>
          <w:rFonts w:ascii="Times New Roman" w:hAnsi="Times New Roman"/>
          <w:noProof/>
          <w:lang w:val="en-SG" w:eastAsia="zh-CN"/>
        </w:rPr>
        <w:pict>
          <v:shape id="_x0000_s2324" type="#_x0000_t32" style="position:absolute;left:0;text-align:left;margin-left:262.2pt;margin-top:.4pt;width:75.3pt;height:48.85pt;z-index:251674624" o:connectortype="straight" strokeweight="1pt"/>
        </w:pict>
      </w:r>
    </w:p>
    <w:p w:rsidR="00B82588" w:rsidRDefault="00B82588" w:rsidP="00294550">
      <w:pPr>
        <w:ind w:left="426"/>
        <w:rPr>
          <w:rFonts w:ascii="Times New Roman" w:hAnsi="Times New Roman"/>
          <w:lang w:val="pt-BR"/>
        </w:rPr>
      </w:pPr>
    </w:p>
    <w:p w:rsidR="00B82588" w:rsidRDefault="008A5644" w:rsidP="00294550">
      <w:pPr>
        <w:ind w:left="426"/>
        <w:rPr>
          <w:rFonts w:ascii="Times New Roman" w:hAnsi="Times New Roman"/>
          <w:lang w:val="pt-BR"/>
        </w:rPr>
      </w:pPr>
      <w:r>
        <w:rPr>
          <w:rFonts w:ascii="Times New Roman" w:hAnsi="Times New Roman"/>
          <w:noProof/>
          <w:lang w:val="en-SG" w:eastAsia="zh-CN"/>
        </w:rPr>
        <w:pict>
          <v:shape id="_x0000_s2312" type="#_x0000_t22" style="position:absolute;left:0;text-align:left;margin-left:346pt;margin-top:9.7pt;width:47.5pt;height:51pt;z-index:251663360">
            <v:textbox>
              <w:txbxContent>
                <w:p w:rsidR="009801B5" w:rsidRPr="004975B4" w:rsidRDefault="009801B5" w:rsidP="004975B4">
                  <w:pPr>
                    <w:jc w:val="center"/>
                    <w:rPr>
                      <w:rFonts w:ascii="Times New Roman" w:hAnsi="Times New Roman"/>
                      <w:sz w:val="16"/>
                      <w:szCs w:val="16"/>
                    </w:rPr>
                  </w:pPr>
                  <w:r w:rsidRPr="004975B4">
                    <w:rPr>
                      <w:rFonts w:ascii="Times New Roman" w:hAnsi="Times New Roman"/>
                      <w:sz w:val="16"/>
                      <w:szCs w:val="16"/>
                    </w:rPr>
                    <w:t>MySQL Advance queues</w:t>
                  </w:r>
                </w:p>
              </w:txbxContent>
            </v:textbox>
          </v:shape>
        </w:pict>
      </w:r>
      <w:r>
        <w:rPr>
          <w:rFonts w:ascii="Times New Roman" w:hAnsi="Times New Roman"/>
          <w:noProof/>
          <w:lang w:val="en-SG" w:eastAsia="zh-CN"/>
        </w:rPr>
        <w:pict>
          <v:shape id="_x0000_s2310" type="#_x0000_t22" style="position:absolute;left:0;text-align:left;margin-left:59.5pt;margin-top:9.7pt;width:47.5pt;height:51pt;z-index:251661312">
            <v:textbox style="mso-next-textbox:#_x0000_s2310">
              <w:txbxContent>
                <w:p w:rsidR="009801B5" w:rsidRPr="004975B4" w:rsidRDefault="009801B5" w:rsidP="004975B4">
                  <w:pPr>
                    <w:jc w:val="center"/>
                    <w:rPr>
                      <w:rFonts w:ascii="Times New Roman" w:hAnsi="Times New Roman"/>
                      <w:sz w:val="16"/>
                      <w:szCs w:val="16"/>
                    </w:rPr>
                  </w:pPr>
                  <w:r>
                    <w:rPr>
                      <w:rFonts w:ascii="Times New Roman" w:hAnsi="Times New Roman"/>
                      <w:sz w:val="16"/>
                      <w:szCs w:val="16"/>
                    </w:rPr>
                    <w:t>Oracle Advance queue</w:t>
                  </w:r>
                  <w:r w:rsidRPr="004975B4">
                    <w:rPr>
                      <w:rFonts w:ascii="Times New Roman" w:hAnsi="Times New Roman"/>
                      <w:sz w:val="16"/>
                      <w:szCs w:val="16"/>
                    </w:rPr>
                    <w:t>s</w:t>
                  </w:r>
                </w:p>
              </w:txbxContent>
            </v:textbox>
          </v:shape>
        </w:pict>
      </w:r>
    </w:p>
    <w:p w:rsidR="00B82588" w:rsidRDefault="008A5644" w:rsidP="00294550">
      <w:pPr>
        <w:ind w:left="426"/>
        <w:rPr>
          <w:rFonts w:ascii="Times New Roman" w:hAnsi="Times New Roman"/>
          <w:lang w:val="pt-BR"/>
        </w:rPr>
      </w:pPr>
      <w:r>
        <w:rPr>
          <w:rFonts w:ascii="Times New Roman" w:hAnsi="Times New Roman"/>
          <w:noProof/>
          <w:lang w:val="en-SG" w:eastAsia="zh-CN"/>
        </w:rPr>
        <w:pict>
          <v:rect id="_x0000_s2317" style="position:absolute;left:0;text-align:left;margin-left:169.2pt;margin-top:6pt;width:101.7pt;height:17.4pt;z-index:251667456" stroked="f">
            <v:textbox>
              <w:txbxContent>
                <w:p w:rsidR="009801B5" w:rsidRPr="006871F0" w:rsidRDefault="009801B5">
                  <w:pPr>
                    <w:rPr>
                      <w:rFonts w:ascii="Times New Roman" w:hAnsi="Times New Roman"/>
                      <w:sz w:val="18"/>
                      <w:szCs w:val="18"/>
                    </w:rPr>
                  </w:pPr>
                  <w:r w:rsidRPr="006871F0">
                    <w:rPr>
                      <w:rFonts w:ascii="Times New Roman" w:hAnsi="Times New Roman"/>
                      <w:sz w:val="18"/>
                      <w:szCs w:val="18"/>
                    </w:rPr>
                    <w:t>Other database systems</w:t>
                  </w:r>
                </w:p>
              </w:txbxContent>
            </v:textbox>
          </v:rect>
        </w:pict>
      </w:r>
    </w:p>
    <w:p w:rsidR="00B82588" w:rsidRDefault="00B82588" w:rsidP="00294550">
      <w:pPr>
        <w:ind w:left="426"/>
        <w:rPr>
          <w:rFonts w:ascii="Times New Roman" w:hAnsi="Times New Roman"/>
          <w:lang w:val="pt-BR"/>
        </w:rPr>
      </w:pPr>
    </w:p>
    <w:p w:rsidR="00B82588" w:rsidRDefault="008A5644" w:rsidP="00294550">
      <w:pPr>
        <w:ind w:left="426"/>
        <w:rPr>
          <w:rFonts w:ascii="Times New Roman" w:hAnsi="Times New Roman"/>
          <w:lang w:val="pt-BR"/>
        </w:rPr>
      </w:pPr>
      <w:r>
        <w:rPr>
          <w:rFonts w:ascii="Times New Roman" w:hAnsi="Times New Roman"/>
          <w:noProof/>
          <w:lang w:val="en-SG" w:eastAsia="zh-CN"/>
        </w:rPr>
        <w:pict>
          <v:shape id="_x0000_s2313" type="#_x0000_t32" style="position:absolute;left:0;text-align:left;margin-left:157.8pt;margin-top:6.95pt;width:131.2pt;height:0;z-index:251664384" o:connectortype="straight" strokeweight="2pt">
            <v:stroke dashstyle="dash"/>
          </v:shape>
        </w:pict>
      </w:r>
    </w:p>
    <w:p w:rsidR="00B82588" w:rsidRDefault="00B82588" w:rsidP="00294550">
      <w:pPr>
        <w:ind w:left="426"/>
        <w:rPr>
          <w:rFonts w:ascii="Times New Roman" w:hAnsi="Times New Roman"/>
          <w:lang w:val="pt-BR"/>
        </w:rPr>
      </w:pPr>
    </w:p>
    <w:p w:rsidR="00B82588" w:rsidRDefault="00B82588" w:rsidP="00294550">
      <w:pPr>
        <w:ind w:left="426"/>
        <w:rPr>
          <w:lang w:val="pt-BR"/>
        </w:rPr>
      </w:pPr>
    </w:p>
    <w:p w:rsidR="00BF313E" w:rsidRDefault="004A2D49" w:rsidP="004A2D49">
      <w:pPr>
        <w:ind w:left="720"/>
        <w:jc w:val="center"/>
        <w:rPr>
          <w:lang w:val="pt-BR"/>
        </w:rPr>
      </w:pPr>
      <w:r>
        <w:rPr>
          <w:lang w:val="pt-BR"/>
        </w:rPr>
        <w:t>Figure</w:t>
      </w:r>
      <w:r w:rsidR="0086036E">
        <w:rPr>
          <w:lang w:val="pt-BR"/>
        </w:rPr>
        <w:t xml:space="preserve"> 1</w:t>
      </w:r>
      <w:r>
        <w:rPr>
          <w:lang w:val="pt-BR"/>
        </w:rPr>
        <w:t>: MySQL Advance Queue System</w:t>
      </w:r>
    </w:p>
    <w:p w:rsidR="001C11F4" w:rsidRDefault="001C11F4" w:rsidP="004A2D49">
      <w:pPr>
        <w:ind w:left="720"/>
        <w:jc w:val="center"/>
        <w:rPr>
          <w:lang w:val="pt-BR"/>
        </w:rPr>
      </w:pPr>
    </w:p>
    <w:p w:rsidR="001C11F4" w:rsidRDefault="001C11F4" w:rsidP="001C11F4">
      <w:pPr>
        <w:pStyle w:val="Heading2"/>
        <w:rPr>
          <w:lang w:val="pt-BR"/>
        </w:rPr>
      </w:pPr>
      <w:r>
        <w:rPr>
          <w:lang w:val="pt-BR"/>
        </w:rPr>
        <w:t>Message Queuing Knowledge</w:t>
      </w:r>
    </w:p>
    <w:p w:rsidR="001C11F4" w:rsidRPr="00907FB2" w:rsidRDefault="001C11F4" w:rsidP="001C11F4">
      <w:pPr>
        <w:ind w:left="720"/>
        <w:rPr>
          <w:rFonts w:ascii="Times New Roman" w:hAnsi="Times New Roman"/>
          <w:lang w:val="pt-BR"/>
        </w:rPr>
      </w:pPr>
      <w:r w:rsidRPr="00907FB2">
        <w:rPr>
          <w:rFonts w:ascii="Times New Roman" w:hAnsi="Times New Roman"/>
          <w:lang w:val="pt-BR"/>
        </w:rPr>
        <w:t xml:space="preserve">The section give some general knowledge about message queuing system </w:t>
      </w:r>
      <w:r w:rsidR="00907FB2" w:rsidRPr="00907FB2">
        <w:rPr>
          <w:rFonts w:ascii="Times New Roman" w:hAnsi="Times New Roman"/>
          <w:lang w:val="pt-BR"/>
        </w:rPr>
        <w:t>including what’s queue, message, payload etc..</w:t>
      </w:r>
    </w:p>
    <w:p w:rsidR="00907FB2" w:rsidRDefault="00907FB2" w:rsidP="001C11F4">
      <w:pPr>
        <w:ind w:left="720"/>
        <w:rPr>
          <w:lang w:val="pt-BR"/>
        </w:rPr>
      </w:pPr>
      <w:r>
        <w:rPr>
          <w:lang w:val="pt-BR"/>
        </w:rPr>
        <w:t>Queue</w:t>
      </w:r>
    </w:p>
    <w:p w:rsidR="00907FB2" w:rsidRDefault="00112260" w:rsidP="00907FB2">
      <w:pPr>
        <w:ind w:left="1440"/>
        <w:rPr>
          <w:rFonts w:ascii="Times New Roman" w:hAnsi="Times New Roman"/>
          <w:lang w:val="pt-BR"/>
        </w:rPr>
      </w:pPr>
      <w:r>
        <w:rPr>
          <w:rFonts w:ascii="Times New Roman" w:hAnsi="Times New Roman"/>
          <w:lang w:val="pt-BR"/>
        </w:rPr>
        <w:t>A queue is a storage space for message</w:t>
      </w:r>
      <w:r w:rsidR="00907FB2">
        <w:rPr>
          <w:rFonts w:ascii="Times New Roman" w:hAnsi="Times New Roman"/>
          <w:lang w:val="pt-BR"/>
        </w:rPr>
        <w:t>.</w:t>
      </w:r>
      <w:r>
        <w:rPr>
          <w:rFonts w:ascii="Times New Roman" w:hAnsi="Times New Roman"/>
          <w:lang w:val="pt-BR"/>
        </w:rPr>
        <w:t xml:space="preserve"> There are two different types of queues in MAQ system: user queues, also known as normal queues, and exception queues. The user queue is employed for standard message processing. The exception queue is used to hold messages if attempts to retrieve the message through a dequeue options fail or if the message is not dequeued before its expiration time. You will used the MAQ SQL administrative interface to create, start, stop and drop queues.</w:t>
      </w:r>
    </w:p>
    <w:p w:rsidR="00907FB2" w:rsidRDefault="00907FB2" w:rsidP="00907FB2">
      <w:pPr>
        <w:rPr>
          <w:rFonts w:ascii="Times New Roman" w:hAnsi="Times New Roman"/>
          <w:lang w:val="pt-BR"/>
        </w:rPr>
      </w:pPr>
      <w:r>
        <w:rPr>
          <w:rFonts w:ascii="Times New Roman" w:hAnsi="Times New Roman"/>
          <w:lang w:val="pt-BR"/>
        </w:rPr>
        <w:tab/>
      </w:r>
      <w:r w:rsidRPr="001854B2">
        <w:rPr>
          <w:lang w:val="pt-BR"/>
        </w:rPr>
        <w:t>Message</w:t>
      </w:r>
    </w:p>
    <w:p w:rsidR="00907FB2" w:rsidRDefault="00907FB2" w:rsidP="00907FB2">
      <w:pPr>
        <w:ind w:left="1440"/>
        <w:rPr>
          <w:rFonts w:ascii="Times New Roman" w:hAnsi="Times New Roman"/>
          <w:lang w:val="pt-BR"/>
        </w:rPr>
      </w:pPr>
      <w:r>
        <w:rPr>
          <w:rFonts w:ascii="Times New Roman" w:hAnsi="Times New Roman"/>
          <w:lang w:val="pt-BR"/>
        </w:rPr>
        <w:t xml:space="preserve">The </w:t>
      </w:r>
      <w:r w:rsidR="00006972">
        <w:rPr>
          <w:rFonts w:ascii="Times New Roman" w:hAnsi="Times New Roman"/>
          <w:lang w:val="pt-BR"/>
        </w:rPr>
        <w:t>smallest unit of work in the queue, consisting of information about how the message is to be treated(metadata) and the payload(the data suppiled by the user). The metadata or control information is used by MAQ to manage the messages. The payload information is stored in the queue and is transparent to MAQ (this is, MAQ does not try to interpret that information in any way). A message resides in only one queue.</w:t>
      </w:r>
    </w:p>
    <w:p w:rsidR="00D47CE2" w:rsidRDefault="00D47CE2" w:rsidP="00D47CE2">
      <w:pPr>
        <w:rPr>
          <w:rFonts w:ascii="Times New Roman" w:hAnsi="Times New Roman"/>
          <w:lang w:val="pt-BR"/>
        </w:rPr>
      </w:pPr>
      <w:r>
        <w:rPr>
          <w:rFonts w:ascii="Times New Roman" w:hAnsi="Times New Roman"/>
          <w:lang w:val="pt-BR"/>
        </w:rPr>
        <w:tab/>
      </w:r>
      <w:r w:rsidR="00A7327D">
        <w:rPr>
          <w:lang w:val="pt-BR"/>
        </w:rPr>
        <w:t>Queue table</w:t>
      </w:r>
    </w:p>
    <w:p w:rsidR="00D47CE2" w:rsidRDefault="00A7327D" w:rsidP="008B0DF3">
      <w:pPr>
        <w:ind w:left="1440"/>
        <w:rPr>
          <w:rFonts w:ascii="Times New Roman" w:hAnsi="Times New Roman"/>
          <w:lang w:val="pt-BR"/>
        </w:rPr>
      </w:pPr>
      <w:r>
        <w:rPr>
          <w:rFonts w:ascii="Times New Roman" w:hAnsi="Times New Roman"/>
          <w:lang w:val="pt-BR"/>
        </w:rPr>
        <w:t>A queue table is a database table that holds one queue; this queue table is created when you create the queue.</w:t>
      </w:r>
    </w:p>
    <w:p w:rsidR="00A7327D" w:rsidRDefault="00304664" w:rsidP="00304664">
      <w:pPr>
        <w:rPr>
          <w:rFonts w:ascii="Times New Roman" w:hAnsi="Times New Roman"/>
          <w:lang w:val="pt-BR"/>
        </w:rPr>
      </w:pPr>
      <w:r>
        <w:rPr>
          <w:rFonts w:ascii="Times New Roman" w:hAnsi="Times New Roman"/>
          <w:lang w:val="pt-BR"/>
        </w:rPr>
        <w:tab/>
      </w:r>
      <w:r w:rsidRPr="006672E0">
        <w:rPr>
          <w:lang w:val="pt-BR"/>
        </w:rPr>
        <w:t>Agent</w:t>
      </w:r>
    </w:p>
    <w:p w:rsidR="00304664" w:rsidRDefault="00304664" w:rsidP="00304664">
      <w:pPr>
        <w:ind w:left="1440"/>
        <w:rPr>
          <w:rFonts w:ascii="Times New Roman" w:hAnsi="Times New Roman"/>
          <w:lang w:val="pt-BR"/>
        </w:rPr>
      </w:pPr>
      <w:r>
        <w:rPr>
          <w:rFonts w:ascii="Times New Roman" w:hAnsi="Times New Roman"/>
          <w:lang w:val="pt-BR"/>
        </w:rPr>
        <w:t xml:space="preserve">An agent is a user of a queue. There are two types of agents: </w:t>
      </w:r>
      <w:r w:rsidRPr="00304664">
        <w:rPr>
          <w:rFonts w:ascii="Times New Roman" w:hAnsi="Times New Roman"/>
          <w:i/>
          <w:lang w:val="pt-BR"/>
        </w:rPr>
        <w:t>producer</w:t>
      </w:r>
      <w:r>
        <w:rPr>
          <w:rFonts w:ascii="Times New Roman" w:hAnsi="Times New Roman"/>
          <w:lang w:val="pt-BR"/>
        </w:rPr>
        <w:t xml:space="preserve">, who place messages in a queue (enqueuing); and </w:t>
      </w:r>
      <w:r w:rsidRPr="00304664">
        <w:rPr>
          <w:rFonts w:ascii="Times New Roman" w:hAnsi="Times New Roman"/>
          <w:i/>
          <w:lang w:val="pt-BR"/>
        </w:rPr>
        <w:t>consumer</w:t>
      </w:r>
      <w:r>
        <w:rPr>
          <w:rFonts w:ascii="Times New Roman" w:hAnsi="Times New Roman"/>
          <w:lang w:val="pt-BR"/>
        </w:rPr>
        <w:t xml:space="preserve">, who retrieve messages (dequeuing). Any number of producers and consumers may be accessing the queue at a given time. An agent’s name and address identify that agent. The address field </w:t>
      </w:r>
      <w:r w:rsidR="00962D21">
        <w:rPr>
          <w:rFonts w:ascii="Times New Roman" w:hAnsi="Times New Roman"/>
          <w:lang w:val="pt-BR"/>
        </w:rPr>
        <w:t>is a character field of up to 128</w:t>
      </w:r>
      <w:r>
        <w:rPr>
          <w:rFonts w:ascii="Times New Roman" w:hAnsi="Times New Roman"/>
          <w:lang w:val="pt-BR"/>
        </w:rPr>
        <w:t xml:space="preserve"> bytes that is interpreted by the propagation module.  The address will therefore have this form,</w:t>
      </w:r>
      <w:r w:rsidR="0089259C">
        <w:rPr>
          <w:rFonts w:ascii="Times New Roman" w:hAnsi="Times New Roman"/>
          <w:lang w:val="pt-BR"/>
        </w:rPr>
        <w:t xml:space="preserve"> </w:t>
      </w:r>
    </w:p>
    <w:p w:rsidR="0089259C" w:rsidRDefault="0089259C" w:rsidP="00304664">
      <w:pPr>
        <w:ind w:left="1440"/>
        <w:rPr>
          <w:rFonts w:ascii="Times New Roman" w:hAnsi="Times New Roman"/>
          <w:lang w:val="pt-BR"/>
        </w:rPr>
      </w:pPr>
      <w:r>
        <w:rPr>
          <w:rFonts w:ascii="Times New Roman" w:hAnsi="Times New Roman"/>
          <w:lang w:val="pt-BR"/>
        </w:rPr>
        <w:t>queue_name@IP:PORT</w:t>
      </w:r>
    </w:p>
    <w:p w:rsidR="0089259C" w:rsidRDefault="0089259C" w:rsidP="00304664">
      <w:pPr>
        <w:ind w:left="1440"/>
        <w:rPr>
          <w:rFonts w:ascii="Times New Roman" w:hAnsi="Times New Roman"/>
          <w:lang w:val="pt-BR"/>
        </w:rPr>
      </w:pPr>
      <w:r>
        <w:rPr>
          <w:rFonts w:ascii="Times New Roman" w:hAnsi="Times New Roman"/>
          <w:lang w:val="pt-BR"/>
        </w:rPr>
        <w:lastRenderedPageBreak/>
        <w:t xml:space="preserve">Where </w:t>
      </w:r>
      <w:r w:rsidRPr="0089259C">
        <w:rPr>
          <w:rFonts w:ascii="Times New Roman" w:hAnsi="Times New Roman"/>
          <w:i/>
          <w:lang w:val="pt-BR"/>
        </w:rPr>
        <w:t>queue_name</w:t>
      </w:r>
      <w:r>
        <w:rPr>
          <w:rFonts w:ascii="Times New Roman" w:hAnsi="Times New Roman"/>
          <w:lang w:val="pt-BR"/>
        </w:rPr>
        <w:t xml:space="preserve"> is the target queue which need do operations (enqueue or dequeue) on. IP:PORT is used to identify the address of the target queue.</w:t>
      </w:r>
    </w:p>
    <w:p w:rsidR="0089259C" w:rsidRDefault="0089259C" w:rsidP="00304664">
      <w:pPr>
        <w:ind w:left="1440"/>
        <w:rPr>
          <w:rFonts w:ascii="Times New Roman" w:hAnsi="Times New Roman"/>
          <w:lang w:val="pt-BR"/>
        </w:rPr>
      </w:pPr>
      <w:r>
        <w:rPr>
          <w:rFonts w:ascii="Times New Roman" w:hAnsi="Times New Roman"/>
          <w:lang w:val="pt-BR"/>
        </w:rPr>
        <w:t>Agents insert messages into a queue and retrieve messages from the queue by using the MAQ SQL or C/C++ operational interfaces offered by MAQL.</w:t>
      </w:r>
    </w:p>
    <w:p w:rsidR="00304664" w:rsidRDefault="006672E0" w:rsidP="00304664">
      <w:pPr>
        <w:rPr>
          <w:rFonts w:ascii="Times New Roman" w:hAnsi="Times New Roman"/>
          <w:lang w:val="en-SG"/>
        </w:rPr>
      </w:pPr>
      <w:r>
        <w:rPr>
          <w:rFonts w:ascii="Times New Roman" w:hAnsi="Times New Roman"/>
          <w:lang w:val="en-SG"/>
        </w:rPr>
        <w:tab/>
      </w:r>
      <w:r w:rsidRPr="00962D21">
        <w:rPr>
          <w:lang w:val="pt-BR"/>
        </w:rPr>
        <w:t>Recipient</w:t>
      </w:r>
      <w:r>
        <w:rPr>
          <w:rFonts w:ascii="Times New Roman" w:hAnsi="Times New Roman"/>
          <w:lang w:val="en-SG"/>
        </w:rPr>
        <w:t xml:space="preserve"> </w:t>
      </w:r>
      <w:r w:rsidRPr="00962D21">
        <w:rPr>
          <w:lang w:val="pt-BR"/>
        </w:rPr>
        <w:t>list</w:t>
      </w:r>
    </w:p>
    <w:p w:rsidR="00962D21" w:rsidRDefault="006672E0" w:rsidP="00962D21">
      <w:pPr>
        <w:ind w:left="1440" w:firstLine="36"/>
        <w:rPr>
          <w:rFonts w:ascii="Times New Roman" w:eastAsiaTheme="minorEastAsia" w:hAnsi="Times New Roman"/>
          <w:lang w:val="pt-BR" w:eastAsia="zh-CN"/>
        </w:rPr>
      </w:pPr>
      <w:r>
        <w:rPr>
          <w:rFonts w:ascii="Times New Roman" w:hAnsi="Times New Roman"/>
          <w:lang w:val="en-SG"/>
        </w:rPr>
        <w:t xml:space="preserve">A list of one or more agents that you can construct to </w:t>
      </w:r>
      <w:r w:rsidR="00962D21">
        <w:rPr>
          <w:rFonts w:ascii="Times New Roman" w:hAnsi="Times New Roman"/>
          <w:lang w:val="en-SG"/>
        </w:rPr>
        <w:t>send/</w:t>
      </w:r>
      <w:r>
        <w:rPr>
          <w:rFonts w:ascii="Times New Roman" w:hAnsi="Times New Roman"/>
          <w:lang w:val="en-SG"/>
        </w:rPr>
        <w:t>receive a message</w:t>
      </w:r>
      <w:r w:rsidR="00962D21">
        <w:rPr>
          <w:rFonts w:ascii="Times New Roman" w:hAnsi="Times New Roman"/>
          <w:lang w:val="en-SG"/>
        </w:rPr>
        <w:t xml:space="preserve"> (through enqueue/dequeue operation)</w:t>
      </w:r>
      <w:r>
        <w:rPr>
          <w:rFonts w:ascii="Times New Roman" w:hAnsi="Times New Roman"/>
          <w:lang w:val="en-SG"/>
        </w:rPr>
        <w:t xml:space="preserve">. </w:t>
      </w:r>
      <w:r w:rsidR="00962D21">
        <w:rPr>
          <w:rFonts w:ascii="Times New Roman" w:eastAsiaTheme="minorEastAsia" w:hAnsi="Times New Roman"/>
          <w:lang w:val="pt-BR" w:eastAsia="zh-CN"/>
        </w:rPr>
        <w:t xml:space="preserve">For message only need for local dequeue in which case leave the address to empty; for message need to propagate to recipients in which case the address should set. </w:t>
      </w:r>
      <w:r w:rsidR="00C31A3F" w:rsidRPr="00C31A3F">
        <w:rPr>
          <w:rFonts w:ascii="Times New Roman" w:hAnsi="Times New Roman"/>
          <w:lang w:val="en-SG"/>
        </w:rPr>
        <w:t>These addresses are of the form</w:t>
      </w:r>
      <w:r w:rsidR="00C31A3F" w:rsidRPr="00C31A3F">
        <w:rPr>
          <w:rFonts w:ascii="Times New Roman" w:hAnsi="Times New Roman"/>
          <w:i/>
          <w:lang w:val="en-SG"/>
        </w:rPr>
        <w:t>[schema].queue_name@</w:t>
      </w:r>
      <w:r w:rsidR="00C31A3F">
        <w:rPr>
          <w:rFonts w:ascii="Times New Roman" w:hAnsi="Times New Roman"/>
          <w:i/>
          <w:lang w:val="en-SG"/>
        </w:rPr>
        <w:t>ip:port</w:t>
      </w:r>
      <w:r w:rsidR="00C31A3F" w:rsidRPr="00C31A3F">
        <w:rPr>
          <w:rFonts w:ascii="Times New Roman" w:hAnsi="Times New Roman"/>
          <w:lang w:val="en-SG"/>
        </w:rPr>
        <w:t>. If the schema is not specified, then the schema of the current user is used</w:t>
      </w:r>
      <w:r w:rsidR="00C31A3F">
        <w:rPr>
          <w:rFonts w:ascii="Times New Roman" w:hAnsi="Times New Roman"/>
          <w:lang w:val="en-SG"/>
        </w:rPr>
        <w:t xml:space="preserve">. </w:t>
      </w:r>
      <w:r w:rsidR="00962D21">
        <w:rPr>
          <w:rFonts w:ascii="Times New Roman" w:eastAsiaTheme="minorEastAsia" w:hAnsi="Times New Roman"/>
          <w:lang w:val="pt-BR" w:eastAsia="zh-CN"/>
        </w:rPr>
        <w:t>The rule of the recipient lists as below:</w:t>
      </w:r>
    </w:p>
    <w:p w:rsidR="00962D21" w:rsidRDefault="00962D21" w:rsidP="00962D21">
      <w:pPr>
        <w:ind w:left="1440" w:firstLine="36"/>
        <w:rPr>
          <w:rFonts w:ascii="Times New Roman" w:eastAsiaTheme="minorEastAsia" w:hAnsi="Times New Roman"/>
          <w:lang w:val="pt-BR" w:eastAsia="zh-CN"/>
        </w:rPr>
      </w:pPr>
      <w:r>
        <w:rPr>
          <w:rFonts w:ascii="Times New Roman" w:eastAsiaTheme="minorEastAsia" w:hAnsi="Times New Roman"/>
          <w:lang w:val="pt-BR" w:eastAsia="zh-CN"/>
        </w:rPr>
        <w:t xml:space="preserve">for only one recipient: </w:t>
      </w:r>
      <w:r w:rsidRPr="00DA3420">
        <w:rPr>
          <w:rFonts w:ascii="Times New Roman" w:eastAsiaTheme="minorEastAsia" w:hAnsi="Times New Roman"/>
          <w:i/>
          <w:lang w:val="pt-BR" w:eastAsia="zh-CN"/>
        </w:rPr>
        <w:t>name,address</w:t>
      </w:r>
    </w:p>
    <w:p w:rsidR="006672E0" w:rsidRDefault="00962D21" w:rsidP="00962D21">
      <w:pPr>
        <w:ind w:left="1440"/>
        <w:rPr>
          <w:rFonts w:ascii="Times New Roman" w:hAnsi="Times New Roman"/>
          <w:lang w:val="en-SG"/>
        </w:rPr>
      </w:pPr>
      <w:r w:rsidRPr="00DA3420">
        <w:rPr>
          <w:rFonts w:ascii="Times New Roman" w:eastAsiaTheme="minorEastAsia" w:hAnsi="Times New Roman"/>
          <w:lang w:val="pt-BR" w:eastAsia="zh-CN"/>
        </w:rPr>
        <w:t>for more than one recipients</w:t>
      </w:r>
      <w:r>
        <w:rPr>
          <w:rFonts w:ascii="Times New Roman" w:eastAsiaTheme="minorEastAsia" w:hAnsi="Times New Roman"/>
          <w:i/>
          <w:lang w:val="pt-BR" w:eastAsia="zh-CN"/>
        </w:rPr>
        <w:t xml:space="preserve">: </w:t>
      </w:r>
      <w:r w:rsidRPr="00DA3420">
        <w:rPr>
          <w:rFonts w:ascii="Times New Roman" w:eastAsiaTheme="minorEastAsia" w:hAnsi="Times New Roman"/>
          <w:i/>
          <w:lang w:val="pt-BR" w:eastAsia="zh-CN"/>
        </w:rPr>
        <w:t>name1,address1;name2,address2;....nameN,addressN</w:t>
      </w:r>
    </w:p>
    <w:p w:rsidR="006672E0" w:rsidRDefault="006672E0" w:rsidP="00304664">
      <w:pPr>
        <w:rPr>
          <w:rFonts w:ascii="Times New Roman" w:hAnsi="Times New Roman"/>
          <w:lang w:val="en-SG"/>
        </w:rPr>
      </w:pPr>
      <w:r>
        <w:rPr>
          <w:rFonts w:ascii="Times New Roman" w:hAnsi="Times New Roman"/>
          <w:lang w:val="en-SG"/>
        </w:rPr>
        <w:tab/>
      </w:r>
      <w:r w:rsidR="00962D21" w:rsidRPr="00962D21">
        <w:rPr>
          <w:lang w:val="pt-BR"/>
        </w:rPr>
        <w:t>Producer</w:t>
      </w:r>
    </w:p>
    <w:p w:rsidR="00962D21" w:rsidRDefault="00962D21" w:rsidP="00304664">
      <w:pPr>
        <w:rPr>
          <w:rFonts w:ascii="Times New Roman" w:hAnsi="Times New Roman"/>
          <w:lang w:val="en-SG"/>
        </w:rPr>
      </w:pPr>
      <w:r>
        <w:rPr>
          <w:rFonts w:ascii="Times New Roman" w:hAnsi="Times New Roman"/>
          <w:lang w:val="en-SG"/>
        </w:rPr>
        <w:tab/>
      </w:r>
      <w:r>
        <w:rPr>
          <w:rFonts w:ascii="Times New Roman" w:hAnsi="Times New Roman"/>
          <w:lang w:val="en-SG"/>
        </w:rPr>
        <w:tab/>
        <w:t>An agent that places messages in</w:t>
      </w:r>
      <w:r w:rsidR="0068084C">
        <w:rPr>
          <w:rFonts w:ascii="Times New Roman" w:hAnsi="Times New Roman"/>
          <w:lang w:val="en-SG"/>
        </w:rPr>
        <w:t>to</w:t>
      </w:r>
      <w:r>
        <w:rPr>
          <w:rFonts w:ascii="Times New Roman" w:hAnsi="Times New Roman"/>
          <w:lang w:val="en-SG"/>
        </w:rPr>
        <w:t xml:space="preserve"> a queue with the enqueue operation. </w:t>
      </w:r>
    </w:p>
    <w:p w:rsidR="00962D21" w:rsidRDefault="00962D21" w:rsidP="00304664">
      <w:pPr>
        <w:rPr>
          <w:rFonts w:ascii="Times New Roman" w:hAnsi="Times New Roman"/>
          <w:lang w:val="en-SG"/>
        </w:rPr>
      </w:pPr>
      <w:r>
        <w:rPr>
          <w:rFonts w:ascii="Times New Roman" w:hAnsi="Times New Roman"/>
          <w:lang w:val="en-SG"/>
        </w:rPr>
        <w:tab/>
      </w:r>
      <w:r w:rsidRPr="00962D21">
        <w:rPr>
          <w:lang w:val="pt-BR"/>
        </w:rPr>
        <w:t>Consumer</w:t>
      </w:r>
    </w:p>
    <w:p w:rsidR="00962D21" w:rsidRDefault="00962D21" w:rsidP="00304664">
      <w:pPr>
        <w:rPr>
          <w:rFonts w:ascii="Times New Roman" w:hAnsi="Times New Roman"/>
          <w:lang w:val="en-SG"/>
        </w:rPr>
      </w:pPr>
      <w:r>
        <w:rPr>
          <w:rFonts w:ascii="Times New Roman" w:hAnsi="Times New Roman"/>
          <w:lang w:val="en-SG"/>
        </w:rPr>
        <w:tab/>
      </w:r>
      <w:r>
        <w:rPr>
          <w:rFonts w:ascii="Times New Roman" w:hAnsi="Times New Roman"/>
          <w:lang w:val="en-SG"/>
        </w:rPr>
        <w:tab/>
        <w:t>An agent that retrieves messages from a queue with the dequeue operation.</w:t>
      </w:r>
      <w:r>
        <w:rPr>
          <w:rFonts w:ascii="Times New Roman" w:hAnsi="Times New Roman"/>
          <w:lang w:val="en-SG"/>
        </w:rPr>
        <w:tab/>
      </w:r>
      <w:r>
        <w:rPr>
          <w:rFonts w:ascii="Times New Roman" w:hAnsi="Times New Roman"/>
          <w:lang w:val="en-SG"/>
        </w:rPr>
        <w:tab/>
      </w:r>
    </w:p>
    <w:p w:rsidR="00962D21" w:rsidRDefault="00962D21" w:rsidP="00304664">
      <w:pPr>
        <w:rPr>
          <w:rFonts w:ascii="Times New Roman" w:hAnsi="Times New Roman"/>
          <w:lang w:val="en-SG"/>
        </w:rPr>
      </w:pPr>
      <w:r>
        <w:rPr>
          <w:rFonts w:ascii="Times New Roman" w:hAnsi="Times New Roman"/>
          <w:lang w:val="en-SG"/>
        </w:rPr>
        <w:tab/>
      </w:r>
      <w:r w:rsidRPr="00962D21">
        <w:rPr>
          <w:lang w:val="pt-BR"/>
        </w:rPr>
        <w:t>Message</w:t>
      </w:r>
      <w:r>
        <w:rPr>
          <w:rFonts w:ascii="Times New Roman" w:hAnsi="Times New Roman"/>
          <w:lang w:val="en-SG"/>
        </w:rPr>
        <w:t xml:space="preserve"> </w:t>
      </w:r>
      <w:r w:rsidRPr="00962D21">
        <w:rPr>
          <w:lang w:val="pt-BR"/>
        </w:rPr>
        <w:t>UUID</w:t>
      </w:r>
    </w:p>
    <w:p w:rsidR="00962D21" w:rsidRDefault="000C2D34" w:rsidP="000C2D34">
      <w:pPr>
        <w:ind w:left="1440"/>
        <w:rPr>
          <w:rFonts w:ascii="Times New Roman" w:hAnsi="Times New Roman"/>
          <w:i/>
          <w:lang w:val="en-SG"/>
        </w:rPr>
      </w:pPr>
      <w:r>
        <w:rPr>
          <w:rFonts w:ascii="Times New Roman" w:hAnsi="Times New Roman"/>
          <w:lang w:val="en-SG"/>
        </w:rPr>
        <w:t xml:space="preserve">The unique handle for a message. This value is generated by MAQ. You can use it to retrieve a specific from a queue (bypassing the UUID of dequeuing associated with the queue). You can also use this message UUID to find out about the status of a message from the underlying MAQ system tables. These message UUIDs are long, complex values like </w:t>
      </w:r>
      <w:r w:rsidRPr="000C2D34">
        <w:rPr>
          <w:rFonts w:ascii="Times New Roman" w:hAnsi="Times New Roman"/>
          <w:i/>
          <w:lang w:val="en-SG"/>
        </w:rPr>
        <w:t>f00530cb-c976-11e1-8791-890065fab49</w:t>
      </w:r>
      <w:r>
        <w:rPr>
          <w:rFonts w:ascii="Times New Roman" w:hAnsi="Times New Roman"/>
          <w:i/>
          <w:lang w:val="en-SG"/>
        </w:rPr>
        <w:t>7</w:t>
      </w:r>
    </w:p>
    <w:p w:rsidR="000C2D34" w:rsidRDefault="000C2D34" w:rsidP="000C2D34">
      <w:pPr>
        <w:rPr>
          <w:rFonts w:ascii="Times New Roman" w:hAnsi="Times New Roman"/>
          <w:lang w:val="en-SG"/>
        </w:rPr>
      </w:pPr>
      <w:r>
        <w:rPr>
          <w:rFonts w:ascii="Times New Roman" w:hAnsi="Times New Roman"/>
          <w:lang w:val="en-SG"/>
        </w:rPr>
        <w:tab/>
      </w:r>
      <w:r w:rsidRPr="000C2D34">
        <w:rPr>
          <w:lang w:val="pt-BR"/>
        </w:rPr>
        <w:t>Message</w:t>
      </w:r>
      <w:r>
        <w:rPr>
          <w:rFonts w:ascii="Times New Roman" w:hAnsi="Times New Roman"/>
          <w:lang w:val="en-SG"/>
        </w:rPr>
        <w:t xml:space="preserve"> </w:t>
      </w:r>
      <w:r w:rsidRPr="000C2D34">
        <w:rPr>
          <w:lang w:val="pt-BR"/>
        </w:rPr>
        <w:t>sequence</w:t>
      </w:r>
      <w:r>
        <w:rPr>
          <w:rFonts w:ascii="Times New Roman" w:hAnsi="Times New Roman"/>
          <w:lang w:val="en-SG"/>
        </w:rPr>
        <w:t xml:space="preserve"> </w:t>
      </w:r>
      <w:r w:rsidRPr="000C2D34">
        <w:rPr>
          <w:lang w:val="pt-BR"/>
        </w:rPr>
        <w:t>ID</w:t>
      </w:r>
    </w:p>
    <w:p w:rsidR="000C2D34" w:rsidRPr="000C2D34" w:rsidRDefault="00593ABE" w:rsidP="00593ABE">
      <w:pPr>
        <w:ind w:left="1440"/>
        <w:rPr>
          <w:rFonts w:ascii="Times New Roman" w:hAnsi="Times New Roman"/>
          <w:lang w:val="en-SG"/>
        </w:rPr>
      </w:pPr>
      <w:r>
        <w:rPr>
          <w:rFonts w:ascii="Times New Roman" w:hAnsi="Times New Roman"/>
          <w:lang w:val="en-SG"/>
        </w:rPr>
        <w:t xml:space="preserve">The sequences handle for a message. This value is </w:t>
      </w:r>
      <w:r w:rsidR="00927A7D">
        <w:rPr>
          <w:rFonts w:ascii="Times New Roman" w:hAnsi="Times New Roman"/>
          <w:lang w:val="en-SG"/>
        </w:rPr>
        <w:t xml:space="preserve">a 64-bit unsigned integer and </w:t>
      </w:r>
      <w:r>
        <w:rPr>
          <w:rFonts w:ascii="Times New Roman" w:hAnsi="Times New Roman"/>
          <w:lang w:val="en-SG"/>
        </w:rPr>
        <w:t>generated by MAQ sequence mechanism. These IDs represent the time orderin</w:t>
      </w:r>
      <w:r w:rsidR="00A4498F">
        <w:rPr>
          <w:rFonts w:ascii="Times New Roman" w:hAnsi="Times New Roman"/>
          <w:lang w:val="en-SG"/>
        </w:rPr>
        <w:t>g of the messages during enqueue</w:t>
      </w:r>
      <w:r>
        <w:rPr>
          <w:rFonts w:ascii="Times New Roman" w:hAnsi="Times New Roman"/>
          <w:lang w:val="en-SG"/>
        </w:rPr>
        <w:t xml:space="preserve"> operation as MySQL doesn’t has the facility to record the time of messages with </w:t>
      </w:r>
      <w:r w:rsidRPr="00593ABE">
        <w:rPr>
          <w:rFonts w:ascii="Times New Roman" w:hAnsi="Times New Roman"/>
          <w:lang w:val="en-SG"/>
        </w:rPr>
        <w:t>microsecond</w:t>
      </w:r>
      <w:r>
        <w:rPr>
          <w:rStyle w:val="apple-converted-space"/>
          <w:rFonts w:cs="Arial"/>
          <w:color w:val="222222"/>
          <w:shd w:val="clear" w:color="auto" w:fill="FFFFFF"/>
        </w:rPr>
        <w:t> </w:t>
      </w:r>
      <w:r>
        <w:rPr>
          <w:rFonts w:ascii="Times New Roman" w:hAnsi="Times New Roman"/>
          <w:lang w:val="en-SG"/>
        </w:rPr>
        <w:t>as Oracle do.</w:t>
      </w:r>
      <w:r w:rsidR="00BD1995">
        <w:rPr>
          <w:rFonts w:ascii="Times New Roman" w:hAnsi="Times New Roman"/>
          <w:lang w:val="en-SG"/>
        </w:rPr>
        <w:t xml:space="preserve"> </w:t>
      </w:r>
      <w:r w:rsidR="00A4498F" w:rsidRPr="004812A8">
        <w:rPr>
          <w:rFonts w:ascii="Times New Roman" w:hAnsi="Times New Roman"/>
          <w:color w:val="FF0000"/>
          <w:lang w:val="en-SG"/>
        </w:rPr>
        <w:t>Currently f</w:t>
      </w:r>
      <w:r w:rsidR="00BD1995" w:rsidRPr="004812A8">
        <w:rPr>
          <w:rFonts w:ascii="Times New Roman" w:hAnsi="Times New Roman"/>
          <w:color w:val="FF0000"/>
          <w:lang w:val="en-SG"/>
        </w:rPr>
        <w:t>or clustering nodes, the sequence IDs should be generated at each node on its own and the replication between these clustering nodes should based on SQL statement.</w:t>
      </w:r>
    </w:p>
    <w:p w:rsidR="000A452C" w:rsidRDefault="000A452C" w:rsidP="000A452C">
      <w:pPr>
        <w:pStyle w:val="Heading1"/>
        <w:rPr>
          <w:lang w:val="pt-BR"/>
        </w:rPr>
      </w:pPr>
      <w:bookmarkStart w:id="17" w:name="_Toc328055303"/>
      <w:r>
        <w:rPr>
          <w:lang w:val="pt-BR"/>
        </w:rPr>
        <w:t>system architecture</w:t>
      </w:r>
      <w:bookmarkEnd w:id="17"/>
      <w:r>
        <w:rPr>
          <w:lang w:val="pt-BR"/>
        </w:rPr>
        <w:t xml:space="preserve"> </w:t>
      </w:r>
    </w:p>
    <w:p w:rsidR="00D13BD8" w:rsidRPr="00D13BD8" w:rsidRDefault="00D13BD8" w:rsidP="00D13BD8">
      <w:pPr>
        <w:ind w:left="288" w:firstLine="144"/>
        <w:rPr>
          <w:lang w:val="pt-BR"/>
        </w:rPr>
      </w:pPr>
      <w:r w:rsidRPr="00D13BD8">
        <w:rPr>
          <w:rFonts w:ascii="Times New Roman" w:hAnsi="Times New Roman"/>
          <w:lang w:val="pt-BR"/>
        </w:rPr>
        <w:t>The section details the design of message advance queue for MySQL database</w:t>
      </w:r>
      <w:r>
        <w:rPr>
          <w:lang w:val="pt-BR"/>
        </w:rPr>
        <w:t>.</w:t>
      </w:r>
    </w:p>
    <w:p w:rsidR="000A452C" w:rsidRDefault="000A452C" w:rsidP="000A452C">
      <w:pPr>
        <w:pStyle w:val="Heading2"/>
        <w:rPr>
          <w:lang w:val="pt-BR"/>
        </w:rPr>
      </w:pPr>
      <w:bookmarkStart w:id="18" w:name="_Toc328055304"/>
      <w:r>
        <w:rPr>
          <w:lang w:val="pt-BR"/>
        </w:rPr>
        <w:t>System Architecture Design</w:t>
      </w:r>
      <w:bookmarkEnd w:id="18"/>
    </w:p>
    <w:p w:rsidR="000A452C" w:rsidRDefault="002360F2" w:rsidP="00D13BD8">
      <w:pPr>
        <w:ind w:left="720"/>
        <w:rPr>
          <w:lang w:val="pt-BR"/>
        </w:rPr>
      </w:pPr>
      <w:r w:rsidRPr="002360F2">
        <w:rPr>
          <w:rFonts w:ascii="Times New Roman" w:hAnsi="Times New Roman"/>
          <w:lang w:val="pt-BR"/>
        </w:rPr>
        <w:t>As the library is an extension for MySQL database and all the functionalities is imitated from the existing Oracle advance queue mechanism. Applications or other database system can interact with each other to exchange (Enq/Deq) messages through PL/SQL or MAQ APIs. The following figure illustrated the architecture of the library for MAQ</w:t>
      </w:r>
      <w:r>
        <w:rPr>
          <w:lang w:val="pt-BR"/>
        </w:rPr>
        <w:t xml:space="preserve">. </w:t>
      </w:r>
    </w:p>
    <w:p w:rsidR="002360F2" w:rsidRDefault="00E92156" w:rsidP="00D13BD8">
      <w:pPr>
        <w:ind w:left="720"/>
        <w:rPr>
          <w:lang w:val="pt-BR"/>
        </w:rPr>
      </w:pPr>
      <w:r>
        <w:rPr>
          <w:noProof/>
          <w:lang w:val="en-SG" w:eastAsia="zh-CN"/>
        </w:rPr>
        <w:lastRenderedPageBreak/>
        <w:drawing>
          <wp:inline distT="0" distB="0" distL="0" distR="0">
            <wp:extent cx="5391150" cy="5321300"/>
            <wp:effectExtent l="19050" t="0" r="0"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391630" cy="5321774"/>
                    </a:xfrm>
                    <a:prstGeom prst="rect">
                      <a:avLst/>
                    </a:prstGeom>
                    <a:noFill/>
                    <a:ln w="9525">
                      <a:noFill/>
                      <a:miter lim="800000"/>
                      <a:headEnd/>
                      <a:tailEnd/>
                    </a:ln>
                  </pic:spPr>
                </pic:pic>
              </a:graphicData>
            </a:graphic>
          </wp:inline>
        </w:drawing>
      </w:r>
    </w:p>
    <w:p w:rsidR="00F4259D" w:rsidRDefault="0086036E" w:rsidP="0086036E">
      <w:pPr>
        <w:ind w:left="720"/>
        <w:jc w:val="center"/>
        <w:rPr>
          <w:lang w:val="pt-BR"/>
        </w:rPr>
      </w:pPr>
      <w:r>
        <w:rPr>
          <w:lang w:val="pt-BR"/>
        </w:rPr>
        <w:t>Figure 2: MySQL Advance Queue library architecture</w:t>
      </w:r>
    </w:p>
    <w:p w:rsidR="00F4259D" w:rsidRDefault="00F4259D" w:rsidP="00D13BD8">
      <w:pPr>
        <w:ind w:left="720"/>
        <w:rPr>
          <w:lang w:val="pt-BR"/>
        </w:rPr>
      </w:pPr>
    </w:p>
    <w:p w:rsidR="00F4259D" w:rsidRDefault="00F4259D" w:rsidP="00D13BD8">
      <w:pPr>
        <w:ind w:left="720"/>
        <w:rPr>
          <w:lang w:val="pt-BR"/>
        </w:rPr>
      </w:pPr>
    </w:p>
    <w:p w:rsidR="00F4259D" w:rsidRDefault="00F4259D" w:rsidP="00D13BD8">
      <w:pPr>
        <w:ind w:left="720"/>
        <w:rPr>
          <w:lang w:val="pt-BR"/>
        </w:rPr>
      </w:pPr>
    </w:p>
    <w:p w:rsidR="00F4259D" w:rsidRDefault="00F4259D" w:rsidP="00D13BD8">
      <w:pPr>
        <w:ind w:left="720"/>
        <w:rPr>
          <w:lang w:val="pt-BR"/>
        </w:rPr>
      </w:pPr>
    </w:p>
    <w:p w:rsidR="00F4259D" w:rsidRDefault="00F4259D" w:rsidP="00D13BD8">
      <w:pPr>
        <w:ind w:left="720"/>
        <w:rPr>
          <w:lang w:val="pt-BR"/>
        </w:rPr>
      </w:pPr>
    </w:p>
    <w:p w:rsidR="00F4259D" w:rsidRDefault="00F4259D" w:rsidP="00D13BD8">
      <w:pPr>
        <w:ind w:left="720"/>
        <w:rPr>
          <w:lang w:val="pt-BR"/>
        </w:rPr>
      </w:pPr>
    </w:p>
    <w:p w:rsidR="00F4259D" w:rsidRDefault="00F4259D" w:rsidP="00D13BD8">
      <w:pPr>
        <w:ind w:left="720"/>
        <w:rPr>
          <w:lang w:val="pt-BR"/>
        </w:rPr>
      </w:pPr>
    </w:p>
    <w:p w:rsidR="00F4259D" w:rsidRDefault="00F4259D" w:rsidP="00D13BD8">
      <w:pPr>
        <w:ind w:left="720"/>
        <w:rPr>
          <w:lang w:val="pt-BR"/>
        </w:rPr>
      </w:pPr>
    </w:p>
    <w:p w:rsidR="00F4259D" w:rsidRDefault="00F4259D" w:rsidP="00D13BD8">
      <w:pPr>
        <w:ind w:left="720"/>
        <w:rPr>
          <w:lang w:val="pt-BR"/>
        </w:rPr>
      </w:pPr>
    </w:p>
    <w:p w:rsidR="00F4259D" w:rsidRDefault="00F4259D" w:rsidP="00D13BD8">
      <w:pPr>
        <w:ind w:left="720"/>
        <w:rPr>
          <w:lang w:val="pt-BR"/>
        </w:rPr>
      </w:pPr>
    </w:p>
    <w:p w:rsidR="00F4259D" w:rsidRDefault="00F4259D" w:rsidP="00D13BD8">
      <w:pPr>
        <w:ind w:left="720"/>
        <w:rPr>
          <w:lang w:val="pt-BR"/>
        </w:rPr>
      </w:pPr>
    </w:p>
    <w:p w:rsidR="00F4259D" w:rsidRPr="000A452C" w:rsidRDefault="00F4259D" w:rsidP="00D13BD8">
      <w:pPr>
        <w:ind w:left="720"/>
        <w:rPr>
          <w:lang w:val="pt-BR"/>
        </w:rPr>
      </w:pPr>
    </w:p>
    <w:p w:rsidR="000A452C" w:rsidRDefault="000A452C" w:rsidP="000A452C">
      <w:pPr>
        <w:pStyle w:val="Heading2"/>
        <w:rPr>
          <w:lang w:val="pt-BR"/>
        </w:rPr>
      </w:pPr>
      <w:bookmarkStart w:id="19" w:name="_Toc328055305"/>
      <w:r>
        <w:rPr>
          <w:lang w:val="pt-BR"/>
        </w:rPr>
        <w:lastRenderedPageBreak/>
        <w:t>Module Decomposition Design</w:t>
      </w:r>
      <w:bookmarkEnd w:id="19"/>
    </w:p>
    <w:p w:rsidR="000A452C" w:rsidRDefault="00F50F59" w:rsidP="00234D44">
      <w:pPr>
        <w:ind w:left="720"/>
        <w:rPr>
          <w:lang w:val="pt-BR"/>
        </w:rPr>
      </w:pPr>
      <w:r w:rsidRPr="00F50F59">
        <w:rPr>
          <w:rFonts w:ascii="Times New Roman" w:hAnsi="Times New Roman"/>
          <w:lang w:val="pt-BR"/>
        </w:rPr>
        <w:t>This section provides the decomposition structure of the MAQL for MySQL database system. As the library provides two kinds of access to the MAQ such as PL/SQL &amp; MAQ APIs for C/C++, store procedures and library implementations using C/C++ needed to support this functionalities. The logic of the MAQ in both interface</w:t>
      </w:r>
      <w:r w:rsidR="000F5A75">
        <w:rPr>
          <w:rFonts w:ascii="Times New Roman" w:hAnsi="Times New Roman"/>
          <w:lang w:val="pt-BR"/>
        </w:rPr>
        <w:t>s</w:t>
      </w:r>
      <w:r w:rsidRPr="00F50F59">
        <w:rPr>
          <w:rFonts w:ascii="Times New Roman" w:hAnsi="Times New Roman"/>
          <w:lang w:val="pt-BR"/>
        </w:rPr>
        <w:t xml:space="preserve"> presents </w:t>
      </w:r>
      <w:r w:rsidR="000F5A75">
        <w:rPr>
          <w:rFonts w:ascii="Times New Roman" w:hAnsi="Times New Roman"/>
          <w:lang w:val="pt-BR"/>
        </w:rPr>
        <w:t xml:space="preserve">almost </w:t>
      </w:r>
      <w:r w:rsidRPr="00F50F59">
        <w:rPr>
          <w:rFonts w:ascii="Times New Roman" w:hAnsi="Times New Roman"/>
          <w:lang w:val="pt-BR"/>
        </w:rPr>
        <w:t>the same</w:t>
      </w:r>
      <w:r>
        <w:rPr>
          <w:lang w:val="pt-BR"/>
        </w:rPr>
        <w:t>.</w:t>
      </w:r>
      <w:r w:rsidR="000F5A75">
        <w:rPr>
          <w:lang w:val="pt-BR"/>
        </w:rPr>
        <w:t xml:space="preserve"> </w:t>
      </w:r>
      <w:r w:rsidR="000F5A75" w:rsidRPr="000F5A75">
        <w:rPr>
          <w:rFonts w:ascii="Times New Roman" w:hAnsi="Times New Roman"/>
          <w:lang w:val="pt-BR"/>
        </w:rPr>
        <w:t>Below shown the details</w:t>
      </w:r>
      <w:r w:rsidR="000F5A75">
        <w:rPr>
          <w:lang w:val="pt-BR"/>
        </w:rPr>
        <w:t>:</w:t>
      </w:r>
    </w:p>
    <w:p w:rsidR="000F5A75" w:rsidRDefault="000F5A75" w:rsidP="004E3F3F">
      <w:pPr>
        <w:pStyle w:val="ListParagraph"/>
        <w:numPr>
          <w:ilvl w:val="0"/>
          <w:numId w:val="10"/>
        </w:numPr>
        <w:rPr>
          <w:lang w:val="pt-BR"/>
        </w:rPr>
      </w:pPr>
      <w:r>
        <w:rPr>
          <w:lang w:val="pt-BR"/>
        </w:rPr>
        <w:t>MAQ PL/SQL</w:t>
      </w:r>
      <w:r w:rsidR="00052433">
        <w:rPr>
          <w:lang w:val="pt-BR"/>
        </w:rPr>
        <w:t xml:space="preserve"> and APIs</w:t>
      </w:r>
      <w:r>
        <w:rPr>
          <w:lang w:val="pt-BR"/>
        </w:rPr>
        <w:t>, it decomposite the module</w:t>
      </w:r>
      <w:r w:rsidR="00052433">
        <w:rPr>
          <w:lang w:val="pt-BR"/>
        </w:rPr>
        <w:t>s</w:t>
      </w:r>
      <w:r>
        <w:rPr>
          <w:lang w:val="pt-BR"/>
        </w:rPr>
        <w:t xml:space="preserve"> below:</w:t>
      </w:r>
    </w:p>
    <w:p w:rsidR="000F5A75" w:rsidRPr="00C86703" w:rsidRDefault="000F5A75" w:rsidP="000F5A75">
      <w:pPr>
        <w:pStyle w:val="ListParagraph"/>
        <w:ind w:left="1080"/>
        <w:rPr>
          <w:rFonts w:ascii="Times New Roman" w:hAnsi="Times New Roman"/>
          <w:lang w:val="pt-BR"/>
        </w:rPr>
      </w:pPr>
      <w:r w:rsidRPr="00C86703">
        <w:rPr>
          <w:rFonts w:ascii="Times New Roman" w:hAnsi="Times New Roman"/>
          <w:lang w:val="pt-BR"/>
        </w:rPr>
        <w:t>▪ Enqueue</w:t>
      </w:r>
    </w:p>
    <w:p w:rsidR="000F5A75" w:rsidRPr="00C86703" w:rsidRDefault="000F5A75" w:rsidP="000F5A75">
      <w:pPr>
        <w:pStyle w:val="ListParagraph"/>
        <w:ind w:left="1080"/>
        <w:rPr>
          <w:rFonts w:ascii="Times New Roman" w:hAnsi="Times New Roman"/>
          <w:lang w:val="pt-BR"/>
        </w:rPr>
      </w:pPr>
      <w:r w:rsidRPr="00C86703">
        <w:rPr>
          <w:rFonts w:ascii="Times New Roman" w:hAnsi="Times New Roman"/>
          <w:lang w:val="pt-BR"/>
        </w:rPr>
        <w:t>▪ Dequeue</w:t>
      </w:r>
    </w:p>
    <w:p w:rsidR="000F5A75" w:rsidRDefault="000F5A75" w:rsidP="000F5A75">
      <w:pPr>
        <w:pStyle w:val="ListParagraph"/>
        <w:ind w:left="1080"/>
        <w:rPr>
          <w:rFonts w:ascii="Times New Roman" w:hAnsi="Times New Roman"/>
          <w:lang w:val="pt-BR"/>
        </w:rPr>
      </w:pPr>
      <w:r w:rsidRPr="00C86703">
        <w:rPr>
          <w:rFonts w:ascii="Times New Roman" w:hAnsi="Times New Roman"/>
          <w:lang w:val="pt-BR"/>
        </w:rPr>
        <w:t>▪ Listen</w:t>
      </w:r>
    </w:p>
    <w:p w:rsidR="00A91081" w:rsidRDefault="00A91081" w:rsidP="000F5A75">
      <w:pPr>
        <w:pStyle w:val="ListParagraph"/>
        <w:ind w:left="1080"/>
        <w:rPr>
          <w:rFonts w:ascii="Times New Roman" w:hAnsi="Times New Roman"/>
          <w:lang w:val="pt-BR"/>
        </w:rPr>
      </w:pPr>
    </w:p>
    <w:p w:rsidR="00B44152" w:rsidRDefault="00B44152" w:rsidP="000F5A75">
      <w:pPr>
        <w:pStyle w:val="ListParagraph"/>
        <w:ind w:left="1080"/>
        <w:rPr>
          <w:rFonts w:ascii="Times New Roman" w:hAnsi="Times New Roman"/>
          <w:lang w:val="pt-BR"/>
        </w:rPr>
      </w:pPr>
      <w:r>
        <w:rPr>
          <w:rFonts w:ascii="Times New Roman" w:hAnsi="Times New Roman"/>
          <w:lang w:val="pt-BR"/>
        </w:rPr>
        <w:t xml:space="preserve">The following sections elaborate all the features </w:t>
      </w:r>
      <w:r w:rsidR="00EC4408">
        <w:rPr>
          <w:rFonts w:ascii="Times New Roman" w:hAnsi="Times New Roman"/>
          <w:lang w:val="pt-BR"/>
        </w:rPr>
        <w:t>of</w:t>
      </w:r>
      <w:r>
        <w:rPr>
          <w:rFonts w:ascii="Times New Roman" w:hAnsi="Times New Roman"/>
          <w:lang w:val="pt-BR"/>
        </w:rPr>
        <w:t xml:space="preserve"> the MAQ library</w:t>
      </w:r>
    </w:p>
    <w:p w:rsidR="00B44152" w:rsidRPr="00B44152" w:rsidRDefault="00B44152" w:rsidP="004E3F3F">
      <w:pPr>
        <w:pStyle w:val="ListParagraph"/>
        <w:numPr>
          <w:ilvl w:val="0"/>
          <w:numId w:val="11"/>
        </w:numPr>
        <w:ind w:left="1418" w:hanging="284"/>
        <w:rPr>
          <w:lang w:val="pt-BR"/>
        </w:rPr>
      </w:pPr>
      <w:r>
        <w:rPr>
          <w:rFonts w:ascii="Times New Roman" w:hAnsi="Times New Roman"/>
          <w:lang w:val="pt-BR"/>
        </w:rPr>
        <w:t>Enqueue Features</w:t>
      </w:r>
    </w:p>
    <w:p w:rsidR="00B44152" w:rsidRDefault="005806FF" w:rsidP="00B44152">
      <w:pPr>
        <w:pStyle w:val="ListParagraph"/>
        <w:ind w:left="1418"/>
        <w:rPr>
          <w:rFonts w:ascii="Times New Roman" w:eastAsiaTheme="minorEastAsia" w:hAnsi="Times New Roman"/>
          <w:lang w:val="pt-BR" w:eastAsia="zh-CN"/>
        </w:rPr>
      </w:pPr>
      <w:r w:rsidRPr="000729A2">
        <w:rPr>
          <w:rFonts w:ascii="Times New Roman" w:eastAsiaTheme="minorEastAsia" w:hAnsi="Times New Roman"/>
          <w:b/>
          <w:lang w:val="pt-BR" w:eastAsia="zh-CN"/>
        </w:rPr>
        <w:t>M</w:t>
      </w:r>
      <w:r w:rsidRPr="000729A2">
        <w:rPr>
          <w:rFonts w:ascii="Times New Roman" w:eastAsiaTheme="minorEastAsia" w:hAnsi="Times New Roman" w:hint="eastAsia"/>
          <w:b/>
          <w:lang w:val="pt-BR" w:eastAsia="zh-CN"/>
        </w:rPr>
        <w:t>essage enq ID</w:t>
      </w:r>
      <w:r>
        <w:rPr>
          <w:rFonts w:ascii="Times New Roman" w:eastAsiaTheme="minorEastAsia" w:hAnsi="Times New Roman" w:hint="eastAsia"/>
          <w:lang w:val="pt-BR" w:eastAsia="zh-CN"/>
        </w:rPr>
        <w:t xml:space="preserve"> --- used for ordering of messages, each message will be given a sequence ID at the enq-time. </w:t>
      </w:r>
      <w:r w:rsidR="00CA5F16">
        <w:rPr>
          <w:rFonts w:ascii="Times New Roman" w:eastAsiaTheme="minorEastAsia" w:hAnsi="Times New Roman"/>
          <w:lang w:val="pt-BR" w:eastAsia="zh-CN"/>
        </w:rPr>
        <w:t>S</w:t>
      </w:r>
      <w:r w:rsidR="00CA5F16">
        <w:rPr>
          <w:rFonts w:ascii="Times New Roman" w:eastAsiaTheme="minorEastAsia" w:hAnsi="Times New Roman" w:hint="eastAsia"/>
          <w:lang w:val="pt-BR" w:eastAsia="zh-CN"/>
        </w:rPr>
        <w:t xml:space="preserve">o all the messages in the queue </w:t>
      </w:r>
      <w:r w:rsidR="00CA5F16" w:rsidRPr="00427C02">
        <w:rPr>
          <w:rFonts w:ascii="Times New Roman" w:eastAsiaTheme="minorEastAsia" w:hAnsi="Times New Roman" w:hint="eastAsia"/>
          <w:lang w:val="pt-BR" w:eastAsia="zh-CN"/>
        </w:rPr>
        <w:t xml:space="preserve">maintains ASC or DESC order and easy the dequeue operation later for FIFO or LIFO manner. </w:t>
      </w:r>
      <w:r w:rsidRPr="00427C02">
        <w:rPr>
          <w:rFonts w:ascii="Times New Roman" w:eastAsiaTheme="minorEastAsia" w:hAnsi="Times New Roman"/>
          <w:lang w:val="pt-BR" w:eastAsia="zh-CN"/>
        </w:rPr>
        <w:t>I</w:t>
      </w:r>
      <w:r w:rsidRPr="00427C02">
        <w:rPr>
          <w:rFonts w:ascii="Times New Roman" w:eastAsiaTheme="minorEastAsia" w:hAnsi="Times New Roman" w:hint="eastAsia"/>
          <w:lang w:val="pt-BR" w:eastAsia="zh-CN"/>
        </w:rPr>
        <w:t>t</w:t>
      </w:r>
      <w:r>
        <w:rPr>
          <w:rFonts w:ascii="Times New Roman" w:eastAsiaTheme="minorEastAsia" w:hAnsi="Times New Roman"/>
          <w:lang w:val="pt-BR" w:eastAsia="zh-CN"/>
        </w:rPr>
        <w:t xml:space="preserve"> uses 64-bit to generate the Enq ID to avoid easily reach the maxmum value.</w:t>
      </w:r>
    </w:p>
    <w:p w:rsidR="005806FF" w:rsidRDefault="005806FF" w:rsidP="00B44152">
      <w:pPr>
        <w:pStyle w:val="ListParagraph"/>
        <w:ind w:left="1418"/>
        <w:rPr>
          <w:rFonts w:ascii="Times New Roman" w:eastAsiaTheme="minorEastAsia" w:hAnsi="Times New Roman"/>
          <w:lang w:val="pt-BR" w:eastAsia="zh-CN"/>
        </w:rPr>
      </w:pPr>
      <w:r w:rsidRPr="000729A2">
        <w:rPr>
          <w:rFonts w:ascii="Times New Roman" w:eastAsiaTheme="minorEastAsia" w:hAnsi="Times New Roman" w:hint="eastAsia"/>
          <w:b/>
          <w:lang w:val="pt-BR" w:eastAsia="zh-CN"/>
        </w:rPr>
        <w:t xml:space="preserve">Message UUID Identifier </w:t>
      </w:r>
      <w:r>
        <w:rPr>
          <w:rFonts w:ascii="Times New Roman" w:eastAsiaTheme="minorEastAsia" w:hAnsi="Times New Roman" w:hint="eastAsia"/>
          <w:lang w:val="pt-BR" w:eastAsia="zh-CN"/>
        </w:rPr>
        <w:t xml:space="preserve">--- </w:t>
      </w:r>
      <w:r w:rsidR="00FE4E31">
        <w:rPr>
          <w:rFonts w:ascii="Times New Roman" w:eastAsiaTheme="minorEastAsia" w:hAnsi="Times New Roman" w:hint="eastAsia"/>
          <w:lang w:val="pt-BR" w:eastAsia="zh-CN"/>
        </w:rPr>
        <w:t>the unique  ID of each message</w:t>
      </w:r>
      <w:r w:rsidR="000729A2">
        <w:rPr>
          <w:rFonts w:ascii="Times New Roman" w:eastAsiaTheme="minorEastAsia" w:hAnsi="Times New Roman" w:hint="eastAsia"/>
          <w:lang w:val="pt-BR" w:eastAsia="zh-CN"/>
        </w:rPr>
        <w:t xml:space="preserve"> for later deq specified by the message ID. </w:t>
      </w:r>
      <w:r w:rsidR="000729A2">
        <w:rPr>
          <w:rFonts w:ascii="Times New Roman" w:eastAsiaTheme="minorEastAsia" w:hAnsi="Times New Roman"/>
          <w:lang w:val="pt-BR" w:eastAsia="zh-CN"/>
        </w:rPr>
        <w:t>I</w:t>
      </w:r>
      <w:r w:rsidR="000729A2">
        <w:rPr>
          <w:rFonts w:ascii="Times New Roman" w:eastAsiaTheme="minorEastAsia" w:hAnsi="Times New Roman" w:hint="eastAsia"/>
          <w:lang w:val="pt-BR" w:eastAsia="zh-CN"/>
        </w:rPr>
        <w:t>t generated by the MySQL database built-in function UUID().</w:t>
      </w:r>
    </w:p>
    <w:p w:rsidR="000729A2" w:rsidRPr="00C01C32" w:rsidRDefault="000729A2" w:rsidP="00B44152">
      <w:pPr>
        <w:pStyle w:val="ListParagraph"/>
        <w:ind w:left="1418"/>
        <w:rPr>
          <w:rFonts w:ascii="Times New Roman" w:eastAsiaTheme="minorEastAsia" w:hAnsi="Times New Roman"/>
          <w:lang w:val="pt-BR" w:eastAsia="zh-CN"/>
        </w:rPr>
      </w:pPr>
      <w:r>
        <w:rPr>
          <w:rFonts w:ascii="Times New Roman" w:eastAsiaTheme="minorEastAsia" w:hAnsi="Times New Roman" w:hint="eastAsia"/>
          <w:b/>
          <w:lang w:val="pt-BR" w:eastAsia="zh-CN"/>
        </w:rPr>
        <w:t xml:space="preserve">Message recipient list </w:t>
      </w:r>
      <w:r w:rsidRPr="000729A2">
        <w:rPr>
          <w:rFonts w:ascii="Times New Roman" w:eastAsiaTheme="minorEastAsia" w:hAnsi="Times New Roman" w:hint="eastAsia"/>
          <w:lang w:val="pt-BR" w:eastAsia="zh-CN"/>
        </w:rPr>
        <w:t>-</w:t>
      </w:r>
      <w:r>
        <w:rPr>
          <w:rFonts w:ascii="Times New Roman" w:eastAsiaTheme="minorEastAsia" w:hAnsi="Times New Roman" w:hint="eastAsia"/>
          <w:lang w:val="pt-BR" w:eastAsia="zh-CN"/>
        </w:rPr>
        <w:t xml:space="preserve">-- </w:t>
      </w:r>
      <w:r w:rsidRPr="000729A2">
        <w:rPr>
          <w:rFonts w:ascii="Times New Roman" w:eastAsiaTheme="minorEastAsia" w:hAnsi="Times New Roman"/>
          <w:lang w:val="pt-BR" w:eastAsia="zh-CN"/>
        </w:rPr>
        <w:t>A single message can be designed to be consumed by multiple consumers</w:t>
      </w:r>
      <w:r>
        <w:rPr>
          <w:color w:val="000000"/>
          <w:sz w:val="27"/>
          <w:szCs w:val="27"/>
          <w:shd w:val="clear" w:color="auto" w:fill="FFFFFF"/>
        </w:rPr>
        <w:t>.</w:t>
      </w:r>
      <w:r w:rsidRPr="000729A2">
        <w:rPr>
          <w:color w:val="000000"/>
          <w:sz w:val="27"/>
          <w:szCs w:val="27"/>
          <w:shd w:val="clear" w:color="auto" w:fill="FFFFFF"/>
        </w:rPr>
        <w:t xml:space="preserve"> </w:t>
      </w:r>
      <w:r w:rsidRPr="000729A2">
        <w:rPr>
          <w:rFonts w:ascii="Times New Roman" w:eastAsiaTheme="minorEastAsia" w:hAnsi="Times New Roman"/>
          <w:lang w:val="pt-BR" w:eastAsia="zh-CN"/>
        </w:rPr>
        <w:t xml:space="preserve">Different queues can have different </w:t>
      </w:r>
      <w:r>
        <w:rPr>
          <w:rFonts w:ascii="Times New Roman" w:eastAsiaTheme="minorEastAsia" w:hAnsi="Times New Roman" w:hint="eastAsia"/>
          <w:lang w:val="pt-BR" w:eastAsia="zh-CN"/>
        </w:rPr>
        <w:t>recipients</w:t>
      </w:r>
      <w:r w:rsidRPr="000729A2">
        <w:rPr>
          <w:rFonts w:ascii="Times New Roman" w:eastAsiaTheme="minorEastAsia" w:hAnsi="Times New Roman"/>
          <w:lang w:val="pt-BR" w:eastAsia="zh-CN"/>
        </w:rPr>
        <w:t xml:space="preserve">, and a consumer program can be a subscriber to more than one queue. You can design a single message for consumption by multiple consumers in a number of different ways. The consumers who are allowed to retrieve the message are specified as explicit recipients of the message by the user or application that enqueues the message. Every explicit recipient </w:t>
      </w:r>
      <w:r>
        <w:rPr>
          <w:rFonts w:ascii="Times New Roman" w:eastAsiaTheme="minorEastAsia" w:hAnsi="Times New Roman"/>
          <w:lang w:val="pt-BR" w:eastAsia="zh-CN"/>
        </w:rPr>
        <w:t>is an agent identified by name</w:t>
      </w:r>
      <w:r>
        <w:rPr>
          <w:rFonts w:ascii="Times New Roman" w:eastAsiaTheme="minorEastAsia" w:hAnsi="Times New Roman" w:hint="eastAsia"/>
          <w:lang w:val="pt-BR" w:eastAsia="zh-CN"/>
        </w:rPr>
        <w:t xml:space="preserve"> and </w:t>
      </w:r>
      <w:r w:rsidRPr="000729A2">
        <w:rPr>
          <w:rFonts w:ascii="Times New Roman" w:eastAsiaTheme="minorEastAsia" w:hAnsi="Times New Roman"/>
          <w:lang w:val="pt-BR" w:eastAsia="zh-CN"/>
        </w:rPr>
        <w:t>address</w:t>
      </w:r>
      <w:r>
        <w:rPr>
          <w:color w:val="000000"/>
          <w:sz w:val="27"/>
          <w:szCs w:val="27"/>
          <w:shd w:val="clear" w:color="auto" w:fill="FFFFFF"/>
        </w:rPr>
        <w:t>.</w:t>
      </w:r>
      <w:r>
        <w:rPr>
          <w:rFonts w:eastAsiaTheme="minorEastAsia" w:hint="eastAsia"/>
          <w:color w:val="000000"/>
          <w:sz w:val="27"/>
          <w:szCs w:val="27"/>
          <w:shd w:val="clear" w:color="auto" w:fill="FFFFFF"/>
          <w:lang w:eastAsia="zh-CN"/>
        </w:rPr>
        <w:t xml:space="preserve"> </w:t>
      </w:r>
      <w:r w:rsidRPr="000729A2">
        <w:rPr>
          <w:rFonts w:ascii="Times New Roman" w:eastAsiaTheme="minorEastAsia" w:hAnsi="Times New Roman"/>
          <w:lang w:val="pt-BR" w:eastAsia="zh-CN"/>
        </w:rPr>
        <w:t>A recipient may be specified only by its name, in which case the recipient must dequeue the message from the queue in which the message was enqueued.</w:t>
      </w:r>
      <w:r>
        <w:rPr>
          <w:rFonts w:ascii="Times New Roman" w:eastAsiaTheme="minorEastAsia" w:hAnsi="Times New Roman" w:hint="eastAsia"/>
          <w:lang w:val="pt-BR" w:eastAsia="zh-CN"/>
        </w:rPr>
        <w:t xml:space="preserve"> </w:t>
      </w:r>
      <w:r w:rsidRPr="00C01C32">
        <w:rPr>
          <w:rFonts w:ascii="Times New Roman" w:eastAsiaTheme="minorEastAsia" w:hAnsi="Times New Roman"/>
          <w:lang w:val="pt-BR" w:eastAsia="zh-CN"/>
        </w:rPr>
        <w:t>It may be specified by its name and an address</w:t>
      </w:r>
      <w:r w:rsidRPr="00C01C32">
        <w:rPr>
          <w:rFonts w:ascii="Times New Roman" w:eastAsiaTheme="minorEastAsia" w:hAnsi="Times New Roman" w:hint="eastAsia"/>
          <w:lang w:val="pt-BR" w:eastAsia="zh-CN"/>
        </w:rPr>
        <w:t xml:space="preserve">. </w:t>
      </w:r>
      <w:r w:rsidRPr="00C01C32">
        <w:rPr>
          <w:rFonts w:ascii="Times New Roman" w:eastAsiaTheme="minorEastAsia" w:hAnsi="Times New Roman"/>
          <w:lang w:val="pt-BR" w:eastAsia="zh-CN"/>
        </w:rPr>
        <w:t xml:space="preserve">The address should be the name of another queue in the same database or another </w:t>
      </w:r>
      <w:r w:rsidRPr="00C01C32">
        <w:rPr>
          <w:rFonts w:ascii="Times New Roman" w:eastAsiaTheme="minorEastAsia" w:hAnsi="Times New Roman" w:hint="eastAsia"/>
          <w:lang w:val="pt-BR" w:eastAsia="zh-CN"/>
        </w:rPr>
        <w:t xml:space="preserve">consumer </w:t>
      </w:r>
      <w:r w:rsidR="00C01C32" w:rsidRPr="00C01C32">
        <w:rPr>
          <w:rFonts w:ascii="Times New Roman" w:eastAsiaTheme="minorEastAsia" w:hAnsi="Times New Roman" w:hint="eastAsia"/>
          <w:lang w:val="pt-BR" w:eastAsia="zh-CN"/>
        </w:rPr>
        <w:t>database system</w:t>
      </w:r>
      <w:r w:rsidRPr="00C01C32">
        <w:rPr>
          <w:rFonts w:ascii="Times New Roman" w:eastAsiaTheme="minorEastAsia" w:hAnsi="Times New Roman"/>
          <w:lang w:val="pt-BR" w:eastAsia="zh-CN"/>
        </w:rPr>
        <w:t xml:space="preserve"> (</w:t>
      </w:r>
      <w:r w:rsidR="00C01C32" w:rsidRPr="00C01C32">
        <w:rPr>
          <w:rFonts w:ascii="Times New Roman" w:eastAsiaTheme="minorEastAsia" w:hAnsi="Times New Roman" w:hint="eastAsia"/>
          <w:lang w:val="pt-BR" w:eastAsia="zh-CN"/>
        </w:rPr>
        <w:t xml:space="preserve">currently support Oracle &amp; MySQL, </w:t>
      </w:r>
      <w:r w:rsidRPr="00C01C32">
        <w:rPr>
          <w:rFonts w:ascii="Times New Roman" w:eastAsiaTheme="minorEastAsia" w:hAnsi="Times New Roman"/>
          <w:lang w:val="pt-BR" w:eastAsia="zh-CN"/>
        </w:rPr>
        <w:t xml:space="preserve">identified by the </w:t>
      </w:r>
      <w:r w:rsidR="00C01C32" w:rsidRPr="00C01C32">
        <w:rPr>
          <w:rFonts w:ascii="Times New Roman" w:eastAsiaTheme="minorEastAsia" w:hAnsi="Times New Roman" w:hint="eastAsia"/>
          <w:lang w:val="pt-BR" w:eastAsia="zh-CN"/>
        </w:rPr>
        <w:t>address</w:t>
      </w:r>
      <w:r w:rsidRPr="00C01C32">
        <w:rPr>
          <w:rFonts w:ascii="Times New Roman" w:eastAsiaTheme="minorEastAsia" w:hAnsi="Times New Roman"/>
          <w:lang w:val="pt-BR" w:eastAsia="zh-CN"/>
        </w:rPr>
        <w:t>), in which case the message is propagated to the specified queue</w:t>
      </w:r>
      <w:r w:rsidR="00C01C32" w:rsidRPr="00C01C32">
        <w:rPr>
          <w:rFonts w:ascii="Times New Roman" w:eastAsiaTheme="minorEastAsia" w:hAnsi="Times New Roman" w:hint="eastAsia"/>
          <w:lang w:val="pt-BR" w:eastAsia="zh-CN"/>
        </w:rPr>
        <w:t xml:space="preserve"> or database system by using the </w:t>
      </w:r>
      <w:r w:rsidR="004B1786">
        <w:rPr>
          <w:rFonts w:ascii="Times New Roman" w:eastAsiaTheme="minorEastAsia" w:hAnsi="Times New Roman"/>
          <w:lang w:val="pt-BR" w:eastAsia="zh-CN"/>
        </w:rPr>
        <w:t xml:space="preserve">system </w:t>
      </w:r>
      <w:r w:rsidR="00C01C32" w:rsidRPr="00C01C32">
        <w:rPr>
          <w:rFonts w:ascii="Times New Roman" w:eastAsiaTheme="minorEastAsia" w:hAnsi="Times New Roman" w:hint="eastAsia"/>
          <w:lang w:val="pt-BR" w:eastAsia="zh-CN"/>
        </w:rPr>
        <w:t>propagation module.</w:t>
      </w:r>
    </w:p>
    <w:p w:rsidR="00B44152" w:rsidRPr="00EC4408" w:rsidRDefault="00B44152" w:rsidP="004E3F3F">
      <w:pPr>
        <w:pStyle w:val="ListParagraph"/>
        <w:numPr>
          <w:ilvl w:val="0"/>
          <w:numId w:val="11"/>
        </w:numPr>
        <w:ind w:left="1418" w:hanging="284"/>
        <w:rPr>
          <w:lang w:val="pt-BR"/>
        </w:rPr>
      </w:pPr>
      <w:r>
        <w:rPr>
          <w:rFonts w:ascii="Times New Roman" w:hAnsi="Times New Roman"/>
          <w:lang w:val="pt-BR"/>
        </w:rPr>
        <w:t>Dequeue Features</w:t>
      </w:r>
    </w:p>
    <w:p w:rsidR="00DB2ADC" w:rsidRDefault="000345AB" w:rsidP="00DB2ADC">
      <w:pPr>
        <w:pStyle w:val="ListParagraph"/>
        <w:ind w:left="1418"/>
        <w:rPr>
          <w:rFonts w:eastAsiaTheme="minorEastAsia"/>
          <w:lang w:val="pt-BR" w:eastAsia="zh-CN"/>
        </w:rPr>
      </w:pPr>
      <w:r>
        <w:rPr>
          <w:rFonts w:eastAsiaTheme="minorEastAsia" w:hint="eastAsia"/>
          <w:lang w:val="pt-BR" w:eastAsia="zh-CN"/>
        </w:rPr>
        <w:t xml:space="preserve">Dequeue Mode --- </w:t>
      </w:r>
      <w:r w:rsidRPr="00DB2ADC">
        <w:rPr>
          <w:rFonts w:ascii="Times New Roman" w:eastAsiaTheme="minorEastAsia" w:hAnsi="Times New Roman" w:hint="eastAsia"/>
          <w:lang w:val="pt-BR" w:eastAsia="zh-CN"/>
        </w:rPr>
        <w:t>used for the mode</w:t>
      </w:r>
      <w:r w:rsidR="00DB2ADC" w:rsidRPr="00DB2ADC">
        <w:rPr>
          <w:rFonts w:ascii="Times New Roman" w:eastAsiaTheme="minorEastAsia" w:hAnsi="Times New Roman" w:hint="eastAsia"/>
          <w:lang w:val="pt-BR" w:eastAsia="zh-CN"/>
        </w:rPr>
        <w:t xml:space="preserve"> how to handling the message</w:t>
      </w:r>
      <w:r w:rsidRPr="00DB2ADC">
        <w:rPr>
          <w:rFonts w:ascii="Times New Roman" w:eastAsiaTheme="minorEastAsia" w:hAnsi="Times New Roman" w:hint="eastAsia"/>
          <w:lang w:val="pt-BR" w:eastAsia="zh-CN"/>
        </w:rPr>
        <w:t xml:space="preserve"> while dequeue message from MAQ system</w:t>
      </w:r>
      <w:r w:rsidR="00DB2ADC" w:rsidRPr="00DB2ADC">
        <w:rPr>
          <w:rFonts w:ascii="Times New Roman" w:eastAsiaTheme="minorEastAsia" w:hAnsi="Times New Roman" w:hint="eastAsia"/>
          <w:lang w:val="pt-BR" w:eastAsia="zh-CN"/>
        </w:rPr>
        <w:t xml:space="preserve">. </w:t>
      </w:r>
      <w:r w:rsidR="00DB2ADC" w:rsidRPr="00DB2ADC">
        <w:rPr>
          <w:rFonts w:ascii="Times New Roman" w:eastAsiaTheme="minorEastAsia" w:hAnsi="Times New Roman"/>
          <w:lang w:val="pt-BR" w:eastAsia="zh-CN"/>
        </w:rPr>
        <w:t>T</w:t>
      </w:r>
      <w:r w:rsidR="00DB2ADC" w:rsidRPr="00DB2ADC">
        <w:rPr>
          <w:rFonts w:ascii="Times New Roman" w:eastAsiaTheme="minorEastAsia" w:hAnsi="Times New Roman" w:hint="eastAsia"/>
          <w:lang w:val="pt-BR" w:eastAsia="zh-CN"/>
        </w:rPr>
        <w:t>hree mode currently supported such as remove immediately; remove delay and remove no data</w:t>
      </w:r>
      <w:r w:rsidR="00DB2ADC">
        <w:rPr>
          <w:rFonts w:eastAsiaTheme="minorEastAsia" w:hint="eastAsia"/>
          <w:lang w:val="pt-BR" w:eastAsia="zh-CN"/>
        </w:rPr>
        <w:t>.</w:t>
      </w:r>
    </w:p>
    <w:p w:rsidR="00DB2ADC" w:rsidRDefault="00DB2ADC" w:rsidP="00DB2ADC">
      <w:pPr>
        <w:pStyle w:val="ListParagraph"/>
        <w:ind w:left="1418"/>
        <w:rPr>
          <w:rFonts w:eastAsiaTheme="minorEastAsia"/>
          <w:lang w:val="pt-BR" w:eastAsia="zh-CN"/>
        </w:rPr>
      </w:pPr>
      <w:r>
        <w:rPr>
          <w:rFonts w:eastAsiaTheme="minorEastAsia" w:hint="eastAsia"/>
          <w:lang w:val="pt-BR" w:eastAsia="zh-CN"/>
        </w:rPr>
        <w:t xml:space="preserve">Dequeue visibility --- </w:t>
      </w:r>
      <w:r w:rsidRPr="00DB2ADC">
        <w:rPr>
          <w:rFonts w:ascii="Times New Roman" w:eastAsiaTheme="minorEastAsia" w:hAnsi="Times New Roman" w:hint="eastAsia"/>
          <w:lang w:val="pt-BR" w:eastAsia="zh-CN"/>
        </w:rPr>
        <w:t xml:space="preserve">used for the visibility of the message while dequeue from MAQ system. </w:t>
      </w:r>
      <w:r w:rsidRPr="00DB2ADC">
        <w:rPr>
          <w:rFonts w:ascii="Times New Roman" w:eastAsiaTheme="minorEastAsia" w:hAnsi="Times New Roman"/>
          <w:lang w:val="pt-BR" w:eastAsia="zh-CN"/>
        </w:rPr>
        <w:t>T</w:t>
      </w:r>
      <w:r w:rsidRPr="00DB2ADC">
        <w:rPr>
          <w:rFonts w:ascii="Times New Roman" w:eastAsiaTheme="minorEastAsia" w:hAnsi="Times New Roman" w:hint="eastAsia"/>
          <w:lang w:val="pt-BR" w:eastAsia="zh-CN"/>
        </w:rPr>
        <w:t>wo options currently supported such as: immediately and on commit</w:t>
      </w:r>
      <w:r>
        <w:rPr>
          <w:rFonts w:eastAsiaTheme="minorEastAsia" w:hint="eastAsia"/>
          <w:lang w:val="pt-BR" w:eastAsia="zh-CN"/>
        </w:rPr>
        <w:t>.</w:t>
      </w:r>
    </w:p>
    <w:p w:rsidR="00DB2ADC" w:rsidRPr="00DB2ADC" w:rsidRDefault="00DB2ADC" w:rsidP="00DB2ADC">
      <w:pPr>
        <w:pStyle w:val="ListParagraph"/>
        <w:ind w:left="1418"/>
        <w:rPr>
          <w:rFonts w:eastAsiaTheme="minorEastAsia"/>
          <w:lang w:val="pt-BR" w:eastAsia="zh-CN"/>
        </w:rPr>
      </w:pPr>
      <w:r>
        <w:rPr>
          <w:rFonts w:eastAsiaTheme="minorEastAsia" w:hint="eastAsia"/>
          <w:lang w:val="pt-BR" w:eastAsia="zh-CN"/>
        </w:rPr>
        <w:t xml:space="preserve">Dequeue message navigation --- </w:t>
      </w:r>
      <w:r w:rsidRPr="00DB2ADC">
        <w:rPr>
          <w:rFonts w:ascii="Times New Roman" w:eastAsiaTheme="minorEastAsia" w:hAnsi="Times New Roman" w:hint="eastAsia"/>
          <w:lang w:val="pt-BR" w:eastAsia="zh-CN"/>
        </w:rPr>
        <w:t xml:space="preserve">used for how to dequeue message from the MAQ system. </w:t>
      </w:r>
      <w:r w:rsidRPr="00DB2ADC">
        <w:rPr>
          <w:rFonts w:ascii="Times New Roman" w:eastAsiaTheme="minorEastAsia" w:hAnsi="Times New Roman"/>
          <w:lang w:val="pt-BR" w:eastAsia="zh-CN"/>
        </w:rPr>
        <w:t>T</w:t>
      </w:r>
      <w:r w:rsidRPr="00DB2ADC">
        <w:rPr>
          <w:rFonts w:ascii="Times New Roman" w:eastAsiaTheme="minorEastAsia" w:hAnsi="Times New Roman" w:hint="eastAsia"/>
          <w:lang w:val="pt-BR" w:eastAsia="zh-CN"/>
        </w:rPr>
        <w:t>wo options currently supported such as: first message and next message</w:t>
      </w:r>
      <w:r>
        <w:rPr>
          <w:rFonts w:eastAsiaTheme="minorEastAsia" w:hint="eastAsia"/>
          <w:lang w:val="pt-BR" w:eastAsia="zh-CN"/>
        </w:rPr>
        <w:t>.</w:t>
      </w:r>
    </w:p>
    <w:p w:rsidR="00B44152" w:rsidRPr="00DB2ADC" w:rsidRDefault="00B44152" w:rsidP="004E3F3F">
      <w:pPr>
        <w:pStyle w:val="ListParagraph"/>
        <w:numPr>
          <w:ilvl w:val="0"/>
          <w:numId w:val="11"/>
        </w:numPr>
        <w:ind w:left="1418" w:hanging="284"/>
        <w:rPr>
          <w:lang w:val="pt-BR"/>
        </w:rPr>
      </w:pPr>
      <w:r>
        <w:rPr>
          <w:rFonts w:ascii="Times New Roman" w:hAnsi="Times New Roman"/>
          <w:lang w:val="pt-BR"/>
        </w:rPr>
        <w:t>Listen capability</w:t>
      </w:r>
    </w:p>
    <w:p w:rsidR="00DB2ADC" w:rsidRPr="00DB2ADC" w:rsidRDefault="00DB2ADC" w:rsidP="00DB2ADC">
      <w:pPr>
        <w:pStyle w:val="ListParagraph"/>
        <w:ind w:left="1418"/>
        <w:rPr>
          <w:lang w:val="pt-BR"/>
        </w:rPr>
      </w:pPr>
      <w:r>
        <w:rPr>
          <w:rFonts w:ascii="Times New Roman" w:eastAsiaTheme="minorEastAsia" w:hAnsi="Times New Roman"/>
          <w:lang w:val="pt-BR" w:eastAsia="zh-CN"/>
        </w:rPr>
        <w:t>C</w:t>
      </w:r>
      <w:r>
        <w:rPr>
          <w:rFonts w:ascii="Times New Roman" w:eastAsiaTheme="minorEastAsia" w:hAnsi="Times New Roman" w:hint="eastAsia"/>
          <w:lang w:val="pt-BR" w:eastAsia="zh-CN"/>
        </w:rPr>
        <w:t>urrently only the C/C++ support this listen capability.</w:t>
      </w:r>
    </w:p>
    <w:p w:rsidR="000F5A75" w:rsidRPr="00DB2ADC" w:rsidRDefault="000F5A75" w:rsidP="000F5A75">
      <w:pPr>
        <w:pStyle w:val="ListParagraph"/>
        <w:ind w:left="1080"/>
        <w:rPr>
          <w:rFonts w:eastAsiaTheme="minorEastAsia"/>
          <w:lang w:val="pt-BR" w:eastAsia="zh-CN"/>
        </w:rPr>
      </w:pPr>
    </w:p>
    <w:p w:rsidR="000F5A75" w:rsidRDefault="00052433" w:rsidP="004E3F3F">
      <w:pPr>
        <w:pStyle w:val="ListParagraph"/>
        <w:numPr>
          <w:ilvl w:val="0"/>
          <w:numId w:val="10"/>
        </w:numPr>
        <w:rPr>
          <w:lang w:val="pt-BR"/>
        </w:rPr>
      </w:pPr>
      <w:r>
        <w:rPr>
          <w:lang w:val="pt-BR"/>
        </w:rPr>
        <w:t>MAQ system management</w:t>
      </w:r>
      <w:r w:rsidR="00DB27DC">
        <w:rPr>
          <w:lang w:val="pt-BR"/>
        </w:rPr>
        <w:t>, it decomposite the module</w:t>
      </w:r>
      <w:r>
        <w:rPr>
          <w:lang w:val="pt-BR"/>
        </w:rPr>
        <w:t>s</w:t>
      </w:r>
      <w:r w:rsidR="00DB27DC">
        <w:rPr>
          <w:lang w:val="pt-BR"/>
        </w:rPr>
        <w:t xml:space="preserve"> below:</w:t>
      </w:r>
    </w:p>
    <w:p w:rsidR="00DB27DC" w:rsidRPr="00C86703" w:rsidRDefault="00DB27DC" w:rsidP="00DB27DC">
      <w:pPr>
        <w:pStyle w:val="ListParagraph"/>
        <w:ind w:left="1080"/>
        <w:rPr>
          <w:rFonts w:ascii="Times New Roman" w:hAnsi="Times New Roman"/>
          <w:lang w:val="pt-BR"/>
        </w:rPr>
      </w:pPr>
      <w:r w:rsidRPr="00C86703">
        <w:rPr>
          <w:rFonts w:ascii="Times New Roman" w:hAnsi="Times New Roman"/>
          <w:lang w:val="pt-BR"/>
        </w:rPr>
        <w:t xml:space="preserve">▪ </w:t>
      </w:r>
      <w:r w:rsidR="00052433" w:rsidRPr="00C86703">
        <w:rPr>
          <w:rFonts w:ascii="Times New Roman" w:hAnsi="Times New Roman"/>
          <w:lang w:val="pt-BR"/>
        </w:rPr>
        <w:t>Create queue</w:t>
      </w:r>
    </w:p>
    <w:p w:rsidR="00DB27DC" w:rsidRPr="00C86703" w:rsidRDefault="00DB27DC" w:rsidP="00DB27DC">
      <w:pPr>
        <w:pStyle w:val="ListParagraph"/>
        <w:ind w:left="1080"/>
        <w:rPr>
          <w:rFonts w:ascii="Times New Roman" w:hAnsi="Times New Roman"/>
          <w:lang w:val="pt-BR"/>
        </w:rPr>
      </w:pPr>
      <w:r w:rsidRPr="00C86703">
        <w:rPr>
          <w:rFonts w:ascii="Times New Roman" w:hAnsi="Times New Roman"/>
          <w:lang w:val="pt-BR"/>
        </w:rPr>
        <w:t xml:space="preserve">▪ </w:t>
      </w:r>
      <w:r w:rsidR="00052433" w:rsidRPr="00C86703">
        <w:rPr>
          <w:rFonts w:ascii="Times New Roman" w:hAnsi="Times New Roman"/>
          <w:lang w:val="pt-BR"/>
        </w:rPr>
        <w:t>Drop queue</w:t>
      </w:r>
    </w:p>
    <w:p w:rsidR="00DB27DC" w:rsidRDefault="00DB27DC" w:rsidP="00DB27DC">
      <w:pPr>
        <w:pStyle w:val="ListParagraph"/>
        <w:ind w:left="1080"/>
        <w:rPr>
          <w:rFonts w:ascii="Times New Roman" w:hAnsi="Times New Roman"/>
          <w:lang w:val="pt-BR"/>
        </w:rPr>
      </w:pPr>
      <w:r w:rsidRPr="00C86703">
        <w:rPr>
          <w:rFonts w:ascii="Times New Roman" w:hAnsi="Times New Roman"/>
          <w:lang w:val="pt-BR"/>
        </w:rPr>
        <w:t xml:space="preserve">▪ </w:t>
      </w:r>
      <w:r w:rsidR="00052433" w:rsidRPr="00C86703">
        <w:rPr>
          <w:rFonts w:ascii="Times New Roman" w:hAnsi="Times New Roman"/>
          <w:lang w:val="pt-BR"/>
        </w:rPr>
        <w:t>Start queue</w:t>
      </w:r>
    </w:p>
    <w:p w:rsidR="00052433" w:rsidRDefault="00052433" w:rsidP="00052433">
      <w:pPr>
        <w:pStyle w:val="ListParagraph"/>
        <w:ind w:left="1080"/>
        <w:rPr>
          <w:rFonts w:ascii="Times New Roman" w:hAnsi="Times New Roman"/>
          <w:lang w:val="pt-BR"/>
        </w:rPr>
      </w:pPr>
      <w:r w:rsidRPr="00C86703">
        <w:rPr>
          <w:rFonts w:ascii="Times New Roman" w:hAnsi="Times New Roman"/>
          <w:lang w:val="pt-BR"/>
        </w:rPr>
        <w:t>▪ Stop queue</w:t>
      </w:r>
    </w:p>
    <w:p w:rsidR="00586D7E" w:rsidRPr="00052433" w:rsidRDefault="00586D7E" w:rsidP="00052433">
      <w:pPr>
        <w:pStyle w:val="ListParagraph"/>
        <w:ind w:left="1080"/>
        <w:rPr>
          <w:rFonts w:ascii="Times New Roman" w:hAnsi="Times New Roman"/>
          <w:lang w:val="pt-BR"/>
        </w:rPr>
      </w:pPr>
      <w:r w:rsidRPr="00C86703">
        <w:rPr>
          <w:rFonts w:ascii="Times New Roman" w:hAnsi="Times New Roman"/>
          <w:lang w:val="pt-BR"/>
        </w:rPr>
        <w:t>▪</w:t>
      </w:r>
      <w:r>
        <w:rPr>
          <w:rFonts w:ascii="Times New Roman" w:hAnsi="Times New Roman"/>
          <w:lang w:val="pt-BR"/>
        </w:rPr>
        <w:t xml:space="preserve"> Add Subscriber</w:t>
      </w:r>
    </w:p>
    <w:p w:rsidR="00F0123B" w:rsidRDefault="00F0123B" w:rsidP="00DB27DC">
      <w:pPr>
        <w:pStyle w:val="ListParagraph"/>
        <w:ind w:left="1080"/>
        <w:rPr>
          <w:rFonts w:ascii="Times New Roman" w:hAnsi="Times New Roman"/>
          <w:lang w:val="pt-BR"/>
        </w:rPr>
      </w:pPr>
    </w:p>
    <w:p w:rsidR="00F0123B" w:rsidRDefault="00761CFF" w:rsidP="004E3F3F">
      <w:pPr>
        <w:pStyle w:val="ListParagraph"/>
        <w:numPr>
          <w:ilvl w:val="0"/>
          <w:numId w:val="10"/>
        </w:numPr>
        <w:rPr>
          <w:lang w:val="pt-BR"/>
        </w:rPr>
      </w:pPr>
      <w:r>
        <w:rPr>
          <w:lang w:val="pt-BR"/>
        </w:rPr>
        <w:lastRenderedPageBreak/>
        <w:t>S</w:t>
      </w:r>
      <w:r w:rsidR="00A22922">
        <w:rPr>
          <w:lang w:val="pt-BR"/>
        </w:rPr>
        <w:t>ome system tables are also involved and defined to support the MySQL advance queuing system, detailes shown below:</w:t>
      </w:r>
    </w:p>
    <w:p w:rsidR="00072B29" w:rsidRPr="00072B29" w:rsidRDefault="00072B29" w:rsidP="00072B29">
      <w:pPr>
        <w:pStyle w:val="ListParagraph"/>
        <w:ind w:left="1080"/>
        <w:rPr>
          <w:rFonts w:ascii="Times New Roman" w:hAnsi="Times New Roman"/>
          <w:lang w:val="pt-BR"/>
        </w:rPr>
      </w:pPr>
      <w:r w:rsidRPr="00072B29">
        <w:rPr>
          <w:rFonts w:ascii="Times New Roman" w:hAnsi="Times New Roman"/>
          <w:lang w:val="pt-BR"/>
        </w:rPr>
        <w:t>For each queue, there are three tables which enable the MAQ functionalities.</w:t>
      </w:r>
      <w:r>
        <w:rPr>
          <w:rFonts w:ascii="Times New Roman" w:hAnsi="Times New Roman"/>
          <w:lang w:val="pt-BR"/>
        </w:rPr>
        <w:t xml:space="preserve"> Details below:</w:t>
      </w:r>
    </w:p>
    <w:p w:rsidR="00A22922" w:rsidRDefault="00A22922" w:rsidP="00A22922">
      <w:pPr>
        <w:pStyle w:val="ListParagraph"/>
        <w:ind w:left="1080"/>
        <w:rPr>
          <w:rFonts w:ascii="Times New Roman" w:hAnsi="Times New Roman"/>
          <w:lang w:val="pt-BR"/>
        </w:rPr>
      </w:pPr>
      <w:r w:rsidRPr="00A22922">
        <w:rPr>
          <w:b/>
          <w:lang w:val="pt-BR"/>
        </w:rPr>
        <w:t>Queue table</w:t>
      </w:r>
      <w:r>
        <w:rPr>
          <w:lang w:val="pt-BR"/>
        </w:rPr>
        <w:t xml:space="preserve"> --- </w:t>
      </w:r>
      <w:r w:rsidRPr="00A22922">
        <w:rPr>
          <w:rFonts w:ascii="Times New Roman" w:hAnsi="Times New Roman"/>
          <w:lang w:val="pt-BR"/>
        </w:rPr>
        <w:t xml:space="preserve">the main queue data table, the name convention </w:t>
      </w:r>
      <w:r w:rsidR="00374895">
        <w:rPr>
          <w:rFonts w:ascii="Times New Roman" w:hAnsi="Times New Roman"/>
          <w:lang w:val="pt-BR"/>
        </w:rPr>
        <w:t>is the queue name subfix _T</w:t>
      </w:r>
      <w:r w:rsidRPr="00A22922">
        <w:rPr>
          <w:rFonts w:ascii="Times New Roman" w:hAnsi="Times New Roman"/>
          <w:lang w:val="pt-BR"/>
        </w:rPr>
        <w:t xml:space="preserve">. </w:t>
      </w:r>
      <w:r>
        <w:rPr>
          <w:rFonts w:ascii="Times New Roman" w:hAnsi="Times New Roman"/>
          <w:lang w:val="pt-BR"/>
        </w:rPr>
        <w:t xml:space="preserve">For instance if the queue name is </w:t>
      </w:r>
      <w:r w:rsidRPr="00A22922">
        <w:rPr>
          <w:rFonts w:ascii="Times New Roman" w:hAnsi="Times New Roman"/>
          <w:i/>
          <w:lang w:val="pt-BR"/>
        </w:rPr>
        <w:t>AUDIT_DATA_QUEUE</w:t>
      </w:r>
      <w:r>
        <w:rPr>
          <w:rFonts w:ascii="Times New Roman" w:hAnsi="Times New Roman"/>
          <w:lang w:val="pt-BR"/>
        </w:rPr>
        <w:t xml:space="preserve">, then the queue table name is: </w:t>
      </w:r>
      <w:r w:rsidRPr="00A22922">
        <w:rPr>
          <w:rFonts w:ascii="Times New Roman" w:hAnsi="Times New Roman"/>
          <w:i/>
          <w:lang w:val="pt-BR"/>
        </w:rPr>
        <w:t>AUDIT_DATA_QUEUE</w:t>
      </w:r>
      <w:r>
        <w:rPr>
          <w:rFonts w:ascii="Times New Roman" w:hAnsi="Times New Roman"/>
          <w:i/>
          <w:lang w:val="pt-BR"/>
        </w:rPr>
        <w:t>_T</w:t>
      </w:r>
    </w:p>
    <w:p w:rsidR="00A22922" w:rsidRDefault="00A22922" w:rsidP="00A22922">
      <w:pPr>
        <w:pStyle w:val="ListParagraph"/>
        <w:ind w:left="1080"/>
        <w:rPr>
          <w:rFonts w:ascii="Times New Roman" w:hAnsi="Times New Roman"/>
          <w:i/>
          <w:lang w:val="pt-BR"/>
        </w:rPr>
      </w:pPr>
      <w:r w:rsidRPr="00AD2904">
        <w:rPr>
          <w:rFonts w:ascii="Times New Roman" w:hAnsi="Times New Roman"/>
          <w:b/>
          <w:lang w:val="pt-BR"/>
        </w:rPr>
        <w:t>Dispatch table</w:t>
      </w:r>
      <w:r>
        <w:rPr>
          <w:rFonts w:ascii="Times New Roman" w:hAnsi="Times New Roman"/>
          <w:lang w:val="pt-BR"/>
        </w:rPr>
        <w:t xml:space="preserve"> --- the message recipient information, all the message</w:t>
      </w:r>
      <w:r w:rsidR="00AD2904">
        <w:rPr>
          <w:rFonts w:ascii="Times New Roman" w:hAnsi="Times New Roman"/>
          <w:lang w:val="pt-BR"/>
        </w:rPr>
        <w:t>s</w:t>
      </w:r>
      <w:r>
        <w:rPr>
          <w:rFonts w:ascii="Times New Roman" w:hAnsi="Times New Roman"/>
          <w:lang w:val="pt-BR"/>
        </w:rPr>
        <w:t xml:space="preserve"> which ready to propagate is related to this table. The name convention of this table is prefix AQ_ and subfix _I of the queue name.</w:t>
      </w:r>
      <w:r w:rsidR="00AD2904">
        <w:rPr>
          <w:rFonts w:ascii="Times New Roman" w:hAnsi="Times New Roman"/>
          <w:lang w:val="pt-BR"/>
        </w:rPr>
        <w:t xml:space="preserve"> For instance if the queue name is </w:t>
      </w:r>
      <w:r w:rsidR="00AD2904" w:rsidRPr="00A22922">
        <w:rPr>
          <w:rFonts w:ascii="Times New Roman" w:hAnsi="Times New Roman"/>
          <w:i/>
          <w:lang w:val="pt-BR"/>
        </w:rPr>
        <w:t>AUDIT_DATA_QUEUE</w:t>
      </w:r>
      <w:r w:rsidR="00AD2904">
        <w:rPr>
          <w:rFonts w:ascii="Times New Roman" w:hAnsi="Times New Roman"/>
          <w:lang w:val="pt-BR"/>
        </w:rPr>
        <w:t xml:space="preserve">, then the dispatch table name is: </w:t>
      </w:r>
      <w:r w:rsidR="00AD2904" w:rsidRPr="00AD2904">
        <w:rPr>
          <w:rFonts w:ascii="Times New Roman" w:hAnsi="Times New Roman"/>
          <w:i/>
          <w:lang w:val="pt-BR"/>
        </w:rPr>
        <w:t>AQ_AUDIT</w:t>
      </w:r>
      <w:r w:rsidR="00AD2904" w:rsidRPr="00A22922">
        <w:rPr>
          <w:rFonts w:ascii="Times New Roman" w:hAnsi="Times New Roman"/>
          <w:i/>
          <w:lang w:val="pt-BR"/>
        </w:rPr>
        <w:t>_DATA_QUEUE</w:t>
      </w:r>
      <w:r w:rsidR="00AD2904">
        <w:rPr>
          <w:rFonts w:ascii="Times New Roman" w:hAnsi="Times New Roman"/>
          <w:i/>
          <w:lang w:val="pt-BR"/>
        </w:rPr>
        <w:t>_T_I.</w:t>
      </w:r>
    </w:p>
    <w:p w:rsidR="00AD2904" w:rsidRDefault="00AD2904" w:rsidP="00A22922">
      <w:pPr>
        <w:pStyle w:val="ListParagraph"/>
        <w:ind w:left="1080"/>
        <w:rPr>
          <w:rFonts w:ascii="Times New Roman" w:hAnsi="Times New Roman"/>
          <w:i/>
          <w:lang w:val="pt-BR"/>
        </w:rPr>
      </w:pPr>
      <w:r w:rsidRPr="00AD2904">
        <w:rPr>
          <w:rFonts w:ascii="Times New Roman" w:hAnsi="Times New Roman"/>
          <w:b/>
          <w:lang w:val="pt-BR"/>
        </w:rPr>
        <w:t>Subscriber table</w:t>
      </w:r>
      <w:r>
        <w:rPr>
          <w:rFonts w:ascii="Times New Roman" w:hAnsi="Times New Roman"/>
          <w:lang w:val="pt-BR"/>
        </w:rPr>
        <w:t xml:space="preserve"> --- contains all the subscribers of the related queue. The name convention of this table is prefix AQ_ and subfix _S of the queue name. For instance if the queue name is </w:t>
      </w:r>
      <w:r w:rsidRPr="00A22922">
        <w:rPr>
          <w:rFonts w:ascii="Times New Roman" w:hAnsi="Times New Roman"/>
          <w:i/>
          <w:lang w:val="pt-BR"/>
        </w:rPr>
        <w:t>AUDIT_DATA_QUEUE</w:t>
      </w:r>
      <w:r>
        <w:rPr>
          <w:rFonts w:ascii="Times New Roman" w:hAnsi="Times New Roman"/>
          <w:lang w:val="pt-BR"/>
        </w:rPr>
        <w:t xml:space="preserve">, then the subscriber table name is: </w:t>
      </w:r>
      <w:r w:rsidRPr="00AD2904">
        <w:rPr>
          <w:rFonts w:ascii="Times New Roman" w:hAnsi="Times New Roman"/>
          <w:i/>
          <w:lang w:val="pt-BR"/>
        </w:rPr>
        <w:t>AQ_AUDIT</w:t>
      </w:r>
      <w:r w:rsidRPr="00A22922">
        <w:rPr>
          <w:rFonts w:ascii="Times New Roman" w:hAnsi="Times New Roman"/>
          <w:i/>
          <w:lang w:val="pt-BR"/>
        </w:rPr>
        <w:t>_DATA_QUEUE</w:t>
      </w:r>
      <w:r>
        <w:rPr>
          <w:rFonts w:ascii="Times New Roman" w:hAnsi="Times New Roman"/>
          <w:i/>
          <w:lang w:val="pt-BR"/>
        </w:rPr>
        <w:t>_T_S.</w:t>
      </w:r>
    </w:p>
    <w:p w:rsidR="00072B29" w:rsidRDefault="00072B29" w:rsidP="00A22922">
      <w:pPr>
        <w:pStyle w:val="ListParagraph"/>
        <w:ind w:left="1080"/>
        <w:rPr>
          <w:rFonts w:ascii="Times New Roman" w:hAnsi="Times New Roman"/>
          <w:i/>
          <w:lang w:val="pt-BR"/>
        </w:rPr>
      </w:pPr>
    </w:p>
    <w:p w:rsidR="00072B29" w:rsidRPr="00072B29" w:rsidRDefault="00761CFF" w:rsidP="00A22922">
      <w:pPr>
        <w:pStyle w:val="ListParagraph"/>
        <w:ind w:left="1080"/>
        <w:rPr>
          <w:rFonts w:ascii="Times New Roman" w:hAnsi="Times New Roman"/>
          <w:lang w:val="pt-BR"/>
        </w:rPr>
      </w:pPr>
      <w:r>
        <w:rPr>
          <w:rFonts w:ascii="Times New Roman" w:hAnsi="Times New Roman"/>
          <w:lang w:val="pt-BR"/>
        </w:rPr>
        <w:t>Three</w:t>
      </w:r>
      <w:r w:rsidR="00072B29">
        <w:rPr>
          <w:rFonts w:ascii="Times New Roman" w:hAnsi="Times New Roman"/>
          <w:lang w:val="pt-BR"/>
        </w:rPr>
        <w:t xml:space="preserve"> MAQ system tables are introduced to manager the queuing system. Shown below:</w:t>
      </w:r>
    </w:p>
    <w:p w:rsidR="00AD2904" w:rsidRDefault="00374895" w:rsidP="00A22922">
      <w:pPr>
        <w:pStyle w:val="ListParagraph"/>
        <w:ind w:left="1080"/>
        <w:rPr>
          <w:rFonts w:ascii="Times New Roman" w:hAnsi="Times New Roman"/>
          <w:lang w:val="pt-BR"/>
        </w:rPr>
      </w:pPr>
      <w:r w:rsidRPr="00072B29">
        <w:rPr>
          <w:rFonts w:ascii="Times New Roman" w:hAnsi="Times New Roman"/>
          <w:b/>
          <w:lang w:val="pt-BR"/>
        </w:rPr>
        <w:t>Exception queue table</w:t>
      </w:r>
      <w:r>
        <w:rPr>
          <w:rFonts w:ascii="Times New Roman" w:hAnsi="Times New Roman"/>
          <w:lang w:val="pt-BR"/>
        </w:rPr>
        <w:t xml:space="preserve"> </w:t>
      </w:r>
      <w:r w:rsidR="00072B29">
        <w:rPr>
          <w:rFonts w:ascii="Times New Roman" w:hAnsi="Times New Roman"/>
          <w:lang w:val="pt-BR"/>
        </w:rPr>
        <w:t>---</w:t>
      </w:r>
      <w:r>
        <w:rPr>
          <w:rFonts w:ascii="Times New Roman" w:hAnsi="Times New Roman"/>
          <w:lang w:val="pt-BR"/>
        </w:rPr>
        <w:t xml:space="preserve"> contains all the exception messages encountered during </w:t>
      </w:r>
      <w:r w:rsidR="00072B29">
        <w:rPr>
          <w:rFonts w:ascii="Times New Roman" w:hAnsi="Times New Roman"/>
          <w:lang w:val="pt-BR"/>
        </w:rPr>
        <w:t xml:space="preserve">all the message advance </w:t>
      </w:r>
      <w:r>
        <w:rPr>
          <w:rFonts w:ascii="Times New Roman" w:hAnsi="Times New Roman"/>
          <w:lang w:val="pt-BR"/>
        </w:rPr>
        <w:t>queue</w:t>
      </w:r>
      <w:r w:rsidR="00072B29">
        <w:rPr>
          <w:rFonts w:ascii="Times New Roman" w:hAnsi="Times New Roman"/>
          <w:lang w:val="pt-BR"/>
        </w:rPr>
        <w:t>s for</w:t>
      </w:r>
      <w:r>
        <w:rPr>
          <w:rFonts w:ascii="Times New Roman" w:hAnsi="Times New Roman"/>
          <w:lang w:val="pt-BR"/>
        </w:rPr>
        <w:t xml:space="preserve"> processing</w:t>
      </w:r>
      <w:r w:rsidR="00072B29">
        <w:rPr>
          <w:rFonts w:ascii="Times New Roman" w:hAnsi="Times New Roman"/>
          <w:lang w:val="pt-BR"/>
        </w:rPr>
        <w:t xml:space="preserve"> data</w:t>
      </w:r>
      <w:r>
        <w:rPr>
          <w:rFonts w:ascii="Times New Roman" w:hAnsi="Times New Roman"/>
          <w:lang w:val="pt-BR"/>
        </w:rPr>
        <w:t xml:space="preserve">. </w:t>
      </w:r>
      <w:r w:rsidR="00072B29">
        <w:rPr>
          <w:rFonts w:ascii="Times New Roman" w:hAnsi="Times New Roman"/>
          <w:lang w:val="pt-BR"/>
        </w:rPr>
        <w:t xml:space="preserve">The name of this table is: </w:t>
      </w:r>
      <w:r w:rsidR="00072B29" w:rsidRPr="00072B29">
        <w:rPr>
          <w:rFonts w:ascii="Times New Roman" w:hAnsi="Times New Roman"/>
          <w:i/>
          <w:lang w:val="pt-BR"/>
        </w:rPr>
        <w:t>AQ_SYS_QUEUE_</w:t>
      </w:r>
      <w:r w:rsidR="00072B29">
        <w:rPr>
          <w:rFonts w:ascii="Times New Roman" w:hAnsi="Times New Roman"/>
          <w:i/>
          <w:lang w:val="pt-BR"/>
        </w:rPr>
        <w:t>E</w:t>
      </w:r>
      <w:r w:rsidR="00072B29">
        <w:rPr>
          <w:rFonts w:ascii="Times New Roman" w:hAnsi="Times New Roman"/>
          <w:lang w:val="pt-BR"/>
        </w:rPr>
        <w:t>.</w:t>
      </w:r>
    </w:p>
    <w:p w:rsidR="00A22922" w:rsidRDefault="00072B29" w:rsidP="00972D87">
      <w:pPr>
        <w:pStyle w:val="ListParagraph"/>
        <w:ind w:left="1080"/>
        <w:rPr>
          <w:rFonts w:ascii="Times New Roman" w:hAnsi="Times New Roman"/>
          <w:lang w:val="pt-BR"/>
        </w:rPr>
      </w:pPr>
      <w:r w:rsidRPr="00972D87">
        <w:rPr>
          <w:rFonts w:ascii="Times New Roman" w:hAnsi="Times New Roman"/>
          <w:b/>
          <w:lang w:val="pt-BR"/>
        </w:rPr>
        <w:t>Queue management table</w:t>
      </w:r>
      <w:r>
        <w:rPr>
          <w:rFonts w:ascii="Times New Roman" w:hAnsi="Times New Roman"/>
          <w:lang w:val="pt-BR"/>
        </w:rPr>
        <w:t xml:space="preserve"> --- contains information of all the queues in the database system.</w:t>
      </w:r>
      <w:r w:rsidR="00972D87">
        <w:rPr>
          <w:rFonts w:ascii="Times New Roman" w:hAnsi="Times New Roman"/>
          <w:lang w:val="pt-BR"/>
        </w:rPr>
        <w:t xml:space="preserve"> The name of this table is: </w:t>
      </w:r>
      <w:r w:rsidR="00972D87" w:rsidRPr="00972D87">
        <w:rPr>
          <w:rFonts w:ascii="Times New Roman" w:hAnsi="Times New Roman"/>
          <w:i/>
          <w:lang w:val="pt-BR"/>
        </w:rPr>
        <w:t>AQ_SYS_QUEUE_M</w:t>
      </w:r>
      <w:r w:rsidR="00972D87">
        <w:rPr>
          <w:rFonts w:ascii="Times New Roman" w:hAnsi="Times New Roman"/>
          <w:lang w:val="pt-BR"/>
        </w:rPr>
        <w:t>.</w:t>
      </w:r>
    </w:p>
    <w:p w:rsidR="00761CFF" w:rsidRPr="00972D87" w:rsidRDefault="00CE573E" w:rsidP="00972D87">
      <w:pPr>
        <w:pStyle w:val="ListParagraph"/>
        <w:ind w:left="1080"/>
        <w:rPr>
          <w:rFonts w:ascii="Times New Roman" w:hAnsi="Times New Roman"/>
          <w:lang w:val="pt-BR"/>
        </w:rPr>
      </w:pPr>
      <w:r>
        <w:rPr>
          <w:rFonts w:ascii="Times New Roman" w:hAnsi="Times New Roman"/>
          <w:b/>
          <w:lang w:val="pt-BR"/>
        </w:rPr>
        <w:t>Sequence</w:t>
      </w:r>
      <w:r w:rsidR="00761CFF">
        <w:rPr>
          <w:rFonts w:ascii="Times New Roman" w:hAnsi="Times New Roman"/>
          <w:b/>
          <w:lang w:val="pt-BR"/>
        </w:rPr>
        <w:t xml:space="preserve"> table </w:t>
      </w:r>
      <w:r w:rsidR="00761CFF" w:rsidRPr="00761CFF">
        <w:rPr>
          <w:rFonts w:ascii="Times New Roman" w:hAnsi="Times New Roman"/>
          <w:lang w:val="pt-BR"/>
        </w:rPr>
        <w:t>-</w:t>
      </w:r>
      <w:r w:rsidR="00761CFF">
        <w:rPr>
          <w:rFonts w:ascii="Times New Roman" w:hAnsi="Times New Roman"/>
          <w:lang w:val="pt-BR"/>
        </w:rPr>
        <w:t xml:space="preserve">-- this table is </w:t>
      </w:r>
      <w:r w:rsidR="003459C8">
        <w:rPr>
          <w:rFonts w:ascii="Times New Roman" w:hAnsi="Times New Roman"/>
          <w:lang w:val="pt-BR"/>
        </w:rPr>
        <w:t>designed to generate the sequence</w:t>
      </w:r>
      <w:r w:rsidR="00761CFF">
        <w:rPr>
          <w:rFonts w:ascii="Times New Roman" w:hAnsi="Times New Roman"/>
          <w:lang w:val="pt-BR"/>
        </w:rPr>
        <w:t xml:space="preserve"> for each en-queue message and make the message in </w:t>
      </w:r>
      <w:r w:rsidR="003459C8">
        <w:rPr>
          <w:rFonts w:ascii="Times New Roman" w:hAnsi="Times New Roman"/>
          <w:lang w:val="pt-BR"/>
        </w:rPr>
        <w:t xml:space="preserve">an </w:t>
      </w:r>
      <w:r w:rsidR="00761CFF">
        <w:rPr>
          <w:rFonts w:ascii="Times New Roman" w:hAnsi="Times New Roman"/>
          <w:lang w:val="pt-BR"/>
        </w:rPr>
        <w:t xml:space="preserve">ordering manner for ASC or DESC. </w:t>
      </w:r>
      <w:r w:rsidR="003459C8">
        <w:rPr>
          <w:rFonts w:ascii="Times New Roman" w:hAnsi="Times New Roman"/>
          <w:lang w:val="pt-BR"/>
        </w:rPr>
        <w:t xml:space="preserve">It uses 64-bit for the sequence ID to avoid easily reaching the maxmum value in years. </w:t>
      </w:r>
      <w:r w:rsidR="00761CFF">
        <w:rPr>
          <w:rFonts w:ascii="Times New Roman" w:hAnsi="Times New Roman"/>
          <w:lang w:val="pt-BR"/>
        </w:rPr>
        <w:t>The n</w:t>
      </w:r>
      <w:r w:rsidR="0039779C">
        <w:rPr>
          <w:rFonts w:ascii="Times New Roman" w:hAnsi="Times New Roman"/>
          <w:lang w:val="pt-BR"/>
        </w:rPr>
        <w:t>ame of this table is: ADM_SEQUENCE.</w:t>
      </w:r>
    </w:p>
    <w:p w:rsidR="00F0123B" w:rsidRPr="00F0123B" w:rsidRDefault="00F0123B" w:rsidP="005528E7">
      <w:pPr>
        <w:ind w:left="1080"/>
        <w:rPr>
          <w:rFonts w:ascii="Times New Roman" w:hAnsi="Times New Roman"/>
          <w:lang w:val="pt-BR"/>
        </w:rPr>
      </w:pPr>
    </w:p>
    <w:p w:rsidR="00DB27DC" w:rsidRPr="00DB27DC" w:rsidRDefault="00DB27DC" w:rsidP="00DB27DC">
      <w:pPr>
        <w:rPr>
          <w:lang w:val="pt-BR"/>
        </w:rPr>
      </w:pPr>
    </w:p>
    <w:p w:rsidR="000A452C" w:rsidRDefault="000A452C" w:rsidP="000A452C">
      <w:pPr>
        <w:pStyle w:val="Heading2"/>
        <w:rPr>
          <w:lang w:val="pt-BR"/>
        </w:rPr>
      </w:pPr>
      <w:bookmarkStart w:id="20" w:name="_Toc328055306"/>
      <w:r>
        <w:rPr>
          <w:lang w:val="pt-BR"/>
        </w:rPr>
        <w:t>Design Rational</w:t>
      </w:r>
      <w:bookmarkEnd w:id="20"/>
    </w:p>
    <w:p w:rsidR="000A452C" w:rsidRDefault="00BB69A6" w:rsidP="00BB69A6">
      <w:pPr>
        <w:ind w:left="720"/>
        <w:rPr>
          <w:lang w:val="pt-BR"/>
        </w:rPr>
      </w:pPr>
      <w:r w:rsidRPr="00BB69A6">
        <w:rPr>
          <w:rFonts w:ascii="Times New Roman" w:hAnsi="Times New Roman"/>
          <w:lang w:val="pt-BR"/>
        </w:rPr>
        <w:t>The MySQL Advance Queuing system is based on the Oracle Advance Queuing technologies</w:t>
      </w:r>
      <w:r>
        <w:rPr>
          <w:lang w:val="pt-BR"/>
        </w:rPr>
        <w:t>.</w:t>
      </w:r>
    </w:p>
    <w:p w:rsidR="00095F70" w:rsidRDefault="00095F70" w:rsidP="00BB69A6">
      <w:pPr>
        <w:ind w:left="720"/>
        <w:rPr>
          <w:lang w:val="pt-BR"/>
        </w:rPr>
      </w:pPr>
    </w:p>
    <w:p w:rsidR="000A452C" w:rsidRDefault="000A452C" w:rsidP="000A452C">
      <w:pPr>
        <w:pStyle w:val="Heading2"/>
        <w:rPr>
          <w:lang w:val="pt-BR"/>
        </w:rPr>
      </w:pPr>
      <w:bookmarkStart w:id="21" w:name="_Toc328055307"/>
      <w:r>
        <w:rPr>
          <w:lang w:val="pt-BR"/>
        </w:rPr>
        <w:t>Related cots</w:t>
      </w:r>
      <w:bookmarkEnd w:id="21"/>
    </w:p>
    <w:p w:rsidR="000A452C" w:rsidRDefault="00BB69A6" w:rsidP="00BB69A6">
      <w:pPr>
        <w:ind w:left="720"/>
        <w:rPr>
          <w:lang w:val="pt-BR"/>
        </w:rPr>
      </w:pPr>
      <w:r w:rsidRPr="00095F70">
        <w:rPr>
          <w:rFonts w:ascii="Times New Roman" w:hAnsi="Times New Roman"/>
          <w:lang w:val="pt-BR"/>
        </w:rPr>
        <w:t>The related cots of the library is only for the MAQ APIs</w:t>
      </w:r>
      <w:r w:rsidR="00095F70" w:rsidRPr="00095F70">
        <w:rPr>
          <w:rFonts w:ascii="Times New Roman" w:hAnsi="Times New Roman"/>
          <w:lang w:val="pt-BR"/>
        </w:rPr>
        <w:t>, the cots libraries which involved to implement the MAQ APIs listed below</w:t>
      </w:r>
      <w:r w:rsidR="00095F70">
        <w:rPr>
          <w:lang w:val="pt-BR"/>
        </w:rPr>
        <w:t>:</w:t>
      </w:r>
    </w:p>
    <w:p w:rsidR="00095F70" w:rsidRDefault="00095F70" w:rsidP="00BB69A6">
      <w:pPr>
        <w:ind w:left="720"/>
        <w:rPr>
          <w:lang w:val="pt-BR"/>
        </w:rPr>
      </w:pPr>
      <w:r w:rsidRPr="00095F70">
        <w:rPr>
          <w:rFonts w:ascii="Times New Roman" w:hAnsi="Times New Roman"/>
          <w:lang w:val="pt-BR"/>
        </w:rPr>
        <w:t xml:space="preserve">mcl </w:t>
      </w:r>
      <w:r w:rsidR="005D0F13">
        <w:rPr>
          <w:rFonts w:ascii="Times New Roman" w:hAnsi="Times New Roman"/>
          <w:lang w:val="pt-BR"/>
        </w:rPr>
        <w:t xml:space="preserve">   </w:t>
      </w:r>
      <w:r w:rsidRPr="00095F70">
        <w:rPr>
          <w:rFonts w:ascii="Times New Roman" w:hAnsi="Times New Roman"/>
          <w:lang w:val="pt-BR"/>
        </w:rPr>
        <w:t xml:space="preserve"> --- mysql connection library for interact</w:t>
      </w:r>
      <w:r w:rsidR="00052433">
        <w:rPr>
          <w:rFonts w:ascii="Times New Roman" w:hAnsi="Times New Roman"/>
          <w:lang w:val="pt-BR"/>
        </w:rPr>
        <w:t>ing</w:t>
      </w:r>
      <w:r w:rsidRPr="00095F70">
        <w:rPr>
          <w:rFonts w:ascii="Times New Roman" w:hAnsi="Times New Roman"/>
          <w:lang w:val="pt-BR"/>
        </w:rPr>
        <w:t xml:space="preserve"> with MySQL database</w:t>
      </w:r>
      <w:r>
        <w:rPr>
          <w:lang w:val="pt-BR"/>
        </w:rPr>
        <w:t>.</w:t>
      </w:r>
    </w:p>
    <w:p w:rsidR="00D108FE" w:rsidRPr="00D108FE" w:rsidRDefault="00D108FE" w:rsidP="00BB69A6">
      <w:pPr>
        <w:ind w:left="720"/>
        <w:rPr>
          <w:rFonts w:ascii="Times New Roman" w:hAnsi="Times New Roman"/>
          <w:lang w:val="pt-BR"/>
        </w:rPr>
      </w:pPr>
      <w:r w:rsidRPr="00D108FE">
        <w:rPr>
          <w:rFonts w:ascii="Times New Roman" w:hAnsi="Times New Roman"/>
          <w:lang w:val="pt-BR"/>
        </w:rPr>
        <w:t>Ocilib --- oracle connection library for interacting with Oracle database.</w:t>
      </w:r>
    </w:p>
    <w:p w:rsidR="00095F70" w:rsidRDefault="00095F70" w:rsidP="00BB69A6">
      <w:pPr>
        <w:ind w:left="720"/>
        <w:rPr>
          <w:lang w:val="pt-BR"/>
        </w:rPr>
      </w:pPr>
    </w:p>
    <w:p w:rsidR="000A452C" w:rsidRDefault="000A452C" w:rsidP="000A452C">
      <w:pPr>
        <w:pStyle w:val="Heading2"/>
        <w:rPr>
          <w:lang w:val="pt-BR"/>
        </w:rPr>
      </w:pPr>
      <w:bookmarkStart w:id="22" w:name="_Toc328055308"/>
      <w:r>
        <w:rPr>
          <w:lang w:val="pt-BR"/>
        </w:rPr>
        <w:t>Detail Design</w:t>
      </w:r>
      <w:bookmarkEnd w:id="22"/>
      <w:r>
        <w:rPr>
          <w:lang w:val="pt-BR"/>
        </w:rPr>
        <w:t xml:space="preserve"> </w:t>
      </w:r>
    </w:p>
    <w:p w:rsidR="000A452C" w:rsidRDefault="000A452C" w:rsidP="000A452C">
      <w:pPr>
        <w:pStyle w:val="Heading3"/>
        <w:tabs>
          <w:tab w:val="clear" w:pos="1421"/>
          <w:tab w:val="num" w:pos="567"/>
        </w:tabs>
        <w:ind w:left="709"/>
        <w:rPr>
          <w:lang w:val="pt-BR"/>
        </w:rPr>
      </w:pPr>
      <w:bookmarkStart w:id="23" w:name="_Toc328055309"/>
      <w:r>
        <w:rPr>
          <w:lang w:val="pt-BR"/>
        </w:rPr>
        <w:t>Sequence Diagram</w:t>
      </w:r>
      <w:bookmarkEnd w:id="23"/>
    </w:p>
    <w:p w:rsidR="00A4093C" w:rsidRDefault="00A4093C" w:rsidP="00A4093C">
      <w:pPr>
        <w:ind w:left="720"/>
        <w:rPr>
          <w:lang w:val="pt-BR"/>
        </w:rPr>
      </w:pPr>
      <w:r w:rsidRPr="00A4093C">
        <w:rPr>
          <w:rFonts w:ascii="Times New Roman" w:hAnsi="Times New Roman"/>
          <w:lang w:val="pt-BR"/>
        </w:rPr>
        <w:t>This section elaborates the sequences of the MAQ library logic including enqueue, dequeue and listen features</w:t>
      </w:r>
      <w:r>
        <w:rPr>
          <w:lang w:val="pt-BR"/>
        </w:rPr>
        <w:t>.</w:t>
      </w:r>
    </w:p>
    <w:p w:rsidR="005D10A6" w:rsidRDefault="00277C51" w:rsidP="00A4093C">
      <w:pPr>
        <w:ind w:left="720"/>
        <w:rPr>
          <w:rFonts w:ascii="Times New Roman" w:hAnsi="Times New Roman"/>
          <w:lang w:val="pt-BR"/>
        </w:rPr>
      </w:pPr>
      <w:r>
        <w:rPr>
          <w:rFonts w:ascii="Times New Roman" w:hAnsi="Times New Roman"/>
          <w:lang w:val="pt-BR"/>
        </w:rPr>
        <w:t xml:space="preserve">● </w:t>
      </w:r>
      <w:r w:rsidR="005D10A6" w:rsidRPr="004F4E4E">
        <w:rPr>
          <w:rFonts w:cs="Arial"/>
          <w:b/>
          <w:lang w:val="pt-BR"/>
        </w:rPr>
        <w:t>sequence of enqueue</w:t>
      </w:r>
      <w:r w:rsidR="005D10A6" w:rsidRPr="005D10A6">
        <w:rPr>
          <w:rFonts w:ascii="Times New Roman" w:hAnsi="Times New Roman"/>
          <w:lang w:val="pt-BR"/>
        </w:rPr>
        <w:t>:</w:t>
      </w:r>
    </w:p>
    <w:p w:rsidR="00B25B6A" w:rsidRDefault="00B25B6A" w:rsidP="004E3F3F">
      <w:pPr>
        <w:pStyle w:val="ListParagraph"/>
        <w:numPr>
          <w:ilvl w:val="0"/>
          <w:numId w:val="14"/>
        </w:numPr>
        <w:rPr>
          <w:rFonts w:ascii="Times New Roman" w:hAnsi="Times New Roman"/>
          <w:lang w:val="pt-BR"/>
        </w:rPr>
      </w:pPr>
      <w:r>
        <w:rPr>
          <w:rFonts w:ascii="Times New Roman" w:hAnsi="Times New Roman"/>
          <w:lang w:val="pt-BR"/>
        </w:rPr>
        <w:t>message producers/apps create connection to MySQL database.</w:t>
      </w:r>
    </w:p>
    <w:p w:rsidR="00B25B6A" w:rsidRDefault="00B25B6A" w:rsidP="004E3F3F">
      <w:pPr>
        <w:pStyle w:val="ListParagraph"/>
        <w:numPr>
          <w:ilvl w:val="0"/>
          <w:numId w:val="14"/>
        </w:numPr>
        <w:rPr>
          <w:rFonts w:ascii="Times New Roman" w:hAnsi="Times New Roman"/>
          <w:lang w:val="pt-BR"/>
        </w:rPr>
      </w:pPr>
      <w:r>
        <w:rPr>
          <w:rFonts w:ascii="Times New Roman" w:hAnsi="Times New Roman"/>
          <w:lang w:val="pt-BR"/>
        </w:rPr>
        <w:t>set message queue name and message recipient list.</w:t>
      </w:r>
    </w:p>
    <w:p w:rsidR="00B25B6A" w:rsidRDefault="00B25B6A" w:rsidP="004E3F3F">
      <w:pPr>
        <w:pStyle w:val="ListParagraph"/>
        <w:numPr>
          <w:ilvl w:val="0"/>
          <w:numId w:val="14"/>
        </w:numPr>
        <w:rPr>
          <w:rFonts w:ascii="Times New Roman" w:hAnsi="Times New Roman"/>
          <w:lang w:val="pt-BR"/>
        </w:rPr>
      </w:pPr>
      <w:r>
        <w:rPr>
          <w:rFonts w:ascii="Times New Roman" w:hAnsi="Times New Roman"/>
          <w:lang w:val="pt-BR"/>
        </w:rPr>
        <w:t xml:space="preserve">invoke </w:t>
      </w:r>
      <w:r w:rsidRPr="00E870FD">
        <w:rPr>
          <w:rFonts w:ascii="Times New Roman" w:hAnsi="Times New Roman"/>
          <w:i/>
          <w:lang w:val="pt-BR"/>
        </w:rPr>
        <w:t>MAQEnq()</w:t>
      </w:r>
      <w:r>
        <w:rPr>
          <w:rFonts w:ascii="Times New Roman" w:hAnsi="Times New Roman"/>
          <w:lang w:val="pt-BR"/>
        </w:rPr>
        <w:t xml:space="preserve"> API to enqueue message.</w:t>
      </w:r>
    </w:p>
    <w:p w:rsidR="00B25B6A" w:rsidRDefault="00B25B6A" w:rsidP="004E3F3F">
      <w:pPr>
        <w:pStyle w:val="ListParagraph"/>
        <w:numPr>
          <w:ilvl w:val="0"/>
          <w:numId w:val="14"/>
        </w:numPr>
        <w:rPr>
          <w:rFonts w:ascii="Times New Roman" w:hAnsi="Times New Roman"/>
          <w:lang w:val="pt-BR"/>
        </w:rPr>
      </w:pPr>
      <w:r>
        <w:rPr>
          <w:rFonts w:ascii="Times New Roman" w:hAnsi="Times New Roman"/>
          <w:lang w:val="pt-BR"/>
        </w:rPr>
        <w:t xml:space="preserve">call store procedure </w:t>
      </w:r>
      <w:r w:rsidRPr="00E870FD">
        <w:rPr>
          <w:rFonts w:ascii="Times New Roman" w:hAnsi="Times New Roman"/>
          <w:i/>
          <w:lang w:val="pt-BR"/>
        </w:rPr>
        <w:t>prc_enqueue()</w:t>
      </w:r>
      <w:r>
        <w:rPr>
          <w:rFonts w:ascii="Times New Roman" w:hAnsi="Times New Roman"/>
          <w:lang w:val="pt-BR"/>
        </w:rPr>
        <w:t xml:space="preserve"> to enqueue message.</w:t>
      </w:r>
    </w:p>
    <w:p w:rsidR="00B25B6A" w:rsidRDefault="00B25B6A" w:rsidP="004E3F3F">
      <w:pPr>
        <w:pStyle w:val="ListParagraph"/>
        <w:numPr>
          <w:ilvl w:val="0"/>
          <w:numId w:val="14"/>
        </w:numPr>
        <w:rPr>
          <w:rFonts w:ascii="Times New Roman" w:hAnsi="Times New Roman"/>
          <w:lang w:val="pt-BR"/>
        </w:rPr>
      </w:pPr>
      <w:r>
        <w:rPr>
          <w:rFonts w:ascii="Times New Roman" w:hAnsi="Times New Roman"/>
          <w:lang w:val="pt-BR"/>
        </w:rPr>
        <w:t xml:space="preserve">generate the message sequence ID by using </w:t>
      </w:r>
      <w:r w:rsidRPr="00E870FD">
        <w:rPr>
          <w:rFonts w:ascii="Times New Roman" w:hAnsi="Times New Roman"/>
          <w:i/>
          <w:lang w:val="pt-BR"/>
        </w:rPr>
        <w:t>func_seq_next_number()</w:t>
      </w:r>
      <w:r>
        <w:rPr>
          <w:rFonts w:ascii="Times New Roman" w:hAnsi="Times New Roman"/>
          <w:lang w:val="pt-BR"/>
        </w:rPr>
        <w:t>.  Each queue has his own sequence ID.</w:t>
      </w:r>
    </w:p>
    <w:p w:rsidR="00B25B6A" w:rsidRDefault="00B25B6A" w:rsidP="004E3F3F">
      <w:pPr>
        <w:pStyle w:val="ListParagraph"/>
        <w:numPr>
          <w:ilvl w:val="0"/>
          <w:numId w:val="14"/>
        </w:numPr>
        <w:rPr>
          <w:rFonts w:ascii="Times New Roman" w:hAnsi="Times New Roman"/>
          <w:lang w:val="pt-BR"/>
        </w:rPr>
      </w:pPr>
      <w:r>
        <w:rPr>
          <w:rFonts w:ascii="Times New Roman" w:hAnsi="Times New Roman"/>
          <w:lang w:val="pt-BR"/>
        </w:rPr>
        <w:t>get the message UUID by using system function UUID().</w:t>
      </w:r>
    </w:p>
    <w:p w:rsidR="00B25B6A" w:rsidRDefault="00B25B6A" w:rsidP="004E3F3F">
      <w:pPr>
        <w:pStyle w:val="ListParagraph"/>
        <w:numPr>
          <w:ilvl w:val="0"/>
          <w:numId w:val="14"/>
        </w:numPr>
        <w:rPr>
          <w:rFonts w:ascii="Times New Roman" w:hAnsi="Times New Roman"/>
          <w:lang w:val="pt-BR"/>
        </w:rPr>
      </w:pPr>
      <w:r>
        <w:rPr>
          <w:rFonts w:ascii="Times New Roman" w:hAnsi="Times New Roman"/>
          <w:lang w:val="pt-BR"/>
        </w:rPr>
        <w:t>enqueue MAQ system tables such as dispatch &amp; subscriber table.</w:t>
      </w:r>
    </w:p>
    <w:p w:rsidR="00B25B6A" w:rsidRPr="00B25B6A" w:rsidRDefault="00B25B6A" w:rsidP="004E3F3F">
      <w:pPr>
        <w:pStyle w:val="ListParagraph"/>
        <w:numPr>
          <w:ilvl w:val="0"/>
          <w:numId w:val="14"/>
        </w:numPr>
        <w:rPr>
          <w:rFonts w:ascii="Times New Roman" w:hAnsi="Times New Roman"/>
          <w:lang w:val="pt-BR"/>
        </w:rPr>
      </w:pPr>
      <w:r>
        <w:rPr>
          <w:rFonts w:ascii="Times New Roman" w:hAnsi="Times New Roman"/>
          <w:lang w:val="pt-BR"/>
        </w:rPr>
        <w:t>enqueue to MAQ queue table for permanent storage.</w:t>
      </w:r>
    </w:p>
    <w:p w:rsidR="00E51709" w:rsidRDefault="00277C51" w:rsidP="00A4093C">
      <w:pPr>
        <w:ind w:left="720"/>
        <w:rPr>
          <w:rFonts w:ascii="Times New Roman" w:hAnsi="Times New Roman"/>
          <w:lang w:val="pt-BR"/>
        </w:rPr>
      </w:pPr>
      <w:r>
        <w:rPr>
          <w:rFonts w:ascii="Times New Roman" w:hAnsi="Times New Roman"/>
          <w:lang w:val="pt-BR"/>
        </w:rPr>
        <w:t xml:space="preserve">   </w:t>
      </w:r>
    </w:p>
    <w:p w:rsidR="00121F46" w:rsidRDefault="00121F46" w:rsidP="00A4093C">
      <w:pPr>
        <w:ind w:left="720"/>
        <w:rPr>
          <w:rFonts w:ascii="Times New Roman" w:hAnsi="Times New Roman"/>
          <w:lang w:val="pt-BR"/>
        </w:rPr>
      </w:pPr>
      <w:r>
        <w:rPr>
          <w:rFonts w:ascii="Times New Roman" w:hAnsi="Times New Roman"/>
          <w:lang w:val="pt-BR"/>
        </w:rPr>
        <w:lastRenderedPageBreak/>
        <w:t xml:space="preserve">Step 5 to 8 are in </w:t>
      </w:r>
      <w:r w:rsidR="00E51709">
        <w:rPr>
          <w:rFonts w:ascii="Times New Roman" w:hAnsi="Times New Roman"/>
          <w:lang w:val="pt-BR"/>
        </w:rPr>
        <w:t xml:space="preserve">one </w:t>
      </w:r>
      <w:r>
        <w:rPr>
          <w:rFonts w:ascii="Times New Roman" w:hAnsi="Times New Roman"/>
          <w:lang w:val="pt-BR"/>
        </w:rPr>
        <w:t>transaction, any error or exception occured during these steps will cause all operations rollback and raise error message to message producer.</w:t>
      </w:r>
      <w:r w:rsidR="00E30E8C">
        <w:rPr>
          <w:rFonts w:ascii="Times New Roman" w:hAnsi="Times New Roman"/>
          <w:lang w:val="pt-BR"/>
        </w:rPr>
        <w:t xml:space="preserve"> </w:t>
      </w:r>
    </w:p>
    <w:p w:rsidR="004B1786" w:rsidRDefault="00E51709" w:rsidP="004B1786">
      <w:pPr>
        <w:ind w:left="720"/>
        <w:rPr>
          <w:rFonts w:ascii="Times New Roman" w:hAnsi="Times New Roman"/>
          <w:lang w:val="pt-BR"/>
        </w:rPr>
      </w:pPr>
      <w:r>
        <w:rPr>
          <w:rFonts w:ascii="Times New Roman" w:hAnsi="Times New Roman"/>
          <w:lang w:val="pt-BR"/>
        </w:rPr>
        <w:t xml:space="preserve">For the message recipient list, the following rules will be applied. </w:t>
      </w:r>
    </w:p>
    <w:p w:rsidR="004B1786" w:rsidRDefault="004B1786" w:rsidP="004E3F3F">
      <w:pPr>
        <w:pStyle w:val="ListParagraph"/>
        <w:numPr>
          <w:ilvl w:val="0"/>
          <w:numId w:val="12"/>
        </w:numPr>
        <w:rPr>
          <w:rFonts w:ascii="Times New Roman" w:hAnsi="Times New Roman"/>
          <w:lang w:val="pt-BR"/>
        </w:rPr>
      </w:pPr>
      <w:r>
        <w:rPr>
          <w:rFonts w:ascii="Times New Roman" w:hAnsi="Times New Roman"/>
          <w:lang w:val="pt-BR"/>
        </w:rPr>
        <w:t>Recipient agent with only name, and address is null, then the message is not interpreted by the system propagation. It can be dequeued by specifying the consumer name.</w:t>
      </w:r>
    </w:p>
    <w:p w:rsidR="004B1786" w:rsidRDefault="004B1786" w:rsidP="004E3F3F">
      <w:pPr>
        <w:pStyle w:val="ListParagraph"/>
        <w:numPr>
          <w:ilvl w:val="0"/>
          <w:numId w:val="12"/>
        </w:numPr>
        <w:rPr>
          <w:rFonts w:ascii="Times New Roman" w:hAnsi="Times New Roman"/>
          <w:lang w:val="pt-BR"/>
        </w:rPr>
      </w:pPr>
      <w:r>
        <w:rPr>
          <w:rFonts w:ascii="Times New Roman" w:hAnsi="Times New Roman"/>
          <w:lang w:val="pt-BR"/>
        </w:rPr>
        <w:t>Recipient agent with name &amp; address (identfied by IP:Port), then the message is interpreted by the system propagation. Third-party consumers can not dequeued this kind of message.</w:t>
      </w:r>
    </w:p>
    <w:p w:rsidR="004B1786" w:rsidRPr="004B1786" w:rsidRDefault="004B1786" w:rsidP="004B1786">
      <w:pPr>
        <w:ind w:left="720"/>
        <w:rPr>
          <w:rFonts w:ascii="Times New Roman" w:hAnsi="Times New Roman"/>
          <w:lang w:val="pt-BR"/>
        </w:rPr>
      </w:pPr>
      <w:r>
        <w:rPr>
          <w:rFonts w:ascii="Times New Roman" w:hAnsi="Times New Roman"/>
          <w:lang w:val="pt-BR"/>
        </w:rPr>
        <w:t>The fol</w:t>
      </w:r>
      <w:r w:rsidR="00F212AB">
        <w:rPr>
          <w:rFonts w:ascii="Times New Roman" w:hAnsi="Times New Roman"/>
          <w:lang w:val="pt-BR"/>
        </w:rPr>
        <w:t xml:space="preserve">lowing diagram illustrated the </w:t>
      </w:r>
      <w:r>
        <w:rPr>
          <w:rFonts w:ascii="Times New Roman" w:hAnsi="Times New Roman"/>
          <w:lang w:val="pt-BR"/>
        </w:rPr>
        <w:t>e</w:t>
      </w:r>
      <w:r w:rsidR="00F212AB">
        <w:rPr>
          <w:rFonts w:ascii="Times New Roman" w:hAnsi="Times New Roman"/>
          <w:lang w:val="pt-BR"/>
        </w:rPr>
        <w:t>n</w:t>
      </w:r>
      <w:r>
        <w:rPr>
          <w:rFonts w:ascii="Times New Roman" w:hAnsi="Times New Roman"/>
          <w:lang w:val="pt-BR"/>
        </w:rPr>
        <w:t>queue flow:</w:t>
      </w:r>
    </w:p>
    <w:p w:rsidR="00972D87" w:rsidRDefault="005D10A6" w:rsidP="007911FC">
      <w:pPr>
        <w:rPr>
          <w:rFonts w:eastAsiaTheme="minorEastAsia"/>
          <w:lang w:val="pt-BR" w:eastAsia="zh-CN"/>
        </w:rPr>
      </w:pPr>
      <w:r>
        <w:rPr>
          <w:rFonts w:eastAsiaTheme="minorEastAsia"/>
          <w:noProof/>
          <w:lang w:val="en-SG" w:eastAsia="zh-CN"/>
        </w:rPr>
        <w:drawing>
          <wp:inline distT="0" distB="0" distL="0" distR="0">
            <wp:extent cx="5942248" cy="2819400"/>
            <wp:effectExtent l="19050" t="0" r="135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820041"/>
                    </a:xfrm>
                    <a:prstGeom prst="rect">
                      <a:avLst/>
                    </a:prstGeom>
                    <a:noFill/>
                    <a:ln w="9525">
                      <a:noFill/>
                      <a:miter lim="800000"/>
                      <a:headEnd/>
                      <a:tailEnd/>
                    </a:ln>
                  </pic:spPr>
                </pic:pic>
              </a:graphicData>
            </a:graphic>
          </wp:inline>
        </w:drawing>
      </w:r>
    </w:p>
    <w:p w:rsidR="005D10A6" w:rsidRDefault="009C3333" w:rsidP="009C3333">
      <w:pPr>
        <w:jc w:val="center"/>
        <w:rPr>
          <w:rFonts w:eastAsiaTheme="minorEastAsia"/>
          <w:lang w:val="pt-BR" w:eastAsia="zh-CN"/>
        </w:rPr>
      </w:pPr>
      <w:r>
        <w:rPr>
          <w:rFonts w:eastAsiaTheme="minorEastAsia"/>
          <w:lang w:val="pt-BR" w:eastAsia="zh-CN"/>
        </w:rPr>
        <w:t>Figure 3: Enqueue sequence</w:t>
      </w:r>
    </w:p>
    <w:p w:rsidR="009C3333" w:rsidRDefault="009C3333" w:rsidP="009C3333">
      <w:pPr>
        <w:rPr>
          <w:rFonts w:eastAsiaTheme="minorEastAsia"/>
          <w:lang w:val="pt-BR" w:eastAsia="zh-CN"/>
        </w:rPr>
      </w:pPr>
    </w:p>
    <w:p w:rsidR="002364A6" w:rsidRDefault="002364A6" w:rsidP="002364A6">
      <w:pPr>
        <w:ind w:left="720"/>
        <w:rPr>
          <w:rFonts w:ascii="Times New Roman" w:hAnsi="Times New Roman"/>
          <w:lang w:val="pt-BR"/>
        </w:rPr>
      </w:pPr>
      <w:r>
        <w:rPr>
          <w:rFonts w:ascii="Times New Roman" w:hAnsi="Times New Roman"/>
          <w:lang w:val="pt-BR"/>
        </w:rPr>
        <w:t xml:space="preserve">● </w:t>
      </w:r>
      <w:r w:rsidRPr="004F4E4E">
        <w:rPr>
          <w:rFonts w:cs="Arial"/>
          <w:b/>
          <w:lang w:val="pt-BR"/>
        </w:rPr>
        <w:t>sequence of dequeue</w:t>
      </w:r>
      <w:r w:rsidRPr="005D10A6">
        <w:rPr>
          <w:rFonts w:ascii="Times New Roman" w:hAnsi="Times New Roman"/>
          <w:lang w:val="pt-BR"/>
        </w:rPr>
        <w:t>:</w:t>
      </w:r>
    </w:p>
    <w:p w:rsidR="002364A6" w:rsidRPr="00034C55" w:rsidRDefault="00034C55" w:rsidP="004E3F3F">
      <w:pPr>
        <w:pStyle w:val="ListParagraph"/>
        <w:numPr>
          <w:ilvl w:val="0"/>
          <w:numId w:val="13"/>
        </w:numPr>
        <w:rPr>
          <w:rFonts w:eastAsiaTheme="minorEastAsia"/>
          <w:lang w:val="pt-BR" w:eastAsia="zh-CN"/>
        </w:rPr>
      </w:pPr>
      <w:r w:rsidRPr="009D6724">
        <w:rPr>
          <w:rFonts w:ascii="Times New Roman" w:hAnsi="Times New Roman"/>
          <w:lang w:val="pt-BR"/>
        </w:rPr>
        <w:t xml:space="preserve">Message consumers/apps </w:t>
      </w:r>
      <w:r>
        <w:rPr>
          <w:rFonts w:ascii="Times New Roman" w:hAnsi="Times New Roman"/>
          <w:lang w:val="pt-BR"/>
        </w:rPr>
        <w:t>create connection to MySQL database.</w:t>
      </w:r>
    </w:p>
    <w:p w:rsidR="00034C55" w:rsidRPr="00034C55" w:rsidRDefault="00034C55" w:rsidP="004E3F3F">
      <w:pPr>
        <w:pStyle w:val="ListParagraph"/>
        <w:numPr>
          <w:ilvl w:val="0"/>
          <w:numId w:val="13"/>
        </w:numPr>
        <w:rPr>
          <w:rFonts w:eastAsiaTheme="minorEastAsia"/>
          <w:lang w:val="pt-BR" w:eastAsia="zh-CN"/>
        </w:rPr>
      </w:pPr>
      <w:r>
        <w:rPr>
          <w:rFonts w:ascii="Times New Roman" w:hAnsi="Times New Roman"/>
          <w:lang w:val="pt-BR"/>
        </w:rPr>
        <w:t xml:space="preserve">set </w:t>
      </w:r>
      <w:r w:rsidR="00113C50">
        <w:rPr>
          <w:rFonts w:ascii="Times New Roman" w:hAnsi="Times New Roman"/>
          <w:lang w:val="pt-BR"/>
        </w:rPr>
        <w:t>dequeue options such as message queue name,</w:t>
      </w:r>
      <w:r>
        <w:rPr>
          <w:rFonts w:ascii="Times New Roman" w:hAnsi="Times New Roman"/>
          <w:lang w:val="pt-BR"/>
        </w:rPr>
        <w:t xml:space="preserve"> consumer name</w:t>
      </w:r>
      <w:r w:rsidR="00113C50">
        <w:rPr>
          <w:rFonts w:ascii="Times New Roman" w:hAnsi="Times New Roman"/>
          <w:lang w:val="pt-BR"/>
        </w:rPr>
        <w:t xml:space="preserve">, </w:t>
      </w:r>
      <w:r w:rsidR="002B4AF3">
        <w:rPr>
          <w:rFonts w:ascii="Times New Roman" w:hAnsi="Times New Roman"/>
          <w:lang w:val="pt-BR"/>
        </w:rPr>
        <w:t xml:space="preserve">dequeue </w:t>
      </w:r>
      <w:r w:rsidR="00113C50">
        <w:rPr>
          <w:rFonts w:ascii="Times New Roman" w:hAnsi="Times New Roman"/>
          <w:lang w:val="pt-BR"/>
        </w:rPr>
        <w:t>mode</w:t>
      </w:r>
      <w:r w:rsidR="00C86A61">
        <w:rPr>
          <w:rFonts w:ascii="Times New Roman" w:eastAsiaTheme="minorEastAsia" w:hAnsi="Times New Roman" w:hint="eastAsia"/>
          <w:lang w:val="pt-BR" w:eastAsia="zh-CN"/>
        </w:rPr>
        <w:t>, dequeue visibility</w:t>
      </w:r>
      <w:r w:rsidR="00113C50">
        <w:rPr>
          <w:rFonts w:ascii="Times New Roman" w:hAnsi="Times New Roman"/>
          <w:lang w:val="pt-BR"/>
        </w:rPr>
        <w:t xml:space="preserve"> and navigation</w:t>
      </w:r>
      <w:r>
        <w:rPr>
          <w:rFonts w:ascii="Times New Roman" w:hAnsi="Times New Roman"/>
          <w:lang w:val="pt-BR"/>
        </w:rPr>
        <w:t>.</w:t>
      </w:r>
    </w:p>
    <w:p w:rsidR="00034C55" w:rsidRPr="00034C55" w:rsidRDefault="00034C55" w:rsidP="004E3F3F">
      <w:pPr>
        <w:pStyle w:val="ListParagraph"/>
        <w:numPr>
          <w:ilvl w:val="0"/>
          <w:numId w:val="13"/>
        </w:numPr>
        <w:rPr>
          <w:rFonts w:eastAsiaTheme="minorEastAsia"/>
          <w:lang w:val="pt-BR" w:eastAsia="zh-CN"/>
        </w:rPr>
      </w:pPr>
      <w:r>
        <w:rPr>
          <w:rFonts w:ascii="Times New Roman" w:hAnsi="Times New Roman"/>
          <w:lang w:val="pt-BR"/>
        </w:rPr>
        <w:t xml:space="preserve">invoke </w:t>
      </w:r>
      <w:r w:rsidRPr="00E870FD">
        <w:rPr>
          <w:rFonts w:ascii="Times New Roman" w:hAnsi="Times New Roman"/>
          <w:i/>
          <w:lang w:val="pt-BR"/>
        </w:rPr>
        <w:t>MAQ</w:t>
      </w:r>
      <w:r>
        <w:rPr>
          <w:rFonts w:ascii="Times New Roman" w:hAnsi="Times New Roman"/>
          <w:i/>
          <w:lang w:val="pt-BR"/>
        </w:rPr>
        <w:t>Deq</w:t>
      </w:r>
      <w:r w:rsidRPr="00E870FD">
        <w:rPr>
          <w:rFonts w:ascii="Times New Roman" w:hAnsi="Times New Roman"/>
          <w:i/>
          <w:lang w:val="pt-BR"/>
        </w:rPr>
        <w:t>()</w:t>
      </w:r>
      <w:r>
        <w:rPr>
          <w:rFonts w:ascii="Times New Roman" w:hAnsi="Times New Roman"/>
          <w:lang w:val="pt-BR"/>
        </w:rPr>
        <w:t xml:space="preserve"> </w:t>
      </w:r>
      <w:r w:rsidR="002722BA">
        <w:rPr>
          <w:rFonts w:ascii="Times New Roman" w:hAnsi="Times New Roman"/>
          <w:lang w:val="pt-BR"/>
        </w:rPr>
        <w:t xml:space="preserve">or </w:t>
      </w:r>
      <w:r w:rsidR="002722BA" w:rsidRPr="002722BA">
        <w:rPr>
          <w:rFonts w:ascii="Times New Roman" w:hAnsi="Times New Roman"/>
          <w:i/>
          <w:lang w:val="pt-BR"/>
        </w:rPr>
        <w:t>MAQDeqArray()</w:t>
      </w:r>
      <w:r w:rsidR="002722BA">
        <w:rPr>
          <w:rFonts w:ascii="Times New Roman" w:hAnsi="Times New Roman"/>
          <w:lang w:val="pt-BR"/>
        </w:rPr>
        <w:t xml:space="preserve"> </w:t>
      </w:r>
      <w:r>
        <w:rPr>
          <w:rFonts w:ascii="Times New Roman" w:hAnsi="Times New Roman"/>
          <w:lang w:val="pt-BR"/>
        </w:rPr>
        <w:t xml:space="preserve">API to enqueue message. </w:t>
      </w:r>
      <w:r w:rsidR="003D48AB">
        <w:rPr>
          <w:rFonts w:ascii="Times New Roman" w:hAnsi="Times New Roman"/>
          <w:lang w:val="pt-BR"/>
        </w:rPr>
        <w:t xml:space="preserve">As the MySQL database </w:t>
      </w:r>
      <w:r w:rsidR="002B4AF3">
        <w:rPr>
          <w:rFonts w:ascii="Times New Roman" w:hAnsi="Times New Roman"/>
          <w:lang w:val="pt-BR"/>
        </w:rPr>
        <w:t>characteristic</w:t>
      </w:r>
      <w:r w:rsidR="003D48AB">
        <w:rPr>
          <w:rFonts w:ascii="Times New Roman" w:hAnsi="Times New Roman"/>
          <w:lang w:val="pt-BR"/>
        </w:rPr>
        <w:t xml:space="preserve"> limitation for procedure does not support output parameter for result cursor. </w:t>
      </w:r>
      <w:r>
        <w:rPr>
          <w:rFonts w:ascii="Times New Roman" w:hAnsi="Times New Roman"/>
          <w:lang w:val="pt-BR"/>
        </w:rPr>
        <w:t>Currently only through C/C++ APIs supports dequeue batch of messages for one consumber. P</w:t>
      </w:r>
      <w:r w:rsidR="00010C38">
        <w:rPr>
          <w:rFonts w:ascii="Times New Roman" w:hAnsi="Times New Roman"/>
          <w:lang w:val="pt-BR"/>
        </w:rPr>
        <w:t xml:space="preserve">L/SQL MAQ interface </w:t>
      </w:r>
      <w:r>
        <w:rPr>
          <w:rFonts w:ascii="Times New Roman" w:hAnsi="Times New Roman"/>
          <w:lang w:val="pt-BR"/>
        </w:rPr>
        <w:t>only supports dequeue message one by one.</w:t>
      </w:r>
    </w:p>
    <w:p w:rsidR="00034C55" w:rsidRPr="00365841" w:rsidRDefault="002B4AF3" w:rsidP="004E3F3F">
      <w:pPr>
        <w:pStyle w:val="ListParagraph"/>
        <w:numPr>
          <w:ilvl w:val="0"/>
          <w:numId w:val="13"/>
        </w:numPr>
        <w:rPr>
          <w:rFonts w:eastAsiaTheme="minorEastAsia"/>
          <w:lang w:val="pt-BR" w:eastAsia="zh-CN"/>
        </w:rPr>
      </w:pPr>
      <w:r>
        <w:rPr>
          <w:rFonts w:ascii="Times New Roman" w:hAnsi="Times New Roman"/>
          <w:lang w:val="pt-BR"/>
        </w:rPr>
        <w:t xml:space="preserve">call store procedure </w:t>
      </w:r>
      <w:r>
        <w:rPr>
          <w:rFonts w:ascii="Times New Roman" w:hAnsi="Times New Roman"/>
          <w:i/>
          <w:lang w:val="pt-BR"/>
        </w:rPr>
        <w:t>prc_de</w:t>
      </w:r>
      <w:r w:rsidRPr="00E870FD">
        <w:rPr>
          <w:rFonts w:ascii="Times New Roman" w:hAnsi="Times New Roman"/>
          <w:i/>
          <w:lang w:val="pt-BR"/>
        </w:rPr>
        <w:t>queue()</w:t>
      </w:r>
      <w:r>
        <w:rPr>
          <w:rFonts w:ascii="Times New Roman" w:hAnsi="Times New Roman"/>
          <w:lang w:val="pt-BR"/>
        </w:rPr>
        <w:t xml:space="preserve"> to dequeue message</w:t>
      </w:r>
      <w:r w:rsidRPr="002B4AF3">
        <w:rPr>
          <w:rFonts w:ascii="Times New Roman" w:hAnsi="Times New Roman"/>
          <w:lang w:val="pt-BR"/>
        </w:rPr>
        <w:t xml:space="preserve"> from queue table</w:t>
      </w:r>
      <w:r>
        <w:rPr>
          <w:rFonts w:eastAsiaTheme="minorEastAsia"/>
          <w:lang w:val="pt-BR" w:eastAsia="zh-CN"/>
        </w:rPr>
        <w:t xml:space="preserve"> </w:t>
      </w:r>
      <w:r w:rsidRPr="002B4AF3">
        <w:rPr>
          <w:rFonts w:ascii="Times New Roman" w:hAnsi="Times New Roman"/>
          <w:lang w:val="pt-BR"/>
        </w:rPr>
        <w:t>for dequeue only one message at one time; call</w:t>
      </w:r>
      <w:r w:rsidR="002722BA">
        <w:rPr>
          <w:rFonts w:ascii="Times New Roman" w:hAnsi="Times New Roman"/>
          <w:lang w:val="pt-BR"/>
        </w:rPr>
        <w:t xml:space="preserve"> </w:t>
      </w:r>
      <w:r w:rsidR="002722BA" w:rsidRPr="002722BA">
        <w:rPr>
          <w:rFonts w:ascii="Times New Roman" w:hAnsi="Times New Roman"/>
          <w:i/>
          <w:lang w:val="pt-BR"/>
        </w:rPr>
        <w:t>MAQDeqArray()</w:t>
      </w:r>
      <w:r w:rsidR="002722BA">
        <w:rPr>
          <w:rFonts w:ascii="Times New Roman" w:hAnsi="Times New Roman"/>
          <w:lang w:val="pt-BR"/>
        </w:rPr>
        <w:t xml:space="preserve"> </w:t>
      </w:r>
      <w:r w:rsidRPr="002B4AF3">
        <w:rPr>
          <w:rFonts w:ascii="Times New Roman" w:hAnsi="Times New Roman"/>
          <w:lang w:val="pt-BR"/>
        </w:rPr>
        <w:t>to dequeue message by batch</w:t>
      </w:r>
      <w:r w:rsidR="002722BA">
        <w:rPr>
          <w:rFonts w:ascii="Times New Roman" w:hAnsi="Times New Roman"/>
          <w:lang w:val="pt-BR"/>
        </w:rPr>
        <w:t xml:space="preserve"> through C/C++ API</w:t>
      </w:r>
      <w:r w:rsidRPr="002B4AF3">
        <w:rPr>
          <w:rFonts w:ascii="Times New Roman" w:hAnsi="Times New Roman"/>
          <w:lang w:val="pt-BR"/>
        </w:rPr>
        <w:t>.</w:t>
      </w:r>
    </w:p>
    <w:p w:rsidR="00365841" w:rsidRPr="007F63C5" w:rsidRDefault="00365841" w:rsidP="004E3F3F">
      <w:pPr>
        <w:pStyle w:val="ListParagraph"/>
        <w:numPr>
          <w:ilvl w:val="0"/>
          <w:numId w:val="13"/>
        </w:numPr>
        <w:rPr>
          <w:rFonts w:eastAsiaTheme="minorEastAsia"/>
          <w:lang w:val="pt-BR" w:eastAsia="zh-CN"/>
        </w:rPr>
      </w:pPr>
      <w:r>
        <w:rPr>
          <w:rFonts w:ascii="Times New Roman" w:eastAsiaTheme="minorEastAsia" w:hAnsi="Times New Roman"/>
          <w:lang w:val="pt-BR" w:eastAsia="zh-CN"/>
        </w:rPr>
        <w:t>Query data from database using SQL statement. F</w:t>
      </w:r>
      <w:r>
        <w:rPr>
          <w:rFonts w:ascii="Times New Roman" w:eastAsiaTheme="minorEastAsia" w:hAnsi="Times New Roman" w:hint="eastAsia"/>
          <w:lang w:val="pt-BR" w:eastAsia="zh-CN"/>
        </w:rPr>
        <w:t xml:space="preserve">or the detail of the SQL, please refer to the description of store procedure </w:t>
      </w:r>
      <w:r w:rsidRPr="00365841">
        <w:rPr>
          <w:rFonts w:ascii="Times New Roman" w:eastAsiaTheme="minorEastAsia" w:hAnsi="Times New Roman" w:hint="eastAsia"/>
          <w:i/>
          <w:lang w:val="pt-BR" w:eastAsia="zh-CN"/>
        </w:rPr>
        <w:t>prc_dequeue()</w:t>
      </w:r>
      <w:r>
        <w:rPr>
          <w:rFonts w:ascii="Times New Roman" w:eastAsiaTheme="minorEastAsia" w:hAnsi="Times New Roman" w:hint="eastAsia"/>
          <w:lang w:val="pt-BR" w:eastAsia="zh-CN"/>
        </w:rPr>
        <w:t>.</w:t>
      </w:r>
    </w:p>
    <w:p w:rsidR="007F63C5" w:rsidRPr="002B4AF3" w:rsidRDefault="000A2A91" w:rsidP="004E3F3F">
      <w:pPr>
        <w:pStyle w:val="ListParagraph"/>
        <w:numPr>
          <w:ilvl w:val="0"/>
          <w:numId w:val="13"/>
        </w:numPr>
        <w:rPr>
          <w:rFonts w:eastAsiaTheme="minorEastAsia"/>
          <w:lang w:val="pt-BR" w:eastAsia="zh-CN"/>
        </w:rPr>
      </w:pPr>
      <w:r>
        <w:rPr>
          <w:rFonts w:ascii="Times New Roman" w:eastAsiaTheme="minorEastAsia" w:hAnsi="Times New Roman"/>
          <w:lang w:val="pt-BR" w:eastAsia="zh-CN"/>
        </w:rPr>
        <w:t>S</w:t>
      </w:r>
      <w:r>
        <w:rPr>
          <w:rFonts w:ascii="Times New Roman" w:eastAsiaTheme="minorEastAsia" w:hAnsi="Times New Roman" w:hint="eastAsia"/>
          <w:lang w:val="pt-BR" w:eastAsia="zh-CN"/>
        </w:rPr>
        <w:t>tart a new transaction and n</w:t>
      </w:r>
      <w:r w:rsidR="007F63C5">
        <w:rPr>
          <w:rFonts w:ascii="Times New Roman" w:eastAsiaTheme="minorEastAsia" w:hAnsi="Times New Roman" w:hint="eastAsia"/>
          <w:lang w:val="pt-BR" w:eastAsia="zh-CN"/>
        </w:rPr>
        <w:t>otate the received message for removing based on the dequeue options.</w:t>
      </w:r>
    </w:p>
    <w:p w:rsidR="002B4AF3" w:rsidRDefault="003213DC" w:rsidP="004E3F3F">
      <w:pPr>
        <w:pStyle w:val="ListParagraph"/>
        <w:numPr>
          <w:ilvl w:val="0"/>
          <w:numId w:val="13"/>
        </w:numPr>
        <w:rPr>
          <w:rFonts w:eastAsiaTheme="minorEastAsia"/>
          <w:lang w:val="pt-BR" w:eastAsia="zh-CN"/>
        </w:rPr>
      </w:pPr>
      <w:r w:rsidRPr="003213DC">
        <w:rPr>
          <w:rFonts w:ascii="Times New Roman" w:hAnsi="Times New Roman"/>
          <w:lang w:val="pt-BR"/>
        </w:rPr>
        <w:t>C</w:t>
      </w:r>
      <w:r w:rsidRPr="003213DC">
        <w:rPr>
          <w:rFonts w:ascii="Times New Roman" w:hAnsi="Times New Roman" w:hint="eastAsia"/>
          <w:lang w:val="pt-BR"/>
        </w:rPr>
        <w:t>ommit after received the messages</w:t>
      </w:r>
      <w:r w:rsidR="00497FE9">
        <w:rPr>
          <w:rFonts w:ascii="Times New Roman" w:eastAsiaTheme="minorEastAsia" w:hAnsi="Times New Roman" w:hint="eastAsia"/>
          <w:lang w:val="pt-BR" w:eastAsia="zh-CN"/>
        </w:rPr>
        <w:t xml:space="preserve"> or rollback if error</w:t>
      </w:r>
      <w:r w:rsidR="001C59BD">
        <w:rPr>
          <w:rFonts w:ascii="Times New Roman" w:eastAsiaTheme="minorEastAsia" w:hAnsi="Times New Roman" w:hint="eastAsia"/>
          <w:lang w:val="pt-BR" w:eastAsia="zh-CN"/>
        </w:rPr>
        <w:t>/exception</w:t>
      </w:r>
      <w:r w:rsidR="00497FE9">
        <w:rPr>
          <w:rFonts w:ascii="Times New Roman" w:eastAsiaTheme="minorEastAsia" w:hAnsi="Times New Roman" w:hint="eastAsia"/>
          <w:lang w:val="pt-BR" w:eastAsia="zh-CN"/>
        </w:rPr>
        <w:t xml:space="preserve"> encountered</w:t>
      </w:r>
      <w:r>
        <w:rPr>
          <w:rFonts w:eastAsiaTheme="minorEastAsia" w:hint="eastAsia"/>
          <w:lang w:val="pt-BR" w:eastAsia="zh-CN"/>
        </w:rPr>
        <w:t>.</w:t>
      </w:r>
    </w:p>
    <w:p w:rsidR="000345AB" w:rsidRPr="000345AB" w:rsidRDefault="000345AB" w:rsidP="000345AB">
      <w:pPr>
        <w:ind w:left="1080"/>
        <w:rPr>
          <w:rFonts w:eastAsiaTheme="minorEastAsia"/>
          <w:lang w:val="pt-BR" w:eastAsia="zh-CN"/>
        </w:rPr>
      </w:pPr>
    </w:p>
    <w:p w:rsidR="00365841" w:rsidRDefault="00C13F7B" w:rsidP="00F50BA8">
      <w:pPr>
        <w:rPr>
          <w:rFonts w:eastAsiaTheme="minorEastAsia"/>
          <w:lang w:val="pt-BR" w:eastAsia="zh-CN"/>
        </w:rPr>
      </w:pPr>
      <w:r>
        <w:rPr>
          <w:rFonts w:eastAsiaTheme="minorEastAsia"/>
          <w:noProof/>
          <w:lang w:val="en-SG" w:eastAsia="zh-CN"/>
        </w:rPr>
        <w:lastRenderedPageBreak/>
        <w:drawing>
          <wp:inline distT="0" distB="0" distL="0" distR="0">
            <wp:extent cx="5943600" cy="356386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563864"/>
                    </a:xfrm>
                    <a:prstGeom prst="rect">
                      <a:avLst/>
                    </a:prstGeom>
                    <a:noFill/>
                    <a:ln w="9525">
                      <a:noFill/>
                      <a:miter lim="800000"/>
                      <a:headEnd/>
                      <a:tailEnd/>
                    </a:ln>
                  </pic:spPr>
                </pic:pic>
              </a:graphicData>
            </a:graphic>
          </wp:inline>
        </w:drawing>
      </w:r>
    </w:p>
    <w:p w:rsidR="00F50BA8" w:rsidRDefault="00F50BA8" w:rsidP="00F50BA8">
      <w:pPr>
        <w:jc w:val="center"/>
        <w:rPr>
          <w:rFonts w:eastAsiaTheme="minorEastAsia"/>
          <w:lang w:val="pt-BR" w:eastAsia="zh-CN"/>
        </w:rPr>
      </w:pPr>
      <w:r>
        <w:rPr>
          <w:rFonts w:eastAsiaTheme="minorEastAsia" w:hint="eastAsia"/>
          <w:lang w:val="pt-BR" w:eastAsia="zh-CN"/>
        </w:rPr>
        <w:t>Figure 4: Dequeue seqence</w:t>
      </w:r>
    </w:p>
    <w:p w:rsidR="00F50BA8" w:rsidRPr="00365841" w:rsidRDefault="00F50BA8" w:rsidP="00F50BA8">
      <w:pPr>
        <w:rPr>
          <w:rFonts w:eastAsiaTheme="minorEastAsia"/>
          <w:lang w:val="pt-BR" w:eastAsia="zh-CN"/>
        </w:rPr>
      </w:pPr>
    </w:p>
    <w:p w:rsidR="00972D87" w:rsidRDefault="00972D87" w:rsidP="00972D87">
      <w:pPr>
        <w:pStyle w:val="Heading3"/>
        <w:tabs>
          <w:tab w:val="clear" w:pos="1421"/>
          <w:tab w:val="num" w:pos="567"/>
        </w:tabs>
        <w:ind w:left="709"/>
        <w:rPr>
          <w:lang w:val="pt-BR"/>
        </w:rPr>
      </w:pPr>
      <w:bookmarkStart w:id="24" w:name="_Toc328055310"/>
      <w:r>
        <w:rPr>
          <w:lang w:val="pt-BR"/>
        </w:rPr>
        <w:t>MAQ System Table Structure</w:t>
      </w:r>
      <w:bookmarkEnd w:id="24"/>
    </w:p>
    <w:p w:rsidR="000A452C" w:rsidRDefault="008524DA" w:rsidP="008524DA">
      <w:pPr>
        <w:ind w:left="720"/>
        <w:rPr>
          <w:lang w:val="pt-BR"/>
        </w:rPr>
      </w:pPr>
      <w:r w:rsidRPr="007B07AE">
        <w:rPr>
          <w:rFonts w:ascii="Times New Roman" w:hAnsi="Times New Roman"/>
          <w:lang w:val="pt-BR"/>
        </w:rPr>
        <w:t>This section describes the MAQ system tables which needed to support the implementation</w:t>
      </w:r>
      <w:r w:rsidR="007B07AE" w:rsidRPr="007B07AE">
        <w:rPr>
          <w:rFonts w:ascii="Times New Roman" w:hAnsi="Times New Roman"/>
          <w:lang w:val="pt-BR"/>
        </w:rPr>
        <w:t xml:space="preserve"> of MySQL Advance Queue</w:t>
      </w:r>
      <w:r w:rsidR="007B07AE">
        <w:rPr>
          <w:lang w:val="pt-BR"/>
        </w:rPr>
        <w:t xml:space="preserve">. </w:t>
      </w:r>
      <w:r w:rsidR="007B07AE" w:rsidRPr="007B07AE">
        <w:rPr>
          <w:rFonts w:ascii="Times New Roman" w:hAnsi="Times New Roman"/>
          <w:lang w:val="pt-BR"/>
        </w:rPr>
        <w:t>Details shown below</w:t>
      </w:r>
      <w:r w:rsidR="007B07AE">
        <w:rPr>
          <w:lang w:val="pt-BR"/>
        </w:rPr>
        <w:t>:</w:t>
      </w:r>
    </w:p>
    <w:p w:rsidR="007B07AE" w:rsidRDefault="007B07AE" w:rsidP="004E3F3F">
      <w:pPr>
        <w:pStyle w:val="ListParagraph"/>
        <w:numPr>
          <w:ilvl w:val="0"/>
          <w:numId w:val="15"/>
        </w:numPr>
        <w:rPr>
          <w:lang w:val="pt-BR"/>
        </w:rPr>
      </w:pPr>
      <w:r>
        <w:rPr>
          <w:lang w:val="pt-BR"/>
        </w:rPr>
        <w:t>For the MySQL Advance Queue System, each new created queue has the following tables to meet the queue requirements. Details shown below:</w:t>
      </w:r>
    </w:p>
    <w:p w:rsidR="002414E7" w:rsidRDefault="002414E7" w:rsidP="002414E7">
      <w:pPr>
        <w:pStyle w:val="ListParagraph"/>
        <w:ind w:left="1080"/>
        <w:rPr>
          <w:rFonts w:eastAsiaTheme="minorEastAsia"/>
          <w:lang w:val="pt-BR" w:eastAsia="zh-CN"/>
        </w:rPr>
      </w:pPr>
      <w:r w:rsidRPr="002414E7">
        <w:rPr>
          <w:rFonts w:ascii="Times New Roman" w:hAnsi="Times New Roman"/>
          <w:lang w:val="pt-BR"/>
        </w:rPr>
        <w:t>The following table is the main data table of the queue system, contains the queue message for further dequeue usage. The table structure shown below</w:t>
      </w:r>
      <w:r>
        <w:rPr>
          <w:lang w:val="pt-BR"/>
        </w:rPr>
        <w:t>:</w:t>
      </w:r>
    </w:p>
    <w:p w:rsidR="005A3D72" w:rsidRPr="005A3D72" w:rsidRDefault="005A3D72" w:rsidP="002414E7">
      <w:pPr>
        <w:pStyle w:val="ListParagraph"/>
        <w:ind w:left="1080"/>
        <w:rPr>
          <w:rFonts w:eastAsiaTheme="minorEastAsia"/>
          <w:lang w:val="pt-BR"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7"/>
        <w:gridCol w:w="1273"/>
        <w:gridCol w:w="1414"/>
        <w:gridCol w:w="992"/>
        <w:gridCol w:w="1413"/>
        <w:gridCol w:w="2677"/>
      </w:tblGrid>
      <w:tr w:rsidR="00106E3D" w:rsidTr="00C86A61">
        <w:tc>
          <w:tcPr>
            <w:tcW w:w="1587" w:type="dxa"/>
            <w:shd w:val="clear" w:color="auto" w:fill="B6DDE8"/>
          </w:tcPr>
          <w:p w:rsidR="00106E3D" w:rsidRPr="004D77C3" w:rsidRDefault="00106E3D" w:rsidP="00C86A61">
            <w:pPr>
              <w:pStyle w:val="BodyText"/>
              <w:rPr>
                <w:rFonts w:ascii="Times New Roman" w:hAnsi="Times New Roman"/>
              </w:rPr>
            </w:pPr>
            <w:r w:rsidRPr="004D77C3">
              <w:rPr>
                <w:rFonts w:ascii="Times New Roman" w:hAnsi="Times New Roman"/>
              </w:rPr>
              <w:t>Column Name</w:t>
            </w:r>
          </w:p>
        </w:tc>
        <w:tc>
          <w:tcPr>
            <w:tcW w:w="1273" w:type="dxa"/>
            <w:shd w:val="clear" w:color="auto" w:fill="B6DDE8"/>
          </w:tcPr>
          <w:p w:rsidR="00106E3D" w:rsidRPr="004D77C3" w:rsidRDefault="00106E3D" w:rsidP="00C86A61">
            <w:pPr>
              <w:pStyle w:val="BodyText"/>
              <w:rPr>
                <w:rFonts w:ascii="Times New Roman" w:hAnsi="Times New Roman"/>
              </w:rPr>
            </w:pPr>
            <w:r w:rsidRPr="004D77C3">
              <w:rPr>
                <w:rFonts w:ascii="Times New Roman" w:hAnsi="Times New Roman"/>
              </w:rPr>
              <w:t>Data Type</w:t>
            </w:r>
          </w:p>
        </w:tc>
        <w:tc>
          <w:tcPr>
            <w:tcW w:w="1414" w:type="dxa"/>
            <w:shd w:val="clear" w:color="auto" w:fill="B6DDE8"/>
          </w:tcPr>
          <w:p w:rsidR="00106E3D" w:rsidRPr="004D77C3" w:rsidRDefault="00106E3D" w:rsidP="00C86A61">
            <w:pPr>
              <w:pStyle w:val="BodyText"/>
              <w:rPr>
                <w:rFonts w:ascii="Times New Roman" w:hAnsi="Times New Roman"/>
              </w:rPr>
            </w:pPr>
            <w:r w:rsidRPr="004D77C3">
              <w:rPr>
                <w:rFonts w:ascii="Times New Roman" w:hAnsi="Times New Roman"/>
              </w:rPr>
              <w:t>Data Length</w:t>
            </w:r>
          </w:p>
        </w:tc>
        <w:tc>
          <w:tcPr>
            <w:tcW w:w="992" w:type="dxa"/>
            <w:shd w:val="clear" w:color="auto" w:fill="B6DDE8"/>
          </w:tcPr>
          <w:p w:rsidR="00106E3D" w:rsidRPr="004D77C3" w:rsidRDefault="00106E3D" w:rsidP="00C86A61">
            <w:pPr>
              <w:pStyle w:val="BodyText"/>
              <w:rPr>
                <w:rFonts w:ascii="Times New Roman" w:hAnsi="Times New Roman"/>
              </w:rPr>
            </w:pPr>
            <w:r w:rsidRPr="004D77C3">
              <w:rPr>
                <w:rFonts w:ascii="Times New Roman" w:hAnsi="Times New Roman"/>
              </w:rPr>
              <w:t>Nullable</w:t>
            </w:r>
          </w:p>
        </w:tc>
        <w:tc>
          <w:tcPr>
            <w:tcW w:w="1413" w:type="dxa"/>
            <w:shd w:val="clear" w:color="auto" w:fill="B6DDE8"/>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Default value</w:t>
            </w:r>
          </w:p>
        </w:tc>
        <w:tc>
          <w:tcPr>
            <w:tcW w:w="2677" w:type="dxa"/>
            <w:shd w:val="clear" w:color="auto" w:fill="B6DDE8"/>
          </w:tcPr>
          <w:p w:rsidR="00106E3D" w:rsidRPr="004D77C3" w:rsidRDefault="00106E3D" w:rsidP="00C86A61">
            <w:pPr>
              <w:pStyle w:val="BodyText"/>
              <w:rPr>
                <w:rFonts w:ascii="Times New Roman" w:hAnsi="Times New Roman"/>
              </w:rPr>
            </w:pPr>
            <w:r w:rsidRPr="004D77C3">
              <w:rPr>
                <w:rFonts w:ascii="Times New Roman" w:hAnsi="Times New Roman"/>
              </w:rPr>
              <w:t>Comment</w:t>
            </w:r>
          </w:p>
        </w:tc>
      </w:tr>
      <w:tr w:rsidR="00106E3D" w:rsidTr="00C86A61">
        <w:tc>
          <w:tcPr>
            <w:tcW w:w="1587"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Q_NAME</w:t>
            </w:r>
          </w:p>
        </w:tc>
        <w:tc>
          <w:tcPr>
            <w:tcW w:w="1273"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VARCHAR</w:t>
            </w:r>
          </w:p>
        </w:tc>
        <w:tc>
          <w:tcPr>
            <w:tcW w:w="1414"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30Bytes</w:t>
            </w:r>
          </w:p>
        </w:tc>
        <w:tc>
          <w:tcPr>
            <w:tcW w:w="992"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Y</w:t>
            </w:r>
          </w:p>
        </w:tc>
        <w:tc>
          <w:tcPr>
            <w:tcW w:w="1413"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NULL</w:t>
            </w:r>
          </w:p>
        </w:tc>
        <w:tc>
          <w:tcPr>
            <w:tcW w:w="2677"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The name of the queue.</w:t>
            </w:r>
          </w:p>
        </w:tc>
      </w:tr>
      <w:tr w:rsidR="00106E3D" w:rsidTr="00C86A61">
        <w:tc>
          <w:tcPr>
            <w:tcW w:w="1587" w:type="dxa"/>
          </w:tcPr>
          <w:p w:rsidR="00106E3D" w:rsidRPr="004D77C3" w:rsidRDefault="001D027E" w:rsidP="001D027E">
            <w:pPr>
              <w:pStyle w:val="BodyText"/>
              <w:rPr>
                <w:rFonts w:ascii="Times New Roman" w:hAnsi="Times New Roman"/>
                <w:sz w:val="18"/>
                <w:szCs w:val="18"/>
                <w:lang w:eastAsia="zh-CN"/>
              </w:rPr>
            </w:pPr>
            <w:r>
              <w:rPr>
                <w:rFonts w:ascii="Times New Roman" w:eastAsiaTheme="minorEastAsia" w:hAnsi="Times New Roman" w:hint="eastAsia"/>
                <w:sz w:val="18"/>
                <w:szCs w:val="18"/>
                <w:lang w:eastAsia="zh-CN"/>
              </w:rPr>
              <w:t>MSG</w:t>
            </w:r>
            <w:r w:rsidR="00106E3D" w:rsidRPr="004D77C3">
              <w:rPr>
                <w:rFonts w:ascii="Times New Roman" w:hAnsi="Times New Roman"/>
                <w:sz w:val="18"/>
                <w:szCs w:val="18"/>
                <w:lang w:eastAsia="zh-CN"/>
              </w:rPr>
              <w:t>_</w:t>
            </w:r>
            <w:r>
              <w:rPr>
                <w:rFonts w:ascii="Times New Roman" w:eastAsiaTheme="minorEastAsia" w:hAnsi="Times New Roman" w:hint="eastAsia"/>
                <w:sz w:val="18"/>
                <w:szCs w:val="18"/>
                <w:lang w:eastAsia="zh-CN"/>
              </w:rPr>
              <w:t>S</w:t>
            </w:r>
            <w:r w:rsidR="00106E3D" w:rsidRPr="004D77C3">
              <w:rPr>
                <w:rFonts w:ascii="Times New Roman" w:hAnsi="Times New Roman"/>
                <w:sz w:val="18"/>
                <w:szCs w:val="18"/>
                <w:lang w:eastAsia="zh-CN"/>
              </w:rPr>
              <w:t>ID</w:t>
            </w:r>
          </w:p>
        </w:tc>
        <w:tc>
          <w:tcPr>
            <w:tcW w:w="1273" w:type="dxa"/>
          </w:tcPr>
          <w:p w:rsidR="00106E3D" w:rsidRPr="004D77C3" w:rsidRDefault="001D027E" w:rsidP="00C86A61">
            <w:pPr>
              <w:pStyle w:val="BodyText"/>
              <w:rPr>
                <w:rFonts w:ascii="Times New Roman" w:hAnsi="Times New Roman"/>
                <w:sz w:val="18"/>
                <w:szCs w:val="18"/>
                <w:lang w:eastAsia="zh-CN"/>
              </w:rPr>
            </w:pPr>
            <w:r>
              <w:rPr>
                <w:rFonts w:ascii="Times New Roman" w:eastAsiaTheme="minorEastAsia" w:hAnsi="Times New Roman" w:hint="eastAsia"/>
                <w:sz w:val="18"/>
                <w:szCs w:val="18"/>
                <w:lang w:eastAsia="zh-CN"/>
              </w:rPr>
              <w:t>BIG</w:t>
            </w:r>
            <w:r w:rsidR="00106E3D" w:rsidRPr="004D77C3">
              <w:rPr>
                <w:rFonts w:ascii="Times New Roman" w:hAnsi="Times New Roman"/>
                <w:sz w:val="18"/>
                <w:szCs w:val="18"/>
                <w:lang w:eastAsia="zh-CN"/>
              </w:rPr>
              <w:t>INT</w:t>
            </w:r>
          </w:p>
        </w:tc>
        <w:tc>
          <w:tcPr>
            <w:tcW w:w="1414" w:type="dxa"/>
          </w:tcPr>
          <w:p w:rsidR="00106E3D" w:rsidRPr="004D77C3" w:rsidRDefault="001D027E" w:rsidP="00C86A61">
            <w:pPr>
              <w:pStyle w:val="BodyText"/>
              <w:rPr>
                <w:rFonts w:ascii="Times New Roman" w:hAnsi="Times New Roman"/>
                <w:sz w:val="18"/>
                <w:szCs w:val="18"/>
                <w:lang w:eastAsia="zh-CN"/>
              </w:rPr>
            </w:pPr>
            <w:r>
              <w:rPr>
                <w:rFonts w:ascii="Times New Roman" w:eastAsiaTheme="minorEastAsia" w:hAnsi="Times New Roman" w:hint="eastAsia"/>
                <w:sz w:val="18"/>
                <w:szCs w:val="18"/>
                <w:lang w:eastAsia="zh-CN"/>
              </w:rPr>
              <w:t>8</w:t>
            </w:r>
            <w:r w:rsidR="00106E3D" w:rsidRPr="004D77C3">
              <w:rPr>
                <w:rFonts w:ascii="Times New Roman" w:hAnsi="Times New Roman"/>
                <w:sz w:val="18"/>
                <w:szCs w:val="18"/>
                <w:lang w:eastAsia="zh-CN"/>
              </w:rPr>
              <w:t>Bytes</w:t>
            </w:r>
          </w:p>
        </w:tc>
        <w:tc>
          <w:tcPr>
            <w:tcW w:w="992"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N</w:t>
            </w:r>
          </w:p>
        </w:tc>
        <w:tc>
          <w:tcPr>
            <w:tcW w:w="141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0</w:t>
            </w:r>
          </w:p>
        </w:tc>
        <w:tc>
          <w:tcPr>
            <w:tcW w:w="2677" w:type="dxa"/>
          </w:tcPr>
          <w:p w:rsidR="00106E3D" w:rsidRPr="004D77C3" w:rsidRDefault="00106E3D" w:rsidP="001D027E">
            <w:pPr>
              <w:pStyle w:val="BodyText"/>
              <w:rPr>
                <w:rFonts w:ascii="Times New Roman" w:hAnsi="Times New Roman"/>
                <w:sz w:val="18"/>
                <w:szCs w:val="18"/>
              </w:rPr>
            </w:pPr>
            <w:r w:rsidRPr="004D77C3">
              <w:rPr>
                <w:rFonts w:ascii="Times New Roman" w:hAnsi="Times New Roman"/>
                <w:sz w:val="18"/>
                <w:szCs w:val="18"/>
              </w:rPr>
              <w:t>The message</w:t>
            </w:r>
            <w:r w:rsidR="001D027E">
              <w:rPr>
                <w:rFonts w:ascii="Times New Roman" w:eastAsiaTheme="minorEastAsia" w:hAnsi="Times New Roman" w:hint="eastAsia"/>
                <w:sz w:val="18"/>
                <w:szCs w:val="18"/>
                <w:lang w:eastAsia="zh-CN"/>
              </w:rPr>
              <w:t xml:space="preserve"> sequence</w:t>
            </w:r>
            <w:r w:rsidRPr="004D77C3">
              <w:rPr>
                <w:rFonts w:ascii="Times New Roman" w:hAnsi="Times New Roman"/>
                <w:sz w:val="18"/>
                <w:szCs w:val="18"/>
              </w:rPr>
              <w:t xml:space="preserve"> id.</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MSGID</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36Bytes</w:t>
            </w:r>
          </w:p>
        </w:tc>
        <w:tc>
          <w:tcPr>
            <w:tcW w:w="992"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N</w:t>
            </w:r>
          </w:p>
        </w:tc>
        <w:tc>
          <w:tcPr>
            <w:tcW w:w="141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UUID()</w:t>
            </w:r>
          </w:p>
        </w:tc>
        <w:tc>
          <w:tcPr>
            <w:tcW w:w="2677"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The unique ID of the message.</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PRIORITY</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TINYINT</w:t>
            </w:r>
          </w:p>
        </w:tc>
        <w:tc>
          <w:tcPr>
            <w:tcW w:w="1414"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1Bytes</w:t>
            </w:r>
          </w:p>
        </w:tc>
        <w:tc>
          <w:tcPr>
            <w:tcW w:w="992"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Y</w:t>
            </w:r>
          </w:p>
        </w:tc>
        <w:tc>
          <w:tcPr>
            <w:tcW w:w="1413" w:type="dxa"/>
          </w:tcPr>
          <w:p w:rsidR="00106E3D" w:rsidRPr="004D77C3" w:rsidRDefault="00106E3D" w:rsidP="00C86A61">
            <w:pPr>
              <w:pStyle w:val="BodyText"/>
              <w:rPr>
                <w:rFonts w:ascii="Times New Roman" w:hAnsi="Times New Roman"/>
                <w:sz w:val="18"/>
                <w:szCs w:val="18"/>
                <w:lang w:eastAsia="zh-CN"/>
              </w:rPr>
            </w:pPr>
          </w:p>
        </w:tc>
        <w:tc>
          <w:tcPr>
            <w:tcW w:w="2677"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The priority of the message.</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STATE</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TINYINT</w:t>
            </w:r>
          </w:p>
        </w:tc>
        <w:tc>
          <w:tcPr>
            <w:tcW w:w="1414"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1Bytes</w:t>
            </w:r>
          </w:p>
        </w:tc>
        <w:tc>
          <w:tcPr>
            <w:tcW w:w="992"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N</w:t>
            </w:r>
          </w:p>
        </w:tc>
        <w:tc>
          <w:tcPr>
            <w:tcW w:w="141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0</w:t>
            </w:r>
          </w:p>
        </w:tc>
        <w:tc>
          <w:tcPr>
            <w:tcW w:w="2677"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 xml:space="preserve">1 – ready;  2 – </w:t>
            </w:r>
            <w:r>
              <w:rPr>
                <w:rFonts w:ascii="Times New Roman" w:hAnsi="Times New Roman"/>
                <w:sz w:val="18"/>
                <w:szCs w:val="18"/>
              </w:rPr>
              <w:t>processing</w:t>
            </w:r>
            <w:r w:rsidRPr="004D77C3">
              <w:rPr>
                <w:rFonts w:ascii="Times New Roman" w:hAnsi="Times New Roman"/>
                <w:sz w:val="18"/>
                <w:szCs w:val="18"/>
              </w:rPr>
              <w:t xml:space="preserve">; </w:t>
            </w:r>
          </w:p>
          <w:p w:rsidR="00106E3D" w:rsidRPr="004D77C3" w:rsidRDefault="00106E3D" w:rsidP="00C86A61">
            <w:pPr>
              <w:pStyle w:val="BodyText"/>
              <w:rPr>
                <w:rFonts w:ascii="Times New Roman" w:hAnsi="Times New Roman"/>
                <w:sz w:val="18"/>
                <w:szCs w:val="18"/>
              </w:rPr>
            </w:pPr>
            <w:r>
              <w:rPr>
                <w:rFonts w:ascii="Times New Roman" w:hAnsi="Times New Roman"/>
                <w:sz w:val="18"/>
                <w:szCs w:val="18"/>
              </w:rPr>
              <w:t>3 – remove delay</w:t>
            </w:r>
            <w:r w:rsidRPr="004D77C3">
              <w:rPr>
                <w:rFonts w:ascii="Times New Roman" w:hAnsi="Times New Roman"/>
                <w:sz w:val="18"/>
                <w:szCs w:val="18"/>
              </w:rPr>
              <w:t xml:space="preserve">; 4 - </w:t>
            </w:r>
            <w:r>
              <w:rPr>
                <w:rFonts w:ascii="Times New Roman" w:hAnsi="Times New Roman"/>
                <w:sz w:val="18"/>
                <w:szCs w:val="18"/>
              </w:rPr>
              <w:t>done</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SUB_CNT</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TINYINT</w:t>
            </w:r>
          </w:p>
        </w:tc>
        <w:tc>
          <w:tcPr>
            <w:tcW w:w="1414"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1Bytes</w:t>
            </w:r>
          </w:p>
        </w:tc>
        <w:tc>
          <w:tcPr>
            <w:tcW w:w="992"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N</w:t>
            </w:r>
          </w:p>
        </w:tc>
        <w:tc>
          <w:tcPr>
            <w:tcW w:w="141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0</w:t>
            </w:r>
          </w:p>
        </w:tc>
        <w:tc>
          <w:tcPr>
            <w:tcW w:w="2677" w:type="dxa"/>
          </w:tcPr>
          <w:p w:rsidR="00106E3D" w:rsidRPr="004D77C3" w:rsidRDefault="00106E3D" w:rsidP="00106E3D">
            <w:pPr>
              <w:pStyle w:val="BodyText"/>
              <w:rPr>
                <w:rFonts w:ascii="Times New Roman" w:hAnsi="Times New Roman"/>
                <w:sz w:val="18"/>
                <w:szCs w:val="18"/>
                <w:lang w:eastAsia="zh-CN"/>
              </w:rPr>
            </w:pPr>
            <w:r w:rsidRPr="004D77C3">
              <w:rPr>
                <w:rFonts w:ascii="Times New Roman" w:hAnsi="Times New Roman"/>
                <w:sz w:val="18"/>
                <w:szCs w:val="18"/>
                <w:lang w:eastAsia="zh-CN"/>
              </w:rPr>
              <w:t xml:space="preserve">0 – local; </w:t>
            </w:r>
            <w:r>
              <w:rPr>
                <w:rFonts w:ascii="Times New Roman" w:hAnsi="Times New Roman"/>
                <w:sz w:val="18"/>
                <w:szCs w:val="18"/>
                <w:lang w:eastAsia="zh-CN"/>
              </w:rPr>
              <w:t xml:space="preserve"> </w:t>
            </w:r>
            <w:r w:rsidR="00C46B5E">
              <w:rPr>
                <w:rFonts w:ascii="Times New Roman" w:hAnsi="Times New Roman"/>
                <w:sz w:val="18"/>
                <w:szCs w:val="18"/>
                <w:lang w:eastAsia="zh-CN"/>
              </w:rPr>
              <w:t>&gt;0</w:t>
            </w:r>
            <w:r>
              <w:rPr>
                <w:rFonts w:ascii="Times New Roman" w:hAnsi="Times New Roman"/>
                <w:sz w:val="18"/>
                <w:szCs w:val="18"/>
                <w:lang w:eastAsia="zh-CN"/>
              </w:rPr>
              <w:t xml:space="preserve"> --- others</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lastRenderedPageBreak/>
              <w:t>EXPIRATION</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DATETIME</w:t>
            </w:r>
          </w:p>
        </w:tc>
        <w:tc>
          <w:tcPr>
            <w:tcW w:w="1414" w:type="dxa"/>
          </w:tcPr>
          <w:p w:rsidR="00106E3D" w:rsidRPr="004D77C3" w:rsidRDefault="00106E3D" w:rsidP="00C86A61">
            <w:pPr>
              <w:pStyle w:val="BodyText"/>
              <w:rPr>
                <w:rFonts w:ascii="Times New Roman" w:hAnsi="Times New Roman"/>
                <w:sz w:val="18"/>
                <w:szCs w:val="18"/>
                <w:lang w:eastAsia="zh-CN"/>
              </w:rPr>
            </w:pPr>
          </w:p>
        </w:tc>
        <w:tc>
          <w:tcPr>
            <w:tcW w:w="992"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Y</w:t>
            </w:r>
          </w:p>
        </w:tc>
        <w:tc>
          <w:tcPr>
            <w:tcW w:w="1413" w:type="dxa"/>
          </w:tcPr>
          <w:p w:rsidR="00106E3D" w:rsidRPr="004D77C3" w:rsidRDefault="00106E3D" w:rsidP="00C86A61">
            <w:pPr>
              <w:pStyle w:val="BodyText"/>
              <w:rPr>
                <w:rFonts w:ascii="Times New Roman" w:hAnsi="Times New Roman"/>
                <w:sz w:val="18"/>
                <w:szCs w:val="18"/>
                <w:lang w:eastAsia="zh-CN"/>
              </w:rPr>
            </w:pPr>
          </w:p>
        </w:tc>
        <w:tc>
          <w:tcPr>
            <w:tcW w:w="267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message expiration time.</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ENQ_TIME</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DATETIME</w:t>
            </w:r>
          </w:p>
        </w:tc>
        <w:tc>
          <w:tcPr>
            <w:tcW w:w="1414" w:type="dxa"/>
          </w:tcPr>
          <w:p w:rsidR="00106E3D" w:rsidRPr="004D77C3" w:rsidRDefault="00106E3D" w:rsidP="00C86A61">
            <w:pPr>
              <w:pStyle w:val="BodyText"/>
              <w:rPr>
                <w:rFonts w:ascii="Times New Roman" w:hAnsi="Times New Roman"/>
                <w:sz w:val="18"/>
                <w:szCs w:val="18"/>
                <w:lang w:eastAsia="zh-CN"/>
              </w:rPr>
            </w:pPr>
          </w:p>
        </w:tc>
        <w:tc>
          <w:tcPr>
            <w:tcW w:w="992"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N</w:t>
            </w:r>
          </w:p>
        </w:tc>
        <w:tc>
          <w:tcPr>
            <w:tcW w:w="1413"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lang w:eastAsia="zh-CN"/>
              </w:rPr>
              <w:t>sysdate()</w:t>
            </w:r>
          </w:p>
        </w:tc>
        <w:tc>
          <w:tcPr>
            <w:tcW w:w="267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enqueue time of the message.</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ENQ_UID</w:t>
            </w:r>
          </w:p>
        </w:tc>
        <w:tc>
          <w:tcPr>
            <w:tcW w:w="1273"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VARCHAR</w:t>
            </w:r>
          </w:p>
        </w:tc>
        <w:tc>
          <w:tcPr>
            <w:tcW w:w="1414"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30Bytes</w:t>
            </w:r>
          </w:p>
        </w:tc>
        <w:tc>
          <w:tcPr>
            <w:tcW w:w="992" w:type="dxa"/>
          </w:tcPr>
          <w:p w:rsidR="00106E3D" w:rsidRPr="004D77C3" w:rsidRDefault="00106E3D" w:rsidP="00C86A61">
            <w:pPr>
              <w:pStyle w:val="BodyText"/>
              <w:rPr>
                <w:rFonts w:ascii="Times New Roman" w:hAnsi="Times New Roman"/>
                <w:sz w:val="18"/>
                <w:szCs w:val="18"/>
              </w:rPr>
            </w:pPr>
            <w:r w:rsidRPr="004D77C3">
              <w:rPr>
                <w:rFonts w:ascii="Times New Roman" w:hAnsi="Times New Roman"/>
                <w:sz w:val="18"/>
                <w:szCs w:val="18"/>
              </w:rPr>
              <w:t>Y</w:t>
            </w:r>
          </w:p>
        </w:tc>
        <w:tc>
          <w:tcPr>
            <w:tcW w:w="1413" w:type="dxa"/>
          </w:tcPr>
          <w:p w:rsidR="00106E3D" w:rsidRPr="004D77C3" w:rsidRDefault="00106E3D" w:rsidP="00C86A61">
            <w:pPr>
              <w:pStyle w:val="BodyText"/>
              <w:rPr>
                <w:rFonts w:ascii="Times New Roman" w:hAnsi="Times New Roman"/>
                <w:sz w:val="18"/>
                <w:szCs w:val="18"/>
                <w:lang w:eastAsia="zh-CN"/>
              </w:rPr>
            </w:pPr>
          </w:p>
        </w:tc>
        <w:tc>
          <w:tcPr>
            <w:tcW w:w="267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enqueue user of the message.</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DEQ_TIME</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DATETIME</w:t>
            </w:r>
          </w:p>
        </w:tc>
        <w:tc>
          <w:tcPr>
            <w:tcW w:w="1414" w:type="dxa"/>
          </w:tcPr>
          <w:p w:rsidR="00106E3D" w:rsidRPr="004D77C3" w:rsidRDefault="00106E3D" w:rsidP="00C86A61">
            <w:pPr>
              <w:pStyle w:val="BodyText"/>
              <w:rPr>
                <w:rFonts w:ascii="Times New Roman" w:hAnsi="Times New Roman"/>
                <w:sz w:val="18"/>
                <w:szCs w:val="18"/>
                <w:lang w:eastAsia="zh-CN"/>
              </w:rPr>
            </w:pPr>
          </w:p>
        </w:tc>
        <w:tc>
          <w:tcPr>
            <w:tcW w:w="992"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106E3D" w:rsidRPr="004D77C3" w:rsidRDefault="00106E3D" w:rsidP="00C86A61">
            <w:pPr>
              <w:pStyle w:val="BodyText"/>
              <w:rPr>
                <w:rFonts w:ascii="Times New Roman" w:hAnsi="Times New Roman"/>
                <w:sz w:val="18"/>
                <w:szCs w:val="18"/>
                <w:lang w:eastAsia="zh-CN"/>
              </w:rPr>
            </w:pPr>
          </w:p>
        </w:tc>
        <w:tc>
          <w:tcPr>
            <w:tcW w:w="267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dequeue time of the message.</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RETRY_COUNT</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INT</w:t>
            </w:r>
          </w:p>
        </w:tc>
        <w:tc>
          <w:tcPr>
            <w:tcW w:w="1414"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4Bytes</w:t>
            </w:r>
          </w:p>
        </w:tc>
        <w:tc>
          <w:tcPr>
            <w:tcW w:w="992"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106E3D" w:rsidRPr="004D77C3" w:rsidRDefault="00106E3D" w:rsidP="00C86A61">
            <w:pPr>
              <w:pStyle w:val="BodyText"/>
              <w:rPr>
                <w:rFonts w:ascii="Times New Roman" w:hAnsi="Times New Roman"/>
                <w:sz w:val="18"/>
                <w:szCs w:val="18"/>
                <w:lang w:eastAsia="zh-CN"/>
              </w:rPr>
            </w:pPr>
          </w:p>
        </w:tc>
        <w:tc>
          <w:tcPr>
            <w:tcW w:w="267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retry count of the message.</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SENDER_MSGID</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36Bytes</w:t>
            </w:r>
          </w:p>
        </w:tc>
        <w:tc>
          <w:tcPr>
            <w:tcW w:w="992"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106E3D" w:rsidRPr="004D77C3" w:rsidRDefault="00106E3D" w:rsidP="00C86A61">
            <w:pPr>
              <w:pStyle w:val="BodyText"/>
              <w:rPr>
                <w:rFonts w:ascii="Times New Roman" w:hAnsi="Times New Roman"/>
                <w:sz w:val="18"/>
                <w:szCs w:val="18"/>
                <w:lang w:eastAsia="zh-CN"/>
              </w:rPr>
            </w:pPr>
          </w:p>
        </w:tc>
        <w:tc>
          <w:tcPr>
            <w:tcW w:w="267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original ID of the message.</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SENDER_NAME</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30Bytes</w:t>
            </w:r>
          </w:p>
        </w:tc>
        <w:tc>
          <w:tcPr>
            <w:tcW w:w="992"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106E3D" w:rsidRPr="004D77C3" w:rsidRDefault="00106E3D" w:rsidP="00C86A61">
            <w:pPr>
              <w:pStyle w:val="BodyText"/>
              <w:rPr>
                <w:rFonts w:ascii="Times New Roman" w:hAnsi="Times New Roman"/>
                <w:sz w:val="18"/>
                <w:szCs w:val="18"/>
                <w:lang w:eastAsia="zh-CN"/>
              </w:rPr>
            </w:pPr>
          </w:p>
        </w:tc>
        <w:tc>
          <w:tcPr>
            <w:tcW w:w="267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sender name of the message.</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SENDER_ADDR</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20Bytes</w:t>
            </w:r>
          </w:p>
        </w:tc>
        <w:tc>
          <w:tcPr>
            <w:tcW w:w="992"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106E3D" w:rsidRPr="004D77C3" w:rsidRDefault="00106E3D" w:rsidP="00C86A61">
            <w:pPr>
              <w:pStyle w:val="BodyText"/>
              <w:rPr>
                <w:rFonts w:ascii="Times New Roman" w:hAnsi="Times New Roman"/>
                <w:sz w:val="18"/>
                <w:szCs w:val="18"/>
                <w:lang w:eastAsia="zh-CN"/>
              </w:rPr>
            </w:pPr>
          </w:p>
        </w:tc>
        <w:tc>
          <w:tcPr>
            <w:tcW w:w="267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address of the sender.</w:t>
            </w:r>
          </w:p>
        </w:tc>
      </w:tr>
      <w:tr w:rsidR="00106E3D" w:rsidTr="00C86A61">
        <w:tc>
          <w:tcPr>
            <w:tcW w:w="158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USER_DATA</w:t>
            </w:r>
            <w:r w:rsidR="0098704C">
              <w:rPr>
                <w:rFonts w:ascii="Times New Roman" w:hAnsi="Times New Roman"/>
                <w:sz w:val="18"/>
                <w:szCs w:val="18"/>
                <w:lang w:eastAsia="zh-CN"/>
              </w:rPr>
              <w:t>_1</w:t>
            </w:r>
          </w:p>
        </w:tc>
        <w:tc>
          <w:tcPr>
            <w:tcW w:w="1273"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106E3D" w:rsidRPr="004D77C3" w:rsidRDefault="0098704C" w:rsidP="00C86A61">
            <w:pPr>
              <w:pStyle w:val="BodyText"/>
              <w:rPr>
                <w:rFonts w:ascii="Times New Roman" w:hAnsi="Times New Roman"/>
                <w:sz w:val="18"/>
                <w:szCs w:val="18"/>
                <w:lang w:eastAsia="zh-CN"/>
              </w:rPr>
            </w:pPr>
            <w:r>
              <w:rPr>
                <w:rFonts w:ascii="Times New Roman" w:hAnsi="Times New Roman"/>
                <w:sz w:val="18"/>
                <w:szCs w:val="18"/>
                <w:lang w:eastAsia="zh-CN"/>
              </w:rPr>
              <w:t>4</w:t>
            </w:r>
            <w:r w:rsidR="00106E3D" w:rsidRPr="004D77C3">
              <w:rPr>
                <w:rFonts w:ascii="Times New Roman" w:hAnsi="Times New Roman"/>
                <w:sz w:val="18"/>
                <w:szCs w:val="18"/>
                <w:lang w:eastAsia="zh-CN"/>
              </w:rPr>
              <w:t>000Bytes</w:t>
            </w:r>
          </w:p>
        </w:tc>
        <w:tc>
          <w:tcPr>
            <w:tcW w:w="992"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106E3D" w:rsidRPr="004D77C3" w:rsidRDefault="00106E3D" w:rsidP="00C86A61">
            <w:pPr>
              <w:pStyle w:val="BodyText"/>
              <w:rPr>
                <w:rFonts w:ascii="Times New Roman" w:hAnsi="Times New Roman"/>
                <w:sz w:val="18"/>
                <w:szCs w:val="18"/>
                <w:lang w:eastAsia="zh-CN"/>
              </w:rPr>
            </w:pPr>
          </w:p>
        </w:tc>
        <w:tc>
          <w:tcPr>
            <w:tcW w:w="2677" w:type="dxa"/>
          </w:tcPr>
          <w:p w:rsidR="00106E3D" w:rsidRPr="004D77C3" w:rsidRDefault="00106E3D"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message data</w:t>
            </w:r>
            <w:r w:rsidR="0098704C">
              <w:rPr>
                <w:rFonts w:ascii="Times New Roman" w:hAnsi="Times New Roman"/>
                <w:sz w:val="18"/>
                <w:szCs w:val="18"/>
                <w:lang w:eastAsia="zh-CN"/>
              </w:rPr>
              <w:t xml:space="preserve"> for qualify</w:t>
            </w:r>
          </w:p>
        </w:tc>
      </w:tr>
      <w:tr w:rsidR="0098704C" w:rsidTr="00C86A61">
        <w:tc>
          <w:tcPr>
            <w:tcW w:w="1587" w:type="dxa"/>
          </w:tcPr>
          <w:p w:rsidR="0098704C" w:rsidRPr="004D77C3" w:rsidRDefault="0098704C"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USER_DATA</w:t>
            </w:r>
            <w:r>
              <w:rPr>
                <w:rFonts w:ascii="Times New Roman" w:hAnsi="Times New Roman"/>
                <w:sz w:val="18"/>
                <w:szCs w:val="18"/>
                <w:lang w:eastAsia="zh-CN"/>
              </w:rPr>
              <w:t>_2</w:t>
            </w:r>
          </w:p>
        </w:tc>
        <w:tc>
          <w:tcPr>
            <w:tcW w:w="1273" w:type="dxa"/>
          </w:tcPr>
          <w:p w:rsidR="0098704C" w:rsidRPr="004D77C3" w:rsidRDefault="0098704C"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98704C" w:rsidRPr="004D77C3" w:rsidRDefault="0098704C" w:rsidP="009801B5">
            <w:pPr>
              <w:pStyle w:val="BodyText"/>
              <w:rPr>
                <w:rFonts w:ascii="Times New Roman" w:hAnsi="Times New Roman"/>
                <w:sz w:val="18"/>
                <w:szCs w:val="18"/>
                <w:lang w:eastAsia="zh-CN"/>
              </w:rPr>
            </w:pPr>
            <w:r>
              <w:rPr>
                <w:rFonts w:ascii="Times New Roman" w:hAnsi="Times New Roman"/>
                <w:sz w:val="18"/>
                <w:szCs w:val="18"/>
                <w:lang w:eastAsia="zh-CN"/>
              </w:rPr>
              <w:t>4</w:t>
            </w:r>
            <w:r w:rsidRPr="004D77C3">
              <w:rPr>
                <w:rFonts w:ascii="Times New Roman" w:hAnsi="Times New Roman"/>
                <w:sz w:val="18"/>
                <w:szCs w:val="18"/>
                <w:lang w:eastAsia="zh-CN"/>
              </w:rPr>
              <w:t>000Bytes</w:t>
            </w:r>
          </w:p>
        </w:tc>
        <w:tc>
          <w:tcPr>
            <w:tcW w:w="992" w:type="dxa"/>
          </w:tcPr>
          <w:p w:rsidR="0098704C" w:rsidRPr="004D77C3" w:rsidRDefault="0098704C"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98704C" w:rsidRPr="004D77C3" w:rsidRDefault="0098704C" w:rsidP="009801B5">
            <w:pPr>
              <w:pStyle w:val="BodyText"/>
              <w:rPr>
                <w:rFonts w:ascii="Times New Roman" w:hAnsi="Times New Roman"/>
                <w:sz w:val="18"/>
                <w:szCs w:val="18"/>
                <w:lang w:eastAsia="zh-CN"/>
              </w:rPr>
            </w:pPr>
          </w:p>
        </w:tc>
        <w:tc>
          <w:tcPr>
            <w:tcW w:w="2677" w:type="dxa"/>
          </w:tcPr>
          <w:p w:rsidR="0098704C" w:rsidRPr="004D77C3" w:rsidRDefault="0098704C"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The message data</w:t>
            </w:r>
            <w:r>
              <w:rPr>
                <w:rFonts w:ascii="Times New Roman" w:hAnsi="Times New Roman"/>
                <w:sz w:val="18"/>
                <w:szCs w:val="18"/>
                <w:lang w:eastAsia="zh-CN"/>
              </w:rPr>
              <w:t xml:space="preserve"> for Oracle</w:t>
            </w:r>
          </w:p>
        </w:tc>
      </w:tr>
      <w:tr w:rsidR="0098704C" w:rsidTr="00C86A61">
        <w:tc>
          <w:tcPr>
            <w:tcW w:w="1587" w:type="dxa"/>
          </w:tcPr>
          <w:p w:rsidR="0098704C" w:rsidRPr="004D77C3" w:rsidRDefault="0098704C"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USER_DATA</w:t>
            </w:r>
            <w:r>
              <w:rPr>
                <w:rFonts w:ascii="Times New Roman" w:hAnsi="Times New Roman"/>
                <w:sz w:val="18"/>
                <w:szCs w:val="18"/>
                <w:lang w:eastAsia="zh-CN"/>
              </w:rPr>
              <w:t>_3</w:t>
            </w:r>
          </w:p>
        </w:tc>
        <w:tc>
          <w:tcPr>
            <w:tcW w:w="1273" w:type="dxa"/>
          </w:tcPr>
          <w:p w:rsidR="0098704C" w:rsidRPr="004D77C3" w:rsidRDefault="0098704C"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98704C" w:rsidRPr="004D77C3" w:rsidRDefault="0098704C" w:rsidP="009801B5">
            <w:pPr>
              <w:pStyle w:val="BodyText"/>
              <w:rPr>
                <w:rFonts w:ascii="Times New Roman" w:hAnsi="Times New Roman"/>
                <w:sz w:val="18"/>
                <w:szCs w:val="18"/>
                <w:lang w:eastAsia="zh-CN"/>
              </w:rPr>
            </w:pPr>
            <w:r>
              <w:rPr>
                <w:rFonts w:ascii="Times New Roman" w:hAnsi="Times New Roman"/>
                <w:sz w:val="18"/>
                <w:szCs w:val="18"/>
                <w:lang w:eastAsia="zh-CN"/>
              </w:rPr>
              <w:t>4</w:t>
            </w:r>
            <w:r w:rsidRPr="004D77C3">
              <w:rPr>
                <w:rFonts w:ascii="Times New Roman" w:hAnsi="Times New Roman"/>
                <w:sz w:val="18"/>
                <w:szCs w:val="18"/>
                <w:lang w:eastAsia="zh-CN"/>
              </w:rPr>
              <w:t>000Bytes</w:t>
            </w:r>
          </w:p>
        </w:tc>
        <w:tc>
          <w:tcPr>
            <w:tcW w:w="992" w:type="dxa"/>
          </w:tcPr>
          <w:p w:rsidR="0098704C" w:rsidRPr="004D77C3" w:rsidRDefault="0098704C"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98704C" w:rsidRPr="004D77C3" w:rsidRDefault="0098704C" w:rsidP="009801B5">
            <w:pPr>
              <w:pStyle w:val="BodyText"/>
              <w:rPr>
                <w:rFonts w:ascii="Times New Roman" w:hAnsi="Times New Roman"/>
                <w:sz w:val="18"/>
                <w:szCs w:val="18"/>
                <w:lang w:eastAsia="zh-CN"/>
              </w:rPr>
            </w:pPr>
          </w:p>
        </w:tc>
        <w:tc>
          <w:tcPr>
            <w:tcW w:w="2677" w:type="dxa"/>
          </w:tcPr>
          <w:p w:rsidR="0098704C" w:rsidRPr="004D77C3" w:rsidRDefault="0098704C"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The message data</w:t>
            </w:r>
            <w:r>
              <w:rPr>
                <w:rFonts w:ascii="Times New Roman" w:hAnsi="Times New Roman"/>
                <w:sz w:val="18"/>
                <w:szCs w:val="18"/>
                <w:lang w:eastAsia="zh-CN"/>
              </w:rPr>
              <w:t xml:space="preserve"> for MySQL</w:t>
            </w:r>
          </w:p>
        </w:tc>
      </w:tr>
    </w:tbl>
    <w:p w:rsidR="00106E3D" w:rsidRPr="00106E3D" w:rsidRDefault="00106E3D" w:rsidP="002414E7">
      <w:pPr>
        <w:jc w:val="center"/>
        <w:rPr>
          <w:lang w:val="pt-BR"/>
        </w:rPr>
      </w:pPr>
      <w:r>
        <w:rPr>
          <w:lang w:val="pt-BR"/>
        </w:rPr>
        <w:t>Table 1: queue table</w:t>
      </w:r>
    </w:p>
    <w:p w:rsidR="007B07AE" w:rsidRDefault="007B07AE" w:rsidP="007B07AE">
      <w:pPr>
        <w:pStyle w:val="ListParagraph"/>
        <w:ind w:left="1080"/>
        <w:rPr>
          <w:lang w:val="pt-BR"/>
        </w:rPr>
      </w:pPr>
    </w:p>
    <w:p w:rsidR="002414E7" w:rsidRDefault="002414E7" w:rsidP="007B07AE">
      <w:pPr>
        <w:pStyle w:val="ListParagraph"/>
        <w:ind w:left="1080"/>
        <w:rPr>
          <w:rFonts w:eastAsiaTheme="minorEastAsia"/>
          <w:lang w:val="pt-BR" w:eastAsia="zh-CN"/>
        </w:rPr>
      </w:pPr>
      <w:r>
        <w:rPr>
          <w:lang w:val="pt-BR"/>
        </w:rPr>
        <w:t xml:space="preserve">The following table is the dispatch table of the queue system, contains the message </w:t>
      </w:r>
      <w:r w:rsidR="009D6724">
        <w:rPr>
          <w:lang w:val="pt-BR"/>
        </w:rPr>
        <w:t>dispatch</w:t>
      </w:r>
      <w:r>
        <w:rPr>
          <w:lang w:val="pt-BR"/>
        </w:rPr>
        <w:t xml:space="preserve"> information. The table structure shown below:</w:t>
      </w:r>
    </w:p>
    <w:p w:rsidR="005A3D72" w:rsidRPr="005A3D72" w:rsidRDefault="005A3D72" w:rsidP="007B07AE">
      <w:pPr>
        <w:pStyle w:val="ListParagraph"/>
        <w:ind w:left="1080"/>
        <w:rPr>
          <w:rFonts w:eastAsiaTheme="minorEastAsia"/>
          <w:lang w:val="pt-BR"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6"/>
        <w:gridCol w:w="1273"/>
        <w:gridCol w:w="1411"/>
        <w:gridCol w:w="992"/>
        <w:gridCol w:w="1411"/>
        <w:gridCol w:w="2673"/>
      </w:tblGrid>
      <w:tr w:rsidR="002414E7" w:rsidTr="00C86A61">
        <w:tc>
          <w:tcPr>
            <w:tcW w:w="1596" w:type="dxa"/>
            <w:shd w:val="clear" w:color="auto" w:fill="B6DDE8"/>
          </w:tcPr>
          <w:p w:rsidR="002414E7" w:rsidRPr="00074798" w:rsidRDefault="002414E7" w:rsidP="00C86A61">
            <w:pPr>
              <w:pStyle w:val="BodyText"/>
              <w:rPr>
                <w:rFonts w:ascii="Times New Roman" w:hAnsi="Times New Roman"/>
              </w:rPr>
            </w:pPr>
            <w:r w:rsidRPr="00074798">
              <w:rPr>
                <w:rFonts w:ascii="Times New Roman" w:hAnsi="Times New Roman"/>
              </w:rPr>
              <w:t>Column Name</w:t>
            </w:r>
          </w:p>
        </w:tc>
        <w:tc>
          <w:tcPr>
            <w:tcW w:w="1273" w:type="dxa"/>
            <w:shd w:val="clear" w:color="auto" w:fill="B6DDE8"/>
          </w:tcPr>
          <w:p w:rsidR="002414E7" w:rsidRPr="00074798" w:rsidRDefault="002414E7" w:rsidP="00C86A61">
            <w:pPr>
              <w:pStyle w:val="BodyText"/>
              <w:rPr>
                <w:rFonts w:ascii="Times New Roman" w:hAnsi="Times New Roman"/>
              </w:rPr>
            </w:pPr>
            <w:r w:rsidRPr="00074798">
              <w:rPr>
                <w:rFonts w:ascii="Times New Roman" w:hAnsi="Times New Roman"/>
              </w:rPr>
              <w:t>Data Type</w:t>
            </w:r>
          </w:p>
        </w:tc>
        <w:tc>
          <w:tcPr>
            <w:tcW w:w="1411" w:type="dxa"/>
            <w:shd w:val="clear" w:color="auto" w:fill="B6DDE8"/>
          </w:tcPr>
          <w:p w:rsidR="002414E7" w:rsidRPr="00074798" w:rsidRDefault="002414E7" w:rsidP="00C86A61">
            <w:pPr>
              <w:pStyle w:val="BodyText"/>
              <w:rPr>
                <w:rFonts w:ascii="Times New Roman" w:hAnsi="Times New Roman"/>
              </w:rPr>
            </w:pPr>
            <w:r w:rsidRPr="00074798">
              <w:rPr>
                <w:rFonts w:ascii="Times New Roman" w:hAnsi="Times New Roman"/>
              </w:rPr>
              <w:t>Data Length</w:t>
            </w:r>
          </w:p>
        </w:tc>
        <w:tc>
          <w:tcPr>
            <w:tcW w:w="992" w:type="dxa"/>
            <w:shd w:val="clear" w:color="auto" w:fill="B6DDE8"/>
          </w:tcPr>
          <w:p w:rsidR="002414E7" w:rsidRPr="00074798" w:rsidRDefault="002414E7" w:rsidP="00C86A61">
            <w:pPr>
              <w:pStyle w:val="BodyText"/>
              <w:rPr>
                <w:rFonts w:ascii="Times New Roman" w:hAnsi="Times New Roman"/>
              </w:rPr>
            </w:pPr>
            <w:r w:rsidRPr="00074798">
              <w:rPr>
                <w:rFonts w:ascii="Times New Roman" w:hAnsi="Times New Roman"/>
              </w:rPr>
              <w:t>Nullable</w:t>
            </w:r>
          </w:p>
        </w:tc>
        <w:tc>
          <w:tcPr>
            <w:tcW w:w="1411" w:type="dxa"/>
            <w:shd w:val="clear" w:color="auto" w:fill="B6DDE8"/>
          </w:tcPr>
          <w:p w:rsidR="002414E7" w:rsidRPr="00074798" w:rsidRDefault="002414E7" w:rsidP="00C86A61">
            <w:pPr>
              <w:pStyle w:val="BodyText"/>
              <w:rPr>
                <w:rFonts w:ascii="Times New Roman" w:hAnsi="Times New Roman"/>
              </w:rPr>
            </w:pPr>
            <w:r w:rsidRPr="00074798">
              <w:rPr>
                <w:rFonts w:ascii="Times New Roman" w:hAnsi="Times New Roman"/>
              </w:rPr>
              <w:t>Default value</w:t>
            </w:r>
          </w:p>
        </w:tc>
        <w:tc>
          <w:tcPr>
            <w:tcW w:w="2673" w:type="dxa"/>
            <w:shd w:val="clear" w:color="auto" w:fill="B6DDE8"/>
          </w:tcPr>
          <w:p w:rsidR="002414E7" w:rsidRPr="00074798" w:rsidRDefault="002414E7" w:rsidP="00C86A61">
            <w:pPr>
              <w:pStyle w:val="BodyText"/>
              <w:rPr>
                <w:rFonts w:ascii="Times New Roman" w:hAnsi="Times New Roman"/>
              </w:rPr>
            </w:pPr>
            <w:r w:rsidRPr="00074798">
              <w:rPr>
                <w:rFonts w:ascii="Times New Roman" w:hAnsi="Times New Roman"/>
              </w:rPr>
              <w:t>Comment</w:t>
            </w:r>
          </w:p>
        </w:tc>
      </w:tr>
      <w:tr w:rsidR="002414E7" w:rsidTr="00C86A61">
        <w:tc>
          <w:tcPr>
            <w:tcW w:w="1596"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SUB_ID</w:t>
            </w:r>
          </w:p>
        </w:tc>
        <w:tc>
          <w:tcPr>
            <w:tcW w:w="1273"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INT</w:t>
            </w:r>
          </w:p>
        </w:tc>
        <w:tc>
          <w:tcPr>
            <w:tcW w:w="1411"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4Bytes</w:t>
            </w:r>
          </w:p>
        </w:tc>
        <w:tc>
          <w:tcPr>
            <w:tcW w:w="992"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2414E7" w:rsidRPr="00074798" w:rsidRDefault="002414E7" w:rsidP="00C86A61">
            <w:pPr>
              <w:pStyle w:val="BodyText"/>
              <w:rPr>
                <w:rFonts w:ascii="Times New Roman" w:hAnsi="Times New Roman"/>
                <w:sz w:val="18"/>
                <w:szCs w:val="18"/>
              </w:rPr>
            </w:pPr>
          </w:p>
        </w:tc>
        <w:tc>
          <w:tcPr>
            <w:tcW w:w="2673"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The id of the message subscriber.</w:t>
            </w:r>
            <w:r w:rsidR="00333B6F">
              <w:rPr>
                <w:rFonts w:ascii="Times New Roman" w:hAnsi="Times New Roman"/>
                <w:sz w:val="18"/>
                <w:szCs w:val="18"/>
              </w:rPr>
              <w:t xml:space="preserve"> 0 – means the message is local message, not interpret</w:t>
            </w:r>
            <w:r w:rsidR="00493CDA">
              <w:rPr>
                <w:rFonts w:ascii="Times New Roman" w:hAnsi="Times New Roman"/>
                <w:sz w:val="18"/>
                <w:szCs w:val="18"/>
              </w:rPr>
              <w:t>ed</w:t>
            </w:r>
            <w:r w:rsidR="00333B6F">
              <w:rPr>
                <w:rFonts w:ascii="Times New Roman" w:hAnsi="Times New Roman"/>
                <w:sz w:val="18"/>
                <w:szCs w:val="18"/>
              </w:rPr>
              <w:t xml:space="preserve"> by MAQ propagation. </w:t>
            </w:r>
          </w:p>
        </w:tc>
      </w:tr>
      <w:tr w:rsidR="002414E7" w:rsidTr="00C86A61">
        <w:tc>
          <w:tcPr>
            <w:tcW w:w="1596"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SUB_NAME</w:t>
            </w:r>
          </w:p>
        </w:tc>
        <w:tc>
          <w:tcPr>
            <w:tcW w:w="1273"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VARCHAR</w:t>
            </w:r>
          </w:p>
        </w:tc>
        <w:tc>
          <w:tcPr>
            <w:tcW w:w="1411"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30Bytes</w:t>
            </w:r>
          </w:p>
        </w:tc>
        <w:tc>
          <w:tcPr>
            <w:tcW w:w="992"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2414E7" w:rsidRPr="00074798" w:rsidRDefault="002414E7" w:rsidP="00C86A61">
            <w:pPr>
              <w:pStyle w:val="BodyText"/>
              <w:rPr>
                <w:rFonts w:ascii="Times New Roman" w:hAnsi="Times New Roman"/>
                <w:sz w:val="18"/>
                <w:szCs w:val="18"/>
              </w:rPr>
            </w:pPr>
          </w:p>
        </w:tc>
        <w:tc>
          <w:tcPr>
            <w:tcW w:w="2673"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The name of the subscriber.</w:t>
            </w:r>
          </w:p>
        </w:tc>
      </w:tr>
      <w:tr w:rsidR="002414E7" w:rsidTr="00C86A61">
        <w:tc>
          <w:tcPr>
            <w:tcW w:w="1596" w:type="dxa"/>
          </w:tcPr>
          <w:p w:rsidR="002414E7" w:rsidRPr="00074798" w:rsidRDefault="003734A4" w:rsidP="003734A4">
            <w:pPr>
              <w:pStyle w:val="BodyText"/>
              <w:rPr>
                <w:rFonts w:ascii="Times New Roman" w:hAnsi="Times New Roman"/>
                <w:sz w:val="18"/>
                <w:szCs w:val="18"/>
              </w:rPr>
            </w:pPr>
            <w:r>
              <w:rPr>
                <w:rFonts w:ascii="Times New Roman" w:eastAsiaTheme="minorEastAsia" w:hAnsi="Times New Roman" w:hint="eastAsia"/>
                <w:sz w:val="18"/>
                <w:szCs w:val="18"/>
                <w:lang w:eastAsia="zh-CN"/>
              </w:rPr>
              <w:t>MSG</w:t>
            </w:r>
            <w:r w:rsidR="002414E7" w:rsidRPr="00074798">
              <w:rPr>
                <w:rFonts w:ascii="Times New Roman" w:hAnsi="Times New Roman"/>
                <w:sz w:val="18"/>
                <w:szCs w:val="18"/>
              </w:rPr>
              <w:t>_</w:t>
            </w:r>
            <w:r>
              <w:rPr>
                <w:rFonts w:ascii="Times New Roman" w:eastAsiaTheme="minorEastAsia" w:hAnsi="Times New Roman" w:hint="eastAsia"/>
                <w:sz w:val="18"/>
                <w:szCs w:val="18"/>
                <w:lang w:eastAsia="zh-CN"/>
              </w:rPr>
              <w:t>S</w:t>
            </w:r>
            <w:r w:rsidR="002414E7" w:rsidRPr="00074798">
              <w:rPr>
                <w:rFonts w:ascii="Times New Roman" w:hAnsi="Times New Roman"/>
                <w:sz w:val="18"/>
                <w:szCs w:val="18"/>
              </w:rPr>
              <w:t>ID</w:t>
            </w:r>
          </w:p>
        </w:tc>
        <w:tc>
          <w:tcPr>
            <w:tcW w:w="1273" w:type="dxa"/>
          </w:tcPr>
          <w:p w:rsidR="002414E7" w:rsidRPr="00074798" w:rsidRDefault="003734A4" w:rsidP="00C86A61">
            <w:pPr>
              <w:pStyle w:val="BodyText"/>
              <w:rPr>
                <w:rFonts w:ascii="Times New Roman" w:hAnsi="Times New Roman"/>
                <w:sz w:val="18"/>
                <w:szCs w:val="18"/>
              </w:rPr>
            </w:pPr>
            <w:r>
              <w:rPr>
                <w:rFonts w:ascii="Times New Roman" w:eastAsiaTheme="minorEastAsia" w:hAnsi="Times New Roman" w:hint="eastAsia"/>
                <w:sz w:val="18"/>
                <w:szCs w:val="18"/>
                <w:lang w:eastAsia="zh-CN"/>
              </w:rPr>
              <w:t>BIG</w:t>
            </w:r>
            <w:r w:rsidR="002414E7" w:rsidRPr="00074798">
              <w:rPr>
                <w:rFonts w:ascii="Times New Roman" w:hAnsi="Times New Roman"/>
                <w:sz w:val="18"/>
                <w:szCs w:val="18"/>
              </w:rPr>
              <w:t>INT</w:t>
            </w:r>
          </w:p>
        </w:tc>
        <w:tc>
          <w:tcPr>
            <w:tcW w:w="1411" w:type="dxa"/>
          </w:tcPr>
          <w:p w:rsidR="002414E7" w:rsidRPr="00074798" w:rsidRDefault="003734A4" w:rsidP="00C86A61">
            <w:pPr>
              <w:pStyle w:val="BodyText"/>
              <w:rPr>
                <w:rFonts w:ascii="Times New Roman" w:hAnsi="Times New Roman"/>
                <w:sz w:val="18"/>
                <w:szCs w:val="18"/>
              </w:rPr>
            </w:pPr>
            <w:r>
              <w:rPr>
                <w:rFonts w:ascii="Times New Roman" w:eastAsiaTheme="minorEastAsia" w:hAnsi="Times New Roman" w:hint="eastAsia"/>
                <w:sz w:val="18"/>
                <w:szCs w:val="18"/>
                <w:lang w:eastAsia="zh-CN"/>
              </w:rPr>
              <w:t>8</w:t>
            </w:r>
            <w:r w:rsidR="002414E7" w:rsidRPr="00074798">
              <w:rPr>
                <w:rFonts w:ascii="Times New Roman" w:hAnsi="Times New Roman"/>
                <w:sz w:val="18"/>
                <w:szCs w:val="18"/>
              </w:rPr>
              <w:t>Bytes</w:t>
            </w:r>
          </w:p>
        </w:tc>
        <w:tc>
          <w:tcPr>
            <w:tcW w:w="992"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0</w:t>
            </w:r>
          </w:p>
        </w:tc>
        <w:tc>
          <w:tcPr>
            <w:tcW w:w="2673" w:type="dxa"/>
          </w:tcPr>
          <w:p w:rsidR="002414E7" w:rsidRPr="00074798" w:rsidRDefault="002414E7" w:rsidP="003734A4">
            <w:pPr>
              <w:pStyle w:val="BodyText"/>
              <w:rPr>
                <w:rFonts w:ascii="Times New Roman" w:hAnsi="Times New Roman"/>
                <w:sz w:val="18"/>
                <w:szCs w:val="18"/>
              </w:rPr>
            </w:pPr>
            <w:r w:rsidRPr="00074798">
              <w:rPr>
                <w:rFonts w:ascii="Times New Roman" w:hAnsi="Times New Roman"/>
                <w:sz w:val="18"/>
                <w:szCs w:val="18"/>
              </w:rPr>
              <w:t>The sequence id.</w:t>
            </w:r>
            <w:r w:rsidR="00493CDA">
              <w:rPr>
                <w:rFonts w:ascii="Times New Roman" w:hAnsi="Times New Roman"/>
                <w:sz w:val="18"/>
                <w:szCs w:val="18"/>
              </w:rPr>
              <w:t xml:space="preserve"> It’s same with the queue table.</w:t>
            </w:r>
          </w:p>
        </w:tc>
      </w:tr>
      <w:tr w:rsidR="002414E7" w:rsidTr="00C86A61">
        <w:tc>
          <w:tcPr>
            <w:tcW w:w="1596" w:type="dxa"/>
          </w:tcPr>
          <w:p w:rsidR="002414E7" w:rsidRPr="00074798" w:rsidRDefault="002414E7" w:rsidP="00C86A61">
            <w:pPr>
              <w:pStyle w:val="BodyText"/>
              <w:rPr>
                <w:rFonts w:ascii="Times New Roman" w:hAnsi="Times New Roman"/>
                <w:sz w:val="18"/>
                <w:szCs w:val="18"/>
                <w:lang w:eastAsia="zh-CN"/>
              </w:rPr>
            </w:pPr>
            <w:r w:rsidRPr="00074798">
              <w:rPr>
                <w:rFonts w:ascii="Times New Roman" w:hAnsi="Times New Roman"/>
                <w:sz w:val="18"/>
                <w:szCs w:val="18"/>
                <w:lang w:eastAsia="zh-CN"/>
              </w:rPr>
              <w:t>MSGID</w:t>
            </w:r>
          </w:p>
        </w:tc>
        <w:tc>
          <w:tcPr>
            <w:tcW w:w="1273"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VARCHAR</w:t>
            </w:r>
          </w:p>
        </w:tc>
        <w:tc>
          <w:tcPr>
            <w:tcW w:w="1411"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36Bytes</w:t>
            </w:r>
          </w:p>
        </w:tc>
        <w:tc>
          <w:tcPr>
            <w:tcW w:w="992"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2414E7" w:rsidRPr="00074798" w:rsidRDefault="002414E7" w:rsidP="00C86A61">
            <w:pPr>
              <w:pStyle w:val="BodyText"/>
              <w:rPr>
                <w:rFonts w:ascii="Times New Roman" w:hAnsi="Times New Roman"/>
                <w:sz w:val="18"/>
                <w:szCs w:val="18"/>
              </w:rPr>
            </w:pPr>
          </w:p>
        </w:tc>
        <w:tc>
          <w:tcPr>
            <w:tcW w:w="2673"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The unique ID of the message.</w:t>
            </w:r>
          </w:p>
        </w:tc>
      </w:tr>
      <w:tr w:rsidR="002414E7" w:rsidTr="00C86A61">
        <w:tc>
          <w:tcPr>
            <w:tcW w:w="1596" w:type="dxa"/>
          </w:tcPr>
          <w:p w:rsidR="002414E7" w:rsidRPr="00074798" w:rsidRDefault="002414E7" w:rsidP="00C86A61">
            <w:pPr>
              <w:pStyle w:val="BodyText"/>
              <w:rPr>
                <w:rFonts w:ascii="Times New Roman" w:hAnsi="Times New Roman"/>
                <w:sz w:val="18"/>
                <w:szCs w:val="18"/>
                <w:lang w:eastAsia="zh-CN"/>
              </w:rPr>
            </w:pPr>
            <w:r>
              <w:rPr>
                <w:rFonts w:ascii="Times New Roman" w:hAnsi="Times New Roman"/>
                <w:sz w:val="18"/>
                <w:szCs w:val="18"/>
                <w:lang w:eastAsia="zh-CN"/>
              </w:rPr>
              <w:t>STATE</w:t>
            </w:r>
          </w:p>
        </w:tc>
        <w:tc>
          <w:tcPr>
            <w:tcW w:w="1273" w:type="dxa"/>
          </w:tcPr>
          <w:p w:rsidR="002414E7" w:rsidRPr="00074798" w:rsidRDefault="002414E7" w:rsidP="00C86A61">
            <w:pPr>
              <w:pStyle w:val="BodyText"/>
              <w:rPr>
                <w:rFonts w:ascii="Times New Roman" w:hAnsi="Times New Roman"/>
                <w:sz w:val="18"/>
                <w:szCs w:val="18"/>
              </w:rPr>
            </w:pPr>
            <w:r w:rsidRPr="004D77C3">
              <w:rPr>
                <w:rFonts w:ascii="Times New Roman" w:hAnsi="Times New Roman"/>
                <w:sz w:val="18"/>
                <w:szCs w:val="18"/>
                <w:lang w:eastAsia="zh-CN"/>
              </w:rPr>
              <w:t>TINYINT</w:t>
            </w:r>
          </w:p>
        </w:tc>
        <w:tc>
          <w:tcPr>
            <w:tcW w:w="1411" w:type="dxa"/>
          </w:tcPr>
          <w:p w:rsidR="002414E7" w:rsidRPr="00074798" w:rsidRDefault="002414E7" w:rsidP="00C86A61">
            <w:pPr>
              <w:pStyle w:val="BodyText"/>
              <w:rPr>
                <w:rFonts w:ascii="Times New Roman" w:hAnsi="Times New Roman"/>
                <w:sz w:val="18"/>
                <w:szCs w:val="18"/>
              </w:rPr>
            </w:pPr>
            <w:r>
              <w:rPr>
                <w:rFonts w:ascii="Times New Roman" w:hAnsi="Times New Roman"/>
                <w:sz w:val="18"/>
                <w:szCs w:val="18"/>
              </w:rPr>
              <w:t>1</w:t>
            </w:r>
            <w:r w:rsidRPr="00074798">
              <w:rPr>
                <w:rFonts w:ascii="Times New Roman" w:hAnsi="Times New Roman"/>
                <w:sz w:val="18"/>
                <w:szCs w:val="18"/>
              </w:rPr>
              <w:t>Bytes</w:t>
            </w:r>
          </w:p>
        </w:tc>
        <w:tc>
          <w:tcPr>
            <w:tcW w:w="992"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2414E7" w:rsidRPr="00074798" w:rsidRDefault="002414E7" w:rsidP="00C86A61">
            <w:pPr>
              <w:pStyle w:val="BodyText"/>
              <w:rPr>
                <w:rFonts w:ascii="Times New Roman" w:hAnsi="Times New Roman"/>
                <w:sz w:val="18"/>
                <w:szCs w:val="18"/>
              </w:rPr>
            </w:pPr>
          </w:p>
        </w:tc>
        <w:tc>
          <w:tcPr>
            <w:tcW w:w="2673" w:type="dxa"/>
          </w:tcPr>
          <w:p w:rsidR="002414E7" w:rsidRPr="00074798" w:rsidRDefault="002414E7" w:rsidP="00C86A61">
            <w:pPr>
              <w:pStyle w:val="BodyText"/>
              <w:rPr>
                <w:rFonts w:ascii="Times New Roman" w:hAnsi="Times New Roman"/>
                <w:sz w:val="18"/>
                <w:szCs w:val="18"/>
              </w:rPr>
            </w:pPr>
            <w:r w:rsidRPr="00074798">
              <w:rPr>
                <w:rFonts w:ascii="Times New Roman" w:hAnsi="Times New Roman"/>
                <w:sz w:val="18"/>
                <w:szCs w:val="18"/>
              </w:rPr>
              <w:t>The unique ID of the message.</w:t>
            </w:r>
          </w:p>
        </w:tc>
      </w:tr>
    </w:tbl>
    <w:p w:rsidR="002414E7" w:rsidRPr="002414E7" w:rsidRDefault="009D6724" w:rsidP="009D6724">
      <w:pPr>
        <w:jc w:val="center"/>
      </w:pPr>
      <w:r>
        <w:t>Table 2: dispatch table</w:t>
      </w:r>
    </w:p>
    <w:p w:rsidR="002414E7" w:rsidRDefault="002414E7" w:rsidP="002414E7">
      <w:pPr>
        <w:pStyle w:val="ListParagraph"/>
        <w:ind w:left="1080"/>
        <w:rPr>
          <w:lang w:val="pt-BR"/>
        </w:rPr>
      </w:pPr>
    </w:p>
    <w:p w:rsidR="009D6724" w:rsidRDefault="009D6724" w:rsidP="002414E7">
      <w:pPr>
        <w:pStyle w:val="ListParagraph"/>
        <w:ind w:left="1080"/>
        <w:rPr>
          <w:lang w:val="pt-BR"/>
        </w:rPr>
      </w:pPr>
    </w:p>
    <w:p w:rsidR="009D6724" w:rsidRDefault="001669F5" w:rsidP="002414E7">
      <w:pPr>
        <w:pStyle w:val="ListParagraph"/>
        <w:ind w:left="1080"/>
        <w:rPr>
          <w:rFonts w:eastAsiaTheme="minorEastAsia"/>
          <w:lang w:val="pt-BR" w:eastAsia="zh-CN"/>
        </w:rPr>
      </w:pPr>
      <w:r w:rsidRPr="001669F5">
        <w:rPr>
          <w:rFonts w:ascii="Times New Roman" w:hAnsi="Times New Roman"/>
          <w:lang w:val="pt-BR"/>
        </w:rPr>
        <w:t>The following table is the subscriber table of the queue system, contains all the recipient information of the queue, currently the maxmum number of recipient</w:t>
      </w:r>
      <w:r>
        <w:rPr>
          <w:rFonts w:ascii="Times New Roman" w:hAnsi="Times New Roman"/>
          <w:lang w:val="pt-BR"/>
        </w:rPr>
        <w:t>s</w:t>
      </w:r>
      <w:r w:rsidRPr="001669F5">
        <w:rPr>
          <w:rFonts w:ascii="Times New Roman" w:hAnsi="Times New Roman"/>
          <w:lang w:val="pt-BR"/>
        </w:rPr>
        <w:t xml:space="preserve"> of one queue is 512. The table structure shown below</w:t>
      </w:r>
      <w:r>
        <w:rPr>
          <w:lang w:val="pt-BR"/>
        </w:rPr>
        <w:t>:</w:t>
      </w:r>
    </w:p>
    <w:p w:rsidR="005A3D72" w:rsidRPr="005A3D72" w:rsidRDefault="005A3D72" w:rsidP="002414E7">
      <w:pPr>
        <w:pStyle w:val="ListParagraph"/>
        <w:ind w:left="1080"/>
        <w:rPr>
          <w:rFonts w:eastAsiaTheme="minorEastAsia"/>
          <w:lang w:val="pt-BR"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6"/>
        <w:gridCol w:w="1273"/>
        <w:gridCol w:w="1411"/>
        <w:gridCol w:w="992"/>
        <w:gridCol w:w="1411"/>
        <w:gridCol w:w="2673"/>
      </w:tblGrid>
      <w:tr w:rsidR="001669F5" w:rsidTr="00C86A61">
        <w:tc>
          <w:tcPr>
            <w:tcW w:w="1596" w:type="dxa"/>
            <w:shd w:val="clear" w:color="auto" w:fill="B6DDE8"/>
          </w:tcPr>
          <w:p w:rsidR="001669F5" w:rsidRPr="00074798" w:rsidRDefault="001669F5" w:rsidP="00C86A61">
            <w:pPr>
              <w:pStyle w:val="BodyText"/>
              <w:rPr>
                <w:rFonts w:ascii="Times New Roman" w:hAnsi="Times New Roman"/>
              </w:rPr>
            </w:pPr>
            <w:r w:rsidRPr="00074798">
              <w:rPr>
                <w:rFonts w:ascii="Times New Roman" w:hAnsi="Times New Roman"/>
              </w:rPr>
              <w:lastRenderedPageBreak/>
              <w:t>Column Name</w:t>
            </w:r>
          </w:p>
        </w:tc>
        <w:tc>
          <w:tcPr>
            <w:tcW w:w="1273" w:type="dxa"/>
            <w:shd w:val="clear" w:color="auto" w:fill="B6DDE8"/>
          </w:tcPr>
          <w:p w:rsidR="001669F5" w:rsidRPr="00074798" w:rsidRDefault="001669F5" w:rsidP="00C86A61">
            <w:pPr>
              <w:pStyle w:val="BodyText"/>
              <w:rPr>
                <w:rFonts w:ascii="Times New Roman" w:hAnsi="Times New Roman"/>
              </w:rPr>
            </w:pPr>
            <w:r w:rsidRPr="00074798">
              <w:rPr>
                <w:rFonts w:ascii="Times New Roman" w:hAnsi="Times New Roman"/>
              </w:rPr>
              <w:t>Data Type</w:t>
            </w:r>
          </w:p>
        </w:tc>
        <w:tc>
          <w:tcPr>
            <w:tcW w:w="1411" w:type="dxa"/>
            <w:shd w:val="clear" w:color="auto" w:fill="B6DDE8"/>
          </w:tcPr>
          <w:p w:rsidR="001669F5" w:rsidRPr="00074798" w:rsidRDefault="001669F5" w:rsidP="00C86A61">
            <w:pPr>
              <w:pStyle w:val="BodyText"/>
              <w:rPr>
                <w:rFonts w:ascii="Times New Roman" w:hAnsi="Times New Roman"/>
              </w:rPr>
            </w:pPr>
            <w:r w:rsidRPr="00074798">
              <w:rPr>
                <w:rFonts w:ascii="Times New Roman" w:hAnsi="Times New Roman"/>
              </w:rPr>
              <w:t>Data Length</w:t>
            </w:r>
          </w:p>
        </w:tc>
        <w:tc>
          <w:tcPr>
            <w:tcW w:w="992" w:type="dxa"/>
            <w:shd w:val="clear" w:color="auto" w:fill="B6DDE8"/>
          </w:tcPr>
          <w:p w:rsidR="001669F5" w:rsidRPr="00074798" w:rsidRDefault="001669F5" w:rsidP="00C86A61">
            <w:pPr>
              <w:pStyle w:val="BodyText"/>
              <w:rPr>
                <w:rFonts w:ascii="Times New Roman" w:hAnsi="Times New Roman"/>
              </w:rPr>
            </w:pPr>
            <w:r w:rsidRPr="00074798">
              <w:rPr>
                <w:rFonts w:ascii="Times New Roman" w:hAnsi="Times New Roman"/>
              </w:rPr>
              <w:t>Nullable</w:t>
            </w:r>
          </w:p>
        </w:tc>
        <w:tc>
          <w:tcPr>
            <w:tcW w:w="1411" w:type="dxa"/>
            <w:shd w:val="clear" w:color="auto" w:fill="B6DDE8"/>
          </w:tcPr>
          <w:p w:rsidR="001669F5" w:rsidRPr="00074798" w:rsidRDefault="001669F5" w:rsidP="00C86A61">
            <w:pPr>
              <w:pStyle w:val="BodyText"/>
              <w:rPr>
                <w:rFonts w:ascii="Times New Roman" w:hAnsi="Times New Roman"/>
              </w:rPr>
            </w:pPr>
            <w:r w:rsidRPr="00074798">
              <w:rPr>
                <w:rFonts w:ascii="Times New Roman" w:hAnsi="Times New Roman"/>
              </w:rPr>
              <w:t>Default value</w:t>
            </w:r>
          </w:p>
        </w:tc>
        <w:tc>
          <w:tcPr>
            <w:tcW w:w="2673" w:type="dxa"/>
            <w:shd w:val="clear" w:color="auto" w:fill="B6DDE8"/>
          </w:tcPr>
          <w:p w:rsidR="001669F5" w:rsidRPr="00074798" w:rsidRDefault="001669F5" w:rsidP="00C86A61">
            <w:pPr>
              <w:pStyle w:val="BodyText"/>
              <w:rPr>
                <w:rFonts w:ascii="Times New Roman" w:hAnsi="Times New Roman"/>
              </w:rPr>
            </w:pPr>
            <w:r w:rsidRPr="00074798">
              <w:rPr>
                <w:rFonts w:ascii="Times New Roman" w:hAnsi="Times New Roman"/>
              </w:rPr>
              <w:t>Comment</w:t>
            </w:r>
          </w:p>
        </w:tc>
      </w:tr>
      <w:tr w:rsidR="001669F5" w:rsidTr="00C86A61">
        <w:tc>
          <w:tcPr>
            <w:tcW w:w="1596" w:type="dxa"/>
          </w:tcPr>
          <w:p w:rsidR="001669F5" w:rsidRPr="00074798" w:rsidRDefault="001669F5" w:rsidP="00C86A61">
            <w:pPr>
              <w:pStyle w:val="BodyText"/>
              <w:rPr>
                <w:rFonts w:ascii="Times New Roman" w:hAnsi="Times New Roman"/>
                <w:sz w:val="18"/>
                <w:szCs w:val="18"/>
              </w:rPr>
            </w:pPr>
            <w:r w:rsidRPr="00074798">
              <w:rPr>
                <w:rFonts w:ascii="Times New Roman" w:hAnsi="Times New Roman"/>
                <w:sz w:val="18"/>
                <w:szCs w:val="18"/>
              </w:rPr>
              <w:t>SUB_ID</w:t>
            </w:r>
          </w:p>
        </w:tc>
        <w:tc>
          <w:tcPr>
            <w:tcW w:w="1273" w:type="dxa"/>
          </w:tcPr>
          <w:p w:rsidR="001669F5" w:rsidRPr="00074798" w:rsidRDefault="001669F5" w:rsidP="00C86A61">
            <w:pPr>
              <w:pStyle w:val="BodyText"/>
              <w:rPr>
                <w:rFonts w:ascii="Times New Roman" w:hAnsi="Times New Roman"/>
                <w:sz w:val="18"/>
                <w:szCs w:val="18"/>
              </w:rPr>
            </w:pPr>
            <w:r w:rsidRPr="00074798">
              <w:rPr>
                <w:rFonts w:ascii="Times New Roman" w:hAnsi="Times New Roman"/>
                <w:sz w:val="18"/>
                <w:szCs w:val="18"/>
              </w:rPr>
              <w:t>INT</w:t>
            </w:r>
          </w:p>
        </w:tc>
        <w:tc>
          <w:tcPr>
            <w:tcW w:w="1411" w:type="dxa"/>
          </w:tcPr>
          <w:p w:rsidR="001669F5" w:rsidRPr="00074798" w:rsidRDefault="001669F5" w:rsidP="00C86A61">
            <w:pPr>
              <w:pStyle w:val="BodyText"/>
              <w:rPr>
                <w:rFonts w:ascii="Times New Roman" w:hAnsi="Times New Roman"/>
                <w:sz w:val="18"/>
                <w:szCs w:val="18"/>
              </w:rPr>
            </w:pPr>
            <w:r w:rsidRPr="00074798">
              <w:rPr>
                <w:rFonts w:ascii="Times New Roman" w:hAnsi="Times New Roman"/>
                <w:sz w:val="18"/>
                <w:szCs w:val="18"/>
              </w:rPr>
              <w:t>4Bytes</w:t>
            </w:r>
          </w:p>
        </w:tc>
        <w:tc>
          <w:tcPr>
            <w:tcW w:w="992" w:type="dxa"/>
          </w:tcPr>
          <w:p w:rsidR="001669F5" w:rsidRPr="00074798" w:rsidRDefault="001669F5" w:rsidP="00C86A61">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1669F5" w:rsidRPr="00074798" w:rsidRDefault="001669F5" w:rsidP="00C86A61">
            <w:pPr>
              <w:pStyle w:val="BodyText"/>
              <w:rPr>
                <w:rFonts w:ascii="Times New Roman" w:hAnsi="Times New Roman"/>
                <w:sz w:val="18"/>
                <w:szCs w:val="18"/>
              </w:rPr>
            </w:pPr>
          </w:p>
        </w:tc>
        <w:tc>
          <w:tcPr>
            <w:tcW w:w="2673" w:type="dxa"/>
          </w:tcPr>
          <w:p w:rsidR="001669F5" w:rsidRPr="00074798" w:rsidRDefault="001669F5" w:rsidP="00C86A61">
            <w:pPr>
              <w:pStyle w:val="BodyText"/>
              <w:rPr>
                <w:rFonts w:ascii="Times New Roman" w:hAnsi="Times New Roman"/>
                <w:sz w:val="18"/>
                <w:szCs w:val="18"/>
              </w:rPr>
            </w:pPr>
            <w:r w:rsidRPr="00074798">
              <w:rPr>
                <w:rFonts w:ascii="Times New Roman" w:hAnsi="Times New Roman"/>
                <w:sz w:val="18"/>
                <w:szCs w:val="18"/>
              </w:rPr>
              <w:t>The id of the message subscriber.</w:t>
            </w:r>
            <w:r>
              <w:rPr>
                <w:rFonts w:ascii="Times New Roman" w:hAnsi="Times New Roman"/>
                <w:sz w:val="18"/>
                <w:szCs w:val="18"/>
              </w:rPr>
              <w:t xml:space="preserve"> 0 – means the message is local message, not interpreted by MAQ propagation. </w:t>
            </w:r>
          </w:p>
        </w:tc>
      </w:tr>
      <w:tr w:rsidR="001669F5" w:rsidTr="00C86A61">
        <w:tc>
          <w:tcPr>
            <w:tcW w:w="1596" w:type="dxa"/>
          </w:tcPr>
          <w:p w:rsidR="001669F5" w:rsidRPr="00074798" w:rsidRDefault="001669F5" w:rsidP="00C86A61">
            <w:pPr>
              <w:pStyle w:val="BodyText"/>
              <w:rPr>
                <w:rFonts w:ascii="Times New Roman" w:hAnsi="Times New Roman"/>
                <w:sz w:val="18"/>
                <w:szCs w:val="18"/>
              </w:rPr>
            </w:pPr>
            <w:r>
              <w:rPr>
                <w:rFonts w:ascii="Times New Roman" w:hAnsi="Times New Roman"/>
                <w:sz w:val="18"/>
                <w:szCs w:val="18"/>
              </w:rPr>
              <w:t>Q</w:t>
            </w:r>
            <w:r w:rsidRPr="00074798">
              <w:rPr>
                <w:rFonts w:ascii="Times New Roman" w:hAnsi="Times New Roman"/>
                <w:sz w:val="18"/>
                <w:szCs w:val="18"/>
              </w:rPr>
              <w:t>_NAME</w:t>
            </w:r>
          </w:p>
        </w:tc>
        <w:tc>
          <w:tcPr>
            <w:tcW w:w="1273" w:type="dxa"/>
          </w:tcPr>
          <w:p w:rsidR="001669F5" w:rsidRPr="00074798" w:rsidRDefault="001669F5" w:rsidP="00C86A61">
            <w:pPr>
              <w:pStyle w:val="BodyText"/>
              <w:rPr>
                <w:rFonts w:ascii="Times New Roman" w:hAnsi="Times New Roman"/>
                <w:sz w:val="18"/>
                <w:szCs w:val="18"/>
              </w:rPr>
            </w:pPr>
            <w:r w:rsidRPr="00074798">
              <w:rPr>
                <w:rFonts w:ascii="Times New Roman" w:hAnsi="Times New Roman"/>
                <w:sz w:val="18"/>
                <w:szCs w:val="18"/>
              </w:rPr>
              <w:t>VARCHAR</w:t>
            </w:r>
          </w:p>
        </w:tc>
        <w:tc>
          <w:tcPr>
            <w:tcW w:w="1411" w:type="dxa"/>
          </w:tcPr>
          <w:p w:rsidR="001669F5" w:rsidRPr="00074798" w:rsidRDefault="001669F5" w:rsidP="00C86A61">
            <w:pPr>
              <w:pStyle w:val="BodyText"/>
              <w:rPr>
                <w:rFonts w:ascii="Times New Roman" w:hAnsi="Times New Roman"/>
                <w:sz w:val="18"/>
                <w:szCs w:val="18"/>
              </w:rPr>
            </w:pPr>
            <w:r w:rsidRPr="00074798">
              <w:rPr>
                <w:rFonts w:ascii="Times New Roman" w:hAnsi="Times New Roman"/>
                <w:sz w:val="18"/>
                <w:szCs w:val="18"/>
              </w:rPr>
              <w:t>30Bytes</w:t>
            </w:r>
          </w:p>
        </w:tc>
        <w:tc>
          <w:tcPr>
            <w:tcW w:w="992" w:type="dxa"/>
          </w:tcPr>
          <w:p w:rsidR="001669F5" w:rsidRPr="00074798" w:rsidRDefault="001669F5" w:rsidP="00C86A61">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1669F5" w:rsidRPr="00074798" w:rsidRDefault="001669F5" w:rsidP="00C86A61">
            <w:pPr>
              <w:pStyle w:val="BodyText"/>
              <w:rPr>
                <w:rFonts w:ascii="Times New Roman" w:hAnsi="Times New Roman"/>
                <w:sz w:val="18"/>
                <w:szCs w:val="18"/>
              </w:rPr>
            </w:pPr>
          </w:p>
        </w:tc>
        <w:tc>
          <w:tcPr>
            <w:tcW w:w="2673" w:type="dxa"/>
          </w:tcPr>
          <w:p w:rsidR="001669F5" w:rsidRPr="00074798" w:rsidRDefault="00731AF6" w:rsidP="00C86A61">
            <w:pPr>
              <w:pStyle w:val="BodyText"/>
              <w:rPr>
                <w:rFonts w:ascii="Times New Roman" w:hAnsi="Times New Roman"/>
                <w:sz w:val="18"/>
                <w:szCs w:val="18"/>
              </w:rPr>
            </w:pPr>
            <w:r>
              <w:rPr>
                <w:rFonts w:ascii="Times New Roman" w:hAnsi="Times New Roman"/>
                <w:sz w:val="18"/>
                <w:szCs w:val="18"/>
              </w:rPr>
              <w:t>The name of the queue for the subscriber</w:t>
            </w:r>
            <w:r w:rsidR="001669F5" w:rsidRPr="00074798">
              <w:rPr>
                <w:rFonts w:ascii="Times New Roman" w:hAnsi="Times New Roman"/>
                <w:sz w:val="18"/>
                <w:szCs w:val="18"/>
              </w:rPr>
              <w:t>.</w:t>
            </w:r>
          </w:p>
        </w:tc>
      </w:tr>
      <w:tr w:rsidR="001669F5" w:rsidTr="00C86A61">
        <w:tc>
          <w:tcPr>
            <w:tcW w:w="1596" w:type="dxa"/>
          </w:tcPr>
          <w:p w:rsidR="001669F5" w:rsidRPr="00074798" w:rsidRDefault="001669F5" w:rsidP="001669F5">
            <w:pPr>
              <w:pStyle w:val="BodyText"/>
              <w:rPr>
                <w:rFonts w:ascii="Times New Roman" w:hAnsi="Times New Roman"/>
                <w:sz w:val="18"/>
                <w:szCs w:val="18"/>
              </w:rPr>
            </w:pPr>
            <w:r>
              <w:rPr>
                <w:rFonts w:ascii="Times New Roman" w:hAnsi="Times New Roman"/>
                <w:sz w:val="18"/>
                <w:szCs w:val="18"/>
              </w:rPr>
              <w:t>SUB</w:t>
            </w:r>
            <w:r w:rsidRPr="00074798">
              <w:rPr>
                <w:rFonts w:ascii="Times New Roman" w:hAnsi="Times New Roman"/>
                <w:sz w:val="18"/>
                <w:szCs w:val="18"/>
              </w:rPr>
              <w:t>_</w:t>
            </w:r>
            <w:r>
              <w:rPr>
                <w:rFonts w:ascii="Times New Roman" w:hAnsi="Times New Roman"/>
                <w:sz w:val="18"/>
                <w:szCs w:val="18"/>
              </w:rPr>
              <w:t>NAME</w:t>
            </w:r>
          </w:p>
        </w:tc>
        <w:tc>
          <w:tcPr>
            <w:tcW w:w="1273" w:type="dxa"/>
          </w:tcPr>
          <w:p w:rsidR="001669F5" w:rsidRPr="00074798" w:rsidRDefault="00E10ACA" w:rsidP="00C86A61">
            <w:pPr>
              <w:pStyle w:val="BodyText"/>
              <w:rPr>
                <w:rFonts w:ascii="Times New Roman" w:hAnsi="Times New Roman"/>
                <w:sz w:val="18"/>
                <w:szCs w:val="18"/>
              </w:rPr>
            </w:pPr>
            <w:r>
              <w:rPr>
                <w:rFonts w:ascii="Times New Roman" w:hAnsi="Times New Roman"/>
                <w:sz w:val="18"/>
                <w:szCs w:val="18"/>
              </w:rPr>
              <w:t>VARCHAR</w:t>
            </w:r>
          </w:p>
        </w:tc>
        <w:tc>
          <w:tcPr>
            <w:tcW w:w="1411" w:type="dxa"/>
          </w:tcPr>
          <w:p w:rsidR="001669F5" w:rsidRPr="00074798" w:rsidRDefault="00563367" w:rsidP="00C86A61">
            <w:pPr>
              <w:pStyle w:val="BodyText"/>
              <w:rPr>
                <w:rFonts w:ascii="Times New Roman" w:hAnsi="Times New Roman"/>
                <w:sz w:val="18"/>
                <w:szCs w:val="18"/>
              </w:rPr>
            </w:pPr>
            <w:r>
              <w:rPr>
                <w:rFonts w:ascii="Times New Roman" w:hAnsi="Times New Roman"/>
                <w:sz w:val="18"/>
                <w:szCs w:val="18"/>
              </w:rPr>
              <w:t>8</w:t>
            </w:r>
            <w:r w:rsidR="001669F5">
              <w:rPr>
                <w:rFonts w:ascii="Times New Roman" w:hAnsi="Times New Roman"/>
                <w:sz w:val="18"/>
                <w:szCs w:val="18"/>
              </w:rPr>
              <w:t>0</w:t>
            </w:r>
            <w:r w:rsidR="001669F5" w:rsidRPr="00074798">
              <w:rPr>
                <w:rFonts w:ascii="Times New Roman" w:hAnsi="Times New Roman"/>
                <w:sz w:val="18"/>
                <w:szCs w:val="18"/>
              </w:rPr>
              <w:t>Bytes</w:t>
            </w:r>
          </w:p>
        </w:tc>
        <w:tc>
          <w:tcPr>
            <w:tcW w:w="992" w:type="dxa"/>
          </w:tcPr>
          <w:p w:rsidR="001669F5" w:rsidRPr="00074798" w:rsidRDefault="001669F5" w:rsidP="00C86A61">
            <w:pPr>
              <w:pStyle w:val="BodyText"/>
              <w:rPr>
                <w:rFonts w:ascii="Times New Roman" w:hAnsi="Times New Roman"/>
                <w:sz w:val="18"/>
                <w:szCs w:val="18"/>
              </w:rPr>
            </w:pPr>
            <w:r>
              <w:rPr>
                <w:rFonts w:ascii="Times New Roman" w:hAnsi="Times New Roman"/>
                <w:sz w:val="18"/>
                <w:szCs w:val="18"/>
              </w:rPr>
              <w:t>Y</w:t>
            </w:r>
          </w:p>
        </w:tc>
        <w:tc>
          <w:tcPr>
            <w:tcW w:w="1411" w:type="dxa"/>
          </w:tcPr>
          <w:p w:rsidR="001669F5" w:rsidRPr="00074798" w:rsidRDefault="001669F5" w:rsidP="00C86A61">
            <w:pPr>
              <w:pStyle w:val="BodyText"/>
              <w:rPr>
                <w:rFonts w:ascii="Times New Roman" w:hAnsi="Times New Roman"/>
                <w:sz w:val="18"/>
                <w:szCs w:val="18"/>
              </w:rPr>
            </w:pPr>
          </w:p>
        </w:tc>
        <w:tc>
          <w:tcPr>
            <w:tcW w:w="2673" w:type="dxa"/>
          </w:tcPr>
          <w:p w:rsidR="001669F5" w:rsidRPr="00074798" w:rsidRDefault="00731AF6" w:rsidP="00C86A61">
            <w:pPr>
              <w:pStyle w:val="BodyText"/>
              <w:rPr>
                <w:rFonts w:ascii="Times New Roman" w:hAnsi="Times New Roman"/>
                <w:sz w:val="18"/>
                <w:szCs w:val="18"/>
              </w:rPr>
            </w:pPr>
            <w:r>
              <w:rPr>
                <w:rFonts w:ascii="Times New Roman" w:hAnsi="Times New Roman"/>
                <w:sz w:val="18"/>
                <w:szCs w:val="18"/>
              </w:rPr>
              <w:t>The name of the subscriber</w:t>
            </w:r>
            <w:r w:rsidR="001669F5">
              <w:rPr>
                <w:rFonts w:ascii="Times New Roman" w:hAnsi="Times New Roman"/>
                <w:sz w:val="18"/>
                <w:szCs w:val="18"/>
              </w:rPr>
              <w:t>.</w:t>
            </w:r>
          </w:p>
        </w:tc>
      </w:tr>
      <w:tr w:rsidR="001669F5" w:rsidTr="00C86A61">
        <w:tc>
          <w:tcPr>
            <w:tcW w:w="1596" w:type="dxa"/>
          </w:tcPr>
          <w:p w:rsidR="001669F5" w:rsidRPr="00074798" w:rsidRDefault="001669F5" w:rsidP="00C86A61">
            <w:pPr>
              <w:pStyle w:val="BodyText"/>
              <w:rPr>
                <w:rFonts w:ascii="Times New Roman" w:hAnsi="Times New Roman"/>
                <w:sz w:val="18"/>
                <w:szCs w:val="18"/>
                <w:lang w:eastAsia="zh-CN"/>
              </w:rPr>
            </w:pPr>
            <w:r>
              <w:rPr>
                <w:rFonts w:ascii="Times New Roman" w:hAnsi="Times New Roman"/>
                <w:sz w:val="18"/>
                <w:szCs w:val="18"/>
                <w:lang w:eastAsia="zh-CN"/>
              </w:rPr>
              <w:t>SUB_ADDRESS</w:t>
            </w:r>
          </w:p>
        </w:tc>
        <w:tc>
          <w:tcPr>
            <w:tcW w:w="1273" w:type="dxa"/>
          </w:tcPr>
          <w:p w:rsidR="001669F5" w:rsidRPr="00074798" w:rsidRDefault="00E10ACA" w:rsidP="00C86A61">
            <w:pPr>
              <w:pStyle w:val="BodyText"/>
              <w:rPr>
                <w:rFonts w:ascii="Times New Roman" w:hAnsi="Times New Roman"/>
                <w:sz w:val="18"/>
                <w:szCs w:val="18"/>
              </w:rPr>
            </w:pPr>
            <w:r>
              <w:rPr>
                <w:rFonts w:ascii="Times New Roman" w:hAnsi="Times New Roman"/>
                <w:sz w:val="18"/>
                <w:szCs w:val="18"/>
              </w:rPr>
              <w:t>VARCHAR</w:t>
            </w:r>
          </w:p>
        </w:tc>
        <w:tc>
          <w:tcPr>
            <w:tcW w:w="1411" w:type="dxa"/>
          </w:tcPr>
          <w:p w:rsidR="001669F5" w:rsidRPr="00074798" w:rsidRDefault="00563367" w:rsidP="00C86A61">
            <w:pPr>
              <w:pStyle w:val="BodyText"/>
              <w:rPr>
                <w:rFonts w:ascii="Times New Roman" w:hAnsi="Times New Roman"/>
                <w:sz w:val="18"/>
                <w:szCs w:val="18"/>
              </w:rPr>
            </w:pPr>
            <w:r>
              <w:rPr>
                <w:rFonts w:ascii="Times New Roman" w:hAnsi="Times New Roman"/>
                <w:sz w:val="18"/>
                <w:szCs w:val="18"/>
              </w:rPr>
              <w:t>128</w:t>
            </w:r>
            <w:r w:rsidR="001669F5" w:rsidRPr="00074798">
              <w:rPr>
                <w:rFonts w:ascii="Times New Roman" w:hAnsi="Times New Roman"/>
                <w:sz w:val="18"/>
                <w:szCs w:val="18"/>
              </w:rPr>
              <w:t>Bytes</w:t>
            </w:r>
          </w:p>
        </w:tc>
        <w:tc>
          <w:tcPr>
            <w:tcW w:w="992" w:type="dxa"/>
          </w:tcPr>
          <w:p w:rsidR="001669F5" w:rsidRPr="00074798" w:rsidRDefault="001669F5" w:rsidP="00C86A61">
            <w:pPr>
              <w:pStyle w:val="BodyText"/>
              <w:rPr>
                <w:rFonts w:ascii="Times New Roman" w:hAnsi="Times New Roman"/>
                <w:sz w:val="18"/>
                <w:szCs w:val="18"/>
              </w:rPr>
            </w:pPr>
            <w:r>
              <w:rPr>
                <w:rFonts w:ascii="Times New Roman" w:hAnsi="Times New Roman"/>
                <w:sz w:val="18"/>
                <w:szCs w:val="18"/>
              </w:rPr>
              <w:t>Y</w:t>
            </w:r>
          </w:p>
        </w:tc>
        <w:tc>
          <w:tcPr>
            <w:tcW w:w="1411" w:type="dxa"/>
          </w:tcPr>
          <w:p w:rsidR="001669F5" w:rsidRPr="00074798" w:rsidRDefault="001669F5" w:rsidP="00C86A61">
            <w:pPr>
              <w:pStyle w:val="BodyText"/>
              <w:rPr>
                <w:rFonts w:ascii="Times New Roman" w:hAnsi="Times New Roman"/>
                <w:sz w:val="18"/>
                <w:szCs w:val="18"/>
              </w:rPr>
            </w:pPr>
            <w:r>
              <w:rPr>
                <w:rFonts w:ascii="Times New Roman" w:hAnsi="Times New Roman"/>
                <w:sz w:val="18"/>
                <w:szCs w:val="18"/>
              </w:rPr>
              <w:t>Null</w:t>
            </w:r>
          </w:p>
        </w:tc>
        <w:tc>
          <w:tcPr>
            <w:tcW w:w="2673" w:type="dxa"/>
          </w:tcPr>
          <w:p w:rsidR="001669F5" w:rsidRPr="00074798" w:rsidRDefault="001669F5" w:rsidP="00D56D44">
            <w:pPr>
              <w:pStyle w:val="BodyText"/>
              <w:rPr>
                <w:rFonts w:ascii="Times New Roman" w:hAnsi="Times New Roman"/>
                <w:sz w:val="18"/>
                <w:szCs w:val="18"/>
              </w:rPr>
            </w:pPr>
            <w:r>
              <w:rPr>
                <w:rFonts w:ascii="Times New Roman" w:hAnsi="Times New Roman"/>
                <w:sz w:val="18"/>
                <w:szCs w:val="18"/>
              </w:rPr>
              <w:t xml:space="preserve">The </w:t>
            </w:r>
            <w:r w:rsidR="00D56D44">
              <w:rPr>
                <w:rFonts w:ascii="Times New Roman" w:hAnsi="Times New Roman"/>
                <w:sz w:val="18"/>
                <w:szCs w:val="18"/>
              </w:rPr>
              <w:t>address of the subscriber</w:t>
            </w:r>
            <w:r>
              <w:rPr>
                <w:rFonts w:ascii="Times New Roman" w:hAnsi="Times New Roman"/>
                <w:sz w:val="18"/>
                <w:szCs w:val="18"/>
              </w:rPr>
              <w:t>.</w:t>
            </w:r>
            <w:r w:rsidR="00D56D44">
              <w:rPr>
                <w:rFonts w:ascii="Times New Roman" w:hAnsi="Times New Roman"/>
                <w:sz w:val="18"/>
                <w:szCs w:val="18"/>
              </w:rPr>
              <w:t xml:space="preserve"> Address should be unique.</w:t>
            </w:r>
          </w:p>
        </w:tc>
      </w:tr>
    </w:tbl>
    <w:p w:rsidR="001669F5" w:rsidRDefault="00E10ACA" w:rsidP="00E10ACA">
      <w:pPr>
        <w:jc w:val="center"/>
      </w:pPr>
      <w:r>
        <w:t>Table 3: subscriber table</w:t>
      </w:r>
    </w:p>
    <w:p w:rsidR="00E10ACA" w:rsidRPr="001669F5" w:rsidRDefault="00E10ACA" w:rsidP="001669F5"/>
    <w:p w:rsidR="00E10ACA" w:rsidRDefault="00E10ACA" w:rsidP="00E10ACA">
      <w:pPr>
        <w:pStyle w:val="ListParagraph"/>
        <w:ind w:left="1080"/>
        <w:rPr>
          <w:lang w:val="pt-BR"/>
        </w:rPr>
      </w:pPr>
    </w:p>
    <w:p w:rsidR="007B07AE" w:rsidRDefault="007B07AE" w:rsidP="004E3F3F">
      <w:pPr>
        <w:pStyle w:val="ListParagraph"/>
        <w:numPr>
          <w:ilvl w:val="0"/>
          <w:numId w:val="15"/>
        </w:numPr>
        <w:rPr>
          <w:lang w:val="pt-BR"/>
        </w:rPr>
      </w:pPr>
      <w:r>
        <w:rPr>
          <w:lang w:val="pt-BR"/>
        </w:rPr>
        <w:t>For better management of the MySQL Advance Queue, three management tables are design to manage all queues in the database system. Details shown below:</w:t>
      </w:r>
    </w:p>
    <w:p w:rsidR="00AC6C1A" w:rsidRPr="007B07AE" w:rsidRDefault="00AC6C1A" w:rsidP="00AC6C1A">
      <w:pPr>
        <w:pStyle w:val="ListParagraph"/>
        <w:ind w:left="1080"/>
        <w:rPr>
          <w:lang w:val="pt-BR"/>
        </w:rPr>
      </w:pPr>
      <w:r w:rsidRPr="00AC6C1A">
        <w:rPr>
          <w:rFonts w:ascii="Times New Roman" w:hAnsi="Times New Roman"/>
          <w:lang w:val="pt-BR"/>
        </w:rPr>
        <w:t>The following table is the exception queue table for storage of messages which encountered errors or exceptions during propagation.  The mechanism of handling exception messages are being described in the design of propagation. The structure of exception queue table shown below</w:t>
      </w:r>
      <w:r>
        <w:rPr>
          <w:lang w:val="pt-BR"/>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7"/>
        <w:gridCol w:w="1273"/>
        <w:gridCol w:w="1414"/>
        <w:gridCol w:w="992"/>
        <w:gridCol w:w="1413"/>
        <w:gridCol w:w="2677"/>
      </w:tblGrid>
      <w:tr w:rsidR="00AC6C1A" w:rsidTr="00C86A61">
        <w:tc>
          <w:tcPr>
            <w:tcW w:w="1587" w:type="dxa"/>
            <w:shd w:val="clear" w:color="auto" w:fill="B6DDE8"/>
          </w:tcPr>
          <w:p w:rsidR="00AC6C1A" w:rsidRPr="004D77C3" w:rsidRDefault="00AC6C1A" w:rsidP="00C86A61">
            <w:pPr>
              <w:pStyle w:val="BodyText"/>
              <w:rPr>
                <w:rFonts w:ascii="Times New Roman" w:hAnsi="Times New Roman"/>
              </w:rPr>
            </w:pPr>
            <w:r w:rsidRPr="004D77C3">
              <w:rPr>
                <w:rFonts w:ascii="Times New Roman" w:hAnsi="Times New Roman"/>
              </w:rPr>
              <w:t>Column Name</w:t>
            </w:r>
          </w:p>
        </w:tc>
        <w:tc>
          <w:tcPr>
            <w:tcW w:w="1273" w:type="dxa"/>
            <w:shd w:val="clear" w:color="auto" w:fill="B6DDE8"/>
          </w:tcPr>
          <w:p w:rsidR="00AC6C1A" w:rsidRPr="004D77C3" w:rsidRDefault="00AC6C1A" w:rsidP="00C86A61">
            <w:pPr>
              <w:pStyle w:val="BodyText"/>
              <w:rPr>
                <w:rFonts w:ascii="Times New Roman" w:hAnsi="Times New Roman"/>
              </w:rPr>
            </w:pPr>
            <w:r w:rsidRPr="004D77C3">
              <w:rPr>
                <w:rFonts w:ascii="Times New Roman" w:hAnsi="Times New Roman"/>
              </w:rPr>
              <w:t>Data Type</w:t>
            </w:r>
          </w:p>
        </w:tc>
        <w:tc>
          <w:tcPr>
            <w:tcW w:w="1414" w:type="dxa"/>
            <w:shd w:val="clear" w:color="auto" w:fill="B6DDE8"/>
          </w:tcPr>
          <w:p w:rsidR="00AC6C1A" w:rsidRPr="004D77C3" w:rsidRDefault="00AC6C1A" w:rsidP="00C86A61">
            <w:pPr>
              <w:pStyle w:val="BodyText"/>
              <w:rPr>
                <w:rFonts w:ascii="Times New Roman" w:hAnsi="Times New Roman"/>
              </w:rPr>
            </w:pPr>
            <w:r w:rsidRPr="004D77C3">
              <w:rPr>
                <w:rFonts w:ascii="Times New Roman" w:hAnsi="Times New Roman"/>
              </w:rPr>
              <w:t>Data Length</w:t>
            </w:r>
          </w:p>
        </w:tc>
        <w:tc>
          <w:tcPr>
            <w:tcW w:w="992" w:type="dxa"/>
            <w:shd w:val="clear" w:color="auto" w:fill="B6DDE8"/>
          </w:tcPr>
          <w:p w:rsidR="00AC6C1A" w:rsidRPr="004D77C3" w:rsidRDefault="00AC6C1A" w:rsidP="00C86A61">
            <w:pPr>
              <w:pStyle w:val="BodyText"/>
              <w:rPr>
                <w:rFonts w:ascii="Times New Roman" w:hAnsi="Times New Roman"/>
              </w:rPr>
            </w:pPr>
            <w:r w:rsidRPr="004D77C3">
              <w:rPr>
                <w:rFonts w:ascii="Times New Roman" w:hAnsi="Times New Roman"/>
              </w:rPr>
              <w:t>Nullable</w:t>
            </w:r>
          </w:p>
        </w:tc>
        <w:tc>
          <w:tcPr>
            <w:tcW w:w="1413" w:type="dxa"/>
            <w:shd w:val="clear" w:color="auto" w:fill="B6DDE8"/>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Default value</w:t>
            </w:r>
          </w:p>
        </w:tc>
        <w:tc>
          <w:tcPr>
            <w:tcW w:w="2677" w:type="dxa"/>
            <w:shd w:val="clear" w:color="auto" w:fill="B6DDE8"/>
          </w:tcPr>
          <w:p w:rsidR="00AC6C1A" w:rsidRPr="004D77C3" w:rsidRDefault="00AC6C1A" w:rsidP="00C86A61">
            <w:pPr>
              <w:pStyle w:val="BodyText"/>
              <w:rPr>
                <w:rFonts w:ascii="Times New Roman" w:hAnsi="Times New Roman"/>
              </w:rPr>
            </w:pPr>
            <w:r w:rsidRPr="004D77C3">
              <w:rPr>
                <w:rFonts w:ascii="Times New Roman" w:hAnsi="Times New Roman"/>
              </w:rPr>
              <w:t>Comment</w:t>
            </w:r>
          </w:p>
        </w:tc>
      </w:tr>
      <w:tr w:rsidR="00AC6C1A" w:rsidTr="00C86A61">
        <w:tc>
          <w:tcPr>
            <w:tcW w:w="1587"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Q_NAME</w:t>
            </w:r>
          </w:p>
        </w:tc>
        <w:tc>
          <w:tcPr>
            <w:tcW w:w="1273"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VARCHAR</w:t>
            </w:r>
          </w:p>
        </w:tc>
        <w:tc>
          <w:tcPr>
            <w:tcW w:w="1414"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30Bytes</w:t>
            </w:r>
          </w:p>
        </w:tc>
        <w:tc>
          <w:tcPr>
            <w:tcW w:w="992"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Y</w:t>
            </w:r>
          </w:p>
        </w:tc>
        <w:tc>
          <w:tcPr>
            <w:tcW w:w="1413"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NULL</w:t>
            </w:r>
          </w:p>
        </w:tc>
        <w:tc>
          <w:tcPr>
            <w:tcW w:w="2677"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The name of the queue.</w:t>
            </w:r>
          </w:p>
        </w:tc>
      </w:tr>
      <w:tr w:rsidR="00AC6C1A" w:rsidTr="00C86A61">
        <w:tc>
          <w:tcPr>
            <w:tcW w:w="1587" w:type="dxa"/>
          </w:tcPr>
          <w:p w:rsidR="00AC6C1A" w:rsidRPr="004D77C3" w:rsidRDefault="00D8151E" w:rsidP="00D8151E">
            <w:pPr>
              <w:pStyle w:val="BodyText"/>
              <w:rPr>
                <w:rFonts w:ascii="Times New Roman" w:hAnsi="Times New Roman"/>
                <w:sz w:val="18"/>
                <w:szCs w:val="18"/>
                <w:lang w:eastAsia="zh-CN"/>
              </w:rPr>
            </w:pPr>
            <w:r>
              <w:rPr>
                <w:rFonts w:ascii="Times New Roman" w:eastAsiaTheme="minorEastAsia" w:hAnsi="Times New Roman" w:hint="eastAsia"/>
                <w:sz w:val="18"/>
                <w:szCs w:val="18"/>
                <w:lang w:eastAsia="zh-CN"/>
              </w:rPr>
              <w:t>MSG</w:t>
            </w:r>
            <w:r w:rsidR="00AC6C1A" w:rsidRPr="004D77C3">
              <w:rPr>
                <w:rFonts w:ascii="Times New Roman" w:hAnsi="Times New Roman"/>
                <w:sz w:val="18"/>
                <w:szCs w:val="18"/>
                <w:lang w:eastAsia="zh-CN"/>
              </w:rPr>
              <w:t>_</w:t>
            </w:r>
            <w:r>
              <w:rPr>
                <w:rFonts w:ascii="Times New Roman" w:eastAsiaTheme="minorEastAsia" w:hAnsi="Times New Roman" w:hint="eastAsia"/>
                <w:sz w:val="18"/>
                <w:szCs w:val="18"/>
                <w:lang w:eastAsia="zh-CN"/>
              </w:rPr>
              <w:t>S</w:t>
            </w:r>
            <w:r w:rsidR="00AC6C1A" w:rsidRPr="004D77C3">
              <w:rPr>
                <w:rFonts w:ascii="Times New Roman" w:hAnsi="Times New Roman"/>
                <w:sz w:val="18"/>
                <w:szCs w:val="18"/>
                <w:lang w:eastAsia="zh-CN"/>
              </w:rPr>
              <w:t>ID</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INT</w:t>
            </w:r>
          </w:p>
        </w:tc>
        <w:tc>
          <w:tcPr>
            <w:tcW w:w="1414" w:type="dxa"/>
          </w:tcPr>
          <w:p w:rsidR="00AC6C1A" w:rsidRPr="004D77C3" w:rsidRDefault="00D8151E" w:rsidP="00C86A61">
            <w:pPr>
              <w:pStyle w:val="BodyText"/>
              <w:rPr>
                <w:rFonts w:ascii="Times New Roman" w:hAnsi="Times New Roman"/>
                <w:sz w:val="18"/>
                <w:szCs w:val="18"/>
                <w:lang w:eastAsia="zh-CN"/>
              </w:rPr>
            </w:pPr>
            <w:r>
              <w:rPr>
                <w:rFonts w:ascii="Times New Roman" w:eastAsiaTheme="minorEastAsia" w:hAnsi="Times New Roman" w:hint="eastAsia"/>
                <w:sz w:val="18"/>
                <w:szCs w:val="18"/>
                <w:lang w:eastAsia="zh-CN"/>
              </w:rPr>
              <w:t>8</w:t>
            </w:r>
            <w:r w:rsidR="00AC6C1A" w:rsidRPr="004D77C3">
              <w:rPr>
                <w:rFonts w:ascii="Times New Roman" w:hAnsi="Times New Roman"/>
                <w:sz w:val="18"/>
                <w:szCs w:val="18"/>
                <w:lang w:eastAsia="zh-CN"/>
              </w:rPr>
              <w:t>Bytes</w:t>
            </w:r>
          </w:p>
        </w:tc>
        <w:tc>
          <w:tcPr>
            <w:tcW w:w="992"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N</w:t>
            </w:r>
          </w:p>
        </w:tc>
        <w:tc>
          <w:tcPr>
            <w:tcW w:w="141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0</w:t>
            </w:r>
          </w:p>
        </w:tc>
        <w:tc>
          <w:tcPr>
            <w:tcW w:w="2677" w:type="dxa"/>
          </w:tcPr>
          <w:p w:rsidR="00AC6C1A" w:rsidRPr="004D77C3" w:rsidRDefault="00D8151E" w:rsidP="00D8151E">
            <w:pPr>
              <w:pStyle w:val="BodyText"/>
              <w:rPr>
                <w:rFonts w:ascii="Times New Roman" w:hAnsi="Times New Roman"/>
                <w:sz w:val="18"/>
                <w:szCs w:val="18"/>
              </w:rPr>
            </w:pPr>
            <w:r>
              <w:rPr>
                <w:rFonts w:ascii="Times New Roman" w:hAnsi="Times New Roman"/>
                <w:sz w:val="18"/>
                <w:szCs w:val="18"/>
              </w:rPr>
              <w:t xml:space="preserve">The </w:t>
            </w:r>
            <w:r w:rsidR="00AC6C1A" w:rsidRPr="004D77C3">
              <w:rPr>
                <w:rFonts w:ascii="Times New Roman" w:hAnsi="Times New Roman"/>
                <w:sz w:val="18"/>
                <w:szCs w:val="18"/>
              </w:rPr>
              <w:t xml:space="preserve"> message</w:t>
            </w:r>
            <w:r>
              <w:rPr>
                <w:rFonts w:ascii="Times New Roman" w:eastAsiaTheme="minorEastAsia" w:hAnsi="Times New Roman" w:hint="eastAsia"/>
                <w:sz w:val="18"/>
                <w:szCs w:val="18"/>
                <w:lang w:eastAsia="zh-CN"/>
              </w:rPr>
              <w:t xml:space="preserve"> sequence</w:t>
            </w:r>
            <w:r w:rsidR="00AC6C1A" w:rsidRPr="004D77C3">
              <w:rPr>
                <w:rFonts w:ascii="Times New Roman" w:hAnsi="Times New Roman"/>
                <w:sz w:val="18"/>
                <w:szCs w:val="18"/>
              </w:rPr>
              <w:t xml:space="preserve"> id.</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MSGID</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36Bytes</w:t>
            </w:r>
          </w:p>
        </w:tc>
        <w:tc>
          <w:tcPr>
            <w:tcW w:w="992"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N</w:t>
            </w:r>
          </w:p>
        </w:tc>
        <w:tc>
          <w:tcPr>
            <w:tcW w:w="1413" w:type="dxa"/>
          </w:tcPr>
          <w:p w:rsidR="00AC6C1A" w:rsidRPr="004D77C3" w:rsidRDefault="00AC6C1A" w:rsidP="00C86A61">
            <w:pPr>
              <w:pStyle w:val="BodyText"/>
              <w:rPr>
                <w:rFonts w:ascii="Times New Roman" w:hAnsi="Times New Roman"/>
                <w:sz w:val="18"/>
                <w:szCs w:val="18"/>
                <w:lang w:eastAsia="zh-CN"/>
              </w:rPr>
            </w:pPr>
          </w:p>
        </w:tc>
        <w:tc>
          <w:tcPr>
            <w:tcW w:w="2677"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The unique ID of the message.</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PRIORITY</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TINYINT</w:t>
            </w:r>
          </w:p>
        </w:tc>
        <w:tc>
          <w:tcPr>
            <w:tcW w:w="1414"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1Bytes</w:t>
            </w:r>
          </w:p>
        </w:tc>
        <w:tc>
          <w:tcPr>
            <w:tcW w:w="992"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Y</w:t>
            </w:r>
          </w:p>
        </w:tc>
        <w:tc>
          <w:tcPr>
            <w:tcW w:w="1413" w:type="dxa"/>
          </w:tcPr>
          <w:p w:rsidR="00AC6C1A" w:rsidRPr="004D77C3" w:rsidRDefault="00AC6C1A" w:rsidP="00C86A61">
            <w:pPr>
              <w:pStyle w:val="BodyText"/>
              <w:rPr>
                <w:rFonts w:ascii="Times New Roman" w:hAnsi="Times New Roman"/>
                <w:sz w:val="18"/>
                <w:szCs w:val="18"/>
                <w:lang w:eastAsia="zh-CN"/>
              </w:rPr>
            </w:pPr>
          </w:p>
        </w:tc>
        <w:tc>
          <w:tcPr>
            <w:tcW w:w="2677"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The priority of the message.</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EXPIRATION</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DATETIME</w:t>
            </w:r>
          </w:p>
        </w:tc>
        <w:tc>
          <w:tcPr>
            <w:tcW w:w="1414" w:type="dxa"/>
          </w:tcPr>
          <w:p w:rsidR="00AC6C1A" w:rsidRPr="004D77C3" w:rsidRDefault="00AC6C1A" w:rsidP="00C86A61">
            <w:pPr>
              <w:pStyle w:val="BodyText"/>
              <w:rPr>
                <w:rFonts w:ascii="Times New Roman" w:hAnsi="Times New Roman"/>
                <w:sz w:val="18"/>
                <w:szCs w:val="18"/>
                <w:lang w:eastAsia="zh-CN"/>
              </w:rPr>
            </w:pPr>
          </w:p>
        </w:tc>
        <w:tc>
          <w:tcPr>
            <w:tcW w:w="992"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Y</w:t>
            </w:r>
          </w:p>
        </w:tc>
        <w:tc>
          <w:tcPr>
            <w:tcW w:w="1413" w:type="dxa"/>
          </w:tcPr>
          <w:p w:rsidR="00AC6C1A" w:rsidRPr="004D77C3" w:rsidRDefault="00AC6C1A" w:rsidP="00C86A61">
            <w:pPr>
              <w:pStyle w:val="BodyText"/>
              <w:rPr>
                <w:rFonts w:ascii="Times New Roman" w:hAnsi="Times New Roman"/>
                <w:sz w:val="18"/>
                <w:szCs w:val="18"/>
                <w:lang w:eastAsia="zh-CN"/>
              </w:rPr>
            </w:pPr>
          </w:p>
        </w:tc>
        <w:tc>
          <w:tcPr>
            <w:tcW w:w="267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message expiration time.</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ENQ_TIME</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DATETIME</w:t>
            </w:r>
          </w:p>
        </w:tc>
        <w:tc>
          <w:tcPr>
            <w:tcW w:w="1414" w:type="dxa"/>
          </w:tcPr>
          <w:p w:rsidR="00AC6C1A" w:rsidRPr="004D77C3" w:rsidRDefault="00AC6C1A" w:rsidP="00C86A61">
            <w:pPr>
              <w:pStyle w:val="BodyText"/>
              <w:rPr>
                <w:rFonts w:ascii="Times New Roman" w:hAnsi="Times New Roman"/>
                <w:sz w:val="18"/>
                <w:szCs w:val="18"/>
                <w:lang w:eastAsia="zh-CN"/>
              </w:rPr>
            </w:pPr>
          </w:p>
        </w:tc>
        <w:tc>
          <w:tcPr>
            <w:tcW w:w="992"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N</w:t>
            </w:r>
          </w:p>
        </w:tc>
        <w:tc>
          <w:tcPr>
            <w:tcW w:w="1413"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lang w:eastAsia="zh-CN"/>
              </w:rPr>
              <w:t>sysdate()</w:t>
            </w:r>
          </w:p>
        </w:tc>
        <w:tc>
          <w:tcPr>
            <w:tcW w:w="267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enqueue time of the message.</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ENQ_UID</w:t>
            </w:r>
          </w:p>
        </w:tc>
        <w:tc>
          <w:tcPr>
            <w:tcW w:w="1273"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VARCHAR</w:t>
            </w:r>
          </w:p>
        </w:tc>
        <w:tc>
          <w:tcPr>
            <w:tcW w:w="1414"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30Bytes</w:t>
            </w:r>
          </w:p>
        </w:tc>
        <w:tc>
          <w:tcPr>
            <w:tcW w:w="992" w:type="dxa"/>
          </w:tcPr>
          <w:p w:rsidR="00AC6C1A" w:rsidRPr="004D77C3" w:rsidRDefault="00AC6C1A" w:rsidP="00C86A61">
            <w:pPr>
              <w:pStyle w:val="BodyText"/>
              <w:rPr>
                <w:rFonts w:ascii="Times New Roman" w:hAnsi="Times New Roman"/>
                <w:sz w:val="18"/>
                <w:szCs w:val="18"/>
              </w:rPr>
            </w:pPr>
            <w:r w:rsidRPr="004D77C3">
              <w:rPr>
                <w:rFonts w:ascii="Times New Roman" w:hAnsi="Times New Roman"/>
                <w:sz w:val="18"/>
                <w:szCs w:val="18"/>
              </w:rPr>
              <w:t>Y</w:t>
            </w:r>
          </w:p>
        </w:tc>
        <w:tc>
          <w:tcPr>
            <w:tcW w:w="1413" w:type="dxa"/>
          </w:tcPr>
          <w:p w:rsidR="00AC6C1A" w:rsidRPr="004D77C3" w:rsidRDefault="00AC6C1A" w:rsidP="00C86A61">
            <w:pPr>
              <w:pStyle w:val="BodyText"/>
              <w:rPr>
                <w:rFonts w:ascii="Times New Roman" w:hAnsi="Times New Roman"/>
                <w:sz w:val="18"/>
                <w:szCs w:val="18"/>
                <w:lang w:eastAsia="zh-CN"/>
              </w:rPr>
            </w:pPr>
          </w:p>
        </w:tc>
        <w:tc>
          <w:tcPr>
            <w:tcW w:w="267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enqueue user of the message.</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DEQ_TIME</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DATETIME</w:t>
            </w:r>
          </w:p>
        </w:tc>
        <w:tc>
          <w:tcPr>
            <w:tcW w:w="1414" w:type="dxa"/>
          </w:tcPr>
          <w:p w:rsidR="00AC6C1A" w:rsidRPr="004D77C3" w:rsidRDefault="00AC6C1A" w:rsidP="00C86A61">
            <w:pPr>
              <w:pStyle w:val="BodyText"/>
              <w:rPr>
                <w:rFonts w:ascii="Times New Roman" w:hAnsi="Times New Roman"/>
                <w:sz w:val="18"/>
                <w:szCs w:val="18"/>
                <w:lang w:eastAsia="zh-CN"/>
              </w:rPr>
            </w:pPr>
          </w:p>
        </w:tc>
        <w:tc>
          <w:tcPr>
            <w:tcW w:w="992"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AC6C1A" w:rsidRPr="004D77C3" w:rsidRDefault="00AC6C1A" w:rsidP="00C86A61">
            <w:pPr>
              <w:pStyle w:val="BodyText"/>
              <w:rPr>
                <w:rFonts w:ascii="Times New Roman" w:hAnsi="Times New Roman"/>
                <w:sz w:val="18"/>
                <w:szCs w:val="18"/>
                <w:lang w:eastAsia="zh-CN"/>
              </w:rPr>
            </w:pPr>
          </w:p>
        </w:tc>
        <w:tc>
          <w:tcPr>
            <w:tcW w:w="267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dequeue time of the message.</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RETRY_COUNT</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INT</w:t>
            </w:r>
          </w:p>
        </w:tc>
        <w:tc>
          <w:tcPr>
            <w:tcW w:w="1414"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4Bytes</w:t>
            </w:r>
          </w:p>
        </w:tc>
        <w:tc>
          <w:tcPr>
            <w:tcW w:w="992"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AC6C1A" w:rsidRPr="004D77C3" w:rsidRDefault="00AC6C1A" w:rsidP="00C86A61">
            <w:pPr>
              <w:pStyle w:val="BodyText"/>
              <w:rPr>
                <w:rFonts w:ascii="Times New Roman" w:hAnsi="Times New Roman"/>
                <w:sz w:val="18"/>
                <w:szCs w:val="18"/>
                <w:lang w:eastAsia="zh-CN"/>
              </w:rPr>
            </w:pPr>
          </w:p>
        </w:tc>
        <w:tc>
          <w:tcPr>
            <w:tcW w:w="267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retry count of the message.</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SENDER_MSGID</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36Bytes</w:t>
            </w:r>
          </w:p>
        </w:tc>
        <w:tc>
          <w:tcPr>
            <w:tcW w:w="992"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AC6C1A" w:rsidRPr="004D77C3" w:rsidRDefault="00AC6C1A" w:rsidP="00C86A61">
            <w:pPr>
              <w:pStyle w:val="BodyText"/>
              <w:rPr>
                <w:rFonts w:ascii="Times New Roman" w:hAnsi="Times New Roman"/>
                <w:sz w:val="18"/>
                <w:szCs w:val="18"/>
                <w:lang w:eastAsia="zh-CN"/>
              </w:rPr>
            </w:pPr>
          </w:p>
        </w:tc>
        <w:tc>
          <w:tcPr>
            <w:tcW w:w="267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original ID of the message.</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SENDER_NAME</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30Bytes</w:t>
            </w:r>
          </w:p>
        </w:tc>
        <w:tc>
          <w:tcPr>
            <w:tcW w:w="992"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AC6C1A" w:rsidRPr="004D77C3" w:rsidRDefault="00AC6C1A" w:rsidP="00C86A61">
            <w:pPr>
              <w:pStyle w:val="BodyText"/>
              <w:rPr>
                <w:rFonts w:ascii="Times New Roman" w:hAnsi="Times New Roman"/>
                <w:sz w:val="18"/>
                <w:szCs w:val="18"/>
                <w:lang w:eastAsia="zh-CN"/>
              </w:rPr>
            </w:pPr>
          </w:p>
        </w:tc>
        <w:tc>
          <w:tcPr>
            <w:tcW w:w="267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sender name of the message.</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SENDER_ADDR</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20Bytes</w:t>
            </w:r>
          </w:p>
        </w:tc>
        <w:tc>
          <w:tcPr>
            <w:tcW w:w="992"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AC6C1A" w:rsidRPr="004D77C3" w:rsidRDefault="00AC6C1A" w:rsidP="00C86A61">
            <w:pPr>
              <w:pStyle w:val="BodyText"/>
              <w:rPr>
                <w:rFonts w:ascii="Times New Roman" w:hAnsi="Times New Roman"/>
                <w:sz w:val="18"/>
                <w:szCs w:val="18"/>
                <w:lang w:eastAsia="zh-CN"/>
              </w:rPr>
            </w:pPr>
          </w:p>
        </w:tc>
        <w:tc>
          <w:tcPr>
            <w:tcW w:w="267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address of the sender.</w:t>
            </w:r>
          </w:p>
        </w:tc>
      </w:tr>
      <w:tr w:rsidR="00AC6C1A" w:rsidTr="00C86A61">
        <w:tc>
          <w:tcPr>
            <w:tcW w:w="158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USER_DATA</w:t>
            </w:r>
            <w:r w:rsidR="00CF1398">
              <w:rPr>
                <w:rFonts w:ascii="Times New Roman" w:hAnsi="Times New Roman"/>
                <w:sz w:val="18"/>
                <w:szCs w:val="18"/>
                <w:lang w:eastAsia="zh-CN"/>
              </w:rPr>
              <w:t>_1</w:t>
            </w:r>
          </w:p>
        </w:tc>
        <w:tc>
          <w:tcPr>
            <w:tcW w:w="1273"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AC6C1A" w:rsidRPr="004D77C3" w:rsidRDefault="00CF1398" w:rsidP="00C86A61">
            <w:pPr>
              <w:pStyle w:val="BodyText"/>
              <w:rPr>
                <w:rFonts w:ascii="Times New Roman" w:hAnsi="Times New Roman"/>
                <w:sz w:val="18"/>
                <w:szCs w:val="18"/>
                <w:lang w:eastAsia="zh-CN"/>
              </w:rPr>
            </w:pPr>
            <w:r>
              <w:rPr>
                <w:rFonts w:ascii="Times New Roman" w:hAnsi="Times New Roman"/>
                <w:sz w:val="18"/>
                <w:szCs w:val="18"/>
                <w:lang w:eastAsia="zh-CN"/>
              </w:rPr>
              <w:t>4</w:t>
            </w:r>
            <w:r w:rsidR="00AC6C1A" w:rsidRPr="004D77C3">
              <w:rPr>
                <w:rFonts w:ascii="Times New Roman" w:hAnsi="Times New Roman"/>
                <w:sz w:val="18"/>
                <w:szCs w:val="18"/>
                <w:lang w:eastAsia="zh-CN"/>
              </w:rPr>
              <w:t>000Bytes</w:t>
            </w:r>
          </w:p>
        </w:tc>
        <w:tc>
          <w:tcPr>
            <w:tcW w:w="992"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AC6C1A" w:rsidRPr="004D77C3" w:rsidRDefault="00AC6C1A" w:rsidP="00C86A61">
            <w:pPr>
              <w:pStyle w:val="BodyText"/>
              <w:rPr>
                <w:rFonts w:ascii="Times New Roman" w:hAnsi="Times New Roman"/>
                <w:sz w:val="18"/>
                <w:szCs w:val="18"/>
                <w:lang w:eastAsia="zh-CN"/>
              </w:rPr>
            </w:pPr>
          </w:p>
        </w:tc>
        <w:tc>
          <w:tcPr>
            <w:tcW w:w="2677" w:type="dxa"/>
          </w:tcPr>
          <w:p w:rsidR="00AC6C1A" w:rsidRPr="004D77C3" w:rsidRDefault="00AC6C1A"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The message data</w:t>
            </w:r>
            <w:r w:rsidR="00CF1398">
              <w:rPr>
                <w:rFonts w:ascii="Times New Roman" w:hAnsi="Times New Roman"/>
                <w:sz w:val="18"/>
                <w:szCs w:val="18"/>
                <w:lang w:eastAsia="zh-CN"/>
              </w:rPr>
              <w:t xml:space="preserve"> for qualify</w:t>
            </w:r>
            <w:r w:rsidRPr="004D77C3">
              <w:rPr>
                <w:rFonts w:ascii="Times New Roman" w:hAnsi="Times New Roman"/>
                <w:sz w:val="18"/>
                <w:szCs w:val="18"/>
                <w:lang w:eastAsia="zh-CN"/>
              </w:rPr>
              <w:t>.</w:t>
            </w:r>
          </w:p>
        </w:tc>
      </w:tr>
      <w:tr w:rsidR="00CF1398" w:rsidTr="00C86A61">
        <w:tc>
          <w:tcPr>
            <w:tcW w:w="1587" w:type="dxa"/>
          </w:tcPr>
          <w:p w:rsidR="00CF1398" w:rsidRPr="004D77C3" w:rsidRDefault="00CF1398"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lastRenderedPageBreak/>
              <w:t>USER_DATA</w:t>
            </w:r>
            <w:r>
              <w:rPr>
                <w:rFonts w:ascii="Times New Roman" w:hAnsi="Times New Roman"/>
                <w:sz w:val="18"/>
                <w:szCs w:val="18"/>
                <w:lang w:eastAsia="zh-CN"/>
              </w:rPr>
              <w:t>_</w:t>
            </w:r>
            <w:r w:rsidR="00052E73">
              <w:rPr>
                <w:rFonts w:ascii="Times New Roman" w:hAnsi="Times New Roman"/>
                <w:sz w:val="18"/>
                <w:szCs w:val="18"/>
                <w:lang w:eastAsia="zh-CN"/>
              </w:rPr>
              <w:t>2</w:t>
            </w:r>
          </w:p>
        </w:tc>
        <w:tc>
          <w:tcPr>
            <w:tcW w:w="1273" w:type="dxa"/>
          </w:tcPr>
          <w:p w:rsidR="00CF1398" w:rsidRPr="004D77C3" w:rsidRDefault="00CF1398"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CF1398" w:rsidRPr="004D77C3" w:rsidRDefault="00CF1398" w:rsidP="009801B5">
            <w:pPr>
              <w:pStyle w:val="BodyText"/>
              <w:rPr>
                <w:rFonts w:ascii="Times New Roman" w:hAnsi="Times New Roman"/>
                <w:sz w:val="18"/>
                <w:szCs w:val="18"/>
                <w:lang w:eastAsia="zh-CN"/>
              </w:rPr>
            </w:pPr>
            <w:r>
              <w:rPr>
                <w:rFonts w:ascii="Times New Roman" w:hAnsi="Times New Roman"/>
                <w:sz w:val="18"/>
                <w:szCs w:val="18"/>
                <w:lang w:eastAsia="zh-CN"/>
              </w:rPr>
              <w:t>4</w:t>
            </w:r>
            <w:r w:rsidRPr="004D77C3">
              <w:rPr>
                <w:rFonts w:ascii="Times New Roman" w:hAnsi="Times New Roman"/>
                <w:sz w:val="18"/>
                <w:szCs w:val="18"/>
                <w:lang w:eastAsia="zh-CN"/>
              </w:rPr>
              <w:t>000Bytes</w:t>
            </w:r>
          </w:p>
        </w:tc>
        <w:tc>
          <w:tcPr>
            <w:tcW w:w="992" w:type="dxa"/>
          </w:tcPr>
          <w:p w:rsidR="00CF1398" w:rsidRPr="004D77C3" w:rsidRDefault="00CF1398"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CF1398" w:rsidRPr="004D77C3" w:rsidRDefault="00CF1398" w:rsidP="009801B5">
            <w:pPr>
              <w:pStyle w:val="BodyText"/>
              <w:rPr>
                <w:rFonts w:ascii="Times New Roman" w:hAnsi="Times New Roman"/>
                <w:sz w:val="18"/>
                <w:szCs w:val="18"/>
                <w:lang w:eastAsia="zh-CN"/>
              </w:rPr>
            </w:pPr>
          </w:p>
        </w:tc>
        <w:tc>
          <w:tcPr>
            <w:tcW w:w="2677" w:type="dxa"/>
          </w:tcPr>
          <w:p w:rsidR="00CF1398" w:rsidRPr="004D77C3" w:rsidRDefault="00CF1398"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The message data</w:t>
            </w:r>
            <w:r w:rsidR="00052E73">
              <w:rPr>
                <w:rFonts w:ascii="Times New Roman" w:hAnsi="Times New Roman"/>
                <w:sz w:val="18"/>
                <w:szCs w:val="18"/>
                <w:lang w:eastAsia="zh-CN"/>
              </w:rPr>
              <w:t xml:space="preserve"> for Oracle</w:t>
            </w:r>
            <w:r w:rsidRPr="004D77C3">
              <w:rPr>
                <w:rFonts w:ascii="Times New Roman" w:hAnsi="Times New Roman"/>
                <w:sz w:val="18"/>
                <w:szCs w:val="18"/>
                <w:lang w:eastAsia="zh-CN"/>
              </w:rPr>
              <w:t>.</w:t>
            </w:r>
          </w:p>
        </w:tc>
      </w:tr>
      <w:tr w:rsidR="00052E73" w:rsidTr="00C86A61">
        <w:tc>
          <w:tcPr>
            <w:tcW w:w="1587" w:type="dxa"/>
          </w:tcPr>
          <w:p w:rsidR="00052E73" w:rsidRPr="004D77C3" w:rsidRDefault="00052E73"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USER_DATA</w:t>
            </w:r>
            <w:r>
              <w:rPr>
                <w:rFonts w:ascii="Times New Roman" w:hAnsi="Times New Roman"/>
                <w:sz w:val="18"/>
                <w:szCs w:val="18"/>
                <w:lang w:eastAsia="zh-CN"/>
              </w:rPr>
              <w:t>_3</w:t>
            </w:r>
          </w:p>
        </w:tc>
        <w:tc>
          <w:tcPr>
            <w:tcW w:w="1273" w:type="dxa"/>
          </w:tcPr>
          <w:p w:rsidR="00052E73" w:rsidRPr="004D77C3" w:rsidRDefault="00052E73"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VARCHAR</w:t>
            </w:r>
          </w:p>
        </w:tc>
        <w:tc>
          <w:tcPr>
            <w:tcW w:w="1414" w:type="dxa"/>
          </w:tcPr>
          <w:p w:rsidR="00052E73" w:rsidRPr="004D77C3" w:rsidRDefault="00052E73" w:rsidP="009801B5">
            <w:pPr>
              <w:pStyle w:val="BodyText"/>
              <w:rPr>
                <w:rFonts w:ascii="Times New Roman" w:hAnsi="Times New Roman"/>
                <w:sz w:val="18"/>
                <w:szCs w:val="18"/>
                <w:lang w:eastAsia="zh-CN"/>
              </w:rPr>
            </w:pPr>
            <w:r>
              <w:rPr>
                <w:rFonts w:ascii="Times New Roman" w:hAnsi="Times New Roman"/>
                <w:sz w:val="18"/>
                <w:szCs w:val="18"/>
                <w:lang w:eastAsia="zh-CN"/>
              </w:rPr>
              <w:t>4</w:t>
            </w:r>
            <w:r w:rsidRPr="004D77C3">
              <w:rPr>
                <w:rFonts w:ascii="Times New Roman" w:hAnsi="Times New Roman"/>
                <w:sz w:val="18"/>
                <w:szCs w:val="18"/>
                <w:lang w:eastAsia="zh-CN"/>
              </w:rPr>
              <w:t>000Bytes</w:t>
            </w:r>
          </w:p>
        </w:tc>
        <w:tc>
          <w:tcPr>
            <w:tcW w:w="992" w:type="dxa"/>
          </w:tcPr>
          <w:p w:rsidR="00052E73" w:rsidRPr="004D77C3" w:rsidRDefault="00052E73" w:rsidP="009801B5">
            <w:pPr>
              <w:pStyle w:val="BodyText"/>
              <w:rPr>
                <w:rFonts w:ascii="Times New Roman" w:hAnsi="Times New Roman"/>
                <w:sz w:val="18"/>
                <w:szCs w:val="18"/>
                <w:lang w:eastAsia="zh-CN"/>
              </w:rPr>
            </w:pPr>
            <w:r w:rsidRPr="004D77C3">
              <w:rPr>
                <w:rFonts w:ascii="Times New Roman" w:hAnsi="Times New Roman"/>
                <w:sz w:val="18"/>
                <w:szCs w:val="18"/>
                <w:lang w:eastAsia="zh-CN"/>
              </w:rPr>
              <w:t>Y</w:t>
            </w:r>
          </w:p>
        </w:tc>
        <w:tc>
          <w:tcPr>
            <w:tcW w:w="1413" w:type="dxa"/>
          </w:tcPr>
          <w:p w:rsidR="00052E73" w:rsidRPr="004D77C3" w:rsidRDefault="00052E73" w:rsidP="009801B5">
            <w:pPr>
              <w:pStyle w:val="BodyText"/>
              <w:rPr>
                <w:rFonts w:ascii="Times New Roman" w:hAnsi="Times New Roman"/>
                <w:sz w:val="18"/>
                <w:szCs w:val="18"/>
                <w:lang w:eastAsia="zh-CN"/>
              </w:rPr>
            </w:pPr>
          </w:p>
        </w:tc>
        <w:tc>
          <w:tcPr>
            <w:tcW w:w="2677" w:type="dxa"/>
          </w:tcPr>
          <w:p w:rsidR="00052E73" w:rsidRPr="004D77C3" w:rsidRDefault="00052E73" w:rsidP="00052E73">
            <w:pPr>
              <w:pStyle w:val="BodyText"/>
              <w:rPr>
                <w:rFonts w:ascii="Times New Roman" w:hAnsi="Times New Roman"/>
                <w:sz w:val="18"/>
                <w:szCs w:val="18"/>
                <w:lang w:eastAsia="zh-CN"/>
              </w:rPr>
            </w:pPr>
            <w:r w:rsidRPr="004D77C3">
              <w:rPr>
                <w:rFonts w:ascii="Times New Roman" w:hAnsi="Times New Roman"/>
                <w:sz w:val="18"/>
                <w:szCs w:val="18"/>
                <w:lang w:eastAsia="zh-CN"/>
              </w:rPr>
              <w:t>The message data</w:t>
            </w:r>
            <w:r>
              <w:rPr>
                <w:rFonts w:ascii="Times New Roman" w:hAnsi="Times New Roman"/>
                <w:sz w:val="18"/>
                <w:szCs w:val="18"/>
                <w:lang w:eastAsia="zh-CN"/>
              </w:rPr>
              <w:t xml:space="preserve"> for MySQL</w:t>
            </w:r>
            <w:r w:rsidRPr="004D77C3">
              <w:rPr>
                <w:rFonts w:ascii="Times New Roman" w:hAnsi="Times New Roman"/>
                <w:sz w:val="18"/>
                <w:szCs w:val="18"/>
                <w:lang w:eastAsia="zh-CN"/>
              </w:rPr>
              <w:t>.</w:t>
            </w:r>
          </w:p>
        </w:tc>
      </w:tr>
    </w:tbl>
    <w:p w:rsidR="007B07AE" w:rsidRDefault="0062302D" w:rsidP="0062302D">
      <w:pPr>
        <w:jc w:val="center"/>
        <w:rPr>
          <w:lang w:val="pt-BR"/>
        </w:rPr>
      </w:pPr>
      <w:r>
        <w:rPr>
          <w:lang w:val="pt-BR"/>
        </w:rPr>
        <w:t>Table 4: AQ_SYS_QUEUE_E</w:t>
      </w:r>
    </w:p>
    <w:p w:rsidR="0062302D" w:rsidRDefault="0062302D" w:rsidP="007B07AE">
      <w:pPr>
        <w:rPr>
          <w:lang w:val="pt-BR"/>
        </w:rPr>
      </w:pPr>
    </w:p>
    <w:p w:rsidR="007B07AE" w:rsidRDefault="00DF6D97" w:rsidP="008524DA">
      <w:pPr>
        <w:ind w:left="720"/>
        <w:rPr>
          <w:lang w:val="pt-BR"/>
        </w:rPr>
      </w:pPr>
      <w:r w:rsidRPr="00DF6D97">
        <w:rPr>
          <w:rFonts w:ascii="Times New Roman" w:hAnsi="Times New Roman"/>
          <w:lang w:val="pt-BR"/>
        </w:rPr>
        <w:t>The following table is the management table for MAQ system, contains all the queue list of the database system and the status of the each queue. The structure of the table shown below</w:t>
      </w:r>
      <w:r>
        <w:rPr>
          <w:lang w:val="pt-BR"/>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7"/>
        <w:gridCol w:w="1271"/>
        <w:gridCol w:w="1405"/>
        <w:gridCol w:w="992"/>
        <w:gridCol w:w="1405"/>
        <w:gridCol w:w="2666"/>
      </w:tblGrid>
      <w:tr w:rsidR="00DF6D97" w:rsidTr="00C86A61">
        <w:tc>
          <w:tcPr>
            <w:tcW w:w="1596" w:type="dxa"/>
            <w:shd w:val="clear" w:color="auto" w:fill="B6DDE8"/>
          </w:tcPr>
          <w:p w:rsidR="00DF6D97" w:rsidRPr="00074798" w:rsidRDefault="00DF6D97" w:rsidP="00C86A61">
            <w:pPr>
              <w:pStyle w:val="BodyText"/>
              <w:rPr>
                <w:rFonts w:ascii="Times New Roman" w:hAnsi="Times New Roman"/>
              </w:rPr>
            </w:pPr>
            <w:r w:rsidRPr="00074798">
              <w:rPr>
                <w:rFonts w:ascii="Times New Roman" w:hAnsi="Times New Roman"/>
              </w:rPr>
              <w:t>Column Name</w:t>
            </w:r>
          </w:p>
        </w:tc>
        <w:tc>
          <w:tcPr>
            <w:tcW w:w="1273" w:type="dxa"/>
            <w:shd w:val="clear" w:color="auto" w:fill="B6DDE8"/>
          </w:tcPr>
          <w:p w:rsidR="00DF6D97" w:rsidRPr="00074798" w:rsidRDefault="00DF6D97" w:rsidP="00C86A61">
            <w:pPr>
              <w:pStyle w:val="BodyText"/>
              <w:rPr>
                <w:rFonts w:ascii="Times New Roman" w:hAnsi="Times New Roman"/>
              </w:rPr>
            </w:pPr>
            <w:r w:rsidRPr="00074798">
              <w:rPr>
                <w:rFonts w:ascii="Times New Roman" w:hAnsi="Times New Roman"/>
              </w:rPr>
              <w:t>Data Type</w:t>
            </w:r>
          </w:p>
        </w:tc>
        <w:tc>
          <w:tcPr>
            <w:tcW w:w="1411" w:type="dxa"/>
            <w:shd w:val="clear" w:color="auto" w:fill="B6DDE8"/>
          </w:tcPr>
          <w:p w:rsidR="00DF6D97" w:rsidRPr="00074798" w:rsidRDefault="00DF6D97" w:rsidP="00C86A61">
            <w:pPr>
              <w:pStyle w:val="BodyText"/>
              <w:rPr>
                <w:rFonts w:ascii="Times New Roman" w:hAnsi="Times New Roman"/>
              </w:rPr>
            </w:pPr>
            <w:r w:rsidRPr="00074798">
              <w:rPr>
                <w:rFonts w:ascii="Times New Roman" w:hAnsi="Times New Roman"/>
              </w:rPr>
              <w:t>Data Length</w:t>
            </w:r>
          </w:p>
        </w:tc>
        <w:tc>
          <w:tcPr>
            <w:tcW w:w="992" w:type="dxa"/>
            <w:shd w:val="clear" w:color="auto" w:fill="B6DDE8"/>
          </w:tcPr>
          <w:p w:rsidR="00DF6D97" w:rsidRPr="00074798" w:rsidRDefault="00DF6D97" w:rsidP="00C86A61">
            <w:pPr>
              <w:pStyle w:val="BodyText"/>
              <w:rPr>
                <w:rFonts w:ascii="Times New Roman" w:hAnsi="Times New Roman"/>
              </w:rPr>
            </w:pPr>
            <w:r w:rsidRPr="00074798">
              <w:rPr>
                <w:rFonts w:ascii="Times New Roman" w:hAnsi="Times New Roman"/>
              </w:rPr>
              <w:t>Nullable</w:t>
            </w:r>
          </w:p>
        </w:tc>
        <w:tc>
          <w:tcPr>
            <w:tcW w:w="1411" w:type="dxa"/>
            <w:shd w:val="clear" w:color="auto" w:fill="B6DDE8"/>
          </w:tcPr>
          <w:p w:rsidR="00DF6D97" w:rsidRPr="00074798" w:rsidRDefault="00DF6D97" w:rsidP="00C86A61">
            <w:pPr>
              <w:pStyle w:val="BodyText"/>
              <w:rPr>
                <w:rFonts w:ascii="Times New Roman" w:hAnsi="Times New Roman"/>
              </w:rPr>
            </w:pPr>
            <w:r w:rsidRPr="00074798">
              <w:rPr>
                <w:rFonts w:ascii="Times New Roman" w:hAnsi="Times New Roman"/>
              </w:rPr>
              <w:t>Default value</w:t>
            </w:r>
          </w:p>
        </w:tc>
        <w:tc>
          <w:tcPr>
            <w:tcW w:w="2673" w:type="dxa"/>
            <w:shd w:val="clear" w:color="auto" w:fill="B6DDE8"/>
          </w:tcPr>
          <w:p w:rsidR="00DF6D97" w:rsidRPr="00074798" w:rsidRDefault="00DF6D97" w:rsidP="00C86A61">
            <w:pPr>
              <w:pStyle w:val="BodyText"/>
              <w:rPr>
                <w:rFonts w:ascii="Times New Roman" w:hAnsi="Times New Roman"/>
              </w:rPr>
            </w:pPr>
            <w:r w:rsidRPr="00074798">
              <w:rPr>
                <w:rFonts w:ascii="Times New Roman" w:hAnsi="Times New Roman"/>
              </w:rPr>
              <w:t>Comment</w:t>
            </w:r>
          </w:p>
        </w:tc>
      </w:tr>
      <w:tr w:rsidR="006B17DF" w:rsidTr="00C86A61">
        <w:tc>
          <w:tcPr>
            <w:tcW w:w="1596" w:type="dxa"/>
          </w:tcPr>
          <w:p w:rsidR="006B17DF" w:rsidRDefault="006B17DF" w:rsidP="00C86A61">
            <w:pPr>
              <w:pStyle w:val="BodyText"/>
              <w:rPr>
                <w:rFonts w:ascii="Times New Roman" w:hAnsi="Times New Roman"/>
                <w:sz w:val="18"/>
                <w:szCs w:val="18"/>
              </w:rPr>
            </w:pPr>
            <w:r>
              <w:rPr>
                <w:rFonts w:ascii="Times New Roman" w:hAnsi="Times New Roman"/>
                <w:sz w:val="18"/>
                <w:szCs w:val="18"/>
              </w:rPr>
              <w:t>PKEY</w:t>
            </w:r>
          </w:p>
        </w:tc>
        <w:tc>
          <w:tcPr>
            <w:tcW w:w="1273" w:type="dxa"/>
          </w:tcPr>
          <w:p w:rsidR="006B17DF" w:rsidRDefault="006B17DF" w:rsidP="00C86A61">
            <w:pPr>
              <w:pStyle w:val="BodyText"/>
              <w:rPr>
                <w:rFonts w:ascii="Times New Roman" w:hAnsi="Times New Roman"/>
                <w:sz w:val="18"/>
                <w:szCs w:val="18"/>
              </w:rPr>
            </w:pPr>
            <w:r>
              <w:rPr>
                <w:rFonts w:ascii="Times New Roman" w:hAnsi="Times New Roman"/>
                <w:sz w:val="18"/>
                <w:szCs w:val="18"/>
              </w:rPr>
              <w:t>INT</w:t>
            </w:r>
          </w:p>
        </w:tc>
        <w:tc>
          <w:tcPr>
            <w:tcW w:w="1411" w:type="dxa"/>
          </w:tcPr>
          <w:p w:rsidR="006B17DF" w:rsidRDefault="006B17DF" w:rsidP="00C86A61">
            <w:pPr>
              <w:pStyle w:val="BodyText"/>
              <w:rPr>
                <w:rFonts w:ascii="Times New Roman" w:hAnsi="Times New Roman"/>
                <w:sz w:val="18"/>
                <w:szCs w:val="18"/>
              </w:rPr>
            </w:pPr>
            <w:r w:rsidRPr="00074798">
              <w:rPr>
                <w:rFonts w:ascii="Times New Roman" w:hAnsi="Times New Roman"/>
                <w:sz w:val="18"/>
                <w:szCs w:val="18"/>
              </w:rPr>
              <w:t>4Bytes</w:t>
            </w:r>
          </w:p>
        </w:tc>
        <w:tc>
          <w:tcPr>
            <w:tcW w:w="992" w:type="dxa"/>
          </w:tcPr>
          <w:p w:rsidR="006B17DF" w:rsidRPr="00074798" w:rsidRDefault="006B17DF" w:rsidP="00C86A61">
            <w:pPr>
              <w:pStyle w:val="BodyText"/>
              <w:rPr>
                <w:rFonts w:ascii="Times New Roman" w:hAnsi="Times New Roman"/>
                <w:sz w:val="18"/>
                <w:szCs w:val="18"/>
              </w:rPr>
            </w:pPr>
            <w:r>
              <w:rPr>
                <w:rFonts w:ascii="Times New Roman" w:hAnsi="Times New Roman"/>
                <w:sz w:val="18"/>
                <w:szCs w:val="18"/>
              </w:rPr>
              <w:t>N</w:t>
            </w:r>
          </w:p>
        </w:tc>
        <w:tc>
          <w:tcPr>
            <w:tcW w:w="1411" w:type="dxa"/>
          </w:tcPr>
          <w:p w:rsidR="006B17DF" w:rsidRPr="00074798" w:rsidRDefault="006B17DF" w:rsidP="00C86A61">
            <w:pPr>
              <w:pStyle w:val="BodyText"/>
              <w:rPr>
                <w:rFonts w:ascii="Times New Roman" w:hAnsi="Times New Roman"/>
                <w:sz w:val="18"/>
                <w:szCs w:val="18"/>
              </w:rPr>
            </w:pPr>
            <w:r>
              <w:rPr>
                <w:rFonts w:ascii="Times New Roman" w:hAnsi="Times New Roman"/>
                <w:sz w:val="18"/>
                <w:szCs w:val="18"/>
              </w:rPr>
              <w:t>0</w:t>
            </w:r>
          </w:p>
        </w:tc>
        <w:tc>
          <w:tcPr>
            <w:tcW w:w="2673" w:type="dxa"/>
          </w:tcPr>
          <w:p w:rsidR="006B17DF" w:rsidRPr="00074798" w:rsidRDefault="006B17DF" w:rsidP="00C86A61">
            <w:pPr>
              <w:pStyle w:val="BodyText"/>
              <w:rPr>
                <w:rFonts w:ascii="Times New Roman" w:hAnsi="Times New Roman"/>
                <w:sz w:val="18"/>
                <w:szCs w:val="18"/>
              </w:rPr>
            </w:pPr>
            <w:r>
              <w:rPr>
                <w:rFonts w:ascii="Times New Roman" w:hAnsi="Times New Roman"/>
                <w:sz w:val="18"/>
                <w:szCs w:val="18"/>
              </w:rPr>
              <w:t>The primary key of the record.</w:t>
            </w:r>
          </w:p>
        </w:tc>
      </w:tr>
      <w:tr w:rsidR="00DF6D97" w:rsidTr="00C86A61">
        <w:tc>
          <w:tcPr>
            <w:tcW w:w="1596"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Q_NAME</w:t>
            </w:r>
          </w:p>
        </w:tc>
        <w:tc>
          <w:tcPr>
            <w:tcW w:w="1273"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VARCHAR</w:t>
            </w:r>
          </w:p>
        </w:tc>
        <w:tc>
          <w:tcPr>
            <w:tcW w:w="1411"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30</w:t>
            </w:r>
            <w:r w:rsidR="00DF6D97" w:rsidRPr="00074798">
              <w:rPr>
                <w:rFonts w:ascii="Times New Roman" w:hAnsi="Times New Roman"/>
                <w:sz w:val="18"/>
                <w:szCs w:val="18"/>
              </w:rPr>
              <w:t>Bytes</w:t>
            </w:r>
          </w:p>
        </w:tc>
        <w:tc>
          <w:tcPr>
            <w:tcW w:w="992" w:type="dxa"/>
          </w:tcPr>
          <w:p w:rsidR="00DF6D97" w:rsidRPr="00074798" w:rsidRDefault="00DF6D97" w:rsidP="00C86A61">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DF6D97" w:rsidRPr="00074798" w:rsidRDefault="00DF6D97" w:rsidP="00C86A61">
            <w:pPr>
              <w:pStyle w:val="BodyText"/>
              <w:rPr>
                <w:rFonts w:ascii="Times New Roman" w:hAnsi="Times New Roman"/>
                <w:sz w:val="18"/>
                <w:szCs w:val="18"/>
              </w:rPr>
            </w:pPr>
          </w:p>
        </w:tc>
        <w:tc>
          <w:tcPr>
            <w:tcW w:w="2673"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The queue name</w:t>
            </w:r>
            <w:r w:rsidR="00DF6D97">
              <w:rPr>
                <w:rFonts w:ascii="Times New Roman" w:hAnsi="Times New Roman"/>
                <w:sz w:val="18"/>
                <w:szCs w:val="18"/>
              </w:rPr>
              <w:t xml:space="preserve">. </w:t>
            </w:r>
          </w:p>
        </w:tc>
      </w:tr>
      <w:tr w:rsidR="0097125C" w:rsidTr="00C86A61">
        <w:tc>
          <w:tcPr>
            <w:tcW w:w="1596" w:type="dxa"/>
          </w:tcPr>
          <w:p w:rsidR="0097125C" w:rsidRDefault="0097125C" w:rsidP="00C86A61">
            <w:pPr>
              <w:pStyle w:val="BodyText"/>
              <w:rPr>
                <w:rFonts w:ascii="Times New Roman" w:hAnsi="Times New Roman"/>
                <w:sz w:val="18"/>
                <w:szCs w:val="18"/>
              </w:rPr>
            </w:pPr>
            <w:r>
              <w:rPr>
                <w:rFonts w:ascii="Times New Roman" w:hAnsi="Times New Roman"/>
                <w:sz w:val="18"/>
                <w:szCs w:val="18"/>
              </w:rPr>
              <w:t>Q_TYPE</w:t>
            </w:r>
          </w:p>
        </w:tc>
        <w:tc>
          <w:tcPr>
            <w:tcW w:w="1273" w:type="dxa"/>
          </w:tcPr>
          <w:p w:rsidR="0097125C" w:rsidRDefault="0097125C" w:rsidP="00C86A61">
            <w:pPr>
              <w:pStyle w:val="BodyText"/>
              <w:rPr>
                <w:rFonts w:ascii="Times New Roman" w:hAnsi="Times New Roman"/>
                <w:sz w:val="18"/>
                <w:szCs w:val="18"/>
              </w:rPr>
            </w:pPr>
            <w:r>
              <w:rPr>
                <w:rFonts w:ascii="Times New Roman" w:hAnsi="Times New Roman"/>
                <w:sz w:val="18"/>
                <w:szCs w:val="18"/>
              </w:rPr>
              <w:t>TINYINT</w:t>
            </w:r>
          </w:p>
        </w:tc>
        <w:tc>
          <w:tcPr>
            <w:tcW w:w="1411" w:type="dxa"/>
          </w:tcPr>
          <w:p w:rsidR="0097125C" w:rsidRDefault="0097125C" w:rsidP="00C86A61">
            <w:pPr>
              <w:pStyle w:val="BodyText"/>
              <w:rPr>
                <w:rFonts w:ascii="Times New Roman" w:hAnsi="Times New Roman"/>
                <w:sz w:val="18"/>
                <w:szCs w:val="18"/>
              </w:rPr>
            </w:pPr>
            <w:r>
              <w:rPr>
                <w:rFonts w:ascii="Times New Roman" w:hAnsi="Times New Roman"/>
                <w:sz w:val="18"/>
                <w:szCs w:val="18"/>
              </w:rPr>
              <w:t>1Bytes</w:t>
            </w:r>
          </w:p>
        </w:tc>
        <w:tc>
          <w:tcPr>
            <w:tcW w:w="992" w:type="dxa"/>
          </w:tcPr>
          <w:p w:rsidR="0097125C" w:rsidRPr="00074798" w:rsidRDefault="0097125C" w:rsidP="00C86A61">
            <w:pPr>
              <w:pStyle w:val="BodyText"/>
              <w:rPr>
                <w:rFonts w:ascii="Times New Roman" w:hAnsi="Times New Roman"/>
                <w:sz w:val="18"/>
                <w:szCs w:val="18"/>
              </w:rPr>
            </w:pPr>
            <w:r>
              <w:rPr>
                <w:rFonts w:ascii="Times New Roman" w:hAnsi="Times New Roman"/>
                <w:sz w:val="18"/>
                <w:szCs w:val="18"/>
              </w:rPr>
              <w:t>N</w:t>
            </w:r>
          </w:p>
        </w:tc>
        <w:tc>
          <w:tcPr>
            <w:tcW w:w="1411" w:type="dxa"/>
          </w:tcPr>
          <w:p w:rsidR="0097125C" w:rsidRDefault="0097125C" w:rsidP="00C86A61">
            <w:pPr>
              <w:pStyle w:val="BodyText"/>
              <w:rPr>
                <w:rFonts w:ascii="Times New Roman" w:hAnsi="Times New Roman"/>
                <w:sz w:val="18"/>
                <w:szCs w:val="18"/>
              </w:rPr>
            </w:pPr>
            <w:r>
              <w:rPr>
                <w:rFonts w:ascii="Times New Roman" w:hAnsi="Times New Roman"/>
                <w:sz w:val="18"/>
                <w:szCs w:val="18"/>
              </w:rPr>
              <w:t>0</w:t>
            </w:r>
          </w:p>
        </w:tc>
        <w:tc>
          <w:tcPr>
            <w:tcW w:w="2673" w:type="dxa"/>
          </w:tcPr>
          <w:p w:rsidR="0097125C" w:rsidRDefault="0097125C" w:rsidP="006B17DF">
            <w:pPr>
              <w:pStyle w:val="BodyText"/>
              <w:rPr>
                <w:rFonts w:ascii="Times New Roman" w:hAnsi="Times New Roman"/>
                <w:sz w:val="18"/>
                <w:szCs w:val="18"/>
              </w:rPr>
            </w:pPr>
            <w:r>
              <w:rPr>
                <w:rFonts w:ascii="Times New Roman" w:hAnsi="Times New Roman"/>
                <w:sz w:val="18"/>
                <w:szCs w:val="18"/>
              </w:rPr>
              <w:t>Type of the queue.</w:t>
            </w:r>
            <w:r w:rsidR="00BE7DED">
              <w:rPr>
                <w:rFonts w:ascii="Times New Roman" w:hAnsi="Times New Roman"/>
                <w:sz w:val="18"/>
                <w:szCs w:val="18"/>
              </w:rPr>
              <w:t xml:space="preserve"> </w:t>
            </w:r>
          </w:p>
          <w:p w:rsidR="00BE7DED" w:rsidRPr="00074798" w:rsidRDefault="00BE7DED" w:rsidP="006B17DF">
            <w:pPr>
              <w:pStyle w:val="BodyText"/>
              <w:rPr>
                <w:rFonts w:ascii="Times New Roman" w:hAnsi="Times New Roman"/>
                <w:sz w:val="18"/>
                <w:szCs w:val="18"/>
              </w:rPr>
            </w:pPr>
            <w:r>
              <w:rPr>
                <w:rFonts w:ascii="Times New Roman" w:hAnsi="Times New Roman"/>
                <w:sz w:val="18"/>
                <w:szCs w:val="18"/>
              </w:rPr>
              <w:t>0 – multi-consumer;  1 -- single</w:t>
            </w:r>
          </w:p>
        </w:tc>
      </w:tr>
      <w:tr w:rsidR="00DF6D97" w:rsidTr="00C86A61">
        <w:tc>
          <w:tcPr>
            <w:tcW w:w="1596"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SUB_COUNT</w:t>
            </w:r>
          </w:p>
        </w:tc>
        <w:tc>
          <w:tcPr>
            <w:tcW w:w="1273"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INT</w:t>
            </w:r>
          </w:p>
        </w:tc>
        <w:tc>
          <w:tcPr>
            <w:tcW w:w="1411"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4</w:t>
            </w:r>
            <w:r w:rsidR="00DF6D97" w:rsidRPr="00074798">
              <w:rPr>
                <w:rFonts w:ascii="Times New Roman" w:hAnsi="Times New Roman"/>
                <w:sz w:val="18"/>
                <w:szCs w:val="18"/>
              </w:rPr>
              <w:t>Bytes</w:t>
            </w:r>
          </w:p>
        </w:tc>
        <w:tc>
          <w:tcPr>
            <w:tcW w:w="992" w:type="dxa"/>
          </w:tcPr>
          <w:p w:rsidR="00DF6D97" w:rsidRPr="00074798" w:rsidRDefault="00DF6D97" w:rsidP="00C86A61">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0</w:t>
            </w:r>
          </w:p>
        </w:tc>
        <w:tc>
          <w:tcPr>
            <w:tcW w:w="2673" w:type="dxa"/>
          </w:tcPr>
          <w:p w:rsidR="00DF6D97" w:rsidRPr="00074798" w:rsidRDefault="00DF6D97" w:rsidP="006B17DF">
            <w:pPr>
              <w:pStyle w:val="BodyText"/>
              <w:rPr>
                <w:rFonts w:ascii="Times New Roman" w:hAnsi="Times New Roman"/>
                <w:sz w:val="18"/>
                <w:szCs w:val="18"/>
              </w:rPr>
            </w:pPr>
            <w:r w:rsidRPr="00074798">
              <w:rPr>
                <w:rFonts w:ascii="Times New Roman" w:hAnsi="Times New Roman"/>
                <w:sz w:val="18"/>
                <w:szCs w:val="18"/>
              </w:rPr>
              <w:t xml:space="preserve">The </w:t>
            </w:r>
            <w:r w:rsidR="006B17DF">
              <w:rPr>
                <w:rFonts w:ascii="Times New Roman" w:hAnsi="Times New Roman"/>
                <w:sz w:val="18"/>
                <w:szCs w:val="18"/>
              </w:rPr>
              <w:t>number</w:t>
            </w:r>
            <w:r w:rsidRPr="00074798">
              <w:rPr>
                <w:rFonts w:ascii="Times New Roman" w:hAnsi="Times New Roman"/>
                <w:sz w:val="18"/>
                <w:szCs w:val="18"/>
              </w:rPr>
              <w:t xml:space="preserve"> of subscriber</w:t>
            </w:r>
            <w:r w:rsidR="006B17DF">
              <w:rPr>
                <w:rFonts w:ascii="Times New Roman" w:hAnsi="Times New Roman"/>
                <w:sz w:val="18"/>
                <w:szCs w:val="18"/>
              </w:rPr>
              <w:t>s of the MAQ system</w:t>
            </w:r>
            <w:r w:rsidRPr="00074798">
              <w:rPr>
                <w:rFonts w:ascii="Times New Roman" w:hAnsi="Times New Roman"/>
                <w:sz w:val="18"/>
                <w:szCs w:val="18"/>
              </w:rPr>
              <w:t>.</w:t>
            </w:r>
          </w:p>
        </w:tc>
      </w:tr>
      <w:tr w:rsidR="00DF6D97" w:rsidTr="00C86A61">
        <w:tc>
          <w:tcPr>
            <w:tcW w:w="1596" w:type="dxa"/>
          </w:tcPr>
          <w:p w:rsidR="00DF6D97" w:rsidRPr="00074798" w:rsidRDefault="00DF6D97" w:rsidP="00C86A61">
            <w:pPr>
              <w:pStyle w:val="BodyText"/>
              <w:rPr>
                <w:rFonts w:ascii="Times New Roman" w:hAnsi="Times New Roman"/>
                <w:sz w:val="18"/>
                <w:szCs w:val="18"/>
              </w:rPr>
            </w:pPr>
            <w:r w:rsidRPr="00074798">
              <w:rPr>
                <w:rFonts w:ascii="Times New Roman" w:hAnsi="Times New Roman"/>
                <w:sz w:val="18"/>
                <w:szCs w:val="18"/>
              </w:rPr>
              <w:t>ENQ_</w:t>
            </w:r>
            <w:r w:rsidR="006B17DF">
              <w:rPr>
                <w:rFonts w:ascii="Times New Roman" w:hAnsi="Times New Roman"/>
                <w:sz w:val="18"/>
                <w:szCs w:val="18"/>
              </w:rPr>
              <w:t>STATE</w:t>
            </w:r>
          </w:p>
        </w:tc>
        <w:tc>
          <w:tcPr>
            <w:tcW w:w="1273" w:type="dxa"/>
          </w:tcPr>
          <w:p w:rsidR="00DF6D97" w:rsidRPr="00074798" w:rsidRDefault="006B17DF" w:rsidP="00C86A61">
            <w:pPr>
              <w:pStyle w:val="BodyText"/>
              <w:rPr>
                <w:rFonts w:ascii="Times New Roman" w:hAnsi="Times New Roman"/>
                <w:sz w:val="18"/>
                <w:szCs w:val="18"/>
              </w:rPr>
            </w:pPr>
            <w:r w:rsidRPr="004D77C3">
              <w:rPr>
                <w:rFonts w:ascii="Times New Roman" w:hAnsi="Times New Roman"/>
                <w:sz w:val="18"/>
                <w:szCs w:val="18"/>
                <w:lang w:eastAsia="zh-CN"/>
              </w:rPr>
              <w:t>TINYINT</w:t>
            </w:r>
          </w:p>
        </w:tc>
        <w:tc>
          <w:tcPr>
            <w:tcW w:w="1411"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1</w:t>
            </w:r>
            <w:r w:rsidR="00DF6D97" w:rsidRPr="00074798">
              <w:rPr>
                <w:rFonts w:ascii="Times New Roman" w:hAnsi="Times New Roman"/>
                <w:sz w:val="18"/>
                <w:szCs w:val="18"/>
              </w:rPr>
              <w:t>Bytes</w:t>
            </w:r>
          </w:p>
        </w:tc>
        <w:tc>
          <w:tcPr>
            <w:tcW w:w="992" w:type="dxa"/>
          </w:tcPr>
          <w:p w:rsidR="00DF6D97" w:rsidRPr="00074798" w:rsidRDefault="00DF6D97" w:rsidP="00C86A61">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DF6D97" w:rsidRPr="00074798" w:rsidRDefault="00DF6D97" w:rsidP="00C86A61">
            <w:pPr>
              <w:pStyle w:val="BodyText"/>
              <w:rPr>
                <w:rFonts w:ascii="Times New Roman" w:hAnsi="Times New Roman"/>
                <w:sz w:val="18"/>
                <w:szCs w:val="18"/>
              </w:rPr>
            </w:pPr>
            <w:r w:rsidRPr="00074798">
              <w:rPr>
                <w:rFonts w:ascii="Times New Roman" w:hAnsi="Times New Roman"/>
                <w:sz w:val="18"/>
                <w:szCs w:val="18"/>
              </w:rPr>
              <w:t>0</w:t>
            </w:r>
          </w:p>
        </w:tc>
        <w:tc>
          <w:tcPr>
            <w:tcW w:w="2673"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The state of the en-queue of the queue</w:t>
            </w:r>
            <w:r w:rsidR="00DF6D97">
              <w:rPr>
                <w:rFonts w:ascii="Times New Roman" w:hAnsi="Times New Roman"/>
                <w:sz w:val="18"/>
                <w:szCs w:val="18"/>
              </w:rPr>
              <w:t>.</w:t>
            </w:r>
            <w:r>
              <w:rPr>
                <w:rFonts w:ascii="Times New Roman" w:hAnsi="Times New Roman"/>
                <w:sz w:val="18"/>
                <w:szCs w:val="18"/>
              </w:rPr>
              <w:t xml:space="preserve">  0 – enable  1 -- disable</w:t>
            </w:r>
          </w:p>
        </w:tc>
      </w:tr>
      <w:tr w:rsidR="00DF6D97" w:rsidTr="00C86A61">
        <w:tc>
          <w:tcPr>
            <w:tcW w:w="1596" w:type="dxa"/>
          </w:tcPr>
          <w:p w:rsidR="00DF6D97" w:rsidRPr="00074798" w:rsidRDefault="006B17DF" w:rsidP="00C86A61">
            <w:pPr>
              <w:pStyle w:val="BodyText"/>
              <w:rPr>
                <w:rFonts w:ascii="Times New Roman" w:hAnsi="Times New Roman"/>
                <w:sz w:val="18"/>
                <w:szCs w:val="18"/>
                <w:lang w:eastAsia="zh-CN"/>
              </w:rPr>
            </w:pPr>
            <w:r>
              <w:rPr>
                <w:rFonts w:ascii="Times New Roman" w:hAnsi="Times New Roman"/>
                <w:sz w:val="18"/>
                <w:szCs w:val="18"/>
                <w:lang w:eastAsia="zh-CN"/>
              </w:rPr>
              <w:t>DEQ_STATE</w:t>
            </w:r>
          </w:p>
        </w:tc>
        <w:tc>
          <w:tcPr>
            <w:tcW w:w="1273" w:type="dxa"/>
          </w:tcPr>
          <w:p w:rsidR="00DF6D97" w:rsidRPr="00074798" w:rsidRDefault="006B17DF" w:rsidP="00C86A61">
            <w:pPr>
              <w:pStyle w:val="BodyText"/>
              <w:rPr>
                <w:rFonts w:ascii="Times New Roman" w:hAnsi="Times New Roman"/>
                <w:sz w:val="18"/>
                <w:szCs w:val="18"/>
              </w:rPr>
            </w:pPr>
            <w:r w:rsidRPr="004D77C3">
              <w:rPr>
                <w:rFonts w:ascii="Times New Roman" w:hAnsi="Times New Roman"/>
                <w:sz w:val="18"/>
                <w:szCs w:val="18"/>
                <w:lang w:eastAsia="zh-CN"/>
              </w:rPr>
              <w:t>TINYINT</w:t>
            </w:r>
          </w:p>
        </w:tc>
        <w:tc>
          <w:tcPr>
            <w:tcW w:w="1411"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1</w:t>
            </w:r>
            <w:r w:rsidR="00DF6D97" w:rsidRPr="00074798">
              <w:rPr>
                <w:rFonts w:ascii="Times New Roman" w:hAnsi="Times New Roman"/>
                <w:sz w:val="18"/>
                <w:szCs w:val="18"/>
              </w:rPr>
              <w:t xml:space="preserve"> Bytes</w:t>
            </w:r>
          </w:p>
        </w:tc>
        <w:tc>
          <w:tcPr>
            <w:tcW w:w="992" w:type="dxa"/>
          </w:tcPr>
          <w:p w:rsidR="00DF6D97" w:rsidRPr="00CD0CFE" w:rsidRDefault="00DF6D97" w:rsidP="00C86A61">
            <w:pPr>
              <w:pStyle w:val="BodyText"/>
              <w:rPr>
                <w:rFonts w:ascii="Times New Roman" w:eastAsiaTheme="minorEastAsia" w:hAnsi="Times New Roman"/>
                <w:sz w:val="18"/>
                <w:szCs w:val="18"/>
                <w:lang w:eastAsia="zh-CN"/>
              </w:rPr>
            </w:pPr>
            <w:r w:rsidRPr="00074798">
              <w:rPr>
                <w:rFonts w:ascii="Times New Roman" w:hAnsi="Times New Roman"/>
                <w:sz w:val="18"/>
                <w:szCs w:val="18"/>
              </w:rPr>
              <w:t>N</w:t>
            </w:r>
          </w:p>
        </w:tc>
        <w:tc>
          <w:tcPr>
            <w:tcW w:w="1411" w:type="dxa"/>
          </w:tcPr>
          <w:p w:rsidR="00DF6D97" w:rsidRPr="00074798" w:rsidRDefault="00DF6D97" w:rsidP="00C86A61">
            <w:pPr>
              <w:pStyle w:val="BodyText"/>
              <w:rPr>
                <w:rFonts w:ascii="Times New Roman" w:hAnsi="Times New Roman"/>
                <w:sz w:val="18"/>
                <w:szCs w:val="18"/>
              </w:rPr>
            </w:pPr>
            <w:r>
              <w:rPr>
                <w:rFonts w:ascii="Times New Roman" w:hAnsi="Times New Roman"/>
                <w:sz w:val="18"/>
                <w:szCs w:val="18"/>
              </w:rPr>
              <w:t>0</w:t>
            </w:r>
          </w:p>
        </w:tc>
        <w:tc>
          <w:tcPr>
            <w:tcW w:w="2673"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The state of the de-queue of the queue.  0 – enable   1 -- disable</w:t>
            </w:r>
            <w:r w:rsidR="00DF6D97">
              <w:rPr>
                <w:rFonts w:ascii="Times New Roman" w:hAnsi="Times New Roman"/>
                <w:sz w:val="18"/>
                <w:szCs w:val="18"/>
              </w:rPr>
              <w:t>.</w:t>
            </w:r>
          </w:p>
        </w:tc>
      </w:tr>
      <w:tr w:rsidR="0022500B" w:rsidTr="00C86A61">
        <w:tc>
          <w:tcPr>
            <w:tcW w:w="1596" w:type="dxa"/>
          </w:tcPr>
          <w:p w:rsidR="0022500B" w:rsidRDefault="0022500B" w:rsidP="00C86A61">
            <w:pPr>
              <w:pStyle w:val="BodyText"/>
              <w:rPr>
                <w:rFonts w:ascii="Times New Roman" w:eastAsiaTheme="minorEastAsia" w:hAnsi="Times New Roman"/>
                <w:sz w:val="18"/>
                <w:szCs w:val="18"/>
                <w:lang w:eastAsia="zh-CN"/>
              </w:rPr>
            </w:pPr>
            <w:r>
              <w:rPr>
                <w:rFonts w:ascii="Times New Roman" w:eastAsiaTheme="minorEastAsia" w:hAnsi="Times New Roman"/>
                <w:sz w:val="18"/>
                <w:szCs w:val="18"/>
                <w:lang w:eastAsia="zh-CN"/>
              </w:rPr>
              <w:t>PAYLOAD_TYPE</w:t>
            </w:r>
          </w:p>
        </w:tc>
        <w:tc>
          <w:tcPr>
            <w:tcW w:w="1273" w:type="dxa"/>
          </w:tcPr>
          <w:p w:rsidR="0022500B" w:rsidRDefault="0022500B" w:rsidP="00C86A61">
            <w:pPr>
              <w:pStyle w:val="BodyText"/>
              <w:rPr>
                <w:rFonts w:ascii="Times New Roman" w:hAnsi="Times New Roman"/>
                <w:sz w:val="18"/>
                <w:szCs w:val="18"/>
                <w:lang w:eastAsia="zh-CN"/>
              </w:rPr>
            </w:pPr>
            <w:r w:rsidRPr="004D77C3">
              <w:rPr>
                <w:rFonts w:ascii="Times New Roman" w:hAnsi="Times New Roman"/>
                <w:sz w:val="18"/>
                <w:szCs w:val="18"/>
                <w:lang w:eastAsia="zh-CN"/>
              </w:rPr>
              <w:t>TINYINT</w:t>
            </w:r>
          </w:p>
        </w:tc>
        <w:tc>
          <w:tcPr>
            <w:tcW w:w="1411" w:type="dxa"/>
          </w:tcPr>
          <w:p w:rsidR="0022500B" w:rsidRDefault="0022500B" w:rsidP="00C86A61">
            <w:pPr>
              <w:pStyle w:val="BodyText"/>
              <w:rPr>
                <w:rFonts w:ascii="Times New Roman" w:hAnsi="Times New Roman"/>
                <w:sz w:val="18"/>
                <w:szCs w:val="18"/>
              </w:rPr>
            </w:pPr>
            <w:r>
              <w:rPr>
                <w:rFonts w:ascii="Times New Roman" w:hAnsi="Times New Roman"/>
                <w:sz w:val="18"/>
                <w:szCs w:val="18"/>
              </w:rPr>
              <w:t>1</w:t>
            </w:r>
            <w:r w:rsidRPr="00074798">
              <w:rPr>
                <w:rFonts w:ascii="Times New Roman" w:hAnsi="Times New Roman"/>
                <w:sz w:val="18"/>
                <w:szCs w:val="18"/>
              </w:rPr>
              <w:t xml:space="preserve"> Bytes</w:t>
            </w:r>
          </w:p>
        </w:tc>
        <w:tc>
          <w:tcPr>
            <w:tcW w:w="992" w:type="dxa"/>
          </w:tcPr>
          <w:p w:rsidR="0022500B" w:rsidRDefault="0022500B" w:rsidP="00C86A61">
            <w:pPr>
              <w:pStyle w:val="BodyText"/>
              <w:rPr>
                <w:rFonts w:ascii="Times New Roman" w:hAnsi="Times New Roman"/>
                <w:sz w:val="18"/>
                <w:szCs w:val="18"/>
              </w:rPr>
            </w:pPr>
            <w:r>
              <w:rPr>
                <w:rFonts w:ascii="Times New Roman" w:hAnsi="Times New Roman"/>
                <w:sz w:val="18"/>
                <w:szCs w:val="18"/>
              </w:rPr>
              <w:t>N</w:t>
            </w:r>
          </w:p>
        </w:tc>
        <w:tc>
          <w:tcPr>
            <w:tcW w:w="1411" w:type="dxa"/>
          </w:tcPr>
          <w:p w:rsidR="0022500B" w:rsidRDefault="0022500B" w:rsidP="00C86A61">
            <w:pPr>
              <w:pStyle w:val="BodyText"/>
              <w:rPr>
                <w:rFonts w:ascii="Times New Roman" w:hAnsi="Times New Roman"/>
                <w:sz w:val="18"/>
                <w:szCs w:val="18"/>
              </w:rPr>
            </w:pPr>
            <w:r>
              <w:rPr>
                <w:rFonts w:ascii="Times New Roman" w:hAnsi="Times New Roman"/>
                <w:sz w:val="18"/>
                <w:szCs w:val="18"/>
              </w:rPr>
              <w:t>0</w:t>
            </w:r>
          </w:p>
        </w:tc>
        <w:tc>
          <w:tcPr>
            <w:tcW w:w="2673" w:type="dxa"/>
          </w:tcPr>
          <w:p w:rsidR="0022500B" w:rsidRDefault="0022500B" w:rsidP="00D142B5">
            <w:pPr>
              <w:pStyle w:val="BodyText"/>
              <w:rPr>
                <w:rFonts w:ascii="Times New Roman" w:hAnsi="Times New Roman"/>
                <w:sz w:val="18"/>
                <w:szCs w:val="18"/>
              </w:rPr>
            </w:pPr>
            <w:r>
              <w:rPr>
                <w:rFonts w:ascii="Times New Roman" w:hAnsi="Times New Roman"/>
                <w:sz w:val="18"/>
                <w:szCs w:val="18"/>
              </w:rPr>
              <w:t>The payload type for the queue.</w:t>
            </w:r>
          </w:p>
          <w:p w:rsidR="0022500B" w:rsidRDefault="0022500B" w:rsidP="00D142B5">
            <w:pPr>
              <w:pStyle w:val="BodyText"/>
              <w:rPr>
                <w:rFonts w:ascii="Times New Roman" w:hAnsi="Times New Roman"/>
                <w:sz w:val="18"/>
                <w:szCs w:val="18"/>
              </w:rPr>
            </w:pPr>
            <w:r>
              <w:rPr>
                <w:rFonts w:ascii="Times New Roman" w:hAnsi="Times New Roman"/>
                <w:sz w:val="18"/>
                <w:szCs w:val="18"/>
              </w:rPr>
              <w:t>0 – object type; 1 – raw type</w:t>
            </w:r>
          </w:p>
        </w:tc>
      </w:tr>
      <w:tr w:rsidR="0022500B" w:rsidTr="00C86A61">
        <w:tc>
          <w:tcPr>
            <w:tcW w:w="1596" w:type="dxa"/>
          </w:tcPr>
          <w:p w:rsidR="0022500B" w:rsidRDefault="0022500B" w:rsidP="00C86A61">
            <w:pPr>
              <w:pStyle w:val="BodyText"/>
              <w:rPr>
                <w:rFonts w:ascii="Times New Roman" w:eastAsiaTheme="minorEastAsia" w:hAnsi="Times New Roman"/>
                <w:sz w:val="18"/>
                <w:szCs w:val="18"/>
                <w:lang w:eastAsia="zh-CN"/>
              </w:rPr>
            </w:pPr>
            <w:r>
              <w:rPr>
                <w:rFonts w:ascii="Times New Roman" w:eastAsiaTheme="minorEastAsia" w:hAnsi="Times New Roman"/>
                <w:sz w:val="18"/>
                <w:szCs w:val="18"/>
                <w:lang w:eastAsia="zh-CN"/>
              </w:rPr>
              <w:t>RETENTION</w:t>
            </w:r>
          </w:p>
        </w:tc>
        <w:tc>
          <w:tcPr>
            <w:tcW w:w="1273" w:type="dxa"/>
          </w:tcPr>
          <w:p w:rsidR="0022500B" w:rsidRDefault="0022500B" w:rsidP="00C86A61">
            <w:pPr>
              <w:pStyle w:val="BodyText"/>
              <w:rPr>
                <w:rFonts w:ascii="Times New Roman" w:hAnsi="Times New Roman"/>
                <w:sz w:val="18"/>
                <w:szCs w:val="18"/>
                <w:lang w:eastAsia="zh-CN"/>
              </w:rPr>
            </w:pPr>
            <w:r>
              <w:rPr>
                <w:rFonts w:ascii="Times New Roman" w:hAnsi="Times New Roman"/>
                <w:sz w:val="18"/>
                <w:szCs w:val="18"/>
              </w:rPr>
              <w:t>INT</w:t>
            </w:r>
          </w:p>
        </w:tc>
        <w:tc>
          <w:tcPr>
            <w:tcW w:w="1411" w:type="dxa"/>
          </w:tcPr>
          <w:p w:rsidR="0022500B" w:rsidRDefault="0022500B" w:rsidP="00C86A61">
            <w:pPr>
              <w:pStyle w:val="BodyText"/>
              <w:rPr>
                <w:rFonts w:ascii="Times New Roman" w:hAnsi="Times New Roman"/>
                <w:sz w:val="18"/>
                <w:szCs w:val="18"/>
              </w:rPr>
            </w:pPr>
            <w:r>
              <w:rPr>
                <w:rFonts w:ascii="Times New Roman" w:hAnsi="Times New Roman"/>
                <w:sz w:val="18"/>
                <w:szCs w:val="18"/>
              </w:rPr>
              <w:t>4</w:t>
            </w:r>
            <w:r w:rsidRPr="00074798">
              <w:rPr>
                <w:rFonts w:ascii="Times New Roman" w:hAnsi="Times New Roman"/>
                <w:sz w:val="18"/>
                <w:szCs w:val="18"/>
              </w:rPr>
              <w:t>Bytes</w:t>
            </w:r>
          </w:p>
        </w:tc>
        <w:tc>
          <w:tcPr>
            <w:tcW w:w="992" w:type="dxa"/>
          </w:tcPr>
          <w:p w:rsidR="0022500B" w:rsidRDefault="0022500B" w:rsidP="00C86A61">
            <w:pPr>
              <w:pStyle w:val="BodyText"/>
              <w:rPr>
                <w:rFonts w:ascii="Times New Roman" w:hAnsi="Times New Roman"/>
                <w:sz w:val="18"/>
                <w:szCs w:val="18"/>
              </w:rPr>
            </w:pPr>
            <w:r>
              <w:rPr>
                <w:rFonts w:ascii="Times New Roman" w:hAnsi="Times New Roman"/>
                <w:sz w:val="18"/>
                <w:szCs w:val="18"/>
              </w:rPr>
              <w:t>Y</w:t>
            </w:r>
          </w:p>
        </w:tc>
        <w:tc>
          <w:tcPr>
            <w:tcW w:w="1411" w:type="dxa"/>
          </w:tcPr>
          <w:p w:rsidR="0022500B" w:rsidRDefault="0022500B" w:rsidP="00C86A61">
            <w:pPr>
              <w:pStyle w:val="BodyText"/>
              <w:rPr>
                <w:rFonts w:ascii="Times New Roman" w:hAnsi="Times New Roman"/>
                <w:sz w:val="18"/>
                <w:szCs w:val="18"/>
              </w:rPr>
            </w:pPr>
            <w:r>
              <w:rPr>
                <w:rFonts w:ascii="Times New Roman" w:hAnsi="Times New Roman"/>
                <w:sz w:val="18"/>
                <w:szCs w:val="18"/>
              </w:rPr>
              <w:t>0</w:t>
            </w:r>
          </w:p>
        </w:tc>
        <w:tc>
          <w:tcPr>
            <w:tcW w:w="2673" w:type="dxa"/>
          </w:tcPr>
          <w:p w:rsidR="0022500B" w:rsidRDefault="0022500B" w:rsidP="00D142B5">
            <w:pPr>
              <w:pStyle w:val="BodyText"/>
              <w:rPr>
                <w:rFonts w:ascii="Times New Roman" w:hAnsi="Times New Roman"/>
                <w:sz w:val="18"/>
                <w:szCs w:val="18"/>
              </w:rPr>
            </w:pPr>
            <w:r>
              <w:rPr>
                <w:rFonts w:ascii="Times New Roman" w:hAnsi="Times New Roman"/>
                <w:sz w:val="18"/>
                <w:szCs w:val="18"/>
              </w:rPr>
              <w:t>The time of message which remain in queue when done.</w:t>
            </w:r>
          </w:p>
        </w:tc>
      </w:tr>
      <w:tr w:rsidR="00DF6D97" w:rsidTr="00C86A61">
        <w:tc>
          <w:tcPr>
            <w:tcW w:w="1596" w:type="dxa"/>
          </w:tcPr>
          <w:p w:rsidR="00DF6D97" w:rsidRPr="00AA45A3" w:rsidRDefault="00AA45A3" w:rsidP="00C86A61">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REMARK</w:t>
            </w:r>
          </w:p>
        </w:tc>
        <w:tc>
          <w:tcPr>
            <w:tcW w:w="1273"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lang w:eastAsia="zh-CN"/>
              </w:rPr>
              <w:t>VARCHAR</w:t>
            </w:r>
          </w:p>
        </w:tc>
        <w:tc>
          <w:tcPr>
            <w:tcW w:w="1411"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500Bytes</w:t>
            </w:r>
          </w:p>
        </w:tc>
        <w:tc>
          <w:tcPr>
            <w:tcW w:w="992"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Y</w:t>
            </w:r>
          </w:p>
        </w:tc>
        <w:tc>
          <w:tcPr>
            <w:tcW w:w="1411" w:type="dxa"/>
          </w:tcPr>
          <w:p w:rsidR="00DF6D97" w:rsidRPr="00074798" w:rsidRDefault="006B17DF" w:rsidP="00C86A61">
            <w:pPr>
              <w:pStyle w:val="BodyText"/>
              <w:rPr>
                <w:rFonts w:ascii="Times New Roman" w:hAnsi="Times New Roman"/>
                <w:sz w:val="18"/>
                <w:szCs w:val="18"/>
              </w:rPr>
            </w:pPr>
            <w:r>
              <w:rPr>
                <w:rFonts w:ascii="Times New Roman" w:hAnsi="Times New Roman"/>
                <w:sz w:val="18"/>
                <w:szCs w:val="18"/>
              </w:rPr>
              <w:t>Null</w:t>
            </w:r>
          </w:p>
        </w:tc>
        <w:tc>
          <w:tcPr>
            <w:tcW w:w="2673" w:type="dxa"/>
          </w:tcPr>
          <w:p w:rsidR="00DF6D97" w:rsidRPr="00074798" w:rsidRDefault="00D142B5" w:rsidP="00D142B5">
            <w:pPr>
              <w:pStyle w:val="BodyText"/>
              <w:rPr>
                <w:rFonts w:ascii="Times New Roman" w:hAnsi="Times New Roman"/>
                <w:sz w:val="18"/>
                <w:szCs w:val="18"/>
              </w:rPr>
            </w:pPr>
            <w:r>
              <w:rPr>
                <w:rFonts w:ascii="Times New Roman" w:hAnsi="Times New Roman"/>
                <w:sz w:val="18"/>
                <w:szCs w:val="18"/>
              </w:rPr>
              <w:t>Useful c</w:t>
            </w:r>
            <w:r w:rsidR="006B17DF">
              <w:rPr>
                <w:rFonts w:ascii="Times New Roman" w:hAnsi="Times New Roman"/>
                <w:sz w:val="18"/>
                <w:szCs w:val="18"/>
              </w:rPr>
              <w:t>omments of the queue.</w:t>
            </w:r>
          </w:p>
        </w:tc>
      </w:tr>
      <w:tr w:rsidR="009801B5" w:rsidTr="00C86A61">
        <w:tc>
          <w:tcPr>
            <w:tcW w:w="1596" w:type="dxa"/>
          </w:tcPr>
          <w:p w:rsidR="009801B5" w:rsidRDefault="009801B5" w:rsidP="00C86A61">
            <w:pPr>
              <w:pStyle w:val="BodyText"/>
              <w:rPr>
                <w:rFonts w:ascii="Times New Roman" w:eastAsiaTheme="minorEastAsia" w:hAnsi="Times New Roman"/>
                <w:sz w:val="18"/>
                <w:szCs w:val="18"/>
                <w:lang w:eastAsia="zh-CN"/>
              </w:rPr>
            </w:pPr>
            <w:r>
              <w:rPr>
                <w:rFonts w:ascii="Times New Roman" w:eastAsiaTheme="minorEastAsia" w:hAnsi="Times New Roman"/>
                <w:sz w:val="18"/>
                <w:szCs w:val="18"/>
                <w:lang w:eastAsia="zh-CN"/>
              </w:rPr>
              <w:t>ENQ_MODE</w:t>
            </w:r>
          </w:p>
        </w:tc>
        <w:tc>
          <w:tcPr>
            <w:tcW w:w="1273" w:type="dxa"/>
          </w:tcPr>
          <w:p w:rsidR="009801B5" w:rsidRDefault="009801B5" w:rsidP="00C86A61">
            <w:pPr>
              <w:pStyle w:val="BodyText"/>
              <w:rPr>
                <w:rFonts w:ascii="Times New Roman" w:hAnsi="Times New Roman"/>
                <w:sz w:val="18"/>
                <w:szCs w:val="18"/>
                <w:lang w:eastAsia="zh-CN"/>
              </w:rPr>
            </w:pPr>
            <w:r>
              <w:rPr>
                <w:rFonts w:ascii="Times New Roman" w:hAnsi="Times New Roman"/>
                <w:sz w:val="18"/>
                <w:szCs w:val="18"/>
                <w:lang w:eastAsia="zh-CN"/>
              </w:rPr>
              <w:t>INT</w:t>
            </w:r>
          </w:p>
        </w:tc>
        <w:tc>
          <w:tcPr>
            <w:tcW w:w="1411" w:type="dxa"/>
          </w:tcPr>
          <w:p w:rsidR="009801B5" w:rsidRDefault="009801B5" w:rsidP="00C86A61">
            <w:pPr>
              <w:pStyle w:val="BodyText"/>
              <w:rPr>
                <w:rFonts w:ascii="Times New Roman" w:hAnsi="Times New Roman"/>
                <w:sz w:val="18"/>
                <w:szCs w:val="18"/>
              </w:rPr>
            </w:pPr>
            <w:r>
              <w:rPr>
                <w:rFonts w:ascii="Times New Roman" w:hAnsi="Times New Roman"/>
                <w:sz w:val="18"/>
                <w:szCs w:val="18"/>
              </w:rPr>
              <w:t>4Bytes</w:t>
            </w:r>
          </w:p>
        </w:tc>
        <w:tc>
          <w:tcPr>
            <w:tcW w:w="992" w:type="dxa"/>
          </w:tcPr>
          <w:p w:rsidR="009801B5" w:rsidRDefault="009801B5" w:rsidP="00C86A61">
            <w:pPr>
              <w:pStyle w:val="BodyText"/>
              <w:rPr>
                <w:rFonts w:ascii="Times New Roman" w:hAnsi="Times New Roman"/>
                <w:sz w:val="18"/>
                <w:szCs w:val="18"/>
              </w:rPr>
            </w:pPr>
            <w:r>
              <w:rPr>
                <w:rFonts w:ascii="Times New Roman" w:hAnsi="Times New Roman"/>
                <w:sz w:val="18"/>
                <w:szCs w:val="18"/>
              </w:rPr>
              <w:t>N</w:t>
            </w:r>
          </w:p>
        </w:tc>
        <w:tc>
          <w:tcPr>
            <w:tcW w:w="1411" w:type="dxa"/>
          </w:tcPr>
          <w:p w:rsidR="009801B5" w:rsidRDefault="009801B5" w:rsidP="00C86A61">
            <w:pPr>
              <w:pStyle w:val="BodyText"/>
              <w:rPr>
                <w:rFonts w:ascii="Times New Roman" w:hAnsi="Times New Roman"/>
                <w:sz w:val="18"/>
                <w:szCs w:val="18"/>
              </w:rPr>
            </w:pPr>
            <w:r>
              <w:rPr>
                <w:rFonts w:ascii="Times New Roman" w:hAnsi="Times New Roman"/>
                <w:sz w:val="18"/>
                <w:szCs w:val="18"/>
              </w:rPr>
              <w:t>1</w:t>
            </w:r>
          </w:p>
        </w:tc>
        <w:tc>
          <w:tcPr>
            <w:tcW w:w="2673" w:type="dxa"/>
          </w:tcPr>
          <w:p w:rsidR="009801B5" w:rsidRDefault="009801B5" w:rsidP="00D142B5">
            <w:pPr>
              <w:pStyle w:val="BodyText"/>
              <w:rPr>
                <w:rFonts w:ascii="Times New Roman" w:hAnsi="Times New Roman"/>
                <w:sz w:val="18"/>
                <w:szCs w:val="18"/>
              </w:rPr>
            </w:pPr>
            <w:r>
              <w:rPr>
                <w:rFonts w:ascii="Times New Roman" w:hAnsi="Times New Roman"/>
                <w:sz w:val="18"/>
                <w:szCs w:val="18"/>
              </w:rPr>
              <w:t>The enqueue mode of the queue.</w:t>
            </w:r>
          </w:p>
          <w:p w:rsidR="009801B5" w:rsidRDefault="009801B5" w:rsidP="00D142B5">
            <w:pPr>
              <w:pStyle w:val="BodyText"/>
              <w:rPr>
                <w:rFonts w:ascii="Times New Roman" w:hAnsi="Times New Roman"/>
                <w:sz w:val="18"/>
                <w:szCs w:val="18"/>
              </w:rPr>
            </w:pPr>
            <w:r>
              <w:rPr>
                <w:rFonts w:ascii="Times New Roman" w:hAnsi="Times New Roman"/>
                <w:sz w:val="18"/>
                <w:szCs w:val="18"/>
              </w:rPr>
              <w:t xml:space="preserve">1. AQ_API  </w:t>
            </w:r>
          </w:p>
          <w:p w:rsidR="009801B5" w:rsidRDefault="009801B5" w:rsidP="00D142B5">
            <w:pPr>
              <w:pStyle w:val="BodyText"/>
              <w:rPr>
                <w:rFonts w:ascii="Times New Roman" w:hAnsi="Times New Roman"/>
                <w:sz w:val="18"/>
                <w:szCs w:val="18"/>
              </w:rPr>
            </w:pPr>
            <w:r>
              <w:rPr>
                <w:rFonts w:ascii="Times New Roman" w:hAnsi="Times New Roman"/>
                <w:sz w:val="18"/>
                <w:szCs w:val="18"/>
              </w:rPr>
              <w:t xml:space="preserve">2. </w:t>
            </w:r>
            <w:r w:rsidR="00DA4775">
              <w:rPr>
                <w:rFonts w:ascii="Times New Roman" w:hAnsi="Times New Roman"/>
                <w:sz w:val="18"/>
                <w:szCs w:val="18"/>
              </w:rPr>
              <w:t>SQL_PRC_NoPrepare</w:t>
            </w:r>
          </w:p>
          <w:p w:rsidR="00DA4775" w:rsidRDefault="00DA4775" w:rsidP="00D142B5">
            <w:pPr>
              <w:pStyle w:val="BodyText"/>
              <w:rPr>
                <w:rFonts w:ascii="Times New Roman" w:hAnsi="Times New Roman"/>
                <w:sz w:val="18"/>
                <w:szCs w:val="18"/>
              </w:rPr>
            </w:pPr>
            <w:r>
              <w:rPr>
                <w:rFonts w:ascii="Times New Roman" w:hAnsi="Times New Roman"/>
                <w:sz w:val="18"/>
                <w:szCs w:val="18"/>
              </w:rPr>
              <w:t>3. SQL_PRC_PrepareOne</w:t>
            </w:r>
          </w:p>
          <w:p w:rsidR="00DA4775" w:rsidRDefault="00DA4775" w:rsidP="00D142B5">
            <w:pPr>
              <w:pStyle w:val="BodyText"/>
              <w:rPr>
                <w:rFonts w:ascii="Times New Roman" w:hAnsi="Times New Roman"/>
                <w:sz w:val="18"/>
                <w:szCs w:val="18"/>
              </w:rPr>
            </w:pPr>
            <w:r>
              <w:rPr>
                <w:rFonts w:ascii="Times New Roman" w:hAnsi="Times New Roman"/>
                <w:sz w:val="18"/>
                <w:szCs w:val="18"/>
              </w:rPr>
              <w:t>4. SQL_PRC_PrepareBatch</w:t>
            </w:r>
          </w:p>
        </w:tc>
      </w:tr>
    </w:tbl>
    <w:p w:rsidR="00DF6D97" w:rsidRDefault="006B17DF" w:rsidP="006B17DF">
      <w:pPr>
        <w:jc w:val="center"/>
      </w:pPr>
      <w:r>
        <w:t>Table 5: AQ_SYS_QUEUE_M</w:t>
      </w:r>
    </w:p>
    <w:p w:rsidR="006B17DF" w:rsidRDefault="006B17DF" w:rsidP="00DF6D97">
      <w:pPr>
        <w:rPr>
          <w:rFonts w:eastAsiaTheme="minorEastAsia"/>
          <w:lang w:eastAsia="zh-CN"/>
        </w:rPr>
      </w:pPr>
    </w:p>
    <w:p w:rsidR="009B70B8" w:rsidRDefault="009B70B8" w:rsidP="00DF6D97">
      <w:pPr>
        <w:rPr>
          <w:rFonts w:eastAsiaTheme="minorEastAsia"/>
          <w:lang w:eastAsia="zh-CN"/>
        </w:rPr>
      </w:pPr>
    </w:p>
    <w:p w:rsidR="009B70B8" w:rsidRDefault="009B70B8" w:rsidP="00DF6D97">
      <w:pPr>
        <w:rPr>
          <w:rFonts w:eastAsiaTheme="minorEastAsia"/>
          <w:lang w:eastAsia="zh-CN"/>
        </w:rPr>
      </w:pPr>
    </w:p>
    <w:p w:rsidR="009B70B8" w:rsidRDefault="009B70B8" w:rsidP="00DF6D97">
      <w:pPr>
        <w:rPr>
          <w:rFonts w:eastAsiaTheme="minorEastAsia"/>
          <w:lang w:eastAsia="zh-CN"/>
        </w:rPr>
      </w:pPr>
    </w:p>
    <w:p w:rsidR="00F50BA8" w:rsidRDefault="00F50BA8" w:rsidP="00F50BA8">
      <w:pPr>
        <w:ind w:left="565"/>
        <w:rPr>
          <w:rFonts w:ascii="Times New Roman" w:eastAsiaTheme="minorEastAsia" w:hAnsi="Times New Roman"/>
          <w:lang w:val="pt-BR" w:eastAsia="zh-CN"/>
        </w:rPr>
      </w:pPr>
      <w:r w:rsidRPr="00DF6D97">
        <w:rPr>
          <w:rFonts w:ascii="Times New Roman" w:hAnsi="Times New Roman"/>
          <w:lang w:val="pt-BR"/>
        </w:rPr>
        <w:t xml:space="preserve">The following table is the </w:t>
      </w:r>
      <w:r>
        <w:rPr>
          <w:rFonts w:ascii="Times New Roman" w:eastAsiaTheme="minorEastAsia" w:hAnsi="Times New Roman" w:hint="eastAsia"/>
          <w:lang w:val="pt-BR" w:eastAsia="zh-CN"/>
        </w:rPr>
        <w:t>seqence</w:t>
      </w:r>
      <w:r w:rsidRPr="00DF6D97">
        <w:rPr>
          <w:rFonts w:ascii="Times New Roman" w:hAnsi="Times New Roman"/>
          <w:lang w:val="pt-BR"/>
        </w:rPr>
        <w:t xml:space="preserve"> table for MAQ system</w:t>
      </w:r>
      <w:r>
        <w:rPr>
          <w:rFonts w:ascii="Times New Roman" w:eastAsiaTheme="minorEastAsia" w:hAnsi="Times New Roman" w:hint="eastAsia"/>
          <w:lang w:val="pt-BR" w:eastAsia="zh-CN"/>
        </w:rPr>
        <w:t xml:space="preserve"> to generate seqence IDs</w:t>
      </w:r>
      <w:r w:rsidRPr="00DF6D97">
        <w:rPr>
          <w:rFonts w:ascii="Times New Roman" w:hAnsi="Times New Roman"/>
          <w:lang w:val="pt-BR"/>
        </w:rPr>
        <w:t xml:space="preserve">, contains all the </w:t>
      </w:r>
      <w:r>
        <w:rPr>
          <w:rFonts w:ascii="Times New Roman" w:eastAsiaTheme="minorEastAsia" w:hAnsi="Times New Roman" w:hint="eastAsia"/>
          <w:lang w:val="pt-BR" w:eastAsia="zh-CN"/>
        </w:rPr>
        <w:t>sequence identifier</w:t>
      </w:r>
      <w:r w:rsidRPr="00DF6D97">
        <w:rPr>
          <w:rFonts w:ascii="Times New Roman" w:hAnsi="Times New Roman"/>
          <w:lang w:val="pt-BR"/>
        </w:rPr>
        <w:t xml:space="preserve"> </w:t>
      </w:r>
      <w:r w:rsidR="00F42F7C">
        <w:rPr>
          <w:rFonts w:ascii="Times New Roman" w:eastAsiaTheme="minorEastAsia" w:hAnsi="Times New Roman" w:hint="eastAsia"/>
          <w:lang w:val="pt-BR" w:eastAsia="zh-CN"/>
        </w:rPr>
        <w:t xml:space="preserve">and sequence value </w:t>
      </w:r>
      <w:r w:rsidRPr="00DF6D97">
        <w:rPr>
          <w:rFonts w:ascii="Times New Roman" w:hAnsi="Times New Roman"/>
          <w:lang w:val="pt-BR"/>
        </w:rPr>
        <w:t xml:space="preserve">of the database </w:t>
      </w:r>
      <w:r>
        <w:rPr>
          <w:rFonts w:ascii="Times New Roman" w:hAnsi="Times New Roman"/>
          <w:lang w:val="pt-BR"/>
        </w:rPr>
        <w:t>system</w:t>
      </w:r>
      <w:r w:rsidRPr="00DF6D97">
        <w:rPr>
          <w:rFonts w:ascii="Times New Roman" w:hAnsi="Times New Roman"/>
          <w:lang w:val="pt-BR"/>
        </w:rPr>
        <w:t>. The structure of the table shown below</w:t>
      </w:r>
      <w:r>
        <w:rPr>
          <w:rFonts w:ascii="Times New Roman" w:eastAsiaTheme="minorEastAsia" w:hAnsi="Times New Roman" w:hint="eastAsia"/>
          <w:lang w:val="pt-BR" w:eastAsia="zh-CN"/>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7"/>
        <w:gridCol w:w="1272"/>
        <w:gridCol w:w="1409"/>
        <w:gridCol w:w="992"/>
        <w:gridCol w:w="1409"/>
        <w:gridCol w:w="2667"/>
      </w:tblGrid>
      <w:tr w:rsidR="00F50BA8" w:rsidTr="00A05D09">
        <w:tc>
          <w:tcPr>
            <w:tcW w:w="1596" w:type="dxa"/>
            <w:shd w:val="clear" w:color="auto" w:fill="B6DDE8"/>
          </w:tcPr>
          <w:p w:rsidR="00F50BA8" w:rsidRPr="00074798" w:rsidRDefault="00F50BA8" w:rsidP="00A05D09">
            <w:pPr>
              <w:pStyle w:val="BodyText"/>
              <w:rPr>
                <w:rFonts w:ascii="Times New Roman" w:hAnsi="Times New Roman"/>
              </w:rPr>
            </w:pPr>
            <w:r w:rsidRPr="00074798">
              <w:rPr>
                <w:rFonts w:ascii="Times New Roman" w:hAnsi="Times New Roman"/>
              </w:rPr>
              <w:lastRenderedPageBreak/>
              <w:t>Column Name</w:t>
            </w:r>
          </w:p>
        </w:tc>
        <w:tc>
          <w:tcPr>
            <w:tcW w:w="1273" w:type="dxa"/>
            <w:shd w:val="clear" w:color="auto" w:fill="B6DDE8"/>
          </w:tcPr>
          <w:p w:rsidR="00F50BA8" w:rsidRPr="00074798" w:rsidRDefault="00F50BA8" w:rsidP="00A05D09">
            <w:pPr>
              <w:pStyle w:val="BodyText"/>
              <w:rPr>
                <w:rFonts w:ascii="Times New Roman" w:hAnsi="Times New Roman"/>
              </w:rPr>
            </w:pPr>
            <w:r w:rsidRPr="00074798">
              <w:rPr>
                <w:rFonts w:ascii="Times New Roman" w:hAnsi="Times New Roman"/>
              </w:rPr>
              <w:t>Data Type</w:t>
            </w:r>
          </w:p>
        </w:tc>
        <w:tc>
          <w:tcPr>
            <w:tcW w:w="1411" w:type="dxa"/>
            <w:shd w:val="clear" w:color="auto" w:fill="B6DDE8"/>
          </w:tcPr>
          <w:p w:rsidR="00F50BA8" w:rsidRPr="00074798" w:rsidRDefault="00F50BA8" w:rsidP="00A05D09">
            <w:pPr>
              <w:pStyle w:val="BodyText"/>
              <w:rPr>
                <w:rFonts w:ascii="Times New Roman" w:hAnsi="Times New Roman"/>
              </w:rPr>
            </w:pPr>
            <w:r w:rsidRPr="00074798">
              <w:rPr>
                <w:rFonts w:ascii="Times New Roman" w:hAnsi="Times New Roman"/>
              </w:rPr>
              <w:t>Data Length</w:t>
            </w:r>
          </w:p>
        </w:tc>
        <w:tc>
          <w:tcPr>
            <w:tcW w:w="992" w:type="dxa"/>
            <w:shd w:val="clear" w:color="auto" w:fill="B6DDE8"/>
          </w:tcPr>
          <w:p w:rsidR="00F50BA8" w:rsidRPr="00074798" w:rsidRDefault="00F50BA8" w:rsidP="00A05D09">
            <w:pPr>
              <w:pStyle w:val="BodyText"/>
              <w:rPr>
                <w:rFonts w:ascii="Times New Roman" w:hAnsi="Times New Roman"/>
              </w:rPr>
            </w:pPr>
            <w:r w:rsidRPr="00074798">
              <w:rPr>
                <w:rFonts w:ascii="Times New Roman" w:hAnsi="Times New Roman"/>
              </w:rPr>
              <w:t>Nullable</w:t>
            </w:r>
          </w:p>
        </w:tc>
        <w:tc>
          <w:tcPr>
            <w:tcW w:w="1411" w:type="dxa"/>
            <w:shd w:val="clear" w:color="auto" w:fill="B6DDE8"/>
          </w:tcPr>
          <w:p w:rsidR="00F50BA8" w:rsidRPr="00074798" w:rsidRDefault="00F50BA8" w:rsidP="00A05D09">
            <w:pPr>
              <w:pStyle w:val="BodyText"/>
              <w:rPr>
                <w:rFonts w:ascii="Times New Roman" w:hAnsi="Times New Roman"/>
              </w:rPr>
            </w:pPr>
            <w:r w:rsidRPr="00074798">
              <w:rPr>
                <w:rFonts w:ascii="Times New Roman" w:hAnsi="Times New Roman"/>
              </w:rPr>
              <w:t>Default value</w:t>
            </w:r>
          </w:p>
        </w:tc>
        <w:tc>
          <w:tcPr>
            <w:tcW w:w="2673" w:type="dxa"/>
            <w:shd w:val="clear" w:color="auto" w:fill="B6DDE8"/>
          </w:tcPr>
          <w:p w:rsidR="00F50BA8" w:rsidRPr="00074798" w:rsidRDefault="00F50BA8" w:rsidP="00A05D09">
            <w:pPr>
              <w:pStyle w:val="BodyText"/>
              <w:rPr>
                <w:rFonts w:ascii="Times New Roman" w:hAnsi="Times New Roman"/>
              </w:rPr>
            </w:pPr>
            <w:r w:rsidRPr="00074798">
              <w:rPr>
                <w:rFonts w:ascii="Times New Roman" w:hAnsi="Times New Roman"/>
              </w:rPr>
              <w:t>Comment</w:t>
            </w:r>
          </w:p>
        </w:tc>
      </w:tr>
      <w:tr w:rsidR="00F50BA8" w:rsidTr="00A05D09">
        <w:tc>
          <w:tcPr>
            <w:tcW w:w="1596" w:type="dxa"/>
          </w:tcPr>
          <w:p w:rsidR="00F50BA8" w:rsidRDefault="00F50BA8" w:rsidP="00A05D09">
            <w:pPr>
              <w:pStyle w:val="BodyText"/>
              <w:rPr>
                <w:rFonts w:ascii="Times New Roman" w:hAnsi="Times New Roman"/>
                <w:sz w:val="18"/>
                <w:szCs w:val="18"/>
              </w:rPr>
            </w:pPr>
            <w:r>
              <w:rPr>
                <w:rFonts w:ascii="Times New Roman" w:hAnsi="Times New Roman"/>
                <w:sz w:val="18"/>
                <w:szCs w:val="18"/>
              </w:rPr>
              <w:t>PKEY</w:t>
            </w:r>
          </w:p>
        </w:tc>
        <w:tc>
          <w:tcPr>
            <w:tcW w:w="1273" w:type="dxa"/>
          </w:tcPr>
          <w:p w:rsidR="00F50BA8" w:rsidRDefault="00F50BA8" w:rsidP="00A05D09">
            <w:pPr>
              <w:pStyle w:val="BodyText"/>
              <w:rPr>
                <w:rFonts w:ascii="Times New Roman" w:hAnsi="Times New Roman"/>
                <w:sz w:val="18"/>
                <w:szCs w:val="18"/>
              </w:rPr>
            </w:pPr>
            <w:r>
              <w:rPr>
                <w:rFonts w:ascii="Times New Roman" w:hAnsi="Times New Roman"/>
                <w:sz w:val="18"/>
                <w:szCs w:val="18"/>
              </w:rPr>
              <w:t>INT</w:t>
            </w:r>
          </w:p>
        </w:tc>
        <w:tc>
          <w:tcPr>
            <w:tcW w:w="1411" w:type="dxa"/>
          </w:tcPr>
          <w:p w:rsidR="00F50BA8" w:rsidRDefault="00F50BA8" w:rsidP="00A05D09">
            <w:pPr>
              <w:pStyle w:val="BodyText"/>
              <w:rPr>
                <w:rFonts w:ascii="Times New Roman" w:hAnsi="Times New Roman"/>
                <w:sz w:val="18"/>
                <w:szCs w:val="18"/>
              </w:rPr>
            </w:pPr>
            <w:r w:rsidRPr="00074798">
              <w:rPr>
                <w:rFonts w:ascii="Times New Roman" w:hAnsi="Times New Roman"/>
                <w:sz w:val="18"/>
                <w:szCs w:val="18"/>
              </w:rPr>
              <w:t>4Bytes</w:t>
            </w:r>
          </w:p>
        </w:tc>
        <w:tc>
          <w:tcPr>
            <w:tcW w:w="992"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N</w:t>
            </w:r>
          </w:p>
        </w:tc>
        <w:tc>
          <w:tcPr>
            <w:tcW w:w="1411"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0</w:t>
            </w:r>
          </w:p>
        </w:tc>
        <w:tc>
          <w:tcPr>
            <w:tcW w:w="2673"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The primary key of the record.</w:t>
            </w:r>
          </w:p>
        </w:tc>
      </w:tr>
      <w:tr w:rsidR="00F50BA8" w:rsidTr="00A05D09">
        <w:tc>
          <w:tcPr>
            <w:tcW w:w="1596"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NAME</w:t>
            </w:r>
          </w:p>
        </w:tc>
        <w:tc>
          <w:tcPr>
            <w:tcW w:w="1273"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VARCHAR</w:t>
            </w:r>
          </w:p>
        </w:tc>
        <w:tc>
          <w:tcPr>
            <w:tcW w:w="1411"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30</w:t>
            </w:r>
            <w:r w:rsidRPr="00074798">
              <w:rPr>
                <w:rFonts w:ascii="Times New Roman" w:hAnsi="Times New Roman"/>
                <w:sz w:val="18"/>
                <w:szCs w:val="18"/>
              </w:rPr>
              <w:t>Bytes</w:t>
            </w:r>
          </w:p>
        </w:tc>
        <w:tc>
          <w:tcPr>
            <w:tcW w:w="992" w:type="dxa"/>
          </w:tcPr>
          <w:p w:rsidR="00F50BA8" w:rsidRPr="00074798" w:rsidRDefault="00F50BA8" w:rsidP="00A05D09">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F50BA8" w:rsidRPr="00074798" w:rsidRDefault="00F50BA8" w:rsidP="00A05D09">
            <w:pPr>
              <w:pStyle w:val="BodyText"/>
              <w:rPr>
                <w:rFonts w:ascii="Times New Roman" w:hAnsi="Times New Roman"/>
                <w:sz w:val="18"/>
                <w:szCs w:val="18"/>
              </w:rPr>
            </w:pPr>
          </w:p>
        </w:tc>
        <w:tc>
          <w:tcPr>
            <w:tcW w:w="2673"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 xml:space="preserve">The </w:t>
            </w:r>
            <w:r>
              <w:rPr>
                <w:rFonts w:ascii="Times New Roman" w:eastAsiaTheme="minorEastAsia" w:hAnsi="Times New Roman"/>
                <w:sz w:val="18"/>
                <w:szCs w:val="18"/>
                <w:lang w:eastAsia="zh-CN"/>
              </w:rPr>
              <w:t>sequence</w:t>
            </w:r>
            <w:r>
              <w:rPr>
                <w:rFonts w:ascii="Times New Roman" w:eastAsiaTheme="minorEastAsia" w:hAnsi="Times New Roman" w:hint="eastAsia"/>
                <w:sz w:val="18"/>
                <w:szCs w:val="18"/>
                <w:lang w:eastAsia="zh-CN"/>
              </w:rPr>
              <w:t xml:space="preserve"> identifier</w:t>
            </w:r>
            <w:r>
              <w:rPr>
                <w:rFonts w:ascii="Times New Roman" w:hAnsi="Times New Roman"/>
                <w:sz w:val="18"/>
                <w:szCs w:val="18"/>
              </w:rPr>
              <w:t xml:space="preserve"> name. </w:t>
            </w:r>
          </w:p>
        </w:tc>
      </w:tr>
      <w:tr w:rsidR="00F50BA8" w:rsidTr="00A05D09">
        <w:tc>
          <w:tcPr>
            <w:tcW w:w="1596" w:type="dxa"/>
          </w:tcPr>
          <w:p w:rsidR="00F50BA8" w:rsidRPr="00F50BA8" w:rsidRDefault="00F50BA8"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INIT_NUMBER</w:t>
            </w:r>
          </w:p>
        </w:tc>
        <w:tc>
          <w:tcPr>
            <w:tcW w:w="1273"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INT</w:t>
            </w:r>
          </w:p>
        </w:tc>
        <w:tc>
          <w:tcPr>
            <w:tcW w:w="1411"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4</w:t>
            </w:r>
            <w:r w:rsidRPr="00074798">
              <w:rPr>
                <w:rFonts w:ascii="Times New Roman" w:hAnsi="Times New Roman"/>
                <w:sz w:val="18"/>
                <w:szCs w:val="18"/>
              </w:rPr>
              <w:t>Bytes</w:t>
            </w:r>
          </w:p>
        </w:tc>
        <w:tc>
          <w:tcPr>
            <w:tcW w:w="992" w:type="dxa"/>
          </w:tcPr>
          <w:p w:rsidR="00F50BA8" w:rsidRPr="00074798" w:rsidRDefault="00F50BA8" w:rsidP="00A05D09">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0</w:t>
            </w:r>
          </w:p>
        </w:tc>
        <w:tc>
          <w:tcPr>
            <w:tcW w:w="2673" w:type="dxa"/>
          </w:tcPr>
          <w:p w:rsidR="00F50BA8" w:rsidRPr="00F50BA8" w:rsidRDefault="00F50BA8" w:rsidP="00A05D09">
            <w:pPr>
              <w:pStyle w:val="BodyText"/>
              <w:rPr>
                <w:rFonts w:ascii="Times New Roman" w:eastAsiaTheme="minorEastAsia" w:hAnsi="Times New Roman"/>
                <w:sz w:val="18"/>
                <w:szCs w:val="18"/>
                <w:lang w:eastAsia="zh-CN"/>
              </w:rPr>
            </w:pPr>
            <w:r>
              <w:rPr>
                <w:rFonts w:ascii="Times New Roman" w:eastAsiaTheme="minorEastAsia" w:hAnsi="Times New Roman"/>
                <w:sz w:val="18"/>
                <w:szCs w:val="18"/>
                <w:lang w:eastAsia="zh-CN"/>
              </w:rPr>
              <w:t>T</w:t>
            </w:r>
            <w:r>
              <w:rPr>
                <w:rFonts w:ascii="Times New Roman" w:eastAsiaTheme="minorEastAsia" w:hAnsi="Times New Roman" w:hint="eastAsia"/>
                <w:sz w:val="18"/>
                <w:szCs w:val="18"/>
                <w:lang w:eastAsia="zh-CN"/>
              </w:rPr>
              <w:t>he initial value of the sequence.</w:t>
            </w:r>
          </w:p>
        </w:tc>
      </w:tr>
      <w:tr w:rsidR="00F50BA8" w:rsidTr="00A05D09">
        <w:tc>
          <w:tcPr>
            <w:tcW w:w="1596" w:type="dxa"/>
          </w:tcPr>
          <w:p w:rsidR="00F50BA8" w:rsidRP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LAST_NUMBER</w:t>
            </w:r>
          </w:p>
        </w:tc>
        <w:tc>
          <w:tcPr>
            <w:tcW w:w="1273" w:type="dxa"/>
          </w:tcPr>
          <w:p w:rsidR="00F50BA8" w:rsidRPr="00DF209C" w:rsidRDefault="00DF209C" w:rsidP="00A05D09">
            <w:pPr>
              <w:pStyle w:val="BodyText"/>
              <w:rPr>
                <w:rFonts w:ascii="Times New Roman" w:eastAsiaTheme="minorEastAsia" w:hAnsi="Times New Roman"/>
                <w:sz w:val="18"/>
                <w:szCs w:val="18"/>
              </w:rPr>
            </w:pPr>
            <w:r>
              <w:rPr>
                <w:rFonts w:ascii="Times New Roman" w:eastAsiaTheme="minorEastAsia" w:hAnsi="Times New Roman" w:hint="eastAsia"/>
                <w:sz w:val="18"/>
                <w:szCs w:val="18"/>
                <w:lang w:eastAsia="zh-CN"/>
              </w:rPr>
              <w:t>INT</w:t>
            </w:r>
          </w:p>
        </w:tc>
        <w:tc>
          <w:tcPr>
            <w:tcW w:w="1411" w:type="dxa"/>
          </w:tcPr>
          <w:p w:rsidR="00F50BA8" w:rsidRPr="00074798" w:rsidRDefault="00DF209C" w:rsidP="00A05D09">
            <w:pPr>
              <w:pStyle w:val="BodyText"/>
              <w:rPr>
                <w:rFonts w:ascii="Times New Roman" w:hAnsi="Times New Roman"/>
                <w:sz w:val="18"/>
                <w:szCs w:val="18"/>
              </w:rPr>
            </w:pPr>
            <w:r>
              <w:rPr>
                <w:rFonts w:ascii="Times New Roman" w:hAnsi="Times New Roman"/>
                <w:sz w:val="18"/>
                <w:szCs w:val="18"/>
              </w:rPr>
              <w:t>4</w:t>
            </w:r>
            <w:r w:rsidRPr="00074798">
              <w:rPr>
                <w:rFonts w:ascii="Times New Roman" w:hAnsi="Times New Roman"/>
                <w:sz w:val="18"/>
                <w:szCs w:val="18"/>
              </w:rPr>
              <w:t>Bytes</w:t>
            </w:r>
          </w:p>
        </w:tc>
        <w:tc>
          <w:tcPr>
            <w:tcW w:w="992" w:type="dxa"/>
          </w:tcPr>
          <w:p w:rsidR="00F50BA8" w:rsidRPr="00074798" w:rsidRDefault="00F50BA8" w:rsidP="00A05D09">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F50BA8" w:rsidRPr="00074798" w:rsidRDefault="00F50BA8" w:rsidP="00A05D09">
            <w:pPr>
              <w:pStyle w:val="BodyText"/>
              <w:rPr>
                <w:rFonts w:ascii="Times New Roman" w:hAnsi="Times New Roman"/>
                <w:sz w:val="18"/>
                <w:szCs w:val="18"/>
              </w:rPr>
            </w:pPr>
            <w:r w:rsidRPr="00074798">
              <w:rPr>
                <w:rFonts w:ascii="Times New Roman" w:hAnsi="Times New Roman"/>
                <w:sz w:val="18"/>
                <w:szCs w:val="18"/>
              </w:rPr>
              <w:t>0</w:t>
            </w:r>
          </w:p>
        </w:tc>
        <w:tc>
          <w:tcPr>
            <w:tcW w:w="2673" w:type="dxa"/>
          </w:tcPr>
          <w:p w:rsidR="00F50BA8" w:rsidRPr="00DF209C" w:rsidRDefault="00F50BA8" w:rsidP="00DF209C">
            <w:pPr>
              <w:pStyle w:val="BodyText"/>
              <w:rPr>
                <w:rFonts w:ascii="Times New Roman" w:eastAsiaTheme="minorEastAsia" w:hAnsi="Times New Roman"/>
                <w:sz w:val="18"/>
                <w:szCs w:val="18"/>
                <w:lang w:eastAsia="zh-CN"/>
              </w:rPr>
            </w:pPr>
            <w:r>
              <w:rPr>
                <w:rFonts w:ascii="Times New Roman" w:hAnsi="Times New Roman"/>
                <w:sz w:val="18"/>
                <w:szCs w:val="18"/>
              </w:rPr>
              <w:t xml:space="preserve">The </w:t>
            </w:r>
            <w:r w:rsidR="00DF209C">
              <w:rPr>
                <w:rFonts w:ascii="Times New Roman" w:eastAsiaTheme="minorEastAsia" w:hAnsi="Times New Roman" w:hint="eastAsia"/>
                <w:sz w:val="18"/>
                <w:szCs w:val="18"/>
                <w:lang w:eastAsia="zh-CN"/>
              </w:rPr>
              <w:t>last generated sequence key.</w:t>
            </w:r>
          </w:p>
        </w:tc>
      </w:tr>
      <w:tr w:rsidR="00F50BA8" w:rsidTr="00A05D09">
        <w:tc>
          <w:tcPr>
            <w:tcW w:w="1596" w:type="dxa"/>
          </w:tcPr>
          <w:p w:rsidR="00F50BA8" w:rsidRP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MAX_NUMBER</w:t>
            </w:r>
          </w:p>
        </w:tc>
        <w:tc>
          <w:tcPr>
            <w:tcW w:w="1273" w:type="dxa"/>
          </w:tcPr>
          <w:p w:rsidR="00F50BA8" w:rsidRPr="00DF209C" w:rsidRDefault="00DF209C" w:rsidP="00A05D09">
            <w:pPr>
              <w:pStyle w:val="BodyText"/>
              <w:rPr>
                <w:rFonts w:ascii="Times New Roman" w:eastAsiaTheme="minorEastAsia" w:hAnsi="Times New Roman"/>
                <w:sz w:val="18"/>
                <w:szCs w:val="18"/>
              </w:rPr>
            </w:pPr>
            <w:r>
              <w:rPr>
                <w:rFonts w:ascii="Times New Roman" w:eastAsiaTheme="minorEastAsia" w:hAnsi="Times New Roman" w:hint="eastAsia"/>
                <w:sz w:val="18"/>
                <w:szCs w:val="18"/>
                <w:lang w:eastAsia="zh-CN"/>
              </w:rPr>
              <w:t>INT</w:t>
            </w:r>
          </w:p>
        </w:tc>
        <w:tc>
          <w:tcPr>
            <w:tcW w:w="1411" w:type="dxa"/>
          </w:tcPr>
          <w:p w:rsidR="00F50BA8" w:rsidRPr="00074798" w:rsidRDefault="00DF209C" w:rsidP="00A05D09">
            <w:pPr>
              <w:pStyle w:val="BodyText"/>
              <w:rPr>
                <w:rFonts w:ascii="Times New Roman" w:hAnsi="Times New Roman"/>
                <w:sz w:val="18"/>
                <w:szCs w:val="18"/>
              </w:rPr>
            </w:pPr>
            <w:r>
              <w:rPr>
                <w:rFonts w:ascii="Times New Roman" w:hAnsi="Times New Roman"/>
                <w:sz w:val="18"/>
                <w:szCs w:val="18"/>
              </w:rPr>
              <w:t>4</w:t>
            </w:r>
            <w:r w:rsidRPr="00074798">
              <w:rPr>
                <w:rFonts w:ascii="Times New Roman" w:hAnsi="Times New Roman"/>
                <w:sz w:val="18"/>
                <w:szCs w:val="18"/>
              </w:rPr>
              <w:t>Bytes</w:t>
            </w:r>
          </w:p>
        </w:tc>
        <w:tc>
          <w:tcPr>
            <w:tcW w:w="992" w:type="dxa"/>
          </w:tcPr>
          <w:p w:rsidR="00F50BA8" w:rsidRPr="00074798" w:rsidRDefault="00F50BA8" w:rsidP="00A05D09">
            <w:pPr>
              <w:pStyle w:val="BodyText"/>
              <w:rPr>
                <w:rFonts w:ascii="Times New Roman" w:hAnsi="Times New Roman"/>
                <w:sz w:val="18"/>
                <w:szCs w:val="18"/>
              </w:rPr>
            </w:pPr>
            <w:r w:rsidRPr="00074798">
              <w:rPr>
                <w:rFonts w:ascii="Times New Roman" w:hAnsi="Times New Roman"/>
                <w:sz w:val="18"/>
                <w:szCs w:val="18"/>
              </w:rPr>
              <w:t>N</w:t>
            </w:r>
          </w:p>
        </w:tc>
        <w:tc>
          <w:tcPr>
            <w:tcW w:w="1411" w:type="dxa"/>
          </w:tcPr>
          <w:p w:rsidR="00F50BA8" w:rsidRPr="00074798" w:rsidRDefault="00F50BA8" w:rsidP="00A05D09">
            <w:pPr>
              <w:pStyle w:val="BodyText"/>
              <w:rPr>
                <w:rFonts w:ascii="Times New Roman" w:hAnsi="Times New Roman"/>
                <w:sz w:val="18"/>
                <w:szCs w:val="18"/>
              </w:rPr>
            </w:pPr>
            <w:r>
              <w:rPr>
                <w:rFonts w:ascii="Times New Roman" w:hAnsi="Times New Roman"/>
                <w:sz w:val="18"/>
                <w:szCs w:val="18"/>
              </w:rPr>
              <w:t>0</w:t>
            </w:r>
          </w:p>
        </w:tc>
        <w:tc>
          <w:tcPr>
            <w:tcW w:w="2673" w:type="dxa"/>
          </w:tcPr>
          <w:p w:rsidR="00F50BA8" w:rsidRPr="00074798" w:rsidRDefault="00F50BA8" w:rsidP="00DF209C">
            <w:pPr>
              <w:pStyle w:val="BodyText"/>
              <w:rPr>
                <w:rFonts w:ascii="Times New Roman" w:hAnsi="Times New Roman"/>
                <w:sz w:val="18"/>
                <w:szCs w:val="18"/>
              </w:rPr>
            </w:pPr>
            <w:r>
              <w:rPr>
                <w:rFonts w:ascii="Times New Roman" w:hAnsi="Times New Roman"/>
                <w:sz w:val="18"/>
                <w:szCs w:val="18"/>
              </w:rPr>
              <w:t xml:space="preserve">The </w:t>
            </w:r>
            <w:r w:rsidR="00DF209C">
              <w:rPr>
                <w:rFonts w:ascii="Times New Roman" w:eastAsiaTheme="minorEastAsia" w:hAnsi="Times New Roman" w:hint="eastAsia"/>
                <w:sz w:val="18"/>
                <w:szCs w:val="18"/>
                <w:lang w:eastAsia="zh-CN"/>
              </w:rPr>
              <w:t>max value of the sequence</w:t>
            </w:r>
            <w:r>
              <w:rPr>
                <w:rFonts w:ascii="Times New Roman" w:hAnsi="Times New Roman"/>
                <w:sz w:val="18"/>
                <w:szCs w:val="18"/>
              </w:rPr>
              <w:t>.</w:t>
            </w:r>
          </w:p>
        </w:tc>
      </w:tr>
      <w:tr w:rsidR="00F50BA8" w:rsidTr="00A05D09">
        <w:tc>
          <w:tcPr>
            <w:tcW w:w="1596" w:type="dxa"/>
          </w:tcPr>
          <w:p w:rsidR="00F50BA8" w:rsidRP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INCREMENT_BY</w:t>
            </w:r>
          </w:p>
        </w:tc>
        <w:tc>
          <w:tcPr>
            <w:tcW w:w="1273" w:type="dxa"/>
          </w:tcPr>
          <w:p w:rsidR="00F50BA8" w:rsidRPr="00DF209C" w:rsidRDefault="00DF209C" w:rsidP="00A05D09">
            <w:pPr>
              <w:pStyle w:val="BodyText"/>
              <w:rPr>
                <w:rFonts w:ascii="Times New Roman" w:eastAsiaTheme="minorEastAsia" w:hAnsi="Times New Roman"/>
                <w:sz w:val="18"/>
                <w:szCs w:val="18"/>
              </w:rPr>
            </w:pPr>
            <w:r>
              <w:rPr>
                <w:rFonts w:ascii="Times New Roman" w:eastAsiaTheme="minorEastAsia" w:hAnsi="Times New Roman" w:hint="eastAsia"/>
                <w:sz w:val="18"/>
                <w:szCs w:val="18"/>
                <w:lang w:eastAsia="zh-CN"/>
              </w:rPr>
              <w:t>INT</w:t>
            </w:r>
          </w:p>
        </w:tc>
        <w:tc>
          <w:tcPr>
            <w:tcW w:w="1411" w:type="dxa"/>
          </w:tcPr>
          <w:p w:rsidR="00F50BA8" w:rsidRPr="00074798" w:rsidRDefault="00DF209C" w:rsidP="00A05D09">
            <w:pPr>
              <w:pStyle w:val="BodyText"/>
              <w:rPr>
                <w:rFonts w:ascii="Times New Roman" w:hAnsi="Times New Roman"/>
                <w:sz w:val="18"/>
                <w:szCs w:val="18"/>
              </w:rPr>
            </w:pPr>
            <w:r>
              <w:rPr>
                <w:rFonts w:ascii="Times New Roman" w:hAnsi="Times New Roman"/>
                <w:sz w:val="18"/>
                <w:szCs w:val="18"/>
              </w:rPr>
              <w:t>4</w:t>
            </w:r>
            <w:r w:rsidRPr="00074798">
              <w:rPr>
                <w:rFonts w:ascii="Times New Roman" w:hAnsi="Times New Roman"/>
                <w:sz w:val="18"/>
                <w:szCs w:val="18"/>
              </w:rPr>
              <w:t>Bytes</w:t>
            </w:r>
          </w:p>
        </w:tc>
        <w:tc>
          <w:tcPr>
            <w:tcW w:w="992" w:type="dxa"/>
          </w:tcPr>
          <w:p w:rsidR="00F50BA8" w:rsidRP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N</w:t>
            </w:r>
          </w:p>
        </w:tc>
        <w:tc>
          <w:tcPr>
            <w:tcW w:w="1411" w:type="dxa"/>
          </w:tcPr>
          <w:p w:rsidR="00F50BA8" w:rsidRP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1</w:t>
            </w:r>
          </w:p>
        </w:tc>
        <w:tc>
          <w:tcPr>
            <w:tcW w:w="2673" w:type="dxa"/>
          </w:tcPr>
          <w:p w:rsidR="00F50BA8" w:rsidRP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sz w:val="18"/>
                <w:szCs w:val="18"/>
                <w:lang w:eastAsia="zh-CN"/>
              </w:rPr>
              <w:t>T</w:t>
            </w:r>
            <w:r>
              <w:rPr>
                <w:rFonts w:ascii="Times New Roman" w:eastAsiaTheme="minorEastAsia" w:hAnsi="Times New Roman" w:hint="eastAsia"/>
                <w:sz w:val="18"/>
                <w:szCs w:val="18"/>
                <w:lang w:eastAsia="zh-CN"/>
              </w:rPr>
              <w:t>he sequence increase step.</w:t>
            </w:r>
          </w:p>
        </w:tc>
      </w:tr>
      <w:tr w:rsidR="00DF209C" w:rsidTr="00A05D09">
        <w:tc>
          <w:tcPr>
            <w:tcW w:w="1596" w:type="dxa"/>
          </w:tcPr>
          <w:p w:rsid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CYCLE_FLAG</w:t>
            </w:r>
          </w:p>
        </w:tc>
        <w:tc>
          <w:tcPr>
            <w:tcW w:w="1273" w:type="dxa"/>
          </w:tcPr>
          <w:p w:rsid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VARCHAR</w:t>
            </w:r>
          </w:p>
        </w:tc>
        <w:tc>
          <w:tcPr>
            <w:tcW w:w="1411" w:type="dxa"/>
          </w:tcPr>
          <w:p w:rsidR="00DF209C" w:rsidRP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1Bytes</w:t>
            </w:r>
          </w:p>
        </w:tc>
        <w:tc>
          <w:tcPr>
            <w:tcW w:w="992" w:type="dxa"/>
          </w:tcPr>
          <w:p w:rsid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N</w:t>
            </w:r>
          </w:p>
        </w:tc>
        <w:tc>
          <w:tcPr>
            <w:tcW w:w="1411" w:type="dxa"/>
          </w:tcPr>
          <w:p w:rsidR="00DF209C" w:rsidRDefault="008F3962" w:rsidP="00A05D09">
            <w:pPr>
              <w:pStyle w:val="BodyText"/>
              <w:rPr>
                <w:rFonts w:ascii="Times New Roman" w:eastAsiaTheme="minorEastAsia" w:hAnsi="Times New Roman"/>
                <w:sz w:val="18"/>
                <w:szCs w:val="18"/>
                <w:lang w:eastAsia="zh-CN"/>
              </w:rPr>
            </w:pPr>
            <w:r>
              <w:rPr>
                <w:rFonts w:ascii="Times New Roman" w:eastAsiaTheme="minorEastAsia" w:hAnsi="Times New Roman" w:hint="eastAsia"/>
                <w:sz w:val="18"/>
                <w:szCs w:val="18"/>
                <w:lang w:eastAsia="zh-CN"/>
              </w:rPr>
              <w:t>Y</w:t>
            </w:r>
          </w:p>
        </w:tc>
        <w:tc>
          <w:tcPr>
            <w:tcW w:w="2673" w:type="dxa"/>
          </w:tcPr>
          <w:p w:rsidR="00DF209C" w:rsidRDefault="00DF209C" w:rsidP="00A05D09">
            <w:pPr>
              <w:pStyle w:val="BodyText"/>
              <w:rPr>
                <w:rFonts w:ascii="Times New Roman" w:eastAsiaTheme="minorEastAsia" w:hAnsi="Times New Roman"/>
                <w:sz w:val="18"/>
                <w:szCs w:val="18"/>
                <w:lang w:eastAsia="zh-CN"/>
              </w:rPr>
            </w:pPr>
            <w:r>
              <w:rPr>
                <w:rFonts w:ascii="Times New Roman" w:eastAsiaTheme="minorEastAsia" w:hAnsi="Times New Roman"/>
                <w:sz w:val="18"/>
                <w:szCs w:val="18"/>
                <w:lang w:eastAsia="zh-CN"/>
              </w:rPr>
              <w:t>T</w:t>
            </w:r>
            <w:r>
              <w:rPr>
                <w:rFonts w:ascii="Times New Roman" w:eastAsiaTheme="minorEastAsia" w:hAnsi="Times New Roman" w:hint="eastAsia"/>
                <w:sz w:val="18"/>
                <w:szCs w:val="18"/>
                <w:lang w:eastAsia="zh-CN"/>
              </w:rPr>
              <w:t>he flag for rotate of the value.</w:t>
            </w:r>
          </w:p>
        </w:tc>
      </w:tr>
    </w:tbl>
    <w:p w:rsidR="00F50BA8" w:rsidRDefault="00745A96" w:rsidP="00745A96">
      <w:pPr>
        <w:jc w:val="center"/>
        <w:rPr>
          <w:rFonts w:eastAsiaTheme="minorEastAsia"/>
          <w:lang w:eastAsia="zh-CN"/>
        </w:rPr>
      </w:pPr>
      <w:r>
        <w:rPr>
          <w:rFonts w:eastAsiaTheme="minorEastAsia" w:hint="eastAsia"/>
          <w:lang w:eastAsia="zh-CN"/>
        </w:rPr>
        <w:t>Table 6: ADM_SEQUENCE</w:t>
      </w:r>
    </w:p>
    <w:p w:rsidR="00745A96" w:rsidRPr="00F50BA8" w:rsidRDefault="00745A96" w:rsidP="00F50BA8">
      <w:pPr>
        <w:rPr>
          <w:rFonts w:eastAsiaTheme="minorEastAsia"/>
          <w:lang w:eastAsia="zh-CN"/>
        </w:rPr>
      </w:pPr>
    </w:p>
    <w:p w:rsidR="000A452C" w:rsidRDefault="008974CD" w:rsidP="000A452C">
      <w:pPr>
        <w:pStyle w:val="Heading3"/>
        <w:tabs>
          <w:tab w:val="clear" w:pos="1421"/>
          <w:tab w:val="num" w:pos="567"/>
        </w:tabs>
        <w:ind w:left="709"/>
        <w:rPr>
          <w:lang w:val="pt-BR"/>
        </w:rPr>
      </w:pPr>
      <w:bookmarkStart w:id="25" w:name="_Toc328055311"/>
      <w:r>
        <w:rPr>
          <w:rFonts w:eastAsiaTheme="minorEastAsia" w:hint="eastAsia"/>
          <w:lang w:val="pt-BR" w:eastAsia="zh-CN"/>
        </w:rPr>
        <w:t>Interface</w:t>
      </w:r>
      <w:bookmarkEnd w:id="25"/>
    </w:p>
    <w:p w:rsidR="00BF1A2C" w:rsidRPr="009B741D" w:rsidRDefault="00B91C9C" w:rsidP="00BF1A2C">
      <w:pPr>
        <w:ind w:left="720"/>
        <w:rPr>
          <w:rFonts w:ascii="Times New Roman" w:hAnsi="Times New Roman"/>
          <w:lang w:val="pt-BR"/>
        </w:rPr>
      </w:pPr>
      <w:r w:rsidRPr="009B741D">
        <w:rPr>
          <w:rFonts w:ascii="Times New Roman" w:hAnsi="Times New Roman"/>
          <w:lang w:val="pt-BR"/>
        </w:rPr>
        <w:t>T</w:t>
      </w:r>
      <w:r w:rsidRPr="009B741D">
        <w:rPr>
          <w:rFonts w:ascii="Times New Roman" w:hAnsi="Times New Roman" w:hint="eastAsia"/>
          <w:lang w:val="pt-BR"/>
        </w:rPr>
        <w:t xml:space="preserve">his section lists all the interfaces of PL/SQL and C/C++ API. </w:t>
      </w:r>
      <w:r w:rsidR="009B741D" w:rsidRPr="009B741D">
        <w:rPr>
          <w:rFonts w:ascii="Times New Roman" w:hAnsi="Times New Roman"/>
          <w:lang w:val="pt-BR"/>
        </w:rPr>
        <w:t>T</w:t>
      </w:r>
      <w:r w:rsidR="009B741D" w:rsidRPr="009B741D">
        <w:rPr>
          <w:rFonts w:ascii="Times New Roman" w:hAnsi="Times New Roman" w:hint="eastAsia"/>
          <w:lang w:val="pt-BR"/>
        </w:rPr>
        <w:t xml:space="preserve">here are two kinds of interface in MAQ library system such as public and private. </w:t>
      </w:r>
      <w:r w:rsidRPr="009B741D">
        <w:rPr>
          <w:rFonts w:ascii="Times New Roman" w:hAnsi="Times New Roman"/>
          <w:lang w:val="pt-BR"/>
        </w:rPr>
        <w:t>F</w:t>
      </w:r>
      <w:r w:rsidRPr="009B741D">
        <w:rPr>
          <w:rFonts w:ascii="Times New Roman" w:hAnsi="Times New Roman" w:hint="eastAsia"/>
          <w:lang w:val="pt-BR"/>
        </w:rPr>
        <w:t>or PL/SQL store procedures, it uses the following format to depict</w:t>
      </w:r>
      <w:r w:rsidR="009B741D" w:rsidRPr="009B741D">
        <w:rPr>
          <w:rFonts w:ascii="Times New Roman" w:hAnsi="Times New Roman" w:hint="eastAsia"/>
          <w:lang w:val="pt-BR"/>
        </w:rPr>
        <w:t>:</w:t>
      </w:r>
    </w:p>
    <w:p w:rsidR="009B741D" w:rsidRDefault="00BF1A2C" w:rsidP="004E3F3F">
      <w:pPr>
        <w:pStyle w:val="ListParagraph"/>
        <w:numPr>
          <w:ilvl w:val="0"/>
          <w:numId w:val="11"/>
        </w:numPr>
        <w:ind w:left="993" w:hanging="284"/>
        <w:rPr>
          <w:rFonts w:ascii="Times New Roman" w:hAnsi="Times New Roman"/>
          <w:lang w:val="pt-BR"/>
        </w:rPr>
      </w:pPr>
      <w:r>
        <w:rPr>
          <w:rFonts w:ascii="Times New Roman" w:hAnsi="Times New Roman"/>
          <w:lang w:val="pt-BR"/>
        </w:rPr>
        <w:t>Purpose of the procedure</w:t>
      </w:r>
    </w:p>
    <w:p w:rsidR="00BF1A2C" w:rsidRPr="009B741D" w:rsidRDefault="00BF1A2C" w:rsidP="004E3F3F">
      <w:pPr>
        <w:pStyle w:val="ListParagraph"/>
        <w:numPr>
          <w:ilvl w:val="0"/>
          <w:numId w:val="11"/>
        </w:numPr>
        <w:ind w:left="993" w:hanging="284"/>
        <w:rPr>
          <w:rFonts w:ascii="Times New Roman" w:hAnsi="Times New Roman"/>
          <w:lang w:val="pt-BR"/>
        </w:rPr>
      </w:pPr>
      <w:r>
        <w:rPr>
          <w:rFonts w:ascii="Times New Roman" w:hAnsi="Times New Roman"/>
          <w:lang w:val="pt-BR"/>
        </w:rPr>
        <w:t>Procedure prototype</w:t>
      </w:r>
    </w:p>
    <w:p w:rsidR="009B741D" w:rsidRPr="009B741D" w:rsidRDefault="009B741D" w:rsidP="004E3F3F">
      <w:pPr>
        <w:pStyle w:val="ListParagraph"/>
        <w:numPr>
          <w:ilvl w:val="0"/>
          <w:numId w:val="11"/>
        </w:numPr>
        <w:ind w:left="993" w:hanging="284"/>
        <w:rPr>
          <w:rFonts w:ascii="Times New Roman" w:hAnsi="Times New Roman"/>
          <w:lang w:val="pt-BR"/>
        </w:rPr>
      </w:pPr>
      <w:r w:rsidRPr="009B741D">
        <w:rPr>
          <w:rFonts w:ascii="Times New Roman" w:hAnsi="Times New Roman"/>
          <w:lang w:val="pt-BR"/>
        </w:rPr>
        <w:t>P</w:t>
      </w:r>
      <w:r w:rsidRPr="009B741D">
        <w:rPr>
          <w:rFonts w:ascii="Times New Roman" w:hAnsi="Times New Roman" w:hint="eastAsia"/>
          <w:lang w:val="pt-BR"/>
        </w:rPr>
        <w:t xml:space="preserve">arameter </w:t>
      </w:r>
      <w:r w:rsidRPr="009B741D">
        <w:rPr>
          <w:rFonts w:ascii="Times New Roman" w:hAnsi="Times New Roman"/>
          <w:lang w:val="pt-BR"/>
        </w:rPr>
        <w:t>explanation</w:t>
      </w:r>
    </w:p>
    <w:p w:rsidR="009B741D" w:rsidRPr="009B741D" w:rsidRDefault="009B741D" w:rsidP="004E3F3F">
      <w:pPr>
        <w:pStyle w:val="ListParagraph"/>
        <w:numPr>
          <w:ilvl w:val="0"/>
          <w:numId w:val="11"/>
        </w:numPr>
        <w:ind w:left="993" w:hanging="284"/>
        <w:rPr>
          <w:rFonts w:ascii="Times New Roman" w:hAnsi="Times New Roman"/>
          <w:lang w:val="pt-BR"/>
        </w:rPr>
      </w:pPr>
      <w:r w:rsidRPr="009B741D">
        <w:rPr>
          <w:rFonts w:ascii="Times New Roman" w:hAnsi="Times New Roman"/>
          <w:lang w:val="pt-BR"/>
        </w:rPr>
        <w:t>A</w:t>
      </w:r>
      <w:r w:rsidRPr="009B741D">
        <w:rPr>
          <w:rFonts w:ascii="Times New Roman" w:hAnsi="Times New Roman" w:hint="eastAsia"/>
          <w:lang w:val="pt-BR"/>
        </w:rPr>
        <w:t>lgorithm/routine</w:t>
      </w:r>
    </w:p>
    <w:p w:rsidR="009B741D" w:rsidRPr="009B741D" w:rsidRDefault="009B741D" w:rsidP="009B741D">
      <w:pPr>
        <w:ind w:left="709"/>
        <w:rPr>
          <w:rFonts w:ascii="Times New Roman" w:hAnsi="Times New Roman"/>
          <w:lang w:val="pt-BR"/>
        </w:rPr>
      </w:pPr>
      <w:r w:rsidRPr="009B741D">
        <w:rPr>
          <w:rFonts w:ascii="Times New Roman" w:hAnsi="Times New Roman"/>
          <w:lang w:val="pt-BR"/>
        </w:rPr>
        <w:t>F</w:t>
      </w:r>
      <w:r w:rsidRPr="009B741D">
        <w:rPr>
          <w:rFonts w:ascii="Times New Roman" w:hAnsi="Times New Roman" w:hint="eastAsia"/>
          <w:lang w:val="pt-BR"/>
        </w:rPr>
        <w:t>or C/C++ API, it uses the following format to depict:</w:t>
      </w:r>
    </w:p>
    <w:p w:rsidR="009B741D" w:rsidRPr="009B741D" w:rsidRDefault="009B741D" w:rsidP="004E3F3F">
      <w:pPr>
        <w:pStyle w:val="ListParagraph"/>
        <w:numPr>
          <w:ilvl w:val="0"/>
          <w:numId w:val="16"/>
        </w:numPr>
        <w:ind w:left="993" w:hanging="284"/>
        <w:rPr>
          <w:rFonts w:ascii="Times New Roman" w:hAnsi="Times New Roman"/>
          <w:lang w:val="pt-BR"/>
        </w:rPr>
      </w:pPr>
      <w:r w:rsidRPr="009B741D">
        <w:rPr>
          <w:rFonts w:ascii="Times New Roman" w:hAnsi="Times New Roman"/>
          <w:lang w:val="pt-BR"/>
        </w:rPr>
        <w:t>C</w:t>
      </w:r>
      <w:r w:rsidRPr="009B741D">
        <w:rPr>
          <w:rFonts w:ascii="Times New Roman" w:hAnsi="Times New Roman" w:hint="eastAsia"/>
          <w:lang w:val="pt-BR"/>
        </w:rPr>
        <w:t>lass name</w:t>
      </w:r>
    </w:p>
    <w:p w:rsidR="009B741D" w:rsidRPr="00526AE7" w:rsidRDefault="00526AE7" w:rsidP="004E3F3F">
      <w:pPr>
        <w:pStyle w:val="ListParagraph"/>
        <w:numPr>
          <w:ilvl w:val="0"/>
          <w:numId w:val="17"/>
        </w:numPr>
        <w:ind w:left="1276" w:hanging="283"/>
        <w:rPr>
          <w:rFonts w:ascii="Times New Roman" w:hAnsi="Times New Roman"/>
          <w:lang w:val="pt-BR"/>
        </w:rPr>
      </w:pPr>
      <w:r>
        <w:rPr>
          <w:rFonts w:ascii="Times New Roman" w:eastAsiaTheme="minorEastAsia" w:hAnsi="Times New Roman"/>
          <w:lang w:val="pt-BR" w:eastAsia="zh-CN"/>
        </w:rPr>
        <w:t>P</w:t>
      </w:r>
      <w:r>
        <w:rPr>
          <w:rFonts w:ascii="Times New Roman" w:eastAsiaTheme="minorEastAsia" w:hAnsi="Times New Roman" w:hint="eastAsia"/>
          <w:lang w:val="pt-BR" w:eastAsia="zh-CN"/>
        </w:rPr>
        <w:t>urpose of the function</w:t>
      </w:r>
    </w:p>
    <w:p w:rsidR="00526AE7" w:rsidRPr="009B741D" w:rsidRDefault="00526AE7" w:rsidP="004E3F3F">
      <w:pPr>
        <w:pStyle w:val="ListParagraph"/>
        <w:numPr>
          <w:ilvl w:val="0"/>
          <w:numId w:val="17"/>
        </w:numPr>
        <w:ind w:left="1276" w:hanging="283"/>
        <w:rPr>
          <w:rFonts w:ascii="Times New Roman" w:hAnsi="Times New Roman"/>
          <w:lang w:val="pt-BR"/>
        </w:rPr>
      </w:pPr>
      <w:r>
        <w:rPr>
          <w:rFonts w:ascii="Times New Roman" w:eastAsiaTheme="minorEastAsia" w:hAnsi="Times New Roman" w:hint="eastAsia"/>
          <w:lang w:val="pt-BR" w:eastAsia="zh-CN"/>
        </w:rPr>
        <w:t>Function prototype</w:t>
      </w:r>
    </w:p>
    <w:p w:rsidR="009B741D" w:rsidRPr="009B741D" w:rsidRDefault="009B741D" w:rsidP="004E3F3F">
      <w:pPr>
        <w:pStyle w:val="ListParagraph"/>
        <w:numPr>
          <w:ilvl w:val="0"/>
          <w:numId w:val="17"/>
        </w:numPr>
        <w:ind w:left="1276" w:hanging="283"/>
        <w:rPr>
          <w:rFonts w:ascii="Times New Roman" w:hAnsi="Times New Roman"/>
          <w:lang w:val="pt-BR"/>
        </w:rPr>
      </w:pPr>
      <w:r w:rsidRPr="009B741D">
        <w:rPr>
          <w:rFonts w:ascii="Times New Roman" w:hAnsi="Times New Roman"/>
          <w:lang w:val="pt-BR"/>
        </w:rPr>
        <w:t>F</w:t>
      </w:r>
      <w:r w:rsidRPr="009B741D">
        <w:rPr>
          <w:rFonts w:ascii="Times New Roman" w:hAnsi="Times New Roman" w:hint="eastAsia"/>
          <w:lang w:val="pt-BR"/>
        </w:rPr>
        <w:t>unction parameter explanation</w:t>
      </w:r>
    </w:p>
    <w:p w:rsidR="009B741D" w:rsidRPr="00A05D09" w:rsidRDefault="009B741D" w:rsidP="004E3F3F">
      <w:pPr>
        <w:pStyle w:val="ListParagraph"/>
        <w:numPr>
          <w:ilvl w:val="0"/>
          <w:numId w:val="17"/>
        </w:numPr>
        <w:ind w:left="1276" w:hanging="283"/>
        <w:rPr>
          <w:rFonts w:ascii="Times New Roman" w:hAnsi="Times New Roman"/>
          <w:lang w:val="pt-BR"/>
        </w:rPr>
      </w:pPr>
      <w:r w:rsidRPr="009B741D">
        <w:rPr>
          <w:rFonts w:ascii="Times New Roman" w:hAnsi="Times New Roman"/>
          <w:lang w:val="pt-BR"/>
        </w:rPr>
        <w:t>A</w:t>
      </w:r>
      <w:r w:rsidRPr="009B741D">
        <w:rPr>
          <w:rFonts w:ascii="Times New Roman" w:hAnsi="Times New Roman" w:hint="eastAsia"/>
          <w:lang w:val="pt-BR"/>
        </w:rPr>
        <w:t>lgorithm/routine</w:t>
      </w:r>
    </w:p>
    <w:p w:rsidR="00A05D09" w:rsidRPr="00A05D09" w:rsidRDefault="00A05D09" w:rsidP="00A05D09">
      <w:pPr>
        <w:ind w:left="993"/>
        <w:rPr>
          <w:rFonts w:ascii="Times New Roman" w:eastAsiaTheme="minorEastAsia" w:hAnsi="Times New Roman"/>
          <w:lang w:val="pt-BR" w:eastAsia="zh-CN"/>
        </w:rPr>
      </w:pPr>
    </w:p>
    <w:p w:rsidR="009B741D" w:rsidRPr="001F4C27" w:rsidRDefault="006B08A3" w:rsidP="004E3F3F">
      <w:pPr>
        <w:pStyle w:val="ListParagraph"/>
        <w:numPr>
          <w:ilvl w:val="0"/>
          <w:numId w:val="18"/>
        </w:numPr>
        <w:ind w:left="993" w:hanging="284"/>
        <w:rPr>
          <w:rFonts w:ascii="Times New Roman" w:hAnsi="Times New Roman"/>
          <w:b/>
          <w:sz w:val="22"/>
          <w:szCs w:val="22"/>
          <w:lang w:val="pt-BR"/>
        </w:rPr>
      </w:pPr>
      <w:r w:rsidRPr="001F4C27">
        <w:rPr>
          <w:rFonts w:ascii="Times New Roman" w:eastAsiaTheme="minorEastAsia" w:hAnsi="Times New Roman" w:hint="eastAsia"/>
          <w:b/>
          <w:sz w:val="22"/>
          <w:szCs w:val="22"/>
          <w:lang w:val="pt-BR" w:eastAsia="zh-CN"/>
        </w:rPr>
        <w:t>PL/SQL interface</w:t>
      </w:r>
    </w:p>
    <w:p w:rsidR="00A21D77" w:rsidRDefault="001F4C27" w:rsidP="001F4C27">
      <w:pPr>
        <w:pStyle w:val="ListParagraph"/>
        <w:ind w:left="993"/>
        <w:rPr>
          <w:rFonts w:eastAsiaTheme="minorEastAsia" w:cs="Arial"/>
          <w:b/>
          <w:lang w:val="pt-BR" w:eastAsia="zh-CN"/>
        </w:rPr>
      </w:pPr>
      <w:r w:rsidRPr="00B17759">
        <w:rPr>
          <w:rFonts w:eastAsiaTheme="minorEastAsia" w:cs="Arial"/>
          <w:b/>
          <w:color w:val="002060"/>
          <w:sz w:val="22"/>
          <w:szCs w:val="22"/>
          <w:lang w:val="pt-BR" w:eastAsia="zh-CN"/>
        </w:rPr>
        <w:t>Public interface</w:t>
      </w:r>
      <w:r w:rsidRPr="001F4C27">
        <w:rPr>
          <w:rFonts w:eastAsiaTheme="minorEastAsia" w:cs="Arial"/>
          <w:b/>
          <w:lang w:val="pt-BR" w:eastAsia="zh-CN"/>
        </w:rPr>
        <w:t>:</w:t>
      </w:r>
    </w:p>
    <w:p w:rsidR="001F4C27" w:rsidRPr="001F4C27" w:rsidRDefault="001F4C27" w:rsidP="001F4C27">
      <w:pPr>
        <w:pStyle w:val="ListParagraph"/>
        <w:ind w:left="993"/>
        <w:rPr>
          <w:rFonts w:ascii="Times New Roman" w:eastAsiaTheme="minorEastAsia" w:hAnsi="Times New Roman"/>
          <w:b/>
          <w:i/>
          <w:sz w:val="28"/>
          <w:szCs w:val="28"/>
          <w:lang w:val="pt-BR" w:eastAsia="zh-CN"/>
        </w:rPr>
      </w:pPr>
      <w:r w:rsidRPr="001F4C27">
        <w:rPr>
          <w:rFonts w:ascii="Times New Roman" w:eastAsiaTheme="minorEastAsia" w:hAnsi="Times New Roman"/>
          <w:b/>
          <w:i/>
          <w:sz w:val="28"/>
          <w:szCs w:val="28"/>
          <w:lang w:val="pt-BR" w:eastAsia="zh-CN"/>
        </w:rPr>
        <w:t>prc_enqueue()</w:t>
      </w:r>
    </w:p>
    <w:p w:rsidR="001F4C27" w:rsidRPr="001F4C27" w:rsidRDefault="001F4C27" w:rsidP="001F4C27">
      <w:pPr>
        <w:pStyle w:val="ListParagraph"/>
        <w:ind w:left="993"/>
        <w:rPr>
          <w:rFonts w:ascii="Times New Roman" w:hAnsi="Times New Roman"/>
          <w:b/>
          <w:sz w:val="24"/>
          <w:szCs w:val="24"/>
          <w:lang w:val="pt-BR"/>
        </w:rPr>
      </w:pPr>
      <w:r w:rsidRPr="001F4C27">
        <w:rPr>
          <w:rFonts w:ascii="Times New Roman" w:hAnsi="Times New Roman"/>
          <w:b/>
          <w:sz w:val="24"/>
          <w:szCs w:val="24"/>
          <w:lang w:val="pt-BR"/>
        </w:rPr>
        <w:t>Purpose</w:t>
      </w:r>
    </w:p>
    <w:p w:rsidR="001F4C27" w:rsidRDefault="001F4C27" w:rsidP="001F4C27">
      <w:pPr>
        <w:pStyle w:val="ListParagraph"/>
        <w:ind w:left="993"/>
        <w:rPr>
          <w:rFonts w:ascii="Tahoma" w:hAnsi="Tahoma" w:cs="Tahoma"/>
          <w:color w:val="222222"/>
          <w:shd w:val="clear" w:color="auto" w:fill="FFFFFF"/>
        </w:rPr>
      </w:pPr>
      <w:r w:rsidRPr="001F4C27">
        <w:rPr>
          <w:rFonts w:ascii="Times New Roman" w:hAnsi="Times New Roman"/>
          <w:lang w:val="pt-BR"/>
        </w:rPr>
        <w:t xml:space="preserve">This call is used for a </w:t>
      </w:r>
      <w:r>
        <w:rPr>
          <w:rFonts w:ascii="Times New Roman" w:hAnsi="Times New Roman"/>
          <w:lang w:val="pt-BR"/>
        </w:rPr>
        <w:t>MySQL</w:t>
      </w:r>
      <w:r w:rsidRPr="001F4C27">
        <w:rPr>
          <w:rFonts w:ascii="Times New Roman" w:hAnsi="Times New Roman"/>
          <w:lang w:val="pt-BR"/>
        </w:rPr>
        <w:t xml:space="preserve"> Advanced Queuing enqueue</w:t>
      </w:r>
      <w:r>
        <w:rPr>
          <w:rFonts w:ascii="Tahoma" w:hAnsi="Tahoma" w:cs="Tahoma"/>
          <w:color w:val="222222"/>
          <w:shd w:val="clear" w:color="auto" w:fill="FFFFFF"/>
        </w:rPr>
        <w:t>.</w:t>
      </w:r>
    </w:p>
    <w:p w:rsidR="001F4C27" w:rsidRDefault="001F4C27" w:rsidP="001F4C27">
      <w:pPr>
        <w:pStyle w:val="ListParagraph"/>
        <w:ind w:left="993"/>
        <w:rPr>
          <w:rFonts w:ascii="Times New Roman" w:hAnsi="Times New Roman"/>
          <w:sz w:val="24"/>
          <w:szCs w:val="24"/>
          <w:lang w:val="pt-BR"/>
        </w:rPr>
      </w:pPr>
    </w:p>
    <w:p w:rsidR="001F4C27" w:rsidRPr="001F4C27" w:rsidRDefault="001F4C27" w:rsidP="001F4C27">
      <w:pPr>
        <w:pStyle w:val="ListParagraph"/>
        <w:ind w:left="993"/>
        <w:rPr>
          <w:rFonts w:ascii="Times New Roman" w:hAnsi="Times New Roman"/>
          <w:b/>
          <w:sz w:val="24"/>
          <w:szCs w:val="24"/>
          <w:lang w:val="pt-BR"/>
        </w:rPr>
      </w:pPr>
      <w:r w:rsidRPr="001F4C27">
        <w:rPr>
          <w:rFonts w:ascii="Times New Roman" w:hAnsi="Times New Roman"/>
          <w:b/>
          <w:sz w:val="24"/>
          <w:szCs w:val="24"/>
          <w:lang w:val="pt-BR"/>
        </w:rPr>
        <w:t>Prototype</w:t>
      </w:r>
    </w:p>
    <w:p w:rsidR="00A05D09" w:rsidRPr="00A05D09" w:rsidRDefault="00A05D09" w:rsidP="00A05D09">
      <w:pPr>
        <w:pStyle w:val="ListParagraph"/>
        <w:ind w:left="993"/>
        <w:rPr>
          <w:rFonts w:ascii="Times New Roman" w:eastAsiaTheme="minorEastAsia" w:hAnsi="Times New Roman"/>
          <w:lang w:val="pt-BR" w:eastAsia="zh-CN"/>
        </w:rPr>
      </w:pPr>
      <w:r w:rsidRPr="00A05D09">
        <w:rPr>
          <w:rFonts w:ascii="Times New Roman" w:eastAsiaTheme="minorEastAsia" w:hAnsi="Times New Roman"/>
          <w:color w:val="0000FF"/>
          <w:lang w:val="pt-BR" w:eastAsia="zh-CN"/>
        </w:rPr>
        <w:t>PROCEDURE</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sidRPr="001F4C27">
        <w:rPr>
          <w:rFonts w:ascii="Times New Roman" w:eastAsiaTheme="minorEastAsia" w:hAnsi="Times New Roman"/>
          <w:lang w:val="pt-BR" w:eastAsia="zh-CN"/>
        </w:rPr>
        <w:t>prc_enqueue</w:t>
      </w:r>
      <w:r w:rsidRPr="00A05D09">
        <w:rPr>
          <w:rFonts w:ascii="Times New Roman" w:eastAsiaTheme="minorEastAsia" w:hAnsi="Times New Roman"/>
          <w:lang w:val="pt-BR" w:eastAsia="zh-CN"/>
        </w:rPr>
        <w:t>(</w:t>
      </w:r>
    </w:p>
    <w:p w:rsidR="00A05D09" w:rsidRPr="00A05D09" w:rsidRDefault="00A05D09" w:rsidP="00A05D09">
      <w:pPr>
        <w:pStyle w:val="ListParagraph"/>
        <w:ind w:left="993"/>
        <w:rPr>
          <w:rFonts w:ascii="Times New Roman" w:eastAsiaTheme="minorEastAsia" w:hAnsi="Times New Roman"/>
          <w:lang w:val="pt-BR" w:eastAsia="zh-CN"/>
        </w:rPr>
      </w:pPr>
      <w:r w:rsidRPr="00A05D09">
        <w:rPr>
          <w:rFonts w:ascii="Times New Roman" w:eastAsiaTheme="minorEastAsia" w:hAnsi="Times New Roman"/>
          <w:lang w:val="pt-BR" w:eastAsia="zh-CN"/>
        </w:rPr>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p_queue           </w:t>
      </w:r>
      <w:r w:rsidR="009A2CA0">
        <w:rPr>
          <w:rFonts w:ascii="Times New Roman" w:eastAsiaTheme="minorEastAsia" w:hAnsi="Times New Roman"/>
          <w:lang w:val="pt-BR" w:eastAsia="zh-CN"/>
        </w:rPr>
        <w:t xml:space="preserve"> </w:t>
      </w:r>
      <w:r w:rsidRPr="00A05D09">
        <w:rPr>
          <w:rFonts w:ascii="Times New Roman" w:eastAsiaTheme="minorEastAsia" w:hAnsi="Times New Roman"/>
          <w:color w:val="0000FF"/>
          <w:lang w:val="pt-BR" w:eastAsia="zh-CN"/>
        </w:rPr>
        <w:t>VARCHAR</w:t>
      </w:r>
      <w:r w:rsidRPr="00A05D09">
        <w:rPr>
          <w:rFonts w:ascii="Times New Roman" w:eastAsiaTheme="minorEastAsia" w:hAnsi="Times New Roman"/>
          <w:lang w:val="pt-BR" w:eastAsia="zh-CN"/>
        </w:rPr>
        <w:t>(80),</w:t>
      </w:r>
    </w:p>
    <w:p w:rsidR="00A05D09" w:rsidRDefault="00A05D09" w:rsidP="00A05D09">
      <w:pPr>
        <w:pStyle w:val="ListParagraph"/>
        <w:ind w:left="993"/>
        <w:rPr>
          <w:rFonts w:ascii="Times New Roman" w:eastAsiaTheme="minorEastAsia" w:hAnsi="Times New Roman"/>
          <w:lang w:val="pt-BR" w:eastAsia="zh-CN"/>
        </w:rPr>
      </w:pPr>
      <w:r w:rsidRPr="00A05D09">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ab/>
      </w:r>
      <w:r w:rsidRPr="00A05D09">
        <w:rPr>
          <w:rFonts w:ascii="Times New Roman" w:eastAsiaTheme="minorEastAsia" w:hAnsi="Times New Roman"/>
          <w:color w:val="0000FF"/>
          <w:lang w:val="pt-BR" w:eastAsia="zh-CN"/>
        </w:rPr>
        <w:t>IN</w:t>
      </w:r>
      <w:r w:rsidRPr="00A05D09">
        <w:rPr>
          <w:rFonts w:ascii="Times New Roman" w:eastAsiaTheme="minorEastAsia" w:hAnsi="Times New Roman"/>
          <w:lang w:val="pt-BR" w:eastAsia="zh-CN"/>
        </w:rPr>
        <w:t xml:space="preserve">   p_payload</w:t>
      </w:r>
      <w:r w:rsidR="00F57AB2">
        <w:rPr>
          <w:rFonts w:ascii="Times New Roman" w:eastAsiaTheme="minorEastAsia" w:hAnsi="Times New Roman"/>
          <w:lang w:val="pt-BR" w:eastAsia="zh-CN"/>
        </w:rPr>
        <w:t>_1</w:t>
      </w:r>
      <w:r w:rsidRPr="00A05D09">
        <w:rPr>
          <w:rFonts w:ascii="Times New Roman" w:eastAsiaTheme="minorEastAsia" w:hAnsi="Times New Roman"/>
          <w:lang w:val="pt-BR" w:eastAsia="zh-CN"/>
        </w:rPr>
        <w:t xml:space="preserve">     </w:t>
      </w:r>
      <w:r w:rsidRPr="00A05D09">
        <w:rPr>
          <w:rFonts w:ascii="Times New Roman" w:eastAsiaTheme="minorEastAsia" w:hAnsi="Times New Roman"/>
          <w:color w:val="0000FF"/>
          <w:lang w:val="pt-BR" w:eastAsia="zh-CN"/>
        </w:rPr>
        <w:t>VARCHAR</w:t>
      </w:r>
      <w:r w:rsidR="00F57AB2">
        <w:rPr>
          <w:rFonts w:ascii="Times New Roman" w:eastAsiaTheme="minorEastAsia" w:hAnsi="Times New Roman"/>
          <w:lang w:val="pt-BR" w:eastAsia="zh-CN"/>
        </w:rPr>
        <w:t>(4</w:t>
      </w:r>
      <w:r w:rsidRPr="00A05D09">
        <w:rPr>
          <w:rFonts w:ascii="Times New Roman" w:eastAsiaTheme="minorEastAsia" w:hAnsi="Times New Roman"/>
          <w:lang w:val="pt-BR" w:eastAsia="zh-CN"/>
        </w:rPr>
        <w:t>0</w:t>
      </w:r>
      <w:r w:rsidR="00F57AB2">
        <w:rPr>
          <w:rFonts w:ascii="Times New Roman" w:eastAsiaTheme="minorEastAsia" w:hAnsi="Times New Roman"/>
          <w:lang w:val="pt-BR" w:eastAsia="zh-CN"/>
        </w:rPr>
        <w:t>0</w:t>
      </w:r>
      <w:r w:rsidRPr="00A05D09">
        <w:rPr>
          <w:rFonts w:ascii="Times New Roman" w:eastAsiaTheme="minorEastAsia" w:hAnsi="Times New Roman"/>
          <w:lang w:val="pt-BR" w:eastAsia="zh-CN"/>
        </w:rPr>
        <w:t>0),</w:t>
      </w:r>
    </w:p>
    <w:p w:rsidR="00F57AB2" w:rsidRDefault="00F57AB2" w:rsidP="00A05D09">
      <w:pPr>
        <w:pStyle w:val="ListParagraph"/>
        <w:ind w:left="993"/>
        <w:rPr>
          <w:rFonts w:ascii="Times New Roman" w:eastAsiaTheme="minorEastAsia" w:hAnsi="Times New Roman"/>
          <w:color w:val="0000FF"/>
          <w:lang w:val="pt-BR" w:eastAsia="zh-CN"/>
        </w:rPr>
      </w:pPr>
      <w:r>
        <w:rPr>
          <w:rFonts w:ascii="Times New Roman" w:eastAsiaTheme="minorEastAsia" w:hAnsi="Times New Roman"/>
          <w:color w:val="0000FF"/>
          <w:lang w:val="pt-BR" w:eastAsia="zh-CN"/>
        </w:rPr>
        <w:t xml:space="preserve">        IN   </w:t>
      </w:r>
      <w:r w:rsidRPr="00F57AB2">
        <w:rPr>
          <w:rFonts w:ascii="Times New Roman" w:eastAsiaTheme="minorEastAsia" w:hAnsi="Times New Roman"/>
          <w:lang w:val="pt-BR" w:eastAsia="zh-CN"/>
        </w:rPr>
        <w:t>p_payload_2</w:t>
      </w:r>
      <w:r>
        <w:rPr>
          <w:rFonts w:ascii="Times New Roman" w:eastAsiaTheme="minorEastAsia" w:hAnsi="Times New Roman"/>
          <w:color w:val="0000FF"/>
          <w:lang w:val="pt-BR" w:eastAsia="zh-CN"/>
        </w:rPr>
        <w:t xml:space="preserve">     VARCHAR(</w:t>
      </w:r>
      <w:r w:rsidRPr="00F57AB2">
        <w:rPr>
          <w:rFonts w:ascii="Times New Roman" w:eastAsiaTheme="minorEastAsia" w:hAnsi="Times New Roman"/>
          <w:lang w:val="pt-BR" w:eastAsia="zh-CN"/>
        </w:rPr>
        <w:t>4000</w:t>
      </w:r>
      <w:r>
        <w:rPr>
          <w:rFonts w:ascii="Times New Roman" w:eastAsiaTheme="minorEastAsia" w:hAnsi="Times New Roman"/>
          <w:color w:val="0000FF"/>
          <w:lang w:val="pt-BR" w:eastAsia="zh-CN"/>
        </w:rPr>
        <w:t>),</w:t>
      </w:r>
    </w:p>
    <w:p w:rsidR="00F57AB2" w:rsidRPr="00A05D09" w:rsidRDefault="00F57AB2" w:rsidP="00A05D09">
      <w:pPr>
        <w:pStyle w:val="ListParagraph"/>
        <w:ind w:left="993"/>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        IN   </w:t>
      </w:r>
      <w:r w:rsidRPr="00F57AB2">
        <w:rPr>
          <w:rFonts w:ascii="Times New Roman" w:eastAsiaTheme="minorEastAsia" w:hAnsi="Times New Roman"/>
          <w:lang w:val="pt-BR" w:eastAsia="zh-CN"/>
        </w:rPr>
        <w:t>p_payload_3</w:t>
      </w:r>
      <w:r>
        <w:rPr>
          <w:rFonts w:ascii="Times New Roman" w:eastAsiaTheme="minorEastAsia" w:hAnsi="Times New Roman"/>
          <w:color w:val="0000FF"/>
          <w:lang w:val="pt-BR" w:eastAsia="zh-CN"/>
        </w:rPr>
        <w:t xml:space="preserve">     VARCHAR(</w:t>
      </w:r>
      <w:r w:rsidRPr="00F57AB2">
        <w:rPr>
          <w:rFonts w:ascii="Times New Roman" w:eastAsiaTheme="minorEastAsia" w:hAnsi="Times New Roman"/>
          <w:lang w:val="pt-BR" w:eastAsia="zh-CN"/>
        </w:rPr>
        <w:t>4000</w:t>
      </w:r>
      <w:r>
        <w:rPr>
          <w:rFonts w:ascii="Times New Roman" w:eastAsiaTheme="minorEastAsia" w:hAnsi="Times New Roman"/>
          <w:color w:val="0000FF"/>
          <w:lang w:val="pt-BR" w:eastAsia="zh-CN"/>
        </w:rPr>
        <w:t>),</w:t>
      </w:r>
    </w:p>
    <w:p w:rsidR="00A05D09" w:rsidRPr="00A05D09" w:rsidRDefault="00A05D09" w:rsidP="00A05D09">
      <w:pPr>
        <w:pStyle w:val="ListParagraph"/>
        <w:ind w:left="993"/>
        <w:rPr>
          <w:rFonts w:ascii="Times New Roman" w:eastAsiaTheme="minorEastAsia" w:hAnsi="Times New Roman"/>
          <w:lang w:val="pt-BR" w:eastAsia="zh-CN"/>
        </w:rPr>
      </w:pPr>
      <w:r w:rsidRPr="00A05D09">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ab/>
      </w:r>
      <w:r w:rsidRPr="00A05D09">
        <w:rPr>
          <w:rFonts w:ascii="Times New Roman" w:eastAsiaTheme="minorEastAsia" w:hAnsi="Times New Roman"/>
          <w:color w:val="0000FF"/>
          <w:lang w:val="pt-BR" w:eastAsia="zh-CN"/>
        </w:rPr>
        <w:t>IN</w:t>
      </w:r>
      <w:r w:rsidRPr="00A05D09">
        <w:rPr>
          <w:rFonts w:ascii="Times New Roman" w:eastAsiaTheme="minorEastAsia" w:hAnsi="Times New Roman"/>
          <w:lang w:val="pt-BR" w:eastAsia="zh-CN"/>
        </w:rPr>
        <w:t xml:space="preserve">   p_msgid           </w:t>
      </w:r>
      <w:r w:rsidR="009A2CA0">
        <w:rPr>
          <w:rFonts w:ascii="Times New Roman" w:eastAsiaTheme="minorEastAsia" w:hAnsi="Times New Roman"/>
          <w:lang w:val="pt-BR" w:eastAsia="zh-CN"/>
        </w:rPr>
        <w:t xml:space="preserve"> </w:t>
      </w:r>
      <w:r w:rsidRPr="00A05D09">
        <w:rPr>
          <w:rFonts w:ascii="Times New Roman" w:eastAsiaTheme="minorEastAsia" w:hAnsi="Times New Roman"/>
          <w:color w:val="0000FF"/>
          <w:lang w:val="pt-BR" w:eastAsia="zh-CN"/>
        </w:rPr>
        <w:t>VARCHA</w:t>
      </w:r>
      <w:r w:rsidRPr="00A05D09">
        <w:rPr>
          <w:rFonts w:ascii="Times New Roman" w:eastAsiaTheme="minorEastAsia" w:hAnsi="Times New Roman"/>
          <w:lang w:val="pt-BR" w:eastAsia="zh-CN"/>
        </w:rPr>
        <w:t>R(38),</w:t>
      </w:r>
    </w:p>
    <w:p w:rsidR="009A2CA0" w:rsidRDefault="00A05D09" w:rsidP="00A05D09">
      <w:pPr>
        <w:pStyle w:val="ListParagraph"/>
        <w:ind w:left="993"/>
        <w:rPr>
          <w:rFonts w:ascii="Times New Roman" w:eastAsiaTheme="minorEastAsia" w:hAnsi="Times New Roman"/>
          <w:lang w:val="pt-BR" w:eastAsia="zh-CN"/>
        </w:rPr>
      </w:pPr>
      <w:r w:rsidRPr="00A05D09">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ab/>
      </w:r>
      <w:r w:rsidRPr="00A05D09">
        <w:rPr>
          <w:rFonts w:ascii="Times New Roman" w:eastAsiaTheme="minorEastAsia" w:hAnsi="Times New Roman"/>
          <w:color w:val="0000FF"/>
          <w:lang w:val="pt-BR" w:eastAsia="zh-CN"/>
        </w:rPr>
        <w:t>IN</w:t>
      </w:r>
      <w:r w:rsidRPr="00A05D09">
        <w:rPr>
          <w:rFonts w:ascii="Times New Roman" w:eastAsiaTheme="minorEastAsia" w:hAnsi="Times New Roman"/>
          <w:lang w:val="pt-BR" w:eastAsia="zh-CN"/>
        </w:rPr>
        <w:t xml:space="preserve">   p_sub_cnt         </w:t>
      </w:r>
      <w:r w:rsidRPr="00A05D09">
        <w:rPr>
          <w:rFonts w:ascii="Times New Roman" w:eastAsiaTheme="minorEastAsia" w:hAnsi="Times New Roman"/>
          <w:color w:val="0000FF"/>
          <w:lang w:val="pt-BR" w:eastAsia="zh-CN"/>
        </w:rPr>
        <w:t>TINYINT</w:t>
      </w:r>
      <w:r w:rsidRPr="00A05D09">
        <w:rPr>
          <w:rFonts w:ascii="Times New Roman" w:eastAsiaTheme="minorEastAsia" w:hAnsi="Times New Roman"/>
          <w:lang w:val="pt-BR" w:eastAsia="zh-CN"/>
        </w:rPr>
        <w:t>(1)</w:t>
      </w:r>
      <w:r w:rsidR="009A2CA0">
        <w:rPr>
          <w:rFonts w:ascii="Times New Roman" w:eastAsiaTheme="minorEastAsia" w:hAnsi="Times New Roman"/>
          <w:lang w:val="pt-BR" w:eastAsia="zh-CN"/>
        </w:rPr>
        <w:t>,</w:t>
      </w:r>
    </w:p>
    <w:p w:rsidR="006B08A3" w:rsidRDefault="009A2CA0" w:rsidP="00A05D09">
      <w:pPr>
        <w:pStyle w:val="ListParagraph"/>
        <w:ind w:left="993"/>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         IN  </w:t>
      </w:r>
      <w:r w:rsidRPr="009A2CA0">
        <w:rPr>
          <w:rFonts w:ascii="Times New Roman" w:eastAsiaTheme="minorEastAsia" w:hAnsi="Times New Roman"/>
          <w:lang w:val="pt-BR" w:eastAsia="zh-CN"/>
        </w:rPr>
        <w:t>p_recipient</w:t>
      </w:r>
      <w:r w:rsidR="00A05D09"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sidRPr="009A2CA0">
        <w:rPr>
          <w:rFonts w:ascii="Times New Roman" w:eastAsiaTheme="minorEastAsia" w:hAnsi="Times New Roman"/>
          <w:color w:val="0000FF"/>
          <w:lang w:val="pt-BR" w:eastAsia="zh-CN"/>
        </w:rPr>
        <w:t>VARCHAR</w:t>
      </w:r>
      <w:r>
        <w:rPr>
          <w:rFonts w:ascii="Times New Roman" w:eastAsiaTheme="minorEastAsia" w:hAnsi="Times New Roman"/>
          <w:lang w:val="pt-BR" w:eastAsia="zh-CN"/>
        </w:rPr>
        <w:t xml:space="preserve">(4000) </w:t>
      </w:r>
      <w:r w:rsidR="00A05D09" w:rsidRPr="00A05D09">
        <w:rPr>
          <w:rFonts w:ascii="Times New Roman" w:eastAsiaTheme="minorEastAsia" w:hAnsi="Times New Roman"/>
          <w:lang w:val="pt-BR" w:eastAsia="zh-CN"/>
        </w:rPr>
        <w:t>)</w:t>
      </w:r>
    </w:p>
    <w:p w:rsidR="001F4C27" w:rsidRDefault="001F4C27" w:rsidP="00A05D09">
      <w:pPr>
        <w:pStyle w:val="ListParagraph"/>
        <w:ind w:left="993"/>
        <w:rPr>
          <w:rFonts w:ascii="Times New Roman" w:eastAsiaTheme="minorEastAsia" w:hAnsi="Times New Roman"/>
          <w:lang w:val="pt-BR" w:eastAsia="zh-CN"/>
        </w:rPr>
      </w:pPr>
    </w:p>
    <w:p w:rsidR="001F4C27" w:rsidRDefault="001F4C27" w:rsidP="00A05D09">
      <w:pPr>
        <w:pStyle w:val="ListParagraph"/>
        <w:ind w:left="993"/>
        <w:rPr>
          <w:rFonts w:ascii="Times New Roman" w:hAnsi="Times New Roman"/>
          <w:b/>
          <w:sz w:val="24"/>
          <w:szCs w:val="24"/>
          <w:lang w:val="pt-BR"/>
        </w:rPr>
      </w:pPr>
      <w:r w:rsidRPr="001F4C27">
        <w:rPr>
          <w:rFonts w:ascii="Times New Roman" w:hAnsi="Times New Roman"/>
          <w:b/>
          <w:sz w:val="24"/>
          <w:szCs w:val="24"/>
          <w:lang w:val="pt-BR"/>
        </w:rPr>
        <w:t>Parameters</w:t>
      </w:r>
    </w:p>
    <w:p w:rsidR="00297A53" w:rsidRDefault="00297A53" w:rsidP="00A05D09">
      <w:pPr>
        <w:pStyle w:val="ListParagraph"/>
        <w:ind w:left="993"/>
        <w:rPr>
          <w:rFonts w:ascii="Times New Roman" w:eastAsiaTheme="minorEastAsia" w:hAnsi="Times New Roman"/>
          <w:lang w:val="pt-BR" w:eastAsia="zh-CN"/>
        </w:rPr>
      </w:pPr>
    </w:p>
    <w:p w:rsidR="001F4C27" w:rsidRDefault="001F4C27" w:rsidP="00A05D09">
      <w:pPr>
        <w:pStyle w:val="ListParagraph"/>
        <w:ind w:left="993"/>
        <w:rPr>
          <w:rFonts w:ascii="Times New Roman" w:eastAsiaTheme="minorEastAsia" w:hAnsi="Times New Roman"/>
          <w:lang w:val="pt-BR" w:eastAsia="zh-CN"/>
        </w:rPr>
      </w:pPr>
      <w:r w:rsidRPr="00297A53">
        <w:rPr>
          <w:rFonts w:ascii="Times New Roman" w:eastAsiaTheme="minorEastAsia" w:hAnsi="Times New Roman"/>
          <w:b/>
          <w:lang w:val="pt-BR" w:eastAsia="zh-CN"/>
        </w:rPr>
        <w:t>p_queue(IN)</w:t>
      </w:r>
      <w:r w:rsidR="00297A53">
        <w:rPr>
          <w:rFonts w:ascii="Times New Roman" w:eastAsiaTheme="minorEastAsia" w:hAnsi="Times New Roman"/>
          <w:lang w:val="pt-BR" w:eastAsia="zh-CN"/>
        </w:rPr>
        <w:t xml:space="preserve"> </w:t>
      </w:r>
    </w:p>
    <w:p w:rsidR="00297A53" w:rsidRDefault="00297A53" w:rsidP="00A05D09">
      <w:pPr>
        <w:pStyle w:val="ListParagraph"/>
        <w:ind w:left="993"/>
        <w:rPr>
          <w:rFonts w:ascii="Times New Roman" w:eastAsiaTheme="minorEastAsia" w:hAnsi="Times New Roman"/>
          <w:lang w:val="pt-BR" w:eastAsia="zh-CN"/>
        </w:rPr>
      </w:pPr>
      <w:r>
        <w:rPr>
          <w:rFonts w:ascii="Times New Roman" w:eastAsiaTheme="minorEastAsia" w:hAnsi="Times New Roman"/>
          <w:lang w:val="pt-BR" w:eastAsia="zh-CN"/>
        </w:rPr>
        <w:tab/>
        <w:t>the name of the queue which the message will be enqueue to.</w:t>
      </w:r>
    </w:p>
    <w:p w:rsidR="00297A53" w:rsidRDefault="00297A53" w:rsidP="00A05D09">
      <w:pPr>
        <w:pStyle w:val="ListParagraph"/>
        <w:ind w:left="993"/>
        <w:rPr>
          <w:rFonts w:ascii="Times New Roman" w:eastAsiaTheme="minorEastAsia" w:hAnsi="Times New Roman"/>
          <w:lang w:val="pt-BR" w:eastAsia="zh-CN"/>
        </w:rPr>
      </w:pPr>
    </w:p>
    <w:p w:rsidR="00297A53" w:rsidRPr="00297A53" w:rsidRDefault="00297A53" w:rsidP="00A05D09">
      <w:pPr>
        <w:pStyle w:val="ListParagraph"/>
        <w:ind w:left="993"/>
        <w:rPr>
          <w:rFonts w:ascii="Times New Roman" w:eastAsiaTheme="minorEastAsia" w:hAnsi="Times New Roman"/>
          <w:b/>
          <w:lang w:val="pt-BR" w:eastAsia="zh-CN"/>
        </w:rPr>
      </w:pPr>
      <w:r w:rsidRPr="00297A53">
        <w:rPr>
          <w:rFonts w:ascii="Times New Roman" w:eastAsiaTheme="minorEastAsia" w:hAnsi="Times New Roman"/>
          <w:b/>
          <w:lang w:val="pt-BR" w:eastAsia="zh-CN"/>
        </w:rPr>
        <w:t>p_payload</w:t>
      </w:r>
      <w:r w:rsidR="00E46706">
        <w:rPr>
          <w:rFonts w:ascii="Times New Roman" w:eastAsiaTheme="minorEastAsia" w:hAnsi="Times New Roman"/>
          <w:b/>
          <w:lang w:val="pt-BR" w:eastAsia="zh-CN"/>
        </w:rPr>
        <w:t>_1</w:t>
      </w:r>
      <w:r w:rsidRPr="00297A53">
        <w:rPr>
          <w:rFonts w:ascii="Times New Roman" w:eastAsiaTheme="minorEastAsia" w:hAnsi="Times New Roman"/>
          <w:b/>
          <w:lang w:val="pt-BR" w:eastAsia="zh-CN"/>
        </w:rPr>
        <w:t>(IN)</w:t>
      </w:r>
    </w:p>
    <w:p w:rsidR="00297A53" w:rsidRDefault="00B10144" w:rsidP="00E46706">
      <w:pPr>
        <w:pStyle w:val="ListParagraph"/>
        <w:ind w:left="1437"/>
        <w:rPr>
          <w:rFonts w:ascii="Times New Roman" w:eastAsiaTheme="minorEastAsia" w:hAnsi="Times New Roman"/>
          <w:lang w:val="pt-BR" w:eastAsia="zh-CN"/>
        </w:rPr>
      </w:pPr>
      <w:r>
        <w:rPr>
          <w:rFonts w:ascii="Times New Roman" w:eastAsiaTheme="minorEastAsia" w:hAnsi="Times New Roman"/>
          <w:lang w:val="pt-BR" w:eastAsia="zh-CN"/>
        </w:rPr>
        <w:t xml:space="preserve">the data buffer of the message. Currently, the maxmum </w:t>
      </w:r>
      <w:r w:rsidR="00161F9C">
        <w:rPr>
          <w:rFonts w:ascii="Times New Roman" w:eastAsiaTheme="minorEastAsia" w:hAnsi="Times New Roman"/>
          <w:lang w:val="pt-BR" w:eastAsia="zh-CN"/>
        </w:rPr>
        <w:t xml:space="preserve">size </w:t>
      </w:r>
      <w:r w:rsidR="00E46706">
        <w:rPr>
          <w:rFonts w:ascii="Times New Roman" w:eastAsiaTheme="minorEastAsia" w:hAnsi="Times New Roman"/>
          <w:lang w:val="pt-BR" w:eastAsia="zh-CN"/>
        </w:rPr>
        <w:t>of the buffer is 4</w:t>
      </w:r>
      <w:r>
        <w:rPr>
          <w:rFonts w:ascii="Times New Roman" w:eastAsiaTheme="minorEastAsia" w:hAnsi="Times New Roman"/>
          <w:lang w:val="pt-BR" w:eastAsia="zh-CN"/>
        </w:rPr>
        <w:t>0</w:t>
      </w:r>
      <w:r w:rsidR="00E46706">
        <w:rPr>
          <w:rFonts w:ascii="Times New Roman" w:eastAsiaTheme="minorEastAsia" w:hAnsi="Times New Roman"/>
          <w:lang w:val="pt-BR" w:eastAsia="zh-CN"/>
        </w:rPr>
        <w:t>0</w:t>
      </w:r>
      <w:r>
        <w:rPr>
          <w:rFonts w:ascii="Times New Roman" w:eastAsiaTheme="minorEastAsia" w:hAnsi="Times New Roman"/>
          <w:lang w:val="pt-BR" w:eastAsia="zh-CN"/>
        </w:rPr>
        <w:t>0Bytes.</w:t>
      </w:r>
      <w:r w:rsidR="00E46706">
        <w:rPr>
          <w:rFonts w:ascii="Times New Roman" w:eastAsiaTheme="minorEastAsia" w:hAnsi="Times New Roman"/>
          <w:lang w:val="pt-BR" w:eastAsia="zh-CN"/>
        </w:rPr>
        <w:t xml:space="preserve"> This parameter is for the qualifier attribute.</w:t>
      </w:r>
    </w:p>
    <w:p w:rsidR="00E46706" w:rsidRDefault="00E46706" w:rsidP="00A05D09">
      <w:pPr>
        <w:pStyle w:val="ListParagraph"/>
        <w:ind w:left="993"/>
        <w:rPr>
          <w:rFonts w:ascii="Times New Roman" w:eastAsiaTheme="minorEastAsia" w:hAnsi="Times New Roman"/>
          <w:lang w:val="pt-BR" w:eastAsia="zh-CN"/>
        </w:rPr>
      </w:pPr>
    </w:p>
    <w:p w:rsidR="00E46706" w:rsidRDefault="00E46706" w:rsidP="00A05D09">
      <w:pPr>
        <w:pStyle w:val="ListParagraph"/>
        <w:ind w:left="993"/>
        <w:rPr>
          <w:rFonts w:ascii="Times New Roman" w:eastAsiaTheme="minorEastAsia" w:hAnsi="Times New Roman"/>
          <w:b/>
          <w:lang w:val="pt-BR" w:eastAsia="zh-CN"/>
        </w:rPr>
      </w:pPr>
      <w:r w:rsidRPr="00297A53">
        <w:rPr>
          <w:rFonts w:ascii="Times New Roman" w:eastAsiaTheme="minorEastAsia" w:hAnsi="Times New Roman"/>
          <w:b/>
          <w:lang w:val="pt-BR" w:eastAsia="zh-CN"/>
        </w:rPr>
        <w:t>p_payload</w:t>
      </w:r>
      <w:r>
        <w:rPr>
          <w:rFonts w:ascii="Times New Roman" w:eastAsiaTheme="minorEastAsia" w:hAnsi="Times New Roman"/>
          <w:b/>
          <w:lang w:val="pt-BR" w:eastAsia="zh-CN"/>
        </w:rPr>
        <w:t>_2</w:t>
      </w:r>
      <w:r w:rsidRPr="00297A53">
        <w:rPr>
          <w:rFonts w:ascii="Times New Roman" w:eastAsiaTheme="minorEastAsia" w:hAnsi="Times New Roman"/>
          <w:b/>
          <w:lang w:val="pt-BR" w:eastAsia="zh-CN"/>
        </w:rPr>
        <w:t>(IN)</w:t>
      </w:r>
    </w:p>
    <w:p w:rsidR="00E46706" w:rsidRDefault="00E46706" w:rsidP="00E46706">
      <w:pPr>
        <w:pStyle w:val="ListParagraph"/>
        <w:ind w:left="1440"/>
        <w:rPr>
          <w:rFonts w:ascii="Times New Roman" w:eastAsiaTheme="minorEastAsia" w:hAnsi="Times New Roman"/>
          <w:lang w:val="pt-BR" w:eastAsia="zh-CN"/>
        </w:rPr>
      </w:pPr>
      <w:r>
        <w:rPr>
          <w:rFonts w:ascii="Times New Roman" w:eastAsiaTheme="minorEastAsia" w:hAnsi="Times New Roman"/>
          <w:lang w:val="pt-BR" w:eastAsia="zh-CN"/>
        </w:rPr>
        <w:t>the data buffer of the message. Currently, the maxmum size of the buffer is 4000Bytes. This parameter is for the oracle SQL statement.</w:t>
      </w:r>
    </w:p>
    <w:p w:rsidR="00CD32DB" w:rsidRDefault="00CD32DB" w:rsidP="00CD32DB">
      <w:pPr>
        <w:rPr>
          <w:rFonts w:ascii="Times New Roman" w:eastAsiaTheme="minorEastAsia" w:hAnsi="Times New Roman"/>
          <w:lang w:val="pt-BR" w:eastAsia="zh-CN"/>
        </w:rPr>
      </w:pPr>
      <w:r>
        <w:rPr>
          <w:rFonts w:ascii="Times New Roman" w:eastAsiaTheme="minorEastAsia" w:hAnsi="Times New Roman"/>
          <w:lang w:val="pt-BR" w:eastAsia="zh-CN"/>
        </w:rPr>
        <w:tab/>
      </w:r>
      <w:r>
        <w:rPr>
          <w:rFonts w:ascii="Times New Roman" w:eastAsiaTheme="minorEastAsia" w:hAnsi="Times New Roman"/>
          <w:lang w:val="pt-BR" w:eastAsia="zh-CN"/>
        </w:rPr>
        <w:tab/>
      </w:r>
    </w:p>
    <w:p w:rsidR="00CD32DB" w:rsidRDefault="00CD32DB" w:rsidP="00CD32DB">
      <w:pPr>
        <w:pStyle w:val="ListParagraph"/>
        <w:ind w:left="993"/>
        <w:rPr>
          <w:rFonts w:ascii="Times New Roman" w:eastAsiaTheme="minorEastAsia" w:hAnsi="Times New Roman"/>
          <w:b/>
          <w:lang w:val="pt-BR" w:eastAsia="zh-CN"/>
        </w:rPr>
      </w:pPr>
      <w:r w:rsidRPr="00297A53">
        <w:rPr>
          <w:rFonts w:ascii="Times New Roman" w:eastAsiaTheme="minorEastAsia" w:hAnsi="Times New Roman"/>
          <w:b/>
          <w:lang w:val="pt-BR" w:eastAsia="zh-CN"/>
        </w:rPr>
        <w:t>p_payload</w:t>
      </w:r>
      <w:r>
        <w:rPr>
          <w:rFonts w:ascii="Times New Roman" w:eastAsiaTheme="minorEastAsia" w:hAnsi="Times New Roman"/>
          <w:b/>
          <w:lang w:val="pt-BR" w:eastAsia="zh-CN"/>
        </w:rPr>
        <w:t>_</w:t>
      </w:r>
      <w:r w:rsidR="00E47575">
        <w:rPr>
          <w:rFonts w:ascii="Times New Roman" w:eastAsiaTheme="minorEastAsia" w:hAnsi="Times New Roman"/>
          <w:b/>
          <w:lang w:val="pt-BR" w:eastAsia="zh-CN"/>
        </w:rPr>
        <w:t>3</w:t>
      </w:r>
      <w:r w:rsidRPr="00297A53">
        <w:rPr>
          <w:rFonts w:ascii="Times New Roman" w:eastAsiaTheme="minorEastAsia" w:hAnsi="Times New Roman"/>
          <w:b/>
          <w:lang w:val="pt-BR" w:eastAsia="zh-CN"/>
        </w:rPr>
        <w:t>(IN)</w:t>
      </w:r>
    </w:p>
    <w:p w:rsidR="00CD32DB" w:rsidRPr="00CD32DB" w:rsidRDefault="00CD32DB" w:rsidP="00CD32DB">
      <w:pPr>
        <w:pStyle w:val="ListParagraph"/>
        <w:ind w:left="1440"/>
        <w:rPr>
          <w:rFonts w:ascii="Times New Roman" w:eastAsiaTheme="minorEastAsia" w:hAnsi="Times New Roman"/>
          <w:lang w:val="pt-BR" w:eastAsia="zh-CN"/>
        </w:rPr>
      </w:pPr>
      <w:r>
        <w:rPr>
          <w:rFonts w:ascii="Times New Roman" w:eastAsiaTheme="minorEastAsia" w:hAnsi="Times New Roman"/>
          <w:lang w:val="pt-BR" w:eastAsia="zh-CN"/>
        </w:rPr>
        <w:t>the data buffer of the message. Currently, the maxmum size of the buffer is 4000Bytes. This parameter is for the MySQL SQL statement.</w:t>
      </w:r>
    </w:p>
    <w:p w:rsidR="00161F9C" w:rsidRDefault="00161F9C" w:rsidP="00A05D09">
      <w:pPr>
        <w:pStyle w:val="ListParagraph"/>
        <w:ind w:left="993"/>
        <w:rPr>
          <w:rFonts w:ascii="Times New Roman" w:eastAsiaTheme="minorEastAsia" w:hAnsi="Times New Roman"/>
          <w:lang w:val="pt-BR" w:eastAsia="zh-CN"/>
        </w:rPr>
      </w:pPr>
    </w:p>
    <w:p w:rsidR="00161F9C" w:rsidRPr="00161F9C" w:rsidRDefault="00161F9C" w:rsidP="00A05D09">
      <w:pPr>
        <w:pStyle w:val="ListParagraph"/>
        <w:ind w:left="993"/>
        <w:rPr>
          <w:rFonts w:ascii="Times New Roman" w:eastAsiaTheme="minorEastAsia" w:hAnsi="Times New Roman"/>
          <w:b/>
          <w:lang w:val="pt-BR" w:eastAsia="zh-CN"/>
        </w:rPr>
      </w:pPr>
      <w:r w:rsidRPr="00161F9C">
        <w:rPr>
          <w:rFonts w:ascii="Times New Roman" w:eastAsiaTheme="minorEastAsia" w:hAnsi="Times New Roman"/>
          <w:b/>
          <w:lang w:val="pt-BR" w:eastAsia="zh-CN"/>
        </w:rPr>
        <w:t>p_msgid(IN)</w:t>
      </w:r>
    </w:p>
    <w:p w:rsidR="00161F9C" w:rsidRDefault="00161F9C" w:rsidP="00161F9C">
      <w:pPr>
        <w:pStyle w:val="ListParagraph"/>
        <w:ind w:left="1437"/>
        <w:rPr>
          <w:rFonts w:ascii="Times New Roman" w:eastAsiaTheme="minorEastAsia" w:hAnsi="Times New Roman"/>
          <w:lang w:val="pt-BR" w:eastAsia="zh-CN"/>
        </w:rPr>
      </w:pPr>
      <w:r>
        <w:rPr>
          <w:rFonts w:ascii="Times New Roman" w:eastAsiaTheme="minorEastAsia" w:hAnsi="Times New Roman"/>
          <w:lang w:val="pt-BR" w:eastAsia="zh-CN"/>
        </w:rPr>
        <w:t xml:space="preserve">the sender message id of the received message. The message can be received from remote location and the message id </w:t>
      </w:r>
      <w:r w:rsidR="008F179E">
        <w:rPr>
          <w:rFonts w:ascii="Times New Roman" w:eastAsiaTheme="minorEastAsia" w:hAnsi="Times New Roman"/>
          <w:lang w:val="pt-BR" w:eastAsia="zh-CN"/>
        </w:rPr>
        <w:t xml:space="preserve">is </w:t>
      </w:r>
      <w:r>
        <w:rPr>
          <w:rFonts w:ascii="Times New Roman" w:eastAsiaTheme="minorEastAsia" w:hAnsi="Times New Roman"/>
          <w:lang w:val="pt-BR" w:eastAsia="zh-CN"/>
        </w:rPr>
        <w:t>generated by remote, however, if the message is generated by local, then leave this parameter to NULL.</w:t>
      </w:r>
    </w:p>
    <w:p w:rsidR="002363F0" w:rsidRDefault="002363F0" w:rsidP="00161F9C">
      <w:pPr>
        <w:pStyle w:val="ListParagraph"/>
        <w:ind w:left="1437"/>
        <w:rPr>
          <w:rFonts w:ascii="Times New Roman" w:eastAsiaTheme="minorEastAsia" w:hAnsi="Times New Roman"/>
          <w:lang w:val="pt-BR" w:eastAsia="zh-CN"/>
        </w:rPr>
      </w:pPr>
    </w:p>
    <w:p w:rsidR="001F4C27" w:rsidRPr="002363F0" w:rsidRDefault="002363F0" w:rsidP="00A05D09">
      <w:pPr>
        <w:pStyle w:val="ListParagraph"/>
        <w:ind w:left="993"/>
        <w:rPr>
          <w:rFonts w:ascii="Times New Roman" w:eastAsiaTheme="minorEastAsia" w:hAnsi="Times New Roman"/>
          <w:b/>
          <w:lang w:val="pt-BR" w:eastAsia="zh-CN"/>
        </w:rPr>
      </w:pPr>
      <w:r w:rsidRPr="002363F0">
        <w:rPr>
          <w:rFonts w:ascii="Times New Roman" w:eastAsiaTheme="minorEastAsia" w:hAnsi="Times New Roman"/>
          <w:b/>
          <w:lang w:val="pt-BR" w:eastAsia="zh-CN"/>
        </w:rPr>
        <w:t>p_sub_cnt(IN)</w:t>
      </w:r>
    </w:p>
    <w:p w:rsidR="002363F0" w:rsidRDefault="008F179E" w:rsidP="00F47199">
      <w:pPr>
        <w:pStyle w:val="ListParagraph"/>
        <w:ind w:left="1437"/>
        <w:rPr>
          <w:rFonts w:ascii="Times New Roman" w:eastAsiaTheme="minorEastAsia" w:hAnsi="Times New Roman"/>
          <w:lang w:val="pt-BR" w:eastAsia="zh-CN"/>
        </w:rPr>
      </w:pPr>
      <w:r>
        <w:rPr>
          <w:rFonts w:ascii="Times New Roman" w:eastAsiaTheme="minorEastAsia" w:hAnsi="Times New Roman"/>
          <w:lang w:val="pt-BR" w:eastAsia="zh-CN"/>
        </w:rPr>
        <w:t>the tag to indicate the message is for loc</w:t>
      </w:r>
      <w:r w:rsidR="00F47199">
        <w:rPr>
          <w:rFonts w:ascii="Times New Roman" w:eastAsiaTheme="minorEastAsia" w:hAnsi="Times New Roman"/>
          <w:lang w:val="pt-BR" w:eastAsia="zh-CN"/>
        </w:rPr>
        <w:t>al, or</w:t>
      </w:r>
      <w:r>
        <w:rPr>
          <w:rFonts w:ascii="Times New Roman" w:eastAsiaTheme="minorEastAsia" w:hAnsi="Times New Roman"/>
          <w:lang w:val="pt-BR" w:eastAsia="zh-CN"/>
        </w:rPr>
        <w:t xml:space="preserve"> need propagate to other consumers</w:t>
      </w:r>
      <w:r w:rsidR="00F47199">
        <w:rPr>
          <w:rFonts w:ascii="Times New Roman" w:eastAsiaTheme="minorEastAsia" w:hAnsi="Times New Roman"/>
          <w:lang w:val="pt-BR" w:eastAsia="zh-CN"/>
        </w:rPr>
        <w:t xml:space="preserve"> by using the built-in propagation mechnism or consums directly by other consumers.</w:t>
      </w:r>
    </w:p>
    <w:p w:rsidR="0052406D" w:rsidRDefault="0052406D" w:rsidP="00F47199">
      <w:pPr>
        <w:pStyle w:val="ListParagraph"/>
        <w:ind w:left="1437"/>
        <w:rPr>
          <w:rFonts w:ascii="Times New Roman" w:eastAsiaTheme="minorEastAsia" w:hAnsi="Times New Roman"/>
          <w:lang w:val="pt-BR" w:eastAsia="zh-CN"/>
        </w:rPr>
      </w:pPr>
      <w:r>
        <w:rPr>
          <w:rFonts w:ascii="Times New Roman" w:eastAsiaTheme="minorEastAsia" w:hAnsi="Times New Roman"/>
          <w:lang w:val="pt-BR" w:eastAsia="zh-CN"/>
        </w:rPr>
        <w:t>0 – the message is for local;   !0  -- the message need propagate to others.</w:t>
      </w:r>
    </w:p>
    <w:p w:rsidR="002363F0" w:rsidRDefault="002363F0" w:rsidP="00DA3420">
      <w:pPr>
        <w:rPr>
          <w:rFonts w:ascii="Times New Roman" w:eastAsiaTheme="minorEastAsia" w:hAnsi="Times New Roman"/>
          <w:lang w:val="pt-BR" w:eastAsia="zh-CN"/>
        </w:rPr>
      </w:pPr>
    </w:p>
    <w:p w:rsidR="00DA3420" w:rsidRPr="00DA3420" w:rsidRDefault="00DA3420" w:rsidP="00DA3420">
      <w:pPr>
        <w:rPr>
          <w:rFonts w:ascii="Times New Roman" w:eastAsiaTheme="minorEastAsia" w:hAnsi="Times New Roman"/>
          <w:b/>
          <w:lang w:val="pt-BR" w:eastAsia="zh-CN"/>
        </w:rPr>
      </w:pPr>
      <w:r>
        <w:rPr>
          <w:rFonts w:ascii="Times New Roman" w:eastAsiaTheme="minorEastAsia" w:hAnsi="Times New Roman"/>
          <w:lang w:val="pt-BR" w:eastAsia="zh-CN"/>
        </w:rPr>
        <w:tab/>
        <w:t xml:space="preserve">     </w:t>
      </w:r>
      <w:r w:rsidRPr="00DA3420">
        <w:rPr>
          <w:rFonts w:ascii="Times New Roman" w:eastAsiaTheme="minorEastAsia" w:hAnsi="Times New Roman"/>
          <w:b/>
          <w:lang w:val="pt-BR" w:eastAsia="zh-CN"/>
        </w:rPr>
        <w:t>p_recipient(IN)</w:t>
      </w:r>
    </w:p>
    <w:p w:rsidR="00DA3420" w:rsidRDefault="00DA3420" w:rsidP="00DA3420">
      <w:pPr>
        <w:ind w:left="1440" w:firstLine="36"/>
        <w:rPr>
          <w:rFonts w:ascii="Times New Roman" w:eastAsiaTheme="minorEastAsia" w:hAnsi="Times New Roman"/>
          <w:lang w:val="pt-BR" w:eastAsia="zh-CN"/>
        </w:rPr>
      </w:pPr>
      <w:r>
        <w:rPr>
          <w:rFonts w:ascii="Times New Roman" w:eastAsiaTheme="minorEastAsia" w:hAnsi="Times New Roman"/>
          <w:lang w:val="pt-BR" w:eastAsia="zh-CN"/>
        </w:rPr>
        <w:t xml:space="preserve">the recipient lists of the message. One message can be consumed by one or more than one consumers. </w:t>
      </w:r>
      <w:r w:rsidR="002F5690">
        <w:rPr>
          <w:rFonts w:ascii="Times New Roman" w:eastAsiaTheme="minorEastAsia" w:hAnsi="Times New Roman"/>
          <w:lang w:val="pt-BR" w:eastAsia="zh-CN"/>
        </w:rPr>
        <w:t xml:space="preserve">For message only need for local dequeue in which case leave the address to empty; for message need to propagate to recipients in which case the address should set. </w:t>
      </w:r>
      <w:r>
        <w:rPr>
          <w:rFonts w:ascii="Times New Roman" w:eastAsiaTheme="minorEastAsia" w:hAnsi="Times New Roman"/>
          <w:lang w:val="pt-BR" w:eastAsia="zh-CN"/>
        </w:rPr>
        <w:t>The rule of the recipient lists as below:</w:t>
      </w:r>
    </w:p>
    <w:p w:rsidR="00DA3420" w:rsidRDefault="00DA3420" w:rsidP="00DA3420">
      <w:pPr>
        <w:ind w:left="1440" w:firstLine="36"/>
        <w:rPr>
          <w:rFonts w:ascii="Times New Roman" w:eastAsiaTheme="minorEastAsia" w:hAnsi="Times New Roman"/>
          <w:lang w:val="pt-BR" w:eastAsia="zh-CN"/>
        </w:rPr>
      </w:pPr>
      <w:r>
        <w:rPr>
          <w:rFonts w:ascii="Times New Roman" w:eastAsiaTheme="minorEastAsia" w:hAnsi="Times New Roman"/>
          <w:lang w:val="pt-BR" w:eastAsia="zh-CN"/>
        </w:rPr>
        <w:t xml:space="preserve">for only one recipient: </w:t>
      </w:r>
      <w:r w:rsidRPr="00DA3420">
        <w:rPr>
          <w:rFonts w:ascii="Times New Roman" w:eastAsiaTheme="minorEastAsia" w:hAnsi="Times New Roman"/>
          <w:i/>
          <w:lang w:val="pt-BR" w:eastAsia="zh-CN"/>
        </w:rPr>
        <w:t>name,address</w:t>
      </w:r>
    </w:p>
    <w:p w:rsidR="00DA3420" w:rsidRPr="00DA3420" w:rsidRDefault="00DA3420" w:rsidP="00DA3420">
      <w:pPr>
        <w:ind w:left="1440" w:firstLine="36"/>
        <w:rPr>
          <w:rFonts w:ascii="Times New Roman" w:eastAsiaTheme="minorEastAsia" w:hAnsi="Times New Roman"/>
          <w:i/>
          <w:lang w:val="pt-BR" w:eastAsia="zh-CN"/>
        </w:rPr>
      </w:pPr>
      <w:r w:rsidRPr="00DA3420">
        <w:rPr>
          <w:rFonts w:ascii="Times New Roman" w:eastAsiaTheme="minorEastAsia" w:hAnsi="Times New Roman"/>
          <w:lang w:val="pt-BR" w:eastAsia="zh-CN"/>
        </w:rPr>
        <w:t>for more than one recipients</w:t>
      </w:r>
      <w:r>
        <w:rPr>
          <w:rFonts w:ascii="Times New Roman" w:eastAsiaTheme="minorEastAsia" w:hAnsi="Times New Roman"/>
          <w:i/>
          <w:lang w:val="pt-BR" w:eastAsia="zh-CN"/>
        </w:rPr>
        <w:t xml:space="preserve">: </w:t>
      </w:r>
      <w:r w:rsidRPr="00DA3420">
        <w:rPr>
          <w:rFonts w:ascii="Times New Roman" w:eastAsiaTheme="minorEastAsia" w:hAnsi="Times New Roman"/>
          <w:i/>
          <w:lang w:val="pt-BR" w:eastAsia="zh-CN"/>
        </w:rPr>
        <w:t>name1,address1;name2,address2;....nameN,addressN</w:t>
      </w:r>
    </w:p>
    <w:p w:rsidR="00DA3420" w:rsidRDefault="00DA3420" w:rsidP="00DA3420">
      <w:pPr>
        <w:rPr>
          <w:rFonts w:ascii="Times New Roman" w:eastAsiaTheme="minorEastAsia" w:hAnsi="Times New Roman"/>
          <w:lang w:val="pt-BR" w:eastAsia="zh-CN"/>
        </w:rPr>
      </w:pPr>
    </w:p>
    <w:p w:rsidR="00DA3420" w:rsidRDefault="00DA3420" w:rsidP="00DA3420">
      <w:pPr>
        <w:rPr>
          <w:rFonts w:ascii="Times New Roman" w:eastAsiaTheme="minorEastAsia" w:hAnsi="Times New Roman"/>
          <w:lang w:val="pt-BR" w:eastAsia="zh-CN"/>
        </w:rPr>
      </w:pPr>
      <w:r>
        <w:rPr>
          <w:rFonts w:ascii="Times New Roman" w:eastAsiaTheme="minorEastAsia" w:hAnsi="Times New Roman"/>
          <w:lang w:val="pt-BR" w:eastAsia="zh-CN"/>
        </w:rPr>
        <w:t xml:space="preserve">                  </w:t>
      </w:r>
      <w:r w:rsidRPr="00DA3420">
        <w:rPr>
          <w:rFonts w:ascii="Times New Roman" w:hAnsi="Times New Roman"/>
          <w:b/>
          <w:sz w:val="24"/>
          <w:szCs w:val="24"/>
          <w:lang w:val="pt-BR"/>
        </w:rPr>
        <w:t>Algorithm/Routine</w:t>
      </w:r>
    </w:p>
    <w:p w:rsidR="00CB48EC" w:rsidRDefault="00DA3420" w:rsidP="00DA3420">
      <w:pPr>
        <w:rPr>
          <w:rFonts w:ascii="Times New Roman" w:eastAsiaTheme="minorEastAsia" w:hAnsi="Times New Roman"/>
          <w:lang w:val="pt-BR" w:eastAsia="zh-CN"/>
        </w:rPr>
      </w:pPr>
      <w:r>
        <w:rPr>
          <w:rFonts w:ascii="Times New Roman" w:eastAsiaTheme="minorEastAsia" w:hAnsi="Times New Roman"/>
          <w:lang w:val="pt-BR" w:eastAsia="zh-CN"/>
        </w:rPr>
        <w:tab/>
      </w:r>
      <w:r>
        <w:rPr>
          <w:rFonts w:ascii="Times New Roman" w:eastAsiaTheme="minorEastAsia" w:hAnsi="Times New Roman"/>
          <w:lang w:val="pt-BR" w:eastAsia="zh-CN"/>
        </w:rPr>
        <w:tab/>
      </w:r>
      <w:r w:rsidR="00CB48EC">
        <w:rPr>
          <w:rFonts w:ascii="Times New Roman" w:eastAsiaTheme="minorEastAsia" w:hAnsi="Times New Roman"/>
          <w:lang w:val="pt-BR" w:eastAsia="zh-CN"/>
        </w:rPr>
        <w:t>The routine of the enqueue as below:</w:t>
      </w:r>
    </w:p>
    <w:p w:rsidR="00DA3420" w:rsidRDefault="00CB48EC" w:rsidP="004E3F3F">
      <w:pPr>
        <w:pStyle w:val="ListParagraph"/>
        <w:numPr>
          <w:ilvl w:val="0"/>
          <w:numId w:val="19"/>
        </w:numPr>
        <w:ind w:left="1701" w:hanging="283"/>
        <w:rPr>
          <w:rFonts w:ascii="Times New Roman" w:eastAsiaTheme="minorEastAsia" w:hAnsi="Times New Roman"/>
          <w:lang w:val="pt-BR" w:eastAsia="zh-CN"/>
        </w:rPr>
      </w:pPr>
      <w:r>
        <w:rPr>
          <w:rFonts w:ascii="Times New Roman" w:eastAsiaTheme="minorEastAsia" w:hAnsi="Times New Roman"/>
          <w:lang w:val="pt-BR" w:eastAsia="zh-CN"/>
        </w:rPr>
        <w:t>Start a new transaction;</w:t>
      </w:r>
    </w:p>
    <w:p w:rsidR="00EC071C" w:rsidRDefault="00EC071C" w:rsidP="004E3F3F">
      <w:pPr>
        <w:pStyle w:val="ListParagraph"/>
        <w:numPr>
          <w:ilvl w:val="0"/>
          <w:numId w:val="19"/>
        </w:numPr>
        <w:ind w:left="1701" w:hanging="283"/>
        <w:rPr>
          <w:rFonts w:ascii="Times New Roman" w:eastAsiaTheme="minorEastAsia" w:hAnsi="Times New Roman"/>
          <w:lang w:val="pt-BR" w:eastAsia="zh-CN"/>
        </w:rPr>
      </w:pPr>
      <w:r>
        <w:rPr>
          <w:rFonts w:ascii="Times New Roman" w:eastAsiaTheme="minorEastAsia" w:hAnsi="Times New Roman"/>
          <w:lang w:val="pt-BR" w:eastAsia="zh-CN"/>
        </w:rPr>
        <w:t>Check if the enqueue option of the queue enable or not from the queue management table</w:t>
      </w:r>
      <w:r w:rsidR="00362CCB">
        <w:rPr>
          <w:rFonts w:ascii="Times New Roman" w:eastAsiaTheme="minorEastAsia" w:hAnsi="Times New Roman"/>
          <w:lang w:val="pt-BR" w:eastAsia="zh-CN"/>
        </w:rPr>
        <w:t xml:space="preserve">, if not exists, goto step </w:t>
      </w:r>
      <w:r w:rsidR="00170EF3">
        <w:rPr>
          <w:rFonts w:ascii="Times New Roman" w:eastAsiaTheme="minorEastAsia" w:hAnsi="Times New Roman"/>
          <w:lang w:val="pt-BR" w:eastAsia="zh-CN"/>
        </w:rPr>
        <w:t>8</w:t>
      </w:r>
      <w:r>
        <w:rPr>
          <w:rFonts w:ascii="Times New Roman" w:eastAsiaTheme="minorEastAsia" w:hAnsi="Times New Roman"/>
          <w:lang w:val="pt-BR" w:eastAsia="zh-CN"/>
        </w:rPr>
        <w:t>;</w:t>
      </w:r>
    </w:p>
    <w:p w:rsidR="00170EF3" w:rsidRDefault="00170EF3" w:rsidP="004E3F3F">
      <w:pPr>
        <w:pStyle w:val="ListParagraph"/>
        <w:numPr>
          <w:ilvl w:val="0"/>
          <w:numId w:val="19"/>
        </w:numPr>
        <w:ind w:left="1701" w:hanging="283"/>
        <w:rPr>
          <w:rFonts w:ascii="Times New Roman" w:eastAsiaTheme="minorEastAsia" w:hAnsi="Times New Roman"/>
          <w:lang w:val="pt-BR" w:eastAsia="zh-CN"/>
        </w:rPr>
      </w:pPr>
      <w:r>
        <w:rPr>
          <w:rFonts w:ascii="Times New Roman" w:eastAsiaTheme="minorEastAsia" w:hAnsi="Times New Roman"/>
          <w:lang w:val="pt-BR" w:eastAsia="zh-CN"/>
        </w:rPr>
        <w:t>Check the validity of the message recipient list, if the recipient list is null, then goto step 8;</w:t>
      </w:r>
    </w:p>
    <w:p w:rsidR="00CB48EC" w:rsidRDefault="00CB48EC" w:rsidP="004E3F3F">
      <w:pPr>
        <w:pStyle w:val="ListParagraph"/>
        <w:numPr>
          <w:ilvl w:val="0"/>
          <w:numId w:val="19"/>
        </w:numPr>
        <w:ind w:left="1701" w:hanging="283"/>
        <w:rPr>
          <w:rFonts w:ascii="Times New Roman" w:eastAsiaTheme="minorEastAsia" w:hAnsi="Times New Roman"/>
          <w:lang w:val="pt-BR" w:eastAsia="zh-CN"/>
        </w:rPr>
      </w:pPr>
      <w:r>
        <w:rPr>
          <w:rFonts w:ascii="Times New Roman" w:eastAsiaTheme="minorEastAsia" w:hAnsi="Times New Roman"/>
          <w:lang w:val="pt-BR" w:eastAsia="zh-CN"/>
        </w:rPr>
        <w:t xml:space="preserve">Generate the message sequence ID by using function </w:t>
      </w:r>
      <w:r w:rsidRPr="00CB48EC">
        <w:rPr>
          <w:rFonts w:ascii="Times New Roman" w:eastAsiaTheme="minorEastAsia" w:hAnsi="Times New Roman"/>
          <w:i/>
          <w:lang w:val="pt-BR" w:eastAsia="zh-CN"/>
        </w:rPr>
        <w:t>func_seq_get_next_number()</w:t>
      </w:r>
      <w:r>
        <w:rPr>
          <w:rFonts w:ascii="Times New Roman" w:eastAsiaTheme="minorEastAsia" w:hAnsi="Times New Roman"/>
          <w:lang w:val="pt-BR" w:eastAsia="zh-CN"/>
        </w:rPr>
        <w:t xml:space="preserve">, </w:t>
      </w:r>
      <w:r w:rsidR="00CE4495">
        <w:rPr>
          <w:rFonts w:ascii="Times New Roman" w:eastAsiaTheme="minorEastAsia" w:hAnsi="Times New Roman"/>
          <w:lang w:val="pt-BR" w:eastAsia="zh-CN"/>
        </w:rPr>
        <w:t>a 64bit sequence ID is introduced for not easily reach the maxmum value and it serves as sequence of the message enqueue into the queue.</w:t>
      </w:r>
      <w:r w:rsidR="00431D35">
        <w:rPr>
          <w:rFonts w:ascii="Times New Roman" w:eastAsiaTheme="minorEastAsia" w:hAnsi="Times New Roman"/>
          <w:lang w:val="pt-BR" w:eastAsia="zh-CN"/>
        </w:rPr>
        <w:t xml:space="preserve"> Therefore enable the message can maintain as ASC or DESC order.</w:t>
      </w:r>
      <w:r w:rsidR="00CE4495">
        <w:rPr>
          <w:rFonts w:ascii="Times New Roman" w:eastAsiaTheme="minorEastAsia" w:hAnsi="Times New Roman"/>
          <w:lang w:val="pt-BR" w:eastAsia="zh-CN"/>
        </w:rPr>
        <w:t xml:space="preserve"> For the detail of how to get the sequence ID, please refer to function </w:t>
      </w:r>
      <w:r w:rsidR="00CE4495" w:rsidRPr="00CB48EC">
        <w:rPr>
          <w:rFonts w:ascii="Times New Roman" w:eastAsiaTheme="minorEastAsia" w:hAnsi="Times New Roman"/>
          <w:i/>
          <w:lang w:val="pt-BR" w:eastAsia="zh-CN"/>
        </w:rPr>
        <w:t>func_seq_get_next_number()</w:t>
      </w:r>
      <w:r w:rsidR="00CE4495">
        <w:rPr>
          <w:rFonts w:ascii="Times New Roman" w:eastAsiaTheme="minorEastAsia" w:hAnsi="Times New Roman"/>
          <w:i/>
          <w:lang w:val="pt-BR" w:eastAsia="zh-CN"/>
        </w:rPr>
        <w:t>.</w:t>
      </w:r>
    </w:p>
    <w:p w:rsidR="00CB48EC" w:rsidRDefault="009B589C" w:rsidP="004E3F3F">
      <w:pPr>
        <w:pStyle w:val="ListParagraph"/>
        <w:numPr>
          <w:ilvl w:val="0"/>
          <w:numId w:val="19"/>
        </w:numPr>
        <w:ind w:left="1701" w:hanging="283"/>
        <w:rPr>
          <w:rFonts w:ascii="Times New Roman" w:eastAsiaTheme="minorEastAsia" w:hAnsi="Times New Roman"/>
          <w:lang w:val="pt-BR" w:eastAsia="zh-CN"/>
        </w:rPr>
      </w:pPr>
      <w:r>
        <w:rPr>
          <w:rFonts w:ascii="Times New Roman" w:eastAsiaTheme="minorEastAsia" w:hAnsi="Times New Roman"/>
          <w:lang w:val="pt-BR" w:eastAsia="zh-CN"/>
        </w:rPr>
        <w:t>Get the message UUID b</w:t>
      </w:r>
      <w:r w:rsidR="001214F7">
        <w:rPr>
          <w:rFonts w:ascii="Times New Roman" w:eastAsiaTheme="minorEastAsia" w:hAnsi="Times New Roman"/>
          <w:lang w:val="pt-BR" w:eastAsia="zh-CN"/>
        </w:rPr>
        <w:t>y using MySQL system function</w:t>
      </w:r>
      <w:r>
        <w:rPr>
          <w:rFonts w:ascii="Times New Roman" w:eastAsiaTheme="minorEastAsia" w:hAnsi="Times New Roman"/>
          <w:lang w:val="pt-BR" w:eastAsia="zh-CN"/>
        </w:rPr>
        <w:t xml:space="preserve"> </w:t>
      </w:r>
      <w:r w:rsidRPr="009B589C">
        <w:rPr>
          <w:rFonts w:ascii="Times New Roman" w:eastAsiaTheme="minorEastAsia" w:hAnsi="Times New Roman"/>
          <w:i/>
          <w:lang w:val="pt-BR" w:eastAsia="zh-CN"/>
        </w:rPr>
        <w:t>UUID()</w:t>
      </w:r>
      <w:r>
        <w:rPr>
          <w:rFonts w:ascii="Times New Roman" w:eastAsiaTheme="minorEastAsia" w:hAnsi="Times New Roman"/>
          <w:lang w:val="pt-BR" w:eastAsia="zh-CN"/>
        </w:rPr>
        <w:t>.</w:t>
      </w:r>
    </w:p>
    <w:p w:rsidR="001214F7" w:rsidRDefault="001214F7" w:rsidP="004E3F3F">
      <w:pPr>
        <w:pStyle w:val="ListParagraph"/>
        <w:numPr>
          <w:ilvl w:val="0"/>
          <w:numId w:val="19"/>
        </w:numPr>
        <w:ind w:left="1701" w:hanging="283"/>
        <w:rPr>
          <w:rFonts w:ascii="Times New Roman" w:eastAsiaTheme="minorEastAsia" w:hAnsi="Times New Roman"/>
          <w:lang w:val="pt-BR" w:eastAsia="zh-CN"/>
        </w:rPr>
      </w:pPr>
      <w:r>
        <w:rPr>
          <w:rFonts w:ascii="Times New Roman" w:eastAsiaTheme="minorEastAsia" w:hAnsi="Times New Roman"/>
          <w:lang w:val="pt-BR" w:eastAsia="zh-CN"/>
        </w:rPr>
        <w:lastRenderedPageBreak/>
        <w:t xml:space="preserve">Invoke the </w:t>
      </w:r>
      <w:r w:rsidRPr="001214F7">
        <w:rPr>
          <w:rFonts w:ascii="Times New Roman" w:eastAsiaTheme="minorEastAsia" w:hAnsi="Times New Roman"/>
          <w:i/>
          <w:lang w:val="pt-BR" w:eastAsia="zh-CN"/>
        </w:rPr>
        <w:t>prc_enq_others()</w:t>
      </w:r>
      <w:r>
        <w:rPr>
          <w:rFonts w:ascii="Times New Roman" w:eastAsiaTheme="minorEastAsia" w:hAnsi="Times New Roman"/>
          <w:lang w:val="pt-BR" w:eastAsia="zh-CN"/>
        </w:rPr>
        <w:t xml:space="preserve"> to insert data into dispatch and subscriber AQ system tables based on the recipient list</w:t>
      </w:r>
      <w:r w:rsidR="00AF6351">
        <w:rPr>
          <w:rFonts w:ascii="Times New Roman" w:eastAsiaTheme="minorEastAsia" w:hAnsi="Times New Roman"/>
          <w:lang w:val="pt-BR" w:eastAsia="zh-CN"/>
        </w:rPr>
        <w:t>. For single-consumer queue, if producer voilent the rule, then error will be raised to the caller</w:t>
      </w:r>
      <w:r>
        <w:rPr>
          <w:rFonts w:ascii="Times New Roman" w:eastAsiaTheme="minorEastAsia" w:hAnsi="Times New Roman"/>
          <w:lang w:val="pt-BR" w:eastAsia="zh-CN"/>
        </w:rPr>
        <w:t>;</w:t>
      </w:r>
    </w:p>
    <w:p w:rsidR="001214F7" w:rsidRDefault="00D51724" w:rsidP="004E3F3F">
      <w:pPr>
        <w:pStyle w:val="ListParagraph"/>
        <w:numPr>
          <w:ilvl w:val="0"/>
          <w:numId w:val="19"/>
        </w:numPr>
        <w:ind w:left="1701" w:hanging="283"/>
        <w:rPr>
          <w:rFonts w:ascii="Times New Roman" w:eastAsiaTheme="minorEastAsia" w:hAnsi="Times New Roman"/>
          <w:lang w:val="pt-BR" w:eastAsia="zh-CN"/>
        </w:rPr>
      </w:pPr>
      <w:r>
        <w:rPr>
          <w:rFonts w:ascii="Times New Roman" w:eastAsiaTheme="minorEastAsia" w:hAnsi="Times New Roman"/>
          <w:lang w:val="pt-BR" w:eastAsia="zh-CN"/>
        </w:rPr>
        <w:t>Insert the message into the queue table;</w:t>
      </w:r>
    </w:p>
    <w:p w:rsidR="00D51724" w:rsidRDefault="00D51724" w:rsidP="004E3F3F">
      <w:pPr>
        <w:pStyle w:val="ListParagraph"/>
        <w:numPr>
          <w:ilvl w:val="0"/>
          <w:numId w:val="19"/>
        </w:numPr>
        <w:ind w:left="1701" w:hanging="283"/>
        <w:rPr>
          <w:rFonts w:ascii="Times New Roman" w:eastAsiaTheme="minorEastAsia" w:hAnsi="Times New Roman"/>
          <w:lang w:val="pt-BR" w:eastAsia="zh-CN"/>
        </w:rPr>
      </w:pPr>
      <w:r>
        <w:rPr>
          <w:rFonts w:ascii="Times New Roman" w:eastAsiaTheme="minorEastAsia" w:hAnsi="Times New Roman"/>
          <w:lang w:val="pt-BR" w:eastAsia="zh-CN"/>
        </w:rPr>
        <w:t>Commit all the above operatio</w:t>
      </w:r>
      <w:r w:rsidR="00144E17">
        <w:rPr>
          <w:rFonts w:ascii="Times New Roman" w:eastAsiaTheme="minorEastAsia" w:hAnsi="Times New Roman"/>
          <w:lang w:val="pt-BR" w:eastAsia="zh-CN"/>
        </w:rPr>
        <w:t>ns or rollback the operations</w:t>
      </w:r>
      <w:r>
        <w:rPr>
          <w:rFonts w:ascii="Times New Roman" w:eastAsiaTheme="minorEastAsia" w:hAnsi="Times New Roman"/>
          <w:lang w:val="pt-BR" w:eastAsia="zh-CN"/>
        </w:rPr>
        <w:t xml:space="preserve"> errors/exceptions occurred</w:t>
      </w:r>
      <w:r w:rsidR="00B54BAA">
        <w:rPr>
          <w:rFonts w:ascii="Times New Roman" w:eastAsiaTheme="minorEastAsia" w:hAnsi="Times New Roman"/>
          <w:lang w:val="pt-BR" w:eastAsia="zh-CN"/>
        </w:rPr>
        <w:t xml:space="preserve"> and raise the error</w:t>
      </w:r>
      <w:r w:rsidR="00D3768B">
        <w:rPr>
          <w:rFonts w:ascii="Times New Roman" w:eastAsiaTheme="minorEastAsia" w:hAnsi="Times New Roman"/>
          <w:lang w:val="pt-BR" w:eastAsia="zh-CN"/>
        </w:rPr>
        <w:t xml:space="preserve"> to the caller</w:t>
      </w:r>
      <w:r>
        <w:rPr>
          <w:rFonts w:ascii="Times New Roman" w:eastAsiaTheme="minorEastAsia" w:hAnsi="Times New Roman"/>
          <w:lang w:val="pt-BR" w:eastAsia="zh-CN"/>
        </w:rPr>
        <w:t>.</w:t>
      </w:r>
    </w:p>
    <w:p w:rsidR="00A21D77" w:rsidRPr="00CB48EC" w:rsidRDefault="00A21D77" w:rsidP="00A21D77">
      <w:pPr>
        <w:pStyle w:val="ListParagraph"/>
        <w:ind w:left="1701"/>
        <w:rPr>
          <w:rFonts w:ascii="Times New Roman" w:eastAsiaTheme="minorEastAsia" w:hAnsi="Times New Roman"/>
          <w:lang w:val="pt-BR" w:eastAsia="zh-CN"/>
        </w:rPr>
      </w:pPr>
    </w:p>
    <w:p w:rsidR="00DA3420" w:rsidRDefault="00A21D77" w:rsidP="00A21D77">
      <w:pPr>
        <w:ind w:left="273" w:firstLine="720"/>
        <w:rPr>
          <w:rFonts w:ascii="Times New Roman" w:eastAsiaTheme="minorEastAsia" w:hAnsi="Times New Roman"/>
          <w:b/>
          <w:i/>
          <w:sz w:val="28"/>
          <w:szCs w:val="28"/>
          <w:lang w:val="pt-BR" w:eastAsia="zh-CN"/>
        </w:rPr>
      </w:pPr>
      <w:r>
        <w:rPr>
          <w:rFonts w:ascii="Times New Roman" w:eastAsiaTheme="minorEastAsia" w:hAnsi="Times New Roman"/>
          <w:b/>
          <w:i/>
          <w:sz w:val="28"/>
          <w:szCs w:val="28"/>
          <w:lang w:val="pt-BR" w:eastAsia="zh-CN"/>
        </w:rPr>
        <w:t>prc_de</w:t>
      </w:r>
      <w:r w:rsidRPr="001F4C27">
        <w:rPr>
          <w:rFonts w:ascii="Times New Roman" w:eastAsiaTheme="minorEastAsia" w:hAnsi="Times New Roman"/>
          <w:b/>
          <w:i/>
          <w:sz w:val="28"/>
          <w:szCs w:val="28"/>
          <w:lang w:val="pt-BR" w:eastAsia="zh-CN"/>
        </w:rPr>
        <w:t>queue()</w:t>
      </w: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Purpose</w:t>
      </w:r>
    </w:p>
    <w:p w:rsidR="00A21D77" w:rsidRDefault="00B17759" w:rsidP="00A21D77">
      <w:pPr>
        <w:ind w:left="273" w:firstLine="720"/>
        <w:rPr>
          <w:rFonts w:ascii="Times New Roman" w:hAnsi="Times New Roman"/>
          <w:lang w:val="pt-BR"/>
        </w:rPr>
      </w:pPr>
      <w:r w:rsidRPr="001F4C27">
        <w:rPr>
          <w:rFonts w:ascii="Times New Roman" w:hAnsi="Times New Roman"/>
          <w:lang w:val="pt-BR"/>
        </w:rPr>
        <w:t xml:space="preserve">This call is used for a </w:t>
      </w:r>
      <w:r>
        <w:rPr>
          <w:rFonts w:ascii="Times New Roman" w:hAnsi="Times New Roman"/>
          <w:lang w:val="pt-BR"/>
        </w:rPr>
        <w:t>MySQL Advanced Queuing de</w:t>
      </w:r>
      <w:r w:rsidRPr="001F4C27">
        <w:rPr>
          <w:rFonts w:ascii="Times New Roman" w:hAnsi="Times New Roman"/>
          <w:lang w:val="pt-BR"/>
        </w:rPr>
        <w:t>queue</w:t>
      </w:r>
      <w:r>
        <w:rPr>
          <w:rFonts w:ascii="Times New Roman" w:hAnsi="Times New Roman"/>
          <w:lang w:val="pt-BR"/>
        </w:rPr>
        <w:t>.</w:t>
      </w:r>
    </w:p>
    <w:p w:rsidR="00B17759" w:rsidRDefault="00B17759" w:rsidP="00A21D77">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Prototype</w:t>
      </w:r>
    </w:p>
    <w:p w:rsidR="00B17759" w:rsidRPr="00A05D09" w:rsidRDefault="00B17759" w:rsidP="00B17759">
      <w:pPr>
        <w:pStyle w:val="ListParagraph"/>
        <w:ind w:left="993"/>
        <w:rPr>
          <w:rFonts w:ascii="Times New Roman" w:eastAsiaTheme="minorEastAsia" w:hAnsi="Times New Roman"/>
          <w:lang w:val="pt-BR" w:eastAsia="zh-CN"/>
        </w:rPr>
      </w:pPr>
      <w:r w:rsidRPr="00A05D09">
        <w:rPr>
          <w:rFonts w:ascii="Times New Roman" w:eastAsiaTheme="minorEastAsia" w:hAnsi="Times New Roman"/>
          <w:color w:val="0000FF"/>
          <w:lang w:val="pt-BR" w:eastAsia="zh-CN"/>
        </w:rPr>
        <w:t>PROCEDURE</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Pr>
          <w:rFonts w:ascii="Times New Roman" w:eastAsiaTheme="minorEastAsia" w:hAnsi="Times New Roman"/>
          <w:lang w:val="pt-BR" w:eastAsia="zh-CN"/>
        </w:rPr>
        <w:t>prc_de</w:t>
      </w:r>
      <w:r w:rsidRPr="001F4C27">
        <w:rPr>
          <w:rFonts w:ascii="Times New Roman" w:eastAsiaTheme="minorEastAsia" w:hAnsi="Times New Roman"/>
          <w:lang w:val="pt-BR" w:eastAsia="zh-CN"/>
        </w:rPr>
        <w:t>queue</w:t>
      </w:r>
      <w:r w:rsidRPr="00A05D09">
        <w:rPr>
          <w:rFonts w:ascii="Times New Roman" w:eastAsiaTheme="minorEastAsia" w:hAnsi="Times New Roman"/>
          <w:lang w:val="pt-BR" w:eastAsia="zh-CN"/>
        </w:rPr>
        <w:t>(</w:t>
      </w:r>
    </w:p>
    <w:p w:rsidR="00B17759" w:rsidRDefault="00B17759" w:rsidP="00B17759">
      <w:pPr>
        <w:pStyle w:val="ListParagraph"/>
        <w:ind w:left="993"/>
        <w:rPr>
          <w:rFonts w:ascii="Times New Roman" w:eastAsiaTheme="minorEastAsia" w:hAnsi="Times New Roman"/>
          <w:lang w:val="pt-BR" w:eastAsia="zh-CN"/>
        </w:rPr>
      </w:pPr>
      <w:r w:rsidRPr="00A05D09">
        <w:rPr>
          <w:rFonts w:ascii="Times New Roman" w:eastAsiaTheme="minorEastAsia" w:hAnsi="Times New Roman"/>
          <w:lang w:val="pt-BR" w:eastAsia="zh-CN"/>
        </w:rPr>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w:t>
      </w:r>
      <w:r w:rsidR="00FC4320">
        <w:rPr>
          <w:rFonts w:ascii="Times New Roman" w:eastAsiaTheme="minorEastAsia" w:hAnsi="Times New Roman"/>
          <w:lang w:val="pt-BR" w:eastAsia="zh-CN"/>
        </w:rPr>
        <w:t xml:space="preserve">   </w:t>
      </w:r>
      <w:r w:rsidR="001B5FEC">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 xml:space="preserve">p_queue           </w:t>
      </w:r>
      <w:r>
        <w:rPr>
          <w:rFonts w:ascii="Times New Roman" w:eastAsiaTheme="minorEastAsia" w:hAnsi="Times New Roman"/>
          <w:lang w:val="pt-BR" w:eastAsia="zh-CN"/>
        </w:rPr>
        <w:t xml:space="preserve"> </w:t>
      </w:r>
      <w:r w:rsidR="00FC4320">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sidRPr="00A05D09">
        <w:rPr>
          <w:rFonts w:ascii="Times New Roman" w:eastAsiaTheme="minorEastAsia" w:hAnsi="Times New Roman"/>
          <w:lang w:val="pt-BR" w:eastAsia="zh-CN"/>
        </w:rPr>
        <w:t>(80),</w:t>
      </w:r>
    </w:p>
    <w:p w:rsidR="00FC4320" w:rsidRDefault="00FC4320" w:rsidP="00B17759">
      <w:pPr>
        <w:pStyle w:val="ListParagraph"/>
        <w:ind w:left="993"/>
        <w:rPr>
          <w:rFonts w:ascii="Times New Roman" w:eastAsiaTheme="minorEastAsia" w:hAnsi="Times New Roman"/>
          <w:color w:val="0000FF"/>
          <w:lang w:val="pt-BR" w:eastAsia="zh-CN"/>
        </w:rPr>
      </w:pPr>
      <w:r>
        <w:rPr>
          <w:rFonts w:ascii="Times New Roman" w:eastAsiaTheme="minorEastAsia" w:hAnsi="Times New Roman"/>
          <w:color w:val="0000FF"/>
          <w:lang w:val="pt-BR" w:eastAsia="zh-CN"/>
        </w:rPr>
        <w:tab/>
        <w:t xml:space="preserve">IN      </w:t>
      </w:r>
      <w:r w:rsidR="001B5FEC">
        <w:rPr>
          <w:rFonts w:ascii="Times New Roman" w:eastAsiaTheme="minorEastAsia" w:hAnsi="Times New Roman"/>
          <w:color w:val="0000FF"/>
          <w:lang w:val="pt-BR" w:eastAsia="zh-CN"/>
        </w:rPr>
        <w:tab/>
        <w:t xml:space="preserve">      </w:t>
      </w:r>
      <w:r w:rsidRPr="00FC4320">
        <w:rPr>
          <w:rFonts w:ascii="Times New Roman" w:eastAsiaTheme="minorEastAsia" w:hAnsi="Times New Roman"/>
          <w:lang w:val="pt-BR" w:eastAsia="zh-CN"/>
        </w:rPr>
        <w:t>p_consumer</w:t>
      </w:r>
      <w:r>
        <w:rPr>
          <w:rFonts w:ascii="Times New Roman" w:eastAsiaTheme="minorEastAsia" w:hAnsi="Times New Roman"/>
          <w:color w:val="0000FF"/>
          <w:lang w:val="pt-BR" w:eastAsia="zh-CN"/>
        </w:rPr>
        <w:t xml:space="preserve">      </w:t>
      </w:r>
      <w:r>
        <w:rPr>
          <w:rFonts w:ascii="Times New Roman" w:eastAsiaTheme="minorEastAsia" w:hAnsi="Times New Roman"/>
          <w:color w:val="0000FF"/>
          <w:lang w:val="pt-BR" w:eastAsia="zh-CN"/>
        </w:rPr>
        <w:tab/>
        <w:t xml:space="preserve">  VARCHAR</w:t>
      </w:r>
      <w:r w:rsidRPr="00FC4320">
        <w:rPr>
          <w:rFonts w:ascii="Times New Roman" w:eastAsiaTheme="minorEastAsia" w:hAnsi="Times New Roman"/>
          <w:lang w:val="pt-BR" w:eastAsia="zh-CN"/>
        </w:rPr>
        <w:t>(80),</w:t>
      </w:r>
    </w:p>
    <w:p w:rsidR="00FC4320" w:rsidRDefault="00FC4320" w:rsidP="00B17759">
      <w:pPr>
        <w:pStyle w:val="ListParagraph"/>
        <w:ind w:left="993"/>
        <w:rPr>
          <w:rFonts w:ascii="Times New Roman" w:eastAsiaTheme="minorEastAsia" w:hAnsi="Times New Roman"/>
          <w:color w:val="0000FF"/>
          <w:lang w:val="pt-BR" w:eastAsia="zh-CN"/>
        </w:rPr>
      </w:pPr>
      <w:r>
        <w:rPr>
          <w:rFonts w:ascii="Times New Roman" w:eastAsiaTheme="minorEastAsia" w:hAnsi="Times New Roman"/>
          <w:color w:val="0000FF"/>
          <w:lang w:val="pt-BR" w:eastAsia="zh-CN"/>
        </w:rPr>
        <w:tab/>
        <w:t xml:space="preserve">IN      </w:t>
      </w:r>
      <w:r w:rsidR="001B5FEC">
        <w:rPr>
          <w:rFonts w:ascii="Times New Roman" w:eastAsiaTheme="minorEastAsia" w:hAnsi="Times New Roman"/>
          <w:color w:val="0000FF"/>
          <w:lang w:val="pt-BR" w:eastAsia="zh-CN"/>
        </w:rPr>
        <w:tab/>
        <w:t xml:space="preserve">      </w:t>
      </w:r>
      <w:r w:rsidRPr="00FC4320">
        <w:rPr>
          <w:rFonts w:ascii="Times New Roman" w:eastAsiaTheme="minorEastAsia" w:hAnsi="Times New Roman"/>
          <w:lang w:val="pt-BR" w:eastAsia="zh-CN"/>
        </w:rPr>
        <w:t>p_deqmode</w:t>
      </w:r>
      <w:r>
        <w:rPr>
          <w:rFonts w:ascii="Times New Roman" w:eastAsiaTheme="minorEastAsia" w:hAnsi="Times New Roman"/>
          <w:color w:val="0000FF"/>
          <w:lang w:val="pt-BR" w:eastAsia="zh-CN"/>
        </w:rPr>
        <w:t xml:space="preserve">       </w:t>
      </w:r>
      <w:r>
        <w:rPr>
          <w:rFonts w:ascii="Times New Roman" w:eastAsiaTheme="minorEastAsia" w:hAnsi="Times New Roman"/>
          <w:color w:val="0000FF"/>
          <w:lang w:val="pt-BR" w:eastAsia="zh-CN"/>
        </w:rPr>
        <w:tab/>
        <w:t xml:space="preserve">  TINYINT</w:t>
      </w:r>
      <w:r w:rsidRPr="00FC4320">
        <w:rPr>
          <w:rFonts w:ascii="Times New Roman" w:eastAsiaTheme="minorEastAsia" w:hAnsi="Times New Roman"/>
          <w:lang w:val="pt-BR" w:eastAsia="zh-CN"/>
        </w:rPr>
        <w:t>(1),</w:t>
      </w:r>
    </w:p>
    <w:p w:rsidR="00FC4320" w:rsidRPr="00FC4320" w:rsidRDefault="00FC4320" w:rsidP="00B17759">
      <w:pPr>
        <w:pStyle w:val="ListParagraph"/>
        <w:ind w:left="993"/>
        <w:rPr>
          <w:rFonts w:ascii="Times New Roman" w:eastAsiaTheme="minorEastAsia" w:hAnsi="Times New Roman"/>
          <w:lang w:val="pt-BR" w:eastAsia="zh-CN"/>
        </w:rPr>
      </w:pPr>
      <w:r>
        <w:rPr>
          <w:rFonts w:ascii="Times New Roman" w:eastAsiaTheme="minorEastAsia" w:hAnsi="Times New Roman"/>
          <w:color w:val="0000FF"/>
          <w:lang w:val="pt-BR" w:eastAsia="zh-CN"/>
        </w:rPr>
        <w:tab/>
        <w:t xml:space="preserve">IN     </w:t>
      </w:r>
      <w:r w:rsidR="001B5FEC">
        <w:rPr>
          <w:rFonts w:ascii="Times New Roman" w:eastAsiaTheme="minorEastAsia" w:hAnsi="Times New Roman"/>
          <w:color w:val="0000FF"/>
          <w:lang w:val="pt-BR" w:eastAsia="zh-CN"/>
        </w:rPr>
        <w:tab/>
        <w:t xml:space="preserve">     </w:t>
      </w:r>
      <w:r>
        <w:rPr>
          <w:rFonts w:ascii="Times New Roman" w:eastAsiaTheme="minorEastAsia" w:hAnsi="Times New Roman"/>
          <w:color w:val="0000FF"/>
          <w:lang w:val="pt-BR" w:eastAsia="zh-CN"/>
        </w:rPr>
        <w:t xml:space="preserve"> </w:t>
      </w:r>
      <w:r w:rsidRPr="00FC4320">
        <w:rPr>
          <w:rFonts w:ascii="Times New Roman" w:eastAsiaTheme="minorEastAsia" w:hAnsi="Times New Roman"/>
          <w:lang w:val="pt-BR" w:eastAsia="zh-CN"/>
        </w:rPr>
        <w:t>p_deqvisibility</w:t>
      </w:r>
      <w:r>
        <w:rPr>
          <w:rFonts w:ascii="Times New Roman" w:eastAsiaTheme="minorEastAsia" w:hAnsi="Times New Roman"/>
          <w:color w:val="0000FF"/>
          <w:lang w:val="pt-BR" w:eastAsia="zh-CN"/>
        </w:rPr>
        <w:tab/>
        <w:t xml:space="preserve">  TINYINT</w:t>
      </w:r>
      <w:r w:rsidRPr="00FC4320">
        <w:rPr>
          <w:rFonts w:ascii="Times New Roman" w:eastAsiaTheme="minorEastAsia" w:hAnsi="Times New Roman"/>
          <w:lang w:val="pt-BR" w:eastAsia="zh-CN"/>
        </w:rPr>
        <w:t>(1),</w:t>
      </w:r>
    </w:p>
    <w:p w:rsidR="00FC4320" w:rsidRPr="00A05D09" w:rsidRDefault="00FC4320" w:rsidP="00B17759">
      <w:pPr>
        <w:pStyle w:val="ListParagraph"/>
        <w:ind w:left="993"/>
        <w:rPr>
          <w:rFonts w:ascii="Times New Roman" w:eastAsiaTheme="minorEastAsia" w:hAnsi="Times New Roman"/>
          <w:lang w:val="pt-BR" w:eastAsia="zh-CN"/>
        </w:rPr>
      </w:pPr>
      <w:r>
        <w:rPr>
          <w:rFonts w:ascii="Times New Roman" w:eastAsiaTheme="minorEastAsia" w:hAnsi="Times New Roman"/>
          <w:color w:val="0000FF"/>
          <w:lang w:val="pt-BR" w:eastAsia="zh-CN"/>
        </w:rPr>
        <w:tab/>
        <w:t xml:space="preserve">IN      </w:t>
      </w:r>
      <w:r w:rsidR="001B5FEC">
        <w:rPr>
          <w:rFonts w:ascii="Times New Roman" w:eastAsiaTheme="minorEastAsia" w:hAnsi="Times New Roman"/>
          <w:color w:val="0000FF"/>
          <w:lang w:val="pt-BR" w:eastAsia="zh-CN"/>
        </w:rPr>
        <w:tab/>
        <w:t xml:space="preserve">      </w:t>
      </w:r>
      <w:r w:rsidRPr="00FC4320">
        <w:rPr>
          <w:rFonts w:ascii="Times New Roman" w:eastAsiaTheme="minorEastAsia" w:hAnsi="Times New Roman"/>
          <w:lang w:val="pt-BR" w:eastAsia="zh-CN"/>
        </w:rPr>
        <w:t>p_deqnavigation</w:t>
      </w:r>
      <w:r>
        <w:rPr>
          <w:rFonts w:ascii="Times New Roman" w:eastAsiaTheme="minorEastAsia" w:hAnsi="Times New Roman"/>
          <w:color w:val="0000FF"/>
          <w:lang w:val="pt-BR" w:eastAsia="zh-CN"/>
        </w:rPr>
        <w:t xml:space="preserve">       </w:t>
      </w:r>
      <w:r w:rsidR="001B5FEC">
        <w:rPr>
          <w:rFonts w:ascii="Times New Roman" w:eastAsiaTheme="minorEastAsia" w:hAnsi="Times New Roman"/>
          <w:color w:val="0000FF"/>
          <w:lang w:val="pt-BR" w:eastAsia="zh-CN"/>
        </w:rPr>
        <w:t xml:space="preserve">    </w:t>
      </w:r>
      <w:r>
        <w:rPr>
          <w:rFonts w:ascii="Times New Roman" w:eastAsiaTheme="minorEastAsia" w:hAnsi="Times New Roman"/>
          <w:color w:val="0000FF"/>
          <w:lang w:val="pt-BR" w:eastAsia="zh-CN"/>
        </w:rPr>
        <w:t>TINYINT</w:t>
      </w:r>
      <w:r w:rsidRPr="00FC4320">
        <w:rPr>
          <w:rFonts w:ascii="Times New Roman" w:eastAsiaTheme="minorEastAsia" w:hAnsi="Times New Roman"/>
          <w:lang w:val="pt-BR" w:eastAsia="zh-CN"/>
        </w:rPr>
        <w:t>(1),</w:t>
      </w:r>
    </w:p>
    <w:p w:rsidR="00B17759" w:rsidRPr="00A05D09" w:rsidRDefault="00B17759" w:rsidP="00B17759">
      <w:pPr>
        <w:pStyle w:val="ListParagraph"/>
        <w:ind w:left="993"/>
        <w:rPr>
          <w:rFonts w:ascii="Times New Roman" w:eastAsiaTheme="minorEastAsia" w:hAnsi="Times New Roman"/>
          <w:lang w:val="pt-BR" w:eastAsia="zh-CN"/>
        </w:rPr>
      </w:pPr>
      <w:r w:rsidRPr="00A05D09">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ab/>
      </w:r>
      <w:r w:rsidRPr="00A05D09">
        <w:rPr>
          <w:rFonts w:ascii="Times New Roman" w:eastAsiaTheme="minorEastAsia" w:hAnsi="Times New Roman"/>
          <w:color w:val="0000FF"/>
          <w:lang w:val="pt-BR" w:eastAsia="zh-CN"/>
        </w:rPr>
        <w:t>IN</w:t>
      </w:r>
      <w:r w:rsidR="001B5FEC">
        <w:rPr>
          <w:rFonts w:ascii="Times New Roman" w:eastAsiaTheme="minorEastAsia" w:hAnsi="Times New Roman"/>
          <w:color w:val="0000FF"/>
          <w:lang w:val="pt-BR" w:eastAsia="zh-CN"/>
        </w:rPr>
        <w:t>/OUT</w:t>
      </w:r>
      <w:r w:rsidR="00FC4320">
        <w:rPr>
          <w:rFonts w:ascii="Times New Roman" w:eastAsiaTheme="minorEastAsia" w:hAnsi="Times New Roman"/>
          <w:lang w:val="pt-BR" w:eastAsia="zh-CN"/>
        </w:rPr>
        <w:t xml:space="preserve">      p_msgid</w:t>
      </w:r>
      <w:r w:rsidRPr="00A05D09">
        <w:rPr>
          <w:rFonts w:ascii="Times New Roman" w:eastAsiaTheme="minorEastAsia" w:hAnsi="Times New Roman"/>
          <w:lang w:val="pt-BR" w:eastAsia="zh-CN"/>
        </w:rPr>
        <w:t xml:space="preserve">         </w:t>
      </w:r>
      <w:r w:rsidR="00FC4320">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Pr>
          <w:rFonts w:ascii="Times New Roman" w:eastAsiaTheme="minorEastAsia" w:hAnsi="Times New Roman"/>
          <w:lang w:val="pt-BR" w:eastAsia="zh-CN"/>
        </w:rPr>
        <w:t>(</w:t>
      </w:r>
      <w:r w:rsidR="00FC4320">
        <w:rPr>
          <w:rFonts w:ascii="Times New Roman" w:eastAsiaTheme="minorEastAsia" w:hAnsi="Times New Roman"/>
          <w:lang w:val="pt-BR" w:eastAsia="zh-CN"/>
        </w:rPr>
        <w:t>38</w:t>
      </w:r>
      <w:r w:rsidRPr="00A05D09">
        <w:rPr>
          <w:rFonts w:ascii="Times New Roman" w:eastAsiaTheme="minorEastAsia" w:hAnsi="Times New Roman"/>
          <w:lang w:val="pt-BR" w:eastAsia="zh-CN"/>
        </w:rPr>
        <w:t>),</w:t>
      </w:r>
    </w:p>
    <w:p w:rsidR="00B17759" w:rsidRDefault="00B17759" w:rsidP="00FC4320">
      <w:pPr>
        <w:pStyle w:val="ListParagraph"/>
        <w:ind w:left="993"/>
        <w:rPr>
          <w:rFonts w:ascii="Times New Roman" w:hAnsi="Times New Roman"/>
          <w:b/>
          <w:sz w:val="24"/>
          <w:szCs w:val="24"/>
          <w:lang w:val="pt-BR"/>
        </w:rPr>
      </w:pPr>
      <w:r w:rsidRPr="00A05D09">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ab/>
      </w:r>
      <w:r w:rsidR="00FC4320">
        <w:rPr>
          <w:rFonts w:ascii="Times New Roman" w:eastAsiaTheme="minorEastAsia" w:hAnsi="Times New Roman"/>
          <w:color w:val="0000FF"/>
          <w:lang w:val="pt-BR" w:eastAsia="zh-CN"/>
        </w:rPr>
        <w:t>OUT</w:t>
      </w:r>
      <w:r w:rsidRPr="00A05D09">
        <w:rPr>
          <w:rFonts w:ascii="Times New Roman" w:eastAsiaTheme="minorEastAsia" w:hAnsi="Times New Roman"/>
          <w:lang w:val="pt-BR" w:eastAsia="zh-CN"/>
        </w:rPr>
        <w:t xml:space="preserve">   </w:t>
      </w:r>
      <w:r w:rsidR="001B5FEC">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p_</w:t>
      </w:r>
      <w:r w:rsidR="00FC4320">
        <w:rPr>
          <w:rFonts w:ascii="Times New Roman" w:eastAsiaTheme="minorEastAsia" w:hAnsi="Times New Roman"/>
          <w:lang w:val="pt-BR" w:eastAsia="zh-CN"/>
        </w:rPr>
        <w:t>payload</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sidR="00FC4320">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w:t>
      </w:r>
      <w:r w:rsidR="00FC4320">
        <w:rPr>
          <w:rFonts w:ascii="Times New Roman" w:eastAsiaTheme="minorEastAsia" w:hAnsi="Times New Roman"/>
          <w:lang w:val="pt-BR" w:eastAsia="zh-CN"/>
        </w:rPr>
        <w:t xml:space="preserve">R(8050) </w:t>
      </w:r>
      <w:r w:rsidRPr="00A05D09">
        <w:rPr>
          <w:rFonts w:ascii="Times New Roman" w:eastAsiaTheme="minorEastAsia" w:hAnsi="Times New Roman"/>
          <w:lang w:val="pt-BR" w:eastAsia="zh-CN"/>
        </w:rPr>
        <w:t>)</w:t>
      </w:r>
    </w:p>
    <w:p w:rsidR="00A21D77" w:rsidRDefault="00A21D77" w:rsidP="00A21D77">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Parameters</w:t>
      </w:r>
    </w:p>
    <w:p w:rsidR="00A21D77" w:rsidRDefault="00A21D77" w:rsidP="00A21D77">
      <w:pPr>
        <w:ind w:left="273" w:firstLine="720"/>
        <w:rPr>
          <w:rFonts w:ascii="Times New Roman" w:hAnsi="Times New Roman"/>
          <w:b/>
          <w:sz w:val="24"/>
          <w:szCs w:val="24"/>
          <w:lang w:val="pt-BR"/>
        </w:rPr>
      </w:pPr>
    </w:p>
    <w:p w:rsidR="001B5FEC" w:rsidRDefault="001B5FEC" w:rsidP="001B5FEC">
      <w:pPr>
        <w:pStyle w:val="ListParagraph"/>
        <w:ind w:left="993"/>
        <w:rPr>
          <w:rFonts w:ascii="Times New Roman" w:eastAsiaTheme="minorEastAsia" w:hAnsi="Times New Roman"/>
          <w:lang w:val="pt-BR" w:eastAsia="zh-CN"/>
        </w:rPr>
      </w:pPr>
      <w:r w:rsidRPr="00297A53">
        <w:rPr>
          <w:rFonts w:ascii="Times New Roman" w:eastAsiaTheme="minorEastAsia" w:hAnsi="Times New Roman"/>
          <w:b/>
          <w:lang w:val="pt-BR" w:eastAsia="zh-CN"/>
        </w:rPr>
        <w:t>p_queue(IN)</w:t>
      </w:r>
      <w:r>
        <w:rPr>
          <w:rFonts w:ascii="Times New Roman" w:eastAsiaTheme="minorEastAsia" w:hAnsi="Times New Roman"/>
          <w:lang w:val="pt-BR" w:eastAsia="zh-CN"/>
        </w:rPr>
        <w:t xml:space="preserve"> </w:t>
      </w:r>
    </w:p>
    <w:p w:rsidR="001B5FEC" w:rsidRDefault="001B5FEC" w:rsidP="001B5FEC">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name of the queue which the message will be dequeued from.</w:t>
      </w:r>
    </w:p>
    <w:p w:rsidR="001B5FEC" w:rsidRDefault="001B5FEC" w:rsidP="001B5FEC">
      <w:pPr>
        <w:ind w:left="273" w:firstLine="720"/>
        <w:rPr>
          <w:rFonts w:ascii="Times New Roman" w:eastAsiaTheme="minorEastAsia" w:hAnsi="Times New Roman"/>
          <w:lang w:val="pt-BR" w:eastAsia="zh-CN"/>
        </w:rPr>
      </w:pPr>
    </w:p>
    <w:p w:rsidR="001B5FEC" w:rsidRPr="001B5FEC" w:rsidRDefault="001B5FEC" w:rsidP="001B5FEC">
      <w:pPr>
        <w:ind w:left="273" w:firstLine="720"/>
        <w:rPr>
          <w:rFonts w:ascii="Times New Roman" w:eastAsiaTheme="minorEastAsia" w:hAnsi="Times New Roman"/>
          <w:b/>
          <w:lang w:val="pt-BR" w:eastAsia="zh-CN"/>
        </w:rPr>
      </w:pPr>
      <w:r w:rsidRPr="001B5FEC">
        <w:rPr>
          <w:rFonts w:ascii="Times New Roman" w:eastAsiaTheme="minorEastAsia" w:hAnsi="Times New Roman"/>
          <w:b/>
          <w:lang w:val="pt-BR" w:eastAsia="zh-CN"/>
        </w:rPr>
        <w:t>p_consumer(IN)</w:t>
      </w:r>
    </w:p>
    <w:p w:rsidR="001B5FEC" w:rsidRDefault="001B5FEC" w:rsidP="001B5FEC">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message consumer which specified to dequeue from the message queue.</w:t>
      </w:r>
    </w:p>
    <w:p w:rsidR="007B2E8A" w:rsidRDefault="007B2E8A" w:rsidP="001B5FEC">
      <w:pPr>
        <w:ind w:left="273" w:firstLine="720"/>
        <w:rPr>
          <w:rFonts w:ascii="Times New Roman" w:eastAsiaTheme="minorEastAsia" w:hAnsi="Times New Roman"/>
          <w:lang w:val="pt-BR" w:eastAsia="zh-CN"/>
        </w:rPr>
      </w:pPr>
    </w:p>
    <w:p w:rsidR="001B5FEC" w:rsidRPr="007B2E8A" w:rsidRDefault="001B5FEC" w:rsidP="001B5FEC">
      <w:pPr>
        <w:ind w:left="273" w:firstLine="720"/>
        <w:rPr>
          <w:rFonts w:ascii="Times New Roman" w:eastAsiaTheme="minorEastAsia" w:hAnsi="Times New Roman"/>
          <w:b/>
          <w:lang w:val="pt-BR" w:eastAsia="zh-CN"/>
        </w:rPr>
      </w:pPr>
      <w:r w:rsidRPr="007B2E8A">
        <w:rPr>
          <w:rFonts w:ascii="Times New Roman" w:eastAsiaTheme="minorEastAsia" w:hAnsi="Times New Roman"/>
          <w:b/>
          <w:lang w:val="pt-BR" w:eastAsia="zh-CN"/>
        </w:rPr>
        <w:t>p_deqmode(IN)</w:t>
      </w:r>
    </w:p>
    <w:p w:rsidR="007B2E8A" w:rsidRDefault="007B2E8A" w:rsidP="001B5FEC">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dequeue mode for the dequeue operation. Three modes being supported.</w:t>
      </w:r>
    </w:p>
    <w:p w:rsidR="007B2E8A" w:rsidRDefault="00040455" w:rsidP="001B5FEC">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r>
      <w:r>
        <w:rPr>
          <w:rFonts w:ascii="Times New Roman" w:eastAsiaTheme="minorEastAsia" w:hAnsi="Times New Roman" w:hint="eastAsia"/>
          <w:lang w:val="pt-BR" w:eastAsia="zh-CN"/>
        </w:rPr>
        <w:t>1</w:t>
      </w:r>
      <w:r w:rsidR="007B2E8A">
        <w:rPr>
          <w:rFonts w:ascii="Times New Roman" w:eastAsiaTheme="minorEastAsia" w:hAnsi="Times New Roman"/>
          <w:lang w:val="pt-BR" w:eastAsia="zh-CN"/>
        </w:rPr>
        <w:t xml:space="preserve"> – remove immediate;  </w:t>
      </w:r>
      <w:r>
        <w:rPr>
          <w:rFonts w:ascii="Times New Roman" w:eastAsiaTheme="minorEastAsia" w:hAnsi="Times New Roman" w:hint="eastAsia"/>
          <w:lang w:val="pt-BR" w:eastAsia="zh-CN"/>
        </w:rPr>
        <w:t>2</w:t>
      </w:r>
      <w:r w:rsidR="007B2E8A">
        <w:rPr>
          <w:rFonts w:ascii="Times New Roman" w:eastAsiaTheme="minorEastAsia" w:hAnsi="Times New Roman"/>
          <w:lang w:val="pt-BR" w:eastAsia="zh-CN"/>
        </w:rPr>
        <w:t xml:space="preserve"> – remove delay;   </w:t>
      </w:r>
      <w:r>
        <w:rPr>
          <w:rFonts w:ascii="Times New Roman" w:eastAsiaTheme="minorEastAsia" w:hAnsi="Times New Roman" w:hint="eastAsia"/>
          <w:lang w:val="pt-BR" w:eastAsia="zh-CN"/>
        </w:rPr>
        <w:t>3</w:t>
      </w:r>
      <w:r w:rsidR="007B2E8A">
        <w:rPr>
          <w:rFonts w:ascii="Times New Roman" w:eastAsiaTheme="minorEastAsia" w:hAnsi="Times New Roman"/>
          <w:lang w:val="pt-BR" w:eastAsia="zh-CN"/>
        </w:rPr>
        <w:t xml:space="preserve"> – remove nodata</w:t>
      </w:r>
    </w:p>
    <w:p w:rsidR="007B2E8A" w:rsidRDefault="007B2E8A" w:rsidP="001B5FEC">
      <w:pPr>
        <w:ind w:left="273" w:firstLine="720"/>
        <w:rPr>
          <w:rFonts w:ascii="Times New Roman" w:eastAsiaTheme="minorEastAsia" w:hAnsi="Times New Roman"/>
          <w:lang w:val="pt-BR" w:eastAsia="zh-CN"/>
        </w:rPr>
      </w:pPr>
    </w:p>
    <w:p w:rsidR="001B5FEC" w:rsidRPr="007B2E8A" w:rsidRDefault="001B5FEC" w:rsidP="001B5FEC">
      <w:pPr>
        <w:ind w:left="273" w:firstLine="720"/>
        <w:rPr>
          <w:rFonts w:ascii="Times New Roman" w:eastAsiaTheme="minorEastAsia" w:hAnsi="Times New Roman"/>
          <w:b/>
          <w:lang w:val="pt-BR" w:eastAsia="zh-CN"/>
        </w:rPr>
      </w:pPr>
      <w:r w:rsidRPr="007B2E8A">
        <w:rPr>
          <w:rFonts w:ascii="Times New Roman" w:eastAsiaTheme="minorEastAsia" w:hAnsi="Times New Roman"/>
          <w:b/>
          <w:lang w:val="pt-BR" w:eastAsia="zh-CN"/>
        </w:rPr>
        <w:t>p_deqvisibility(IN)</w:t>
      </w:r>
    </w:p>
    <w:p w:rsidR="007B2E8A" w:rsidRDefault="007B2E8A" w:rsidP="001B5FEC">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dequeue visibility for the dequeue operation. Two options currently being supported.</w:t>
      </w:r>
    </w:p>
    <w:p w:rsidR="007B2E8A" w:rsidRDefault="00040455" w:rsidP="001B5FEC">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r>
      <w:r>
        <w:rPr>
          <w:rFonts w:ascii="Times New Roman" w:eastAsiaTheme="minorEastAsia" w:hAnsi="Times New Roman" w:hint="eastAsia"/>
          <w:lang w:val="pt-BR" w:eastAsia="zh-CN"/>
        </w:rPr>
        <w:t>1</w:t>
      </w:r>
      <w:r>
        <w:rPr>
          <w:rFonts w:ascii="Times New Roman" w:eastAsiaTheme="minorEastAsia" w:hAnsi="Times New Roman"/>
          <w:lang w:val="pt-BR" w:eastAsia="zh-CN"/>
        </w:rPr>
        <w:t xml:space="preserve"> – immediate;  </w:t>
      </w:r>
      <w:r>
        <w:rPr>
          <w:rFonts w:ascii="Times New Roman" w:eastAsiaTheme="minorEastAsia" w:hAnsi="Times New Roman" w:hint="eastAsia"/>
          <w:lang w:val="pt-BR" w:eastAsia="zh-CN"/>
        </w:rPr>
        <w:t>2</w:t>
      </w:r>
      <w:r w:rsidR="007B2E8A">
        <w:rPr>
          <w:rFonts w:ascii="Times New Roman" w:eastAsiaTheme="minorEastAsia" w:hAnsi="Times New Roman"/>
          <w:lang w:val="pt-BR" w:eastAsia="zh-CN"/>
        </w:rPr>
        <w:t xml:space="preserve"> – on commit</w:t>
      </w:r>
    </w:p>
    <w:p w:rsidR="007B2E8A" w:rsidRDefault="007B2E8A" w:rsidP="001B5FEC">
      <w:pPr>
        <w:ind w:left="273" w:firstLine="720"/>
        <w:rPr>
          <w:rFonts w:ascii="Times New Roman" w:eastAsiaTheme="minorEastAsia" w:hAnsi="Times New Roman"/>
          <w:lang w:val="pt-BR" w:eastAsia="zh-CN"/>
        </w:rPr>
      </w:pPr>
    </w:p>
    <w:p w:rsidR="001B5FEC" w:rsidRPr="007B2E8A" w:rsidRDefault="001B5FEC" w:rsidP="001B5FEC">
      <w:pPr>
        <w:ind w:left="273" w:firstLine="720"/>
        <w:rPr>
          <w:rFonts w:ascii="Times New Roman" w:eastAsiaTheme="minorEastAsia" w:hAnsi="Times New Roman"/>
          <w:b/>
          <w:lang w:val="pt-BR" w:eastAsia="zh-CN"/>
        </w:rPr>
      </w:pPr>
      <w:r w:rsidRPr="007B2E8A">
        <w:rPr>
          <w:rFonts w:ascii="Times New Roman" w:eastAsiaTheme="minorEastAsia" w:hAnsi="Times New Roman"/>
          <w:b/>
          <w:lang w:val="pt-BR" w:eastAsia="zh-CN"/>
        </w:rPr>
        <w:t>p_deqnavigation(IN)</w:t>
      </w:r>
    </w:p>
    <w:p w:rsidR="007B2E8A" w:rsidRDefault="007B2E8A" w:rsidP="001B5FEC">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message navigation for the dequeue operation. Two options currently being supported.</w:t>
      </w:r>
    </w:p>
    <w:p w:rsidR="007B2E8A" w:rsidRDefault="00040455" w:rsidP="001B5FEC">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r>
      <w:r>
        <w:rPr>
          <w:rFonts w:ascii="Times New Roman" w:eastAsiaTheme="minorEastAsia" w:hAnsi="Times New Roman" w:hint="eastAsia"/>
          <w:lang w:val="pt-BR" w:eastAsia="zh-CN"/>
        </w:rPr>
        <w:t>1</w:t>
      </w:r>
      <w:r w:rsidR="007B2E8A">
        <w:rPr>
          <w:rFonts w:ascii="Times New Roman" w:eastAsiaTheme="minorEastAsia" w:hAnsi="Times New Roman"/>
          <w:lang w:val="pt-BR" w:eastAsia="zh-CN"/>
        </w:rPr>
        <w:t xml:space="preserve"> – first message;   </w:t>
      </w:r>
      <w:r>
        <w:rPr>
          <w:rFonts w:ascii="Times New Roman" w:eastAsiaTheme="minorEastAsia" w:hAnsi="Times New Roman" w:hint="eastAsia"/>
          <w:lang w:val="pt-BR" w:eastAsia="zh-CN"/>
        </w:rPr>
        <w:t>2</w:t>
      </w:r>
      <w:r w:rsidR="007B2E8A">
        <w:rPr>
          <w:rFonts w:ascii="Times New Roman" w:eastAsiaTheme="minorEastAsia" w:hAnsi="Times New Roman"/>
          <w:lang w:val="pt-BR" w:eastAsia="zh-CN"/>
        </w:rPr>
        <w:t xml:space="preserve"> – next message</w:t>
      </w:r>
    </w:p>
    <w:p w:rsidR="007B2E8A" w:rsidRDefault="007B2E8A" w:rsidP="001B5FEC">
      <w:pPr>
        <w:ind w:left="273" w:firstLine="720"/>
        <w:rPr>
          <w:rFonts w:ascii="Times New Roman" w:eastAsiaTheme="minorEastAsia" w:hAnsi="Times New Roman"/>
          <w:lang w:val="pt-BR" w:eastAsia="zh-CN"/>
        </w:rPr>
      </w:pPr>
    </w:p>
    <w:p w:rsidR="001B5FEC" w:rsidRPr="00261DFA" w:rsidRDefault="001B5FEC" w:rsidP="001B5FEC">
      <w:pPr>
        <w:ind w:left="273" w:firstLine="720"/>
        <w:rPr>
          <w:rFonts w:ascii="Times New Roman" w:eastAsiaTheme="minorEastAsia" w:hAnsi="Times New Roman"/>
          <w:b/>
          <w:lang w:val="pt-BR" w:eastAsia="zh-CN"/>
        </w:rPr>
      </w:pPr>
      <w:r w:rsidRPr="00261DFA">
        <w:rPr>
          <w:rFonts w:ascii="Times New Roman" w:eastAsiaTheme="minorEastAsia" w:hAnsi="Times New Roman"/>
          <w:b/>
          <w:lang w:val="pt-BR" w:eastAsia="zh-CN"/>
        </w:rPr>
        <w:t>p_msgid(IN/OUT)</w:t>
      </w:r>
    </w:p>
    <w:p w:rsidR="007B2E8A" w:rsidRDefault="00261DFA" w:rsidP="00261DFA">
      <w:pPr>
        <w:ind w:left="1437"/>
        <w:rPr>
          <w:rFonts w:ascii="Times New Roman" w:eastAsiaTheme="minorEastAsia" w:hAnsi="Times New Roman"/>
          <w:lang w:val="pt-BR" w:eastAsia="zh-CN"/>
        </w:rPr>
      </w:pPr>
      <w:r>
        <w:rPr>
          <w:rFonts w:ascii="Times New Roman" w:eastAsiaTheme="minorEastAsia" w:hAnsi="Times New Roman"/>
          <w:lang w:val="pt-BR" w:eastAsia="zh-CN"/>
        </w:rPr>
        <w:t xml:space="preserve">the message id which specified to dequeue from the queue. For IN parameter and not null, only the specified message id will be dequeue from the queue and </w:t>
      </w:r>
      <w:r w:rsidR="005C1837">
        <w:rPr>
          <w:rFonts w:ascii="Times New Roman" w:eastAsiaTheme="minorEastAsia" w:hAnsi="Times New Roman" w:hint="eastAsia"/>
          <w:lang w:val="pt-BR" w:eastAsia="zh-CN"/>
        </w:rPr>
        <w:t>the navigation</w:t>
      </w:r>
      <w:r>
        <w:rPr>
          <w:rFonts w:ascii="Times New Roman" w:eastAsiaTheme="minorEastAsia" w:hAnsi="Times New Roman"/>
          <w:lang w:val="pt-BR" w:eastAsia="zh-CN"/>
        </w:rPr>
        <w:t xml:space="preserve"> dequeue options will be disabled automatically. If the parameter is null, then the out parameter is the message id which being dequeued from the queue based on the dequeue options.</w:t>
      </w:r>
    </w:p>
    <w:p w:rsidR="00261DFA" w:rsidRDefault="00261DFA" w:rsidP="00261DFA">
      <w:pPr>
        <w:ind w:left="1437"/>
        <w:rPr>
          <w:rFonts w:ascii="Times New Roman" w:eastAsiaTheme="minorEastAsia" w:hAnsi="Times New Roman"/>
          <w:lang w:val="pt-BR" w:eastAsia="zh-CN"/>
        </w:rPr>
      </w:pPr>
    </w:p>
    <w:p w:rsidR="001B5FEC" w:rsidRPr="00261DFA" w:rsidRDefault="001B5FEC" w:rsidP="001B5FEC">
      <w:pPr>
        <w:ind w:left="273" w:firstLine="720"/>
        <w:rPr>
          <w:rFonts w:ascii="Times New Roman" w:eastAsiaTheme="minorEastAsia" w:hAnsi="Times New Roman"/>
          <w:b/>
          <w:lang w:val="pt-BR" w:eastAsia="zh-CN"/>
        </w:rPr>
      </w:pPr>
      <w:r w:rsidRPr="00261DFA">
        <w:rPr>
          <w:rFonts w:ascii="Times New Roman" w:eastAsiaTheme="minorEastAsia" w:hAnsi="Times New Roman"/>
          <w:b/>
          <w:lang w:val="pt-BR" w:eastAsia="zh-CN"/>
        </w:rPr>
        <w:t>p_payload(OUT)</w:t>
      </w:r>
    </w:p>
    <w:p w:rsidR="001B5FEC" w:rsidRPr="00261DFA" w:rsidRDefault="00261DFA" w:rsidP="00261DFA">
      <w:pPr>
        <w:ind w:left="1437"/>
        <w:rPr>
          <w:rFonts w:ascii="Times New Roman" w:hAnsi="Times New Roman"/>
          <w:sz w:val="20"/>
          <w:lang w:val="pt-BR"/>
        </w:rPr>
      </w:pPr>
      <w:r w:rsidRPr="00261DFA">
        <w:rPr>
          <w:rFonts w:ascii="Times New Roman" w:eastAsiaTheme="minorEastAsia" w:hAnsi="Times New Roman"/>
          <w:lang w:val="pt-BR" w:eastAsia="zh-CN"/>
        </w:rPr>
        <w:lastRenderedPageBreak/>
        <w:t xml:space="preserve">the </w:t>
      </w:r>
      <w:r>
        <w:rPr>
          <w:rFonts w:ascii="Times New Roman" w:eastAsiaTheme="minorEastAsia" w:hAnsi="Times New Roman"/>
          <w:lang w:val="pt-BR" w:eastAsia="zh-CN"/>
        </w:rPr>
        <w:t xml:space="preserve">output </w:t>
      </w:r>
      <w:r w:rsidRPr="00261DFA">
        <w:rPr>
          <w:rFonts w:ascii="Times New Roman" w:eastAsiaTheme="minorEastAsia" w:hAnsi="Times New Roman"/>
          <w:lang w:val="pt-BR" w:eastAsia="zh-CN"/>
        </w:rPr>
        <w:t xml:space="preserve">message data which being dequeued from </w:t>
      </w:r>
      <w:r w:rsidRPr="00261DFA">
        <w:rPr>
          <w:rFonts w:ascii="Times New Roman" w:hAnsi="Times New Roman"/>
          <w:sz w:val="20"/>
          <w:lang w:val="pt-BR"/>
        </w:rPr>
        <w:t xml:space="preserve">the queue. The </w:t>
      </w:r>
      <w:r>
        <w:rPr>
          <w:rFonts w:ascii="Times New Roman" w:hAnsi="Times New Roman"/>
          <w:sz w:val="20"/>
          <w:lang w:val="pt-BR"/>
        </w:rPr>
        <w:t>message length currently is less than 8000Bytes.</w:t>
      </w:r>
    </w:p>
    <w:p w:rsidR="00261DFA" w:rsidRDefault="00261DFA" w:rsidP="001B5FEC">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DA3420">
        <w:rPr>
          <w:rFonts w:ascii="Times New Roman" w:hAnsi="Times New Roman"/>
          <w:b/>
          <w:sz w:val="24"/>
          <w:szCs w:val="24"/>
          <w:lang w:val="pt-BR"/>
        </w:rPr>
        <w:t>Algorithm/Routine</w:t>
      </w:r>
    </w:p>
    <w:p w:rsidR="00A21D77" w:rsidRDefault="00901051" w:rsidP="00901051">
      <w:pPr>
        <w:ind w:left="720" w:firstLine="720"/>
        <w:rPr>
          <w:rFonts w:ascii="Times New Roman" w:eastAsiaTheme="minorEastAsia" w:hAnsi="Times New Roman"/>
          <w:lang w:val="pt-BR" w:eastAsia="zh-CN"/>
        </w:rPr>
      </w:pPr>
      <w:r>
        <w:rPr>
          <w:rFonts w:ascii="Times New Roman" w:eastAsiaTheme="minorEastAsia" w:hAnsi="Times New Roman"/>
          <w:lang w:val="pt-BR" w:eastAsia="zh-CN"/>
        </w:rPr>
        <w:t xml:space="preserve">The routine of the </w:t>
      </w:r>
      <w:r>
        <w:rPr>
          <w:rFonts w:ascii="Times New Roman" w:eastAsiaTheme="minorEastAsia" w:hAnsi="Times New Roman" w:hint="eastAsia"/>
          <w:lang w:val="pt-BR" w:eastAsia="zh-CN"/>
        </w:rPr>
        <w:t>de</w:t>
      </w:r>
      <w:r>
        <w:rPr>
          <w:rFonts w:ascii="Times New Roman" w:eastAsiaTheme="minorEastAsia" w:hAnsi="Times New Roman"/>
          <w:lang w:val="pt-BR" w:eastAsia="zh-CN"/>
        </w:rPr>
        <w:t>queue as below:</w:t>
      </w:r>
    </w:p>
    <w:p w:rsidR="00901051" w:rsidRDefault="009912CB" w:rsidP="00901051">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 xml:space="preserve">Check </w:t>
      </w:r>
      <w:r>
        <w:rPr>
          <w:rFonts w:ascii="Times New Roman" w:eastAsiaTheme="minorEastAsia" w:hAnsi="Times New Roman" w:hint="eastAsia"/>
          <w:lang w:val="pt-BR" w:eastAsia="zh-CN"/>
        </w:rPr>
        <w:t>the input parameter p_msgid, whether is null or not, if null, then goto step 3;</w:t>
      </w:r>
    </w:p>
    <w:p w:rsidR="009912CB" w:rsidRDefault="009912CB" w:rsidP="00901051">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R</w:t>
      </w:r>
      <w:r>
        <w:rPr>
          <w:rFonts w:ascii="Times New Roman" w:eastAsiaTheme="minorEastAsia" w:hAnsi="Times New Roman" w:hint="eastAsia"/>
          <w:lang w:val="pt-BR" w:eastAsia="zh-CN"/>
        </w:rPr>
        <w:t>etrieve the message payload based only on the passed p_msgid</w:t>
      </w:r>
      <w:r w:rsidR="00912157">
        <w:rPr>
          <w:rFonts w:ascii="Times New Roman" w:eastAsiaTheme="minorEastAsia" w:hAnsi="Times New Roman" w:hint="eastAsia"/>
          <w:lang w:val="pt-BR" w:eastAsia="zh-CN"/>
        </w:rPr>
        <w:t>, then goto step 4</w:t>
      </w:r>
      <w:r>
        <w:rPr>
          <w:rFonts w:ascii="Times New Roman" w:eastAsiaTheme="minorEastAsia" w:hAnsi="Times New Roman" w:hint="eastAsia"/>
          <w:lang w:val="pt-BR" w:eastAsia="zh-CN"/>
        </w:rPr>
        <w:t>;</w:t>
      </w:r>
    </w:p>
    <w:p w:rsidR="009912CB" w:rsidRPr="005C1837" w:rsidRDefault="009912CB" w:rsidP="009912CB">
      <w:pPr>
        <w:pStyle w:val="ListParagraph"/>
        <w:ind w:left="1800"/>
        <w:rPr>
          <w:rFonts w:ascii="Times New Roman" w:eastAsia="新宋体" w:hAnsi="Times New Roman"/>
          <w:i/>
          <w:noProof/>
          <w:sz w:val="18"/>
          <w:szCs w:val="18"/>
          <w:lang w:val="en-SG" w:eastAsia="zh-CN"/>
        </w:rPr>
      </w:pPr>
      <w:r w:rsidRPr="00744859">
        <w:rPr>
          <w:rFonts w:ascii="Times New Roman" w:eastAsia="新宋体" w:hAnsi="Times New Roman" w:hint="eastAsia"/>
          <w:i/>
          <w:noProof/>
          <w:sz w:val="18"/>
          <w:szCs w:val="18"/>
          <w:lang w:val="en-SG" w:eastAsia="zh-CN"/>
        </w:rPr>
        <w:t xml:space="preserve">SELECT </w:t>
      </w:r>
      <w:r w:rsidRPr="00F911F3">
        <w:rPr>
          <w:rFonts w:ascii="Times New Roman" w:eastAsia="新宋体" w:hAnsi="Times New Roman"/>
          <w:i/>
          <w:noProof/>
          <w:sz w:val="18"/>
          <w:szCs w:val="18"/>
          <w:lang w:val="en-SG" w:eastAsia="zh-CN"/>
        </w:rPr>
        <w:t>Q_NAME, ENQ_HID, ENQ_LID, MSGID, PRIORITY</w:t>
      </w:r>
      <w:r>
        <w:rPr>
          <w:rFonts w:ascii="Times New Roman" w:eastAsia="新宋体" w:hAnsi="Times New Roman" w:hint="eastAsia"/>
          <w:i/>
          <w:noProof/>
          <w:sz w:val="18"/>
          <w:szCs w:val="18"/>
          <w:lang w:val="en-SG" w:eastAsia="zh-CN"/>
        </w:rPr>
        <w:t>,</w:t>
      </w:r>
      <w:r w:rsidR="003D4FBA">
        <w:rPr>
          <w:rFonts w:ascii="Times New Roman" w:eastAsia="新宋体" w:hAnsi="Times New Roman" w:hint="eastAsia"/>
          <w:i/>
          <w:noProof/>
          <w:sz w:val="18"/>
          <w:szCs w:val="18"/>
          <w:lang w:val="en-SG" w:eastAsia="zh-CN"/>
        </w:rPr>
        <w:t xml:space="preserve">USER_DATA FROM </w:t>
      </w:r>
      <w:r w:rsidR="003D4FBA" w:rsidRPr="005C1837">
        <w:rPr>
          <w:rFonts w:ascii="Times New Roman" w:eastAsia="新宋体" w:hAnsi="Times New Roman" w:hint="eastAsia"/>
          <w:i/>
          <w:noProof/>
          <w:color w:val="C0504D" w:themeColor="accent2"/>
          <w:sz w:val="18"/>
          <w:szCs w:val="18"/>
          <w:lang w:val="en-SG" w:eastAsia="zh-CN"/>
        </w:rPr>
        <w:t>QUEUE_TABLE</w:t>
      </w:r>
      <w:r w:rsidRPr="005C1837">
        <w:rPr>
          <w:rFonts w:ascii="Times New Roman" w:eastAsia="新宋体" w:hAnsi="Times New Roman" w:hint="eastAsia"/>
          <w:i/>
          <w:noProof/>
          <w:sz w:val="18"/>
          <w:szCs w:val="18"/>
          <w:lang w:val="en-SG" w:eastAsia="zh-CN"/>
        </w:rPr>
        <w:t xml:space="preserve"> </w:t>
      </w:r>
      <w:r w:rsidR="00347E48" w:rsidRPr="005C1837">
        <w:rPr>
          <w:rFonts w:ascii="Times New Roman" w:eastAsia="新宋体" w:hAnsi="Times New Roman" w:hint="eastAsia"/>
          <w:i/>
          <w:noProof/>
          <w:sz w:val="18"/>
          <w:szCs w:val="18"/>
          <w:lang w:val="en-SG" w:eastAsia="zh-CN"/>
        </w:rPr>
        <w:t xml:space="preserve">WHERE MSGID = </w:t>
      </w:r>
      <w:r w:rsidR="005C1837" w:rsidRPr="005C1837">
        <w:rPr>
          <w:rFonts w:ascii="Times New Roman" w:eastAsia="新宋体" w:hAnsi="Times New Roman" w:hint="eastAsia"/>
          <w:i/>
          <w:noProof/>
          <w:sz w:val="18"/>
          <w:szCs w:val="18"/>
          <w:lang w:val="en-SG" w:eastAsia="zh-CN"/>
        </w:rPr>
        <w:t xml:space="preserve">(SELECT MSGID FROM </w:t>
      </w:r>
      <w:r w:rsidR="005C1837" w:rsidRPr="005C1837">
        <w:rPr>
          <w:rFonts w:ascii="Times New Roman" w:eastAsia="新宋体" w:hAnsi="Times New Roman" w:hint="eastAsia"/>
          <w:i/>
          <w:noProof/>
          <w:color w:val="C0504D" w:themeColor="accent2"/>
          <w:sz w:val="18"/>
          <w:szCs w:val="18"/>
          <w:lang w:val="en-SG" w:eastAsia="zh-CN"/>
        </w:rPr>
        <w:t>DISPATCH_TABLE</w:t>
      </w:r>
      <w:r w:rsidR="005C1837" w:rsidRPr="005C1837">
        <w:rPr>
          <w:rFonts w:ascii="Times New Roman" w:eastAsia="新宋体" w:hAnsi="Times New Roman" w:hint="eastAsia"/>
          <w:i/>
          <w:noProof/>
          <w:sz w:val="18"/>
          <w:szCs w:val="18"/>
          <w:lang w:val="en-SG" w:eastAsia="zh-CN"/>
        </w:rPr>
        <w:t xml:space="preserve"> WHERE SUB_NAME = UPPER(</w:t>
      </w:r>
      <w:r w:rsidR="005C1837" w:rsidRPr="005C1837">
        <w:rPr>
          <w:rFonts w:ascii="Times New Roman" w:eastAsia="新宋体" w:hAnsi="Times New Roman"/>
          <w:i/>
          <w:noProof/>
          <w:sz w:val="18"/>
          <w:szCs w:val="18"/>
          <w:lang w:val="en-SG" w:eastAsia="zh-CN"/>
        </w:rPr>
        <w:t>‘</w:t>
      </w:r>
      <w:r w:rsidR="005C1837" w:rsidRPr="005C1837">
        <w:rPr>
          <w:rFonts w:ascii="Times New Roman" w:eastAsia="新宋体" w:hAnsi="Times New Roman" w:hint="eastAsia"/>
          <w:i/>
          <w:noProof/>
          <w:sz w:val="18"/>
          <w:szCs w:val="18"/>
          <w:lang w:val="en-SG" w:eastAsia="zh-CN"/>
        </w:rPr>
        <w:t>p_consumer</w:t>
      </w:r>
      <w:r w:rsidR="005C1837" w:rsidRPr="005C1837">
        <w:rPr>
          <w:rFonts w:ascii="Times New Roman" w:eastAsia="新宋体" w:hAnsi="Times New Roman"/>
          <w:i/>
          <w:noProof/>
          <w:sz w:val="18"/>
          <w:szCs w:val="18"/>
          <w:lang w:val="en-SG" w:eastAsia="zh-CN"/>
        </w:rPr>
        <w:t>’</w:t>
      </w:r>
      <w:r w:rsidR="005C1837" w:rsidRPr="005C1837">
        <w:rPr>
          <w:rFonts w:ascii="Times New Roman" w:eastAsia="新宋体" w:hAnsi="Times New Roman" w:hint="eastAsia"/>
          <w:i/>
          <w:noProof/>
          <w:sz w:val="18"/>
          <w:szCs w:val="18"/>
          <w:lang w:val="en-SG" w:eastAsia="zh-CN"/>
        </w:rPr>
        <w:t xml:space="preserve">) AND MSGID = </w:t>
      </w:r>
      <w:r w:rsidR="005C1837" w:rsidRPr="005C1837">
        <w:rPr>
          <w:rFonts w:ascii="Times New Roman" w:eastAsia="新宋体" w:hAnsi="Times New Roman"/>
          <w:i/>
          <w:noProof/>
          <w:sz w:val="18"/>
          <w:szCs w:val="18"/>
          <w:lang w:val="en-SG" w:eastAsia="zh-CN"/>
        </w:rPr>
        <w:t>‘</w:t>
      </w:r>
      <w:r w:rsidR="005C1837" w:rsidRPr="005C1837">
        <w:rPr>
          <w:rFonts w:ascii="Times New Roman" w:eastAsia="新宋体" w:hAnsi="Times New Roman" w:hint="eastAsia"/>
          <w:i/>
          <w:noProof/>
          <w:sz w:val="18"/>
          <w:szCs w:val="18"/>
          <w:lang w:val="en-SG" w:eastAsia="zh-CN"/>
        </w:rPr>
        <w:t>p_msgid</w:t>
      </w:r>
      <w:r w:rsidR="005C1837" w:rsidRPr="005C1837">
        <w:rPr>
          <w:rFonts w:ascii="Times New Roman" w:eastAsia="新宋体" w:hAnsi="Times New Roman"/>
          <w:i/>
          <w:noProof/>
          <w:sz w:val="18"/>
          <w:szCs w:val="18"/>
          <w:lang w:val="en-SG" w:eastAsia="zh-CN"/>
        </w:rPr>
        <w:t>’</w:t>
      </w:r>
      <w:r w:rsidR="005C1837" w:rsidRPr="005C1837">
        <w:rPr>
          <w:rFonts w:ascii="Times New Roman" w:eastAsia="新宋体" w:hAnsi="Times New Roman" w:hint="eastAsia"/>
          <w:i/>
          <w:noProof/>
          <w:sz w:val="18"/>
          <w:szCs w:val="18"/>
          <w:lang w:val="en-SG" w:eastAsia="zh-CN"/>
        </w:rPr>
        <w:t xml:space="preserve"> )</w:t>
      </w:r>
    </w:p>
    <w:p w:rsidR="009912CB" w:rsidRDefault="00912157" w:rsidP="00901051">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R</w:t>
      </w:r>
      <w:r>
        <w:rPr>
          <w:rFonts w:ascii="Times New Roman" w:eastAsiaTheme="minorEastAsia" w:hAnsi="Times New Roman" w:hint="eastAsia"/>
          <w:lang w:val="pt-BR" w:eastAsia="zh-CN"/>
        </w:rPr>
        <w:t>etrieve the message payload based on the dequeue navigation option;</w:t>
      </w:r>
    </w:p>
    <w:p w:rsidR="006C426C" w:rsidRDefault="006C426C" w:rsidP="006C426C">
      <w:pPr>
        <w:pStyle w:val="ListParagraph"/>
        <w:ind w:left="1800"/>
        <w:rPr>
          <w:rFonts w:ascii="Times New Roman" w:eastAsiaTheme="minorEastAsia" w:hAnsi="Times New Roman"/>
          <w:lang w:val="pt-BR" w:eastAsia="zh-CN"/>
        </w:rPr>
      </w:pPr>
      <w:r w:rsidRPr="006C426C">
        <w:rPr>
          <w:rFonts w:ascii="Times New Roman" w:eastAsia="新宋体" w:hAnsi="Times New Roman"/>
          <w:i/>
          <w:noProof/>
          <w:sz w:val="18"/>
          <w:szCs w:val="18"/>
          <w:lang w:val="en-SG" w:eastAsia="zh-CN"/>
        </w:rPr>
        <w:t xml:space="preserve">SELECT Q_NAME, ENQ_HID, ENQ_LID, MSGID, PRIORITY,USER_DATA FROM </w:t>
      </w:r>
      <w:r w:rsidRPr="005C1837">
        <w:rPr>
          <w:rFonts w:ascii="Times New Roman" w:eastAsia="新宋体" w:hAnsi="Times New Roman" w:hint="eastAsia"/>
          <w:i/>
          <w:noProof/>
          <w:color w:val="C0504D" w:themeColor="accent2"/>
          <w:sz w:val="18"/>
          <w:szCs w:val="18"/>
          <w:lang w:val="en-SG" w:eastAsia="zh-CN"/>
        </w:rPr>
        <w:t>QUEUE_TABLE</w:t>
      </w:r>
      <w:r w:rsidRPr="006C426C">
        <w:rPr>
          <w:rFonts w:ascii="Times New Roman" w:eastAsia="新宋体" w:hAnsi="Times New Roman"/>
          <w:i/>
          <w:noProof/>
          <w:sz w:val="18"/>
          <w:szCs w:val="18"/>
          <w:lang w:val="en-SG" w:eastAsia="zh-CN"/>
        </w:rPr>
        <w:t xml:space="preserve"> WHERE MSGID =</w:t>
      </w:r>
      <w:r w:rsidRPr="006C426C">
        <w:t xml:space="preserve"> </w:t>
      </w:r>
      <w:r w:rsidRPr="006C426C">
        <w:rPr>
          <w:rFonts w:ascii="Times New Roman" w:eastAsia="新宋体" w:hAnsi="Times New Roman"/>
          <w:i/>
          <w:noProof/>
          <w:sz w:val="18"/>
          <w:szCs w:val="18"/>
          <w:lang w:val="en-SG" w:eastAsia="zh-CN"/>
        </w:rPr>
        <w:t>(</w:t>
      </w:r>
      <w:r>
        <w:rPr>
          <w:rFonts w:ascii="Times New Roman" w:eastAsia="新宋体" w:hAnsi="Times New Roman" w:hint="eastAsia"/>
          <w:i/>
          <w:noProof/>
          <w:sz w:val="18"/>
          <w:szCs w:val="18"/>
          <w:lang w:val="en-SG" w:eastAsia="zh-CN"/>
        </w:rPr>
        <w:t xml:space="preserve">SELECT MSGID FROM </w:t>
      </w:r>
      <w:r w:rsidRPr="005C1837">
        <w:rPr>
          <w:rFonts w:ascii="Times New Roman" w:eastAsia="新宋体" w:hAnsi="Times New Roman" w:hint="eastAsia"/>
          <w:i/>
          <w:noProof/>
          <w:color w:val="C0504D" w:themeColor="accent2"/>
          <w:sz w:val="18"/>
          <w:szCs w:val="18"/>
          <w:lang w:val="en-SG" w:eastAsia="zh-CN"/>
        </w:rPr>
        <w:t>DISPATCH_TABLE</w:t>
      </w:r>
      <w:r w:rsidRPr="005C1837">
        <w:rPr>
          <w:rFonts w:ascii="Times New Roman" w:eastAsia="新宋体" w:hAnsi="Times New Roman" w:hint="eastAsia"/>
          <w:i/>
          <w:noProof/>
          <w:sz w:val="18"/>
          <w:szCs w:val="18"/>
          <w:lang w:val="en-SG" w:eastAsia="zh-CN"/>
        </w:rPr>
        <w:t xml:space="preserve"> </w:t>
      </w:r>
      <w:r>
        <w:rPr>
          <w:rFonts w:ascii="Times New Roman" w:eastAsia="新宋体" w:hAnsi="Times New Roman" w:hint="eastAsia"/>
          <w:i/>
          <w:noProof/>
          <w:sz w:val="18"/>
          <w:szCs w:val="18"/>
          <w:lang w:val="en-SG" w:eastAsia="zh-CN"/>
        </w:rPr>
        <w:t xml:space="preserve"> WHERE SUB_NAME = UPPER</w:t>
      </w:r>
      <w:r w:rsidRPr="005C1837">
        <w:rPr>
          <w:rFonts w:ascii="Times New Roman" w:eastAsia="新宋体" w:hAnsi="Times New Roman" w:hint="eastAsia"/>
          <w:i/>
          <w:noProof/>
          <w:sz w:val="18"/>
          <w:szCs w:val="18"/>
          <w:lang w:val="en-SG" w:eastAsia="zh-CN"/>
        </w:rPr>
        <w:t>(</w:t>
      </w:r>
      <w:r w:rsidRPr="005C1837">
        <w:rPr>
          <w:rFonts w:ascii="Times New Roman" w:eastAsia="新宋体" w:hAnsi="Times New Roman"/>
          <w:i/>
          <w:noProof/>
          <w:sz w:val="18"/>
          <w:szCs w:val="18"/>
          <w:lang w:val="en-SG" w:eastAsia="zh-CN"/>
        </w:rPr>
        <w:t>‘</w:t>
      </w:r>
      <w:r w:rsidRPr="005C1837">
        <w:rPr>
          <w:rFonts w:ascii="Times New Roman" w:eastAsia="新宋体" w:hAnsi="Times New Roman" w:hint="eastAsia"/>
          <w:i/>
          <w:noProof/>
          <w:sz w:val="18"/>
          <w:szCs w:val="18"/>
          <w:lang w:val="en-SG" w:eastAsia="zh-CN"/>
        </w:rPr>
        <w:t>p_consumer</w:t>
      </w:r>
      <w:r w:rsidRPr="005C1837">
        <w:rPr>
          <w:rFonts w:ascii="Times New Roman" w:eastAsia="新宋体" w:hAnsi="Times New Roman"/>
          <w:i/>
          <w:noProof/>
          <w:sz w:val="18"/>
          <w:szCs w:val="18"/>
          <w:lang w:val="en-SG" w:eastAsia="zh-CN"/>
        </w:rPr>
        <w:t>’</w:t>
      </w:r>
      <w:r w:rsidRPr="005C1837">
        <w:rPr>
          <w:rFonts w:ascii="Times New Roman" w:eastAsia="新宋体" w:hAnsi="Times New Roman" w:hint="eastAsia"/>
          <w:i/>
          <w:noProof/>
          <w:sz w:val="18"/>
          <w:szCs w:val="18"/>
          <w:lang w:val="en-SG" w:eastAsia="zh-CN"/>
        </w:rPr>
        <w:t>)</w:t>
      </w:r>
      <w:r>
        <w:rPr>
          <w:rFonts w:ascii="Times New Roman" w:eastAsia="新宋体" w:hAnsi="Times New Roman" w:hint="eastAsia"/>
          <w:i/>
          <w:noProof/>
          <w:sz w:val="18"/>
          <w:szCs w:val="18"/>
          <w:lang w:val="en-SG" w:eastAsia="zh-CN"/>
        </w:rPr>
        <w:t xml:space="preserve">AND STATE = 1 ORDER BY ENQ_HID, ENQ_LID </w:t>
      </w:r>
      <w:r w:rsidRPr="006C426C">
        <w:rPr>
          <w:rFonts w:ascii="Times New Roman" w:eastAsia="新宋体" w:hAnsi="Times New Roman" w:hint="eastAsia"/>
          <w:i/>
          <w:noProof/>
          <w:color w:val="C0504D" w:themeColor="accent2"/>
          <w:sz w:val="18"/>
          <w:szCs w:val="18"/>
          <w:lang w:val="en-SG" w:eastAsia="zh-CN"/>
        </w:rPr>
        <w:t>NAV_OPT</w:t>
      </w:r>
      <w:r>
        <w:rPr>
          <w:rFonts w:ascii="Times New Roman" w:eastAsia="新宋体" w:hAnsi="Times New Roman" w:hint="eastAsia"/>
          <w:i/>
          <w:noProof/>
          <w:sz w:val="18"/>
          <w:szCs w:val="18"/>
          <w:lang w:val="en-SG" w:eastAsia="zh-CN"/>
        </w:rPr>
        <w:t xml:space="preserve"> LIMIT 1</w:t>
      </w:r>
    </w:p>
    <w:p w:rsidR="0049005A" w:rsidRPr="00844BA9" w:rsidRDefault="00611E8B" w:rsidP="00844BA9">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C</w:t>
      </w:r>
      <w:r>
        <w:rPr>
          <w:rFonts w:ascii="Times New Roman" w:eastAsiaTheme="minorEastAsia" w:hAnsi="Times New Roman" w:hint="eastAsia"/>
          <w:lang w:val="pt-BR" w:eastAsia="zh-CN"/>
        </w:rPr>
        <w:t>heck the input parameter p_deqvisibility</w:t>
      </w:r>
      <w:r w:rsidR="0049005A">
        <w:rPr>
          <w:rFonts w:ascii="Times New Roman" w:eastAsiaTheme="minorEastAsia" w:hAnsi="Times New Roman" w:hint="eastAsia"/>
          <w:lang w:val="pt-BR" w:eastAsia="zh-CN"/>
        </w:rPr>
        <w:t>, whether is immediate or not, if</w:t>
      </w:r>
      <w:r w:rsidR="00844BA9">
        <w:rPr>
          <w:rFonts w:ascii="Times New Roman" w:eastAsiaTheme="minorEastAsia" w:hAnsi="Times New Roman" w:hint="eastAsia"/>
          <w:lang w:val="pt-BR" w:eastAsia="zh-CN"/>
        </w:rPr>
        <w:t xml:space="preserve"> yes</w:t>
      </w:r>
      <w:r w:rsidR="0049005A">
        <w:rPr>
          <w:rFonts w:ascii="Times New Roman" w:eastAsiaTheme="minorEastAsia" w:hAnsi="Times New Roman" w:hint="eastAsia"/>
          <w:lang w:val="pt-BR" w:eastAsia="zh-CN"/>
        </w:rPr>
        <w:t>, then goto step 6;</w:t>
      </w:r>
    </w:p>
    <w:p w:rsidR="0049005A" w:rsidRDefault="0049005A" w:rsidP="00901051">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S</w:t>
      </w:r>
      <w:r>
        <w:rPr>
          <w:rFonts w:ascii="Times New Roman" w:eastAsiaTheme="minorEastAsia" w:hAnsi="Times New Roman" w:hint="eastAsia"/>
          <w:lang w:val="pt-BR" w:eastAsia="zh-CN"/>
        </w:rPr>
        <w:t>tart a new transaction;</w:t>
      </w:r>
    </w:p>
    <w:p w:rsidR="0049005A" w:rsidRDefault="00BC6664" w:rsidP="00901051">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C</w:t>
      </w:r>
      <w:r>
        <w:rPr>
          <w:rFonts w:ascii="Times New Roman" w:eastAsiaTheme="minorEastAsia" w:hAnsi="Times New Roman" w:hint="eastAsia"/>
          <w:lang w:val="pt-BR" w:eastAsia="zh-CN"/>
        </w:rPr>
        <w:t>heck the input parameter p_deqmode, if remove immediate, then goto step 9;</w:t>
      </w:r>
    </w:p>
    <w:p w:rsidR="00BC6664" w:rsidRDefault="00BC6664" w:rsidP="00901051">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I</w:t>
      </w:r>
      <w:r>
        <w:rPr>
          <w:rFonts w:ascii="Times New Roman" w:eastAsiaTheme="minorEastAsia" w:hAnsi="Times New Roman" w:hint="eastAsia"/>
          <w:lang w:val="pt-BR" w:eastAsia="zh-CN"/>
        </w:rPr>
        <w:t>f remove nodata, then goto step 10;</w:t>
      </w:r>
    </w:p>
    <w:p w:rsidR="00BC6664" w:rsidRDefault="00BC6664" w:rsidP="00901051">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U</w:t>
      </w:r>
      <w:r>
        <w:rPr>
          <w:rFonts w:ascii="Times New Roman" w:eastAsiaTheme="minorEastAsia" w:hAnsi="Times New Roman" w:hint="eastAsia"/>
          <w:lang w:val="pt-BR" w:eastAsia="zh-CN"/>
        </w:rPr>
        <w:t xml:space="preserve">pdate the message state to </w:t>
      </w:r>
      <w:r w:rsidR="00A901F4">
        <w:rPr>
          <w:rFonts w:ascii="Times New Roman" w:eastAsiaTheme="minorEastAsia" w:hAnsi="Times New Roman" w:hint="eastAsia"/>
          <w:lang w:val="pt-BR" w:eastAsia="zh-CN"/>
        </w:rPr>
        <w:t xml:space="preserve">delay remove based on the retrieved msgid, and invoke </w:t>
      </w:r>
      <w:r w:rsidR="00A901F4" w:rsidRPr="00A901F4">
        <w:rPr>
          <w:rFonts w:ascii="Times New Roman" w:eastAsiaTheme="minorEastAsia" w:hAnsi="Times New Roman" w:hint="eastAsia"/>
          <w:i/>
          <w:lang w:val="pt-BR" w:eastAsia="zh-CN"/>
        </w:rPr>
        <w:t>prc_removedelay_check()</w:t>
      </w:r>
      <w:r w:rsidR="00A901F4">
        <w:rPr>
          <w:rFonts w:ascii="Times New Roman" w:eastAsiaTheme="minorEastAsia" w:hAnsi="Times New Roman" w:hint="eastAsia"/>
          <w:i/>
          <w:lang w:val="pt-BR" w:eastAsia="zh-CN"/>
        </w:rPr>
        <w:t xml:space="preserve"> </w:t>
      </w:r>
      <w:r w:rsidR="00A901F4" w:rsidRPr="00A901F4">
        <w:rPr>
          <w:rFonts w:ascii="Times New Roman" w:eastAsiaTheme="minorEastAsia" w:hAnsi="Times New Roman" w:hint="eastAsia"/>
          <w:lang w:val="pt-BR" w:eastAsia="zh-CN"/>
        </w:rPr>
        <w:t>then goto step 11</w:t>
      </w:r>
      <w:r w:rsidR="00A901F4">
        <w:rPr>
          <w:rFonts w:ascii="Times New Roman" w:eastAsiaTheme="minorEastAsia" w:hAnsi="Times New Roman" w:hint="eastAsia"/>
          <w:lang w:val="pt-BR" w:eastAsia="zh-CN"/>
        </w:rPr>
        <w:t>;</w:t>
      </w:r>
    </w:p>
    <w:p w:rsidR="00BC6664" w:rsidRPr="00A901F4" w:rsidRDefault="00BC6664" w:rsidP="00BC6664">
      <w:pPr>
        <w:pStyle w:val="ListParagraph"/>
        <w:ind w:left="1800"/>
        <w:rPr>
          <w:rFonts w:ascii="Times New Roman" w:eastAsiaTheme="minorEastAsia" w:hAnsi="Times New Roman"/>
          <w:i/>
          <w:sz w:val="18"/>
          <w:szCs w:val="18"/>
          <w:lang w:val="pt-BR" w:eastAsia="zh-CN"/>
        </w:rPr>
      </w:pPr>
      <w:r w:rsidRPr="00A901F4">
        <w:rPr>
          <w:rFonts w:ascii="Times New Roman" w:eastAsiaTheme="minorEastAsia" w:hAnsi="Times New Roman" w:hint="eastAsia"/>
          <w:i/>
          <w:sz w:val="18"/>
          <w:szCs w:val="18"/>
          <w:lang w:val="pt-BR" w:eastAsia="zh-CN"/>
        </w:rPr>
        <w:t xml:space="preserve">UPDATE </w:t>
      </w:r>
      <w:r w:rsidR="00D1130B" w:rsidRPr="00A901F4">
        <w:rPr>
          <w:rFonts w:ascii="Times New Roman" w:eastAsiaTheme="minorEastAsia" w:hAnsi="Times New Roman" w:hint="eastAsia"/>
          <w:i/>
          <w:color w:val="C0504D" w:themeColor="accent2"/>
          <w:sz w:val="18"/>
          <w:szCs w:val="18"/>
          <w:lang w:val="pt-BR" w:eastAsia="zh-CN"/>
        </w:rPr>
        <w:t>DISPATCH_TABLE</w:t>
      </w:r>
      <w:r w:rsidR="00D1130B" w:rsidRPr="00A901F4">
        <w:rPr>
          <w:rFonts w:ascii="Times New Roman" w:eastAsiaTheme="minorEastAsia" w:hAnsi="Times New Roman" w:hint="eastAsia"/>
          <w:i/>
          <w:sz w:val="18"/>
          <w:szCs w:val="18"/>
          <w:lang w:val="pt-BR" w:eastAsia="zh-CN"/>
        </w:rPr>
        <w:t xml:space="preserve"> SET STATE = </w:t>
      </w:r>
      <w:r w:rsidR="00A901F4" w:rsidRPr="00A901F4">
        <w:rPr>
          <w:rFonts w:ascii="Times New Roman" w:eastAsiaTheme="minorEastAsia" w:hAnsi="Times New Roman" w:hint="eastAsia"/>
          <w:i/>
          <w:sz w:val="18"/>
          <w:szCs w:val="18"/>
          <w:lang w:val="pt-BR" w:eastAsia="zh-CN"/>
        </w:rPr>
        <w:t>3</w:t>
      </w:r>
      <w:r w:rsidR="00D1130B" w:rsidRPr="00A901F4">
        <w:rPr>
          <w:rFonts w:ascii="Times New Roman" w:eastAsiaTheme="minorEastAsia" w:hAnsi="Times New Roman" w:hint="eastAsia"/>
          <w:i/>
          <w:sz w:val="18"/>
          <w:szCs w:val="18"/>
          <w:lang w:val="pt-BR" w:eastAsia="zh-CN"/>
        </w:rPr>
        <w:t xml:space="preserve"> WHERE MSGID = p_msgid;</w:t>
      </w:r>
    </w:p>
    <w:p w:rsidR="00A901F4" w:rsidRPr="00A901F4" w:rsidRDefault="00D1130B" w:rsidP="00A901F4">
      <w:pPr>
        <w:pStyle w:val="ListParagraph"/>
        <w:ind w:left="1800"/>
        <w:rPr>
          <w:rFonts w:ascii="Times New Roman" w:eastAsiaTheme="minorEastAsia" w:hAnsi="Times New Roman"/>
          <w:i/>
          <w:sz w:val="18"/>
          <w:szCs w:val="18"/>
          <w:lang w:val="pt-BR" w:eastAsia="zh-CN"/>
        </w:rPr>
      </w:pPr>
      <w:r w:rsidRPr="00A901F4">
        <w:rPr>
          <w:rFonts w:ascii="Times New Roman" w:eastAsiaTheme="minorEastAsia" w:hAnsi="Times New Roman" w:hint="eastAsia"/>
          <w:i/>
          <w:sz w:val="18"/>
          <w:szCs w:val="18"/>
          <w:lang w:val="pt-BR" w:eastAsia="zh-CN"/>
        </w:rPr>
        <w:t xml:space="preserve">UPDATE </w:t>
      </w:r>
      <w:r w:rsidRPr="00A901F4">
        <w:rPr>
          <w:rFonts w:ascii="Times New Roman" w:eastAsiaTheme="minorEastAsia" w:hAnsi="Times New Roman" w:hint="eastAsia"/>
          <w:i/>
          <w:color w:val="C0504D" w:themeColor="accent2"/>
          <w:sz w:val="18"/>
          <w:szCs w:val="18"/>
          <w:lang w:val="pt-BR" w:eastAsia="zh-CN"/>
        </w:rPr>
        <w:t>QUEUE_TABLE</w:t>
      </w:r>
      <w:r w:rsidRPr="00A901F4">
        <w:rPr>
          <w:rFonts w:ascii="Times New Roman" w:eastAsiaTheme="minorEastAsia" w:hAnsi="Times New Roman" w:hint="eastAsia"/>
          <w:i/>
          <w:sz w:val="18"/>
          <w:szCs w:val="18"/>
          <w:lang w:val="pt-BR" w:eastAsia="zh-CN"/>
        </w:rPr>
        <w:t xml:space="preserve"> SET STATE = </w:t>
      </w:r>
      <w:r w:rsidR="00A901F4" w:rsidRPr="00A901F4">
        <w:rPr>
          <w:rFonts w:ascii="Times New Roman" w:eastAsiaTheme="minorEastAsia" w:hAnsi="Times New Roman" w:hint="eastAsia"/>
          <w:i/>
          <w:sz w:val="18"/>
          <w:szCs w:val="18"/>
          <w:lang w:val="pt-BR" w:eastAsia="zh-CN"/>
        </w:rPr>
        <w:t>3</w:t>
      </w:r>
      <w:r w:rsidRPr="00A901F4">
        <w:rPr>
          <w:rFonts w:ascii="Times New Roman" w:eastAsiaTheme="minorEastAsia" w:hAnsi="Times New Roman" w:hint="eastAsia"/>
          <w:i/>
          <w:sz w:val="18"/>
          <w:szCs w:val="18"/>
          <w:lang w:val="pt-BR" w:eastAsia="zh-CN"/>
        </w:rPr>
        <w:t xml:space="preserve"> WHERE MSGID = p_msgid;</w:t>
      </w:r>
    </w:p>
    <w:p w:rsidR="00BC6664" w:rsidRDefault="00A901F4" w:rsidP="00901051">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D</w:t>
      </w:r>
      <w:r>
        <w:rPr>
          <w:rFonts w:ascii="Times New Roman" w:eastAsiaTheme="minorEastAsia" w:hAnsi="Times New Roman" w:hint="eastAsia"/>
          <w:lang w:val="pt-BR" w:eastAsia="zh-CN"/>
        </w:rPr>
        <w:t>elete the retrieved message immediately, then goto step 11;</w:t>
      </w:r>
    </w:p>
    <w:p w:rsidR="00A901F4" w:rsidRPr="00A901F4" w:rsidRDefault="00A901F4" w:rsidP="00A901F4">
      <w:pPr>
        <w:pStyle w:val="ListParagraph"/>
        <w:ind w:left="1800"/>
        <w:rPr>
          <w:rFonts w:ascii="Times New Roman" w:eastAsiaTheme="minorEastAsia" w:hAnsi="Times New Roman"/>
          <w:i/>
          <w:sz w:val="18"/>
          <w:szCs w:val="18"/>
          <w:lang w:val="pt-BR" w:eastAsia="zh-CN"/>
        </w:rPr>
      </w:pPr>
      <w:r w:rsidRPr="00A901F4">
        <w:rPr>
          <w:rFonts w:ascii="Times New Roman" w:eastAsiaTheme="minorEastAsia" w:hAnsi="Times New Roman" w:hint="eastAsia"/>
          <w:i/>
          <w:sz w:val="18"/>
          <w:szCs w:val="18"/>
          <w:lang w:val="pt-BR" w:eastAsia="zh-CN"/>
        </w:rPr>
        <w:t xml:space="preserve">DELETE FROM </w:t>
      </w:r>
      <w:r w:rsidRPr="00A901F4">
        <w:rPr>
          <w:rFonts w:ascii="Times New Roman" w:eastAsiaTheme="minorEastAsia" w:hAnsi="Times New Roman" w:hint="eastAsia"/>
          <w:i/>
          <w:color w:val="C0504D" w:themeColor="accent2"/>
          <w:sz w:val="18"/>
          <w:szCs w:val="18"/>
          <w:lang w:val="pt-BR" w:eastAsia="zh-CN"/>
        </w:rPr>
        <w:t>DISPATCH_TABLE</w:t>
      </w:r>
      <w:r w:rsidRPr="00A901F4">
        <w:rPr>
          <w:rFonts w:ascii="Times New Roman" w:eastAsiaTheme="minorEastAsia" w:hAnsi="Times New Roman" w:hint="eastAsia"/>
          <w:i/>
          <w:sz w:val="18"/>
          <w:szCs w:val="18"/>
          <w:lang w:val="pt-BR" w:eastAsia="zh-CN"/>
        </w:rPr>
        <w:t xml:space="preserve"> WHERE MSGID = p_msgid;</w:t>
      </w:r>
    </w:p>
    <w:p w:rsidR="00A901F4" w:rsidRPr="00A901F4" w:rsidRDefault="00A901F4" w:rsidP="00A901F4">
      <w:pPr>
        <w:pStyle w:val="ListParagraph"/>
        <w:ind w:left="1800"/>
        <w:rPr>
          <w:rFonts w:ascii="Times New Roman" w:eastAsiaTheme="minorEastAsia" w:hAnsi="Times New Roman"/>
          <w:i/>
          <w:sz w:val="18"/>
          <w:szCs w:val="18"/>
          <w:lang w:val="pt-BR" w:eastAsia="zh-CN"/>
        </w:rPr>
      </w:pPr>
      <w:r w:rsidRPr="00A901F4">
        <w:rPr>
          <w:rFonts w:ascii="Times New Roman" w:eastAsiaTheme="minorEastAsia" w:hAnsi="Times New Roman" w:hint="eastAsia"/>
          <w:i/>
          <w:sz w:val="18"/>
          <w:szCs w:val="18"/>
          <w:lang w:val="pt-BR" w:eastAsia="zh-CN"/>
        </w:rPr>
        <w:t xml:space="preserve">DELETE FROM </w:t>
      </w:r>
      <w:r w:rsidRPr="00A901F4">
        <w:rPr>
          <w:rFonts w:ascii="Times New Roman" w:eastAsiaTheme="minorEastAsia" w:hAnsi="Times New Roman" w:hint="eastAsia"/>
          <w:i/>
          <w:color w:val="C0504D" w:themeColor="accent2"/>
          <w:sz w:val="18"/>
          <w:szCs w:val="18"/>
          <w:lang w:val="pt-BR" w:eastAsia="zh-CN"/>
        </w:rPr>
        <w:t>QUEUE_TABLE</w:t>
      </w:r>
      <w:r w:rsidRPr="00A901F4">
        <w:rPr>
          <w:rFonts w:ascii="Times New Roman" w:eastAsiaTheme="minorEastAsia" w:hAnsi="Times New Roman" w:hint="eastAsia"/>
          <w:i/>
          <w:sz w:val="18"/>
          <w:szCs w:val="18"/>
          <w:lang w:val="pt-BR" w:eastAsia="zh-CN"/>
        </w:rPr>
        <w:t xml:space="preserve"> WHERE MSGID = p_msgid;</w:t>
      </w:r>
    </w:p>
    <w:p w:rsidR="00A901F4" w:rsidRDefault="00A901F4" w:rsidP="00901051">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Update the message state to done based on the retrieved msgid;</w:t>
      </w:r>
    </w:p>
    <w:p w:rsidR="00A901F4" w:rsidRPr="00A901F4" w:rsidRDefault="00A901F4" w:rsidP="00193654">
      <w:pPr>
        <w:pStyle w:val="ListParagraph"/>
        <w:ind w:left="1800"/>
        <w:rPr>
          <w:rFonts w:ascii="Times New Roman" w:eastAsiaTheme="minorEastAsia" w:hAnsi="Times New Roman"/>
          <w:i/>
          <w:sz w:val="18"/>
          <w:szCs w:val="18"/>
          <w:lang w:val="pt-BR" w:eastAsia="zh-CN"/>
        </w:rPr>
      </w:pPr>
      <w:r w:rsidRPr="00A901F4">
        <w:rPr>
          <w:rFonts w:ascii="Times New Roman" w:eastAsiaTheme="minorEastAsia" w:hAnsi="Times New Roman" w:hint="eastAsia"/>
          <w:i/>
          <w:sz w:val="18"/>
          <w:szCs w:val="18"/>
          <w:lang w:val="pt-BR" w:eastAsia="zh-CN"/>
        </w:rPr>
        <w:t xml:space="preserve">UPDATE </w:t>
      </w:r>
      <w:r w:rsidRPr="00A901F4">
        <w:rPr>
          <w:rFonts w:ascii="Times New Roman" w:eastAsiaTheme="minorEastAsia" w:hAnsi="Times New Roman" w:hint="eastAsia"/>
          <w:i/>
          <w:color w:val="C0504D" w:themeColor="accent2"/>
          <w:sz w:val="18"/>
          <w:szCs w:val="18"/>
          <w:lang w:val="pt-BR" w:eastAsia="zh-CN"/>
        </w:rPr>
        <w:t>DISPATCH_TABLE</w:t>
      </w:r>
      <w:r w:rsidRPr="00A901F4">
        <w:rPr>
          <w:rFonts w:ascii="Times New Roman" w:eastAsiaTheme="minorEastAsia" w:hAnsi="Times New Roman" w:hint="eastAsia"/>
          <w:i/>
          <w:sz w:val="18"/>
          <w:szCs w:val="18"/>
          <w:lang w:val="pt-BR" w:eastAsia="zh-CN"/>
        </w:rPr>
        <w:t xml:space="preserve"> SET STATE = </w:t>
      </w:r>
      <w:r>
        <w:rPr>
          <w:rFonts w:ascii="Times New Roman" w:eastAsiaTheme="minorEastAsia" w:hAnsi="Times New Roman" w:hint="eastAsia"/>
          <w:i/>
          <w:sz w:val="18"/>
          <w:szCs w:val="18"/>
          <w:lang w:val="pt-BR" w:eastAsia="zh-CN"/>
        </w:rPr>
        <w:t>4</w:t>
      </w:r>
      <w:r w:rsidRPr="00A901F4">
        <w:rPr>
          <w:rFonts w:ascii="Times New Roman" w:eastAsiaTheme="minorEastAsia" w:hAnsi="Times New Roman" w:hint="eastAsia"/>
          <w:i/>
          <w:sz w:val="18"/>
          <w:szCs w:val="18"/>
          <w:lang w:val="pt-BR" w:eastAsia="zh-CN"/>
        </w:rPr>
        <w:t xml:space="preserve"> WHERE MSGID = p_msgid;</w:t>
      </w:r>
    </w:p>
    <w:p w:rsidR="00A901F4" w:rsidRDefault="00A901F4" w:rsidP="00193654">
      <w:pPr>
        <w:pStyle w:val="ListParagraph"/>
        <w:ind w:left="1800"/>
        <w:rPr>
          <w:rFonts w:ascii="Times New Roman" w:eastAsiaTheme="minorEastAsia" w:hAnsi="Times New Roman"/>
          <w:lang w:val="pt-BR" w:eastAsia="zh-CN"/>
        </w:rPr>
      </w:pPr>
      <w:r w:rsidRPr="00A901F4">
        <w:rPr>
          <w:rFonts w:ascii="Times New Roman" w:eastAsiaTheme="minorEastAsia" w:hAnsi="Times New Roman" w:hint="eastAsia"/>
          <w:i/>
          <w:sz w:val="18"/>
          <w:szCs w:val="18"/>
          <w:lang w:val="pt-BR" w:eastAsia="zh-CN"/>
        </w:rPr>
        <w:t xml:space="preserve">UPDATE </w:t>
      </w:r>
      <w:r w:rsidRPr="00A901F4">
        <w:rPr>
          <w:rFonts w:ascii="Times New Roman" w:eastAsiaTheme="minorEastAsia" w:hAnsi="Times New Roman" w:hint="eastAsia"/>
          <w:i/>
          <w:color w:val="C0504D" w:themeColor="accent2"/>
          <w:sz w:val="18"/>
          <w:szCs w:val="18"/>
          <w:lang w:val="pt-BR" w:eastAsia="zh-CN"/>
        </w:rPr>
        <w:t>QUEUE_TABLE</w:t>
      </w:r>
      <w:r w:rsidRPr="00A901F4">
        <w:rPr>
          <w:rFonts w:ascii="Times New Roman" w:eastAsiaTheme="minorEastAsia" w:hAnsi="Times New Roman" w:hint="eastAsia"/>
          <w:i/>
          <w:sz w:val="18"/>
          <w:szCs w:val="18"/>
          <w:lang w:val="pt-BR" w:eastAsia="zh-CN"/>
        </w:rPr>
        <w:t xml:space="preserve"> SET STATE = </w:t>
      </w:r>
      <w:r>
        <w:rPr>
          <w:rFonts w:ascii="Times New Roman" w:eastAsiaTheme="minorEastAsia" w:hAnsi="Times New Roman" w:hint="eastAsia"/>
          <w:i/>
          <w:sz w:val="18"/>
          <w:szCs w:val="18"/>
          <w:lang w:val="pt-BR" w:eastAsia="zh-CN"/>
        </w:rPr>
        <w:t>4</w:t>
      </w:r>
      <w:r w:rsidRPr="00A901F4">
        <w:rPr>
          <w:rFonts w:ascii="Times New Roman" w:eastAsiaTheme="minorEastAsia" w:hAnsi="Times New Roman" w:hint="eastAsia"/>
          <w:i/>
          <w:sz w:val="18"/>
          <w:szCs w:val="18"/>
          <w:lang w:val="pt-BR" w:eastAsia="zh-CN"/>
        </w:rPr>
        <w:t xml:space="preserve"> WHERE MSGID = p_msgid;</w:t>
      </w:r>
    </w:p>
    <w:p w:rsidR="00A901F4" w:rsidRDefault="00D947EC" w:rsidP="00901051">
      <w:pPr>
        <w:pStyle w:val="ListParagraph"/>
        <w:numPr>
          <w:ilvl w:val="0"/>
          <w:numId w:val="29"/>
        </w:numPr>
        <w:rPr>
          <w:rFonts w:ascii="Times New Roman" w:eastAsiaTheme="minorEastAsia" w:hAnsi="Times New Roman"/>
          <w:lang w:val="pt-BR" w:eastAsia="zh-CN"/>
        </w:rPr>
      </w:pPr>
      <w:r>
        <w:rPr>
          <w:rFonts w:ascii="Times New Roman" w:eastAsiaTheme="minorEastAsia" w:hAnsi="Times New Roman"/>
          <w:lang w:val="pt-BR" w:eastAsia="zh-CN"/>
        </w:rPr>
        <w:t>E</w:t>
      </w:r>
      <w:r>
        <w:rPr>
          <w:rFonts w:ascii="Times New Roman" w:eastAsiaTheme="minorEastAsia" w:hAnsi="Times New Roman" w:hint="eastAsia"/>
          <w:lang w:val="pt-BR" w:eastAsia="zh-CN"/>
        </w:rPr>
        <w:t>xit the procedure.</w:t>
      </w:r>
    </w:p>
    <w:p w:rsidR="00901051" w:rsidRDefault="00901051" w:rsidP="00901051">
      <w:pPr>
        <w:ind w:left="720" w:firstLine="720"/>
        <w:rPr>
          <w:rFonts w:ascii="Times New Roman" w:hAnsi="Times New Roman"/>
          <w:b/>
          <w:sz w:val="24"/>
          <w:szCs w:val="24"/>
          <w:lang w:val="pt-BR"/>
        </w:rPr>
      </w:pPr>
    </w:p>
    <w:p w:rsidR="00A21D77" w:rsidRDefault="00A21D77" w:rsidP="00A21D77">
      <w:pPr>
        <w:ind w:left="273" w:firstLine="720"/>
        <w:rPr>
          <w:rFonts w:ascii="Times New Roman" w:eastAsiaTheme="minorEastAsia" w:hAnsi="Times New Roman"/>
          <w:b/>
          <w:i/>
          <w:sz w:val="28"/>
          <w:szCs w:val="28"/>
          <w:lang w:val="pt-BR" w:eastAsia="zh-CN"/>
        </w:rPr>
      </w:pPr>
      <w:r>
        <w:rPr>
          <w:rFonts w:ascii="Times New Roman" w:eastAsiaTheme="minorEastAsia" w:hAnsi="Times New Roman"/>
          <w:b/>
          <w:i/>
          <w:sz w:val="28"/>
          <w:szCs w:val="28"/>
          <w:lang w:val="pt-BR" w:eastAsia="zh-CN"/>
        </w:rPr>
        <w:t>prc_create_</w:t>
      </w:r>
      <w:r w:rsidRPr="001F4C27">
        <w:rPr>
          <w:rFonts w:ascii="Times New Roman" w:eastAsiaTheme="minorEastAsia" w:hAnsi="Times New Roman"/>
          <w:b/>
          <w:i/>
          <w:sz w:val="28"/>
          <w:szCs w:val="28"/>
          <w:lang w:val="pt-BR" w:eastAsia="zh-CN"/>
        </w:rPr>
        <w:t>queue()</w:t>
      </w: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Purpose</w:t>
      </w:r>
    </w:p>
    <w:p w:rsidR="00A21D77" w:rsidRDefault="00FF78C2" w:rsidP="00A21D77">
      <w:pPr>
        <w:ind w:left="273" w:firstLine="720"/>
        <w:rPr>
          <w:rFonts w:ascii="Times New Roman" w:hAnsi="Times New Roman"/>
          <w:lang w:val="pt-BR"/>
        </w:rPr>
      </w:pPr>
      <w:r w:rsidRPr="001F4C27">
        <w:rPr>
          <w:rFonts w:ascii="Times New Roman" w:hAnsi="Times New Roman"/>
          <w:lang w:val="pt-BR"/>
        </w:rPr>
        <w:t xml:space="preserve">This call is used for a </w:t>
      </w:r>
      <w:r>
        <w:rPr>
          <w:rFonts w:ascii="Times New Roman" w:hAnsi="Times New Roman"/>
          <w:lang w:val="pt-BR"/>
        </w:rPr>
        <w:t xml:space="preserve">MySQL Advanced Queuing </w:t>
      </w:r>
      <w:r w:rsidR="00A631E0">
        <w:rPr>
          <w:rFonts w:ascii="Times New Roman" w:hAnsi="Times New Roman"/>
          <w:lang w:val="pt-BR"/>
        </w:rPr>
        <w:t xml:space="preserve">to </w:t>
      </w:r>
      <w:r>
        <w:rPr>
          <w:rFonts w:ascii="Times New Roman" w:hAnsi="Times New Roman"/>
          <w:lang w:val="pt-BR"/>
        </w:rPr>
        <w:t>create a new message queue.</w:t>
      </w:r>
    </w:p>
    <w:p w:rsidR="00FF78C2" w:rsidRDefault="00FF78C2" w:rsidP="00A21D77">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Prototype</w:t>
      </w:r>
    </w:p>
    <w:p w:rsidR="00FF78C2" w:rsidRPr="00A05D09" w:rsidRDefault="00FF78C2" w:rsidP="00FF78C2">
      <w:pPr>
        <w:pStyle w:val="ListParagraph"/>
        <w:ind w:left="993"/>
        <w:rPr>
          <w:rFonts w:ascii="Times New Roman" w:eastAsiaTheme="minorEastAsia" w:hAnsi="Times New Roman"/>
          <w:lang w:val="pt-BR" w:eastAsia="zh-CN"/>
        </w:rPr>
      </w:pPr>
      <w:r w:rsidRPr="00A05D09">
        <w:rPr>
          <w:rFonts w:ascii="Times New Roman" w:eastAsiaTheme="minorEastAsia" w:hAnsi="Times New Roman"/>
          <w:color w:val="0000FF"/>
          <w:lang w:val="pt-BR" w:eastAsia="zh-CN"/>
        </w:rPr>
        <w:t>PROCEDURE</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Pr>
          <w:rFonts w:ascii="Times New Roman" w:eastAsiaTheme="minorEastAsia" w:hAnsi="Times New Roman"/>
          <w:lang w:val="pt-BR" w:eastAsia="zh-CN"/>
        </w:rPr>
        <w:t>prc_create_</w:t>
      </w:r>
      <w:r w:rsidRPr="001F4C27">
        <w:rPr>
          <w:rFonts w:ascii="Times New Roman" w:eastAsiaTheme="minorEastAsia" w:hAnsi="Times New Roman"/>
          <w:lang w:val="pt-BR" w:eastAsia="zh-CN"/>
        </w:rPr>
        <w:t>queue</w:t>
      </w:r>
      <w:r w:rsidRPr="00A05D09">
        <w:rPr>
          <w:rFonts w:ascii="Times New Roman" w:eastAsiaTheme="minorEastAsia" w:hAnsi="Times New Roman"/>
          <w:lang w:val="pt-BR" w:eastAsia="zh-CN"/>
        </w:rPr>
        <w:t>(</w:t>
      </w:r>
    </w:p>
    <w:p w:rsidR="0097125C" w:rsidRDefault="00FF78C2" w:rsidP="00FF78C2">
      <w:pPr>
        <w:pStyle w:val="ListParagraph"/>
        <w:ind w:left="993"/>
        <w:rPr>
          <w:rFonts w:ascii="Times New Roman" w:eastAsiaTheme="minorEastAsia" w:hAnsi="Times New Roman"/>
          <w:lang w:val="pt-BR" w:eastAsia="zh-CN"/>
        </w:rPr>
      </w:pPr>
      <w:r w:rsidRPr="00A05D09">
        <w:rPr>
          <w:rFonts w:ascii="Times New Roman" w:eastAsiaTheme="minorEastAsia" w:hAnsi="Times New Roman"/>
          <w:lang w:val="pt-BR" w:eastAsia="zh-CN"/>
        </w:rPr>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 xml:space="preserve">p_queue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Pr>
          <w:rFonts w:ascii="Times New Roman" w:eastAsiaTheme="minorEastAsia" w:hAnsi="Times New Roman"/>
          <w:lang w:val="pt-BR" w:eastAsia="zh-CN"/>
        </w:rPr>
        <w:t>(80)</w:t>
      </w:r>
      <w:r w:rsidR="0097125C">
        <w:rPr>
          <w:rFonts w:ascii="Times New Roman" w:eastAsiaTheme="minorEastAsia" w:hAnsi="Times New Roman"/>
          <w:lang w:val="pt-BR" w:eastAsia="zh-CN"/>
        </w:rPr>
        <w:t>,</w:t>
      </w:r>
    </w:p>
    <w:p w:rsidR="0094682E" w:rsidRDefault="0097125C" w:rsidP="0097125C">
      <w:pPr>
        <w:pStyle w:val="ListParagraph"/>
        <w:ind w:left="993" w:firstLine="447"/>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IN                </w:t>
      </w:r>
      <w:r w:rsidR="0083677B">
        <w:rPr>
          <w:rFonts w:ascii="Times New Roman" w:eastAsiaTheme="minorEastAsia" w:hAnsi="Times New Roman"/>
          <w:lang w:val="pt-BR" w:eastAsia="zh-CN"/>
        </w:rPr>
        <w:t>p_</w:t>
      </w:r>
      <w:r w:rsidR="00C258B8">
        <w:rPr>
          <w:rFonts w:ascii="Times New Roman" w:eastAsiaTheme="minorEastAsia" w:hAnsi="Times New Roman" w:hint="eastAsia"/>
          <w:lang w:val="pt-BR" w:eastAsia="zh-CN"/>
        </w:rPr>
        <w:t>q</w:t>
      </w:r>
      <w:r w:rsidRPr="0097125C">
        <w:rPr>
          <w:rFonts w:ascii="Times New Roman" w:eastAsiaTheme="minorEastAsia" w:hAnsi="Times New Roman"/>
          <w:lang w:val="pt-BR" w:eastAsia="zh-CN"/>
        </w:rPr>
        <w:t>type</w:t>
      </w:r>
      <w:r>
        <w:rPr>
          <w:rFonts w:ascii="Times New Roman" w:eastAsiaTheme="minorEastAsia" w:hAnsi="Times New Roman"/>
          <w:color w:val="0000FF"/>
          <w:lang w:val="pt-BR" w:eastAsia="zh-CN"/>
        </w:rPr>
        <w:t xml:space="preserve"> </w:t>
      </w:r>
      <w:r w:rsidR="0083677B">
        <w:rPr>
          <w:rFonts w:ascii="Times New Roman" w:eastAsiaTheme="minorEastAsia" w:hAnsi="Times New Roman"/>
          <w:color w:val="0000FF"/>
          <w:lang w:val="pt-BR" w:eastAsia="zh-CN"/>
        </w:rPr>
        <w:t xml:space="preserve"> </w:t>
      </w:r>
      <w:r>
        <w:rPr>
          <w:rFonts w:ascii="Times New Roman" w:eastAsiaTheme="minorEastAsia" w:hAnsi="Times New Roman"/>
          <w:color w:val="0000FF"/>
          <w:lang w:val="pt-BR" w:eastAsia="zh-CN"/>
        </w:rPr>
        <w:t xml:space="preserve">         </w:t>
      </w:r>
      <w:r w:rsidR="005529DE">
        <w:rPr>
          <w:rFonts w:ascii="Times New Roman" w:eastAsiaTheme="minorEastAsia" w:hAnsi="Times New Roman" w:hint="eastAsia"/>
          <w:color w:val="0000FF"/>
          <w:lang w:val="pt-BR" w:eastAsia="zh-CN"/>
        </w:rPr>
        <w:tab/>
        <w:t xml:space="preserve">  INT</w:t>
      </w:r>
      <w:r w:rsidRPr="0097125C">
        <w:rPr>
          <w:rFonts w:ascii="Times New Roman" w:eastAsiaTheme="minorEastAsia" w:hAnsi="Times New Roman"/>
          <w:lang w:val="pt-BR" w:eastAsia="zh-CN"/>
        </w:rPr>
        <w:t>(1)</w:t>
      </w:r>
      <w:r w:rsidR="0094682E">
        <w:rPr>
          <w:rFonts w:ascii="Times New Roman" w:eastAsiaTheme="minorEastAsia" w:hAnsi="Times New Roman"/>
          <w:lang w:val="pt-BR" w:eastAsia="zh-CN"/>
        </w:rPr>
        <w:t>,</w:t>
      </w:r>
    </w:p>
    <w:p w:rsidR="0094682E" w:rsidRDefault="0094682E" w:rsidP="0097125C">
      <w:pPr>
        <w:pStyle w:val="ListParagraph"/>
        <w:ind w:left="993" w:firstLine="447"/>
        <w:rPr>
          <w:rFonts w:ascii="Times New Roman" w:eastAsiaTheme="minorEastAsia" w:hAnsi="Times New Roman"/>
          <w:color w:val="0000FF"/>
          <w:lang w:val="pt-BR" w:eastAsia="zh-CN"/>
        </w:rPr>
      </w:pPr>
      <w:r>
        <w:rPr>
          <w:rFonts w:ascii="Times New Roman" w:eastAsiaTheme="minorEastAsia" w:hAnsi="Times New Roman"/>
          <w:color w:val="0000FF"/>
          <w:lang w:val="pt-BR" w:eastAsia="zh-CN"/>
        </w:rPr>
        <w:t xml:space="preserve">IN                </w:t>
      </w:r>
      <w:r w:rsidRPr="0094682E">
        <w:rPr>
          <w:rFonts w:ascii="Times New Roman" w:eastAsiaTheme="minorEastAsia" w:hAnsi="Times New Roman"/>
          <w:lang w:val="pt-BR" w:eastAsia="zh-CN"/>
        </w:rPr>
        <w:t>p_payload_type</w:t>
      </w:r>
      <w:r>
        <w:rPr>
          <w:rFonts w:ascii="Times New Roman" w:eastAsiaTheme="minorEastAsia" w:hAnsi="Times New Roman"/>
          <w:color w:val="0000FF"/>
          <w:lang w:val="pt-BR" w:eastAsia="zh-CN"/>
        </w:rPr>
        <w:t xml:space="preserve">           TINYINT(</w:t>
      </w:r>
      <w:r w:rsidRPr="0094682E">
        <w:rPr>
          <w:rFonts w:ascii="Times New Roman" w:eastAsiaTheme="minorEastAsia" w:hAnsi="Times New Roman"/>
          <w:lang w:val="pt-BR" w:eastAsia="zh-CN"/>
        </w:rPr>
        <w:t>1</w:t>
      </w:r>
      <w:r>
        <w:rPr>
          <w:rFonts w:ascii="Times New Roman" w:eastAsiaTheme="minorEastAsia" w:hAnsi="Times New Roman"/>
          <w:color w:val="0000FF"/>
          <w:lang w:val="pt-BR" w:eastAsia="zh-CN"/>
        </w:rPr>
        <w:t>),</w:t>
      </w:r>
    </w:p>
    <w:p w:rsidR="0094682E" w:rsidRDefault="0094682E" w:rsidP="0097125C">
      <w:pPr>
        <w:pStyle w:val="ListParagraph"/>
        <w:ind w:left="993" w:firstLine="447"/>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IN                </w:t>
      </w:r>
      <w:r w:rsidRPr="0094682E">
        <w:rPr>
          <w:rFonts w:ascii="Times New Roman" w:eastAsiaTheme="minorEastAsia" w:hAnsi="Times New Roman"/>
          <w:lang w:val="pt-BR" w:eastAsia="zh-CN"/>
        </w:rPr>
        <w:t>p_retention</w:t>
      </w:r>
      <w:r>
        <w:rPr>
          <w:rFonts w:ascii="Times New Roman" w:eastAsiaTheme="minorEastAsia" w:hAnsi="Times New Roman"/>
          <w:color w:val="0000FF"/>
          <w:lang w:val="pt-BR" w:eastAsia="zh-CN"/>
        </w:rPr>
        <w:t xml:space="preserve">                  INT(</w:t>
      </w:r>
      <w:r>
        <w:rPr>
          <w:rFonts w:ascii="Times New Roman" w:eastAsiaTheme="minorEastAsia" w:hAnsi="Times New Roman"/>
          <w:lang w:val="pt-BR" w:eastAsia="zh-CN"/>
        </w:rPr>
        <w:t>5</w:t>
      </w:r>
      <w:r>
        <w:rPr>
          <w:rFonts w:ascii="Times New Roman" w:eastAsiaTheme="minorEastAsia" w:hAnsi="Times New Roman"/>
          <w:color w:val="0000FF"/>
          <w:lang w:val="pt-BR" w:eastAsia="zh-CN"/>
        </w:rPr>
        <w:t>)</w:t>
      </w:r>
    </w:p>
    <w:p w:rsidR="00A21D77" w:rsidRDefault="0097125C" w:rsidP="0097125C">
      <w:pPr>
        <w:pStyle w:val="ListParagraph"/>
        <w:ind w:left="993" w:firstLine="447"/>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 </w:t>
      </w:r>
      <w:r w:rsidR="00FF78C2">
        <w:rPr>
          <w:rFonts w:ascii="Times New Roman" w:eastAsiaTheme="minorEastAsia" w:hAnsi="Times New Roman"/>
          <w:lang w:val="pt-BR" w:eastAsia="zh-CN"/>
        </w:rPr>
        <w:t xml:space="preserve"> </w:t>
      </w:r>
      <w:r w:rsidR="00FF78C2" w:rsidRPr="00A05D09">
        <w:rPr>
          <w:rFonts w:ascii="Times New Roman" w:eastAsiaTheme="minorEastAsia" w:hAnsi="Times New Roman"/>
          <w:lang w:val="pt-BR" w:eastAsia="zh-CN"/>
        </w:rPr>
        <w:t>)</w:t>
      </w:r>
    </w:p>
    <w:p w:rsidR="00FF78C2" w:rsidRDefault="00FF78C2" w:rsidP="00FF78C2">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Parameters</w:t>
      </w:r>
    </w:p>
    <w:p w:rsidR="00A21D77" w:rsidRDefault="00A21D77" w:rsidP="00A21D77">
      <w:pPr>
        <w:ind w:left="273" w:firstLine="720"/>
        <w:rPr>
          <w:rFonts w:ascii="Times New Roman" w:hAnsi="Times New Roman"/>
          <w:b/>
          <w:sz w:val="24"/>
          <w:szCs w:val="24"/>
          <w:lang w:val="pt-BR"/>
        </w:rPr>
      </w:pPr>
    </w:p>
    <w:p w:rsidR="00FF78C2" w:rsidRPr="00A631E0" w:rsidRDefault="00FF78C2" w:rsidP="00A21D77">
      <w:pPr>
        <w:ind w:left="273" w:firstLine="720"/>
        <w:rPr>
          <w:rFonts w:ascii="Times New Roman" w:eastAsiaTheme="minorEastAsia" w:hAnsi="Times New Roman"/>
          <w:b/>
          <w:lang w:val="pt-BR" w:eastAsia="zh-CN"/>
        </w:rPr>
      </w:pPr>
      <w:r w:rsidRPr="00A631E0">
        <w:rPr>
          <w:rFonts w:ascii="Times New Roman" w:eastAsiaTheme="minorEastAsia" w:hAnsi="Times New Roman"/>
          <w:b/>
          <w:lang w:val="pt-BR" w:eastAsia="zh-CN"/>
        </w:rPr>
        <w:t>p_queue (IN)</w:t>
      </w:r>
    </w:p>
    <w:p w:rsidR="00FF78C2" w:rsidRDefault="00FF78C2" w:rsidP="00A21D77">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name of the queue which will be created in the MAQ system.</w:t>
      </w:r>
    </w:p>
    <w:p w:rsidR="00FF78C2" w:rsidRDefault="00FF78C2" w:rsidP="00A21D77">
      <w:pPr>
        <w:ind w:left="273" w:firstLine="720"/>
        <w:rPr>
          <w:rFonts w:ascii="Times New Roman" w:hAnsi="Times New Roman"/>
          <w:b/>
          <w:sz w:val="24"/>
          <w:szCs w:val="24"/>
          <w:lang w:val="pt-BR"/>
        </w:rPr>
      </w:pPr>
    </w:p>
    <w:p w:rsidR="0097125C" w:rsidRPr="0097125C" w:rsidRDefault="00C258B8" w:rsidP="00A21D77">
      <w:pPr>
        <w:ind w:left="273" w:firstLine="720"/>
        <w:rPr>
          <w:rFonts w:ascii="Times New Roman" w:eastAsiaTheme="minorEastAsia" w:hAnsi="Times New Roman"/>
          <w:b/>
          <w:lang w:val="pt-BR" w:eastAsia="zh-CN"/>
        </w:rPr>
      </w:pPr>
      <w:r>
        <w:rPr>
          <w:rFonts w:ascii="Times New Roman" w:eastAsiaTheme="minorEastAsia" w:hAnsi="Times New Roman"/>
          <w:b/>
          <w:lang w:val="pt-BR" w:eastAsia="zh-CN"/>
        </w:rPr>
        <w:t>p_</w:t>
      </w:r>
      <w:r>
        <w:rPr>
          <w:rFonts w:ascii="Times New Roman" w:eastAsiaTheme="minorEastAsia" w:hAnsi="Times New Roman" w:hint="eastAsia"/>
          <w:b/>
          <w:lang w:val="pt-BR" w:eastAsia="zh-CN"/>
        </w:rPr>
        <w:t>qt</w:t>
      </w:r>
      <w:r w:rsidR="0097125C" w:rsidRPr="0097125C">
        <w:rPr>
          <w:rFonts w:ascii="Times New Roman" w:eastAsiaTheme="minorEastAsia" w:hAnsi="Times New Roman"/>
          <w:b/>
          <w:lang w:val="pt-BR" w:eastAsia="zh-CN"/>
        </w:rPr>
        <w:t>ype(IN)</w:t>
      </w:r>
    </w:p>
    <w:p w:rsidR="0097125C" w:rsidRDefault="0097125C" w:rsidP="00A21D77">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lastRenderedPageBreak/>
        <w:tab/>
      </w:r>
      <w:r w:rsidR="00965BD5">
        <w:rPr>
          <w:rFonts w:ascii="Times New Roman" w:eastAsiaTheme="minorEastAsia" w:hAnsi="Times New Roman"/>
          <w:lang w:val="pt-BR" w:eastAsia="zh-CN"/>
        </w:rPr>
        <w:t xml:space="preserve">the type of the queue wihch will be created. </w:t>
      </w:r>
    </w:p>
    <w:p w:rsidR="00965BD5" w:rsidRDefault="00965BD5" w:rsidP="00A21D77">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0 --- multi</w:t>
      </w:r>
      <w:r w:rsidR="000731AA">
        <w:rPr>
          <w:rFonts w:ascii="Times New Roman" w:eastAsiaTheme="minorEastAsia" w:hAnsi="Times New Roman"/>
          <w:lang w:val="pt-BR" w:eastAsia="zh-CN"/>
        </w:rPr>
        <w:t>ple</w:t>
      </w:r>
      <w:r>
        <w:rPr>
          <w:rFonts w:ascii="Times New Roman" w:eastAsiaTheme="minorEastAsia" w:hAnsi="Times New Roman"/>
          <w:lang w:val="pt-BR" w:eastAsia="zh-CN"/>
        </w:rPr>
        <w:t>-consumer queue;  1 --- single consumer queue</w:t>
      </w:r>
    </w:p>
    <w:p w:rsidR="0097125C" w:rsidRDefault="0097125C" w:rsidP="00A21D77">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DA3420">
        <w:rPr>
          <w:rFonts w:ascii="Times New Roman" w:hAnsi="Times New Roman"/>
          <w:b/>
          <w:sz w:val="24"/>
          <w:szCs w:val="24"/>
          <w:lang w:val="pt-BR"/>
        </w:rPr>
        <w:t>Algorithm/Routine</w:t>
      </w:r>
    </w:p>
    <w:p w:rsidR="00FF78C2" w:rsidRDefault="00FF78C2" w:rsidP="00A21D77">
      <w:pPr>
        <w:ind w:left="273" w:firstLine="720"/>
        <w:rPr>
          <w:rFonts w:ascii="Times New Roman" w:eastAsiaTheme="minorEastAsia" w:hAnsi="Times New Roman"/>
          <w:lang w:val="pt-BR" w:eastAsia="zh-CN"/>
        </w:rPr>
      </w:pPr>
      <w:r>
        <w:rPr>
          <w:rFonts w:ascii="Times New Roman" w:hAnsi="Times New Roman"/>
          <w:b/>
          <w:sz w:val="24"/>
          <w:szCs w:val="24"/>
          <w:lang w:val="pt-BR"/>
        </w:rPr>
        <w:tab/>
      </w:r>
      <w:r w:rsidRPr="00FF78C2">
        <w:rPr>
          <w:rFonts w:ascii="Times New Roman" w:eastAsiaTheme="minorEastAsia" w:hAnsi="Times New Roman"/>
          <w:lang w:val="pt-BR" w:eastAsia="zh-CN"/>
        </w:rPr>
        <w:t>The routine of the create queue as below:</w:t>
      </w:r>
    </w:p>
    <w:p w:rsidR="00FF78C2" w:rsidRDefault="00FF78C2" w:rsidP="004E3F3F">
      <w:pPr>
        <w:pStyle w:val="ListParagraph"/>
        <w:numPr>
          <w:ilvl w:val="0"/>
          <w:numId w:val="20"/>
        </w:numPr>
        <w:rPr>
          <w:rFonts w:ascii="Times New Roman" w:eastAsiaTheme="minorEastAsia" w:hAnsi="Times New Roman"/>
          <w:lang w:val="pt-BR" w:eastAsia="zh-CN"/>
        </w:rPr>
      </w:pPr>
      <w:r w:rsidRPr="00FF78C2">
        <w:rPr>
          <w:rFonts w:ascii="Times New Roman" w:eastAsiaTheme="minorEastAsia" w:hAnsi="Times New Roman"/>
          <w:lang w:val="pt-BR" w:eastAsia="zh-CN"/>
        </w:rPr>
        <w:t>Create the queue table</w:t>
      </w:r>
      <w:r>
        <w:rPr>
          <w:rFonts w:ascii="Times New Roman" w:eastAsiaTheme="minorEastAsia" w:hAnsi="Times New Roman"/>
          <w:lang w:val="pt-BR" w:eastAsia="zh-CN"/>
        </w:rPr>
        <w:t xml:space="preserve">, the table name is add subfix </w:t>
      </w:r>
      <w:r w:rsidRPr="00AF3605">
        <w:rPr>
          <w:rFonts w:eastAsiaTheme="minorEastAsia" w:cs="Arial"/>
          <w:i/>
          <w:lang w:val="pt-BR" w:eastAsia="zh-CN"/>
        </w:rPr>
        <w:t>_T</w:t>
      </w:r>
      <w:r>
        <w:rPr>
          <w:rFonts w:ascii="Times New Roman" w:eastAsiaTheme="minorEastAsia" w:hAnsi="Times New Roman"/>
          <w:lang w:val="pt-BR" w:eastAsia="zh-CN"/>
        </w:rPr>
        <w:t xml:space="preserve"> based on the queue name.</w:t>
      </w:r>
    </w:p>
    <w:p w:rsidR="00FF78C2" w:rsidRDefault="00FF78C2" w:rsidP="004E3F3F">
      <w:pPr>
        <w:pStyle w:val="ListParagraph"/>
        <w:numPr>
          <w:ilvl w:val="0"/>
          <w:numId w:val="20"/>
        </w:numPr>
        <w:rPr>
          <w:rFonts w:ascii="Times New Roman" w:eastAsiaTheme="minorEastAsia" w:hAnsi="Times New Roman"/>
          <w:lang w:val="pt-BR" w:eastAsia="zh-CN"/>
        </w:rPr>
      </w:pPr>
      <w:r>
        <w:rPr>
          <w:rFonts w:ascii="Times New Roman" w:eastAsiaTheme="minorEastAsia" w:hAnsi="Times New Roman"/>
          <w:lang w:val="pt-BR" w:eastAsia="zh-CN"/>
        </w:rPr>
        <w:t xml:space="preserve">Create the dispatch table, the table name is add prefix </w:t>
      </w:r>
      <w:r w:rsidRPr="00AF3605">
        <w:rPr>
          <w:rFonts w:eastAsiaTheme="minorEastAsia" w:cs="Arial"/>
          <w:i/>
          <w:lang w:val="pt-BR" w:eastAsia="zh-CN"/>
        </w:rPr>
        <w:t>AQ_</w:t>
      </w:r>
      <w:r>
        <w:rPr>
          <w:rFonts w:ascii="Times New Roman" w:eastAsiaTheme="minorEastAsia" w:hAnsi="Times New Roman"/>
          <w:lang w:val="pt-BR" w:eastAsia="zh-CN"/>
        </w:rPr>
        <w:t xml:space="preserve"> &amp; subfix </w:t>
      </w:r>
      <w:r w:rsidRPr="00AF3605">
        <w:rPr>
          <w:rFonts w:eastAsiaTheme="minorEastAsia" w:cs="Arial"/>
          <w:i/>
          <w:lang w:val="pt-BR" w:eastAsia="zh-CN"/>
        </w:rPr>
        <w:t>_I</w:t>
      </w:r>
      <w:r>
        <w:rPr>
          <w:rFonts w:ascii="Times New Roman" w:eastAsiaTheme="minorEastAsia" w:hAnsi="Times New Roman"/>
          <w:lang w:val="pt-BR" w:eastAsia="zh-CN"/>
        </w:rPr>
        <w:t xml:space="preserve"> based on the queue </w:t>
      </w:r>
      <w:r w:rsidR="00482748">
        <w:rPr>
          <w:rFonts w:ascii="Times New Roman" w:eastAsiaTheme="minorEastAsia" w:hAnsi="Times New Roman" w:hint="eastAsia"/>
          <w:lang w:val="pt-BR" w:eastAsia="zh-CN"/>
        </w:rPr>
        <w:t>table</w:t>
      </w:r>
      <w:r>
        <w:rPr>
          <w:rFonts w:ascii="Times New Roman" w:eastAsiaTheme="minorEastAsia" w:hAnsi="Times New Roman"/>
          <w:lang w:val="pt-BR" w:eastAsia="zh-CN"/>
        </w:rPr>
        <w:t>.</w:t>
      </w:r>
    </w:p>
    <w:p w:rsidR="00FF78C2" w:rsidRDefault="00FF78C2" w:rsidP="004E3F3F">
      <w:pPr>
        <w:pStyle w:val="ListParagraph"/>
        <w:numPr>
          <w:ilvl w:val="0"/>
          <w:numId w:val="20"/>
        </w:numPr>
        <w:rPr>
          <w:rFonts w:ascii="Times New Roman" w:eastAsiaTheme="minorEastAsia" w:hAnsi="Times New Roman"/>
          <w:lang w:val="pt-BR" w:eastAsia="zh-CN"/>
        </w:rPr>
      </w:pPr>
      <w:r>
        <w:rPr>
          <w:rFonts w:ascii="Times New Roman" w:eastAsiaTheme="minorEastAsia" w:hAnsi="Times New Roman"/>
          <w:lang w:val="pt-BR" w:eastAsia="zh-CN"/>
        </w:rPr>
        <w:t xml:space="preserve">Create the subscriber table, the table name is add prefix </w:t>
      </w:r>
      <w:r w:rsidRPr="00AF3605">
        <w:rPr>
          <w:rFonts w:eastAsiaTheme="minorEastAsia" w:cs="Arial"/>
          <w:i/>
          <w:lang w:val="pt-BR" w:eastAsia="zh-CN"/>
        </w:rPr>
        <w:t>AQ_</w:t>
      </w:r>
      <w:r>
        <w:rPr>
          <w:rFonts w:ascii="Times New Roman" w:eastAsiaTheme="minorEastAsia" w:hAnsi="Times New Roman"/>
          <w:lang w:val="pt-BR" w:eastAsia="zh-CN"/>
        </w:rPr>
        <w:t xml:space="preserve"> &amp; subfix </w:t>
      </w:r>
      <w:r w:rsidRPr="00AF3605">
        <w:rPr>
          <w:rFonts w:eastAsiaTheme="minorEastAsia" w:cs="Arial"/>
          <w:i/>
          <w:lang w:val="pt-BR" w:eastAsia="zh-CN"/>
        </w:rPr>
        <w:t>_S</w:t>
      </w:r>
      <w:r>
        <w:rPr>
          <w:rFonts w:ascii="Times New Roman" w:eastAsiaTheme="minorEastAsia" w:hAnsi="Times New Roman"/>
          <w:lang w:val="pt-BR" w:eastAsia="zh-CN"/>
        </w:rPr>
        <w:t xml:space="preserve"> based on the queue </w:t>
      </w:r>
      <w:r w:rsidR="00482748">
        <w:rPr>
          <w:rFonts w:ascii="Times New Roman" w:eastAsiaTheme="minorEastAsia" w:hAnsi="Times New Roman" w:hint="eastAsia"/>
          <w:lang w:val="pt-BR" w:eastAsia="zh-CN"/>
        </w:rPr>
        <w:t>table</w:t>
      </w:r>
      <w:r>
        <w:rPr>
          <w:rFonts w:ascii="Times New Roman" w:eastAsiaTheme="minorEastAsia" w:hAnsi="Times New Roman"/>
          <w:lang w:val="pt-BR" w:eastAsia="zh-CN"/>
        </w:rPr>
        <w:t>.</w:t>
      </w:r>
    </w:p>
    <w:p w:rsidR="00FF78C2" w:rsidRPr="00AF3605" w:rsidRDefault="00FF78C2" w:rsidP="004E3F3F">
      <w:pPr>
        <w:pStyle w:val="ListParagraph"/>
        <w:numPr>
          <w:ilvl w:val="0"/>
          <w:numId w:val="20"/>
        </w:numPr>
        <w:rPr>
          <w:rFonts w:ascii="Times New Roman" w:eastAsiaTheme="minorEastAsia" w:hAnsi="Times New Roman"/>
          <w:lang w:val="pt-BR" w:eastAsia="zh-CN"/>
        </w:rPr>
      </w:pPr>
      <w:r>
        <w:rPr>
          <w:rFonts w:ascii="Times New Roman" w:eastAsiaTheme="minorEastAsia" w:hAnsi="Times New Roman"/>
          <w:lang w:val="pt-BR" w:eastAsia="zh-CN"/>
        </w:rPr>
        <w:t xml:space="preserve">Add one entry to the queue management table </w:t>
      </w:r>
      <w:r w:rsidRPr="00AF3605">
        <w:rPr>
          <w:i/>
        </w:rPr>
        <w:t>AQ_SYS_QUEUE_M</w:t>
      </w:r>
      <w:r w:rsidR="00AF3605">
        <w:rPr>
          <w:i/>
        </w:rPr>
        <w:t>.</w:t>
      </w:r>
    </w:p>
    <w:p w:rsidR="00AF3605" w:rsidRPr="00FF78C2" w:rsidRDefault="00AF3605" w:rsidP="004E3F3F">
      <w:pPr>
        <w:pStyle w:val="ListParagraph"/>
        <w:numPr>
          <w:ilvl w:val="0"/>
          <w:numId w:val="20"/>
        </w:numPr>
        <w:rPr>
          <w:rFonts w:ascii="Times New Roman" w:eastAsiaTheme="minorEastAsia" w:hAnsi="Times New Roman"/>
          <w:lang w:val="pt-BR" w:eastAsia="zh-CN"/>
        </w:rPr>
      </w:pPr>
      <w:r>
        <w:rPr>
          <w:rFonts w:ascii="Times New Roman" w:eastAsiaTheme="minorEastAsia" w:hAnsi="Times New Roman"/>
          <w:lang w:val="pt-BR" w:eastAsia="zh-CN"/>
        </w:rPr>
        <w:t xml:space="preserve">Add </w:t>
      </w:r>
      <w:r w:rsidR="00C258B8">
        <w:rPr>
          <w:rFonts w:ascii="Times New Roman" w:eastAsiaTheme="minorEastAsia" w:hAnsi="Times New Roman" w:hint="eastAsia"/>
          <w:lang w:val="pt-BR" w:eastAsia="zh-CN"/>
        </w:rPr>
        <w:t>one</w:t>
      </w:r>
      <w:r w:rsidR="000731AA">
        <w:rPr>
          <w:rFonts w:ascii="Times New Roman" w:eastAsiaTheme="minorEastAsia" w:hAnsi="Times New Roman"/>
          <w:lang w:val="pt-BR" w:eastAsia="zh-CN"/>
        </w:rPr>
        <w:t xml:space="preserve"> entries</w:t>
      </w:r>
      <w:r>
        <w:rPr>
          <w:rFonts w:ascii="Times New Roman" w:eastAsiaTheme="minorEastAsia" w:hAnsi="Times New Roman"/>
          <w:lang w:val="pt-BR" w:eastAsia="zh-CN"/>
        </w:rPr>
        <w:t xml:space="preserve"> to the sequence table </w:t>
      </w:r>
      <w:r w:rsidRPr="00AF3605">
        <w:rPr>
          <w:i/>
        </w:rPr>
        <w:t>ADM_SEQUENCE</w:t>
      </w:r>
      <w:r>
        <w:rPr>
          <w:rFonts w:ascii="Times New Roman" w:eastAsiaTheme="minorEastAsia" w:hAnsi="Times New Roman"/>
          <w:lang w:val="pt-BR" w:eastAsia="zh-CN"/>
        </w:rPr>
        <w:t xml:space="preserve"> for </w:t>
      </w:r>
      <w:r w:rsidR="00D444AA">
        <w:rPr>
          <w:rFonts w:ascii="Times New Roman" w:eastAsiaTheme="minorEastAsia" w:hAnsi="Times New Roman" w:hint="eastAsia"/>
          <w:lang w:val="pt-BR" w:eastAsia="zh-CN"/>
        </w:rPr>
        <w:t>sequence</w:t>
      </w:r>
      <w:r w:rsidR="00D444AA">
        <w:rPr>
          <w:rFonts w:ascii="Times New Roman" w:eastAsiaTheme="minorEastAsia" w:hAnsi="Times New Roman"/>
          <w:lang w:val="pt-BR" w:eastAsia="zh-CN"/>
        </w:rPr>
        <w:t xml:space="preserve"> ID</w:t>
      </w:r>
      <w:r>
        <w:rPr>
          <w:rFonts w:ascii="Times New Roman" w:eastAsiaTheme="minorEastAsia" w:hAnsi="Times New Roman"/>
          <w:lang w:val="pt-BR" w:eastAsia="zh-CN"/>
        </w:rPr>
        <w:t xml:space="preserve"> for the new created queue. The identifier are add prefix </w:t>
      </w:r>
      <w:r w:rsidRPr="00AF3605">
        <w:rPr>
          <w:i/>
        </w:rPr>
        <w:t>AQ_</w:t>
      </w:r>
      <w:r>
        <w:rPr>
          <w:rFonts w:ascii="Times New Roman" w:eastAsiaTheme="minorEastAsia" w:hAnsi="Times New Roman"/>
          <w:lang w:val="pt-BR" w:eastAsia="zh-CN"/>
        </w:rPr>
        <w:t xml:space="preserve"> &amp; subfix </w:t>
      </w:r>
      <w:r w:rsidRPr="00AF3605">
        <w:rPr>
          <w:i/>
        </w:rPr>
        <w:t>_SEQ</w:t>
      </w:r>
      <w:r>
        <w:rPr>
          <w:rFonts w:ascii="Times New Roman" w:eastAsiaTheme="minorEastAsia" w:hAnsi="Times New Roman"/>
          <w:lang w:val="pt-BR" w:eastAsia="zh-CN"/>
        </w:rPr>
        <w:t xml:space="preserve"> for </w:t>
      </w:r>
      <w:r w:rsidR="0011179C">
        <w:rPr>
          <w:rFonts w:ascii="Times New Roman" w:eastAsiaTheme="minorEastAsia" w:hAnsi="Times New Roman" w:hint="eastAsia"/>
          <w:lang w:val="pt-BR" w:eastAsia="zh-CN"/>
        </w:rPr>
        <w:t>message sequence</w:t>
      </w:r>
      <w:r>
        <w:rPr>
          <w:rFonts w:ascii="Times New Roman" w:eastAsiaTheme="minorEastAsia" w:hAnsi="Times New Roman"/>
          <w:lang w:val="pt-BR" w:eastAsia="zh-CN"/>
        </w:rPr>
        <w:t xml:space="preserve"> based on the queue name.</w:t>
      </w:r>
    </w:p>
    <w:p w:rsidR="00A21D77" w:rsidRPr="00FF78C2" w:rsidRDefault="00A21D77" w:rsidP="00A21D77">
      <w:pPr>
        <w:ind w:left="273" w:firstLine="720"/>
        <w:rPr>
          <w:rFonts w:ascii="Times New Roman" w:eastAsiaTheme="minorEastAsia" w:hAnsi="Times New Roman"/>
          <w:lang w:val="pt-BR" w:eastAsia="zh-CN"/>
        </w:rPr>
      </w:pPr>
    </w:p>
    <w:p w:rsidR="00A21D77" w:rsidRDefault="00A21D77" w:rsidP="00A21D77">
      <w:pPr>
        <w:ind w:left="273" w:firstLine="720"/>
        <w:rPr>
          <w:rFonts w:ascii="Times New Roman" w:eastAsiaTheme="minorEastAsia" w:hAnsi="Times New Roman"/>
          <w:b/>
          <w:i/>
          <w:sz w:val="28"/>
          <w:szCs w:val="28"/>
          <w:lang w:val="pt-BR" w:eastAsia="zh-CN"/>
        </w:rPr>
      </w:pPr>
      <w:r>
        <w:rPr>
          <w:rFonts w:ascii="Times New Roman" w:eastAsiaTheme="minorEastAsia" w:hAnsi="Times New Roman"/>
          <w:b/>
          <w:i/>
          <w:sz w:val="28"/>
          <w:szCs w:val="28"/>
          <w:lang w:val="pt-BR" w:eastAsia="zh-CN"/>
        </w:rPr>
        <w:t>prc_drop_</w:t>
      </w:r>
      <w:r w:rsidRPr="001F4C27">
        <w:rPr>
          <w:rFonts w:ascii="Times New Roman" w:eastAsiaTheme="minorEastAsia" w:hAnsi="Times New Roman"/>
          <w:b/>
          <w:i/>
          <w:sz w:val="28"/>
          <w:szCs w:val="28"/>
          <w:lang w:val="pt-BR" w:eastAsia="zh-CN"/>
        </w:rPr>
        <w:t>queue()</w:t>
      </w: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Purpose</w:t>
      </w:r>
    </w:p>
    <w:p w:rsidR="00A21D77" w:rsidRDefault="00A631E0" w:rsidP="00A21D77">
      <w:pPr>
        <w:ind w:left="273" w:firstLine="720"/>
        <w:rPr>
          <w:rFonts w:ascii="Times New Roman" w:hAnsi="Times New Roman"/>
          <w:lang w:val="pt-BR"/>
        </w:rPr>
      </w:pPr>
      <w:r w:rsidRPr="001F4C27">
        <w:rPr>
          <w:rFonts w:ascii="Times New Roman" w:hAnsi="Times New Roman"/>
          <w:lang w:val="pt-BR"/>
        </w:rPr>
        <w:t xml:space="preserve">This call is used for a </w:t>
      </w:r>
      <w:r>
        <w:rPr>
          <w:rFonts w:ascii="Times New Roman" w:hAnsi="Times New Roman"/>
          <w:lang w:val="pt-BR"/>
        </w:rPr>
        <w:t>MySQL Advanced Queuing to drop an existing message queue.</w:t>
      </w:r>
    </w:p>
    <w:p w:rsidR="00A631E0" w:rsidRDefault="00A631E0" w:rsidP="00A21D77">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Prototype</w:t>
      </w:r>
    </w:p>
    <w:p w:rsidR="00A631E0" w:rsidRPr="00A05D09" w:rsidRDefault="00A631E0" w:rsidP="00A631E0">
      <w:pPr>
        <w:pStyle w:val="ListParagraph"/>
        <w:ind w:left="993"/>
        <w:rPr>
          <w:rFonts w:ascii="Times New Roman" w:eastAsiaTheme="minorEastAsia" w:hAnsi="Times New Roman"/>
          <w:lang w:val="pt-BR" w:eastAsia="zh-CN"/>
        </w:rPr>
      </w:pPr>
      <w:r w:rsidRPr="00A05D09">
        <w:rPr>
          <w:rFonts w:ascii="Times New Roman" w:eastAsiaTheme="minorEastAsia" w:hAnsi="Times New Roman"/>
          <w:color w:val="0000FF"/>
          <w:lang w:val="pt-BR" w:eastAsia="zh-CN"/>
        </w:rPr>
        <w:t>PROCEDURE</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Pr>
          <w:rFonts w:ascii="Times New Roman" w:eastAsiaTheme="minorEastAsia" w:hAnsi="Times New Roman"/>
          <w:lang w:val="pt-BR" w:eastAsia="zh-CN"/>
        </w:rPr>
        <w:t>prc_drop_</w:t>
      </w:r>
      <w:r w:rsidRPr="001F4C27">
        <w:rPr>
          <w:rFonts w:ascii="Times New Roman" w:eastAsiaTheme="minorEastAsia" w:hAnsi="Times New Roman"/>
          <w:lang w:val="pt-BR" w:eastAsia="zh-CN"/>
        </w:rPr>
        <w:t>queue</w:t>
      </w:r>
      <w:r w:rsidRPr="00A05D09">
        <w:rPr>
          <w:rFonts w:ascii="Times New Roman" w:eastAsiaTheme="minorEastAsia" w:hAnsi="Times New Roman"/>
          <w:lang w:val="pt-BR" w:eastAsia="zh-CN"/>
        </w:rPr>
        <w:t>(</w:t>
      </w:r>
    </w:p>
    <w:p w:rsidR="00A21D77" w:rsidRDefault="00A631E0" w:rsidP="00A631E0">
      <w:pPr>
        <w:ind w:left="273" w:firstLine="720"/>
        <w:rPr>
          <w:rFonts w:ascii="Times New Roman" w:eastAsiaTheme="minorEastAsia" w:hAnsi="Times New Roman"/>
          <w:lang w:val="pt-BR" w:eastAsia="zh-CN"/>
        </w:rPr>
      </w:pPr>
      <w:r w:rsidRPr="00A05D09">
        <w:rPr>
          <w:rFonts w:ascii="Times New Roman" w:eastAsiaTheme="minorEastAsia" w:hAnsi="Times New Roman"/>
          <w:lang w:val="pt-BR" w:eastAsia="zh-CN"/>
        </w:rPr>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 xml:space="preserve">p_queue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Pr>
          <w:rFonts w:ascii="Times New Roman" w:eastAsiaTheme="minorEastAsia" w:hAnsi="Times New Roman"/>
          <w:lang w:val="pt-BR" w:eastAsia="zh-CN"/>
        </w:rPr>
        <w:t xml:space="preserve">(80) </w:t>
      </w:r>
      <w:r w:rsidRPr="00A05D09">
        <w:rPr>
          <w:rFonts w:ascii="Times New Roman" w:eastAsiaTheme="minorEastAsia" w:hAnsi="Times New Roman"/>
          <w:lang w:val="pt-BR" w:eastAsia="zh-CN"/>
        </w:rPr>
        <w:t>)</w:t>
      </w:r>
    </w:p>
    <w:p w:rsidR="00A631E0" w:rsidRDefault="00A631E0" w:rsidP="00A631E0">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Parameters</w:t>
      </w:r>
    </w:p>
    <w:p w:rsidR="00A631E0" w:rsidRDefault="00A631E0" w:rsidP="00A21D77">
      <w:pPr>
        <w:ind w:left="273" w:firstLine="720"/>
        <w:rPr>
          <w:rFonts w:ascii="Times New Roman" w:hAnsi="Times New Roman"/>
          <w:b/>
          <w:sz w:val="24"/>
          <w:szCs w:val="24"/>
          <w:lang w:val="pt-BR"/>
        </w:rPr>
      </w:pPr>
    </w:p>
    <w:p w:rsidR="00A631E0" w:rsidRPr="00A631E0" w:rsidRDefault="00A631E0" w:rsidP="00A631E0">
      <w:pPr>
        <w:ind w:left="273" w:firstLine="720"/>
        <w:rPr>
          <w:rFonts w:ascii="Times New Roman" w:eastAsiaTheme="minorEastAsia" w:hAnsi="Times New Roman"/>
          <w:b/>
          <w:lang w:val="pt-BR" w:eastAsia="zh-CN"/>
        </w:rPr>
      </w:pPr>
      <w:r w:rsidRPr="00A631E0">
        <w:rPr>
          <w:rFonts w:ascii="Times New Roman" w:eastAsiaTheme="minorEastAsia" w:hAnsi="Times New Roman"/>
          <w:b/>
          <w:lang w:val="pt-BR" w:eastAsia="zh-CN"/>
        </w:rPr>
        <w:t>p_queue (IN)</w:t>
      </w:r>
    </w:p>
    <w:p w:rsidR="00A631E0" w:rsidRDefault="00A631E0" w:rsidP="00A631E0">
      <w:pPr>
        <w:ind w:left="273" w:firstLine="720"/>
        <w:rPr>
          <w:rFonts w:ascii="Times New Roman" w:hAnsi="Times New Roman"/>
          <w:b/>
          <w:sz w:val="24"/>
          <w:szCs w:val="24"/>
          <w:lang w:val="pt-BR"/>
        </w:rPr>
      </w:pPr>
      <w:r>
        <w:rPr>
          <w:rFonts w:ascii="Times New Roman" w:eastAsiaTheme="minorEastAsia" w:hAnsi="Times New Roman"/>
          <w:lang w:val="pt-BR" w:eastAsia="zh-CN"/>
        </w:rPr>
        <w:tab/>
        <w:t>the name of the queue which will be removed from the MAQ system.</w:t>
      </w:r>
    </w:p>
    <w:p w:rsidR="00A21D77" w:rsidRDefault="00A21D77" w:rsidP="00A21D77">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DA3420">
        <w:rPr>
          <w:rFonts w:ascii="Times New Roman" w:hAnsi="Times New Roman"/>
          <w:b/>
          <w:sz w:val="24"/>
          <w:szCs w:val="24"/>
          <w:lang w:val="pt-BR"/>
        </w:rPr>
        <w:t>Algorithm/Routine</w:t>
      </w:r>
    </w:p>
    <w:p w:rsidR="00A21D77" w:rsidRDefault="00AF6351" w:rsidP="00A21D77">
      <w:pPr>
        <w:ind w:left="273" w:firstLine="720"/>
        <w:rPr>
          <w:rFonts w:ascii="Times New Roman" w:eastAsiaTheme="minorEastAsia" w:hAnsi="Times New Roman"/>
          <w:lang w:val="pt-BR" w:eastAsia="zh-CN"/>
        </w:rPr>
      </w:pPr>
      <w:r>
        <w:rPr>
          <w:rFonts w:ascii="Times New Roman" w:hAnsi="Times New Roman"/>
          <w:b/>
          <w:sz w:val="24"/>
          <w:szCs w:val="24"/>
          <w:lang w:val="pt-BR"/>
        </w:rPr>
        <w:tab/>
      </w:r>
      <w:r w:rsidRPr="00FF78C2">
        <w:rPr>
          <w:rFonts w:ascii="Times New Roman" w:eastAsiaTheme="minorEastAsia" w:hAnsi="Times New Roman"/>
          <w:lang w:val="pt-BR" w:eastAsia="zh-CN"/>
        </w:rPr>
        <w:t xml:space="preserve">The routine of the </w:t>
      </w:r>
      <w:r>
        <w:rPr>
          <w:rFonts w:ascii="Times New Roman" w:eastAsiaTheme="minorEastAsia" w:hAnsi="Times New Roman"/>
          <w:lang w:val="pt-BR" w:eastAsia="zh-CN"/>
        </w:rPr>
        <w:t>drop</w:t>
      </w:r>
      <w:r w:rsidRPr="00FF78C2">
        <w:rPr>
          <w:rFonts w:ascii="Times New Roman" w:eastAsiaTheme="minorEastAsia" w:hAnsi="Times New Roman"/>
          <w:lang w:val="pt-BR" w:eastAsia="zh-CN"/>
        </w:rPr>
        <w:t xml:space="preserve"> queue as below:</w:t>
      </w:r>
    </w:p>
    <w:p w:rsidR="00AF6351" w:rsidRPr="000731AA" w:rsidRDefault="000731AA" w:rsidP="004E3F3F">
      <w:pPr>
        <w:pStyle w:val="ListParagraph"/>
        <w:numPr>
          <w:ilvl w:val="0"/>
          <w:numId w:val="21"/>
        </w:numPr>
        <w:rPr>
          <w:rFonts w:ascii="Times New Roman" w:hAnsi="Times New Roman"/>
          <w:b/>
          <w:sz w:val="24"/>
          <w:szCs w:val="24"/>
          <w:lang w:val="pt-BR"/>
        </w:rPr>
      </w:pPr>
      <w:r w:rsidRPr="000731AA">
        <w:rPr>
          <w:rFonts w:ascii="Times New Roman" w:eastAsiaTheme="minorEastAsia" w:hAnsi="Times New Roman"/>
          <w:lang w:val="pt-BR" w:eastAsia="zh-CN"/>
        </w:rPr>
        <w:t xml:space="preserve">Remove the two seqence IDs entries from the </w:t>
      </w:r>
      <w:r>
        <w:rPr>
          <w:rFonts w:ascii="Times New Roman" w:eastAsiaTheme="minorEastAsia" w:hAnsi="Times New Roman"/>
          <w:lang w:val="pt-BR" w:eastAsia="zh-CN"/>
        </w:rPr>
        <w:t xml:space="preserve">sequence table </w:t>
      </w:r>
      <w:r w:rsidRPr="00AF3605">
        <w:rPr>
          <w:i/>
        </w:rPr>
        <w:t>ADM_SEQUENCE</w:t>
      </w:r>
      <w:r>
        <w:rPr>
          <w:i/>
        </w:rPr>
        <w:t>;</w:t>
      </w:r>
    </w:p>
    <w:p w:rsidR="000731AA" w:rsidRPr="000731AA" w:rsidRDefault="000731AA" w:rsidP="004E3F3F">
      <w:pPr>
        <w:pStyle w:val="ListParagraph"/>
        <w:numPr>
          <w:ilvl w:val="0"/>
          <w:numId w:val="21"/>
        </w:numPr>
        <w:rPr>
          <w:rFonts w:ascii="Times New Roman" w:hAnsi="Times New Roman"/>
          <w:b/>
          <w:sz w:val="24"/>
          <w:szCs w:val="24"/>
          <w:lang w:val="pt-BR"/>
        </w:rPr>
      </w:pPr>
      <w:r w:rsidRPr="000731AA">
        <w:rPr>
          <w:rFonts w:ascii="Times New Roman" w:eastAsiaTheme="minorEastAsia" w:hAnsi="Times New Roman"/>
          <w:lang w:val="pt-BR" w:eastAsia="zh-CN"/>
        </w:rPr>
        <w:t xml:space="preserve">Remove the entry from </w:t>
      </w:r>
      <w:r>
        <w:rPr>
          <w:rFonts w:ascii="Times New Roman" w:eastAsiaTheme="minorEastAsia" w:hAnsi="Times New Roman"/>
          <w:lang w:val="pt-BR" w:eastAsia="zh-CN"/>
        </w:rPr>
        <w:t xml:space="preserve">the queue management table </w:t>
      </w:r>
      <w:r w:rsidRPr="00AF3605">
        <w:rPr>
          <w:i/>
        </w:rPr>
        <w:t>AQ_SYS_QUEUE_M</w:t>
      </w:r>
      <w:r>
        <w:rPr>
          <w:i/>
        </w:rPr>
        <w:t>;</w:t>
      </w:r>
    </w:p>
    <w:p w:rsidR="000731AA" w:rsidRPr="000731AA" w:rsidRDefault="000731AA" w:rsidP="004E3F3F">
      <w:pPr>
        <w:pStyle w:val="ListParagraph"/>
        <w:numPr>
          <w:ilvl w:val="0"/>
          <w:numId w:val="21"/>
        </w:numPr>
        <w:rPr>
          <w:rFonts w:ascii="Times New Roman" w:eastAsiaTheme="minorEastAsia" w:hAnsi="Times New Roman"/>
          <w:lang w:val="pt-BR" w:eastAsia="zh-CN"/>
        </w:rPr>
      </w:pPr>
      <w:r w:rsidRPr="000731AA">
        <w:rPr>
          <w:rFonts w:ascii="Times New Roman" w:eastAsiaTheme="minorEastAsia" w:hAnsi="Times New Roman"/>
          <w:lang w:val="pt-BR" w:eastAsia="zh-CN"/>
        </w:rPr>
        <w:t>Drop the subscriber table;</w:t>
      </w:r>
    </w:p>
    <w:p w:rsidR="000731AA" w:rsidRPr="000731AA" w:rsidRDefault="000731AA" w:rsidP="004E3F3F">
      <w:pPr>
        <w:pStyle w:val="ListParagraph"/>
        <w:numPr>
          <w:ilvl w:val="0"/>
          <w:numId w:val="21"/>
        </w:numPr>
        <w:rPr>
          <w:rFonts w:ascii="Times New Roman" w:eastAsiaTheme="minorEastAsia" w:hAnsi="Times New Roman"/>
          <w:lang w:val="pt-BR" w:eastAsia="zh-CN"/>
        </w:rPr>
      </w:pPr>
      <w:r w:rsidRPr="000731AA">
        <w:rPr>
          <w:rFonts w:ascii="Times New Roman" w:eastAsiaTheme="minorEastAsia" w:hAnsi="Times New Roman"/>
          <w:lang w:val="pt-BR" w:eastAsia="zh-CN"/>
        </w:rPr>
        <w:t>Drop the dispatch table;</w:t>
      </w:r>
    </w:p>
    <w:p w:rsidR="000731AA" w:rsidRPr="00AF6351" w:rsidRDefault="000731AA" w:rsidP="004E3F3F">
      <w:pPr>
        <w:pStyle w:val="ListParagraph"/>
        <w:numPr>
          <w:ilvl w:val="0"/>
          <w:numId w:val="21"/>
        </w:numPr>
        <w:rPr>
          <w:rFonts w:ascii="Times New Roman" w:hAnsi="Times New Roman"/>
          <w:b/>
          <w:sz w:val="24"/>
          <w:szCs w:val="24"/>
          <w:lang w:val="pt-BR"/>
        </w:rPr>
      </w:pPr>
      <w:r w:rsidRPr="000731AA">
        <w:rPr>
          <w:rFonts w:ascii="Times New Roman" w:eastAsiaTheme="minorEastAsia" w:hAnsi="Times New Roman"/>
          <w:lang w:val="pt-BR" w:eastAsia="zh-CN"/>
        </w:rPr>
        <w:t>Drop the queue table</w:t>
      </w:r>
      <w:r>
        <w:rPr>
          <w:rFonts w:ascii="Times New Roman" w:hAnsi="Times New Roman"/>
          <w:b/>
          <w:sz w:val="24"/>
          <w:szCs w:val="24"/>
          <w:lang w:val="pt-BR"/>
        </w:rPr>
        <w:t>.</w:t>
      </w:r>
    </w:p>
    <w:p w:rsidR="00AF6351" w:rsidRDefault="00AF6351" w:rsidP="00A21D77">
      <w:pPr>
        <w:ind w:left="273" w:firstLine="720"/>
        <w:rPr>
          <w:rFonts w:ascii="Times New Roman" w:hAnsi="Times New Roman"/>
          <w:b/>
          <w:sz w:val="24"/>
          <w:szCs w:val="24"/>
          <w:lang w:val="pt-BR"/>
        </w:rPr>
      </w:pPr>
    </w:p>
    <w:p w:rsidR="00A21D77" w:rsidRDefault="00A21D77" w:rsidP="00A21D77">
      <w:pPr>
        <w:ind w:left="273" w:firstLine="720"/>
        <w:rPr>
          <w:rFonts w:ascii="Times New Roman" w:eastAsiaTheme="minorEastAsia" w:hAnsi="Times New Roman"/>
          <w:b/>
          <w:i/>
          <w:sz w:val="28"/>
          <w:szCs w:val="28"/>
          <w:lang w:val="pt-BR" w:eastAsia="zh-CN"/>
        </w:rPr>
      </w:pPr>
      <w:r>
        <w:rPr>
          <w:rFonts w:ascii="Times New Roman" w:eastAsiaTheme="minorEastAsia" w:hAnsi="Times New Roman"/>
          <w:b/>
          <w:i/>
          <w:sz w:val="28"/>
          <w:szCs w:val="28"/>
          <w:lang w:val="pt-BR" w:eastAsia="zh-CN"/>
        </w:rPr>
        <w:t>prc_start_</w:t>
      </w:r>
      <w:r w:rsidRPr="001F4C27">
        <w:rPr>
          <w:rFonts w:ascii="Times New Roman" w:eastAsiaTheme="minorEastAsia" w:hAnsi="Times New Roman"/>
          <w:b/>
          <w:i/>
          <w:sz w:val="28"/>
          <w:szCs w:val="28"/>
          <w:lang w:val="pt-BR" w:eastAsia="zh-CN"/>
        </w:rPr>
        <w:t>queue()</w:t>
      </w: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Purpose</w:t>
      </w:r>
    </w:p>
    <w:p w:rsidR="00A21D77" w:rsidRDefault="000731AA" w:rsidP="00A21D77">
      <w:pPr>
        <w:ind w:left="273" w:firstLine="720"/>
        <w:rPr>
          <w:rFonts w:ascii="Times New Roman" w:hAnsi="Times New Roman"/>
          <w:lang w:val="pt-BR"/>
        </w:rPr>
      </w:pPr>
      <w:r w:rsidRPr="001F4C27">
        <w:rPr>
          <w:rFonts w:ascii="Times New Roman" w:hAnsi="Times New Roman"/>
          <w:lang w:val="pt-BR"/>
        </w:rPr>
        <w:t xml:space="preserve">This call is used for a </w:t>
      </w:r>
      <w:r>
        <w:rPr>
          <w:rFonts w:ascii="Times New Roman" w:hAnsi="Times New Roman"/>
          <w:lang w:val="pt-BR"/>
        </w:rPr>
        <w:t>MySQL Advanced Queuing to start specified queue.</w:t>
      </w:r>
    </w:p>
    <w:p w:rsidR="000731AA" w:rsidRDefault="000731AA" w:rsidP="00A21D77">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Prototype</w:t>
      </w:r>
    </w:p>
    <w:p w:rsidR="000731AA" w:rsidRPr="00A05D09" w:rsidRDefault="000731AA" w:rsidP="000731AA">
      <w:pPr>
        <w:pStyle w:val="ListParagraph"/>
        <w:ind w:left="993"/>
        <w:rPr>
          <w:rFonts w:ascii="Times New Roman" w:eastAsiaTheme="minorEastAsia" w:hAnsi="Times New Roman"/>
          <w:lang w:val="pt-BR" w:eastAsia="zh-CN"/>
        </w:rPr>
      </w:pPr>
      <w:r w:rsidRPr="00A05D09">
        <w:rPr>
          <w:rFonts w:ascii="Times New Roman" w:eastAsiaTheme="minorEastAsia" w:hAnsi="Times New Roman"/>
          <w:color w:val="0000FF"/>
          <w:lang w:val="pt-BR" w:eastAsia="zh-CN"/>
        </w:rPr>
        <w:t>PROCEDURE</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Pr>
          <w:rFonts w:ascii="Times New Roman" w:eastAsiaTheme="minorEastAsia" w:hAnsi="Times New Roman"/>
          <w:lang w:val="pt-BR" w:eastAsia="zh-CN"/>
        </w:rPr>
        <w:t>prc_start_</w:t>
      </w:r>
      <w:r w:rsidRPr="001F4C27">
        <w:rPr>
          <w:rFonts w:ascii="Times New Roman" w:eastAsiaTheme="minorEastAsia" w:hAnsi="Times New Roman"/>
          <w:lang w:val="pt-BR" w:eastAsia="zh-CN"/>
        </w:rPr>
        <w:t>queue</w:t>
      </w:r>
      <w:r w:rsidRPr="00A05D09">
        <w:rPr>
          <w:rFonts w:ascii="Times New Roman" w:eastAsiaTheme="minorEastAsia" w:hAnsi="Times New Roman"/>
          <w:lang w:val="pt-BR" w:eastAsia="zh-CN"/>
        </w:rPr>
        <w:t>(</w:t>
      </w:r>
    </w:p>
    <w:p w:rsidR="000731AA" w:rsidRDefault="000731AA" w:rsidP="000731AA">
      <w:pPr>
        <w:ind w:left="273" w:firstLine="720"/>
        <w:rPr>
          <w:rFonts w:ascii="Times New Roman" w:eastAsiaTheme="minorEastAsia" w:hAnsi="Times New Roman"/>
          <w:lang w:val="pt-BR" w:eastAsia="zh-CN"/>
        </w:rPr>
      </w:pPr>
      <w:r w:rsidRPr="00A05D09">
        <w:rPr>
          <w:rFonts w:ascii="Times New Roman" w:eastAsiaTheme="minorEastAsia" w:hAnsi="Times New Roman"/>
          <w:lang w:val="pt-BR" w:eastAsia="zh-CN"/>
        </w:rPr>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 xml:space="preserve">p_queue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Pr>
          <w:rFonts w:ascii="Times New Roman" w:eastAsiaTheme="minorEastAsia" w:hAnsi="Times New Roman"/>
          <w:lang w:val="pt-BR" w:eastAsia="zh-CN"/>
        </w:rPr>
        <w:t>(80),</w:t>
      </w:r>
    </w:p>
    <w:p w:rsidR="00A21D77" w:rsidRDefault="000731AA" w:rsidP="000731AA">
      <w:pPr>
        <w:ind w:left="720" w:firstLine="720"/>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IN               </w:t>
      </w:r>
      <w:r w:rsidR="00EC071C">
        <w:rPr>
          <w:rFonts w:ascii="Times New Roman" w:eastAsiaTheme="minorEastAsia" w:hAnsi="Times New Roman"/>
          <w:lang w:val="pt-BR" w:eastAsia="zh-CN"/>
        </w:rPr>
        <w:t>p_</w:t>
      </w:r>
      <w:r w:rsidRPr="000731AA">
        <w:rPr>
          <w:rFonts w:ascii="Times New Roman" w:eastAsiaTheme="minorEastAsia" w:hAnsi="Times New Roman"/>
          <w:lang w:val="pt-BR" w:eastAsia="zh-CN"/>
        </w:rPr>
        <w:t>q</w:t>
      </w:r>
      <w:r w:rsidR="00EC071C">
        <w:rPr>
          <w:rFonts w:ascii="Times New Roman" w:eastAsiaTheme="minorEastAsia" w:hAnsi="Times New Roman"/>
          <w:lang w:val="pt-BR" w:eastAsia="zh-CN"/>
        </w:rPr>
        <w:t>ueue</w:t>
      </w:r>
      <w:r w:rsidRPr="000731AA">
        <w:rPr>
          <w:rFonts w:ascii="Times New Roman" w:eastAsiaTheme="minorEastAsia" w:hAnsi="Times New Roman"/>
          <w:lang w:val="pt-BR" w:eastAsia="zh-CN"/>
        </w:rPr>
        <w:t>_option</w:t>
      </w:r>
      <w:r>
        <w:rPr>
          <w:rFonts w:ascii="Times New Roman" w:eastAsiaTheme="minorEastAsia" w:hAnsi="Times New Roman"/>
          <w:color w:val="0000FF"/>
          <w:lang w:val="pt-BR" w:eastAsia="zh-CN"/>
        </w:rPr>
        <w:t xml:space="preserve">             TINYINT</w:t>
      </w:r>
      <w:r w:rsidRPr="000731AA">
        <w:rPr>
          <w:rFonts w:ascii="Times New Roman" w:eastAsiaTheme="minorEastAsia" w:hAnsi="Times New Roman"/>
          <w:lang w:val="pt-BR" w:eastAsia="zh-CN"/>
        </w:rPr>
        <w:t>(1)</w:t>
      </w:r>
      <w:r w:rsidR="00EC071C">
        <w:rPr>
          <w:rFonts w:ascii="Times New Roman" w:eastAsiaTheme="minorEastAsia" w:hAnsi="Times New Roman"/>
          <w:lang w:val="pt-BR" w:eastAsia="zh-CN"/>
        </w:rPr>
        <w:t xml:space="preserve"> </w:t>
      </w:r>
      <w:r w:rsidRPr="00A05D09">
        <w:rPr>
          <w:rFonts w:ascii="Times New Roman" w:eastAsiaTheme="minorEastAsia" w:hAnsi="Times New Roman"/>
          <w:lang w:val="pt-BR" w:eastAsia="zh-CN"/>
        </w:rPr>
        <w:t>)</w:t>
      </w:r>
    </w:p>
    <w:p w:rsidR="000731AA" w:rsidRDefault="000731AA" w:rsidP="000731AA">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1F4C27">
        <w:rPr>
          <w:rFonts w:ascii="Times New Roman" w:hAnsi="Times New Roman"/>
          <w:b/>
          <w:sz w:val="24"/>
          <w:szCs w:val="24"/>
          <w:lang w:val="pt-BR"/>
        </w:rPr>
        <w:t>Parameters</w:t>
      </w:r>
    </w:p>
    <w:p w:rsidR="000731AA" w:rsidRDefault="000731AA" w:rsidP="00A21D77">
      <w:pPr>
        <w:ind w:left="273" w:firstLine="720"/>
        <w:rPr>
          <w:rFonts w:ascii="Times New Roman" w:hAnsi="Times New Roman"/>
          <w:b/>
          <w:sz w:val="24"/>
          <w:szCs w:val="24"/>
          <w:lang w:val="pt-BR"/>
        </w:rPr>
      </w:pPr>
    </w:p>
    <w:p w:rsidR="000731AA" w:rsidRPr="00A631E0" w:rsidRDefault="000731AA" w:rsidP="000731AA">
      <w:pPr>
        <w:ind w:left="273" w:firstLine="720"/>
        <w:rPr>
          <w:rFonts w:ascii="Times New Roman" w:eastAsiaTheme="minorEastAsia" w:hAnsi="Times New Roman"/>
          <w:b/>
          <w:lang w:val="pt-BR" w:eastAsia="zh-CN"/>
        </w:rPr>
      </w:pPr>
      <w:r w:rsidRPr="00A631E0">
        <w:rPr>
          <w:rFonts w:ascii="Times New Roman" w:eastAsiaTheme="minorEastAsia" w:hAnsi="Times New Roman"/>
          <w:b/>
          <w:lang w:val="pt-BR" w:eastAsia="zh-CN"/>
        </w:rPr>
        <w:t>p_queue (IN)</w:t>
      </w:r>
    </w:p>
    <w:p w:rsidR="00A21D77" w:rsidRDefault="000731AA" w:rsidP="000731AA">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name of the queue which will be enable its functionalities in the MAQ system.</w:t>
      </w:r>
    </w:p>
    <w:p w:rsidR="000731AA" w:rsidRDefault="000731AA" w:rsidP="000731AA">
      <w:pPr>
        <w:ind w:left="273" w:firstLine="720"/>
        <w:rPr>
          <w:rFonts w:ascii="Times New Roman" w:hAnsi="Times New Roman"/>
          <w:b/>
          <w:sz w:val="24"/>
          <w:szCs w:val="24"/>
          <w:lang w:val="pt-BR"/>
        </w:rPr>
      </w:pPr>
    </w:p>
    <w:p w:rsidR="000731AA" w:rsidRPr="000731AA" w:rsidRDefault="000731AA" w:rsidP="000731AA">
      <w:pPr>
        <w:ind w:left="273" w:firstLine="720"/>
        <w:rPr>
          <w:rFonts w:ascii="Times New Roman" w:eastAsiaTheme="minorEastAsia" w:hAnsi="Times New Roman"/>
          <w:b/>
          <w:lang w:val="pt-BR" w:eastAsia="zh-CN"/>
        </w:rPr>
      </w:pPr>
      <w:r w:rsidRPr="000731AA">
        <w:rPr>
          <w:rFonts w:ascii="Times New Roman" w:eastAsiaTheme="minorEastAsia" w:hAnsi="Times New Roman"/>
          <w:b/>
          <w:lang w:val="pt-BR" w:eastAsia="zh-CN"/>
        </w:rPr>
        <w:t>p</w:t>
      </w:r>
      <w:r w:rsidR="00EC071C">
        <w:rPr>
          <w:rFonts w:ascii="Times New Roman" w:eastAsiaTheme="minorEastAsia" w:hAnsi="Times New Roman"/>
          <w:b/>
          <w:lang w:val="pt-BR" w:eastAsia="zh-CN"/>
        </w:rPr>
        <w:t>_queue</w:t>
      </w:r>
      <w:r w:rsidRPr="000731AA">
        <w:rPr>
          <w:rFonts w:ascii="Times New Roman" w:eastAsiaTheme="minorEastAsia" w:hAnsi="Times New Roman"/>
          <w:b/>
          <w:lang w:val="pt-BR" w:eastAsia="zh-CN"/>
        </w:rPr>
        <w:t>_option(IN)</w:t>
      </w:r>
    </w:p>
    <w:p w:rsidR="000731AA" w:rsidRPr="002F65C4" w:rsidRDefault="000731AA" w:rsidP="000731AA">
      <w:pPr>
        <w:ind w:left="273" w:firstLine="720"/>
        <w:rPr>
          <w:rFonts w:ascii="Times New Roman" w:eastAsiaTheme="minorEastAsia" w:hAnsi="Times New Roman"/>
          <w:lang w:val="pt-BR" w:eastAsia="zh-CN"/>
        </w:rPr>
      </w:pPr>
      <w:r>
        <w:rPr>
          <w:rFonts w:ascii="Times New Roman" w:hAnsi="Times New Roman"/>
          <w:b/>
          <w:sz w:val="24"/>
          <w:szCs w:val="24"/>
          <w:lang w:val="pt-BR"/>
        </w:rPr>
        <w:tab/>
      </w:r>
      <w:r w:rsidR="002F65C4" w:rsidRPr="002F65C4">
        <w:rPr>
          <w:rFonts w:ascii="Times New Roman" w:eastAsiaTheme="minorEastAsia" w:hAnsi="Times New Roman"/>
          <w:lang w:val="pt-BR" w:eastAsia="zh-CN"/>
        </w:rPr>
        <w:t xml:space="preserve">the </w:t>
      </w:r>
      <w:r w:rsidR="00EC071C">
        <w:rPr>
          <w:rFonts w:ascii="Times New Roman" w:eastAsiaTheme="minorEastAsia" w:hAnsi="Times New Roman"/>
          <w:lang w:val="pt-BR" w:eastAsia="zh-CN"/>
        </w:rPr>
        <w:t xml:space="preserve">functionalities </w:t>
      </w:r>
      <w:r w:rsidR="002F65C4" w:rsidRPr="002F65C4">
        <w:rPr>
          <w:rFonts w:ascii="Times New Roman" w:eastAsiaTheme="minorEastAsia" w:hAnsi="Times New Roman"/>
          <w:lang w:val="pt-BR" w:eastAsia="zh-CN"/>
        </w:rPr>
        <w:t xml:space="preserve">option </w:t>
      </w:r>
      <w:r w:rsidR="00EC071C">
        <w:rPr>
          <w:rFonts w:ascii="Times New Roman" w:eastAsiaTheme="minorEastAsia" w:hAnsi="Times New Roman"/>
          <w:lang w:val="pt-BR" w:eastAsia="zh-CN"/>
        </w:rPr>
        <w:t>of the queue for starting</w:t>
      </w:r>
      <w:r w:rsidR="002F65C4" w:rsidRPr="002F65C4">
        <w:rPr>
          <w:rFonts w:ascii="Times New Roman" w:eastAsiaTheme="minorEastAsia" w:hAnsi="Times New Roman"/>
          <w:lang w:val="pt-BR" w:eastAsia="zh-CN"/>
        </w:rPr>
        <w:t>.</w:t>
      </w:r>
    </w:p>
    <w:p w:rsidR="002F65C4" w:rsidRPr="002F65C4" w:rsidRDefault="002F65C4" w:rsidP="000731AA">
      <w:pPr>
        <w:ind w:left="273" w:firstLine="720"/>
        <w:rPr>
          <w:rFonts w:ascii="Times New Roman" w:eastAsiaTheme="minorEastAsia" w:hAnsi="Times New Roman"/>
          <w:lang w:val="pt-BR" w:eastAsia="zh-CN"/>
        </w:rPr>
      </w:pPr>
      <w:r w:rsidRPr="002F65C4">
        <w:rPr>
          <w:rFonts w:ascii="Times New Roman" w:eastAsiaTheme="minorEastAsia" w:hAnsi="Times New Roman"/>
          <w:lang w:val="pt-BR" w:eastAsia="zh-CN"/>
        </w:rPr>
        <w:tab/>
        <w:t>0 – enable</w:t>
      </w:r>
      <w:r w:rsidR="00EC071C">
        <w:rPr>
          <w:rFonts w:ascii="Times New Roman" w:eastAsiaTheme="minorEastAsia" w:hAnsi="Times New Roman"/>
          <w:lang w:val="pt-BR" w:eastAsia="zh-CN"/>
        </w:rPr>
        <w:t xml:space="preserve"> enqueue</w:t>
      </w:r>
      <w:r w:rsidRPr="002F65C4">
        <w:rPr>
          <w:rFonts w:ascii="Times New Roman" w:eastAsiaTheme="minorEastAsia" w:hAnsi="Times New Roman"/>
          <w:lang w:val="pt-BR" w:eastAsia="zh-CN"/>
        </w:rPr>
        <w:t>;  1</w:t>
      </w:r>
      <w:r w:rsidR="00EC071C">
        <w:rPr>
          <w:rFonts w:ascii="Times New Roman" w:eastAsiaTheme="minorEastAsia" w:hAnsi="Times New Roman"/>
          <w:lang w:val="pt-BR" w:eastAsia="zh-CN"/>
        </w:rPr>
        <w:t>—enable dequeue;  2 – enable both enqueue &amp; dequeue.</w:t>
      </w:r>
    </w:p>
    <w:p w:rsidR="000731AA" w:rsidRDefault="000731AA" w:rsidP="000731AA">
      <w:pPr>
        <w:ind w:left="273" w:firstLine="720"/>
        <w:rPr>
          <w:rFonts w:ascii="Times New Roman" w:hAnsi="Times New Roman"/>
          <w:b/>
          <w:sz w:val="24"/>
          <w:szCs w:val="24"/>
          <w:lang w:val="pt-BR"/>
        </w:rPr>
      </w:pPr>
    </w:p>
    <w:p w:rsidR="00A21D77" w:rsidRDefault="00A21D77" w:rsidP="00A21D77">
      <w:pPr>
        <w:ind w:left="273" w:firstLine="720"/>
        <w:rPr>
          <w:rFonts w:ascii="Times New Roman" w:hAnsi="Times New Roman"/>
          <w:b/>
          <w:sz w:val="24"/>
          <w:szCs w:val="24"/>
          <w:lang w:val="pt-BR"/>
        </w:rPr>
      </w:pPr>
      <w:r w:rsidRPr="00DA3420">
        <w:rPr>
          <w:rFonts w:ascii="Times New Roman" w:hAnsi="Times New Roman"/>
          <w:b/>
          <w:sz w:val="24"/>
          <w:szCs w:val="24"/>
          <w:lang w:val="pt-BR"/>
        </w:rPr>
        <w:t>Algorithm/Routine</w:t>
      </w:r>
    </w:p>
    <w:p w:rsidR="00970B67" w:rsidRDefault="00E27479" w:rsidP="00E27479">
      <w:pPr>
        <w:ind w:left="720" w:firstLine="720"/>
        <w:rPr>
          <w:rFonts w:ascii="Times New Roman" w:eastAsiaTheme="minorEastAsia" w:hAnsi="Times New Roman"/>
          <w:lang w:val="pt-BR" w:eastAsia="zh-CN"/>
        </w:rPr>
      </w:pPr>
      <w:r w:rsidRPr="00FF78C2">
        <w:rPr>
          <w:rFonts w:ascii="Times New Roman" w:eastAsiaTheme="minorEastAsia" w:hAnsi="Times New Roman"/>
          <w:lang w:val="pt-BR" w:eastAsia="zh-CN"/>
        </w:rPr>
        <w:t xml:space="preserve">The routine of the </w:t>
      </w:r>
      <w:r w:rsidR="00C4460B">
        <w:rPr>
          <w:rFonts w:ascii="Times New Roman" w:eastAsiaTheme="minorEastAsia" w:hAnsi="Times New Roman"/>
          <w:lang w:val="pt-BR" w:eastAsia="zh-CN"/>
        </w:rPr>
        <w:t>start</w:t>
      </w:r>
      <w:r w:rsidRPr="00FF78C2">
        <w:rPr>
          <w:rFonts w:ascii="Times New Roman" w:eastAsiaTheme="minorEastAsia" w:hAnsi="Times New Roman"/>
          <w:lang w:val="pt-BR" w:eastAsia="zh-CN"/>
        </w:rPr>
        <w:t xml:space="preserve"> queue as below:</w:t>
      </w:r>
    </w:p>
    <w:p w:rsidR="00E27479" w:rsidRPr="00E27479" w:rsidRDefault="00E27479" w:rsidP="004E3F3F">
      <w:pPr>
        <w:pStyle w:val="ListParagraph"/>
        <w:numPr>
          <w:ilvl w:val="0"/>
          <w:numId w:val="22"/>
        </w:numPr>
        <w:rPr>
          <w:rFonts w:ascii="Times New Roman" w:eastAsiaTheme="minorEastAsia" w:hAnsi="Times New Roman"/>
          <w:lang w:val="pt-BR" w:eastAsia="zh-CN"/>
        </w:rPr>
      </w:pPr>
      <w:r w:rsidRPr="00E27479">
        <w:rPr>
          <w:rFonts w:ascii="Times New Roman" w:eastAsiaTheme="minorEastAsia" w:hAnsi="Times New Roman"/>
          <w:lang w:val="pt-BR" w:eastAsia="zh-CN"/>
        </w:rPr>
        <w:t>Check whether the specified queue is exist or not in queue management table</w:t>
      </w:r>
      <w:r>
        <w:rPr>
          <w:rFonts w:ascii="Times New Roman" w:eastAsiaTheme="minorEastAsia" w:hAnsi="Times New Roman"/>
          <w:lang w:val="pt-BR" w:eastAsia="zh-CN"/>
        </w:rPr>
        <w:t>, if not, then goto step 3</w:t>
      </w:r>
      <w:r w:rsidRPr="00E27479">
        <w:rPr>
          <w:rFonts w:ascii="Times New Roman" w:eastAsiaTheme="minorEastAsia" w:hAnsi="Times New Roman"/>
          <w:lang w:val="pt-BR" w:eastAsia="zh-CN"/>
        </w:rPr>
        <w:t>;</w:t>
      </w:r>
    </w:p>
    <w:p w:rsidR="00E27479" w:rsidRPr="00E27479" w:rsidRDefault="00E27479" w:rsidP="004E3F3F">
      <w:pPr>
        <w:pStyle w:val="ListParagraph"/>
        <w:numPr>
          <w:ilvl w:val="0"/>
          <w:numId w:val="22"/>
        </w:numPr>
        <w:rPr>
          <w:rFonts w:ascii="Times New Roman" w:eastAsiaTheme="minorEastAsia" w:hAnsi="Times New Roman"/>
          <w:lang w:val="pt-BR" w:eastAsia="zh-CN"/>
        </w:rPr>
      </w:pPr>
      <w:r w:rsidRPr="00E27479">
        <w:rPr>
          <w:rFonts w:ascii="Times New Roman" w:eastAsiaTheme="minorEastAsia" w:hAnsi="Times New Roman"/>
          <w:lang w:val="pt-BR" w:eastAsia="zh-CN"/>
        </w:rPr>
        <w:t>Update the enqueue &amp; dequeue options based on the input parameters;</w:t>
      </w:r>
    </w:p>
    <w:p w:rsidR="00E27479" w:rsidRPr="00E27479" w:rsidRDefault="00E27479" w:rsidP="004E3F3F">
      <w:pPr>
        <w:pStyle w:val="ListParagraph"/>
        <w:numPr>
          <w:ilvl w:val="0"/>
          <w:numId w:val="22"/>
        </w:numPr>
        <w:rPr>
          <w:rFonts w:ascii="Times New Roman" w:eastAsiaTheme="minorEastAsia" w:hAnsi="Times New Roman"/>
          <w:lang w:val="pt-BR" w:eastAsia="zh-CN"/>
        </w:rPr>
      </w:pPr>
      <w:r w:rsidRPr="00E27479">
        <w:rPr>
          <w:rFonts w:ascii="Times New Roman" w:eastAsiaTheme="minorEastAsia" w:hAnsi="Times New Roman"/>
          <w:lang w:val="pt-BR" w:eastAsia="zh-CN"/>
        </w:rPr>
        <w:t>Exit the operation.</w:t>
      </w:r>
    </w:p>
    <w:p w:rsidR="00E27479" w:rsidRDefault="00E27479" w:rsidP="00A21D77">
      <w:pPr>
        <w:ind w:left="273" w:firstLine="720"/>
        <w:rPr>
          <w:rFonts w:ascii="Times New Roman" w:hAnsi="Times New Roman"/>
          <w:b/>
          <w:sz w:val="24"/>
          <w:szCs w:val="24"/>
          <w:lang w:val="pt-BR"/>
        </w:rPr>
      </w:pPr>
    </w:p>
    <w:p w:rsidR="00970B67" w:rsidRDefault="00970B67" w:rsidP="00970B67">
      <w:pPr>
        <w:ind w:left="273" w:firstLine="720"/>
        <w:rPr>
          <w:rFonts w:ascii="Times New Roman" w:eastAsiaTheme="minorEastAsia" w:hAnsi="Times New Roman"/>
          <w:b/>
          <w:i/>
          <w:sz w:val="28"/>
          <w:szCs w:val="28"/>
          <w:lang w:val="pt-BR" w:eastAsia="zh-CN"/>
        </w:rPr>
      </w:pPr>
      <w:r>
        <w:rPr>
          <w:rFonts w:ascii="Times New Roman" w:eastAsiaTheme="minorEastAsia" w:hAnsi="Times New Roman"/>
          <w:b/>
          <w:i/>
          <w:sz w:val="28"/>
          <w:szCs w:val="28"/>
          <w:lang w:val="pt-BR" w:eastAsia="zh-CN"/>
        </w:rPr>
        <w:t>prc_stop_</w:t>
      </w:r>
      <w:r w:rsidRPr="001F4C27">
        <w:rPr>
          <w:rFonts w:ascii="Times New Roman" w:eastAsiaTheme="minorEastAsia" w:hAnsi="Times New Roman"/>
          <w:b/>
          <w:i/>
          <w:sz w:val="28"/>
          <w:szCs w:val="28"/>
          <w:lang w:val="pt-BR" w:eastAsia="zh-CN"/>
        </w:rPr>
        <w:t>queue()</w:t>
      </w:r>
    </w:p>
    <w:p w:rsidR="00970B67" w:rsidRDefault="00970B67" w:rsidP="00970B67">
      <w:pPr>
        <w:ind w:left="273" w:firstLine="720"/>
        <w:rPr>
          <w:rFonts w:ascii="Times New Roman" w:hAnsi="Times New Roman"/>
          <w:b/>
          <w:sz w:val="24"/>
          <w:szCs w:val="24"/>
          <w:lang w:val="pt-BR"/>
        </w:rPr>
      </w:pPr>
      <w:r w:rsidRPr="001F4C27">
        <w:rPr>
          <w:rFonts w:ascii="Times New Roman" w:hAnsi="Times New Roman"/>
          <w:b/>
          <w:sz w:val="24"/>
          <w:szCs w:val="24"/>
          <w:lang w:val="pt-BR"/>
        </w:rPr>
        <w:t>Purpose</w:t>
      </w:r>
    </w:p>
    <w:p w:rsidR="00970B67" w:rsidRDefault="005267D9" w:rsidP="00970B67">
      <w:pPr>
        <w:ind w:left="273" w:firstLine="720"/>
        <w:rPr>
          <w:rFonts w:ascii="Times New Roman" w:hAnsi="Times New Roman"/>
          <w:lang w:val="pt-BR"/>
        </w:rPr>
      </w:pPr>
      <w:r w:rsidRPr="001F4C27">
        <w:rPr>
          <w:rFonts w:ascii="Times New Roman" w:hAnsi="Times New Roman"/>
          <w:lang w:val="pt-BR"/>
        </w:rPr>
        <w:t xml:space="preserve">This call is used for a </w:t>
      </w:r>
      <w:r>
        <w:rPr>
          <w:rFonts w:ascii="Times New Roman" w:hAnsi="Times New Roman"/>
          <w:lang w:val="pt-BR"/>
        </w:rPr>
        <w:t>MySQL Advanced Queuing to stop specified queue.</w:t>
      </w:r>
    </w:p>
    <w:p w:rsidR="005267D9" w:rsidRDefault="005267D9" w:rsidP="00970B67">
      <w:pPr>
        <w:ind w:left="273" w:firstLine="720"/>
        <w:rPr>
          <w:rFonts w:ascii="Times New Roman" w:hAnsi="Times New Roman"/>
          <w:b/>
          <w:sz w:val="24"/>
          <w:szCs w:val="24"/>
          <w:lang w:val="pt-BR"/>
        </w:rPr>
      </w:pPr>
    </w:p>
    <w:p w:rsidR="00970B67" w:rsidRDefault="00970B67" w:rsidP="00970B67">
      <w:pPr>
        <w:ind w:left="273" w:firstLine="720"/>
        <w:rPr>
          <w:rFonts w:ascii="Times New Roman" w:hAnsi="Times New Roman"/>
          <w:b/>
          <w:sz w:val="24"/>
          <w:szCs w:val="24"/>
          <w:lang w:val="pt-BR"/>
        </w:rPr>
      </w:pPr>
      <w:r w:rsidRPr="001F4C27">
        <w:rPr>
          <w:rFonts w:ascii="Times New Roman" w:hAnsi="Times New Roman"/>
          <w:b/>
          <w:sz w:val="24"/>
          <w:szCs w:val="24"/>
          <w:lang w:val="pt-BR"/>
        </w:rPr>
        <w:t>Prototype</w:t>
      </w:r>
    </w:p>
    <w:p w:rsidR="005267D9" w:rsidRPr="00A05D09" w:rsidRDefault="005267D9" w:rsidP="005267D9">
      <w:pPr>
        <w:pStyle w:val="ListParagraph"/>
        <w:ind w:left="993"/>
        <w:rPr>
          <w:rFonts w:ascii="Times New Roman" w:eastAsiaTheme="minorEastAsia" w:hAnsi="Times New Roman"/>
          <w:lang w:val="pt-BR" w:eastAsia="zh-CN"/>
        </w:rPr>
      </w:pPr>
      <w:r w:rsidRPr="00A05D09">
        <w:rPr>
          <w:rFonts w:ascii="Times New Roman" w:eastAsiaTheme="minorEastAsia" w:hAnsi="Times New Roman"/>
          <w:color w:val="0000FF"/>
          <w:lang w:val="pt-BR" w:eastAsia="zh-CN"/>
        </w:rPr>
        <w:t>PROCEDURE</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Pr>
          <w:rFonts w:ascii="Times New Roman" w:eastAsiaTheme="minorEastAsia" w:hAnsi="Times New Roman"/>
          <w:lang w:val="pt-BR" w:eastAsia="zh-CN"/>
        </w:rPr>
        <w:t>prc_stop_</w:t>
      </w:r>
      <w:r w:rsidRPr="001F4C27">
        <w:rPr>
          <w:rFonts w:ascii="Times New Roman" w:eastAsiaTheme="minorEastAsia" w:hAnsi="Times New Roman"/>
          <w:lang w:val="pt-BR" w:eastAsia="zh-CN"/>
        </w:rPr>
        <w:t>queue</w:t>
      </w:r>
      <w:r w:rsidRPr="00A05D09">
        <w:rPr>
          <w:rFonts w:ascii="Times New Roman" w:eastAsiaTheme="minorEastAsia" w:hAnsi="Times New Roman"/>
          <w:lang w:val="pt-BR" w:eastAsia="zh-CN"/>
        </w:rPr>
        <w:t>(</w:t>
      </w:r>
    </w:p>
    <w:p w:rsidR="005267D9" w:rsidRDefault="005267D9" w:rsidP="005267D9">
      <w:pPr>
        <w:ind w:left="273" w:firstLine="720"/>
        <w:rPr>
          <w:rFonts w:ascii="Times New Roman" w:eastAsiaTheme="minorEastAsia" w:hAnsi="Times New Roman"/>
          <w:lang w:val="pt-BR" w:eastAsia="zh-CN"/>
        </w:rPr>
      </w:pPr>
      <w:r w:rsidRPr="00A05D09">
        <w:rPr>
          <w:rFonts w:ascii="Times New Roman" w:eastAsiaTheme="minorEastAsia" w:hAnsi="Times New Roman"/>
          <w:lang w:val="pt-BR" w:eastAsia="zh-CN"/>
        </w:rPr>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 xml:space="preserve">p_queue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Pr>
          <w:rFonts w:ascii="Times New Roman" w:eastAsiaTheme="minorEastAsia" w:hAnsi="Times New Roman"/>
          <w:lang w:val="pt-BR" w:eastAsia="zh-CN"/>
        </w:rPr>
        <w:t>(80),</w:t>
      </w:r>
    </w:p>
    <w:p w:rsidR="005267D9" w:rsidRDefault="005267D9" w:rsidP="005267D9">
      <w:pPr>
        <w:ind w:left="720" w:firstLine="720"/>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IN               </w:t>
      </w:r>
      <w:r>
        <w:rPr>
          <w:rFonts w:ascii="Times New Roman" w:eastAsiaTheme="minorEastAsia" w:hAnsi="Times New Roman"/>
          <w:lang w:val="pt-BR" w:eastAsia="zh-CN"/>
        </w:rPr>
        <w:t>p_</w:t>
      </w:r>
      <w:r w:rsidRPr="000731AA">
        <w:rPr>
          <w:rFonts w:ascii="Times New Roman" w:eastAsiaTheme="minorEastAsia" w:hAnsi="Times New Roman"/>
          <w:lang w:val="pt-BR" w:eastAsia="zh-CN"/>
        </w:rPr>
        <w:t>q</w:t>
      </w:r>
      <w:r>
        <w:rPr>
          <w:rFonts w:ascii="Times New Roman" w:eastAsiaTheme="minorEastAsia" w:hAnsi="Times New Roman"/>
          <w:lang w:val="pt-BR" w:eastAsia="zh-CN"/>
        </w:rPr>
        <w:t>ueue</w:t>
      </w:r>
      <w:r w:rsidRPr="000731AA">
        <w:rPr>
          <w:rFonts w:ascii="Times New Roman" w:eastAsiaTheme="minorEastAsia" w:hAnsi="Times New Roman"/>
          <w:lang w:val="pt-BR" w:eastAsia="zh-CN"/>
        </w:rPr>
        <w:t>_option</w:t>
      </w:r>
      <w:r>
        <w:rPr>
          <w:rFonts w:ascii="Times New Roman" w:eastAsiaTheme="minorEastAsia" w:hAnsi="Times New Roman"/>
          <w:color w:val="0000FF"/>
          <w:lang w:val="pt-BR" w:eastAsia="zh-CN"/>
        </w:rPr>
        <w:t xml:space="preserve">             TINYINT</w:t>
      </w:r>
      <w:r w:rsidRPr="000731AA">
        <w:rPr>
          <w:rFonts w:ascii="Times New Roman" w:eastAsiaTheme="minorEastAsia" w:hAnsi="Times New Roman"/>
          <w:lang w:val="pt-BR" w:eastAsia="zh-CN"/>
        </w:rPr>
        <w:t>(1)</w:t>
      </w:r>
      <w:r>
        <w:rPr>
          <w:rFonts w:ascii="Times New Roman" w:eastAsiaTheme="minorEastAsia" w:hAnsi="Times New Roman"/>
          <w:lang w:val="pt-BR" w:eastAsia="zh-CN"/>
        </w:rPr>
        <w:t xml:space="preserve"> </w:t>
      </w:r>
      <w:r w:rsidRPr="00A05D09">
        <w:rPr>
          <w:rFonts w:ascii="Times New Roman" w:eastAsiaTheme="minorEastAsia" w:hAnsi="Times New Roman"/>
          <w:lang w:val="pt-BR" w:eastAsia="zh-CN"/>
        </w:rPr>
        <w:t>)</w:t>
      </w:r>
    </w:p>
    <w:p w:rsidR="00970B67" w:rsidRDefault="00970B67" w:rsidP="00970B67">
      <w:pPr>
        <w:ind w:left="273" w:firstLine="720"/>
        <w:rPr>
          <w:rFonts w:ascii="Times New Roman" w:hAnsi="Times New Roman"/>
          <w:b/>
          <w:sz w:val="24"/>
          <w:szCs w:val="24"/>
          <w:lang w:val="pt-BR"/>
        </w:rPr>
      </w:pPr>
    </w:p>
    <w:p w:rsidR="00970B67" w:rsidRDefault="00970B67" w:rsidP="00970B67">
      <w:pPr>
        <w:ind w:left="273" w:firstLine="720"/>
        <w:rPr>
          <w:rFonts w:ascii="Times New Roman" w:hAnsi="Times New Roman"/>
          <w:b/>
          <w:sz w:val="24"/>
          <w:szCs w:val="24"/>
          <w:lang w:val="pt-BR"/>
        </w:rPr>
      </w:pPr>
      <w:r w:rsidRPr="001F4C27">
        <w:rPr>
          <w:rFonts w:ascii="Times New Roman" w:hAnsi="Times New Roman"/>
          <w:b/>
          <w:sz w:val="24"/>
          <w:szCs w:val="24"/>
          <w:lang w:val="pt-BR"/>
        </w:rPr>
        <w:t>Parameters</w:t>
      </w:r>
    </w:p>
    <w:p w:rsidR="00970B67" w:rsidRDefault="00970B67" w:rsidP="00970B67">
      <w:pPr>
        <w:ind w:left="273" w:firstLine="720"/>
        <w:rPr>
          <w:rFonts w:ascii="Times New Roman" w:hAnsi="Times New Roman"/>
          <w:b/>
          <w:sz w:val="24"/>
          <w:szCs w:val="24"/>
          <w:lang w:val="pt-BR"/>
        </w:rPr>
      </w:pPr>
    </w:p>
    <w:p w:rsidR="005267D9" w:rsidRPr="00A631E0" w:rsidRDefault="005267D9" w:rsidP="005267D9">
      <w:pPr>
        <w:ind w:left="273" w:firstLine="720"/>
        <w:rPr>
          <w:rFonts w:ascii="Times New Roman" w:eastAsiaTheme="minorEastAsia" w:hAnsi="Times New Roman"/>
          <w:b/>
          <w:lang w:val="pt-BR" w:eastAsia="zh-CN"/>
        </w:rPr>
      </w:pPr>
      <w:r w:rsidRPr="00A631E0">
        <w:rPr>
          <w:rFonts w:ascii="Times New Roman" w:eastAsiaTheme="minorEastAsia" w:hAnsi="Times New Roman"/>
          <w:b/>
          <w:lang w:val="pt-BR" w:eastAsia="zh-CN"/>
        </w:rPr>
        <w:t>p_queue (IN)</w:t>
      </w:r>
    </w:p>
    <w:p w:rsidR="005267D9" w:rsidRDefault="005267D9" w:rsidP="005267D9">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name of the queue which will be disabled its functionalities in the MAQ system.</w:t>
      </w:r>
    </w:p>
    <w:p w:rsidR="005267D9" w:rsidRDefault="005267D9" w:rsidP="005267D9">
      <w:pPr>
        <w:ind w:left="273" w:firstLine="720"/>
        <w:rPr>
          <w:rFonts w:ascii="Times New Roman" w:hAnsi="Times New Roman"/>
          <w:b/>
          <w:sz w:val="24"/>
          <w:szCs w:val="24"/>
          <w:lang w:val="pt-BR"/>
        </w:rPr>
      </w:pPr>
    </w:p>
    <w:p w:rsidR="005267D9" w:rsidRPr="000731AA" w:rsidRDefault="005267D9" w:rsidP="005267D9">
      <w:pPr>
        <w:ind w:left="273" w:firstLine="720"/>
        <w:rPr>
          <w:rFonts w:ascii="Times New Roman" w:eastAsiaTheme="minorEastAsia" w:hAnsi="Times New Roman"/>
          <w:b/>
          <w:lang w:val="pt-BR" w:eastAsia="zh-CN"/>
        </w:rPr>
      </w:pPr>
      <w:r w:rsidRPr="000731AA">
        <w:rPr>
          <w:rFonts w:ascii="Times New Roman" w:eastAsiaTheme="minorEastAsia" w:hAnsi="Times New Roman"/>
          <w:b/>
          <w:lang w:val="pt-BR" w:eastAsia="zh-CN"/>
        </w:rPr>
        <w:t>p</w:t>
      </w:r>
      <w:r>
        <w:rPr>
          <w:rFonts w:ascii="Times New Roman" w:eastAsiaTheme="minorEastAsia" w:hAnsi="Times New Roman"/>
          <w:b/>
          <w:lang w:val="pt-BR" w:eastAsia="zh-CN"/>
        </w:rPr>
        <w:t>_queue</w:t>
      </w:r>
      <w:r w:rsidRPr="000731AA">
        <w:rPr>
          <w:rFonts w:ascii="Times New Roman" w:eastAsiaTheme="minorEastAsia" w:hAnsi="Times New Roman"/>
          <w:b/>
          <w:lang w:val="pt-BR" w:eastAsia="zh-CN"/>
        </w:rPr>
        <w:t>_option(IN)</w:t>
      </w:r>
    </w:p>
    <w:p w:rsidR="005267D9" w:rsidRPr="002F65C4" w:rsidRDefault="005267D9" w:rsidP="005267D9">
      <w:pPr>
        <w:ind w:left="273" w:firstLine="720"/>
        <w:rPr>
          <w:rFonts w:ascii="Times New Roman" w:eastAsiaTheme="minorEastAsia" w:hAnsi="Times New Roman"/>
          <w:lang w:val="pt-BR" w:eastAsia="zh-CN"/>
        </w:rPr>
      </w:pPr>
      <w:r>
        <w:rPr>
          <w:rFonts w:ascii="Times New Roman" w:hAnsi="Times New Roman"/>
          <w:b/>
          <w:sz w:val="24"/>
          <w:szCs w:val="24"/>
          <w:lang w:val="pt-BR"/>
        </w:rPr>
        <w:tab/>
      </w:r>
      <w:r w:rsidRPr="002F65C4">
        <w:rPr>
          <w:rFonts w:ascii="Times New Roman" w:eastAsiaTheme="minorEastAsia" w:hAnsi="Times New Roman"/>
          <w:lang w:val="pt-BR" w:eastAsia="zh-CN"/>
        </w:rPr>
        <w:t xml:space="preserve">the </w:t>
      </w:r>
      <w:r>
        <w:rPr>
          <w:rFonts w:ascii="Times New Roman" w:eastAsiaTheme="minorEastAsia" w:hAnsi="Times New Roman"/>
          <w:lang w:val="pt-BR" w:eastAsia="zh-CN"/>
        </w:rPr>
        <w:t xml:space="preserve">functionalities </w:t>
      </w:r>
      <w:r w:rsidRPr="002F65C4">
        <w:rPr>
          <w:rFonts w:ascii="Times New Roman" w:eastAsiaTheme="minorEastAsia" w:hAnsi="Times New Roman"/>
          <w:lang w:val="pt-BR" w:eastAsia="zh-CN"/>
        </w:rPr>
        <w:t xml:space="preserve">option </w:t>
      </w:r>
      <w:r>
        <w:rPr>
          <w:rFonts w:ascii="Times New Roman" w:eastAsiaTheme="minorEastAsia" w:hAnsi="Times New Roman"/>
          <w:lang w:val="pt-BR" w:eastAsia="zh-CN"/>
        </w:rPr>
        <w:t>of the queue for stopping</w:t>
      </w:r>
      <w:r w:rsidRPr="002F65C4">
        <w:rPr>
          <w:rFonts w:ascii="Times New Roman" w:eastAsiaTheme="minorEastAsia" w:hAnsi="Times New Roman"/>
          <w:lang w:val="pt-BR" w:eastAsia="zh-CN"/>
        </w:rPr>
        <w:t>.</w:t>
      </w:r>
    </w:p>
    <w:p w:rsidR="005267D9" w:rsidRPr="002F65C4" w:rsidRDefault="005267D9" w:rsidP="005267D9">
      <w:pPr>
        <w:ind w:left="273" w:firstLine="720"/>
        <w:rPr>
          <w:rFonts w:ascii="Times New Roman" w:eastAsiaTheme="minorEastAsia" w:hAnsi="Times New Roman"/>
          <w:lang w:val="pt-BR" w:eastAsia="zh-CN"/>
        </w:rPr>
      </w:pPr>
      <w:r w:rsidRPr="002F65C4">
        <w:rPr>
          <w:rFonts w:ascii="Times New Roman" w:eastAsiaTheme="minorEastAsia" w:hAnsi="Times New Roman"/>
          <w:lang w:val="pt-BR" w:eastAsia="zh-CN"/>
        </w:rPr>
        <w:tab/>
        <w:t xml:space="preserve">0 – </w:t>
      </w:r>
      <w:r>
        <w:rPr>
          <w:rFonts w:ascii="Times New Roman" w:eastAsiaTheme="minorEastAsia" w:hAnsi="Times New Roman"/>
          <w:lang w:val="pt-BR" w:eastAsia="zh-CN"/>
        </w:rPr>
        <w:t>dis</w:t>
      </w:r>
      <w:r w:rsidRPr="002F65C4">
        <w:rPr>
          <w:rFonts w:ascii="Times New Roman" w:eastAsiaTheme="minorEastAsia" w:hAnsi="Times New Roman"/>
          <w:lang w:val="pt-BR" w:eastAsia="zh-CN"/>
        </w:rPr>
        <w:t>able</w:t>
      </w:r>
      <w:r>
        <w:rPr>
          <w:rFonts w:ascii="Times New Roman" w:eastAsiaTheme="minorEastAsia" w:hAnsi="Times New Roman"/>
          <w:lang w:val="pt-BR" w:eastAsia="zh-CN"/>
        </w:rPr>
        <w:t xml:space="preserve"> enqueue</w:t>
      </w:r>
      <w:r w:rsidRPr="002F65C4">
        <w:rPr>
          <w:rFonts w:ascii="Times New Roman" w:eastAsiaTheme="minorEastAsia" w:hAnsi="Times New Roman"/>
          <w:lang w:val="pt-BR" w:eastAsia="zh-CN"/>
        </w:rPr>
        <w:t>;  1</w:t>
      </w:r>
      <w:r>
        <w:rPr>
          <w:rFonts w:ascii="Times New Roman" w:eastAsiaTheme="minorEastAsia" w:hAnsi="Times New Roman"/>
          <w:lang w:val="pt-BR" w:eastAsia="zh-CN"/>
        </w:rPr>
        <w:t>—disable dequeue;  2 – disable both enqueue &amp; dequeue.</w:t>
      </w:r>
    </w:p>
    <w:p w:rsidR="005267D9" w:rsidRDefault="005267D9" w:rsidP="00970B67">
      <w:pPr>
        <w:ind w:left="273" w:firstLine="720"/>
        <w:rPr>
          <w:rFonts w:ascii="Times New Roman" w:hAnsi="Times New Roman"/>
          <w:b/>
          <w:sz w:val="24"/>
          <w:szCs w:val="24"/>
          <w:lang w:val="pt-BR"/>
        </w:rPr>
      </w:pPr>
    </w:p>
    <w:p w:rsidR="00970B67" w:rsidRDefault="00970B67" w:rsidP="00970B67">
      <w:pPr>
        <w:ind w:left="273" w:firstLine="720"/>
        <w:rPr>
          <w:rFonts w:ascii="Times New Roman" w:hAnsi="Times New Roman"/>
          <w:b/>
          <w:sz w:val="24"/>
          <w:szCs w:val="24"/>
          <w:lang w:val="pt-BR"/>
        </w:rPr>
      </w:pPr>
      <w:r w:rsidRPr="00DA3420">
        <w:rPr>
          <w:rFonts w:ascii="Times New Roman" w:hAnsi="Times New Roman"/>
          <w:b/>
          <w:sz w:val="24"/>
          <w:szCs w:val="24"/>
          <w:lang w:val="pt-BR"/>
        </w:rPr>
        <w:t>Algorithm/Routine</w:t>
      </w:r>
    </w:p>
    <w:p w:rsidR="00C4460B" w:rsidRDefault="00C4460B" w:rsidP="00C4460B">
      <w:pPr>
        <w:ind w:left="720" w:firstLine="720"/>
        <w:rPr>
          <w:rFonts w:ascii="Times New Roman" w:eastAsiaTheme="minorEastAsia" w:hAnsi="Times New Roman"/>
          <w:lang w:val="pt-BR" w:eastAsia="zh-CN"/>
        </w:rPr>
      </w:pPr>
      <w:r w:rsidRPr="00FF78C2">
        <w:rPr>
          <w:rFonts w:ascii="Times New Roman" w:eastAsiaTheme="minorEastAsia" w:hAnsi="Times New Roman"/>
          <w:lang w:val="pt-BR" w:eastAsia="zh-CN"/>
        </w:rPr>
        <w:t xml:space="preserve">The routine of the </w:t>
      </w:r>
      <w:r>
        <w:rPr>
          <w:rFonts w:ascii="Times New Roman" w:eastAsiaTheme="minorEastAsia" w:hAnsi="Times New Roman"/>
          <w:lang w:val="pt-BR" w:eastAsia="zh-CN"/>
        </w:rPr>
        <w:t>stop</w:t>
      </w:r>
      <w:r w:rsidRPr="00FF78C2">
        <w:rPr>
          <w:rFonts w:ascii="Times New Roman" w:eastAsiaTheme="minorEastAsia" w:hAnsi="Times New Roman"/>
          <w:lang w:val="pt-BR" w:eastAsia="zh-CN"/>
        </w:rPr>
        <w:t xml:space="preserve"> queue as below:</w:t>
      </w:r>
    </w:p>
    <w:p w:rsidR="00D53CF0" w:rsidRPr="00C4460B" w:rsidRDefault="00C4460B" w:rsidP="004E3F3F">
      <w:pPr>
        <w:pStyle w:val="ListParagraph"/>
        <w:numPr>
          <w:ilvl w:val="0"/>
          <w:numId w:val="23"/>
        </w:numPr>
        <w:rPr>
          <w:rFonts w:ascii="Times New Roman" w:hAnsi="Times New Roman"/>
          <w:b/>
          <w:sz w:val="24"/>
          <w:szCs w:val="24"/>
          <w:lang w:val="pt-BR"/>
        </w:rPr>
      </w:pPr>
      <w:r w:rsidRPr="00E27479">
        <w:rPr>
          <w:rFonts w:ascii="Times New Roman" w:eastAsiaTheme="minorEastAsia" w:hAnsi="Times New Roman"/>
          <w:lang w:val="pt-BR" w:eastAsia="zh-CN"/>
        </w:rPr>
        <w:t>Check whether the specified queue is exist or not in queue management table</w:t>
      </w:r>
      <w:r>
        <w:rPr>
          <w:rFonts w:ascii="Times New Roman" w:eastAsiaTheme="minorEastAsia" w:hAnsi="Times New Roman"/>
          <w:lang w:val="pt-BR" w:eastAsia="zh-CN"/>
        </w:rPr>
        <w:t>, if not, then goto step 3</w:t>
      </w:r>
      <w:r w:rsidRPr="00E27479">
        <w:rPr>
          <w:rFonts w:ascii="Times New Roman" w:eastAsiaTheme="minorEastAsia" w:hAnsi="Times New Roman"/>
          <w:lang w:val="pt-BR" w:eastAsia="zh-CN"/>
        </w:rPr>
        <w:t>;</w:t>
      </w:r>
    </w:p>
    <w:p w:rsidR="00C4460B" w:rsidRPr="00C4460B" w:rsidRDefault="00C4460B" w:rsidP="004E3F3F">
      <w:pPr>
        <w:pStyle w:val="ListParagraph"/>
        <w:numPr>
          <w:ilvl w:val="0"/>
          <w:numId w:val="23"/>
        </w:numPr>
        <w:rPr>
          <w:rFonts w:ascii="Times New Roman" w:hAnsi="Times New Roman"/>
          <w:b/>
          <w:sz w:val="24"/>
          <w:szCs w:val="24"/>
          <w:lang w:val="pt-BR"/>
        </w:rPr>
      </w:pPr>
      <w:r w:rsidRPr="00E27479">
        <w:rPr>
          <w:rFonts w:ascii="Times New Roman" w:eastAsiaTheme="minorEastAsia" w:hAnsi="Times New Roman"/>
          <w:lang w:val="pt-BR" w:eastAsia="zh-CN"/>
        </w:rPr>
        <w:t>Update the enqueue &amp; dequeue options based on the input parameters;</w:t>
      </w:r>
    </w:p>
    <w:p w:rsidR="00C4460B" w:rsidRPr="00C4460B" w:rsidRDefault="00C4460B" w:rsidP="004E3F3F">
      <w:pPr>
        <w:pStyle w:val="ListParagraph"/>
        <w:numPr>
          <w:ilvl w:val="0"/>
          <w:numId w:val="23"/>
        </w:numPr>
        <w:rPr>
          <w:rFonts w:ascii="Times New Roman" w:eastAsiaTheme="minorEastAsia" w:hAnsi="Times New Roman"/>
          <w:lang w:val="pt-BR" w:eastAsia="zh-CN"/>
        </w:rPr>
      </w:pPr>
      <w:r w:rsidRPr="00E27479">
        <w:rPr>
          <w:rFonts w:ascii="Times New Roman" w:eastAsiaTheme="minorEastAsia" w:hAnsi="Times New Roman"/>
          <w:lang w:val="pt-BR" w:eastAsia="zh-CN"/>
        </w:rPr>
        <w:t>Exit the operation.</w:t>
      </w:r>
    </w:p>
    <w:p w:rsidR="005267D9" w:rsidRDefault="005267D9" w:rsidP="00970B67">
      <w:pPr>
        <w:ind w:left="273" w:firstLine="720"/>
        <w:rPr>
          <w:rFonts w:ascii="Times New Roman" w:hAnsi="Times New Roman"/>
          <w:b/>
          <w:sz w:val="24"/>
          <w:szCs w:val="24"/>
          <w:lang w:val="pt-BR"/>
        </w:rPr>
      </w:pPr>
    </w:p>
    <w:p w:rsidR="00D53CF0" w:rsidRDefault="00D53CF0" w:rsidP="00D53CF0">
      <w:pPr>
        <w:ind w:left="273" w:firstLine="720"/>
        <w:rPr>
          <w:rFonts w:ascii="Times New Roman" w:eastAsiaTheme="minorEastAsia" w:hAnsi="Times New Roman"/>
          <w:b/>
          <w:i/>
          <w:sz w:val="28"/>
          <w:szCs w:val="28"/>
          <w:lang w:val="pt-BR" w:eastAsia="zh-CN"/>
        </w:rPr>
      </w:pPr>
      <w:r>
        <w:rPr>
          <w:rFonts w:ascii="Times New Roman" w:eastAsiaTheme="minorEastAsia" w:hAnsi="Times New Roman"/>
          <w:b/>
          <w:i/>
          <w:sz w:val="28"/>
          <w:szCs w:val="28"/>
          <w:lang w:val="pt-BR" w:eastAsia="zh-CN"/>
        </w:rPr>
        <w:t>prc_add_subscriber</w:t>
      </w:r>
      <w:r w:rsidRPr="001F4C27">
        <w:rPr>
          <w:rFonts w:ascii="Times New Roman" w:eastAsiaTheme="minorEastAsia" w:hAnsi="Times New Roman"/>
          <w:b/>
          <w:i/>
          <w:sz w:val="28"/>
          <w:szCs w:val="28"/>
          <w:lang w:val="pt-BR" w:eastAsia="zh-CN"/>
        </w:rPr>
        <w:t>()</w:t>
      </w:r>
    </w:p>
    <w:p w:rsidR="00D53CF0" w:rsidRDefault="00D53CF0" w:rsidP="00D53CF0">
      <w:pPr>
        <w:ind w:left="273" w:firstLine="720"/>
        <w:rPr>
          <w:rFonts w:ascii="Times New Roman" w:hAnsi="Times New Roman"/>
          <w:b/>
          <w:sz w:val="24"/>
          <w:szCs w:val="24"/>
          <w:lang w:val="pt-BR"/>
        </w:rPr>
      </w:pPr>
      <w:r w:rsidRPr="001F4C27">
        <w:rPr>
          <w:rFonts w:ascii="Times New Roman" w:hAnsi="Times New Roman"/>
          <w:b/>
          <w:sz w:val="24"/>
          <w:szCs w:val="24"/>
          <w:lang w:val="pt-BR"/>
        </w:rPr>
        <w:t>Purpose</w:t>
      </w:r>
    </w:p>
    <w:p w:rsidR="00CA3906" w:rsidRDefault="00CA3906" w:rsidP="00CA3906">
      <w:pPr>
        <w:ind w:left="273" w:firstLine="720"/>
        <w:rPr>
          <w:rFonts w:ascii="Times New Roman" w:hAnsi="Times New Roman"/>
          <w:lang w:val="pt-BR"/>
        </w:rPr>
      </w:pPr>
      <w:r w:rsidRPr="001F4C27">
        <w:rPr>
          <w:rFonts w:ascii="Times New Roman" w:hAnsi="Times New Roman"/>
          <w:lang w:val="pt-BR"/>
        </w:rPr>
        <w:t xml:space="preserve">This call is used for a </w:t>
      </w:r>
      <w:r>
        <w:rPr>
          <w:rFonts w:ascii="Times New Roman" w:hAnsi="Times New Roman"/>
          <w:lang w:val="pt-BR"/>
        </w:rPr>
        <w:t>MySQL Advanced Queuing to add subscriber for specified queue.</w:t>
      </w:r>
    </w:p>
    <w:p w:rsidR="00D53CF0" w:rsidRDefault="00D53CF0" w:rsidP="00D53CF0">
      <w:pPr>
        <w:ind w:left="273" w:firstLine="720"/>
        <w:rPr>
          <w:rFonts w:ascii="Times New Roman" w:hAnsi="Times New Roman"/>
          <w:b/>
          <w:sz w:val="24"/>
          <w:szCs w:val="24"/>
          <w:lang w:val="pt-BR"/>
        </w:rPr>
      </w:pPr>
    </w:p>
    <w:p w:rsidR="00D53CF0" w:rsidRDefault="00D53CF0" w:rsidP="00D53CF0">
      <w:pPr>
        <w:ind w:left="273" w:firstLine="720"/>
        <w:rPr>
          <w:rFonts w:ascii="Times New Roman" w:hAnsi="Times New Roman"/>
          <w:b/>
          <w:sz w:val="24"/>
          <w:szCs w:val="24"/>
          <w:lang w:val="pt-BR"/>
        </w:rPr>
      </w:pPr>
      <w:r w:rsidRPr="001F4C27">
        <w:rPr>
          <w:rFonts w:ascii="Times New Roman" w:hAnsi="Times New Roman"/>
          <w:b/>
          <w:sz w:val="24"/>
          <w:szCs w:val="24"/>
          <w:lang w:val="pt-BR"/>
        </w:rPr>
        <w:t>Prototype</w:t>
      </w:r>
    </w:p>
    <w:p w:rsidR="00CA3906" w:rsidRPr="00A05D09" w:rsidRDefault="00CA3906" w:rsidP="00CA3906">
      <w:pPr>
        <w:pStyle w:val="ListParagraph"/>
        <w:ind w:left="993"/>
        <w:rPr>
          <w:rFonts w:ascii="Times New Roman" w:eastAsiaTheme="minorEastAsia" w:hAnsi="Times New Roman"/>
          <w:lang w:val="pt-BR" w:eastAsia="zh-CN"/>
        </w:rPr>
      </w:pPr>
      <w:r w:rsidRPr="00A05D09">
        <w:rPr>
          <w:rFonts w:ascii="Times New Roman" w:eastAsiaTheme="minorEastAsia" w:hAnsi="Times New Roman"/>
          <w:color w:val="0000FF"/>
          <w:lang w:val="pt-BR" w:eastAsia="zh-CN"/>
        </w:rPr>
        <w:t>PROCEDURE</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Pr>
          <w:rFonts w:ascii="Times New Roman" w:eastAsiaTheme="minorEastAsia" w:hAnsi="Times New Roman"/>
          <w:lang w:val="pt-BR" w:eastAsia="zh-CN"/>
        </w:rPr>
        <w:t>prc_add_subscriber</w:t>
      </w:r>
      <w:r w:rsidRPr="00A05D09">
        <w:rPr>
          <w:rFonts w:ascii="Times New Roman" w:eastAsiaTheme="minorEastAsia" w:hAnsi="Times New Roman"/>
          <w:lang w:val="pt-BR" w:eastAsia="zh-CN"/>
        </w:rPr>
        <w:t>(</w:t>
      </w:r>
    </w:p>
    <w:p w:rsidR="00CA3906" w:rsidRDefault="00CA3906" w:rsidP="00CA3906">
      <w:pPr>
        <w:ind w:left="273" w:firstLine="720"/>
        <w:rPr>
          <w:rFonts w:ascii="Times New Roman" w:eastAsiaTheme="minorEastAsia" w:hAnsi="Times New Roman"/>
          <w:lang w:val="pt-BR" w:eastAsia="zh-CN"/>
        </w:rPr>
      </w:pPr>
      <w:r w:rsidRPr="00A05D09">
        <w:rPr>
          <w:rFonts w:ascii="Times New Roman" w:eastAsiaTheme="minorEastAsia" w:hAnsi="Times New Roman"/>
          <w:lang w:val="pt-BR" w:eastAsia="zh-CN"/>
        </w:rPr>
        <w:lastRenderedPageBreak/>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 xml:space="preserve">p_queue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Pr>
          <w:rFonts w:ascii="Times New Roman" w:eastAsiaTheme="minorEastAsia" w:hAnsi="Times New Roman"/>
          <w:lang w:val="pt-BR" w:eastAsia="zh-CN"/>
        </w:rPr>
        <w:t>(80),</w:t>
      </w:r>
    </w:p>
    <w:p w:rsidR="00CA3906" w:rsidRDefault="00CA3906" w:rsidP="00CA3906">
      <w:pPr>
        <w:ind w:left="720" w:firstLine="720"/>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IN               </w:t>
      </w:r>
      <w:r>
        <w:rPr>
          <w:rFonts w:ascii="Times New Roman" w:eastAsiaTheme="minorEastAsia" w:hAnsi="Times New Roman"/>
          <w:lang w:val="pt-BR" w:eastAsia="zh-CN"/>
        </w:rPr>
        <w:t>p_sub</w:t>
      </w:r>
      <w:r w:rsidRPr="000731AA">
        <w:rPr>
          <w:rFonts w:ascii="Times New Roman" w:eastAsiaTheme="minorEastAsia" w:hAnsi="Times New Roman"/>
          <w:lang w:val="pt-BR" w:eastAsia="zh-CN"/>
        </w:rPr>
        <w:t>_</w:t>
      </w:r>
      <w:r>
        <w:rPr>
          <w:rFonts w:ascii="Times New Roman" w:eastAsiaTheme="minorEastAsia" w:hAnsi="Times New Roman"/>
          <w:lang w:val="pt-BR" w:eastAsia="zh-CN"/>
        </w:rPr>
        <w:t xml:space="preserve">name     </w:t>
      </w:r>
      <w:r>
        <w:rPr>
          <w:rFonts w:ascii="Times New Roman" w:eastAsiaTheme="minorEastAsia" w:hAnsi="Times New Roman"/>
          <w:color w:val="0000FF"/>
          <w:lang w:val="pt-BR" w:eastAsia="zh-CN"/>
        </w:rPr>
        <w:t xml:space="preserve">             VARCHAR</w:t>
      </w:r>
      <w:r w:rsidRPr="000731AA">
        <w:rPr>
          <w:rFonts w:ascii="Times New Roman" w:eastAsiaTheme="minorEastAsia" w:hAnsi="Times New Roman"/>
          <w:lang w:val="pt-BR" w:eastAsia="zh-CN"/>
        </w:rPr>
        <w:t>(</w:t>
      </w:r>
      <w:r>
        <w:rPr>
          <w:rFonts w:ascii="Times New Roman" w:eastAsiaTheme="minorEastAsia" w:hAnsi="Times New Roman"/>
          <w:lang w:val="pt-BR" w:eastAsia="zh-CN"/>
        </w:rPr>
        <w:t>80</w:t>
      </w:r>
      <w:r w:rsidRPr="000731AA">
        <w:rPr>
          <w:rFonts w:ascii="Times New Roman" w:eastAsiaTheme="minorEastAsia" w:hAnsi="Times New Roman"/>
          <w:lang w:val="pt-BR" w:eastAsia="zh-CN"/>
        </w:rPr>
        <w:t>)</w:t>
      </w:r>
      <w:r>
        <w:rPr>
          <w:rFonts w:ascii="Times New Roman" w:eastAsiaTheme="minorEastAsia" w:hAnsi="Times New Roman"/>
          <w:lang w:val="pt-BR" w:eastAsia="zh-CN"/>
        </w:rPr>
        <w:t>,</w:t>
      </w:r>
    </w:p>
    <w:p w:rsidR="00D53CF0" w:rsidRDefault="00CA3906" w:rsidP="00CA3906">
      <w:pPr>
        <w:ind w:left="720" w:firstLine="720"/>
        <w:rPr>
          <w:rFonts w:ascii="Times New Roman" w:hAnsi="Times New Roman"/>
          <w:b/>
          <w:sz w:val="24"/>
          <w:szCs w:val="24"/>
          <w:lang w:val="pt-BR"/>
        </w:rPr>
      </w:pPr>
      <w:r>
        <w:rPr>
          <w:rFonts w:ascii="Times New Roman" w:eastAsiaTheme="minorEastAsia" w:hAnsi="Times New Roman"/>
          <w:color w:val="0000FF"/>
          <w:lang w:val="pt-BR" w:eastAsia="zh-CN"/>
        </w:rPr>
        <w:t xml:space="preserve">IN               </w:t>
      </w:r>
      <w:r w:rsidRPr="00CA3906">
        <w:rPr>
          <w:rFonts w:ascii="Times New Roman" w:hAnsi="Times New Roman"/>
          <w:lang w:val="pt-BR"/>
        </w:rPr>
        <w:t>p_sub_addr</w:t>
      </w:r>
      <w:r>
        <w:rPr>
          <w:rFonts w:ascii="Times New Roman" w:eastAsiaTheme="minorEastAsia" w:hAnsi="Times New Roman"/>
          <w:color w:val="0000FF"/>
          <w:lang w:val="pt-BR" w:eastAsia="zh-CN"/>
        </w:rPr>
        <w:t xml:space="preserve">                   </w:t>
      </w:r>
      <w:r>
        <w:rPr>
          <w:rFonts w:ascii="Times New Roman" w:eastAsiaTheme="minorEastAsia" w:hAnsi="Times New Roman"/>
          <w:lang w:val="pt-BR" w:eastAsia="zh-CN"/>
        </w:rPr>
        <w:t xml:space="preserve"> </w:t>
      </w:r>
      <w:r w:rsidRPr="00CA3906">
        <w:rPr>
          <w:rFonts w:ascii="Times New Roman" w:eastAsiaTheme="minorEastAsia" w:hAnsi="Times New Roman"/>
          <w:color w:val="0000FF"/>
          <w:lang w:val="pt-BR" w:eastAsia="zh-CN"/>
        </w:rPr>
        <w:t>VARCHAR</w:t>
      </w:r>
      <w:r>
        <w:rPr>
          <w:rFonts w:ascii="Times New Roman" w:eastAsiaTheme="minorEastAsia" w:hAnsi="Times New Roman"/>
          <w:lang w:val="pt-BR" w:eastAsia="zh-CN"/>
        </w:rPr>
        <w:t xml:space="preserve">(50) </w:t>
      </w:r>
      <w:r w:rsidRPr="00A05D09">
        <w:rPr>
          <w:rFonts w:ascii="Times New Roman" w:eastAsiaTheme="minorEastAsia" w:hAnsi="Times New Roman"/>
          <w:lang w:val="pt-BR" w:eastAsia="zh-CN"/>
        </w:rPr>
        <w:t>)</w:t>
      </w:r>
    </w:p>
    <w:p w:rsidR="00CA3906" w:rsidRDefault="00CA3906" w:rsidP="00D53CF0">
      <w:pPr>
        <w:ind w:left="273" w:firstLine="720"/>
        <w:rPr>
          <w:rFonts w:ascii="Times New Roman" w:hAnsi="Times New Roman"/>
          <w:b/>
          <w:sz w:val="24"/>
          <w:szCs w:val="24"/>
          <w:lang w:val="pt-BR"/>
        </w:rPr>
      </w:pPr>
    </w:p>
    <w:p w:rsidR="00D53CF0" w:rsidRDefault="00D53CF0" w:rsidP="00D53CF0">
      <w:pPr>
        <w:ind w:left="273" w:firstLine="720"/>
        <w:rPr>
          <w:rFonts w:ascii="Times New Roman" w:hAnsi="Times New Roman"/>
          <w:b/>
          <w:sz w:val="24"/>
          <w:szCs w:val="24"/>
          <w:lang w:val="pt-BR"/>
        </w:rPr>
      </w:pPr>
      <w:r w:rsidRPr="001F4C27">
        <w:rPr>
          <w:rFonts w:ascii="Times New Roman" w:hAnsi="Times New Roman"/>
          <w:b/>
          <w:sz w:val="24"/>
          <w:szCs w:val="24"/>
          <w:lang w:val="pt-BR"/>
        </w:rPr>
        <w:t>Parameters</w:t>
      </w:r>
    </w:p>
    <w:p w:rsidR="00CA3906" w:rsidRDefault="00CA3906" w:rsidP="00D53CF0">
      <w:pPr>
        <w:ind w:left="273" w:firstLine="720"/>
        <w:rPr>
          <w:rFonts w:ascii="Times New Roman" w:hAnsi="Times New Roman"/>
          <w:b/>
          <w:sz w:val="24"/>
          <w:szCs w:val="24"/>
          <w:lang w:val="pt-BR"/>
        </w:rPr>
      </w:pPr>
    </w:p>
    <w:p w:rsidR="00CA3906" w:rsidRPr="00A631E0" w:rsidRDefault="00CA3906" w:rsidP="00CA3906">
      <w:pPr>
        <w:ind w:left="273" w:firstLine="720"/>
        <w:rPr>
          <w:rFonts w:ascii="Times New Roman" w:eastAsiaTheme="minorEastAsia" w:hAnsi="Times New Roman"/>
          <w:b/>
          <w:lang w:val="pt-BR" w:eastAsia="zh-CN"/>
        </w:rPr>
      </w:pPr>
      <w:r w:rsidRPr="00A631E0">
        <w:rPr>
          <w:rFonts w:ascii="Times New Roman" w:eastAsiaTheme="minorEastAsia" w:hAnsi="Times New Roman"/>
          <w:b/>
          <w:lang w:val="pt-BR" w:eastAsia="zh-CN"/>
        </w:rPr>
        <w:t>p_queue (IN)</w:t>
      </w:r>
    </w:p>
    <w:p w:rsidR="00CA3906" w:rsidRDefault="00CA3906" w:rsidP="00CA3906">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name of the queue whic</w:t>
      </w:r>
      <w:r w:rsidR="008E15D0">
        <w:rPr>
          <w:rFonts w:ascii="Times New Roman" w:eastAsiaTheme="minorEastAsia" w:hAnsi="Times New Roman"/>
          <w:lang w:val="pt-BR" w:eastAsia="zh-CN"/>
        </w:rPr>
        <w:t>h specified to add subscriber in</w:t>
      </w:r>
      <w:r>
        <w:rPr>
          <w:rFonts w:ascii="Times New Roman" w:eastAsiaTheme="minorEastAsia" w:hAnsi="Times New Roman"/>
          <w:lang w:val="pt-BR" w:eastAsia="zh-CN"/>
        </w:rPr>
        <w:t>.</w:t>
      </w:r>
    </w:p>
    <w:p w:rsidR="00CA3906" w:rsidRDefault="00CA3906" w:rsidP="00CA3906">
      <w:pPr>
        <w:ind w:left="273" w:firstLine="720"/>
        <w:rPr>
          <w:rFonts w:ascii="Times New Roman" w:hAnsi="Times New Roman"/>
          <w:b/>
          <w:sz w:val="24"/>
          <w:szCs w:val="24"/>
          <w:lang w:val="pt-BR"/>
        </w:rPr>
      </w:pPr>
    </w:p>
    <w:p w:rsidR="00CA3906" w:rsidRDefault="00CA3906" w:rsidP="00CA3906">
      <w:pPr>
        <w:ind w:left="273" w:firstLine="720"/>
        <w:rPr>
          <w:rFonts w:ascii="Times New Roman" w:eastAsiaTheme="minorEastAsia" w:hAnsi="Times New Roman"/>
          <w:b/>
          <w:lang w:val="pt-BR" w:eastAsia="zh-CN"/>
        </w:rPr>
      </w:pPr>
      <w:r w:rsidRPr="000731AA">
        <w:rPr>
          <w:rFonts w:ascii="Times New Roman" w:eastAsiaTheme="minorEastAsia" w:hAnsi="Times New Roman"/>
          <w:b/>
          <w:lang w:val="pt-BR" w:eastAsia="zh-CN"/>
        </w:rPr>
        <w:t>p</w:t>
      </w:r>
      <w:r>
        <w:rPr>
          <w:rFonts w:ascii="Times New Roman" w:eastAsiaTheme="minorEastAsia" w:hAnsi="Times New Roman"/>
          <w:b/>
          <w:lang w:val="pt-BR" w:eastAsia="zh-CN"/>
        </w:rPr>
        <w:t>_sub</w:t>
      </w:r>
      <w:r w:rsidRPr="000731AA">
        <w:rPr>
          <w:rFonts w:ascii="Times New Roman" w:eastAsiaTheme="minorEastAsia" w:hAnsi="Times New Roman"/>
          <w:b/>
          <w:lang w:val="pt-BR" w:eastAsia="zh-CN"/>
        </w:rPr>
        <w:t>_</w:t>
      </w:r>
      <w:r>
        <w:rPr>
          <w:rFonts w:ascii="Times New Roman" w:eastAsiaTheme="minorEastAsia" w:hAnsi="Times New Roman"/>
          <w:b/>
          <w:lang w:val="pt-BR" w:eastAsia="zh-CN"/>
        </w:rPr>
        <w:t>name</w:t>
      </w:r>
      <w:r w:rsidRPr="000731AA">
        <w:rPr>
          <w:rFonts w:ascii="Times New Roman" w:eastAsiaTheme="minorEastAsia" w:hAnsi="Times New Roman"/>
          <w:b/>
          <w:lang w:val="pt-BR" w:eastAsia="zh-CN"/>
        </w:rPr>
        <w:t>(IN)</w:t>
      </w:r>
    </w:p>
    <w:p w:rsidR="00CA3906" w:rsidRDefault="00CA3906" w:rsidP="00CA3906">
      <w:pPr>
        <w:ind w:left="273" w:firstLine="720"/>
        <w:rPr>
          <w:rFonts w:ascii="Times New Roman" w:eastAsiaTheme="minorEastAsia" w:hAnsi="Times New Roman"/>
          <w:b/>
          <w:lang w:val="pt-BR" w:eastAsia="zh-CN"/>
        </w:rPr>
      </w:pPr>
      <w:r>
        <w:rPr>
          <w:rFonts w:ascii="Times New Roman" w:eastAsiaTheme="minorEastAsia" w:hAnsi="Times New Roman"/>
          <w:b/>
          <w:lang w:val="pt-BR" w:eastAsia="zh-CN"/>
        </w:rPr>
        <w:tab/>
      </w:r>
      <w:r w:rsidRPr="00CA3906">
        <w:rPr>
          <w:rFonts w:ascii="Times New Roman" w:eastAsiaTheme="minorEastAsia" w:hAnsi="Times New Roman"/>
          <w:lang w:val="pt-BR" w:eastAsia="zh-CN"/>
        </w:rPr>
        <w:t>the name of the subscriber which will be add</w:t>
      </w:r>
      <w:r>
        <w:rPr>
          <w:rFonts w:ascii="Times New Roman" w:eastAsiaTheme="minorEastAsia" w:hAnsi="Times New Roman"/>
          <w:lang w:val="pt-BR" w:eastAsia="zh-CN"/>
        </w:rPr>
        <w:t>ed</w:t>
      </w:r>
      <w:r w:rsidRPr="00CA3906">
        <w:rPr>
          <w:rFonts w:ascii="Times New Roman" w:eastAsiaTheme="minorEastAsia" w:hAnsi="Times New Roman"/>
          <w:lang w:val="pt-BR" w:eastAsia="zh-CN"/>
        </w:rPr>
        <w:t xml:space="preserve"> to specified queue</w:t>
      </w:r>
      <w:r>
        <w:rPr>
          <w:rFonts w:ascii="Times New Roman" w:eastAsiaTheme="minorEastAsia" w:hAnsi="Times New Roman"/>
          <w:b/>
          <w:lang w:val="pt-BR" w:eastAsia="zh-CN"/>
        </w:rPr>
        <w:t>.</w:t>
      </w:r>
    </w:p>
    <w:p w:rsidR="00CA3906" w:rsidRPr="000731AA" w:rsidRDefault="00CA3906" w:rsidP="00CA3906">
      <w:pPr>
        <w:ind w:left="273" w:firstLine="720"/>
        <w:rPr>
          <w:rFonts w:ascii="Times New Roman" w:eastAsiaTheme="minorEastAsia" w:hAnsi="Times New Roman"/>
          <w:b/>
          <w:lang w:val="pt-BR" w:eastAsia="zh-CN"/>
        </w:rPr>
      </w:pPr>
    </w:p>
    <w:p w:rsidR="00CA3906" w:rsidRDefault="00CA3906" w:rsidP="00CA3906">
      <w:pPr>
        <w:ind w:left="273" w:firstLine="720"/>
        <w:rPr>
          <w:rFonts w:ascii="Times New Roman" w:eastAsiaTheme="minorEastAsia" w:hAnsi="Times New Roman"/>
          <w:b/>
          <w:lang w:val="pt-BR" w:eastAsia="zh-CN"/>
        </w:rPr>
      </w:pPr>
      <w:r w:rsidRPr="000731AA">
        <w:rPr>
          <w:rFonts w:ascii="Times New Roman" w:eastAsiaTheme="minorEastAsia" w:hAnsi="Times New Roman"/>
          <w:b/>
          <w:lang w:val="pt-BR" w:eastAsia="zh-CN"/>
        </w:rPr>
        <w:t>p</w:t>
      </w:r>
      <w:r>
        <w:rPr>
          <w:rFonts w:ascii="Times New Roman" w:eastAsiaTheme="minorEastAsia" w:hAnsi="Times New Roman"/>
          <w:b/>
          <w:lang w:val="pt-BR" w:eastAsia="zh-CN"/>
        </w:rPr>
        <w:t>_sub</w:t>
      </w:r>
      <w:r w:rsidRPr="000731AA">
        <w:rPr>
          <w:rFonts w:ascii="Times New Roman" w:eastAsiaTheme="minorEastAsia" w:hAnsi="Times New Roman"/>
          <w:b/>
          <w:lang w:val="pt-BR" w:eastAsia="zh-CN"/>
        </w:rPr>
        <w:t>_</w:t>
      </w:r>
      <w:r>
        <w:rPr>
          <w:rFonts w:ascii="Times New Roman" w:eastAsiaTheme="minorEastAsia" w:hAnsi="Times New Roman"/>
          <w:b/>
          <w:lang w:val="pt-BR" w:eastAsia="zh-CN"/>
        </w:rPr>
        <w:t>addr</w:t>
      </w:r>
      <w:r w:rsidRPr="000731AA">
        <w:rPr>
          <w:rFonts w:ascii="Times New Roman" w:eastAsiaTheme="minorEastAsia" w:hAnsi="Times New Roman"/>
          <w:b/>
          <w:lang w:val="pt-BR" w:eastAsia="zh-CN"/>
        </w:rPr>
        <w:t>(IN)</w:t>
      </w:r>
    </w:p>
    <w:p w:rsidR="00CA3906" w:rsidRPr="002F5690" w:rsidRDefault="00CA3906" w:rsidP="002F5690">
      <w:pPr>
        <w:ind w:left="1437"/>
        <w:rPr>
          <w:rFonts w:ascii="Times New Roman" w:eastAsiaTheme="minorEastAsia" w:hAnsi="Times New Roman"/>
          <w:lang w:val="pt-BR" w:eastAsia="zh-CN"/>
        </w:rPr>
      </w:pPr>
      <w:r w:rsidRPr="00CA3906">
        <w:rPr>
          <w:rFonts w:ascii="Times New Roman" w:eastAsiaTheme="minorEastAsia" w:hAnsi="Times New Roman"/>
          <w:lang w:val="pt-BR" w:eastAsia="zh-CN"/>
        </w:rPr>
        <w:t>the address of the subscriber which will be added to specified queue</w:t>
      </w:r>
      <w:r>
        <w:rPr>
          <w:rFonts w:ascii="Times New Roman" w:hAnsi="Times New Roman"/>
          <w:b/>
          <w:sz w:val="24"/>
          <w:szCs w:val="24"/>
          <w:lang w:val="pt-BR"/>
        </w:rPr>
        <w:t>.</w:t>
      </w:r>
      <w:r w:rsidR="002F5690">
        <w:rPr>
          <w:rFonts w:ascii="Times New Roman" w:hAnsi="Times New Roman"/>
          <w:b/>
          <w:sz w:val="24"/>
          <w:szCs w:val="24"/>
          <w:lang w:val="pt-BR"/>
        </w:rPr>
        <w:t xml:space="preserve"> </w:t>
      </w:r>
      <w:r w:rsidR="002F5690" w:rsidRPr="002F5690">
        <w:rPr>
          <w:rFonts w:ascii="Times New Roman" w:eastAsiaTheme="minorEastAsia" w:hAnsi="Times New Roman"/>
          <w:lang w:val="pt-BR" w:eastAsia="zh-CN"/>
        </w:rPr>
        <w:t xml:space="preserve">The address format should be: </w:t>
      </w:r>
      <w:r w:rsidR="00C31A3F" w:rsidRPr="00C31A3F">
        <w:rPr>
          <w:rFonts w:ascii="Times New Roman" w:hAnsi="Times New Roman"/>
          <w:i/>
          <w:lang w:val="en-SG"/>
        </w:rPr>
        <w:t>[schema]</w:t>
      </w:r>
      <w:hyperlink r:id="rId12" w:history="1">
        <w:r w:rsidR="00C31A3F" w:rsidRPr="00A352CF">
          <w:rPr>
            <w:rStyle w:val="Hyperlink"/>
            <w:rFonts w:ascii="Times New Roman" w:hAnsi="Times New Roman"/>
            <w:i/>
            <w:lang w:val="en-SG"/>
          </w:rPr>
          <w:t>.queue_name@ip:port</w:t>
        </w:r>
      </w:hyperlink>
      <w:r w:rsidR="00C31A3F">
        <w:rPr>
          <w:rFonts w:ascii="Times New Roman" w:hAnsi="Times New Roman"/>
          <w:lang w:val="en-SG"/>
        </w:rPr>
        <w:t xml:space="preserve"> </w:t>
      </w:r>
      <w:r w:rsidR="002F5690">
        <w:rPr>
          <w:rFonts w:ascii="Times New Roman" w:eastAsiaTheme="minorEastAsia" w:hAnsi="Times New Roman"/>
          <w:lang w:val="pt-BR" w:eastAsia="zh-CN"/>
        </w:rPr>
        <w:t>which need propagate to consumer(s) by using the propagation mechanism.</w:t>
      </w:r>
    </w:p>
    <w:p w:rsidR="00D53CF0" w:rsidRDefault="00D53CF0" w:rsidP="00D53CF0">
      <w:pPr>
        <w:ind w:left="273" w:firstLine="720"/>
        <w:rPr>
          <w:rFonts w:ascii="Times New Roman" w:hAnsi="Times New Roman"/>
          <w:b/>
          <w:sz w:val="24"/>
          <w:szCs w:val="24"/>
          <w:lang w:val="pt-BR"/>
        </w:rPr>
      </w:pPr>
    </w:p>
    <w:p w:rsidR="00D53CF0" w:rsidRDefault="00D53CF0" w:rsidP="00D53CF0">
      <w:pPr>
        <w:ind w:left="273" w:firstLine="720"/>
        <w:rPr>
          <w:rFonts w:ascii="Times New Roman" w:hAnsi="Times New Roman"/>
          <w:b/>
          <w:sz w:val="24"/>
          <w:szCs w:val="24"/>
          <w:lang w:val="pt-BR"/>
        </w:rPr>
      </w:pPr>
      <w:r w:rsidRPr="00DA3420">
        <w:rPr>
          <w:rFonts w:ascii="Times New Roman" w:hAnsi="Times New Roman"/>
          <w:b/>
          <w:sz w:val="24"/>
          <w:szCs w:val="24"/>
          <w:lang w:val="pt-BR"/>
        </w:rPr>
        <w:t>Algorithm/Routine</w:t>
      </w:r>
    </w:p>
    <w:p w:rsidR="00A21D77" w:rsidRDefault="00C45F29" w:rsidP="00A21D77">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r>
      <w:r w:rsidR="00731235" w:rsidRPr="00FF78C2">
        <w:rPr>
          <w:rFonts w:ascii="Times New Roman" w:eastAsiaTheme="minorEastAsia" w:hAnsi="Times New Roman"/>
          <w:lang w:val="pt-BR" w:eastAsia="zh-CN"/>
        </w:rPr>
        <w:t xml:space="preserve">The routine of the </w:t>
      </w:r>
      <w:r w:rsidR="00731235">
        <w:rPr>
          <w:rFonts w:ascii="Times New Roman" w:eastAsiaTheme="minorEastAsia" w:hAnsi="Times New Roman"/>
          <w:lang w:val="pt-BR" w:eastAsia="zh-CN"/>
        </w:rPr>
        <w:t>add subscriber</w:t>
      </w:r>
      <w:r w:rsidR="00731235" w:rsidRPr="00FF78C2">
        <w:rPr>
          <w:rFonts w:ascii="Times New Roman" w:eastAsiaTheme="minorEastAsia" w:hAnsi="Times New Roman"/>
          <w:lang w:val="pt-BR" w:eastAsia="zh-CN"/>
        </w:rPr>
        <w:t xml:space="preserve"> as below:</w:t>
      </w:r>
    </w:p>
    <w:p w:rsidR="00731235" w:rsidRDefault="00731235" w:rsidP="004E3F3F">
      <w:pPr>
        <w:pStyle w:val="ListParagraph"/>
        <w:numPr>
          <w:ilvl w:val="0"/>
          <w:numId w:val="24"/>
        </w:numPr>
        <w:rPr>
          <w:rFonts w:ascii="Times New Roman" w:eastAsiaTheme="minorEastAsia" w:hAnsi="Times New Roman"/>
          <w:lang w:val="pt-BR" w:eastAsia="zh-CN"/>
        </w:rPr>
      </w:pPr>
      <w:r>
        <w:rPr>
          <w:rFonts w:ascii="Times New Roman" w:eastAsiaTheme="minorEastAsia" w:hAnsi="Times New Roman"/>
          <w:lang w:val="pt-BR" w:eastAsia="zh-CN"/>
        </w:rPr>
        <w:t>Check whether the queue is exist or not</w:t>
      </w:r>
      <w:r w:rsidR="00254D3C">
        <w:rPr>
          <w:rFonts w:ascii="Times New Roman" w:eastAsiaTheme="minorEastAsia" w:hAnsi="Times New Roman"/>
          <w:lang w:val="pt-BR" w:eastAsia="zh-CN"/>
        </w:rPr>
        <w:t xml:space="preserve">, if not, then goto step </w:t>
      </w:r>
      <w:r w:rsidR="00CB6B81">
        <w:rPr>
          <w:rFonts w:ascii="Times New Roman" w:eastAsiaTheme="minorEastAsia" w:hAnsi="Times New Roman"/>
          <w:lang w:val="pt-BR" w:eastAsia="zh-CN"/>
        </w:rPr>
        <w:t>5</w:t>
      </w:r>
      <w:r>
        <w:rPr>
          <w:rFonts w:ascii="Times New Roman" w:eastAsiaTheme="minorEastAsia" w:hAnsi="Times New Roman"/>
          <w:lang w:val="pt-BR" w:eastAsia="zh-CN"/>
        </w:rPr>
        <w:t>;</w:t>
      </w:r>
    </w:p>
    <w:p w:rsidR="00731235" w:rsidRDefault="00731235" w:rsidP="004E3F3F">
      <w:pPr>
        <w:pStyle w:val="ListParagraph"/>
        <w:numPr>
          <w:ilvl w:val="0"/>
          <w:numId w:val="24"/>
        </w:numPr>
        <w:rPr>
          <w:rFonts w:ascii="Times New Roman" w:eastAsiaTheme="minorEastAsia" w:hAnsi="Times New Roman"/>
          <w:lang w:val="pt-BR" w:eastAsia="zh-CN"/>
        </w:rPr>
      </w:pPr>
      <w:r>
        <w:rPr>
          <w:rFonts w:ascii="Times New Roman" w:eastAsiaTheme="minorEastAsia" w:hAnsi="Times New Roman"/>
          <w:lang w:val="pt-BR" w:eastAsia="zh-CN"/>
        </w:rPr>
        <w:t>Add the entry to subscriber table based on the input parameters;</w:t>
      </w:r>
    </w:p>
    <w:p w:rsidR="00CB6B81" w:rsidRDefault="00CB6B81" w:rsidP="004E3F3F">
      <w:pPr>
        <w:pStyle w:val="ListParagraph"/>
        <w:numPr>
          <w:ilvl w:val="0"/>
          <w:numId w:val="24"/>
        </w:numPr>
        <w:rPr>
          <w:rFonts w:ascii="Times New Roman" w:eastAsiaTheme="minorEastAsia" w:hAnsi="Times New Roman"/>
          <w:lang w:val="pt-BR" w:eastAsia="zh-CN"/>
        </w:rPr>
      </w:pPr>
      <w:r>
        <w:rPr>
          <w:rFonts w:ascii="Times New Roman" w:eastAsiaTheme="minorEastAsia" w:hAnsi="Times New Roman"/>
          <w:lang w:val="pt-BR" w:eastAsia="zh-CN"/>
        </w:rPr>
        <w:t xml:space="preserve">Update the subscriber count value in </w:t>
      </w:r>
      <w:r w:rsidR="00E14F98">
        <w:rPr>
          <w:rFonts w:ascii="Times New Roman" w:eastAsiaTheme="minorEastAsia" w:hAnsi="Times New Roman"/>
          <w:lang w:val="pt-BR" w:eastAsia="zh-CN"/>
        </w:rPr>
        <w:t xml:space="preserve">the </w:t>
      </w:r>
      <w:r>
        <w:rPr>
          <w:rFonts w:ascii="Times New Roman" w:eastAsiaTheme="minorEastAsia" w:hAnsi="Times New Roman"/>
          <w:lang w:val="pt-BR" w:eastAsia="zh-CN"/>
        </w:rPr>
        <w:t>queue management table.</w:t>
      </w:r>
    </w:p>
    <w:p w:rsidR="00254D3C" w:rsidRDefault="00254D3C" w:rsidP="004E3F3F">
      <w:pPr>
        <w:pStyle w:val="ListParagraph"/>
        <w:numPr>
          <w:ilvl w:val="0"/>
          <w:numId w:val="24"/>
        </w:numPr>
        <w:rPr>
          <w:rFonts w:ascii="Times New Roman" w:eastAsiaTheme="minorEastAsia" w:hAnsi="Times New Roman"/>
          <w:lang w:val="pt-BR" w:eastAsia="zh-CN"/>
        </w:rPr>
      </w:pPr>
      <w:r>
        <w:rPr>
          <w:rFonts w:ascii="Times New Roman" w:eastAsiaTheme="minorEastAsia" w:hAnsi="Times New Roman"/>
          <w:lang w:val="pt-BR" w:eastAsia="zh-CN"/>
        </w:rPr>
        <w:t>If the address existing, then raise unique volient error and exit.</w:t>
      </w:r>
    </w:p>
    <w:p w:rsidR="00731235" w:rsidRPr="00731235" w:rsidRDefault="00731235" w:rsidP="004E3F3F">
      <w:pPr>
        <w:pStyle w:val="ListParagraph"/>
        <w:numPr>
          <w:ilvl w:val="0"/>
          <w:numId w:val="24"/>
        </w:numPr>
        <w:rPr>
          <w:rFonts w:ascii="Times New Roman" w:eastAsiaTheme="minorEastAsia" w:hAnsi="Times New Roman"/>
          <w:lang w:val="pt-BR" w:eastAsia="zh-CN"/>
        </w:rPr>
      </w:pPr>
      <w:r>
        <w:rPr>
          <w:rFonts w:ascii="Times New Roman" w:eastAsiaTheme="minorEastAsia" w:hAnsi="Times New Roman"/>
          <w:lang w:val="pt-BR" w:eastAsia="zh-CN"/>
        </w:rPr>
        <w:t>Exit the operation.</w:t>
      </w:r>
    </w:p>
    <w:p w:rsidR="002F5690" w:rsidRPr="00A21D77" w:rsidRDefault="002F5690" w:rsidP="00A21D77">
      <w:pPr>
        <w:ind w:left="273" w:firstLine="720"/>
        <w:rPr>
          <w:rFonts w:ascii="Times New Roman" w:eastAsiaTheme="minorEastAsia" w:hAnsi="Times New Roman"/>
          <w:lang w:val="pt-BR" w:eastAsia="zh-CN"/>
        </w:rPr>
      </w:pPr>
    </w:p>
    <w:p w:rsidR="001F4C27" w:rsidRPr="00B17759" w:rsidRDefault="001F4C27" w:rsidP="00A05D09">
      <w:pPr>
        <w:pStyle w:val="ListParagraph"/>
        <w:ind w:left="993"/>
        <w:rPr>
          <w:rFonts w:eastAsiaTheme="minorEastAsia" w:cs="Arial"/>
          <w:b/>
          <w:color w:val="002060"/>
          <w:lang w:val="pt-BR" w:eastAsia="zh-CN"/>
        </w:rPr>
      </w:pPr>
      <w:r w:rsidRPr="00B17759">
        <w:rPr>
          <w:rFonts w:eastAsiaTheme="minorEastAsia" w:cs="Arial"/>
          <w:b/>
          <w:color w:val="002060"/>
          <w:sz w:val="22"/>
          <w:szCs w:val="22"/>
          <w:lang w:val="pt-BR" w:eastAsia="zh-CN"/>
        </w:rPr>
        <w:t>Private interface</w:t>
      </w:r>
      <w:r w:rsidRPr="00B17759">
        <w:rPr>
          <w:rFonts w:eastAsiaTheme="minorEastAsia" w:cs="Arial"/>
          <w:b/>
          <w:color w:val="002060"/>
          <w:lang w:val="pt-BR" w:eastAsia="zh-CN"/>
        </w:rPr>
        <w:t>:</w:t>
      </w:r>
    </w:p>
    <w:p w:rsidR="00167C30" w:rsidRDefault="00167C30" w:rsidP="00167C30">
      <w:pPr>
        <w:ind w:left="273" w:firstLine="720"/>
        <w:rPr>
          <w:rFonts w:ascii="Times New Roman" w:eastAsiaTheme="minorEastAsia" w:hAnsi="Times New Roman"/>
          <w:b/>
          <w:i/>
          <w:sz w:val="28"/>
          <w:szCs w:val="28"/>
          <w:lang w:val="pt-BR" w:eastAsia="zh-CN"/>
        </w:rPr>
      </w:pPr>
      <w:r>
        <w:rPr>
          <w:rFonts w:ascii="Times New Roman" w:eastAsiaTheme="minorEastAsia" w:hAnsi="Times New Roman"/>
          <w:b/>
          <w:i/>
          <w:sz w:val="28"/>
          <w:szCs w:val="28"/>
          <w:lang w:val="pt-BR" w:eastAsia="zh-CN"/>
        </w:rPr>
        <w:t>prc_enq_others</w:t>
      </w:r>
      <w:r w:rsidRPr="001F4C27">
        <w:rPr>
          <w:rFonts w:ascii="Times New Roman" w:eastAsiaTheme="minorEastAsia" w:hAnsi="Times New Roman"/>
          <w:b/>
          <w:i/>
          <w:sz w:val="28"/>
          <w:szCs w:val="28"/>
          <w:lang w:val="pt-BR" w:eastAsia="zh-CN"/>
        </w:rPr>
        <w:t>()</w:t>
      </w:r>
    </w:p>
    <w:p w:rsidR="00167C30" w:rsidRDefault="00167C30" w:rsidP="00167C30">
      <w:pPr>
        <w:ind w:left="273" w:firstLine="720"/>
        <w:rPr>
          <w:rFonts w:ascii="Times New Roman" w:hAnsi="Times New Roman"/>
          <w:b/>
          <w:sz w:val="24"/>
          <w:szCs w:val="24"/>
          <w:lang w:val="pt-BR"/>
        </w:rPr>
      </w:pPr>
      <w:r w:rsidRPr="001F4C27">
        <w:rPr>
          <w:rFonts w:ascii="Times New Roman" w:hAnsi="Times New Roman"/>
          <w:b/>
          <w:sz w:val="24"/>
          <w:szCs w:val="24"/>
          <w:lang w:val="pt-BR"/>
        </w:rPr>
        <w:t>Purpose</w:t>
      </w:r>
    </w:p>
    <w:p w:rsidR="00167C30" w:rsidRDefault="00167C30" w:rsidP="00167C30">
      <w:pPr>
        <w:ind w:left="993"/>
        <w:rPr>
          <w:rFonts w:ascii="Times New Roman" w:hAnsi="Times New Roman"/>
          <w:lang w:val="pt-BR"/>
        </w:rPr>
      </w:pPr>
      <w:r w:rsidRPr="001F4C27">
        <w:rPr>
          <w:rFonts w:ascii="Times New Roman" w:hAnsi="Times New Roman"/>
          <w:lang w:val="pt-BR"/>
        </w:rPr>
        <w:t>This call is used for a</w:t>
      </w:r>
      <w:r>
        <w:rPr>
          <w:rFonts w:ascii="Times New Roman" w:hAnsi="Times New Roman"/>
          <w:lang w:val="pt-BR"/>
        </w:rPr>
        <w:t>n</w:t>
      </w:r>
      <w:r w:rsidRPr="001F4C27">
        <w:rPr>
          <w:rFonts w:ascii="Times New Roman" w:hAnsi="Times New Roman"/>
          <w:lang w:val="pt-BR"/>
        </w:rPr>
        <w:t xml:space="preserve"> </w:t>
      </w:r>
      <w:r>
        <w:rPr>
          <w:rFonts w:ascii="Times New Roman" w:hAnsi="Times New Roman"/>
          <w:lang w:val="pt-BR"/>
        </w:rPr>
        <w:t>internal MySQL Advanced Queuing to enqueue data to the dispatch &amp; subscriber tables</w:t>
      </w:r>
      <w:r w:rsidR="00F13987">
        <w:rPr>
          <w:rFonts w:ascii="Times New Roman" w:hAnsi="Times New Roman"/>
          <w:lang w:val="pt-BR"/>
        </w:rPr>
        <w:t xml:space="preserve"> based on the input recipient list parameter</w:t>
      </w:r>
      <w:r>
        <w:rPr>
          <w:rFonts w:ascii="Times New Roman" w:hAnsi="Times New Roman"/>
          <w:lang w:val="pt-BR"/>
        </w:rPr>
        <w:t>.</w:t>
      </w:r>
    </w:p>
    <w:p w:rsidR="00167C30" w:rsidRDefault="00167C30" w:rsidP="00167C30">
      <w:pPr>
        <w:ind w:left="273" w:firstLine="720"/>
        <w:rPr>
          <w:rFonts w:ascii="Times New Roman" w:hAnsi="Times New Roman"/>
          <w:b/>
          <w:sz w:val="24"/>
          <w:szCs w:val="24"/>
          <w:lang w:val="pt-BR"/>
        </w:rPr>
      </w:pPr>
    </w:p>
    <w:p w:rsidR="00167C30" w:rsidRDefault="00167C30" w:rsidP="00167C30">
      <w:pPr>
        <w:ind w:left="273" w:firstLine="720"/>
        <w:rPr>
          <w:rFonts w:ascii="Times New Roman" w:hAnsi="Times New Roman"/>
          <w:b/>
          <w:sz w:val="24"/>
          <w:szCs w:val="24"/>
          <w:lang w:val="pt-BR"/>
        </w:rPr>
      </w:pPr>
      <w:r w:rsidRPr="001F4C27">
        <w:rPr>
          <w:rFonts w:ascii="Times New Roman" w:hAnsi="Times New Roman"/>
          <w:b/>
          <w:sz w:val="24"/>
          <w:szCs w:val="24"/>
          <w:lang w:val="pt-BR"/>
        </w:rPr>
        <w:t>Prototype</w:t>
      </w:r>
    </w:p>
    <w:p w:rsidR="00167C30" w:rsidRPr="00A05D09" w:rsidRDefault="00167C30" w:rsidP="00167C30">
      <w:pPr>
        <w:pStyle w:val="ListParagraph"/>
        <w:ind w:left="993"/>
        <w:rPr>
          <w:rFonts w:ascii="Times New Roman" w:eastAsiaTheme="minorEastAsia" w:hAnsi="Times New Roman"/>
          <w:lang w:val="pt-BR" w:eastAsia="zh-CN"/>
        </w:rPr>
      </w:pPr>
      <w:r w:rsidRPr="00A05D09">
        <w:rPr>
          <w:rFonts w:ascii="Times New Roman" w:eastAsiaTheme="minorEastAsia" w:hAnsi="Times New Roman"/>
          <w:color w:val="0000FF"/>
          <w:lang w:val="pt-BR" w:eastAsia="zh-CN"/>
        </w:rPr>
        <w:t>PROCEDURE</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Pr>
          <w:rFonts w:ascii="Times New Roman" w:eastAsiaTheme="minorEastAsia" w:hAnsi="Times New Roman"/>
          <w:lang w:val="pt-BR" w:eastAsia="zh-CN"/>
        </w:rPr>
        <w:t>prc_enq_others</w:t>
      </w:r>
      <w:r w:rsidRPr="00A05D09">
        <w:rPr>
          <w:rFonts w:ascii="Times New Roman" w:eastAsiaTheme="minorEastAsia" w:hAnsi="Times New Roman"/>
          <w:lang w:val="pt-BR" w:eastAsia="zh-CN"/>
        </w:rPr>
        <w:t>(</w:t>
      </w:r>
    </w:p>
    <w:p w:rsidR="00167C30" w:rsidRDefault="00167C30" w:rsidP="00167C30">
      <w:pPr>
        <w:ind w:left="273" w:firstLine="720"/>
        <w:rPr>
          <w:rFonts w:ascii="Times New Roman" w:eastAsiaTheme="minorEastAsia" w:hAnsi="Times New Roman"/>
          <w:lang w:val="pt-BR" w:eastAsia="zh-CN"/>
        </w:rPr>
      </w:pPr>
      <w:r w:rsidRPr="00A05D09">
        <w:rPr>
          <w:rFonts w:ascii="Times New Roman" w:eastAsiaTheme="minorEastAsia" w:hAnsi="Times New Roman"/>
          <w:lang w:val="pt-BR" w:eastAsia="zh-CN"/>
        </w:rPr>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 xml:space="preserve">p_queue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Pr>
          <w:rFonts w:ascii="Times New Roman" w:eastAsiaTheme="minorEastAsia" w:hAnsi="Times New Roman"/>
          <w:lang w:val="pt-BR" w:eastAsia="zh-CN"/>
        </w:rPr>
        <w:t>(80),</w:t>
      </w:r>
    </w:p>
    <w:p w:rsidR="00167C30" w:rsidRDefault="00167C30" w:rsidP="00167C30">
      <w:pPr>
        <w:ind w:left="720" w:firstLine="720"/>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IN               </w:t>
      </w:r>
      <w:r>
        <w:rPr>
          <w:rFonts w:ascii="Times New Roman" w:eastAsiaTheme="minorEastAsia" w:hAnsi="Times New Roman"/>
          <w:lang w:val="pt-BR" w:eastAsia="zh-CN"/>
        </w:rPr>
        <w:t xml:space="preserve">p_msgid           </w:t>
      </w:r>
      <w:r>
        <w:rPr>
          <w:rFonts w:ascii="Times New Roman" w:eastAsiaTheme="minorEastAsia" w:hAnsi="Times New Roman"/>
          <w:color w:val="0000FF"/>
          <w:lang w:val="pt-BR" w:eastAsia="zh-CN"/>
        </w:rPr>
        <w:t xml:space="preserve">             VARCHAR</w:t>
      </w:r>
      <w:r w:rsidRPr="000731AA">
        <w:rPr>
          <w:rFonts w:ascii="Times New Roman" w:eastAsiaTheme="minorEastAsia" w:hAnsi="Times New Roman"/>
          <w:lang w:val="pt-BR" w:eastAsia="zh-CN"/>
        </w:rPr>
        <w:t>(</w:t>
      </w:r>
      <w:r>
        <w:rPr>
          <w:rFonts w:ascii="Times New Roman" w:eastAsiaTheme="minorEastAsia" w:hAnsi="Times New Roman"/>
          <w:lang w:val="pt-BR" w:eastAsia="zh-CN"/>
        </w:rPr>
        <w:t>38</w:t>
      </w:r>
      <w:r w:rsidRPr="000731AA">
        <w:rPr>
          <w:rFonts w:ascii="Times New Roman" w:eastAsiaTheme="minorEastAsia" w:hAnsi="Times New Roman"/>
          <w:lang w:val="pt-BR" w:eastAsia="zh-CN"/>
        </w:rPr>
        <w:t>)</w:t>
      </w:r>
      <w:r>
        <w:rPr>
          <w:rFonts w:ascii="Times New Roman" w:eastAsiaTheme="minorEastAsia" w:hAnsi="Times New Roman"/>
          <w:lang w:val="pt-BR" w:eastAsia="zh-CN"/>
        </w:rPr>
        <w:t>,</w:t>
      </w:r>
    </w:p>
    <w:p w:rsidR="00167C30" w:rsidRDefault="00167C30" w:rsidP="00167C30">
      <w:pPr>
        <w:ind w:left="720" w:firstLine="720"/>
        <w:rPr>
          <w:rFonts w:ascii="Times New Roman" w:eastAsiaTheme="minorEastAsia" w:hAnsi="Times New Roman"/>
          <w:color w:val="0000FF"/>
          <w:lang w:val="pt-BR" w:eastAsia="zh-CN"/>
        </w:rPr>
      </w:pPr>
      <w:r>
        <w:rPr>
          <w:rFonts w:ascii="Times New Roman" w:eastAsiaTheme="minorEastAsia" w:hAnsi="Times New Roman"/>
          <w:color w:val="0000FF"/>
          <w:lang w:val="pt-BR" w:eastAsia="zh-CN"/>
        </w:rPr>
        <w:t xml:space="preserve">IN               </w:t>
      </w:r>
      <w:r w:rsidR="008B3DCF">
        <w:rPr>
          <w:rFonts w:ascii="Times New Roman" w:eastAsiaTheme="minorEastAsia" w:hAnsi="Times New Roman"/>
          <w:lang w:val="pt-BR" w:eastAsia="zh-CN"/>
        </w:rPr>
        <w:t>p_s</w:t>
      </w:r>
      <w:r w:rsidRPr="00167C30">
        <w:rPr>
          <w:rFonts w:ascii="Times New Roman" w:eastAsiaTheme="minorEastAsia" w:hAnsi="Times New Roman"/>
          <w:lang w:val="pt-BR" w:eastAsia="zh-CN"/>
        </w:rPr>
        <w:t>id</w:t>
      </w:r>
      <w:r>
        <w:rPr>
          <w:rFonts w:ascii="Times New Roman" w:eastAsiaTheme="minorEastAsia" w:hAnsi="Times New Roman"/>
          <w:color w:val="0000FF"/>
          <w:lang w:val="pt-BR" w:eastAsia="zh-CN"/>
        </w:rPr>
        <w:t xml:space="preserve">                              </w:t>
      </w:r>
      <w:r w:rsidR="008B3DCF">
        <w:rPr>
          <w:rFonts w:ascii="Times New Roman" w:eastAsiaTheme="minorEastAsia" w:hAnsi="Times New Roman"/>
          <w:color w:val="0000FF"/>
          <w:lang w:val="pt-BR" w:eastAsia="zh-CN"/>
        </w:rPr>
        <w:t>BIG</w:t>
      </w:r>
      <w:r w:rsidRPr="00167C30">
        <w:rPr>
          <w:rFonts w:ascii="Times New Roman" w:eastAsiaTheme="minorEastAsia" w:hAnsi="Times New Roman"/>
          <w:color w:val="0000FF"/>
          <w:lang w:val="pt-BR" w:eastAsia="zh-CN"/>
        </w:rPr>
        <w:t>INT</w:t>
      </w:r>
      <w:r w:rsidR="008B3DCF">
        <w:rPr>
          <w:rFonts w:ascii="Times New Roman" w:eastAsiaTheme="minorEastAsia" w:hAnsi="Times New Roman"/>
          <w:lang w:val="pt-BR" w:eastAsia="zh-CN"/>
        </w:rPr>
        <w:t>(2</w:t>
      </w:r>
      <w:r w:rsidRPr="00167C30">
        <w:rPr>
          <w:rFonts w:ascii="Times New Roman" w:eastAsiaTheme="minorEastAsia" w:hAnsi="Times New Roman"/>
          <w:lang w:val="pt-BR" w:eastAsia="zh-CN"/>
        </w:rPr>
        <w:t>0)</w:t>
      </w:r>
      <w:r w:rsidRPr="00167C30">
        <w:rPr>
          <w:rFonts w:ascii="Times New Roman" w:eastAsiaTheme="minorEastAsia" w:hAnsi="Times New Roman"/>
          <w:color w:val="0000FF"/>
          <w:lang w:val="pt-BR" w:eastAsia="zh-CN"/>
        </w:rPr>
        <w:t xml:space="preserve"> unsigned</w:t>
      </w:r>
      <w:r>
        <w:rPr>
          <w:rFonts w:ascii="Times New Roman" w:eastAsiaTheme="minorEastAsia" w:hAnsi="Times New Roman"/>
          <w:color w:val="0000FF"/>
          <w:lang w:val="pt-BR" w:eastAsia="zh-CN"/>
        </w:rPr>
        <w:t>,</w:t>
      </w:r>
    </w:p>
    <w:p w:rsidR="00167C30" w:rsidRDefault="00167C30" w:rsidP="00167C30">
      <w:pPr>
        <w:ind w:left="720" w:firstLine="720"/>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IN               </w:t>
      </w:r>
      <w:r w:rsidRPr="00167C30">
        <w:rPr>
          <w:rFonts w:ascii="Times New Roman" w:eastAsiaTheme="minorEastAsia" w:hAnsi="Times New Roman"/>
          <w:lang w:val="pt-BR" w:eastAsia="zh-CN"/>
        </w:rPr>
        <w:t>p_recipient</w:t>
      </w:r>
      <w:r>
        <w:rPr>
          <w:rFonts w:ascii="Times New Roman" w:eastAsiaTheme="minorEastAsia" w:hAnsi="Times New Roman"/>
          <w:color w:val="0000FF"/>
          <w:lang w:val="pt-BR" w:eastAsia="zh-CN"/>
        </w:rPr>
        <w:t xml:space="preserve">                    VARCHAR</w:t>
      </w:r>
      <w:r w:rsidRPr="00167C30">
        <w:rPr>
          <w:rFonts w:ascii="Times New Roman" w:eastAsiaTheme="minorEastAsia" w:hAnsi="Times New Roman"/>
          <w:lang w:val="pt-BR" w:eastAsia="zh-CN"/>
        </w:rPr>
        <w:t>(4000)</w:t>
      </w:r>
      <w:r>
        <w:rPr>
          <w:rFonts w:ascii="Times New Roman" w:eastAsiaTheme="minorEastAsia" w:hAnsi="Times New Roman"/>
          <w:color w:val="0000FF"/>
          <w:lang w:val="pt-BR" w:eastAsia="zh-CN"/>
        </w:rPr>
        <w:t xml:space="preserve"> </w:t>
      </w:r>
      <w:r>
        <w:rPr>
          <w:rFonts w:ascii="Times New Roman" w:eastAsiaTheme="minorEastAsia" w:hAnsi="Times New Roman"/>
          <w:lang w:val="pt-BR" w:eastAsia="zh-CN"/>
        </w:rPr>
        <w:t xml:space="preserve"> </w:t>
      </w:r>
      <w:r w:rsidRPr="00A05D09">
        <w:rPr>
          <w:rFonts w:ascii="Times New Roman" w:eastAsiaTheme="minorEastAsia" w:hAnsi="Times New Roman"/>
          <w:lang w:val="pt-BR" w:eastAsia="zh-CN"/>
        </w:rPr>
        <w:t>)</w:t>
      </w:r>
    </w:p>
    <w:p w:rsidR="00167C30" w:rsidRDefault="00167C30" w:rsidP="00167C30">
      <w:pPr>
        <w:ind w:left="273" w:firstLine="720"/>
        <w:rPr>
          <w:rFonts w:ascii="Times New Roman" w:hAnsi="Times New Roman"/>
          <w:b/>
          <w:sz w:val="24"/>
          <w:szCs w:val="24"/>
          <w:lang w:val="pt-BR"/>
        </w:rPr>
      </w:pPr>
    </w:p>
    <w:p w:rsidR="00167C30" w:rsidRDefault="00167C30" w:rsidP="00167C30">
      <w:pPr>
        <w:ind w:left="273" w:firstLine="720"/>
        <w:rPr>
          <w:rFonts w:ascii="Times New Roman" w:hAnsi="Times New Roman"/>
          <w:b/>
          <w:sz w:val="24"/>
          <w:szCs w:val="24"/>
          <w:lang w:val="pt-BR"/>
        </w:rPr>
      </w:pPr>
      <w:r w:rsidRPr="001F4C27">
        <w:rPr>
          <w:rFonts w:ascii="Times New Roman" w:hAnsi="Times New Roman"/>
          <w:b/>
          <w:sz w:val="24"/>
          <w:szCs w:val="24"/>
          <w:lang w:val="pt-BR"/>
        </w:rPr>
        <w:t>Parameters</w:t>
      </w:r>
    </w:p>
    <w:p w:rsidR="00167C30" w:rsidRDefault="00167C30" w:rsidP="00167C30">
      <w:pPr>
        <w:ind w:left="273" w:firstLine="720"/>
        <w:rPr>
          <w:rFonts w:ascii="Times New Roman" w:hAnsi="Times New Roman"/>
          <w:b/>
          <w:sz w:val="24"/>
          <w:szCs w:val="24"/>
          <w:lang w:val="pt-BR"/>
        </w:rPr>
      </w:pPr>
    </w:p>
    <w:p w:rsidR="00167C30" w:rsidRPr="00A631E0" w:rsidRDefault="00167C30" w:rsidP="00167C30">
      <w:pPr>
        <w:ind w:left="273" w:firstLine="720"/>
        <w:rPr>
          <w:rFonts w:ascii="Times New Roman" w:eastAsiaTheme="minorEastAsia" w:hAnsi="Times New Roman"/>
          <w:b/>
          <w:lang w:val="pt-BR" w:eastAsia="zh-CN"/>
        </w:rPr>
      </w:pPr>
      <w:r w:rsidRPr="00A631E0">
        <w:rPr>
          <w:rFonts w:ascii="Times New Roman" w:eastAsiaTheme="minorEastAsia" w:hAnsi="Times New Roman"/>
          <w:b/>
          <w:lang w:val="pt-BR" w:eastAsia="zh-CN"/>
        </w:rPr>
        <w:t>p_queue (IN)</w:t>
      </w:r>
    </w:p>
    <w:p w:rsidR="00167C30" w:rsidRDefault="00167C30" w:rsidP="00167C30">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 xml:space="preserve">the name of the queue which will </w:t>
      </w:r>
      <w:r w:rsidR="00750AFB">
        <w:rPr>
          <w:rFonts w:ascii="Times New Roman" w:eastAsiaTheme="minorEastAsia" w:hAnsi="Times New Roman"/>
          <w:lang w:val="pt-BR" w:eastAsia="zh-CN"/>
        </w:rPr>
        <w:t>be enqueue data in</w:t>
      </w:r>
      <w:r>
        <w:rPr>
          <w:rFonts w:ascii="Times New Roman" w:eastAsiaTheme="minorEastAsia" w:hAnsi="Times New Roman"/>
          <w:lang w:val="pt-BR" w:eastAsia="zh-CN"/>
        </w:rPr>
        <w:t>.</w:t>
      </w:r>
    </w:p>
    <w:p w:rsidR="00167C30" w:rsidRDefault="00167C30" w:rsidP="00167C30">
      <w:pPr>
        <w:ind w:left="273" w:firstLine="720"/>
        <w:rPr>
          <w:rFonts w:ascii="Times New Roman" w:hAnsi="Times New Roman"/>
          <w:b/>
          <w:sz w:val="24"/>
          <w:szCs w:val="24"/>
          <w:lang w:val="pt-BR"/>
        </w:rPr>
      </w:pPr>
    </w:p>
    <w:p w:rsidR="00167C30" w:rsidRPr="000731AA" w:rsidRDefault="00167C30" w:rsidP="00167C30">
      <w:pPr>
        <w:ind w:left="273" w:firstLine="720"/>
        <w:rPr>
          <w:rFonts w:ascii="Times New Roman" w:eastAsiaTheme="minorEastAsia" w:hAnsi="Times New Roman"/>
          <w:b/>
          <w:lang w:val="pt-BR" w:eastAsia="zh-CN"/>
        </w:rPr>
      </w:pPr>
      <w:r w:rsidRPr="000731AA">
        <w:rPr>
          <w:rFonts w:ascii="Times New Roman" w:eastAsiaTheme="minorEastAsia" w:hAnsi="Times New Roman"/>
          <w:b/>
          <w:lang w:val="pt-BR" w:eastAsia="zh-CN"/>
        </w:rPr>
        <w:t>p</w:t>
      </w:r>
      <w:r w:rsidR="00750AFB">
        <w:rPr>
          <w:rFonts w:ascii="Times New Roman" w:eastAsiaTheme="minorEastAsia" w:hAnsi="Times New Roman"/>
          <w:b/>
          <w:lang w:val="pt-BR" w:eastAsia="zh-CN"/>
        </w:rPr>
        <w:t>_msgid</w:t>
      </w:r>
      <w:r w:rsidRPr="000731AA">
        <w:rPr>
          <w:rFonts w:ascii="Times New Roman" w:eastAsiaTheme="minorEastAsia" w:hAnsi="Times New Roman"/>
          <w:b/>
          <w:lang w:val="pt-BR" w:eastAsia="zh-CN"/>
        </w:rPr>
        <w:t>(IN)</w:t>
      </w:r>
    </w:p>
    <w:p w:rsidR="00167C30" w:rsidRDefault="00167C30" w:rsidP="00750AFB">
      <w:pPr>
        <w:ind w:left="1437"/>
        <w:rPr>
          <w:rFonts w:ascii="Times New Roman" w:eastAsiaTheme="minorEastAsia" w:hAnsi="Times New Roman"/>
          <w:lang w:val="pt-BR" w:eastAsia="zh-CN"/>
        </w:rPr>
      </w:pPr>
      <w:r w:rsidRPr="002F65C4">
        <w:rPr>
          <w:rFonts w:ascii="Times New Roman" w:eastAsiaTheme="minorEastAsia" w:hAnsi="Times New Roman"/>
          <w:lang w:val="pt-BR" w:eastAsia="zh-CN"/>
        </w:rPr>
        <w:t xml:space="preserve">the </w:t>
      </w:r>
      <w:r w:rsidR="00750AFB">
        <w:rPr>
          <w:rFonts w:ascii="Times New Roman" w:eastAsiaTheme="minorEastAsia" w:hAnsi="Times New Roman"/>
          <w:lang w:val="pt-BR" w:eastAsia="zh-CN"/>
        </w:rPr>
        <w:t xml:space="preserve">message id which generated by </w:t>
      </w:r>
      <w:r w:rsidR="00750AFB" w:rsidRPr="00750AFB">
        <w:rPr>
          <w:rFonts w:ascii="Times New Roman" w:eastAsiaTheme="minorEastAsia" w:hAnsi="Times New Roman"/>
          <w:i/>
          <w:lang w:val="pt-BR" w:eastAsia="zh-CN"/>
        </w:rPr>
        <w:t>prc_enqueue()</w:t>
      </w:r>
      <w:r w:rsidR="00750AFB">
        <w:rPr>
          <w:rFonts w:ascii="Times New Roman" w:eastAsiaTheme="minorEastAsia" w:hAnsi="Times New Roman"/>
          <w:lang w:val="pt-BR" w:eastAsia="zh-CN"/>
        </w:rPr>
        <w:t>, the id need to enqueue into dispatch table for further use to retrieve data from the queue table.</w:t>
      </w:r>
    </w:p>
    <w:p w:rsidR="00750AFB" w:rsidRPr="002F65C4" w:rsidRDefault="00750AFB" w:rsidP="00750AFB">
      <w:pPr>
        <w:ind w:left="1437"/>
        <w:rPr>
          <w:rFonts w:ascii="Times New Roman" w:eastAsiaTheme="minorEastAsia" w:hAnsi="Times New Roman"/>
          <w:lang w:val="pt-BR" w:eastAsia="zh-CN"/>
        </w:rPr>
      </w:pPr>
    </w:p>
    <w:p w:rsidR="00750AFB" w:rsidRPr="00A631E0" w:rsidRDefault="00750AFB" w:rsidP="00750AFB">
      <w:pPr>
        <w:ind w:left="273" w:firstLine="720"/>
        <w:rPr>
          <w:rFonts w:ascii="Times New Roman" w:eastAsiaTheme="minorEastAsia" w:hAnsi="Times New Roman"/>
          <w:b/>
          <w:lang w:val="pt-BR" w:eastAsia="zh-CN"/>
        </w:rPr>
      </w:pPr>
      <w:r>
        <w:rPr>
          <w:rFonts w:ascii="Times New Roman" w:eastAsiaTheme="minorEastAsia" w:hAnsi="Times New Roman"/>
          <w:b/>
          <w:lang w:val="pt-BR" w:eastAsia="zh-CN"/>
        </w:rPr>
        <w:lastRenderedPageBreak/>
        <w:t>p_</w:t>
      </w:r>
      <w:r w:rsidR="008B3DCF">
        <w:rPr>
          <w:rFonts w:ascii="Times New Roman" w:eastAsiaTheme="minorEastAsia" w:hAnsi="Times New Roman"/>
          <w:b/>
          <w:lang w:val="pt-BR" w:eastAsia="zh-CN"/>
        </w:rPr>
        <w:t>s</w:t>
      </w:r>
      <w:r>
        <w:rPr>
          <w:rFonts w:ascii="Times New Roman" w:eastAsiaTheme="minorEastAsia" w:hAnsi="Times New Roman"/>
          <w:b/>
          <w:lang w:val="pt-BR" w:eastAsia="zh-CN"/>
        </w:rPr>
        <w:t>id</w:t>
      </w:r>
      <w:r w:rsidRPr="00A631E0">
        <w:rPr>
          <w:rFonts w:ascii="Times New Roman" w:eastAsiaTheme="minorEastAsia" w:hAnsi="Times New Roman"/>
          <w:b/>
          <w:lang w:val="pt-BR" w:eastAsia="zh-CN"/>
        </w:rPr>
        <w:t xml:space="preserve"> (IN)</w:t>
      </w:r>
    </w:p>
    <w:p w:rsidR="00750AFB" w:rsidRDefault="008B3DCF" w:rsidP="00750AFB">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message 64</w:t>
      </w:r>
      <w:r w:rsidR="00750AFB">
        <w:rPr>
          <w:rFonts w:ascii="Times New Roman" w:eastAsiaTheme="minorEastAsia" w:hAnsi="Times New Roman"/>
          <w:lang w:val="pt-BR" w:eastAsia="zh-CN"/>
        </w:rPr>
        <w:t xml:space="preserve">bit </w:t>
      </w:r>
      <w:r>
        <w:rPr>
          <w:rFonts w:ascii="Times New Roman" w:eastAsiaTheme="minorEastAsia" w:hAnsi="Times New Roman"/>
          <w:lang w:val="pt-BR" w:eastAsia="zh-CN"/>
        </w:rPr>
        <w:t xml:space="preserve">sequence </w:t>
      </w:r>
      <w:r w:rsidR="00750AFB">
        <w:rPr>
          <w:rFonts w:ascii="Times New Roman" w:eastAsiaTheme="minorEastAsia" w:hAnsi="Times New Roman"/>
          <w:lang w:val="pt-BR" w:eastAsia="zh-CN"/>
        </w:rPr>
        <w:t xml:space="preserve">ID which generated by function </w:t>
      </w:r>
      <w:r w:rsidR="00750AFB" w:rsidRPr="00750AFB">
        <w:rPr>
          <w:rFonts w:ascii="Times New Roman" w:eastAsiaTheme="minorEastAsia" w:hAnsi="Times New Roman"/>
          <w:i/>
          <w:lang w:val="pt-BR" w:eastAsia="zh-CN"/>
        </w:rPr>
        <w:t>func_seq_get_next_number()</w:t>
      </w:r>
      <w:r w:rsidR="00750AFB">
        <w:rPr>
          <w:rFonts w:ascii="Times New Roman" w:eastAsiaTheme="minorEastAsia" w:hAnsi="Times New Roman"/>
          <w:lang w:val="pt-BR" w:eastAsia="zh-CN"/>
        </w:rPr>
        <w:t>.</w:t>
      </w:r>
    </w:p>
    <w:p w:rsidR="00787917" w:rsidRDefault="00787917" w:rsidP="00750AFB">
      <w:pPr>
        <w:ind w:left="273" w:firstLine="720"/>
        <w:rPr>
          <w:rFonts w:ascii="Times New Roman" w:eastAsiaTheme="minorEastAsia" w:hAnsi="Times New Roman"/>
          <w:lang w:val="pt-BR" w:eastAsia="zh-CN"/>
        </w:rPr>
      </w:pPr>
    </w:p>
    <w:p w:rsidR="00750AFB" w:rsidRPr="00A631E0" w:rsidRDefault="00CB6B81" w:rsidP="00750AFB">
      <w:pPr>
        <w:ind w:left="273" w:firstLine="720"/>
        <w:rPr>
          <w:rFonts w:ascii="Times New Roman" w:eastAsiaTheme="minorEastAsia" w:hAnsi="Times New Roman"/>
          <w:b/>
          <w:lang w:val="pt-BR" w:eastAsia="zh-CN"/>
        </w:rPr>
      </w:pPr>
      <w:r>
        <w:rPr>
          <w:rFonts w:ascii="Times New Roman" w:eastAsiaTheme="minorEastAsia" w:hAnsi="Times New Roman"/>
          <w:b/>
          <w:lang w:val="pt-BR" w:eastAsia="zh-CN"/>
        </w:rPr>
        <w:t>p_recipient</w:t>
      </w:r>
      <w:r w:rsidR="00750AFB" w:rsidRPr="00A631E0">
        <w:rPr>
          <w:rFonts w:ascii="Times New Roman" w:eastAsiaTheme="minorEastAsia" w:hAnsi="Times New Roman"/>
          <w:b/>
          <w:lang w:val="pt-BR" w:eastAsia="zh-CN"/>
        </w:rPr>
        <w:t xml:space="preserve"> (IN)</w:t>
      </w:r>
    </w:p>
    <w:p w:rsidR="00E11B1C" w:rsidRDefault="00750AFB" w:rsidP="00E11B1C">
      <w:pPr>
        <w:ind w:left="1440" w:firstLine="36"/>
        <w:rPr>
          <w:rFonts w:ascii="Times New Roman" w:eastAsiaTheme="minorEastAsia" w:hAnsi="Times New Roman"/>
          <w:lang w:val="pt-BR" w:eastAsia="zh-CN"/>
        </w:rPr>
      </w:pPr>
      <w:r>
        <w:rPr>
          <w:rFonts w:ascii="Times New Roman" w:eastAsiaTheme="minorEastAsia" w:hAnsi="Times New Roman"/>
          <w:lang w:val="pt-BR" w:eastAsia="zh-CN"/>
        </w:rPr>
        <w:t xml:space="preserve">the </w:t>
      </w:r>
      <w:r w:rsidR="00CB6B81">
        <w:rPr>
          <w:rFonts w:ascii="Times New Roman" w:eastAsiaTheme="minorEastAsia" w:hAnsi="Times New Roman"/>
          <w:lang w:val="pt-BR" w:eastAsia="zh-CN"/>
        </w:rPr>
        <w:t>recipient lists of the message</w:t>
      </w:r>
      <w:r>
        <w:rPr>
          <w:rFonts w:ascii="Times New Roman" w:eastAsiaTheme="minorEastAsia" w:hAnsi="Times New Roman"/>
          <w:lang w:val="pt-BR" w:eastAsia="zh-CN"/>
        </w:rPr>
        <w:t>.</w:t>
      </w:r>
      <w:r w:rsidR="00E11B1C">
        <w:rPr>
          <w:rFonts w:ascii="Times New Roman" w:eastAsiaTheme="minorEastAsia" w:hAnsi="Times New Roman"/>
          <w:lang w:val="pt-BR" w:eastAsia="zh-CN"/>
        </w:rPr>
        <w:t xml:space="preserve"> The format of the recipient lists shown below:</w:t>
      </w:r>
    </w:p>
    <w:p w:rsidR="00E11B1C" w:rsidRDefault="00E11B1C" w:rsidP="00E11B1C">
      <w:pPr>
        <w:ind w:left="1440" w:firstLine="36"/>
        <w:rPr>
          <w:rFonts w:ascii="Times New Roman" w:eastAsiaTheme="minorEastAsia" w:hAnsi="Times New Roman"/>
          <w:lang w:val="pt-BR" w:eastAsia="zh-CN"/>
        </w:rPr>
      </w:pPr>
      <w:r>
        <w:rPr>
          <w:rFonts w:ascii="Times New Roman" w:eastAsiaTheme="minorEastAsia" w:hAnsi="Times New Roman"/>
          <w:lang w:val="pt-BR" w:eastAsia="zh-CN"/>
        </w:rPr>
        <w:t xml:space="preserve">for only one recipient: </w:t>
      </w:r>
      <w:r w:rsidRPr="00DA3420">
        <w:rPr>
          <w:rFonts w:ascii="Times New Roman" w:eastAsiaTheme="minorEastAsia" w:hAnsi="Times New Roman"/>
          <w:i/>
          <w:lang w:val="pt-BR" w:eastAsia="zh-CN"/>
        </w:rPr>
        <w:t>name,address</w:t>
      </w:r>
    </w:p>
    <w:p w:rsidR="00E11B1C" w:rsidRPr="00DA3420" w:rsidRDefault="00E11B1C" w:rsidP="00E11B1C">
      <w:pPr>
        <w:ind w:left="1440" w:firstLine="36"/>
        <w:rPr>
          <w:rFonts w:ascii="Times New Roman" w:eastAsiaTheme="minorEastAsia" w:hAnsi="Times New Roman"/>
          <w:i/>
          <w:lang w:val="pt-BR" w:eastAsia="zh-CN"/>
        </w:rPr>
      </w:pPr>
      <w:r w:rsidRPr="00DA3420">
        <w:rPr>
          <w:rFonts w:ascii="Times New Roman" w:eastAsiaTheme="minorEastAsia" w:hAnsi="Times New Roman"/>
          <w:lang w:val="pt-BR" w:eastAsia="zh-CN"/>
        </w:rPr>
        <w:t>for more than one recipients</w:t>
      </w:r>
      <w:r>
        <w:rPr>
          <w:rFonts w:ascii="Times New Roman" w:eastAsiaTheme="minorEastAsia" w:hAnsi="Times New Roman"/>
          <w:i/>
          <w:lang w:val="pt-BR" w:eastAsia="zh-CN"/>
        </w:rPr>
        <w:t xml:space="preserve">: </w:t>
      </w:r>
      <w:r w:rsidRPr="00DA3420">
        <w:rPr>
          <w:rFonts w:ascii="Times New Roman" w:eastAsiaTheme="minorEastAsia" w:hAnsi="Times New Roman"/>
          <w:i/>
          <w:lang w:val="pt-BR" w:eastAsia="zh-CN"/>
        </w:rPr>
        <w:t>name1,address1;name2,address2;....nameN,addressN</w:t>
      </w:r>
    </w:p>
    <w:p w:rsidR="00750AFB" w:rsidRDefault="00750AFB" w:rsidP="00750AFB">
      <w:pPr>
        <w:ind w:left="273" w:firstLine="720"/>
        <w:rPr>
          <w:rFonts w:ascii="Times New Roman" w:eastAsiaTheme="minorEastAsia" w:hAnsi="Times New Roman"/>
          <w:lang w:val="pt-BR" w:eastAsia="zh-CN"/>
        </w:rPr>
      </w:pPr>
    </w:p>
    <w:p w:rsidR="00750AFB" w:rsidRDefault="00750AFB" w:rsidP="00167C30">
      <w:pPr>
        <w:ind w:left="273" w:firstLine="720"/>
        <w:rPr>
          <w:rFonts w:ascii="Times New Roman" w:hAnsi="Times New Roman"/>
          <w:b/>
          <w:sz w:val="24"/>
          <w:szCs w:val="24"/>
          <w:lang w:val="pt-BR"/>
        </w:rPr>
      </w:pPr>
    </w:p>
    <w:p w:rsidR="00167C30" w:rsidRDefault="00167C30" w:rsidP="00167C30">
      <w:pPr>
        <w:ind w:left="273" w:firstLine="720"/>
        <w:rPr>
          <w:rFonts w:ascii="Times New Roman" w:hAnsi="Times New Roman"/>
          <w:b/>
          <w:sz w:val="24"/>
          <w:szCs w:val="24"/>
          <w:lang w:val="pt-BR"/>
        </w:rPr>
      </w:pPr>
      <w:r w:rsidRPr="00DA3420">
        <w:rPr>
          <w:rFonts w:ascii="Times New Roman" w:hAnsi="Times New Roman"/>
          <w:b/>
          <w:sz w:val="24"/>
          <w:szCs w:val="24"/>
          <w:lang w:val="pt-BR"/>
        </w:rPr>
        <w:t>Algorithm/Routine</w:t>
      </w:r>
    </w:p>
    <w:p w:rsidR="00167C30" w:rsidRDefault="00167C30" w:rsidP="00167C30">
      <w:pPr>
        <w:ind w:left="720" w:firstLine="720"/>
        <w:rPr>
          <w:rFonts w:ascii="Times New Roman" w:eastAsiaTheme="minorEastAsia" w:hAnsi="Times New Roman"/>
          <w:lang w:val="pt-BR" w:eastAsia="zh-CN"/>
        </w:rPr>
      </w:pPr>
      <w:r w:rsidRPr="00FF78C2">
        <w:rPr>
          <w:rFonts w:ascii="Times New Roman" w:eastAsiaTheme="minorEastAsia" w:hAnsi="Times New Roman"/>
          <w:lang w:val="pt-BR" w:eastAsia="zh-CN"/>
        </w:rPr>
        <w:t xml:space="preserve">The routine of the </w:t>
      </w:r>
      <w:r w:rsidR="00414150">
        <w:rPr>
          <w:rFonts w:ascii="Times New Roman" w:eastAsiaTheme="minorEastAsia" w:hAnsi="Times New Roman"/>
          <w:lang w:val="pt-BR" w:eastAsia="zh-CN"/>
        </w:rPr>
        <w:t>enqueue other MAQ system tables</w:t>
      </w:r>
      <w:r w:rsidRPr="00FF78C2">
        <w:rPr>
          <w:rFonts w:ascii="Times New Roman" w:eastAsiaTheme="minorEastAsia" w:hAnsi="Times New Roman"/>
          <w:lang w:val="pt-BR" w:eastAsia="zh-CN"/>
        </w:rPr>
        <w:t xml:space="preserve"> as below:</w:t>
      </w:r>
    </w:p>
    <w:p w:rsidR="00170EF3" w:rsidRDefault="005830B0" w:rsidP="004E3F3F">
      <w:pPr>
        <w:pStyle w:val="ListParagraph"/>
        <w:numPr>
          <w:ilvl w:val="0"/>
          <w:numId w:val="25"/>
        </w:numPr>
        <w:rPr>
          <w:rFonts w:ascii="Times New Roman" w:eastAsiaTheme="minorEastAsia" w:hAnsi="Times New Roman"/>
          <w:lang w:val="pt-BR" w:eastAsia="zh-CN"/>
        </w:rPr>
      </w:pPr>
      <w:r>
        <w:rPr>
          <w:rFonts w:ascii="Times New Roman" w:eastAsiaTheme="minorEastAsia" w:hAnsi="Times New Roman"/>
          <w:lang w:val="pt-BR" w:eastAsia="zh-CN"/>
        </w:rPr>
        <w:t>Start loop the recipient lists</w:t>
      </w:r>
      <w:r w:rsidR="00170EF3">
        <w:rPr>
          <w:rFonts w:ascii="Times New Roman" w:eastAsiaTheme="minorEastAsia" w:hAnsi="Times New Roman"/>
          <w:lang w:val="pt-BR" w:eastAsia="zh-CN"/>
        </w:rPr>
        <w:t>;</w:t>
      </w:r>
    </w:p>
    <w:p w:rsidR="00414150" w:rsidRDefault="005830B0" w:rsidP="004E3F3F">
      <w:pPr>
        <w:pStyle w:val="ListParagraph"/>
        <w:numPr>
          <w:ilvl w:val="0"/>
          <w:numId w:val="25"/>
        </w:numPr>
        <w:rPr>
          <w:rFonts w:ascii="Times New Roman" w:eastAsiaTheme="minorEastAsia" w:hAnsi="Times New Roman"/>
          <w:lang w:val="pt-BR" w:eastAsia="zh-CN"/>
        </w:rPr>
      </w:pPr>
      <w:r>
        <w:rPr>
          <w:rFonts w:ascii="Times New Roman" w:eastAsiaTheme="minorEastAsia" w:hAnsi="Times New Roman"/>
          <w:lang w:val="pt-BR" w:eastAsia="zh-CN"/>
        </w:rPr>
        <w:t>Parse the recipient name &amp; address pair from the input recipient list parameter;</w:t>
      </w:r>
    </w:p>
    <w:p w:rsidR="005830B0" w:rsidRDefault="00B20CBA" w:rsidP="004E3F3F">
      <w:pPr>
        <w:pStyle w:val="ListParagraph"/>
        <w:numPr>
          <w:ilvl w:val="0"/>
          <w:numId w:val="25"/>
        </w:numPr>
        <w:rPr>
          <w:rFonts w:ascii="Times New Roman" w:eastAsiaTheme="minorEastAsia" w:hAnsi="Times New Roman"/>
          <w:lang w:val="pt-BR" w:eastAsia="zh-CN"/>
        </w:rPr>
      </w:pPr>
      <w:r>
        <w:rPr>
          <w:rFonts w:ascii="Times New Roman" w:eastAsiaTheme="minorEastAsia" w:hAnsi="Times New Roman"/>
          <w:lang w:val="pt-BR" w:eastAsia="zh-CN"/>
        </w:rPr>
        <w:t xml:space="preserve">Invoke </w:t>
      </w:r>
      <w:r w:rsidRPr="00F13987">
        <w:rPr>
          <w:rFonts w:ascii="Times New Roman" w:eastAsiaTheme="minorEastAsia" w:hAnsi="Times New Roman"/>
          <w:i/>
          <w:lang w:val="pt-BR" w:eastAsia="zh-CN"/>
        </w:rPr>
        <w:t>prc_enq_table()</w:t>
      </w:r>
      <w:r>
        <w:rPr>
          <w:rFonts w:ascii="Times New Roman" w:eastAsiaTheme="minorEastAsia" w:hAnsi="Times New Roman"/>
          <w:lang w:val="pt-BR" w:eastAsia="zh-CN"/>
        </w:rPr>
        <w:t xml:space="preserve"> to enqueue the entries to dispatch &amp; subscriber table;</w:t>
      </w:r>
    </w:p>
    <w:p w:rsidR="0052485E" w:rsidRPr="0052485E" w:rsidRDefault="0052485E" w:rsidP="004E3F3F">
      <w:pPr>
        <w:pStyle w:val="ListParagraph"/>
        <w:numPr>
          <w:ilvl w:val="0"/>
          <w:numId w:val="25"/>
        </w:numPr>
        <w:rPr>
          <w:rFonts w:ascii="Times New Roman" w:eastAsiaTheme="minorEastAsia" w:hAnsi="Times New Roman"/>
          <w:lang w:val="pt-BR" w:eastAsia="zh-CN"/>
        </w:rPr>
      </w:pPr>
      <w:r>
        <w:rPr>
          <w:rFonts w:ascii="Times New Roman" w:eastAsiaTheme="minorEastAsia" w:hAnsi="Times New Roman"/>
          <w:lang w:val="pt-BR" w:eastAsia="zh-CN"/>
        </w:rPr>
        <w:t>Check if reach the end of the recipient list, then leave the loop; otherwise goto step 2;</w:t>
      </w:r>
    </w:p>
    <w:p w:rsidR="0052485E" w:rsidRDefault="0052485E" w:rsidP="004E3F3F">
      <w:pPr>
        <w:pStyle w:val="ListParagraph"/>
        <w:numPr>
          <w:ilvl w:val="0"/>
          <w:numId w:val="25"/>
        </w:numPr>
        <w:rPr>
          <w:rFonts w:ascii="Times New Roman" w:eastAsiaTheme="minorEastAsia" w:hAnsi="Times New Roman"/>
          <w:lang w:val="pt-BR" w:eastAsia="zh-CN"/>
        </w:rPr>
      </w:pPr>
      <w:r>
        <w:rPr>
          <w:rFonts w:ascii="Times New Roman" w:eastAsiaTheme="minorEastAsia" w:hAnsi="Times New Roman"/>
          <w:lang w:val="pt-BR" w:eastAsia="zh-CN"/>
        </w:rPr>
        <w:t>Exit the procedure.</w:t>
      </w:r>
    </w:p>
    <w:p w:rsidR="00F13987" w:rsidRDefault="00F13987" w:rsidP="00F13987">
      <w:pPr>
        <w:ind w:left="709"/>
        <w:rPr>
          <w:rFonts w:ascii="Times New Roman" w:eastAsiaTheme="minorEastAsia" w:hAnsi="Times New Roman"/>
          <w:lang w:val="pt-BR" w:eastAsia="zh-CN"/>
        </w:rPr>
      </w:pPr>
    </w:p>
    <w:p w:rsidR="00F13987" w:rsidRDefault="00F13987" w:rsidP="00F13987">
      <w:pPr>
        <w:ind w:left="273" w:firstLine="720"/>
        <w:rPr>
          <w:rFonts w:ascii="Times New Roman" w:eastAsiaTheme="minorEastAsia" w:hAnsi="Times New Roman"/>
          <w:b/>
          <w:i/>
          <w:sz w:val="28"/>
          <w:szCs w:val="28"/>
          <w:lang w:val="pt-BR" w:eastAsia="zh-CN"/>
        </w:rPr>
      </w:pPr>
      <w:r>
        <w:rPr>
          <w:rFonts w:ascii="Times New Roman" w:eastAsiaTheme="minorEastAsia" w:hAnsi="Times New Roman"/>
          <w:b/>
          <w:i/>
          <w:sz w:val="28"/>
          <w:szCs w:val="28"/>
          <w:lang w:val="pt-BR" w:eastAsia="zh-CN"/>
        </w:rPr>
        <w:t>prc_enq_table</w:t>
      </w:r>
      <w:r w:rsidRPr="001F4C27">
        <w:rPr>
          <w:rFonts w:ascii="Times New Roman" w:eastAsiaTheme="minorEastAsia" w:hAnsi="Times New Roman"/>
          <w:b/>
          <w:i/>
          <w:sz w:val="28"/>
          <w:szCs w:val="28"/>
          <w:lang w:val="pt-BR" w:eastAsia="zh-CN"/>
        </w:rPr>
        <w:t>()</w:t>
      </w:r>
    </w:p>
    <w:p w:rsidR="00F13987" w:rsidRDefault="00F13987" w:rsidP="00F13987">
      <w:pPr>
        <w:ind w:left="273" w:firstLine="720"/>
        <w:rPr>
          <w:rFonts w:ascii="Times New Roman" w:hAnsi="Times New Roman"/>
          <w:b/>
          <w:sz w:val="24"/>
          <w:szCs w:val="24"/>
          <w:lang w:val="pt-BR"/>
        </w:rPr>
      </w:pPr>
      <w:r w:rsidRPr="001F4C27">
        <w:rPr>
          <w:rFonts w:ascii="Times New Roman" w:hAnsi="Times New Roman"/>
          <w:b/>
          <w:sz w:val="24"/>
          <w:szCs w:val="24"/>
          <w:lang w:val="pt-BR"/>
        </w:rPr>
        <w:t>Purpose</w:t>
      </w:r>
    </w:p>
    <w:p w:rsidR="00F13987" w:rsidRDefault="00F13987" w:rsidP="00F13987">
      <w:pPr>
        <w:ind w:left="993"/>
        <w:rPr>
          <w:rFonts w:ascii="Times New Roman" w:hAnsi="Times New Roman"/>
          <w:lang w:val="pt-BR"/>
        </w:rPr>
      </w:pPr>
      <w:r w:rsidRPr="001F4C27">
        <w:rPr>
          <w:rFonts w:ascii="Times New Roman" w:hAnsi="Times New Roman"/>
          <w:lang w:val="pt-BR"/>
        </w:rPr>
        <w:t>This call is used for a</w:t>
      </w:r>
      <w:r>
        <w:rPr>
          <w:rFonts w:ascii="Times New Roman" w:hAnsi="Times New Roman"/>
          <w:lang w:val="pt-BR"/>
        </w:rPr>
        <w:t>n</w:t>
      </w:r>
      <w:r w:rsidRPr="001F4C27">
        <w:rPr>
          <w:rFonts w:ascii="Times New Roman" w:hAnsi="Times New Roman"/>
          <w:lang w:val="pt-BR"/>
        </w:rPr>
        <w:t xml:space="preserve"> </w:t>
      </w:r>
      <w:r>
        <w:rPr>
          <w:rFonts w:ascii="Times New Roman" w:hAnsi="Times New Roman"/>
          <w:lang w:val="pt-BR"/>
        </w:rPr>
        <w:t>internal MySQL Advanced Queuing to enqueue data to the dispatch &amp; subscriber tables.</w:t>
      </w:r>
    </w:p>
    <w:p w:rsidR="00F13987" w:rsidRDefault="00F13987" w:rsidP="00F13987">
      <w:pPr>
        <w:ind w:left="273" w:firstLine="720"/>
        <w:rPr>
          <w:rFonts w:ascii="Times New Roman" w:hAnsi="Times New Roman"/>
          <w:b/>
          <w:sz w:val="24"/>
          <w:szCs w:val="24"/>
          <w:lang w:val="pt-BR"/>
        </w:rPr>
      </w:pPr>
    </w:p>
    <w:p w:rsidR="00F13987" w:rsidRDefault="00F13987" w:rsidP="00F13987">
      <w:pPr>
        <w:ind w:left="273" w:firstLine="720"/>
        <w:rPr>
          <w:rFonts w:ascii="Times New Roman" w:hAnsi="Times New Roman"/>
          <w:b/>
          <w:sz w:val="24"/>
          <w:szCs w:val="24"/>
          <w:lang w:val="pt-BR"/>
        </w:rPr>
      </w:pPr>
      <w:r w:rsidRPr="001F4C27">
        <w:rPr>
          <w:rFonts w:ascii="Times New Roman" w:hAnsi="Times New Roman"/>
          <w:b/>
          <w:sz w:val="24"/>
          <w:szCs w:val="24"/>
          <w:lang w:val="pt-BR"/>
        </w:rPr>
        <w:t>Prototype</w:t>
      </w:r>
    </w:p>
    <w:p w:rsidR="00F13987" w:rsidRPr="00A05D09" w:rsidRDefault="00F13987" w:rsidP="00F13987">
      <w:pPr>
        <w:pStyle w:val="ListParagraph"/>
        <w:ind w:left="993"/>
        <w:rPr>
          <w:rFonts w:ascii="Times New Roman" w:eastAsiaTheme="minorEastAsia" w:hAnsi="Times New Roman"/>
          <w:lang w:val="pt-BR" w:eastAsia="zh-CN"/>
        </w:rPr>
      </w:pPr>
      <w:r w:rsidRPr="00A05D09">
        <w:rPr>
          <w:rFonts w:ascii="Times New Roman" w:eastAsiaTheme="minorEastAsia" w:hAnsi="Times New Roman"/>
          <w:color w:val="0000FF"/>
          <w:lang w:val="pt-BR" w:eastAsia="zh-CN"/>
        </w:rPr>
        <w:t>PROCEDURE</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Pr>
          <w:rFonts w:ascii="Times New Roman" w:eastAsiaTheme="minorEastAsia" w:hAnsi="Times New Roman"/>
          <w:lang w:val="pt-BR" w:eastAsia="zh-CN"/>
        </w:rPr>
        <w:t>prc_enq_</w:t>
      </w:r>
      <w:r w:rsidR="00A07615">
        <w:rPr>
          <w:rFonts w:ascii="Times New Roman" w:eastAsiaTheme="minorEastAsia" w:hAnsi="Times New Roman"/>
          <w:lang w:val="pt-BR" w:eastAsia="zh-CN"/>
        </w:rPr>
        <w:t>table</w:t>
      </w:r>
      <w:r w:rsidRPr="00A05D09">
        <w:rPr>
          <w:rFonts w:ascii="Times New Roman" w:eastAsiaTheme="minorEastAsia" w:hAnsi="Times New Roman"/>
          <w:lang w:val="pt-BR" w:eastAsia="zh-CN"/>
        </w:rPr>
        <w:t>(</w:t>
      </w:r>
    </w:p>
    <w:p w:rsidR="00F13987" w:rsidRDefault="00F13987" w:rsidP="00F13987">
      <w:pPr>
        <w:ind w:left="273" w:firstLine="720"/>
        <w:rPr>
          <w:rFonts w:ascii="Times New Roman" w:eastAsiaTheme="minorEastAsia" w:hAnsi="Times New Roman"/>
          <w:lang w:val="pt-BR" w:eastAsia="zh-CN"/>
        </w:rPr>
      </w:pPr>
      <w:r w:rsidRPr="00A05D09">
        <w:rPr>
          <w:rFonts w:ascii="Times New Roman" w:eastAsiaTheme="minorEastAsia" w:hAnsi="Times New Roman"/>
          <w:lang w:val="pt-BR" w:eastAsia="zh-CN"/>
        </w:rPr>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 xml:space="preserve">p_queue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Pr>
          <w:rFonts w:ascii="Times New Roman" w:eastAsiaTheme="minorEastAsia" w:hAnsi="Times New Roman"/>
          <w:lang w:val="pt-BR" w:eastAsia="zh-CN"/>
        </w:rPr>
        <w:t>(80),</w:t>
      </w:r>
    </w:p>
    <w:p w:rsidR="00F13987" w:rsidRDefault="00F13987" w:rsidP="00F13987">
      <w:pPr>
        <w:ind w:left="720" w:firstLine="720"/>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IN               </w:t>
      </w:r>
      <w:r>
        <w:rPr>
          <w:rFonts w:ascii="Times New Roman" w:eastAsiaTheme="minorEastAsia" w:hAnsi="Times New Roman"/>
          <w:lang w:val="pt-BR" w:eastAsia="zh-CN"/>
        </w:rPr>
        <w:t xml:space="preserve">p_msgid           </w:t>
      </w:r>
      <w:r>
        <w:rPr>
          <w:rFonts w:ascii="Times New Roman" w:eastAsiaTheme="minorEastAsia" w:hAnsi="Times New Roman"/>
          <w:color w:val="0000FF"/>
          <w:lang w:val="pt-BR" w:eastAsia="zh-CN"/>
        </w:rPr>
        <w:t xml:space="preserve">             VARCHAR</w:t>
      </w:r>
      <w:r w:rsidRPr="000731AA">
        <w:rPr>
          <w:rFonts w:ascii="Times New Roman" w:eastAsiaTheme="minorEastAsia" w:hAnsi="Times New Roman"/>
          <w:lang w:val="pt-BR" w:eastAsia="zh-CN"/>
        </w:rPr>
        <w:t>(</w:t>
      </w:r>
      <w:r>
        <w:rPr>
          <w:rFonts w:ascii="Times New Roman" w:eastAsiaTheme="minorEastAsia" w:hAnsi="Times New Roman"/>
          <w:lang w:val="pt-BR" w:eastAsia="zh-CN"/>
        </w:rPr>
        <w:t>38</w:t>
      </w:r>
      <w:r w:rsidRPr="000731AA">
        <w:rPr>
          <w:rFonts w:ascii="Times New Roman" w:eastAsiaTheme="minorEastAsia" w:hAnsi="Times New Roman"/>
          <w:lang w:val="pt-BR" w:eastAsia="zh-CN"/>
        </w:rPr>
        <w:t>)</w:t>
      </w:r>
      <w:r>
        <w:rPr>
          <w:rFonts w:ascii="Times New Roman" w:eastAsiaTheme="minorEastAsia" w:hAnsi="Times New Roman"/>
          <w:lang w:val="pt-BR" w:eastAsia="zh-CN"/>
        </w:rPr>
        <w:t>,</w:t>
      </w:r>
    </w:p>
    <w:p w:rsidR="00A176D5" w:rsidRDefault="00A176D5" w:rsidP="00F13987">
      <w:pPr>
        <w:ind w:left="720" w:firstLine="720"/>
        <w:rPr>
          <w:rFonts w:ascii="Times New Roman" w:eastAsiaTheme="minorEastAsia" w:hAnsi="Times New Roman"/>
          <w:color w:val="0000FF"/>
          <w:lang w:val="pt-BR" w:eastAsia="zh-CN"/>
        </w:rPr>
      </w:pPr>
      <w:r>
        <w:rPr>
          <w:rFonts w:ascii="Times New Roman" w:eastAsiaTheme="minorEastAsia" w:hAnsi="Times New Roman"/>
          <w:color w:val="0000FF"/>
          <w:lang w:val="pt-BR" w:eastAsia="zh-CN"/>
        </w:rPr>
        <w:t xml:space="preserve">IN               </w:t>
      </w:r>
      <w:r w:rsidRPr="00A176D5">
        <w:rPr>
          <w:rFonts w:ascii="Times New Roman" w:eastAsiaTheme="minorEastAsia" w:hAnsi="Times New Roman"/>
          <w:lang w:val="pt-BR" w:eastAsia="zh-CN"/>
        </w:rPr>
        <w:t>p_rec_name</w:t>
      </w:r>
      <w:r>
        <w:rPr>
          <w:rFonts w:ascii="Times New Roman" w:eastAsiaTheme="minorEastAsia" w:hAnsi="Times New Roman"/>
          <w:color w:val="0000FF"/>
          <w:lang w:val="pt-BR" w:eastAsia="zh-CN"/>
        </w:rPr>
        <w:t xml:space="preserve">                  VARCHAR</w:t>
      </w:r>
      <w:r w:rsidRPr="00A176D5">
        <w:rPr>
          <w:rFonts w:ascii="Times New Roman" w:eastAsiaTheme="minorEastAsia" w:hAnsi="Times New Roman"/>
          <w:lang w:val="pt-BR" w:eastAsia="zh-CN"/>
        </w:rPr>
        <w:t>(80),</w:t>
      </w:r>
    </w:p>
    <w:p w:rsidR="00A176D5" w:rsidRDefault="00A176D5" w:rsidP="00F13987">
      <w:pPr>
        <w:ind w:left="720" w:firstLine="720"/>
        <w:rPr>
          <w:rFonts w:ascii="Times New Roman" w:eastAsiaTheme="minorEastAsia" w:hAnsi="Times New Roman"/>
          <w:lang w:val="pt-BR" w:eastAsia="zh-CN"/>
        </w:rPr>
      </w:pPr>
      <w:r w:rsidRPr="00A176D5">
        <w:rPr>
          <w:rFonts w:ascii="Times New Roman" w:eastAsiaTheme="minorEastAsia" w:hAnsi="Times New Roman"/>
          <w:color w:val="0000FF"/>
          <w:lang w:val="pt-BR" w:eastAsia="zh-CN"/>
        </w:rPr>
        <w:t>IN</w:t>
      </w:r>
      <w:r>
        <w:rPr>
          <w:rFonts w:ascii="Times New Roman" w:eastAsiaTheme="minorEastAsia" w:hAnsi="Times New Roman"/>
          <w:lang w:val="pt-BR" w:eastAsia="zh-CN"/>
        </w:rPr>
        <w:t xml:space="preserve">               p_rec_addr                    </w:t>
      </w:r>
      <w:r w:rsidRPr="00A176D5">
        <w:rPr>
          <w:rFonts w:ascii="Times New Roman" w:eastAsiaTheme="minorEastAsia" w:hAnsi="Times New Roman"/>
          <w:color w:val="0000FF"/>
          <w:lang w:val="pt-BR" w:eastAsia="zh-CN"/>
        </w:rPr>
        <w:t>VARCHAR</w:t>
      </w:r>
      <w:r>
        <w:rPr>
          <w:rFonts w:ascii="Times New Roman" w:eastAsiaTheme="minorEastAsia" w:hAnsi="Times New Roman"/>
          <w:lang w:val="pt-BR" w:eastAsia="zh-CN"/>
        </w:rPr>
        <w:t>(80),</w:t>
      </w:r>
    </w:p>
    <w:p w:rsidR="00D91E8E" w:rsidRPr="00A05D09" w:rsidRDefault="00F13987" w:rsidP="00D91E8E">
      <w:pPr>
        <w:ind w:left="720" w:firstLine="720"/>
        <w:rPr>
          <w:rFonts w:ascii="Times New Roman" w:eastAsiaTheme="minorEastAsia" w:hAnsi="Times New Roman"/>
          <w:lang w:val="pt-BR" w:eastAsia="zh-CN"/>
        </w:rPr>
      </w:pPr>
      <w:r>
        <w:rPr>
          <w:rFonts w:ascii="Times New Roman" w:eastAsiaTheme="minorEastAsia" w:hAnsi="Times New Roman"/>
          <w:color w:val="0000FF"/>
          <w:lang w:val="pt-BR" w:eastAsia="zh-CN"/>
        </w:rPr>
        <w:t xml:space="preserve">IN               </w:t>
      </w:r>
      <w:r w:rsidRPr="00167C30">
        <w:rPr>
          <w:rFonts w:ascii="Times New Roman" w:eastAsiaTheme="minorEastAsia" w:hAnsi="Times New Roman"/>
          <w:lang w:val="pt-BR" w:eastAsia="zh-CN"/>
        </w:rPr>
        <w:t>p_</w:t>
      </w:r>
      <w:r w:rsidR="00E90D4D">
        <w:rPr>
          <w:rFonts w:ascii="Times New Roman" w:eastAsiaTheme="minorEastAsia" w:hAnsi="Times New Roman"/>
          <w:lang w:val="pt-BR" w:eastAsia="zh-CN"/>
        </w:rPr>
        <w:t>s</w:t>
      </w:r>
      <w:r w:rsidRPr="00167C30">
        <w:rPr>
          <w:rFonts w:ascii="Times New Roman" w:eastAsiaTheme="minorEastAsia" w:hAnsi="Times New Roman"/>
          <w:lang w:val="pt-BR" w:eastAsia="zh-CN"/>
        </w:rPr>
        <w:t>id</w:t>
      </w:r>
      <w:r>
        <w:rPr>
          <w:rFonts w:ascii="Times New Roman" w:eastAsiaTheme="minorEastAsia" w:hAnsi="Times New Roman"/>
          <w:color w:val="0000FF"/>
          <w:lang w:val="pt-BR" w:eastAsia="zh-CN"/>
        </w:rPr>
        <w:t xml:space="preserve">                              </w:t>
      </w:r>
      <w:r w:rsidR="00E90D4D">
        <w:rPr>
          <w:rFonts w:ascii="Times New Roman" w:eastAsiaTheme="minorEastAsia" w:hAnsi="Times New Roman"/>
          <w:color w:val="0000FF"/>
          <w:lang w:val="pt-BR" w:eastAsia="zh-CN"/>
        </w:rPr>
        <w:t>BIG</w:t>
      </w:r>
      <w:r w:rsidRPr="00167C30">
        <w:rPr>
          <w:rFonts w:ascii="Times New Roman" w:eastAsiaTheme="minorEastAsia" w:hAnsi="Times New Roman"/>
          <w:color w:val="0000FF"/>
          <w:lang w:val="pt-BR" w:eastAsia="zh-CN"/>
        </w:rPr>
        <w:t>INT</w:t>
      </w:r>
      <w:r w:rsidR="00E90D4D">
        <w:rPr>
          <w:rFonts w:ascii="Times New Roman" w:eastAsiaTheme="minorEastAsia" w:hAnsi="Times New Roman"/>
          <w:lang w:val="pt-BR" w:eastAsia="zh-CN"/>
        </w:rPr>
        <w:t>(2</w:t>
      </w:r>
      <w:r w:rsidRPr="00167C30">
        <w:rPr>
          <w:rFonts w:ascii="Times New Roman" w:eastAsiaTheme="minorEastAsia" w:hAnsi="Times New Roman"/>
          <w:lang w:val="pt-BR" w:eastAsia="zh-CN"/>
        </w:rPr>
        <w:t>0)</w:t>
      </w:r>
      <w:r w:rsidRPr="00167C30">
        <w:rPr>
          <w:rFonts w:ascii="Times New Roman" w:eastAsiaTheme="minorEastAsia" w:hAnsi="Times New Roman"/>
          <w:color w:val="0000FF"/>
          <w:lang w:val="pt-BR" w:eastAsia="zh-CN"/>
        </w:rPr>
        <w:t xml:space="preserve"> unsigned</w:t>
      </w:r>
    </w:p>
    <w:p w:rsidR="00F13987" w:rsidRPr="00A176D5" w:rsidRDefault="00F13987" w:rsidP="00A37C01">
      <w:pPr>
        <w:ind w:left="720" w:firstLine="720"/>
        <w:rPr>
          <w:rFonts w:ascii="Times New Roman" w:eastAsiaTheme="minorEastAsia" w:hAnsi="Times New Roman"/>
          <w:color w:val="0000FF"/>
          <w:lang w:val="pt-BR" w:eastAsia="zh-CN"/>
        </w:rPr>
      </w:pPr>
      <w:r w:rsidRPr="00A05D09">
        <w:rPr>
          <w:rFonts w:ascii="Times New Roman" w:eastAsiaTheme="minorEastAsia" w:hAnsi="Times New Roman"/>
          <w:lang w:val="pt-BR" w:eastAsia="zh-CN"/>
        </w:rPr>
        <w:t>)</w:t>
      </w:r>
    </w:p>
    <w:p w:rsidR="00F13987" w:rsidRDefault="00F13987" w:rsidP="00F13987">
      <w:pPr>
        <w:ind w:left="273" w:firstLine="720"/>
        <w:rPr>
          <w:rFonts w:ascii="Times New Roman" w:hAnsi="Times New Roman"/>
          <w:b/>
          <w:sz w:val="24"/>
          <w:szCs w:val="24"/>
          <w:lang w:val="pt-BR"/>
        </w:rPr>
      </w:pPr>
    </w:p>
    <w:p w:rsidR="00F13987" w:rsidRDefault="00F13987" w:rsidP="00F13987">
      <w:pPr>
        <w:ind w:left="273" w:firstLine="720"/>
        <w:rPr>
          <w:rFonts w:ascii="Times New Roman" w:hAnsi="Times New Roman"/>
          <w:b/>
          <w:sz w:val="24"/>
          <w:szCs w:val="24"/>
          <w:lang w:val="pt-BR"/>
        </w:rPr>
      </w:pPr>
      <w:r w:rsidRPr="001F4C27">
        <w:rPr>
          <w:rFonts w:ascii="Times New Roman" w:hAnsi="Times New Roman"/>
          <w:b/>
          <w:sz w:val="24"/>
          <w:szCs w:val="24"/>
          <w:lang w:val="pt-BR"/>
        </w:rPr>
        <w:t>Parameters</w:t>
      </w:r>
    </w:p>
    <w:p w:rsidR="00F13987" w:rsidRDefault="00F13987" w:rsidP="00F13987">
      <w:pPr>
        <w:ind w:left="273" w:firstLine="720"/>
        <w:rPr>
          <w:rFonts w:ascii="Times New Roman" w:hAnsi="Times New Roman"/>
          <w:b/>
          <w:sz w:val="24"/>
          <w:szCs w:val="24"/>
          <w:lang w:val="pt-BR"/>
        </w:rPr>
      </w:pPr>
    </w:p>
    <w:p w:rsidR="00F13987" w:rsidRPr="00A631E0" w:rsidRDefault="00F13987" w:rsidP="00F13987">
      <w:pPr>
        <w:ind w:left="273" w:firstLine="720"/>
        <w:rPr>
          <w:rFonts w:ascii="Times New Roman" w:eastAsiaTheme="minorEastAsia" w:hAnsi="Times New Roman"/>
          <w:b/>
          <w:lang w:val="pt-BR" w:eastAsia="zh-CN"/>
        </w:rPr>
      </w:pPr>
      <w:r w:rsidRPr="00A631E0">
        <w:rPr>
          <w:rFonts w:ascii="Times New Roman" w:eastAsiaTheme="minorEastAsia" w:hAnsi="Times New Roman"/>
          <w:b/>
          <w:lang w:val="pt-BR" w:eastAsia="zh-CN"/>
        </w:rPr>
        <w:t>p_queue (IN)</w:t>
      </w:r>
    </w:p>
    <w:p w:rsidR="00F13987" w:rsidRDefault="00F13987" w:rsidP="00F13987">
      <w:pPr>
        <w:ind w:left="273" w:firstLine="720"/>
        <w:rPr>
          <w:rFonts w:ascii="Times New Roman" w:eastAsiaTheme="minorEastAsia" w:hAnsi="Times New Roman"/>
          <w:lang w:val="pt-BR" w:eastAsia="zh-CN"/>
        </w:rPr>
      </w:pPr>
      <w:r>
        <w:rPr>
          <w:rFonts w:ascii="Times New Roman" w:eastAsiaTheme="minorEastAsia" w:hAnsi="Times New Roman"/>
          <w:lang w:val="pt-BR" w:eastAsia="zh-CN"/>
        </w:rPr>
        <w:tab/>
        <w:t>the name of the queue which will be enqueue data in.</w:t>
      </w:r>
    </w:p>
    <w:p w:rsidR="00F13987" w:rsidRDefault="00F13987" w:rsidP="00F13987">
      <w:pPr>
        <w:ind w:left="273" w:firstLine="720"/>
        <w:rPr>
          <w:rFonts w:ascii="Times New Roman" w:hAnsi="Times New Roman"/>
          <w:b/>
          <w:sz w:val="24"/>
          <w:szCs w:val="24"/>
          <w:lang w:val="pt-BR"/>
        </w:rPr>
      </w:pPr>
    </w:p>
    <w:p w:rsidR="00F13987" w:rsidRPr="000731AA" w:rsidRDefault="00F13987" w:rsidP="00F13987">
      <w:pPr>
        <w:ind w:left="273" w:firstLine="720"/>
        <w:rPr>
          <w:rFonts w:ascii="Times New Roman" w:eastAsiaTheme="minorEastAsia" w:hAnsi="Times New Roman"/>
          <w:b/>
          <w:lang w:val="pt-BR" w:eastAsia="zh-CN"/>
        </w:rPr>
      </w:pPr>
      <w:r w:rsidRPr="000731AA">
        <w:rPr>
          <w:rFonts w:ascii="Times New Roman" w:eastAsiaTheme="minorEastAsia" w:hAnsi="Times New Roman"/>
          <w:b/>
          <w:lang w:val="pt-BR" w:eastAsia="zh-CN"/>
        </w:rPr>
        <w:t>p</w:t>
      </w:r>
      <w:r>
        <w:rPr>
          <w:rFonts w:ascii="Times New Roman" w:eastAsiaTheme="minorEastAsia" w:hAnsi="Times New Roman"/>
          <w:b/>
          <w:lang w:val="pt-BR" w:eastAsia="zh-CN"/>
        </w:rPr>
        <w:t>_msgid</w:t>
      </w:r>
      <w:r w:rsidRPr="000731AA">
        <w:rPr>
          <w:rFonts w:ascii="Times New Roman" w:eastAsiaTheme="minorEastAsia" w:hAnsi="Times New Roman"/>
          <w:b/>
          <w:lang w:val="pt-BR" w:eastAsia="zh-CN"/>
        </w:rPr>
        <w:t>(IN)</w:t>
      </w:r>
    </w:p>
    <w:p w:rsidR="00F13987" w:rsidRDefault="00F13987" w:rsidP="00F13987">
      <w:pPr>
        <w:ind w:left="1437"/>
        <w:rPr>
          <w:rFonts w:ascii="Times New Roman" w:eastAsiaTheme="minorEastAsia" w:hAnsi="Times New Roman"/>
          <w:lang w:val="pt-BR" w:eastAsia="zh-CN"/>
        </w:rPr>
      </w:pPr>
      <w:r w:rsidRPr="002F65C4">
        <w:rPr>
          <w:rFonts w:ascii="Times New Roman" w:eastAsiaTheme="minorEastAsia" w:hAnsi="Times New Roman"/>
          <w:lang w:val="pt-BR" w:eastAsia="zh-CN"/>
        </w:rPr>
        <w:t xml:space="preserve">the </w:t>
      </w:r>
      <w:r>
        <w:rPr>
          <w:rFonts w:ascii="Times New Roman" w:eastAsiaTheme="minorEastAsia" w:hAnsi="Times New Roman"/>
          <w:lang w:val="pt-BR" w:eastAsia="zh-CN"/>
        </w:rPr>
        <w:t xml:space="preserve">message id which generated by </w:t>
      </w:r>
      <w:r w:rsidRPr="00750AFB">
        <w:rPr>
          <w:rFonts w:ascii="Times New Roman" w:eastAsiaTheme="minorEastAsia" w:hAnsi="Times New Roman"/>
          <w:i/>
          <w:lang w:val="pt-BR" w:eastAsia="zh-CN"/>
        </w:rPr>
        <w:t>prc_enqueue()</w:t>
      </w:r>
      <w:r>
        <w:rPr>
          <w:rFonts w:ascii="Times New Roman" w:eastAsiaTheme="minorEastAsia" w:hAnsi="Times New Roman"/>
          <w:lang w:val="pt-BR" w:eastAsia="zh-CN"/>
        </w:rPr>
        <w:t>, the id need to enqueue into dispatch table for further use to retrieve data from the queue table.</w:t>
      </w:r>
    </w:p>
    <w:p w:rsidR="00F13987" w:rsidRDefault="00F13987" w:rsidP="00F13987">
      <w:pPr>
        <w:ind w:left="1437"/>
        <w:rPr>
          <w:rFonts w:ascii="Times New Roman" w:eastAsiaTheme="minorEastAsia" w:hAnsi="Times New Roman"/>
          <w:lang w:val="pt-BR" w:eastAsia="zh-CN"/>
        </w:rPr>
      </w:pPr>
    </w:p>
    <w:p w:rsidR="00364F03" w:rsidRPr="000731AA" w:rsidRDefault="00364F03" w:rsidP="00364F03">
      <w:pPr>
        <w:ind w:left="273" w:firstLine="720"/>
        <w:rPr>
          <w:rFonts w:ascii="Times New Roman" w:eastAsiaTheme="minorEastAsia" w:hAnsi="Times New Roman"/>
          <w:b/>
          <w:lang w:val="pt-BR" w:eastAsia="zh-CN"/>
        </w:rPr>
      </w:pPr>
      <w:r w:rsidRPr="000731AA">
        <w:rPr>
          <w:rFonts w:ascii="Times New Roman" w:eastAsiaTheme="minorEastAsia" w:hAnsi="Times New Roman"/>
          <w:b/>
          <w:lang w:val="pt-BR" w:eastAsia="zh-CN"/>
        </w:rPr>
        <w:t>p</w:t>
      </w:r>
      <w:r>
        <w:rPr>
          <w:rFonts w:ascii="Times New Roman" w:eastAsiaTheme="minorEastAsia" w:hAnsi="Times New Roman"/>
          <w:b/>
          <w:lang w:val="pt-BR" w:eastAsia="zh-CN"/>
        </w:rPr>
        <w:t>_rec_name</w:t>
      </w:r>
      <w:r w:rsidRPr="000731AA">
        <w:rPr>
          <w:rFonts w:ascii="Times New Roman" w:eastAsiaTheme="minorEastAsia" w:hAnsi="Times New Roman"/>
          <w:b/>
          <w:lang w:val="pt-BR" w:eastAsia="zh-CN"/>
        </w:rPr>
        <w:t>(IN)</w:t>
      </w:r>
    </w:p>
    <w:p w:rsidR="00364F03" w:rsidRDefault="00364F03" w:rsidP="00364F03">
      <w:pPr>
        <w:ind w:left="1437"/>
        <w:rPr>
          <w:rFonts w:ascii="Times New Roman" w:eastAsiaTheme="minorEastAsia" w:hAnsi="Times New Roman"/>
          <w:lang w:val="pt-BR" w:eastAsia="zh-CN"/>
        </w:rPr>
      </w:pPr>
      <w:r w:rsidRPr="002F65C4">
        <w:rPr>
          <w:rFonts w:ascii="Times New Roman" w:eastAsiaTheme="minorEastAsia" w:hAnsi="Times New Roman"/>
          <w:lang w:val="pt-BR" w:eastAsia="zh-CN"/>
        </w:rPr>
        <w:t xml:space="preserve">the </w:t>
      </w:r>
      <w:r>
        <w:rPr>
          <w:rFonts w:ascii="Times New Roman" w:eastAsiaTheme="minorEastAsia" w:hAnsi="Times New Roman"/>
          <w:lang w:val="pt-BR" w:eastAsia="zh-CN"/>
        </w:rPr>
        <w:t>recipient name of the message passed in by recipient list.</w:t>
      </w:r>
    </w:p>
    <w:p w:rsidR="00364F03" w:rsidRDefault="00364F03" w:rsidP="00F13987">
      <w:pPr>
        <w:ind w:left="1437"/>
        <w:rPr>
          <w:rFonts w:ascii="Times New Roman" w:eastAsiaTheme="minorEastAsia" w:hAnsi="Times New Roman"/>
          <w:lang w:val="pt-BR" w:eastAsia="zh-CN"/>
        </w:rPr>
      </w:pPr>
    </w:p>
    <w:p w:rsidR="00364F03" w:rsidRPr="000731AA" w:rsidRDefault="00364F03" w:rsidP="00364F03">
      <w:pPr>
        <w:ind w:left="273" w:firstLine="720"/>
        <w:rPr>
          <w:rFonts w:ascii="Times New Roman" w:eastAsiaTheme="minorEastAsia" w:hAnsi="Times New Roman"/>
          <w:b/>
          <w:lang w:val="pt-BR" w:eastAsia="zh-CN"/>
        </w:rPr>
      </w:pPr>
      <w:r w:rsidRPr="000731AA">
        <w:rPr>
          <w:rFonts w:ascii="Times New Roman" w:eastAsiaTheme="minorEastAsia" w:hAnsi="Times New Roman"/>
          <w:b/>
          <w:lang w:val="pt-BR" w:eastAsia="zh-CN"/>
        </w:rPr>
        <w:t>p</w:t>
      </w:r>
      <w:r>
        <w:rPr>
          <w:rFonts w:ascii="Times New Roman" w:eastAsiaTheme="minorEastAsia" w:hAnsi="Times New Roman"/>
          <w:b/>
          <w:lang w:val="pt-BR" w:eastAsia="zh-CN"/>
        </w:rPr>
        <w:t>_rec_addr</w:t>
      </w:r>
      <w:r w:rsidRPr="000731AA">
        <w:rPr>
          <w:rFonts w:ascii="Times New Roman" w:eastAsiaTheme="minorEastAsia" w:hAnsi="Times New Roman"/>
          <w:b/>
          <w:lang w:val="pt-BR" w:eastAsia="zh-CN"/>
        </w:rPr>
        <w:t>(IN)</w:t>
      </w:r>
    </w:p>
    <w:p w:rsidR="00364F03" w:rsidRPr="002F65C4" w:rsidRDefault="00364F03" w:rsidP="00F13987">
      <w:pPr>
        <w:ind w:left="1437"/>
        <w:rPr>
          <w:rFonts w:ascii="Times New Roman" w:eastAsiaTheme="minorEastAsia" w:hAnsi="Times New Roman"/>
          <w:lang w:val="pt-BR" w:eastAsia="zh-CN"/>
        </w:rPr>
      </w:pPr>
      <w:r w:rsidRPr="002F65C4">
        <w:rPr>
          <w:rFonts w:ascii="Times New Roman" w:eastAsiaTheme="minorEastAsia" w:hAnsi="Times New Roman"/>
          <w:lang w:val="pt-BR" w:eastAsia="zh-CN"/>
        </w:rPr>
        <w:t xml:space="preserve">the </w:t>
      </w:r>
      <w:r>
        <w:rPr>
          <w:rFonts w:ascii="Times New Roman" w:eastAsiaTheme="minorEastAsia" w:hAnsi="Times New Roman"/>
          <w:lang w:val="pt-BR" w:eastAsia="zh-CN"/>
        </w:rPr>
        <w:t xml:space="preserve">recipient address of the message passed in by recipient list, the address can be null in which case the message will </w:t>
      </w:r>
      <w:r w:rsidR="008C18ED">
        <w:rPr>
          <w:rFonts w:ascii="Times New Roman" w:eastAsiaTheme="minorEastAsia" w:hAnsi="Times New Roman"/>
          <w:lang w:val="pt-BR" w:eastAsia="zh-CN"/>
        </w:rPr>
        <w:t xml:space="preserve">not </w:t>
      </w:r>
      <w:r>
        <w:rPr>
          <w:rFonts w:ascii="Times New Roman" w:eastAsiaTheme="minorEastAsia" w:hAnsi="Times New Roman"/>
          <w:lang w:val="pt-BR" w:eastAsia="zh-CN"/>
        </w:rPr>
        <w:t xml:space="preserve">be interpreted by the system propagation and can be dequeue by specified the consumer name; otherwise the message will be interpreted by the system </w:t>
      </w:r>
      <w:r>
        <w:rPr>
          <w:rFonts w:ascii="Times New Roman" w:eastAsiaTheme="minorEastAsia" w:hAnsi="Times New Roman"/>
          <w:lang w:val="pt-BR" w:eastAsia="zh-CN"/>
        </w:rPr>
        <w:lastRenderedPageBreak/>
        <w:t>propagation to propagate the message to the specified address. The address format is: QUEUENAME@IP:PORT.</w:t>
      </w:r>
    </w:p>
    <w:p w:rsidR="00F13987" w:rsidRDefault="00F13987" w:rsidP="00F13987">
      <w:pPr>
        <w:ind w:left="273" w:firstLine="720"/>
        <w:rPr>
          <w:rFonts w:ascii="Times New Roman" w:hAnsi="Times New Roman"/>
          <w:b/>
          <w:sz w:val="24"/>
          <w:szCs w:val="24"/>
          <w:lang w:val="pt-BR"/>
        </w:rPr>
      </w:pPr>
    </w:p>
    <w:p w:rsidR="00F13987" w:rsidRPr="00A631E0" w:rsidRDefault="00E90D4D" w:rsidP="00F13987">
      <w:pPr>
        <w:ind w:left="273" w:firstLine="720"/>
        <w:rPr>
          <w:rFonts w:ascii="Times New Roman" w:eastAsiaTheme="minorEastAsia" w:hAnsi="Times New Roman"/>
          <w:b/>
          <w:lang w:val="pt-BR" w:eastAsia="zh-CN"/>
        </w:rPr>
      </w:pPr>
      <w:r>
        <w:rPr>
          <w:rFonts w:ascii="Times New Roman" w:eastAsiaTheme="minorEastAsia" w:hAnsi="Times New Roman"/>
          <w:b/>
          <w:lang w:val="pt-BR" w:eastAsia="zh-CN"/>
        </w:rPr>
        <w:t>p_s</w:t>
      </w:r>
      <w:r w:rsidR="00F13987">
        <w:rPr>
          <w:rFonts w:ascii="Times New Roman" w:eastAsiaTheme="minorEastAsia" w:hAnsi="Times New Roman"/>
          <w:b/>
          <w:lang w:val="pt-BR" w:eastAsia="zh-CN"/>
        </w:rPr>
        <w:t>id</w:t>
      </w:r>
      <w:r w:rsidR="00F13987" w:rsidRPr="00A631E0">
        <w:rPr>
          <w:rFonts w:ascii="Times New Roman" w:eastAsiaTheme="minorEastAsia" w:hAnsi="Times New Roman"/>
          <w:b/>
          <w:lang w:val="pt-BR" w:eastAsia="zh-CN"/>
        </w:rPr>
        <w:t xml:space="preserve"> (IN)</w:t>
      </w:r>
    </w:p>
    <w:p w:rsidR="00B56EB8" w:rsidRDefault="00F13987" w:rsidP="00F13987">
      <w:pPr>
        <w:ind w:left="1437"/>
        <w:rPr>
          <w:rFonts w:ascii="Times New Roman" w:eastAsiaTheme="minorEastAsia" w:hAnsi="Times New Roman"/>
          <w:lang w:val="pt-BR" w:eastAsia="zh-CN"/>
        </w:rPr>
      </w:pPr>
      <w:r>
        <w:rPr>
          <w:rFonts w:ascii="Times New Roman" w:eastAsiaTheme="minorEastAsia" w:hAnsi="Times New Roman"/>
          <w:lang w:val="pt-BR" w:eastAsia="zh-CN"/>
        </w:rPr>
        <w:t xml:space="preserve">the </w:t>
      </w:r>
      <w:r w:rsidR="00301CA9">
        <w:rPr>
          <w:rFonts w:ascii="Times New Roman" w:eastAsiaTheme="minorEastAsia" w:hAnsi="Times New Roman"/>
          <w:lang w:val="pt-BR" w:eastAsia="zh-CN"/>
        </w:rPr>
        <w:t xml:space="preserve">passed in </w:t>
      </w:r>
      <w:r w:rsidR="00E90D4D">
        <w:rPr>
          <w:rFonts w:ascii="Times New Roman" w:eastAsiaTheme="minorEastAsia" w:hAnsi="Times New Roman"/>
          <w:lang w:val="pt-BR" w:eastAsia="zh-CN"/>
        </w:rPr>
        <w:t>message 64</w:t>
      </w:r>
      <w:r>
        <w:rPr>
          <w:rFonts w:ascii="Times New Roman" w:eastAsiaTheme="minorEastAsia" w:hAnsi="Times New Roman"/>
          <w:lang w:val="pt-BR" w:eastAsia="zh-CN"/>
        </w:rPr>
        <w:t xml:space="preserve">bit </w:t>
      </w:r>
      <w:r w:rsidR="00E90D4D">
        <w:rPr>
          <w:rFonts w:ascii="Times New Roman" w:eastAsiaTheme="minorEastAsia" w:hAnsi="Times New Roman"/>
          <w:lang w:val="pt-BR" w:eastAsia="zh-CN"/>
        </w:rPr>
        <w:t xml:space="preserve">sequence </w:t>
      </w:r>
      <w:r>
        <w:rPr>
          <w:rFonts w:ascii="Times New Roman" w:eastAsiaTheme="minorEastAsia" w:hAnsi="Times New Roman"/>
          <w:lang w:val="pt-BR" w:eastAsia="zh-CN"/>
        </w:rPr>
        <w:t xml:space="preserve">ID which generated by function </w:t>
      </w:r>
      <w:r>
        <w:rPr>
          <w:rFonts w:ascii="Times New Roman" w:eastAsiaTheme="minorEastAsia" w:hAnsi="Times New Roman"/>
          <w:i/>
          <w:lang w:val="pt-BR" w:eastAsia="zh-CN"/>
        </w:rPr>
        <w:t>func_seq_get_next</w:t>
      </w:r>
      <w:r w:rsidRPr="00750AFB">
        <w:rPr>
          <w:rFonts w:ascii="Times New Roman" w:eastAsiaTheme="minorEastAsia" w:hAnsi="Times New Roman"/>
          <w:i/>
          <w:lang w:val="pt-BR" w:eastAsia="zh-CN"/>
        </w:rPr>
        <w:t>_number()</w:t>
      </w:r>
      <w:r>
        <w:rPr>
          <w:rFonts w:ascii="Times New Roman" w:eastAsiaTheme="minorEastAsia" w:hAnsi="Times New Roman"/>
          <w:lang w:val="pt-BR" w:eastAsia="zh-CN"/>
        </w:rPr>
        <w:t>.</w:t>
      </w:r>
    </w:p>
    <w:p w:rsidR="00F13987" w:rsidRDefault="00F13987" w:rsidP="00F13987">
      <w:pPr>
        <w:ind w:left="273" w:firstLine="720"/>
        <w:rPr>
          <w:rFonts w:ascii="Times New Roman" w:hAnsi="Times New Roman"/>
          <w:b/>
          <w:sz w:val="24"/>
          <w:szCs w:val="24"/>
          <w:lang w:val="pt-BR"/>
        </w:rPr>
      </w:pPr>
    </w:p>
    <w:p w:rsidR="00F13987" w:rsidRDefault="00F13987" w:rsidP="00F13987">
      <w:pPr>
        <w:ind w:left="273" w:firstLine="720"/>
        <w:rPr>
          <w:rFonts w:ascii="Times New Roman" w:hAnsi="Times New Roman"/>
          <w:b/>
          <w:sz w:val="24"/>
          <w:szCs w:val="24"/>
          <w:lang w:val="pt-BR"/>
        </w:rPr>
      </w:pPr>
      <w:r w:rsidRPr="00DA3420">
        <w:rPr>
          <w:rFonts w:ascii="Times New Roman" w:hAnsi="Times New Roman"/>
          <w:b/>
          <w:sz w:val="24"/>
          <w:szCs w:val="24"/>
          <w:lang w:val="pt-BR"/>
        </w:rPr>
        <w:t>Algorithm/Routine</w:t>
      </w:r>
    </w:p>
    <w:p w:rsidR="004523C7" w:rsidRDefault="00F13987" w:rsidP="004523C7">
      <w:pPr>
        <w:ind w:left="720" w:firstLine="720"/>
        <w:rPr>
          <w:rFonts w:ascii="Times New Roman" w:eastAsiaTheme="minorEastAsia" w:hAnsi="Times New Roman"/>
          <w:lang w:val="pt-BR" w:eastAsia="zh-CN"/>
        </w:rPr>
      </w:pPr>
      <w:r w:rsidRPr="00FF78C2">
        <w:rPr>
          <w:rFonts w:ascii="Times New Roman" w:eastAsiaTheme="minorEastAsia" w:hAnsi="Times New Roman"/>
          <w:lang w:val="pt-BR" w:eastAsia="zh-CN"/>
        </w:rPr>
        <w:t xml:space="preserve">The routine of the </w:t>
      </w:r>
      <w:r>
        <w:rPr>
          <w:rFonts w:ascii="Times New Roman" w:eastAsiaTheme="minorEastAsia" w:hAnsi="Times New Roman"/>
          <w:lang w:val="pt-BR" w:eastAsia="zh-CN"/>
        </w:rPr>
        <w:t>enqueue MAQ system tables</w:t>
      </w:r>
      <w:r w:rsidRPr="00FF78C2">
        <w:rPr>
          <w:rFonts w:ascii="Times New Roman" w:eastAsiaTheme="minorEastAsia" w:hAnsi="Times New Roman"/>
          <w:lang w:val="pt-BR" w:eastAsia="zh-CN"/>
        </w:rPr>
        <w:t xml:space="preserve"> as below:</w:t>
      </w:r>
    </w:p>
    <w:p w:rsidR="00BE3BF8" w:rsidRDefault="00BE3BF8" w:rsidP="004E3F3F">
      <w:pPr>
        <w:pStyle w:val="ListParagraph"/>
        <w:numPr>
          <w:ilvl w:val="0"/>
          <w:numId w:val="26"/>
        </w:numPr>
        <w:rPr>
          <w:rFonts w:ascii="Times New Roman" w:eastAsiaTheme="minorEastAsia" w:hAnsi="Times New Roman"/>
          <w:lang w:val="pt-BR" w:eastAsia="zh-CN"/>
        </w:rPr>
      </w:pPr>
      <w:r>
        <w:rPr>
          <w:rFonts w:ascii="Times New Roman" w:eastAsiaTheme="minorEastAsia" w:hAnsi="Times New Roman"/>
          <w:lang w:val="pt-BR" w:eastAsia="zh-CN"/>
        </w:rPr>
        <w:t xml:space="preserve">If the address is null, set the subscriber id to 0 and then goto step </w:t>
      </w:r>
      <w:r w:rsidR="00CB09D6">
        <w:rPr>
          <w:rFonts w:ascii="Times New Roman" w:eastAsiaTheme="minorEastAsia" w:hAnsi="Times New Roman"/>
          <w:lang w:val="pt-BR" w:eastAsia="zh-CN"/>
        </w:rPr>
        <w:t>8</w:t>
      </w:r>
      <w:r>
        <w:rPr>
          <w:rFonts w:ascii="Times New Roman" w:eastAsiaTheme="minorEastAsia" w:hAnsi="Times New Roman"/>
          <w:lang w:val="pt-BR" w:eastAsia="zh-CN"/>
        </w:rPr>
        <w:t>;</w:t>
      </w:r>
    </w:p>
    <w:p w:rsidR="00F13987" w:rsidRDefault="00BE3BF8" w:rsidP="004E3F3F">
      <w:pPr>
        <w:pStyle w:val="ListParagraph"/>
        <w:numPr>
          <w:ilvl w:val="0"/>
          <w:numId w:val="26"/>
        </w:numPr>
        <w:rPr>
          <w:rFonts w:ascii="Times New Roman" w:eastAsiaTheme="minorEastAsia" w:hAnsi="Times New Roman"/>
          <w:lang w:val="pt-BR" w:eastAsia="zh-CN"/>
        </w:rPr>
      </w:pPr>
      <w:r>
        <w:rPr>
          <w:rFonts w:ascii="Times New Roman" w:eastAsiaTheme="minorEastAsia" w:hAnsi="Times New Roman"/>
          <w:lang w:val="pt-BR" w:eastAsia="zh-CN"/>
        </w:rPr>
        <w:t>Retrieve the subscriber id from the subscriber table based on the passed in address;</w:t>
      </w:r>
    </w:p>
    <w:p w:rsidR="00BE3BF8" w:rsidRDefault="00BE3BF8" w:rsidP="004E3F3F">
      <w:pPr>
        <w:pStyle w:val="ListParagraph"/>
        <w:numPr>
          <w:ilvl w:val="0"/>
          <w:numId w:val="26"/>
        </w:numPr>
        <w:rPr>
          <w:rFonts w:ascii="Times New Roman" w:eastAsiaTheme="minorEastAsia" w:hAnsi="Times New Roman"/>
          <w:lang w:val="pt-BR" w:eastAsia="zh-CN"/>
        </w:rPr>
      </w:pPr>
      <w:r>
        <w:rPr>
          <w:rFonts w:ascii="Times New Roman" w:eastAsiaTheme="minorEastAsia" w:hAnsi="Times New Roman"/>
          <w:lang w:val="pt-BR" w:eastAsia="zh-CN"/>
        </w:rPr>
        <w:t>If subscriber id found from the su</w:t>
      </w:r>
      <w:r w:rsidR="00C7068A">
        <w:rPr>
          <w:rFonts w:ascii="Times New Roman" w:eastAsiaTheme="minorEastAsia" w:hAnsi="Times New Roman"/>
          <w:lang w:val="pt-BR" w:eastAsia="zh-CN"/>
        </w:rPr>
        <w:t xml:space="preserve">bscriber table, then goto step </w:t>
      </w:r>
      <w:r w:rsidR="00CB09D6">
        <w:rPr>
          <w:rFonts w:ascii="Times New Roman" w:eastAsiaTheme="minorEastAsia" w:hAnsi="Times New Roman"/>
          <w:lang w:val="pt-BR" w:eastAsia="zh-CN"/>
        </w:rPr>
        <w:t>8</w:t>
      </w:r>
      <w:r>
        <w:rPr>
          <w:rFonts w:ascii="Times New Roman" w:eastAsiaTheme="minorEastAsia" w:hAnsi="Times New Roman"/>
          <w:lang w:val="pt-BR" w:eastAsia="zh-CN"/>
        </w:rPr>
        <w:t>;</w:t>
      </w:r>
    </w:p>
    <w:p w:rsidR="00352A1C" w:rsidRPr="00CB09D6" w:rsidRDefault="00352A1C" w:rsidP="004E3F3F">
      <w:pPr>
        <w:pStyle w:val="ListParagraph"/>
        <w:numPr>
          <w:ilvl w:val="0"/>
          <w:numId w:val="26"/>
        </w:numPr>
        <w:rPr>
          <w:rFonts w:ascii="Times New Roman" w:eastAsiaTheme="minorEastAsia" w:hAnsi="Times New Roman"/>
          <w:color w:val="D99594" w:themeColor="accent2" w:themeTint="99"/>
          <w:lang w:val="pt-BR" w:eastAsia="zh-CN"/>
        </w:rPr>
      </w:pPr>
      <w:r w:rsidRPr="00CB09D6">
        <w:rPr>
          <w:rFonts w:ascii="Times New Roman" w:eastAsiaTheme="minorEastAsia" w:hAnsi="Times New Roman"/>
          <w:color w:val="D99594" w:themeColor="accent2" w:themeTint="99"/>
          <w:lang w:val="pt-BR" w:eastAsia="zh-CN"/>
        </w:rPr>
        <w:t xml:space="preserve">Retrieve </w:t>
      </w:r>
      <w:r w:rsidR="00EC07A4" w:rsidRPr="00CB09D6">
        <w:rPr>
          <w:rFonts w:ascii="Times New Roman" w:eastAsiaTheme="minorEastAsia" w:hAnsi="Times New Roman"/>
          <w:color w:val="D99594" w:themeColor="accent2" w:themeTint="99"/>
          <w:lang w:val="pt-BR" w:eastAsia="zh-CN"/>
        </w:rPr>
        <w:t>the count of subscribers of</w:t>
      </w:r>
      <w:r w:rsidRPr="00CB09D6">
        <w:rPr>
          <w:rFonts w:ascii="Times New Roman" w:eastAsiaTheme="minorEastAsia" w:hAnsi="Times New Roman"/>
          <w:color w:val="D99594" w:themeColor="accent2" w:themeTint="99"/>
          <w:lang w:val="pt-BR" w:eastAsia="zh-CN"/>
        </w:rPr>
        <w:t xml:space="preserve"> the queue from the management queue table;</w:t>
      </w:r>
    </w:p>
    <w:p w:rsidR="00DF6D5B" w:rsidRPr="00CB09D6" w:rsidRDefault="00DF6D5B" w:rsidP="004E3F3F">
      <w:pPr>
        <w:pStyle w:val="ListParagraph"/>
        <w:numPr>
          <w:ilvl w:val="0"/>
          <w:numId w:val="26"/>
        </w:numPr>
        <w:rPr>
          <w:rFonts w:ascii="Times New Roman" w:eastAsiaTheme="minorEastAsia" w:hAnsi="Times New Roman"/>
          <w:color w:val="D99594" w:themeColor="accent2" w:themeTint="99"/>
          <w:lang w:val="pt-BR" w:eastAsia="zh-CN"/>
        </w:rPr>
      </w:pPr>
      <w:r w:rsidRPr="00CB09D6">
        <w:rPr>
          <w:rFonts w:ascii="Times New Roman" w:eastAsiaTheme="minorEastAsia" w:hAnsi="Times New Roman"/>
          <w:color w:val="D99594" w:themeColor="accent2" w:themeTint="99"/>
          <w:lang w:val="pt-BR" w:eastAsia="zh-CN"/>
        </w:rPr>
        <w:t>If the count greater than 512, then set o</w:t>
      </w:r>
      <w:r w:rsidR="00CB09D6" w:rsidRPr="00CB09D6">
        <w:rPr>
          <w:rFonts w:ascii="Times New Roman" w:eastAsiaTheme="minorEastAsia" w:hAnsi="Times New Roman"/>
          <w:color w:val="D99594" w:themeColor="accent2" w:themeTint="99"/>
          <w:lang w:val="pt-BR" w:eastAsia="zh-CN"/>
        </w:rPr>
        <w:t>utput to failed and goto step 9</w:t>
      </w:r>
      <w:r w:rsidRPr="00CB09D6">
        <w:rPr>
          <w:rFonts w:ascii="Times New Roman" w:eastAsiaTheme="minorEastAsia" w:hAnsi="Times New Roman"/>
          <w:color w:val="D99594" w:themeColor="accent2" w:themeTint="99"/>
          <w:lang w:val="pt-BR" w:eastAsia="zh-CN"/>
        </w:rPr>
        <w:t>;</w:t>
      </w:r>
    </w:p>
    <w:p w:rsidR="00BE3BF8" w:rsidRDefault="00BE3BF8" w:rsidP="004E3F3F">
      <w:pPr>
        <w:pStyle w:val="ListParagraph"/>
        <w:numPr>
          <w:ilvl w:val="0"/>
          <w:numId w:val="26"/>
        </w:numPr>
        <w:rPr>
          <w:rFonts w:ascii="Times New Roman" w:eastAsiaTheme="minorEastAsia" w:hAnsi="Times New Roman"/>
          <w:lang w:val="pt-BR" w:eastAsia="zh-CN"/>
        </w:rPr>
      </w:pPr>
      <w:r>
        <w:rPr>
          <w:rFonts w:ascii="Times New Roman" w:eastAsiaTheme="minorEastAsia" w:hAnsi="Times New Roman"/>
          <w:lang w:val="pt-BR" w:eastAsia="zh-CN"/>
        </w:rPr>
        <w:t>Insert a new entry into the subscriber table and get the new added subscriber id;</w:t>
      </w:r>
    </w:p>
    <w:p w:rsidR="00C7068A" w:rsidRDefault="00C7068A" w:rsidP="004E3F3F">
      <w:pPr>
        <w:pStyle w:val="ListParagraph"/>
        <w:numPr>
          <w:ilvl w:val="0"/>
          <w:numId w:val="26"/>
        </w:numPr>
        <w:rPr>
          <w:rFonts w:ascii="Times New Roman" w:eastAsiaTheme="minorEastAsia" w:hAnsi="Times New Roman"/>
          <w:lang w:val="pt-BR" w:eastAsia="zh-CN"/>
        </w:rPr>
      </w:pPr>
      <w:r>
        <w:rPr>
          <w:rFonts w:ascii="Times New Roman" w:eastAsiaTheme="minorEastAsia" w:hAnsi="Times New Roman"/>
          <w:lang w:val="pt-BR" w:eastAsia="zh-CN"/>
        </w:rPr>
        <w:t>Update the queue management table for the subscriber count of the queue;</w:t>
      </w:r>
    </w:p>
    <w:p w:rsidR="00BE3BF8" w:rsidRDefault="00C7068A" w:rsidP="004E3F3F">
      <w:pPr>
        <w:pStyle w:val="ListParagraph"/>
        <w:numPr>
          <w:ilvl w:val="0"/>
          <w:numId w:val="26"/>
        </w:numPr>
        <w:rPr>
          <w:rFonts w:ascii="Times New Roman" w:eastAsiaTheme="minorEastAsia" w:hAnsi="Times New Roman"/>
          <w:lang w:val="pt-BR" w:eastAsia="zh-CN"/>
        </w:rPr>
      </w:pPr>
      <w:r>
        <w:rPr>
          <w:rFonts w:ascii="Times New Roman" w:eastAsiaTheme="minorEastAsia" w:hAnsi="Times New Roman"/>
          <w:lang w:val="pt-BR" w:eastAsia="zh-CN"/>
        </w:rPr>
        <w:t>Insert a new entry into the dispatch table based on the subscriber id info and passed in parameters;</w:t>
      </w:r>
    </w:p>
    <w:p w:rsidR="00C7068A" w:rsidRPr="00414150" w:rsidRDefault="00C7068A" w:rsidP="004E3F3F">
      <w:pPr>
        <w:pStyle w:val="ListParagraph"/>
        <w:numPr>
          <w:ilvl w:val="0"/>
          <w:numId w:val="26"/>
        </w:numPr>
        <w:rPr>
          <w:rFonts w:ascii="Times New Roman" w:eastAsiaTheme="minorEastAsia" w:hAnsi="Times New Roman"/>
          <w:lang w:val="pt-BR" w:eastAsia="zh-CN"/>
        </w:rPr>
      </w:pPr>
      <w:r>
        <w:rPr>
          <w:rFonts w:ascii="Times New Roman" w:eastAsiaTheme="minorEastAsia" w:hAnsi="Times New Roman"/>
          <w:lang w:val="pt-BR" w:eastAsia="zh-CN"/>
        </w:rPr>
        <w:t>End of the procedure</w:t>
      </w:r>
      <w:r w:rsidR="004523C7">
        <w:rPr>
          <w:rFonts w:ascii="Times New Roman" w:eastAsiaTheme="minorEastAsia" w:hAnsi="Times New Roman"/>
          <w:lang w:val="pt-BR" w:eastAsia="zh-CN"/>
        </w:rPr>
        <w:t xml:space="preserve"> and return the result</w:t>
      </w:r>
      <w:r>
        <w:rPr>
          <w:rFonts w:ascii="Times New Roman" w:eastAsiaTheme="minorEastAsia" w:hAnsi="Times New Roman"/>
          <w:lang w:val="pt-BR" w:eastAsia="zh-CN"/>
        </w:rPr>
        <w:t>.</w:t>
      </w:r>
    </w:p>
    <w:p w:rsidR="00F13987" w:rsidRPr="00F13987" w:rsidRDefault="00F13987" w:rsidP="00F13987">
      <w:pPr>
        <w:ind w:left="709"/>
        <w:rPr>
          <w:rFonts w:ascii="Times New Roman" w:eastAsiaTheme="minorEastAsia" w:hAnsi="Times New Roman"/>
          <w:lang w:val="pt-BR" w:eastAsia="zh-CN"/>
        </w:rPr>
      </w:pPr>
    </w:p>
    <w:p w:rsidR="00CE7D49" w:rsidRDefault="00CE7D49" w:rsidP="00CE7D49">
      <w:pPr>
        <w:ind w:left="273" w:firstLine="720"/>
        <w:rPr>
          <w:rFonts w:ascii="Times New Roman" w:eastAsiaTheme="minorEastAsia" w:hAnsi="Times New Roman"/>
          <w:b/>
          <w:i/>
          <w:sz w:val="28"/>
          <w:szCs w:val="28"/>
          <w:lang w:val="pt-BR" w:eastAsia="zh-CN"/>
        </w:rPr>
      </w:pPr>
      <w:r>
        <w:rPr>
          <w:rFonts w:ascii="Times New Roman" w:eastAsiaTheme="minorEastAsia" w:hAnsi="Times New Roman"/>
          <w:b/>
          <w:i/>
          <w:sz w:val="28"/>
          <w:szCs w:val="28"/>
          <w:lang w:val="pt-BR" w:eastAsia="zh-CN"/>
        </w:rPr>
        <w:t>func_seq_get_next_number</w:t>
      </w:r>
      <w:r w:rsidRPr="001F4C27">
        <w:rPr>
          <w:rFonts w:ascii="Times New Roman" w:eastAsiaTheme="minorEastAsia" w:hAnsi="Times New Roman"/>
          <w:b/>
          <w:i/>
          <w:sz w:val="28"/>
          <w:szCs w:val="28"/>
          <w:lang w:val="pt-BR" w:eastAsia="zh-CN"/>
        </w:rPr>
        <w:t>()</w:t>
      </w:r>
    </w:p>
    <w:p w:rsidR="00CE7D49" w:rsidRDefault="00CE7D49" w:rsidP="00CE7D49">
      <w:pPr>
        <w:ind w:left="273" w:firstLine="720"/>
        <w:rPr>
          <w:rFonts w:ascii="Times New Roman" w:hAnsi="Times New Roman"/>
          <w:b/>
          <w:sz w:val="24"/>
          <w:szCs w:val="24"/>
          <w:lang w:val="pt-BR"/>
        </w:rPr>
      </w:pPr>
      <w:r w:rsidRPr="001F4C27">
        <w:rPr>
          <w:rFonts w:ascii="Times New Roman" w:hAnsi="Times New Roman"/>
          <w:b/>
          <w:sz w:val="24"/>
          <w:szCs w:val="24"/>
          <w:lang w:val="pt-BR"/>
        </w:rPr>
        <w:t>Purpose</w:t>
      </w:r>
    </w:p>
    <w:p w:rsidR="00CE7D49" w:rsidRDefault="00CE7D49" w:rsidP="00CE7D49">
      <w:pPr>
        <w:ind w:left="993"/>
        <w:rPr>
          <w:rFonts w:ascii="Times New Roman" w:hAnsi="Times New Roman"/>
          <w:lang w:val="pt-BR"/>
        </w:rPr>
      </w:pPr>
      <w:r w:rsidRPr="001F4C27">
        <w:rPr>
          <w:rFonts w:ascii="Times New Roman" w:hAnsi="Times New Roman"/>
          <w:lang w:val="pt-BR"/>
        </w:rPr>
        <w:t>This call is used for a</w:t>
      </w:r>
      <w:r>
        <w:rPr>
          <w:rFonts w:ascii="Times New Roman" w:hAnsi="Times New Roman"/>
          <w:lang w:val="pt-BR"/>
        </w:rPr>
        <w:t>n</w:t>
      </w:r>
      <w:r w:rsidRPr="001F4C27">
        <w:rPr>
          <w:rFonts w:ascii="Times New Roman" w:hAnsi="Times New Roman"/>
          <w:lang w:val="pt-BR"/>
        </w:rPr>
        <w:t xml:space="preserve"> </w:t>
      </w:r>
      <w:r>
        <w:rPr>
          <w:rFonts w:ascii="Times New Roman" w:hAnsi="Times New Roman"/>
          <w:lang w:val="pt-BR"/>
        </w:rPr>
        <w:t>internal MySQL Advanced Queuing to generate the next seqence ID.</w:t>
      </w:r>
    </w:p>
    <w:p w:rsidR="00CE7D49" w:rsidRDefault="00CE7D49" w:rsidP="00CE7D49">
      <w:pPr>
        <w:ind w:left="273" w:firstLine="720"/>
        <w:rPr>
          <w:rFonts w:ascii="Times New Roman" w:hAnsi="Times New Roman"/>
          <w:b/>
          <w:sz w:val="24"/>
          <w:szCs w:val="24"/>
          <w:lang w:val="pt-BR"/>
        </w:rPr>
      </w:pPr>
    </w:p>
    <w:p w:rsidR="00CE7D49" w:rsidRDefault="00CE7D49" w:rsidP="00CE7D49">
      <w:pPr>
        <w:ind w:left="273" w:firstLine="720"/>
        <w:rPr>
          <w:rFonts w:ascii="Times New Roman" w:hAnsi="Times New Roman"/>
          <w:b/>
          <w:sz w:val="24"/>
          <w:szCs w:val="24"/>
          <w:lang w:val="pt-BR"/>
        </w:rPr>
      </w:pPr>
      <w:r w:rsidRPr="001F4C27">
        <w:rPr>
          <w:rFonts w:ascii="Times New Roman" w:hAnsi="Times New Roman"/>
          <w:b/>
          <w:sz w:val="24"/>
          <w:szCs w:val="24"/>
          <w:lang w:val="pt-BR"/>
        </w:rPr>
        <w:t>Prototype</w:t>
      </w:r>
    </w:p>
    <w:p w:rsidR="00CE7D49" w:rsidRPr="00A05D09" w:rsidRDefault="00CE7D49" w:rsidP="00CE7D49">
      <w:pPr>
        <w:pStyle w:val="ListParagraph"/>
        <w:ind w:left="993"/>
        <w:rPr>
          <w:rFonts w:ascii="Times New Roman" w:eastAsiaTheme="minorEastAsia" w:hAnsi="Times New Roman"/>
          <w:lang w:val="pt-BR" w:eastAsia="zh-CN"/>
        </w:rPr>
      </w:pPr>
      <w:r>
        <w:rPr>
          <w:rFonts w:ascii="Times New Roman" w:eastAsiaTheme="minorEastAsia" w:hAnsi="Times New Roman"/>
          <w:color w:val="0000FF"/>
          <w:lang w:val="pt-BR" w:eastAsia="zh-CN"/>
        </w:rPr>
        <w:t>FUNCTION</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Pr>
          <w:rFonts w:ascii="Times New Roman" w:eastAsiaTheme="minorEastAsia" w:hAnsi="Times New Roman"/>
          <w:lang w:val="pt-BR" w:eastAsia="zh-CN"/>
        </w:rPr>
        <w:t>func_seq_get_next_number</w:t>
      </w:r>
      <w:r w:rsidRPr="00A05D09">
        <w:rPr>
          <w:rFonts w:ascii="Times New Roman" w:eastAsiaTheme="minorEastAsia" w:hAnsi="Times New Roman"/>
          <w:lang w:val="pt-BR" w:eastAsia="zh-CN"/>
        </w:rPr>
        <w:t>(</w:t>
      </w:r>
    </w:p>
    <w:p w:rsidR="00CE7D49" w:rsidRDefault="00CE7D49" w:rsidP="00CE7D49">
      <w:pPr>
        <w:ind w:left="273" w:firstLine="720"/>
        <w:rPr>
          <w:rFonts w:ascii="Times New Roman" w:eastAsiaTheme="minorEastAsia" w:hAnsi="Times New Roman"/>
          <w:lang w:val="pt-BR" w:eastAsia="zh-CN"/>
        </w:rPr>
      </w:pPr>
      <w:r w:rsidRPr="00A05D09">
        <w:rPr>
          <w:rFonts w:ascii="Times New Roman" w:eastAsiaTheme="minorEastAsia" w:hAnsi="Times New Roman"/>
          <w:lang w:val="pt-BR" w:eastAsia="zh-CN"/>
        </w:rPr>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p_</w:t>
      </w:r>
      <w:r>
        <w:rPr>
          <w:rFonts w:ascii="Times New Roman" w:eastAsiaTheme="minorEastAsia" w:hAnsi="Times New Roman"/>
          <w:lang w:val="pt-BR" w:eastAsia="zh-CN"/>
        </w:rPr>
        <w:t>name</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Pr>
          <w:rFonts w:ascii="Times New Roman" w:eastAsiaTheme="minorEastAsia" w:hAnsi="Times New Roman"/>
          <w:lang w:val="pt-BR" w:eastAsia="zh-CN"/>
        </w:rPr>
        <w:t xml:space="preserve">(80) </w:t>
      </w:r>
      <w:r w:rsidRPr="00A05D09">
        <w:rPr>
          <w:rFonts w:ascii="Times New Roman" w:eastAsiaTheme="minorEastAsia" w:hAnsi="Times New Roman"/>
          <w:lang w:val="pt-BR" w:eastAsia="zh-CN"/>
        </w:rPr>
        <w:t>)</w:t>
      </w:r>
      <w:r>
        <w:rPr>
          <w:rFonts w:ascii="Times New Roman" w:eastAsiaTheme="minorEastAsia" w:hAnsi="Times New Roman"/>
          <w:lang w:val="pt-BR" w:eastAsia="zh-CN"/>
        </w:rPr>
        <w:t xml:space="preserve"> </w:t>
      </w:r>
    </w:p>
    <w:p w:rsidR="00CE7D49" w:rsidRDefault="00CE7D49" w:rsidP="00CE7D49">
      <w:pPr>
        <w:ind w:left="273" w:firstLine="720"/>
        <w:rPr>
          <w:rFonts w:ascii="Times New Roman" w:eastAsiaTheme="minorEastAsia" w:hAnsi="Times New Roman"/>
          <w:lang w:val="pt-BR" w:eastAsia="zh-CN"/>
        </w:rPr>
      </w:pPr>
      <w:r w:rsidRPr="00CE7D49">
        <w:rPr>
          <w:rFonts w:ascii="Times New Roman" w:eastAsiaTheme="minorEastAsia" w:hAnsi="Times New Roman"/>
          <w:color w:val="0000FF"/>
          <w:lang w:val="pt-BR" w:eastAsia="zh-CN"/>
        </w:rPr>
        <w:t>RETURNS decimal</w:t>
      </w:r>
      <w:r>
        <w:rPr>
          <w:rFonts w:ascii="Times New Roman" w:eastAsiaTheme="minorEastAsia" w:hAnsi="Times New Roman"/>
          <w:lang w:val="pt-BR" w:eastAsia="zh-CN"/>
        </w:rPr>
        <w:t>(2</w:t>
      </w:r>
      <w:r w:rsidRPr="00CE7D49">
        <w:rPr>
          <w:rFonts w:ascii="Times New Roman" w:eastAsiaTheme="minorEastAsia" w:hAnsi="Times New Roman"/>
          <w:lang w:val="pt-BR" w:eastAsia="zh-CN"/>
        </w:rPr>
        <w:t>0,0)</w:t>
      </w:r>
    </w:p>
    <w:p w:rsidR="00CE7D49" w:rsidRDefault="00CE7D49" w:rsidP="00CE7D49">
      <w:pPr>
        <w:ind w:left="273" w:firstLine="720"/>
        <w:rPr>
          <w:rFonts w:ascii="Times New Roman" w:hAnsi="Times New Roman"/>
          <w:b/>
          <w:sz w:val="24"/>
          <w:szCs w:val="24"/>
          <w:lang w:val="pt-BR"/>
        </w:rPr>
      </w:pPr>
    </w:p>
    <w:p w:rsidR="00CE7D49" w:rsidRDefault="00CE7D49" w:rsidP="00CE7D49">
      <w:pPr>
        <w:ind w:left="273" w:firstLine="720"/>
        <w:rPr>
          <w:rFonts w:ascii="Times New Roman" w:hAnsi="Times New Roman"/>
          <w:b/>
          <w:sz w:val="24"/>
          <w:szCs w:val="24"/>
          <w:lang w:val="pt-BR"/>
        </w:rPr>
      </w:pPr>
      <w:r w:rsidRPr="001F4C27">
        <w:rPr>
          <w:rFonts w:ascii="Times New Roman" w:hAnsi="Times New Roman"/>
          <w:b/>
          <w:sz w:val="24"/>
          <w:szCs w:val="24"/>
          <w:lang w:val="pt-BR"/>
        </w:rPr>
        <w:t>Parameters</w:t>
      </w:r>
    </w:p>
    <w:p w:rsidR="00CE7D49" w:rsidRDefault="00CE7D49" w:rsidP="00CE7D49">
      <w:pPr>
        <w:ind w:left="273" w:firstLine="720"/>
        <w:rPr>
          <w:rFonts w:ascii="Times New Roman" w:hAnsi="Times New Roman"/>
          <w:b/>
          <w:sz w:val="24"/>
          <w:szCs w:val="24"/>
          <w:lang w:val="pt-BR"/>
        </w:rPr>
      </w:pPr>
    </w:p>
    <w:p w:rsidR="00CE7D49" w:rsidRPr="00A631E0" w:rsidRDefault="00CE7D49" w:rsidP="00CE7D49">
      <w:pPr>
        <w:ind w:left="273" w:firstLine="720"/>
        <w:rPr>
          <w:rFonts w:ascii="Times New Roman" w:eastAsiaTheme="minorEastAsia" w:hAnsi="Times New Roman"/>
          <w:b/>
          <w:lang w:val="pt-BR" w:eastAsia="zh-CN"/>
        </w:rPr>
      </w:pPr>
      <w:r>
        <w:rPr>
          <w:rFonts w:ascii="Times New Roman" w:eastAsiaTheme="minorEastAsia" w:hAnsi="Times New Roman"/>
          <w:b/>
          <w:lang w:val="pt-BR" w:eastAsia="zh-CN"/>
        </w:rPr>
        <w:t>p_name</w:t>
      </w:r>
      <w:r w:rsidRPr="00A631E0">
        <w:rPr>
          <w:rFonts w:ascii="Times New Roman" w:eastAsiaTheme="minorEastAsia" w:hAnsi="Times New Roman"/>
          <w:b/>
          <w:lang w:val="pt-BR" w:eastAsia="zh-CN"/>
        </w:rPr>
        <w:t>(IN)</w:t>
      </w:r>
    </w:p>
    <w:p w:rsidR="00CE7D49" w:rsidRDefault="00CE7D49" w:rsidP="00CE7D49">
      <w:pPr>
        <w:ind w:left="1437"/>
        <w:rPr>
          <w:rFonts w:ascii="Times New Roman" w:eastAsiaTheme="minorEastAsia" w:hAnsi="Times New Roman"/>
          <w:lang w:val="pt-BR" w:eastAsia="zh-CN"/>
        </w:rPr>
      </w:pPr>
      <w:r>
        <w:rPr>
          <w:rFonts w:ascii="Times New Roman" w:eastAsiaTheme="minorEastAsia" w:hAnsi="Times New Roman"/>
          <w:lang w:val="pt-BR" w:eastAsia="zh-CN"/>
        </w:rPr>
        <w:t xml:space="preserve">the name of the sequence identifier which match the name of sequence table </w:t>
      </w:r>
      <w:r w:rsidRPr="00CE7D49">
        <w:rPr>
          <w:rFonts w:eastAsiaTheme="minorEastAsia" w:hint="eastAsia"/>
          <w:i/>
          <w:lang w:eastAsia="zh-CN"/>
        </w:rPr>
        <w:t>ADM_SEQUENCE</w:t>
      </w:r>
      <w:r>
        <w:rPr>
          <w:rFonts w:ascii="Times New Roman" w:eastAsiaTheme="minorEastAsia" w:hAnsi="Times New Roman"/>
          <w:lang w:val="pt-BR" w:eastAsia="zh-CN"/>
        </w:rPr>
        <w:t>.</w:t>
      </w:r>
    </w:p>
    <w:p w:rsidR="00CE7D49" w:rsidRDefault="00CE7D49" w:rsidP="00CE7D49">
      <w:pPr>
        <w:ind w:left="273" w:firstLine="720"/>
        <w:rPr>
          <w:rFonts w:ascii="Times New Roman" w:hAnsi="Times New Roman"/>
          <w:b/>
          <w:sz w:val="24"/>
          <w:szCs w:val="24"/>
          <w:lang w:val="pt-BR"/>
        </w:rPr>
      </w:pPr>
    </w:p>
    <w:p w:rsidR="00CE7D49" w:rsidRDefault="00CE7D49" w:rsidP="00CE7D49">
      <w:pPr>
        <w:ind w:left="273" w:firstLine="720"/>
        <w:rPr>
          <w:rFonts w:ascii="Times New Roman" w:hAnsi="Times New Roman"/>
          <w:b/>
          <w:sz w:val="24"/>
          <w:szCs w:val="24"/>
          <w:lang w:val="pt-BR"/>
        </w:rPr>
      </w:pPr>
      <w:r w:rsidRPr="00DA3420">
        <w:rPr>
          <w:rFonts w:ascii="Times New Roman" w:hAnsi="Times New Roman"/>
          <w:b/>
          <w:sz w:val="24"/>
          <w:szCs w:val="24"/>
          <w:lang w:val="pt-BR"/>
        </w:rPr>
        <w:t>Algorithm/Routine</w:t>
      </w:r>
    </w:p>
    <w:p w:rsidR="00CE7D49" w:rsidRDefault="00CE7D49" w:rsidP="00CE7D49">
      <w:pPr>
        <w:ind w:left="720" w:firstLine="720"/>
        <w:rPr>
          <w:rFonts w:ascii="Times New Roman" w:eastAsiaTheme="minorEastAsia" w:hAnsi="Times New Roman"/>
          <w:lang w:val="pt-BR" w:eastAsia="zh-CN"/>
        </w:rPr>
      </w:pPr>
      <w:r w:rsidRPr="00FF78C2">
        <w:rPr>
          <w:rFonts w:ascii="Times New Roman" w:eastAsiaTheme="minorEastAsia" w:hAnsi="Times New Roman"/>
          <w:lang w:val="pt-BR" w:eastAsia="zh-CN"/>
        </w:rPr>
        <w:t xml:space="preserve">The routine of the </w:t>
      </w:r>
      <w:r w:rsidR="00435A54">
        <w:rPr>
          <w:rFonts w:ascii="Times New Roman" w:eastAsiaTheme="minorEastAsia" w:hAnsi="Times New Roman"/>
          <w:lang w:val="pt-BR" w:eastAsia="zh-CN"/>
        </w:rPr>
        <w:t>get next sequence ID</w:t>
      </w:r>
      <w:r w:rsidRPr="00FF78C2">
        <w:rPr>
          <w:rFonts w:ascii="Times New Roman" w:eastAsiaTheme="minorEastAsia" w:hAnsi="Times New Roman"/>
          <w:lang w:val="pt-BR" w:eastAsia="zh-CN"/>
        </w:rPr>
        <w:t xml:space="preserve"> as below:</w:t>
      </w:r>
    </w:p>
    <w:p w:rsidR="00CE7D49" w:rsidRDefault="00435A54" w:rsidP="004E3F3F">
      <w:pPr>
        <w:pStyle w:val="ListParagraph"/>
        <w:numPr>
          <w:ilvl w:val="0"/>
          <w:numId w:val="27"/>
        </w:numPr>
        <w:rPr>
          <w:rFonts w:ascii="Times New Roman" w:eastAsiaTheme="minorEastAsia" w:hAnsi="Times New Roman"/>
          <w:lang w:val="pt-BR" w:eastAsia="zh-CN"/>
        </w:rPr>
      </w:pPr>
      <w:r>
        <w:rPr>
          <w:rFonts w:ascii="Times New Roman" w:eastAsiaTheme="minorEastAsia" w:hAnsi="Times New Roman"/>
          <w:lang w:val="pt-BR" w:eastAsia="zh-CN"/>
        </w:rPr>
        <w:t xml:space="preserve">Retrieve the maxmum sequence ID, increment step, initial value and rotate flag from sequence table </w:t>
      </w:r>
      <w:r w:rsidRPr="00CE7D49">
        <w:rPr>
          <w:rFonts w:eastAsiaTheme="minorEastAsia" w:hint="eastAsia"/>
          <w:i/>
          <w:lang w:eastAsia="zh-CN"/>
        </w:rPr>
        <w:t>ADM_SEQUENCE</w:t>
      </w:r>
      <w:r>
        <w:rPr>
          <w:rFonts w:eastAsiaTheme="minorEastAsia"/>
          <w:i/>
          <w:lang w:eastAsia="zh-CN"/>
        </w:rPr>
        <w:t xml:space="preserve"> </w:t>
      </w:r>
      <w:r w:rsidRPr="00435A54">
        <w:rPr>
          <w:rFonts w:ascii="Times New Roman" w:eastAsiaTheme="minorEastAsia" w:hAnsi="Times New Roman"/>
          <w:lang w:val="pt-BR" w:eastAsia="zh-CN"/>
        </w:rPr>
        <w:t>based on the passed in sequence identifier</w:t>
      </w:r>
      <w:r w:rsidR="00CE7D49">
        <w:rPr>
          <w:rFonts w:ascii="Times New Roman" w:eastAsiaTheme="minorEastAsia" w:hAnsi="Times New Roman"/>
          <w:lang w:val="pt-BR" w:eastAsia="zh-CN"/>
        </w:rPr>
        <w:t>;</w:t>
      </w:r>
    </w:p>
    <w:p w:rsidR="00CE7D49" w:rsidRDefault="00435A54" w:rsidP="004E3F3F">
      <w:pPr>
        <w:pStyle w:val="ListParagraph"/>
        <w:numPr>
          <w:ilvl w:val="0"/>
          <w:numId w:val="27"/>
        </w:numPr>
        <w:rPr>
          <w:rFonts w:ascii="Times New Roman" w:eastAsiaTheme="minorEastAsia" w:hAnsi="Times New Roman"/>
          <w:lang w:val="pt-BR" w:eastAsia="zh-CN"/>
        </w:rPr>
      </w:pPr>
      <w:r>
        <w:rPr>
          <w:rFonts w:ascii="Times New Roman" w:eastAsiaTheme="minorEastAsia" w:hAnsi="Times New Roman"/>
          <w:lang w:val="pt-BR" w:eastAsia="zh-CN"/>
        </w:rPr>
        <w:t xml:space="preserve">Update the last number to the newest generated seqence ID increased by increment step and set the return sequence ID to the new seqence ID by using system function </w:t>
      </w:r>
      <w:r w:rsidRPr="00435A54">
        <w:rPr>
          <w:rFonts w:ascii="Times New Roman" w:eastAsiaTheme="minorEastAsia" w:hAnsi="Times New Roman"/>
          <w:i/>
          <w:lang w:val="pt-BR" w:eastAsia="zh-CN"/>
        </w:rPr>
        <w:t>last_insert_id()</w:t>
      </w:r>
      <w:r w:rsidR="00CE7D49">
        <w:rPr>
          <w:rFonts w:ascii="Times New Roman" w:eastAsiaTheme="minorEastAsia" w:hAnsi="Times New Roman"/>
          <w:lang w:val="pt-BR" w:eastAsia="zh-CN"/>
        </w:rPr>
        <w:t>;</w:t>
      </w:r>
    </w:p>
    <w:p w:rsidR="00081002" w:rsidRDefault="00081002" w:rsidP="004E3F3F">
      <w:pPr>
        <w:pStyle w:val="ListParagraph"/>
        <w:numPr>
          <w:ilvl w:val="0"/>
          <w:numId w:val="27"/>
        </w:numPr>
        <w:rPr>
          <w:rFonts w:ascii="Times New Roman" w:eastAsiaTheme="minorEastAsia" w:hAnsi="Times New Roman"/>
          <w:lang w:val="pt-BR" w:eastAsia="zh-CN"/>
        </w:rPr>
      </w:pPr>
      <w:r>
        <w:rPr>
          <w:rFonts w:ascii="Times New Roman" w:eastAsiaTheme="minorEastAsia" w:hAnsi="Times New Roman"/>
          <w:lang w:val="pt-BR" w:eastAsia="zh-CN"/>
        </w:rPr>
        <w:t>If the increment step greatter than 0 and the new sequence ID greater than the maxmum sequence ID, then goto step 5;</w:t>
      </w:r>
    </w:p>
    <w:p w:rsidR="00CE7D49" w:rsidRDefault="00435A54" w:rsidP="004E3F3F">
      <w:pPr>
        <w:pStyle w:val="ListParagraph"/>
        <w:numPr>
          <w:ilvl w:val="0"/>
          <w:numId w:val="27"/>
        </w:numPr>
        <w:rPr>
          <w:rFonts w:ascii="Times New Roman" w:eastAsiaTheme="minorEastAsia" w:hAnsi="Times New Roman"/>
          <w:lang w:val="pt-BR" w:eastAsia="zh-CN"/>
        </w:rPr>
      </w:pPr>
      <w:r>
        <w:rPr>
          <w:rFonts w:ascii="Times New Roman" w:eastAsiaTheme="minorEastAsia" w:hAnsi="Times New Roman"/>
          <w:lang w:val="pt-BR" w:eastAsia="zh-CN"/>
        </w:rPr>
        <w:t>Return the new generated sequence ID</w:t>
      </w:r>
      <w:r w:rsidR="00081002">
        <w:rPr>
          <w:rFonts w:ascii="Times New Roman" w:eastAsiaTheme="minorEastAsia" w:hAnsi="Times New Roman"/>
          <w:lang w:val="pt-BR" w:eastAsia="zh-CN"/>
        </w:rPr>
        <w:t>;</w:t>
      </w:r>
    </w:p>
    <w:p w:rsidR="00081002" w:rsidRDefault="00081002" w:rsidP="004E3F3F">
      <w:pPr>
        <w:pStyle w:val="ListParagraph"/>
        <w:numPr>
          <w:ilvl w:val="0"/>
          <w:numId w:val="27"/>
        </w:numPr>
        <w:rPr>
          <w:rFonts w:ascii="Times New Roman" w:eastAsiaTheme="minorEastAsia" w:hAnsi="Times New Roman"/>
          <w:lang w:val="pt-BR" w:eastAsia="zh-CN"/>
        </w:rPr>
      </w:pPr>
      <w:r>
        <w:rPr>
          <w:rFonts w:ascii="Times New Roman" w:eastAsiaTheme="minorEastAsia" w:hAnsi="Times New Roman"/>
          <w:lang w:val="pt-BR" w:eastAsia="zh-CN"/>
        </w:rPr>
        <w:t>If the rotate flag is ‘N’, then raise error and goto step 7;</w:t>
      </w:r>
    </w:p>
    <w:p w:rsidR="00CE7D49" w:rsidRPr="0052485E" w:rsidRDefault="00081002" w:rsidP="004E3F3F">
      <w:pPr>
        <w:pStyle w:val="ListParagraph"/>
        <w:numPr>
          <w:ilvl w:val="0"/>
          <w:numId w:val="27"/>
        </w:numPr>
        <w:rPr>
          <w:rFonts w:ascii="Times New Roman" w:eastAsiaTheme="minorEastAsia" w:hAnsi="Times New Roman"/>
          <w:lang w:val="pt-BR" w:eastAsia="zh-CN"/>
        </w:rPr>
      </w:pPr>
      <w:r>
        <w:rPr>
          <w:rFonts w:ascii="Times New Roman" w:eastAsiaTheme="minorEastAsia" w:hAnsi="Times New Roman"/>
          <w:lang w:val="pt-BR" w:eastAsia="zh-CN"/>
        </w:rPr>
        <w:lastRenderedPageBreak/>
        <w:t xml:space="preserve">Update the last </w:t>
      </w:r>
      <w:r w:rsidRPr="00081002">
        <w:rPr>
          <w:rFonts w:ascii="Times New Roman" w:eastAsiaTheme="minorEastAsia" w:hAnsi="Times New Roman"/>
          <w:lang w:val="pt-BR" w:eastAsia="zh-CN"/>
        </w:rPr>
        <w:t>number</w:t>
      </w:r>
      <w:r>
        <w:rPr>
          <w:rFonts w:ascii="Times New Roman" w:eastAsiaTheme="minorEastAsia" w:hAnsi="Times New Roman"/>
          <w:lang w:val="pt-BR" w:eastAsia="zh-CN"/>
        </w:rPr>
        <w:t xml:space="preserve"> to its initial value based on the passed in sequence identifier and return the initial value</w:t>
      </w:r>
      <w:r w:rsidR="00CE7D49">
        <w:rPr>
          <w:rFonts w:ascii="Times New Roman" w:eastAsiaTheme="minorEastAsia" w:hAnsi="Times New Roman"/>
          <w:lang w:val="pt-BR" w:eastAsia="zh-CN"/>
        </w:rPr>
        <w:t>;</w:t>
      </w:r>
    </w:p>
    <w:p w:rsidR="00CE7D49" w:rsidRDefault="00CE7D49" w:rsidP="004E3F3F">
      <w:pPr>
        <w:pStyle w:val="ListParagraph"/>
        <w:numPr>
          <w:ilvl w:val="0"/>
          <w:numId w:val="27"/>
        </w:numPr>
        <w:rPr>
          <w:rFonts w:ascii="Times New Roman" w:eastAsiaTheme="minorEastAsia" w:hAnsi="Times New Roman"/>
          <w:lang w:val="pt-BR" w:eastAsia="zh-CN"/>
        </w:rPr>
      </w:pPr>
      <w:r>
        <w:rPr>
          <w:rFonts w:ascii="Times New Roman" w:eastAsiaTheme="minorEastAsia" w:hAnsi="Times New Roman"/>
          <w:lang w:val="pt-BR" w:eastAsia="zh-CN"/>
        </w:rPr>
        <w:t xml:space="preserve">Exit the </w:t>
      </w:r>
      <w:r w:rsidR="00081002">
        <w:rPr>
          <w:rFonts w:ascii="Times New Roman" w:eastAsiaTheme="minorEastAsia" w:hAnsi="Times New Roman"/>
          <w:lang w:val="pt-BR" w:eastAsia="zh-CN"/>
        </w:rPr>
        <w:t>function</w:t>
      </w:r>
      <w:r>
        <w:rPr>
          <w:rFonts w:ascii="Times New Roman" w:eastAsiaTheme="minorEastAsia" w:hAnsi="Times New Roman"/>
          <w:lang w:val="pt-BR" w:eastAsia="zh-CN"/>
        </w:rPr>
        <w:t>.</w:t>
      </w:r>
    </w:p>
    <w:p w:rsidR="004E0132" w:rsidRDefault="004E0132" w:rsidP="004E0132">
      <w:pPr>
        <w:pStyle w:val="ListParagraph"/>
        <w:ind w:left="1800"/>
        <w:rPr>
          <w:rFonts w:ascii="Times New Roman" w:eastAsiaTheme="minorEastAsia" w:hAnsi="Times New Roman"/>
          <w:lang w:val="pt-BR" w:eastAsia="zh-CN"/>
        </w:rPr>
      </w:pPr>
    </w:p>
    <w:p w:rsidR="004E0132" w:rsidRDefault="004E0132" w:rsidP="004E0132">
      <w:pPr>
        <w:ind w:left="273" w:firstLine="720"/>
        <w:rPr>
          <w:rFonts w:ascii="Times New Roman" w:eastAsiaTheme="minorEastAsia" w:hAnsi="Times New Roman"/>
          <w:b/>
          <w:i/>
          <w:sz w:val="28"/>
          <w:szCs w:val="28"/>
          <w:lang w:val="pt-BR" w:eastAsia="zh-CN"/>
        </w:rPr>
      </w:pPr>
      <w:r>
        <w:rPr>
          <w:rFonts w:ascii="Times New Roman" w:eastAsiaTheme="minorEastAsia" w:hAnsi="Times New Roman"/>
          <w:b/>
          <w:i/>
          <w:sz w:val="28"/>
          <w:szCs w:val="28"/>
          <w:lang w:val="pt-BR" w:eastAsia="zh-CN"/>
        </w:rPr>
        <w:t>func_seq_</w:t>
      </w:r>
      <w:r w:rsidR="00487B91">
        <w:rPr>
          <w:rFonts w:ascii="Times New Roman" w:eastAsiaTheme="minorEastAsia" w:hAnsi="Times New Roman"/>
          <w:b/>
          <w:i/>
          <w:sz w:val="28"/>
          <w:szCs w:val="28"/>
          <w:lang w:val="pt-BR" w:eastAsia="zh-CN"/>
        </w:rPr>
        <w:t>get_curr</w:t>
      </w:r>
      <w:r>
        <w:rPr>
          <w:rFonts w:ascii="Times New Roman" w:eastAsiaTheme="minorEastAsia" w:hAnsi="Times New Roman"/>
          <w:b/>
          <w:i/>
          <w:sz w:val="28"/>
          <w:szCs w:val="28"/>
          <w:lang w:val="pt-BR" w:eastAsia="zh-CN"/>
        </w:rPr>
        <w:t>_number</w:t>
      </w:r>
      <w:r w:rsidRPr="001F4C27">
        <w:rPr>
          <w:rFonts w:ascii="Times New Roman" w:eastAsiaTheme="minorEastAsia" w:hAnsi="Times New Roman"/>
          <w:b/>
          <w:i/>
          <w:sz w:val="28"/>
          <w:szCs w:val="28"/>
          <w:lang w:val="pt-BR" w:eastAsia="zh-CN"/>
        </w:rPr>
        <w:t>()</w:t>
      </w:r>
    </w:p>
    <w:p w:rsidR="004E0132" w:rsidRDefault="004E0132" w:rsidP="004E0132">
      <w:pPr>
        <w:ind w:left="273" w:firstLine="720"/>
        <w:rPr>
          <w:rFonts w:ascii="Times New Roman" w:hAnsi="Times New Roman"/>
          <w:b/>
          <w:sz w:val="24"/>
          <w:szCs w:val="24"/>
          <w:lang w:val="pt-BR"/>
        </w:rPr>
      </w:pPr>
      <w:r w:rsidRPr="001F4C27">
        <w:rPr>
          <w:rFonts w:ascii="Times New Roman" w:hAnsi="Times New Roman"/>
          <w:b/>
          <w:sz w:val="24"/>
          <w:szCs w:val="24"/>
          <w:lang w:val="pt-BR"/>
        </w:rPr>
        <w:t>Purpose</w:t>
      </w:r>
    </w:p>
    <w:p w:rsidR="004E0132" w:rsidRDefault="004E0132" w:rsidP="004E0132">
      <w:pPr>
        <w:ind w:left="993"/>
        <w:rPr>
          <w:rFonts w:ascii="Times New Roman" w:hAnsi="Times New Roman"/>
          <w:lang w:val="pt-BR"/>
        </w:rPr>
      </w:pPr>
      <w:r w:rsidRPr="001F4C27">
        <w:rPr>
          <w:rFonts w:ascii="Times New Roman" w:hAnsi="Times New Roman"/>
          <w:lang w:val="pt-BR"/>
        </w:rPr>
        <w:t>This call is used for a</w:t>
      </w:r>
      <w:r>
        <w:rPr>
          <w:rFonts w:ascii="Times New Roman" w:hAnsi="Times New Roman"/>
          <w:lang w:val="pt-BR"/>
        </w:rPr>
        <w:t>n</w:t>
      </w:r>
      <w:r w:rsidRPr="001F4C27">
        <w:rPr>
          <w:rFonts w:ascii="Times New Roman" w:hAnsi="Times New Roman"/>
          <w:lang w:val="pt-BR"/>
        </w:rPr>
        <w:t xml:space="preserve"> </w:t>
      </w:r>
      <w:r>
        <w:rPr>
          <w:rFonts w:ascii="Times New Roman" w:hAnsi="Times New Roman"/>
          <w:lang w:val="pt-BR"/>
        </w:rPr>
        <w:t xml:space="preserve">internal MySQL Advanced Queuing to </w:t>
      </w:r>
      <w:r w:rsidR="00487B91">
        <w:rPr>
          <w:rFonts w:ascii="Times New Roman" w:hAnsi="Times New Roman"/>
          <w:lang w:val="pt-BR"/>
        </w:rPr>
        <w:t>retrieve the current</w:t>
      </w:r>
      <w:r>
        <w:rPr>
          <w:rFonts w:ascii="Times New Roman" w:hAnsi="Times New Roman"/>
          <w:lang w:val="pt-BR"/>
        </w:rPr>
        <w:t xml:space="preserve"> seqence ID.</w:t>
      </w:r>
    </w:p>
    <w:p w:rsidR="004E0132" w:rsidRDefault="004E0132" w:rsidP="004E0132">
      <w:pPr>
        <w:ind w:left="273" w:firstLine="720"/>
        <w:rPr>
          <w:rFonts w:ascii="Times New Roman" w:hAnsi="Times New Roman"/>
          <w:b/>
          <w:sz w:val="24"/>
          <w:szCs w:val="24"/>
          <w:lang w:val="pt-BR"/>
        </w:rPr>
      </w:pPr>
    </w:p>
    <w:p w:rsidR="004E0132" w:rsidRDefault="004E0132" w:rsidP="004E0132">
      <w:pPr>
        <w:ind w:left="273" w:firstLine="720"/>
        <w:rPr>
          <w:rFonts w:ascii="Times New Roman" w:hAnsi="Times New Roman"/>
          <w:b/>
          <w:sz w:val="24"/>
          <w:szCs w:val="24"/>
          <w:lang w:val="pt-BR"/>
        </w:rPr>
      </w:pPr>
      <w:r w:rsidRPr="001F4C27">
        <w:rPr>
          <w:rFonts w:ascii="Times New Roman" w:hAnsi="Times New Roman"/>
          <w:b/>
          <w:sz w:val="24"/>
          <w:szCs w:val="24"/>
          <w:lang w:val="pt-BR"/>
        </w:rPr>
        <w:t>Prototype</w:t>
      </w:r>
    </w:p>
    <w:p w:rsidR="004E0132" w:rsidRPr="00A05D09" w:rsidRDefault="004E0132" w:rsidP="004E0132">
      <w:pPr>
        <w:pStyle w:val="ListParagraph"/>
        <w:ind w:left="993"/>
        <w:rPr>
          <w:rFonts w:ascii="Times New Roman" w:eastAsiaTheme="minorEastAsia" w:hAnsi="Times New Roman"/>
          <w:lang w:val="pt-BR" w:eastAsia="zh-CN"/>
        </w:rPr>
      </w:pPr>
      <w:r>
        <w:rPr>
          <w:rFonts w:ascii="Times New Roman" w:eastAsiaTheme="minorEastAsia" w:hAnsi="Times New Roman"/>
          <w:color w:val="0000FF"/>
          <w:lang w:val="pt-BR" w:eastAsia="zh-CN"/>
        </w:rPr>
        <w:t>FUNCTION</w:t>
      </w:r>
      <w:r>
        <w:rPr>
          <w:rFonts w:ascii="Times New Roman" w:eastAsiaTheme="minorEastAsia" w:hAnsi="Times New Roman"/>
          <w:lang w:val="pt-BR" w:eastAsia="zh-CN"/>
        </w:rPr>
        <w:t xml:space="preserve"> </w:t>
      </w:r>
      <w:r>
        <w:rPr>
          <w:rFonts w:ascii="Times New Roman" w:eastAsiaTheme="minorEastAsia" w:hAnsi="Times New Roman" w:hint="eastAsia"/>
          <w:lang w:val="pt-BR" w:eastAsia="zh-CN"/>
        </w:rPr>
        <w:t xml:space="preserve"> </w:t>
      </w:r>
      <w:r>
        <w:rPr>
          <w:rFonts w:ascii="Times New Roman" w:eastAsiaTheme="minorEastAsia" w:hAnsi="Times New Roman"/>
          <w:lang w:val="pt-BR" w:eastAsia="zh-CN"/>
        </w:rPr>
        <w:t>func_seq_g</w:t>
      </w:r>
      <w:r w:rsidR="00487B91">
        <w:rPr>
          <w:rFonts w:ascii="Times New Roman" w:eastAsiaTheme="minorEastAsia" w:hAnsi="Times New Roman"/>
          <w:lang w:val="pt-BR" w:eastAsia="zh-CN"/>
        </w:rPr>
        <w:t>et_curr</w:t>
      </w:r>
      <w:r>
        <w:rPr>
          <w:rFonts w:ascii="Times New Roman" w:eastAsiaTheme="minorEastAsia" w:hAnsi="Times New Roman"/>
          <w:lang w:val="pt-BR" w:eastAsia="zh-CN"/>
        </w:rPr>
        <w:t>_number</w:t>
      </w:r>
      <w:r w:rsidRPr="00A05D09">
        <w:rPr>
          <w:rFonts w:ascii="Times New Roman" w:eastAsiaTheme="minorEastAsia" w:hAnsi="Times New Roman"/>
          <w:lang w:val="pt-BR" w:eastAsia="zh-CN"/>
        </w:rPr>
        <w:t>(</w:t>
      </w:r>
    </w:p>
    <w:p w:rsidR="004E0132" w:rsidRDefault="004E0132" w:rsidP="004E0132">
      <w:pPr>
        <w:ind w:left="273" w:firstLine="720"/>
        <w:rPr>
          <w:rFonts w:ascii="Times New Roman" w:eastAsiaTheme="minorEastAsia" w:hAnsi="Times New Roman"/>
          <w:lang w:val="pt-BR" w:eastAsia="zh-CN"/>
        </w:rPr>
      </w:pPr>
      <w:r w:rsidRPr="00A05D09">
        <w:rPr>
          <w:rFonts w:ascii="Times New Roman" w:eastAsiaTheme="minorEastAsia" w:hAnsi="Times New Roman"/>
          <w:lang w:val="pt-BR" w:eastAsia="zh-CN"/>
        </w:rPr>
        <w:tab/>
      </w:r>
      <w:r w:rsidRPr="00A05D09">
        <w:rPr>
          <w:rFonts w:ascii="Times New Roman" w:eastAsiaTheme="minorEastAsia" w:hAnsi="Times New Roman"/>
          <w:color w:val="0000FF"/>
          <w:lang w:val="pt-BR" w:eastAsia="zh-CN"/>
        </w:rPr>
        <w:t xml:space="preserve">IN </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lang w:val="pt-BR" w:eastAsia="zh-CN"/>
        </w:rPr>
        <w:t>p_</w:t>
      </w:r>
      <w:r>
        <w:rPr>
          <w:rFonts w:ascii="Times New Roman" w:eastAsiaTheme="minorEastAsia" w:hAnsi="Times New Roman"/>
          <w:lang w:val="pt-BR" w:eastAsia="zh-CN"/>
        </w:rPr>
        <w:t>name</w:t>
      </w:r>
      <w:r w:rsidRPr="00A05D09">
        <w:rPr>
          <w:rFonts w:ascii="Times New Roman" w:eastAsiaTheme="minorEastAsia" w:hAnsi="Times New Roman"/>
          <w:lang w:val="pt-BR" w:eastAsia="zh-CN"/>
        </w:rPr>
        <w:t xml:space="preserve">         </w:t>
      </w:r>
      <w:r>
        <w:rPr>
          <w:rFonts w:ascii="Times New Roman" w:eastAsiaTheme="minorEastAsia" w:hAnsi="Times New Roman"/>
          <w:lang w:val="pt-BR" w:eastAsia="zh-CN"/>
        </w:rPr>
        <w:t xml:space="preserve"> </w:t>
      </w:r>
      <w:r>
        <w:rPr>
          <w:rFonts w:ascii="Times New Roman" w:eastAsiaTheme="minorEastAsia" w:hAnsi="Times New Roman"/>
          <w:lang w:val="pt-BR" w:eastAsia="zh-CN"/>
        </w:rPr>
        <w:tab/>
        <w:t xml:space="preserve">  </w:t>
      </w:r>
      <w:r w:rsidRPr="00A05D09">
        <w:rPr>
          <w:rFonts w:ascii="Times New Roman" w:eastAsiaTheme="minorEastAsia" w:hAnsi="Times New Roman"/>
          <w:color w:val="0000FF"/>
          <w:lang w:val="pt-BR" w:eastAsia="zh-CN"/>
        </w:rPr>
        <w:t>VARCHAR</w:t>
      </w:r>
      <w:r>
        <w:rPr>
          <w:rFonts w:ascii="Times New Roman" w:eastAsiaTheme="minorEastAsia" w:hAnsi="Times New Roman"/>
          <w:lang w:val="pt-BR" w:eastAsia="zh-CN"/>
        </w:rPr>
        <w:t xml:space="preserve">(80) </w:t>
      </w:r>
      <w:r w:rsidRPr="00A05D09">
        <w:rPr>
          <w:rFonts w:ascii="Times New Roman" w:eastAsiaTheme="minorEastAsia" w:hAnsi="Times New Roman"/>
          <w:lang w:val="pt-BR" w:eastAsia="zh-CN"/>
        </w:rPr>
        <w:t>)</w:t>
      </w:r>
      <w:r>
        <w:rPr>
          <w:rFonts w:ascii="Times New Roman" w:eastAsiaTheme="minorEastAsia" w:hAnsi="Times New Roman"/>
          <w:lang w:val="pt-BR" w:eastAsia="zh-CN"/>
        </w:rPr>
        <w:t xml:space="preserve"> </w:t>
      </w:r>
    </w:p>
    <w:p w:rsidR="004E0132" w:rsidRDefault="004E0132" w:rsidP="004E0132">
      <w:pPr>
        <w:ind w:left="273" w:firstLine="720"/>
        <w:rPr>
          <w:rFonts w:ascii="Times New Roman" w:eastAsiaTheme="minorEastAsia" w:hAnsi="Times New Roman"/>
          <w:lang w:val="pt-BR" w:eastAsia="zh-CN"/>
        </w:rPr>
      </w:pPr>
      <w:r w:rsidRPr="00CE7D49">
        <w:rPr>
          <w:rFonts w:ascii="Times New Roman" w:eastAsiaTheme="minorEastAsia" w:hAnsi="Times New Roman"/>
          <w:color w:val="0000FF"/>
          <w:lang w:val="pt-BR" w:eastAsia="zh-CN"/>
        </w:rPr>
        <w:t>RETURNS decimal</w:t>
      </w:r>
      <w:r>
        <w:rPr>
          <w:rFonts w:ascii="Times New Roman" w:eastAsiaTheme="minorEastAsia" w:hAnsi="Times New Roman"/>
          <w:lang w:val="pt-BR" w:eastAsia="zh-CN"/>
        </w:rPr>
        <w:t>(2</w:t>
      </w:r>
      <w:r w:rsidRPr="00CE7D49">
        <w:rPr>
          <w:rFonts w:ascii="Times New Roman" w:eastAsiaTheme="minorEastAsia" w:hAnsi="Times New Roman"/>
          <w:lang w:val="pt-BR" w:eastAsia="zh-CN"/>
        </w:rPr>
        <w:t>0,0)</w:t>
      </w:r>
    </w:p>
    <w:p w:rsidR="004E0132" w:rsidRDefault="004E0132" w:rsidP="004E0132">
      <w:pPr>
        <w:ind w:left="273" w:firstLine="720"/>
        <w:rPr>
          <w:rFonts w:ascii="Times New Roman" w:hAnsi="Times New Roman"/>
          <w:b/>
          <w:sz w:val="24"/>
          <w:szCs w:val="24"/>
          <w:lang w:val="pt-BR"/>
        </w:rPr>
      </w:pPr>
    </w:p>
    <w:p w:rsidR="004E0132" w:rsidRDefault="004E0132" w:rsidP="004E0132">
      <w:pPr>
        <w:ind w:left="273" w:firstLine="720"/>
        <w:rPr>
          <w:rFonts w:ascii="Times New Roman" w:hAnsi="Times New Roman"/>
          <w:b/>
          <w:sz w:val="24"/>
          <w:szCs w:val="24"/>
          <w:lang w:val="pt-BR"/>
        </w:rPr>
      </w:pPr>
      <w:r w:rsidRPr="001F4C27">
        <w:rPr>
          <w:rFonts w:ascii="Times New Roman" w:hAnsi="Times New Roman"/>
          <w:b/>
          <w:sz w:val="24"/>
          <w:szCs w:val="24"/>
          <w:lang w:val="pt-BR"/>
        </w:rPr>
        <w:t>Parameters</w:t>
      </w:r>
    </w:p>
    <w:p w:rsidR="004E0132" w:rsidRDefault="004E0132" w:rsidP="004E0132">
      <w:pPr>
        <w:ind w:left="273" w:firstLine="720"/>
        <w:rPr>
          <w:rFonts w:ascii="Times New Roman" w:hAnsi="Times New Roman"/>
          <w:b/>
          <w:sz w:val="24"/>
          <w:szCs w:val="24"/>
          <w:lang w:val="pt-BR"/>
        </w:rPr>
      </w:pPr>
    </w:p>
    <w:p w:rsidR="004E0132" w:rsidRPr="00A631E0" w:rsidRDefault="004E0132" w:rsidP="004E0132">
      <w:pPr>
        <w:ind w:left="273" w:firstLine="720"/>
        <w:rPr>
          <w:rFonts w:ascii="Times New Roman" w:eastAsiaTheme="minorEastAsia" w:hAnsi="Times New Roman"/>
          <w:b/>
          <w:lang w:val="pt-BR" w:eastAsia="zh-CN"/>
        </w:rPr>
      </w:pPr>
      <w:r>
        <w:rPr>
          <w:rFonts w:ascii="Times New Roman" w:eastAsiaTheme="minorEastAsia" w:hAnsi="Times New Roman"/>
          <w:b/>
          <w:lang w:val="pt-BR" w:eastAsia="zh-CN"/>
        </w:rPr>
        <w:t>p_name</w:t>
      </w:r>
      <w:r w:rsidRPr="00A631E0">
        <w:rPr>
          <w:rFonts w:ascii="Times New Roman" w:eastAsiaTheme="minorEastAsia" w:hAnsi="Times New Roman"/>
          <w:b/>
          <w:lang w:val="pt-BR" w:eastAsia="zh-CN"/>
        </w:rPr>
        <w:t>(IN)</w:t>
      </w:r>
    </w:p>
    <w:p w:rsidR="004E0132" w:rsidRDefault="004E0132" w:rsidP="004E0132">
      <w:pPr>
        <w:ind w:left="1437"/>
        <w:rPr>
          <w:rFonts w:ascii="Times New Roman" w:eastAsiaTheme="minorEastAsia" w:hAnsi="Times New Roman"/>
          <w:lang w:val="pt-BR" w:eastAsia="zh-CN"/>
        </w:rPr>
      </w:pPr>
      <w:r>
        <w:rPr>
          <w:rFonts w:ascii="Times New Roman" w:eastAsiaTheme="minorEastAsia" w:hAnsi="Times New Roman"/>
          <w:lang w:val="pt-BR" w:eastAsia="zh-CN"/>
        </w:rPr>
        <w:t xml:space="preserve">the name of the sequence identifier which match the name of sequence table </w:t>
      </w:r>
      <w:r w:rsidRPr="00CE7D49">
        <w:rPr>
          <w:rFonts w:eastAsiaTheme="minorEastAsia" w:hint="eastAsia"/>
          <w:i/>
          <w:lang w:eastAsia="zh-CN"/>
        </w:rPr>
        <w:t>ADM_SEQUENCE</w:t>
      </w:r>
      <w:r>
        <w:rPr>
          <w:rFonts w:ascii="Times New Roman" w:eastAsiaTheme="minorEastAsia" w:hAnsi="Times New Roman"/>
          <w:lang w:val="pt-BR" w:eastAsia="zh-CN"/>
        </w:rPr>
        <w:t>.</w:t>
      </w:r>
    </w:p>
    <w:p w:rsidR="004E0132" w:rsidRDefault="004E0132" w:rsidP="004E0132">
      <w:pPr>
        <w:ind w:left="273" w:firstLine="720"/>
        <w:rPr>
          <w:rFonts w:ascii="Times New Roman" w:hAnsi="Times New Roman"/>
          <w:b/>
          <w:sz w:val="24"/>
          <w:szCs w:val="24"/>
          <w:lang w:val="pt-BR"/>
        </w:rPr>
      </w:pPr>
    </w:p>
    <w:p w:rsidR="004E0132" w:rsidRDefault="004E0132" w:rsidP="004E0132">
      <w:pPr>
        <w:ind w:left="273" w:firstLine="720"/>
        <w:rPr>
          <w:rFonts w:ascii="Times New Roman" w:hAnsi="Times New Roman"/>
          <w:b/>
          <w:sz w:val="24"/>
          <w:szCs w:val="24"/>
          <w:lang w:val="pt-BR"/>
        </w:rPr>
      </w:pPr>
      <w:r w:rsidRPr="00DA3420">
        <w:rPr>
          <w:rFonts w:ascii="Times New Roman" w:hAnsi="Times New Roman"/>
          <w:b/>
          <w:sz w:val="24"/>
          <w:szCs w:val="24"/>
          <w:lang w:val="pt-BR"/>
        </w:rPr>
        <w:t>Algorithm/Routine</w:t>
      </w:r>
    </w:p>
    <w:p w:rsidR="004E0132" w:rsidRDefault="004E0132" w:rsidP="004E0132">
      <w:pPr>
        <w:ind w:left="720" w:firstLine="720"/>
        <w:rPr>
          <w:rFonts w:ascii="Times New Roman" w:eastAsiaTheme="minorEastAsia" w:hAnsi="Times New Roman"/>
          <w:lang w:val="pt-BR" w:eastAsia="zh-CN"/>
        </w:rPr>
      </w:pPr>
      <w:r w:rsidRPr="00FF78C2">
        <w:rPr>
          <w:rFonts w:ascii="Times New Roman" w:eastAsiaTheme="minorEastAsia" w:hAnsi="Times New Roman"/>
          <w:lang w:val="pt-BR" w:eastAsia="zh-CN"/>
        </w:rPr>
        <w:t xml:space="preserve">The routine of the </w:t>
      </w:r>
      <w:r w:rsidR="00487B91">
        <w:rPr>
          <w:rFonts w:ascii="Times New Roman" w:eastAsiaTheme="minorEastAsia" w:hAnsi="Times New Roman"/>
          <w:lang w:val="pt-BR" w:eastAsia="zh-CN"/>
        </w:rPr>
        <w:t>get current</w:t>
      </w:r>
      <w:r>
        <w:rPr>
          <w:rFonts w:ascii="Times New Roman" w:eastAsiaTheme="minorEastAsia" w:hAnsi="Times New Roman"/>
          <w:lang w:val="pt-BR" w:eastAsia="zh-CN"/>
        </w:rPr>
        <w:t xml:space="preserve"> sequence ID</w:t>
      </w:r>
      <w:r w:rsidRPr="00FF78C2">
        <w:rPr>
          <w:rFonts w:ascii="Times New Roman" w:eastAsiaTheme="minorEastAsia" w:hAnsi="Times New Roman"/>
          <w:lang w:val="pt-BR" w:eastAsia="zh-CN"/>
        </w:rPr>
        <w:t xml:space="preserve"> as below:</w:t>
      </w:r>
    </w:p>
    <w:p w:rsidR="004E0132" w:rsidRDefault="004E0132" w:rsidP="004E3F3F">
      <w:pPr>
        <w:pStyle w:val="ListParagraph"/>
        <w:numPr>
          <w:ilvl w:val="0"/>
          <w:numId w:val="28"/>
        </w:numPr>
        <w:rPr>
          <w:rFonts w:ascii="Times New Roman" w:eastAsiaTheme="minorEastAsia" w:hAnsi="Times New Roman"/>
          <w:lang w:val="pt-BR" w:eastAsia="zh-CN"/>
        </w:rPr>
      </w:pPr>
      <w:r>
        <w:rPr>
          <w:rFonts w:ascii="Times New Roman" w:eastAsiaTheme="minorEastAsia" w:hAnsi="Times New Roman"/>
          <w:lang w:val="pt-BR" w:eastAsia="zh-CN"/>
        </w:rPr>
        <w:t xml:space="preserve">Retrieve the </w:t>
      </w:r>
      <w:r w:rsidR="00487B91">
        <w:rPr>
          <w:rFonts w:ascii="Times New Roman" w:eastAsiaTheme="minorEastAsia" w:hAnsi="Times New Roman"/>
          <w:lang w:val="pt-BR" w:eastAsia="zh-CN"/>
        </w:rPr>
        <w:t>last number</w:t>
      </w:r>
      <w:r>
        <w:rPr>
          <w:rFonts w:ascii="Times New Roman" w:eastAsiaTheme="minorEastAsia" w:hAnsi="Times New Roman"/>
          <w:lang w:val="pt-BR" w:eastAsia="zh-CN"/>
        </w:rPr>
        <w:t xml:space="preserve"> from sequence table </w:t>
      </w:r>
      <w:r w:rsidRPr="00CE7D49">
        <w:rPr>
          <w:rFonts w:eastAsiaTheme="minorEastAsia" w:hint="eastAsia"/>
          <w:i/>
          <w:lang w:eastAsia="zh-CN"/>
        </w:rPr>
        <w:t>ADM_SEQUENCE</w:t>
      </w:r>
      <w:r>
        <w:rPr>
          <w:rFonts w:eastAsiaTheme="minorEastAsia"/>
          <w:i/>
          <w:lang w:eastAsia="zh-CN"/>
        </w:rPr>
        <w:t xml:space="preserve"> </w:t>
      </w:r>
      <w:r w:rsidRPr="00435A54">
        <w:rPr>
          <w:rFonts w:ascii="Times New Roman" w:eastAsiaTheme="minorEastAsia" w:hAnsi="Times New Roman"/>
          <w:lang w:val="pt-BR" w:eastAsia="zh-CN"/>
        </w:rPr>
        <w:t>based on the passed in sequence identifier</w:t>
      </w:r>
      <w:r>
        <w:rPr>
          <w:rFonts w:ascii="Times New Roman" w:eastAsiaTheme="minorEastAsia" w:hAnsi="Times New Roman"/>
          <w:lang w:val="pt-BR" w:eastAsia="zh-CN"/>
        </w:rPr>
        <w:t>;</w:t>
      </w:r>
    </w:p>
    <w:p w:rsidR="00487B91" w:rsidRDefault="00487B91" w:rsidP="004E3F3F">
      <w:pPr>
        <w:pStyle w:val="ListParagraph"/>
        <w:numPr>
          <w:ilvl w:val="0"/>
          <w:numId w:val="28"/>
        </w:numPr>
        <w:rPr>
          <w:rFonts w:ascii="Times New Roman" w:eastAsiaTheme="minorEastAsia" w:hAnsi="Times New Roman"/>
          <w:lang w:val="pt-BR" w:eastAsia="zh-CN"/>
        </w:rPr>
      </w:pPr>
      <w:r>
        <w:rPr>
          <w:rFonts w:ascii="Times New Roman" w:eastAsiaTheme="minorEastAsia" w:hAnsi="Times New Roman"/>
          <w:lang w:val="pt-BR" w:eastAsia="zh-CN"/>
        </w:rPr>
        <w:t>Return the last generated sequence ID.</w:t>
      </w:r>
    </w:p>
    <w:p w:rsidR="00487B91" w:rsidRDefault="00487B91" w:rsidP="00487B91">
      <w:pPr>
        <w:pStyle w:val="ListParagraph"/>
        <w:ind w:left="1800"/>
        <w:rPr>
          <w:rFonts w:ascii="Times New Roman" w:eastAsiaTheme="minorEastAsia" w:hAnsi="Times New Roman"/>
          <w:lang w:val="pt-BR" w:eastAsia="zh-CN"/>
        </w:rPr>
      </w:pPr>
    </w:p>
    <w:p w:rsidR="00487B91" w:rsidRDefault="00487B91" w:rsidP="00487B91">
      <w:pPr>
        <w:pStyle w:val="ListParagraph"/>
        <w:ind w:left="1800"/>
        <w:rPr>
          <w:rFonts w:ascii="Times New Roman" w:eastAsiaTheme="minorEastAsia" w:hAnsi="Times New Roman"/>
          <w:lang w:val="pt-BR" w:eastAsia="zh-CN"/>
        </w:rPr>
      </w:pPr>
    </w:p>
    <w:p w:rsidR="006B08A3" w:rsidRDefault="001F4C27" w:rsidP="004E3F3F">
      <w:pPr>
        <w:pStyle w:val="ListParagraph"/>
        <w:numPr>
          <w:ilvl w:val="0"/>
          <w:numId w:val="18"/>
        </w:numPr>
        <w:ind w:left="993" w:hanging="284"/>
        <w:rPr>
          <w:rFonts w:ascii="Times New Roman" w:eastAsiaTheme="minorEastAsia" w:hAnsi="Times New Roman"/>
          <w:b/>
          <w:sz w:val="22"/>
          <w:szCs w:val="22"/>
          <w:lang w:val="pt-BR" w:eastAsia="zh-CN"/>
        </w:rPr>
      </w:pPr>
      <w:r w:rsidRPr="001F4C27">
        <w:rPr>
          <w:rFonts w:ascii="Times New Roman" w:eastAsiaTheme="minorEastAsia" w:hAnsi="Times New Roman"/>
          <w:b/>
          <w:sz w:val="22"/>
          <w:szCs w:val="22"/>
          <w:lang w:val="pt-BR" w:eastAsia="zh-CN"/>
        </w:rPr>
        <w:t>C/C++ APIs</w:t>
      </w:r>
    </w:p>
    <w:p w:rsidR="00B17759" w:rsidRDefault="0080357E" w:rsidP="00B17759">
      <w:pPr>
        <w:pStyle w:val="ListParagraph"/>
        <w:ind w:left="993"/>
        <w:rPr>
          <w:rFonts w:ascii="Times New Roman" w:eastAsiaTheme="minorEastAsia" w:hAnsi="Times New Roman"/>
          <w:sz w:val="22"/>
          <w:szCs w:val="22"/>
          <w:lang w:val="pt-BR" w:eastAsia="zh-CN"/>
        </w:rPr>
      </w:pPr>
      <w:r>
        <w:rPr>
          <w:rFonts w:ascii="Times New Roman" w:eastAsiaTheme="minorEastAsia" w:hAnsi="Times New Roman"/>
          <w:sz w:val="22"/>
          <w:szCs w:val="22"/>
          <w:lang w:val="pt-BR" w:eastAsia="zh-CN"/>
        </w:rPr>
        <w:t>Five class</w:t>
      </w:r>
      <w:r w:rsidR="009B265A">
        <w:rPr>
          <w:rFonts w:ascii="Times New Roman" w:eastAsiaTheme="minorEastAsia" w:hAnsi="Times New Roman"/>
          <w:sz w:val="22"/>
          <w:szCs w:val="22"/>
          <w:lang w:val="pt-BR" w:eastAsia="zh-CN"/>
        </w:rPr>
        <w:t>es</w:t>
      </w:r>
      <w:r>
        <w:rPr>
          <w:rFonts w:ascii="Times New Roman" w:eastAsiaTheme="minorEastAsia" w:hAnsi="Times New Roman"/>
          <w:sz w:val="22"/>
          <w:szCs w:val="22"/>
          <w:lang w:val="pt-BR" w:eastAsia="zh-CN"/>
        </w:rPr>
        <w:t xml:space="preserve"> are being introduced to accomplish the C/C</w:t>
      </w:r>
      <w:r w:rsidR="009B265A">
        <w:rPr>
          <w:rFonts w:ascii="Times New Roman" w:eastAsiaTheme="minorEastAsia" w:hAnsi="Times New Roman"/>
          <w:sz w:val="22"/>
          <w:szCs w:val="22"/>
          <w:lang w:val="pt-BR" w:eastAsia="zh-CN"/>
        </w:rPr>
        <w:t>++ APIs for MySQL Advance Queue listed below:</w:t>
      </w:r>
    </w:p>
    <w:p w:rsidR="009B265A" w:rsidRPr="00CD7091" w:rsidRDefault="008046F4" w:rsidP="00B17759">
      <w:pPr>
        <w:pStyle w:val="ListParagraph"/>
        <w:ind w:left="993"/>
        <w:rPr>
          <w:rFonts w:ascii="Times New Roman" w:eastAsiaTheme="minorEastAsia" w:hAnsi="Times New Roman"/>
          <w:sz w:val="22"/>
          <w:szCs w:val="22"/>
          <w:lang w:val="pt-BR" w:eastAsia="zh-CN"/>
        </w:rPr>
      </w:pPr>
      <w:r w:rsidRPr="008046F4">
        <w:rPr>
          <w:rFonts w:ascii="Times New Roman" w:eastAsiaTheme="minorEastAsia" w:hAnsi="Times New Roman"/>
          <w:i/>
          <w:sz w:val="22"/>
          <w:szCs w:val="22"/>
          <w:lang w:val="pt-BR" w:eastAsia="zh-CN"/>
        </w:rPr>
        <w:t>MESSAGE</w:t>
      </w:r>
      <w:r w:rsidR="00CD7091">
        <w:rPr>
          <w:rFonts w:ascii="Times New Roman" w:eastAsiaTheme="minorEastAsia" w:hAnsi="Times New Roman"/>
          <w:sz w:val="22"/>
          <w:szCs w:val="22"/>
          <w:lang w:val="pt-BR" w:eastAsia="zh-CN"/>
        </w:rPr>
        <w:t xml:space="preserve"> – the object to hold the message which traveral through the network</w:t>
      </w:r>
    </w:p>
    <w:p w:rsidR="008046F4" w:rsidRPr="00CD7091" w:rsidRDefault="008046F4" w:rsidP="00B17759">
      <w:pPr>
        <w:pStyle w:val="ListParagraph"/>
        <w:ind w:left="993"/>
        <w:rPr>
          <w:rFonts w:ascii="Times New Roman" w:eastAsiaTheme="minorEastAsia" w:hAnsi="Times New Roman"/>
          <w:sz w:val="22"/>
          <w:szCs w:val="22"/>
          <w:lang w:val="pt-BR" w:eastAsia="zh-CN"/>
        </w:rPr>
      </w:pPr>
      <w:r w:rsidRPr="008046F4">
        <w:rPr>
          <w:rFonts w:ascii="Times New Roman" w:eastAsiaTheme="minorEastAsia" w:hAnsi="Times New Roman"/>
          <w:i/>
          <w:sz w:val="22"/>
          <w:szCs w:val="22"/>
          <w:lang w:val="pt-BR" w:eastAsia="zh-CN"/>
        </w:rPr>
        <w:t>PRODUCER</w:t>
      </w:r>
      <w:r w:rsidR="00CD7091">
        <w:rPr>
          <w:rFonts w:ascii="Times New Roman" w:eastAsiaTheme="minorEastAsia" w:hAnsi="Times New Roman"/>
          <w:i/>
          <w:sz w:val="22"/>
          <w:szCs w:val="22"/>
          <w:lang w:val="pt-BR" w:eastAsia="zh-CN"/>
        </w:rPr>
        <w:t xml:space="preserve"> – </w:t>
      </w:r>
      <w:r w:rsidR="00CD7091">
        <w:rPr>
          <w:rFonts w:ascii="Times New Roman" w:eastAsiaTheme="minorEastAsia" w:hAnsi="Times New Roman"/>
          <w:sz w:val="22"/>
          <w:szCs w:val="22"/>
          <w:lang w:val="pt-BR" w:eastAsia="zh-CN"/>
        </w:rPr>
        <w:t>the object for message producer to generate message</w:t>
      </w:r>
    </w:p>
    <w:p w:rsidR="008046F4" w:rsidRPr="00CD7091" w:rsidRDefault="008046F4" w:rsidP="00B17759">
      <w:pPr>
        <w:pStyle w:val="ListParagraph"/>
        <w:ind w:left="993"/>
        <w:rPr>
          <w:rFonts w:ascii="Times New Roman" w:eastAsiaTheme="minorEastAsia" w:hAnsi="Times New Roman"/>
          <w:sz w:val="22"/>
          <w:szCs w:val="22"/>
          <w:lang w:val="pt-BR" w:eastAsia="zh-CN"/>
        </w:rPr>
      </w:pPr>
      <w:r w:rsidRPr="008046F4">
        <w:rPr>
          <w:rFonts w:ascii="Times New Roman" w:eastAsiaTheme="minorEastAsia" w:hAnsi="Times New Roman"/>
          <w:i/>
          <w:sz w:val="22"/>
          <w:szCs w:val="22"/>
          <w:lang w:val="pt-BR" w:eastAsia="zh-CN"/>
        </w:rPr>
        <w:t>CONSUMER</w:t>
      </w:r>
      <w:r w:rsidR="00CD7091">
        <w:rPr>
          <w:rFonts w:ascii="Times New Roman" w:eastAsiaTheme="minorEastAsia" w:hAnsi="Times New Roman"/>
          <w:i/>
          <w:sz w:val="22"/>
          <w:szCs w:val="22"/>
          <w:lang w:val="pt-BR" w:eastAsia="zh-CN"/>
        </w:rPr>
        <w:t xml:space="preserve"> </w:t>
      </w:r>
      <w:r w:rsidR="00CD7091">
        <w:rPr>
          <w:rFonts w:ascii="Times New Roman" w:eastAsiaTheme="minorEastAsia" w:hAnsi="Times New Roman"/>
          <w:sz w:val="22"/>
          <w:szCs w:val="22"/>
          <w:lang w:val="pt-BR" w:eastAsia="zh-CN"/>
        </w:rPr>
        <w:t>– the object for message consumer/subscriber to retrieve message</w:t>
      </w:r>
    </w:p>
    <w:p w:rsidR="008046F4" w:rsidRPr="00CD7091" w:rsidRDefault="008046F4" w:rsidP="00B17759">
      <w:pPr>
        <w:pStyle w:val="ListParagraph"/>
        <w:ind w:left="993"/>
        <w:rPr>
          <w:rFonts w:ascii="Times New Roman" w:eastAsiaTheme="minorEastAsia" w:hAnsi="Times New Roman"/>
          <w:sz w:val="22"/>
          <w:szCs w:val="22"/>
          <w:lang w:val="pt-BR" w:eastAsia="zh-CN"/>
        </w:rPr>
      </w:pPr>
      <w:r w:rsidRPr="008046F4">
        <w:rPr>
          <w:rFonts w:ascii="Times New Roman" w:eastAsiaTheme="minorEastAsia" w:hAnsi="Times New Roman"/>
          <w:i/>
          <w:sz w:val="22"/>
          <w:szCs w:val="22"/>
          <w:lang w:val="pt-BR" w:eastAsia="zh-CN"/>
        </w:rPr>
        <w:t>AGENT</w:t>
      </w:r>
      <w:r w:rsidR="00CD7091">
        <w:rPr>
          <w:rFonts w:ascii="Times New Roman" w:eastAsiaTheme="minorEastAsia" w:hAnsi="Times New Roman"/>
          <w:i/>
          <w:sz w:val="22"/>
          <w:szCs w:val="22"/>
          <w:lang w:val="pt-BR" w:eastAsia="zh-CN"/>
        </w:rPr>
        <w:t xml:space="preserve"> – </w:t>
      </w:r>
      <w:r w:rsidR="00CD7091">
        <w:rPr>
          <w:rFonts w:ascii="Times New Roman" w:eastAsiaTheme="minorEastAsia" w:hAnsi="Times New Roman"/>
          <w:sz w:val="22"/>
          <w:szCs w:val="22"/>
          <w:lang w:val="pt-BR" w:eastAsia="zh-CN"/>
        </w:rPr>
        <w:t>the object to hold the information for message producer/consumer</w:t>
      </w:r>
    </w:p>
    <w:p w:rsidR="008046F4" w:rsidRPr="00CD7091" w:rsidRDefault="008046F4" w:rsidP="00B17759">
      <w:pPr>
        <w:pStyle w:val="ListParagraph"/>
        <w:ind w:left="993"/>
        <w:rPr>
          <w:rFonts w:ascii="Times New Roman" w:eastAsiaTheme="minorEastAsia" w:hAnsi="Times New Roman"/>
          <w:sz w:val="22"/>
          <w:szCs w:val="22"/>
          <w:lang w:val="pt-BR" w:eastAsia="zh-CN"/>
        </w:rPr>
      </w:pPr>
      <w:r w:rsidRPr="008046F4">
        <w:rPr>
          <w:rFonts w:ascii="Times New Roman" w:eastAsiaTheme="minorEastAsia" w:hAnsi="Times New Roman"/>
          <w:i/>
          <w:sz w:val="22"/>
          <w:szCs w:val="22"/>
          <w:lang w:val="pt-BR" w:eastAsia="zh-CN"/>
        </w:rPr>
        <w:t>LISTENER</w:t>
      </w:r>
      <w:r w:rsidR="00CD7091">
        <w:rPr>
          <w:rFonts w:ascii="Times New Roman" w:eastAsiaTheme="minorEastAsia" w:hAnsi="Times New Roman"/>
          <w:i/>
          <w:sz w:val="22"/>
          <w:szCs w:val="22"/>
          <w:lang w:val="pt-BR" w:eastAsia="zh-CN"/>
        </w:rPr>
        <w:t xml:space="preserve"> – </w:t>
      </w:r>
      <w:r w:rsidR="00CD7091">
        <w:rPr>
          <w:rFonts w:ascii="Times New Roman" w:eastAsiaTheme="minorEastAsia" w:hAnsi="Times New Roman"/>
          <w:sz w:val="22"/>
          <w:szCs w:val="22"/>
          <w:lang w:val="pt-BR" w:eastAsia="zh-CN"/>
        </w:rPr>
        <w:t>the object to provide the capability to monitor sepecified message from AQ.</w:t>
      </w:r>
    </w:p>
    <w:p w:rsidR="008046F4" w:rsidRPr="0080357E" w:rsidRDefault="008046F4" w:rsidP="00B17759">
      <w:pPr>
        <w:pStyle w:val="ListParagraph"/>
        <w:ind w:left="993"/>
        <w:rPr>
          <w:rFonts w:ascii="Times New Roman" w:eastAsiaTheme="minorEastAsia" w:hAnsi="Times New Roman"/>
          <w:sz w:val="22"/>
          <w:szCs w:val="22"/>
          <w:lang w:val="pt-BR" w:eastAsia="zh-CN"/>
        </w:rPr>
      </w:pPr>
    </w:p>
    <w:p w:rsidR="00B17759" w:rsidRPr="001F4C27" w:rsidRDefault="00B17759" w:rsidP="004E3F3F">
      <w:pPr>
        <w:pStyle w:val="ListParagraph"/>
        <w:numPr>
          <w:ilvl w:val="0"/>
          <w:numId w:val="18"/>
        </w:numPr>
        <w:ind w:left="993" w:hanging="284"/>
        <w:rPr>
          <w:rFonts w:ascii="Times New Roman" w:eastAsiaTheme="minorEastAsia" w:hAnsi="Times New Roman"/>
          <w:b/>
          <w:sz w:val="22"/>
          <w:szCs w:val="22"/>
          <w:lang w:val="pt-BR" w:eastAsia="zh-CN"/>
        </w:rPr>
      </w:pPr>
    </w:p>
    <w:p w:rsidR="000A452C" w:rsidRDefault="008974CD" w:rsidP="000A452C">
      <w:pPr>
        <w:pStyle w:val="Heading3"/>
        <w:tabs>
          <w:tab w:val="clear" w:pos="1421"/>
          <w:tab w:val="num" w:pos="567"/>
        </w:tabs>
        <w:ind w:left="709"/>
        <w:rPr>
          <w:lang w:val="pt-BR"/>
        </w:rPr>
      </w:pPr>
      <w:bookmarkStart w:id="26" w:name="_Toc328055312"/>
      <w:r>
        <w:rPr>
          <w:rFonts w:eastAsiaTheme="minorEastAsia" w:hint="eastAsia"/>
          <w:lang w:val="pt-BR" w:eastAsia="zh-CN"/>
        </w:rPr>
        <w:t>Class</w:t>
      </w:r>
      <w:r w:rsidR="000A452C">
        <w:rPr>
          <w:lang w:val="pt-BR"/>
        </w:rPr>
        <w:t xml:space="preserve"> Diagram</w:t>
      </w:r>
      <w:bookmarkEnd w:id="26"/>
      <w:r w:rsidR="000A452C">
        <w:rPr>
          <w:lang w:val="pt-BR"/>
        </w:rPr>
        <w:t xml:space="preserve"> </w:t>
      </w:r>
    </w:p>
    <w:p w:rsidR="000A452C" w:rsidRDefault="00452D34" w:rsidP="00452D34">
      <w:pPr>
        <w:ind w:left="720"/>
        <w:rPr>
          <w:lang w:val="pt-BR"/>
        </w:rPr>
      </w:pPr>
      <w:r w:rsidRPr="00452D34">
        <w:rPr>
          <w:rFonts w:ascii="Times New Roman" w:hAnsi="Times New Roman"/>
          <w:lang w:val="pt-BR"/>
        </w:rPr>
        <w:t>The interaction of the MAQ classes show</w:t>
      </w:r>
      <w:r w:rsidR="006D136D">
        <w:rPr>
          <w:rFonts w:ascii="Times New Roman" w:hAnsi="Times New Roman"/>
          <w:lang w:val="pt-BR"/>
        </w:rPr>
        <w:t>n</w:t>
      </w:r>
      <w:r w:rsidRPr="00452D34">
        <w:rPr>
          <w:rFonts w:ascii="Times New Roman" w:hAnsi="Times New Roman"/>
          <w:lang w:val="pt-BR"/>
        </w:rPr>
        <w:t xml:space="preserve"> below</w:t>
      </w:r>
      <w:r>
        <w:rPr>
          <w:lang w:val="pt-BR"/>
        </w:rPr>
        <w:t>:</w:t>
      </w:r>
    </w:p>
    <w:p w:rsidR="00452D34" w:rsidRDefault="009464CB" w:rsidP="00452D34">
      <w:pPr>
        <w:rPr>
          <w:lang w:val="pt-BR"/>
        </w:rPr>
      </w:pPr>
      <w:r>
        <w:rPr>
          <w:noProof/>
          <w:lang w:val="en-SG" w:eastAsia="zh-CN"/>
        </w:rPr>
        <w:lastRenderedPageBreak/>
        <w:drawing>
          <wp:inline distT="0" distB="0" distL="0" distR="0">
            <wp:extent cx="5942986" cy="3685309"/>
            <wp:effectExtent l="19050" t="0" r="61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3685690"/>
                    </a:xfrm>
                    <a:prstGeom prst="rect">
                      <a:avLst/>
                    </a:prstGeom>
                    <a:noFill/>
                    <a:ln w="9525">
                      <a:noFill/>
                      <a:miter lim="800000"/>
                      <a:headEnd/>
                      <a:tailEnd/>
                    </a:ln>
                  </pic:spPr>
                </pic:pic>
              </a:graphicData>
            </a:graphic>
          </wp:inline>
        </w:drawing>
      </w:r>
    </w:p>
    <w:p w:rsidR="00452D34" w:rsidRDefault="00290B3F" w:rsidP="00290B3F">
      <w:pPr>
        <w:ind w:left="720"/>
        <w:jc w:val="center"/>
        <w:rPr>
          <w:lang w:val="pt-BR"/>
        </w:rPr>
      </w:pPr>
      <w:r>
        <w:rPr>
          <w:lang w:val="pt-BR"/>
        </w:rPr>
        <w:t>Figure 5: class diagram of AQ library</w:t>
      </w:r>
    </w:p>
    <w:p w:rsidR="00290B3F" w:rsidRDefault="00290B3F" w:rsidP="00290B3F">
      <w:pPr>
        <w:ind w:left="720"/>
        <w:jc w:val="center"/>
        <w:rPr>
          <w:lang w:val="pt-BR"/>
        </w:rPr>
      </w:pPr>
    </w:p>
    <w:p w:rsidR="000A452C" w:rsidRDefault="00294550" w:rsidP="000A452C">
      <w:pPr>
        <w:pStyle w:val="Heading3"/>
        <w:tabs>
          <w:tab w:val="clear" w:pos="1421"/>
          <w:tab w:val="num" w:pos="567"/>
        </w:tabs>
        <w:ind w:left="709"/>
        <w:rPr>
          <w:lang w:val="pt-BR"/>
        </w:rPr>
      </w:pPr>
      <w:bookmarkStart w:id="27" w:name="_Toc328055313"/>
      <w:r>
        <w:rPr>
          <w:lang w:val="pt-BR"/>
        </w:rPr>
        <w:t>Componment Diagram</w:t>
      </w:r>
      <w:bookmarkEnd w:id="27"/>
      <w:r>
        <w:rPr>
          <w:lang w:val="pt-BR"/>
        </w:rPr>
        <w:t xml:space="preserve"> </w:t>
      </w:r>
    </w:p>
    <w:p w:rsidR="0090071D" w:rsidRDefault="006C4CFD" w:rsidP="009464CB">
      <w:pPr>
        <w:ind w:left="709"/>
        <w:rPr>
          <w:rFonts w:ascii="Times New Roman" w:eastAsiaTheme="minorEastAsia" w:hAnsi="Times New Roman"/>
          <w:sz w:val="22"/>
          <w:szCs w:val="22"/>
          <w:lang w:val="pt-BR" w:eastAsia="zh-CN"/>
        </w:rPr>
      </w:pPr>
      <w:r>
        <w:rPr>
          <w:rFonts w:ascii="Times New Roman" w:eastAsiaTheme="minorEastAsia" w:hAnsi="Times New Roman"/>
          <w:sz w:val="22"/>
          <w:szCs w:val="22"/>
          <w:lang w:val="pt-BR" w:eastAsia="zh-CN"/>
        </w:rPr>
        <w:t xml:space="preserve">In the architecture view of the MAQ library, it shown that there were four layers in this library. </w:t>
      </w:r>
      <w:r w:rsidR="0090071D">
        <w:rPr>
          <w:rFonts w:ascii="Times New Roman" w:eastAsiaTheme="minorEastAsia" w:hAnsi="Times New Roman"/>
          <w:sz w:val="22"/>
          <w:szCs w:val="22"/>
          <w:lang w:val="pt-BR" w:eastAsia="zh-CN"/>
        </w:rPr>
        <w:t>The detail of each layer lists below:</w:t>
      </w:r>
    </w:p>
    <w:p w:rsidR="0090071D" w:rsidRDefault="0090071D" w:rsidP="009464CB">
      <w:pPr>
        <w:ind w:left="709"/>
        <w:rPr>
          <w:rFonts w:ascii="Times New Roman" w:eastAsiaTheme="minorEastAsia" w:hAnsi="Times New Roman"/>
          <w:sz w:val="22"/>
          <w:szCs w:val="22"/>
          <w:lang w:val="pt-BR" w:eastAsia="zh-CN"/>
        </w:rPr>
      </w:pPr>
      <w:r w:rsidRPr="002141A8">
        <w:rPr>
          <w:rFonts w:ascii="Times New Roman" w:eastAsiaTheme="minorEastAsia" w:hAnsi="Times New Roman"/>
          <w:b/>
          <w:sz w:val="22"/>
          <w:szCs w:val="22"/>
          <w:lang w:val="pt-BR" w:eastAsia="zh-CN"/>
        </w:rPr>
        <w:t>AQ Facade:</w:t>
      </w:r>
      <w:r>
        <w:rPr>
          <w:rFonts w:ascii="Times New Roman" w:eastAsiaTheme="minorEastAsia" w:hAnsi="Times New Roman"/>
          <w:sz w:val="22"/>
          <w:szCs w:val="22"/>
          <w:lang w:val="pt-BR" w:eastAsia="zh-CN"/>
        </w:rPr>
        <w:t xml:space="preserve"> Encapsulated the main </w:t>
      </w:r>
      <w:r w:rsidR="002141A8">
        <w:rPr>
          <w:rFonts w:ascii="Times New Roman" w:eastAsiaTheme="minorEastAsia" w:hAnsi="Times New Roman"/>
          <w:sz w:val="22"/>
          <w:szCs w:val="22"/>
          <w:lang w:val="pt-BR" w:eastAsia="zh-CN"/>
        </w:rPr>
        <w:t>interfaces</w:t>
      </w:r>
      <w:r>
        <w:rPr>
          <w:rFonts w:ascii="Times New Roman" w:eastAsiaTheme="minorEastAsia" w:hAnsi="Times New Roman"/>
          <w:sz w:val="22"/>
          <w:szCs w:val="22"/>
          <w:lang w:val="pt-BR" w:eastAsia="zh-CN"/>
        </w:rPr>
        <w:t xml:space="preserve"> of AQ such as enqueue, dequeue and listen </w:t>
      </w:r>
      <w:r w:rsidR="002141A8">
        <w:rPr>
          <w:rFonts w:ascii="Times New Roman" w:eastAsiaTheme="minorEastAsia" w:hAnsi="Times New Roman"/>
          <w:sz w:val="22"/>
          <w:szCs w:val="22"/>
          <w:lang w:val="pt-BR" w:eastAsia="zh-CN"/>
        </w:rPr>
        <w:t xml:space="preserve"> </w:t>
      </w:r>
      <w:r>
        <w:rPr>
          <w:rFonts w:ascii="Times New Roman" w:eastAsiaTheme="minorEastAsia" w:hAnsi="Times New Roman"/>
          <w:sz w:val="22"/>
          <w:szCs w:val="22"/>
          <w:lang w:val="pt-BR" w:eastAsia="zh-CN"/>
        </w:rPr>
        <w:t>from the queue.</w:t>
      </w:r>
    </w:p>
    <w:p w:rsidR="0090071D" w:rsidRDefault="0090071D" w:rsidP="009464CB">
      <w:pPr>
        <w:ind w:left="709"/>
        <w:rPr>
          <w:rFonts w:ascii="Times New Roman" w:eastAsiaTheme="minorEastAsia" w:hAnsi="Times New Roman"/>
          <w:sz w:val="22"/>
          <w:szCs w:val="22"/>
          <w:lang w:val="pt-BR" w:eastAsia="zh-CN"/>
        </w:rPr>
      </w:pPr>
      <w:r w:rsidRPr="002141A8">
        <w:rPr>
          <w:rFonts w:ascii="Times New Roman" w:eastAsiaTheme="minorEastAsia" w:hAnsi="Times New Roman"/>
          <w:b/>
          <w:sz w:val="22"/>
          <w:szCs w:val="22"/>
          <w:lang w:val="pt-BR" w:eastAsia="zh-CN"/>
        </w:rPr>
        <w:t>DB Facade:</w:t>
      </w:r>
      <w:r>
        <w:rPr>
          <w:rFonts w:ascii="Times New Roman" w:eastAsiaTheme="minorEastAsia" w:hAnsi="Times New Roman"/>
          <w:sz w:val="22"/>
          <w:szCs w:val="22"/>
          <w:lang w:val="pt-BR" w:eastAsia="zh-CN"/>
        </w:rPr>
        <w:t xml:space="preserve"> Encapsulated the connection to various databases such as MySQL and Oracle. </w:t>
      </w:r>
    </w:p>
    <w:p w:rsidR="0090071D" w:rsidRDefault="0090071D" w:rsidP="009464CB">
      <w:pPr>
        <w:ind w:left="709"/>
        <w:rPr>
          <w:rFonts w:ascii="Times New Roman" w:eastAsiaTheme="minorEastAsia" w:hAnsi="Times New Roman"/>
          <w:sz w:val="22"/>
          <w:szCs w:val="22"/>
          <w:lang w:val="pt-BR" w:eastAsia="zh-CN"/>
        </w:rPr>
      </w:pPr>
      <w:r w:rsidRPr="002141A8">
        <w:rPr>
          <w:rFonts w:ascii="Times New Roman" w:eastAsiaTheme="minorEastAsia" w:hAnsi="Times New Roman"/>
          <w:b/>
          <w:sz w:val="22"/>
          <w:szCs w:val="22"/>
          <w:lang w:val="pt-BR" w:eastAsia="zh-CN"/>
        </w:rPr>
        <w:t>MAQCmd:</w:t>
      </w:r>
      <w:r>
        <w:rPr>
          <w:rFonts w:ascii="Times New Roman" w:eastAsiaTheme="minorEastAsia" w:hAnsi="Times New Roman"/>
          <w:sz w:val="22"/>
          <w:szCs w:val="22"/>
          <w:lang w:val="pt-BR" w:eastAsia="zh-CN"/>
        </w:rPr>
        <w:t xml:space="preserve"> Encapsulated functions to enable the MySQL client library features the AQ funcationalities.</w:t>
      </w:r>
    </w:p>
    <w:p w:rsidR="0090071D" w:rsidRDefault="0090071D" w:rsidP="009464CB">
      <w:pPr>
        <w:ind w:left="709"/>
        <w:rPr>
          <w:rFonts w:ascii="Times New Roman" w:eastAsiaTheme="minorEastAsia" w:hAnsi="Times New Roman"/>
          <w:sz w:val="22"/>
          <w:szCs w:val="22"/>
          <w:lang w:val="pt-BR" w:eastAsia="zh-CN"/>
        </w:rPr>
      </w:pPr>
      <w:r w:rsidRPr="002141A8">
        <w:rPr>
          <w:rFonts w:ascii="Times New Roman" w:eastAsiaTheme="minorEastAsia" w:hAnsi="Times New Roman"/>
          <w:b/>
          <w:sz w:val="22"/>
          <w:szCs w:val="22"/>
          <w:lang w:val="pt-BR" w:eastAsia="zh-CN"/>
        </w:rPr>
        <w:t>mcl:</w:t>
      </w:r>
      <w:r>
        <w:rPr>
          <w:rFonts w:ascii="Times New Roman" w:eastAsiaTheme="minorEastAsia" w:hAnsi="Times New Roman"/>
          <w:sz w:val="22"/>
          <w:szCs w:val="22"/>
          <w:lang w:val="pt-BR" w:eastAsia="zh-CN"/>
        </w:rPr>
        <w:t xml:space="preserve">  the open source, third party MySQL client connection library provided by MySQL.</w:t>
      </w:r>
    </w:p>
    <w:p w:rsidR="0090071D" w:rsidRDefault="002141A8" w:rsidP="009464CB">
      <w:pPr>
        <w:ind w:left="709"/>
        <w:rPr>
          <w:rFonts w:ascii="Times New Roman" w:eastAsiaTheme="minorEastAsia" w:hAnsi="Times New Roman"/>
          <w:sz w:val="22"/>
          <w:szCs w:val="22"/>
          <w:lang w:val="pt-BR" w:eastAsia="zh-CN"/>
        </w:rPr>
      </w:pPr>
      <w:r>
        <w:rPr>
          <w:rFonts w:ascii="Times New Roman" w:eastAsiaTheme="minorEastAsia" w:hAnsi="Times New Roman"/>
          <w:b/>
          <w:sz w:val="22"/>
          <w:szCs w:val="22"/>
          <w:lang w:val="pt-BR" w:eastAsia="zh-CN"/>
        </w:rPr>
        <w:t>o</w:t>
      </w:r>
      <w:r w:rsidR="0090071D" w:rsidRPr="002141A8">
        <w:rPr>
          <w:rFonts w:ascii="Times New Roman" w:eastAsiaTheme="minorEastAsia" w:hAnsi="Times New Roman"/>
          <w:b/>
          <w:sz w:val="22"/>
          <w:szCs w:val="22"/>
          <w:lang w:val="pt-BR" w:eastAsia="zh-CN"/>
        </w:rPr>
        <w:t>cilib:</w:t>
      </w:r>
      <w:r w:rsidR="0090071D">
        <w:rPr>
          <w:rFonts w:ascii="Times New Roman" w:eastAsiaTheme="minorEastAsia" w:hAnsi="Times New Roman"/>
          <w:sz w:val="22"/>
          <w:szCs w:val="22"/>
          <w:lang w:val="pt-BR" w:eastAsia="zh-CN"/>
        </w:rPr>
        <w:t xml:space="preserve"> the open source, third party Oracle client connection library provided by open source community, the library encapsulated the Oracle C library OCI and contains AQ interfaces.</w:t>
      </w:r>
    </w:p>
    <w:p w:rsidR="0090071D" w:rsidRDefault="0090071D" w:rsidP="009464CB">
      <w:pPr>
        <w:ind w:left="709"/>
        <w:rPr>
          <w:rFonts w:ascii="Times New Roman" w:eastAsiaTheme="minorEastAsia" w:hAnsi="Times New Roman"/>
          <w:sz w:val="22"/>
          <w:szCs w:val="22"/>
          <w:lang w:val="pt-BR" w:eastAsia="zh-CN"/>
        </w:rPr>
      </w:pPr>
      <w:r w:rsidRPr="002141A8">
        <w:rPr>
          <w:rFonts w:ascii="Times New Roman" w:eastAsiaTheme="minorEastAsia" w:hAnsi="Times New Roman"/>
          <w:b/>
          <w:sz w:val="22"/>
          <w:szCs w:val="22"/>
          <w:lang w:val="pt-BR" w:eastAsia="zh-CN"/>
        </w:rPr>
        <w:t>MySQL Database Package:</w:t>
      </w:r>
      <w:r>
        <w:rPr>
          <w:rFonts w:ascii="Times New Roman" w:eastAsiaTheme="minorEastAsia" w:hAnsi="Times New Roman"/>
          <w:sz w:val="22"/>
          <w:szCs w:val="22"/>
          <w:lang w:val="pt-BR" w:eastAsia="zh-CN"/>
        </w:rPr>
        <w:t xml:space="preserve"> the procedures which enable the MySQL features AQ functionalities. Contains two kinds of procedures: AQ functional &amp; adminstration.</w:t>
      </w:r>
    </w:p>
    <w:p w:rsidR="0090071D" w:rsidRDefault="0090071D" w:rsidP="009464CB">
      <w:pPr>
        <w:ind w:left="709"/>
        <w:rPr>
          <w:rFonts w:ascii="Times New Roman" w:eastAsiaTheme="minorEastAsia" w:hAnsi="Times New Roman"/>
          <w:sz w:val="22"/>
          <w:szCs w:val="22"/>
          <w:lang w:val="pt-BR" w:eastAsia="zh-CN"/>
        </w:rPr>
      </w:pPr>
      <w:r w:rsidRPr="002141A8">
        <w:rPr>
          <w:rFonts w:ascii="Times New Roman" w:eastAsiaTheme="minorEastAsia" w:hAnsi="Times New Roman"/>
          <w:b/>
          <w:sz w:val="22"/>
          <w:szCs w:val="22"/>
          <w:lang w:val="pt-BR" w:eastAsia="zh-CN"/>
        </w:rPr>
        <w:t>Oracle Database Package:</w:t>
      </w:r>
      <w:r>
        <w:rPr>
          <w:rFonts w:ascii="Times New Roman" w:eastAsiaTheme="minorEastAsia" w:hAnsi="Times New Roman"/>
          <w:sz w:val="22"/>
          <w:szCs w:val="22"/>
          <w:lang w:val="pt-BR" w:eastAsia="zh-CN"/>
        </w:rPr>
        <w:t xml:space="preserve"> the built-in Oracle AQ packages.</w:t>
      </w:r>
    </w:p>
    <w:p w:rsidR="00290B3F" w:rsidRDefault="009464CB" w:rsidP="00290B3F">
      <w:pPr>
        <w:ind w:left="709"/>
        <w:rPr>
          <w:rFonts w:eastAsiaTheme="minorEastAsia"/>
          <w:noProof/>
          <w:lang w:val="en-SG" w:eastAsia="zh-CN"/>
        </w:rPr>
      </w:pPr>
      <w:r w:rsidRPr="00F23F8B">
        <w:rPr>
          <w:rFonts w:ascii="Times New Roman" w:eastAsiaTheme="minorEastAsia" w:hAnsi="Times New Roman"/>
          <w:sz w:val="22"/>
          <w:szCs w:val="22"/>
          <w:lang w:val="pt-BR" w:eastAsia="zh-CN"/>
        </w:rPr>
        <w:t>The componment diagram of the MAQ library shown below:</w:t>
      </w:r>
    </w:p>
    <w:p w:rsidR="00290B3F" w:rsidRDefault="00290B3F" w:rsidP="009464CB">
      <w:pPr>
        <w:rPr>
          <w:rFonts w:eastAsiaTheme="minorEastAsia"/>
          <w:noProof/>
          <w:lang w:val="en-SG" w:eastAsia="zh-CN"/>
        </w:rPr>
      </w:pPr>
    </w:p>
    <w:p w:rsidR="009464CB" w:rsidRDefault="009464CB" w:rsidP="009464CB">
      <w:pPr>
        <w:rPr>
          <w:rFonts w:eastAsiaTheme="minorEastAsia"/>
          <w:lang w:val="pt-BR" w:eastAsia="zh-CN"/>
        </w:rPr>
      </w:pPr>
      <w:r>
        <w:rPr>
          <w:rFonts w:eastAsiaTheme="minorEastAsia"/>
          <w:noProof/>
          <w:lang w:val="en-SG" w:eastAsia="zh-CN"/>
        </w:rPr>
        <w:lastRenderedPageBreak/>
        <w:drawing>
          <wp:inline distT="0" distB="0" distL="0" distR="0">
            <wp:extent cx="5834495" cy="43918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846061" cy="4400597"/>
                    </a:xfrm>
                    <a:prstGeom prst="rect">
                      <a:avLst/>
                    </a:prstGeom>
                    <a:noFill/>
                    <a:ln w="9525">
                      <a:noFill/>
                      <a:miter lim="800000"/>
                      <a:headEnd/>
                      <a:tailEnd/>
                    </a:ln>
                  </pic:spPr>
                </pic:pic>
              </a:graphicData>
            </a:graphic>
          </wp:inline>
        </w:drawing>
      </w:r>
    </w:p>
    <w:p w:rsidR="00290B3F" w:rsidRDefault="00290B3F" w:rsidP="00290B3F">
      <w:pPr>
        <w:jc w:val="center"/>
        <w:rPr>
          <w:rFonts w:eastAsiaTheme="minorEastAsia"/>
          <w:lang w:val="pt-BR" w:eastAsia="zh-CN"/>
        </w:rPr>
      </w:pPr>
      <w:r>
        <w:rPr>
          <w:rFonts w:eastAsiaTheme="minorEastAsia"/>
          <w:lang w:val="pt-BR" w:eastAsia="zh-CN"/>
        </w:rPr>
        <w:t>Figure 6: componment digram of AQ library</w:t>
      </w:r>
    </w:p>
    <w:p w:rsidR="00EE633C" w:rsidRPr="008974CD" w:rsidRDefault="00EE633C" w:rsidP="00290B3F">
      <w:pPr>
        <w:jc w:val="center"/>
        <w:rPr>
          <w:rFonts w:eastAsiaTheme="minorEastAsia"/>
          <w:lang w:val="pt-BR" w:eastAsia="zh-CN"/>
        </w:rPr>
      </w:pPr>
    </w:p>
    <w:p w:rsidR="000A452C" w:rsidRDefault="00294550" w:rsidP="000A452C">
      <w:pPr>
        <w:pStyle w:val="Heading3"/>
        <w:tabs>
          <w:tab w:val="clear" w:pos="1421"/>
          <w:tab w:val="num" w:pos="567"/>
        </w:tabs>
        <w:ind w:left="709"/>
        <w:rPr>
          <w:lang w:val="pt-BR"/>
        </w:rPr>
      </w:pPr>
      <w:bookmarkStart w:id="28" w:name="_Toc328055314"/>
      <w:r>
        <w:rPr>
          <w:lang w:val="pt-BR"/>
        </w:rPr>
        <w:t>Dependencies</w:t>
      </w:r>
      <w:bookmarkEnd w:id="28"/>
    </w:p>
    <w:p w:rsidR="000A452C" w:rsidRPr="00F159BC" w:rsidRDefault="00EE633C" w:rsidP="00EE633C">
      <w:pPr>
        <w:ind w:left="709"/>
        <w:rPr>
          <w:rFonts w:ascii="Times New Roman" w:eastAsiaTheme="minorEastAsia" w:hAnsi="Times New Roman"/>
          <w:sz w:val="22"/>
          <w:szCs w:val="22"/>
          <w:lang w:val="pt-BR" w:eastAsia="zh-CN"/>
        </w:rPr>
      </w:pPr>
      <w:r w:rsidRPr="00F159BC">
        <w:rPr>
          <w:rFonts w:ascii="Times New Roman" w:eastAsiaTheme="minorEastAsia" w:hAnsi="Times New Roman"/>
          <w:sz w:val="22"/>
          <w:szCs w:val="22"/>
          <w:lang w:val="pt-BR" w:eastAsia="zh-CN"/>
        </w:rPr>
        <w:t>The dependence of the AQ library shown below:</w:t>
      </w:r>
    </w:p>
    <w:p w:rsidR="00EE633C" w:rsidRDefault="00EE633C" w:rsidP="00EE633C">
      <w:pPr>
        <w:ind w:left="709"/>
        <w:rPr>
          <w:rFonts w:ascii="Times New Roman" w:eastAsiaTheme="minorEastAsia" w:hAnsi="Times New Roman"/>
          <w:sz w:val="22"/>
          <w:szCs w:val="22"/>
          <w:lang w:val="pt-BR" w:eastAsia="zh-CN"/>
        </w:rPr>
      </w:pPr>
      <w:r w:rsidRPr="00F159BC">
        <w:rPr>
          <w:rFonts w:ascii="Times New Roman" w:eastAsiaTheme="minorEastAsia" w:hAnsi="Times New Roman"/>
          <w:sz w:val="22"/>
          <w:szCs w:val="22"/>
          <w:lang w:val="pt-BR" w:eastAsia="zh-CN"/>
        </w:rPr>
        <w:t xml:space="preserve">mcl  --- </w:t>
      </w:r>
      <w:r w:rsidR="00F159BC">
        <w:rPr>
          <w:rFonts w:ascii="Times New Roman" w:eastAsiaTheme="minorEastAsia" w:hAnsi="Times New Roman"/>
          <w:sz w:val="22"/>
          <w:szCs w:val="22"/>
          <w:lang w:val="pt-BR" w:eastAsia="zh-CN"/>
        </w:rPr>
        <w:t>the MySQL client connection library.</w:t>
      </w:r>
    </w:p>
    <w:p w:rsidR="00F159BC" w:rsidRDefault="00F159BC" w:rsidP="00F159BC">
      <w:pPr>
        <w:ind w:left="709"/>
        <w:rPr>
          <w:rFonts w:ascii="Times New Roman" w:eastAsiaTheme="minorEastAsia" w:hAnsi="Times New Roman"/>
          <w:sz w:val="22"/>
          <w:szCs w:val="22"/>
          <w:lang w:val="pt-BR" w:eastAsia="zh-CN"/>
        </w:rPr>
      </w:pPr>
      <w:r>
        <w:rPr>
          <w:rFonts w:ascii="Times New Roman" w:eastAsiaTheme="minorEastAsia" w:hAnsi="Times New Roman"/>
          <w:sz w:val="22"/>
          <w:szCs w:val="22"/>
          <w:lang w:val="pt-BR" w:eastAsia="zh-CN"/>
        </w:rPr>
        <w:t>ocilib --- the Oracle client connection library.</w:t>
      </w:r>
    </w:p>
    <w:p w:rsidR="00F159BC" w:rsidRPr="00F159BC" w:rsidRDefault="00F159BC" w:rsidP="00F159BC">
      <w:pPr>
        <w:ind w:left="709"/>
        <w:rPr>
          <w:rFonts w:ascii="Times New Roman" w:eastAsiaTheme="minorEastAsia" w:hAnsi="Times New Roman"/>
          <w:sz w:val="22"/>
          <w:szCs w:val="22"/>
          <w:lang w:val="pt-BR" w:eastAsia="zh-CN"/>
        </w:rPr>
      </w:pPr>
    </w:p>
    <w:p w:rsidR="000A452C" w:rsidRPr="000A452C" w:rsidRDefault="00294550" w:rsidP="000A452C">
      <w:pPr>
        <w:pStyle w:val="Heading3"/>
        <w:tabs>
          <w:tab w:val="clear" w:pos="1421"/>
          <w:tab w:val="num" w:pos="567"/>
        </w:tabs>
        <w:ind w:left="709"/>
        <w:rPr>
          <w:lang w:val="pt-BR"/>
        </w:rPr>
      </w:pPr>
      <w:bookmarkStart w:id="29" w:name="_Toc328055315"/>
      <w:r>
        <w:rPr>
          <w:lang w:val="pt-BR"/>
        </w:rPr>
        <w:t>Configuration Information</w:t>
      </w:r>
      <w:bookmarkEnd w:id="29"/>
      <w:r>
        <w:rPr>
          <w:lang w:val="pt-BR"/>
        </w:rPr>
        <w:t xml:space="preserve"> </w:t>
      </w:r>
    </w:p>
    <w:p w:rsidR="000A452C" w:rsidRPr="000A452C" w:rsidRDefault="000A452C" w:rsidP="000A452C">
      <w:pPr>
        <w:rPr>
          <w:lang w:val="pt-BR"/>
        </w:rPr>
      </w:pPr>
    </w:p>
    <w:p w:rsidR="000A452C" w:rsidRDefault="000A452C" w:rsidP="000A452C">
      <w:pPr>
        <w:rPr>
          <w:lang w:val="pt-BR"/>
        </w:rPr>
      </w:pPr>
    </w:p>
    <w:p w:rsidR="000A452C" w:rsidRDefault="00294550" w:rsidP="000A452C">
      <w:pPr>
        <w:pStyle w:val="Heading2"/>
        <w:rPr>
          <w:lang w:val="pt-BR"/>
        </w:rPr>
      </w:pPr>
      <w:bookmarkStart w:id="30" w:name="_Toc328055316"/>
      <w:r>
        <w:rPr>
          <w:lang w:val="pt-BR"/>
        </w:rPr>
        <w:t>Testability</w:t>
      </w:r>
      <w:bookmarkEnd w:id="30"/>
      <w:r>
        <w:rPr>
          <w:lang w:val="pt-BR"/>
        </w:rPr>
        <w:t xml:space="preserve"> </w:t>
      </w:r>
    </w:p>
    <w:p w:rsidR="000A452C" w:rsidRDefault="000A452C" w:rsidP="000A452C">
      <w:pPr>
        <w:rPr>
          <w:lang w:val="pt-BR"/>
        </w:rPr>
      </w:pPr>
    </w:p>
    <w:p w:rsidR="000A452C" w:rsidRDefault="00294550" w:rsidP="000A452C">
      <w:pPr>
        <w:pStyle w:val="Heading2"/>
        <w:rPr>
          <w:lang w:val="pt-BR"/>
        </w:rPr>
      </w:pPr>
      <w:bookmarkStart w:id="31" w:name="_Toc328055317"/>
      <w:r>
        <w:rPr>
          <w:lang w:val="pt-BR"/>
        </w:rPr>
        <w:t>Maintainability</w:t>
      </w:r>
      <w:bookmarkEnd w:id="31"/>
      <w:r>
        <w:rPr>
          <w:lang w:val="pt-BR"/>
        </w:rPr>
        <w:t xml:space="preserve"> </w:t>
      </w:r>
    </w:p>
    <w:p w:rsidR="000A452C" w:rsidRDefault="000A452C" w:rsidP="000A452C">
      <w:pPr>
        <w:rPr>
          <w:lang w:val="pt-BR"/>
        </w:rPr>
      </w:pPr>
    </w:p>
    <w:p w:rsidR="000A452C" w:rsidRDefault="00294550" w:rsidP="000A452C">
      <w:pPr>
        <w:pStyle w:val="Heading2"/>
        <w:rPr>
          <w:lang w:val="pt-BR"/>
        </w:rPr>
      </w:pPr>
      <w:bookmarkStart w:id="32" w:name="_Toc328055318"/>
      <w:r>
        <w:rPr>
          <w:lang w:val="pt-BR"/>
        </w:rPr>
        <w:t>Impact Analysis</w:t>
      </w:r>
      <w:bookmarkEnd w:id="32"/>
      <w:r>
        <w:rPr>
          <w:lang w:val="pt-BR"/>
        </w:rPr>
        <w:t xml:space="preserve"> </w:t>
      </w:r>
    </w:p>
    <w:p w:rsidR="000A452C" w:rsidRDefault="000A452C" w:rsidP="000A452C">
      <w:pPr>
        <w:rPr>
          <w:lang w:val="pt-BR"/>
        </w:rPr>
      </w:pPr>
    </w:p>
    <w:p w:rsidR="000A452C" w:rsidRDefault="00294550" w:rsidP="000A452C">
      <w:pPr>
        <w:pStyle w:val="Heading2"/>
        <w:rPr>
          <w:lang w:val="pt-BR"/>
        </w:rPr>
      </w:pPr>
      <w:bookmarkStart w:id="33" w:name="_Toc328055319"/>
      <w:r>
        <w:rPr>
          <w:lang w:val="pt-BR"/>
        </w:rPr>
        <w:t>Deployment Considerations</w:t>
      </w:r>
      <w:bookmarkEnd w:id="33"/>
    </w:p>
    <w:p w:rsidR="000A452C" w:rsidRDefault="000A452C" w:rsidP="000A452C">
      <w:pPr>
        <w:rPr>
          <w:lang w:val="pt-BR"/>
        </w:rPr>
      </w:pPr>
    </w:p>
    <w:p w:rsidR="000A452C" w:rsidRDefault="00294550" w:rsidP="00294550">
      <w:pPr>
        <w:pStyle w:val="Heading2"/>
        <w:tabs>
          <w:tab w:val="left" w:pos="993"/>
        </w:tabs>
        <w:rPr>
          <w:lang w:val="pt-BR"/>
        </w:rPr>
      </w:pPr>
      <w:bookmarkStart w:id="34" w:name="_Toc328055320"/>
      <w:r>
        <w:rPr>
          <w:lang w:val="pt-BR"/>
        </w:rPr>
        <w:lastRenderedPageBreak/>
        <w:t>Flow-on Effects</w:t>
      </w:r>
      <w:bookmarkEnd w:id="34"/>
      <w:r>
        <w:rPr>
          <w:lang w:val="pt-BR"/>
        </w:rPr>
        <w:t xml:space="preserve"> </w:t>
      </w:r>
    </w:p>
    <w:p w:rsidR="000A452C" w:rsidRDefault="000A452C" w:rsidP="000A452C">
      <w:pPr>
        <w:rPr>
          <w:lang w:val="pt-BR"/>
        </w:rPr>
      </w:pPr>
    </w:p>
    <w:p w:rsidR="00A17412" w:rsidRPr="000A452C" w:rsidRDefault="00294550" w:rsidP="00294550">
      <w:pPr>
        <w:pStyle w:val="Heading2"/>
        <w:tabs>
          <w:tab w:val="left" w:pos="993"/>
        </w:tabs>
        <w:rPr>
          <w:lang w:val="pt-BR"/>
        </w:rPr>
      </w:pPr>
      <w:bookmarkStart w:id="35" w:name="_Toc328055321"/>
      <w:r>
        <w:rPr>
          <w:lang w:val="pt-BR"/>
        </w:rPr>
        <w:t>Extensibility and Reuse</w:t>
      </w:r>
      <w:bookmarkEnd w:id="35"/>
      <w:r>
        <w:rPr>
          <w:lang w:val="pt-BR"/>
        </w:rPr>
        <w:t xml:space="preserve"> </w:t>
      </w:r>
    </w:p>
    <w:p w:rsidR="00A17412" w:rsidRPr="00A17412" w:rsidRDefault="00A17412" w:rsidP="00A17412">
      <w:pPr>
        <w:pStyle w:val="Heading2"/>
        <w:numPr>
          <w:ilvl w:val="0"/>
          <w:numId w:val="0"/>
        </w:numPr>
        <w:ind w:left="576"/>
        <w:rPr>
          <w:lang w:val="pt-BR"/>
        </w:rPr>
      </w:pPr>
    </w:p>
    <w:p w:rsidR="009748E6" w:rsidRDefault="009748E6" w:rsidP="009748E6">
      <w:pPr>
        <w:pStyle w:val="Heading1"/>
        <w:rPr>
          <w:lang w:val="pt-BR"/>
        </w:rPr>
      </w:pPr>
      <w:bookmarkStart w:id="36" w:name="_Toc328055322"/>
      <w:r>
        <w:rPr>
          <w:lang w:val="pt-BR"/>
        </w:rPr>
        <w:t>gui-component design information</w:t>
      </w:r>
      <w:bookmarkEnd w:id="36"/>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94550" w:rsidRDefault="0029455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73280" w:rsidRDefault="00273280" w:rsidP="00273280">
      <w:pPr>
        <w:rPr>
          <w:lang w:val="pt-BR"/>
        </w:rPr>
      </w:pPr>
    </w:p>
    <w:p w:rsidR="00294550" w:rsidRPr="00273280" w:rsidRDefault="00294550" w:rsidP="00294550">
      <w:pPr>
        <w:autoSpaceDE/>
        <w:autoSpaceDN/>
        <w:adjustRightInd/>
        <w:textAlignment w:val="auto"/>
        <w:rPr>
          <w:lang w:val="pt-BR"/>
        </w:rPr>
      </w:pPr>
      <w:r>
        <w:rPr>
          <w:lang w:val="pt-BR"/>
        </w:rPr>
        <w:br w:type="page"/>
      </w:r>
    </w:p>
    <w:p w:rsidR="00E92C18" w:rsidRDefault="00C64D52" w:rsidP="00E43E4B">
      <w:pPr>
        <w:pStyle w:val="Heading1"/>
        <w:numPr>
          <w:ilvl w:val="0"/>
          <w:numId w:val="0"/>
        </w:numPr>
        <w:ind w:left="432"/>
        <w:rPr>
          <w:lang w:val="pt-BR"/>
        </w:rPr>
      </w:pPr>
      <w:bookmarkStart w:id="37" w:name="_Toc328055323"/>
      <w:r>
        <w:rPr>
          <w:lang w:val="pt-BR"/>
        </w:rPr>
        <w:lastRenderedPageBreak/>
        <w:t xml:space="preserve">Appendix A: </w:t>
      </w:r>
      <w:r w:rsidR="003D09BC">
        <w:rPr>
          <w:lang w:val="pt-BR"/>
        </w:rPr>
        <w:t>Software module design review</w:t>
      </w:r>
      <w:bookmarkEnd w:id="37"/>
    </w:p>
    <w:p w:rsidR="003D09BC" w:rsidRPr="00C64D52" w:rsidRDefault="003D09BC" w:rsidP="003D09BC">
      <w:pPr>
        <w:rPr>
          <w:lang w:val="pt-BR"/>
        </w:rPr>
      </w:pPr>
    </w:p>
    <w:tbl>
      <w:tblPr>
        <w:tblW w:w="11245" w:type="dxa"/>
        <w:jc w:val="center"/>
        <w:tblInd w:w="3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2290"/>
        <w:gridCol w:w="1862"/>
        <w:gridCol w:w="1143"/>
        <w:gridCol w:w="2782"/>
        <w:gridCol w:w="2034"/>
      </w:tblGrid>
      <w:tr w:rsidR="00273280" w:rsidRPr="00DF0358" w:rsidTr="00C64D52">
        <w:trPr>
          <w:trHeight w:val="164"/>
          <w:tblHeader/>
          <w:jc w:val="center"/>
        </w:trPr>
        <w:tc>
          <w:tcPr>
            <w:tcW w:w="5286" w:type="dxa"/>
            <w:gridSpan w:val="3"/>
            <w:tcBorders>
              <w:top w:val="nil"/>
              <w:left w:val="nil"/>
              <w:bottom w:val="single" w:sz="4" w:space="0" w:color="auto"/>
              <w:right w:val="nil"/>
            </w:tcBorders>
          </w:tcPr>
          <w:p w:rsidR="00273280" w:rsidRPr="00DF0358" w:rsidRDefault="00273280" w:rsidP="0035597E">
            <w:pPr>
              <w:spacing w:before="60" w:after="60"/>
              <w:rPr>
                <w:rFonts w:cs="Arial"/>
                <w:b/>
                <w:szCs w:val="22"/>
              </w:rPr>
            </w:pPr>
            <w:r>
              <w:rPr>
                <w:rFonts w:cs="Arial"/>
                <w:b/>
                <w:szCs w:val="22"/>
              </w:rPr>
              <w:t>DTL (C955) Design Module</w:t>
            </w:r>
            <w:r w:rsidRPr="00DF0358">
              <w:rPr>
                <w:rFonts w:cs="Arial"/>
                <w:b/>
                <w:szCs w:val="22"/>
              </w:rPr>
              <w:t xml:space="preserve"> Review                                                            </w:t>
            </w:r>
          </w:p>
        </w:tc>
        <w:tc>
          <w:tcPr>
            <w:tcW w:w="5959" w:type="dxa"/>
            <w:gridSpan w:val="3"/>
            <w:tcBorders>
              <w:top w:val="nil"/>
              <w:left w:val="nil"/>
              <w:bottom w:val="single" w:sz="4" w:space="0" w:color="auto"/>
              <w:right w:val="nil"/>
            </w:tcBorders>
          </w:tcPr>
          <w:p w:rsidR="00273280" w:rsidRPr="00DF0358" w:rsidRDefault="00C64D52" w:rsidP="00C64D52">
            <w:pPr>
              <w:spacing w:before="60" w:after="60"/>
              <w:ind w:right="420"/>
              <w:rPr>
                <w:rFonts w:cs="Arial"/>
                <w:b/>
                <w:szCs w:val="22"/>
              </w:rPr>
            </w:pPr>
            <w:r>
              <w:rPr>
                <w:rFonts w:cs="Arial"/>
                <w:b/>
                <w:szCs w:val="22"/>
              </w:rPr>
              <w:t xml:space="preserve">               </w:t>
            </w:r>
            <w:r w:rsidR="00273280" w:rsidRPr="00DF0358">
              <w:rPr>
                <w:rFonts w:cs="Arial"/>
                <w:b/>
                <w:szCs w:val="22"/>
              </w:rPr>
              <w:t xml:space="preserve">Date: </w:t>
            </w:r>
          </w:p>
        </w:tc>
      </w:tr>
      <w:tr w:rsidR="00273280" w:rsidRPr="00DF0358" w:rsidTr="00C64D52">
        <w:trPr>
          <w:trHeight w:val="399"/>
          <w:tblHeader/>
          <w:jc w:val="center"/>
        </w:trPr>
        <w:tc>
          <w:tcPr>
            <w:tcW w:w="11245" w:type="dxa"/>
            <w:gridSpan w:val="6"/>
            <w:tcBorders>
              <w:top w:val="single" w:sz="4" w:space="0" w:color="auto"/>
            </w:tcBorders>
          </w:tcPr>
          <w:p w:rsidR="00273280" w:rsidRPr="00DF0358" w:rsidRDefault="00273280" w:rsidP="0035597E">
            <w:pPr>
              <w:spacing w:before="60" w:after="60"/>
              <w:rPr>
                <w:rFonts w:cs="Arial"/>
                <w:b/>
                <w:szCs w:val="22"/>
              </w:rPr>
            </w:pPr>
            <w:r>
              <w:rPr>
                <w:rFonts w:cs="Arial"/>
                <w:b/>
                <w:szCs w:val="22"/>
              </w:rPr>
              <w:t xml:space="preserve">Doc. No.: </w:t>
            </w:r>
          </w:p>
        </w:tc>
      </w:tr>
      <w:tr w:rsidR="00273280" w:rsidRPr="00DF0358" w:rsidTr="00C64D52">
        <w:trPr>
          <w:trHeight w:val="23"/>
          <w:tblHeader/>
          <w:jc w:val="center"/>
        </w:trPr>
        <w:tc>
          <w:tcPr>
            <w:tcW w:w="11245" w:type="dxa"/>
            <w:gridSpan w:val="6"/>
          </w:tcPr>
          <w:p w:rsidR="00273280" w:rsidRPr="00DF0358" w:rsidRDefault="00273280" w:rsidP="00273280">
            <w:pPr>
              <w:pStyle w:val="Bodytext1"/>
              <w:keepLines w:val="0"/>
              <w:spacing w:before="60"/>
              <w:rPr>
                <w:rFonts w:ascii="Arial" w:hAnsi="Arial" w:cs="Arial"/>
                <w:b/>
                <w:sz w:val="22"/>
                <w:szCs w:val="22"/>
              </w:rPr>
            </w:pPr>
            <w:r w:rsidRPr="00DF0358">
              <w:rPr>
                <w:rFonts w:ascii="Arial" w:hAnsi="Arial" w:cs="Arial"/>
                <w:b/>
                <w:sz w:val="22"/>
                <w:szCs w:val="22"/>
              </w:rPr>
              <w:t xml:space="preserve">Subject :  </w:t>
            </w:r>
          </w:p>
        </w:tc>
      </w:tr>
      <w:tr w:rsidR="00273280" w:rsidRPr="00DF0358" w:rsidTr="00C64D52">
        <w:trPr>
          <w:trHeight w:val="23"/>
          <w:tblHeader/>
          <w:jc w:val="center"/>
        </w:trPr>
        <w:tc>
          <w:tcPr>
            <w:tcW w:w="11245" w:type="dxa"/>
            <w:gridSpan w:val="6"/>
            <w:tcBorders>
              <w:bottom w:val="single" w:sz="4" w:space="0" w:color="auto"/>
            </w:tcBorders>
          </w:tcPr>
          <w:p w:rsidR="00273280" w:rsidRPr="00DF0358" w:rsidRDefault="00273280" w:rsidP="00273280">
            <w:pPr>
              <w:pStyle w:val="Bullet1"/>
              <w:numPr>
                <w:ilvl w:val="0"/>
                <w:numId w:val="0"/>
              </w:numPr>
            </w:pPr>
            <w:r w:rsidRPr="00B36916">
              <w:rPr>
                <w:b/>
              </w:rPr>
              <w:t>Reviewer</w:t>
            </w:r>
            <w:r w:rsidRPr="00DF0358">
              <w:t xml:space="preserve"> : </w:t>
            </w:r>
          </w:p>
        </w:tc>
      </w:tr>
      <w:tr w:rsidR="00273280" w:rsidRPr="00DF0358" w:rsidTr="00C64D52">
        <w:trPr>
          <w:trHeight w:val="23"/>
          <w:tblHeader/>
          <w:jc w:val="center"/>
        </w:trPr>
        <w:tc>
          <w:tcPr>
            <w:tcW w:w="11245" w:type="dxa"/>
            <w:gridSpan w:val="6"/>
            <w:tcBorders>
              <w:bottom w:val="single" w:sz="4" w:space="0" w:color="auto"/>
            </w:tcBorders>
          </w:tcPr>
          <w:p w:rsidR="00273280" w:rsidRPr="00DF0358" w:rsidRDefault="00273280" w:rsidP="0035597E">
            <w:pPr>
              <w:pStyle w:val="Bullet1"/>
              <w:numPr>
                <w:ilvl w:val="0"/>
                <w:numId w:val="0"/>
              </w:numPr>
            </w:pPr>
            <w:r w:rsidRPr="00B36916">
              <w:rPr>
                <w:b/>
              </w:rPr>
              <w:t>Status</w:t>
            </w:r>
            <w:r w:rsidR="00C64D52">
              <w:t xml:space="preserve"> :  </w:t>
            </w:r>
          </w:p>
        </w:tc>
      </w:tr>
      <w:tr w:rsidR="00273280" w:rsidRPr="00DF0358" w:rsidTr="00C64D52">
        <w:trPr>
          <w:trHeight w:val="23"/>
          <w:tblHeader/>
          <w:jc w:val="center"/>
        </w:trPr>
        <w:tc>
          <w:tcPr>
            <w:tcW w:w="1134" w:type="dxa"/>
            <w:tcBorders>
              <w:top w:val="single" w:sz="4" w:space="0" w:color="auto"/>
              <w:left w:val="nil"/>
              <w:bottom w:val="single" w:sz="4" w:space="0" w:color="auto"/>
              <w:right w:val="nil"/>
            </w:tcBorders>
          </w:tcPr>
          <w:p w:rsidR="00273280" w:rsidRPr="00DF0358" w:rsidRDefault="00273280" w:rsidP="0035597E">
            <w:pPr>
              <w:spacing w:before="60" w:after="60"/>
              <w:rPr>
                <w:rFonts w:cs="Arial"/>
                <w:b/>
                <w:szCs w:val="22"/>
              </w:rPr>
            </w:pPr>
          </w:p>
        </w:tc>
        <w:tc>
          <w:tcPr>
            <w:tcW w:w="2290" w:type="dxa"/>
            <w:tcBorders>
              <w:top w:val="single" w:sz="4" w:space="0" w:color="auto"/>
              <w:left w:val="nil"/>
              <w:bottom w:val="single" w:sz="4" w:space="0" w:color="auto"/>
              <w:right w:val="nil"/>
            </w:tcBorders>
          </w:tcPr>
          <w:p w:rsidR="00273280" w:rsidRPr="00DF0358" w:rsidRDefault="00273280" w:rsidP="0035597E">
            <w:pPr>
              <w:spacing w:before="60" w:after="60"/>
              <w:rPr>
                <w:rFonts w:cs="Arial"/>
                <w:szCs w:val="22"/>
              </w:rPr>
            </w:pPr>
          </w:p>
        </w:tc>
        <w:tc>
          <w:tcPr>
            <w:tcW w:w="5787" w:type="dxa"/>
            <w:gridSpan w:val="3"/>
            <w:tcBorders>
              <w:top w:val="single" w:sz="4" w:space="0" w:color="auto"/>
              <w:left w:val="nil"/>
              <w:bottom w:val="single" w:sz="4" w:space="0" w:color="auto"/>
              <w:right w:val="nil"/>
            </w:tcBorders>
          </w:tcPr>
          <w:p w:rsidR="00273280" w:rsidRPr="00DF0358" w:rsidRDefault="00273280" w:rsidP="0035597E">
            <w:pPr>
              <w:spacing w:before="60" w:after="60"/>
              <w:rPr>
                <w:rFonts w:cs="Arial"/>
                <w:szCs w:val="22"/>
              </w:rPr>
            </w:pPr>
          </w:p>
        </w:tc>
        <w:tc>
          <w:tcPr>
            <w:tcW w:w="2034" w:type="dxa"/>
            <w:tcBorders>
              <w:top w:val="single" w:sz="4" w:space="0" w:color="auto"/>
              <w:left w:val="nil"/>
              <w:bottom w:val="single" w:sz="4" w:space="0" w:color="auto"/>
              <w:right w:val="nil"/>
            </w:tcBorders>
          </w:tcPr>
          <w:p w:rsidR="00273280" w:rsidRPr="00DF0358" w:rsidRDefault="00273280" w:rsidP="0035597E">
            <w:pPr>
              <w:spacing w:before="60" w:after="60"/>
              <w:rPr>
                <w:rFonts w:cs="Arial"/>
                <w:szCs w:val="22"/>
              </w:rPr>
            </w:pPr>
          </w:p>
        </w:tc>
      </w:tr>
      <w:tr w:rsidR="00C64D52" w:rsidRPr="00DF0358" w:rsidTr="00C64D52">
        <w:trPr>
          <w:trHeight w:val="23"/>
          <w:tblHeader/>
          <w:jc w:val="center"/>
        </w:trPr>
        <w:tc>
          <w:tcPr>
            <w:tcW w:w="1134" w:type="dxa"/>
            <w:tcBorders>
              <w:top w:val="single" w:sz="4" w:space="0" w:color="auto"/>
              <w:bottom w:val="single" w:sz="4" w:space="0" w:color="auto"/>
            </w:tcBorders>
          </w:tcPr>
          <w:p w:rsidR="00C64D52" w:rsidRPr="00DF0358" w:rsidRDefault="00C64D52" w:rsidP="0035597E">
            <w:pPr>
              <w:spacing w:before="60" w:after="60"/>
              <w:rPr>
                <w:rFonts w:cs="Arial"/>
                <w:b/>
                <w:szCs w:val="22"/>
              </w:rPr>
            </w:pPr>
            <w:r w:rsidRPr="00DF0358">
              <w:rPr>
                <w:rFonts w:cs="Arial"/>
                <w:b/>
                <w:szCs w:val="22"/>
              </w:rPr>
              <w:t>Status :</w:t>
            </w:r>
          </w:p>
        </w:tc>
        <w:tc>
          <w:tcPr>
            <w:tcW w:w="2290" w:type="dxa"/>
            <w:tcBorders>
              <w:top w:val="single" w:sz="4" w:space="0" w:color="auto"/>
              <w:bottom w:val="single" w:sz="4" w:space="0" w:color="auto"/>
            </w:tcBorders>
          </w:tcPr>
          <w:p w:rsidR="00C64D52" w:rsidRPr="00DF0358" w:rsidRDefault="00C64D52" w:rsidP="00C64D52">
            <w:pPr>
              <w:pStyle w:val="Bullet1"/>
              <w:numPr>
                <w:ilvl w:val="0"/>
                <w:numId w:val="0"/>
              </w:numPr>
            </w:pPr>
            <w:r>
              <w:t>1.Draft</w:t>
            </w:r>
          </w:p>
        </w:tc>
        <w:tc>
          <w:tcPr>
            <w:tcW w:w="3005" w:type="dxa"/>
            <w:gridSpan w:val="2"/>
            <w:tcBorders>
              <w:top w:val="single" w:sz="4" w:space="0" w:color="auto"/>
              <w:bottom w:val="single" w:sz="4" w:space="0" w:color="auto"/>
            </w:tcBorders>
          </w:tcPr>
          <w:p w:rsidR="00C64D52" w:rsidRPr="00DF0358" w:rsidRDefault="00C64D52" w:rsidP="00C64D52">
            <w:pPr>
              <w:pStyle w:val="Bullet1"/>
              <w:numPr>
                <w:ilvl w:val="0"/>
                <w:numId w:val="0"/>
              </w:numPr>
            </w:pPr>
            <w:r w:rsidRPr="00DF0358">
              <w:t xml:space="preserve">2. </w:t>
            </w:r>
            <w:r>
              <w:t>Conditional Accepted</w:t>
            </w:r>
          </w:p>
        </w:tc>
        <w:tc>
          <w:tcPr>
            <w:tcW w:w="2782" w:type="dxa"/>
            <w:tcBorders>
              <w:top w:val="single" w:sz="4" w:space="0" w:color="auto"/>
              <w:bottom w:val="single" w:sz="4" w:space="0" w:color="auto"/>
            </w:tcBorders>
          </w:tcPr>
          <w:p w:rsidR="00C64D52" w:rsidRPr="00DF0358" w:rsidRDefault="00C64D52" w:rsidP="00C64D52">
            <w:pPr>
              <w:pStyle w:val="Bullet1"/>
              <w:numPr>
                <w:ilvl w:val="0"/>
                <w:numId w:val="0"/>
              </w:numPr>
            </w:pPr>
            <w:r>
              <w:t>3.  Accepted</w:t>
            </w:r>
          </w:p>
        </w:tc>
        <w:tc>
          <w:tcPr>
            <w:tcW w:w="2034" w:type="dxa"/>
            <w:tcBorders>
              <w:top w:val="single" w:sz="4" w:space="0" w:color="auto"/>
              <w:bottom w:val="single" w:sz="4" w:space="0" w:color="auto"/>
            </w:tcBorders>
          </w:tcPr>
          <w:p w:rsidR="00C64D52" w:rsidRPr="00DF0358" w:rsidRDefault="00C64D52" w:rsidP="00C64D52">
            <w:pPr>
              <w:pStyle w:val="Bullet1"/>
              <w:numPr>
                <w:ilvl w:val="0"/>
                <w:numId w:val="0"/>
              </w:numPr>
            </w:pPr>
            <w:r>
              <w:t>4</w:t>
            </w:r>
            <w:r w:rsidRPr="00DF0358">
              <w:t xml:space="preserve">. </w:t>
            </w:r>
            <w:r>
              <w:t>Rejected</w:t>
            </w:r>
          </w:p>
        </w:tc>
      </w:tr>
    </w:tbl>
    <w:p w:rsidR="003D09BC" w:rsidRDefault="003D09BC" w:rsidP="003D09BC">
      <w:pPr>
        <w:rPr>
          <w:lang w:val="pt-BR"/>
        </w:rPr>
      </w:pPr>
    </w:p>
    <w:p w:rsidR="003D09BC" w:rsidRDefault="003D09BC" w:rsidP="003D09BC">
      <w:pPr>
        <w:rPr>
          <w:lang w:val="pt-BR"/>
        </w:rPr>
      </w:pPr>
    </w:p>
    <w:tbl>
      <w:tblPr>
        <w:tblW w:w="11822" w:type="dxa"/>
        <w:jc w:val="center"/>
        <w:tblInd w:w="14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2" w:type="dxa"/>
          <w:right w:w="12" w:type="dxa"/>
        </w:tblCellMar>
        <w:tblLook w:val="0000"/>
      </w:tblPr>
      <w:tblGrid>
        <w:gridCol w:w="1365"/>
        <w:gridCol w:w="1335"/>
        <w:gridCol w:w="1035"/>
        <w:gridCol w:w="4635"/>
        <w:gridCol w:w="3452"/>
      </w:tblGrid>
      <w:tr w:rsidR="00C64D52" w:rsidRPr="005838A8" w:rsidTr="00C64D52">
        <w:trPr>
          <w:tblHeader/>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4D52" w:rsidRPr="005838A8" w:rsidRDefault="00C64D52" w:rsidP="0035597E">
            <w:pPr>
              <w:widowControl w:val="0"/>
              <w:spacing w:before="40" w:after="40"/>
              <w:jc w:val="center"/>
              <w:rPr>
                <w:rFonts w:cs="Arial"/>
                <w:b/>
                <w:color w:val="000000"/>
                <w:szCs w:val="22"/>
              </w:rPr>
            </w:pPr>
            <w:r w:rsidRPr="005838A8">
              <w:rPr>
                <w:rFonts w:cs="Arial"/>
                <w:b/>
                <w:bCs/>
                <w:color w:val="000000"/>
                <w:szCs w:val="22"/>
              </w:rPr>
              <w:t>No</w:t>
            </w:r>
          </w:p>
        </w:tc>
        <w:tc>
          <w:tcPr>
            <w:tcW w:w="13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4D52" w:rsidRPr="005838A8" w:rsidRDefault="00C64D52" w:rsidP="0035597E">
            <w:pPr>
              <w:widowControl w:val="0"/>
              <w:spacing w:before="40" w:after="40"/>
              <w:jc w:val="center"/>
              <w:rPr>
                <w:rFonts w:cs="Arial"/>
                <w:b/>
                <w:color w:val="000000"/>
                <w:szCs w:val="22"/>
              </w:rPr>
            </w:pPr>
            <w:r w:rsidRPr="005838A8">
              <w:rPr>
                <w:rFonts w:cs="Arial"/>
                <w:b/>
                <w:bCs/>
                <w:color w:val="000000"/>
                <w:szCs w:val="22"/>
              </w:rPr>
              <w:t>Ref</w:t>
            </w:r>
          </w:p>
        </w:tc>
        <w:tc>
          <w:tcPr>
            <w:tcW w:w="10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vAlign w:val="center"/>
          </w:tcPr>
          <w:p w:rsidR="00C64D52" w:rsidRPr="005838A8" w:rsidRDefault="00C64D52" w:rsidP="0035597E">
            <w:pPr>
              <w:widowControl w:val="0"/>
              <w:spacing w:before="40" w:after="40"/>
              <w:jc w:val="center"/>
              <w:rPr>
                <w:rFonts w:cs="Arial"/>
                <w:b/>
                <w:color w:val="000000"/>
                <w:szCs w:val="22"/>
              </w:rPr>
            </w:pPr>
            <w:r w:rsidRPr="005838A8">
              <w:rPr>
                <w:rFonts w:cs="Arial"/>
                <w:b/>
                <w:bCs/>
                <w:color w:val="000000"/>
                <w:szCs w:val="22"/>
              </w:rPr>
              <w:t>Page No</w:t>
            </w:r>
          </w:p>
        </w:tc>
        <w:tc>
          <w:tcPr>
            <w:tcW w:w="46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vAlign w:val="center"/>
          </w:tcPr>
          <w:p w:rsidR="00C64D52" w:rsidRPr="005838A8" w:rsidRDefault="00C64D52" w:rsidP="0035597E">
            <w:pPr>
              <w:widowControl w:val="0"/>
              <w:spacing w:before="40" w:after="40"/>
              <w:ind w:left="107" w:right="74"/>
              <w:jc w:val="center"/>
              <w:rPr>
                <w:rFonts w:cs="Arial"/>
                <w:b/>
                <w:color w:val="000000"/>
                <w:szCs w:val="22"/>
              </w:rPr>
            </w:pPr>
            <w:r w:rsidRPr="005838A8">
              <w:rPr>
                <w:rFonts w:cs="Arial"/>
                <w:b/>
                <w:bCs/>
                <w:color w:val="000000"/>
                <w:szCs w:val="22"/>
              </w:rPr>
              <w:t>Comments</w:t>
            </w:r>
          </w:p>
        </w:tc>
        <w:tc>
          <w:tcPr>
            <w:tcW w:w="3452" w:type="dxa"/>
            <w:tcBorders>
              <w:top w:val="single" w:sz="4" w:space="0" w:color="000000"/>
              <w:left w:val="single" w:sz="4" w:space="0" w:color="000000"/>
              <w:bottom w:val="single" w:sz="4" w:space="0" w:color="000000"/>
              <w:right w:val="single" w:sz="4" w:space="0" w:color="000000"/>
            </w:tcBorders>
            <w:shd w:val="clear" w:color="auto" w:fill="FFFFFF"/>
          </w:tcPr>
          <w:p w:rsidR="00C64D52" w:rsidRPr="005838A8" w:rsidRDefault="00C64D52" w:rsidP="0035597E">
            <w:pPr>
              <w:widowControl w:val="0"/>
              <w:spacing w:before="40" w:after="40"/>
              <w:ind w:left="82" w:right="228"/>
              <w:jc w:val="center"/>
              <w:rPr>
                <w:rFonts w:cs="Arial"/>
                <w:b/>
                <w:bCs/>
                <w:color w:val="000000"/>
                <w:szCs w:val="22"/>
              </w:rPr>
            </w:pPr>
            <w:r>
              <w:rPr>
                <w:rFonts w:cs="Arial"/>
                <w:b/>
                <w:bCs/>
                <w:color w:val="000000"/>
                <w:szCs w:val="22"/>
              </w:rPr>
              <w:t>Response</w:t>
            </w:r>
          </w:p>
        </w:tc>
      </w:tr>
      <w:tr w:rsidR="00C64D52" w:rsidRPr="005838A8" w:rsidTr="00C64D52">
        <w:trPr>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FFFFFF"/>
          </w:tcPr>
          <w:p w:rsidR="00C64D52" w:rsidRPr="005838A8" w:rsidRDefault="00C64D52" w:rsidP="009157B9">
            <w:pPr>
              <w:widowControl w:val="0"/>
              <w:numPr>
                <w:ilvl w:val="0"/>
                <w:numId w:val="6"/>
              </w:numPr>
              <w:spacing w:before="40" w:after="40"/>
              <w:jc w:val="center"/>
              <w:rPr>
                <w:rFonts w:eastAsia="宋体" w:cs="Arial"/>
                <w:color w:val="000000"/>
                <w:szCs w:val="22"/>
                <w:lang w:eastAsia="zh-CN"/>
              </w:rPr>
            </w:pPr>
          </w:p>
        </w:tc>
        <w:tc>
          <w:tcPr>
            <w:tcW w:w="1335" w:type="dxa"/>
            <w:tcBorders>
              <w:top w:val="single" w:sz="4" w:space="0" w:color="000000"/>
              <w:left w:val="single" w:sz="4" w:space="0" w:color="000000"/>
              <w:bottom w:val="single" w:sz="4" w:space="0" w:color="000000"/>
              <w:right w:val="single" w:sz="4" w:space="0" w:color="000000"/>
            </w:tcBorders>
            <w:shd w:val="clear" w:color="auto" w:fill="FFFFFF"/>
          </w:tcPr>
          <w:p w:rsidR="00C64D52" w:rsidRPr="005838A8" w:rsidRDefault="00C64D52" w:rsidP="0035597E">
            <w:pPr>
              <w:widowControl w:val="0"/>
              <w:spacing w:before="40" w:after="40"/>
              <w:ind w:left="107"/>
              <w:rPr>
                <w:rFonts w:cs="Arial"/>
                <w:color w:val="000000"/>
                <w:szCs w:val="22"/>
              </w:rPr>
            </w:pPr>
          </w:p>
        </w:tc>
        <w:tc>
          <w:tcPr>
            <w:tcW w:w="10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tcPr>
          <w:p w:rsidR="00C64D52" w:rsidRPr="005838A8" w:rsidRDefault="00C64D52" w:rsidP="0035597E">
            <w:pPr>
              <w:widowControl w:val="0"/>
              <w:spacing w:before="40" w:after="40"/>
              <w:ind w:left="107"/>
              <w:rPr>
                <w:rFonts w:cs="Arial"/>
                <w:color w:val="000000"/>
                <w:szCs w:val="22"/>
              </w:rPr>
            </w:pPr>
          </w:p>
        </w:tc>
        <w:tc>
          <w:tcPr>
            <w:tcW w:w="46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tcPr>
          <w:p w:rsidR="00C64D52" w:rsidRPr="005838A8" w:rsidRDefault="00C64D52" w:rsidP="0035597E">
            <w:pPr>
              <w:widowControl w:val="0"/>
              <w:spacing w:before="40" w:after="40"/>
              <w:ind w:left="210" w:right="151"/>
              <w:rPr>
                <w:rFonts w:cs="Arial"/>
                <w:color w:val="000000"/>
                <w:szCs w:val="22"/>
              </w:rPr>
            </w:pPr>
          </w:p>
        </w:tc>
        <w:tc>
          <w:tcPr>
            <w:tcW w:w="3452" w:type="dxa"/>
            <w:tcBorders>
              <w:top w:val="single" w:sz="4" w:space="0" w:color="000000"/>
              <w:left w:val="single" w:sz="4" w:space="0" w:color="000000"/>
              <w:bottom w:val="single" w:sz="4" w:space="0" w:color="000000"/>
              <w:right w:val="single" w:sz="4" w:space="0" w:color="000000"/>
            </w:tcBorders>
            <w:shd w:val="clear" w:color="auto" w:fill="FFFFFF"/>
          </w:tcPr>
          <w:p w:rsidR="00C64D52" w:rsidRPr="005838A8" w:rsidRDefault="00C64D52" w:rsidP="0035597E">
            <w:pPr>
              <w:widowControl w:val="0"/>
              <w:spacing w:before="40" w:after="40"/>
              <w:ind w:right="151"/>
              <w:rPr>
                <w:rFonts w:eastAsia="宋体" w:cs="Arial"/>
                <w:color w:val="0000FF"/>
                <w:szCs w:val="22"/>
                <w:u w:val="single"/>
                <w:lang w:eastAsia="zh-CN"/>
              </w:rPr>
            </w:pPr>
          </w:p>
        </w:tc>
      </w:tr>
    </w:tbl>
    <w:p w:rsidR="003D09BC" w:rsidRPr="00C64D52" w:rsidRDefault="003D09BC" w:rsidP="003D09BC"/>
    <w:p w:rsidR="003D09BC" w:rsidRDefault="003D09BC" w:rsidP="003D09BC">
      <w:pPr>
        <w:rPr>
          <w:lang w:val="pt-BR"/>
        </w:rPr>
      </w:pPr>
    </w:p>
    <w:p w:rsidR="003D09BC" w:rsidRDefault="003D09BC" w:rsidP="003D09BC">
      <w:pPr>
        <w:pStyle w:val="Heading-nonumorTOC"/>
      </w:pPr>
      <w:r>
        <w:t>Review Outcome (completed immediately following the review)</w:t>
      </w:r>
    </w:p>
    <w:tbl>
      <w:tblPr>
        <w:tblW w:w="11766" w:type="dxa"/>
        <w:tblInd w:w="-1077" w:type="dxa"/>
        <w:tblBorders>
          <w:top w:val="single" w:sz="4" w:space="0" w:color="auto"/>
          <w:left w:val="single" w:sz="4" w:space="0" w:color="auto"/>
          <w:bottom w:val="single" w:sz="6" w:space="0" w:color="auto"/>
          <w:right w:val="single" w:sz="4" w:space="0" w:color="auto"/>
          <w:insideH w:val="single" w:sz="4" w:space="0" w:color="auto"/>
          <w:insideV w:val="single" w:sz="4" w:space="0" w:color="auto"/>
        </w:tblBorders>
        <w:shd w:val="clear" w:color="auto" w:fill="F3F3F3"/>
        <w:tblLayout w:type="fixed"/>
        <w:tblCellMar>
          <w:top w:w="57" w:type="dxa"/>
          <w:left w:w="57" w:type="dxa"/>
          <w:bottom w:w="57" w:type="dxa"/>
          <w:right w:w="57" w:type="dxa"/>
        </w:tblCellMar>
        <w:tblLook w:val="0000"/>
      </w:tblPr>
      <w:tblGrid>
        <w:gridCol w:w="3704"/>
        <w:gridCol w:w="4801"/>
        <w:gridCol w:w="3261"/>
      </w:tblGrid>
      <w:tr w:rsidR="00E43E4B" w:rsidTr="00E43E4B">
        <w:trPr>
          <w:cantSplit/>
          <w:trHeight w:val="1085"/>
          <w:tblHeader/>
        </w:trPr>
        <w:tc>
          <w:tcPr>
            <w:tcW w:w="3704" w:type="dxa"/>
            <w:shd w:val="clear" w:color="auto" w:fill="F3F3F3"/>
          </w:tcPr>
          <w:p w:rsidR="00E43E4B" w:rsidRDefault="00E43E4B" w:rsidP="0035597E">
            <w:pPr>
              <w:pStyle w:val="TableText"/>
              <w:rPr>
                <w:b/>
                <w:bCs/>
              </w:rPr>
            </w:pPr>
            <w:r>
              <w:rPr>
                <w:b/>
                <w:bCs/>
              </w:rPr>
              <w:t>Signature of Reviewer</w:t>
            </w:r>
          </w:p>
          <w:p w:rsidR="00E43E4B" w:rsidRDefault="00E43E4B" w:rsidP="0035597E">
            <w:pPr>
              <w:pStyle w:val="TableText"/>
              <w:rPr>
                <w:b/>
                <w:bCs/>
              </w:rPr>
            </w:pPr>
          </w:p>
          <w:p w:rsidR="00E43E4B" w:rsidRDefault="00E43E4B" w:rsidP="0035597E">
            <w:pPr>
              <w:pStyle w:val="TableText"/>
              <w:rPr>
                <w:b/>
                <w:bCs/>
              </w:rPr>
            </w:pPr>
          </w:p>
          <w:p w:rsidR="00E43E4B" w:rsidRDefault="00E43E4B" w:rsidP="0035597E">
            <w:pPr>
              <w:pStyle w:val="TableText"/>
              <w:rPr>
                <w:b/>
                <w:bCs/>
              </w:rPr>
            </w:pPr>
            <w:r>
              <w:rPr>
                <w:b/>
                <w:bCs/>
              </w:rPr>
              <w:t>Name</w:t>
            </w:r>
          </w:p>
        </w:tc>
        <w:tc>
          <w:tcPr>
            <w:tcW w:w="4801" w:type="dxa"/>
            <w:tcBorders>
              <w:bottom w:val="single" w:sz="6" w:space="0" w:color="auto"/>
            </w:tcBorders>
          </w:tcPr>
          <w:p w:rsidR="00E43E4B" w:rsidRDefault="00E43E4B" w:rsidP="0035597E">
            <w:pPr>
              <w:pStyle w:val="TableText"/>
              <w:rPr>
                <w:b/>
                <w:bCs/>
              </w:rPr>
            </w:pPr>
          </w:p>
        </w:tc>
        <w:tc>
          <w:tcPr>
            <w:tcW w:w="3261" w:type="dxa"/>
            <w:tcBorders>
              <w:bottom w:val="single" w:sz="6" w:space="0" w:color="auto"/>
            </w:tcBorders>
          </w:tcPr>
          <w:p w:rsidR="00E43E4B" w:rsidRDefault="00E43E4B" w:rsidP="0035597E">
            <w:pPr>
              <w:pStyle w:val="TableText"/>
              <w:rPr>
                <w:b/>
                <w:bCs/>
              </w:rPr>
            </w:pPr>
            <w:r>
              <w:rPr>
                <w:b/>
                <w:bCs/>
              </w:rPr>
              <w:t>Date:</w:t>
            </w:r>
          </w:p>
        </w:tc>
      </w:tr>
      <w:tr w:rsidR="003D09BC" w:rsidTr="00E43E4B">
        <w:trPr>
          <w:cantSplit/>
          <w:trHeight w:val="1323"/>
          <w:tblHeader/>
        </w:trPr>
        <w:tc>
          <w:tcPr>
            <w:tcW w:w="3704" w:type="dxa"/>
            <w:shd w:val="clear" w:color="auto" w:fill="F3F3F3"/>
          </w:tcPr>
          <w:p w:rsidR="003D09BC" w:rsidRDefault="003D09BC" w:rsidP="0035597E">
            <w:pPr>
              <w:pStyle w:val="TableText"/>
              <w:rPr>
                <w:b/>
                <w:bCs/>
              </w:rPr>
            </w:pPr>
            <w:r>
              <w:rPr>
                <w:b/>
                <w:bCs/>
              </w:rPr>
              <w:t>Signature of Independent Verifier</w:t>
            </w:r>
          </w:p>
          <w:p w:rsidR="00E43E4B" w:rsidRDefault="00E43E4B" w:rsidP="0035597E">
            <w:pPr>
              <w:pStyle w:val="TableText"/>
              <w:rPr>
                <w:b/>
                <w:bCs/>
              </w:rPr>
            </w:pPr>
          </w:p>
          <w:p w:rsidR="003D09BC" w:rsidRDefault="003D09BC" w:rsidP="0035597E">
            <w:pPr>
              <w:pStyle w:val="TableText"/>
              <w:rPr>
                <w:b/>
                <w:bCs/>
              </w:rPr>
            </w:pPr>
          </w:p>
          <w:p w:rsidR="003D09BC" w:rsidRDefault="003D09BC" w:rsidP="0035597E">
            <w:pPr>
              <w:pStyle w:val="TableText"/>
              <w:rPr>
                <w:b/>
                <w:bCs/>
              </w:rPr>
            </w:pPr>
            <w:r>
              <w:rPr>
                <w:b/>
                <w:bCs/>
              </w:rPr>
              <w:t>Name</w:t>
            </w:r>
          </w:p>
        </w:tc>
        <w:tc>
          <w:tcPr>
            <w:tcW w:w="4801" w:type="dxa"/>
            <w:tcBorders>
              <w:bottom w:val="single" w:sz="6" w:space="0" w:color="auto"/>
            </w:tcBorders>
          </w:tcPr>
          <w:p w:rsidR="003D09BC" w:rsidRDefault="003D09BC" w:rsidP="0035597E">
            <w:pPr>
              <w:pStyle w:val="TableText"/>
            </w:pPr>
          </w:p>
          <w:p w:rsidR="003D09BC" w:rsidRDefault="003D09BC" w:rsidP="0035597E">
            <w:pPr>
              <w:pStyle w:val="TableText"/>
            </w:pPr>
          </w:p>
          <w:p w:rsidR="003D09BC" w:rsidRDefault="003D09BC" w:rsidP="0035597E">
            <w:pPr>
              <w:pStyle w:val="TableText"/>
            </w:pPr>
          </w:p>
          <w:p w:rsidR="003D09BC" w:rsidRDefault="003D09BC" w:rsidP="0035597E">
            <w:pPr>
              <w:pStyle w:val="TableText"/>
            </w:pPr>
          </w:p>
          <w:p w:rsidR="003D09BC" w:rsidRDefault="003D09BC" w:rsidP="0035597E">
            <w:pPr>
              <w:pStyle w:val="TableText"/>
            </w:pPr>
          </w:p>
        </w:tc>
        <w:tc>
          <w:tcPr>
            <w:tcW w:w="3260" w:type="dxa"/>
            <w:tcBorders>
              <w:bottom w:val="single" w:sz="6" w:space="0" w:color="auto"/>
            </w:tcBorders>
          </w:tcPr>
          <w:p w:rsidR="003D09BC" w:rsidRDefault="003D09BC" w:rsidP="0035597E">
            <w:pPr>
              <w:pStyle w:val="TableText"/>
              <w:rPr>
                <w:b/>
                <w:bCs/>
              </w:rPr>
            </w:pPr>
            <w:r>
              <w:rPr>
                <w:b/>
                <w:bCs/>
              </w:rPr>
              <w:t>Date:</w:t>
            </w:r>
          </w:p>
        </w:tc>
      </w:tr>
    </w:tbl>
    <w:p w:rsidR="003D09BC" w:rsidRDefault="003D09BC" w:rsidP="003D09BC">
      <w:pPr>
        <w:pStyle w:val="BodyText"/>
      </w:pPr>
    </w:p>
    <w:p w:rsidR="003D09BC" w:rsidRDefault="003D09BC" w:rsidP="003D09BC">
      <w:pPr>
        <w:pStyle w:val="Heading-nonumorTOC"/>
      </w:pPr>
      <w:r>
        <w:t>Review Closeout (completed when review actions are completed)</w:t>
      </w:r>
    </w:p>
    <w:tbl>
      <w:tblPr>
        <w:tblW w:w="11766" w:type="dxa"/>
        <w:tblInd w:w="-1077" w:type="dxa"/>
        <w:tblBorders>
          <w:top w:val="single" w:sz="4" w:space="0" w:color="auto"/>
          <w:left w:val="single" w:sz="4" w:space="0" w:color="auto"/>
          <w:bottom w:val="single" w:sz="6" w:space="0" w:color="auto"/>
          <w:right w:val="single" w:sz="4" w:space="0" w:color="auto"/>
          <w:insideH w:val="single" w:sz="4" w:space="0" w:color="auto"/>
          <w:insideV w:val="single" w:sz="4" w:space="0" w:color="auto"/>
        </w:tblBorders>
        <w:shd w:val="clear" w:color="auto" w:fill="F3F3F3"/>
        <w:tblLayout w:type="fixed"/>
        <w:tblCellMar>
          <w:top w:w="57" w:type="dxa"/>
          <w:left w:w="57" w:type="dxa"/>
          <w:bottom w:w="57" w:type="dxa"/>
          <w:right w:w="57" w:type="dxa"/>
        </w:tblCellMar>
        <w:tblLook w:val="0000"/>
      </w:tblPr>
      <w:tblGrid>
        <w:gridCol w:w="3819"/>
        <w:gridCol w:w="4970"/>
        <w:gridCol w:w="2977"/>
      </w:tblGrid>
      <w:tr w:rsidR="003D09BC" w:rsidTr="00C64D52">
        <w:trPr>
          <w:cantSplit/>
          <w:trHeight w:val="231"/>
          <w:tblHeader/>
        </w:trPr>
        <w:tc>
          <w:tcPr>
            <w:tcW w:w="3819" w:type="dxa"/>
            <w:shd w:val="clear" w:color="auto" w:fill="F3F3F3"/>
          </w:tcPr>
          <w:p w:rsidR="003D09BC" w:rsidRDefault="003D09BC" w:rsidP="0035597E">
            <w:pPr>
              <w:pStyle w:val="TableText"/>
              <w:rPr>
                <w:b/>
                <w:bCs/>
              </w:rPr>
            </w:pPr>
            <w:r>
              <w:rPr>
                <w:b/>
                <w:bCs/>
              </w:rPr>
              <w:t>All actions completed and closed</w:t>
            </w:r>
          </w:p>
        </w:tc>
        <w:tc>
          <w:tcPr>
            <w:tcW w:w="7947" w:type="dxa"/>
            <w:gridSpan w:val="2"/>
            <w:tcBorders>
              <w:bottom w:val="single" w:sz="6" w:space="0" w:color="auto"/>
            </w:tcBorders>
          </w:tcPr>
          <w:p w:rsidR="003D09BC" w:rsidRDefault="003D09BC" w:rsidP="0035597E">
            <w:pPr>
              <w:pStyle w:val="TableText"/>
              <w:rPr>
                <w:b/>
                <w:bCs/>
              </w:rPr>
            </w:pPr>
            <w:r>
              <w:rPr>
                <w:rFonts w:eastAsia="Arial Unicode MS"/>
                <w:b/>
                <w:bCs/>
                <w:sz w:val="24"/>
              </w:rPr>
              <w:sym w:font="Wingdings" w:char="F0FC"/>
            </w:r>
            <w:r>
              <w:rPr>
                <w:rFonts w:eastAsia="Arial Unicode MS"/>
                <w:b/>
                <w:bCs/>
                <w:sz w:val="24"/>
              </w:rPr>
              <w:t>/</w:t>
            </w:r>
            <w:r>
              <w:rPr>
                <w:rFonts w:eastAsia="Arial Unicode MS"/>
                <w:b/>
                <w:bCs/>
                <w:sz w:val="24"/>
              </w:rPr>
              <w:sym w:font="Wingdings" w:char="F0FB"/>
            </w:r>
          </w:p>
        </w:tc>
      </w:tr>
      <w:tr w:rsidR="003D09BC" w:rsidTr="00C64D52">
        <w:trPr>
          <w:cantSplit/>
          <w:trHeight w:val="1323"/>
          <w:tblHeader/>
        </w:trPr>
        <w:tc>
          <w:tcPr>
            <w:tcW w:w="3819" w:type="dxa"/>
            <w:shd w:val="clear" w:color="auto" w:fill="F3F3F3"/>
          </w:tcPr>
          <w:p w:rsidR="003D09BC" w:rsidRDefault="003D09BC" w:rsidP="0035597E">
            <w:pPr>
              <w:pStyle w:val="TableText"/>
              <w:rPr>
                <w:b/>
                <w:bCs/>
              </w:rPr>
            </w:pPr>
            <w:r>
              <w:rPr>
                <w:b/>
                <w:bCs/>
              </w:rPr>
              <w:t>Signature</w:t>
            </w:r>
          </w:p>
          <w:p w:rsidR="003D09BC" w:rsidRDefault="003D09BC" w:rsidP="0035597E">
            <w:pPr>
              <w:pStyle w:val="TableText"/>
              <w:rPr>
                <w:b/>
                <w:bCs/>
              </w:rPr>
            </w:pPr>
          </w:p>
          <w:p w:rsidR="003D09BC" w:rsidRDefault="003D09BC" w:rsidP="0035597E">
            <w:pPr>
              <w:pStyle w:val="TableText"/>
              <w:rPr>
                <w:b/>
                <w:bCs/>
              </w:rPr>
            </w:pPr>
          </w:p>
          <w:p w:rsidR="003D09BC" w:rsidRDefault="003D09BC" w:rsidP="0035597E">
            <w:pPr>
              <w:pStyle w:val="TableText"/>
              <w:rPr>
                <w:b/>
                <w:bCs/>
              </w:rPr>
            </w:pPr>
            <w:r>
              <w:rPr>
                <w:b/>
                <w:bCs/>
              </w:rPr>
              <w:t>Name</w:t>
            </w:r>
          </w:p>
        </w:tc>
        <w:tc>
          <w:tcPr>
            <w:tcW w:w="4970" w:type="dxa"/>
            <w:tcBorders>
              <w:bottom w:val="single" w:sz="6" w:space="0" w:color="auto"/>
            </w:tcBorders>
          </w:tcPr>
          <w:p w:rsidR="003D09BC" w:rsidRDefault="003D09BC" w:rsidP="0035597E">
            <w:pPr>
              <w:pStyle w:val="TableText"/>
            </w:pPr>
          </w:p>
          <w:p w:rsidR="003D09BC" w:rsidRDefault="003D09BC" w:rsidP="0035597E">
            <w:pPr>
              <w:pStyle w:val="TableText"/>
            </w:pPr>
          </w:p>
          <w:p w:rsidR="003D09BC" w:rsidRDefault="003D09BC" w:rsidP="0035597E">
            <w:pPr>
              <w:pStyle w:val="TableText"/>
            </w:pPr>
          </w:p>
          <w:p w:rsidR="003D09BC" w:rsidRDefault="003D09BC" w:rsidP="0035597E">
            <w:pPr>
              <w:pStyle w:val="TableText"/>
            </w:pPr>
          </w:p>
          <w:p w:rsidR="003D09BC" w:rsidRDefault="003D09BC" w:rsidP="0035597E">
            <w:pPr>
              <w:pStyle w:val="TableText"/>
            </w:pPr>
          </w:p>
        </w:tc>
        <w:tc>
          <w:tcPr>
            <w:tcW w:w="2977" w:type="dxa"/>
            <w:tcBorders>
              <w:bottom w:val="single" w:sz="6" w:space="0" w:color="auto"/>
            </w:tcBorders>
          </w:tcPr>
          <w:p w:rsidR="003D09BC" w:rsidRDefault="003D09BC" w:rsidP="0035597E">
            <w:pPr>
              <w:pStyle w:val="TableText"/>
              <w:rPr>
                <w:b/>
                <w:bCs/>
              </w:rPr>
            </w:pPr>
            <w:r>
              <w:rPr>
                <w:b/>
                <w:bCs/>
              </w:rPr>
              <w:t>Date:</w:t>
            </w:r>
          </w:p>
        </w:tc>
      </w:tr>
    </w:tbl>
    <w:p w:rsidR="003D09BC" w:rsidRPr="00B5037C" w:rsidRDefault="003D09BC" w:rsidP="003D09BC">
      <w:pPr>
        <w:rPr>
          <w:lang w:val="pt-BR"/>
        </w:rPr>
      </w:pPr>
    </w:p>
    <w:sectPr w:rsidR="003D09BC" w:rsidRPr="00B5037C" w:rsidSect="00D970BA">
      <w:headerReference w:type="default" r:id="rId15"/>
      <w:footerReference w:type="default" r:id="rId16"/>
      <w:pgSz w:w="12240" w:h="15840"/>
      <w:pgMar w:top="144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82F" w:rsidRDefault="00EE282F">
      <w:r>
        <w:separator/>
      </w:r>
    </w:p>
  </w:endnote>
  <w:endnote w:type="continuationSeparator" w:id="0">
    <w:p w:rsidR="00EE282F" w:rsidRDefault="00EE28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UniversS 45 Light">
    <w:altName w:val="Times New Roman"/>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519"/>
      <w:gridCol w:w="669"/>
      <w:gridCol w:w="2125"/>
      <w:gridCol w:w="717"/>
      <w:gridCol w:w="1404"/>
      <w:gridCol w:w="1404"/>
      <w:gridCol w:w="614"/>
      <w:gridCol w:w="944"/>
    </w:tblGrid>
    <w:tr w:rsidR="009801B5" w:rsidRPr="00DD5A48">
      <w:trPr>
        <w:cantSplit/>
        <w:trHeight w:val="369"/>
      </w:trPr>
      <w:tc>
        <w:tcPr>
          <w:tcW w:w="2188" w:type="dxa"/>
          <w:gridSpan w:val="2"/>
        </w:tcPr>
        <w:p w:rsidR="009801B5" w:rsidRPr="00DD5A48" w:rsidRDefault="009801B5" w:rsidP="006E56FD">
          <w:pPr>
            <w:spacing w:before="20" w:after="20"/>
            <w:rPr>
              <w:sz w:val="16"/>
              <w:szCs w:val="16"/>
            </w:rPr>
          </w:pPr>
          <w:r w:rsidRPr="00DD5A48">
            <w:rPr>
              <w:sz w:val="16"/>
              <w:szCs w:val="16"/>
            </w:rPr>
            <w:t>C</w:t>
          </w:r>
          <w:r>
            <w:rPr>
              <w:sz w:val="16"/>
              <w:szCs w:val="16"/>
            </w:rPr>
            <w:t>955 Integrated Supervisory Control System</w:t>
          </w:r>
        </w:p>
      </w:tc>
      <w:tc>
        <w:tcPr>
          <w:tcW w:w="7208" w:type="dxa"/>
          <w:gridSpan w:val="6"/>
        </w:tcPr>
        <w:p w:rsidR="009801B5" w:rsidRPr="00DD5A48" w:rsidRDefault="009801B5" w:rsidP="00106D68">
          <w:pPr>
            <w:spacing w:before="20" w:after="20"/>
            <w:rPr>
              <w:sz w:val="16"/>
              <w:szCs w:val="16"/>
            </w:rPr>
          </w:pPr>
          <w:r w:rsidRPr="00DD5A48">
            <w:rPr>
              <w:sz w:val="16"/>
              <w:szCs w:val="16"/>
            </w:rPr>
            <w:t xml:space="preserve">Title: </w:t>
          </w:r>
          <w:r>
            <w:rPr>
              <w:b/>
              <w:color w:val="FF0000"/>
              <w:sz w:val="16"/>
              <w:szCs w:val="16"/>
            </w:rPr>
            <w:t>Software Module  Design Spec</w:t>
          </w:r>
        </w:p>
      </w:tc>
    </w:tr>
    <w:tr w:rsidR="009801B5" w:rsidRPr="00DD5A48">
      <w:trPr>
        <w:cantSplit/>
        <w:trHeight w:val="205"/>
      </w:trPr>
      <w:tc>
        <w:tcPr>
          <w:tcW w:w="1519" w:type="dxa"/>
          <w:tcBorders>
            <w:bottom w:val="single" w:sz="4" w:space="0" w:color="auto"/>
            <w:right w:val="single" w:sz="4" w:space="0" w:color="auto"/>
          </w:tcBorders>
        </w:tcPr>
        <w:p w:rsidR="009801B5" w:rsidRPr="00DD5A48" w:rsidRDefault="009801B5" w:rsidP="00AB3C00">
          <w:pPr>
            <w:spacing w:before="20" w:after="20"/>
            <w:rPr>
              <w:sz w:val="16"/>
              <w:szCs w:val="16"/>
            </w:rPr>
          </w:pPr>
          <w:r w:rsidRPr="00DD5A48">
            <w:rPr>
              <w:sz w:val="16"/>
              <w:szCs w:val="16"/>
            </w:rPr>
            <w:t>DAR Reference:</w:t>
          </w:r>
        </w:p>
      </w:tc>
      <w:tc>
        <w:tcPr>
          <w:tcW w:w="2794" w:type="dxa"/>
          <w:gridSpan w:val="2"/>
          <w:tcBorders>
            <w:left w:val="nil"/>
            <w:bottom w:val="nil"/>
          </w:tcBorders>
        </w:tcPr>
        <w:p w:rsidR="009801B5" w:rsidRPr="00DD5A48" w:rsidRDefault="009801B5" w:rsidP="00AB3C00">
          <w:pPr>
            <w:spacing w:before="20" w:after="20"/>
            <w:rPr>
              <w:b/>
              <w:color w:val="FF0000"/>
              <w:sz w:val="16"/>
              <w:szCs w:val="16"/>
              <w:highlight w:val="cyan"/>
            </w:rPr>
          </w:pPr>
          <w:r w:rsidRPr="00DD5A48">
            <w:rPr>
              <w:b/>
              <w:color w:val="FF0000"/>
              <w:sz w:val="16"/>
              <w:szCs w:val="16"/>
            </w:rPr>
            <w:t>&lt;DAR Number&gt;</w:t>
          </w:r>
          <w:r w:rsidR="008A5644" w:rsidRPr="00DD5A48">
            <w:rPr>
              <w:b/>
              <w:color w:val="FF0000"/>
              <w:sz w:val="16"/>
              <w:szCs w:val="16"/>
            </w:rPr>
            <w:fldChar w:fldCharType="begin"/>
          </w:r>
          <w:r w:rsidRPr="00DD5A48">
            <w:rPr>
              <w:b/>
              <w:color w:val="FF0000"/>
              <w:sz w:val="16"/>
              <w:szCs w:val="16"/>
            </w:rPr>
            <w:instrText xml:space="preserve"> SUBJECT  \* MERGEFORMAT </w:instrText>
          </w:r>
          <w:r w:rsidR="008A5644" w:rsidRPr="00DD5A48">
            <w:rPr>
              <w:b/>
              <w:color w:val="FF0000"/>
              <w:sz w:val="16"/>
              <w:szCs w:val="16"/>
            </w:rPr>
            <w:fldChar w:fldCharType="end"/>
          </w:r>
        </w:p>
      </w:tc>
      <w:tc>
        <w:tcPr>
          <w:tcW w:w="717" w:type="dxa"/>
          <w:tcBorders>
            <w:left w:val="nil"/>
            <w:bottom w:val="nil"/>
          </w:tcBorders>
        </w:tcPr>
        <w:p w:rsidR="009801B5" w:rsidRPr="00DD5A48" w:rsidRDefault="009801B5" w:rsidP="00AB3C00">
          <w:pPr>
            <w:spacing w:before="20" w:after="20"/>
            <w:rPr>
              <w:sz w:val="16"/>
              <w:szCs w:val="16"/>
              <w:highlight w:val="cyan"/>
            </w:rPr>
          </w:pPr>
          <w:r w:rsidRPr="00DD5A48">
            <w:rPr>
              <w:sz w:val="16"/>
              <w:szCs w:val="16"/>
            </w:rPr>
            <w:t xml:space="preserve">Rev: </w:t>
          </w:r>
        </w:p>
      </w:tc>
      <w:tc>
        <w:tcPr>
          <w:tcW w:w="1404" w:type="dxa"/>
          <w:tcBorders>
            <w:bottom w:val="nil"/>
            <w:right w:val="single" w:sz="4" w:space="0" w:color="auto"/>
          </w:tcBorders>
        </w:tcPr>
        <w:p w:rsidR="009801B5" w:rsidRPr="00DD5A48" w:rsidRDefault="009801B5" w:rsidP="00AB3C00">
          <w:pPr>
            <w:spacing w:before="20" w:after="20"/>
            <w:rPr>
              <w:sz w:val="16"/>
              <w:szCs w:val="16"/>
            </w:rPr>
          </w:pPr>
          <w:r w:rsidRPr="00DD5A48">
            <w:rPr>
              <w:sz w:val="16"/>
              <w:szCs w:val="16"/>
            </w:rPr>
            <w:t>Doc Status:</w:t>
          </w:r>
        </w:p>
      </w:tc>
      <w:tc>
        <w:tcPr>
          <w:tcW w:w="1404" w:type="dxa"/>
          <w:tcBorders>
            <w:left w:val="nil"/>
            <w:bottom w:val="nil"/>
          </w:tcBorders>
        </w:tcPr>
        <w:p w:rsidR="009801B5" w:rsidRPr="00DD5A48" w:rsidRDefault="009801B5" w:rsidP="00AB3C00">
          <w:pPr>
            <w:rPr>
              <w:sz w:val="16"/>
              <w:szCs w:val="16"/>
            </w:rPr>
          </w:pPr>
          <w:r w:rsidRPr="00DD5A48">
            <w:rPr>
              <w:sz w:val="16"/>
              <w:szCs w:val="16"/>
            </w:rPr>
            <w:t>For Acceptance</w:t>
          </w:r>
        </w:p>
      </w:tc>
      <w:tc>
        <w:tcPr>
          <w:tcW w:w="1558" w:type="dxa"/>
          <w:gridSpan w:val="2"/>
          <w:tcBorders>
            <w:bottom w:val="nil"/>
          </w:tcBorders>
        </w:tcPr>
        <w:p w:rsidR="009801B5" w:rsidRPr="00DD5A48" w:rsidRDefault="009801B5" w:rsidP="00AB3C00">
          <w:pPr>
            <w:spacing w:before="20" w:after="20"/>
            <w:rPr>
              <w:sz w:val="16"/>
              <w:szCs w:val="16"/>
              <w:highlight w:val="cyan"/>
            </w:rPr>
          </w:pPr>
          <w:r w:rsidRPr="00DD5A48">
            <w:rPr>
              <w:sz w:val="16"/>
              <w:szCs w:val="16"/>
            </w:rPr>
            <w:t xml:space="preserve">Date:  </w:t>
          </w:r>
        </w:p>
      </w:tc>
    </w:tr>
    <w:tr w:rsidR="009801B5" w:rsidRPr="00DD5A48">
      <w:trPr>
        <w:cantSplit/>
        <w:trHeight w:val="111"/>
      </w:trPr>
      <w:tc>
        <w:tcPr>
          <w:tcW w:w="1519" w:type="dxa"/>
          <w:tcBorders>
            <w:right w:val="single" w:sz="4" w:space="0" w:color="auto"/>
          </w:tcBorders>
        </w:tcPr>
        <w:p w:rsidR="009801B5" w:rsidRPr="00DD5A48" w:rsidRDefault="009801B5" w:rsidP="00AB3C00">
          <w:pPr>
            <w:rPr>
              <w:sz w:val="16"/>
              <w:szCs w:val="16"/>
            </w:rPr>
          </w:pPr>
          <w:r w:rsidRPr="00DD5A48">
            <w:rPr>
              <w:sz w:val="16"/>
              <w:szCs w:val="16"/>
            </w:rPr>
            <w:t>Internal Reference:</w:t>
          </w:r>
        </w:p>
      </w:tc>
      <w:tc>
        <w:tcPr>
          <w:tcW w:w="3511" w:type="dxa"/>
          <w:gridSpan w:val="3"/>
          <w:tcBorders>
            <w:left w:val="nil"/>
          </w:tcBorders>
        </w:tcPr>
        <w:p w:rsidR="009801B5" w:rsidRPr="006D1B49" w:rsidRDefault="009801B5" w:rsidP="00AB3C00">
          <w:pPr>
            <w:rPr>
              <w:b/>
              <w:color w:val="FF0000"/>
              <w:sz w:val="16"/>
              <w:szCs w:val="16"/>
            </w:rPr>
          </w:pPr>
          <w:r w:rsidRPr="006D1B49">
            <w:rPr>
              <w:b/>
              <w:color w:val="FF0000"/>
              <w:sz w:val="16"/>
              <w:szCs w:val="16"/>
            </w:rPr>
            <w:t xml:space="preserve">&lt;Leave it blank for </w:t>
          </w:r>
          <w:smartTag w:uri="urn:schemas-microsoft-com:office:smarttags" w:element="PersonName">
            <w:smartTag w:uri="urn:schemas-microsoft-com:office:smarttags" w:element="place">
              <w:r w:rsidRPr="006D1B49">
                <w:rPr>
                  <w:b/>
                  <w:color w:val="FF0000"/>
                  <w:sz w:val="16"/>
                  <w:szCs w:val="16"/>
                </w:rPr>
                <w:t>DCC</w:t>
              </w:r>
            </w:smartTag>
          </w:smartTag>
          <w:r w:rsidRPr="006D1B49">
            <w:rPr>
              <w:b/>
              <w:color w:val="FF0000"/>
              <w:sz w:val="16"/>
              <w:szCs w:val="16"/>
            </w:rPr>
            <w:t xml:space="preserve"> ref. no. after design baseline&gt;</w:t>
          </w:r>
          <w:r w:rsidR="008A5644" w:rsidRPr="006D1B49">
            <w:rPr>
              <w:b/>
              <w:color w:val="FF0000"/>
              <w:sz w:val="16"/>
              <w:szCs w:val="16"/>
            </w:rPr>
            <w:fldChar w:fldCharType="begin"/>
          </w:r>
          <w:r w:rsidRPr="006D1B49">
            <w:rPr>
              <w:b/>
              <w:color w:val="FF0000"/>
              <w:sz w:val="16"/>
              <w:szCs w:val="16"/>
            </w:rPr>
            <w:instrText xml:space="preserve"> KEYWORDS  \* MERGEFORMAT </w:instrText>
          </w:r>
          <w:r w:rsidR="008A5644" w:rsidRPr="006D1B49">
            <w:rPr>
              <w:b/>
              <w:color w:val="FF0000"/>
              <w:sz w:val="16"/>
              <w:szCs w:val="16"/>
            </w:rPr>
            <w:fldChar w:fldCharType="end"/>
          </w:r>
        </w:p>
      </w:tc>
      <w:tc>
        <w:tcPr>
          <w:tcW w:w="1404" w:type="dxa"/>
          <w:tcBorders>
            <w:right w:val="single" w:sz="4" w:space="0" w:color="auto"/>
          </w:tcBorders>
        </w:tcPr>
        <w:p w:rsidR="009801B5" w:rsidRPr="00DD5A48" w:rsidRDefault="009801B5" w:rsidP="00AB3C00">
          <w:pPr>
            <w:rPr>
              <w:sz w:val="16"/>
              <w:szCs w:val="16"/>
            </w:rPr>
          </w:pPr>
          <w:r>
            <w:rPr>
              <w:sz w:val="16"/>
              <w:szCs w:val="16"/>
            </w:rPr>
            <w:t>Doc Template No:</w:t>
          </w:r>
        </w:p>
      </w:tc>
      <w:tc>
        <w:tcPr>
          <w:tcW w:w="1404" w:type="dxa"/>
          <w:tcBorders>
            <w:left w:val="nil"/>
          </w:tcBorders>
        </w:tcPr>
        <w:p w:rsidR="009801B5" w:rsidRPr="00DD5A48" w:rsidRDefault="009801B5" w:rsidP="00AB3C00">
          <w:pPr>
            <w:rPr>
              <w:sz w:val="16"/>
              <w:szCs w:val="16"/>
            </w:rPr>
          </w:pPr>
          <w:r>
            <w:rPr>
              <w:sz w:val="16"/>
              <w:szCs w:val="16"/>
            </w:rPr>
            <w:t>C955-DT-001/A</w:t>
          </w:r>
        </w:p>
      </w:tc>
      <w:tc>
        <w:tcPr>
          <w:tcW w:w="614" w:type="dxa"/>
          <w:tcBorders>
            <w:right w:val="single" w:sz="4" w:space="0" w:color="auto"/>
          </w:tcBorders>
        </w:tcPr>
        <w:p w:rsidR="009801B5" w:rsidRPr="00DD5A48" w:rsidRDefault="009801B5" w:rsidP="00AB3C00">
          <w:pPr>
            <w:rPr>
              <w:sz w:val="16"/>
              <w:szCs w:val="16"/>
            </w:rPr>
          </w:pPr>
          <w:r w:rsidRPr="00DD5A48">
            <w:rPr>
              <w:sz w:val="16"/>
              <w:szCs w:val="16"/>
            </w:rPr>
            <w:t xml:space="preserve">Page: </w:t>
          </w:r>
        </w:p>
      </w:tc>
      <w:tc>
        <w:tcPr>
          <w:tcW w:w="944" w:type="dxa"/>
          <w:tcBorders>
            <w:left w:val="nil"/>
            <w:right w:val="single" w:sz="4" w:space="0" w:color="auto"/>
          </w:tcBorders>
        </w:tcPr>
        <w:p w:rsidR="009801B5" w:rsidRPr="00DD5A48" w:rsidRDefault="008A5644" w:rsidP="00AB3C00">
          <w:pPr>
            <w:rPr>
              <w:sz w:val="16"/>
              <w:szCs w:val="16"/>
            </w:rPr>
          </w:pPr>
          <w:r w:rsidRPr="00DD5A48">
            <w:rPr>
              <w:rStyle w:val="PageNumber"/>
              <w:sz w:val="16"/>
              <w:szCs w:val="16"/>
            </w:rPr>
            <w:fldChar w:fldCharType="begin"/>
          </w:r>
          <w:r w:rsidR="009801B5" w:rsidRPr="00DD5A48">
            <w:rPr>
              <w:rStyle w:val="PageNumber"/>
              <w:sz w:val="16"/>
              <w:szCs w:val="16"/>
            </w:rPr>
            <w:instrText xml:space="preserve"> PAGE </w:instrText>
          </w:r>
          <w:r w:rsidRPr="00DD5A48">
            <w:rPr>
              <w:rStyle w:val="PageNumber"/>
              <w:sz w:val="16"/>
              <w:szCs w:val="16"/>
            </w:rPr>
            <w:fldChar w:fldCharType="separate"/>
          </w:r>
          <w:r w:rsidR="0094682E">
            <w:rPr>
              <w:rStyle w:val="PageNumber"/>
              <w:noProof/>
              <w:sz w:val="16"/>
              <w:szCs w:val="16"/>
            </w:rPr>
            <w:t>20</w:t>
          </w:r>
          <w:r w:rsidRPr="00DD5A48">
            <w:rPr>
              <w:rStyle w:val="PageNumber"/>
              <w:sz w:val="16"/>
              <w:szCs w:val="16"/>
            </w:rPr>
            <w:fldChar w:fldCharType="end"/>
          </w:r>
          <w:r w:rsidR="009801B5" w:rsidRPr="00DD5A48">
            <w:rPr>
              <w:snapToGrid w:val="0"/>
              <w:sz w:val="16"/>
              <w:szCs w:val="16"/>
              <w:lang w:eastAsia="fr-FR"/>
            </w:rPr>
            <w:t>/</w:t>
          </w:r>
          <w:r w:rsidRPr="00DD5A48">
            <w:rPr>
              <w:rStyle w:val="PageNumber"/>
              <w:sz w:val="16"/>
              <w:szCs w:val="16"/>
            </w:rPr>
            <w:fldChar w:fldCharType="begin"/>
          </w:r>
          <w:r w:rsidR="009801B5" w:rsidRPr="00DD5A48">
            <w:rPr>
              <w:rStyle w:val="PageNumber"/>
              <w:sz w:val="16"/>
              <w:szCs w:val="16"/>
            </w:rPr>
            <w:instrText xml:space="preserve"> NUMPAGES </w:instrText>
          </w:r>
          <w:r w:rsidRPr="00DD5A48">
            <w:rPr>
              <w:rStyle w:val="PageNumber"/>
              <w:sz w:val="16"/>
              <w:szCs w:val="16"/>
            </w:rPr>
            <w:fldChar w:fldCharType="separate"/>
          </w:r>
          <w:r w:rsidR="0094682E">
            <w:rPr>
              <w:rStyle w:val="PageNumber"/>
              <w:noProof/>
              <w:sz w:val="16"/>
              <w:szCs w:val="16"/>
            </w:rPr>
            <w:t>30</w:t>
          </w:r>
          <w:r w:rsidRPr="00DD5A48">
            <w:rPr>
              <w:rStyle w:val="PageNumber"/>
              <w:sz w:val="16"/>
              <w:szCs w:val="16"/>
            </w:rPr>
            <w:fldChar w:fldCharType="end"/>
          </w:r>
        </w:p>
      </w:tc>
    </w:tr>
  </w:tbl>
  <w:p w:rsidR="009801B5" w:rsidRPr="005E7EE4" w:rsidRDefault="009801B5" w:rsidP="00D970BA">
    <w:pPr>
      <w:tabs>
        <w:tab w:val="left" w:pos="7088"/>
      </w:tabs>
      <w:rPr>
        <w:sz w:val="12"/>
      </w:rPr>
    </w:pPr>
    <w:r w:rsidRPr="005E7EE4">
      <w:rPr>
        <w:sz w:val="12"/>
      </w:rPr>
      <w:t>Property of issuing entities, cannot be distributed or reproduced without authorisation.</w:t>
    </w:r>
  </w:p>
  <w:p w:rsidR="009801B5" w:rsidRDefault="009801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82F" w:rsidRDefault="00EE282F">
      <w:r>
        <w:separator/>
      </w:r>
    </w:p>
  </w:footnote>
  <w:footnote w:type="continuationSeparator" w:id="0">
    <w:p w:rsidR="00EE282F" w:rsidRDefault="00EE28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108" w:type="dxa"/>
      <w:tblLook w:val="01E0"/>
    </w:tblPr>
    <w:tblGrid>
      <w:gridCol w:w="9375"/>
    </w:tblGrid>
    <w:tr w:rsidR="009801B5" w:rsidTr="00C64D52">
      <w:trPr>
        <w:trHeight w:val="1080"/>
      </w:trPr>
      <w:tc>
        <w:tcPr>
          <w:tcW w:w="9375" w:type="dxa"/>
        </w:tcPr>
        <w:p w:rsidR="009801B5" w:rsidRPr="00C64D52" w:rsidRDefault="009801B5" w:rsidP="00AB3C00">
          <w:pPr>
            <w:pStyle w:val="Header"/>
            <w:rPr>
              <w:sz w:val="16"/>
              <w:szCs w:val="16"/>
            </w:rPr>
          </w:pPr>
          <w:r>
            <w:rPr>
              <w:noProof/>
              <w:sz w:val="23"/>
              <w:lang w:val="en-SG" w:eastAsia="zh-CN"/>
            </w:rPr>
            <w:drawing>
              <wp:inline distT="0" distB="0" distL="0" distR="0">
                <wp:extent cx="2575560" cy="541020"/>
                <wp:effectExtent l="19050" t="0" r="0" b="0"/>
                <wp:docPr id="1" name="Picture 1" descr="ST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lectronics"/>
                        <pic:cNvPicPr>
                          <a:picLocks noChangeAspect="1" noChangeArrowheads="1"/>
                        </pic:cNvPicPr>
                      </pic:nvPicPr>
                      <pic:blipFill>
                        <a:blip r:embed="rId1"/>
                        <a:srcRect/>
                        <a:stretch>
                          <a:fillRect/>
                        </a:stretch>
                      </pic:blipFill>
                      <pic:spPr bwMode="auto">
                        <a:xfrm>
                          <a:off x="0" y="0"/>
                          <a:ext cx="2575560" cy="541020"/>
                        </a:xfrm>
                        <a:prstGeom prst="rect">
                          <a:avLst/>
                        </a:prstGeom>
                        <a:noFill/>
                        <a:ln w="9525">
                          <a:noFill/>
                          <a:miter lim="800000"/>
                          <a:headEnd/>
                          <a:tailEnd/>
                        </a:ln>
                      </pic:spPr>
                    </pic:pic>
                  </a:graphicData>
                </a:graphic>
              </wp:inline>
            </w:drawing>
          </w:r>
        </w:p>
      </w:tc>
    </w:tr>
  </w:tbl>
  <w:p w:rsidR="009801B5" w:rsidRDefault="009801B5" w:rsidP="00D970BA">
    <w:pPr>
      <w:pStyle w:val="Header"/>
      <w:pBdr>
        <w:bottom w:val="single" w:sz="4" w:space="0" w:color="auto"/>
      </w:pBdr>
    </w:pPr>
  </w:p>
  <w:p w:rsidR="009801B5" w:rsidRDefault="009801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3C0"/>
    <w:multiLevelType w:val="multilevel"/>
    <w:tmpl w:val="A9E444A0"/>
    <w:lvl w:ilvl="0">
      <w:start w:val="1"/>
      <w:numFmt w:val="decimal"/>
      <w:pStyle w:val="Heading1"/>
      <w:lvlText w:val="%1"/>
      <w:lvlJc w:val="left"/>
      <w:pPr>
        <w:tabs>
          <w:tab w:val="num" w:pos="432"/>
        </w:tabs>
        <w:ind w:left="432" w:hanging="432"/>
      </w:pPr>
      <w:rPr>
        <w:rFonts w:hint="default"/>
        <w:sz w:val="24"/>
      </w:rPr>
    </w:lvl>
    <w:lvl w:ilvl="1">
      <w:start w:val="1"/>
      <w:numFmt w:val="decimal"/>
      <w:pStyle w:val="Heading2"/>
      <w:lvlText w:val="%1.%2"/>
      <w:lvlJc w:val="left"/>
      <w:pPr>
        <w:tabs>
          <w:tab w:val="num" w:pos="576"/>
        </w:tabs>
        <w:ind w:left="576" w:hanging="288"/>
      </w:pPr>
      <w:rPr>
        <w:rFonts w:hint="default"/>
      </w:rPr>
    </w:lvl>
    <w:lvl w:ilvl="2">
      <w:start w:val="1"/>
      <w:numFmt w:val="decimal"/>
      <w:pStyle w:val="Heading3"/>
      <w:lvlText w:val="%1.%2.%3"/>
      <w:lvlJc w:val="left"/>
      <w:pPr>
        <w:tabs>
          <w:tab w:val="num" w:pos="1421"/>
        </w:tabs>
        <w:ind w:left="1421" w:hanging="144"/>
      </w:pPr>
      <w:rPr>
        <w:rFonts w:hint="default"/>
      </w:rPr>
    </w:lvl>
    <w:lvl w:ilvl="3">
      <w:start w:val="1"/>
      <w:numFmt w:val="decimal"/>
      <w:pStyle w:val="Heading4"/>
      <w:lvlText w:val="%1.%2.%3.%4"/>
      <w:lvlJc w:val="left"/>
      <w:pPr>
        <w:tabs>
          <w:tab w:val="num" w:pos="864"/>
        </w:tabs>
        <w:ind w:left="864"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sz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BBB2AC7"/>
    <w:multiLevelType w:val="hybridMultilevel"/>
    <w:tmpl w:val="890C1FD8"/>
    <w:lvl w:ilvl="0" w:tplc="001A287C">
      <w:start w:val="1"/>
      <w:numFmt w:val="decimal"/>
      <w:lvlText w:val="%1)"/>
      <w:lvlJc w:val="left"/>
      <w:pPr>
        <w:ind w:left="1800" w:hanging="360"/>
      </w:pPr>
      <w:rPr>
        <w:rFonts w:eastAsiaTheme="minorEastAsia" w:hint="default"/>
        <w:b w:val="0"/>
        <w:sz w:val="21"/>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nsid w:val="0C7D4EE4"/>
    <w:multiLevelType w:val="hybridMultilevel"/>
    <w:tmpl w:val="5342699C"/>
    <w:lvl w:ilvl="0" w:tplc="4F48D6F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0E14496E"/>
    <w:multiLevelType w:val="multilevel"/>
    <w:tmpl w:val="5EA43AE8"/>
    <w:styleLink w:val="Style1"/>
    <w:lvl w:ilvl="0">
      <w:start w:val="1"/>
      <w:numFmt w:val="decimal"/>
      <w:lvlText w:val="%1."/>
      <w:lvlJc w:val="left"/>
      <w:pPr>
        <w:tabs>
          <w:tab w:val="num" w:pos="360"/>
        </w:tabs>
        <w:ind w:left="360" w:hanging="360"/>
      </w:pPr>
      <w:rPr>
        <w:rFonts w:ascii="Arial" w:hAnsi="Arial"/>
        <w:b/>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ascii="Arial" w:hAnsi="Arial" w:hint="default"/>
        <w:sz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4B16D12"/>
    <w:multiLevelType w:val="hybridMultilevel"/>
    <w:tmpl w:val="0EEA965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1BE271F7"/>
    <w:multiLevelType w:val="hybridMultilevel"/>
    <w:tmpl w:val="B7C6A1A8"/>
    <w:lvl w:ilvl="0" w:tplc="4809000B">
      <w:start w:val="1"/>
      <w:numFmt w:val="bullet"/>
      <w:lvlText w:val=""/>
      <w:lvlJc w:val="left"/>
      <w:pPr>
        <w:ind w:left="1713" w:hanging="360"/>
      </w:pPr>
      <w:rPr>
        <w:rFonts w:ascii="Wingdings" w:hAnsi="Wingdings"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6">
    <w:nsid w:val="23C15CAF"/>
    <w:multiLevelType w:val="hybridMultilevel"/>
    <w:tmpl w:val="04D474FC"/>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7">
    <w:nsid w:val="25F277BE"/>
    <w:multiLevelType w:val="multilevel"/>
    <w:tmpl w:val="CB68CBD8"/>
    <w:lvl w:ilvl="0">
      <w:start w:val="1"/>
      <w:numFmt w:val="decimal"/>
      <w:pStyle w:val="TableofFigures"/>
      <w:lvlText w:val="%1."/>
      <w:lvlJc w:val="left"/>
      <w:pPr>
        <w:tabs>
          <w:tab w:val="num" w:pos="3960"/>
        </w:tabs>
        <w:ind w:left="3960" w:hanging="360"/>
      </w:pPr>
      <w:rPr>
        <w:rFonts w:hint="default"/>
      </w:rPr>
    </w:lvl>
    <w:lvl w:ilvl="1">
      <w:start w:val="1"/>
      <w:numFmt w:val="decimal"/>
      <w:lvlText w:val="%1.%2."/>
      <w:lvlJc w:val="left"/>
      <w:pPr>
        <w:tabs>
          <w:tab w:val="num" w:pos="4392"/>
        </w:tabs>
        <w:ind w:left="4392" w:hanging="432"/>
      </w:pPr>
      <w:rPr>
        <w:rFonts w:hint="default"/>
      </w:rPr>
    </w:lvl>
    <w:lvl w:ilvl="2">
      <w:start w:val="1"/>
      <w:numFmt w:val="decimal"/>
      <w:lvlText w:val="%1.%2.%3."/>
      <w:lvlJc w:val="left"/>
      <w:pPr>
        <w:tabs>
          <w:tab w:val="num" w:pos="4824"/>
        </w:tabs>
        <w:ind w:left="4824" w:hanging="504"/>
      </w:pPr>
      <w:rPr>
        <w:rFonts w:hint="default"/>
      </w:rPr>
    </w:lvl>
    <w:lvl w:ilvl="3">
      <w:start w:val="1"/>
      <w:numFmt w:val="decimal"/>
      <w:lvlText w:val="%1.%2.%3.%4."/>
      <w:lvlJc w:val="left"/>
      <w:pPr>
        <w:tabs>
          <w:tab w:val="num" w:pos="5400"/>
        </w:tabs>
        <w:ind w:left="5328" w:hanging="648"/>
      </w:pPr>
      <w:rPr>
        <w:rFonts w:hint="default"/>
      </w:rPr>
    </w:lvl>
    <w:lvl w:ilvl="4">
      <w:start w:val="1"/>
      <w:numFmt w:val="decimal"/>
      <w:lvlText w:val="%1.%2.%3.%4.%5."/>
      <w:lvlJc w:val="left"/>
      <w:pPr>
        <w:tabs>
          <w:tab w:val="num" w:pos="6120"/>
        </w:tabs>
        <w:ind w:left="5832" w:hanging="792"/>
      </w:pPr>
      <w:rPr>
        <w:rFonts w:hint="default"/>
      </w:rPr>
    </w:lvl>
    <w:lvl w:ilvl="5">
      <w:start w:val="1"/>
      <w:numFmt w:val="decimal"/>
      <w:lvlText w:val="%1.%2.%3.%4.%5.%6."/>
      <w:lvlJc w:val="left"/>
      <w:pPr>
        <w:tabs>
          <w:tab w:val="num" w:pos="6480"/>
        </w:tabs>
        <w:ind w:left="6336" w:hanging="936"/>
      </w:pPr>
      <w:rPr>
        <w:rFonts w:hint="default"/>
      </w:rPr>
    </w:lvl>
    <w:lvl w:ilvl="6">
      <w:start w:val="1"/>
      <w:numFmt w:val="decimal"/>
      <w:lvlText w:val="%1.%2.%3.%4.%5.%6.%7."/>
      <w:lvlJc w:val="left"/>
      <w:pPr>
        <w:tabs>
          <w:tab w:val="num" w:pos="7200"/>
        </w:tabs>
        <w:ind w:left="6840" w:hanging="1080"/>
      </w:pPr>
      <w:rPr>
        <w:rFonts w:hint="default"/>
      </w:rPr>
    </w:lvl>
    <w:lvl w:ilvl="7">
      <w:start w:val="1"/>
      <w:numFmt w:val="decimal"/>
      <w:lvlText w:val="%1.%2.%3.%4.%5.%6.%7.%8."/>
      <w:lvlJc w:val="left"/>
      <w:pPr>
        <w:tabs>
          <w:tab w:val="num" w:pos="7560"/>
        </w:tabs>
        <w:ind w:left="7344" w:hanging="1224"/>
      </w:pPr>
      <w:rPr>
        <w:rFonts w:hint="default"/>
      </w:rPr>
    </w:lvl>
    <w:lvl w:ilvl="8">
      <w:start w:val="1"/>
      <w:numFmt w:val="decimal"/>
      <w:lvlText w:val="%1.%2.%3.%4.%5.%6.%7.%8.%9."/>
      <w:lvlJc w:val="left"/>
      <w:pPr>
        <w:tabs>
          <w:tab w:val="num" w:pos="8280"/>
        </w:tabs>
        <w:ind w:left="7920" w:hanging="1440"/>
      </w:pPr>
      <w:rPr>
        <w:rFonts w:hint="default"/>
      </w:rPr>
    </w:lvl>
  </w:abstractNum>
  <w:abstractNum w:abstractNumId="8">
    <w:nsid w:val="26F67325"/>
    <w:multiLevelType w:val="hybridMultilevel"/>
    <w:tmpl w:val="4A16B7E0"/>
    <w:lvl w:ilvl="0" w:tplc="4E464AF6">
      <w:start w:val="1"/>
      <w:numFmt w:val="decimal"/>
      <w:pStyle w:val="headerleft"/>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48261E"/>
    <w:multiLevelType w:val="hybridMultilevel"/>
    <w:tmpl w:val="8F308B68"/>
    <w:lvl w:ilvl="0" w:tplc="7E6C86FA">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0">
    <w:nsid w:val="333C4BCC"/>
    <w:multiLevelType w:val="hybridMultilevel"/>
    <w:tmpl w:val="F3A6EDEA"/>
    <w:lvl w:ilvl="0" w:tplc="499EBD12">
      <w:start w:val="1"/>
      <w:numFmt w:val="decimal"/>
      <w:lvlText w:val="%1)"/>
      <w:lvlJc w:val="left"/>
      <w:pPr>
        <w:ind w:left="1797" w:hanging="360"/>
      </w:pPr>
      <w:rPr>
        <w:rFonts w:hint="default"/>
      </w:rPr>
    </w:lvl>
    <w:lvl w:ilvl="1" w:tplc="48090019" w:tentative="1">
      <w:start w:val="1"/>
      <w:numFmt w:val="lowerLetter"/>
      <w:lvlText w:val="%2."/>
      <w:lvlJc w:val="left"/>
      <w:pPr>
        <w:ind w:left="2517" w:hanging="360"/>
      </w:pPr>
    </w:lvl>
    <w:lvl w:ilvl="2" w:tplc="4809001B" w:tentative="1">
      <w:start w:val="1"/>
      <w:numFmt w:val="lowerRoman"/>
      <w:lvlText w:val="%3."/>
      <w:lvlJc w:val="right"/>
      <w:pPr>
        <w:ind w:left="3237" w:hanging="180"/>
      </w:pPr>
    </w:lvl>
    <w:lvl w:ilvl="3" w:tplc="4809000F" w:tentative="1">
      <w:start w:val="1"/>
      <w:numFmt w:val="decimal"/>
      <w:lvlText w:val="%4."/>
      <w:lvlJc w:val="left"/>
      <w:pPr>
        <w:ind w:left="3957" w:hanging="360"/>
      </w:pPr>
    </w:lvl>
    <w:lvl w:ilvl="4" w:tplc="48090019" w:tentative="1">
      <w:start w:val="1"/>
      <w:numFmt w:val="lowerLetter"/>
      <w:lvlText w:val="%5."/>
      <w:lvlJc w:val="left"/>
      <w:pPr>
        <w:ind w:left="4677" w:hanging="360"/>
      </w:pPr>
    </w:lvl>
    <w:lvl w:ilvl="5" w:tplc="4809001B" w:tentative="1">
      <w:start w:val="1"/>
      <w:numFmt w:val="lowerRoman"/>
      <w:lvlText w:val="%6."/>
      <w:lvlJc w:val="right"/>
      <w:pPr>
        <w:ind w:left="5397" w:hanging="180"/>
      </w:pPr>
    </w:lvl>
    <w:lvl w:ilvl="6" w:tplc="4809000F" w:tentative="1">
      <w:start w:val="1"/>
      <w:numFmt w:val="decimal"/>
      <w:lvlText w:val="%7."/>
      <w:lvlJc w:val="left"/>
      <w:pPr>
        <w:ind w:left="6117" w:hanging="360"/>
      </w:pPr>
    </w:lvl>
    <w:lvl w:ilvl="7" w:tplc="48090019" w:tentative="1">
      <w:start w:val="1"/>
      <w:numFmt w:val="lowerLetter"/>
      <w:lvlText w:val="%8."/>
      <w:lvlJc w:val="left"/>
      <w:pPr>
        <w:ind w:left="6837" w:hanging="360"/>
      </w:pPr>
    </w:lvl>
    <w:lvl w:ilvl="8" w:tplc="4809001B" w:tentative="1">
      <w:start w:val="1"/>
      <w:numFmt w:val="lowerRoman"/>
      <w:lvlText w:val="%9."/>
      <w:lvlJc w:val="right"/>
      <w:pPr>
        <w:ind w:left="7557" w:hanging="180"/>
      </w:pPr>
    </w:lvl>
  </w:abstractNum>
  <w:abstractNum w:abstractNumId="11">
    <w:nsid w:val="34654F57"/>
    <w:multiLevelType w:val="hybridMultilevel"/>
    <w:tmpl w:val="FBF2FD0E"/>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2">
    <w:nsid w:val="3C717D06"/>
    <w:multiLevelType w:val="hybridMultilevel"/>
    <w:tmpl w:val="3CF846E8"/>
    <w:lvl w:ilvl="0" w:tplc="0870F69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nsid w:val="3C7F0FF6"/>
    <w:multiLevelType w:val="hybridMultilevel"/>
    <w:tmpl w:val="6E24DA4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4">
    <w:nsid w:val="3FE901E3"/>
    <w:multiLevelType w:val="hybridMultilevel"/>
    <w:tmpl w:val="CA7EEEB4"/>
    <w:lvl w:ilvl="0" w:tplc="874265C6">
      <w:start w:val="1"/>
      <w:numFmt w:val="decimal"/>
      <w:lvlText w:val="%1)"/>
      <w:lvlJc w:val="left"/>
      <w:pPr>
        <w:ind w:left="1797" w:hanging="360"/>
      </w:pPr>
      <w:rPr>
        <w:rFonts w:eastAsiaTheme="minorEastAsia" w:hint="default"/>
        <w:b w:val="0"/>
        <w:sz w:val="21"/>
      </w:rPr>
    </w:lvl>
    <w:lvl w:ilvl="1" w:tplc="48090019" w:tentative="1">
      <w:start w:val="1"/>
      <w:numFmt w:val="lowerLetter"/>
      <w:lvlText w:val="%2."/>
      <w:lvlJc w:val="left"/>
      <w:pPr>
        <w:ind w:left="2517" w:hanging="360"/>
      </w:pPr>
    </w:lvl>
    <w:lvl w:ilvl="2" w:tplc="4809001B" w:tentative="1">
      <w:start w:val="1"/>
      <w:numFmt w:val="lowerRoman"/>
      <w:lvlText w:val="%3."/>
      <w:lvlJc w:val="right"/>
      <w:pPr>
        <w:ind w:left="3237" w:hanging="180"/>
      </w:pPr>
    </w:lvl>
    <w:lvl w:ilvl="3" w:tplc="4809000F" w:tentative="1">
      <w:start w:val="1"/>
      <w:numFmt w:val="decimal"/>
      <w:lvlText w:val="%4."/>
      <w:lvlJc w:val="left"/>
      <w:pPr>
        <w:ind w:left="3957" w:hanging="360"/>
      </w:pPr>
    </w:lvl>
    <w:lvl w:ilvl="4" w:tplc="48090019" w:tentative="1">
      <w:start w:val="1"/>
      <w:numFmt w:val="lowerLetter"/>
      <w:lvlText w:val="%5."/>
      <w:lvlJc w:val="left"/>
      <w:pPr>
        <w:ind w:left="4677" w:hanging="360"/>
      </w:pPr>
    </w:lvl>
    <w:lvl w:ilvl="5" w:tplc="4809001B" w:tentative="1">
      <w:start w:val="1"/>
      <w:numFmt w:val="lowerRoman"/>
      <w:lvlText w:val="%6."/>
      <w:lvlJc w:val="right"/>
      <w:pPr>
        <w:ind w:left="5397" w:hanging="180"/>
      </w:pPr>
    </w:lvl>
    <w:lvl w:ilvl="6" w:tplc="4809000F" w:tentative="1">
      <w:start w:val="1"/>
      <w:numFmt w:val="decimal"/>
      <w:lvlText w:val="%7."/>
      <w:lvlJc w:val="left"/>
      <w:pPr>
        <w:ind w:left="6117" w:hanging="360"/>
      </w:pPr>
    </w:lvl>
    <w:lvl w:ilvl="7" w:tplc="48090019" w:tentative="1">
      <w:start w:val="1"/>
      <w:numFmt w:val="lowerLetter"/>
      <w:lvlText w:val="%8."/>
      <w:lvlJc w:val="left"/>
      <w:pPr>
        <w:ind w:left="6837" w:hanging="360"/>
      </w:pPr>
    </w:lvl>
    <w:lvl w:ilvl="8" w:tplc="4809001B" w:tentative="1">
      <w:start w:val="1"/>
      <w:numFmt w:val="lowerRoman"/>
      <w:lvlText w:val="%9."/>
      <w:lvlJc w:val="right"/>
      <w:pPr>
        <w:ind w:left="7557" w:hanging="180"/>
      </w:pPr>
    </w:lvl>
  </w:abstractNum>
  <w:abstractNum w:abstractNumId="15">
    <w:nsid w:val="45034A95"/>
    <w:multiLevelType w:val="multilevel"/>
    <w:tmpl w:val="CD1C6808"/>
    <w:styleLink w:val="111111"/>
    <w:lvl w:ilvl="0">
      <w:start w:val="1"/>
      <w:numFmt w:val="decimal"/>
      <w:lvlText w:val="%1."/>
      <w:lvlJc w:val="left"/>
      <w:pPr>
        <w:tabs>
          <w:tab w:val="num" w:pos="360"/>
        </w:tabs>
        <w:ind w:left="360" w:hanging="360"/>
      </w:pPr>
      <w:rPr>
        <w:rFonts w:ascii="Arial" w:hAnsi="Arial" w:hint="default"/>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ascii="Arial" w:hAnsi="Arial" w:hint="default"/>
        <w:sz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8540F2A"/>
    <w:multiLevelType w:val="hybridMultilevel"/>
    <w:tmpl w:val="F7A62234"/>
    <w:lvl w:ilvl="0" w:tplc="82743424">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4A671EB5"/>
    <w:multiLevelType w:val="hybridMultilevel"/>
    <w:tmpl w:val="607E4F82"/>
    <w:lvl w:ilvl="0" w:tplc="3D6A90FC">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AC118E3"/>
    <w:multiLevelType w:val="hybridMultilevel"/>
    <w:tmpl w:val="D39C984E"/>
    <w:lvl w:ilvl="0" w:tplc="A1A817A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9D14C4"/>
    <w:multiLevelType w:val="hybridMultilevel"/>
    <w:tmpl w:val="B366DB84"/>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0">
    <w:nsid w:val="582428B9"/>
    <w:multiLevelType w:val="hybridMultilevel"/>
    <w:tmpl w:val="F30E1F72"/>
    <w:lvl w:ilvl="0" w:tplc="48090011">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1">
    <w:nsid w:val="5C5021D0"/>
    <w:multiLevelType w:val="hybridMultilevel"/>
    <w:tmpl w:val="B142E79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nsid w:val="638B297D"/>
    <w:multiLevelType w:val="hybridMultilevel"/>
    <w:tmpl w:val="3AF4F692"/>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3">
    <w:nsid w:val="64C110C6"/>
    <w:multiLevelType w:val="hybridMultilevel"/>
    <w:tmpl w:val="5302EB8A"/>
    <w:lvl w:ilvl="0" w:tplc="BB4846AA">
      <w:start w:val="1"/>
      <w:numFmt w:val="decimal"/>
      <w:lvlText w:val="%1)"/>
      <w:lvlJc w:val="left"/>
      <w:pPr>
        <w:ind w:left="1797" w:hanging="360"/>
      </w:pPr>
      <w:rPr>
        <w:rFonts w:hint="default"/>
      </w:rPr>
    </w:lvl>
    <w:lvl w:ilvl="1" w:tplc="48090019" w:tentative="1">
      <w:start w:val="1"/>
      <w:numFmt w:val="lowerLetter"/>
      <w:lvlText w:val="%2."/>
      <w:lvlJc w:val="left"/>
      <w:pPr>
        <w:ind w:left="2517" w:hanging="360"/>
      </w:pPr>
    </w:lvl>
    <w:lvl w:ilvl="2" w:tplc="4809001B" w:tentative="1">
      <w:start w:val="1"/>
      <w:numFmt w:val="lowerRoman"/>
      <w:lvlText w:val="%3."/>
      <w:lvlJc w:val="right"/>
      <w:pPr>
        <w:ind w:left="3237" w:hanging="180"/>
      </w:pPr>
    </w:lvl>
    <w:lvl w:ilvl="3" w:tplc="4809000F" w:tentative="1">
      <w:start w:val="1"/>
      <w:numFmt w:val="decimal"/>
      <w:lvlText w:val="%4."/>
      <w:lvlJc w:val="left"/>
      <w:pPr>
        <w:ind w:left="3957" w:hanging="360"/>
      </w:pPr>
    </w:lvl>
    <w:lvl w:ilvl="4" w:tplc="48090019" w:tentative="1">
      <w:start w:val="1"/>
      <w:numFmt w:val="lowerLetter"/>
      <w:lvlText w:val="%5."/>
      <w:lvlJc w:val="left"/>
      <w:pPr>
        <w:ind w:left="4677" w:hanging="360"/>
      </w:pPr>
    </w:lvl>
    <w:lvl w:ilvl="5" w:tplc="4809001B" w:tentative="1">
      <w:start w:val="1"/>
      <w:numFmt w:val="lowerRoman"/>
      <w:lvlText w:val="%6."/>
      <w:lvlJc w:val="right"/>
      <w:pPr>
        <w:ind w:left="5397" w:hanging="180"/>
      </w:pPr>
    </w:lvl>
    <w:lvl w:ilvl="6" w:tplc="4809000F" w:tentative="1">
      <w:start w:val="1"/>
      <w:numFmt w:val="decimal"/>
      <w:lvlText w:val="%7."/>
      <w:lvlJc w:val="left"/>
      <w:pPr>
        <w:ind w:left="6117" w:hanging="360"/>
      </w:pPr>
    </w:lvl>
    <w:lvl w:ilvl="7" w:tplc="48090019" w:tentative="1">
      <w:start w:val="1"/>
      <w:numFmt w:val="lowerLetter"/>
      <w:lvlText w:val="%8."/>
      <w:lvlJc w:val="left"/>
      <w:pPr>
        <w:ind w:left="6837" w:hanging="360"/>
      </w:pPr>
    </w:lvl>
    <w:lvl w:ilvl="8" w:tplc="4809001B" w:tentative="1">
      <w:start w:val="1"/>
      <w:numFmt w:val="lowerRoman"/>
      <w:lvlText w:val="%9."/>
      <w:lvlJc w:val="right"/>
      <w:pPr>
        <w:ind w:left="7557" w:hanging="180"/>
      </w:pPr>
    </w:lvl>
  </w:abstractNum>
  <w:abstractNum w:abstractNumId="24">
    <w:nsid w:val="64F302E1"/>
    <w:multiLevelType w:val="hybridMultilevel"/>
    <w:tmpl w:val="17428906"/>
    <w:lvl w:ilvl="0" w:tplc="A0569B60">
      <w:start w:val="1"/>
      <w:numFmt w:val="decimal"/>
      <w:lvlText w:val="%1)"/>
      <w:lvlJc w:val="left"/>
      <w:pPr>
        <w:ind w:left="1797" w:hanging="360"/>
      </w:pPr>
      <w:rPr>
        <w:rFonts w:eastAsiaTheme="minorEastAsia" w:hint="default"/>
        <w:b w:val="0"/>
        <w:sz w:val="21"/>
      </w:rPr>
    </w:lvl>
    <w:lvl w:ilvl="1" w:tplc="48090019" w:tentative="1">
      <w:start w:val="1"/>
      <w:numFmt w:val="lowerLetter"/>
      <w:lvlText w:val="%2."/>
      <w:lvlJc w:val="left"/>
      <w:pPr>
        <w:ind w:left="2517" w:hanging="360"/>
      </w:pPr>
    </w:lvl>
    <w:lvl w:ilvl="2" w:tplc="4809001B" w:tentative="1">
      <w:start w:val="1"/>
      <w:numFmt w:val="lowerRoman"/>
      <w:lvlText w:val="%3."/>
      <w:lvlJc w:val="right"/>
      <w:pPr>
        <w:ind w:left="3237" w:hanging="180"/>
      </w:pPr>
    </w:lvl>
    <w:lvl w:ilvl="3" w:tplc="4809000F" w:tentative="1">
      <w:start w:val="1"/>
      <w:numFmt w:val="decimal"/>
      <w:lvlText w:val="%4."/>
      <w:lvlJc w:val="left"/>
      <w:pPr>
        <w:ind w:left="3957" w:hanging="360"/>
      </w:pPr>
    </w:lvl>
    <w:lvl w:ilvl="4" w:tplc="48090019" w:tentative="1">
      <w:start w:val="1"/>
      <w:numFmt w:val="lowerLetter"/>
      <w:lvlText w:val="%5."/>
      <w:lvlJc w:val="left"/>
      <w:pPr>
        <w:ind w:left="4677" w:hanging="360"/>
      </w:pPr>
    </w:lvl>
    <w:lvl w:ilvl="5" w:tplc="4809001B" w:tentative="1">
      <w:start w:val="1"/>
      <w:numFmt w:val="lowerRoman"/>
      <w:lvlText w:val="%6."/>
      <w:lvlJc w:val="right"/>
      <w:pPr>
        <w:ind w:left="5397" w:hanging="180"/>
      </w:pPr>
    </w:lvl>
    <w:lvl w:ilvl="6" w:tplc="4809000F" w:tentative="1">
      <w:start w:val="1"/>
      <w:numFmt w:val="decimal"/>
      <w:lvlText w:val="%7."/>
      <w:lvlJc w:val="left"/>
      <w:pPr>
        <w:ind w:left="6117" w:hanging="360"/>
      </w:pPr>
    </w:lvl>
    <w:lvl w:ilvl="7" w:tplc="48090019" w:tentative="1">
      <w:start w:val="1"/>
      <w:numFmt w:val="lowerLetter"/>
      <w:lvlText w:val="%8."/>
      <w:lvlJc w:val="left"/>
      <w:pPr>
        <w:ind w:left="6837" w:hanging="360"/>
      </w:pPr>
    </w:lvl>
    <w:lvl w:ilvl="8" w:tplc="4809001B" w:tentative="1">
      <w:start w:val="1"/>
      <w:numFmt w:val="lowerRoman"/>
      <w:lvlText w:val="%9."/>
      <w:lvlJc w:val="right"/>
      <w:pPr>
        <w:ind w:left="7557" w:hanging="180"/>
      </w:pPr>
    </w:lvl>
  </w:abstractNum>
  <w:abstractNum w:abstractNumId="25">
    <w:nsid w:val="6C8575A2"/>
    <w:multiLevelType w:val="hybridMultilevel"/>
    <w:tmpl w:val="53E27B5A"/>
    <w:lvl w:ilvl="0" w:tplc="475E76A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6">
    <w:nsid w:val="6C8A300F"/>
    <w:multiLevelType w:val="hybridMultilevel"/>
    <w:tmpl w:val="A9DE5582"/>
    <w:lvl w:ilvl="0" w:tplc="89C6E78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7">
    <w:nsid w:val="73391E55"/>
    <w:multiLevelType w:val="hybridMultilevel"/>
    <w:tmpl w:val="9E0CAAA6"/>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8">
    <w:nsid w:val="7F326E0A"/>
    <w:multiLevelType w:val="hybridMultilevel"/>
    <w:tmpl w:val="8B5027DE"/>
    <w:lvl w:ilvl="0" w:tplc="D76CD1B0">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8"/>
  </w:num>
  <w:num w:numId="5">
    <w:abstractNumId w:val="18"/>
  </w:num>
  <w:num w:numId="6">
    <w:abstractNumId w:val="22"/>
  </w:num>
  <w:num w:numId="7">
    <w:abstractNumId w:val="21"/>
  </w:num>
  <w:num w:numId="8">
    <w:abstractNumId w:val="0"/>
  </w:num>
  <w:num w:numId="9">
    <w:abstractNumId w:val="25"/>
  </w:num>
  <w:num w:numId="10">
    <w:abstractNumId w:val="12"/>
  </w:num>
  <w:num w:numId="11">
    <w:abstractNumId w:val="13"/>
  </w:num>
  <w:num w:numId="12">
    <w:abstractNumId w:val="4"/>
  </w:num>
  <w:num w:numId="13">
    <w:abstractNumId w:val="27"/>
  </w:num>
  <w:num w:numId="14">
    <w:abstractNumId w:val="19"/>
  </w:num>
  <w:num w:numId="15">
    <w:abstractNumId w:val="2"/>
  </w:num>
  <w:num w:numId="16">
    <w:abstractNumId w:val="11"/>
  </w:num>
  <w:num w:numId="17">
    <w:abstractNumId w:val="5"/>
  </w:num>
  <w:num w:numId="18">
    <w:abstractNumId w:val="6"/>
  </w:num>
  <w:num w:numId="19">
    <w:abstractNumId w:val="20"/>
  </w:num>
  <w:num w:numId="20">
    <w:abstractNumId w:val="14"/>
  </w:num>
  <w:num w:numId="21">
    <w:abstractNumId w:val="24"/>
  </w:num>
  <w:num w:numId="22">
    <w:abstractNumId w:val="1"/>
  </w:num>
  <w:num w:numId="23">
    <w:abstractNumId w:val="23"/>
  </w:num>
  <w:num w:numId="24">
    <w:abstractNumId w:val="10"/>
  </w:num>
  <w:num w:numId="25">
    <w:abstractNumId w:val="26"/>
  </w:num>
  <w:num w:numId="26">
    <w:abstractNumId w:val="16"/>
  </w:num>
  <w:num w:numId="27">
    <w:abstractNumId w:val="28"/>
  </w:num>
  <w:num w:numId="28">
    <w:abstractNumId w:val="17"/>
  </w:num>
  <w:num w:numId="29">
    <w:abstractNumId w:val="9"/>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hdrShapeDefaults>
    <o:shapedefaults v:ext="edit" spidmax="49154"/>
  </w:hdrShapeDefaults>
  <w:footnotePr>
    <w:footnote w:id="-1"/>
    <w:footnote w:id="0"/>
  </w:footnotePr>
  <w:endnotePr>
    <w:endnote w:id="-1"/>
    <w:endnote w:id="0"/>
  </w:endnotePr>
  <w:compat>
    <w:useFELayout/>
  </w:compat>
  <w:rsids>
    <w:rsidRoot w:val="00A10B5A"/>
    <w:rsid w:val="00000C3A"/>
    <w:rsid w:val="00003DE5"/>
    <w:rsid w:val="00005156"/>
    <w:rsid w:val="00006972"/>
    <w:rsid w:val="00010C38"/>
    <w:rsid w:val="00010D42"/>
    <w:rsid w:val="0001219C"/>
    <w:rsid w:val="0001392C"/>
    <w:rsid w:val="00020A9F"/>
    <w:rsid w:val="000212BD"/>
    <w:rsid w:val="00026003"/>
    <w:rsid w:val="00026659"/>
    <w:rsid w:val="00026A30"/>
    <w:rsid w:val="0003020E"/>
    <w:rsid w:val="000345AB"/>
    <w:rsid w:val="00034C55"/>
    <w:rsid w:val="00037E86"/>
    <w:rsid w:val="00040455"/>
    <w:rsid w:val="000407C6"/>
    <w:rsid w:val="00044079"/>
    <w:rsid w:val="00044748"/>
    <w:rsid w:val="00046F68"/>
    <w:rsid w:val="00047221"/>
    <w:rsid w:val="00051808"/>
    <w:rsid w:val="00052433"/>
    <w:rsid w:val="00052E73"/>
    <w:rsid w:val="0005662F"/>
    <w:rsid w:val="00057122"/>
    <w:rsid w:val="00072008"/>
    <w:rsid w:val="000729A2"/>
    <w:rsid w:val="00072B29"/>
    <w:rsid w:val="000731AA"/>
    <w:rsid w:val="00074798"/>
    <w:rsid w:val="00080A11"/>
    <w:rsid w:val="00081002"/>
    <w:rsid w:val="00082221"/>
    <w:rsid w:val="00095F70"/>
    <w:rsid w:val="000A27EE"/>
    <w:rsid w:val="000A2A91"/>
    <w:rsid w:val="000A3ACD"/>
    <w:rsid w:val="000A452C"/>
    <w:rsid w:val="000B2E18"/>
    <w:rsid w:val="000B436C"/>
    <w:rsid w:val="000C10F9"/>
    <w:rsid w:val="000C17DF"/>
    <w:rsid w:val="000C1B12"/>
    <w:rsid w:val="000C2D34"/>
    <w:rsid w:val="000C311E"/>
    <w:rsid w:val="000C3D0A"/>
    <w:rsid w:val="000C5402"/>
    <w:rsid w:val="000D2178"/>
    <w:rsid w:val="000E0604"/>
    <w:rsid w:val="000E774A"/>
    <w:rsid w:val="000F082E"/>
    <w:rsid w:val="000F3051"/>
    <w:rsid w:val="000F4C2C"/>
    <w:rsid w:val="000F5A75"/>
    <w:rsid w:val="000F633A"/>
    <w:rsid w:val="001051CE"/>
    <w:rsid w:val="0010579C"/>
    <w:rsid w:val="00106D68"/>
    <w:rsid w:val="00106E3D"/>
    <w:rsid w:val="0010723F"/>
    <w:rsid w:val="001073AD"/>
    <w:rsid w:val="0011179C"/>
    <w:rsid w:val="00112260"/>
    <w:rsid w:val="0011319F"/>
    <w:rsid w:val="00113C50"/>
    <w:rsid w:val="00115A5A"/>
    <w:rsid w:val="00117776"/>
    <w:rsid w:val="00120366"/>
    <w:rsid w:val="001214F7"/>
    <w:rsid w:val="001215FD"/>
    <w:rsid w:val="00121F46"/>
    <w:rsid w:val="001225AB"/>
    <w:rsid w:val="00122DE5"/>
    <w:rsid w:val="00127C5E"/>
    <w:rsid w:val="00133192"/>
    <w:rsid w:val="00134BC5"/>
    <w:rsid w:val="00137B3B"/>
    <w:rsid w:val="00141E38"/>
    <w:rsid w:val="00144617"/>
    <w:rsid w:val="00144E17"/>
    <w:rsid w:val="00145ADD"/>
    <w:rsid w:val="00151EB7"/>
    <w:rsid w:val="00154714"/>
    <w:rsid w:val="00161F9C"/>
    <w:rsid w:val="00163611"/>
    <w:rsid w:val="0016443A"/>
    <w:rsid w:val="001669F5"/>
    <w:rsid w:val="00167C30"/>
    <w:rsid w:val="00170BD2"/>
    <w:rsid w:val="00170EF3"/>
    <w:rsid w:val="00173276"/>
    <w:rsid w:val="00174734"/>
    <w:rsid w:val="001767FD"/>
    <w:rsid w:val="001847B7"/>
    <w:rsid w:val="001854B2"/>
    <w:rsid w:val="00185D6A"/>
    <w:rsid w:val="00186F9E"/>
    <w:rsid w:val="0019108A"/>
    <w:rsid w:val="00193654"/>
    <w:rsid w:val="001A2474"/>
    <w:rsid w:val="001A68C5"/>
    <w:rsid w:val="001B1798"/>
    <w:rsid w:val="001B1D55"/>
    <w:rsid w:val="001B36C3"/>
    <w:rsid w:val="001B5FEC"/>
    <w:rsid w:val="001B675B"/>
    <w:rsid w:val="001C11F4"/>
    <w:rsid w:val="001C17FC"/>
    <w:rsid w:val="001C3122"/>
    <w:rsid w:val="001C369A"/>
    <w:rsid w:val="001C59BD"/>
    <w:rsid w:val="001D027E"/>
    <w:rsid w:val="001D5013"/>
    <w:rsid w:val="001D6CE2"/>
    <w:rsid w:val="001E3130"/>
    <w:rsid w:val="001E68EC"/>
    <w:rsid w:val="001E7E2D"/>
    <w:rsid w:val="001F07A1"/>
    <w:rsid w:val="001F4C27"/>
    <w:rsid w:val="002003E7"/>
    <w:rsid w:val="00207137"/>
    <w:rsid w:val="00207550"/>
    <w:rsid w:val="00207A2D"/>
    <w:rsid w:val="002133EF"/>
    <w:rsid w:val="002141A8"/>
    <w:rsid w:val="0021768A"/>
    <w:rsid w:val="002238A9"/>
    <w:rsid w:val="0022414F"/>
    <w:rsid w:val="0022500B"/>
    <w:rsid w:val="00231A60"/>
    <w:rsid w:val="00234D44"/>
    <w:rsid w:val="002360F2"/>
    <w:rsid w:val="002363F0"/>
    <w:rsid w:val="002364A6"/>
    <w:rsid w:val="002403D5"/>
    <w:rsid w:val="0024073E"/>
    <w:rsid w:val="00241172"/>
    <w:rsid w:val="002414E7"/>
    <w:rsid w:val="002468F5"/>
    <w:rsid w:val="00247697"/>
    <w:rsid w:val="00254D3C"/>
    <w:rsid w:val="00261DFA"/>
    <w:rsid w:val="00262160"/>
    <w:rsid w:val="00262408"/>
    <w:rsid w:val="0026724E"/>
    <w:rsid w:val="002722BA"/>
    <w:rsid w:val="00273280"/>
    <w:rsid w:val="00277C51"/>
    <w:rsid w:val="00290B3F"/>
    <w:rsid w:val="00292947"/>
    <w:rsid w:val="00294550"/>
    <w:rsid w:val="00297A53"/>
    <w:rsid w:val="002A1A95"/>
    <w:rsid w:val="002A361E"/>
    <w:rsid w:val="002B4AF3"/>
    <w:rsid w:val="002C199D"/>
    <w:rsid w:val="002D0634"/>
    <w:rsid w:val="002D2ADE"/>
    <w:rsid w:val="002D3D14"/>
    <w:rsid w:val="002D5584"/>
    <w:rsid w:val="002D6B26"/>
    <w:rsid w:val="002F5690"/>
    <w:rsid w:val="002F65C4"/>
    <w:rsid w:val="00300A7F"/>
    <w:rsid w:val="00301CA9"/>
    <w:rsid w:val="00302359"/>
    <w:rsid w:val="00304664"/>
    <w:rsid w:val="0030570D"/>
    <w:rsid w:val="00306502"/>
    <w:rsid w:val="00306932"/>
    <w:rsid w:val="00310147"/>
    <w:rsid w:val="0031182E"/>
    <w:rsid w:val="003213DC"/>
    <w:rsid w:val="003235A7"/>
    <w:rsid w:val="0032453D"/>
    <w:rsid w:val="00325256"/>
    <w:rsid w:val="00330983"/>
    <w:rsid w:val="003314FF"/>
    <w:rsid w:val="0033208F"/>
    <w:rsid w:val="00332BBF"/>
    <w:rsid w:val="00333A61"/>
    <w:rsid w:val="00333B6F"/>
    <w:rsid w:val="00337DF1"/>
    <w:rsid w:val="003419DF"/>
    <w:rsid w:val="003421C3"/>
    <w:rsid w:val="00342276"/>
    <w:rsid w:val="00344563"/>
    <w:rsid w:val="003459C8"/>
    <w:rsid w:val="0034774F"/>
    <w:rsid w:val="00347E48"/>
    <w:rsid w:val="00352A1C"/>
    <w:rsid w:val="00353963"/>
    <w:rsid w:val="0035597E"/>
    <w:rsid w:val="00355FD1"/>
    <w:rsid w:val="00356056"/>
    <w:rsid w:val="003566DC"/>
    <w:rsid w:val="00361399"/>
    <w:rsid w:val="00362CCB"/>
    <w:rsid w:val="00362D8A"/>
    <w:rsid w:val="00364F03"/>
    <w:rsid w:val="0036550B"/>
    <w:rsid w:val="00365841"/>
    <w:rsid w:val="00371F08"/>
    <w:rsid w:val="003734A4"/>
    <w:rsid w:val="0037394E"/>
    <w:rsid w:val="00374895"/>
    <w:rsid w:val="00375BA2"/>
    <w:rsid w:val="003763A4"/>
    <w:rsid w:val="003902C6"/>
    <w:rsid w:val="003945A8"/>
    <w:rsid w:val="0039779C"/>
    <w:rsid w:val="003A6806"/>
    <w:rsid w:val="003B07E7"/>
    <w:rsid w:val="003B3B3C"/>
    <w:rsid w:val="003B5B9E"/>
    <w:rsid w:val="003B64D5"/>
    <w:rsid w:val="003C568E"/>
    <w:rsid w:val="003D09BC"/>
    <w:rsid w:val="003D2785"/>
    <w:rsid w:val="003D3825"/>
    <w:rsid w:val="003D3B03"/>
    <w:rsid w:val="003D48AB"/>
    <w:rsid w:val="003D4FBA"/>
    <w:rsid w:val="003E1E50"/>
    <w:rsid w:val="003E31D4"/>
    <w:rsid w:val="003E62C7"/>
    <w:rsid w:val="003F131C"/>
    <w:rsid w:val="003F3AC7"/>
    <w:rsid w:val="003F3B19"/>
    <w:rsid w:val="00412AD8"/>
    <w:rsid w:val="00414150"/>
    <w:rsid w:val="004164A9"/>
    <w:rsid w:val="004222BA"/>
    <w:rsid w:val="00427C02"/>
    <w:rsid w:val="00431D35"/>
    <w:rsid w:val="00432A3D"/>
    <w:rsid w:val="00433944"/>
    <w:rsid w:val="00435A54"/>
    <w:rsid w:val="0043722C"/>
    <w:rsid w:val="004405F0"/>
    <w:rsid w:val="00444AF0"/>
    <w:rsid w:val="004474CC"/>
    <w:rsid w:val="004506DE"/>
    <w:rsid w:val="004518D8"/>
    <w:rsid w:val="004523C7"/>
    <w:rsid w:val="00452D34"/>
    <w:rsid w:val="00456135"/>
    <w:rsid w:val="00461F28"/>
    <w:rsid w:val="00463465"/>
    <w:rsid w:val="00463482"/>
    <w:rsid w:val="00465BC6"/>
    <w:rsid w:val="00466CF0"/>
    <w:rsid w:val="004670BF"/>
    <w:rsid w:val="00467146"/>
    <w:rsid w:val="00467726"/>
    <w:rsid w:val="004679C0"/>
    <w:rsid w:val="00473379"/>
    <w:rsid w:val="00474711"/>
    <w:rsid w:val="00474AA7"/>
    <w:rsid w:val="00476DAC"/>
    <w:rsid w:val="004812A8"/>
    <w:rsid w:val="004820B1"/>
    <w:rsid w:val="00482748"/>
    <w:rsid w:val="00483ACC"/>
    <w:rsid w:val="004863AF"/>
    <w:rsid w:val="00487911"/>
    <w:rsid w:val="00487B91"/>
    <w:rsid w:val="0049005A"/>
    <w:rsid w:val="00492F76"/>
    <w:rsid w:val="00493CDA"/>
    <w:rsid w:val="004975B4"/>
    <w:rsid w:val="00497FE9"/>
    <w:rsid w:val="004A1313"/>
    <w:rsid w:val="004A1630"/>
    <w:rsid w:val="004A2D49"/>
    <w:rsid w:val="004A4202"/>
    <w:rsid w:val="004A57E8"/>
    <w:rsid w:val="004A7647"/>
    <w:rsid w:val="004B1786"/>
    <w:rsid w:val="004B6915"/>
    <w:rsid w:val="004B7115"/>
    <w:rsid w:val="004C28C5"/>
    <w:rsid w:val="004C32F0"/>
    <w:rsid w:val="004C6445"/>
    <w:rsid w:val="004D0FDD"/>
    <w:rsid w:val="004D3C1B"/>
    <w:rsid w:val="004D77C3"/>
    <w:rsid w:val="004D780F"/>
    <w:rsid w:val="004E003C"/>
    <w:rsid w:val="004E0132"/>
    <w:rsid w:val="004E3333"/>
    <w:rsid w:val="004E3DA6"/>
    <w:rsid w:val="004E3F3F"/>
    <w:rsid w:val="004E4E35"/>
    <w:rsid w:val="004F488E"/>
    <w:rsid w:val="004F4E4E"/>
    <w:rsid w:val="00500BD6"/>
    <w:rsid w:val="00504140"/>
    <w:rsid w:val="005046DD"/>
    <w:rsid w:val="00520B99"/>
    <w:rsid w:val="005232C7"/>
    <w:rsid w:val="00523FF7"/>
    <w:rsid w:val="0052406D"/>
    <w:rsid w:val="0052485E"/>
    <w:rsid w:val="005267D9"/>
    <w:rsid w:val="00526AE7"/>
    <w:rsid w:val="005323F0"/>
    <w:rsid w:val="00532902"/>
    <w:rsid w:val="00533C22"/>
    <w:rsid w:val="0053470A"/>
    <w:rsid w:val="005469F0"/>
    <w:rsid w:val="005473F6"/>
    <w:rsid w:val="005528E7"/>
    <w:rsid w:val="005529DE"/>
    <w:rsid w:val="0056017F"/>
    <w:rsid w:val="00563367"/>
    <w:rsid w:val="00570082"/>
    <w:rsid w:val="00575DB9"/>
    <w:rsid w:val="005806FF"/>
    <w:rsid w:val="005830B0"/>
    <w:rsid w:val="00586D7E"/>
    <w:rsid w:val="00593959"/>
    <w:rsid w:val="00593ABE"/>
    <w:rsid w:val="00597BE1"/>
    <w:rsid w:val="005A1653"/>
    <w:rsid w:val="005A3D72"/>
    <w:rsid w:val="005A4589"/>
    <w:rsid w:val="005A52E2"/>
    <w:rsid w:val="005B47CB"/>
    <w:rsid w:val="005C1837"/>
    <w:rsid w:val="005C5526"/>
    <w:rsid w:val="005D0F13"/>
    <w:rsid w:val="005D10A6"/>
    <w:rsid w:val="005D5645"/>
    <w:rsid w:val="005D5ECF"/>
    <w:rsid w:val="005D7596"/>
    <w:rsid w:val="005E43D6"/>
    <w:rsid w:val="005E459C"/>
    <w:rsid w:val="005F4E49"/>
    <w:rsid w:val="006007CC"/>
    <w:rsid w:val="00605589"/>
    <w:rsid w:val="006057D1"/>
    <w:rsid w:val="00606294"/>
    <w:rsid w:val="00607E28"/>
    <w:rsid w:val="0061099D"/>
    <w:rsid w:val="00610CD7"/>
    <w:rsid w:val="00611E8B"/>
    <w:rsid w:val="0062302D"/>
    <w:rsid w:val="00623622"/>
    <w:rsid w:val="006242B3"/>
    <w:rsid w:val="00627B6E"/>
    <w:rsid w:val="00627E96"/>
    <w:rsid w:val="006312B2"/>
    <w:rsid w:val="00633E6D"/>
    <w:rsid w:val="0063657E"/>
    <w:rsid w:val="00651B5C"/>
    <w:rsid w:val="00652C08"/>
    <w:rsid w:val="0065436F"/>
    <w:rsid w:val="00654DE0"/>
    <w:rsid w:val="0065574B"/>
    <w:rsid w:val="00661CB2"/>
    <w:rsid w:val="006672E0"/>
    <w:rsid w:val="006723A9"/>
    <w:rsid w:val="00677582"/>
    <w:rsid w:val="0068084C"/>
    <w:rsid w:val="00680AA8"/>
    <w:rsid w:val="00681A16"/>
    <w:rsid w:val="0068221F"/>
    <w:rsid w:val="006871F0"/>
    <w:rsid w:val="00691E24"/>
    <w:rsid w:val="00691EC9"/>
    <w:rsid w:val="00696F1F"/>
    <w:rsid w:val="006A2747"/>
    <w:rsid w:val="006A3996"/>
    <w:rsid w:val="006A575F"/>
    <w:rsid w:val="006B08A3"/>
    <w:rsid w:val="006B0A77"/>
    <w:rsid w:val="006B17DF"/>
    <w:rsid w:val="006B5CD7"/>
    <w:rsid w:val="006B624A"/>
    <w:rsid w:val="006C426C"/>
    <w:rsid w:val="006C4828"/>
    <w:rsid w:val="006C4CFD"/>
    <w:rsid w:val="006C4F4C"/>
    <w:rsid w:val="006C6FBD"/>
    <w:rsid w:val="006C740D"/>
    <w:rsid w:val="006D136D"/>
    <w:rsid w:val="006D49B5"/>
    <w:rsid w:val="006D6274"/>
    <w:rsid w:val="006E2D44"/>
    <w:rsid w:val="006E48A6"/>
    <w:rsid w:val="006E56FD"/>
    <w:rsid w:val="006E6111"/>
    <w:rsid w:val="006F138B"/>
    <w:rsid w:val="006F2B72"/>
    <w:rsid w:val="006F4189"/>
    <w:rsid w:val="00701601"/>
    <w:rsid w:val="00701A95"/>
    <w:rsid w:val="0070220F"/>
    <w:rsid w:val="00704CF9"/>
    <w:rsid w:val="00710A6E"/>
    <w:rsid w:val="00722196"/>
    <w:rsid w:val="00724C07"/>
    <w:rsid w:val="00725E1F"/>
    <w:rsid w:val="00730EDF"/>
    <w:rsid w:val="00731235"/>
    <w:rsid w:val="00731AF6"/>
    <w:rsid w:val="00731B96"/>
    <w:rsid w:val="00732140"/>
    <w:rsid w:val="007329BA"/>
    <w:rsid w:val="00736806"/>
    <w:rsid w:val="00736B33"/>
    <w:rsid w:val="00741121"/>
    <w:rsid w:val="00741AE3"/>
    <w:rsid w:val="00743ABD"/>
    <w:rsid w:val="00744859"/>
    <w:rsid w:val="00745A96"/>
    <w:rsid w:val="0075023F"/>
    <w:rsid w:val="00750AFB"/>
    <w:rsid w:val="00750BD9"/>
    <w:rsid w:val="00754D55"/>
    <w:rsid w:val="00755842"/>
    <w:rsid w:val="00757BD9"/>
    <w:rsid w:val="00761CFF"/>
    <w:rsid w:val="00765B29"/>
    <w:rsid w:val="00770F81"/>
    <w:rsid w:val="007751C2"/>
    <w:rsid w:val="00775CD0"/>
    <w:rsid w:val="0078069A"/>
    <w:rsid w:val="0078244E"/>
    <w:rsid w:val="00786CC9"/>
    <w:rsid w:val="0078771D"/>
    <w:rsid w:val="00787917"/>
    <w:rsid w:val="007911FC"/>
    <w:rsid w:val="007925D4"/>
    <w:rsid w:val="00793C58"/>
    <w:rsid w:val="00794AAD"/>
    <w:rsid w:val="0079638C"/>
    <w:rsid w:val="007B07AE"/>
    <w:rsid w:val="007B0C39"/>
    <w:rsid w:val="007B0EEF"/>
    <w:rsid w:val="007B11EF"/>
    <w:rsid w:val="007B2E8A"/>
    <w:rsid w:val="007B4124"/>
    <w:rsid w:val="007B66CE"/>
    <w:rsid w:val="007B7233"/>
    <w:rsid w:val="007C223B"/>
    <w:rsid w:val="007C3898"/>
    <w:rsid w:val="007C5E23"/>
    <w:rsid w:val="007D09C9"/>
    <w:rsid w:val="007D7346"/>
    <w:rsid w:val="007E2F4E"/>
    <w:rsid w:val="007E499E"/>
    <w:rsid w:val="007E6628"/>
    <w:rsid w:val="007F06DC"/>
    <w:rsid w:val="007F17C6"/>
    <w:rsid w:val="007F24AA"/>
    <w:rsid w:val="007F63C5"/>
    <w:rsid w:val="007F7AEB"/>
    <w:rsid w:val="00801D63"/>
    <w:rsid w:val="0080357E"/>
    <w:rsid w:val="008046F4"/>
    <w:rsid w:val="00806A48"/>
    <w:rsid w:val="0081011F"/>
    <w:rsid w:val="00810590"/>
    <w:rsid w:val="00814259"/>
    <w:rsid w:val="00814F1F"/>
    <w:rsid w:val="00817248"/>
    <w:rsid w:val="00831462"/>
    <w:rsid w:val="00832DAC"/>
    <w:rsid w:val="008331E1"/>
    <w:rsid w:val="00835EF4"/>
    <w:rsid w:val="0083677B"/>
    <w:rsid w:val="00840209"/>
    <w:rsid w:val="00843506"/>
    <w:rsid w:val="00843819"/>
    <w:rsid w:val="00843C00"/>
    <w:rsid w:val="00844BA9"/>
    <w:rsid w:val="008524DA"/>
    <w:rsid w:val="00852861"/>
    <w:rsid w:val="008535FC"/>
    <w:rsid w:val="0085363B"/>
    <w:rsid w:val="00853F20"/>
    <w:rsid w:val="00857590"/>
    <w:rsid w:val="0086036E"/>
    <w:rsid w:val="008623BF"/>
    <w:rsid w:val="00865072"/>
    <w:rsid w:val="00865484"/>
    <w:rsid w:val="0087045D"/>
    <w:rsid w:val="00870610"/>
    <w:rsid w:val="00871767"/>
    <w:rsid w:val="00880118"/>
    <w:rsid w:val="00882F4C"/>
    <w:rsid w:val="00883F70"/>
    <w:rsid w:val="00890F8B"/>
    <w:rsid w:val="008911B9"/>
    <w:rsid w:val="0089259C"/>
    <w:rsid w:val="00894464"/>
    <w:rsid w:val="00895612"/>
    <w:rsid w:val="008966C9"/>
    <w:rsid w:val="008974CD"/>
    <w:rsid w:val="008A05A8"/>
    <w:rsid w:val="008A07CF"/>
    <w:rsid w:val="008A2B2D"/>
    <w:rsid w:val="008A5644"/>
    <w:rsid w:val="008A589D"/>
    <w:rsid w:val="008A64BD"/>
    <w:rsid w:val="008A7CF4"/>
    <w:rsid w:val="008B0DF3"/>
    <w:rsid w:val="008B1DDC"/>
    <w:rsid w:val="008B27F0"/>
    <w:rsid w:val="008B3C49"/>
    <w:rsid w:val="008B3DCF"/>
    <w:rsid w:val="008B3F84"/>
    <w:rsid w:val="008B454F"/>
    <w:rsid w:val="008C18ED"/>
    <w:rsid w:val="008C2F11"/>
    <w:rsid w:val="008D2E40"/>
    <w:rsid w:val="008D4257"/>
    <w:rsid w:val="008D42E7"/>
    <w:rsid w:val="008D68A8"/>
    <w:rsid w:val="008E0E09"/>
    <w:rsid w:val="008E15D0"/>
    <w:rsid w:val="008E2B73"/>
    <w:rsid w:val="008E6A62"/>
    <w:rsid w:val="008E7585"/>
    <w:rsid w:val="008F092D"/>
    <w:rsid w:val="008F179E"/>
    <w:rsid w:val="008F3962"/>
    <w:rsid w:val="008F76BD"/>
    <w:rsid w:val="0090071D"/>
    <w:rsid w:val="00901051"/>
    <w:rsid w:val="00907FB2"/>
    <w:rsid w:val="00911B00"/>
    <w:rsid w:val="00912157"/>
    <w:rsid w:val="009150F4"/>
    <w:rsid w:val="009157B9"/>
    <w:rsid w:val="0092236D"/>
    <w:rsid w:val="009235A6"/>
    <w:rsid w:val="00925340"/>
    <w:rsid w:val="0092705D"/>
    <w:rsid w:val="00927A7D"/>
    <w:rsid w:val="00932C70"/>
    <w:rsid w:val="00933F3F"/>
    <w:rsid w:val="00936200"/>
    <w:rsid w:val="00940631"/>
    <w:rsid w:val="00941A13"/>
    <w:rsid w:val="00943655"/>
    <w:rsid w:val="009464CB"/>
    <w:rsid w:val="0094682E"/>
    <w:rsid w:val="00960AD2"/>
    <w:rsid w:val="00962D21"/>
    <w:rsid w:val="009637CD"/>
    <w:rsid w:val="0096517F"/>
    <w:rsid w:val="00965BD5"/>
    <w:rsid w:val="009668A3"/>
    <w:rsid w:val="009676EE"/>
    <w:rsid w:val="009678FC"/>
    <w:rsid w:val="00970B67"/>
    <w:rsid w:val="0097125C"/>
    <w:rsid w:val="009720D7"/>
    <w:rsid w:val="00972D87"/>
    <w:rsid w:val="0097398C"/>
    <w:rsid w:val="009748E6"/>
    <w:rsid w:val="00974FCA"/>
    <w:rsid w:val="009754F3"/>
    <w:rsid w:val="0097731E"/>
    <w:rsid w:val="0097781B"/>
    <w:rsid w:val="009801B5"/>
    <w:rsid w:val="00980BB9"/>
    <w:rsid w:val="0098289D"/>
    <w:rsid w:val="0098550C"/>
    <w:rsid w:val="0098704C"/>
    <w:rsid w:val="009875E4"/>
    <w:rsid w:val="009912CB"/>
    <w:rsid w:val="00992C46"/>
    <w:rsid w:val="00993951"/>
    <w:rsid w:val="009956BF"/>
    <w:rsid w:val="009A1E00"/>
    <w:rsid w:val="009A267D"/>
    <w:rsid w:val="009A2CA0"/>
    <w:rsid w:val="009A38AC"/>
    <w:rsid w:val="009A5FF6"/>
    <w:rsid w:val="009B0C93"/>
    <w:rsid w:val="009B265A"/>
    <w:rsid w:val="009B589C"/>
    <w:rsid w:val="009B70B8"/>
    <w:rsid w:val="009B741D"/>
    <w:rsid w:val="009C03A5"/>
    <w:rsid w:val="009C0A18"/>
    <w:rsid w:val="009C3333"/>
    <w:rsid w:val="009C33CC"/>
    <w:rsid w:val="009D0B70"/>
    <w:rsid w:val="009D6724"/>
    <w:rsid w:val="009E0558"/>
    <w:rsid w:val="009E1D21"/>
    <w:rsid w:val="009E4C83"/>
    <w:rsid w:val="009E7E07"/>
    <w:rsid w:val="009F0F29"/>
    <w:rsid w:val="009F136B"/>
    <w:rsid w:val="009F55A2"/>
    <w:rsid w:val="00A03BEF"/>
    <w:rsid w:val="00A05D09"/>
    <w:rsid w:val="00A07615"/>
    <w:rsid w:val="00A10B5A"/>
    <w:rsid w:val="00A12FBA"/>
    <w:rsid w:val="00A13832"/>
    <w:rsid w:val="00A1485D"/>
    <w:rsid w:val="00A17412"/>
    <w:rsid w:val="00A176D5"/>
    <w:rsid w:val="00A2185A"/>
    <w:rsid w:val="00A21D77"/>
    <w:rsid w:val="00A22922"/>
    <w:rsid w:val="00A23088"/>
    <w:rsid w:val="00A26E4B"/>
    <w:rsid w:val="00A2737B"/>
    <w:rsid w:val="00A30ABD"/>
    <w:rsid w:val="00A3243E"/>
    <w:rsid w:val="00A34493"/>
    <w:rsid w:val="00A35A01"/>
    <w:rsid w:val="00A37C01"/>
    <w:rsid w:val="00A4093C"/>
    <w:rsid w:val="00A4498F"/>
    <w:rsid w:val="00A478D9"/>
    <w:rsid w:val="00A51066"/>
    <w:rsid w:val="00A51F0D"/>
    <w:rsid w:val="00A528B9"/>
    <w:rsid w:val="00A5409F"/>
    <w:rsid w:val="00A56016"/>
    <w:rsid w:val="00A61188"/>
    <w:rsid w:val="00A61733"/>
    <w:rsid w:val="00A62FCB"/>
    <w:rsid w:val="00A631E0"/>
    <w:rsid w:val="00A63FD0"/>
    <w:rsid w:val="00A65C9B"/>
    <w:rsid w:val="00A71CCC"/>
    <w:rsid w:val="00A7235B"/>
    <w:rsid w:val="00A7327D"/>
    <w:rsid w:val="00A74A6B"/>
    <w:rsid w:val="00A836C6"/>
    <w:rsid w:val="00A83E3C"/>
    <w:rsid w:val="00A83EC9"/>
    <w:rsid w:val="00A849D2"/>
    <w:rsid w:val="00A85F74"/>
    <w:rsid w:val="00A901F4"/>
    <w:rsid w:val="00A90D81"/>
    <w:rsid w:val="00A91081"/>
    <w:rsid w:val="00A91465"/>
    <w:rsid w:val="00A9459A"/>
    <w:rsid w:val="00A94D5D"/>
    <w:rsid w:val="00A9519D"/>
    <w:rsid w:val="00AA008A"/>
    <w:rsid w:val="00AA1B2C"/>
    <w:rsid w:val="00AA45A3"/>
    <w:rsid w:val="00AA6E7C"/>
    <w:rsid w:val="00AB0E15"/>
    <w:rsid w:val="00AB3C00"/>
    <w:rsid w:val="00AB7850"/>
    <w:rsid w:val="00AC1294"/>
    <w:rsid w:val="00AC52BC"/>
    <w:rsid w:val="00AC6210"/>
    <w:rsid w:val="00AC6C1A"/>
    <w:rsid w:val="00AC7F65"/>
    <w:rsid w:val="00AD0E81"/>
    <w:rsid w:val="00AD2904"/>
    <w:rsid w:val="00AE1D49"/>
    <w:rsid w:val="00AE406E"/>
    <w:rsid w:val="00AE44AF"/>
    <w:rsid w:val="00AE7AE3"/>
    <w:rsid w:val="00AF3605"/>
    <w:rsid w:val="00AF37EE"/>
    <w:rsid w:val="00AF5E76"/>
    <w:rsid w:val="00AF6351"/>
    <w:rsid w:val="00AF7710"/>
    <w:rsid w:val="00B048B9"/>
    <w:rsid w:val="00B07715"/>
    <w:rsid w:val="00B10144"/>
    <w:rsid w:val="00B10610"/>
    <w:rsid w:val="00B11AB8"/>
    <w:rsid w:val="00B13F72"/>
    <w:rsid w:val="00B17759"/>
    <w:rsid w:val="00B20CBA"/>
    <w:rsid w:val="00B24484"/>
    <w:rsid w:val="00B25164"/>
    <w:rsid w:val="00B25B6A"/>
    <w:rsid w:val="00B30ACF"/>
    <w:rsid w:val="00B36B83"/>
    <w:rsid w:val="00B4036C"/>
    <w:rsid w:val="00B43972"/>
    <w:rsid w:val="00B43C29"/>
    <w:rsid w:val="00B44152"/>
    <w:rsid w:val="00B474B5"/>
    <w:rsid w:val="00B5037C"/>
    <w:rsid w:val="00B5092C"/>
    <w:rsid w:val="00B54BAA"/>
    <w:rsid w:val="00B562F4"/>
    <w:rsid w:val="00B567C0"/>
    <w:rsid w:val="00B56EB8"/>
    <w:rsid w:val="00B57AFD"/>
    <w:rsid w:val="00B6040C"/>
    <w:rsid w:val="00B617F2"/>
    <w:rsid w:val="00B6325A"/>
    <w:rsid w:val="00B65B88"/>
    <w:rsid w:val="00B706C6"/>
    <w:rsid w:val="00B710CF"/>
    <w:rsid w:val="00B74652"/>
    <w:rsid w:val="00B7786B"/>
    <w:rsid w:val="00B82588"/>
    <w:rsid w:val="00B879D9"/>
    <w:rsid w:val="00B91C9C"/>
    <w:rsid w:val="00B9250A"/>
    <w:rsid w:val="00B92F53"/>
    <w:rsid w:val="00B97944"/>
    <w:rsid w:val="00BA1FA1"/>
    <w:rsid w:val="00BA7274"/>
    <w:rsid w:val="00BB07EB"/>
    <w:rsid w:val="00BB577C"/>
    <w:rsid w:val="00BB58DF"/>
    <w:rsid w:val="00BB69A6"/>
    <w:rsid w:val="00BC3835"/>
    <w:rsid w:val="00BC6664"/>
    <w:rsid w:val="00BD1995"/>
    <w:rsid w:val="00BD550A"/>
    <w:rsid w:val="00BE156E"/>
    <w:rsid w:val="00BE1C77"/>
    <w:rsid w:val="00BE367D"/>
    <w:rsid w:val="00BE3BF8"/>
    <w:rsid w:val="00BE74C9"/>
    <w:rsid w:val="00BE7DED"/>
    <w:rsid w:val="00BF1040"/>
    <w:rsid w:val="00BF1A2C"/>
    <w:rsid w:val="00BF313E"/>
    <w:rsid w:val="00BF4629"/>
    <w:rsid w:val="00BF5689"/>
    <w:rsid w:val="00C01C32"/>
    <w:rsid w:val="00C02C0E"/>
    <w:rsid w:val="00C10B82"/>
    <w:rsid w:val="00C13249"/>
    <w:rsid w:val="00C13F7B"/>
    <w:rsid w:val="00C23722"/>
    <w:rsid w:val="00C258B8"/>
    <w:rsid w:val="00C26667"/>
    <w:rsid w:val="00C300AB"/>
    <w:rsid w:val="00C31A3F"/>
    <w:rsid w:val="00C33E83"/>
    <w:rsid w:val="00C34BA5"/>
    <w:rsid w:val="00C351F0"/>
    <w:rsid w:val="00C35E14"/>
    <w:rsid w:val="00C4460B"/>
    <w:rsid w:val="00C45F29"/>
    <w:rsid w:val="00C46B5E"/>
    <w:rsid w:val="00C52991"/>
    <w:rsid w:val="00C550BC"/>
    <w:rsid w:val="00C62768"/>
    <w:rsid w:val="00C62FA3"/>
    <w:rsid w:val="00C63ABB"/>
    <w:rsid w:val="00C64D52"/>
    <w:rsid w:val="00C666B3"/>
    <w:rsid w:val="00C67E2E"/>
    <w:rsid w:val="00C7068A"/>
    <w:rsid w:val="00C70B34"/>
    <w:rsid w:val="00C71100"/>
    <w:rsid w:val="00C7486E"/>
    <w:rsid w:val="00C7532F"/>
    <w:rsid w:val="00C85D2E"/>
    <w:rsid w:val="00C86703"/>
    <w:rsid w:val="00C86A61"/>
    <w:rsid w:val="00C95383"/>
    <w:rsid w:val="00C9767F"/>
    <w:rsid w:val="00CA33D9"/>
    <w:rsid w:val="00CA3906"/>
    <w:rsid w:val="00CA3B47"/>
    <w:rsid w:val="00CA3F5F"/>
    <w:rsid w:val="00CA517F"/>
    <w:rsid w:val="00CA55D3"/>
    <w:rsid w:val="00CA5F16"/>
    <w:rsid w:val="00CA75F9"/>
    <w:rsid w:val="00CB09D6"/>
    <w:rsid w:val="00CB4451"/>
    <w:rsid w:val="00CB48EC"/>
    <w:rsid w:val="00CB6B81"/>
    <w:rsid w:val="00CC0C38"/>
    <w:rsid w:val="00CC1197"/>
    <w:rsid w:val="00CC5690"/>
    <w:rsid w:val="00CC5867"/>
    <w:rsid w:val="00CD0CFE"/>
    <w:rsid w:val="00CD234F"/>
    <w:rsid w:val="00CD32DB"/>
    <w:rsid w:val="00CD45A9"/>
    <w:rsid w:val="00CD5AE5"/>
    <w:rsid w:val="00CD7091"/>
    <w:rsid w:val="00CE4495"/>
    <w:rsid w:val="00CE573E"/>
    <w:rsid w:val="00CE6E7F"/>
    <w:rsid w:val="00CE7D49"/>
    <w:rsid w:val="00CF0197"/>
    <w:rsid w:val="00CF1398"/>
    <w:rsid w:val="00D01917"/>
    <w:rsid w:val="00D01CC1"/>
    <w:rsid w:val="00D0291B"/>
    <w:rsid w:val="00D108FE"/>
    <w:rsid w:val="00D1130B"/>
    <w:rsid w:val="00D13BD8"/>
    <w:rsid w:val="00D142B5"/>
    <w:rsid w:val="00D211C2"/>
    <w:rsid w:val="00D24174"/>
    <w:rsid w:val="00D33CB7"/>
    <w:rsid w:val="00D36B8F"/>
    <w:rsid w:val="00D37623"/>
    <w:rsid w:val="00D3768B"/>
    <w:rsid w:val="00D37B6C"/>
    <w:rsid w:val="00D40100"/>
    <w:rsid w:val="00D41E44"/>
    <w:rsid w:val="00D42397"/>
    <w:rsid w:val="00D42A38"/>
    <w:rsid w:val="00D444AA"/>
    <w:rsid w:val="00D4470A"/>
    <w:rsid w:val="00D4618D"/>
    <w:rsid w:val="00D46A04"/>
    <w:rsid w:val="00D46CE3"/>
    <w:rsid w:val="00D47CE2"/>
    <w:rsid w:val="00D51724"/>
    <w:rsid w:val="00D53CF0"/>
    <w:rsid w:val="00D565DA"/>
    <w:rsid w:val="00D569E0"/>
    <w:rsid w:val="00D56D44"/>
    <w:rsid w:val="00D61CA0"/>
    <w:rsid w:val="00D8134E"/>
    <w:rsid w:val="00D8151E"/>
    <w:rsid w:val="00D82FCC"/>
    <w:rsid w:val="00D865C3"/>
    <w:rsid w:val="00D91E8E"/>
    <w:rsid w:val="00D947EC"/>
    <w:rsid w:val="00D94CBD"/>
    <w:rsid w:val="00D955E6"/>
    <w:rsid w:val="00D970BA"/>
    <w:rsid w:val="00DA0EBB"/>
    <w:rsid w:val="00DA3420"/>
    <w:rsid w:val="00DA4775"/>
    <w:rsid w:val="00DB0D2F"/>
    <w:rsid w:val="00DB205C"/>
    <w:rsid w:val="00DB27DC"/>
    <w:rsid w:val="00DB285B"/>
    <w:rsid w:val="00DB2ADC"/>
    <w:rsid w:val="00DB41D9"/>
    <w:rsid w:val="00DB5E04"/>
    <w:rsid w:val="00DB7650"/>
    <w:rsid w:val="00DC53DA"/>
    <w:rsid w:val="00DD1F24"/>
    <w:rsid w:val="00DE0DCA"/>
    <w:rsid w:val="00DE339A"/>
    <w:rsid w:val="00DE45BB"/>
    <w:rsid w:val="00DE4B19"/>
    <w:rsid w:val="00DF048D"/>
    <w:rsid w:val="00DF209C"/>
    <w:rsid w:val="00DF4768"/>
    <w:rsid w:val="00DF4E27"/>
    <w:rsid w:val="00DF543C"/>
    <w:rsid w:val="00DF6D5B"/>
    <w:rsid w:val="00DF6D97"/>
    <w:rsid w:val="00E01C3B"/>
    <w:rsid w:val="00E03DB0"/>
    <w:rsid w:val="00E10ACA"/>
    <w:rsid w:val="00E11B1C"/>
    <w:rsid w:val="00E1428C"/>
    <w:rsid w:val="00E14F98"/>
    <w:rsid w:val="00E259F9"/>
    <w:rsid w:val="00E2606F"/>
    <w:rsid w:val="00E27479"/>
    <w:rsid w:val="00E30E8C"/>
    <w:rsid w:val="00E30F3D"/>
    <w:rsid w:val="00E3318B"/>
    <w:rsid w:val="00E41333"/>
    <w:rsid w:val="00E43E4B"/>
    <w:rsid w:val="00E4496F"/>
    <w:rsid w:val="00E46706"/>
    <w:rsid w:val="00E47007"/>
    <w:rsid w:val="00E47575"/>
    <w:rsid w:val="00E5073F"/>
    <w:rsid w:val="00E51709"/>
    <w:rsid w:val="00E56DB3"/>
    <w:rsid w:val="00E625E8"/>
    <w:rsid w:val="00E64F71"/>
    <w:rsid w:val="00E66977"/>
    <w:rsid w:val="00E752C1"/>
    <w:rsid w:val="00E76AD3"/>
    <w:rsid w:val="00E77C4A"/>
    <w:rsid w:val="00E8175C"/>
    <w:rsid w:val="00E82854"/>
    <w:rsid w:val="00E870FD"/>
    <w:rsid w:val="00E90D4D"/>
    <w:rsid w:val="00E920D6"/>
    <w:rsid w:val="00E92156"/>
    <w:rsid w:val="00E92C18"/>
    <w:rsid w:val="00EA2579"/>
    <w:rsid w:val="00EA4460"/>
    <w:rsid w:val="00EB1E7B"/>
    <w:rsid w:val="00EB522F"/>
    <w:rsid w:val="00EB606C"/>
    <w:rsid w:val="00EC0199"/>
    <w:rsid w:val="00EC071C"/>
    <w:rsid w:val="00EC07A4"/>
    <w:rsid w:val="00EC0B55"/>
    <w:rsid w:val="00EC16BE"/>
    <w:rsid w:val="00EC4408"/>
    <w:rsid w:val="00EC64AA"/>
    <w:rsid w:val="00ED031B"/>
    <w:rsid w:val="00ED1553"/>
    <w:rsid w:val="00ED1F64"/>
    <w:rsid w:val="00ED4FC4"/>
    <w:rsid w:val="00ED5130"/>
    <w:rsid w:val="00ED6451"/>
    <w:rsid w:val="00EE03E9"/>
    <w:rsid w:val="00EE282F"/>
    <w:rsid w:val="00EE633C"/>
    <w:rsid w:val="00EE67D2"/>
    <w:rsid w:val="00EF130C"/>
    <w:rsid w:val="00EF6D02"/>
    <w:rsid w:val="00F0123B"/>
    <w:rsid w:val="00F01975"/>
    <w:rsid w:val="00F12598"/>
    <w:rsid w:val="00F13987"/>
    <w:rsid w:val="00F159BC"/>
    <w:rsid w:val="00F212AB"/>
    <w:rsid w:val="00F216DF"/>
    <w:rsid w:val="00F23D8A"/>
    <w:rsid w:val="00F23F8B"/>
    <w:rsid w:val="00F262C7"/>
    <w:rsid w:val="00F376D4"/>
    <w:rsid w:val="00F4259D"/>
    <w:rsid w:val="00F42F7C"/>
    <w:rsid w:val="00F44651"/>
    <w:rsid w:val="00F47199"/>
    <w:rsid w:val="00F47D6C"/>
    <w:rsid w:val="00F50BA8"/>
    <w:rsid w:val="00F50F59"/>
    <w:rsid w:val="00F534EE"/>
    <w:rsid w:val="00F57AB2"/>
    <w:rsid w:val="00F6562E"/>
    <w:rsid w:val="00F66592"/>
    <w:rsid w:val="00F6665C"/>
    <w:rsid w:val="00F7499C"/>
    <w:rsid w:val="00F8270C"/>
    <w:rsid w:val="00F857FC"/>
    <w:rsid w:val="00F86896"/>
    <w:rsid w:val="00F911F3"/>
    <w:rsid w:val="00F96DA4"/>
    <w:rsid w:val="00FC4320"/>
    <w:rsid w:val="00FC7FE0"/>
    <w:rsid w:val="00FD0FFF"/>
    <w:rsid w:val="00FD3499"/>
    <w:rsid w:val="00FE088B"/>
    <w:rsid w:val="00FE4E31"/>
    <w:rsid w:val="00FF159D"/>
    <w:rsid w:val="00FF42F5"/>
    <w:rsid w:val="00FF78C2"/>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49154"/>
    <o:shapelayout v:ext="edit">
      <o:idmap v:ext="edit" data="2"/>
      <o:rules v:ext="edit">
        <o:r id="V:Rule6" type="connector" idref="#_x0000_s2313"/>
        <o:r id="V:Rule7" type="connector" idref="#_x0000_s2321"/>
        <o:r id="V:Rule8" type="connector" idref="#_x0000_s2322"/>
        <o:r id="V:Rule9" type="connector" idref="#_x0000_s2324"/>
        <o:r id="V:Rule10" type="connector" idref="#_x0000_s23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DE0"/>
    <w:pPr>
      <w:autoSpaceDE w:val="0"/>
      <w:autoSpaceDN w:val="0"/>
      <w:adjustRightInd w:val="0"/>
      <w:textAlignment w:val="baseline"/>
    </w:pPr>
    <w:rPr>
      <w:rFonts w:ascii="Arial" w:eastAsia="MS PGothic" w:hAnsi="Arial"/>
      <w:sz w:val="21"/>
      <w:lang w:val="en-US" w:eastAsia="ja-JP"/>
    </w:rPr>
  </w:style>
  <w:style w:type="paragraph" w:styleId="Heading1">
    <w:name w:val="heading 1"/>
    <w:basedOn w:val="Normal"/>
    <w:next w:val="Normal"/>
    <w:qFormat/>
    <w:rsid w:val="00654DE0"/>
    <w:pPr>
      <w:keepNext/>
      <w:numPr>
        <w:numId w:val="8"/>
      </w:numPr>
      <w:spacing w:before="240" w:after="240"/>
      <w:outlineLvl w:val="0"/>
    </w:pPr>
    <w:rPr>
      <w:b/>
      <w:caps/>
      <w:sz w:val="24"/>
    </w:rPr>
  </w:style>
  <w:style w:type="paragraph" w:styleId="Heading2">
    <w:name w:val="heading 2"/>
    <w:basedOn w:val="Normal"/>
    <w:next w:val="Normal"/>
    <w:qFormat/>
    <w:rsid w:val="00654DE0"/>
    <w:pPr>
      <w:keepNext/>
      <w:numPr>
        <w:ilvl w:val="1"/>
        <w:numId w:val="8"/>
      </w:numPr>
      <w:outlineLvl w:val="1"/>
    </w:pPr>
    <w:rPr>
      <w:b/>
      <w:bCs/>
      <w:sz w:val="24"/>
      <w:szCs w:val="28"/>
    </w:rPr>
  </w:style>
  <w:style w:type="paragraph" w:styleId="Heading3">
    <w:name w:val="heading 3"/>
    <w:basedOn w:val="Normal"/>
    <w:next w:val="Normal"/>
    <w:link w:val="Heading3Char"/>
    <w:qFormat/>
    <w:rsid w:val="00654DE0"/>
    <w:pPr>
      <w:keepNext/>
      <w:numPr>
        <w:ilvl w:val="2"/>
        <w:numId w:val="8"/>
      </w:numPr>
      <w:outlineLvl w:val="2"/>
    </w:pPr>
    <w:rPr>
      <w:b/>
      <w:sz w:val="24"/>
      <w:szCs w:val="24"/>
    </w:rPr>
  </w:style>
  <w:style w:type="paragraph" w:styleId="Heading4">
    <w:name w:val="heading 4"/>
    <w:basedOn w:val="Normal"/>
    <w:next w:val="Normal"/>
    <w:autoRedefine/>
    <w:qFormat/>
    <w:rsid w:val="00ED1F64"/>
    <w:pPr>
      <w:keepNext/>
      <w:numPr>
        <w:ilvl w:val="3"/>
        <w:numId w:val="8"/>
      </w:numPr>
      <w:tabs>
        <w:tab w:val="left" w:pos="1080"/>
      </w:tabs>
      <w:outlineLvl w:val="3"/>
    </w:pPr>
    <w:rPr>
      <w:b/>
      <w:bCs/>
      <w:sz w:val="24"/>
      <w:szCs w:val="22"/>
    </w:rPr>
  </w:style>
  <w:style w:type="paragraph" w:styleId="Heading5">
    <w:name w:val="heading 5"/>
    <w:basedOn w:val="Normal"/>
    <w:next w:val="Normal"/>
    <w:autoRedefine/>
    <w:qFormat/>
    <w:rsid w:val="00654DE0"/>
    <w:pPr>
      <w:keepNext/>
      <w:numPr>
        <w:ilvl w:val="4"/>
        <w:numId w:val="8"/>
      </w:numPr>
      <w:outlineLvl w:val="4"/>
    </w:pPr>
    <w:rPr>
      <w:b/>
      <w:bCs/>
      <w:sz w:val="24"/>
      <w:szCs w:val="24"/>
    </w:rPr>
  </w:style>
  <w:style w:type="paragraph" w:styleId="Heading6">
    <w:name w:val="heading 6"/>
    <w:basedOn w:val="Normal"/>
    <w:next w:val="Normal"/>
    <w:autoRedefine/>
    <w:qFormat/>
    <w:rsid w:val="00654DE0"/>
    <w:pPr>
      <w:keepNext/>
      <w:numPr>
        <w:ilvl w:val="5"/>
        <w:numId w:val="8"/>
      </w:numPr>
      <w:outlineLvl w:val="5"/>
    </w:pPr>
    <w:rPr>
      <w:b/>
      <w:bCs/>
      <w:sz w:val="24"/>
      <w:szCs w:val="24"/>
    </w:rPr>
  </w:style>
  <w:style w:type="paragraph" w:styleId="Heading7">
    <w:name w:val="heading 7"/>
    <w:basedOn w:val="Normal"/>
    <w:next w:val="Normal"/>
    <w:autoRedefine/>
    <w:qFormat/>
    <w:rsid w:val="00654DE0"/>
    <w:pPr>
      <w:keepNext/>
      <w:numPr>
        <w:ilvl w:val="6"/>
        <w:numId w:val="8"/>
      </w:numPr>
      <w:outlineLvl w:val="6"/>
    </w:pPr>
    <w:rPr>
      <w:b/>
      <w:bCs/>
      <w:szCs w:val="24"/>
    </w:rPr>
  </w:style>
  <w:style w:type="paragraph" w:styleId="Heading8">
    <w:name w:val="heading 8"/>
    <w:basedOn w:val="Normal"/>
    <w:next w:val="Normal"/>
    <w:autoRedefine/>
    <w:qFormat/>
    <w:rsid w:val="00654DE0"/>
    <w:pPr>
      <w:keepNext/>
      <w:numPr>
        <w:ilvl w:val="7"/>
        <w:numId w:val="8"/>
      </w:numPr>
      <w:outlineLvl w:val="7"/>
    </w:pPr>
    <w:rPr>
      <w:b/>
      <w:bCs/>
      <w:szCs w:val="24"/>
    </w:rPr>
  </w:style>
  <w:style w:type="paragraph" w:styleId="Heading9">
    <w:name w:val="heading 9"/>
    <w:basedOn w:val="Normal"/>
    <w:next w:val="Normal"/>
    <w:autoRedefine/>
    <w:qFormat/>
    <w:rsid w:val="00654DE0"/>
    <w:pPr>
      <w:keepNext/>
      <w:numPr>
        <w:ilvl w:val="8"/>
        <w:numId w:val="8"/>
      </w:numPr>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54DE0"/>
    <w:pPr>
      <w:tabs>
        <w:tab w:val="left" w:pos="400"/>
        <w:tab w:val="left" w:pos="777"/>
        <w:tab w:val="right" w:leader="dot" w:pos="9044"/>
      </w:tabs>
      <w:spacing w:before="120" w:after="120"/>
    </w:pPr>
    <w:rPr>
      <w:b/>
      <w:caps/>
      <w:noProof/>
      <w:sz w:val="24"/>
    </w:rPr>
  </w:style>
  <w:style w:type="paragraph" w:styleId="TableofFigures">
    <w:name w:val="table of figures"/>
    <w:basedOn w:val="Normal"/>
    <w:next w:val="Normal"/>
    <w:semiHidden/>
    <w:rsid w:val="0034774F"/>
    <w:pPr>
      <w:numPr>
        <w:numId w:val="1"/>
      </w:numPr>
      <w:suppressLineNumbers/>
      <w:suppressAutoHyphens/>
      <w:jc w:val="center"/>
    </w:pPr>
    <w:rPr>
      <w:lang w:val="en-GB" w:eastAsia="zh-CN"/>
    </w:rPr>
  </w:style>
  <w:style w:type="paragraph" w:styleId="TOC5">
    <w:name w:val="toc 5"/>
    <w:basedOn w:val="Normal"/>
    <w:next w:val="Normal"/>
    <w:autoRedefine/>
    <w:semiHidden/>
    <w:rsid w:val="00654DE0"/>
    <w:pPr>
      <w:tabs>
        <w:tab w:val="left" w:pos="1190"/>
        <w:tab w:val="right" w:leader="dot" w:pos="9030"/>
      </w:tabs>
      <w:ind w:left="840" w:hanging="812"/>
    </w:pPr>
    <w:rPr>
      <w:b/>
      <w:sz w:val="24"/>
    </w:rPr>
  </w:style>
  <w:style w:type="paragraph" w:customStyle="1" w:styleId="HEADING">
    <w:name w:val="HEADING"/>
    <w:basedOn w:val="Normal"/>
    <w:rsid w:val="0034774F"/>
    <w:pPr>
      <w:spacing w:before="240" w:after="240"/>
      <w:jc w:val="both"/>
    </w:pPr>
    <w:rPr>
      <w:rFonts w:ascii="UniversS 45 Light" w:eastAsia="PMingLiU" w:hAnsi="UniversS 45 Light"/>
      <w:b/>
      <w:caps/>
      <w:lang w:eastAsia="en-US"/>
    </w:rPr>
  </w:style>
  <w:style w:type="paragraph" w:styleId="Header">
    <w:name w:val="header"/>
    <w:basedOn w:val="Normal"/>
    <w:rsid w:val="00654DE0"/>
    <w:pPr>
      <w:tabs>
        <w:tab w:val="center" w:pos="4153"/>
        <w:tab w:val="right" w:pos="8306"/>
      </w:tabs>
    </w:pPr>
  </w:style>
  <w:style w:type="paragraph" w:styleId="Footer">
    <w:name w:val="footer"/>
    <w:basedOn w:val="Normal"/>
    <w:rsid w:val="00654DE0"/>
    <w:pPr>
      <w:widowControl w:val="0"/>
      <w:spacing w:line="360" w:lineRule="auto"/>
      <w:jc w:val="right"/>
    </w:pPr>
    <w:rPr>
      <w:sz w:val="22"/>
      <w:szCs w:val="22"/>
    </w:rPr>
  </w:style>
  <w:style w:type="table" w:styleId="TableGrid">
    <w:name w:val="Table Grid"/>
    <w:basedOn w:val="TableNormal"/>
    <w:uiPriority w:val="59"/>
    <w:rsid w:val="00654DE0"/>
    <w:pPr>
      <w:autoSpaceDE w:val="0"/>
      <w:autoSpaceDN w:val="0"/>
      <w:adjustRightInd w:val="0"/>
      <w:textAlignment w:val="baseline"/>
    </w:pPr>
    <w:rPr>
      <w:rFonts w:ascii="Century" w:eastAsia="MS Mincho" w:hAnsi="Centur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54DE0"/>
    <w:rPr>
      <w:rFonts w:ascii="Arial" w:eastAsia="MS PGothic" w:hAnsi="Arial"/>
      <w:sz w:val="21"/>
      <w:szCs w:val="21"/>
    </w:rPr>
  </w:style>
  <w:style w:type="paragraph" w:customStyle="1" w:styleId="Namedocmument">
    <w:name w:val="Name docmument"/>
    <w:basedOn w:val="Normal"/>
    <w:rsid w:val="00D970BA"/>
    <w:pPr>
      <w:pBdr>
        <w:top w:val="single" w:sz="24" w:space="1" w:color="auto" w:shadow="1"/>
        <w:left w:val="single" w:sz="24" w:space="1" w:color="auto" w:shadow="1"/>
        <w:bottom w:val="single" w:sz="24" w:space="1" w:color="auto" w:shadow="1"/>
        <w:right w:val="single" w:sz="24" w:space="1" w:color="auto" w:shadow="1"/>
      </w:pBdr>
      <w:ind w:left="1418" w:right="1417"/>
      <w:jc w:val="center"/>
    </w:pPr>
    <w:rPr>
      <w:b/>
      <w:caps/>
      <w:shadow/>
      <w:sz w:val="32"/>
    </w:rPr>
  </w:style>
  <w:style w:type="character" w:styleId="Hyperlink">
    <w:name w:val="Hyperlink"/>
    <w:basedOn w:val="DefaultParagraphFont"/>
    <w:uiPriority w:val="99"/>
    <w:rsid w:val="00654DE0"/>
    <w:rPr>
      <w:color w:val="0000FF"/>
      <w:u w:val="single"/>
    </w:rPr>
  </w:style>
  <w:style w:type="paragraph" w:customStyle="1" w:styleId="a">
    <w:name w:val="・箇条書き"/>
    <w:basedOn w:val="Normal"/>
    <w:rsid w:val="00654DE0"/>
    <w:pPr>
      <w:ind w:leftChars="100" w:left="300" w:hangingChars="200" w:hanging="200"/>
    </w:pPr>
  </w:style>
  <w:style w:type="paragraph" w:styleId="TOC2">
    <w:name w:val="toc 2"/>
    <w:basedOn w:val="Normal"/>
    <w:next w:val="Normal"/>
    <w:autoRedefine/>
    <w:uiPriority w:val="39"/>
    <w:rsid w:val="00654DE0"/>
    <w:pPr>
      <w:tabs>
        <w:tab w:val="left" w:pos="1112"/>
        <w:tab w:val="right" w:leader="dot" w:pos="9058"/>
      </w:tabs>
      <w:spacing w:before="60" w:after="60"/>
      <w:ind w:left="568" w:hanging="568"/>
    </w:pPr>
    <w:rPr>
      <w:b/>
      <w:noProof/>
      <w:sz w:val="24"/>
    </w:rPr>
  </w:style>
  <w:style w:type="paragraph" w:styleId="TOC3">
    <w:name w:val="toc 3"/>
    <w:basedOn w:val="Normal"/>
    <w:next w:val="Normal"/>
    <w:autoRedefine/>
    <w:uiPriority w:val="39"/>
    <w:rsid w:val="00654DE0"/>
    <w:pPr>
      <w:tabs>
        <w:tab w:val="left" w:pos="812"/>
        <w:tab w:val="right" w:leader="dot" w:pos="9044"/>
      </w:tabs>
      <w:spacing w:before="60" w:after="60"/>
      <w:ind w:left="1112" w:hanging="1140"/>
    </w:pPr>
    <w:rPr>
      <w:b/>
      <w:noProof/>
      <w:sz w:val="24"/>
    </w:rPr>
  </w:style>
  <w:style w:type="paragraph" w:styleId="TOC4">
    <w:name w:val="toc 4"/>
    <w:basedOn w:val="Normal"/>
    <w:next w:val="Normal"/>
    <w:autoRedefine/>
    <w:semiHidden/>
    <w:rsid w:val="00654DE0"/>
    <w:pPr>
      <w:tabs>
        <w:tab w:val="left" w:pos="1022"/>
        <w:tab w:val="right" w:leader="dot" w:pos="9044"/>
      </w:tabs>
      <w:spacing w:before="60" w:after="60"/>
      <w:ind w:left="1452" w:hanging="1466"/>
    </w:pPr>
    <w:rPr>
      <w:b/>
      <w:sz w:val="24"/>
    </w:rPr>
  </w:style>
  <w:style w:type="paragraph" w:styleId="TOC6">
    <w:name w:val="toc 6"/>
    <w:basedOn w:val="Normal"/>
    <w:next w:val="Normal"/>
    <w:autoRedefine/>
    <w:semiHidden/>
    <w:rsid w:val="00654DE0"/>
    <w:pPr>
      <w:autoSpaceDE/>
      <w:autoSpaceDN/>
      <w:adjustRightInd/>
      <w:textAlignment w:val="auto"/>
    </w:pPr>
    <w:rPr>
      <w:rFonts w:eastAsia="Times New Roman"/>
      <w:b/>
      <w:sz w:val="24"/>
      <w:lang w:val="en-GB" w:eastAsia="en-US"/>
    </w:rPr>
  </w:style>
  <w:style w:type="paragraph" w:styleId="TOC7">
    <w:name w:val="toc 7"/>
    <w:basedOn w:val="Normal"/>
    <w:next w:val="Normal"/>
    <w:autoRedefine/>
    <w:semiHidden/>
    <w:rsid w:val="00654DE0"/>
    <w:pPr>
      <w:ind w:left="1260"/>
    </w:pPr>
    <w:rPr>
      <w:b/>
      <w:sz w:val="24"/>
    </w:rPr>
  </w:style>
  <w:style w:type="paragraph" w:styleId="TOC8">
    <w:name w:val="toc 8"/>
    <w:basedOn w:val="Normal"/>
    <w:next w:val="Normal"/>
    <w:autoRedefine/>
    <w:semiHidden/>
    <w:rsid w:val="00654DE0"/>
    <w:pPr>
      <w:ind w:left="1470"/>
    </w:pPr>
    <w:rPr>
      <w:b/>
      <w:sz w:val="24"/>
    </w:rPr>
  </w:style>
  <w:style w:type="paragraph" w:styleId="TOC9">
    <w:name w:val="toc 9"/>
    <w:basedOn w:val="Normal"/>
    <w:next w:val="Normal"/>
    <w:autoRedefine/>
    <w:semiHidden/>
    <w:rsid w:val="00654DE0"/>
    <w:pPr>
      <w:ind w:left="1680"/>
    </w:pPr>
    <w:rPr>
      <w:b/>
      <w:sz w:val="24"/>
    </w:rPr>
  </w:style>
  <w:style w:type="numbering" w:styleId="111111">
    <w:name w:val="Outline List 2"/>
    <w:basedOn w:val="NoList"/>
    <w:rsid w:val="00654DE0"/>
    <w:pPr>
      <w:numPr>
        <w:numId w:val="2"/>
      </w:numPr>
    </w:pPr>
  </w:style>
  <w:style w:type="paragraph" w:styleId="BalloonText">
    <w:name w:val="Balloon Text"/>
    <w:basedOn w:val="Normal"/>
    <w:semiHidden/>
    <w:rsid w:val="00654DE0"/>
    <w:rPr>
      <w:rFonts w:ascii="Tahoma" w:hAnsi="Tahoma" w:cs="Tahoma"/>
      <w:sz w:val="16"/>
      <w:szCs w:val="16"/>
    </w:rPr>
  </w:style>
  <w:style w:type="paragraph" w:styleId="BodyText">
    <w:name w:val="Body Text"/>
    <w:basedOn w:val="Normal"/>
    <w:rsid w:val="00654DE0"/>
    <w:pPr>
      <w:autoSpaceDE/>
      <w:autoSpaceDN/>
      <w:adjustRightInd/>
      <w:spacing w:before="120" w:after="120"/>
      <w:jc w:val="both"/>
      <w:textAlignment w:val="auto"/>
    </w:pPr>
    <w:rPr>
      <w:rFonts w:ascii="FuturaA Bk BT" w:eastAsia="Times New Roman" w:hAnsi="FuturaA Bk BT"/>
      <w:sz w:val="22"/>
      <w:lang w:val="en-GB" w:eastAsia="en-US"/>
    </w:rPr>
  </w:style>
  <w:style w:type="character" w:customStyle="1" w:styleId="f11">
    <w:name w:val="f11"/>
    <w:basedOn w:val="DefaultParagraphFont"/>
    <w:rsid w:val="00654DE0"/>
    <w:rPr>
      <w:rFonts w:ascii="Arial" w:hAnsi="Arial" w:cs="Arial" w:hint="default"/>
      <w:sz w:val="20"/>
      <w:szCs w:val="20"/>
    </w:rPr>
  </w:style>
  <w:style w:type="character" w:customStyle="1" w:styleId="f31">
    <w:name w:val="f31"/>
    <w:basedOn w:val="DefaultParagraphFont"/>
    <w:rsid w:val="00654DE0"/>
    <w:rPr>
      <w:rFonts w:ascii="Arial" w:hAnsi="Arial" w:cs="Arial" w:hint="default"/>
      <w:sz w:val="24"/>
      <w:szCs w:val="24"/>
    </w:rPr>
  </w:style>
  <w:style w:type="character" w:styleId="FollowedHyperlink">
    <w:name w:val="FollowedHyperlink"/>
    <w:basedOn w:val="DefaultParagraphFont"/>
    <w:rsid w:val="00654DE0"/>
    <w:rPr>
      <w:color w:val="800080"/>
      <w:u w:val="single"/>
    </w:rPr>
  </w:style>
  <w:style w:type="paragraph" w:customStyle="1" w:styleId="paragraphe">
    <w:name w:val="paragraphe"/>
    <w:basedOn w:val="Normal"/>
    <w:rsid w:val="00654DE0"/>
    <w:pPr>
      <w:autoSpaceDE/>
      <w:autoSpaceDN/>
      <w:adjustRightInd/>
      <w:spacing w:before="60" w:after="60"/>
      <w:ind w:left="567"/>
      <w:jc w:val="both"/>
      <w:textAlignment w:val="auto"/>
    </w:pPr>
    <w:rPr>
      <w:rFonts w:ascii="FuturaA Bk BT" w:eastAsia="Times New Roman" w:hAnsi="FuturaA Bk BT"/>
      <w:sz w:val="22"/>
      <w:lang w:val="en-GB" w:eastAsia="en-US"/>
    </w:rPr>
  </w:style>
  <w:style w:type="paragraph" w:customStyle="1" w:styleId="paratableau">
    <w:name w:val="paratableau"/>
    <w:rsid w:val="00654DE0"/>
    <w:rPr>
      <w:rFonts w:ascii="FuturaA Bk BT" w:eastAsia="Times New Roman" w:hAnsi="FuturaA Bk BT"/>
      <w:noProof/>
      <w:sz w:val="18"/>
      <w:lang w:val="en-US" w:eastAsia="en-US"/>
    </w:rPr>
  </w:style>
  <w:style w:type="paragraph" w:styleId="PlainText">
    <w:name w:val="Plain Text"/>
    <w:basedOn w:val="Normal"/>
    <w:rsid w:val="00654DE0"/>
    <w:rPr>
      <w:rFonts w:cs="Courier New"/>
      <w:szCs w:val="21"/>
    </w:rPr>
  </w:style>
  <w:style w:type="numbering" w:customStyle="1" w:styleId="Style1">
    <w:name w:val="Style1"/>
    <w:basedOn w:val="NoList"/>
    <w:rsid w:val="00654DE0"/>
    <w:pPr>
      <w:numPr>
        <w:numId w:val="3"/>
      </w:numPr>
    </w:pPr>
  </w:style>
  <w:style w:type="paragraph" w:styleId="Subtitle">
    <w:name w:val="Subtitle"/>
    <w:basedOn w:val="Normal"/>
    <w:qFormat/>
    <w:rsid w:val="00654DE0"/>
    <w:pPr>
      <w:jc w:val="center"/>
    </w:pPr>
    <w:rPr>
      <w:b/>
      <w:bCs/>
      <w:sz w:val="24"/>
      <w:szCs w:val="24"/>
    </w:rPr>
  </w:style>
  <w:style w:type="paragraph" w:styleId="Title">
    <w:name w:val="Title"/>
    <w:basedOn w:val="Normal"/>
    <w:qFormat/>
    <w:rsid w:val="00654DE0"/>
    <w:pPr>
      <w:jc w:val="center"/>
    </w:pPr>
    <w:rPr>
      <w:b/>
      <w:bCs/>
      <w:sz w:val="28"/>
      <w:szCs w:val="28"/>
    </w:rPr>
  </w:style>
  <w:style w:type="paragraph" w:styleId="ListParagraph">
    <w:name w:val="List Paragraph"/>
    <w:basedOn w:val="Normal"/>
    <w:uiPriority w:val="34"/>
    <w:qFormat/>
    <w:rsid w:val="00106D68"/>
    <w:pPr>
      <w:ind w:left="720"/>
      <w:contextualSpacing/>
    </w:pPr>
  </w:style>
  <w:style w:type="paragraph" w:customStyle="1" w:styleId="TableText">
    <w:name w:val="Table Text"/>
    <w:rsid w:val="00E92C18"/>
    <w:rPr>
      <w:rFonts w:eastAsia="Times New Roman"/>
      <w:lang w:val="en-AU" w:eastAsia="en-US"/>
    </w:rPr>
  </w:style>
  <w:style w:type="paragraph" w:customStyle="1" w:styleId="TableHeader">
    <w:name w:val="Table Header"/>
    <w:rsid w:val="00E92C18"/>
    <w:pPr>
      <w:jc w:val="center"/>
    </w:pPr>
    <w:rPr>
      <w:rFonts w:eastAsia="Times New Roman"/>
      <w:b/>
      <w:lang w:val="en-AU" w:eastAsia="en-US"/>
    </w:rPr>
  </w:style>
  <w:style w:type="paragraph" w:customStyle="1" w:styleId="Numbering">
    <w:name w:val="[ ] Numbering"/>
    <w:basedOn w:val="TableText"/>
    <w:rsid w:val="00E92C18"/>
    <w:pPr>
      <w:tabs>
        <w:tab w:val="num" w:pos="720"/>
      </w:tabs>
    </w:pPr>
  </w:style>
  <w:style w:type="paragraph" w:customStyle="1" w:styleId="headerleft">
    <w:name w:val="header left"/>
    <w:rsid w:val="00E92C18"/>
    <w:pPr>
      <w:numPr>
        <w:numId w:val="4"/>
      </w:numPr>
      <w:tabs>
        <w:tab w:val="clear" w:pos="720"/>
      </w:tabs>
    </w:pPr>
    <w:rPr>
      <w:rFonts w:eastAsia="Times New Roman"/>
      <w:sz w:val="16"/>
      <w:lang w:val="en-AU" w:eastAsia="en-US"/>
    </w:rPr>
  </w:style>
  <w:style w:type="paragraph" w:styleId="DocumentMap">
    <w:name w:val="Document Map"/>
    <w:basedOn w:val="Normal"/>
    <w:link w:val="DocumentMapChar"/>
    <w:rsid w:val="0092705D"/>
    <w:rPr>
      <w:rFonts w:ascii="Tahoma" w:hAnsi="Tahoma" w:cs="Tahoma"/>
      <w:sz w:val="16"/>
      <w:szCs w:val="16"/>
    </w:rPr>
  </w:style>
  <w:style w:type="character" w:customStyle="1" w:styleId="DocumentMapChar">
    <w:name w:val="Document Map Char"/>
    <w:basedOn w:val="DefaultParagraphFont"/>
    <w:link w:val="DocumentMap"/>
    <w:rsid w:val="0092705D"/>
    <w:rPr>
      <w:rFonts w:ascii="Tahoma" w:eastAsia="MS PGothic" w:hAnsi="Tahoma" w:cs="Tahoma"/>
      <w:sz w:val="16"/>
      <w:szCs w:val="16"/>
      <w:lang w:val="en-US" w:eastAsia="ja-JP"/>
    </w:rPr>
  </w:style>
  <w:style w:type="paragraph" w:customStyle="1" w:styleId="Heading-nonumorTOC">
    <w:name w:val="Heading - no num or TOC"/>
    <w:basedOn w:val="Normal"/>
    <w:rsid w:val="003D09BC"/>
    <w:pPr>
      <w:autoSpaceDE/>
      <w:autoSpaceDN/>
      <w:adjustRightInd/>
      <w:spacing w:before="240" w:after="240"/>
      <w:textAlignment w:val="auto"/>
    </w:pPr>
    <w:rPr>
      <w:rFonts w:eastAsia="Times New Roman"/>
      <w:b/>
      <w:sz w:val="24"/>
      <w:lang w:val="en-AU" w:eastAsia="en-US"/>
    </w:rPr>
  </w:style>
  <w:style w:type="paragraph" w:customStyle="1" w:styleId="Bodytext1">
    <w:name w:val="Bodytext1"/>
    <w:basedOn w:val="Normal"/>
    <w:rsid w:val="00273280"/>
    <w:pPr>
      <w:keepLines/>
      <w:autoSpaceDE/>
      <w:autoSpaceDN/>
      <w:adjustRightInd/>
      <w:spacing w:after="60"/>
      <w:jc w:val="both"/>
      <w:textAlignment w:val="auto"/>
    </w:pPr>
    <w:rPr>
      <w:rFonts w:ascii="CG Times" w:eastAsia="Times New Roman" w:hAnsi="CG Times"/>
      <w:sz w:val="24"/>
      <w:szCs w:val="24"/>
      <w:lang w:eastAsia="en-US"/>
    </w:rPr>
  </w:style>
  <w:style w:type="paragraph" w:customStyle="1" w:styleId="Bullet1">
    <w:name w:val="Bullet 1"/>
    <w:basedOn w:val="Normal"/>
    <w:rsid w:val="00273280"/>
    <w:pPr>
      <w:numPr>
        <w:numId w:val="5"/>
      </w:numPr>
      <w:spacing w:before="60" w:after="60"/>
      <w:jc w:val="both"/>
    </w:pPr>
    <w:rPr>
      <w:sz w:val="22"/>
    </w:rPr>
  </w:style>
  <w:style w:type="paragraph" w:customStyle="1" w:styleId="headerright">
    <w:name w:val="header right"/>
    <w:rsid w:val="00FE088B"/>
    <w:pPr>
      <w:tabs>
        <w:tab w:val="left" w:pos="634"/>
        <w:tab w:val="right" w:pos="3968"/>
      </w:tabs>
      <w:jc w:val="right"/>
    </w:pPr>
    <w:rPr>
      <w:sz w:val="16"/>
      <w:lang w:val="en-AU" w:eastAsia="en-US"/>
    </w:rPr>
  </w:style>
  <w:style w:type="character" w:customStyle="1" w:styleId="Heading3Char">
    <w:name w:val="Heading 3 Char"/>
    <w:basedOn w:val="DefaultParagraphFont"/>
    <w:link w:val="Heading3"/>
    <w:rsid w:val="00492F76"/>
    <w:rPr>
      <w:rFonts w:ascii="Arial" w:eastAsia="MS PGothic" w:hAnsi="Arial"/>
      <w:b/>
      <w:sz w:val="24"/>
      <w:szCs w:val="24"/>
      <w:lang w:val="en-US" w:eastAsia="ja-JP"/>
    </w:rPr>
  </w:style>
  <w:style w:type="character" w:styleId="PlaceholderText">
    <w:name w:val="Placeholder Text"/>
    <w:basedOn w:val="DefaultParagraphFont"/>
    <w:uiPriority w:val="99"/>
    <w:semiHidden/>
    <w:rsid w:val="00134BC5"/>
    <w:rPr>
      <w:color w:val="808080"/>
    </w:rPr>
  </w:style>
  <w:style w:type="character" w:customStyle="1" w:styleId="apple-converted-space">
    <w:name w:val="apple-converted-space"/>
    <w:basedOn w:val="DefaultParagraphFont"/>
    <w:rsid w:val="00112260"/>
  </w:style>
  <w:style w:type="character" w:styleId="Emphasis">
    <w:name w:val="Emphasis"/>
    <w:basedOn w:val="DefaultParagraphFont"/>
    <w:uiPriority w:val="20"/>
    <w:qFormat/>
    <w:rsid w:val="00112260"/>
    <w:rPr>
      <w:i/>
      <w:iCs/>
    </w:rPr>
  </w:style>
  <w:style w:type="paragraph" w:customStyle="1" w:styleId="para">
    <w:name w:val="para"/>
    <w:basedOn w:val="Normal"/>
    <w:rsid w:val="00304664"/>
    <w:pPr>
      <w:autoSpaceDE/>
      <w:autoSpaceDN/>
      <w:adjustRightInd/>
      <w:spacing w:before="100" w:beforeAutospacing="1" w:after="100" w:afterAutospacing="1"/>
      <w:textAlignment w:val="auto"/>
    </w:pPr>
    <w:rPr>
      <w:rFonts w:ascii="Times New Roman" w:eastAsia="Times New Roman" w:hAnsi="Times New Roman"/>
      <w:sz w:val="24"/>
      <w:szCs w:val="24"/>
      <w:lang w:val="en-SG" w:eastAsia="zh-CN"/>
    </w:rPr>
  </w:style>
  <w:style w:type="paragraph" w:styleId="HTMLPreformatted">
    <w:name w:val="HTML Preformatted"/>
    <w:basedOn w:val="Normal"/>
    <w:link w:val="HTMLPreformattedChar"/>
    <w:uiPriority w:val="99"/>
    <w:unhideWhenUsed/>
    <w:rsid w:val="0030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textAlignment w:val="auto"/>
    </w:pPr>
    <w:rPr>
      <w:rFonts w:ascii="Courier New" w:eastAsia="Times New Roman" w:hAnsi="Courier New" w:cs="Courier New"/>
      <w:sz w:val="20"/>
      <w:lang w:val="en-SG" w:eastAsia="zh-CN"/>
    </w:rPr>
  </w:style>
  <w:style w:type="character" w:customStyle="1" w:styleId="HTMLPreformattedChar">
    <w:name w:val="HTML Preformatted Char"/>
    <w:basedOn w:val="DefaultParagraphFont"/>
    <w:link w:val="HTMLPreformatted"/>
    <w:uiPriority w:val="99"/>
    <w:rsid w:val="00304664"/>
    <w:rPr>
      <w:rFonts w:ascii="Courier New" w:eastAsia="Times New Roman" w:hAnsi="Courier New" w:cs="Courier New"/>
    </w:rPr>
  </w:style>
  <w:style w:type="character" w:styleId="HTMLCode">
    <w:name w:val="HTML Code"/>
    <w:basedOn w:val="DefaultParagraphFont"/>
    <w:uiPriority w:val="99"/>
    <w:unhideWhenUsed/>
    <w:rsid w:val="00C31A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27999079">
      <w:bodyDiv w:val="1"/>
      <w:marLeft w:val="0"/>
      <w:marRight w:val="0"/>
      <w:marTop w:val="0"/>
      <w:marBottom w:val="0"/>
      <w:divBdr>
        <w:top w:val="none" w:sz="0" w:space="0" w:color="auto"/>
        <w:left w:val="none" w:sz="0" w:space="0" w:color="auto"/>
        <w:bottom w:val="none" w:sz="0" w:space="0" w:color="auto"/>
        <w:right w:val="none" w:sz="0" w:space="0" w:color="auto"/>
      </w:divBdr>
      <w:divsChild>
        <w:div w:id="58865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queue_name@ip:p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C9479-B26F-437B-A0FA-6144A9149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34891</TotalTime>
  <Pages>30</Pages>
  <Words>6450</Words>
  <Characters>36770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DOWN TOWN LINE</vt:lpstr>
    </vt:vector>
  </TitlesOfParts>
  <Company>Singapore Technologies Electronics Ltd</Company>
  <LinksUpToDate>false</LinksUpToDate>
  <CharactersWithSpaces>43134</CharactersWithSpaces>
  <SharedDoc>false</SharedDoc>
  <HLinks>
    <vt:vector size="258" baseType="variant">
      <vt:variant>
        <vt:i4>2687048</vt:i4>
      </vt:variant>
      <vt:variant>
        <vt:i4>255</vt:i4>
      </vt:variant>
      <vt:variant>
        <vt:i4>0</vt:i4>
      </vt:variant>
      <vt:variant>
        <vt:i4>5</vt:i4>
      </vt:variant>
      <vt:variant>
        <vt:lpwstr>../P-Product/P01-Common/P0101-General/9999P01010001-System_Glossary.doc</vt:lpwstr>
      </vt:variant>
      <vt:variant>
        <vt:lpwstr/>
      </vt:variant>
      <vt:variant>
        <vt:i4>1048634</vt:i4>
      </vt:variant>
      <vt:variant>
        <vt:i4>248</vt:i4>
      </vt:variant>
      <vt:variant>
        <vt:i4>0</vt:i4>
      </vt:variant>
      <vt:variant>
        <vt:i4>5</vt:i4>
      </vt:variant>
      <vt:variant>
        <vt:lpwstr/>
      </vt:variant>
      <vt:variant>
        <vt:lpwstr>_Toc319682821</vt:lpwstr>
      </vt:variant>
      <vt:variant>
        <vt:i4>1048634</vt:i4>
      </vt:variant>
      <vt:variant>
        <vt:i4>242</vt:i4>
      </vt:variant>
      <vt:variant>
        <vt:i4>0</vt:i4>
      </vt:variant>
      <vt:variant>
        <vt:i4>5</vt:i4>
      </vt:variant>
      <vt:variant>
        <vt:lpwstr/>
      </vt:variant>
      <vt:variant>
        <vt:lpwstr>_Toc319682820</vt:lpwstr>
      </vt:variant>
      <vt:variant>
        <vt:i4>1245242</vt:i4>
      </vt:variant>
      <vt:variant>
        <vt:i4>236</vt:i4>
      </vt:variant>
      <vt:variant>
        <vt:i4>0</vt:i4>
      </vt:variant>
      <vt:variant>
        <vt:i4>5</vt:i4>
      </vt:variant>
      <vt:variant>
        <vt:lpwstr/>
      </vt:variant>
      <vt:variant>
        <vt:lpwstr>_Toc319682819</vt:lpwstr>
      </vt:variant>
      <vt:variant>
        <vt:i4>1245242</vt:i4>
      </vt:variant>
      <vt:variant>
        <vt:i4>230</vt:i4>
      </vt:variant>
      <vt:variant>
        <vt:i4>0</vt:i4>
      </vt:variant>
      <vt:variant>
        <vt:i4>5</vt:i4>
      </vt:variant>
      <vt:variant>
        <vt:lpwstr/>
      </vt:variant>
      <vt:variant>
        <vt:lpwstr>_Toc319682818</vt:lpwstr>
      </vt:variant>
      <vt:variant>
        <vt:i4>1245242</vt:i4>
      </vt:variant>
      <vt:variant>
        <vt:i4>224</vt:i4>
      </vt:variant>
      <vt:variant>
        <vt:i4>0</vt:i4>
      </vt:variant>
      <vt:variant>
        <vt:i4>5</vt:i4>
      </vt:variant>
      <vt:variant>
        <vt:lpwstr/>
      </vt:variant>
      <vt:variant>
        <vt:lpwstr>_Toc319682817</vt:lpwstr>
      </vt:variant>
      <vt:variant>
        <vt:i4>1245242</vt:i4>
      </vt:variant>
      <vt:variant>
        <vt:i4>218</vt:i4>
      </vt:variant>
      <vt:variant>
        <vt:i4>0</vt:i4>
      </vt:variant>
      <vt:variant>
        <vt:i4>5</vt:i4>
      </vt:variant>
      <vt:variant>
        <vt:lpwstr/>
      </vt:variant>
      <vt:variant>
        <vt:lpwstr>_Toc319682816</vt:lpwstr>
      </vt:variant>
      <vt:variant>
        <vt:i4>1245242</vt:i4>
      </vt:variant>
      <vt:variant>
        <vt:i4>212</vt:i4>
      </vt:variant>
      <vt:variant>
        <vt:i4>0</vt:i4>
      </vt:variant>
      <vt:variant>
        <vt:i4>5</vt:i4>
      </vt:variant>
      <vt:variant>
        <vt:lpwstr/>
      </vt:variant>
      <vt:variant>
        <vt:lpwstr>_Toc319682815</vt:lpwstr>
      </vt:variant>
      <vt:variant>
        <vt:i4>1245242</vt:i4>
      </vt:variant>
      <vt:variant>
        <vt:i4>206</vt:i4>
      </vt:variant>
      <vt:variant>
        <vt:i4>0</vt:i4>
      </vt:variant>
      <vt:variant>
        <vt:i4>5</vt:i4>
      </vt:variant>
      <vt:variant>
        <vt:lpwstr/>
      </vt:variant>
      <vt:variant>
        <vt:lpwstr>_Toc319682814</vt:lpwstr>
      </vt:variant>
      <vt:variant>
        <vt:i4>1245242</vt:i4>
      </vt:variant>
      <vt:variant>
        <vt:i4>200</vt:i4>
      </vt:variant>
      <vt:variant>
        <vt:i4>0</vt:i4>
      </vt:variant>
      <vt:variant>
        <vt:i4>5</vt:i4>
      </vt:variant>
      <vt:variant>
        <vt:lpwstr/>
      </vt:variant>
      <vt:variant>
        <vt:lpwstr>_Toc319682813</vt:lpwstr>
      </vt:variant>
      <vt:variant>
        <vt:i4>1245242</vt:i4>
      </vt:variant>
      <vt:variant>
        <vt:i4>194</vt:i4>
      </vt:variant>
      <vt:variant>
        <vt:i4>0</vt:i4>
      </vt:variant>
      <vt:variant>
        <vt:i4>5</vt:i4>
      </vt:variant>
      <vt:variant>
        <vt:lpwstr/>
      </vt:variant>
      <vt:variant>
        <vt:lpwstr>_Toc319682812</vt:lpwstr>
      </vt:variant>
      <vt:variant>
        <vt:i4>1245242</vt:i4>
      </vt:variant>
      <vt:variant>
        <vt:i4>188</vt:i4>
      </vt:variant>
      <vt:variant>
        <vt:i4>0</vt:i4>
      </vt:variant>
      <vt:variant>
        <vt:i4>5</vt:i4>
      </vt:variant>
      <vt:variant>
        <vt:lpwstr/>
      </vt:variant>
      <vt:variant>
        <vt:lpwstr>_Toc319682811</vt:lpwstr>
      </vt:variant>
      <vt:variant>
        <vt:i4>1245242</vt:i4>
      </vt:variant>
      <vt:variant>
        <vt:i4>182</vt:i4>
      </vt:variant>
      <vt:variant>
        <vt:i4>0</vt:i4>
      </vt:variant>
      <vt:variant>
        <vt:i4>5</vt:i4>
      </vt:variant>
      <vt:variant>
        <vt:lpwstr/>
      </vt:variant>
      <vt:variant>
        <vt:lpwstr>_Toc319682810</vt:lpwstr>
      </vt:variant>
      <vt:variant>
        <vt:i4>1179706</vt:i4>
      </vt:variant>
      <vt:variant>
        <vt:i4>176</vt:i4>
      </vt:variant>
      <vt:variant>
        <vt:i4>0</vt:i4>
      </vt:variant>
      <vt:variant>
        <vt:i4>5</vt:i4>
      </vt:variant>
      <vt:variant>
        <vt:lpwstr/>
      </vt:variant>
      <vt:variant>
        <vt:lpwstr>_Toc319682809</vt:lpwstr>
      </vt:variant>
      <vt:variant>
        <vt:i4>1179706</vt:i4>
      </vt:variant>
      <vt:variant>
        <vt:i4>170</vt:i4>
      </vt:variant>
      <vt:variant>
        <vt:i4>0</vt:i4>
      </vt:variant>
      <vt:variant>
        <vt:i4>5</vt:i4>
      </vt:variant>
      <vt:variant>
        <vt:lpwstr/>
      </vt:variant>
      <vt:variant>
        <vt:lpwstr>_Toc319682808</vt:lpwstr>
      </vt:variant>
      <vt:variant>
        <vt:i4>1179706</vt:i4>
      </vt:variant>
      <vt:variant>
        <vt:i4>164</vt:i4>
      </vt:variant>
      <vt:variant>
        <vt:i4>0</vt:i4>
      </vt:variant>
      <vt:variant>
        <vt:i4>5</vt:i4>
      </vt:variant>
      <vt:variant>
        <vt:lpwstr/>
      </vt:variant>
      <vt:variant>
        <vt:lpwstr>_Toc319682807</vt:lpwstr>
      </vt:variant>
      <vt:variant>
        <vt:i4>1179706</vt:i4>
      </vt:variant>
      <vt:variant>
        <vt:i4>158</vt:i4>
      </vt:variant>
      <vt:variant>
        <vt:i4>0</vt:i4>
      </vt:variant>
      <vt:variant>
        <vt:i4>5</vt:i4>
      </vt:variant>
      <vt:variant>
        <vt:lpwstr/>
      </vt:variant>
      <vt:variant>
        <vt:lpwstr>_Toc319682806</vt:lpwstr>
      </vt:variant>
      <vt:variant>
        <vt:i4>1179706</vt:i4>
      </vt:variant>
      <vt:variant>
        <vt:i4>152</vt:i4>
      </vt:variant>
      <vt:variant>
        <vt:i4>0</vt:i4>
      </vt:variant>
      <vt:variant>
        <vt:i4>5</vt:i4>
      </vt:variant>
      <vt:variant>
        <vt:lpwstr/>
      </vt:variant>
      <vt:variant>
        <vt:lpwstr>_Toc319682805</vt:lpwstr>
      </vt:variant>
      <vt:variant>
        <vt:i4>1179706</vt:i4>
      </vt:variant>
      <vt:variant>
        <vt:i4>146</vt:i4>
      </vt:variant>
      <vt:variant>
        <vt:i4>0</vt:i4>
      </vt:variant>
      <vt:variant>
        <vt:i4>5</vt:i4>
      </vt:variant>
      <vt:variant>
        <vt:lpwstr/>
      </vt:variant>
      <vt:variant>
        <vt:lpwstr>_Toc319682804</vt:lpwstr>
      </vt:variant>
      <vt:variant>
        <vt:i4>1179706</vt:i4>
      </vt:variant>
      <vt:variant>
        <vt:i4>140</vt:i4>
      </vt:variant>
      <vt:variant>
        <vt:i4>0</vt:i4>
      </vt:variant>
      <vt:variant>
        <vt:i4>5</vt:i4>
      </vt:variant>
      <vt:variant>
        <vt:lpwstr/>
      </vt:variant>
      <vt:variant>
        <vt:lpwstr>_Toc319682803</vt:lpwstr>
      </vt:variant>
      <vt:variant>
        <vt:i4>1179706</vt:i4>
      </vt:variant>
      <vt:variant>
        <vt:i4>134</vt:i4>
      </vt:variant>
      <vt:variant>
        <vt:i4>0</vt:i4>
      </vt:variant>
      <vt:variant>
        <vt:i4>5</vt:i4>
      </vt:variant>
      <vt:variant>
        <vt:lpwstr/>
      </vt:variant>
      <vt:variant>
        <vt:lpwstr>_Toc319682802</vt:lpwstr>
      </vt:variant>
      <vt:variant>
        <vt:i4>1179706</vt:i4>
      </vt:variant>
      <vt:variant>
        <vt:i4>128</vt:i4>
      </vt:variant>
      <vt:variant>
        <vt:i4>0</vt:i4>
      </vt:variant>
      <vt:variant>
        <vt:i4>5</vt:i4>
      </vt:variant>
      <vt:variant>
        <vt:lpwstr/>
      </vt:variant>
      <vt:variant>
        <vt:lpwstr>_Toc319682801</vt:lpwstr>
      </vt:variant>
      <vt:variant>
        <vt:i4>1179706</vt:i4>
      </vt:variant>
      <vt:variant>
        <vt:i4>122</vt:i4>
      </vt:variant>
      <vt:variant>
        <vt:i4>0</vt:i4>
      </vt:variant>
      <vt:variant>
        <vt:i4>5</vt:i4>
      </vt:variant>
      <vt:variant>
        <vt:lpwstr/>
      </vt:variant>
      <vt:variant>
        <vt:lpwstr>_Toc319682800</vt:lpwstr>
      </vt:variant>
      <vt:variant>
        <vt:i4>1769525</vt:i4>
      </vt:variant>
      <vt:variant>
        <vt:i4>116</vt:i4>
      </vt:variant>
      <vt:variant>
        <vt:i4>0</vt:i4>
      </vt:variant>
      <vt:variant>
        <vt:i4>5</vt:i4>
      </vt:variant>
      <vt:variant>
        <vt:lpwstr/>
      </vt:variant>
      <vt:variant>
        <vt:lpwstr>_Toc319682799</vt:lpwstr>
      </vt:variant>
      <vt:variant>
        <vt:i4>1769525</vt:i4>
      </vt:variant>
      <vt:variant>
        <vt:i4>110</vt:i4>
      </vt:variant>
      <vt:variant>
        <vt:i4>0</vt:i4>
      </vt:variant>
      <vt:variant>
        <vt:i4>5</vt:i4>
      </vt:variant>
      <vt:variant>
        <vt:lpwstr/>
      </vt:variant>
      <vt:variant>
        <vt:lpwstr>_Toc319682798</vt:lpwstr>
      </vt:variant>
      <vt:variant>
        <vt:i4>1769525</vt:i4>
      </vt:variant>
      <vt:variant>
        <vt:i4>104</vt:i4>
      </vt:variant>
      <vt:variant>
        <vt:i4>0</vt:i4>
      </vt:variant>
      <vt:variant>
        <vt:i4>5</vt:i4>
      </vt:variant>
      <vt:variant>
        <vt:lpwstr/>
      </vt:variant>
      <vt:variant>
        <vt:lpwstr>_Toc319682797</vt:lpwstr>
      </vt:variant>
      <vt:variant>
        <vt:i4>1769525</vt:i4>
      </vt:variant>
      <vt:variant>
        <vt:i4>98</vt:i4>
      </vt:variant>
      <vt:variant>
        <vt:i4>0</vt:i4>
      </vt:variant>
      <vt:variant>
        <vt:i4>5</vt:i4>
      </vt:variant>
      <vt:variant>
        <vt:lpwstr/>
      </vt:variant>
      <vt:variant>
        <vt:lpwstr>_Toc319682796</vt:lpwstr>
      </vt:variant>
      <vt:variant>
        <vt:i4>1769525</vt:i4>
      </vt:variant>
      <vt:variant>
        <vt:i4>92</vt:i4>
      </vt:variant>
      <vt:variant>
        <vt:i4>0</vt:i4>
      </vt:variant>
      <vt:variant>
        <vt:i4>5</vt:i4>
      </vt:variant>
      <vt:variant>
        <vt:lpwstr/>
      </vt:variant>
      <vt:variant>
        <vt:lpwstr>_Toc319682795</vt:lpwstr>
      </vt:variant>
      <vt:variant>
        <vt:i4>1769525</vt:i4>
      </vt:variant>
      <vt:variant>
        <vt:i4>86</vt:i4>
      </vt:variant>
      <vt:variant>
        <vt:i4>0</vt:i4>
      </vt:variant>
      <vt:variant>
        <vt:i4>5</vt:i4>
      </vt:variant>
      <vt:variant>
        <vt:lpwstr/>
      </vt:variant>
      <vt:variant>
        <vt:lpwstr>_Toc319682794</vt:lpwstr>
      </vt:variant>
      <vt:variant>
        <vt:i4>1769525</vt:i4>
      </vt:variant>
      <vt:variant>
        <vt:i4>80</vt:i4>
      </vt:variant>
      <vt:variant>
        <vt:i4>0</vt:i4>
      </vt:variant>
      <vt:variant>
        <vt:i4>5</vt:i4>
      </vt:variant>
      <vt:variant>
        <vt:lpwstr/>
      </vt:variant>
      <vt:variant>
        <vt:lpwstr>_Toc319682793</vt:lpwstr>
      </vt:variant>
      <vt:variant>
        <vt:i4>1769525</vt:i4>
      </vt:variant>
      <vt:variant>
        <vt:i4>74</vt:i4>
      </vt:variant>
      <vt:variant>
        <vt:i4>0</vt:i4>
      </vt:variant>
      <vt:variant>
        <vt:i4>5</vt:i4>
      </vt:variant>
      <vt:variant>
        <vt:lpwstr/>
      </vt:variant>
      <vt:variant>
        <vt:lpwstr>_Toc319682792</vt:lpwstr>
      </vt:variant>
      <vt:variant>
        <vt:i4>1769525</vt:i4>
      </vt:variant>
      <vt:variant>
        <vt:i4>68</vt:i4>
      </vt:variant>
      <vt:variant>
        <vt:i4>0</vt:i4>
      </vt:variant>
      <vt:variant>
        <vt:i4>5</vt:i4>
      </vt:variant>
      <vt:variant>
        <vt:lpwstr/>
      </vt:variant>
      <vt:variant>
        <vt:lpwstr>_Toc319682791</vt:lpwstr>
      </vt:variant>
      <vt:variant>
        <vt:i4>1769525</vt:i4>
      </vt:variant>
      <vt:variant>
        <vt:i4>62</vt:i4>
      </vt:variant>
      <vt:variant>
        <vt:i4>0</vt:i4>
      </vt:variant>
      <vt:variant>
        <vt:i4>5</vt:i4>
      </vt:variant>
      <vt:variant>
        <vt:lpwstr/>
      </vt:variant>
      <vt:variant>
        <vt:lpwstr>_Toc319682790</vt:lpwstr>
      </vt:variant>
      <vt:variant>
        <vt:i4>1703989</vt:i4>
      </vt:variant>
      <vt:variant>
        <vt:i4>56</vt:i4>
      </vt:variant>
      <vt:variant>
        <vt:i4>0</vt:i4>
      </vt:variant>
      <vt:variant>
        <vt:i4>5</vt:i4>
      </vt:variant>
      <vt:variant>
        <vt:lpwstr/>
      </vt:variant>
      <vt:variant>
        <vt:lpwstr>_Toc319682789</vt:lpwstr>
      </vt:variant>
      <vt:variant>
        <vt:i4>1703989</vt:i4>
      </vt:variant>
      <vt:variant>
        <vt:i4>50</vt:i4>
      </vt:variant>
      <vt:variant>
        <vt:i4>0</vt:i4>
      </vt:variant>
      <vt:variant>
        <vt:i4>5</vt:i4>
      </vt:variant>
      <vt:variant>
        <vt:lpwstr/>
      </vt:variant>
      <vt:variant>
        <vt:lpwstr>_Toc319682788</vt:lpwstr>
      </vt:variant>
      <vt:variant>
        <vt:i4>1703989</vt:i4>
      </vt:variant>
      <vt:variant>
        <vt:i4>44</vt:i4>
      </vt:variant>
      <vt:variant>
        <vt:i4>0</vt:i4>
      </vt:variant>
      <vt:variant>
        <vt:i4>5</vt:i4>
      </vt:variant>
      <vt:variant>
        <vt:lpwstr/>
      </vt:variant>
      <vt:variant>
        <vt:lpwstr>_Toc319682787</vt:lpwstr>
      </vt:variant>
      <vt:variant>
        <vt:i4>1703989</vt:i4>
      </vt:variant>
      <vt:variant>
        <vt:i4>38</vt:i4>
      </vt:variant>
      <vt:variant>
        <vt:i4>0</vt:i4>
      </vt:variant>
      <vt:variant>
        <vt:i4>5</vt:i4>
      </vt:variant>
      <vt:variant>
        <vt:lpwstr/>
      </vt:variant>
      <vt:variant>
        <vt:lpwstr>_Toc319682786</vt:lpwstr>
      </vt:variant>
      <vt:variant>
        <vt:i4>1703989</vt:i4>
      </vt:variant>
      <vt:variant>
        <vt:i4>32</vt:i4>
      </vt:variant>
      <vt:variant>
        <vt:i4>0</vt:i4>
      </vt:variant>
      <vt:variant>
        <vt:i4>5</vt:i4>
      </vt:variant>
      <vt:variant>
        <vt:lpwstr/>
      </vt:variant>
      <vt:variant>
        <vt:lpwstr>_Toc319682785</vt:lpwstr>
      </vt:variant>
      <vt:variant>
        <vt:i4>1703989</vt:i4>
      </vt:variant>
      <vt:variant>
        <vt:i4>26</vt:i4>
      </vt:variant>
      <vt:variant>
        <vt:i4>0</vt:i4>
      </vt:variant>
      <vt:variant>
        <vt:i4>5</vt:i4>
      </vt:variant>
      <vt:variant>
        <vt:lpwstr/>
      </vt:variant>
      <vt:variant>
        <vt:lpwstr>_Toc319682784</vt:lpwstr>
      </vt:variant>
      <vt:variant>
        <vt:i4>1703989</vt:i4>
      </vt:variant>
      <vt:variant>
        <vt:i4>20</vt:i4>
      </vt:variant>
      <vt:variant>
        <vt:i4>0</vt:i4>
      </vt:variant>
      <vt:variant>
        <vt:i4>5</vt:i4>
      </vt:variant>
      <vt:variant>
        <vt:lpwstr/>
      </vt:variant>
      <vt:variant>
        <vt:lpwstr>_Toc319682783</vt:lpwstr>
      </vt:variant>
      <vt:variant>
        <vt:i4>1703989</vt:i4>
      </vt:variant>
      <vt:variant>
        <vt:i4>14</vt:i4>
      </vt:variant>
      <vt:variant>
        <vt:i4>0</vt:i4>
      </vt:variant>
      <vt:variant>
        <vt:i4>5</vt:i4>
      </vt:variant>
      <vt:variant>
        <vt:lpwstr/>
      </vt:variant>
      <vt:variant>
        <vt:lpwstr>_Toc319682782</vt:lpwstr>
      </vt:variant>
      <vt:variant>
        <vt:i4>1703989</vt:i4>
      </vt:variant>
      <vt:variant>
        <vt:i4>8</vt:i4>
      </vt:variant>
      <vt:variant>
        <vt:i4>0</vt:i4>
      </vt:variant>
      <vt:variant>
        <vt:i4>5</vt:i4>
      </vt:variant>
      <vt:variant>
        <vt:lpwstr/>
      </vt:variant>
      <vt:variant>
        <vt:lpwstr>_Toc319682781</vt:lpwstr>
      </vt:variant>
      <vt:variant>
        <vt:i4>1703989</vt:i4>
      </vt:variant>
      <vt:variant>
        <vt:i4>2</vt:i4>
      </vt:variant>
      <vt:variant>
        <vt:i4>0</vt:i4>
      </vt:variant>
      <vt:variant>
        <vt:i4>5</vt:i4>
      </vt:variant>
      <vt:variant>
        <vt:lpwstr/>
      </vt:variant>
      <vt:variant>
        <vt:lpwstr>_Toc319682780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 TOWN LINE</dc:title>
  <dc:creator>pangtpc</dc:creator>
  <cp:lastModifiedBy>Ouyang.Zhilin</cp:lastModifiedBy>
  <cp:revision>267</cp:revision>
  <cp:lastPrinted>2012-05-30T02:35:00Z</cp:lastPrinted>
  <dcterms:created xsi:type="dcterms:W3CDTF">2012-05-24T10:00:00Z</dcterms:created>
  <dcterms:modified xsi:type="dcterms:W3CDTF">2013-08-05T08:14:00Z</dcterms:modified>
</cp:coreProperties>
</file>