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FA" w:rsidRDefault="00CF0EFA" w:rsidP="00CF0EFA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Math 3202</w:t>
      </w:r>
    </w:p>
    <w:p w:rsidR="00CF0EFA" w:rsidRDefault="00CF0EFA" w:rsidP="00CF0EFA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 xml:space="preserve">Operations Research </w:t>
      </w:r>
    </w:p>
    <w:p w:rsidR="00CF0EFA" w:rsidRDefault="00CF0EFA" w:rsidP="00CF0EFA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Assignment 1</w:t>
      </w:r>
    </w:p>
    <w:p w:rsidR="00CF0EFA" w:rsidRDefault="00CF0EFA" w:rsidP="00CF0EFA">
      <w:pPr>
        <w:jc w:val="center"/>
        <w:rPr>
          <w:b/>
          <w:sz w:val="56"/>
          <w:szCs w:val="56"/>
        </w:rPr>
      </w:pPr>
    </w:p>
    <w:p w:rsidR="00CF0EFA" w:rsidRDefault="00CF0EFA" w:rsidP="00CF0EFA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Kan Zhang</w:t>
      </w:r>
    </w:p>
    <w:p w:rsidR="00CF0EFA" w:rsidRPr="00CF0EFA" w:rsidRDefault="00CF0EFA" w:rsidP="00CF0EFA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41369401</w:t>
      </w:r>
    </w:p>
    <w:p w:rsidR="00CF0EFA" w:rsidRDefault="00CF0EFA">
      <w:pPr>
        <w:rPr>
          <w:b/>
          <w:sz w:val="48"/>
          <w:szCs w:val="48"/>
        </w:rPr>
      </w:pPr>
    </w:p>
    <w:p w:rsidR="00CF0EFA" w:rsidRDefault="00CF0EFA">
      <w:pPr>
        <w:rPr>
          <w:b/>
          <w:sz w:val="48"/>
          <w:szCs w:val="48"/>
        </w:rPr>
      </w:pPr>
    </w:p>
    <w:p w:rsidR="00CF0EFA" w:rsidRDefault="00CF0EFA">
      <w:pPr>
        <w:rPr>
          <w:b/>
          <w:sz w:val="48"/>
          <w:szCs w:val="48"/>
        </w:rPr>
      </w:pPr>
    </w:p>
    <w:p w:rsidR="00CF0EFA" w:rsidRDefault="00CF0EFA">
      <w:pPr>
        <w:rPr>
          <w:b/>
          <w:sz w:val="48"/>
          <w:szCs w:val="48"/>
        </w:rPr>
      </w:pPr>
    </w:p>
    <w:p w:rsidR="00CF0EFA" w:rsidRDefault="00CF0EFA">
      <w:pPr>
        <w:rPr>
          <w:b/>
          <w:sz w:val="48"/>
          <w:szCs w:val="48"/>
        </w:rPr>
      </w:pPr>
    </w:p>
    <w:p w:rsidR="00CF0EFA" w:rsidRDefault="00CF0EFA">
      <w:pPr>
        <w:rPr>
          <w:b/>
          <w:sz w:val="48"/>
          <w:szCs w:val="48"/>
        </w:rPr>
      </w:pPr>
    </w:p>
    <w:p w:rsidR="00CF0EFA" w:rsidRDefault="00CF0EFA">
      <w:pPr>
        <w:rPr>
          <w:b/>
          <w:sz w:val="48"/>
          <w:szCs w:val="48"/>
        </w:rPr>
      </w:pPr>
    </w:p>
    <w:p w:rsidR="00CF0EFA" w:rsidRDefault="00CF0EFA">
      <w:pPr>
        <w:rPr>
          <w:b/>
          <w:sz w:val="48"/>
          <w:szCs w:val="48"/>
        </w:rPr>
      </w:pPr>
    </w:p>
    <w:p w:rsidR="00CF0EFA" w:rsidRDefault="00CF0EFA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</w:p>
    <w:p w:rsidR="005B549B" w:rsidRPr="002B3147" w:rsidRDefault="00792182">
      <w:pPr>
        <w:rPr>
          <w:b/>
          <w:sz w:val="48"/>
          <w:szCs w:val="48"/>
        </w:rPr>
      </w:pPr>
      <w:proofErr w:type="spellStart"/>
      <w:r w:rsidRPr="002B3147">
        <w:rPr>
          <w:rFonts w:hint="eastAsia"/>
          <w:b/>
          <w:sz w:val="48"/>
          <w:szCs w:val="48"/>
        </w:rPr>
        <w:lastRenderedPageBreak/>
        <w:t>Seciton</w:t>
      </w:r>
      <w:proofErr w:type="spellEnd"/>
      <w:r w:rsidRPr="002B3147">
        <w:rPr>
          <w:rFonts w:hint="eastAsia"/>
          <w:b/>
          <w:sz w:val="48"/>
          <w:szCs w:val="48"/>
        </w:rPr>
        <w:t xml:space="preserve"> A</w:t>
      </w:r>
    </w:p>
    <w:p w:rsidR="001E72E6" w:rsidRPr="002B3147" w:rsidRDefault="002B314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Sets</w:t>
      </w:r>
    </w:p>
    <w:p w:rsidR="001E72E6" w:rsidRPr="00CA7431" w:rsidRDefault="001E72E6" w:rsidP="00CA7431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05576A">
        <w:rPr>
          <w:b/>
          <w:i/>
          <w:sz w:val="28"/>
          <w:szCs w:val="28"/>
        </w:rPr>
        <w:t>Ports</w:t>
      </w:r>
      <w:r w:rsidRPr="00CA7431">
        <w:rPr>
          <w:sz w:val="28"/>
          <w:szCs w:val="28"/>
        </w:rPr>
        <w:t xml:space="preserve"> = [Brisbane, Sydney, Melbourne] </w:t>
      </w:r>
    </w:p>
    <w:p w:rsidR="002B3147" w:rsidRPr="007A1519" w:rsidRDefault="001E72E6" w:rsidP="002B3147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05576A">
        <w:rPr>
          <w:b/>
          <w:i/>
          <w:sz w:val="28"/>
          <w:szCs w:val="28"/>
        </w:rPr>
        <w:t>P</w:t>
      </w:r>
      <w:r w:rsidRPr="00CA7431">
        <w:rPr>
          <w:sz w:val="28"/>
          <w:szCs w:val="28"/>
        </w:rPr>
        <w:t xml:space="preserve"> = [1, 2, 3]</w:t>
      </w:r>
    </w:p>
    <w:p w:rsidR="001E72E6" w:rsidRPr="00CA7431" w:rsidRDefault="001E72E6" w:rsidP="00CA7431">
      <w:pPr>
        <w:pStyle w:val="ListParagraph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05576A">
        <w:rPr>
          <w:b/>
          <w:i/>
          <w:sz w:val="28"/>
          <w:szCs w:val="28"/>
        </w:rPr>
        <w:t>Quarter</w:t>
      </w:r>
      <w:r w:rsidRPr="00CA7431">
        <w:rPr>
          <w:sz w:val="28"/>
          <w:szCs w:val="28"/>
        </w:rPr>
        <w:t xml:space="preserve"> = [Q1, Q2, Q3, Q4, Q5, Q6, Q7, Q8]</w:t>
      </w:r>
    </w:p>
    <w:p w:rsidR="001E72E6" w:rsidRDefault="006A28D7" w:rsidP="00CA7431">
      <w:pPr>
        <w:pStyle w:val="ListParagraph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 w:rsidRPr="0005576A">
        <w:rPr>
          <w:b/>
          <w:i/>
          <w:sz w:val="28"/>
          <w:szCs w:val="28"/>
        </w:rPr>
        <w:t>Q</w:t>
      </w:r>
      <w:r w:rsidR="001E72E6" w:rsidRPr="00CA7431">
        <w:rPr>
          <w:sz w:val="28"/>
          <w:szCs w:val="28"/>
        </w:rPr>
        <w:t xml:space="preserve"> = [1, 2, 3, 4, 5, 6, 7, 8]</w:t>
      </w:r>
    </w:p>
    <w:p w:rsidR="007A1519" w:rsidRPr="007A1519" w:rsidRDefault="007A1519" w:rsidP="007A1519">
      <w:pPr>
        <w:spacing w:after="0" w:line="360" w:lineRule="auto"/>
        <w:rPr>
          <w:sz w:val="28"/>
          <w:szCs w:val="28"/>
        </w:rPr>
      </w:pPr>
      <w:r w:rsidRPr="007A1519">
        <w:rPr>
          <w:sz w:val="28"/>
          <w:szCs w:val="28"/>
        </w:rPr>
        <w:t xml:space="preserve">A port set includes </w:t>
      </w:r>
      <w:r w:rsidRPr="007A1519">
        <w:rPr>
          <w:rFonts w:hint="eastAsia"/>
          <w:sz w:val="28"/>
          <w:szCs w:val="28"/>
        </w:rPr>
        <w:t>three</w:t>
      </w:r>
      <w:r w:rsidRPr="007A1519">
        <w:rPr>
          <w:sz w:val="28"/>
          <w:szCs w:val="28"/>
        </w:rPr>
        <w:t xml:space="preserve"> ports that raw material is imported in. P set is the </w:t>
      </w:r>
      <w:r w:rsidRPr="007A1519">
        <w:rPr>
          <w:rFonts w:hint="eastAsia"/>
          <w:sz w:val="28"/>
          <w:szCs w:val="28"/>
        </w:rPr>
        <w:t>number representation of those three ports.</w:t>
      </w:r>
      <w:r w:rsidRPr="007A1519">
        <w:rPr>
          <w:sz w:val="28"/>
          <w:szCs w:val="28"/>
        </w:rPr>
        <w:t xml:space="preserve"> </w:t>
      </w:r>
      <w:r w:rsidRPr="007A1519">
        <w:rPr>
          <w:rFonts w:hint="eastAsia"/>
          <w:sz w:val="28"/>
          <w:szCs w:val="28"/>
        </w:rPr>
        <w:t xml:space="preserve"> W</w:t>
      </w:r>
      <w:r w:rsidRPr="007A1519">
        <w:rPr>
          <w:sz w:val="28"/>
          <w:szCs w:val="28"/>
        </w:rPr>
        <w:t xml:space="preserve">e can use </w:t>
      </w:r>
      <w:r w:rsidRPr="007A1519">
        <w:rPr>
          <w:rFonts w:hint="eastAsia"/>
          <w:sz w:val="28"/>
          <w:szCs w:val="28"/>
        </w:rPr>
        <w:t>those numbers</w:t>
      </w:r>
      <w:r w:rsidRPr="007A1519">
        <w:rPr>
          <w:sz w:val="28"/>
          <w:szCs w:val="28"/>
        </w:rPr>
        <w:t xml:space="preserve"> to build matrix index</w:t>
      </w:r>
      <w:r w:rsidRPr="007A1519">
        <w:rPr>
          <w:rFonts w:hint="eastAsia"/>
          <w:sz w:val="28"/>
          <w:szCs w:val="28"/>
        </w:rPr>
        <w:t>.</w:t>
      </w:r>
    </w:p>
    <w:p w:rsidR="007A1519" w:rsidRPr="007A1519" w:rsidRDefault="007A1519" w:rsidP="007A1519">
      <w:pPr>
        <w:spacing w:after="0" w:line="360" w:lineRule="auto"/>
        <w:rPr>
          <w:sz w:val="28"/>
          <w:szCs w:val="28"/>
        </w:rPr>
      </w:pPr>
    </w:p>
    <w:p w:rsidR="006A28D7" w:rsidRPr="002B3147" w:rsidRDefault="00CF0EFA" w:rsidP="002B3147">
      <w:pPr>
        <w:spacing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 q</w:t>
      </w:r>
      <w:r w:rsidR="006A28D7" w:rsidRPr="002B3147">
        <w:rPr>
          <w:sz w:val="28"/>
          <w:szCs w:val="28"/>
        </w:rPr>
        <w:t>uarter set include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eight</w:t>
      </w:r>
      <w:r w:rsidR="006A28D7" w:rsidRPr="002B3147">
        <w:rPr>
          <w:sz w:val="28"/>
          <w:szCs w:val="28"/>
        </w:rPr>
        <w:t xml:space="preserve"> quarters. Q set is the </w:t>
      </w:r>
      <w:r>
        <w:rPr>
          <w:rFonts w:hint="eastAsia"/>
          <w:sz w:val="28"/>
          <w:szCs w:val="28"/>
        </w:rPr>
        <w:t>number representation of those eight quarters. Similarly w</w:t>
      </w:r>
      <w:r>
        <w:rPr>
          <w:sz w:val="28"/>
          <w:szCs w:val="28"/>
        </w:rPr>
        <w:t xml:space="preserve">e can use </w:t>
      </w:r>
      <w:r>
        <w:rPr>
          <w:rFonts w:hint="eastAsia"/>
          <w:sz w:val="28"/>
          <w:szCs w:val="28"/>
        </w:rPr>
        <w:t>those numbers</w:t>
      </w:r>
      <w:r>
        <w:rPr>
          <w:sz w:val="28"/>
          <w:szCs w:val="28"/>
        </w:rPr>
        <w:t xml:space="preserve"> as the matrix index later.</w:t>
      </w:r>
      <w:r w:rsidR="006A28D7" w:rsidRPr="002B3147">
        <w:rPr>
          <w:sz w:val="28"/>
          <w:szCs w:val="28"/>
        </w:rPr>
        <w:t xml:space="preserve"> </w:t>
      </w:r>
    </w:p>
    <w:p w:rsidR="002B3147" w:rsidRPr="002B3147" w:rsidRDefault="002B3147" w:rsidP="002B3147">
      <w:pPr>
        <w:spacing w:after="0" w:line="360" w:lineRule="auto"/>
        <w:ind w:left="720"/>
        <w:rPr>
          <w:sz w:val="28"/>
          <w:szCs w:val="28"/>
        </w:rPr>
      </w:pPr>
    </w:p>
    <w:p w:rsidR="007739AC" w:rsidRPr="002B3147" w:rsidRDefault="002B3147" w:rsidP="002B3147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</w:t>
      </w:r>
    </w:p>
    <w:p w:rsidR="007739AC" w:rsidRPr="002B3147" w:rsidRDefault="007739AC" w:rsidP="002B3147">
      <w:pPr>
        <w:spacing w:after="0" w:line="360" w:lineRule="auto"/>
        <w:ind w:firstLine="180"/>
        <w:rPr>
          <w:i/>
          <w:sz w:val="28"/>
          <w:szCs w:val="28"/>
        </w:rPr>
      </w:pPr>
      <w:r w:rsidRPr="002B3147">
        <w:rPr>
          <w:i/>
          <w:sz w:val="28"/>
          <w:szCs w:val="28"/>
        </w:rPr>
        <w:t xml:space="preserve">   1460 1080 950</w:t>
      </w:r>
    </w:p>
    <w:p w:rsidR="007739AC" w:rsidRPr="002B3147" w:rsidRDefault="00320F08" w:rsidP="002B3147">
      <w:pPr>
        <w:spacing w:after="0" w:line="360" w:lineRule="auto"/>
        <w:rPr>
          <w:i/>
          <w:sz w:val="28"/>
          <w:szCs w:val="28"/>
        </w:rPr>
      </w:pPr>
      <w:r w:rsidRPr="002B3147">
        <w:rPr>
          <w:i/>
          <w:sz w:val="28"/>
          <w:szCs w:val="28"/>
        </w:rPr>
        <w:t xml:space="preserve">      </w:t>
      </w:r>
      <w:proofErr w:type="gramStart"/>
      <w:r w:rsidR="007739AC" w:rsidRPr="002B3147">
        <w:rPr>
          <w:i/>
          <w:sz w:val="28"/>
          <w:szCs w:val="28"/>
        </w:rPr>
        <w:t>830  990</w:t>
      </w:r>
      <w:proofErr w:type="gramEnd"/>
      <w:r w:rsidR="007739AC" w:rsidRPr="002B3147">
        <w:rPr>
          <w:i/>
          <w:sz w:val="28"/>
          <w:szCs w:val="28"/>
        </w:rPr>
        <w:t xml:space="preserve">   1170</w:t>
      </w:r>
    </w:p>
    <w:p w:rsidR="007739AC" w:rsidRPr="002B3147" w:rsidRDefault="007739AC" w:rsidP="002B3147">
      <w:pPr>
        <w:spacing w:after="0" w:line="360" w:lineRule="auto"/>
        <w:rPr>
          <w:i/>
          <w:sz w:val="28"/>
          <w:szCs w:val="28"/>
        </w:rPr>
      </w:pPr>
      <w:r w:rsidRPr="002B3147">
        <w:rPr>
          <w:i/>
          <w:sz w:val="28"/>
          <w:szCs w:val="28"/>
        </w:rPr>
        <w:t xml:space="preserve">      940   960   1430</w:t>
      </w:r>
    </w:p>
    <w:p w:rsidR="00320F08" w:rsidRPr="002B3147" w:rsidRDefault="007739AC" w:rsidP="002B3147">
      <w:pPr>
        <w:spacing w:after="0" w:line="360" w:lineRule="auto"/>
        <w:rPr>
          <w:i/>
          <w:sz w:val="28"/>
          <w:szCs w:val="28"/>
        </w:rPr>
      </w:pPr>
      <w:r w:rsidRPr="002B3147">
        <w:rPr>
          <w:i/>
          <w:sz w:val="28"/>
          <w:szCs w:val="28"/>
        </w:rPr>
        <w:t xml:space="preserve">     1240 1120 1180</w:t>
      </w:r>
    </w:p>
    <w:p w:rsidR="007739AC" w:rsidRPr="002B3147" w:rsidRDefault="00320F08" w:rsidP="002B3147">
      <w:pPr>
        <w:spacing w:after="0" w:line="360" w:lineRule="auto"/>
        <w:rPr>
          <w:i/>
          <w:sz w:val="28"/>
          <w:szCs w:val="28"/>
        </w:rPr>
      </w:pPr>
      <w:r w:rsidRPr="0005576A">
        <w:rPr>
          <w:b/>
          <w:i/>
          <w:sz w:val="28"/>
          <w:szCs w:val="28"/>
        </w:rPr>
        <w:t>D</w:t>
      </w:r>
      <w:r w:rsidRPr="002B3147">
        <w:rPr>
          <w:i/>
          <w:sz w:val="28"/>
          <w:szCs w:val="28"/>
        </w:rPr>
        <w:t xml:space="preserve"> =</w:t>
      </w:r>
      <w:r w:rsidR="007739AC" w:rsidRPr="002B3147">
        <w:rPr>
          <w:i/>
          <w:sz w:val="28"/>
          <w:szCs w:val="28"/>
        </w:rPr>
        <w:t>830   1060 1410</w:t>
      </w:r>
    </w:p>
    <w:p w:rsidR="007739AC" w:rsidRPr="002B3147" w:rsidRDefault="007739AC" w:rsidP="002B3147">
      <w:pPr>
        <w:spacing w:after="0" w:line="360" w:lineRule="auto"/>
        <w:ind w:firstLine="180"/>
        <w:rPr>
          <w:i/>
          <w:sz w:val="28"/>
          <w:szCs w:val="28"/>
        </w:rPr>
      </w:pPr>
      <w:r w:rsidRPr="002B3147">
        <w:rPr>
          <w:i/>
          <w:sz w:val="28"/>
          <w:szCs w:val="28"/>
        </w:rPr>
        <w:t>1590</w:t>
      </w:r>
      <w:r w:rsidR="000E6910" w:rsidRPr="002B3147">
        <w:rPr>
          <w:i/>
          <w:sz w:val="28"/>
          <w:szCs w:val="28"/>
        </w:rPr>
        <w:t xml:space="preserve"> 1030 1451</w:t>
      </w:r>
    </w:p>
    <w:p w:rsidR="000E6910" w:rsidRPr="002B3147" w:rsidRDefault="000E6910" w:rsidP="002B3147">
      <w:pPr>
        <w:spacing w:after="0" w:line="360" w:lineRule="auto"/>
        <w:ind w:firstLine="180"/>
        <w:rPr>
          <w:i/>
          <w:sz w:val="28"/>
          <w:szCs w:val="28"/>
        </w:rPr>
      </w:pPr>
      <w:r w:rsidRPr="002B3147">
        <w:rPr>
          <w:i/>
          <w:sz w:val="28"/>
          <w:szCs w:val="28"/>
        </w:rPr>
        <w:t xml:space="preserve">1450 </w:t>
      </w:r>
      <w:proofErr w:type="gramStart"/>
      <w:r w:rsidRPr="002B3147">
        <w:rPr>
          <w:i/>
          <w:sz w:val="28"/>
          <w:szCs w:val="28"/>
        </w:rPr>
        <w:t>960  1590</w:t>
      </w:r>
      <w:proofErr w:type="gramEnd"/>
    </w:p>
    <w:p w:rsidR="000E6910" w:rsidRPr="002B3147" w:rsidRDefault="000E6910" w:rsidP="002B3147">
      <w:pPr>
        <w:spacing w:after="0" w:line="360" w:lineRule="auto"/>
        <w:ind w:firstLine="180"/>
        <w:rPr>
          <w:i/>
          <w:sz w:val="28"/>
          <w:szCs w:val="28"/>
        </w:rPr>
      </w:pPr>
      <w:r w:rsidRPr="002B3147">
        <w:rPr>
          <w:i/>
          <w:sz w:val="28"/>
          <w:szCs w:val="28"/>
        </w:rPr>
        <w:t>1110 1410 890</w:t>
      </w:r>
    </w:p>
    <w:p w:rsidR="002B3147" w:rsidRDefault="002B3147" w:rsidP="002B3147">
      <w:pPr>
        <w:spacing w:after="0" w:line="360" w:lineRule="auto"/>
        <w:rPr>
          <w:sz w:val="28"/>
          <w:szCs w:val="28"/>
        </w:rPr>
      </w:pPr>
    </w:p>
    <w:p w:rsidR="0005576A" w:rsidRDefault="0005576A" w:rsidP="002B3147">
      <w:pPr>
        <w:spacing w:after="0" w:line="360" w:lineRule="auto"/>
        <w:rPr>
          <w:sz w:val="28"/>
          <w:szCs w:val="28"/>
        </w:rPr>
      </w:pPr>
    </w:p>
    <w:p w:rsidR="0005576A" w:rsidRPr="002B3147" w:rsidRDefault="0005576A" w:rsidP="002B3147">
      <w:pPr>
        <w:spacing w:after="0" w:line="360" w:lineRule="auto"/>
        <w:rPr>
          <w:sz w:val="28"/>
          <w:szCs w:val="28"/>
        </w:rPr>
      </w:pPr>
    </w:p>
    <w:p w:rsidR="002B3147" w:rsidRPr="003B10C3" w:rsidRDefault="00320F08" w:rsidP="002B3147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05576A">
        <w:rPr>
          <w:b/>
          <w:i/>
          <w:sz w:val="28"/>
          <w:szCs w:val="28"/>
        </w:rPr>
        <w:lastRenderedPageBreak/>
        <w:t>C</w:t>
      </w:r>
      <w:r w:rsidRPr="00CA7431">
        <w:rPr>
          <w:sz w:val="28"/>
          <w:szCs w:val="28"/>
        </w:rPr>
        <w:t xml:space="preserve"> = [</w:t>
      </w:r>
      <w:r w:rsidR="007A7147" w:rsidRPr="00CA7431">
        <w:rPr>
          <w:sz w:val="28"/>
          <w:szCs w:val="28"/>
        </w:rPr>
        <w:t>65 99 96 66 70 61 66 89</w:t>
      </w:r>
      <w:r w:rsidRPr="00CA7431">
        <w:rPr>
          <w:sz w:val="28"/>
          <w:szCs w:val="28"/>
        </w:rPr>
        <w:t>]</w:t>
      </w:r>
    </w:p>
    <w:p w:rsidR="002B3147" w:rsidRPr="003B10C3" w:rsidRDefault="005B318E" w:rsidP="003B10C3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proofErr w:type="spellStart"/>
      <w:r w:rsidRPr="0005576A">
        <w:rPr>
          <w:b/>
          <w:i/>
          <w:sz w:val="28"/>
          <w:szCs w:val="28"/>
        </w:rPr>
        <w:t>Ship</w:t>
      </w:r>
      <w:r w:rsidR="001E2A97" w:rsidRPr="0005576A">
        <w:rPr>
          <w:b/>
          <w:i/>
          <w:sz w:val="28"/>
          <w:szCs w:val="28"/>
        </w:rPr>
        <w:t>Capcity</w:t>
      </w:r>
      <w:proofErr w:type="spellEnd"/>
      <w:r w:rsidR="001E2A97" w:rsidRPr="00CA7431">
        <w:rPr>
          <w:sz w:val="28"/>
          <w:szCs w:val="28"/>
        </w:rPr>
        <w:t xml:space="preserve"> = 5000</w:t>
      </w:r>
    </w:p>
    <w:p w:rsidR="002B3147" w:rsidRPr="0005576A" w:rsidRDefault="008401FE" w:rsidP="002B3147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proofErr w:type="spellStart"/>
      <w:r w:rsidRPr="0005576A">
        <w:rPr>
          <w:b/>
          <w:i/>
          <w:sz w:val="28"/>
          <w:szCs w:val="28"/>
        </w:rPr>
        <w:t>InitialAmount</w:t>
      </w:r>
      <w:proofErr w:type="spellEnd"/>
      <w:r w:rsidRPr="00CA7431">
        <w:rPr>
          <w:sz w:val="28"/>
          <w:szCs w:val="28"/>
        </w:rPr>
        <w:t xml:space="preserve">  = [1500 2100 1800]</w:t>
      </w:r>
    </w:p>
    <w:p w:rsidR="00121CC5" w:rsidRDefault="002B3147" w:rsidP="00CA7431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proofErr w:type="spellStart"/>
      <w:r w:rsidRPr="0005576A">
        <w:rPr>
          <w:b/>
          <w:i/>
          <w:sz w:val="28"/>
          <w:szCs w:val="28"/>
        </w:rPr>
        <w:t>StoreCapacity</w:t>
      </w:r>
      <w:proofErr w:type="spellEnd"/>
      <w:r w:rsidRPr="00CA7431">
        <w:rPr>
          <w:sz w:val="28"/>
          <w:szCs w:val="28"/>
        </w:rPr>
        <w:t xml:space="preserve"> = [</w:t>
      </w:r>
      <w:r w:rsidR="0099723A" w:rsidRPr="00CA7431">
        <w:rPr>
          <w:sz w:val="28"/>
          <w:szCs w:val="28"/>
        </w:rPr>
        <w:t>1500 3400 2300</w:t>
      </w:r>
      <w:r w:rsidRPr="00CA7431">
        <w:rPr>
          <w:sz w:val="28"/>
          <w:szCs w:val="28"/>
        </w:rPr>
        <w:t>]</w:t>
      </w:r>
    </w:p>
    <w:p w:rsidR="0005576A" w:rsidRDefault="0005576A" w:rsidP="0005576A">
      <w:pPr>
        <w:spacing w:after="0" w:line="360" w:lineRule="auto"/>
        <w:rPr>
          <w:sz w:val="28"/>
          <w:szCs w:val="28"/>
        </w:rPr>
      </w:pPr>
    </w:p>
    <w:p w:rsidR="0005576A" w:rsidRDefault="0005576A" w:rsidP="0005576A">
      <w:pPr>
        <w:spacing w:after="0" w:line="360" w:lineRule="auto"/>
        <w:rPr>
          <w:sz w:val="28"/>
          <w:szCs w:val="28"/>
        </w:rPr>
      </w:pPr>
      <w:r w:rsidRPr="0005576A">
        <w:rPr>
          <w:b/>
          <w:i/>
          <w:sz w:val="28"/>
          <w:szCs w:val="28"/>
        </w:rPr>
        <w:t>D</w:t>
      </w:r>
      <w:r w:rsidRPr="002B3147">
        <w:rPr>
          <w:sz w:val="28"/>
          <w:szCs w:val="28"/>
        </w:rPr>
        <w:t xml:space="preserve"> is actually an 8 X 3 matrix containing the demand</w:t>
      </w:r>
      <w:r>
        <w:rPr>
          <w:rFonts w:hint="eastAsia"/>
          <w:sz w:val="28"/>
          <w:szCs w:val="28"/>
        </w:rPr>
        <w:t>ing amount</w:t>
      </w:r>
      <w:r>
        <w:rPr>
          <w:sz w:val="28"/>
          <w:szCs w:val="28"/>
        </w:rPr>
        <w:t xml:space="preserve"> in each</w:t>
      </w:r>
      <w:r>
        <w:rPr>
          <w:rFonts w:hint="eastAsia"/>
          <w:sz w:val="28"/>
          <w:szCs w:val="28"/>
        </w:rPr>
        <w:t xml:space="preserve"> of three</w:t>
      </w:r>
      <w:r>
        <w:rPr>
          <w:sz w:val="28"/>
          <w:szCs w:val="28"/>
        </w:rPr>
        <w:t xml:space="preserve"> port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 for</w:t>
      </w:r>
      <w:r>
        <w:rPr>
          <w:sz w:val="28"/>
          <w:szCs w:val="28"/>
        </w:rPr>
        <w:t xml:space="preserve"> each</w:t>
      </w:r>
      <w:r>
        <w:rPr>
          <w:rFonts w:hint="eastAsia"/>
          <w:sz w:val="28"/>
          <w:szCs w:val="28"/>
        </w:rPr>
        <w:t xml:space="preserve"> of those eight</w:t>
      </w:r>
      <w:r>
        <w:rPr>
          <w:sz w:val="28"/>
          <w:szCs w:val="28"/>
        </w:rPr>
        <w:t xml:space="preserve"> quarter</w:t>
      </w:r>
      <w:r>
        <w:rPr>
          <w:rFonts w:hint="eastAsia"/>
          <w:sz w:val="28"/>
          <w:szCs w:val="28"/>
        </w:rPr>
        <w:t>s</w:t>
      </w:r>
      <w:r w:rsidRPr="002B3147">
        <w:rPr>
          <w:sz w:val="28"/>
          <w:szCs w:val="28"/>
        </w:rPr>
        <w:t>.</w:t>
      </w:r>
    </w:p>
    <w:p w:rsidR="0005576A" w:rsidRPr="003B10C3" w:rsidRDefault="0005576A" w:rsidP="0005576A">
      <w:pPr>
        <w:spacing w:after="0" w:line="360" w:lineRule="auto"/>
        <w:rPr>
          <w:sz w:val="28"/>
          <w:szCs w:val="28"/>
        </w:rPr>
      </w:pPr>
      <w:r w:rsidRPr="0005576A">
        <w:rPr>
          <w:b/>
          <w:i/>
          <w:sz w:val="28"/>
          <w:szCs w:val="28"/>
        </w:rPr>
        <w:t>C</w:t>
      </w:r>
      <w:r w:rsidRPr="003B10C3">
        <w:rPr>
          <w:sz w:val="28"/>
          <w:szCs w:val="28"/>
        </w:rPr>
        <w:t xml:space="preserve"> is the cost </w:t>
      </w:r>
      <w:r w:rsidRPr="003B10C3">
        <w:rPr>
          <w:rFonts w:hint="eastAsia"/>
          <w:sz w:val="28"/>
          <w:szCs w:val="28"/>
        </w:rPr>
        <w:t>of import</w:t>
      </w:r>
      <w:r w:rsidRPr="003B10C3">
        <w:rPr>
          <w:sz w:val="28"/>
          <w:szCs w:val="28"/>
        </w:rPr>
        <w:t xml:space="preserve"> </w:t>
      </w:r>
      <w:r w:rsidRPr="003B10C3">
        <w:rPr>
          <w:rFonts w:hint="eastAsia"/>
          <w:sz w:val="28"/>
          <w:szCs w:val="28"/>
        </w:rPr>
        <w:t>for</w:t>
      </w:r>
      <w:r w:rsidRPr="003B10C3">
        <w:rPr>
          <w:sz w:val="28"/>
          <w:szCs w:val="28"/>
        </w:rPr>
        <w:t xml:space="preserve"> ea</w:t>
      </w:r>
      <w:r w:rsidRPr="003B10C3">
        <w:rPr>
          <w:rFonts w:hint="eastAsia"/>
          <w:sz w:val="28"/>
          <w:szCs w:val="28"/>
        </w:rPr>
        <w:t>ch</w:t>
      </w:r>
      <w:r w:rsidRPr="003B10C3">
        <w:rPr>
          <w:sz w:val="28"/>
          <w:szCs w:val="28"/>
        </w:rPr>
        <w:t xml:space="preserve"> quarter.</w:t>
      </w:r>
    </w:p>
    <w:p w:rsidR="0005576A" w:rsidRPr="003B10C3" w:rsidRDefault="0005576A" w:rsidP="0005576A">
      <w:pPr>
        <w:spacing w:after="0" w:line="360" w:lineRule="auto"/>
        <w:rPr>
          <w:sz w:val="28"/>
          <w:szCs w:val="28"/>
        </w:rPr>
      </w:pPr>
      <w:proofErr w:type="spellStart"/>
      <w:r w:rsidRPr="0005576A">
        <w:rPr>
          <w:b/>
          <w:i/>
          <w:sz w:val="28"/>
          <w:szCs w:val="28"/>
        </w:rPr>
        <w:t>ShipCapacity</w:t>
      </w:r>
      <w:proofErr w:type="spellEnd"/>
      <w:r w:rsidRPr="002B3147">
        <w:rPr>
          <w:sz w:val="28"/>
          <w:szCs w:val="28"/>
        </w:rPr>
        <w:t xml:space="preserve"> is the ship’s importing capacity</w:t>
      </w:r>
      <w:r>
        <w:rPr>
          <w:rFonts w:hint="eastAsia"/>
          <w:sz w:val="28"/>
          <w:szCs w:val="28"/>
        </w:rPr>
        <w:t xml:space="preserve"> which is 5000 tonnes.</w:t>
      </w:r>
    </w:p>
    <w:p w:rsidR="0005576A" w:rsidRPr="0005576A" w:rsidRDefault="0005576A" w:rsidP="0005576A">
      <w:pPr>
        <w:spacing w:after="0" w:line="360" w:lineRule="auto"/>
        <w:rPr>
          <w:sz w:val="28"/>
          <w:szCs w:val="28"/>
        </w:rPr>
      </w:pPr>
      <w:proofErr w:type="spellStart"/>
      <w:r w:rsidRPr="0005576A">
        <w:rPr>
          <w:b/>
          <w:i/>
          <w:sz w:val="28"/>
          <w:szCs w:val="28"/>
        </w:rPr>
        <w:t>InitialAmount</w:t>
      </w:r>
      <w:proofErr w:type="spellEnd"/>
      <w:r w:rsidRPr="002B3147">
        <w:rPr>
          <w:sz w:val="28"/>
          <w:szCs w:val="28"/>
        </w:rPr>
        <w:t xml:space="preserve"> is how much material is left at the beginning for each port</w:t>
      </w:r>
    </w:p>
    <w:p w:rsidR="00E3014F" w:rsidRDefault="0099723A" w:rsidP="0017437C">
      <w:pPr>
        <w:spacing w:after="0" w:line="360" w:lineRule="auto"/>
        <w:rPr>
          <w:sz w:val="28"/>
          <w:szCs w:val="28"/>
        </w:rPr>
      </w:pPr>
      <w:proofErr w:type="spellStart"/>
      <w:r w:rsidRPr="0005576A">
        <w:rPr>
          <w:b/>
          <w:i/>
          <w:sz w:val="28"/>
          <w:szCs w:val="28"/>
        </w:rPr>
        <w:t>StoreCapacity</w:t>
      </w:r>
      <w:proofErr w:type="spellEnd"/>
      <w:r>
        <w:rPr>
          <w:sz w:val="28"/>
          <w:szCs w:val="28"/>
        </w:rPr>
        <w:t xml:space="preserve"> </w:t>
      </w:r>
      <w:r w:rsidR="0017437C">
        <w:rPr>
          <w:rFonts w:hint="eastAsia"/>
          <w:sz w:val="28"/>
          <w:szCs w:val="28"/>
        </w:rPr>
        <w:t>is the</w:t>
      </w:r>
      <w:r>
        <w:rPr>
          <w:sz w:val="28"/>
          <w:szCs w:val="28"/>
        </w:rPr>
        <w:t xml:space="preserve"> maximum </w:t>
      </w:r>
      <w:r w:rsidR="0017437C">
        <w:rPr>
          <w:rFonts w:hint="eastAsia"/>
          <w:sz w:val="28"/>
          <w:szCs w:val="28"/>
        </w:rPr>
        <w:t xml:space="preserve">amount </w:t>
      </w:r>
      <w:r w:rsidR="00E3014F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material can be </w:t>
      </w:r>
      <w:r w:rsidR="0017437C">
        <w:rPr>
          <w:sz w:val="28"/>
          <w:szCs w:val="28"/>
        </w:rPr>
        <w:t xml:space="preserve">stored </w:t>
      </w:r>
      <w:r w:rsidR="0017437C">
        <w:rPr>
          <w:rFonts w:hint="eastAsia"/>
          <w:sz w:val="28"/>
          <w:szCs w:val="28"/>
        </w:rPr>
        <w:t>in</w:t>
      </w:r>
      <w:r w:rsidR="00E3014F">
        <w:rPr>
          <w:sz w:val="28"/>
          <w:szCs w:val="28"/>
        </w:rPr>
        <w:t xml:space="preserve"> each port</w:t>
      </w:r>
      <w:r w:rsidR="0017437C">
        <w:rPr>
          <w:rFonts w:hint="eastAsia"/>
          <w:sz w:val="28"/>
          <w:szCs w:val="28"/>
        </w:rPr>
        <w:t xml:space="preserve"> for every quarter.</w:t>
      </w:r>
    </w:p>
    <w:p w:rsidR="00E3014F" w:rsidRPr="002B3147" w:rsidRDefault="00E3014F" w:rsidP="00E3014F">
      <w:pPr>
        <w:spacing w:after="0" w:line="360" w:lineRule="auto"/>
        <w:ind w:left="-720" w:firstLine="720"/>
        <w:rPr>
          <w:sz w:val="28"/>
          <w:szCs w:val="28"/>
        </w:rPr>
      </w:pPr>
    </w:p>
    <w:p w:rsidR="00CB04DF" w:rsidRPr="002B3147" w:rsidRDefault="001E2A97" w:rsidP="002B3147">
      <w:pPr>
        <w:rPr>
          <w:b/>
          <w:sz w:val="36"/>
          <w:szCs w:val="36"/>
        </w:rPr>
      </w:pPr>
      <w:r w:rsidRPr="002B3147">
        <w:rPr>
          <w:b/>
          <w:sz w:val="36"/>
          <w:szCs w:val="36"/>
        </w:rPr>
        <w:t>Variable</w:t>
      </w:r>
    </w:p>
    <w:p w:rsidR="001E2A97" w:rsidRPr="00CA7431" w:rsidRDefault="002800E4" w:rsidP="00CA7431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</m:oMath>
      <w:r w:rsidR="0017437C" w:rsidRPr="00CA7431">
        <w:rPr>
          <w:sz w:val="28"/>
          <w:szCs w:val="28"/>
        </w:rPr>
        <w:t xml:space="preserve"> </w:t>
      </w:r>
      <w:proofErr w:type="gramStart"/>
      <w:r w:rsidR="0017437C" w:rsidRPr="00CA7431">
        <w:rPr>
          <w:sz w:val="28"/>
          <w:szCs w:val="28"/>
        </w:rPr>
        <w:t>is</w:t>
      </w:r>
      <w:proofErr w:type="gramEnd"/>
      <w:r w:rsidR="0017437C" w:rsidRPr="00CA7431">
        <w:rPr>
          <w:sz w:val="28"/>
          <w:szCs w:val="28"/>
        </w:rPr>
        <w:t xml:space="preserve"> the imported amount for </w:t>
      </w:r>
      <w:r w:rsidR="0017437C" w:rsidRPr="00CA7431">
        <w:rPr>
          <w:rFonts w:hint="eastAsia"/>
          <w:sz w:val="28"/>
          <w:szCs w:val="28"/>
        </w:rPr>
        <w:t>p</w:t>
      </w:r>
      <w:r w:rsidR="0017437C" w:rsidRPr="00CA7431">
        <w:rPr>
          <w:sz w:val="28"/>
          <w:szCs w:val="28"/>
        </w:rPr>
        <w:t xml:space="preserve"> port in </w:t>
      </w:r>
      <w:r w:rsidR="0017437C" w:rsidRPr="00CA7431">
        <w:rPr>
          <w:rFonts w:hint="eastAsia"/>
          <w:sz w:val="28"/>
          <w:szCs w:val="28"/>
        </w:rPr>
        <w:t>q</w:t>
      </w:r>
      <w:r w:rsidR="001E2A97" w:rsidRPr="00CA7431">
        <w:rPr>
          <w:sz w:val="28"/>
          <w:szCs w:val="28"/>
        </w:rPr>
        <w:t xml:space="preserve"> quarter.</w:t>
      </w:r>
      <w:r w:rsidR="0017437C" w:rsidRPr="00CA7431">
        <w:rPr>
          <w:rFonts w:hint="eastAsia"/>
          <w:sz w:val="28"/>
          <w:szCs w:val="28"/>
        </w:rPr>
        <w:t xml:space="preserve"> (</w:t>
      </w:r>
      <w:r w:rsidR="0017437C" w:rsidRPr="00CA7431">
        <w:rPr>
          <w:sz w:val="28"/>
          <w:szCs w:val="28"/>
        </w:rPr>
        <w:t>all p in</w:t>
      </w:r>
      <w:r w:rsidR="0017437C" w:rsidRPr="00CA7431">
        <w:rPr>
          <w:rFonts w:hint="eastAsia"/>
          <w:sz w:val="28"/>
          <w:szCs w:val="28"/>
        </w:rPr>
        <w:t xml:space="preserve"> set</w:t>
      </w:r>
      <w:r w:rsidR="0017437C" w:rsidRPr="00CA7431">
        <w:rPr>
          <w:sz w:val="28"/>
          <w:szCs w:val="28"/>
        </w:rPr>
        <w:t xml:space="preserve"> P and all q in set Q</w:t>
      </w:r>
      <w:r w:rsidR="0017437C" w:rsidRPr="00CA7431">
        <w:rPr>
          <w:rFonts w:hint="eastAsia"/>
          <w:sz w:val="28"/>
          <w:szCs w:val="28"/>
        </w:rPr>
        <w:t>)</w:t>
      </w:r>
    </w:p>
    <w:p w:rsidR="006A28D7" w:rsidRPr="00CA7431" w:rsidRDefault="002800E4" w:rsidP="00CA7431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</m:oMath>
      <w:r w:rsidR="001E2A97" w:rsidRPr="00CA7431">
        <w:rPr>
          <w:sz w:val="28"/>
          <w:szCs w:val="28"/>
        </w:rPr>
        <w:t xml:space="preserve"> </w:t>
      </w:r>
      <w:proofErr w:type="gramStart"/>
      <w:r w:rsidR="001E2A97" w:rsidRPr="00CA7431">
        <w:rPr>
          <w:sz w:val="28"/>
          <w:szCs w:val="28"/>
        </w:rPr>
        <w:t>is</w:t>
      </w:r>
      <w:proofErr w:type="gramEnd"/>
      <w:r w:rsidR="001E2A97" w:rsidRPr="00CA7431">
        <w:rPr>
          <w:sz w:val="28"/>
          <w:szCs w:val="28"/>
        </w:rPr>
        <w:t xml:space="preserve"> the </w:t>
      </w:r>
      <w:r w:rsidR="0017437C" w:rsidRPr="00CA7431">
        <w:rPr>
          <w:sz w:val="28"/>
          <w:szCs w:val="28"/>
        </w:rPr>
        <w:t xml:space="preserve">stored material </w:t>
      </w:r>
      <w:r w:rsidR="0017437C" w:rsidRPr="00CA7431">
        <w:rPr>
          <w:rFonts w:hint="eastAsia"/>
          <w:sz w:val="28"/>
          <w:szCs w:val="28"/>
        </w:rPr>
        <w:t>for</w:t>
      </w:r>
      <w:r w:rsidR="0017437C" w:rsidRPr="00CA7431">
        <w:rPr>
          <w:sz w:val="28"/>
          <w:szCs w:val="28"/>
        </w:rPr>
        <w:t xml:space="preserve"> </w:t>
      </w:r>
      <w:r w:rsidR="0017437C" w:rsidRPr="00CA7431">
        <w:rPr>
          <w:rFonts w:hint="eastAsia"/>
          <w:sz w:val="28"/>
          <w:szCs w:val="28"/>
        </w:rPr>
        <w:t>p</w:t>
      </w:r>
      <w:r w:rsidR="0017437C" w:rsidRPr="00CA7431">
        <w:rPr>
          <w:sz w:val="28"/>
          <w:szCs w:val="28"/>
        </w:rPr>
        <w:t xml:space="preserve"> port </w:t>
      </w:r>
      <w:r w:rsidR="0017437C" w:rsidRPr="00CA7431">
        <w:rPr>
          <w:rFonts w:hint="eastAsia"/>
          <w:sz w:val="28"/>
          <w:szCs w:val="28"/>
        </w:rPr>
        <w:t>in q</w:t>
      </w:r>
      <w:r w:rsidR="00A14014" w:rsidRPr="00CA7431">
        <w:rPr>
          <w:sz w:val="28"/>
          <w:szCs w:val="28"/>
        </w:rPr>
        <w:t xml:space="preserve"> quarter</w:t>
      </w:r>
      <w:r w:rsidR="0017437C" w:rsidRPr="00CA7431">
        <w:rPr>
          <w:rFonts w:hint="eastAsia"/>
          <w:sz w:val="28"/>
          <w:szCs w:val="28"/>
        </w:rPr>
        <w:t>. (</w:t>
      </w:r>
      <w:r w:rsidR="0017437C" w:rsidRPr="00CA7431">
        <w:rPr>
          <w:sz w:val="28"/>
          <w:szCs w:val="28"/>
        </w:rPr>
        <w:t>all p in set P and all q in set Q</w:t>
      </w:r>
      <w:r w:rsidR="0017437C" w:rsidRPr="00CA7431">
        <w:rPr>
          <w:rFonts w:hint="eastAsia"/>
          <w:sz w:val="28"/>
          <w:szCs w:val="28"/>
        </w:rPr>
        <w:t>)</w:t>
      </w:r>
    </w:p>
    <w:p w:rsidR="00E3014F" w:rsidRDefault="00E3014F" w:rsidP="002B3147">
      <w:pPr>
        <w:rPr>
          <w:b/>
          <w:sz w:val="36"/>
          <w:szCs w:val="36"/>
        </w:rPr>
      </w:pPr>
    </w:p>
    <w:p w:rsidR="00A14014" w:rsidRDefault="00194B8A" w:rsidP="002B3147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Constraints</w:t>
      </w:r>
    </w:p>
    <w:p w:rsidR="00CA7431" w:rsidRPr="00CA7431" w:rsidRDefault="00CA7431" w:rsidP="00CA7431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 xml:space="preserve">onstraint </w:t>
      </w:r>
      <w:r w:rsidR="002964B3">
        <w:rPr>
          <w:rFonts w:hint="eastAsia"/>
          <w:b/>
          <w:sz w:val="36"/>
          <w:szCs w:val="36"/>
        </w:rPr>
        <w:t>for s</w:t>
      </w:r>
      <w:r>
        <w:rPr>
          <w:rFonts w:hint="eastAsia"/>
          <w:b/>
          <w:sz w:val="36"/>
          <w:szCs w:val="36"/>
        </w:rPr>
        <w:t>tored amount after the first quarter</w:t>
      </w:r>
    </w:p>
    <w:p w:rsidR="00A14014" w:rsidRPr="002B3147" w:rsidRDefault="002800E4" w:rsidP="002B3147">
      <w:pPr>
        <w:pStyle w:val="ListParagraph"/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InitialAmount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01</m:t>
              </m:r>
            </m:sub>
          </m:sSub>
        </m:oMath>
      </m:oMathPara>
    </w:p>
    <w:p w:rsidR="00A14014" w:rsidRPr="002B3147" w:rsidRDefault="002800E4" w:rsidP="002B3147">
      <w:pPr>
        <w:pStyle w:val="ListParagraph"/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InitialAmount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</m:oMath>
      </m:oMathPara>
    </w:p>
    <w:p w:rsidR="00E3014F" w:rsidRPr="00E3014F" w:rsidRDefault="002800E4" w:rsidP="00E3014F">
      <w:pPr>
        <w:pStyle w:val="ListParagraph"/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InitialAmount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03</m:t>
              </m:r>
            </m:sub>
          </m:sSub>
        </m:oMath>
      </m:oMathPara>
    </w:p>
    <w:p w:rsidR="004E1338" w:rsidRDefault="002800E4" w:rsidP="004E133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0p</m:t>
            </m:r>
          </m:sub>
        </m:sSub>
      </m:oMath>
      <w:r w:rsidR="00E3014F">
        <w:rPr>
          <w:sz w:val="28"/>
          <w:szCs w:val="28"/>
        </w:rPr>
        <w:t xml:space="preserve"> </w:t>
      </w:r>
      <w:proofErr w:type="gramStart"/>
      <w:r w:rsidR="00A14014" w:rsidRPr="002B3147">
        <w:rPr>
          <w:sz w:val="28"/>
          <w:szCs w:val="28"/>
        </w:rPr>
        <w:t>is</w:t>
      </w:r>
      <w:proofErr w:type="gramEnd"/>
      <w:r w:rsidR="00A14014" w:rsidRPr="002B3147">
        <w:rPr>
          <w:sz w:val="28"/>
          <w:szCs w:val="28"/>
        </w:rPr>
        <w:t xml:space="preserve"> the stored amount after the first quarter for </w:t>
      </w:r>
      <w:r w:rsidR="0013639D">
        <w:rPr>
          <w:rFonts w:hint="eastAsia"/>
          <w:sz w:val="28"/>
          <w:szCs w:val="28"/>
        </w:rPr>
        <w:t>p</w:t>
      </w:r>
      <w:r w:rsidR="0013639D">
        <w:rPr>
          <w:sz w:val="28"/>
          <w:szCs w:val="28"/>
        </w:rPr>
        <w:t xml:space="preserve"> port</w:t>
      </w:r>
      <w:r w:rsidR="0013639D">
        <w:rPr>
          <w:rFonts w:hint="eastAsia"/>
          <w:sz w:val="28"/>
          <w:szCs w:val="28"/>
        </w:rPr>
        <w:t xml:space="preserve">. </w:t>
      </w:r>
      <w:r w:rsidR="004E1338">
        <w:rPr>
          <w:rFonts w:hint="eastAsia"/>
          <w:sz w:val="28"/>
          <w:szCs w:val="28"/>
        </w:rPr>
        <w:t>(</w:t>
      </w:r>
      <w:r w:rsidR="004E1338">
        <w:rPr>
          <w:sz w:val="28"/>
          <w:szCs w:val="28"/>
        </w:rPr>
        <w:t>all p in</w:t>
      </w:r>
      <w:r w:rsidR="004E1338">
        <w:rPr>
          <w:rFonts w:hint="eastAsia"/>
          <w:sz w:val="28"/>
          <w:szCs w:val="28"/>
        </w:rPr>
        <w:t xml:space="preserve"> set</w:t>
      </w:r>
      <w:r w:rsidR="004E1338">
        <w:rPr>
          <w:sz w:val="28"/>
          <w:szCs w:val="28"/>
        </w:rPr>
        <w:t xml:space="preserve"> P</w:t>
      </w:r>
      <w:r w:rsidR="004E1338">
        <w:rPr>
          <w:rFonts w:hint="eastAsia"/>
          <w:sz w:val="28"/>
          <w:szCs w:val="28"/>
        </w:rPr>
        <w:t>)</w:t>
      </w:r>
    </w:p>
    <w:p w:rsidR="004E1338" w:rsidRPr="004E1338" w:rsidRDefault="002800E4" w:rsidP="004E133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InitialAmount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4E1338">
        <w:rPr>
          <w:rFonts w:hint="eastAsia"/>
          <w:sz w:val="28"/>
          <w:szCs w:val="28"/>
        </w:rPr>
        <w:t xml:space="preserve"> </w:t>
      </w:r>
      <w:proofErr w:type="gramStart"/>
      <w:r w:rsidR="004E1338">
        <w:rPr>
          <w:rFonts w:hint="eastAsia"/>
          <w:sz w:val="28"/>
          <w:szCs w:val="28"/>
        </w:rPr>
        <w:t>is</w:t>
      </w:r>
      <w:proofErr w:type="gramEnd"/>
      <w:r w:rsidR="004E1338">
        <w:rPr>
          <w:rFonts w:hint="eastAsia"/>
          <w:sz w:val="28"/>
          <w:szCs w:val="28"/>
        </w:rPr>
        <w:t xml:space="preserve"> the initial amount stored in port p at the </w:t>
      </w:r>
      <w:r w:rsidR="004E1338">
        <w:rPr>
          <w:sz w:val="28"/>
          <w:szCs w:val="28"/>
        </w:rPr>
        <w:t>beginning</w:t>
      </w:r>
      <w:r w:rsidR="004E1338">
        <w:rPr>
          <w:rFonts w:hint="eastAsia"/>
          <w:sz w:val="28"/>
          <w:szCs w:val="28"/>
        </w:rPr>
        <w:t>. (</w:t>
      </w:r>
      <w:r w:rsidR="004E1338">
        <w:rPr>
          <w:sz w:val="28"/>
          <w:szCs w:val="28"/>
        </w:rPr>
        <w:t>all p in</w:t>
      </w:r>
      <w:r w:rsidR="004E1338">
        <w:rPr>
          <w:rFonts w:hint="eastAsia"/>
          <w:sz w:val="28"/>
          <w:szCs w:val="28"/>
        </w:rPr>
        <w:t xml:space="preserve"> set</w:t>
      </w:r>
      <w:r w:rsidR="004E1338">
        <w:rPr>
          <w:sz w:val="28"/>
          <w:szCs w:val="28"/>
        </w:rPr>
        <w:t xml:space="preserve"> P</w:t>
      </w:r>
      <w:r w:rsidR="004E1338">
        <w:rPr>
          <w:rFonts w:hint="eastAsia"/>
          <w:sz w:val="28"/>
          <w:szCs w:val="28"/>
        </w:rPr>
        <w:t>)</w:t>
      </w:r>
    </w:p>
    <w:p w:rsidR="004E1338" w:rsidRDefault="002800E4" w:rsidP="004E133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0p</m:t>
            </m:r>
          </m:sub>
        </m:sSub>
      </m:oMath>
      <w:r w:rsidR="004E1338">
        <w:rPr>
          <w:rFonts w:hint="eastAsia"/>
          <w:sz w:val="28"/>
          <w:szCs w:val="28"/>
        </w:rPr>
        <w:t xml:space="preserve"> </w:t>
      </w:r>
      <w:proofErr w:type="gramStart"/>
      <w:r w:rsidR="004E1338">
        <w:rPr>
          <w:rFonts w:hint="eastAsia"/>
          <w:sz w:val="28"/>
          <w:szCs w:val="28"/>
        </w:rPr>
        <w:t>is</w:t>
      </w:r>
      <w:proofErr w:type="gramEnd"/>
      <w:r w:rsidR="004E1338">
        <w:rPr>
          <w:rFonts w:hint="eastAsia"/>
          <w:sz w:val="28"/>
          <w:szCs w:val="28"/>
        </w:rPr>
        <w:t xml:space="preserve"> the imported amount for each p on the first quarter. (</w:t>
      </w:r>
      <w:r w:rsidR="004E1338">
        <w:rPr>
          <w:sz w:val="28"/>
          <w:szCs w:val="28"/>
        </w:rPr>
        <w:t>all p in</w:t>
      </w:r>
      <w:r w:rsidR="004E1338">
        <w:rPr>
          <w:rFonts w:hint="eastAsia"/>
          <w:sz w:val="28"/>
          <w:szCs w:val="28"/>
        </w:rPr>
        <w:t xml:space="preserve"> set</w:t>
      </w:r>
      <w:r w:rsidR="004E1338">
        <w:rPr>
          <w:sz w:val="28"/>
          <w:szCs w:val="28"/>
        </w:rPr>
        <w:t xml:space="preserve"> P</w:t>
      </w:r>
      <w:r w:rsidR="004E1338">
        <w:rPr>
          <w:rFonts w:hint="eastAsia"/>
          <w:sz w:val="28"/>
          <w:szCs w:val="28"/>
        </w:rPr>
        <w:t>)</w:t>
      </w:r>
    </w:p>
    <w:p w:rsidR="00CA7431" w:rsidRPr="00CA7431" w:rsidRDefault="004E1338" w:rsidP="00CA743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i/>
          <w:sz w:val="28"/>
          <w:szCs w:val="28"/>
        </w:rPr>
        <w:t>D</w:t>
      </w:r>
      <w:r>
        <w:rPr>
          <w:rFonts w:hint="eastAsia"/>
          <w:i/>
          <w:sz w:val="28"/>
          <w:szCs w:val="28"/>
          <w:vertAlign w:val="subscript"/>
        </w:rPr>
        <w:t xml:space="preserve">0p </w:t>
      </w:r>
      <w:r>
        <w:rPr>
          <w:sz w:val="28"/>
          <w:szCs w:val="28"/>
        </w:rPr>
        <w:t>is the demand for port p in the firs</w:t>
      </w:r>
      <w:r>
        <w:rPr>
          <w:rFonts w:hint="eastAsia"/>
          <w:sz w:val="28"/>
          <w:szCs w:val="28"/>
        </w:rPr>
        <w:t xml:space="preserve">t quarter. </w:t>
      </w:r>
      <w:r w:rsidR="0013639D">
        <w:rPr>
          <w:rFonts w:hint="eastAsia"/>
          <w:sz w:val="28"/>
          <w:szCs w:val="28"/>
        </w:rPr>
        <w:t>(</w:t>
      </w:r>
      <w:r w:rsidR="0013639D">
        <w:rPr>
          <w:sz w:val="28"/>
          <w:szCs w:val="28"/>
        </w:rPr>
        <w:t>all p in</w:t>
      </w:r>
      <w:r w:rsidR="0013639D">
        <w:rPr>
          <w:rFonts w:hint="eastAsia"/>
          <w:sz w:val="28"/>
          <w:szCs w:val="28"/>
        </w:rPr>
        <w:t xml:space="preserve"> set</w:t>
      </w:r>
      <w:r w:rsidR="0013639D">
        <w:rPr>
          <w:sz w:val="28"/>
          <w:szCs w:val="28"/>
        </w:rPr>
        <w:t xml:space="preserve"> P</w:t>
      </w:r>
      <w:r w:rsidR="0013639D">
        <w:rPr>
          <w:rFonts w:hint="eastAsia"/>
          <w:sz w:val="28"/>
          <w:szCs w:val="28"/>
        </w:rPr>
        <w:t>)</w:t>
      </w:r>
      <w:r w:rsidR="00CB04DF" w:rsidRPr="002B3147">
        <w:rPr>
          <w:sz w:val="28"/>
          <w:szCs w:val="28"/>
        </w:rPr>
        <w:t xml:space="preserve"> </w:t>
      </w:r>
    </w:p>
    <w:p w:rsidR="00A14014" w:rsidRDefault="004E1338" w:rsidP="00E3014F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Hence </w:t>
      </w:r>
      <w:r w:rsidR="00CA7431">
        <w:rPr>
          <w:rFonts w:hint="eastAsia"/>
          <w:sz w:val="28"/>
          <w:szCs w:val="28"/>
        </w:rPr>
        <w:t xml:space="preserve">this constraint ensures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0p</m:t>
            </m:r>
          </m:sub>
        </m:sSub>
      </m:oMath>
      <w:r>
        <w:rPr>
          <w:rFonts w:hint="eastAsia"/>
          <w:sz w:val="28"/>
          <w:szCs w:val="28"/>
        </w:rPr>
        <w:t xml:space="preserve"> </w:t>
      </w:r>
      <w:r w:rsidR="00CA7431">
        <w:rPr>
          <w:rFonts w:hint="eastAsia"/>
          <w:sz w:val="28"/>
          <w:szCs w:val="28"/>
        </w:rPr>
        <w:t xml:space="preserve">must </w:t>
      </w:r>
      <w:r w:rsidR="00CA7431">
        <w:rPr>
          <w:sz w:val="28"/>
          <w:szCs w:val="28"/>
        </w:rPr>
        <w:t>equal</w:t>
      </w:r>
      <w:r w:rsidR="00CA7431">
        <w:rPr>
          <w:rFonts w:hint="eastAsia"/>
          <w:sz w:val="28"/>
          <w:szCs w:val="28"/>
        </w:rPr>
        <w:t xml:space="preserve"> to</w:t>
      </w:r>
      <w:r w:rsidR="00CB04DF" w:rsidRPr="002B3147">
        <w:rPr>
          <w:sz w:val="28"/>
          <w:szCs w:val="28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InitialAmount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plus </w:t>
      </w:r>
      <w:proofErr w:type="gramStart"/>
      <w:r>
        <w:rPr>
          <w:sz w:val="28"/>
          <w:szCs w:val="28"/>
        </w:rPr>
        <w:t>the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0p</m:t>
            </m:r>
          </m:sub>
        </m:sSub>
      </m:oMath>
      <w:r>
        <w:rPr>
          <w:sz w:val="28"/>
          <w:szCs w:val="28"/>
        </w:rPr>
        <w:t xml:space="preserve"> </w:t>
      </w:r>
      <w:r w:rsidR="00CB04DF" w:rsidRPr="002B3147">
        <w:rPr>
          <w:sz w:val="28"/>
          <w:szCs w:val="28"/>
        </w:rPr>
        <w:t>and</w:t>
      </w:r>
      <w:proofErr w:type="gramEnd"/>
      <w:r w:rsidR="00CB04DF" w:rsidRPr="002B3147">
        <w:rPr>
          <w:sz w:val="28"/>
          <w:szCs w:val="28"/>
        </w:rPr>
        <w:t xml:space="preserve"> minus</w:t>
      </w:r>
      <w:r w:rsidR="00CA7431" w:rsidRPr="00CA7431">
        <w:rPr>
          <w:rFonts w:hint="eastAsia"/>
          <w:i/>
          <w:sz w:val="28"/>
          <w:szCs w:val="28"/>
        </w:rPr>
        <w:t xml:space="preserve"> </w:t>
      </w:r>
      <w:r w:rsidR="00CA7431">
        <w:rPr>
          <w:rFonts w:hint="eastAsia"/>
          <w:i/>
          <w:sz w:val="28"/>
          <w:szCs w:val="28"/>
        </w:rPr>
        <w:t>D</w:t>
      </w:r>
      <w:r w:rsidR="00CA7431">
        <w:rPr>
          <w:rFonts w:hint="eastAsia"/>
          <w:i/>
          <w:sz w:val="28"/>
          <w:szCs w:val="28"/>
          <w:vertAlign w:val="subscript"/>
        </w:rPr>
        <w:t xml:space="preserve">0p </w:t>
      </w:r>
      <w:r w:rsidR="00CA7431">
        <w:rPr>
          <w:rFonts w:hint="eastAsia"/>
          <w:sz w:val="28"/>
          <w:szCs w:val="28"/>
        </w:rPr>
        <w:t>for all p in set P.</w:t>
      </w:r>
    </w:p>
    <w:p w:rsidR="002964B3" w:rsidRDefault="002964B3" w:rsidP="00E3014F">
      <w:pPr>
        <w:pStyle w:val="ListParagraph"/>
        <w:spacing w:line="360" w:lineRule="auto"/>
        <w:ind w:left="0"/>
        <w:rPr>
          <w:sz w:val="28"/>
          <w:szCs w:val="28"/>
        </w:rPr>
      </w:pPr>
    </w:p>
    <w:p w:rsidR="00CA7431" w:rsidRPr="00CA7431" w:rsidRDefault="00CA7431" w:rsidP="00CA7431">
      <w:pPr>
        <w:pStyle w:val="ListParagraph"/>
        <w:numPr>
          <w:ilvl w:val="0"/>
          <w:numId w:val="7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 xml:space="preserve">onstraint for </w:t>
      </w:r>
      <w:r w:rsidR="002964B3">
        <w:rPr>
          <w:rFonts w:hint="eastAsia"/>
          <w:b/>
          <w:sz w:val="36"/>
          <w:szCs w:val="36"/>
        </w:rPr>
        <w:t xml:space="preserve">stored amount after </w:t>
      </w:r>
      <w:r w:rsidR="00A02267">
        <w:rPr>
          <w:rFonts w:hint="eastAsia"/>
          <w:b/>
          <w:sz w:val="36"/>
          <w:szCs w:val="36"/>
        </w:rPr>
        <w:t>the first</w:t>
      </w:r>
      <w:r w:rsidR="002964B3">
        <w:rPr>
          <w:rFonts w:hint="eastAsia"/>
          <w:b/>
          <w:sz w:val="36"/>
          <w:szCs w:val="36"/>
        </w:rPr>
        <w:t xml:space="preserve"> quarter</w:t>
      </w:r>
    </w:p>
    <w:p w:rsidR="00E3014F" w:rsidRPr="00CA7431" w:rsidRDefault="002800E4" w:rsidP="00CA7431">
      <w:pPr>
        <w:pStyle w:val="ListParagraph"/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(q-1)p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</m:oMath>
      <w:r w:rsidR="00A14014" w:rsidRPr="002B3147">
        <w:rPr>
          <w:sz w:val="28"/>
          <w:szCs w:val="28"/>
        </w:rPr>
        <w:t xml:space="preserve"> </w:t>
      </w:r>
      <w:proofErr w:type="gramStart"/>
      <w:r w:rsidR="00A14014" w:rsidRPr="002B3147">
        <w:rPr>
          <w:i/>
          <w:sz w:val="28"/>
          <w:szCs w:val="28"/>
        </w:rPr>
        <w:t>for</w:t>
      </w:r>
      <w:proofErr w:type="gramEnd"/>
      <w:r w:rsidR="00A14014" w:rsidRPr="002B314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q≥1 and q ∈Q and p ∈P</m:t>
        </m:r>
      </m:oMath>
    </w:p>
    <w:p w:rsidR="002964B3" w:rsidRDefault="002964B3" w:rsidP="002964B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This </w:t>
      </w:r>
      <w:r>
        <w:rPr>
          <w:sz w:val="28"/>
          <w:szCs w:val="28"/>
        </w:rPr>
        <w:t>constraint</w:t>
      </w:r>
      <w:r>
        <w:rPr>
          <w:rFonts w:hint="eastAsia"/>
          <w:sz w:val="28"/>
          <w:szCs w:val="28"/>
        </w:rPr>
        <w:t xml:space="preserve"> ensures </w:t>
      </w:r>
      <w:r>
        <w:rPr>
          <w:sz w:val="28"/>
          <w:szCs w:val="28"/>
        </w:rPr>
        <w:t>that</w:t>
      </w:r>
      <w:r>
        <w:rPr>
          <w:rFonts w:hint="eastAsia"/>
          <w:sz w:val="28"/>
          <w:szCs w:val="28"/>
        </w:rPr>
        <w:t xml:space="preserve"> after the first quarter, the stored amount for each following quarter must equal</w:t>
      </w:r>
      <w:r w:rsidR="00A02267">
        <w:rPr>
          <w:rFonts w:hint="eastAsia"/>
          <w:sz w:val="28"/>
          <w:szCs w:val="28"/>
        </w:rPr>
        <w:t xml:space="preserve"> to</w:t>
      </w:r>
      <w:r>
        <w:rPr>
          <w:rFonts w:hint="eastAsia"/>
          <w:sz w:val="28"/>
          <w:szCs w:val="28"/>
        </w:rPr>
        <w:t xml:space="preserve"> the sum of stored amount from last quarter for each port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(q-1)p</m:t>
            </m:r>
          </m:sub>
        </m:sSub>
      </m:oMath>
      <w:r>
        <w:rPr>
          <w:rFonts w:hint="eastAsia"/>
          <w:sz w:val="28"/>
          <w:szCs w:val="28"/>
        </w:rPr>
        <w:t>) and imported amount for each quarter in each port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</m:oMath>
      <w:r>
        <w:rPr>
          <w:rFonts w:hint="eastAsia"/>
          <w:sz w:val="28"/>
          <w:szCs w:val="28"/>
        </w:rPr>
        <w:t>)  minus the demanded amount for each quarter in each port</w:t>
      </w:r>
      <w:r w:rsidR="00A02267">
        <w:rPr>
          <w:rFonts w:hint="eastAsia"/>
          <w:sz w:val="28"/>
          <w:szCs w:val="28"/>
        </w:rPr>
        <w:t xml:space="preserve"> (</w:t>
      </w:r>
      <w:proofErr w:type="spellStart"/>
      <w:r w:rsidR="00A02267">
        <w:rPr>
          <w:rFonts w:hint="eastAsia"/>
          <w:i/>
          <w:sz w:val="28"/>
          <w:szCs w:val="28"/>
        </w:rPr>
        <w:t>D</w:t>
      </w:r>
      <w:r w:rsidR="00A02267">
        <w:rPr>
          <w:rFonts w:hint="eastAsia"/>
          <w:i/>
          <w:sz w:val="28"/>
          <w:szCs w:val="28"/>
          <w:vertAlign w:val="subscript"/>
        </w:rPr>
        <w:t>pq</w:t>
      </w:r>
      <w:proofErr w:type="spellEnd"/>
      <w:r w:rsidR="00A02267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.</w:t>
      </w:r>
    </w:p>
    <w:p w:rsidR="00A02267" w:rsidRPr="00A02267" w:rsidRDefault="00A02267" w:rsidP="00A02267">
      <w:pPr>
        <w:pStyle w:val="ListParagraph"/>
        <w:numPr>
          <w:ilvl w:val="0"/>
          <w:numId w:val="7"/>
        </w:numPr>
        <w:spacing w:line="360" w:lineRule="auto"/>
        <w:rPr>
          <w:b/>
          <w:sz w:val="36"/>
          <w:szCs w:val="36"/>
        </w:rPr>
      </w:pPr>
      <w:r w:rsidRPr="00A02267">
        <w:rPr>
          <w:b/>
          <w:sz w:val="36"/>
          <w:szCs w:val="36"/>
        </w:rPr>
        <w:t>C</w:t>
      </w:r>
      <w:r w:rsidRPr="00A02267">
        <w:rPr>
          <w:rFonts w:hint="eastAsia"/>
          <w:b/>
          <w:sz w:val="36"/>
          <w:szCs w:val="36"/>
        </w:rPr>
        <w:t xml:space="preserve">onstraint </w:t>
      </w:r>
      <w:r>
        <w:rPr>
          <w:rFonts w:hint="eastAsia"/>
          <w:b/>
          <w:sz w:val="36"/>
          <w:szCs w:val="36"/>
        </w:rPr>
        <w:t>for</w:t>
      </w:r>
      <w:r w:rsidRPr="00A02267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demanded</w:t>
      </w:r>
      <w:r w:rsidRPr="00A02267">
        <w:rPr>
          <w:rFonts w:hint="eastAsia"/>
          <w:b/>
          <w:sz w:val="36"/>
          <w:szCs w:val="36"/>
        </w:rPr>
        <w:t xml:space="preserve"> amount after the first quarter</w:t>
      </w:r>
    </w:p>
    <w:p w:rsidR="00650162" w:rsidRPr="002B3147" w:rsidRDefault="002800E4" w:rsidP="002B3147">
      <w:pPr>
        <w:pStyle w:val="ListParagraph"/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(q-1)p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</m:oMath>
      <w:r w:rsidR="00650162" w:rsidRPr="002B314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for q ∈Q and p ∈P</m:t>
        </m:r>
      </m:oMath>
    </w:p>
    <w:p w:rsidR="00650162" w:rsidRDefault="00650162" w:rsidP="00E3014F">
      <w:pPr>
        <w:pStyle w:val="ListParagraph"/>
        <w:spacing w:line="360" w:lineRule="auto"/>
        <w:ind w:left="0"/>
        <w:rPr>
          <w:sz w:val="28"/>
          <w:szCs w:val="28"/>
        </w:rPr>
      </w:pPr>
      <w:r w:rsidRPr="002B3147">
        <w:rPr>
          <w:sz w:val="28"/>
          <w:szCs w:val="28"/>
        </w:rPr>
        <w:t>This</w:t>
      </w:r>
      <w:r w:rsidR="00A02267">
        <w:rPr>
          <w:rFonts w:hint="eastAsia"/>
          <w:sz w:val="28"/>
          <w:szCs w:val="28"/>
        </w:rPr>
        <w:t xml:space="preserve"> constraint</w:t>
      </w:r>
      <w:r w:rsidRPr="002B3147">
        <w:rPr>
          <w:sz w:val="28"/>
          <w:szCs w:val="28"/>
        </w:rPr>
        <w:t xml:space="preserve"> ensures that the sum of </w:t>
      </w:r>
      <w:r w:rsidR="00A02267">
        <w:rPr>
          <w:rFonts w:hint="eastAsia"/>
          <w:sz w:val="28"/>
          <w:szCs w:val="28"/>
        </w:rPr>
        <w:t>imported amount for each quarter in each port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</m:oMath>
      <w:r w:rsidR="00A02267">
        <w:rPr>
          <w:rFonts w:hint="eastAsia"/>
          <w:sz w:val="28"/>
          <w:szCs w:val="28"/>
        </w:rPr>
        <w:t xml:space="preserve">) </w:t>
      </w:r>
      <w:r w:rsidRPr="002B3147">
        <w:rPr>
          <w:sz w:val="28"/>
          <w:szCs w:val="28"/>
        </w:rPr>
        <w:t xml:space="preserve">must be greater or equal to </w:t>
      </w:r>
      <w:r w:rsidR="00A02267">
        <w:rPr>
          <w:rFonts w:hint="eastAsia"/>
          <w:sz w:val="28"/>
          <w:szCs w:val="28"/>
        </w:rPr>
        <w:t>demanded amount for each quarter in each port (</w:t>
      </w:r>
      <w:proofErr w:type="spellStart"/>
      <w:r w:rsidR="00A02267">
        <w:rPr>
          <w:rFonts w:hint="eastAsia"/>
          <w:i/>
          <w:sz w:val="28"/>
          <w:szCs w:val="28"/>
        </w:rPr>
        <w:t>D</w:t>
      </w:r>
      <w:r w:rsidR="00A02267">
        <w:rPr>
          <w:rFonts w:hint="eastAsia"/>
          <w:i/>
          <w:sz w:val="28"/>
          <w:szCs w:val="28"/>
          <w:vertAlign w:val="subscript"/>
        </w:rPr>
        <w:t>pq</w:t>
      </w:r>
      <w:proofErr w:type="spellEnd"/>
      <w:r w:rsidR="00A02267">
        <w:rPr>
          <w:rFonts w:hint="eastAsia"/>
          <w:sz w:val="28"/>
          <w:szCs w:val="28"/>
        </w:rPr>
        <w:t>).</w:t>
      </w:r>
    </w:p>
    <w:p w:rsidR="003639E4" w:rsidRDefault="003639E4" w:rsidP="00E3014F">
      <w:pPr>
        <w:pStyle w:val="ListParagraph"/>
        <w:spacing w:line="360" w:lineRule="auto"/>
        <w:ind w:left="0"/>
        <w:rPr>
          <w:sz w:val="28"/>
          <w:szCs w:val="28"/>
        </w:rPr>
      </w:pPr>
    </w:p>
    <w:p w:rsidR="00A02267" w:rsidRPr="00A02267" w:rsidRDefault="00A02267" w:rsidP="00A02267">
      <w:pPr>
        <w:pStyle w:val="ListParagraph"/>
        <w:numPr>
          <w:ilvl w:val="0"/>
          <w:numId w:val="7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>onstraint for ship capacity</w:t>
      </w:r>
    </w:p>
    <w:p w:rsidR="00E3014F" w:rsidRPr="00E3014F" w:rsidRDefault="002800E4" w:rsidP="00E3014F">
      <w:pPr>
        <w:pStyle w:val="ListParagraph"/>
        <w:spacing w:line="360" w:lineRule="auto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q=1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≤ShipCapacity 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for q ∈Q and p ∈P</m:t>
          </m:r>
        </m:oMath>
      </m:oMathPara>
    </w:p>
    <w:p w:rsidR="00A02267" w:rsidRPr="00DA3EF7" w:rsidRDefault="008401FE" w:rsidP="00DA3EF7">
      <w:pPr>
        <w:pStyle w:val="ListParagraph"/>
        <w:spacing w:line="360" w:lineRule="auto"/>
        <w:ind w:left="0"/>
        <w:rPr>
          <w:sz w:val="28"/>
          <w:szCs w:val="28"/>
        </w:rPr>
      </w:pPr>
      <w:r w:rsidRPr="002B3147">
        <w:rPr>
          <w:sz w:val="28"/>
          <w:szCs w:val="28"/>
        </w:rPr>
        <w:t xml:space="preserve">This </w:t>
      </w:r>
      <w:r w:rsidR="00A02267">
        <w:rPr>
          <w:rFonts w:hint="eastAsia"/>
          <w:sz w:val="28"/>
          <w:szCs w:val="28"/>
        </w:rPr>
        <w:t xml:space="preserve">constraint </w:t>
      </w:r>
      <w:r w:rsidRPr="002B3147">
        <w:rPr>
          <w:sz w:val="28"/>
          <w:szCs w:val="28"/>
        </w:rPr>
        <w:t>ensures that the total impor</w:t>
      </w:r>
      <w:r w:rsidR="00194B8A">
        <w:rPr>
          <w:sz w:val="28"/>
          <w:szCs w:val="28"/>
        </w:rPr>
        <w:t xml:space="preserve">ted amount for each quarter and </w:t>
      </w:r>
      <w:r w:rsidRPr="002B3147">
        <w:rPr>
          <w:sz w:val="28"/>
          <w:szCs w:val="28"/>
        </w:rPr>
        <w:t>every port must be smaller or equal to the ship capacity.</w:t>
      </w:r>
    </w:p>
    <w:p w:rsidR="002B3147" w:rsidRPr="002B3147" w:rsidRDefault="002B3147" w:rsidP="002B314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Objective</w:t>
      </w:r>
    </w:p>
    <w:p w:rsidR="002B3147" w:rsidRPr="002B3147" w:rsidRDefault="00D34340" w:rsidP="002B3147">
      <w:pPr>
        <w:pStyle w:val="ListParagraph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Minimise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q=1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:rsidR="002B3147" w:rsidRDefault="002B3147" w:rsidP="00194B8A">
      <w:pPr>
        <w:spacing w:line="360" w:lineRule="auto"/>
        <w:rPr>
          <w:sz w:val="28"/>
          <w:szCs w:val="28"/>
        </w:rPr>
      </w:pPr>
      <w:r w:rsidRPr="002B3147">
        <w:rPr>
          <w:sz w:val="28"/>
          <w:szCs w:val="28"/>
        </w:rPr>
        <w:t xml:space="preserve">The objective is to minimise </w:t>
      </w:r>
      <w:r w:rsidR="00194B8A">
        <w:rPr>
          <w:sz w:val="28"/>
          <w:szCs w:val="28"/>
        </w:rPr>
        <w:t>this</w:t>
      </w:r>
      <w:r w:rsidR="00A02267">
        <w:rPr>
          <w:rFonts w:hint="eastAsia"/>
          <w:sz w:val="28"/>
          <w:szCs w:val="28"/>
        </w:rPr>
        <w:t xml:space="preserve"> cost</w:t>
      </w:r>
      <w:r w:rsidR="00194B8A">
        <w:rPr>
          <w:sz w:val="28"/>
          <w:szCs w:val="28"/>
        </w:rPr>
        <w:t xml:space="preserve"> </w:t>
      </w:r>
      <w:r w:rsidRPr="002B3147">
        <w:rPr>
          <w:sz w:val="28"/>
          <w:szCs w:val="28"/>
        </w:rPr>
        <w:t xml:space="preserve">function because this is the </w:t>
      </w:r>
      <w:r w:rsidR="00194B8A">
        <w:rPr>
          <w:sz w:val="28"/>
          <w:szCs w:val="28"/>
        </w:rPr>
        <w:t>total amount of money paid for all quarters</w:t>
      </w:r>
      <w:r w:rsidRPr="002B3147">
        <w:rPr>
          <w:sz w:val="28"/>
          <w:szCs w:val="28"/>
        </w:rPr>
        <w:t>.</w:t>
      </w:r>
    </w:p>
    <w:p w:rsidR="00194B8A" w:rsidRPr="00194B8A" w:rsidRDefault="00194B8A" w:rsidP="00194B8A">
      <w:pPr>
        <w:rPr>
          <w:b/>
          <w:sz w:val="36"/>
          <w:szCs w:val="36"/>
        </w:rPr>
      </w:pPr>
      <w:r>
        <w:rPr>
          <w:b/>
          <w:sz w:val="36"/>
          <w:szCs w:val="36"/>
        </w:rPr>
        <w:t>Slack Variables</w:t>
      </w:r>
    </w:p>
    <w:p w:rsidR="003639E4" w:rsidRDefault="005B318E" w:rsidP="00A02267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Slack variable is used to</w:t>
      </w:r>
      <w:r w:rsidR="00EA5E60">
        <w:rPr>
          <w:sz w:val="28"/>
          <w:szCs w:val="28"/>
        </w:rPr>
        <w:t xml:space="preserve"> form the matrix operation </w:t>
      </w:r>
      <w:r w:rsidR="003639E4">
        <w:rPr>
          <w:rFonts w:hint="eastAsia"/>
          <w:sz w:val="28"/>
          <w:szCs w:val="28"/>
        </w:rPr>
        <w:t>by adding the slack variable to</w:t>
      </w:r>
      <w:r w:rsidR="00EA5E60">
        <w:rPr>
          <w:sz w:val="28"/>
          <w:szCs w:val="28"/>
        </w:rPr>
        <w:t xml:space="preserve"> those inequality equations</w:t>
      </w:r>
      <w:r w:rsidR="003639E4">
        <w:rPr>
          <w:rFonts w:hint="eastAsia"/>
          <w:sz w:val="28"/>
          <w:szCs w:val="28"/>
        </w:rPr>
        <w:t xml:space="preserve">. </w:t>
      </w:r>
      <w:r w:rsidR="003639E4">
        <w:rPr>
          <w:sz w:val="28"/>
          <w:szCs w:val="28"/>
        </w:rPr>
        <w:t>T</w:t>
      </w:r>
      <w:r w:rsidR="003639E4">
        <w:rPr>
          <w:rFonts w:hint="eastAsia"/>
          <w:sz w:val="28"/>
          <w:szCs w:val="28"/>
        </w:rPr>
        <w:t xml:space="preserve">he slack variable </w:t>
      </w:r>
      <w:r w:rsidR="00EA5E60">
        <w:rPr>
          <w:sz w:val="28"/>
          <w:szCs w:val="28"/>
        </w:rPr>
        <w:t>also</w:t>
      </w:r>
      <w:r>
        <w:rPr>
          <w:sz w:val="28"/>
          <w:szCs w:val="28"/>
        </w:rPr>
        <w:t xml:space="preserve"> determine</w:t>
      </w:r>
      <w:r w:rsidR="003639E4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if one of the constraints has reached its limit so that there is no more improvement in this constraint.</w:t>
      </w:r>
      <w:r w:rsidR="00EA5E60">
        <w:rPr>
          <w:sz w:val="28"/>
          <w:szCs w:val="28"/>
        </w:rPr>
        <w:t xml:space="preserve"> </w:t>
      </w:r>
    </w:p>
    <w:p w:rsidR="003639E4" w:rsidRDefault="003639E4" w:rsidP="00A02267">
      <w:pPr>
        <w:pStyle w:val="ListParagraph"/>
        <w:spacing w:line="360" w:lineRule="auto"/>
        <w:ind w:left="0"/>
        <w:rPr>
          <w:sz w:val="28"/>
          <w:szCs w:val="28"/>
        </w:rPr>
      </w:pPr>
    </w:p>
    <w:p w:rsidR="00EA5E60" w:rsidRDefault="003639E4" w:rsidP="00A02267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For example, in constraint</w:t>
      </w:r>
      <w:r>
        <w:rPr>
          <w:rFonts w:hint="eastAsia"/>
          <w:sz w:val="28"/>
          <w:szCs w:val="28"/>
        </w:rPr>
        <w:t xml:space="preserve"> 3),</w:t>
      </w:r>
    </w:p>
    <w:p w:rsidR="00EA5E60" w:rsidRPr="002B3147" w:rsidRDefault="00EA5E60" w:rsidP="00EA5E60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(q-1)p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</m:oMath>
      <w:r w:rsidRPr="002B314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for q ∈Q and p ∈P</m:t>
        </m:r>
      </m:oMath>
      <w:r>
        <w:rPr>
          <w:sz w:val="28"/>
          <w:szCs w:val="28"/>
        </w:rPr>
        <w:t>,</w:t>
      </w:r>
    </w:p>
    <w:p w:rsidR="00EA5E60" w:rsidRDefault="00EA5E60" w:rsidP="00194B8A">
      <w:pPr>
        <w:spacing w:line="400" w:lineRule="exact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slack variable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Slack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is added into</w:t>
      </w:r>
      <w:r w:rsidR="00722691">
        <w:rPr>
          <w:rFonts w:hint="eastAsia"/>
          <w:sz w:val="28"/>
          <w:szCs w:val="28"/>
        </w:rPr>
        <w:t xml:space="preserve"> the</w:t>
      </w:r>
      <w:r>
        <w:rPr>
          <w:sz w:val="28"/>
          <w:szCs w:val="28"/>
        </w:rPr>
        <w:t xml:space="preserve"> constraint to make</w:t>
      </w:r>
    </w:p>
    <w:p w:rsidR="00CB04DF" w:rsidRDefault="002800E4" w:rsidP="00722691">
      <w:pPr>
        <w:pStyle w:val="ListParagraph"/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(q-1)p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Slack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for q ∈Q and p ∈P</m:t>
        </m:r>
      </m:oMath>
      <w:r w:rsidR="00722691">
        <w:rPr>
          <w:rFonts w:hint="eastAsia"/>
          <w:sz w:val="28"/>
          <w:szCs w:val="28"/>
        </w:rPr>
        <w:t>.</w:t>
      </w:r>
    </w:p>
    <w:p w:rsidR="00EA5E60" w:rsidRDefault="00EA5E60" w:rsidP="00C552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 this problem, we are trying to mini</w:t>
      </w:r>
      <w:r w:rsidR="00C5526E">
        <w:rPr>
          <w:rFonts w:hint="eastAsia"/>
          <w:sz w:val="28"/>
          <w:szCs w:val="28"/>
        </w:rPr>
        <w:t>mi</w:t>
      </w:r>
      <w:r>
        <w:rPr>
          <w:sz w:val="28"/>
          <w:szCs w:val="28"/>
        </w:rPr>
        <w:t xml:space="preserve">se both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(q-1)p</m:t>
            </m:r>
          </m:sub>
        </m:sSub>
      </m:oMath>
      <w:r>
        <w:rPr>
          <w:sz w:val="28"/>
          <w:szCs w:val="28"/>
        </w:rPr>
        <w:t xml:space="preserve"> which means</w:t>
      </w:r>
      <w:r w:rsidR="00C5526E">
        <w:rPr>
          <w:sz w:val="28"/>
          <w:szCs w:val="28"/>
        </w:rPr>
        <w:t xml:space="preserve"> the slack variables will be </w:t>
      </w:r>
      <w:r w:rsidR="00C5526E">
        <w:rPr>
          <w:rFonts w:hint="eastAsia"/>
          <w:sz w:val="28"/>
          <w:szCs w:val="28"/>
        </w:rPr>
        <w:t>kept as large as possible.</w:t>
      </w:r>
      <w:r>
        <w:rPr>
          <w:sz w:val="28"/>
          <w:szCs w:val="28"/>
        </w:rPr>
        <w:t xml:space="preserve"> </w:t>
      </w:r>
      <w:r w:rsidR="00C5526E">
        <w:rPr>
          <w:rFonts w:hint="eastAsia"/>
          <w:sz w:val="28"/>
          <w:szCs w:val="28"/>
        </w:rPr>
        <w:t xml:space="preserve"> Then, after the optimisation is done, slack variable tells us how much more amount could we still import or store if we do not consider to minimise </w:t>
      </w:r>
      <w:proofErr w:type="gramStart"/>
      <w:r w:rsidR="00C5526E">
        <w:rPr>
          <w:sz w:val="28"/>
          <w:szCs w:val="28"/>
        </w:rPr>
        <w:t xml:space="preserve">both </w:t>
      </w:r>
      <m:oMath>
        <w:proofErr w:type="gramEnd"/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(q-1)p</m:t>
            </m:r>
          </m:sub>
        </m:sSub>
      </m:oMath>
      <w:r w:rsidR="00C5526E">
        <w:rPr>
          <w:rFonts w:hint="eastAsia"/>
          <w:sz w:val="28"/>
          <w:szCs w:val="28"/>
        </w:rPr>
        <w:t>.</w:t>
      </w:r>
    </w:p>
    <w:p w:rsidR="00C5526E" w:rsidRDefault="00C5526E" w:rsidP="00EA5E60">
      <w:pPr>
        <w:spacing w:line="400" w:lineRule="exact"/>
        <w:rPr>
          <w:sz w:val="28"/>
          <w:szCs w:val="28"/>
        </w:rPr>
      </w:pPr>
    </w:p>
    <w:p w:rsidR="00C5526E" w:rsidRDefault="00C5526E" w:rsidP="00EA5E60">
      <w:pPr>
        <w:spacing w:line="400" w:lineRule="exact"/>
        <w:rPr>
          <w:sz w:val="28"/>
          <w:szCs w:val="28"/>
        </w:rPr>
      </w:pPr>
    </w:p>
    <w:p w:rsidR="00C5526E" w:rsidRDefault="00C5526E" w:rsidP="00EA5E60">
      <w:pPr>
        <w:spacing w:line="400" w:lineRule="exact"/>
        <w:rPr>
          <w:sz w:val="28"/>
          <w:szCs w:val="28"/>
        </w:rPr>
      </w:pPr>
    </w:p>
    <w:p w:rsidR="00C5526E" w:rsidRDefault="00C5526E" w:rsidP="00EA5E60">
      <w:pPr>
        <w:spacing w:line="400" w:lineRule="exact"/>
        <w:rPr>
          <w:sz w:val="28"/>
          <w:szCs w:val="28"/>
        </w:rPr>
      </w:pPr>
    </w:p>
    <w:p w:rsidR="00C5526E" w:rsidRDefault="00C5526E" w:rsidP="00EA5E60">
      <w:pPr>
        <w:spacing w:line="400" w:lineRule="exact"/>
        <w:rPr>
          <w:sz w:val="28"/>
          <w:szCs w:val="28"/>
        </w:rPr>
      </w:pPr>
    </w:p>
    <w:p w:rsidR="00EA5E60" w:rsidRDefault="00EA5E60" w:rsidP="00EA5E60">
      <w:pPr>
        <w:rPr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lastRenderedPageBreak/>
        <w:t>Seciton</w:t>
      </w:r>
      <w:proofErr w:type="spellEnd"/>
      <w:r>
        <w:rPr>
          <w:rFonts w:hint="eastAsia"/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B</w:t>
      </w:r>
    </w:p>
    <w:p w:rsidR="00C5526E" w:rsidRDefault="00C5526E" w:rsidP="00EA5E6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Additional </w:t>
      </w: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onstraint</w:t>
      </w:r>
      <w:r>
        <w:rPr>
          <w:rFonts w:hint="eastAsia"/>
          <w:b/>
          <w:sz w:val="36"/>
          <w:szCs w:val="36"/>
        </w:rPr>
        <w:t xml:space="preserve"> </w:t>
      </w:r>
    </w:p>
    <w:p w:rsidR="006B069F" w:rsidRPr="006B069F" w:rsidRDefault="00C5526E" w:rsidP="00EA5E6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1) </w:t>
      </w:r>
      <w:r>
        <w:rPr>
          <w:b/>
          <w:sz w:val="36"/>
          <w:szCs w:val="36"/>
        </w:rPr>
        <w:t>Constraint</w:t>
      </w:r>
      <w:r>
        <w:rPr>
          <w:rFonts w:hint="eastAsia"/>
          <w:b/>
          <w:sz w:val="36"/>
          <w:szCs w:val="36"/>
        </w:rPr>
        <w:t xml:space="preserve"> on stored amount after last quarter</w:t>
      </w:r>
    </w:p>
    <w:p w:rsidR="00C5526E" w:rsidRDefault="009B3E07" w:rsidP="00EA5E60">
      <w:pPr>
        <w:rPr>
          <w:sz w:val="28"/>
          <w:szCs w:val="28"/>
        </w:rPr>
      </w:pPr>
      <w:r>
        <w:rPr>
          <w:sz w:val="28"/>
          <w:szCs w:val="28"/>
        </w:rPr>
        <w:t>Currently, we do not have</w:t>
      </w:r>
      <w:r w:rsidR="004F2B74">
        <w:rPr>
          <w:sz w:val="28"/>
          <w:szCs w:val="28"/>
        </w:rPr>
        <w:t xml:space="preserve"> constraint</w:t>
      </w:r>
      <w:r>
        <w:rPr>
          <w:sz w:val="28"/>
          <w:szCs w:val="28"/>
        </w:rPr>
        <w:t>s</w:t>
      </w:r>
      <w:r w:rsidR="004F2B74">
        <w:rPr>
          <w:sz w:val="28"/>
          <w:szCs w:val="28"/>
        </w:rPr>
        <w:t xml:space="preserve"> on the stored amount after the eight</w:t>
      </w:r>
      <w:r w:rsidR="00C5526E">
        <w:rPr>
          <w:sz w:val="28"/>
          <w:szCs w:val="28"/>
        </w:rPr>
        <w:t xml:space="preserve">h quarter. That will cause </w:t>
      </w:r>
      <w:r w:rsidR="004F2B74">
        <w:rPr>
          <w:sz w:val="28"/>
          <w:szCs w:val="28"/>
        </w:rPr>
        <w:t xml:space="preserve">the stored amount for each port to be as small as possible after the eighth </w:t>
      </w:r>
      <w:r w:rsidR="004F2B74">
        <w:rPr>
          <w:rFonts w:hint="eastAsia"/>
          <w:sz w:val="28"/>
          <w:szCs w:val="28"/>
        </w:rPr>
        <w:t>quarter</w:t>
      </w:r>
      <w:r w:rsidR="004F2B74">
        <w:rPr>
          <w:sz w:val="28"/>
          <w:szCs w:val="28"/>
        </w:rPr>
        <w:t>.</w:t>
      </w:r>
    </w:p>
    <w:p w:rsidR="004F2B74" w:rsidRDefault="004F2B74" w:rsidP="00EA5E60">
      <w:pPr>
        <w:rPr>
          <w:sz w:val="28"/>
          <w:szCs w:val="28"/>
        </w:rPr>
      </w:pPr>
      <w:r>
        <w:rPr>
          <w:sz w:val="28"/>
          <w:szCs w:val="28"/>
        </w:rPr>
        <w:t xml:space="preserve"> As client requests the stored amount after eighth quarter for each port has to </w:t>
      </w:r>
      <w:r w:rsidR="00C5526E">
        <w:rPr>
          <w:rFonts w:hint="eastAsia"/>
          <w:sz w:val="28"/>
          <w:szCs w:val="28"/>
        </w:rPr>
        <w:t xml:space="preserve">be </w:t>
      </w:r>
      <w:r>
        <w:rPr>
          <w:sz w:val="28"/>
          <w:szCs w:val="28"/>
        </w:rPr>
        <w:t>the same as the initial stored amount at the beginning of the first quarter. This will definitely affect optimised result since we might have to import more materials at the e</w:t>
      </w:r>
      <w:r w:rsidR="00416D18">
        <w:rPr>
          <w:sz w:val="28"/>
          <w:szCs w:val="28"/>
        </w:rPr>
        <w:t>ighth quarter than without th</w:t>
      </w:r>
      <w:r w:rsidR="00416D18">
        <w:rPr>
          <w:rFonts w:hint="eastAsia"/>
          <w:sz w:val="28"/>
          <w:szCs w:val="28"/>
        </w:rPr>
        <w:t>is</w:t>
      </w:r>
      <w:r w:rsidR="00416D18">
        <w:rPr>
          <w:sz w:val="28"/>
          <w:szCs w:val="28"/>
        </w:rPr>
        <w:t xml:space="preserve"> constraint</w:t>
      </w:r>
      <w:r>
        <w:rPr>
          <w:sz w:val="28"/>
          <w:szCs w:val="28"/>
        </w:rPr>
        <w:t>.</w:t>
      </w:r>
    </w:p>
    <w:p w:rsidR="00C5526E" w:rsidRPr="00C5526E" w:rsidRDefault="00C5526E" w:rsidP="00EA5E6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2) </w:t>
      </w:r>
      <w:r>
        <w:rPr>
          <w:b/>
          <w:sz w:val="36"/>
          <w:szCs w:val="36"/>
        </w:rPr>
        <w:t>Constraint</w:t>
      </w:r>
      <w:r>
        <w:rPr>
          <w:rFonts w:hint="eastAsia"/>
          <w:b/>
          <w:sz w:val="36"/>
          <w:szCs w:val="36"/>
        </w:rPr>
        <w:t xml:space="preserve"> on stored amount </w:t>
      </w:r>
      <w:r w:rsidR="00416D18">
        <w:rPr>
          <w:rFonts w:hint="eastAsia"/>
          <w:b/>
          <w:sz w:val="36"/>
          <w:szCs w:val="36"/>
        </w:rPr>
        <w:t>for each quarter</w:t>
      </w:r>
    </w:p>
    <w:p w:rsidR="00416D18" w:rsidRDefault="004F2B74" w:rsidP="00EA5E60">
      <w:pPr>
        <w:rPr>
          <w:sz w:val="28"/>
          <w:szCs w:val="28"/>
        </w:rPr>
      </w:pPr>
      <w:r>
        <w:rPr>
          <w:sz w:val="28"/>
          <w:szCs w:val="28"/>
        </w:rPr>
        <w:t>Also, we do not have constraints on</w:t>
      </w:r>
      <w:r w:rsidR="009B3E0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storing capacity for each port</w:t>
      </w:r>
      <w:r w:rsidR="009B3E07">
        <w:rPr>
          <w:sz w:val="28"/>
          <w:szCs w:val="28"/>
        </w:rPr>
        <w:t xml:space="preserve"> in each quarter</w:t>
      </w:r>
      <w:r>
        <w:rPr>
          <w:sz w:val="28"/>
          <w:szCs w:val="28"/>
        </w:rPr>
        <w:t>.</w:t>
      </w:r>
      <w:r w:rsidR="009B3E07">
        <w:rPr>
          <w:sz w:val="28"/>
          <w:szCs w:val="28"/>
        </w:rPr>
        <w:t xml:space="preserve"> That means we can store as much as we need to optimise the result. </w:t>
      </w:r>
    </w:p>
    <w:p w:rsidR="009B3E07" w:rsidRDefault="009B3E07" w:rsidP="00EA5E60">
      <w:pPr>
        <w:rPr>
          <w:sz w:val="28"/>
          <w:szCs w:val="28"/>
        </w:rPr>
      </w:pPr>
      <w:r>
        <w:rPr>
          <w:sz w:val="28"/>
          <w:szCs w:val="28"/>
        </w:rPr>
        <w:t xml:space="preserve">However, </w:t>
      </w:r>
      <w:r w:rsidR="004F2B74">
        <w:rPr>
          <w:sz w:val="28"/>
          <w:szCs w:val="28"/>
        </w:rPr>
        <w:t>As the client responses</w:t>
      </w:r>
      <w:r w:rsidR="00EA5E60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“</w:t>
      </w:r>
      <w:r w:rsidR="00EA5E60" w:rsidRPr="004F2B74">
        <w:rPr>
          <w:i/>
          <w:sz w:val="28"/>
          <w:szCs w:val="28"/>
        </w:rPr>
        <w:t>We have a maximum storage capacity of 1500 tonnes in Brisbane, 3400 tonnes in Sydney and 2300 tonnes in Melbourne”</w:t>
      </w:r>
      <w:r w:rsidR="004F2B74" w:rsidRPr="004F2B74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those constraints will also lower the stored amount in each port for each quarter comparing to the stored amount without those constraints and hence change the optimised </w:t>
      </w:r>
      <w:r w:rsidR="00416D18"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.</w:t>
      </w:r>
      <w:r w:rsidR="004F2B74">
        <w:rPr>
          <w:sz w:val="28"/>
          <w:szCs w:val="28"/>
        </w:rPr>
        <w:t xml:space="preserve"> </w:t>
      </w:r>
      <w:r w:rsidR="00EA5E60">
        <w:rPr>
          <w:sz w:val="28"/>
          <w:szCs w:val="28"/>
        </w:rPr>
        <w:t xml:space="preserve"> </w:t>
      </w:r>
    </w:p>
    <w:p w:rsidR="00626BFD" w:rsidRDefault="00626BFD" w:rsidP="00EA5E60">
      <w:pPr>
        <w:rPr>
          <w:sz w:val="28"/>
          <w:szCs w:val="28"/>
        </w:rPr>
      </w:pPr>
    </w:p>
    <w:p w:rsidR="006B069F" w:rsidRDefault="006B069F" w:rsidP="006B069F"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</w:t>
      </w:r>
      <w:r w:rsidR="00416D18">
        <w:rPr>
          <w:rFonts w:hint="eastAsia"/>
          <w:b/>
          <w:sz w:val="36"/>
          <w:szCs w:val="36"/>
        </w:rPr>
        <w:t xml:space="preserve"> for Additional Constraints</w:t>
      </w:r>
    </w:p>
    <w:p w:rsidR="00D41F9D" w:rsidRPr="00D41F9D" w:rsidRDefault="00D41F9D" w:rsidP="00D41F9D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Solution for additional constraint 1)</w:t>
      </w:r>
    </w:p>
    <w:p w:rsidR="006B069F" w:rsidRPr="00E3014F" w:rsidRDefault="002800E4" w:rsidP="006B069F">
      <w:pPr>
        <w:pStyle w:val="ListParagraph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InitialAmount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p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for p ∈P</m:t>
          </m:r>
        </m:oMath>
      </m:oMathPara>
    </w:p>
    <w:p w:rsidR="00D07538" w:rsidRDefault="0041343A" w:rsidP="006B069F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In order to fulfil the client request, one more constraint is added to ensure that</w:t>
      </w:r>
      <w:r w:rsidR="006B069F" w:rsidRPr="002B3147">
        <w:rPr>
          <w:sz w:val="28"/>
          <w:szCs w:val="28"/>
        </w:rPr>
        <w:t xml:space="preserve"> at the end of eighth quarter, the left over amount is equal to the initial amount at the beginning of the first quarter.</w:t>
      </w:r>
      <w:r w:rsidR="00174320">
        <w:rPr>
          <w:rFonts w:hint="eastAsia"/>
          <w:sz w:val="28"/>
          <w:szCs w:val="28"/>
        </w:rPr>
        <w:t xml:space="preserve"> Before this constraint is added in, </w:t>
      </w:r>
      <w:r w:rsidR="00174320">
        <w:rPr>
          <w:rFonts w:hint="eastAsia"/>
          <w:sz w:val="28"/>
          <w:szCs w:val="28"/>
        </w:rPr>
        <w:lastRenderedPageBreak/>
        <w:t>objective value is $</w:t>
      </w:r>
      <w:r w:rsidR="00174320" w:rsidRPr="00174320">
        <w:rPr>
          <w:sz w:val="28"/>
          <w:szCs w:val="28"/>
        </w:rPr>
        <w:t>1576270</w:t>
      </w:r>
      <w:r w:rsidR="00174320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and imported values and</w:t>
      </w:r>
      <w:r w:rsidR="00D07538">
        <w:rPr>
          <w:sz w:val="28"/>
          <w:szCs w:val="28"/>
        </w:rPr>
        <w:t xml:space="preserve"> stored values are presented in the following tables</w:t>
      </w:r>
    </w:p>
    <w:p w:rsidR="00D07538" w:rsidRPr="00D07538" w:rsidRDefault="00D07538" w:rsidP="00D07538">
      <w:pPr>
        <w:pStyle w:val="ListParagraph"/>
        <w:numPr>
          <w:ilvl w:val="0"/>
          <w:numId w:val="14"/>
        </w:numPr>
        <w:spacing w:line="360" w:lineRule="auto"/>
        <w:rPr>
          <w:b/>
          <w:sz w:val="28"/>
          <w:szCs w:val="28"/>
        </w:rPr>
      </w:pPr>
      <w:r w:rsidRPr="00D07538">
        <w:rPr>
          <w:b/>
          <w:sz w:val="28"/>
          <w:szCs w:val="28"/>
        </w:rPr>
        <w:t>Imported amount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07538" w:rsidTr="00D07538">
        <w:tc>
          <w:tcPr>
            <w:tcW w:w="2310" w:type="dxa"/>
          </w:tcPr>
          <w:p w:rsidR="00D07538" w:rsidRP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>Quarters/Ports</w:t>
            </w:r>
          </w:p>
        </w:tc>
        <w:tc>
          <w:tcPr>
            <w:tcW w:w="2310" w:type="dxa"/>
          </w:tcPr>
          <w:p w:rsidR="00D07538" w:rsidRP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Brisbane</w:t>
            </w:r>
          </w:p>
        </w:tc>
        <w:tc>
          <w:tcPr>
            <w:tcW w:w="2311" w:type="dxa"/>
          </w:tcPr>
          <w:p w:rsidR="00D07538" w:rsidRP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Sydney</w:t>
            </w:r>
          </w:p>
        </w:tc>
        <w:tc>
          <w:tcPr>
            <w:tcW w:w="2311" w:type="dxa"/>
          </w:tcPr>
          <w:p w:rsidR="00D07538" w:rsidRP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Melbourne</w:t>
            </w:r>
          </w:p>
        </w:tc>
      </w:tr>
      <w:tr w:rsidR="00D07538" w:rsidTr="00D07538">
        <w:tc>
          <w:tcPr>
            <w:tcW w:w="2310" w:type="dxa"/>
          </w:tcPr>
          <w:p w:rsidR="00D07538" w:rsidRP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1</w:t>
            </w:r>
          </w:p>
        </w:tc>
        <w:tc>
          <w:tcPr>
            <w:tcW w:w="2310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1730</w:t>
            </w:r>
          </w:p>
        </w:tc>
        <w:tc>
          <w:tcPr>
            <w:tcW w:w="2311" w:type="dxa"/>
          </w:tcPr>
          <w:p w:rsidR="00D07538" w:rsidRPr="0005576A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5576A">
              <w:rPr>
                <w:sz w:val="28"/>
                <w:szCs w:val="28"/>
              </w:rPr>
              <w:t>930</w:t>
            </w:r>
          </w:p>
        </w:tc>
        <w:tc>
          <w:tcPr>
            <w:tcW w:w="2311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1750</w:t>
            </w:r>
          </w:p>
        </w:tc>
      </w:tr>
      <w:tr w:rsidR="00D07538" w:rsidTr="00D07538">
        <w:tc>
          <w:tcPr>
            <w:tcW w:w="2310" w:type="dxa"/>
          </w:tcPr>
          <w:p w:rsid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2 </w:t>
            </w:r>
          </w:p>
        </w:tc>
        <w:tc>
          <w:tcPr>
            <w:tcW w:w="2310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7538" w:rsidTr="00D07538">
        <w:tc>
          <w:tcPr>
            <w:tcW w:w="2310" w:type="dxa"/>
          </w:tcPr>
          <w:p w:rsid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3 </w:t>
            </w:r>
          </w:p>
        </w:tc>
        <w:tc>
          <w:tcPr>
            <w:tcW w:w="2310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7538" w:rsidTr="00D07538">
        <w:tc>
          <w:tcPr>
            <w:tcW w:w="2310" w:type="dxa"/>
          </w:tcPr>
          <w:p w:rsid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4</w:t>
            </w:r>
          </w:p>
        </w:tc>
        <w:tc>
          <w:tcPr>
            <w:tcW w:w="2310" w:type="dxa"/>
          </w:tcPr>
          <w:p w:rsidR="00D07538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1240</w:t>
            </w:r>
          </w:p>
        </w:tc>
        <w:tc>
          <w:tcPr>
            <w:tcW w:w="2311" w:type="dxa"/>
          </w:tcPr>
          <w:p w:rsidR="00D07538" w:rsidRPr="0005576A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5576A">
              <w:rPr>
                <w:sz w:val="28"/>
                <w:szCs w:val="28"/>
              </w:rPr>
              <w:t>1950</w:t>
            </w:r>
          </w:p>
        </w:tc>
        <w:tc>
          <w:tcPr>
            <w:tcW w:w="2311" w:type="dxa"/>
          </w:tcPr>
          <w:p w:rsidR="00D07538" w:rsidRPr="0005576A" w:rsidRDefault="007A1519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05576A">
              <w:rPr>
                <w:sz w:val="28"/>
                <w:szCs w:val="28"/>
              </w:rPr>
              <w:t>1810</w:t>
            </w:r>
          </w:p>
        </w:tc>
      </w:tr>
      <w:tr w:rsidR="00D07538" w:rsidTr="00D07538">
        <w:tc>
          <w:tcPr>
            <w:tcW w:w="2310" w:type="dxa"/>
          </w:tcPr>
          <w:p w:rsid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5</w:t>
            </w:r>
          </w:p>
        </w:tc>
        <w:tc>
          <w:tcPr>
            <w:tcW w:w="2310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2460</w:t>
            </w:r>
          </w:p>
        </w:tc>
        <w:tc>
          <w:tcPr>
            <w:tcW w:w="2311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2311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1560</w:t>
            </w:r>
          </w:p>
        </w:tc>
      </w:tr>
      <w:tr w:rsidR="00D07538" w:rsidTr="00D07538">
        <w:tc>
          <w:tcPr>
            <w:tcW w:w="2310" w:type="dxa"/>
          </w:tcPr>
          <w:p w:rsid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6</w:t>
            </w:r>
          </w:p>
        </w:tc>
        <w:tc>
          <w:tcPr>
            <w:tcW w:w="2310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</w:t>
            </w:r>
          </w:p>
        </w:tc>
        <w:tc>
          <w:tcPr>
            <w:tcW w:w="2311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</w:tr>
      <w:tr w:rsidR="00D07538" w:rsidTr="00D07538">
        <w:tc>
          <w:tcPr>
            <w:tcW w:w="2310" w:type="dxa"/>
          </w:tcPr>
          <w:p w:rsid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7 </w:t>
            </w:r>
          </w:p>
        </w:tc>
        <w:tc>
          <w:tcPr>
            <w:tcW w:w="2310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2520</w:t>
            </w:r>
          </w:p>
        </w:tc>
        <w:tc>
          <w:tcPr>
            <w:tcW w:w="2311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2480</w:t>
            </w:r>
          </w:p>
        </w:tc>
      </w:tr>
      <w:tr w:rsidR="00D07538" w:rsidTr="00D07538">
        <w:tc>
          <w:tcPr>
            <w:tcW w:w="2310" w:type="dxa"/>
          </w:tcPr>
          <w:p w:rsidR="00D07538" w:rsidRDefault="00D07538" w:rsidP="00D07538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8</w:t>
            </w:r>
          </w:p>
        </w:tc>
        <w:tc>
          <w:tcPr>
            <w:tcW w:w="2310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D07538" w:rsidRDefault="00C34695" w:rsidP="00D07538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A1519" w:rsidRPr="007A1519" w:rsidRDefault="007A1519" w:rsidP="007A1519">
      <w:pPr>
        <w:spacing w:line="360" w:lineRule="auto"/>
        <w:rPr>
          <w:b/>
          <w:sz w:val="28"/>
          <w:szCs w:val="28"/>
        </w:rPr>
      </w:pPr>
    </w:p>
    <w:p w:rsidR="007A1519" w:rsidRPr="00D07538" w:rsidRDefault="007A1519" w:rsidP="007A1519">
      <w:pPr>
        <w:pStyle w:val="ListParagraph"/>
        <w:numPr>
          <w:ilvl w:val="0"/>
          <w:numId w:val="14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Stored</w:t>
      </w:r>
      <w:r w:rsidRPr="00D07538">
        <w:rPr>
          <w:b/>
          <w:sz w:val="28"/>
          <w:szCs w:val="28"/>
        </w:rPr>
        <w:t xml:space="preserve"> amount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A1519" w:rsidTr="00D8783D"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>Quarters/Ports</w:t>
            </w:r>
          </w:p>
        </w:tc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Brisbane</w:t>
            </w:r>
          </w:p>
        </w:tc>
        <w:tc>
          <w:tcPr>
            <w:tcW w:w="2311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Sydney</w:t>
            </w:r>
          </w:p>
        </w:tc>
        <w:tc>
          <w:tcPr>
            <w:tcW w:w="2311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Melbourne</w:t>
            </w:r>
          </w:p>
        </w:tc>
      </w:tr>
      <w:tr w:rsidR="007A1519" w:rsidTr="00D8783D"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1</w:t>
            </w:r>
          </w:p>
        </w:tc>
        <w:tc>
          <w:tcPr>
            <w:tcW w:w="2310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2 </w:t>
            </w:r>
          </w:p>
        </w:tc>
        <w:tc>
          <w:tcPr>
            <w:tcW w:w="2310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3 </w:t>
            </w:r>
          </w:p>
        </w:tc>
        <w:tc>
          <w:tcPr>
            <w:tcW w:w="2310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4</w:t>
            </w:r>
          </w:p>
        </w:tc>
        <w:tc>
          <w:tcPr>
            <w:tcW w:w="2310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5</w:t>
            </w:r>
          </w:p>
        </w:tc>
        <w:tc>
          <w:tcPr>
            <w:tcW w:w="2310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6</w:t>
            </w:r>
          </w:p>
        </w:tc>
        <w:tc>
          <w:tcPr>
            <w:tcW w:w="2310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7 </w:t>
            </w:r>
          </w:p>
        </w:tc>
        <w:tc>
          <w:tcPr>
            <w:tcW w:w="2310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8</w:t>
            </w:r>
          </w:p>
        </w:tc>
        <w:tc>
          <w:tcPr>
            <w:tcW w:w="2310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C34695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07538" w:rsidRDefault="00D07538" w:rsidP="00D07538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:rsidR="00D07538" w:rsidRDefault="00D07538" w:rsidP="00D07538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:rsidR="00D41F9D" w:rsidRDefault="007A1519" w:rsidP="0005576A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 w:rsidR="00174320">
        <w:rPr>
          <w:rFonts w:hint="eastAsia"/>
          <w:sz w:val="28"/>
          <w:szCs w:val="28"/>
        </w:rPr>
        <w:t xml:space="preserve">ut after the </w:t>
      </w:r>
      <w:r w:rsidR="00174320">
        <w:rPr>
          <w:sz w:val="28"/>
          <w:szCs w:val="28"/>
        </w:rPr>
        <w:t>constraint</w:t>
      </w:r>
      <w:r w:rsidR="001743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is added in, </w:t>
      </w:r>
      <w:r>
        <w:rPr>
          <w:sz w:val="28"/>
          <w:szCs w:val="28"/>
        </w:rPr>
        <w:t>the minimised value</w:t>
      </w:r>
      <w:r w:rsidR="00174320">
        <w:rPr>
          <w:rFonts w:hint="eastAsia"/>
          <w:sz w:val="28"/>
          <w:szCs w:val="28"/>
        </w:rPr>
        <w:t xml:space="preserve"> becomes $</w:t>
      </w:r>
      <w:r w:rsidR="00174320" w:rsidRPr="00174320">
        <w:rPr>
          <w:sz w:val="28"/>
          <w:szCs w:val="28"/>
        </w:rPr>
        <w:t>2046130</w:t>
      </w:r>
      <w:r w:rsidR="00174320">
        <w:rPr>
          <w:rFonts w:hint="eastAsia"/>
          <w:sz w:val="28"/>
          <w:szCs w:val="28"/>
        </w:rPr>
        <w:t xml:space="preserve"> which means we have to import </w:t>
      </w:r>
      <w:r w:rsidR="0041343A">
        <w:rPr>
          <w:sz w:val="28"/>
          <w:szCs w:val="28"/>
        </w:rPr>
        <w:t xml:space="preserve">or store </w:t>
      </w:r>
      <w:r w:rsidR="00174320">
        <w:rPr>
          <w:rFonts w:hint="eastAsia"/>
          <w:sz w:val="28"/>
          <w:szCs w:val="28"/>
        </w:rPr>
        <w:t xml:space="preserve">more </w:t>
      </w:r>
      <w:r w:rsidR="002545D7">
        <w:rPr>
          <w:rFonts w:hint="eastAsia"/>
          <w:sz w:val="28"/>
          <w:szCs w:val="28"/>
        </w:rPr>
        <w:t>materials to satisfy this constraint.</w:t>
      </w:r>
      <w:r w:rsidR="004134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imported </w:t>
      </w:r>
      <w:r w:rsidR="0041343A">
        <w:rPr>
          <w:sz w:val="28"/>
          <w:szCs w:val="28"/>
        </w:rPr>
        <w:t xml:space="preserve">and stored </w:t>
      </w:r>
      <w:r w:rsidR="00054B9D">
        <w:rPr>
          <w:sz w:val="28"/>
          <w:szCs w:val="28"/>
        </w:rPr>
        <w:t>amounts are</w:t>
      </w:r>
      <w:r>
        <w:rPr>
          <w:sz w:val="28"/>
          <w:szCs w:val="28"/>
        </w:rPr>
        <w:t xml:space="preserve"> presented below.</w:t>
      </w:r>
    </w:p>
    <w:p w:rsidR="0005576A" w:rsidRPr="00D07538" w:rsidRDefault="0005576A" w:rsidP="0005576A">
      <w:pPr>
        <w:pStyle w:val="ListParagraph"/>
        <w:numPr>
          <w:ilvl w:val="0"/>
          <w:numId w:val="14"/>
        </w:numPr>
        <w:spacing w:line="360" w:lineRule="auto"/>
        <w:rPr>
          <w:b/>
          <w:sz w:val="28"/>
          <w:szCs w:val="28"/>
        </w:rPr>
      </w:pPr>
      <w:r w:rsidRPr="00D07538">
        <w:rPr>
          <w:b/>
          <w:sz w:val="28"/>
          <w:szCs w:val="28"/>
        </w:rPr>
        <w:t>Imported amount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5576A" w:rsidTr="00D8783D">
        <w:tc>
          <w:tcPr>
            <w:tcW w:w="2310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>Quarters/Ports</w:t>
            </w:r>
          </w:p>
        </w:tc>
        <w:tc>
          <w:tcPr>
            <w:tcW w:w="2310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Brisbane</w:t>
            </w:r>
          </w:p>
        </w:tc>
        <w:tc>
          <w:tcPr>
            <w:tcW w:w="2311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Sydney</w:t>
            </w:r>
          </w:p>
        </w:tc>
        <w:tc>
          <w:tcPr>
            <w:tcW w:w="2311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Melbourne</w:t>
            </w:r>
          </w:p>
        </w:tc>
      </w:tr>
      <w:tr w:rsidR="0005576A" w:rsidTr="00D8783D">
        <w:tc>
          <w:tcPr>
            <w:tcW w:w="2310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1</w:t>
            </w:r>
          </w:p>
        </w:tc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1520</w:t>
            </w:r>
          </w:p>
        </w:tc>
        <w:tc>
          <w:tcPr>
            <w:tcW w:w="2311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2 </w:t>
            </w:r>
          </w:p>
        </w:tc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3 </w:t>
            </w:r>
          </w:p>
        </w:tc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4</w:t>
            </w:r>
          </w:p>
        </w:tc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1590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2170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5</w:t>
            </w:r>
          </w:p>
        </w:tc>
        <w:tc>
          <w:tcPr>
            <w:tcW w:w="2310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3950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1050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6</w:t>
            </w:r>
          </w:p>
        </w:tc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1030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3970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7 </w:t>
            </w:r>
          </w:p>
        </w:tc>
        <w:tc>
          <w:tcPr>
            <w:tcW w:w="2310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4470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530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8</w:t>
            </w:r>
          </w:p>
        </w:tc>
        <w:tc>
          <w:tcPr>
            <w:tcW w:w="2310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2530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  <w:tc>
          <w:tcPr>
            <w:tcW w:w="2311" w:type="dxa"/>
          </w:tcPr>
          <w:p w:rsidR="0005576A" w:rsidRP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05576A">
              <w:rPr>
                <w:b/>
                <w:i/>
                <w:sz w:val="28"/>
                <w:szCs w:val="28"/>
                <w:u w:val="single"/>
              </w:rPr>
              <w:t>1530</w:t>
            </w:r>
          </w:p>
        </w:tc>
      </w:tr>
    </w:tbl>
    <w:p w:rsidR="0005576A" w:rsidRPr="0005576A" w:rsidRDefault="0005576A" w:rsidP="0005576A">
      <w:pPr>
        <w:spacing w:line="360" w:lineRule="auto"/>
        <w:rPr>
          <w:sz w:val="28"/>
          <w:szCs w:val="28"/>
        </w:rPr>
      </w:pPr>
    </w:p>
    <w:p w:rsidR="0005576A" w:rsidRPr="00D07538" w:rsidRDefault="0005576A" w:rsidP="0005576A">
      <w:pPr>
        <w:pStyle w:val="ListParagraph"/>
        <w:numPr>
          <w:ilvl w:val="0"/>
          <w:numId w:val="14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Stored</w:t>
      </w:r>
      <w:r w:rsidRPr="00D07538">
        <w:rPr>
          <w:b/>
          <w:sz w:val="28"/>
          <w:szCs w:val="28"/>
        </w:rPr>
        <w:t xml:space="preserve"> amount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5576A" w:rsidTr="00D8783D">
        <w:tc>
          <w:tcPr>
            <w:tcW w:w="2310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>Quarters/Ports</w:t>
            </w:r>
          </w:p>
        </w:tc>
        <w:tc>
          <w:tcPr>
            <w:tcW w:w="2310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Brisbane</w:t>
            </w:r>
          </w:p>
        </w:tc>
        <w:tc>
          <w:tcPr>
            <w:tcW w:w="2311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Sydney</w:t>
            </w:r>
          </w:p>
        </w:tc>
        <w:tc>
          <w:tcPr>
            <w:tcW w:w="2311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Melbourne</w:t>
            </w:r>
          </w:p>
        </w:tc>
      </w:tr>
      <w:tr w:rsidR="0005576A" w:rsidTr="00D8783D">
        <w:tc>
          <w:tcPr>
            <w:tcW w:w="2310" w:type="dxa"/>
          </w:tcPr>
          <w:p w:rsidR="0005576A" w:rsidRPr="00D07538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1</w:t>
            </w:r>
          </w:p>
        </w:tc>
        <w:tc>
          <w:tcPr>
            <w:tcW w:w="2310" w:type="dxa"/>
          </w:tcPr>
          <w:p w:rsidR="0005576A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</w:t>
            </w:r>
          </w:p>
        </w:tc>
        <w:tc>
          <w:tcPr>
            <w:tcW w:w="2311" w:type="dxa"/>
          </w:tcPr>
          <w:p w:rsidR="0005576A" w:rsidRPr="007122C4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2540</w:t>
            </w:r>
          </w:p>
        </w:tc>
        <w:tc>
          <w:tcPr>
            <w:tcW w:w="2311" w:type="dxa"/>
          </w:tcPr>
          <w:p w:rsidR="0005576A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2 </w:t>
            </w:r>
          </w:p>
        </w:tc>
        <w:tc>
          <w:tcPr>
            <w:tcW w:w="2310" w:type="dxa"/>
          </w:tcPr>
          <w:p w:rsidR="0005576A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940</w:t>
            </w:r>
          </w:p>
        </w:tc>
        <w:tc>
          <w:tcPr>
            <w:tcW w:w="2311" w:type="dxa"/>
          </w:tcPr>
          <w:p w:rsidR="0005576A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1550</w:t>
            </w:r>
          </w:p>
        </w:tc>
        <w:tc>
          <w:tcPr>
            <w:tcW w:w="2311" w:type="dxa"/>
          </w:tcPr>
          <w:p w:rsidR="0005576A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3 </w:t>
            </w:r>
          </w:p>
        </w:tc>
        <w:tc>
          <w:tcPr>
            <w:tcW w:w="2310" w:type="dxa"/>
          </w:tcPr>
          <w:p w:rsidR="0005576A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05576A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590</w:t>
            </w:r>
          </w:p>
        </w:tc>
        <w:tc>
          <w:tcPr>
            <w:tcW w:w="2311" w:type="dxa"/>
          </w:tcPr>
          <w:p w:rsidR="0005576A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4</w:t>
            </w:r>
          </w:p>
        </w:tc>
        <w:tc>
          <w:tcPr>
            <w:tcW w:w="2310" w:type="dxa"/>
          </w:tcPr>
          <w:p w:rsidR="0005576A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1060</w:t>
            </w:r>
          </w:p>
        </w:tc>
        <w:tc>
          <w:tcPr>
            <w:tcW w:w="2311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360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5</w:t>
            </w:r>
          </w:p>
        </w:tc>
        <w:tc>
          <w:tcPr>
            <w:tcW w:w="2310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3120</w:t>
            </w:r>
          </w:p>
        </w:tc>
        <w:tc>
          <w:tcPr>
            <w:tcW w:w="2311" w:type="dxa"/>
          </w:tcPr>
          <w:p w:rsidR="0005576A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05576A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6</w:t>
            </w:r>
          </w:p>
        </w:tc>
        <w:tc>
          <w:tcPr>
            <w:tcW w:w="2310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1530</w:t>
            </w:r>
          </w:p>
        </w:tc>
        <w:tc>
          <w:tcPr>
            <w:tcW w:w="2311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  <w:tc>
          <w:tcPr>
            <w:tcW w:w="2311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2220</w:t>
            </w:r>
          </w:p>
        </w:tc>
      </w:tr>
      <w:tr w:rsidR="0005576A" w:rsidTr="00D8783D">
        <w:tc>
          <w:tcPr>
            <w:tcW w:w="2310" w:type="dxa"/>
          </w:tcPr>
          <w:p w:rsidR="0005576A" w:rsidRDefault="0005576A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7 </w:t>
            </w:r>
          </w:p>
        </w:tc>
        <w:tc>
          <w:tcPr>
            <w:tcW w:w="2310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80</w:t>
            </w:r>
          </w:p>
        </w:tc>
        <w:tc>
          <w:tcPr>
            <w:tcW w:w="2311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3510</w:t>
            </w:r>
          </w:p>
        </w:tc>
        <w:tc>
          <w:tcPr>
            <w:tcW w:w="2311" w:type="dxa"/>
          </w:tcPr>
          <w:p w:rsidR="0005576A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1160</w:t>
            </w:r>
          </w:p>
        </w:tc>
      </w:tr>
      <w:tr w:rsidR="00042552" w:rsidTr="00D8783D">
        <w:tc>
          <w:tcPr>
            <w:tcW w:w="2310" w:type="dxa"/>
          </w:tcPr>
          <w:p w:rsidR="00042552" w:rsidRDefault="00042552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8</w:t>
            </w:r>
          </w:p>
        </w:tc>
        <w:tc>
          <w:tcPr>
            <w:tcW w:w="2310" w:type="dxa"/>
          </w:tcPr>
          <w:p w:rsidR="00042552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1500</w:t>
            </w:r>
          </w:p>
        </w:tc>
        <w:tc>
          <w:tcPr>
            <w:tcW w:w="2311" w:type="dxa"/>
          </w:tcPr>
          <w:p w:rsidR="00042552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2100</w:t>
            </w:r>
          </w:p>
        </w:tc>
        <w:tc>
          <w:tcPr>
            <w:tcW w:w="2311" w:type="dxa"/>
          </w:tcPr>
          <w:p w:rsidR="00042552" w:rsidRPr="007122C4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122C4">
              <w:rPr>
                <w:b/>
                <w:i/>
                <w:sz w:val="28"/>
                <w:szCs w:val="28"/>
                <w:u w:val="single"/>
              </w:rPr>
              <w:t>1800</w:t>
            </w:r>
          </w:p>
        </w:tc>
      </w:tr>
    </w:tbl>
    <w:p w:rsidR="0005576A" w:rsidRDefault="0005576A" w:rsidP="0005576A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The value which is different from the previous one has been highlighted.</w:t>
      </w:r>
      <w:r w:rsidR="007B7367">
        <w:rPr>
          <w:sz w:val="28"/>
          <w:szCs w:val="28"/>
        </w:rPr>
        <w:t xml:space="preserve">  </w:t>
      </w:r>
    </w:p>
    <w:p w:rsidR="007122C4" w:rsidRPr="0005576A" w:rsidRDefault="007122C4" w:rsidP="0005576A">
      <w:pPr>
        <w:pStyle w:val="ListParagraph"/>
        <w:spacing w:line="360" w:lineRule="auto"/>
        <w:ind w:left="0"/>
        <w:rPr>
          <w:sz w:val="28"/>
          <w:szCs w:val="28"/>
        </w:rPr>
      </w:pPr>
    </w:p>
    <w:p w:rsidR="00D41F9D" w:rsidRPr="00D41F9D" w:rsidRDefault="00D41F9D" w:rsidP="00D41F9D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D41F9D">
        <w:rPr>
          <w:rFonts w:hint="eastAsia"/>
          <w:b/>
          <w:sz w:val="36"/>
          <w:szCs w:val="36"/>
        </w:rPr>
        <w:lastRenderedPageBreak/>
        <w:t>Solu</w:t>
      </w:r>
      <w:r>
        <w:rPr>
          <w:rFonts w:hint="eastAsia"/>
          <w:b/>
          <w:sz w:val="36"/>
          <w:szCs w:val="36"/>
        </w:rPr>
        <w:t>tion for additional constraint 2</w:t>
      </w:r>
      <w:r w:rsidRPr="00D41F9D">
        <w:rPr>
          <w:rFonts w:hint="eastAsia"/>
          <w:b/>
          <w:sz w:val="36"/>
          <w:szCs w:val="36"/>
        </w:rPr>
        <w:t>)</w:t>
      </w:r>
    </w:p>
    <w:p w:rsidR="006B069F" w:rsidRPr="006B069F" w:rsidRDefault="006B069F" w:rsidP="006B069F">
      <w:pPr>
        <w:pStyle w:val="ListParagraph"/>
        <w:spacing w:line="360" w:lineRule="auto"/>
        <w:ind w:left="0"/>
        <w:rPr>
          <w:sz w:val="28"/>
          <w:szCs w:val="28"/>
        </w:rPr>
      </w:pPr>
    </w:p>
    <w:p w:rsidR="006B069F" w:rsidRDefault="002800E4" w:rsidP="006B069F">
      <w:pPr>
        <w:pStyle w:val="ListParagraph"/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≤StoreCapacity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6B069F" w:rsidRPr="002B3147">
        <w:rPr>
          <w:sz w:val="28"/>
          <w:szCs w:val="28"/>
        </w:rPr>
        <w:t xml:space="preserve"> </w:t>
      </w:r>
      <w:proofErr w:type="gramStart"/>
      <w:r w:rsidR="006B069F" w:rsidRPr="002B3147">
        <w:rPr>
          <w:i/>
          <w:sz w:val="28"/>
          <w:szCs w:val="28"/>
        </w:rPr>
        <w:t>for</w:t>
      </w:r>
      <w:proofErr w:type="gramEnd"/>
      <w:r w:rsidR="006B069F" w:rsidRPr="002B314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q≥1 and q ∈Q and p ∈P</m:t>
        </m:r>
      </m:oMath>
    </w:p>
    <w:p w:rsidR="006B069F" w:rsidRDefault="00D41F9D" w:rsidP="006B069F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This ensures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qp</m:t>
            </m:r>
          </m:sub>
        </m:sSub>
      </m:oMath>
      <w:r w:rsidR="006B069F">
        <w:rPr>
          <w:sz w:val="28"/>
          <w:szCs w:val="28"/>
        </w:rPr>
        <w:t xml:space="preserve"> must be smaller or equal to the store capacity for each port in every quarter.</w:t>
      </w:r>
      <w:r w:rsidR="002545D7">
        <w:rPr>
          <w:rFonts w:hint="eastAsia"/>
          <w:sz w:val="28"/>
          <w:szCs w:val="28"/>
        </w:rPr>
        <w:t xml:space="preserve"> As this constraint is added, the object value becomes</w:t>
      </w:r>
      <w:r w:rsidR="002545D7">
        <w:rPr>
          <w:rFonts w:hint="eastAsia"/>
        </w:rPr>
        <w:t xml:space="preserve"> $</w:t>
      </w:r>
      <w:r w:rsidR="002545D7" w:rsidRPr="002545D7">
        <w:rPr>
          <w:sz w:val="28"/>
          <w:szCs w:val="28"/>
        </w:rPr>
        <w:t>2054395</w:t>
      </w:r>
      <w:r w:rsidR="002545D7">
        <w:rPr>
          <w:rFonts w:hint="eastAsia"/>
          <w:sz w:val="28"/>
          <w:szCs w:val="28"/>
        </w:rPr>
        <w:t xml:space="preserve"> which is more than what we have before this constraint added</w:t>
      </w:r>
      <w:r w:rsidR="007122C4">
        <w:rPr>
          <w:sz w:val="28"/>
          <w:szCs w:val="28"/>
        </w:rPr>
        <w:t xml:space="preserve"> which is </w:t>
      </w:r>
      <w:r w:rsidR="007122C4">
        <w:rPr>
          <w:rFonts w:hint="eastAsia"/>
          <w:sz w:val="28"/>
          <w:szCs w:val="28"/>
        </w:rPr>
        <w:t>$</w:t>
      </w:r>
      <w:r w:rsidR="007122C4" w:rsidRPr="00174320">
        <w:rPr>
          <w:sz w:val="28"/>
          <w:szCs w:val="28"/>
        </w:rPr>
        <w:t>2046130</w:t>
      </w:r>
      <w:r w:rsidR="002545D7">
        <w:rPr>
          <w:rFonts w:hint="eastAsia"/>
          <w:sz w:val="28"/>
          <w:szCs w:val="28"/>
        </w:rPr>
        <w:t>.</w:t>
      </w:r>
    </w:p>
    <w:p w:rsidR="007A1519" w:rsidRPr="00D07538" w:rsidRDefault="007A1519" w:rsidP="007A1519">
      <w:pPr>
        <w:pStyle w:val="ListParagraph"/>
        <w:numPr>
          <w:ilvl w:val="0"/>
          <w:numId w:val="14"/>
        </w:numPr>
        <w:spacing w:line="360" w:lineRule="auto"/>
        <w:rPr>
          <w:b/>
          <w:sz w:val="28"/>
          <w:szCs w:val="28"/>
        </w:rPr>
      </w:pPr>
      <w:r w:rsidRPr="00D07538">
        <w:rPr>
          <w:b/>
          <w:sz w:val="28"/>
          <w:szCs w:val="28"/>
        </w:rPr>
        <w:t>Imported amount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A1519" w:rsidTr="00D8783D"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>Quarters/Ports</w:t>
            </w:r>
          </w:p>
        </w:tc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Brisbane</w:t>
            </w:r>
          </w:p>
        </w:tc>
        <w:tc>
          <w:tcPr>
            <w:tcW w:w="2311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Sydney</w:t>
            </w:r>
          </w:p>
        </w:tc>
        <w:tc>
          <w:tcPr>
            <w:tcW w:w="2311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Melbourne</w:t>
            </w:r>
          </w:p>
        </w:tc>
      </w:tr>
      <w:tr w:rsidR="007A1519" w:rsidTr="00D8783D"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1</w:t>
            </w:r>
          </w:p>
        </w:tc>
        <w:tc>
          <w:tcPr>
            <w:tcW w:w="2310" w:type="dxa"/>
          </w:tcPr>
          <w:p w:rsidR="007A1519" w:rsidRPr="00D8783D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D8783D">
              <w:rPr>
                <w:b/>
                <w:i/>
                <w:sz w:val="28"/>
                <w:szCs w:val="28"/>
                <w:u w:val="single"/>
              </w:rPr>
              <w:t>1460</w:t>
            </w:r>
          </w:p>
        </w:tc>
        <w:tc>
          <w:tcPr>
            <w:tcW w:w="2311" w:type="dxa"/>
          </w:tcPr>
          <w:p w:rsidR="007A1519" w:rsidRPr="00D8783D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D8783D">
              <w:rPr>
                <w:b/>
                <w:i/>
                <w:sz w:val="28"/>
                <w:szCs w:val="28"/>
                <w:u w:val="single"/>
              </w:rPr>
              <w:t>2090</w:t>
            </w:r>
          </w:p>
        </w:tc>
        <w:tc>
          <w:tcPr>
            <w:tcW w:w="2311" w:type="dxa"/>
          </w:tcPr>
          <w:p w:rsidR="007A1519" w:rsidRPr="00D8783D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D8783D">
              <w:rPr>
                <w:b/>
                <w:i/>
                <w:sz w:val="28"/>
                <w:szCs w:val="28"/>
                <w:u w:val="single"/>
              </w:rPr>
              <w:t>1450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2 </w:t>
            </w:r>
          </w:p>
        </w:tc>
        <w:tc>
          <w:tcPr>
            <w:tcW w:w="2310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3 </w:t>
            </w:r>
          </w:p>
        </w:tc>
        <w:tc>
          <w:tcPr>
            <w:tcW w:w="2310" w:type="dxa"/>
          </w:tcPr>
          <w:p w:rsidR="007A1519" w:rsidRPr="00D8783D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D8783D">
              <w:rPr>
                <w:b/>
                <w:i/>
                <w:sz w:val="28"/>
                <w:szCs w:val="28"/>
                <w:u w:val="single"/>
              </w:rPr>
              <w:t>270</w:t>
            </w:r>
          </w:p>
        </w:tc>
        <w:tc>
          <w:tcPr>
            <w:tcW w:w="2311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8783D">
              <w:rPr>
                <w:b/>
                <w:i/>
                <w:sz w:val="28"/>
                <w:szCs w:val="28"/>
                <w:u w:val="single"/>
              </w:rPr>
              <w:t>300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4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2740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450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1810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5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1290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3710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6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1290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3710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7 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1080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960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2960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8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2610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110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770</w:t>
            </w:r>
          </w:p>
        </w:tc>
      </w:tr>
    </w:tbl>
    <w:p w:rsidR="007A1519" w:rsidRDefault="007A1519" w:rsidP="007A1519">
      <w:pPr>
        <w:spacing w:line="360" w:lineRule="auto"/>
        <w:rPr>
          <w:b/>
          <w:sz w:val="28"/>
          <w:szCs w:val="28"/>
        </w:rPr>
      </w:pPr>
    </w:p>
    <w:p w:rsidR="007122C4" w:rsidRDefault="007122C4" w:rsidP="007A1519">
      <w:pPr>
        <w:spacing w:line="360" w:lineRule="auto"/>
        <w:rPr>
          <w:b/>
          <w:sz w:val="28"/>
          <w:szCs w:val="28"/>
        </w:rPr>
      </w:pPr>
    </w:p>
    <w:p w:rsidR="007122C4" w:rsidRDefault="007122C4" w:rsidP="007A1519">
      <w:pPr>
        <w:spacing w:line="360" w:lineRule="auto"/>
        <w:rPr>
          <w:b/>
          <w:sz w:val="28"/>
          <w:szCs w:val="28"/>
        </w:rPr>
      </w:pPr>
    </w:p>
    <w:p w:rsidR="007122C4" w:rsidRDefault="007122C4" w:rsidP="007A1519">
      <w:pPr>
        <w:spacing w:line="360" w:lineRule="auto"/>
        <w:rPr>
          <w:b/>
          <w:sz w:val="28"/>
          <w:szCs w:val="28"/>
        </w:rPr>
      </w:pPr>
    </w:p>
    <w:p w:rsidR="007122C4" w:rsidRDefault="007122C4" w:rsidP="007A1519">
      <w:pPr>
        <w:spacing w:line="360" w:lineRule="auto"/>
        <w:rPr>
          <w:b/>
          <w:sz w:val="28"/>
          <w:szCs w:val="28"/>
        </w:rPr>
      </w:pPr>
    </w:p>
    <w:p w:rsidR="007122C4" w:rsidRDefault="007122C4" w:rsidP="007A1519">
      <w:pPr>
        <w:spacing w:line="360" w:lineRule="auto"/>
        <w:rPr>
          <w:b/>
          <w:sz w:val="28"/>
          <w:szCs w:val="28"/>
        </w:rPr>
      </w:pPr>
    </w:p>
    <w:p w:rsidR="007122C4" w:rsidRPr="007A1519" w:rsidRDefault="007122C4" w:rsidP="007A1519">
      <w:pPr>
        <w:spacing w:line="360" w:lineRule="auto"/>
        <w:rPr>
          <w:b/>
          <w:sz w:val="28"/>
          <w:szCs w:val="28"/>
        </w:rPr>
      </w:pPr>
    </w:p>
    <w:p w:rsidR="007A1519" w:rsidRPr="00D07538" w:rsidRDefault="007A1519" w:rsidP="007A1519">
      <w:pPr>
        <w:pStyle w:val="ListParagraph"/>
        <w:numPr>
          <w:ilvl w:val="0"/>
          <w:numId w:val="14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Stored</w:t>
      </w:r>
      <w:r w:rsidRPr="00D07538">
        <w:rPr>
          <w:b/>
          <w:sz w:val="28"/>
          <w:szCs w:val="28"/>
        </w:rPr>
        <w:t xml:space="preserve"> amount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A1519" w:rsidTr="00D8783D"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>Quarters/Ports</w:t>
            </w:r>
          </w:p>
        </w:tc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Brisbane</w:t>
            </w:r>
          </w:p>
        </w:tc>
        <w:tc>
          <w:tcPr>
            <w:tcW w:w="2311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Sydney</w:t>
            </w:r>
          </w:p>
        </w:tc>
        <w:tc>
          <w:tcPr>
            <w:tcW w:w="2311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Melbourne</w:t>
            </w:r>
          </w:p>
        </w:tc>
      </w:tr>
      <w:tr w:rsidR="007A1519" w:rsidTr="00D8783D">
        <w:tc>
          <w:tcPr>
            <w:tcW w:w="2310" w:type="dxa"/>
          </w:tcPr>
          <w:p w:rsidR="007A1519" w:rsidRPr="00D07538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1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1500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3110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2300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2 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670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2120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1130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3 </w:t>
            </w:r>
          </w:p>
        </w:tc>
        <w:tc>
          <w:tcPr>
            <w:tcW w:w="2310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1160</w:t>
            </w:r>
          </w:p>
        </w:tc>
        <w:tc>
          <w:tcPr>
            <w:tcW w:w="2311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4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1500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490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5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670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720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2300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6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370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3400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550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Quarter 7 </w:t>
            </w:r>
          </w:p>
        </w:tc>
        <w:tc>
          <w:tcPr>
            <w:tcW w:w="2310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3400</w:t>
            </w:r>
          </w:p>
        </w:tc>
        <w:tc>
          <w:tcPr>
            <w:tcW w:w="2311" w:type="dxa"/>
          </w:tcPr>
          <w:p w:rsidR="007A1519" w:rsidRPr="007B7367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7B7367">
              <w:rPr>
                <w:b/>
                <w:i/>
                <w:sz w:val="28"/>
                <w:szCs w:val="28"/>
                <w:u w:val="single"/>
              </w:rPr>
              <w:t>1920</w:t>
            </w:r>
          </w:p>
        </w:tc>
      </w:tr>
      <w:tr w:rsidR="007A1519" w:rsidTr="00D8783D">
        <w:tc>
          <w:tcPr>
            <w:tcW w:w="2310" w:type="dxa"/>
          </w:tcPr>
          <w:p w:rsidR="007A1519" w:rsidRDefault="007A1519" w:rsidP="00D8783D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Quarter 8</w:t>
            </w:r>
          </w:p>
        </w:tc>
        <w:tc>
          <w:tcPr>
            <w:tcW w:w="2310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2311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  <w:tc>
          <w:tcPr>
            <w:tcW w:w="2311" w:type="dxa"/>
          </w:tcPr>
          <w:p w:rsidR="007A1519" w:rsidRDefault="007122C4" w:rsidP="00D8783D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</w:tr>
    </w:tbl>
    <w:p w:rsidR="007B7367" w:rsidRDefault="007B7367" w:rsidP="007B7367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value which is different from the previous one has been highlighted.  </w:t>
      </w:r>
    </w:p>
    <w:p w:rsidR="007A1519" w:rsidRPr="002B3147" w:rsidRDefault="007A1519" w:rsidP="006B069F">
      <w:pPr>
        <w:pStyle w:val="ListParagraph"/>
        <w:spacing w:line="360" w:lineRule="auto"/>
        <w:ind w:left="0"/>
        <w:rPr>
          <w:sz w:val="28"/>
          <w:szCs w:val="28"/>
        </w:rPr>
      </w:pPr>
    </w:p>
    <w:p w:rsidR="00EA5E60" w:rsidRPr="00EA5E60" w:rsidRDefault="00EA5E60" w:rsidP="00EA5E60">
      <w:pPr>
        <w:rPr>
          <w:sz w:val="28"/>
          <w:szCs w:val="28"/>
        </w:rPr>
      </w:pPr>
    </w:p>
    <w:p w:rsidR="00EA5E60" w:rsidRPr="00194B8A" w:rsidRDefault="00EA5E60" w:rsidP="00EA5E60">
      <w:pPr>
        <w:spacing w:line="400" w:lineRule="exact"/>
        <w:rPr>
          <w:sz w:val="28"/>
          <w:szCs w:val="28"/>
        </w:rPr>
      </w:pPr>
    </w:p>
    <w:sectPr w:rsidR="00EA5E60" w:rsidRPr="00194B8A" w:rsidSect="000E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62D6"/>
    <w:multiLevelType w:val="hybridMultilevel"/>
    <w:tmpl w:val="06A8B26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B2949"/>
    <w:multiLevelType w:val="hybridMultilevel"/>
    <w:tmpl w:val="15E8E1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55DF7"/>
    <w:multiLevelType w:val="hybridMultilevel"/>
    <w:tmpl w:val="89C0EB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1237"/>
    <w:multiLevelType w:val="hybridMultilevel"/>
    <w:tmpl w:val="15E8E1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DF7"/>
    <w:multiLevelType w:val="hybridMultilevel"/>
    <w:tmpl w:val="721E6F0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A494C"/>
    <w:multiLevelType w:val="hybridMultilevel"/>
    <w:tmpl w:val="65B42C1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6460A"/>
    <w:multiLevelType w:val="hybridMultilevel"/>
    <w:tmpl w:val="89C0EB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E4C51"/>
    <w:multiLevelType w:val="hybridMultilevel"/>
    <w:tmpl w:val="15E8E1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D558A"/>
    <w:multiLevelType w:val="hybridMultilevel"/>
    <w:tmpl w:val="87D6BAE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12926"/>
    <w:multiLevelType w:val="hybridMultilevel"/>
    <w:tmpl w:val="B1B4E02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9C7DE7"/>
    <w:multiLevelType w:val="hybridMultilevel"/>
    <w:tmpl w:val="DB98F63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72708"/>
    <w:multiLevelType w:val="hybridMultilevel"/>
    <w:tmpl w:val="540A6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C26260"/>
    <w:multiLevelType w:val="hybridMultilevel"/>
    <w:tmpl w:val="C1D8320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77E9C"/>
    <w:multiLevelType w:val="hybridMultilevel"/>
    <w:tmpl w:val="DA127CF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useFELayout/>
  </w:compat>
  <w:rsids>
    <w:rsidRoot w:val="00792182"/>
    <w:rsid w:val="00042552"/>
    <w:rsid w:val="00054B9D"/>
    <w:rsid w:val="0005576A"/>
    <w:rsid w:val="000E2399"/>
    <w:rsid w:val="000E6910"/>
    <w:rsid w:val="00121CC5"/>
    <w:rsid w:val="0013639D"/>
    <w:rsid w:val="00174320"/>
    <w:rsid w:val="0017437C"/>
    <w:rsid w:val="00194B8A"/>
    <w:rsid w:val="001E2A97"/>
    <w:rsid w:val="001E72E6"/>
    <w:rsid w:val="002545D7"/>
    <w:rsid w:val="002800E4"/>
    <w:rsid w:val="002964B3"/>
    <w:rsid w:val="002B3147"/>
    <w:rsid w:val="00320F08"/>
    <w:rsid w:val="00332CD5"/>
    <w:rsid w:val="00335F19"/>
    <w:rsid w:val="003607FB"/>
    <w:rsid w:val="003639E4"/>
    <w:rsid w:val="003B10C3"/>
    <w:rsid w:val="003D0419"/>
    <w:rsid w:val="0041343A"/>
    <w:rsid w:val="00416D18"/>
    <w:rsid w:val="004E1338"/>
    <w:rsid w:val="004F2B74"/>
    <w:rsid w:val="005B318E"/>
    <w:rsid w:val="005B549B"/>
    <w:rsid w:val="0061440E"/>
    <w:rsid w:val="00626BFD"/>
    <w:rsid w:val="00650162"/>
    <w:rsid w:val="006A28D7"/>
    <w:rsid w:val="006B069F"/>
    <w:rsid w:val="006F0B71"/>
    <w:rsid w:val="00704A47"/>
    <w:rsid w:val="007122C4"/>
    <w:rsid w:val="00722691"/>
    <w:rsid w:val="007739AC"/>
    <w:rsid w:val="00792182"/>
    <w:rsid w:val="007A1519"/>
    <w:rsid w:val="007A7147"/>
    <w:rsid w:val="007B7367"/>
    <w:rsid w:val="00802AAF"/>
    <w:rsid w:val="00810A7D"/>
    <w:rsid w:val="008401FE"/>
    <w:rsid w:val="0099723A"/>
    <w:rsid w:val="009B3E07"/>
    <w:rsid w:val="00A02267"/>
    <w:rsid w:val="00A14014"/>
    <w:rsid w:val="00A84EC9"/>
    <w:rsid w:val="00AA18A7"/>
    <w:rsid w:val="00B87698"/>
    <w:rsid w:val="00C34695"/>
    <w:rsid w:val="00C5526E"/>
    <w:rsid w:val="00CA7431"/>
    <w:rsid w:val="00CB04DF"/>
    <w:rsid w:val="00CF0EFA"/>
    <w:rsid w:val="00D07538"/>
    <w:rsid w:val="00D34340"/>
    <w:rsid w:val="00D41F9D"/>
    <w:rsid w:val="00D8783D"/>
    <w:rsid w:val="00D904BE"/>
    <w:rsid w:val="00DA3EF7"/>
    <w:rsid w:val="00E3014F"/>
    <w:rsid w:val="00EA5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1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1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419"/>
    <w:pPr>
      <w:ind w:left="720"/>
      <w:contextualSpacing/>
    </w:pPr>
  </w:style>
  <w:style w:type="table" w:styleId="TableGrid">
    <w:name w:val="Table Grid"/>
    <w:basedOn w:val="TableNormal"/>
    <w:uiPriority w:val="59"/>
    <w:rsid w:val="00D07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22F22-315F-496C-A1E0-0E735CF7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10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</dc:creator>
  <cp:lastModifiedBy>Kan</cp:lastModifiedBy>
  <cp:revision>31</cp:revision>
  <dcterms:created xsi:type="dcterms:W3CDTF">2017-03-17T13:04:00Z</dcterms:created>
  <dcterms:modified xsi:type="dcterms:W3CDTF">2017-03-22T11:38:00Z</dcterms:modified>
</cp:coreProperties>
</file>