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7 - Complete Submission</w:t>
      </w:r>
    </w:p>
    <w:p>
      <w:pPr>
        <w:pStyle w:val="Heading2"/>
      </w:pPr>
      <w:r>
        <w:t>Objective</w:t>
      </w:r>
    </w:p>
    <w:p>
      <w:r>
        <w:t>• Learn automated unit testing using NUnit.</w:t>
        <w:br/>
        <w:t>• Demonstrate parameterized test cases using TestCase.</w:t>
        <w:br/>
        <w:t>• Verify leap year, non-leap year and invalid year scenarios.</w:t>
        <w:br/>
        <w:t>• Use Assert.That() and follow the Single Assertion Rule.</w:t>
      </w:r>
    </w:p>
    <w:p>
      <w:pPr>
        <w:pStyle w:val="Heading2"/>
      </w:pPr>
      <w:r>
        <w:t>Software Requirements</w:t>
      </w:r>
    </w:p>
    <w:p>
      <w:pPr>
        <w:pStyle w:val="ListBullet"/>
      </w:pPr>
      <w:r>
        <w:t>Visual Studio</w:t>
      </w:r>
    </w:p>
    <w:p>
      <w:pPr>
        <w:pStyle w:val="ListBullet"/>
      </w:pPr>
      <w:r>
        <w:t>LeapYearCalculatorLib Project</w:t>
      </w:r>
    </w:p>
    <w:p>
      <w:pPr>
        <w:pStyle w:val="ListBullet"/>
      </w:pPr>
      <w:r>
        <w:t>NUnit</w:t>
      </w:r>
    </w:p>
    <w:p>
      <w:pPr>
        <w:pStyle w:val="ListBullet"/>
      </w:pPr>
      <w:r>
        <w:t>NUnit3TestAdapter</w:t>
      </w:r>
    </w:p>
    <w:p>
      <w:pPr>
        <w:pStyle w:val="ListBullet"/>
      </w:pPr>
      <w:r>
        <w:t>LeapYearCalculatorLib.Tests Project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LeapYearCalculatorLib solution.</w:t>
      </w:r>
    </w:p>
    <w:p>
      <w:pPr>
        <w:pStyle w:val="ListNumber"/>
      </w:pPr>
      <w:r>
        <w:t>Create an NUnit Test Project named LeapYearCalculatorLib.Tests.</w:t>
      </w:r>
    </w:p>
    <w:p>
      <w:pPr>
        <w:pStyle w:val="ListNumber"/>
      </w:pPr>
      <w:r>
        <w:t>Add a project reference to LeapYearCalculatorLib.</w:t>
      </w:r>
    </w:p>
    <w:p>
      <w:pPr>
        <w:pStyle w:val="ListNumber"/>
      </w:pPr>
      <w:r>
        <w:t>Install NUnit and NUnit3TestAdapter using NuGet.</w:t>
      </w:r>
    </w:p>
    <w:p>
      <w:pPr>
        <w:pStyle w:val="ListNumber"/>
      </w:pPr>
      <w:r>
        <w:t>Create LeapYearCalculatorTests.cs.</w:t>
      </w:r>
    </w:p>
    <w:p>
      <w:pPr>
        <w:pStyle w:val="ListNumber"/>
      </w:pPr>
      <w:r>
        <w:t>Write parameterized test cases using TestCase.</w:t>
      </w:r>
    </w:p>
    <w:p>
      <w:pPr>
        <w:pStyle w:val="ListNumber"/>
      </w:pPr>
      <w:r>
        <w:t>Run all tests.</w:t>
      </w:r>
    </w:p>
    <w:p>
      <w:pPr>
        <w:pStyle w:val="ListNumber"/>
      </w:pPr>
      <w:r>
        <w:t>Modify the source code intentionally and rerun the tests.</w:t>
      </w:r>
    </w:p>
    <w:p>
      <w:pPr>
        <w:pStyle w:val="Heading2"/>
      </w:pPr>
      <w:r>
        <w:t>LeapYearCalculatorTests.cs</w:t>
      </w:r>
    </w:p>
    <w:p>
      <w:r>
        <w:rPr>
          <w:rFonts w:ascii="Courier New" w:hAnsi="Courier New"/>
          <w:sz w:val="16"/>
        </w:rPr>
        <w:t>using NUnit.Framework;</w:t>
        <w:br/>
        <w:t>using LeapYearCalculatorLib;</w:t>
        <w:br/>
        <w:br/>
        <w:t>namespace LeapYearCalculatorLib.Tests</w:t>
        <w:br/>
        <w:t>{</w:t>
        <w:br/>
        <w:t xml:space="preserve">    [TestFixture]</w:t>
        <w:br/>
        <w:t xml:space="preserve">    public class LeapYearCalculatorTests</w:t>
        <w:br/>
        <w:t xml:space="preserve">    {</w:t>
        <w:br/>
        <w:t xml:space="preserve">        private LeapYearCalculator calculator;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calculator = new LeapYearCalculator();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calculator = null;</w:t>
        <w:br/>
        <w:t xml:space="preserve">        }</w:t>
        <w:br/>
        <w:br/>
        <w:t xml:space="preserve">        [TestCase(2000,1)]</w:t>
        <w:br/>
        <w:t xml:space="preserve">        [TestCase(2024,1)]</w:t>
        <w:br/>
        <w:t xml:space="preserve">        [TestCase(2400,1)]</w:t>
        <w:br/>
        <w:t xml:space="preserve">        public void IsLeapYear_LeapYear_ReturnsOne(int year,int expected)</w:t>
        <w:br/>
        <w:t xml:space="preserve">        {</w:t>
        <w:br/>
        <w:t xml:space="preserve">            Assert.That(calculator.IsLeapYear(year), Is.EqualTo(expected));</w:t>
        <w:br/>
        <w:t xml:space="preserve">        }</w:t>
        <w:br/>
        <w:br/>
        <w:t xml:space="preserve">        [TestCase(2023,0)]</w:t>
        <w:br/>
        <w:t xml:space="preserve">        [TestCase(1900,0)]</w:t>
        <w:br/>
        <w:t xml:space="preserve">        [TestCase(2025,0)]</w:t>
        <w:br/>
        <w:t xml:space="preserve">        public void IsLeapYear_NonLeapYear_ReturnsZero(int year,int expected)</w:t>
        <w:br/>
        <w:t xml:space="preserve">        {</w:t>
        <w:br/>
        <w:t xml:space="preserve">            Assert.That(calculator.IsLeapYear(year), Is.EqualTo(expected));</w:t>
        <w:br/>
        <w:t xml:space="preserve">        }</w:t>
        <w:br/>
        <w:br/>
        <w:t xml:space="preserve">        [TestCase(1700,-1)]</w:t>
        <w:br/>
        <w:t xml:space="preserve">        [TestCase(1500,-1)]</w:t>
        <w:br/>
        <w:t xml:space="preserve">        [TestCase(10000,-1)]</w:t>
        <w:br/>
        <w:t xml:space="preserve">        public void IsLeapYear_InvalidYear_ReturnsMinusOne(int year,int expected)</w:t>
        <w:br/>
        <w:t xml:space="preserve">        {</w:t>
        <w:br/>
        <w:t xml:space="preserve">            Assert.That(calculator.IsLeapYear(year), Is.EqualTo(expected));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Explanation of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Method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IsLeapYear_LeapYear_ReturnsOne</w:t>
            </w:r>
          </w:p>
        </w:tc>
        <w:tc>
          <w:tcPr>
            <w:tcW w:type="dxa" w:w="4320"/>
          </w:tcPr>
          <w:p>
            <w:r>
              <w:t>Verifies valid leap years return 1.</w:t>
            </w:r>
          </w:p>
        </w:tc>
      </w:tr>
      <w:tr>
        <w:tc>
          <w:tcPr>
            <w:tcW w:type="dxa" w:w="4320"/>
          </w:tcPr>
          <w:p>
            <w:r>
              <w:t>IsLeapYear_NonLeapYear_ReturnsZero</w:t>
            </w:r>
          </w:p>
        </w:tc>
        <w:tc>
          <w:tcPr>
            <w:tcW w:type="dxa" w:w="4320"/>
          </w:tcPr>
          <w:p>
            <w:r>
              <w:t>Verifies valid non-leap years return 0.</w:t>
            </w:r>
          </w:p>
        </w:tc>
      </w:tr>
      <w:tr>
        <w:tc>
          <w:tcPr>
            <w:tcW w:type="dxa" w:w="4320"/>
          </w:tcPr>
          <w:p>
            <w:r>
              <w:t>IsLeapYear_InvalidYear_ReturnsMinusOne</w:t>
            </w:r>
          </w:p>
        </w:tc>
        <w:tc>
          <w:tcPr>
            <w:tcW w:type="dxa" w:w="4320"/>
          </w:tcPr>
          <w:p>
            <w:r>
              <w:t>Verifies invalid years return -1.</w:t>
            </w:r>
          </w:p>
        </w:tc>
      </w:tr>
    </w:tbl>
    <w:p>
      <w:pPr>
        <w:pStyle w:val="Heading2"/>
      </w:pPr>
      <w:r>
        <w:t>Expected Output (Before Breaking Code)</w:t>
      </w:r>
    </w:p>
    <w:p>
      <w:r>
        <w:t>NUnit Test Explorer</w:t>
        <w:br/>
        <w:br/>
        <w:t>✔ IsLeapYear_LeapYear_ReturnsOne</w:t>
        <w:br/>
        <w:t>✔ IsLeapYear_NonLeapYear_ReturnsZero</w:t>
        <w:br/>
        <w:t>✔ IsLeapYear_InvalidYear_ReturnsMinusOne</w:t>
        <w:br/>
        <w:br/>
        <w:t>Total Tests : 3</w:t>
        <w:br/>
        <w:t>Passed      : 3</w:t>
        <w:br/>
        <w:t>Failed      : 0</w:t>
        <w:br/>
        <w:t>Skipped     : 0</w:t>
      </w:r>
    </w:p>
    <w:p>
      <w:pPr>
        <w:pStyle w:val="Heading2"/>
      </w:pPr>
      <w:r>
        <w:t>Break the Source Code</w:t>
      </w:r>
    </w:p>
    <w:p>
      <w:r>
        <w:t>Modify the leap year logic (for example, return 0 instead of 1 for leap years) and rerun the tests.</w:t>
      </w:r>
    </w:p>
    <w:p>
      <w:pPr>
        <w:pStyle w:val="Heading2"/>
      </w:pPr>
      <w:r>
        <w:t>Expected Output (After Breaking Code)</w:t>
      </w:r>
    </w:p>
    <w:p>
      <w:r>
        <w:t>NUnit Test Explorer</w:t>
        <w:br/>
        <w:br/>
        <w:t>✘ IsLeapYear_LeapYear_ReturnsOne</w:t>
        <w:br/>
        <w:t>✔ IsLeapYear_NonLeapYear_ReturnsZero</w:t>
        <w:br/>
        <w:t>✔ IsLeapYear_InvalidYear_ReturnsMinusOne</w:t>
        <w:br/>
        <w:br/>
        <w:t>Total Tests : 3</w:t>
        <w:br/>
        <w:t>Passed      : 2</w:t>
        <w:br/>
        <w:t>Failed      : 1</w:t>
        <w:br/>
        <w:t>Skipped     : 0</w:t>
      </w:r>
    </w:p>
    <w:p>
      <w:pPr>
        <w:pStyle w:val="Heading2"/>
      </w:pPr>
      <w:r>
        <w:t>Result</w:t>
      </w:r>
    </w:p>
    <w:p>
      <w:r>
        <w:t>All required parameterized NUnit test cases were implemented successfully. The tests validate leap years, non-leap years, and invalid year inputs, and they detect defects after the implementation is intentionally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