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717F94" w14:textId="77777777" w:rsidR="00C44AC2" w:rsidRDefault="00000000" w:rsidP="00585B8B">
      <w:pPr>
        <w:pStyle w:val="Heading1"/>
        <w:spacing w:line="376" w:lineRule="auto"/>
        <w:ind w:left="3509" w:right="3866" w:firstLine="0"/>
        <w:jc w:val="center"/>
      </w:pPr>
      <w:r>
        <w:t>PROJECT</w:t>
      </w:r>
      <w:r>
        <w:rPr>
          <w:spacing w:val="-18"/>
        </w:rPr>
        <w:t xml:space="preserve"> </w:t>
      </w:r>
      <w:r>
        <w:t xml:space="preserve">REPORT </w:t>
      </w:r>
      <w:r>
        <w:rPr>
          <w:spacing w:val="-4"/>
        </w:rPr>
        <w:t>FOR</w:t>
      </w:r>
    </w:p>
    <w:p w14:paraId="003830C1" w14:textId="77777777" w:rsidR="00C44AC2" w:rsidRDefault="00000000" w:rsidP="00585B8B">
      <w:pPr>
        <w:pStyle w:val="Heading2"/>
        <w:spacing w:before="4"/>
        <w:ind w:left="1505" w:right="1864"/>
      </w:pPr>
      <w:r>
        <w:t>Foundations</w:t>
      </w:r>
      <w:r>
        <w:rPr>
          <w:spacing w:val="-9"/>
        </w:rPr>
        <w:t xml:space="preserve"> </w:t>
      </w:r>
      <w:r>
        <w:t>of</w:t>
      </w:r>
      <w:r>
        <w:rPr>
          <w:spacing w:val="-9"/>
        </w:rPr>
        <w:t xml:space="preserve"> </w:t>
      </w:r>
      <w:r>
        <w:t>Artificial</w:t>
      </w:r>
      <w:r>
        <w:rPr>
          <w:spacing w:val="-4"/>
        </w:rPr>
        <w:t xml:space="preserve"> </w:t>
      </w:r>
      <w:r>
        <w:rPr>
          <w:spacing w:val="-2"/>
        </w:rPr>
        <w:t>Intelligence</w:t>
      </w:r>
    </w:p>
    <w:p w14:paraId="06B30361" w14:textId="77777777" w:rsidR="00C44AC2" w:rsidRDefault="00C44AC2" w:rsidP="00585B8B">
      <w:pPr>
        <w:pStyle w:val="BodyText"/>
        <w:jc w:val="center"/>
        <w:rPr>
          <w:b/>
        </w:rPr>
      </w:pPr>
    </w:p>
    <w:p w14:paraId="1C955A9D" w14:textId="77777777" w:rsidR="00C44AC2" w:rsidRDefault="00C44AC2" w:rsidP="00585B8B">
      <w:pPr>
        <w:pStyle w:val="BodyText"/>
        <w:spacing w:before="52"/>
        <w:jc w:val="center"/>
        <w:rPr>
          <w:b/>
        </w:rPr>
      </w:pPr>
    </w:p>
    <w:p w14:paraId="28C1E7A2" w14:textId="77777777" w:rsidR="003214AE" w:rsidRPr="003214AE" w:rsidRDefault="003214AE" w:rsidP="00585B8B">
      <w:pPr>
        <w:pStyle w:val="BodyText"/>
        <w:jc w:val="center"/>
        <w:rPr>
          <w:b/>
          <w:bCs/>
          <w:sz w:val="36"/>
          <w:szCs w:val="36"/>
          <w:lang w:val="en-IN"/>
        </w:rPr>
      </w:pPr>
      <w:r>
        <w:rPr>
          <w:b/>
          <w:bCs/>
          <w:sz w:val="36"/>
          <w:szCs w:val="36"/>
          <w:lang w:val="en-IN"/>
        </w:rPr>
        <w:t>Adversarial Game-Theoretic Security Patrol Planner</w:t>
      </w:r>
    </w:p>
    <w:p w14:paraId="31DFFBB2" w14:textId="77777777" w:rsidR="00C44AC2" w:rsidRDefault="00C44AC2" w:rsidP="00585B8B">
      <w:pPr>
        <w:pStyle w:val="BodyText"/>
        <w:jc w:val="center"/>
        <w:rPr>
          <w:b/>
          <w:sz w:val="36"/>
        </w:rPr>
      </w:pPr>
    </w:p>
    <w:p w14:paraId="78C7A295" w14:textId="77777777" w:rsidR="00C44AC2" w:rsidRDefault="00C44AC2" w:rsidP="00585B8B">
      <w:pPr>
        <w:pStyle w:val="BodyText"/>
        <w:spacing w:before="32"/>
        <w:jc w:val="center"/>
        <w:rPr>
          <w:b/>
          <w:sz w:val="36"/>
        </w:rPr>
      </w:pPr>
    </w:p>
    <w:p w14:paraId="1DB51831" w14:textId="77777777" w:rsidR="00C44AC2" w:rsidRDefault="00000000" w:rsidP="00585B8B">
      <w:pPr>
        <w:pStyle w:val="Heading1"/>
        <w:spacing w:before="0"/>
        <w:ind w:left="3509" w:right="3867" w:firstLine="0"/>
        <w:jc w:val="center"/>
      </w:pPr>
      <w:r>
        <w:t>A</w:t>
      </w:r>
      <w:r>
        <w:rPr>
          <w:spacing w:val="-4"/>
        </w:rPr>
        <w:t xml:space="preserve"> </w:t>
      </w:r>
      <w:r>
        <w:t>PROJECT</w:t>
      </w:r>
      <w:r>
        <w:rPr>
          <w:spacing w:val="-6"/>
        </w:rPr>
        <w:t xml:space="preserve"> </w:t>
      </w:r>
      <w:r>
        <w:rPr>
          <w:spacing w:val="-2"/>
        </w:rPr>
        <w:t>REPORT</w:t>
      </w:r>
    </w:p>
    <w:p w14:paraId="476DDACE" w14:textId="77777777" w:rsidR="00C44AC2" w:rsidRDefault="00C44AC2" w:rsidP="00585B8B">
      <w:pPr>
        <w:pStyle w:val="BodyText"/>
        <w:jc w:val="center"/>
        <w:rPr>
          <w:b/>
        </w:rPr>
      </w:pPr>
    </w:p>
    <w:p w14:paraId="5C6FE3DB" w14:textId="77777777" w:rsidR="00C44AC2" w:rsidRDefault="00C44AC2" w:rsidP="00585B8B">
      <w:pPr>
        <w:pStyle w:val="BodyText"/>
        <w:jc w:val="center"/>
        <w:rPr>
          <w:b/>
        </w:rPr>
      </w:pPr>
    </w:p>
    <w:p w14:paraId="4B852C4A" w14:textId="77777777" w:rsidR="00C44AC2" w:rsidRDefault="00C44AC2" w:rsidP="00585B8B">
      <w:pPr>
        <w:pStyle w:val="BodyText"/>
        <w:jc w:val="center"/>
        <w:rPr>
          <w:b/>
        </w:rPr>
      </w:pPr>
    </w:p>
    <w:p w14:paraId="4F00E3A8" w14:textId="77777777" w:rsidR="00C44AC2" w:rsidRDefault="00C44AC2" w:rsidP="00585B8B">
      <w:pPr>
        <w:pStyle w:val="BodyText"/>
        <w:jc w:val="center"/>
        <w:rPr>
          <w:b/>
        </w:rPr>
      </w:pPr>
    </w:p>
    <w:p w14:paraId="702A7686" w14:textId="77777777" w:rsidR="00C44AC2" w:rsidRDefault="00C44AC2" w:rsidP="00585B8B">
      <w:pPr>
        <w:pStyle w:val="BodyText"/>
        <w:spacing w:before="98"/>
        <w:jc w:val="center"/>
        <w:rPr>
          <w:b/>
        </w:rPr>
      </w:pPr>
    </w:p>
    <w:p w14:paraId="2811F25C" w14:textId="77777777" w:rsidR="00C44AC2" w:rsidRDefault="00000000" w:rsidP="00585B8B">
      <w:pPr>
        <w:ind w:left="3511" w:right="3866"/>
        <w:jc w:val="center"/>
        <w:rPr>
          <w:b/>
          <w:i/>
          <w:sz w:val="28"/>
        </w:rPr>
      </w:pPr>
      <w:r>
        <w:rPr>
          <w:b/>
          <w:i/>
          <w:sz w:val="28"/>
        </w:rPr>
        <w:t>Submitted</w:t>
      </w:r>
      <w:r>
        <w:rPr>
          <w:b/>
          <w:i/>
          <w:spacing w:val="-7"/>
          <w:sz w:val="28"/>
        </w:rPr>
        <w:t xml:space="preserve"> </w:t>
      </w:r>
      <w:r>
        <w:rPr>
          <w:b/>
          <w:i/>
          <w:spacing w:val="-5"/>
          <w:sz w:val="28"/>
        </w:rPr>
        <w:t>by</w:t>
      </w:r>
    </w:p>
    <w:p w14:paraId="28EE3516" w14:textId="16437E84" w:rsidR="00C44AC2" w:rsidRDefault="00000000" w:rsidP="001C4B60">
      <w:pPr>
        <w:spacing w:before="184"/>
        <w:ind w:left="1505" w:right="1865"/>
        <w:jc w:val="center"/>
        <w:rPr>
          <w:b/>
          <w:bCs/>
          <w:sz w:val="32"/>
        </w:rPr>
      </w:pPr>
      <w:r>
        <w:rPr>
          <w:b/>
          <w:bCs/>
          <w:sz w:val="32"/>
        </w:rPr>
        <w:t>2116240701600 - Vishal S</w:t>
      </w:r>
    </w:p>
    <w:p w14:paraId="18A310F9" w14:textId="2BADD523" w:rsidR="001C4B60" w:rsidRPr="001C4B60" w:rsidRDefault="001C4B60" w:rsidP="001C4B60">
      <w:pPr>
        <w:spacing w:before="184"/>
        <w:ind w:left="1505" w:right="1865"/>
        <w:jc w:val="center"/>
        <w:rPr>
          <w:b/>
          <w:sz w:val="32"/>
        </w:rPr>
      </w:pPr>
      <w:r>
        <w:rPr>
          <w:b/>
          <w:bCs/>
          <w:sz w:val="32"/>
        </w:rPr>
        <w:t>2116240701595 – Vishaali R</w:t>
      </w:r>
    </w:p>
    <w:p w14:paraId="55775898" w14:textId="77777777" w:rsidR="00C44AC2" w:rsidRDefault="00C44AC2" w:rsidP="00585B8B">
      <w:pPr>
        <w:pStyle w:val="BodyText"/>
        <w:jc w:val="center"/>
        <w:rPr>
          <w:b/>
          <w:sz w:val="20"/>
        </w:rPr>
      </w:pPr>
    </w:p>
    <w:p w14:paraId="5E8EA39F" w14:textId="77777777" w:rsidR="00C44AC2" w:rsidRDefault="00C44AC2" w:rsidP="00585B8B">
      <w:pPr>
        <w:pStyle w:val="BodyText"/>
        <w:jc w:val="center"/>
        <w:rPr>
          <w:b/>
          <w:sz w:val="20"/>
        </w:rPr>
      </w:pPr>
    </w:p>
    <w:p w14:paraId="2127F3E3" w14:textId="77777777" w:rsidR="00C44AC2" w:rsidRDefault="00C44AC2" w:rsidP="00585B8B">
      <w:pPr>
        <w:pStyle w:val="BodyText"/>
        <w:jc w:val="center"/>
        <w:rPr>
          <w:b/>
          <w:sz w:val="20"/>
        </w:rPr>
      </w:pPr>
    </w:p>
    <w:p w14:paraId="14C41F3D" w14:textId="77777777" w:rsidR="00C44AC2" w:rsidRDefault="00000000" w:rsidP="00585B8B">
      <w:pPr>
        <w:pStyle w:val="BodyText"/>
        <w:spacing w:before="128"/>
        <w:jc w:val="center"/>
        <w:rPr>
          <w:b/>
          <w:sz w:val="20"/>
        </w:rPr>
      </w:pPr>
      <w:r>
        <w:rPr>
          <w:b/>
          <w:noProof/>
          <w:sz w:val="20"/>
        </w:rPr>
        <w:drawing>
          <wp:anchor distT="0" distB="0" distL="0" distR="0" simplePos="0" relativeHeight="251650560" behindDoc="1" locked="0" layoutInCell="1" allowOverlap="1" wp14:anchorId="2B0E6F6A" wp14:editId="63D500A9">
            <wp:simplePos x="0" y="0"/>
            <wp:positionH relativeFrom="page">
              <wp:posOffset>1514475</wp:posOffset>
            </wp:positionH>
            <wp:positionV relativeFrom="paragraph">
              <wp:posOffset>242972</wp:posOffset>
            </wp:positionV>
            <wp:extent cx="4735598" cy="1934051"/>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4735598" cy="1934051"/>
                    </a:xfrm>
                    <a:prstGeom prst="rect">
                      <a:avLst/>
                    </a:prstGeom>
                  </pic:spPr>
                </pic:pic>
              </a:graphicData>
            </a:graphic>
          </wp:anchor>
        </w:drawing>
      </w:r>
    </w:p>
    <w:p w14:paraId="42EF1D7C" w14:textId="77777777" w:rsidR="00C44AC2" w:rsidRDefault="00000000" w:rsidP="00585B8B">
      <w:pPr>
        <w:spacing w:before="204"/>
        <w:ind w:left="3510" w:right="3866"/>
        <w:jc w:val="center"/>
        <w:rPr>
          <w:b/>
          <w:sz w:val="32"/>
        </w:rPr>
      </w:pPr>
      <w:r>
        <w:rPr>
          <w:b/>
          <w:sz w:val="32"/>
        </w:rPr>
        <w:t>October,</w:t>
      </w:r>
      <w:r>
        <w:rPr>
          <w:b/>
          <w:spacing w:val="-14"/>
          <w:sz w:val="32"/>
        </w:rPr>
        <w:t xml:space="preserve"> </w:t>
      </w:r>
      <w:r>
        <w:rPr>
          <w:b/>
          <w:spacing w:val="-4"/>
          <w:sz w:val="32"/>
        </w:rPr>
        <w:t>2026</w:t>
      </w:r>
    </w:p>
    <w:p w14:paraId="6A4AEBF8" w14:textId="77777777" w:rsidR="00C44AC2" w:rsidRDefault="00C44AC2" w:rsidP="00960041">
      <w:pPr>
        <w:jc w:val="both"/>
        <w:rPr>
          <w:b/>
          <w:sz w:val="32"/>
        </w:rPr>
        <w:sectPr w:rsidR="00C44AC2">
          <w:footerReference w:type="default" r:id="rId8"/>
          <w:type w:val="continuous"/>
          <w:pgSz w:w="12240" w:h="15840"/>
          <w:pgMar w:top="1380" w:right="720" w:bottom="760" w:left="1080" w:header="0" w:footer="523" w:gutter="0"/>
          <w:pgNumType w:start="1"/>
          <w:cols w:space="720"/>
        </w:sectPr>
      </w:pPr>
    </w:p>
    <w:p w14:paraId="574B85B3" w14:textId="77777777" w:rsidR="00C44AC2" w:rsidRDefault="00000000" w:rsidP="00585B8B">
      <w:pPr>
        <w:spacing w:before="176"/>
        <w:ind w:left="1505" w:right="1865"/>
        <w:jc w:val="center"/>
        <w:rPr>
          <w:b/>
          <w:sz w:val="32"/>
        </w:rPr>
      </w:pPr>
      <w:r>
        <w:rPr>
          <w:b/>
          <w:sz w:val="32"/>
        </w:rPr>
        <w:lastRenderedPageBreak/>
        <w:t>BONAFIDE</w:t>
      </w:r>
      <w:r>
        <w:rPr>
          <w:b/>
          <w:spacing w:val="-20"/>
          <w:sz w:val="32"/>
        </w:rPr>
        <w:t xml:space="preserve"> </w:t>
      </w:r>
      <w:r>
        <w:rPr>
          <w:b/>
          <w:spacing w:val="-2"/>
          <w:sz w:val="32"/>
        </w:rPr>
        <w:t>CERTIFICATE</w:t>
      </w:r>
    </w:p>
    <w:p w14:paraId="0755007E" w14:textId="77777777" w:rsidR="00C44AC2" w:rsidRDefault="00C44AC2" w:rsidP="00960041">
      <w:pPr>
        <w:pStyle w:val="BodyText"/>
        <w:jc w:val="both"/>
        <w:rPr>
          <w:b/>
          <w:sz w:val="32"/>
        </w:rPr>
      </w:pPr>
    </w:p>
    <w:p w14:paraId="63009ACB" w14:textId="77777777" w:rsidR="00C44AC2" w:rsidRDefault="00C44AC2" w:rsidP="00960041">
      <w:pPr>
        <w:pStyle w:val="BodyText"/>
        <w:spacing w:before="11"/>
        <w:jc w:val="both"/>
        <w:rPr>
          <w:b/>
          <w:sz w:val="32"/>
        </w:rPr>
      </w:pPr>
    </w:p>
    <w:p w14:paraId="293F405A" w14:textId="3317B9B4" w:rsidR="00C44AC2" w:rsidRPr="003214AE" w:rsidRDefault="00000000" w:rsidP="00960041">
      <w:pPr>
        <w:pStyle w:val="BodyText"/>
        <w:spacing w:line="480" w:lineRule="auto"/>
        <w:ind w:left="360" w:right="713"/>
        <w:jc w:val="both"/>
        <w:rPr>
          <w:lang w:val="en-IN"/>
        </w:rPr>
      </w:pPr>
      <w:r>
        <w:t xml:space="preserve">Certified that this project report </w:t>
      </w:r>
      <w:r>
        <w:rPr>
          <w:b/>
          <w:bCs/>
        </w:rPr>
        <w:t>“Adversarial Game-Theoretic Security Patrol Planner using Stackelberg Security Games”</w:t>
      </w:r>
      <w:r>
        <w:t xml:space="preserve"> is the bonafide work of </w:t>
      </w:r>
      <w:r>
        <w:rPr>
          <w:b/>
          <w:bCs/>
        </w:rPr>
        <w:t xml:space="preserve">“ Vishal S (240701600) </w:t>
      </w:r>
      <w:r w:rsidR="001C4B60">
        <w:rPr>
          <w:b/>
          <w:bCs/>
        </w:rPr>
        <w:t>and Vishaali R (240701595)</w:t>
      </w:r>
      <w:r>
        <w:rPr>
          <w:b/>
          <w:bCs/>
        </w:rPr>
        <w:t>”</w:t>
      </w:r>
      <w:r>
        <w:t xml:space="preserve"> who carried out the project work under my supervision.</w:t>
      </w:r>
    </w:p>
    <w:p w14:paraId="7A949808" w14:textId="77777777" w:rsidR="00C44AC2" w:rsidRDefault="00C44AC2" w:rsidP="00960041">
      <w:pPr>
        <w:pStyle w:val="BodyText"/>
        <w:jc w:val="both"/>
      </w:pPr>
    </w:p>
    <w:p w14:paraId="319954DB" w14:textId="77777777" w:rsidR="00C44AC2" w:rsidRDefault="00C44AC2" w:rsidP="00960041">
      <w:pPr>
        <w:pStyle w:val="BodyText"/>
        <w:jc w:val="both"/>
      </w:pPr>
    </w:p>
    <w:p w14:paraId="62592967" w14:textId="77777777" w:rsidR="00C44AC2" w:rsidRDefault="00C44AC2" w:rsidP="00960041">
      <w:pPr>
        <w:pStyle w:val="BodyText"/>
        <w:jc w:val="both"/>
      </w:pPr>
    </w:p>
    <w:p w14:paraId="11963813" w14:textId="77777777" w:rsidR="00C44AC2" w:rsidRDefault="00C44AC2" w:rsidP="00960041">
      <w:pPr>
        <w:pStyle w:val="BodyText"/>
        <w:jc w:val="both"/>
      </w:pPr>
    </w:p>
    <w:p w14:paraId="4AF1FAB5" w14:textId="77777777" w:rsidR="00C44AC2" w:rsidRDefault="00C44AC2" w:rsidP="00960041">
      <w:pPr>
        <w:pStyle w:val="BodyText"/>
        <w:jc w:val="both"/>
      </w:pPr>
    </w:p>
    <w:p w14:paraId="402BC85F" w14:textId="77777777" w:rsidR="00C44AC2" w:rsidRDefault="00C44AC2" w:rsidP="00960041">
      <w:pPr>
        <w:pStyle w:val="BodyText"/>
        <w:jc w:val="both"/>
      </w:pPr>
    </w:p>
    <w:p w14:paraId="6AB2BD73" w14:textId="77777777" w:rsidR="00C44AC2" w:rsidRDefault="00C44AC2" w:rsidP="00960041">
      <w:pPr>
        <w:pStyle w:val="BodyText"/>
        <w:spacing w:before="319"/>
        <w:jc w:val="both"/>
      </w:pPr>
    </w:p>
    <w:p w14:paraId="661AD5EB" w14:textId="77777777" w:rsidR="00C44AC2" w:rsidRDefault="00000000" w:rsidP="00960041">
      <w:pPr>
        <w:pStyle w:val="Heading1"/>
        <w:spacing w:before="1"/>
        <w:ind w:left="360" w:firstLine="0"/>
        <w:jc w:val="both"/>
      </w:pPr>
      <w:r>
        <w:t>SIGNATURE</w:t>
      </w:r>
      <w:r>
        <w:rPr>
          <w:spacing w:val="-9"/>
        </w:rPr>
        <w:t xml:space="preserve"> </w:t>
      </w:r>
      <w:r>
        <w:t>OF</w:t>
      </w:r>
      <w:r>
        <w:rPr>
          <w:spacing w:val="-5"/>
        </w:rPr>
        <w:t xml:space="preserve"> </w:t>
      </w:r>
      <w:r>
        <w:t>THE</w:t>
      </w:r>
      <w:r>
        <w:rPr>
          <w:spacing w:val="-6"/>
        </w:rPr>
        <w:t xml:space="preserve"> </w:t>
      </w:r>
      <w:r>
        <w:t>FACULTY</w:t>
      </w:r>
      <w:r>
        <w:rPr>
          <w:spacing w:val="-9"/>
        </w:rPr>
        <w:t xml:space="preserve"> </w:t>
      </w:r>
      <w:r>
        <w:rPr>
          <w:spacing w:val="-2"/>
        </w:rPr>
        <w:t>INCHARGE</w:t>
      </w:r>
    </w:p>
    <w:p w14:paraId="2E8D7CDA" w14:textId="77777777" w:rsidR="00C44AC2" w:rsidRDefault="00C44AC2" w:rsidP="00960041">
      <w:pPr>
        <w:pStyle w:val="BodyText"/>
        <w:jc w:val="both"/>
        <w:rPr>
          <w:b/>
        </w:rPr>
      </w:pPr>
    </w:p>
    <w:p w14:paraId="04FB80EE" w14:textId="77777777" w:rsidR="00C44AC2" w:rsidRDefault="00C44AC2" w:rsidP="00960041">
      <w:pPr>
        <w:pStyle w:val="BodyText"/>
        <w:jc w:val="both"/>
        <w:rPr>
          <w:b/>
        </w:rPr>
      </w:pPr>
    </w:p>
    <w:p w14:paraId="3F8DD3BF" w14:textId="77777777" w:rsidR="00C44AC2" w:rsidRDefault="00C44AC2" w:rsidP="00960041">
      <w:pPr>
        <w:pStyle w:val="BodyText"/>
        <w:jc w:val="both"/>
        <w:rPr>
          <w:b/>
        </w:rPr>
      </w:pPr>
    </w:p>
    <w:p w14:paraId="3F012373" w14:textId="77777777" w:rsidR="00C44AC2" w:rsidRDefault="00C44AC2" w:rsidP="00960041">
      <w:pPr>
        <w:pStyle w:val="BodyText"/>
        <w:jc w:val="both"/>
        <w:rPr>
          <w:b/>
        </w:rPr>
      </w:pPr>
    </w:p>
    <w:p w14:paraId="29B9BD2F" w14:textId="77777777" w:rsidR="00C44AC2" w:rsidRDefault="00C44AC2" w:rsidP="00960041">
      <w:pPr>
        <w:pStyle w:val="BodyText"/>
        <w:jc w:val="both"/>
        <w:rPr>
          <w:b/>
        </w:rPr>
      </w:pPr>
    </w:p>
    <w:p w14:paraId="559B75B6" w14:textId="77777777" w:rsidR="00C44AC2" w:rsidRDefault="00C44AC2" w:rsidP="00960041">
      <w:pPr>
        <w:pStyle w:val="BodyText"/>
        <w:spacing w:before="158"/>
        <w:jc w:val="both"/>
        <w:rPr>
          <w:b/>
        </w:rPr>
      </w:pPr>
    </w:p>
    <w:p w14:paraId="47FFA574" w14:textId="77777777" w:rsidR="00C44AC2" w:rsidRDefault="00000000" w:rsidP="00960041">
      <w:pPr>
        <w:tabs>
          <w:tab w:val="left" w:pos="8692"/>
        </w:tabs>
        <w:ind w:left="360"/>
        <w:jc w:val="both"/>
        <w:rPr>
          <w:b/>
          <w:sz w:val="28"/>
        </w:rPr>
      </w:pPr>
      <w:r>
        <w:rPr>
          <w:b/>
          <w:sz w:val="28"/>
        </w:rPr>
        <w:t>Submitted</w:t>
      </w:r>
      <w:r>
        <w:rPr>
          <w:b/>
          <w:spacing w:val="-1"/>
          <w:sz w:val="28"/>
        </w:rPr>
        <w:t xml:space="preserve"> </w:t>
      </w:r>
      <w:r>
        <w:rPr>
          <w:b/>
          <w:sz w:val="28"/>
        </w:rPr>
        <w:t>for</w:t>
      </w:r>
      <w:r>
        <w:rPr>
          <w:b/>
          <w:spacing w:val="-1"/>
          <w:sz w:val="28"/>
        </w:rPr>
        <w:t xml:space="preserve"> </w:t>
      </w:r>
      <w:r>
        <w:rPr>
          <w:b/>
          <w:sz w:val="28"/>
        </w:rPr>
        <w:t>the</w:t>
      </w:r>
      <w:r>
        <w:rPr>
          <w:b/>
          <w:spacing w:val="-5"/>
          <w:sz w:val="28"/>
        </w:rPr>
        <w:t xml:space="preserve"> </w:t>
      </w:r>
      <w:r>
        <w:rPr>
          <w:b/>
          <w:sz w:val="28"/>
        </w:rPr>
        <w:t>Practical Examination</w:t>
      </w:r>
      <w:r>
        <w:rPr>
          <w:b/>
          <w:spacing w:val="-1"/>
          <w:sz w:val="28"/>
        </w:rPr>
        <w:t xml:space="preserve"> </w:t>
      </w:r>
      <w:r>
        <w:rPr>
          <w:b/>
          <w:sz w:val="28"/>
        </w:rPr>
        <w:t>held</w:t>
      </w:r>
      <w:r>
        <w:rPr>
          <w:b/>
          <w:spacing w:val="-1"/>
          <w:sz w:val="28"/>
        </w:rPr>
        <w:t xml:space="preserve"> </w:t>
      </w:r>
      <w:r>
        <w:rPr>
          <w:b/>
          <w:sz w:val="28"/>
        </w:rPr>
        <w:t>on</w:t>
      </w:r>
      <w:r>
        <w:rPr>
          <w:b/>
          <w:spacing w:val="-1"/>
          <w:sz w:val="28"/>
        </w:rPr>
        <w:t xml:space="preserve"> </w:t>
      </w:r>
      <w:r>
        <w:rPr>
          <w:b/>
          <w:sz w:val="28"/>
          <w:u w:val="single"/>
        </w:rPr>
        <w:tab/>
      </w:r>
    </w:p>
    <w:p w14:paraId="357B20EB" w14:textId="77777777" w:rsidR="00C44AC2" w:rsidRDefault="00C44AC2" w:rsidP="00960041">
      <w:pPr>
        <w:pStyle w:val="BodyText"/>
        <w:jc w:val="both"/>
        <w:rPr>
          <w:b/>
        </w:rPr>
      </w:pPr>
    </w:p>
    <w:p w14:paraId="4FAA9FAD" w14:textId="77777777" w:rsidR="00C44AC2" w:rsidRDefault="00C44AC2" w:rsidP="00960041">
      <w:pPr>
        <w:pStyle w:val="BodyText"/>
        <w:jc w:val="both"/>
        <w:rPr>
          <w:b/>
        </w:rPr>
      </w:pPr>
    </w:p>
    <w:p w14:paraId="5FBC948D" w14:textId="77777777" w:rsidR="00C44AC2" w:rsidRDefault="00C44AC2" w:rsidP="00960041">
      <w:pPr>
        <w:pStyle w:val="BodyText"/>
        <w:jc w:val="both"/>
        <w:rPr>
          <w:b/>
        </w:rPr>
      </w:pPr>
    </w:p>
    <w:p w14:paraId="609BC3DB" w14:textId="77777777" w:rsidR="00C44AC2" w:rsidRDefault="00C44AC2" w:rsidP="00960041">
      <w:pPr>
        <w:pStyle w:val="BodyText"/>
        <w:jc w:val="both"/>
        <w:rPr>
          <w:b/>
        </w:rPr>
      </w:pPr>
    </w:p>
    <w:p w14:paraId="52B59235" w14:textId="77777777" w:rsidR="00C44AC2" w:rsidRDefault="00C44AC2" w:rsidP="00960041">
      <w:pPr>
        <w:pStyle w:val="BodyText"/>
        <w:jc w:val="both"/>
        <w:rPr>
          <w:b/>
        </w:rPr>
      </w:pPr>
    </w:p>
    <w:p w14:paraId="1AB6D971" w14:textId="77777777" w:rsidR="00C44AC2" w:rsidRDefault="00C44AC2" w:rsidP="00960041">
      <w:pPr>
        <w:pStyle w:val="BodyText"/>
        <w:jc w:val="both"/>
        <w:rPr>
          <w:b/>
        </w:rPr>
      </w:pPr>
    </w:p>
    <w:p w14:paraId="73C083E3" w14:textId="77777777" w:rsidR="00C44AC2" w:rsidRDefault="00C44AC2" w:rsidP="00960041">
      <w:pPr>
        <w:pStyle w:val="BodyText"/>
        <w:jc w:val="both"/>
        <w:rPr>
          <w:b/>
        </w:rPr>
      </w:pPr>
    </w:p>
    <w:p w14:paraId="3B909260" w14:textId="77777777" w:rsidR="00C44AC2" w:rsidRDefault="00C44AC2" w:rsidP="00960041">
      <w:pPr>
        <w:pStyle w:val="BodyText"/>
        <w:spacing w:before="319"/>
        <w:jc w:val="both"/>
        <w:rPr>
          <w:b/>
        </w:rPr>
      </w:pPr>
    </w:p>
    <w:p w14:paraId="344C50E8" w14:textId="77777777" w:rsidR="00C44AC2" w:rsidRDefault="00000000" w:rsidP="00960041">
      <w:pPr>
        <w:pStyle w:val="Heading1"/>
        <w:spacing w:before="0"/>
        <w:ind w:left="360" w:firstLine="0"/>
        <w:jc w:val="both"/>
      </w:pPr>
      <w:r>
        <w:t>SIGNATURE</w:t>
      </w:r>
      <w:r>
        <w:rPr>
          <w:spacing w:val="-9"/>
        </w:rPr>
        <w:t xml:space="preserve"> </w:t>
      </w:r>
      <w:r>
        <w:t>OF</w:t>
      </w:r>
      <w:r>
        <w:rPr>
          <w:spacing w:val="-5"/>
        </w:rPr>
        <w:t xml:space="preserve"> </w:t>
      </w:r>
      <w:r>
        <w:t>THE</w:t>
      </w:r>
      <w:r>
        <w:rPr>
          <w:spacing w:val="-6"/>
        </w:rPr>
        <w:t xml:space="preserve"> </w:t>
      </w:r>
      <w:r>
        <w:t>INTERNAL</w:t>
      </w:r>
      <w:r>
        <w:rPr>
          <w:spacing w:val="-6"/>
        </w:rPr>
        <w:t xml:space="preserve"> </w:t>
      </w:r>
      <w:r>
        <w:rPr>
          <w:spacing w:val="-2"/>
        </w:rPr>
        <w:t>EXAMINER</w:t>
      </w:r>
    </w:p>
    <w:p w14:paraId="6EC89A90" w14:textId="77777777" w:rsidR="00C44AC2" w:rsidRDefault="00C44AC2" w:rsidP="00960041">
      <w:pPr>
        <w:pStyle w:val="Heading1"/>
        <w:jc w:val="both"/>
        <w:sectPr w:rsidR="00C44AC2">
          <w:pgSz w:w="12240" w:h="15840"/>
          <w:pgMar w:top="1820" w:right="720" w:bottom="760" w:left="1080" w:header="0" w:footer="523" w:gutter="0"/>
          <w:cols w:space="720"/>
        </w:sectPr>
      </w:pPr>
    </w:p>
    <w:p w14:paraId="20DE6EB1" w14:textId="77777777" w:rsidR="00C44AC2" w:rsidRDefault="00000000" w:rsidP="00960041">
      <w:pPr>
        <w:spacing w:before="60"/>
        <w:ind w:left="3511" w:right="3866"/>
        <w:jc w:val="both"/>
        <w:rPr>
          <w:b/>
          <w:sz w:val="28"/>
        </w:rPr>
      </w:pPr>
      <w:r>
        <w:rPr>
          <w:b/>
          <w:sz w:val="28"/>
        </w:rPr>
        <w:lastRenderedPageBreak/>
        <w:t>TABLE</w:t>
      </w:r>
      <w:r>
        <w:rPr>
          <w:b/>
          <w:spacing w:val="-5"/>
          <w:sz w:val="28"/>
        </w:rPr>
        <w:t xml:space="preserve"> </w:t>
      </w:r>
      <w:r>
        <w:rPr>
          <w:b/>
          <w:sz w:val="28"/>
        </w:rPr>
        <w:t>OF</w:t>
      </w:r>
      <w:r>
        <w:rPr>
          <w:b/>
          <w:spacing w:val="-2"/>
          <w:sz w:val="28"/>
        </w:rPr>
        <w:t xml:space="preserve"> CONTENTS</w:t>
      </w:r>
    </w:p>
    <w:p w14:paraId="104930D4" w14:textId="77777777" w:rsidR="00C44AC2" w:rsidRDefault="00C44AC2" w:rsidP="00960041">
      <w:pPr>
        <w:pStyle w:val="BodyText"/>
        <w:jc w:val="both"/>
        <w:rPr>
          <w:b/>
          <w:sz w:val="20"/>
        </w:rPr>
      </w:pPr>
    </w:p>
    <w:p w14:paraId="62E2F527" w14:textId="77777777" w:rsidR="00C44AC2" w:rsidRDefault="00C44AC2" w:rsidP="00960041">
      <w:pPr>
        <w:pStyle w:val="BodyText"/>
        <w:spacing w:before="33" w:after="1"/>
        <w:jc w:val="both"/>
        <w:rPr>
          <w:b/>
          <w:sz w:val="20"/>
        </w:rPr>
      </w:pPr>
    </w:p>
    <w:tbl>
      <w:tblPr>
        <w:tblW w:w="0" w:type="auto"/>
        <w:tblInd w:w="317" w:type="dxa"/>
        <w:tblLayout w:type="fixed"/>
        <w:tblCellMar>
          <w:left w:w="0" w:type="dxa"/>
          <w:right w:w="0" w:type="dxa"/>
        </w:tblCellMar>
        <w:tblLook w:val="01E0" w:firstRow="1" w:lastRow="1" w:firstColumn="1" w:lastColumn="1" w:noHBand="0" w:noVBand="0"/>
      </w:tblPr>
      <w:tblGrid>
        <w:gridCol w:w="2456"/>
        <w:gridCol w:w="5278"/>
        <w:gridCol w:w="1628"/>
      </w:tblGrid>
      <w:tr w:rsidR="00C44AC2" w14:paraId="260CFCED" w14:textId="77777777">
        <w:trPr>
          <w:trHeight w:val="557"/>
        </w:trPr>
        <w:tc>
          <w:tcPr>
            <w:tcW w:w="2456" w:type="dxa"/>
          </w:tcPr>
          <w:p w14:paraId="37E3C597" w14:textId="77777777" w:rsidR="00C44AC2" w:rsidRDefault="00000000" w:rsidP="00960041">
            <w:pPr>
              <w:pStyle w:val="TableParagraph"/>
              <w:spacing w:before="0" w:line="311" w:lineRule="exact"/>
              <w:ind w:left="50"/>
              <w:jc w:val="both"/>
              <w:rPr>
                <w:b/>
                <w:sz w:val="28"/>
              </w:rPr>
            </w:pPr>
            <w:r>
              <w:rPr>
                <w:b/>
                <w:sz w:val="28"/>
              </w:rPr>
              <w:t>CHAPTER</w:t>
            </w:r>
            <w:r>
              <w:rPr>
                <w:b/>
                <w:spacing w:val="-9"/>
                <w:sz w:val="28"/>
              </w:rPr>
              <w:t xml:space="preserve"> </w:t>
            </w:r>
            <w:r>
              <w:rPr>
                <w:b/>
                <w:spacing w:val="-5"/>
                <w:sz w:val="28"/>
              </w:rPr>
              <w:t>NO.</w:t>
            </w:r>
          </w:p>
        </w:tc>
        <w:tc>
          <w:tcPr>
            <w:tcW w:w="5278" w:type="dxa"/>
          </w:tcPr>
          <w:p w14:paraId="38200554" w14:textId="77777777" w:rsidR="00C44AC2" w:rsidRDefault="00000000" w:rsidP="00960041">
            <w:pPr>
              <w:pStyle w:val="TableParagraph"/>
              <w:spacing w:before="0" w:line="311" w:lineRule="exact"/>
              <w:ind w:left="1194"/>
              <w:jc w:val="both"/>
              <w:rPr>
                <w:b/>
                <w:sz w:val="28"/>
              </w:rPr>
            </w:pPr>
            <w:r>
              <w:rPr>
                <w:b/>
                <w:spacing w:val="-2"/>
                <w:sz w:val="28"/>
              </w:rPr>
              <w:t>TITLE</w:t>
            </w:r>
          </w:p>
        </w:tc>
        <w:tc>
          <w:tcPr>
            <w:tcW w:w="1628" w:type="dxa"/>
          </w:tcPr>
          <w:p w14:paraId="3F792854" w14:textId="77777777" w:rsidR="00C44AC2" w:rsidRDefault="00000000" w:rsidP="00960041">
            <w:pPr>
              <w:pStyle w:val="TableParagraph"/>
              <w:spacing w:before="0" w:line="311" w:lineRule="exact"/>
              <w:ind w:left="237"/>
              <w:jc w:val="both"/>
              <w:rPr>
                <w:b/>
                <w:sz w:val="28"/>
              </w:rPr>
            </w:pPr>
            <w:r>
              <w:rPr>
                <w:b/>
                <w:sz w:val="28"/>
              </w:rPr>
              <w:t>PAGE</w:t>
            </w:r>
            <w:r>
              <w:rPr>
                <w:b/>
                <w:spacing w:val="-2"/>
                <w:sz w:val="28"/>
              </w:rPr>
              <w:t xml:space="preserve"> </w:t>
            </w:r>
            <w:r>
              <w:rPr>
                <w:b/>
                <w:spacing w:val="-5"/>
                <w:sz w:val="28"/>
              </w:rPr>
              <w:t>NO.</w:t>
            </w:r>
          </w:p>
        </w:tc>
      </w:tr>
      <w:tr w:rsidR="00C44AC2" w14:paraId="3E0AFF80" w14:textId="77777777">
        <w:trPr>
          <w:trHeight w:val="723"/>
        </w:trPr>
        <w:tc>
          <w:tcPr>
            <w:tcW w:w="2456" w:type="dxa"/>
          </w:tcPr>
          <w:p w14:paraId="5B4FE4D7" w14:textId="77777777" w:rsidR="00C44AC2" w:rsidRDefault="00C44AC2" w:rsidP="00960041">
            <w:pPr>
              <w:pStyle w:val="TableParagraph"/>
              <w:spacing w:before="0"/>
              <w:ind w:left="0"/>
              <w:jc w:val="both"/>
              <w:rPr>
                <w:sz w:val="28"/>
              </w:rPr>
            </w:pPr>
          </w:p>
        </w:tc>
        <w:tc>
          <w:tcPr>
            <w:tcW w:w="5278" w:type="dxa"/>
          </w:tcPr>
          <w:p w14:paraId="230AF6A8" w14:textId="77777777" w:rsidR="00C44AC2" w:rsidRDefault="00000000" w:rsidP="00960041">
            <w:pPr>
              <w:pStyle w:val="TableParagraph"/>
              <w:spacing w:before="235"/>
              <w:jc w:val="both"/>
              <w:rPr>
                <w:sz w:val="28"/>
              </w:rPr>
            </w:pPr>
            <w:r>
              <w:rPr>
                <w:spacing w:val="-2"/>
                <w:sz w:val="28"/>
              </w:rPr>
              <w:t>ABSTRACT</w:t>
            </w:r>
          </w:p>
        </w:tc>
        <w:tc>
          <w:tcPr>
            <w:tcW w:w="1628" w:type="dxa"/>
          </w:tcPr>
          <w:p w14:paraId="76A549BE" w14:textId="77777777" w:rsidR="00C44AC2" w:rsidRDefault="00585B8B" w:rsidP="00960041">
            <w:pPr>
              <w:pStyle w:val="TableParagraph"/>
              <w:spacing w:before="235"/>
              <w:ind w:left="25" w:right="200"/>
              <w:jc w:val="both"/>
              <w:rPr>
                <w:sz w:val="28"/>
              </w:rPr>
            </w:pPr>
            <w:r>
              <w:rPr>
                <w:spacing w:val="-10"/>
                <w:sz w:val="28"/>
              </w:rPr>
              <w:t>4</w:t>
            </w:r>
          </w:p>
        </w:tc>
      </w:tr>
      <w:tr w:rsidR="00C44AC2" w14:paraId="78857F52" w14:textId="77777777">
        <w:trPr>
          <w:trHeight w:val="562"/>
        </w:trPr>
        <w:tc>
          <w:tcPr>
            <w:tcW w:w="2456" w:type="dxa"/>
          </w:tcPr>
          <w:p w14:paraId="46F8A68B" w14:textId="77777777" w:rsidR="00C44AC2" w:rsidRDefault="00000000" w:rsidP="00585B8B">
            <w:pPr>
              <w:pStyle w:val="TableParagraph"/>
              <w:ind w:left="410"/>
              <w:jc w:val="both"/>
              <w:rPr>
                <w:sz w:val="28"/>
              </w:rPr>
            </w:pPr>
            <w:r>
              <w:rPr>
                <w:spacing w:val="-10"/>
                <w:sz w:val="28"/>
              </w:rPr>
              <w:t>1</w:t>
            </w:r>
          </w:p>
        </w:tc>
        <w:tc>
          <w:tcPr>
            <w:tcW w:w="5278" w:type="dxa"/>
          </w:tcPr>
          <w:p w14:paraId="4C1A028E" w14:textId="77777777" w:rsidR="00C44AC2" w:rsidRDefault="00000000" w:rsidP="00960041">
            <w:pPr>
              <w:pStyle w:val="TableParagraph"/>
              <w:jc w:val="both"/>
              <w:rPr>
                <w:sz w:val="28"/>
              </w:rPr>
            </w:pPr>
            <w:r>
              <w:rPr>
                <w:spacing w:val="-2"/>
                <w:sz w:val="28"/>
              </w:rPr>
              <w:t>INTRODUCTION</w:t>
            </w:r>
          </w:p>
        </w:tc>
        <w:tc>
          <w:tcPr>
            <w:tcW w:w="1628" w:type="dxa"/>
          </w:tcPr>
          <w:p w14:paraId="1CE0D62F" w14:textId="77777777" w:rsidR="00C44AC2" w:rsidRDefault="00000000" w:rsidP="00960041">
            <w:pPr>
              <w:pStyle w:val="TableParagraph"/>
              <w:ind w:left="25" w:right="200"/>
              <w:jc w:val="both"/>
              <w:rPr>
                <w:sz w:val="28"/>
              </w:rPr>
            </w:pPr>
            <w:r>
              <w:rPr>
                <w:spacing w:val="-10"/>
                <w:sz w:val="28"/>
              </w:rPr>
              <w:t>5</w:t>
            </w:r>
          </w:p>
        </w:tc>
      </w:tr>
      <w:tr w:rsidR="00C44AC2" w14:paraId="2E11435B" w14:textId="77777777">
        <w:trPr>
          <w:trHeight w:val="563"/>
        </w:trPr>
        <w:tc>
          <w:tcPr>
            <w:tcW w:w="2456" w:type="dxa"/>
          </w:tcPr>
          <w:p w14:paraId="34725A1C" w14:textId="77777777" w:rsidR="00C44AC2" w:rsidRDefault="00000000" w:rsidP="00585B8B">
            <w:pPr>
              <w:pStyle w:val="TableParagraph"/>
              <w:spacing w:before="74"/>
              <w:ind w:left="410"/>
              <w:jc w:val="both"/>
              <w:rPr>
                <w:sz w:val="28"/>
              </w:rPr>
            </w:pPr>
            <w:r>
              <w:rPr>
                <w:spacing w:val="-10"/>
                <w:sz w:val="28"/>
              </w:rPr>
              <w:t>2</w:t>
            </w:r>
          </w:p>
        </w:tc>
        <w:tc>
          <w:tcPr>
            <w:tcW w:w="5278" w:type="dxa"/>
          </w:tcPr>
          <w:p w14:paraId="21F7BE9D" w14:textId="77777777" w:rsidR="00C44AC2" w:rsidRDefault="00000000" w:rsidP="00960041">
            <w:pPr>
              <w:pStyle w:val="TableParagraph"/>
              <w:spacing w:before="74"/>
              <w:jc w:val="both"/>
              <w:rPr>
                <w:sz w:val="28"/>
              </w:rPr>
            </w:pPr>
            <w:r>
              <w:rPr>
                <w:sz w:val="28"/>
              </w:rPr>
              <w:t>LITERATURE</w:t>
            </w:r>
            <w:r>
              <w:rPr>
                <w:spacing w:val="-12"/>
                <w:sz w:val="28"/>
              </w:rPr>
              <w:t xml:space="preserve"> </w:t>
            </w:r>
            <w:r>
              <w:rPr>
                <w:spacing w:val="-2"/>
                <w:sz w:val="28"/>
              </w:rPr>
              <w:t>REVIEW</w:t>
            </w:r>
          </w:p>
        </w:tc>
        <w:tc>
          <w:tcPr>
            <w:tcW w:w="1628" w:type="dxa"/>
          </w:tcPr>
          <w:p w14:paraId="385849BA" w14:textId="77777777" w:rsidR="00C44AC2" w:rsidRDefault="00000000" w:rsidP="00960041">
            <w:pPr>
              <w:pStyle w:val="TableParagraph"/>
              <w:spacing w:before="74"/>
              <w:ind w:left="25" w:right="200"/>
              <w:jc w:val="both"/>
              <w:rPr>
                <w:sz w:val="28"/>
              </w:rPr>
            </w:pPr>
            <w:r>
              <w:rPr>
                <w:spacing w:val="-10"/>
                <w:sz w:val="28"/>
              </w:rPr>
              <w:t>7</w:t>
            </w:r>
          </w:p>
        </w:tc>
      </w:tr>
      <w:tr w:rsidR="00C44AC2" w14:paraId="3B9C07C6" w14:textId="77777777">
        <w:trPr>
          <w:trHeight w:val="643"/>
        </w:trPr>
        <w:tc>
          <w:tcPr>
            <w:tcW w:w="2456" w:type="dxa"/>
          </w:tcPr>
          <w:p w14:paraId="6751CB47" w14:textId="77777777" w:rsidR="00C44AC2" w:rsidRDefault="00000000" w:rsidP="00585B8B">
            <w:pPr>
              <w:pStyle w:val="TableParagraph"/>
              <w:ind w:left="410"/>
              <w:jc w:val="both"/>
              <w:rPr>
                <w:sz w:val="28"/>
              </w:rPr>
            </w:pPr>
            <w:r>
              <w:rPr>
                <w:spacing w:val="-10"/>
                <w:sz w:val="28"/>
              </w:rPr>
              <w:t>3</w:t>
            </w:r>
          </w:p>
        </w:tc>
        <w:tc>
          <w:tcPr>
            <w:tcW w:w="5278" w:type="dxa"/>
          </w:tcPr>
          <w:p w14:paraId="47F05F19" w14:textId="77777777" w:rsidR="00C44AC2" w:rsidRDefault="00000000" w:rsidP="00960041">
            <w:pPr>
              <w:pStyle w:val="TableParagraph"/>
              <w:jc w:val="both"/>
              <w:rPr>
                <w:sz w:val="28"/>
              </w:rPr>
            </w:pPr>
            <w:r>
              <w:rPr>
                <w:sz w:val="28"/>
              </w:rPr>
              <w:t>PROPOSED</w:t>
            </w:r>
            <w:r>
              <w:rPr>
                <w:spacing w:val="-7"/>
                <w:sz w:val="28"/>
              </w:rPr>
              <w:t xml:space="preserve"> </w:t>
            </w:r>
            <w:r>
              <w:rPr>
                <w:spacing w:val="-2"/>
                <w:sz w:val="28"/>
              </w:rPr>
              <w:t>SYSTEM</w:t>
            </w:r>
          </w:p>
        </w:tc>
        <w:tc>
          <w:tcPr>
            <w:tcW w:w="1628" w:type="dxa"/>
          </w:tcPr>
          <w:p w14:paraId="6B7D2908" w14:textId="77777777" w:rsidR="00C44AC2" w:rsidRDefault="00000000" w:rsidP="00960041">
            <w:pPr>
              <w:pStyle w:val="TableParagraph"/>
              <w:ind w:left="25" w:right="200"/>
              <w:jc w:val="both"/>
              <w:rPr>
                <w:sz w:val="28"/>
              </w:rPr>
            </w:pPr>
            <w:r>
              <w:rPr>
                <w:spacing w:val="-10"/>
                <w:sz w:val="28"/>
              </w:rPr>
              <w:t>9</w:t>
            </w:r>
          </w:p>
        </w:tc>
      </w:tr>
      <w:tr w:rsidR="00C44AC2" w14:paraId="284C2B53" w14:textId="77777777">
        <w:trPr>
          <w:trHeight w:val="643"/>
        </w:trPr>
        <w:tc>
          <w:tcPr>
            <w:tcW w:w="2456" w:type="dxa"/>
          </w:tcPr>
          <w:p w14:paraId="6BE3181C" w14:textId="77777777" w:rsidR="00C44AC2" w:rsidRDefault="00C44AC2" w:rsidP="00585B8B">
            <w:pPr>
              <w:pStyle w:val="TableParagraph"/>
              <w:spacing w:before="0"/>
              <w:ind w:left="0"/>
              <w:jc w:val="both"/>
              <w:rPr>
                <w:sz w:val="28"/>
              </w:rPr>
            </w:pPr>
          </w:p>
        </w:tc>
        <w:tc>
          <w:tcPr>
            <w:tcW w:w="5278" w:type="dxa"/>
          </w:tcPr>
          <w:p w14:paraId="0220DA92" w14:textId="77777777" w:rsidR="00C44AC2" w:rsidRDefault="00000000" w:rsidP="00960041">
            <w:pPr>
              <w:pStyle w:val="TableParagraph"/>
              <w:tabs>
                <w:tab w:val="left" w:pos="1035"/>
              </w:tabs>
              <w:jc w:val="both"/>
              <w:rPr>
                <w:sz w:val="28"/>
              </w:rPr>
            </w:pPr>
            <w:r>
              <w:rPr>
                <w:spacing w:val="-5"/>
                <w:sz w:val="28"/>
              </w:rPr>
              <w:t>3.1</w:t>
            </w:r>
            <w:r>
              <w:rPr>
                <w:sz w:val="28"/>
              </w:rPr>
              <w:tab/>
              <w:t>ARCHITECTURE</w:t>
            </w:r>
            <w:r>
              <w:rPr>
                <w:spacing w:val="-14"/>
                <w:sz w:val="28"/>
              </w:rPr>
              <w:t xml:space="preserve"> </w:t>
            </w:r>
            <w:r>
              <w:rPr>
                <w:spacing w:val="-2"/>
                <w:sz w:val="28"/>
              </w:rPr>
              <w:t>DIAGRAM</w:t>
            </w:r>
          </w:p>
        </w:tc>
        <w:tc>
          <w:tcPr>
            <w:tcW w:w="1628" w:type="dxa"/>
          </w:tcPr>
          <w:p w14:paraId="416DB1D6" w14:textId="77777777" w:rsidR="00C44AC2" w:rsidRDefault="00000000" w:rsidP="00960041">
            <w:pPr>
              <w:pStyle w:val="TableParagraph"/>
              <w:ind w:left="28" w:right="200"/>
              <w:jc w:val="both"/>
              <w:rPr>
                <w:sz w:val="28"/>
              </w:rPr>
            </w:pPr>
            <w:r>
              <w:rPr>
                <w:spacing w:val="-5"/>
                <w:sz w:val="28"/>
              </w:rPr>
              <w:t>12</w:t>
            </w:r>
          </w:p>
        </w:tc>
      </w:tr>
      <w:tr w:rsidR="00C44AC2" w14:paraId="65C1B947" w14:textId="77777777">
        <w:trPr>
          <w:trHeight w:val="643"/>
        </w:trPr>
        <w:tc>
          <w:tcPr>
            <w:tcW w:w="2456" w:type="dxa"/>
          </w:tcPr>
          <w:p w14:paraId="0D26CBB3" w14:textId="77777777" w:rsidR="00C44AC2" w:rsidRDefault="00000000" w:rsidP="00585B8B">
            <w:pPr>
              <w:pStyle w:val="TableParagraph"/>
              <w:ind w:left="398"/>
              <w:jc w:val="both"/>
              <w:rPr>
                <w:sz w:val="28"/>
              </w:rPr>
            </w:pPr>
            <w:r>
              <w:rPr>
                <w:spacing w:val="-10"/>
                <w:sz w:val="28"/>
              </w:rPr>
              <w:t>4</w:t>
            </w:r>
          </w:p>
        </w:tc>
        <w:tc>
          <w:tcPr>
            <w:tcW w:w="5278" w:type="dxa"/>
          </w:tcPr>
          <w:p w14:paraId="24613C84" w14:textId="77777777" w:rsidR="00C44AC2" w:rsidRDefault="00000000" w:rsidP="00960041">
            <w:pPr>
              <w:pStyle w:val="TableParagraph"/>
              <w:jc w:val="both"/>
              <w:rPr>
                <w:sz w:val="28"/>
              </w:rPr>
            </w:pPr>
            <w:r>
              <w:rPr>
                <w:sz w:val="28"/>
              </w:rPr>
              <w:t>MODULES</w:t>
            </w:r>
            <w:r>
              <w:rPr>
                <w:spacing w:val="-10"/>
                <w:sz w:val="28"/>
              </w:rPr>
              <w:t xml:space="preserve"> </w:t>
            </w:r>
            <w:r>
              <w:rPr>
                <w:spacing w:val="-2"/>
                <w:sz w:val="28"/>
              </w:rPr>
              <w:t>DESCRIPTION</w:t>
            </w:r>
          </w:p>
        </w:tc>
        <w:tc>
          <w:tcPr>
            <w:tcW w:w="1628" w:type="dxa"/>
          </w:tcPr>
          <w:p w14:paraId="415B470E" w14:textId="77777777" w:rsidR="00C44AC2" w:rsidRDefault="00000000" w:rsidP="00960041">
            <w:pPr>
              <w:pStyle w:val="TableParagraph"/>
              <w:ind w:left="29" w:right="200"/>
              <w:jc w:val="both"/>
              <w:rPr>
                <w:sz w:val="28"/>
              </w:rPr>
            </w:pPr>
            <w:r>
              <w:rPr>
                <w:spacing w:val="-5"/>
                <w:sz w:val="28"/>
              </w:rPr>
              <w:t>13</w:t>
            </w:r>
          </w:p>
        </w:tc>
      </w:tr>
      <w:tr w:rsidR="00C44AC2" w14:paraId="78168F4E" w14:textId="77777777">
        <w:trPr>
          <w:trHeight w:val="643"/>
        </w:trPr>
        <w:tc>
          <w:tcPr>
            <w:tcW w:w="2456" w:type="dxa"/>
          </w:tcPr>
          <w:p w14:paraId="53EDC6C9" w14:textId="77777777" w:rsidR="00C44AC2" w:rsidRDefault="00C44AC2" w:rsidP="00585B8B">
            <w:pPr>
              <w:pStyle w:val="TableParagraph"/>
              <w:spacing w:before="0"/>
              <w:ind w:left="0"/>
              <w:jc w:val="both"/>
              <w:rPr>
                <w:sz w:val="28"/>
              </w:rPr>
            </w:pPr>
          </w:p>
        </w:tc>
        <w:tc>
          <w:tcPr>
            <w:tcW w:w="5278" w:type="dxa"/>
          </w:tcPr>
          <w:p w14:paraId="63EFFFBC" w14:textId="77777777" w:rsidR="00C44AC2" w:rsidRDefault="00000000" w:rsidP="00960041">
            <w:pPr>
              <w:pStyle w:val="TableParagraph"/>
              <w:tabs>
                <w:tab w:val="left" w:pos="1105"/>
              </w:tabs>
              <w:jc w:val="both"/>
              <w:rPr>
                <w:sz w:val="28"/>
              </w:rPr>
            </w:pPr>
            <w:r>
              <w:rPr>
                <w:spacing w:val="-5"/>
                <w:sz w:val="28"/>
              </w:rPr>
              <w:t>4.1</w:t>
            </w:r>
            <w:r>
              <w:rPr>
                <w:sz w:val="28"/>
              </w:rPr>
              <w:tab/>
              <w:t>MODULE</w:t>
            </w:r>
            <w:r>
              <w:rPr>
                <w:spacing w:val="-9"/>
                <w:sz w:val="28"/>
              </w:rPr>
              <w:t xml:space="preserve"> </w:t>
            </w:r>
            <w:r>
              <w:rPr>
                <w:spacing w:val="-10"/>
                <w:sz w:val="28"/>
              </w:rPr>
              <w:t>1</w:t>
            </w:r>
          </w:p>
        </w:tc>
        <w:tc>
          <w:tcPr>
            <w:tcW w:w="1628" w:type="dxa"/>
          </w:tcPr>
          <w:p w14:paraId="0932ACA9" w14:textId="77777777" w:rsidR="00C44AC2" w:rsidRDefault="00000000" w:rsidP="00960041">
            <w:pPr>
              <w:pStyle w:val="TableParagraph"/>
              <w:ind w:left="29" w:right="200"/>
              <w:jc w:val="both"/>
              <w:rPr>
                <w:sz w:val="28"/>
              </w:rPr>
            </w:pPr>
            <w:r>
              <w:rPr>
                <w:spacing w:val="-5"/>
                <w:sz w:val="28"/>
              </w:rPr>
              <w:t>13</w:t>
            </w:r>
          </w:p>
        </w:tc>
      </w:tr>
      <w:tr w:rsidR="00C44AC2" w14:paraId="39088703" w14:textId="77777777">
        <w:trPr>
          <w:trHeight w:val="642"/>
        </w:trPr>
        <w:tc>
          <w:tcPr>
            <w:tcW w:w="2456" w:type="dxa"/>
          </w:tcPr>
          <w:p w14:paraId="1484A138" w14:textId="77777777" w:rsidR="00C44AC2" w:rsidRDefault="00C44AC2" w:rsidP="00585B8B">
            <w:pPr>
              <w:pStyle w:val="TableParagraph"/>
              <w:spacing w:before="0"/>
              <w:ind w:left="0"/>
              <w:jc w:val="both"/>
              <w:rPr>
                <w:sz w:val="28"/>
              </w:rPr>
            </w:pPr>
          </w:p>
        </w:tc>
        <w:tc>
          <w:tcPr>
            <w:tcW w:w="5278" w:type="dxa"/>
          </w:tcPr>
          <w:p w14:paraId="3F299AD0" w14:textId="77777777" w:rsidR="00C44AC2" w:rsidRDefault="00000000" w:rsidP="00960041">
            <w:pPr>
              <w:pStyle w:val="TableParagraph"/>
              <w:tabs>
                <w:tab w:val="left" w:pos="1105"/>
              </w:tabs>
              <w:jc w:val="both"/>
              <w:rPr>
                <w:sz w:val="28"/>
              </w:rPr>
            </w:pPr>
            <w:r>
              <w:rPr>
                <w:spacing w:val="-5"/>
                <w:sz w:val="28"/>
              </w:rPr>
              <w:t>4.2</w:t>
            </w:r>
            <w:r>
              <w:rPr>
                <w:sz w:val="28"/>
              </w:rPr>
              <w:tab/>
              <w:t>MODULE</w:t>
            </w:r>
            <w:r>
              <w:rPr>
                <w:spacing w:val="-9"/>
                <w:sz w:val="28"/>
              </w:rPr>
              <w:t xml:space="preserve"> </w:t>
            </w:r>
            <w:r>
              <w:rPr>
                <w:spacing w:val="-10"/>
                <w:sz w:val="28"/>
              </w:rPr>
              <w:t>2</w:t>
            </w:r>
          </w:p>
        </w:tc>
        <w:tc>
          <w:tcPr>
            <w:tcW w:w="1628" w:type="dxa"/>
          </w:tcPr>
          <w:p w14:paraId="3A25039E" w14:textId="77777777" w:rsidR="00C44AC2" w:rsidRDefault="00000000" w:rsidP="00960041">
            <w:pPr>
              <w:pStyle w:val="TableParagraph"/>
              <w:ind w:left="29" w:right="200"/>
              <w:jc w:val="both"/>
              <w:rPr>
                <w:sz w:val="28"/>
              </w:rPr>
            </w:pPr>
            <w:r>
              <w:rPr>
                <w:spacing w:val="-5"/>
                <w:sz w:val="28"/>
              </w:rPr>
              <w:t>14</w:t>
            </w:r>
          </w:p>
        </w:tc>
      </w:tr>
      <w:tr w:rsidR="00C44AC2" w14:paraId="3F633D1C" w14:textId="77777777">
        <w:trPr>
          <w:trHeight w:val="642"/>
        </w:trPr>
        <w:tc>
          <w:tcPr>
            <w:tcW w:w="2456" w:type="dxa"/>
          </w:tcPr>
          <w:p w14:paraId="173043ED" w14:textId="77777777" w:rsidR="00C44AC2" w:rsidRDefault="00000000" w:rsidP="00585B8B">
            <w:pPr>
              <w:pStyle w:val="TableParagraph"/>
              <w:spacing w:before="154"/>
              <w:ind w:left="467"/>
              <w:jc w:val="both"/>
              <w:rPr>
                <w:sz w:val="28"/>
              </w:rPr>
            </w:pPr>
            <w:r>
              <w:rPr>
                <w:spacing w:val="-10"/>
                <w:sz w:val="28"/>
              </w:rPr>
              <w:t>5</w:t>
            </w:r>
          </w:p>
        </w:tc>
        <w:tc>
          <w:tcPr>
            <w:tcW w:w="5278" w:type="dxa"/>
          </w:tcPr>
          <w:p w14:paraId="31AA99AA" w14:textId="77777777" w:rsidR="00C44AC2" w:rsidRDefault="00000000" w:rsidP="00960041">
            <w:pPr>
              <w:pStyle w:val="TableParagraph"/>
              <w:spacing w:before="154"/>
              <w:jc w:val="both"/>
              <w:rPr>
                <w:sz w:val="28"/>
              </w:rPr>
            </w:pPr>
            <w:r>
              <w:rPr>
                <w:sz w:val="28"/>
              </w:rPr>
              <w:t>IMPLEMENTATION</w:t>
            </w:r>
            <w:r>
              <w:rPr>
                <w:spacing w:val="-9"/>
                <w:sz w:val="28"/>
              </w:rPr>
              <w:t xml:space="preserve"> </w:t>
            </w:r>
            <w:r>
              <w:rPr>
                <w:sz w:val="28"/>
              </w:rPr>
              <w:t>AND</w:t>
            </w:r>
            <w:r>
              <w:rPr>
                <w:spacing w:val="-9"/>
                <w:sz w:val="28"/>
              </w:rPr>
              <w:t xml:space="preserve"> </w:t>
            </w:r>
            <w:r>
              <w:rPr>
                <w:spacing w:val="-2"/>
                <w:sz w:val="28"/>
              </w:rPr>
              <w:t>RESULTS</w:t>
            </w:r>
          </w:p>
        </w:tc>
        <w:tc>
          <w:tcPr>
            <w:tcW w:w="1628" w:type="dxa"/>
          </w:tcPr>
          <w:p w14:paraId="78D5DBEE" w14:textId="77777777" w:rsidR="00C44AC2" w:rsidRDefault="00000000" w:rsidP="00960041">
            <w:pPr>
              <w:pStyle w:val="TableParagraph"/>
              <w:spacing w:before="154"/>
              <w:ind w:left="0" w:right="200"/>
              <w:jc w:val="both"/>
              <w:rPr>
                <w:sz w:val="28"/>
              </w:rPr>
            </w:pPr>
            <w:r>
              <w:rPr>
                <w:spacing w:val="-5"/>
                <w:sz w:val="28"/>
              </w:rPr>
              <w:t>16</w:t>
            </w:r>
          </w:p>
        </w:tc>
      </w:tr>
      <w:tr w:rsidR="00C44AC2" w14:paraId="7AFCCBA9" w14:textId="77777777">
        <w:trPr>
          <w:trHeight w:val="643"/>
        </w:trPr>
        <w:tc>
          <w:tcPr>
            <w:tcW w:w="2456" w:type="dxa"/>
          </w:tcPr>
          <w:p w14:paraId="5D2C3A8E" w14:textId="77777777" w:rsidR="00C44AC2" w:rsidRDefault="00C44AC2" w:rsidP="00585B8B">
            <w:pPr>
              <w:pStyle w:val="TableParagraph"/>
              <w:spacing w:before="0"/>
              <w:ind w:left="0"/>
              <w:jc w:val="both"/>
              <w:rPr>
                <w:sz w:val="28"/>
              </w:rPr>
            </w:pPr>
          </w:p>
        </w:tc>
        <w:tc>
          <w:tcPr>
            <w:tcW w:w="5278" w:type="dxa"/>
          </w:tcPr>
          <w:p w14:paraId="04CF3C32" w14:textId="77777777" w:rsidR="00C44AC2" w:rsidRDefault="00000000" w:rsidP="00960041">
            <w:pPr>
              <w:pStyle w:val="TableParagraph"/>
              <w:tabs>
                <w:tab w:val="left" w:pos="1105"/>
              </w:tabs>
              <w:jc w:val="both"/>
              <w:rPr>
                <w:sz w:val="28"/>
              </w:rPr>
            </w:pPr>
            <w:r>
              <w:rPr>
                <w:spacing w:val="-5"/>
                <w:sz w:val="28"/>
              </w:rPr>
              <w:t>5.1</w:t>
            </w:r>
            <w:r>
              <w:rPr>
                <w:sz w:val="28"/>
              </w:rPr>
              <w:tab/>
              <w:t>EXPERIMENTAL</w:t>
            </w:r>
            <w:r>
              <w:rPr>
                <w:spacing w:val="-15"/>
                <w:sz w:val="28"/>
              </w:rPr>
              <w:t xml:space="preserve"> </w:t>
            </w:r>
            <w:r>
              <w:rPr>
                <w:spacing w:val="-4"/>
                <w:sz w:val="28"/>
              </w:rPr>
              <w:t>SETUP</w:t>
            </w:r>
          </w:p>
        </w:tc>
        <w:tc>
          <w:tcPr>
            <w:tcW w:w="1628" w:type="dxa"/>
          </w:tcPr>
          <w:p w14:paraId="1D44FF24" w14:textId="77777777" w:rsidR="00C44AC2" w:rsidRDefault="00000000" w:rsidP="00960041">
            <w:pPr>
              <w:pStyle w:val="TableParagraph"/>
              <w:ind w:left="29" w:right="200"/>
              <w:jc w:val="both"/>
              <w:rPr>
                <w:sz w:val="28"/>
              </w:rPr>
            </w:pPr>
            <w:r>
              <w:rPr>
                <w:spacing w:val="-5"/>
                <w:sz w:val="28"/>
              </w:rPr>
              <w:t>16</w:t>
            </w:r>
          </w:p>
        </w:tc>
      </w:tr>
      <w:tr w:rsidR="00C44AC2" w14:paraId="403AD9DA" w14:textId="77777777">
        <w:trPr>
          <w:trHeight w:val="643"/>
        </w:trPr>
        <w:tc>
          <w:tcPr>
            <w:tcW w:w="2456" w:type="dxa"/>
          </w:tcPr>
          <w:p w14:paraId="4F1E0C74" w14:textId="77777777" w:rsidR="00C44AC2" w:rsidRDefault="00C44AC2" w:rsidP="00585B8B">
            <w:pPr>
              <w:pStyle w:val="TableParagraph"/>
              <w:spacing w:before="0"/>
              <w:ind w:left="0"/>
              <w:jc w:val="both"/>
              <w:rPr>
                <w:sz w:val="28"/>
              </w:rPr>
            </w:pPr>
          </w:p>
        </w:tc>
        <w:tc>
          <w:tcPr>
            <w:tcW w:w="5278" w:type="dxa"/>
          </w:tcPr>
          <w:p w14:paraId="4ED093EF" w14:textId="77777777" w:rsidR="00C44AC2" w:rsidRDefault="00000000" w:rsidP="00960041">
            <w:pPr>
              <w:pStyle w:val="TableParagraph"/>
              <w:tabs>
                <w:tab w:val="left" w:pos="1105"/>
              </w:tabs>
              <w:jc w:val="both"/>
              <w:rPr>
                <w:sz w:val="28"/>
              </w:rPr>
            </w:pPr>
            <w:r>
              <w:rPr>
                <w:spacing w:val="-5"/>
                <w:sz w:val="28"/>
              </w:rPr>
              <w:t>5.2</w:t>
            </w:r>
            <w:r>
              <w:rPr>
                <w:sz w:val="28"/>
              </w:rPr>
              <w:tab/>
            </w:r>
            <w:r>
              <w:rPr>
                <w:spacing w:val="-2"/>
                <w:sz w:val="28"/>
              </w:rPr>
              <w:t>RESULTS</w:t>
            </w:r>
          </w:p>
        </w:tc>
        <w:tc>
          <w:tcPr>
            <w:tcW w:w="1628" w:type="dxa"/>
          </w:tcPr>
          <w:p w14:paraId="32C810D7" w14:textId="77777777" w:rsidR="00C44AC2" w:rsidRDefault="00000000" w:rsidP="00960041">
            <w:pPr>
              <w:pStyle w:val="TableParagraph"/>
              <w:ind w:left="29" w:right="200"/>
              <w:jc w:val="both"/>
              <w:rPr>
                <w:sz w:val="28"/>
              </w:rPr>
            </w:pPr>
            <w:r>
              <w:rPr>
                <w:spacing w:val="-5"/>
                <w:sz w:val="28"/>
              </w:rPr>
              <w:t>19</w:t>
            </w:r>
          </w:p>
        </w:tc>
      </w:tr>
      <w:tr w:rsidR="00C44AC2" w14:paraId="5CB4476A" w14:textId="77777777">
        <w:trPr>
          <w:trHeight w:val="643"/>
        </w:trPr>
        <w:tc>
          <w:tcPr>
            <w:tcW w:w="2456" w:type="dxa"/>
          </w:tcPr>
          <w:p w14:paraId="2CC4608E" w14:textId="77777777" w:rsidR="00C44AC2" w:rsidRDefault="00000000" w:rsidP="00585B8B">
            <w:pPr>
              <w:pStyle w:val="TableParagraph"/>
              <w:ind w:left="467"/>
              <w:jc w:val="both"/>
              <w:rPr>
                <w:sz w:val="28"/>
              </w:rPr>
            </w:pPr>
            <w:r>
              <w:rPr>
                <w:spacing w:val="-10"/>
                <w:sz w:val="28"/>
              </w:rPr>
              <w:t>6</w:t>
            </w:r>
          </w:p>
        </w:tc>
        <w:tc>
          <w:tcPr>
            <w:tcW w:w="5278" w:type="dxa"/>
          </w:tcPr>
          <w:p w14:paraId="04B8F1B2" w14:textId="77777777" w:rsidR="00C44AC2" w:rsidRDefault="00000000" w:rsidP="00960041">
            <w:pPr>
              <w:pStyle w:val="TableParagraph"/>
              <w:jc w:val="both"/>
              <w:rPr>
                <w:sz w:val="28"/>
              </w:rPr>
            </w:pPr>
            <w:r>
              <w:rPr>
                <w:sz w:val="28"/>
              </w:rPr>
              <w:t>CONCLUSION</w:t>
            </w:r>
            <w:r>
              <w:rPr>
                <w:spacing w:val="-11"/>
                <w:sz w:val="28"/>
              </w:rPr>
              <w:t xml:space="preserve"> </w:t>
            </w:r>
            <w:r>
              <w:rPr>
                <w:sz w:val="28"/>
              </w:rPr>
              <w:t>AND</w:t>
            </w:r>
            <w:r>
              <w:rPr>
                <w:spacing w:val="-7"/>
                <w:sz w:val="28"/>
              </w:rPr>
              <w:t xml:space="preserve"> </w:t>
            </w:r>
            <w:r>
              <w:rPr>
                <w:sz w:val="28"/>
              </w:rPr>
              <w:t>FUTURE</w:t>
            </w:r>
            <w:r>
              <w:rPr>
                <w:spacing w:val="-6"/>
                <w:sz w:val="28"/>
              </w:rPr>
              <w:t xml:space="preserve"> </w:t>
            </w:r>
            <w:r>
              <w:rPr>
                <w:spacing w:val="-4"/>
                <w:sz w:val="28"/>
              </w:rPr>
              <w:t>WORK</w:t>
            </w:r>
          </w:p>
        </w:tc>
        <w:tc>
          <w:tcPr>
            <w:tcW w:w="1628" w:type="dxa"/>
          </w:tcPr>
          <w:p w14:paraId="461CDF6E" w14:textId="77777777" w:rsidR="00C44AC2" w:rsidRDefault="00000000" w:rsidP="00960041">
            <w:pPr>
              <w:pStyle w:val="TableParagraph"/>
              <w:ind w:left="62" w:right="200"/>
              <w:jc w:val="both"/>
              <w:rPr>
                <w:sz w:val="28"/>
              </w:rPr>
            </w:pPr>
            <w:r>
              <w:rPr>
                <w:spacing w:val="-5"/>
                <w:sz w:val="28"/>
              </w:rPr>
              <w:t>30</w:t>
            </w:r>
          </w:p>
        </w:tc>
      </w:tr>
      <w:tr w:rsidR="00C44AC2" w14:paraId="15A81B75" w14:textId="77777777">
        <w:trPr>
          <w:trHeight w:val="477"/>
        </w:trPr>
        <w:tc>
          <w:tcPr>
            <w:tcW w:w="2456" w:type="dxa"/>
          </w:tcPr>
          <w:p w14:paraId="0B24A027" w14:textId="77777777" w:rsidR="00C44AC2" w:rsidRDefault="00585B8B" w:rsidP="00585B8B">
            <w:pPr>
              <w:pStyle w:val="TableParagraph"/>
              <w:spacing w:line="302" w:lineRule="exact"/>
              <w:ind w:left="398"/>
              <w:jc w:val="both"/>
              <w:rPr>
                <w:sz w:val="28"/>
              </w:rPr>
            </w:pPr>
            <w:r>
              <w:rPr>
                <w:spacing w:val="-10"/>
                <w:sz w:val="28"/>
              </w:rPr>
              <w:t xml:space="preserve"> 7</w:t>
            </w:r>
          </w:p>
        </w:tc>
        <w:tc>
          <w:tcPr>
            <w:tcW w:w="5278" w:type="dxa"/>
          </w:tcPr>
          <w:p w14:paraId="1720A833" w14:textId="77777777" w:rsidR="00C44AC2" w:rsidRDefault="00000000" w:rsidP="00960041">
            <w:pPr>
              <w:pStyle w:val="TableParagraph"/>
              <w:spacing w:line="302" w:lineRule="exact"/>
              <w:jc w:val="both"/>
              <w:rPr>
                <w:sz w:val="28"/>
              </w:rPr>
            </w:pPr>
            <w:r>
              <w:rPr>
                <w:spacing w:val="-2"/>
                <w:sz w:val="28"/>
              </w:rPr>
              <w:t>REFERENCES</w:t>
            </w:r>
          </w:p>
        </w:tc>
        <w:tc>
          <w:tcPr>
            <w:tcW w:w="1628" w:type="dxa"/>
          </w:tcPr>
          <w:p w14:paraId="5AE17090" w14:textId="77777777" w:rsidR="00C44AC2" w:rsidRDefault="00000000" w:rsidP="00960041">
            <w:pPr>
              <w:pStyle w:val="TableParagraph"/>
              <w:spacing w:line="302" w:lineRule="exact"/>
              <w:ind w:left="29" w:right="200"/>
              <w:jc w:val="both"/>
              <w:rPr>
                <w:sz w:val="28"/>
              </w:rPr>
            </w:pPr>
            <w:r>
              <w:rPr>
                <w:spacing w:val="-5"/>
                <w:sz w:val="28"/>
              </w:rPr>
              <w:t>31</w:t>
            </w:r>
          </w:p>
        </w:tc>
      </w:tr>
    </w:tbl>
    <w:p w14:paraId="6D32147E" w14:textId="77777777" w:rsidR="00C44AC2" w:rsidRDefault="00C44AC2" w:rsidP="00960041">
      <w:pPr>
        <w:pStyle w:val="TableParagraph"/>
        <w:spacing w:line="302" w:lineRule="exact"/>
        <w:jc w:val="both"/>
        <w:rPr>
          <w:sz w:val="28"/>
        </w:rPr>
        <w:sectPr w:rsidR="00C44AC2">
          <w:pgSz w:w="12240" w:h="15840"/>
          <w:pgMar w:top="1380" w:right="720" w:bottom="760" w:left="1080" w:header="0" w:footer="523" w:gutter="0"/>
          <w:cols w:space="720"/>
        </w:sectPr>
      </w:pPr>
    </w:p>
    <w:p w14:paraId="3549206F" w14:textId="77777777" w:rsidR="00FF244F" w:rsidRDefault="00000000">
      <w:pPr>
        <w:pStyle w:val="Heading1"/>
        <w:keepNext/>
        <w:pageBreakBefore/>
        <w:tabs>
          <w:tab w:val="left" w:pos="639"/>
        </w:tabs>
        <w:spacing w:before="0" w:after="200" w:line="360" w:lineRule="auto"/>
        <w:ind w:left="360" w:firstLine="0"/>
        <w:jc w:val="both"/>
      </w:pPr>
      <w:r>
        <w:rPr>
          <w:lang w:val="en-IN"/>
        </w:rPr>
        <w:lastRenderedPageBreak/>
        <w:t>ABSTRACT:</w:t>
      </w:r>
    </w:p>
    <w:p w14:paraId="516E0323" w14:textId="77777777" w:rsidR="00FF244F" w:rsidRDefault="00000000">
      <w:pPr>
        <w:pStyle w:val="BodyText"/>
        <w:spacing w:after="140" w:line="360" w:lineRule="auto"/>
        <w:ind w:left="360"/>
        <w:jc w:val="both"/>
      </w:pPr>
      <w:r>
        <w:rPr>
          <w:lang w:val="en-IN"/>
        </w:rPr>
        <w:t xml:space="preserve">The </w:t>
      </w:r>
      <w:r>
        <w:rPr>
          <w:b/>
          <w:bCs/>
          <w:lang w:val="en-IN"/>
        </w:rPr>
        <w:t>Adversarial Game-Theoretic Security Patrol Planner</w:t>
      </w:r>
      <w:r>
        <w:rPr>
          <w:lang w:val="en-IN"/>
        </w:rPr>
        <w:t xml:space="preserve"> is an AI-based decision-support system that computes randomized security patrol strategies for a campus or building when an intruder is able to observe the patrol and exploit its habits. A fixed patrol schedule is easy to learn and avoid, so the problem is modelled as a </w:t>
      </w:r>
      <w:r>
        <w:rPr>
          <w:b/>
          <w:bCs/>
          <w:lang w:val="en-IN"/>
        </w:rPr>
        <w:t>Stackelberg security game</w:t>
      </w:r>
      <w:r>
        <w:rPr>
          <w:lang w:val="en-IN"/>
        </w:rPr>
        <w:t>: the defender (leader) commits to a probability distribution over patrol routes, and the attacker (follower) observes it and attacks the target with the highest expected payoff. This is the formulation behind deployed systems such as ARMOR at Los Angeles International Airport.</w:t>
      </w:r>
    </w:p>
    <w:p w14:paraId="047B3421" w14:textId="77777777" w:rsidR="00FF244F" w:rsidRDefault="00000000">
      <w:pPr>
        <w:pStyle w:val="BodyText"/>
        <w:spacing w:after="140" w:line="360" w:lineRule="auto"/>
        <w:ind w:left="360"/>
        <w:jc w:val="both"/>
      </w:pPr>
      <w:r>
        <w:rPr>
          <w:lang w:val="en-IN"/>
        </w:rPr>
        <w:t xml:space="preserve">The campus is represented as a weighted graph whose nodes are targets with reward and penalty values and whose edges carry travel times. A </w:t>
      </w:r>
      <w:r>
        <w:rPr>
          <w:b/>
          <w:bCs/>
          <w:lang w:val="en-IN"/>
        </w:rPr>
        <w:t>depth-first search with backtracking</w:t>
      </w:r>
      <w:r>
        <w:rPr>
          <w:lang w:val="en-IN"/>
        </w:rPr>
        <w:t xml:space="preserve"> enumerates every feasible patrol route within a shift-time and checkpoint limit (36 routes for the default 30-minute shift). A </w:t>
      </w:r>
      <w:r>
        <w:rPr>
          <w:b/>
          <w:bCs/>
          <w:lang w:val="en-IN"/>
        </w:rPr>
        <w:t>linear-programming solver</w:t>
      </w:r>
      <w:r>
        <w:rPr>
          <w:lang w:val="en-IN"/>
        </w:rPr>
        <w:t xml:space="preserve"> then computes the Strong Stackelberg Equilibrium with the multiple-LPs method, solving one LP per candidate attacker target and keeping the best. Two attacker models are supported: a perfectly rational attacker and a bounded-rational attacker that follows a quantal-response (softmax) rule with parameter λ.</w:t>
      </w:r>
    </w:p>
    <w:p w14:paraId="058B845F" w14:textId="77777777" w:rsidR="00FF244F" w:rsidRDefault="00000000">
      <w:pPr>
        <w:pStyle w:val="BodyText"/>
        <w:spacing w:after="140" w:line="360" w:lineRule="auto"/>
        <w:ind w:left="360"/>
        <w:jc w:val="both"/>
      </w:pPr>
      <w:r>
        <w:rPr>
          <w:lang w:val="en-IN"/>
        </w:rPr>
        <w:t xml:space="preserve">The computed policy is compared with a fixed schedule and a uniform random schedule using Monte Carlo simulation and a multi-trial benchmark with synchronized seeds, 95% Wilson confidence intervals and normalized Shannon entropy as an unpredictability measure. Against a rational attacker on the default campus, the game-theoretic policy intercepted </w:t>
      </w:r>
      <w:r>
        <w:rPr>
          <w:b/>
          <w:bCs/>
          <w:lang w:val="en-IN"/>
        </w:rPr>
        <w:t>72.4%</w:t>
      </w:r>
      <w:r>
        <w:rPr>
          <w:lang w:val="en-IN"/>
        </w:rPr>
        <w:t xml:space="preserve"> of attacks and earned a defender payoff of </w:t>
      </w:r>
      <w:r>
        <w:rPr>
          <w:b/>
          <w:bCs/>
          <w:lang w:val="en-IN"/>
        </w:rPr>
        <w:t>+4.48</w:t>
      </w:r>
      <w:r>
        <w:rPr>
          <w:lang w:val="en-IN"/>
        </w:rPr>
        <w:t>, compared with 30.8% (−3.85) for uniform random and 0.0% (−10.00) for the fixed schedule. A web dashboard visualizes the campus graph, the equilibrium, the attacker's response, the simulation and the benchmark, and the whole system is covered by 64 automated tests.</w:t>
      </w:r>
    </w:p>
    <w:p w14:paraId="5461F4B2" w14:textId="77777777" w:rsidR="00FF244F" w:rsidRDefault="00000000">
      <w:pPr>
        <w:pStyle w:val="BodyText"/>
        <w:spacing w:after="140" w:line="360" w:lineRule="auto"/>
        <w:ind w:left="360"/>
        <w:jc w:val="both"/>
      </w:pPr>
      <w:r>
        <w:rPr>
          <w:lang w:val="en-IN"/>
        </w:rPr>
        <w:t>The payoff values and campus layout are sample values for academic demonstration and do not represent real security data.</w:t>
      </w:r>
    </w:p>
    <w:p w14:paraId="4CF535BE" w14:textId="77777777" w:rsidR="00FF244F" w:rsidRDefault="00000000">
      <w:pPr>
        <w:pStyle w:val="Heading1"/>
        <w:keepNext/>
        <w:pageBreakBefore/>
        <w:tabs>
          <w:tab w:val="left" w:pos="639"/>
        </w:tabs>
        <w:spacing w:before="0" w:after="200" w:line="360" w:lineRule="auto"/>
        <w:ind w:left="360" w:firstLine="0"/>
        <w:jc w:val="both"/>
      </w:pPr>
      <w:r>
        <w:rPr>
          <w:lang w:val="en-IN"/>
        </w:rPr>
        <w:lastRenderedPageBreak/>
        <w:t>1. INTRODUCTION</w:t>
      </w:r>
    </w:p>
    <w:p w14:paraId="761B9522" w14:textId="77777777" w:rsidR="00FF244F" w:rsidRDefault="00000000">
      <w:pPr>
        <w:pStyle w:val="BodyText"/>
        <w:spacing w:after="140" w:line="360" w:lineRule="auto"/>
        <w:ind w:left="360"/>
        <w:jc w:val="both"/>
      </w:pPr>
      <w:r>
        <w:rPr>
          <w:lang w:val="en-IN"/>
        </w:rPr>
        <w:t>Security patrols protect locations such as campuses, airports, ports and data centers. Resources are always limited: a small number of guards cannot watch every location at every moment, so some targets are unprotected at any given time. If the patrol follows a fixed schedule, an observant intruder can learn it and attack exactly where and when no one is present. Purely random patrolling removes the predictability, but it ignores the fact that targets differ in value and spends as much effort on a parking lot as on a server room.</w:t>
      </w:r>
    </w:p>
    <w:p w14:paraId="1B3534C3" w14:textId="77777777" w:rsidR="00FF244F" w:rsidRDefault="00000000">
      <w:pPr>
        <w:pStyle w:val="BodyText"/>
        <w:spacing w:after="140" w:line="360" w:lineRule="auto"/>
        <w:ind w:left="360"/>
        <w:jc w:val="both"/>
      </w:pPr>
      <w:r>
        <w:rPr>
          <w:b/>
          <w:bCs/>
          <w:lang w:val="en-IN"/>
        </w:rPr>
        <w:t>Game theory</w:t>
      </w:r>
      <w:r>
        <w:rPr>
          <w:lang w:val="en-IN"/>
        </w:rPr>
        <w:t xml:space="preserve"> gives a principled way to resolve this. In a </w:t>
      </w:r>
      <w:r>
        <w:rPr>
          <w:b/>
          <w:bCs/>
          <w:lang w:val="en-IN"/>
        </w:rPr>
        <w:t>Stackelberg security game</w:t>
      </w:r>
      <w:r>
        <w:rPr>
          <w:lang w:val="en-IN"/>
        </w:rPr>
        <w:t xml:space="preserve"> the defender moves first and commits to a randomized strategy. The attacker then observes that strategy and chooses the best target in response. Because the defender anticipates this reaction, the randomization is not blind: coverage is concentrated where an attack would otherwise be most profitable. The approach has been put into practice in systems such as ARMOR for airport checkpoints at Los Angeles International Airport, in air-marshal scheduling, and in PROTECT for port patrols.</w:t>
      </w:r>
    </w:p>
    <w:p w14:paraId="6335D69C" w14:textId="77777777" w:rsidR="00FF244F" w:rsidRDefault="00000000">
      <w:pPr>
        <w:pStyle w:val="BodyText"/>
        <w:spacing w:after="140" w:line="360" w:lineRule="auto"/>
        <w:ind w:left="360"/>
        <w:jc w:val="both"/>
      </w:pPr>
      <w:r>
        <w:rPr>
          <w:lang w:val="en-IN"/>
        </w:rPr>
        <w:t xml:space="preserve">The </w:t>
      </w:r>
      <w:r>
        <w:rPr>
          <w:b/>
          <w:bCs/>
          <w:lang w:val="en-IN"/>
        </w:rPr>
        <w:t>Adversarial Game-Theoretic Security Patrol Planner</w:t>
      </w:r>
      <w:r>
        <w:rPr>
          <w:lang w:val="en-IN"/>
        </w:rPr>
        <w:t xml:space="preserve"> reproduces this idea on a small campus. The campus is stored as a graph in which each node is a target with an asset value and each edge is a corridor with a travel time. The system generates every feasible patrol route for a shift, computes the optimal probability of running each route using </w:t>
      </w:r>
      <w:r>
        <w:rPr>
          <w:b/>
          <w:bCs/>
          <w:lang w:val="en-IN"/>
        </w:rPr>
        <w:t>linear programming</w:t>
      </w:r>
      <w:r>
        <w:rPr>
          <w:lang w:val="en-IN"/>
        </w:rPr>
        <w:t>, and then tests the result against an intruder, both a perfectly rational one and a bounded-rational one, through simulation.</w:t>
      </w:r>
    </w:p>
    <w:p w14:paraId="2376FA3C" w14:textId="77777777" w:rsidR="00FF244F" w:rsidRDefault="00000000">
      <w:pPr>
        <w:pStyle w:val="BodyText"/>
        <w:spacing w:after="140" w:line="360" w:lineRule="auto"/>
        <w:ind w:left="360"/>
        <w:jc w:val="both"/>
      </w:pPr>
      <w:r>
        <w:rPr>
          <w:lang w:val="en-IN"/>
        </w:rPr>
        <w:t>Several Artificial Intelligence techniques are combined in the project:</w:t>
      </w:r>
    </w:p>
    <w:p w14:paraId="266AA84A" w14:textId="77777777" w:rsidR="00FF244F" w:rsidRDefault="00000000">
      <w:pPr>
        <w:pStyle w:val="BodyText"/>
        <w:numPr>
          <w:ilvl w:val="0"/>
          <w:numId w:val="14"/>
        </w:numPr>
        <w:spacing w:after="60" w:line="320" w:lineRule="auto"/>
        <w:jc w:val="both"/>
      </w:pPr>
      <w:r>
        <w:rPr>
          <w:b/>
          <w:bCs/>
          <w:lang w:val="en-IN"/>
        </w:rPr>
        <w:t>State representation:</w:t>
      </w:r>
      <w:r>
        <w:rPr>
          <w:lang w:val="en-IN"/>
        </w:rPr>
        <w:t xml:space="preserve"> a NetworkX graph encodes targets, payoffs and travel times.</w:t>
      </w:r>
    </w:p>
    <w:p w14:paraId="64C6E636" w14:textId="77777777" w:rsidR="00FF244F" w:rsidRDefault="00000000">
      <w:pPr>
        <w:pStyle w:val="BodyText"/>
        <w:numPr>
          <w:ilvl w:val="0"/>
          <w:numId w:val="14"/>
        </w:numPr>
        <w:spacing w:after="60" w:line="320" w:lineRule="auto"/>
        <w:jc w:val="both"/>
      </w:pPr>
      <w:r>
        <w:rPr>
          <w:b/>
          <w:bCs/>
          <w:lang w:val="en-IN"/>
        </w:rPr>
        <w:t>Search with constraints:</w:t>
      </w:r>
      <w:r>
        <w:rPr>
          <w:lang w:val="en-IN"/>
        </w:rPr>
        <w:t xml:space="preserve"> depth-first search with backtracking finds all routes that fit the shift-time and checkpoint limits.</w:t>
      </w:r>
    </w:p>
    <w:p w14:paraId="3D7AA2D3" w14:textId="77777777" w:rsidR="00FF244F" w:rsidRDefault="00000000">
      <w:pPr>
        <w:pStyle w:val="BodyText"/>
        <w:numPr>
          <w:ilvl w:val="0"/>
          <w:numId w:val="14"/>
        </w:numPr>
        <w:spacing w:after="60" w:line="320" w:lineRule="auto"/>
        <w:jc w:val="both"/>
      </w:pPr>
      <w:r>
        <w:rPr>
          <w:b/>
          <w:bCs/>
          <w:lang w:val="en-IN"/>
        </w:rPr>
        <w:t>Adversarial reasoning:</w:t>
      </w:r>
      <w:r>
        <w:rPr>
          <w:lang w:val="en-IN"/>
        </w:rPr>
        <w:t xml:space="preserve"> a Stackelberg game formulation anticipates the attacker's best response.</w:t>
      </w:r>
    </w:p>
    <w:p w14:paraId="24C54023" w14:textId="77777777" w:rsidR="00FF244F" w:rsidRDefault="00000000">
      <w:pPr>
        <w:pStyle w:val="BodyText"/>
        <w:numPr>
          <w:ilvl w:val="0"/>
          <w:numId w:val="14"/>
        </w:numPr>
        <w:spacing w:after="60" w:line="320" w:lineRule="auto"/>
        <w:jc w:val="both"/>
      </w:pPr>
      <w:r>
        <w:rPr>
          <w:b/>
          <w:bCs/>
          <w:lang w:val="en-IN"/>
        </w:rPr>
        <w:lastRenderedPageBreak/>
        <w:t>Mathematical optimization:</w:t>
      </w:r>
      <w:r>
        <w:rPr>
          <w:lang w:val="en-IN"/>
        </w:rPr>
        <w:t xml:space="preserve"> one linear program per candidate target yields the Strong Stackelberg Equilibrium.</w:t>
      </w:r>
    </w:p>
    <w:p w14:paraId="3E3A3D21" w14:textId="77777777" w:rsidR="00FF244F" w:rsidRDefault="00000000">
      <w:pPr>
        <w:pStyle w:val="BodyText"/>
        <w:numPr>
          <w:ilvl w:val="0"/>
          <w:numId w:val="14"/>
        </w:numPr>
        <w:spacing w:after="60" w:line="320" w:lineRule="auto"/>
        <w:jc w:val="both"/>
      </w:pPr>
      <w:r>
        <w:rPr>
          <w:b/>
          <w:bCs/>
          <w:lang w:val="en-IN"/>
        </w:rPr>
        <w:t>Probabilistic modelling:</w:t>
      </w:r>
      <w:r>
        <w:rPr>
          <w:lang w:val="en-IN"/>
        </w:rPr>
        <w:t xml:space="preserve"> a quantal-response (softmax) model represents an imperfectly rational attacker.</w:t>
      </w:r>
    </w:p>
    <w:p w14:paraId="5B480097" w14:textId="77777777" w:rsidR="00FF244F" w:rsidRDefault="00000000">
      <w:pPr>
        <w:pStyle w:val="BodyText"/>
        <w:numPr>
          <w:ilvl w:val="0"/>
          <w:numId w:val="14"/>
        </w:numPr>
        <w:spacing w:after="60" w:line="320" w:lineRule="auto"/>
        <w:jc w:val="both"/>
      </w:pPr>
      <w:r>
        <w:rPr>
          <w:b/>
          <w:bCs/>
          <w:lang w:val="en-IN"/>
        </w:rPr>
        <w:t>Empirical evaluation:</w:t>
      </w:r>
      <w:r>
        <w:rPr>
          <w:lang w:val="en-IN"/>
        </w:rPr>
        <w:t xml:space="preserve"> Monte Carlo simulation with confidence intervals and an entropy-based unpredictability measure.</w:t>
      </w:r>
    </w:p>
    <w:p w14:paraId="744B8661" w14:textId="77777777" w:rsidR="00FF244F" w:rsidRDefault="00000000">
      <w:pPr>
        <w:pStyle w:val="BodyText"/>
        <w:spacing w:after="140" w:line="360" w:lineRule="auto"/>
        <w:ind w:left="360"/>
        <w:jc w:val="both"/>
      </w:pPr>
      <w:r>
        <w:rPr>
          <w:lang w:val="en-IN"/>
        </w:rPr>
        <w:t>The project is intended for academic and demonstration purposes. The target values, rewards, penalties and campus layout are sample data and do not describe any real facility.</w:t>
      </w:r>
    </w:p>
    <w:p w14:paraId="106F3C2A" w14:textId="77777777" w:rsidR="00FF244F" w:rsidRDefault="00000000">
      <w:pPr>
        <w:keepNext/>
        <w:jc w:val="center"/>
      </w:pPr>
      <w:r>
        <w:rPr>
          <w:noProof/>
        </w:rPr>
        <w:drawing>
          <wp:inline distT="0" distB="0" distL="0" distR="0" wp14:anchorId="09449A2A" wp14:editId="27DAFEAC">
            <wp:extent cx="6309360" cy="271486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tackelberg.png"/>
                    <pic:cNvPicPr/>
                  </pic:nvPicPr>
                  <pic:blipFill>
                    <a:blip r:embed="rId9"/>
                    <a:stretch>
                      <a:fillRect/>
                    </a:stretch>
                  </pic:blipFill>
                  <pic:spPr>
                    <a:xfrm>
                      <a:off x="0" y="0"/>
                      <a:ext cx="6309360" cy="2714863"/>
                    </a:xfrm>
                    <a:prstGeom prst="rect">
                      <a:avLst/>
                    </a:prstGeom>
                  </pic:spPr>
                </pic:pic>
              </a:graphicData>
            </a:graphic>
          </wp:inline>
        </w:drawing>
      </w:r>
    </w:p>
    <w:p w14:paraId="1663D3BA" w14:textId="77777777" w:rsidR="00FF244F" w:rsidRDefault="00000000">
      <w:pPr>
        <w:keepLines/>
        <w:spacing w:before="80" w:after="260"/>
        <w:ind w:left="540" w:right="540"/>
        <w:jc w:val="center"/>
      </w:pPr>
      <w:r>
        <w:rPr>
          <w:b/>
          <w:bCs/>
          <w:sz w:val="26"/>
          <w:szCs w:val="26"/>
          <w:lang w:val="en-IN"/>
        </w:rPr>
        <w:t>Figure 1.1: Stackelberg Security Game</w:t>
      </w:r>
    </w:p>
    <w:p w14:paraId="0EBE5074" w14:textId="77777777" w:rsidR="00FF244F" w:rsidRDefault="00000000">
      <w:pPr>
        <w:pStyle w:val="Heading1"/>
        <w:keepNext/>
        <w:pageBreakBefore/>
        <w:tabs>
          <w:tab w:val="left" w:pos="639"/>
        </w:tabs>
        <w:spacing w:before="0" w:after="200" w:line="360" w:lineRule="auto"/>
        <w:ind w:left="360" w:firstLine="0"/>
        <w:jc w:val="both"/>
      </w:pPr>
      <w:r>
        <w:rPr>
          <w:lang w:val="en-IN"/>
        </w:rPr>
        <w:lastRenderedPageBreak/>
        <w:t>2. LITERATURE REVIEW</w:t>
      </w:r>
    </w:p>
    <w:p w14:paraId="3621295D" w14:textId="77777777" w:rsidR="00FF244F" w:rsidRDefault="00000000">
      <w:pPr>
        <w:pStyle w:val="Heading2"/>
        <w:keepNext/>
        <w:spacing w:after="100" w:line="360" w:lineRule="auto"/>
        <w:jc w:val="both"/>
      </w:pPr>
      <w:r>
        <w:rPr>
          <w:lang w:val="en-IN"/>
        </w:rPr>
        <w:t>Stackelberg Security Games and Deployed Systems:</w:t>
      </w:r>
    </w:p>
    <w:p w14:paraId="313CA99B" w14:textId="77777777" w:rsidR="00FF244F" w:rsidRDefault="00000000">
      <w:pPr>
        <w:pStyle w:val="BodyText"/>
        <w:spacing w:after="140" w:line="360" w:lineRule="auto"/>
        <w:ind w:left="360"/>
        <w:jc w:val="both"/>
      </w:pPr>
      <w:r>
        <w:rPr>
          <w:b/>
          <w:bCs/>
          <w:lang w:val="en-IN"/>
        </w:rPr>
        <w:t>Tambe (2011)</w:t>
      </w:r>
      <w:r>
        <w:rPr>
          <w:lang w:val="en-IN"/>
        </w:rPr>
        <w:t xml:space="preserve"> consolidated the theory and practice of security games in a single volume. The book describes how a defender with limited resources commits to a randomized allocation, how attackers are assumed to observe it and respond, and how the framework was applied in real deployments. This formulation is the basis of the proposed planner, which uses the same leader-follower structure and the same vocabulary of targets, coverage and best response.</w:t>
      </w:r>
    </w:p>
    <w:p w14:paraId="7F436A75" w14:textId="77777777" w:rsidR="00FF244F" w:rsidRDefault="00000000">
      <w:pPr>
        <w:pStyle w:val="BodyText"/>
        <w:spacing w:after="140" w:line="360" w:lineRule="auto"/>
        <w:ind w:left="360"/>
        <w:jc w:val="both"/>
      </w:pPr>
      <w:r>
        <w:rPr>
          <w:b/>
          <w:bCs/>
          <w:lang w:val="en-IN"/>
        </w:rPr>
        <w:t>Pita et al. (2008)</w:t>
      </w:r>
      <w:r>
        <w:rPr>
          <w:lang w:val="en-IN"/>
        </w:rPr>
        <w:t xml:space="preserve"> reported ARMOR, a system deployed at Los Angeles International Airport that randomizes the placement of vehicle checkpoints and the scheduling of canine patrols using a game-theoretic model so that adversaries cannot predict security activity. This result motivated the central goal of the proposed system: to replace a predictable schedule with a randomized one that is computed rather than guessed.</w:t>
      </w:r>
    </w:p>
    <w:p w14:paraId="585811D3" w14:textId="77777777" w:rsidR="00FF244F" w:rsidRDefault="00000000">
      <w:pPr>
        <w:pStyle w:val="BodyText"/>
        <w:spacing w:after="140" w:line="360" w:lineRule="auto"/>
        <w:ind w:left="360"/>
        <w:jc w:val="both"/>
      </w:pPr>
      <w:r>
        <w:rPr>
          <w:b/>
          <w:bCs/>
          <w:lang w:val="en-IN"/>
        </w:rPr>
        <w:t>Shieh et al. (2012)</w:t>
      </w:r>
      <w:r>
        <w:rPr>
          <w:lang w:val="en-IN"/>
        </w:rPr>
        <w:t xml:space="preserve"> described PROTECT, which schedules randomized patrols for the United States Coast Guard at ports and extends the basic model with a more realistic model of the adversary. This influenced the decision to evaluate the proposed policy against both rational and bounded-rational attackers.</w:t>
      </w:r>
    </w:p>
    <w:p w14:paraId="45B0A74A" w14:textId="77777777" w:rsidR="00FF244F" w:rsidRDefault="00000000">
      <w:pPr>
        <w:pStyle w:val="Heading2"/>
        <w:keepNext/>
        <w:spacing w:after="100" w:line="360" w:lineRule="auto"/>
        <w:jc w:val="both"/>
      </w:pPr>
      <w:r>
        <w:rPr>
          <w:lang w:val="en-IN"/>
        </w:rPr>
        <w:t>Computing Optimal Commitments:</w:t>
      </w:r>
    </w:p>
    <w:p w14:paraId="250EA158" w14:textId="77777777" w:rsidR="00FF244F" w:rsidRDefault="00000000">
      <w:pPr>
        <w:pStyle w:val="BodyText"/>
        <w:spacing w:after="140" w:line="360" w:lineRule="auto"/>
        <w:ind w:left="360"/>
        <w:jc w:val="both"/>
      </w:pPr>
      <w:r>
        <w:rPr>
          <w:b/>
          <w:bCs/>
          <w:lang w:val="en-IN"/>
        </w:rPr>
        <w:t>Conitzer and Sandholm (2006)</w:t>
      </w:r>
      <w:r>
        <w:rPr>
          <w:lang w:val="en-IN"/>
        </w:rPr>
        <w:t xml:space="preserve"> showed that the optimal mixed strategy for a leader to commit to can be found by solving one linear program for each pure strategy of the follower, each program requiring that strategy to be the follower's best response. The best of these solutions is the optimal commitment. The solver in the proposed system follows exactly this multiple-LPs construction, with one program per target.</w:t>
      </w:r>
    </w:p>
    <w:p w14:paraId="3D50702E" w14:textId="77777777" w:rsidR="00FF244F" w:rsidRDefault="00000000">
      <w:pPr>
        <w:pStyle w:val="BodyText"/>
        <w:spacing w:after="140" w:line="360" w:lineRule="auto"/>
        <w:ind w:left="360"/>
        <w:jc w:val="both"/>
      </w:pPr>
      <w:r>
        <w:rPr>
          <w:b/>
          <w:bCs/>
          <w:lang w:val="en-IN"/>
        </w:rPr>
        <w:t>Paruchuri et al. (2008)</w:t>
      </w:r>
      <w:r>
        <w:rPr>
          <w:lang w:val="en-IN"/>
        </w:rPr>
        <w:t xml:space="preserve"> introduced DOBSS, a single mixed-integer program for Bayesian Stackelberg games in which the attacker may be one of several types, and showed that it outperformed the multiple-LPs approach in that setting. </w:t>
      </w:r>
      <w:r>
        <w:rPr>
          <w:b/>
          <w:bCs/>
          <w:lang w:val="en-IN"/>
        </w:rPr>
        <w:t xml:space="preserve">Kiekintveld et al. </w:t>
      </w:r>
      <w:r>
        <w:rPr>
          <w:b/>
          <w:bCs/>
          <w:lang w:val="en-IN"/>
        </w:rPr>
        <w:lastRenderedPageBreak/>
        <w:t>(2009)</w:t>
      </w:r>
      <w:r>
        <w:rPr>
          <w:lang w:val="en-IN"/>
        </w:rPr>
        <w:t xml:space="preserve"> presented a compact representation for security games with very large numbers of patrol assignments, avoiding explicit enumeration of joint schedules. These two works shaped the future-work directions of the project, namely multiple attacker types and multiple patrol units.</w:t>
      </w:r>
    </w:p>
    <w:p w14:paraId="51EC6BED" w14:textId="77777777" w:rsidR="00FF244F" w:rsidRDefault="00000000">
      <w:pPr>
        <w:pStyle w:val="Heading2"/>
        <w:keepNext/>
        <w:spacing w:after="100" w:line="360" w:lineRule="auto"/>
        <w:jc w:val="both"/>
      </w:pPr>
      <w:r>
        <w:rPr>
          <w:lang w:val="en-IN"/>
        </w:rPr>
        <w:t>Bounded Rationality in Adversary Modelling:</w:t>
      </w:r>
    </w:p>
    <w:p w14:paraId="75F54D6B" w14:textId="77777777" w:rsidR="00FF244F" w:rsidRDefault="00000000">
      <w:pPr>
        <w:pStyle w:val="BodyText"/>
        <w:spacing w:after="140" w:line="360" w:lineRule="auto"/>
        <w:ind w:left="360"/>
        <w:jc w:val="both"/>
      </w:pPr>
      <w:r>
        <w:rPr>
          <w:b/>
          <w:bCs/>
          <w:lang w:val="en-IN"/>
        </w:rPr>
        <w:t>McKelvey and Palfrey (1995)</w:t>
      </w:r>
      <w:r>
        <w:rPr>
          <w:lang w:val="en-IN"/>
        </w:rPr>
        <w:t xml:space="preserve"> proposed quantal response equilibrium, in which players choose better actions with higher probability rather than always choosing the best one, and a parameter controls how sharply choices follow payoffs. As the parameter grows, behaviour approaches perfect rationality. This is the model used for the bounded-rational attacker in the proposed system, with the parameter λ.</w:t>
      </w:r>
    </w:p>
    <w:p w14:paraId="5EA7F868" w14:textId="77777777" w:rsidR="00FF244F" w:rsidRDefault="00000000">
      <w:pPr>
        <w:pStyle w:val="BodyText"/>
        <w:spacing w:after="140" w:line="360" w:lineRule="auto"/>
        <w:ind w:left="360"/>
        <w:jc w:val="both"/>
      </w:pPr>
      <w:r>
        <w:rPr>
          <w:b/>
          <w:bCs/>
          <w:lang w:val="en-IN"/>
        </w:rPr>
        <w:t>Yang et al. (2011)</w:t>
      </w:r>
      <w:r>
        <w:rPr>
          <w:lang w:val="en-IN"/>
        </w:rPr>
        <w:t xml:space="preserve"> studied how human adversaries behave in security games and found that a defender strategy computed with a quantal-response model performed better against human subjects than one that assumed a perfectly rational attacker. This is why the project also reports how the policy behaves when the attacker deviates from perfect rationality.</w:t>
      </w:r>
    </w:p>
    <w:p w14:paraId="6CF19568" w14:textId="77777777" w:rsidR="00FF244F" w:rsidRDefault="00000000">
      <w:pPr>
        <w:pStyle w:val="Heading2"/>
        <w:keepNext/>
        <w:spacing w:after="100" w:line="360" w:lineRule="auto"/>
        <w:jc w:val="both"/>
      </w:pPr>
      <w:r>
        <w:rPr>
          <w:lang w:val="en-IN"/>
        </w:rPr>
        <w:t>Search, Optimization and Statistical Evaluation:</w:t>
      </w:r>
    </w:p>
    <w:p w14:paraId="0AFD98A4" w14:textId="77777777" w:rsidR="00FF244F" w:rsidRDefault="00000000">
      <w:pPr>
        <w:pStyle w:val="BodyText"/>
        <w:spacing w:after="140" w:line="360" w:lineRule="auto"/>
        <w:ind w:left="360"/>
        <w:jc w:val="both"/>
      </w:pPr>
      <w:r>
        <w:rPr>
          <w:b/>
          <w:bCs/>
          <w:lang w:val="en-IN"/>
        </w:rPr>
        <w:t>Russell and Norvig (2020)</w:t>
      </w:r>
      <w:r>
        <w:rPr>
          <w:lang w:val="en-IN"/>
        </w:rPr>
        <w:t xml:space="preserve"> present systematic search, including depth-first search with backtracking, as a standard way to enumerate states that satisfy constraints. This is the technique used to generate every simple route that fits within the shift duration and the checkpoint limit. For the optimization step, the linear programs are solved with the HiGHS solver (</w:t>
      </w:r>
      <w:r>
        <w:rPr>
          <w:b/>
          <w:bCs/>
          <w:lang w:val="en-IN"/>
        </w:rPr>
        <w:t>Huangfu and Hall, 2018</w:t>
      </w:r>
      <w:r>
        <w:rPr>
          <w:lang w:val="en-IN"/>
        </w:rPr>
        <w:t>) through SciPy (</w:t>
      </w:r>
      <w:r>
        <w:rPr>
          <w:b/>
          <w:bCs/>
          <w:lang w:val="en-IN"/>
        </w:rPr>
        <w:t>Virtanen et al., 2020</w:t>
      </w:r>
      <w:r>
        <w:rPr>
          <w:lang w:val="en-IN"/>
        </w:rPr>
        <w:t>), and the graph is handled with NetworkX (</w:t>
      </w:r>
      <w:r>
        <w:rPr>
          <w:b/>
          <w:bCs/>
          <w:lang w:val="en-IN"/>
        </w:rPr>
        <w:t>Hagberg et al., 2008</w:t>
      </w:r>
      <w:r>
        <w:rPr>
          <w:lang w:val="en-IN"/>
        </w:rPr>
        <w:t>).</w:t>
      </w:r>
    </w:p>
    <w:p w14:paraId="3DD587BF" w14:textId="77777777" w:rsidR="00FF244F" w:rsidRDefault="00000000">
      <w:pPr>
        <w:pStyle w:val="BodyText"/>
        <w:spacing w:after="140" w:line="360" w:lineRule="auto"/>
        <w:ind w:left="360"/>
        <w:jc w:val="both"/>
      </w:pPr>
      <w:r>
        <w:rPr>
          <w:b/>
          <w:bCs/>
          <w:lang w:val="en-IN"/>
        </w:rPr>
        <w:t>Wilson (1927)</w:t>
      </w:r>
      <w:r>
        <w:rPr>
          <w:lang w:val="en-IN"/>
        </w:rPr>
        <w:t xml:space="preserve"> proposed a confidence interval for a binomial proportion that remains well behaved when the observed proportion is close to 0 or 1, which is the case for a fixed schedule whose detection rate is 0%. </w:t>
      </w:r>
      <w:r>
        <w:rPr>
          <w:b/>
          <w:bCs/>
          <w:lang w:val="en-IN"/>
        </w:rPr>
        <w:t>Shannon (1948)</w:t>
      </w:r>
      <w:r>
        <w:rPr>
          <w:lang w:val="en-IN"/>
        </w:rPr>
        <w:t xml:space="preserve"> defined entropy as a measure of uncertainty in a probability distribution. Together they supply the interval estimates and unpredictability measure used in the benchmark.</w:t>
      </w:r>
    </w:p>
    <w:p w14:paraId="43C57EC2" w14:textId="77777777" w:rsidR="00FF244F" w:rsidRDefault="00000000">
      <w:pPr>
        <w:pStyle w:val="Heading1"/>
        <w:keepNext/>
        <w:pageBreakBefore/>
        <w:tabs>
          <w:tab w:val="left" w:pos="639"/>
        </w:tabs>
        <w:spacing w:before="0" w:after="200" w:line="360" w:lineRule="auto"/>
        <w:ind w:left="360" w:firstLine="0"/>
        <w:jc w:val="both"/>
      </w:pPr>
      <w:r>
        <w:rPr>
          <w:lang w:val="en-IN"/>
        </w:rPr>
        <w:lastRenderedPageBreak/>
        <w:t>3. PROPOSED SYSTEM</w:t>
      </w:r>
    </w:p>
    <w:p w14:paraId="0A9CA030" w14:textId="77777777" w:rsidR="00FF244F" w:rsidRDefault="00000000">
      <w:pPr>
        <w:pStyle w:val="BodyText"/>
        <w:spacing w:after="140" w:line="360" w:lineRule="auto"/>
        <w:ind w:left="360"/>
        <w:jc w:val="both"/>
      </w:pPr>
      <w:r>
        <w:rPr>
          <w:lang w:val="en-IN"/>
        </w:rPr>
        <w:t xml:space="preserve">The proposed system is an </w:t>
      </w:r>
      <w:r>
        <w:rPr>
          <w:b/>
          <w:bCs/>
          <w:lang w:val="en-IN"/>
        </w:rPr>
        <w:t>Adversarial Game-Theoretic Security Patrol Planner</w:t>
      </w:r>
      <w:r>
        <w:rPr>
          <w:lang w:val="en-IN"/>
        </w:rPr>
        <w:t xml:space="preserve"> that automatically computes, tests and explains a randomized patrol policy. The campus is modelled as a graph, all feasible patrol routes are enumerated, and a linear-programming solver finds the probability of running each route that is optimal for the defender against an attacker who observes those probabilities. The result is compared with baseline policies through simulation and presented in a web dashboard.</w:t>
      </w:r>
    </w:p>
    <w:p w14:paraId="35B9FE65" w14:textId="77777777" w:rsidR="00FF244F" w:rsidRDefault="00000000">
      <w:pPr>
        <w:pStyle w:val="BodyText"/>
        <w:spacing w:after="140" w:line="360" w:lineRule="auto"/>
        <w:ind w:left="360"/>
        <w:jc w:val="both"/>
      </w:pPr>
      <w:r>
        <w:rPr>
          <w:b/>
          <w:bCs/>
          <w:lang w:val="en-IN"/>
        </w:rPr>
        <w:t>Problem formulation.</w:t>
      </w:r>
      <w:r>
        <w:rPr>
          <w:lang w:val="en-IN"/>
        </w:rPr>
        <w:t xml:space="preserve"> Let </w:t>
      </w:r>
      <w:r>
        <w:rPr>
          <w:i/>
          <w:iCs/>
          <w:lang w:val="en-IN"/>
        </w:rPr>
        <w:t>T</w:t>
      </w:r>
      <w:r>
        <w:rPr>
          <w:lang w:val="en-IN"/>
        </w:rPr>
        <w:t xml:space="preserve"> be the set of targets and </w:t>
      </w:r>
      <w:r>
        <w:rPr>
          <w:i/>
          <w:iCs/>
          <w:lang w:val="en-IN"/>
        </w:rPr>
        <w:t>R</w:t>
      </w:r>
      <w:r>
        <w:rPr>
          <w:lang w:val="en-IN"/>
        </w:rPr>
        <w:t xml:space="preserve"> the set of feasible routes. A route covers the targets on its path. The defender chooses a probability x</w:t>
      </w:r>
      <w:r>
        <w:rPr>
          <w:vertAlign w:val="subscript"/>
          <w:lang w:val="en-IN"/>
        </w:rPr>
        <w:t>j</w:t>
      </w:r>
      <w:r>
        <w:rPr>
          <w:lang w:val="en-IN"/>
        </w:rPr>
        <w:t xml:space="preserve"> for each route </w:t>
      </w:r>
      <w:r>
        <w:rPr>
          <w:i/>
          <w:iCs/>
          <w:lang w:val="en-IN"/>
        </w:rPr>
        <w:t>j</w:t>
      </w:r>
      <w:r>
        <w:rPr>
          <w:lang w:val="en-IN"/>
        </w:rPr>
        <w:t xml:space="preserve">, with the probabilities summing to 1. The coverage of target </w:t>
      </w:r>
      <w:r>
        <w:rPr>
          <w:i/>
          <w:iCs/>
          <w:lang w:val="en-IN"/>
        </w:rPr>
        <w:t>t</w:t>
      </w:r>
      <w:r>
        <w:rPr>
          <w:lang w:val="en-IN"/>
        </w:rPr>
        <w:t xml:space="preserve"> is the probability that the patrol passes through it:</w:t>
      </w:r>
    </w:p>
    <w:p w14:paraId="3B6141EE" w14:textId="77777777" w:rsidR="00FF244F" w:rsidRDefault="00000000">
      <w:pPr>
        <w:pStyle w:val="BodyText"/>
        <w:spacing w:before="60" w:after="140" w:line="300" w:lineRule="auto"/>
        <w:ind w:left="720" w:right="360"/>
        <w:jc w:val="center"/>
      </w:pPr>
      <w:r>
        <w:rPr>
          <w:i/>
          <w:iCs/>
          <w:sz w:val="26"/>
          <w:szCs w:val="26"/>
          <w:lang w:val="en-IN"/>
        </w:rPr>
        <w:t>c</w:t>
      </w:r>
      <w:r>
        <w:rPr>
          <w:i/>
          <w:iCs/>
          <w:sz w:val="26"/>
          <w:szCs w:val="26"/>
          <w:vertAlign w:val="subscript"/>
          <w:lang w:val="en-IN"/>
        </w:rPr>
        <w:t>t</w:t>
      </w:r>
      <w:r>
        <w:rPr>
          <w:i/>
          <w:iCs/>
          <w:sz w:val="26"/>
          <w:szCs w:val="26"/>
          <w:lang w:val="en-IN"/>
        </w:rPr>
        <w:t xml:space="preserve"> = Σ</w:t>
      </w:r>
      <w:r>
        <w:rPr>
          <w:i/>
          <w:iCs/>
          <w:sz w:val="26"/>
          <w:szCs w:val="26"/>
          <w:vertAlign w:val="subscript"/>
          <w:lang w:val="en-IN"/>
        </w:rPr>
        <w:t>j ∈ R: t ∈ route j</w:t>
      </w:r>
      <w:r>
        <w:rPr>
          <w:i/>
          <w:iCs/>
          <w:sz w:val="26"/>
          <w:szCs w:val="26"/>
          <w:lang w:val="en-IN"/>
        </w:rPr>
        <w:t xml:space="preserve"> x</w:t>
      </w:r>
      <w:r>
        <w:rPr>
          <w:i/>
          <w:iCs/>
          <w:sz w:val="26"/>
          <w:szCs w:val="26"/>
          <w:vertAlign w:val="subscript"/>
          <w:lang w:val="en-IN"/>
        </w:rPr>
        <w:t>j</w:t>
      </w:r>
    </w:p>
    <w:p w14:paraId="1D2B2E1D" w14:textId="77777777" w:rsidR="00FF244F" w:rsidRDefault="00000000">
      <w:pPr>
        <w:pStyle w:val="BodyText"/>
        <w:spacing w:after="140" w:line="360" w:lineRule="auto"/>
        <w:ind w:left="360"/>
        <w:jc w:val="both"/>
      </w:pPr>
      <w:r>
        <w:rPr>
          <w:lang w:val="en-IN"/>
        </w:rPr>
        <w:t>Each target has an attacker reward R</w:t>
      </w:r>
      <w:r>
        <w:rPr>
          <w:vertAlign w:val="subscript"/>
          <w:lang w:val="en-IN"/>
        </w:rPr>
        <w:t>a</w:t>
      </w:r>
      <w:r>
        <w:rPr>
          <w:lang w:val="en-IN"/>
        </w:rPr>
        <w:t>(t) if the attack succeeds, an attacker penalty P</w:t>
      </w:r>
      <w:r>
        <w:rPr>
          <w:vertAlign w:val="subscript"/>
          <w:lang w:val="en-IN"/>
        </w:rPr>
        <w:t>a</w:t>
      </w:r>
      <w:r>
        <w:rPr>
          <w:lang w:val="en-IN"/>
        </w:rPr>
        <w:t>(t) if the attacker is caught, a defender reward R</w:t>
      </w:r>
      <w:r>
        <w:rPr>
          <w:vertAlign w:val="subscript"/>
          <w:lang w:val="en-IN"/>
        </w:rPr>
        <w:t>d</w:t>
      </w:r>
      <w:r>
        <w:rPr>
          <w:lang w:val="en-IN"/>
        </w:rPr>
        <w:t>(t) if the attack is caught and a defender penalty P</w:t>
      </w:r>
      <w:r>
        <w:rPr>
          <w:vertAlign w:val="subscript"/>
          <w:lang w:val="en-IN"/>
        </w:rPr>
        <w:t>d</w:t>
      </w:r>
      <w:r>
        <w:rPr>
          <w:lang w:val="en-IN"/>
        </w:rPr>
        <w:t>(t) if it succeeds. The expected payoffs are:</w:t>
      </w:r>
    </w:p>
    <w:p w14:paraId="1C94E288" w14:textId="77777777" w:rsidR="00FF244F" w:rsidRDefault="00000000">
      <w:pPr>
        <w:pStyle w:val="BodyText"/>
        <w:spacing w:before="60" w:after="140" w:line="300" w:lineRule="auto"/>
        <w:ind w:left="720" w:right="360"/>
        <w:jc w:val="center"/>
      </w:pPr>
      <w:r>
        <w:rPr>
          <w:i/>
          <w:iCs/>
          <w:sz w:val="26"/>
          <w:szCs w:val="26"/>
          <w:lang w:val="en-IN"/>
        </w:rPr>
        <w:t>U</w:t>
      </w:r>
      <w:r>
        <w:rPr>
          <w:i/>
          <w:iCs/>
          <w:sz w:val="26"/>
          <w:szCs w:val="26"/>
          <w:vertAlign w:val="subscript"/>
          <w:lang w:val="en-IN"/>
        </w:rPr>
        <w:t>a</w:t>
      </w:r>
      <w:r>
        <w:rPr>
          <w:i/>
          <w:iCs/>
          <w:sz w:val="26"/>
          <w:szCs w:val="26"/>
          <w:lang w:val="en-IN"/>
        </w:rPr>
        <w:t>(t) = c</w:t>
      </w:r>
      <w:r>
        <w:rPr>
          <w:i/>
          <w:iCs/>
          <w:sz w:val="26"/>
          <w:szCs w:val="26"/>
          <w:vertAlign w:val="subscript"/>
          <w:lang w:val="en-IN"/>
        </w:rPr>
        <w:t>t</w:t>
      </w:r>
      <w:r>
        <w:rPr>
          <w:i/>
          <w:iCs/>
          <w:sz w:val="26"/>
          <w:szCs w:val="26"/>
          <w:lang w:val="en-IN"/>
        </w:rPr>
        <w:t xml:space="preserve"> P</w:t>
      </w:r>
      <w:r>
        <w:rPr>
          <w:i/>
          <w:iCs/>
          <w:sz w:val="26"/>
          <w:szCs w:val="26"/>
          <w:vertAlign w:val="subscript"/>
          <w:lang w:val="en-IN"/>
        </w:rPr>
        <w:t>a</w:t>
      </w:r>
      <w:r>
        <w:rPr>
          <w:i/>
          <w:iCs/>
          <w:sz w:val="26"/>
          <w:szCs w:val="26"/>
          <w:lang w:val="en-IN"/>
        </w:rPr>
        <w:t>(t) + (1 − c</w:t>
      </w:r>
      <w:r>
        <w:rPr>
          <w:i/>
          <w:iCs/>
          <w:sz w:val="26"/>
          <w:szCs w:val="26"/>
          <w:vertAlign w:val="subscript"/>
          <w:lang w:val="en-IN"/>
        </w:rPr>
        <w:t>t</w:t>
      </w:r>
      <w:r>
        <w:rPr>
          <w:i/>
          <w:iCs/>
          <w:sz w:val="26"/>
          <w:szCs w:val="26"/>
          <w:lang w:val="en-IN"/>
        </w:rPr>
        <w:t>) R</w:t>
      </w:r>
      <w:r>
        <w:rPr>
          <w:i/>
          <w:iCs/>
          <w:sz w:val="26"/>
          <w:szCs w:val="26"/>
          <w:vertAlign w:val="subscript"/>
          <w:lang w:val="en-IN"/>
        </w:rPr>
        <w:t>a</w:t>
      </w:r>
      <w:r>
        <w:rPr>
          <w:i/>
          <w:iCs/>
          <w:sz w:val="26"/>
          <w:szCs w:val="26"/>
          <w:lang w:val="en-IN"/>
        </w:rPr>
        <w:t>(t)</w:t>
      </w:r>
    </w:p>
    <w:p w14:paraId="16C346A3" w14:textId="77777777" w:rsidR="00FF244F" w:rsidRDefault="00000000">
      <w:pPr>
        <w:pStyle w:val="BodyText"/>
        <w:spacing w:before="60" w:after="140" w:line="300" w:lineRule="auto"/>
        <w:ind w:left="720" w:right="360"/>
        <w:jc w:val="center"/>
      </w:pPr>
      <w:r>
        <w:rPr>
          <w:i/>
          <w:iCs/>
          <w:sz w:val="26"/>
          <w:szCs w:val="26"/>
          <w:lang w:val="en-IN"/>
        </w:rPr>
        <w:t>U</w:t>
      </w:r>
      <w:r>
        <w:rPr>
          <w:i/>
          <w:iCs/>
          <w:sz w:val="26"/>
          <w:szCs w:val="26"/>
          <w:vertAlign w:val="subscript"/>
          <w:lang w:val="en-IN"/>
        </w:rPr>
        <w:t>d</w:t>
      </w:r>
      <w:r>
        <w:rPr>
          <w:i/>
          <w:iCs/>
          <w:sz w:val="26"/>
          <w:szCs w:val="26"/>
          <w:lang w:val="en-IN"/>
        </w:rPr>
        <w:t>(t) = c</w:t>
      </w:r>
      <w:r>
        <w:rPr>
          <w:i/>
          <w:iCs/>
          <w:sz w:val="26"/>
          <w:szCs w:val="26"/>
          <w:vertAlign w:val="subscript"/>
          <w:lang w:val="en-IN"/>
        </w:rPr>
        <w:t>t</w:t>
      </w:r>
      <w:r>
        <w:rPr>
          <w:i/>
          <w:iCs/>
          <w:sz w:val="26"/>
          <w:szCs w:val="26"/>
          <w:lang w:val="en-IN"/>
        </w:rPr>
        <w:t xml:space="preserve"> R</w:t>
      </w:r>
      <w:r>
        <w:rPr>
          <w:i/>
          <w:iCs/>
          <w:sz w:val="26"/>
          <w:szCs w:val="26"/>
          <w:vertAlign w:val="subscript"/>
          <w:lang w:val="en-IN"/>
        </w:rPr>
        <w:t>d</w:t>
      </w:r>
      <w:r>
        <w:rPr>
          <w:i/>
          <w:iCs/>
          <w:sz w:val="26"/>
          <w:szCs w:val="26"/>
          <w:lang w:val="en-IN"/>
        </w:rPr>
        <w:t>(t) + (1 − c</w:t>
      </w:r>
      <w:r>
        <w:rPr>
          <w:i/>
          <w:iCs/>
          <w:sz w:val="26"/>
          <w:szCs w:val="26"/>
          <w:vertAlign w:val="subscript"/>
          <w:lang w:val="en-IN"/>
        </w:rPr>
        <w:t>t</w:t>
      </w:r>
      <w:r>
        <w:rPr>
          <w:i/>
          <w:iCs/>
          <w:sz w:val="26"/>
          <w:szCs w:val="26"/>
          <w:lang w:val="en-IN"/>
        </w:rPr>
        <w:t>) P</w:t>
      </w:r>
      <w:r>
        <w:rPr>
          <w:i/>
          <w:iCs/>
          <w:sz w:val="26"/>
          <w:szCs w:val="26"/>
          <w:vertAlign w:val="subscript"/>
          <w:lang w:val="en-IN"/>
        </w:rPr>
        <w:t>d</w:t>
      </w:r>
      <w:r>
        <w:rPr>
          <w:i/>
          <w:iCs/>
          <w:sz w:val="26"/>
          <w:szCs w:val="26"/>
          <w:lang w:val="en-IN"/>
        </w:rPr>
        <w:t>(t)</w:t>
      </w:r>
    </w:p>
    <w:p w14:paraId="5C799CC7" w14:textId="77777777" w:rsidR="00FF244F" w:rsidRDefault="00000000">
      <w:pPr>
        <w:pStyle w:val="BodyText"/>
        <w:spacing w:after="140" w:line="360" w:lineRule="auto"/>
        <w:ind w:left="360"/>
        <w:jc w:val="both"/>
      </w:pPr>
      <w:r>
        <w:rPr>
          <w:lang w:val="en-IN"/>
        </w:rPr>
        <w:t xml:space="preserve">In the </w:t>
      </w:r>
      <w:r>
        <w:rPr>
          <w:b/>
          <w:bCs/>
          <w:lang w:val="en-IN"/>
        </w:rPr>
        <w:t>Strong Stackelberg Equilibrium (SSE)</w:t>
      </w:r>
      <w:r>
        <w:rPr>
          <w:lang w:val="en-IN"/>
        </w:rPr>
        <w:t xml:space="preserve"> the attacker chooses the target t</w:t>
      </w:r>
      <w:r>
        <w:rPr>
          <w:vertAlign w:val="superscript"/>
          <w:lang w:val="en-IN"/>
        </w:rPr>
        <w:t>*</w:t>
      </w:r>
      <w:r>
        <w:rPr>
          <w:lang w:val="en-IN"/>
        </w:rPr>
        <w:t xml:space="preserve"> with the highest U</w:t>
      </w:r>
      <w:r>
        <w:rPr>
          <w:vertAlign w:val="subscript"/>
          <w:lang w:val="en-IN"/>
        </w:rPr>
        <w:t>a</w:t>
      </w:r>
      <w:r>
        <w:rPr>
          <w:lang w:val="en-IN"/>
        </w:rPr>
        <w:t>, and if several targets tie, chooses the one that is best for the defender. The defender selects x so that U</w:t>
      </w:r>
      <w:r>
        <w:rPr>
          <w:vertAlign w:val="subscript"/>
          <w:lang w:val="en-IN"/>
        </w:rPr>
        <w:t>d</w:t>
      </w:r>
      <w:r>
        <w:rPr>
          <w:lang w:val="en-IN"/>
        </w:rPr>
        <w:t>(t</w:t>
      </w:r>
      <w:r>
        <w:rPr>
          <w:vertAlign w:val="superscript"/>
          <w:lang w:val="en-IN"/>
        </w:rPr>
        <w:t>*</w:t>
      </w:r>
      <w:r>
        <w:rPr>
          <w:lang w:val="en-IN"/>
        </w:rPr>
        <w:t>) is as large as possible.</w:t>
      </w:r>
    </w:p>
    <w:p w14:paraId="408055A9" w14:textId="77777777" w:rsidR="00FF244F" w:rsidRDefault="00000000">
      <w:pPr>
        <w:pStyle w:val="BodyText"/>
        <w:spacing w:after="140" w:line="360" w:lineRule="auto"/>
        <w:ind w:left="360"/>
        <w:jc w:val="both"/>
      </w:pPr>
      <w:r>
        <w:rPr>
          <w:b/>
          <w:bCs/>
          <w:lang w:val="en-IN"/>
        </w:rPr>
        <w:t>Multiple-LPs solution.</w:t>
      </w:r>
      <w:r>
        <w:rPr>
          <w:lang w:val="en-IN"/>
        </w:rPr>
        <w:t xml:space="preserve"> For each candidate target </w:t>
      </w:r>
      <w:r>
        <w:rPr>
          <w:i/>
          <w:iCs/>
          <w:lang w:val="en-IN"/>
        </w:rPr>
        <w:t>k</w:t>
      </w:r>
      <w:r>
        <w:rPr>
          <w:lang w:val="en-IN"/>
        </w:rPr>
        <w:t xml:space="preserve"> the system solves a linear program that maximizes the defender's payoff assuming </w:t>
      </w:r>
      <w:r>
        <w:rPr>
          <w:i/>
          <w:iCs/>
          <w:lang w:val="en-IN"/>
        </w:rPr>
        <w:t>k</w:t>
      </w:r>
      <w:r>
        <w:rPr>
          <w:lang w:val="en-IN"/>
        </w:rPr>
        <w:t xml:space="preserve"> is the attacker's best response:</w:t>
      </w:r>
    </w:p>
    <w:p w14:paraId="1663064B" w14:textId="77777777" w:rsidR="00FF244F" w:rsidRDefault="00000000">
      <w:pPr>
        <w:pStyle w:val="BodyText"/>
        <w:spacing w:before="60" w:after="140" w:line="300" w:lineRule="auto"/>
        <w:ind w:left="720" w:right="360"/>
        <w:jc w:val="center"/>
      </w:pPr>
      <w:r>
        <w:rPr>
          <w:i/>
          <w:iCs/>
          <w:sz w:val="26"/>
          <w:szCs w:val="26"/>
          <w:lang w:val="en-IN"/>
        </w:rPr>
        <w:t>maximize  c</w:t>
      </w:r>
      <w:r>
        <w:rPr>
          <w:i/>
          <w:iCs/>
          <w:sz w:val="26"/>
          <w:szCs w:val="26"/>
          <w:vertAlign w:val="subscript"/>
          <w:lang w:val="en-IN"/>
        </w:rPr>
        <w:t>k</w:t>
      </w:r>
      <w:r>
        <w:rPr>
          <w:i/>
          <w:iCs/>
          <w:sz w:val="26"/>
          <w:szCs w:val="26"/>
          <w:lang w:val="en-IN"/>
        </w:rPr>
        <w:t xml:space="preserve"> (R</w:t>
      </w:r>
      <w:r>
        <w:rPr>
          <w:i/>
          <w:iCs/>
          <w:sz w:val="26"/>
          <w:szCs w:val="26"/>
          <w:vertAlign w:val="subscript"/>
          <w:lang w:val="en-IN"/>
        </w:rPr>
        <w:t>d</w:t>
      </w:r>
      <w:r>
        <w:rPr>
          <w:i/>
          <w:iCs/>
          <w:sz w:val="26"/>
          <w:szCs w:val="26"/>
          <w:lang w:val="en-IN"/>
        </w:rPr>
        <w:t>(k) − P</w:t>
      </w:r>
      <w:r>
        <w:rPr>
          <w:i/>
          <w:iCs/>
          <w:sz w:val="26"/>
          <w:szCs w:val="26"/>
          <w:vertAlign w:val="subscript"/>
          <w:lang w:val="en-IN"/>
        </w:rPr>
        <w:t>d</w:t>
      </w:r>
      <w:r>
        <w:rPr>
          <w:i/>
          <w:iCs/>
          <w:sz w:val="26"/>
          <w:szCs w:val="26"/>
          <w:lang w:val="en-IN"/>
        </w:rPr>
        <w:t>(k)) + P</w:t>
      </w:r>
      <w:r>
        <w:rPr>
          <w:i/>
          <w:iCs/>
          <w:sz w:val="26"/>
          <w:szCs w:val="26"/>
          <w:vertAlign w:val="subscript"/>
          <w:lang w:val="en-IN"/>
        </w:rPr>
        <w:t>d</w:t>
      </w:r>
      <w:r>
        <w:rPr>
          <w:i/>
          <w:iCs/>
          <w:sz w:val="26"/>
          <w:szCs w:val="26"/>
          <w:lang w:val="en-IN"/>
        </w:rPr>
        <w:t>(k)</w:t>
      </w:r>
    </w:p>
    <w:p w14:paraId="6FF5332D" w14:textId="77777777" w:rsidR="00FF244F" w:rsidRDefault="00000000">
      <w:pPr>
        <w:pStyle w:val="BodyText"/>
        <w:spacing w:before="60" w:after="140" w:line="300" w:lineRule="auto"/>
        <w:ind w:left="720" w:right="360"/>
        <w:jc w:val="center"/>
      </w:pPr>
      <w:r>
        <w:rPr>
          <w:i/>
          <w:iCs/>
          <w:sz w:val="26"/>
          <w:szCs w:val="26"/>
          <w:lang w:val="en-IN"/>
        </w:rPr>
        <w:t>subject to  U</w:t>
      </w:r>
      <w:r>
        <w:rPr>
          <w:i/>
          <w:iCs/>
          <w:sz w:val="26"/>
          <w:szCs w:val="26"/>
          <w:vertAlign w:val="subscript"/>
          <w:lang w:val="en-IN"/>
        </w:rPr>
        <w:t>a</w:t>
      </w:r>
      <w:r>
        <w:rPr>
          <w:i/>
          <w:iCs/>
          <w:sz w:val="26"/>
          <w:szCs w:val="26"/>
          <w:lang w:val="en-IN"/>
        </w:rPr>
        <w:t>(k) ≥ U</w:t>
      </w:r>
      <w:r>
        <w:rPr>
          <w:i/>
          <w:iCs/>
          <w:sz w:val="26"/>
          <w:szCs w:val="26"/>
          <w:vertAlign w:val="subscript"/>
          <w:lang w:val="en-IN"/>
        </w:rPr>
        <w:t>a</w:t>
      </w:r>
      <w:r>
        <w:rPr>
          <w:i/>
          <w:iCs/>
          <w:sz w:val="26"/>
          <w:szCs w:val="26"/>
          <w:lang w:val="en-IN"/>
        </w:rPr>
        <w:t>(t) + ε  for every t ≠ k,    Σ x</w:t>
      </w:r>
      <w:r>
        <w:rPr>
          <w:i/>
          <w:iCs/>
          <w:sz w:val="26"/>
          <w:szCs w:val="26"/>
          <w:vertAlign w:val="subscript"/>
          <w:lang w:val="en-IN"/>
        </w:rPr>
        <w:t>j</w:t>
      </w:r>
      <w:r>
        <w:rPr>
          <w:i/>
          <w:iCs/>
          <w:sz w:val="26"/>
          <w:szCs w:val="26"/>
          <w:lang w:val="en-IN"/>
        </w:rPr>
        <w:t xml:space="preserve"> = 1,    x</w:t>
      </w:r>
      <w:r>
        <w:rPr>
          <w:i/>
          <w:iCs/>
          <w:sz w:val="26"/>
          <w:szCs w:val="26"/>
          <w:vertAlign w:val="subscript"/>
          <w:lang w:val="en-IN"/>
        </w:rPr>
        <w:t>j</w:t>
      </w:r>
      <w:r>
        <w:rPr>
          <w:i/>
          <w:iCs/>
          <w:sz w:val="26"/>
          <w:szCs w:val="26"/>
          <w:lang w:val="en-IN"/>
        </w:rPr>
        <w:t xml:space="preserve"> ≥ 0</w:t>
      </w:r>
    </w:p>
    <w:p w14:paraId="2CB92D93" w14:textId="77777777" w:rsidR="00FF244F" w:rsidRDefault="00000000">
      <w:pPr>
        <w:pStyle w:val="BodyText"/>
        <w:spacing w:after="140" w:line="360" w:lineRule="auto"/>
        <w:ind w:left="360"/>
        <w:jc w:val="both"/>
      </w:pPr>
      <w:r>
        <w:rPr>
          <w:lang w:val="en-IN"/>
        </w:rPr>
        <w:t>The program with the highest defender payoff gives the SSE. A very small margin ε = 10</w:t>
      </w:r>
      <w:r>
        <w:rPr>
          <w:vertAlign w:val="superscript"/>
          <w:lang w:val="en-IN"/>
        </w:rPr>
        <w:t>−6</w:t>
      </w:r>
      <w:r>
        <w:rPr>
          <w:lang w:val="en-IN"/>
        </w:rPr>
        <w:t xml:space="preserve"> is required so that the intended target is strictly preferred. Without it, the equilibrium </w:t>
      </w:r>
      <w:r>
        <w:rPr>
          <w:lang w:val="en-IN"/>
        </w:rPr>
        <w:lastRenderedPageBreak/>
        <w:t>leaves the attacker exactly indifferent and a tiny numerical rounding error can make the attacker switch to another target.</w:t>
      </w:r>
    </w:p>
    <w:p w14:paraId="57162D5A" w14:textId="77777777" w:rsidR="00FF244F" w:rsidRDefault="00000000">
      <w:pPr>
        <w:pStyle w:val="BodyText"/>
        <w:spacing w:after="140" w:line="360" w:lineRule="auto"/>
        <w:ind w:left="360"/>
        <w:jc w:val="both"/>
      </w:pPr>
      <w:r>
        <w:rPr>
          <w:b/>
          <w:bCs/>
          <w:lang w:val="en-IN"/>
        </w:rPr>
        <w:t>Bounded-rational attacker.</w:t>
      </w:r>
      <w:r>
        <w:rPr>
          <w:lang w:val="en-IN"/>
        </w:rPr>
        <w:t xml:space="preserve"> Instead of always choosing the best target, this attacker chooses target </w:t>
      </w:r>
      <w:r>
        <w:rPr>
          <w:i/>
          <w:iCs/>
          <w:lang w:val="en-IN"/>
        </w:rPr>
        <w:t>t</w:t>
      </w:r>
      <w:r>
        <w:rPr>
          <w:lang w:val="en-IN"/>
        </w:rPr>
        <w:t xml:space="preserve"> with probability:</w:t>
      </w:r>
    </w:p>
    <w:p w14:paraId="08D6C471" w14:textId="77777777" w:rsidR="00FF244F" w:rsidRDefault="00000000">
      <w:pPr>
        <w:pStyle w:val="BodyText"/>
        <w:spacing w:before="60" w:after="140" w:line="300" w:lineRule="auto"/>
        <w:ind w:left="720" w:right="360"/>
        <w:jc w:val="center"/>
      </w:pPr>
      <w:r>
        <w:rPr>
          <w:i/>
          <w:iCs/>
          <w:sz w:val="26"/>
          <w:szCs w:val="26"/>
          <w:lang w:val="en-IN"/>
        </w:rPr>
        <w:t>P(t) = exp(λ U</w:t>
      </w:r>
      <w:r>
        <w:rPr>
          <w:i/>
          <w:iCs/>
          <w:sz w:val="26"/>
          <w:szCs w:val="26"/>
          <w:vertAlign w:val="subscript"/>
          <w:lang w:val="en-IN"/>
        </w:rPr>
        <w:t>a</w:t>
      </w:r>
      <w:r>
        <w:rPr>
          <w:i/>
          <w:iCs/>
          <w:sz w:val="26"/>
          <w:szCs w:val="26"/>
          <w:lang w:val="en-IN"/>
        </w:rPr>
        <w:t>(t)) / Σ</w:t>
      </w:r>
      <w:r>
        <w:rPr>
          <w:i/>
          <w:iCs/>
          <w:sz w:val="26"/>
          <w:szCs w:val="26"/>
          <w:vertAlign w:val="subscript"/>
          <w:lang w:val="en-IN"/>
        </w:rPr>
        <w:t>s</w:t>
      </w:r>
      <w:r>
        <w:rPr>
          <w:i/>
          <w:iCs/>
          <w:sz w:val="26"/>
          <w:szCs w:val="26"/>
          <w:lang w:val="en-IN"/>
        </w:rPr>
        <w:t xml:space="preserve"> exp(λ U</w:t>
      </w:r>
      <w:r>
        <w:rPr>
          <w:i/>
          <w:iCs/>
          <w:sz w:val="26"/>
          <w:szCs w:val="26"/>
          <w:vertAlign w:val="subscript"/>
          <w:lang w:val="en-IN"/>
        </w:rPr>
        <w:t>a</w:t>
      </w:r>
      <w:r>
        <w:rPr>
          <w:i/>
          <w:iCs/>
          <w:sz w:val="26"/>
          <w:szCs w:val="26"/>
          <w:lang w:val="en-IN"/>
        </w:rPr>
        <w:t>(s))</w:t>
      </w:r>
    </w:p>
    <w:p w14:paraId="323AE85C" w14:textId="77777777" w:rsidR="00FF244F" w:rsidRDefault="00000000">
      <w:pPr>
        <w:pStyle w:val="BodyText"/>
        <w:spacing w:after="140" w:line="360" w:lineRule="auto"/>
        <w:ind w:left="360"/>
        <w:jc w:val="both"/>
      </w:pPr>
      <w:r>
        <w:rPr>
          <w:lang w:val="en-IN"/>
        </w:rPr>
        <w:t xml:space="preserve">A small λ approaches random choice and a large λ approaches the rational attacker. </w:t>
      </w:r>
      <w:r>
        <w:rPr>
          <w:b/>
          <w:bCs/>
          <w:lang w:val="en-IN"/>
        </w:rPr>
        <w:t>Unpredictability</w:t>
      </w:r>
      <w:r>
        <w:rPr>
          <w:lang w:val="en-IN"/>
        </w:rPr>
        <w:t xml:space="preserve"> of a policy is measured by the normalized Shannon entropy H / ln N of its route probabilities, which is 0 for a fixed schedule and 1 for a uniform random one.</w:t>
      </w:r>
    </w:p>
    <w:p w14:paraId="18F0EBF0" w14:textId="77777777" w:rsidR="00FF244F" w:rsidRDefault="00000000">
      <w:pPr>
        <w:pStyle w:val="BodyText"/>
        <w:keepNext/>
        <w:spacing w:before="60" w:after="80" w:line="360" w:lineRule="auto"/>
        <w:ind w:left="360"/>
        <w:jc w:val="both"/>
      </w:pPr>
      <w:r>
        <w:rPr>
          <w:b/>
          <w:bCs/>
          <w:lang w:val="en-IN"/>
        </w:rPr>
        <w:t>Major Components</w:t>
      </w:r>
    </w:p>
    <w:p w14:paraId="6D9819D8" w14:textId="77777777" w:rsidR="00FF244F" w:rsidRDefault="00000000">
      <w:pPr>
        <w:pStyle w:val="BodyText"/>
        <w:keepNext/>
        <w:numPr>
          <w:ilvl w:val="0"/>
          <w:numId w:val="5"/>
        </w:numPr>
        <w:spacing w:before="40" w:after="40" w:line="320" w:lineRule="auto"/>
        <w:jc w:val="both"/>
      </w:pPr>
      <w:r>
        <w:rPr>
          <w:b/>
          <w:bCs/>
          <w:lang w:val="en-IN"/>
        </w:rPr>
        <w:t>Campus Graph Model</w:t>
      </w:r>
    </w:p>
    <w:p w14:paraId="7F24747E" w14:textId="77777777" w:rsidR="00FF244F" w:rsidRDefault="00000000">
      <w:pPr>
        <w:pStyle w:val="BodyText"/>
        <w:numPr>
          <w:ilvl w:val="1"/>
          <w:numId w:val="5"/>
        </w:numPr>
        <w:spacing w:after="30" w:line="320" w:lineRule="auto"/>
        <w:jc w:val="both"/>
      </w:pPr>
      <w:r>
        <w:rPr>
          <w:lang w:val="en-IN"/>
        </w:rPr>
        <w:t>NetworkX graph whose nodes are targets and whose edges are corridors.</w:t>
      </w:r>
    </w:p>
    <w:p w14:paraId="3495FDE2" w14:textId="77777777" w:rsidR="00FF244F" w:rsidRDefault="00000000">
      <w:pPr>
        <w:pStyle w:val="BodyText"/>
        <w:numPr>
          <w:ilvl w:val="1"/>
          <w:numId w:val="5"/>
        </w:numPr>
        <w:spacing w:after="30" w:line="320" w:lineRule="auto"/>
        <w:jc w:val="both"/>
      </w:pPr>
      <w:r>
        <w:rPr>
          <w:lang w:val="en-IN"/>
        </w:rPr>
        <w:t>Each target stores its value and attacker and defender rewards and penalties.</w:t>
      </w:r>
    </w:p>
    <w:p w14:paraId="7939A788" w14:textId="77777777" w:rsidR="00FF244F" w:rsidRDefault="00000000">
      <w:pPr>
        <w:pStyle w:val="BodyText"/>
        <w:numPr>
          <w:ilvl w:val="1"/>
          <w:numId w:val="5"/>
        </w:numPr>
        <w:spacing w:after="30" w:line="320" w:lineRule="auto"/>
        <w:jc w:val="both"/>
      </w:pPr>
      <w:r>
        <w:rPr>
          <w:lang w:val="en-IN"/>
        </w:rPr>
        <w:t>Each corridor stores its travel time in minutes.</w:t>
      </w:r>
    </w:p>
    <w:p w14:paraId="33DD03D8" w14:textId="77777777" w:rsidR="00FF244F" w:rsidRDefault="00000000">
      <w:pPr>
        <w:pStyle w:val="BodyText"/>
        <w:keepNext/>
        <w:numPr>
          <w:ilvl w:val="0"/>
          <w:numId w:val="5"/>
        </w:numPr>
        <w:spacing w:before="40" w:after="40" w:line="320" w:lineRule="auto"/>
        <w:jc w:val="both"/>
      </w:pPr>
      <w:r>
        <w:rPr>
          <w:b/>
          <w:bCs/>
          <w:lang w:val="en-IN"/>
        </w:rPr>
        <w:t>Strategy Generator</w:t>
      </w:r>
    </w:p>
    <w:p w14:paraId="40E93DA0" w14:textId="77777777" w:rsidR="00FF244F" w:rsidRDefault="00000000">
      <w:pPr>
        <w:pStyle w:val="BodyText"/>
        <w:numPr>
          <w:ilvl w:val="1"/>
          <w:numId w:val="5"/>
        </w:numPr>
        <w:spacing w:after="30" w:line="320" w:lineRule="auto"/>
        <w:jc w:val="both"/>
      </w:pPr>
      <w:r>
        <w:rPr>
          <w:lang w:val="en-IN"/>
        </w:rPr>
        <w:t>Depth-first search with backtracking from every start node.</w:t>
      </w:r>
    </w:p>
    <w:p w14:paraId="4EEDF9E4" w14:textId="77777777" w:rsidR="00FF244F" w:rsidRDefault="00000000">
      <w:pPr>
        <w:pStyle w:val="BodyText"/>
        <w:numPr>
          <w:ilvl w:val="1"/>
          <w:numId w:val="5"/>
        </w:numPr>
        <w:spacing w:after="30" w:line="320" w:lineRule="auto"/>
        <w:jc w:val="both"/>
      </w:pPr>
      <w:r>
        <w:rPr>
          <w:lang w:val="en-IN"/>
        </w:rPr>
        <w:t>Keeps simple paths whose total travel time fits the shift duration.</w:t>
      </w:r>
    </w:p>
    <w:p w14:paraId="1A9886B5" w14:textId="77777777" w:rsidR="00FF244F" w:rsidRDefault="00000000">
      <w:pPr>
        <w:pStyle w:val="BodyText"/>
        <w:numPr>
          <w:ilvl w:val="1"/>
          <w:numId w:val="5"/>
        </w:numPr>
        <w:spacing w:after="30" w:line="320" w:lineRule="auto"/>
        <w:jc w:val="both"/>
      </w:pPr>
      <w:r>
        <w:rPr>
          <w:lang w:val="en-IN"/>
        </w:rPr>
        <w:t>Limits the number of checkpoints per route.</w:t>
      </w:r>
    </w:p>
    <w:p w14:paraId="6874904A" w14:textId="77777777" w:rsidR="00FF244F" w:rsidRDefault="00000000">
      <w:pPr>
        <w:pStyle w:val="BodyText"/>
        <w:keepNext/>
        <w:numPr>
          <w:ilvl w:val="0"/>
          <w:numId w:val="5"/>
        </w:numPr>
        <w:spacing w:before="40" w:after="40" w:line="320" w:lineRule="auto"/>
        <w:jc w:val="both"/>
      </w:pPr>
      <w:r>
        <w:rPr>
          <w:b/>
          <w:bCs/>
          <w:lang w:val="en-IN"/>
        </w:rPr>
        <w:t>Stackelberg Solver</w:t>
      </w:r>
    </w:p>
    <w:p w14:paraId="5AD04C1C" w14:textId="77777777" w:rsidR="00FF244F" w:rsidRDefault="00000000">
      <w:pPr>
        <w:pStyle w:val="BodyText"/>
        <w:numPr>
          <w:ilvl w:val="1"/>
          <w:numId w:val="5"/>
        </w:numPr>
        <w:spacing w:after="30" w:line="320" w:lineRule="auto"/>
        <w:jc w:val="both"/>
      </w:pPr>
      <w:r>
        <w:rPr>
          <w:lang w:val="en-IN"/>
        </w:rPr>
        <w:t>Builds the target coverage matrix for all routes.</w:t>
      </w:r>
    </w:p>
    <w:p w14:paraId="0404B73A" w14:textId="77777777" w:rsidR="00FF244F" w:rsidRDefault="00000000">
      <w:pPr>
        <w:pStyle w:val="BodyText"/>
        <w:numPr>
          <w:ilvl w:val="1"/>
          <w:numId w:val="5"/>
        </w:numPr>
        <w:spacing w:after="30" w:line="320" w:lineRule="auto"/>
        <w:jc w:val="both"/>
      </w:pPr>
      <w:r>
        <w:rPr>
          <w:lang w:val="en-IN"/>
        </w:rPr>
        <w:t>Solves one linear program per target using SciPy and HiGHS.</w:t>
      </w:r>
    </w:p>
    <w:p w14:paraId="43F5D282" w14:textId="77777777" w:rsidR="00FF244F" w:rsidRDefault="00000000">
      <w:pPr>
        <w:pStyle w:val="BodyText"/>
        <w:numPr>
          <w:ilvl w:val="1"/>
          <w:numId w:val="5"/>
        </w:numPr>
        <w:spacing w:after="30" w:line="320" w:lineRule="auto"/>
        <w:jc w:val="both"/>
      </w:pPr>
      <w:r>
        <w:rPr>
          <w:lang w:val="en-IN"/>
        </w:rPr>
        <w:t>Returns route probabilities, target coverage, the attacker's best response and both utilities.</w:t>
      </w:r>
    </w:p>
    <w:p w14:paraId="4899A609" w14:textId="77777777" w:rsidR="00FF244F" w:rsidRDefault="00000000">
      <w:pPr>
        <w:pStyle w:val="BodyText"/>
        <w:keepNext/>
        <w:numPr>
          <w:ilvl w:val="0"/>
          <w:numId w:val="5"/>
        </w:numPr>
        <w:spacing w:before="40" w:after="40" w:line="320" w:lineRule="auto"/>
        <w:jc w:val="both"/>
      </w:pPr>
      <w:r>
        <w:rPr>
          <w:b/>
          <w:bCs/>
          <w:lang w:val="en-IN"/>
        </w:rPr>
        <w:t>Attacker Models</w:t>
      </w:r>
    </w:p>
    <w:p w14:paraId="498374D2" w14:textId="77777777" w:rsidR="00FF244F" w:rsidRDefault="00000000">
      <w:pPr>
        <w:pStyle w:val="BodyText"/>
        <w:numPr>
          <w:ilvl w:val="1"/>
          <w:numId w:val="5"/>
        </w:numPr>
        <w:spacing w:after="30" w:line="320" w:lineRule="auto"/>
        <w:jc w:val="both"/>
      </w:pPr>
      <w:r>
        <w:rPr>
          <w:lang w:val="en-IN"/>
        </w:rPr>
        <w:t>Rational attacker with ties broken in the defender's favour.</w:t>
      </w:r>
    </w:p>
    <w:p w14:paraId="5325760D" w14:textId="77777777" w:rsidR="00FF244F" w:rsidRDefault="00000000">
      <w:pPr>
        <w:pStyle w:val="BodyText"/>
        <w:numPr>
          <w:ilvl w:val="1"/>
          <w:numId w:val="5"/>
        </w:numPr>
        <w:spacing w:after="30" w:line="320" w:lineRule="auto"/>
        <w:jc w:val="both"/>
      </w:pPr>
      <w:r>
        <w:rPr>
          <w:lang w:val="en-IN"/>
        </w:rPr>
        <w:t>Bounded-rational attacker with a softmax over expected utilities and parameter λ.</w:t>
      </w:r>
    </w:p>
    <w:p w14:paraId="5F2EC1CA" w14:textId="77777777" w:rsidR="00FF244F" w:rsidRDefault="00000000">
      <w:pPr>
        <w:pStyle w:val="BodyText"/>
        <w:keepNext/>
        <w:numPr>
          <w:ilvl w:val="0"/>
          <w:numId w:val="5"/>
        </w:numPr>
        <w:spacing w:before="40" w:after="40" w:line="320" w:lineRule="auto"/>
        <w:jc w:val="both"/>
      </w:pPr>
      <w:r>
        <w:rPr>
          <w:b/>
          <w:bCs/>
          <w:lang w:val="en-IN"/>
        </w:rPr>
        <w:t>Baseline Policies</w:t>
      </w:r>
    </w:p>
    <w:p w14:paraId="1FCD3FE5" w14:textId="77777777" w:rsidR="00FF244F" w:rsidRDefault="00000000">
      <w:pPr>
        <w:pStyle w:val="BodyText"/>
        <w:numPr>
          <w:ilvl w:val="1"/>
          <w:numId w:val="5"/>
        </w:numPr>
        <w:spacing w:after="30" w:line="320" w:lineRule="auto"/>
        <w:jc w:val="both"/>
      </w:pPr>
      <w:r>
        <w:rPr>
          <w:lang w:val="en-IN"/>
        </w:rPr>
        <w:t>Fixed schedule that always runs one selected route.</w:t>
      </w:r>
    </w:p>
    <w:p w14:paraId="2019020B" w14:textId="77777777" w:rsidR="00FF244F" w:rsidRDefault="00000000">
      <w:pPr>
        <w:pStyle w:val="BodyText"/>
        <w:numPr>
          <w:ilvl w:val="1"/>
          <w:numId w:val="5"/>
        </w:numPr>
        <w:spacing w:after="30" w:line="320" w:lineRule="auto"/>
        <w:jc w:val="both"/>
      </w:pPr>
      <w:r>
        <w:rPr>
          <w:lang w:val="en-IN"/>
        </w:rPr>
        <w:lastRenderedPageBreak/>
        <w:t>Uniform random schedule that gives every route equal probability.</w:t>
      </w:r>
    </w:p>
    <w:p w14:paraId="7A702F44" w14:textId="77777777" w:rsidR="00FF244F" w:rsidRDefault="00000000">
      <w:pPr>
        <w:pStyle w:val="BodyText"/>
        <w:keepNext/>
        <w:numPr>
          <w:ilvl w:val="0"/>
          <w:numId w:val="5"/>
        </w:numPr>
        <w:spacing w:before="40" w:after="40" w:line="320" w:lineRule="auto"/>
        <w:jc w:val="both"/>
      </w:pPr>
      <w:r>
        <w:rPr>
          <w:b/>
          <w:bCs/>
          <w:lang w:val="en-IN"/>
        </w:rPr>
        <w:t>Simulation Engine</w:t>
      </w:r>
    </w:p>
    <w:p w14:paraId="3CD24AA6" w14:textId="77777777" w:rsidR="00FF244F" w:rsidRDefault="00000000">
      <w:pPr>
        <w:pStyle w:val="BodyText"/>
        <w:numPr>
          <w:ilvl w:val="1"/>
          <w:numId w:val="5"/>
        </w:numPr>
        <w:spacing w:after="30" w:line="320" w:lineRule="auto"/>
        <w:jc w:val="both"/>
      </w:pPr>
      <w:r>
        <w:rPr>
          <w:lang w:val="en-IN"/>
        </w:rPr>
        <w:t>Samples a patrol route each round from the chosen policy.</w:t>
      </w:r>
    </w:p>
    <w:p w14:paraId="6A86A163" w14:textId="77777777" w:rsidR="00FF244F" w:rsidRDefault="00000000">
      <w:pPr>
        <w:pStyle w:val="BodyText"/>
        <w:numPr>
          <w:ilvl w:val="1"/>
          <w:numId w:val="5"/>
        </w:numPr>
        <w:spacing w:after="30" w:line="320" w:lineRule="auto"/>
        <w:jc w:val="both"/>
      </w:pPr>
      <w:r>
        <w:rPr>
          <w:lang w:val="en-IN"/>
        </w:rPr>
        <w:t>Lets the attacker choose a target and records whether it was intercepted.</w:t>
      </w:r>
    </w:p>
    <w:p w14:paraId="49EA400F" w14:textId="77777777" w:rsidR="00FF244F" w:rsidRDefault="00000000">
      <w:pPr>
        <w:pStyle w:val="BodyText"/>
        <w:numPr>
          <w:ilvl w:val="1"/>
          <w:numId w:val="5"/>
        </w:numPr>
        <w:spacing w:after="30" w:line="320" w:lineRule="auto"/>
        <w:jc w:val="both"/>
      </w:pPr>
      <w:r>
        <w:rPr>
          <w:lang w:val="en-IN"/>
        </w:rPr>
        <w:t>Accumulates detection rate and both players' average payoffs.</w:t>
      </w:r>
    </w:p>
    <w:p w14:paraId="3AA86B46" w14:textId="77777777" w:rsidR="00FF244F" w:rsidRDefault="00000000">
      <w:pPr>
        <w:pStyle w:val="BodyText"/>
        <w:keepNext/>
        <w:numPr>
          <w:ilvl w:val="0"/>
          <w:numId w:val="5"/>
        </w:numPr>
        <w:spacing w:before="40" w:after="40" w:line="320" w:lineRule="auto"/>
        <w:jc w:val="both"/>
      </w:pPr>
      <w:r>
        <w:rPr>
          <w:b/>
          <w:bCs/>
          <w:lang w:val="en-IN"/>
        </w:rPr>
        <w:t>Evaluation Module</w:t>
      </w:r>
    </w:p>
    <w:p w14:paraId="6A281E84" w14:textId="77777777" w:rsidR="00FF244F" w:rsidRDefault="00000000">
      <w:pPr>
        <w:pStyle w:val="BodyText"/>
        <w:numPr>
          <w:ilvl w:val="1"/>
          <w:numId w:val="5"/>
        </w:numPr>
        <w:spacing w:after="30" w:line="320" w:lineRule="auto"/>
        <w:jc w:val="both"/>
      </w:pPr>
      <w:r>
        <w:rPr>
          <w:lang w:val="en-IN"/>
        </w:rPr>
        <w:t>Runs several independent trials with synchronized seeds.</w:t>
      </w:r>
    </w:p>
    <w:p w14:paraId="20278FBD" w14:textId="77777777" w:rsidR="00FF244F" w:rsidRDefault="00000000">
      <w:pPr>
        <w:pStyle w:val="BodyText"/>
        <w:numPr>
          <w:ilvl w:val="1"/>
          <w:numId w:val="5"/>
        </w:numPr>
        <w:spacing w:after="30" w:line="320" w:lineRule="auto"/>
        <w:jc w:val="both"/>
      </w:pPr>
      <w:r>
        <w:rPr>
          <w:lang w:val="en-IN"/>
        </w:rPr>
        <w:t>Reports 95% Wilson confidence intervals for detection probability.</w:t>
      </w:r>
    </w:p>
    <w:p w14:paraId="28C1FAB6" w14:textId="77777777" w:rsidR="00FF244F" w:rsidRDefault="00000000">
      <w:pPr>
        <w:pStyle w:val="BodyText"/>
        <w:numPr>
          <w:ilvl w:val="1"/>
          <w:numId w:val="5"/>
        </w:numPr>
        <w:spacing w:after="30" w:line="320" w:lineRule="auto"/>
        <w:jc w:val="both"/>
      </w:pPr>
      <w:r>
        <w:rPr>
          <w:lang w:val="en-IN"/>
        </w:rPr>
        <w:t>Computes normalized entropy and identifies the best policy for each metric.</w:t>
      </w:r>
    </w:p>
    <w:p w14:paraId="34BBE2AC" w14:textId="77777777" w:rsidR="00FF244F" w:rsidRDefault="00000000">
      <w:pPr>
        <w:pStyle w:val="BodyText"/>
        <w:keepNext/>
        <w:numPr>
          <w:ilvl w:val="0"/>
          <w:numId w:val="5"/>
        </w:numPr>
        <w:spacing w:before="40" w:after="40" w:line="320" w:lineRule="auto"/>
        <w:jc w:val="both"/>
      </w:pPr>
      <w:r>
        <w:rPr>
          <w:b/>
          <w:bCs/>
          <w:lang w:val="en-IN"/>
        </w:rPr>
        <w:t>REST API and Dashboard</w:t>
      </w:r>
    </w:p>
    <w:p w14:paraId="26F3B00F" w14:textId="77777777" w:rsidR="00FF244F" w:rsidRDefault="00000000">
      <w:pPr>
        <w:pStyle w:val="BodyText"/>
        <w:numPr>
          <w:ilvl w:val="1"/>
          <w:numId w:val="5"/>
        </w:numPr>
        <w:spacing w:after="30" w:line="320" w:lineRule="auto"/>
        <w:jc w:val="both"/>
      </w:pPr>
      <w:r>
        <w:rPr>
          <w:lang w:val="en-IN"/>
        </w:rPr>
        <w:t>FastAPI endpoints expose every step of the pipeline.</w:t>
      </w:r>
    </w:p>
    <w:p w14:paraId="6DB6058A" w14:textId="77777777" w:rsidR="00FF244F" w:rsidRDefault="00000000">
      <w:pPr>
        <w:pStyle w:val="BodyText"/>
        <w:numPr>
          <w:ilvl w:val="1"/>
          <w:numId w:val="5"/>
        </w:numPr>
        <w:spacing w:after="30" w:line="320" w:lineRule="auto"/>
        <w:jc w:val="both"/>
      </w:pPr>
      <w:r>
        <w:rPr>
          <w:lang w:val="en-IN"/>
        </w:rPr>
        <w:t>Interactive map, tables and charts with light and dark themes.</w:t>
      </w:r>
    </w:p>
    <w:p w14:paraId="7AFF7405" w14:textId="77777777" w:rsidR="00FF244F" w:rsidRDefault="00000000">
      <w:pPr>
        <w:pStyle w:val="BodyText"/>
        <w:numPr>
          <w:ilvl w:val="1"/>
          <w:numId w:val="5"/>
        </w:numPr>
        <w:spacing w:after="30" w:line="320" w:lineRule="auto"/>
        <w:jc w:val="both"/>
      </w:pPr>
      <w:r>
        <w:rPr>
          <w:lang w:val="en-IN"/>
        </w:rPr>
        <w:t>Pipeline progress, a patrol sampler and a recommendation derived from the benchmark.</w:t>
      </w:r>
    </w:p>
    <w:p w14:paraId="3512CB71" w14:textId="77777777" w:rsidR="00FF244F" w:rsidRDefault="00000000">
      <w:pPr>
        <w:pStyle w:val="BodyText"/>
        <w:keepNext/>
        <w:spacing w:before="60" w:after="80" w:line="360" w:lineRule="auto"/>
        <w:ind w:left="360"/>
        <w:jc w:val="both"/>
      </w:pPr>
      <w:r>
        <w:rPr>
          <w:b/>
          <w:bCs/>
          <w:lang w:val="en-IN"/>
        </w:rPr>
        <w:t>Default Campus</w:t>
      </w:r>
    </w:p>
    <w:p w14:paraId="2D138FFC" w14:textId="77777777" w:rsidR="00FF244F" w:rsidRDefault="00000000">
      <w:pPr>
        <w:pStyle w:val="BodyText"/>
        <w:spacing w:after="140" w:line="360" w:lineRule="auto"/>
        <w:ind w:left="360"/>
        <w:jc w:val="both"/>
      </w:pPr>
      <w:r>
        <w:rPr>
          <w:lang w:val="en-IN"/>
        </w:rPr>
        <w:t>The demonstration campus contains six targets and five corridors. Each attacker reward equals the target value, the defender reward equals the value if the attack is caught, and the defender penalty equals the negative of the value if it succeeds.</w:t>
      </w:r>
    </w:p>
    <w:p w14:paraId="62877988" w14:textId="77777777" w:rsidR="00FF244F" w:rsidRDefault="00000000">
      <w:pPr>
        <w:keepNext/>
        <w:spacing w:before="160" w:after="100"/>
        <w:ind w:left="360" w:right="360"/>
        <w:jc w:val="center"/>
      </w:pPr>
      <w:r>
        <w:rPr>
          <w:b/>
          <w:bCs/>
          <w:sz w:val="24"/>
          <w:szCs w:val="24"/>
          <w:lang w:val="en-IN"/>
        </w:rPr>
        <w:t>Table 3.1: Targets and Payoff Values of the Default Campus</w:t>
      </w:r>
    </w:p>
    <w:tbl>
      <w:tblPr>
        <w:tblW w:w="93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90" w:type="dxa"/>
          <w:right w:w="90" w:type="dxa"/>
        </w:tblCellMar>
        <w:tblLook w:val="04A0" w:firstRow="1" w:lastRow="0" w:firstColumn="1" w:lastColumn="0" w:noHBand="0" w:noVBand="1"/>
      </w:tblPr>
      <w:tblGrid>
        <w:gridCol w:w="2300"/>
        <w:gridCol w:w="1000"/>
        <w:gridCol w:w="1500"/>
        <w:gridCol w:w="1500"/>
        <w:gridCol w:w="1500"/>
        <w:gridCol w:w="1500"/>
      </w:tblGrid>
      <w:tr w:rsidR="00FF244F" w14:paraId="57F4BB3B" w14:textId="77777777">
        <w:trPr>
          <w:cantSplit/>
          <w:tblHeader/>
          <w:jc w:val="center"/>
        </w:trPr>
        <w:tc>
          <w:tcPr>
            <w:tcW w:w="2300" w:type="dxa"/>
            <w:shd w:val="clear" w:color="auto" w:fill="E7EFEA"/>
            <w:vAlign w:val="center"/>
          </w:tcPr>
          <w:p w14:paraId="024E3F16" w14:textId="77777777" w:rsidR="00FF244F" w:rsidRDefault="00000000">
            <w:pPr>
              <w:keepNext/>
              <w:keepLines/>
              <w:spacing w:before="40" w:after="40"/>
              <w:jc w:val="center"/>
            </w:pPr>
            <w:r>
              <w:rPr>
                <w:b/>
                <w:bCs/>
                <w:lang w:val="en-IN"/>
              </w:rPr>
              <w:t>Target</w:t>
            </w:r>
          </w:p>
        </w:tc>
        <w:tc>
          <w:tcPr>
            <w:tcW w:w="1000" w:type="dxa"/>
            <w:shd w:val="clear" w:color="auto" w:fill="E7EFEA"/>
            <w:vAlign w:val="center"/>
          </w:tcPr>
          <w:p w14:paraId="0ED6D8F5" w14:textId="77777777" w:rsidR="00FF244F" w:rsidRDefault="00000000">
            <w:pPr>
              <w:keepNext/>
              <w:keepLines/>
              <w:spacing w:before="40" w:after="40"/>
              <w:jc w:val="center"/>
            </w:pPr>
            <w:r>
              <w:rPr>
                <w:b/>
                <w:bCs/>
                <w:lang w:val="en-IN"/>
              </w:rPr>
              <w:t>Value</w:t>
            </w:r>
          </w:p>
        </w:tc>
        <w:tc>
          <w:tcPr>
            <w:tcW w:w="1500" w:type="dxa"/>
            <w:shd w:val="clear" w:color="auto" w:fill="E7EFEA"/>
            <w:vAlign w:val="center"/>
          </w:tcPr>
          <w:p w14:paraId="634DD7B1" w14:textId="77777777" w:rsidR="00FF244F" w:rsidRDefault="00000000">
            <w:pPr>
              <w:keepNext/>
              <w:keepLines/>
              <w:spacing w:before="40" w:after="40"/>
              <w:jc w:val="center"/>
            </w:pPr>
            <w:r>
              <w:rPr>
                <w:b/>
                <w:bCs/>
                <w:lang w:val="en-IN"/>
              </w:rPr>
              <w:t>Attacker reward</w:t>
            </w:r>
          </w:p>
        </w:tc>
        <w:tc>
          <w:tcPr>
            <w:tcW w:w="1500" w:type="dxa"/>
            <w:shd w:val="clear" w:color="auto" w:fill="E7EFEA"/>
            <w:vAlign w:val="center"/>
          </w:tcPr>
          <w:p w14:paraId="3C5883FB" w14:textId="77777777" w:rsidR="00FF244F" w:rsidRDefault="00000000">
            <w:pPr>
              <w:keepNext/>
              <w:keepLines/>
              <w:spacing w:before="40" w:after="40"/>
              <w:jc w:val="center"/>
            </w:pPr>
            <w:r>
              <w:rPr>
                <w:b/>
                <w:bCs/>
                <w:lang w:val="en-IN"/>
              </w:rPr>
              <w:t>Attacker penalty</w:t>
            </w:r>
          </w:p>
        </w:tc>
        <w:tc>
          <w:tcPr>
            <w:tcW w:w="1500" w:type="dxa"/>
            <w:shd w:val="clear" w:color="auto" w:fill="E7EFEA"/>
            <w:vAlign w:val="center"/>
          </w:tcPr>
          <w:p w14:paraId="2ACC167E" w14:textId="77777777" w:rsidR="00FF244F" w:rsidRDefault="00000000">
            <w:pPr>
              <w:keepNext/>
              <w:keepLines/>
              <w:spacing w:before="40" w:after="40"/>
              <w:jc w:val="center"/>
            </w:pPr>
            <w:r>
              <w:rPr>
                <w:b/>
                <w:bCs/>
                <w:lang w:val="en-IN"/>
              </w:rPr>
              <w:t>Defender reward</w:t>
            </w:r>
          </w:p>
        </w:tc>
        <w:tc>
          <w:tcPr>
            <w:tcW w:w="1500" w:type="dxa"/>
            <w:shd w:val="clear" w:color="auto" w:fill="E7EFEA"/>
            <w:vAlign w:val="center"/>
          </w:tcPr>
          <w:p w14:paraId="72879F3C" w14:textId="77777777" w:rsidR="00FF244F" w:rsidRDefault="00000000">
            <w:pPr>
              <w:keepNext/>
              <w:keepLines/>
              <w:spacing w:before="40" w:after="40"/>
              <w:jc w:val="center"/>
            </w:pPr>
            <w:r>
              <w:rPr>
                <w:b/>
                <w:bCs/>
                <w:lang w:val="en-IN"/>
              </w:rPr>
              <w:t>Defender penalty</w:t>
            </w:r>
          </w:p>
        </w:tc>
      </w:tr>
      <w:tr w:rsidR="00FF244F" w14:paraId="7E51CFE9" w14:textId="77777777">
        <w:trPr>
          <w:cantSplit/>
          <w:jc w:val="center"/>
        </w:trPr>
        <w:tc>
          <w:tcPr>
            <w:tcW w:w="2300" w:type="dxa"/>
            <w:vAlign w:val="center"/>
          </w:tcPr>
          <w:p w14:paraId="62BF98C7" w14:textId="77777777" w:rsidR="00FF244F" w:rsidRDefault="00000000">
            <w:pPr>
              <w:keepNext/>
              <w:keepLines/>
              <w:spacing w:before="40" w:after="40"/>
            </w:pPr>
            <w:r>
              <w:rPr>
                <w:lang w:val="en-IN"/>
              </w:rPr>
              <w:t>Main Gate</w:t>
            </w:r>
          </w:p>
        </w:tc>
        <w:tc>
          <w:tcPr>
            <w:tcW w:w="1000" w:type="dxa"/>
            <w:vAlign w:val="center"/>
          </w:tcPr>
          <w:p w14:paraId="6B54FC08" w14:textId="77777777" w:rsidR="00FF244F" w:rsidRDefault="00000000">
            <w:pPr>
              <w:keepNext/>
              <w:keepLines/>
              <w:spacing w:before="40" w:after="40"/>
              <w:jc w:val="center"/>
            </w:pPr>
            <w:r>
              <w:rPr>
                <w:lang w:val="en-IN"/>
              </w:rPr>
              <w:t>9</w:t>
            </w:r>
          </w:p>
        </w:tc>
        <w:tc>
          <w:tcPr>
            <w:tcW w:w="1500" w:type="dxa"/>
            <w:vAlign w:val="center"/>
          </w:tcPr>
          <w:p w14:paraId="3655B4C5" w14:textId="77777777" w:rsidR="00FF244F" w:rsidRDefault="00000000">
            <w:pPr>
              <w:keepNext/>
              <w:keepLines/>
              <w:spacing w:before="40" w:after="40"/>
              <w:jc w:val="center"/>
            </w:pPr>
            <w:r>
              <w:rPr>
                <w:lang w:val="en-IN"/>
              </w:rPr>
              <w:t>9</w:t>
            </w:r>
          </w:p>
        </w:tc>
        <w:tc>
          <w:tcPr>
            <w:tcW w:w="1500" w:type="dxa"/>
            <w:vAlign w:val="center"/>
          </w:tcPr>
          <w:p w14:paraId="1104B8C5" w14:textId="77777777" w:rsidR="00FF244F" w:rsidRDefault="00000000">
            <w:pPr>
              <w:keepNext/>
              <w:keepLines/>
              <w:spacing w:before="40" w:after="40"/>
              <w:jc w:val="center"/>
            </w:pPr>
            <w:r>
              <w:rPr>
                <w:lang w:val="en-IN"/>
              </w:rPr>
              <w:t>−2</w:t>
            </w:r>
          </w:p>
        </w:tc>
        <w:tc>
          <w:tcPr>
            <w:tcW w:w="1500" w:type="dxa"/>
            <w:vAlign w:val="center"/>
          </w:tcPr>
          <w:p w14:paraId="7D3110D0" w14:textId="77777777" w:rsidR="00FF244F" w:rsidRDefault="00000000">
            <w:pPr>
              <w:keepNext/>
              <w:keepLines/>
              <w:spacing w:before="40" w:after="40"/>
              <w:jc w:val="center"/>
            </w:pPr>
            <w:r>
              <w:rPr>
                <w:lang w:val="en-IN"/>
              </w:rPr>
              <w:t>9</w:t>
            </w:r>
          </w:p>
        </w:tc>
        <w:tc>
          <w:tcPr>
            <w:tcW w:w="1500" w:type="dxa"/>
            <w:vAlign w:val="center"/>
          </w:tcPr>
          <w:p w14:paraId="5E5F050E" w14:textId="77777777" w:rsidR="00FF244F" w:rsidRDefault="00000000">
            <w:pPr>
              <w:keepNext/>
              <w:keepLines/>
              <w:spacing w:before="40" w:after="40"/>
              <w:jc w:val="center"/>
            </w:pPr>
            <w:r>
              <w:rPr>
                <w:lang w:val="en-IN"/>
              </w:rPr>
              <w:t>−9</w:t>
            </w:r>
          </w:p>
        </w:tc>
      </w:tr>
      <w:tr w:rsidR="00FF244F" w14:paraId="5833FC6E" w14:textId="77777777">
        <w:trPr>
          <w:cantSplit/>
          <w:jc w:val="center"/>
        </w:trPr>
        <w:tc>
          <w:tcPr>
            <w:tcW w:w="2300" w:type="dxa"/>
            <w:vAlign w:val="center"/>
          </w:tcPr>
          <w:p w14:paraId="23A21814" w14:textId="77777777" w:rsidR="00FF244F" w:rsidRDefault="00000000">
            <w:pPr>
              <w:keepNext/>
              <w:keepLines/>
              <w:spacing w:before="40" w:after="40"/>
            </w:pPr>
            <w:r>
              <w:rPr>
                <w:lang w:val="en-IN"/>
              </w:rPr>
              <w:t>Corridor</w:t>
            </w:r>
          </w:p>
        </w:tc>
        <w:tc>
          <w:tcPr>
            <w:tcW w:w="1000" w:type="dxa"/>
            <w:vAlign w:val="center"/>
          </w:tcPr>
          <w:p w14:paraId="1C82899D" w14:textId="77777777" w:rsidR="00FF244F" w:rsidRDefault="00000000">
            <w:pPr>
              <w:keepNext/>
              <w:keepLines/>
              <w:spacing w:before="40" w:after="40"/>
              <w:jc w:val="center"/>
            </w:pPr>
            <w:r>
              <w:rPr>
                <w:lang w:val="en-IN"/>
              </w:rPr>
              <w:t>2</w:t>
            </w:r>
          </w:p>
        </w:tc>
        <w:tc>
          <w:tcPr>
            <w:tcW w:w="1500" w:type="dxa"/>
            <w:vAlign w:val="center"/>
          </w:tcPr>
          <w:p w14:paraId="56E61769" w14:textId="77777777" w:rsidR="00FF244F" w:rsidRDefault="00000000">
            <w:pPr>
              <w:keepNext/>
              <w:keepLines/>
              <w:spacing w:before="40" w:after="40"/>
              <w:jc w:val="center"/>
            </w:pPr>
            <w:r>
              <w:rPr>
                <w:lang w:val="en-IN"/>
              </w:rPr>
              <w:t>2</w:t>
            </w:r>
          </w:p>
        </w:tc>
        <w:tc>
          <w:tcPr>
            <w:tcW w:w="1500" w:type="dxa"/>
            <w:vAlign w:val="center"/>
          </w:tcPr>
          <w:p w14:paraId="541D0D01" w14:textId="77777777" w:rsidR="00FF244F" w:rsidRDefault="00000000">
            <w:pPr>
              <w:keepNext/>
              <w:keepLines/>
              <w:spacing w:before="40" w:after="40"/>
              <w:jc w:val="center"/>
            </w:pPr>
            <w:r>
              <w:rPr>
                <w:lang w:val="en-IN"/>
              </w:rPr>
              <w:t>0</w:t>
            </w:r>
          </w:p>
        </w:tc>
        <w:tc>
          <w:tcPr>
            <w:tcW w:w="1500" w:type="dxa"/>
            <w:vAlign w:val="center"/>
          </w:tcPr>
          <w:p w14:paraId="7988D4D9" w14:textId="77777777" w:rsidR="00FF244F" w:rsidRDefault="00000000">
            <w:pPr>
              <w:keepNext/>
              <w:keepLines/>
              <w:spacing w:before="40" w:after="40"/>
              <w:jc w:val="center"/>
            </w:pPr>
            <w:r>
              <w:rPr>
                <w:lang w:val="en-IN"/>
              </w:rPr>
              <w:t>2</w:t>
            </w:r>
          </w:p>
        </w:tc>
        <w:tc>
          <w:tcPr>
            <w:tcW w:w="1500" w:type="dxa"/>
            <w:vAlign w:val="center"/>
          </w:tcPr>
          <w:p w14:paraId="115A81D8" w14:textId="77777777" w:rsidR="00FF244F" w:rsidRDefault="00000000">
            <w:pPr>
              <w:keepNext/>
              <w:keepLines/>
              <w:spacing w:before="40" w:after="40"/>
              <w:jc w:val="center"/>
            </w:pPr>
            <w:r>
              <w:rPr>
                <w:lang w:val="en-IN"/>
              </w:rPr>
              <w:t>−2</w:t>
            </w:r>
          </w:p>
        </w:tc>
      </w:tr>
      <w:tr w:rsidR="00FF244F" w14:paraId="1EF50B7E" w14:textId="77777777">
        <w:trPr>
          <w:cantSplit/>
          <w:jc w:val="center"/>
        </w:trPr>
        <w:tc>
          <w:tcPr>
            <w:tcW w:w="2300" w:type="dxa"/>
            <w:vAlign w:val="center"/>
          </w:tcPr>
          <w:p w14:paraId="5D67F44E" w14:textId="77777777" w:rsidR="00FF244F" w:rsidRDefault="00000000">
            <w:pPr>
              <w:keepNext/>
              <w:keepLines/>
              <w:spacing w:before="40" w:after="40"/>
            </w:pPr>
            <w:r>
              <w:rPr>
                <w:lang w:val="en-IN"/>
              </w:rPr>
              <w:t>Laboratory</w:t>
            </w:r>
          </w:p>
        </w:tc>
        <w:tc>
          <w:tcPr>
            <w:tcW w:w="1000" w:type="dxa"/>
            <w:vAlign w:val="center"/>
          </w:tcPr>
          <w:p w14:paraId="78144733" w14:textId="77777777" w:rsidR="00FF244F" w:rsidRDefault="00000000">
            <w:pPr>
              <w:keepNext/>
              <w:keepLines/>
              <w:spacing w:before="40" w:after="40"/>
              <w:jc w:val="center"/>
            </w:pPr>
            <w:r>
              <w:rPr>
                <w:lang w:val="en-IN"/>
              </w:rPr>
              <w:t>8</w:t>
            </w:r>
          </w:p>
        </w:tc>
        <w:tc>
          <w:tcPr>
            <w:tcW w:w="1500" w:type="dxa"/>
            <w:vAlign w:val="center"/>
          </w:tcPr>
          <w:p w14:paraId="3CFC5AD3" w14:textId="77777777" w:rsidR="00FF244F" w:rsidRDefault="00000000">
            <w:pPr>
              <w:keepNext/>
              <w:keepLines/>
              <w:spacing w:before="40" w:after="40"/>
              <w:jc w:val="center"/>
            </w:pPr>
            <w:r>
              <w:rPr>
                <w:lang w:val="en-IN"/>
              </w:rPr>
              <w:t>8</w:t>
            </w:r>
          </w:p>
        </w:tc>
        <w:tc>
          <w:tcPr>
            <w:tcW w:w="1500" w:type="dxa"/>
            <w:vAlign w:val="center"/>
          </w:tcPr>
          <w:p w14:paraId="38352EB0" w14:textId="77777777" w:rsidR="00FF244F" w:rsidRDefault="00000000">
            <w:pPr>
              <w:keepNext/>
              <w:keepLines/>
              <w:spacing w:before="40" w:after="40"/>
              <w:jc w:val="center"/>
            </w:pPr>
            <w:r>
              <w:rPr>
                <w:lang w:val="en-IN"/>
              </w:rPr>
              <w:t>−2</w:t>
            </w:r>
          </w:p>
        </w:tc>
        <w:tc>
          <w:tcPr>
            <w:tcW w:w="1500" w:type="dxa"/>
            <w:vAlign w:val="center"/>
          </w:tcPr>
          <w:p w14:paraId="6B4CEE33" w14:textId="77777777" w:rsidR="00FF244F" w:rsidRDefault="00000000">
            <w:pPr>
              <w:keepNext/>
              <w:keepLines/>
              <w:spacing w:before="40" w:after="40"/>
              <w:jc w:val="center"/>
            </w:pPr>
            <w:r>
              <w:rPr>
                <w:lang w:val="en-IN"/>
              </w:rPr>
              <w:t>8</w:t>
            </w:r>
          </w:p>
        </w:tc>
        <w:tc>
          <w:tcPr>
            <w:tcW w:w="1500" w:type="dxa"/>
            <w:vAlign w:val="center"/>
          </w:tcPr>
          <w:p w14:paraId="015B19AF" w14:textId="77777777" w:rsidR="00FF244F" w:rsidRDefault="00000000">
            <w:pPr>
              <w:keepNext/>
              <w:keepLines/>
              <w:spacing w:before="40" w:after="40"/>
              <w:jc w:val="center"/>
            </w:pPr>
            <w:r>
              <w:rPr>
                <w:lang w:val="en-IN"/>
              </w:rPr>
              <w:t>−8</w:t>
            </w:r>
          </w:p>
        </w:tc>
      </w:tr>
      <w:tr w:rsidR="00FF244F" w14:paraId="7984019A" w14:textId="77777777">
        <w:trPr>
          <w:cantSplit/>
          <w:jc w:val="center"/>
        </w:trPr>
        <w:tc>
          <w:tcPr>
            <w:tcW w:w="2300" w:type="dxa"/>
            <w:vAlign w:val="center"/>
          </w:tcPr>
          <w:p w14:paraId="39C6AE1A" w14:textId="77777777" w:rsidR="00FF244F" w:rsidRDefault="00000000">
            <w:pPr>
              <w:keepNext/>
              <w:keepLines/>
              <w:spacing w:before="40" w:after="40"/>
            </w:pPr>
            <w:r>
              <w:rPr>
                <w:lang w:val="en-IN"/>
              </w:rPr>
              <w:t>Admin Office</w:t>
            </w:r>
          </w:p>
        </w:tc>
        <w:tc>
          <w:tcPr>
            <w:tcW w:w="1000" w:type="dxa"/>
            <w:vAlign w:val="center"/>
          </w:tcPr>
          <w:p w14:paraId="1611EBCF" w14:textId="77777777" w:rsidR="00FF244F" w:rsidRDefault="00000000">
            <w:pPr>
              <w:keepNext/>
              <w:keepLines/>
              <w:spacing w:before="40" w:after="40"/>
              <w:jc w:val="center"/>
            </w:pPr>
            <w:r>
              <w:rPr>
                <w:lang w:val="en-IN"/>
              </w:rPr>
              <w:t>6</w:t>
            </w:r>
          </w:p>
        </w:tc>
        <w:tc>
          <w:tcPr>
            <w:tcW w:w="1500" w:type="dxa"/>
            <w:vAlign w:val="center"/>
          </w:tcPr>
          <w:p w14:paraId="48902397" w14:textId="77777777" w:rsidR="00FF244F" w:rsidRDefault="00000000">
            <w:pPr>
              <w:keepNext/>
              <w:keepLines/>
              <w:spacing w:before="40" w:after="40"/>
              <w:jc w:val="center"/>
            </w:pPr>
            <w:r>
              <w:rPr>
                <w:lang w:val="en-IN"/>
              </w:rPr>
              <w:t>6</w:t>
            </w:r>
          </w:p>
        </w:tc>
        <w:tc>
          <w:tcPr>
            <w:tcW w:w="1500" w:type="dxa"/>
            <w:vAlign w:val="center"/>
          </w:tcPr>
          <w:p w14:paraId="5CB224F5" w14:textId="77777777" w:rsidR="00FF244F" w:rsidRDefault="00000000">
            <w:pPr>
              <w:keepNext/>
              <w:keepLines/>
              <w:spacing w:before="40" w:after="40"/>
              <w:jc w:val="center"/>
            </w:pPr>
            <w:r>
              <w:rPr>
                <w:lang w:val="en-IN"/>
              </w:rPr>
              <w:t>−2</w:t>
            </w:r>
          </w:p>
        </w:tc>
        <w:tc>
          <w:tcPr>
            <w:tcW w:w="1500" w:type="dxa"/>
            <w:vAlign w:val="center"/>
          </w:tcPr>
          <w:p w14:paraId="3940A152" w14:textId="77777777" w:rsidR="00FF244F" w:rsidRDefault="00000000">
            <w:pPr>
              <w:keepNext/>
              <w:keepLines/>
              <w:spacing w:before="40" w:after="40"/>
              <w:jc w:val="center"/>
            </w:pPr>
            <w:r>
              <w:rPr>
                <w:lang w:val="en-IN"/>
              </w:rPr>
              <w:t>6</w:t>
            </w:r>
          </w:p>
        </w:tc>
        <w:tc>
          <w:tcPr>
            <w:tcW w:w="1500" w:type="dxa"/>
            <w:vAlign w:val="center"/>
          </w:tcPr>
          <w:p w14:paraId="7F79AA37" w14:textId="77777777" w:rsidR="00FF244F" w:rsidRDefault="00000000">
            <w:pPr>
              <w:keepNext/>
              <w:keepLines/>
              <w:spacing w:before="40" w:after="40"/>
              <w:jc w:val="center"/>
            </w:pPr>
            <w:r>
              <w:rPr>
                <w:lang w:val="en-IN"/>
              </w:rPr>
              <w:t>−6</w:t>
            </w:r>
          </w:p>
        </w:tc>
      </w:tr>
      <w:tr w:rsidR="00FF244F" w14:paraId="03A4EB6D" w14:textId="77777777">
        <w:trPr>
          <w:cantSplit/>
          <w:jc w:val="center"/>
        </w:trPr>
        <w:tc>
          <w:tcPr>
            <w:tcW w:w="2300" w:type="dxa"/>
            <w:vAlign w:val="center"/>
          </w:tcPr>
          <w:p w14:paraId="583E7A70" w14:textId="77777777" w:rsidR="00FF244F" w:rsidRDefault="00000000">
            <w:pPr>
              <w:keepNext/>
              <w:keepLines/>
              <w:spacing w:before="40" w:after="40"/>
            </w:pPr>
            <w:r>
              <w:rPr>
                <w:lang w:val="en-IN"/>
              </w:rPr>
              <w:t>Server Room</w:t>
            </w:r>
          </w:p>
        </w:tc>
        <w:tc>
          <w:tcPr>
            <w:tcW w:w="1000" w:type="dxa"/>
            <w:vAlign w:val="center"/>
          </w:tcPr>
          <w:p w14:paraId="6FEC0083" w14:textId="77777777" w:rsidR="00FF244F" w:rsidRDefault="00000000">
            <w:pPr>
              <w:keepNext/>
              <w:keepLines/>
              <w:spacing w:before="40" w:after="40"/>
              <w:jc w:val="center"/>
            </w:pPr>
            <w:r>
              <w:rPr>
                <w:lang w:val="en-IN"/>
              </w:rPr>
              <w:t>10</w:t>
            </w:r>
          </w:p>
        </w:tc>
        <w:tc>
          <w:tcPr>
            <w:tcW w:w="1500" w:type="dxa"/>
            <w:vAlign w:val="center"/>
          </w:tcPr>
          <w:p w14:paraId="4BDC9C06" w14:textId="77777777" w:rsidR="00FF244F" w:rsidRDefault="00000000">
            <w:pPr>
              <w:keepNext/>
              <w:keepLines/>
              <w:spacing w:before="40" w:after="40"/>
              <w:jc w:val="center"/>
            </w:pPr>
            <w:r>
              <w:rPr>
                <w:lang w:val="en-IN"/>
              </w:rPr>
              <w:t>10</w:t>
            </w:r>
          </w:p>
        </w:tc>
        <w:tc>
          <w:tcPr>
            <w:tcW w:w="1500" w:type="dxa"/>
            <w:vAlign w:val="center"/>
          </w:tcPr>
          <w:p w14:paraId="695A6486" w14:textId="77777777" w:rsidR="00FF244F" w:rsidRDefault="00000000">
            <w:pPr>
              <w:keepNext/>
              <w:keepLines/>
              <w:spacing w:before="40" w:after="40"/>
              <w:jc w:val="center"/>
            </w:pPr>
            <w:r>
              <w:rPr>
                <w:lang w:val="en-IN"/>
              </w:rPr>
              <w:t>−2</w:t>
            </w:r>
          </w:p>
        </w:tc>
        <w:tc>
          <w:tcPr>
            <w:tcW w:w="1500" w:type="dxa"/>
            <w:vAlign w:val="center"/>
          </w:tcPr>
          <w:p w14:paraId="4BCF5A6C" w14:textId="77777777" w:rsidR="00FF244F" w:rsidRDefault="00000000">
            <w:pPr>
              <w:keepNext/>
              <w:keepLines/>
              <w:spacing w:before="40" w:after="40"/>
              <w:jc w:val="center"/>
            </w:pPr>
            <w:r>
              <w:rPr>
                <w:lang w:val="en-IN"/>
              </w:rPr>
              <w:t>10</w:t>
            </w:r>
          </w:p>
        </w:tc>
        <w:tc>
          <w:tcPr>
            <w:tcW w:w="1500" w:type="dxa"/>
            <w:vAlign w:val="center"/>
          </w:tcPr>
          <w:p w14:paraId="6CCCB0BB" w14:textId="77777777" w:rsidR="00FF244F" w:rsidRDefault="00000000">
            <w:pPr>
              <w:keepNext/>
              <w:keepLines/>
              <w:spacing w:before="40" w:after="40"/>
              <w:jc w:val="center"/>
            </w:pPr>
            <w:r>
              <w:rPr>
                <w:lang w:val="en-IN"/>
              </w:rPr>
              <w:t>−10</w:t>
            </w:r>
          </w:p>
        </w:tc>
      </w:tr>
      <w:tr w:rsidR="00FF244F" w14:paraId="4D2B9346" w14:textId="77777777">
        <w:trPr>
          <w:cantSplit/>
          <w:jc w:val="center"/>
        </w:trPr>
        <w:tc>
          <w:tcPr>
            <w:tcW w:w="2300" w:type="dxa"/>
            <w:vAlign w:val="center"/>
          </w:tcPr>
          <w:p w14:paraId="68E860E1" w14:textId="77777777" w:rsidR="00FF244F" w:rsidRDefault="00000000">
            <w:pPr>
              <w:keepLines/>
              <w:spacing w:before="40" w:after="40"/>
            </w:pPr>
            <w:r>
              <w:rPr>
                <w:lang w:val="en-IN"/>
              </w:rPr>
              <w:t>Parking Area</w:t>
            </w:r>
          </w:p>
        </w:tc>
        <w:tc>
          <w:tcPr>
            <w:tcW w:w="1000" w:type="dxa"/>
            <w:vAlign w:val="center"/>
          </w:tcPr>
          <w:p w14:paraId="35D97EFE" w14:textId="77777777" w:rsidR="00FF244F" w:rsidRDefault="00000000">
            <w:pPr>
              <w:keepLines/>
              <w:spacing w:before="40" w:after="40"/>
              <w:jc w:val="center"/>
            </w:pPr>
            <w:r>
              <w:rPr>
                <w:lang w:val="en-IN"/>
              </w:rPr>
              <w:t>4</w:t>
            </w:r>
          </w:p>
        </w:tc>
        <w:tc>
          <w:tcPr>
            <w:tcW w:w="1500" w:type="dxa"/>
            <w:vAlign w:val="center"/>
          </w:tcPr>
          <w:p w14:paraId="73E99549" w14:textId="77777777" w:rsidR="00FF244F" w:rsidRDefault="00000000">
            <w:pPr>
              <w:keepLines/>
              <w:spacing w:before="40" w:after="40"/>
              <w:jc w:val="center"/>
            </w:pPr>
            <w:r>
              <w:rPr>
                <w:lang w:val="en-IN"/>
              </w:rPr>
              <w:t>4</w:t>
            </w:r>
          </w:p>
        </w:tc>
        <w:tc>
          <w:tcPr>
            <w:tcW w:w="1500" w:type="dxa"/>
            <w:vAlign w:val="center"/>
          </w:tcPr>
          <w:p w14:paraId="63110881" w14:textId="77777777" w:rsidR="00FF244F" w:rsidRDefault="00000000">
            <w:pPr>
              <w:keepLines/>
              <w:spacing w:before="40" w:after="40"/>
              <w:jc w:val="center"/>
            </w:pPr>
            <w:r>
              <w:rPr>
                <w:lang w:val="en-IN"/>
              </w:rPr>
              <w:t>−1</w:t>
            </w:r>
          </w:p>
        </w:tc>
        <w:tc>
          <w:tcPr>
            <w:tcW w:w="1500" w:type="dxa"/>
            <w:vAlign w:val="center"/>
          </w:tcPr>
          <w:p w14:paraId="1F8027CA" w14:textId="77777777" w:rsidR="00FF244F" w:rsidRDefault="00000000">
            <w:pPr>
              <w:keepLines/>
              <w:spacing w:before="40" w:after="40"/>
              <w:jc w:val="center"/>
            </w:pPr>
            <w:r>
              <w:rPr>
                <w:lang w:val="en-IN"/>
              </w:rPr>
              <w:t>4</w:t>
            </w:r>
          </w:p>
        </w:tc>
        <w:tc>
          <w:tcPr>
            <w:tcW w:w="1500" w:type="dxa"/>
            <w:vAlign w:val="center"/>
          </w:tcPr>
          <w:p w14:paraId="12832B94" w14:textId="77777777" w:rsidR="00FF244F" w:rsidRDefault="00000000">
            <w:pPr>
              <w:keepLines/>
              <w:spacing w:before="40" w:after="40"/>
              <w:jc w:val="center"/>
            </w:pPr>
            <w:r>
              <w:rPr>
                <w:lang w:val="en-IN"/>
              </w:rPr>
              <w:t>−4</w:t>
            </w:r>
          </w:p>
        </w:tc>
      </w:tr>
    </w:tbl>
    <w:p w14:paraId="1BBDBB59" w14:textId="77777777" w:rsidR="00FF244F" w:rsidRDefault="00FF244F">
      <w:pPr>
        <w:spacing w:after="120"/>
      </w:pPr>
    </w:p>
    <w:p w14:paraId="58C913C8" w14:textId="77777777" w:rsidR="00FF244F" w:rsidRDefault="00000000">
      <w:pPr>
        <w:keepNext/>
        <w:spacing w:before="160" w:after="100"/>
        <w:ind w:left="360" w:right="360"/>
        <w:jc w:val="center"/>
      </w:pPr>
      <w:r>
        <w:rPr>
          <w:b/>
          <w:bCs/>
          <w:sz w:val="24"/>
          <w:szCs w:val="24"/>
          <w:lang w:val="en-IN"/>
        </w:rPr>
        <w:lastRenderedPageBreak/>
        <w:t>Table 3.2: Corridors of the Default Campus</w:t>
      </w:r>
    </w:p>
    <w:tbl>
      <w:tblPr>
        <w:tblW w:w="76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90" w:type="dxa"/>
          <w:right w:w="90" w:type="dxa"/>
        </w:tblCellMar>
        <w:tblLook w:val="04A0" w:firstRow="1" w:lastRow="0" w:firstColumn="1" w:lastColumn="0" w:noHBand="0" w:noVBand="1"/>
      </w:tblPr>
      <w:tblGrid>
        <w:gridCol w:w="5200"/>
        <w:gridCol w:w="2400"/>
      </w:tblGrid>
      <w:tr w:rsidR="00FF244F" w14:paraId="7E6998A3" w14:textId="77777777">
        <w:trPr>
          <w:cantSplit/>
          <w:tblHeader/>
          <w:jc w:val="center"/>
        </w:trPr>
        <w:tc>
          <w:tcPr>
            <w:tcW w:w="5200" w:type="dxa"/>
            <w:shd w:val="clear" w:color="auto" w:fill="E7EFEA"/>
            <w:vAlign w:val="center"/>
          </w:tcPr>
          <w:p w14:paraId="3508C051" w14:textId="77777777" w:rsidR="00FF244F" w:rsidRDefault="00000000">
            <w:pPr>
              <w:keepNext/>
              <w:keepLines/>
              <w:spacing w:before="40" w:after="40"/>
              <w:jc w:val="center"/>
            </w:pPr>
            <w:r>
              <w:rPr>
                <w:b/>
                <w:bCs/>
                <w:lang w:val="en-IN"/>
              </w:rPr>
              <w:t>Corridor</w:t>
            </w:r>
          </w:p>
        </w:tc>
        <w:tc>
          <w:tcPr>
            <w:tcW w:w="2400" w:type="dxa"/>
            <w:shd w:val="clear" w:color="auto" w:fill="E7EFEA"/>
            <w:vAlign w:val="center"/>
          </w:tcPr>
          <w:p w14:paraId="2BC6A30B" w14:textId="77777777" w:rsidR="00FF244F" w:rsidRDefault="00000000">
            <w:pPr>
              <w:keepNext/>
              <w:keepLines/>
              <w:spacing w:before="40" w:after="40"/>
              <w:jc w:val="center"/>
            </w:pPr>
            <w:r>
              <w:rPr>
                <w:b/>
                <w:bCs/>
                <w:lang w:val="en-IN"/>
              </w:rPr>
              <w:t>Travel time (min)</w:t>
            </w:r>
          </w:p>
        </w:tc>
      </w:tr>
      <w:tr w:rsidR="00FF244F" w14:paraId="6E579BEF" w14:textId="77777777">
        <w:trPr>
          <w:cantSplit/>
          <w:jc w:val="center"/>
        </w:trPr>
        <w:tc>
          <w:tcPr>
            <w:tcW w:w="5200" w:type="dxa"/>
            <w:vAlign w:val="center"/>
          </w:tcPr>
          <w:p w14:paraId="34119589" w14:textId="77777777" w:rsidR="00FF244F" w:rsidRDefault="00000000">
            <w:pPr>
              <w:keepNext/>
              <w:keepLines/>
              <w:spacing w:before="40" w:after="40"/>
            </w:pPr>
            <w:r>
              <w:rPr>
                <w:lang w:val="en-IN"/>
              </w:rPr>
              <w:t>Main Gate ↔ Corridor</w:t>
            </w:r>
          </w:p>
        </w:tc>
        <w:tc>
          <w:tcPr>
            <w:tcW w:w="2400" w:type="dxa"/>
            <w:vAlign w:val="center"/>
          </w:tcPr>
          <w:p w14:paraId="21A2670A" w14:textId="77777777" w:rsidR="00FF244F" w:rsidRDefault="00000000">
            <w:pPr>
              <w:keepNext/>
              <w:keepLines/>
              <w:spacing w:before="40" w:after="40"/>
              <w:jc w:val="center"/>
            </w:pPr>
            <w:r>
              <w:rPr>
                <w:lang w:val="en-IN"/>
              </w:rPr>
              <w:t>2</w:t>
            </w:r>
          </w:p>
        </w:tc>
      </w:tr>
      <w:tr w:rsidR="00FF244F" w14:paraId="32DAFC23" w14:textId="77777777">
        <w:trPr>
          <w:cantSplit/>
          <w:jc w:val="center"/>
        </w:trPr>
        <w:tc>
          <w:tcPr>
            <w:tcW w:w="5200" w:type="dxa"/>
            <w:vAlign w:val="center"/>
          </w:tcPr>
          <w:p w14:paraId="32060D98" w14:textId="77777777" w:rsidR="00FF244F" w:rsidRDefault="00000000">
            <w:pPr>
              <w:keepNext/>
              <w:keepLines/>
              <w:spacing w:before="40" w:after="40"/>
            </w:pPr>
            <w:r>
              <w:rPr>
                <w:lang w:val="en-IN"/>
              </w:rPr>
              <w:t>Corridor ↔ Laboratory</w:t>
            </w:r>
          </w:p>
        </w:tc>
        <w:tc>
          <w:tcPr>
            <w:tcW w:w="2400" w:type="dxa"/>
            <w:vAlign w:val="center"/>
          </w:tcPr>
          <w:p w14:paraId="2D445E1B" w14:textId="77777777" w:rsidR="00FF244F" w:rsidRDefault="00000000">
            <w:pPr>
              <w:keepNext/>
              <w:keepLines/>
              <w:spacing w:before="40" w:after="40"/>
              <w:jc w:val="center"/>
            </w:pPr>
            <w:r>
              <w:rPr>
                <w:lang w:val="en-IN"/>
              </w:rPr>
              <w:t>3</w:t>
            </w:r>
          </w:p>
        </w:tc>
      </w:tr>
      <w:tr w:rsidR="00FF244F" w14:paraId="2CAB4BDF" w14:textId="77777777">
        <w:trPr>
          <w:cantSplit/>
          <w:jc w:val="center"/>
        </w:trPr>
        <w:tc>
          <w:tcPr>
            <w:tcW w:w="5200" w:type="dxa"/>
            <w:vAlign w:val="center"/>
          </w:tcPr>
          <w:p w14:paraId="1607ABC0" w14:textId="77777777" w:rsidR="00FF244F" w:rsidRDefault="00000000">
            <w:pPr>
              <w:keepNext/>
              <w:keepLines/>
              <w:spacing w:before="40" w:after="40"/>
            </w:pPr>
            <w:r>
              <w:rPr>
                <w:lang w:val="en-IN"/>
              </w:rPr>
              <w:t>Corridor ↔ Admin Office</w:t>
            </w:r>
          </w:p>
        </w:tc>
        <w:tc>
          <w:tcPr>
            <w:tcW w:w="2400" w:type="dxa"/>
            <w:vAlign w:val="center"/>
          </w:tcPr>
          <w:p w14:paraId="3F54A0D8" w14:textId="77777777" w:rsidR="00FF244F" w:rsidRDefault="00000000">
            <w:pPr>
              <w:keepNext/>
              <w:keepLines/>
              <w:spacing w:before="40" w:after="40"/>
              <w:jc w:val="center"/>
            </w:pPr>
            <w:r>
              <w:rPr>
                <w:lang w:val="en-IN"/>
              </w:rPr>
              <w:t>4</w:t>
            </w:r>
          </w:p>
        </w:tc>
      </w:tr>
      <w:tr w:rsidR="00FF244F" w14:paraId="6C24AB7B" w14:textId="77777777">
        <w:trPr>
          <w:cantSplit/>
          <w:jc w:val="center"/>
        </w:trPr>
        <w:tc>
          <w:tcPr>
            <w:tcW w:w="5200" w:type="dxa"/>
            <w:vAlign w:val="center"/>
          </w:tcPr>
          <w:p w14:paraId="428A75D7" w14:textId="77777777" w:rsidR="00FF244F" w:rsidRDefault="00000000">
            <w:pPr>
              <w:keepNext/>
              <w:keepLines/>
              <w:spacing w:before="40" w:after="40"/>
            </w:pPr>
            <w:r>
              <w:rPr>
                <w:lang w:val="en-IN"/>
              </w:rPr>
              <w:t>Laboratory ↔ Server Room</w:t>
            </w:r>
          </w:p>
        </w:tc>
        <w:tc>
          <w:tcPr>
            <w:tcW w:w="2400" w:type="dxa"/>
            <w:vAlign w:val="center"/>
          </w:tcPr>
          <w:p w14:paraId="54D78C0D" w14:textId="77777777" w:rsidR="00FF244F" w:rsidRDefault="00000000">
            <w:pPr>
              <w:keepNext/>
              <w:keepLines/>
              <w:spacing w:before="40" w:after="40"/>
              <w:jc w:val="center"/>
            </w:pPr>
            <w:r>
              <w:rPr>
                <w:lang w:val="en-IN"/>
              </w:rPr>
              <w:t>2</w:t>
            </w:r>
          </w:p>
        </w:tc>
      </w:tr>
      <w:tr w:rsidR="00FF244F" w14:paraId="45E81E31" w14:textId="77777777">
        <w:trPr>
          <w:cantSplit/>
          <w:jc w:val="center"/>
        </w:trPr>
        <w:tc>
          <w:tcPr>
            <w:tcW w:w="5200" w:type="dxa"/>
            <w:vAlign w:val="center"/>
          </w:tcPr>
          <w:p w14:paraId="55D388F1" w14:textId="77777777" w:rsidR="00FF244F" w:rsidRDefault="00000000">
            <w:pPr>
              <w:keepLines/>
              <w:spacing w:before="40" w:after="40"/>
            </w:pPr>
            <w:r>
              <w:rPr>
                <w:lang w:val="en-IN"/>
              </w:rPr>
              <w:t>Admin Office ↔ Parking Area</w:t>
            </w:r>
          </w:p>
        </w:tc>
        <w:tc>
          <w:tcPr>
            <w:tcW w:w="2400" w:type="dxa"/>
            <w:vAlign w:val="center"/>
          </w:tcPr>
          <w:p w14:paraId="2F3957C0" w14:textId="77777777" w:rsidR="00FF244F" w:rsidRDefault="00000000">
            <w:pPr>
              <w:keepLines/>
              <w:spacing w:before="40" w:after="40"/>
              <w:jc w:val="center"/>
            </w:pPr>
            <w:r>
              <w:rPr>
                <w:lang w:val="en-IN"/>
              </w:rPr>
              <w:t>3</w:t>
            </w:r>
          </w:p>
        </w:tc>
      </w:tr>
    </w:tbl>
    <w:p w14:paraId="74DB158A" w14:textId="77777777" w:rsidR="00FF244F" w:rsidRDefault="00FF244F">
      <w:pPr>
        <w:spacing w:after="120"/>
      </w:pPr>
    </w:p>
    <w:p w14:paraId="13D643E0" w14:textId="77777777" w:rsidR="00FF244F" w:rsidRDefault="00000000">
      <w:pPr>
        <w:pStyle w:val="Heading1"/>
        <w:keepNext/>
        <w:tabs>
          <w:tab w:val="left" w:pos="639"/>
        </w:tabs>
        <w:spacing w:before="200" w:after="140" w:line="360" w:lineRule="auto"/>
        <w:ind w:left="360" w:firstLine="0"/>
        <w:jc w:val="both"/>
      </w:pPr>
      <w:r>
        <w:rPr>
          <w:lang w:val="en-IN"/>
        </w:rPr>
        <w:t>3.1 ARCHITECTURE DIAGRAM</w:t>
      </w:r>
    </w:p>
    <w:p w14:paraId="1DF69BDA" w14:textId="77777777" w:rsidR="00FF244F" w:rsidRDefault="00000000">
      <w:pPr>
        <w:pStyle w:val="BodyText"/>
        <w:spacing w:after="140" w:line="360" w:lineRule="auto"/>
        <w:ind w:left="360"/>
        <w:jc w:val="both"/>
      </w:pPr>
      <w:r>
        <w:rPr>
          <w:lang w:val="en-IN"/>
        </w:rPr>
        <w:t>The system follows a three-part architecture. The dashboard in the browser sends JSON requests to a FastAPI backend, and the backend modules cooperate to generate routes, solve the game, model the attacker, simulate and evaluate. The solver alone decides the patrol probabilities; the simulation and evaluation modules only measure how well they perform.</w:t>
      </w:r>
    </w:p>
    <w:p w14:paraId="18C5CBDF" w14:textId="77777777" w:rsidR="00FF244F" w:rsidRDefault="00000000">
      <w:pPr>
        <w:keepNext/>
        <w:jc w:val="center"/>
      </w:pPr>
      <w:r>
        <w:rPr>
          <w:noProof/>
        </w:rPr>
        <w:drawing>
          <wp:inline distT="0" distB="0" distL="0" distR="0" wp14:anchorId="1768D5EB" wp14:editId="2BE34C26">
            <wp:extent cx="5943600" cy="412586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rchitecture.png"/>
                    <pic:cNvPicPr/>
                  </pic:nvPicPr>
                  <pic:blipFill>
                    <a:blip r:embed="rId10"/>
                    <a:stretch>
                      <a:fillRect/>
                    </a:stretch>
                  </pic:blipFill>
                  <pic:spPr>
                    <a:xfrm>
                      <a:off x="0" y="0"/>
                      <a:ext cx="5943600" cy="4125861"/>
                    </a:xfrm>
                    <a:prstGeom prst="rect">
                      <a:avLst/>
                    </a:prstGeom>
                  </pic:spPr>
                </pic:pic>
              </a:graphicData>
            </a:graphic>
          </wp:inline>
        </w:drawing>
      </w:r>
    </w:p>
    <w:p w14:paraId="772ADD09" w14:textId="77777777" w:rsidR="00FF244F" w:rsidRDefault="00000000">
      <w:pPr>
        <w:keepLines/>
        <w:spacing w:before="80" w:after="260"/>
        <w:ind w:left="540" w:right="540"/>
        <w:jc w:val="center"/>
      </w:pPr>
      <w:r>
        <w:rPr>
          <w:b/>
          <w:bCs/>
          <w:sz w:val="26"/>
          <w:szCs w:val="26"/>
          <w:lang w:val="en-IN"/>
        </w:rPr>
        <w:t>Figure 3.1: System Architecture of the Security Patrol Planner</w:t>
      </w:r>
    </w:p>
    <w:p w14:paraId="426E96DC" w14:textId="77777777" w:rsidR="00FF244F" w:rsidRDefault="00000000">
      <w:pPr>
        <w:pStyle w:val="Heading1"/>
        <w:keepNext/>
        <w:pageBreakBefore/>
        <w:tabs>
          <w:tab w:val="left" w:pos="639"/>
        </w:tabs>
        <w:spacing w:before="0" w:after="200" w:line="360" w:lineRule="auto"/>
        <w:ind w:left="360" w:firstLine="0"/>
        <w:jc w:val="both"/>
      </w:pPr>
      <w:r>
        <w:rPr>
          <w:lang w:val="en-IN"/>
        </w:rPr>
        <w:lastRenderedPageBreak/>
        <w:t>4. MODULES DESCRIPTION</w:t>
      </w:r>
    </w:p>
    <w:p w14:paraId="279E41AD" w14:textId="77777777" w:rsidR="00FF244F" w:rsidRDefault="00000000">
      <w:pPr>
        <w:pStyle w:val="BodyText"/>
        <w:spacing w:after="140" w:line="360" w:lineRule="auto"/>
        <w:ind w:left="360"/>
        <w:jc w:val="both"/>
      </w:pPr>
      <w:r>
        <w:rPr>
          <w:lang w:val="en-IN"/>
        </w:rPr>
        <w:t>The Adversarial Game-Theoretic Security Patrol Planner is organized into two major modules that work together. The first module is the web dashboard, which lets the user configure the shift, run each step and inspect the results. The second module is the game-theoretic engine and backend, which generates routes, solves the Stackelberg game, models the attacker and runs the simulation and evaluation. Together they allow a user to move from a campus description to a justified patrol policy and to see why that policy is effective.</w:t>
      </w:r>
    </w:p>
    <w:p w14:paraId="7D4A55D2" w14:textId="77777777" w:rsidR="00FF244F" w:rsidRDefault="00000000">
      <w:pPr>
        <w:pStyle w:val="Heading1"/>
        <w:keepNext/>
        <w:tabs>
          <w:tab w:val="left" w:pos="639"/>
        </w:tabs>
        <w:spacing w:before="200" w:after="140" w:line="360" w:lineRule="auto"/>
        <w:ind w:left="360" w:firstLine="0"/>
        <w:jc w:val="both"/>
      </w:pPr>
      <w:r>
        <w:rPr>
          <w:lang w:val="en-IN"/>
        </w:rPr>
        <w:t>4.1 MODULE 1 – DASHBOARD AND VISUALIZATION MODULE</w:t>
      </w:r>
    </w:p>
    <w:p w14:paraId="27CB6089" w14:textId="77777777" w:rsidR="00FF244F" w:rsidRDefault="00000000">
      <w:pPr>
        <w:pStyle w:val="BodyText"/>
        <w:spacing w:after="140" w:line="360" w:lineRule="auto"/>
        <w:ind w:left="360"/>
        <w:jc w:val="both"/>
      </w:pPr>
      <w:r>
        <w:rPr>
          <w:lang w:val="en-IN"/>
        </w:rPr>
        <w:t>The dashboard is the interaction layer of the system. It is a single-page application written in HTML, CSS and JavaScript, with Chart.js for charts and an HTML canvas for the campus map. It communicates with the backend through REST APIs and is served by the same FastAPI process, so the whole system starts with a single command.</w:t>
      </w:r>
    </w:p>
    <w:p w14:paraId="40433C5D" w14:textId="77777777" w:rsidR="00FF244F" w:rsidRDefault="00000000">
      <w:pPr>
        <w:pStyle w:val="BodyText"/>
        <w:spacing w:after="140" w:line="360" w:lineRule="auto"/>
        <w:ind w:left="360"/>
        <w:jc w:val="both"/>
      </w:pPr>
      <w:r>
        <w:rPr>
          <w:lang w:val="en-IN"/>
        </w:rPr>
        <w:t xml:space="preserve">The campus map draws the graph with travel times on each corridor. After the equilibrium is solved, every node shows a ring and a percentage that indicate how often the patrol covers it. A selected route is highlighted with a moving marker, and the attacker's best response is circled. A </w:t>
      </w:r>
      <w:r>
        <w:rPr>
          <w:b/>
          <w:bCs/>
          <w:lang w:val="en-IN"/>
        </w:rPr>
        <w:t>Sample a patrol</w:t>
      </w:r>
      <w:r>
        <w:rPr>
          <w:lang w:val="en-IN"/>
        </w:rPr>
        <w:t xml:space="preserve"> button draws a route from the optimal policy to show how the randomization behaves.</w:t>
      </w:r>
    </w:p>
    <w:p w14:paraId="6E6F9865" w14:textId="77777777" w:rsidR="00FF244F" w:rsidRDefault="00000000">
      <w:pPr>
        <w:pStyle w:val="BodyText"/>
        <w:spacing w:after="140" w:line="360" w:lineRule="auto"/>
        <w:ind w:left="360"/>
        <w:jc w:val="both"/>
      </w:pPr>
      <w:r>
        <w:rPr>
          <w:lang w:val="en-IN"/>
        </w:rPr>
        <w:t>A progress bar tracks the five steps of the pipeline. The Strategy section generates routes and shows the equilibrium, the Threat section profiles the attacker and compares coverage by policy, the Simulation section replays the game, and the Evaluation section runs the benchmark. The Insights section states a recommendation that is computed from the benchmark numbers rather than written in advance.</w:t>
      </w:r>
    </w:p>
    <w:p w14:paraId="4A364803" w14:textId="77777777" w:rsidR="00FF244F" w:rsidRDefault="00000000">
      <w:pPr>
        <w:pStyle w:val="BodyText"/>
        <w:keepNext/>
        <w:spacing w:before="60" w:after="80" w:line="360" w:lineRule="auto"/>
        <w:ind w:left="360"/>
        <w:jc w:val="both"/>
      </w:pPr>
      <w:r>
        <w:rPr>
          <w:b/>
          <w:bCs/>
          <w:lang w:val="en-IN"/>
        </w:rPr>
        <w:t>Main functions:</w:t>
      </w:r>
    </w:p>
    <w:p w14:paraId="1F757588" w14:textId="77777777" w:rsidR="00FF244F" w:rsidRDefault="00000000">
      <w:pPr>
        <w:pStyle w:val="BodyText"/>
        <w:numPr>
          <w:ilvl w:val="0"/>
          <w:numId w:val="14"/>
        </w:numPr>
        <w:spacing w:after="60" w:line="320" w:lineRule="auto"/>
        <w:jc w:val="both"/>
      </w:pPr>
      <w:r>
        <w:rPr>
          <w:lang w:val="en-IN"/>
        </w:rPr>
        <w:t>Configuration of shift duration and maximum checkpoints per route.</w:t>
      </w:r>
    </w:p>
    <w:p w14:paraId="782A9F18" w14:textId="77777777" w:rsidR="00FF244F" w:rsidRDefault="00000000">
      <w:pPr>
        <w:pStyle w:val="BodyText"/>
        <w:numPr>
          <w:ilvl w:val="0"/>
          <w:numId w:val="14"/>
        </w:numPr>
        <w:spacing w:after="60" w:line="320" w:lineRule="auto"/>
        <w:jc w:val="both"/>
      </w:pPr>
      <w:r>
        <w:rPr>
          <w:lang w:val="en-IN"/>
        </w:rPr>
        <w:t>Route generation with a selectable, sortable route table.</w:t>
      </w:r>
    </w:p>
    <w:p w14:paraId="162660DF" w14:textId="77777777" w:rsidR="00FF244F" w:rsidRDefault="00000000">
      <w:pPr>
        <w:pStyle w:val="BodyText"/>
        <w:numPr>
          <w:ilvl w:val="0"/>
          <w:numId w:val="14"/>
        </w:numPr>
        <w:spacing w:after="60" w:line="320" w:lineRule="auto"/>
        <w:jc w:val="both"/>
      </w:pPr>
      <w:r>
        <w:rPr>
          <w:lang w:val="en-IN"/>
        </w:rPr>
        <w:lastRenderedPageBreak/>
        <w:t>Equilibrium display with route probabilities, utilities and chart.</w:t>
      </w:r>
    </w:p>
    <w:p w14:paraId="595EF5F2" w14:textId="77777777" w:rsidR="00FF244F" w:rsidRDefault="00000000">
      <w:pPr>
        <w:pStyle w:val="BodyText"/>
        <w:numPr>
          <w:ilvl w:val="0"/>
          <w:numId w:val="14"/>
        </w:numPr>
        <w:spacing w:after="60" w:line="320" w:lineRule="auto"/>
        <w:jc w:val="both"/>
      </w:pPr>
      <w:r>
        <w:rPr>
          <w:lang w:val="en-IN"/>
        </w:rPr>
        <w:t>Rational and bounded-rational attacker analysis with adjustable λ.</w:t>
      </w:r>
    </w:p>
    <w:p w14:paraId="2B0E21D4" w14:textId="77777777" w:rsidR="00FF244F" w:rsidRDefault="00000000">
      <w:pPr>
        <w:pStyle w:val="BodyText"/>
        <w:numPr>
          <w:ilvl w:val="0"/>
          <w:numId w:val="14"/>
        </w:numPr>
        <w:spacing w:after="60" w:line="320" w:lineRule="auto"/>
        <w:jc w:val="both"/>
      </w:pPr>
      <w:r>
        <w:rPr>
          <w:lang w:val="en-IN"/>
        </w:rPr>
        <w:t>Coverage-by-policy table and chart for the fixed, uniform and game-theoretic policies.</w:t>
      </w:r>
    </w:p>
    <w:p w14:paraId="58347E7B" w14:textId="77777777" w:rsidR="00FF244F" w:rsidRDefault="00000000">
      <w:pPr>
        <w:pStyle w:val="BodyText"/>
        <w:numPr>
          <w:ilvl w:val="0"/>
          <w:numId w:val="14"/>
        </w:numPr>
        <w:spacing w:after="60" w:line="320" w:lineRule="auto"/>
        <w:jc w:val="both"/>
      </w:pPr>
      <w:r>
        <w:rPr>
          <w:lang w:val="en-IN"/>
        </w:rPr>
        <w:t>Monte Carlo simulation controls and an encounter log.</w:t>
      </w:r>
    </w:p>
    <w:p w14:paraId="70E524EC" w14:textId="77777777" w:rsidR="00FF244F" w:rsidRDefault="00000000">
      <w:pPr>
        <w:pStyle w:val="BodyText"/>
        <w:numPr>
          <w:ilvl w:val="0"/>
          <w:numId w:val="14"/>
        </w:numPr>
        <w:spacing w:after="60" w:line="320" w:lineRule="auto"/>
        <w:jc w:val="both"/>
      </w:pPr>
      <w:r>
        <w:rPr>
          <w:lang w:val="en-IN"/>
        </w:rPr>
        <w:t>Multi-trial benchmark with confidence intervals and four charts.</w:t>
      </w:r>
    </w:p>
    <w:p w14:paraId="21C675AF" w14:textId="77777777" w:rsidR="00FF244F" w:rsidRDefault="00000000">
      <w:pPr>
        <w:pStyle w:val="BodyText"/>
        <w:numPr>
          <w:ilvl w:val="0"/>
          <w:numId w:val="14"/>
        </w:numPr>
        <w:spacing w:after="60" w:line="320" w:lineRule="auto"/>
        <w:jc w:val="both"/>
      </w:pPr>
      <w:r>
        <w:rPr>
          <w:lang w:val="en-IN"/>
        </w:rPr>
        <w:t>Data-driven recommendation and trade-off summary.</w:t>
      </w:r>
    </w:p>
    <w:p w14:paraId="559D8F78" w14:textId="77777777" w:rsidR="00FF244F" w:rsidRDefault="00000000">
      <w:pPr>
        <w:pStyle w:val="BodyText"/>
        <w:numPr>
          <w:ilvl w:val="0"/>
          <w:numId w:val="14"/>
        </w:numPr>
        <w:spacing w:after="60" w:line="320" w:lineRule="auto"/>
        <w:jc w:val="both"/>
      </w:pPr>
      <w:r>
        <w:rPr>
          <w:lang w:val="en-IN"/>
        </w:rPr>
        <w:t>Light and dark themes, empty and loading states, and a responsive layout.</w:t>
      </w:r>
    </w:p>
    <w:p w14:paraId="1895C0B8" w14:textId="77777777" w:rsidR="00FF244F" w:rsidRDefault="00000000">
      <w:pPr>
        <w:pStyle w:val="Heading1"/>
        <w:keepNext/>
        <w:tabs>
          <w:tab w:val="left" w:pos="639"/>
        </w:tabs>
        <w:spacing w:before="200" w:after="140" w:line="360" w:lineRule="auto"/>
        <w:ind w:left="360" w:firstLine="0"/>
        <w:jc w:val="both"/>
      </w:pPr>
      <w:r>
        <w:rPr>
          <w:lang w:val="en-IN"/>
        </w:rPr>
        <w:t>4.2 MODULE 2 – GAME-THEORETIC ENGINE AND BACKEND MODULE</w:t>
      </w:r>
    </w:p>
    <w:p w14:paraId="440F0951" w14:textId="77777777" w:rsidR="00FF244F" w:rsidRDefault="00000000">
      <w:pPr>
        <w:pStyle w:val="BodyText"/>
        <w:spacing w:after="140" w:line="360" w:lineRule="auto"/>
        <w:ind w:left="360"/>
        <w:jc w:val="both"/>
      </w:pPr>
      <w:r>
        <w:rPr>
          <w:lang w:val="en-IN"/>
        </w:rPr>
        <w:t>The engine is written in Python and exposed through FastAPI. Requests are validated with Pydantic models. The module first loads the campus graph, then calls the strategy generator to enumerate routes with a depth-first search that tracks elapsed travel time and backtracks when the shift duration or the checkpoint limit would be exceeded.</w:t>
      </w:r>
    </w:p>
    <w:p w14:paraId="0FE5444B" w14:textId="77777777" w:rsidR="00FF244F" w:rsidRDefault="00000000">
      <w:pPr>
        <w:pStyle w:val="BodyText"/>
        <w:spacing w:after="140" w:line="360" w:lineRule="auto"/>
        <w:ind w:left="360"/>
        <w:jc w:val="both"/>
      </w:pPr>
      <w:r>
        <w:rPr>
          <w:lang w:val="en-IN"/>
        </w:rPr>
        <w:t>The Stackelberg solver converts the routes into a coverage matrix and solves one linear program for every target, as described in Chapter 3. It prefers solutions in which the intended target is strictly better for the attacker by a margin of 10</w:t>
      </w:r>
      <w:r>
        <w:rPr>
          <w:vertAlign w:val="superscript"/>
          <w:lang w:val="en-IN"/>
        </w:rPr>
        <w:t>−6</w:t>
      </w:r>
      <w:r>
        <w:rPr>
          <w:lang w:val="en-IN"/>
        </w:rPr>
        <w:t>, and falls back to the exact tie-breaking formulation only if no target admits a strict best response. The attacker module evaluates each target's expected utility and returns either the best response or the softmax distribution.</w:t>
      </w:r>
    </w:p>
    <w:p w14:paraId="697998E2" w14:textId="77777777" w:rsidR="00FF244F" w:rsidRDefault="00000000">
      <w:pPr>
        <w:pStyle w:val="BodyText"/>
        <w:spacing w:after="140" w:line="360" w:lineRule="auto"/>
        <w:ind w:left="360"/>
        <w:jc w:val="both"/>
      </w:pPr>
      <w:r>
        <w:rPr>
          <w:lang w:val="en-IN"/>
        </w:rPr>
        <w:t>The simulation engine computes target coverage from the chosen policy, determines the attacker's response once for the run, and then repeats the rounds: a route is sampled, the attacker's target is taken (sampled from the softmax for a bounded-rational attacker), and the attack is counted as intercepted if the target lies on the sampled route. The evaluation module repeats this over independent trials with seeds derived from a base seed, so that all policies face identical conditions.</w:t>
      </w:r>
    </w:p>
    <w:p w14:paraId="78EAF34F" w14:textId="77777777" w:rsidR="00FF244F" w:rsidRDefault="00000000">
      <w:pPr>
        <w:pStyle w:val="BodyText"/>
        <w:keepNext/>
        <w:spacing w:before="60" w:after="80" w:line="360" w:lineRule="auto"/>
        <w:ind w:left="360"/>
        <w:jc w:val="both"/>
      </w:pPr>
      <w:r>
        <w:rPr>
          <w:b/>
          <w:bCs/>
          <w:lang w:val="en-IN"/>
        </w:rPr>
        <w:lastRenderedPageBreak/>
        <w:t>The system produces one of the following outcomes for every simulated round:</w:t>
      </w:r>
    </w:p>
    <w:p w14:paraId="68851C67" w14:textId="77777777" w:rsidR="00FF244F" w:rsidRDefault="00000000">
      <w:pPr>
        <w:pStyle w:val="BodyText"/>
        <w:numPr>
          <w:ilvl w:val="0"/>
          <w:numId w:val="14"/>
        </w:numPr>
        <w:spacing w:after="60" w:line="320" w:lineRule="auto"/>
        <w:jc w:val="both"/>
      </w:pPr>
      <w:r>
        <w:rPr>
          <w:lang w:val="en-IN"/>
        </w:rPr>
        <w:t>INTERCEPTED: the attacked target was on the patrol route and the defender earns the target's reward.</w:t>
      </w:r>
    </w:p>
    <w:p w14:paraId="559F7B40" w14:textId="77777777" w:rsidR="00FF244F" w:rsidRDefault="00000000">
      <w:pPr>
        <w:pStyle w:val="BodyText"/>
        <w:numPr>
          <w:ilvl w:val="0"/>
          <w:numId w:val="14"/>
        </w:numPr>
        <w:spacing w:after="60" w:line="320" w:lineRule="auto"/>
        <w:jc w:val="both"/>
      </w:pPr>
      <w:r>
        <w:rPr>
          <w:lang w:val="en-IN"/>
        </w:rPr>
        <w:t>BREACHED: the attacked target was not on the patrol route and the defender suffers the target's penalty.</w:t>
      </w:r>
    </w:p>
    <w:p w14:paraId="62482C4D" w14:textId="77777777" w:rsidR="00FF244F" w:rsidRDefault="00000000">
      <w:pPr>
        <w:pStyle w:val="BodyText"/>
        <w:spacing w:after="140" w:line="360" w:lineRule="auto"/>
        <w:ind w:left="360"/>
        <w:jc w:val="both"/>
      </w:pPr>
      <w:r>
        <w:rPr>
          <w:lang w:val="en-IN"/>
        </w:rPr>
        <w:t>The module exposes its functions through the following REST endpoints.</w:t>
      </w:r>
    </w:p>
    <w:p w14:paraId="05D86EF3" w14:textId="77777777" w:rsidR="00FF244F" w:rsidRDefault="00000000">
      <w:pPr>
        <w:keepNext/>
        <w:spacing w:before="160" w:after="100"/>
        <w:ind w:left="360" w:right="360"/>
        <w:jc w:val="center"/>
      </w:pPr>
      <w:r>
        <w:rPr>
          <w:b/>
          <w:bCs/>
          <w:sz w:val="24"/>
          <w:szCs w:val="24"/>
          <w:lang w:val="en-IN"/>
        </w:rPr>
        <w:t>Table 4.1: REST Endpoints of the Backend</w:t>
      </w:r>
    </w:p>
    <w:tbl>
      <w:tblPr>
        <w:tblW w:w="88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90" w:type="dxa"/>
          <w:right w:w="90" w:type="dxa"/>
        </w:tblCellMar>
        <w:tblLook w:val="04A0" w:firstRow="1" w:lastRow="0" w:firstColumn="1" w:lastColumn="0" w:noHBand="0" w:noVBand="1"/>
      </w:tblPr>
      <w:tblGrid>
        <w:gridCol w:w="3900"/>
        <w:gridCol w:w="4900"/>
      </w:tblGrid>
      <w:tr w:rsidR="00FF244F" w14:paraId="50E8E39F" w14:textId="77777777">
        <w:trPr>
          <w:cantSplit/>
          <w:tblHeader/>
          <w:jc w:val="center"/>
        </w:trPr>
        <w:tc>
          <w:tcPr>
            <w:tcW w:w="3900" w:type="dxa"/>
            <w:shd w:val="clear" w:color="auto" w:fill="E7EFEA"/>
            <w:vAlign w:val="center"/>
          </w:tcPr>
          <w:p w14:paraId="5B25261C" w14:textId="77777777" w:rsidR="00FF244F" w:rsidRDefault="00000000">
            <w:pPr>
              <w:keepNext/>
              <w:keepLines/>
              <w:spacing w:before="40" w:after="40"/>
              <w:jc w:val="center"/>
            </w:pPr>
            <w:r>
              <w:rPr>
                <w:b/>
                <w:bCs/>
                <w:lang w:val="en-IN"/>
              </w:rPr>
              <w:t>Method and path</w:t>
            </w:r>
          </w:p>
        </w:tc>
        <w:tc>
          <w:tcPr>
            <w:tcW w:w="4900" w:type="dxa"/>
            <w:shd w:val="clear" w:color="auto" w:fill="E7EFEA"/>
            <w:vAlign w:val="center"/>
          </w:tcPr>
          <w:p w14:paraId="3B33E51A" w14:textId="77777777" w:rsidR="00FF244F" w:rsidRDefault="00000000">
            <w:pPr>
              <w:keepNext/>
              <w:keepLines/>
              <w:spacing w:before="40" w:after="40"/>
              <w:jc w:val="center"/>
            </w:pPr>
            <w:r>
              <w:rPr>
                <w:b/>
                <w:bCs/>
                <w:lang w:val="en-IN"/>
              </w:rPr>
              <w:t>Purpose</w:t>
            </w:r>
          </w:p>
        </w:tc>
      </w:tr>
      <w:tr w:rsidR="00FF244F" w14:paraId="313D02C2" w14:textId="77777777">
        <w:trPr>
          <w:cantSplit/>
          <w:jc w:val="center"/>
        </w:trPr>
        <w:tc>
          <w:tcPr>
            <w:tcW w:w="3900" w:type="dxa"/>
            <w:vAlign w:val="center"/>
          </w:tcPr>
          <w:p w14:paraId="1171280D" w14:textId="77777777" w:rsidR="00FF244F" w:rsidRDefault="00000000">
            <w:pPr>
              <w:keepNext/>
              <w:keepLines/>
              <w:spacing w:before="40" w:after="40"/>
            </w:pPr>
            <w:r>
              <w:rPr>
                <w:lang w:val="en-IN"/>
              </w:rPr>
              <w:t>GET /api/campus</w:t>
            </w:r>
          </w:p>
        </w:tc>
        <w:tc>
          <w:tcPr>
            <w:tcW w:w="4900" w:type="dxa"/>
            <w:vAlign w:val="center"/>
          </w:tcPr>
          <w:p w14:paraId="3D1A33AB" w14:textId="77777777" w:rsidR="00FF244F" w:rsidRDefault="00000000">
            <w:pPr>
              <w:keepNext/>
              <w:keepLines/>
              <w:spacing w:before="40" w:after="40"/>
            </w:pPr>
            <w:r>
              <w:rPr>
                <w:lang w:val="en-IN"/>
              </w:rPr>
              <w:t>Return the campus graph</w:t>
            </w:r>
          </w:p>
        </w:tc>
      </w:tr>
      <w:tr w:rsidR="00FF244F" w14:paraId="1707F546" w14:textId="77777777">
        <w:trPr>
          <w:cantSplit/>
          <w:jc w:val="center"/>
        </w:trPr>
        <w:tc>
          <w:tcPr>
            <w:tcW w:w="3900" w:type="dxa"/>
            <w:vAlign w:val="center"/>
          </w:tcPr>
          <w:p w14:paraId="0C9FABF0" w14:textId="77777777" w:rsidR="00FF244F" w:rsidRDefault="00000000">
            <w:pPr>
              <w:keepNext/>
              <w:keepLines/>
              <w:spacing w:before="40" w:after="40"/>
            </w:pPr>
            <w:r>
              <w:rPr>
                <w:lang w:val="en-IN"/>
              </w:rPr>
              <w:t>POST /api/strategies/generate</w:t>
            </w:r>
          </w:p>
        </w:tc>
        <w:tc>
          <w:tcPr>
            <w:tcW w:w="4900" w:type="dxa"/>
            <w:vAlign w:val="center"/>
          </w:tcPr>
          <w:p w14:paraId="6493D965" w14:textId="77777777" w:rsidR="00FF244F" w:rsidRDefault="00000000">
            <w:pPr>
              <w:keepNext/>
              <w:keepLines/>
              <w:spacing w:before="40" w:after="40"/>
            </w:pPr>
            <w:r>
              <w:rPr>
                <w:lang w:val="en-IN"/>
              </w:rPr>
              <w:t>Enumerate feasible routes for a shift</w:t>
            </w:r>
          </w:p>
        </w:tc>
      </w:tr>
      <w:tr w:rsidR="00FF244F" w14:paraId="1D5003FA" w14:textId="77777777">
        <w:trPr>
          <w:cantSplit/>
          <w:jc w:val="center"/>
        </w:trPr>
        <w:tc>
          <w:tcPr>
            <w:tcW w:w="3900" w:type="dxa"/>
            <w:vAlign w:val="center"/>
          </w:tcPr>
          <w:p w14:paraId="27594264" w14:textId="77777777" w:rsidR="00FF244F" w:rsidRDefault="00000000">
            <w:pPr>
              <w:keepNext/>
              <w:keepLines/>
              <w:spacing w:before="40" w:after="40"/>
            </w:pPr>
            <w:r>
              <w:rPr>
                <w:lang w:val="en-IN"/>
              </w:rPr>
              <w:t>POST /api/stackelberg/solve</w:t>
            </w:r>
          </w:p>
        </w:tc>
        <w:tc>
          <w:tcPr>
            <w:tcW w:w="4900" w:type="dxa"/>
            <w:vAlign w:val="center"/>
          </w:tcPr>
          <w:p w14:paraId="2654C681" w14:textId="77777777" w:rsidR="00FF244F" w:rsidRDefault="00000000">
            <w:pPr>
              <w:keepNext/>
              <w:keepLines/>
              <w:spacing w:before="40" w:after="40"/>
            </w:pPr>
            <w:r>
              <w:rPr>
                <w:lang w:val="en-IN"/>
              </w:rPr>
              <w:t>Solve the SSE and store the game state</w:t>
            </w:r>
          </w:p>
        </w:tc>
      </w:tr>
      <w:tr w:rsidR="00FF244F" w14:paraId="57270834" w14:textId="77777777">
        <w:trPr>
          <w:cantSplit/>
          <w:jc w:val="center"/>
        </w:trPr>
        <w:tc>
          <w:tcPr>
            <w:tcW w:w="3900" w:type="dxa"/>
            <w:vAlign w:val="center"/>
          </w:tcPr>
          <w:p w14:paraId="21B561BE" w14:textId="77777777" w:rsidR="00FF244F" w:rsidRDefault="00000000">
            <w:pPr>
              <w:keepNext/>
              <w:keepLines/>
              <w:spacing w:before="40" w:after="40"/>
            </w:pPr>
            <w:r>
              <w:rPr>
                <w:lang w:val="en-IN"/>
              </w:rPr>
              <w:t>POST /api/attacker/evaluate</w:t>
            </w:r>
          </w:p>
        </w:tc>
        <w:tc>
          <w:tcPr>
            <w:tcW w:w="4900" w:type="dxa"/>
            <w:vAlign w:val="center"/>
          </w:tcPr>
          <w:p w14:paraId="46737A48" w14:textId="77777777" w:rsidR="00FF244F" w:rsidRDefault="00000000">
            <w:pPr>
              <w:keepNext/>
              <w:keepLines/>
              <w:spacing w:before="40" w:after="40"/>
            </w:pPr>
            <w:r>
              <w:rPr>
                <w:lang w:val="en-IN"/>
              </w:rPr>
              <w:t>Rational or bounded-rational response</w:t>
            </w:r>
          </w:p>
        </w:tc>
      </w:tr>
      <w:tr w:rsidR="00FF244F" w14:paraId="50BC62DA" w14:textId="77777777">
        <w:trPr>
          <w:cantSplit/>
          <w:jc w:val="center"/>
        </w:trPr>
        <w:tc>
          <w:tcPr>
            <w:tcW w:w="3900" w:type="dxa"/>
            <w:vAlign w:val="center"/>
          </w:tcPr>
          <w:p w14:paraId="0F7289E3" w14:textId="77777777" w:rsidR="00FF244F" w:rsidRDefault="00000000">
            <w:pPr>
              <w:keepNext/>
              <w:keepLines/>
              <w:spacing w:before="40" w:after="40"/>
            </w:pPr>
            <w:r>
              <w:rPr>
                <w:lang w:val="en-IN"/>
              </w:rPr>
              <w:t>GET /api/baselines</w:t>
            </w:r>
          </w:p>
        </w:tc>
        <w:tc>
          <w:tcPr>
            <w:tcW w:w="4900" w:type="dxa"/>
            <w:vAlign w:val="center"/>
          </w:tcPr>
          <w:p w14:paraId="38207885" w14:textId="77777777" w:rsidR="00FF244F" w:rsidRDefault="00000000">
            <w:pPr>
              <w:keepNext/>
              <w:keepLines/>
              <w:spacing w:before="40" w:after="40"/>
            </w:pPr>
            <w:r>
              <w:rPr>
                <w:lang w:val="en-IN"/>
              </w:rPr>
              <w:t>Route probabilities of the three policies</w:t>
            </w:r>
          </w:p>
        </w:tc>
      </w:tr>
      <w:tr w:rsidR="00FF244F" w14:paraId="2CADA3AF" w14:textId="77777777">
        <w:trPr>
          <w:cantSplit/>
          <w:jc w:val="center"/>
        </w:trPr>
        <w:tc>
          <w:tcPr>
            <w:tcW w:w="3900" w:type="dxa"/>
            <w:vAlign w:val="center"/>
          </w:tcPr>
          <w:p w14:paraId="66292B8C" w14:textId="77777777" w:rsidR="00FF244F" w:rsidRDefault="00000000">
            <w:pPr>
              <w:keepNext/>
              <w:keepLines/>
              <w:spacing w:before="40" w:after="40"/>
            </w:pPr>
            <w:r>
              <w:rPr>
                <w:lang w:val="en-IN"/>
              </w:rPr>
              <w:t>POST /api/policy/sample</w:t>
            </w:r>
          </w:p>
        </w:tc>
        <w:tc>
          <w:tcPr>
            <w:tcW w:w="4900" w:type="dxa"/>
            <w:vAlign w:val="center"/>
          </w:tcPr>
          <w:p w14:paraId="54787858" w14:textId="77777777" w:rsidR="00FF244F" w:rsidRDefault="00000000">
            <w:pPr>
              <w:keepNext/>
              <w:keepLines/>
              <w:spacing w:before="40" w:after="40"/>
            </w:pPr>
            <w:r>
              <w:rPr>
                <w:lang w:val="en-IN"/>
              </w:rPr>
              <w:t>Sample one route from a policy</w:t>
            </w:r>
          </w:p>
        </w:tc>
      </w:tr>
      <w:tr w:rsidR="00FF244F" w14:paraId="400BF1B6" w14:textId="77777777">
        <w:trPr>
          <w:cantSplit/>
          <w:jc w:val="center"/>
        </w:trPr>
        <w:tc>
          <w:tcPr>
            <w:tcW w:w="3900" w:type="dxa"/>
            <w:vAlign w:val="center"/>
          </w:tcPr>
          <w:p w14:paraId="1C6D30A4" w14:textId="77777777" w:rsidR="00FF244F" w:rsidRDefault="00000000">
            <w:pPr>
              <w:keepNext/>
              <w:keepLines/>
              <w:spacing w:before="40" w:after="40"/>
            </w:pPr>
            <w:r>
              <w:rPr>
                <w:lang w:val="en-IN"/>
              </w:rPr>
              <w:t>POST /api/simulation/run</w:t>
            </w:r>
          </w:p>
        </w:tc>
        <w:tc>
          <w:tcPr>
            <w:tcW w:w="4900" w:type="dxa"/>
            <w:vAlign w:val="center"/>
          </w:tcPr>
          <w:p w14:paraId="23EFC2AB" w14:textId="77777777" w:rsidR="00FF244F" w:rsidRDefault="00000000">
            <w:pPr>
              <w:keepNext/>
              <w:keepLines/>
              <w:spacing w:before="40" w:after="40"/>
            </w:pPr>
            <w:r>
              <w:rPr>
                <w:lang w:val="en-IN"/>
              </w:rPr>
              <w:t>Run the Monte Carlo simulation</w:t>
            </w:r>
          </w:p>
        </w:tc>
      </w:tr>
      <w:tr w:rsidR="00FF244F" w14:paraId="25D1C953" w14:textId="77777777">
        <w:trPr>
          <w:cantSplit/>
          <w:jc w:val="center"/>
        </w:trPr>
        <w:tc>
          <w:tcPr>
            <w:tcW w:w="3900" w:type="dxa"/>
            <w:vAlign w:val="center"/>
          </w:tcPr>
          <w:p w14:paraId="2544B9EC" w14:textId="77777777" w:rsidR="00FF244F" w:rsidRDefault="00000000">
            <w:pPr>
              <w:keepNext/>
              <w:keepLines/>
              <w:spacing w:before="40" w:after="40"/>
            </w:pPr>
            <w:r>
              <w:rPr>
                <w:lang w:val="en-IN"/>
              </w:rPr>
              <w:t>POST /api/evaluation/compare</w:t>
            </w:r>
          </w:p>
        </w:tc>
        <w:tc>
          <w:tcPr>
            <w:tcW w:w="4900" w:type="dxa"/>
            <w:vAlign w:val="center"/>
          </w:tcPr>
          <w:p w14:paraId="589D4E4D" w14:textId="77777777" w:rsidR="00FF244F" w:rsidRDefault="00000000">
            <w:pPr>
              <w:keepNext/>
              <w:keepLines/>
              <w:spacing w:before="40" w:after="40"/>
            </w:pPr>
            <w:r>
              <w:rPr>
                <w:lang w:val="en-IN"/>
              </w:rPr>
              <w:t>Benchmark both attacker models</w:t>
            </w:r>
          </w:p>
        </w:tc>
      </w:tr>
      <w:tr w:rsidR="00FF244F" w14:paraId="7D9536A2" w14:textId="77777777">
        <w:trPr>
          <w:cantSplit/>
          <w:jc w:val="center"/>
        </w:trPr>
        <w:tc>
          <w:tcPr>
            <w:tcW w:w="3900" w:type="dxa"/>
            <w:vAlign w:val="center"/>
          </w:tcPr>
          <w:p w14:paraId="7C253776" w14:textId="77777777" w:rsidR="00FF244F" w:rsidRDefault="00000000">
            <w:pPr>
              <w:keepNext/>
              <w:keepLines/>
              <w:spacing w:before="40" w:after="40"/>
            </w:pPr>
            <w:r>
              <w:rPr>
                <w:lang w:val="en-IN"/>
              </w:rPr>
              <w:t>GET /api/dashboard/summary</w:t>
            </w:r>
          </w:p>
        </w:tc>
        <w:tc>
          <w:tcPr>
            <w:tcW w:w="4900" w:type="dxa"/>
            <w:vAlign w:val="center"/>
          </w:tcPr>
          <w:p w14:paraId="3ACDA08E" w14:textId="77777777" w:rsidR="00FF244F" w:rsidRDefault="00000000">
            <w:pPr>
              <w:keepNext/>
              <w:keepLines/>
              <w:spacing w:before="40" w:after="40"/>
            </w:pPr>
            <w:r>
              <w:rPr>
                <w:lang w:val="en-IN"/>
              </w:rPr>
              <w:t>Report whether a solved game exists</w:t>
            </w:r>
          </w:p>
        </w:tc>
      </w:tr>
      <w:tr w:rsidR="00FF244F" w14:paraId="13244D46" w14:textId="77777777">
        <w:trPr>
          <w:cantSplit/>
          <w:jc w:val="center"/>
        </w:trPr>
        <w:tc>
          <w:tcPr>
            <w:tcW w:w="3900" w:type="dxa"/>
            <w:vAlign w:val="center"/>
          </w:tcPr>
          <w:p w14:paraId="605DD6E4" w14:textId="77777777" w:rsidR="00FF244F" w:rsidRDefault="00000000">
            <w:pPr>
              <w:keepLines/>
              <w:spacing w:before="40" w:after="40"/>
            </w:pPr>
            <w:r>
              <w:rPr>
                <w:lang w:val="en-IN"/>
              </w:rPr>
              <w:t>POST /api/dashboard/reset</w:t>
            </w:r>
          </w:p>
        </w:tc>
        <w:tc>
          <w:tcPr>
            <w:tcW w:w="4900" w:type="dxa"/>
            <w:vAlign w:val="center"/>
          </w:tcPr>
          <w:p w14:paraId="0B09D45B" w14:textId="77777777" w:rsidR="00FF244F" w:rsidRDefault="00000000">
            <w:pPr>
              <w:keepLines/>
              <w:spacing w:before="40" w:after="40"/>
            </w:pPr>
            <w:r>
              <w:rPr>
                <w:lang w:val="en-IN"/>
              </w:rPr>
              <w:t>Clear the stored game state</w:t>
            </w:r>
          </w:p>
        </w:tc>
      </w:tr>
    </w:tbl>
    <w:p w14:paraId="72B54254" w14:textId="77777777" w:rsidR="00FF244F" w:rsidRDefault="00FF244F">
      <w:pPr>
        <w:spacing w:after="120"/>
      </w:pPr>
    </w:p>
    <w:p w14:paraId="2EBE90CB" w14:textId="77777777" w:rsidR="00FF244F" w:rsidRDefault="00000000">
      <w:pPr>
        <w:pStyle w:val="BodyText"/>
        <w:keepNext/>
        <w:spacing w:before="60" w:after="80" w:line="360" w:lineRule="auto"/>
        <w:ind w:left="360"/>
        <w:jc w:val="both"/>
      </w:pPr>
      <w:r>
        <w:rPr>
          <w:b/>
          <w:bCs/>
          <w:lang w:val="en-IN"/>
        </w:rPr>
        <w:t>Main functions:</w:t>
      </w:r>
    </w:p>
    <w:p w14:paraId="5FC59462" w14:textId="77777777" w:rsidR="00FF244F" w:rsidRDefault="00000000">
      <w:pPr>
        <w:pStyle w:val="BodyText"/>
        <w:numPr>
          <w:ilvl w:val="0"/>
          <w:numId w:val="14"/>
        </w:numPr>
        <w:spacing w:after="60" w:line="320" w:lineRule="auto"/>
        <w:jc w:val="both"/>
      </w:pPr>
      <w:r>
        <w:rPr>
          <w:lang w:val="en-IN"/>
        </w:rPr>
        <w:t>REST request handling and input validation.</w:t>
      </w:r>
    </w:p>
    <w:p w14:paraId="39DA6F3C" w14:textId="77777777" w:rsidR="00FF244F" w:rsidRDefault="00000000">
      <w:pPr>
        <w:pStyle w:val="BodyText"/>
        <w:numPr>
          <w:ilvl w:val="0"/>
          <w:numId w:val="14"/>
        </w:numPr>
        <w:spacing w:after="60" w:line="320" w:lineRule="auto"/>
        <w:jc w:val="both"/>
      </w:pPr>
      <w:r>
        <w:rPr>
          <w:lang w:val="en-IN"/>
        </w:rPr>
        <w:t>Campus graph construction from the JSON description.</w:t>
      </w:r>
    </w:p>
    <w:p w14:paraId="0BEA1F66" w14:textId="77777777" w:rsidR="00FF244F" w:rsidRDefault="00000000">
      <w:pPr>
        <w:pStyle w:val="BodyText"/>
        <w:numPr>
          <w:ilvl w:val="0"/>
          <w:numId w:val="14"/>
        </w:numPr>
        <w:spacing w:after="60" w:line="320" w:lineRule="auto"/>
        <w:jc w:val="both"/>
      </w:pPr>
      <w:r>
        <w:rPr>
          <w:lang w:val="en-IN"/>
        </w:rPr>
        <w:t>Depth-first route generation with time and checkpoint constraints.</w:t>
      </w:r>
    </w:p>
    <w:p w14:paraId="2FC35449" w14:textId="77777777" w:rsidR="00FF244F" w:rsidRDefault="00000000">
      <w:pPr>
        <w:pStyle w:val="BodyText"/>
        <w:numPr>
          <w:ilvl w:val="0"/>
          <w:numId w:val="14"/>
        </w:numPr>
        <w:spacing w:after="60" w:line="320" w:lineRule="auto"/>
        <w:jc w:val="both"/>
      </w:pPr>
      <w:r>
        <w:rPr>
          <w:lang w:val="en-IN"/>
        </w:rPr>
        <w:t>Coverage matrix construction.</w:t>
      </w:r>
    </w:p>
    <w:p w14:paraId="73855241" w14:textId="77777777" w:rsidR="00FF244F" w:rsidRDefault="00000000">
      <w:pPr>
        <w:pStyle w:val="BodyText"/>
        <w:numPr>
          <w:ilvl w:val="0"/>
          <w:numId w:val="14"/>
        </w:numPr>
        <w:spacing w:after="60" w:line="320" w:lineRule="auto"/>
        <w:jc w:val="both"/>
      </w:pPr>
      <w:r>
        <w:rPr>
          <w:lang w:val="en-IN"/>
        </w:rPr>
        <w:t>Linear-programming solution of the Strong Stackelberg Equilibrium.</w:t>
      </w:r>
    </w:p>
    <w:p w14:paraId="5CB16A5E" w14:textId="77777777" w:rsidR="00FF244F" w:rsidRDefault="00000000">
      <w:pPr>
        <w:pStyle w:val="BodyText"/>
        <w:numPr>
          <w:ilvl w:val="0"/>
          <w:numId w:val="14"/>
        </w:numPr>
        <w:spacing w:after="60" w:line="320" w:lineRule="auto"/>
        <w:jc w:val="both"/>
      </w:pPr>
      <w:r>
        <w:rPr>
          <w:lang w:val="en-IN"/>
        </w:rPr>
        <w:t>Rational and quantal-response attacker evaluation.</w:t>
      </w:r>
    </w:p>
    <w:p w14:paraId="1D4A8193" w14:textId="77777777" w:rsidR="00FF244F" w:rsidRDefault="00000000">
      <w:pPr>
        <w:pStyle w:val="BodyText"/>
        <w:numPr>
          <w:ilvl w:val="0"/>
          <w:numId w:val="14"/>
        </w:numPr>
        <w:spacing w:after="60" w:line="320" w:lineRule="auto"/>
        <w:jc w:val="both"/>
      </w:pPr>
      <w:r>
        <w:rPr>
          <w:lang w:val="en-IN"/>
        </w:rPr>
        <w:t>Fixed, uniform and game-theoretic policy definition and sampling.</w:t>
      </w:r>
    </w:p>
    <w:p w14:paraId="4E59ADAF" w14:textId="77777777" w:rsidR="00FF244F" w:rsidRDefault="00000000">
      <w:pPr>
        <w:pStyle w:val="BodyText"/>
        <w:numPr>
          <w:ilvl w:val="0"/>
          <w:numId w:val="14"/>
        </w:numPr>
        <w:spacing w:after="60" w:line="320" w:lineRule="auto"/>
        <w:jc w:val="both"/>
      </w:pPr>
      <w:r>
        <w:rPr>
          <w:lang w:val="en-IN"/>
        </w:rPr>
        <w:t>Seeded Monte Carlo simulation.</w:t>
      </w:r>
    </w:p>
    <w:p w14:paraId="6168DEC6" w14:textId="77777777" w:rsidR="00FF244F" w:rsidRDefault="00000000">
      <w:pPr>
        <w:pStyle w:val="BodyText"/>
        <w:numPr>
          <w:ilvl w:val="0"/>
          <w:numId w:val="14"/>
        </w:numPr>
        <w:spacing w:after="60" w:line="320" w:lineRule="auto"/>
        <w:jc w:val="both"/>
      </w:pPr>
      <w:r>
        <w:rPr>
          <w:lang w:val="en-IN"/>
        </w:rPr>
        <w:t>Wilson confidence intervals and normalized entropy.</w:t>
      </w:r>
    </w:p>
    <w:p w14:paraId="0F3747B8" w14:textId="77777777" w:rsidR="00FF244F" w:rsidRDefault="00000000">
      <w:pPr>
        <w:pStyle w:val="BodyText"/>
        <w:numPr>
          <w:ilvl w:val="0"/>
          <w:numId w:val="14"/>
        </w:numPr>
        <w:spacing w:after="60" w:line="320" w:lineRule="auto"/>
        <w:jc w:val="both"/>
      </w:pPr>
      <w:r>
        <w:rPr>
          <w:lang w:val="en-IN"/>
        </w:rPr>
        <w:t>Serving the dashboard files.</w:t>
      </w:r>
    </w:p>
    <w:p w14:paraId="56C72600" w14:textId="77777777" w:rsidR="00FF244F" w:rsidRDefault="00000000">
      <w:pPr>
        <w:pStyle w:val="Heading1"/>
        <w:keepNext/>
        <w:pageBreakBefore/>
        <w:tabs>
          <w:tab w:val="left" w:pos="639"/>
        </w:tabs>
        <w:spacing w:before="0" w:after="200" w:line="360" w:lineRule="auto"/>
        <w:ind w:left="360" w:firstLine="0"/>
        <w:jc w:val="both"/>
      </w:pPr>
      <w:r>
        <w:rPr>
          <w:lang w:val="en-IN"/>
        </w:rPr>
        <w:lastRenderedPageBreak/>
        <w:t>5. IMPLEMENTATION AND RESULTS</w:t>
      </w:r>
    </w:p>
    <w:p w14:paraId="3109A4C5" w14:textId="77777777" w:rsidR="00FF244F" w:rsidRDefault="00000000">
      <w:pPr>
        <w:pStyle w:val="BodyText"/>
        <w:spacing w:after="140" w:line="360" w:lineRule="auto"/>
        <w:ind w:left="360"/>
        <w:jc w:val="both"/>
      </w:pPr>
      <w:r>
        <w:rPr>
          <w:lang w:val="en-IN"/>
        </w:rPr>
        <w:t>The Adversarial Game-Theoretic Security Patrol Planner was implemented as a web-based decision-support application that combines a game-theoretic planning engine with an interactive dashboard. The backend was written in Python with FastAPI, the optimization uses SciPy, and the frontend uses plain HTML, CSS and JavaScript with Chart.js. The system runs with one command and needs no database.</w:t>
      </w:r>
    </w:p>
    <w:p w14:paraId="5A02DA14" w14:textId="77777777" w:rsidR="00FF244F" w:rsidRDefault="00000000">
      <w:pPr>
        <w:pStyle w:val="BodyText"/>
        <w:spacing w:after="140" w:line="360" w:lineRule="auto"/>
        <w:ind w:left="360"/>
        <w:jc w:val="both"/>
      </w:pPr>
      <w:r>
        <w:rPr>
          <w:lang w:val="en-IN"/>
        </w:rPr>
        <w:t xml:space="preserve">For the default scenario the strategy generator produced </w:t>
      </w:r>
      <w:r>
        <w:rPr>
          <w:b/>
          <w:bCs/>
          <w:lang w:val="en-IN"/>
        </w:rPr>
        <w:t>36 feasible routes</w:t>
      </w:r>
      <w:r>
        <w:rPr>
          <w:lang w:val="en-IN"/>
        </w:rPr>
        <w:t xml:space="preserve">, the solver found an equilibrium in which </w:t>
      </w:r>
      <w:r>
        <w:rPr>
          <w:b/>
          <w:bCs/>
          <w:lang w:val="en-IN"/>
        </w:rPr>
        <w:t>4 routes</w:t>
      </w:r>
      <w:r>
        <w:rPr>
          <w:lang w:val="en-IN"/>
        </w:rPr>
        <w:t xml:space="preserve"> have non-zero probability, and the benchmark compared the equilibrium policy with the fixed and uniform baselines under both attacker models. The following sections describe the setup and the results.</w:t>
      </w:r>
    </w:p>
    <w:p w14:paraId="3A751A2A" w14:textId="77777777" w:rsidR="00FF244F" w:rsidRDefault="00000000">
      <w:pPr>
        <w:pStyle w:val="Heading1"/>
        <w:keepNext/>
        <w:tabs>
          <w:tab w:val="left" w:pos="639"/>
        </w:tabs>
        <w:spacing w:before="200" w:after="140" w:line="360" w:lineRule="auto"/>
        <w:ind w:left="360" w:firstLine="0"/>
        <w:jc w:val="both"/>
      </w:pPr>
      <w:r>
        <w:rPr>
          <w:lang w:val="en-IN"/>
        </w:rPr>
        <w:t>5.1 EXPERIMENTAL SETUP</w:t>
      </w:r>
    </w:p>
    <w:p w14:paraId="3979A27D" w14:textId="77777777" w:rsidR="00FF244F" w:rsidRDefault="00000000">
      <w:pPr>
        <w:pStyle w:val="BodyText"/>
        <w:spacing w:after="140" w:line="360" w:lineRule="auto"/>
        <w:ind w:left="360"/>
        <w:jc w:val="both"/>
      </w:pPr>
      <w:r>
        <w:rPr>
          <w:lang w:val="en-IN"/>
        </w:rPr>
        <w:t>The backend uses Python 3.13, FastAPI and Uvicorn for the REST layer, Pydantic for validation, NetworkX for the graph, NumPy for numerical work and SciPy with the HiGHS solver for linear programming. The frontend uses HTML, CSS, JavaScript, Chart.js for charts and the canvas API for the map. Automated tests are written with pytest.</w:t>
      </w:r>
    </w:p>
    <w:p w14:paraId="0A5B581A" w14:textId="77777777" w:rsidR="00FF244F" w:rsidRDefault="00000000">
      <w:pPr>
        <w:pStyle w:val="BodyText"/>
        <w:spacing w:after="140" w:line="360" w:lineRule="auto"/>
        <w:ind w:left="360"/>
        <w:jc w:val="both"/>
      </w:pPr>
      <w:r>
        <w:rPr>
          <w:lang w:val="en-IN"/>
        </w:rPr>
        <w:t>The experiments use the default campus of Chapter 3. The attacker is evaluated in two forms, and every policy is run under identical conditions. The parameters of the main benchmark are listed below.</w:t>
      </w:r>
    </w:p>
    <w:p w14:paraId="6D4F83E2" w14:textId="77777777" w:rsidR="00FF244F" w:rsidRDefault="00000000">
      <w:pPr>
        <w:keepNext/>
        <w:spacing w:before="160" w:after="100"/>
        <w:ind w:left="360" w:right="360"/>
        <w:jc w:val="center"/>
      </w:pPr>
      <w:r>
        <w:rPr>
          <w:b/>
          <w:bCs/>
          <w:sz w:val="24"/>
          <w:szCs w:val="24"/>
          <w:lang w:val="en-IN"/>
        </w:rPr>
        <w:lastRenderedPageBreak/>
        <w:t>Table 5.1: Benchmark Parameters</w:t>
      </w:r>
    </w:p>
    <w:tbl>
      <w:tblPr>
        <w:tblW w:w="88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90" w:type="dxa"/>
          <w:right w:w="90" w:type="dxa"/>
        </w:tblCellMar>
        <w:tblLook w:val="04A0" w:firstRow="1" w:lastRow="0" w:firstColumn="1" w:lastColumn="0" w:noHBand="0" w:noVBand="1"/>
      </w:tblPr>
      <w:tblGrid>
        <w:gridCol w:w="4300"/>
        <w:gridCol w:w="4500"/>
      </w:tblGrid>
      <w:tr w:rsidR="00FF244F" w14:paraId="6698ECED" w14:textId="77777777">
        <w:trPr>
          <w:cantSplit/>
          <w:tblHeader/>
          <w:jc w:val="center"/>
        </w:trPr>
        <w:tc>
          <w:tcPr>
            <w:tcW w:w="4300" w:type="dxa"/>
            <w:shd w:val="clear" w:color="auto" w:fill="E7EFEA"/>
            <w:vAlign w:val="center"/>
          </w:tcPr>
          <w:p w14:paraId="1E8355E9" w14:textId="77777777" w:rsidR="00FF244F" w:rsidRDefault="00000000">
            <w:pPr>
              <w:keepNext/>
              <w:keepLines/>
              <w:spacing w:before="40" w:after="40"/>
              <w:jc w:val="center"/>
            </w:pPr>
            <w:r>
              <w:rPr>
                <w:b/>
                <w:bCs/>
                <w:lang w:val="en-IN"/>
              </w:rPr>
              <w:t>Parameter</w:t>
            </w:r>
          </w:p>
        </w:tc>
        <w:tc>
          <w:tcPr>
            <w:tcW w:w="4500" w:type="dxa"/>
            <w:shd w:val="clear" w:color="auto" w:fill="E7EFEA"/>
            <w:vAlign w:val="center"/>
          </w:tcPr>
          <w:p w14:paraId="2F839932" w14:textId="77777777" w:rsidR="00FF244F" w:rsidRDefault="00000000">
            <w:pPr>
              <w:keepNext/>
              <w:keepLines/>
              <w:spacing w:before="40" w:after="40"/>
              <w:jc w:val="center"/>
            </w:pPr>
            <w:r>
              <w:rPr>
                <w:b/>
                <w:bCs/>
                <w:lang w:val="en-IN"/>
              </w:rPr>
              <w:t>Value</w:t>
            </w:r>
          </w:p>
        </w:tc>
      </w:tr>
      <w:tr w:rsidR="00FF244F" w14:paraId="30D9546B" w14:textId="77777777">
        <w:trPr>
          <w:cantSplit/>
          <w:jc w:val="center"/>
        </w:trPr>
        <w:tc>
          <w:tcPr>
            <w:tcW w:w="4300" w:type="dxa"/>
            <w:vAlign w:val="center"/>
          </w:tcPr>
          <w:p w14:paraId="13C6312B" w14:textId="77777777" w:rsidR="00FF244F" w:rsidRDefault="00000000">
            <w:pPr>
              <w:keepNext/>
              <w:keepLines/>
              <w:spacing w:before="40" w:after="40"/>
            </w:pPr>
            <w:r>
              <w:rPr>
                <w:lang w:val="en-IN"/>
              </w:rPr>
              <w:t>Shift duration</w:t>
            </w:r>
          </w:p>
        </w:tc>
        <w:tc>
          <w:tcPr>
            <w:tcW w:w="4500" w:type="dxa"/>
            <w:vAlign w:val="center"/>
          </w:tcPr>
          <w:p w14:paraId="3558F5C5" w14:textId="77777777" w:rsidR="00FF244F" w:rsidRDefault="00000000">
            <w:pPr>
              <w:keepNext/>
              <w:keepLines/>
              <w:spacing w:before="40" w:after="40"/>
            </w:pPr>
            <w:r>
              <w:rPr>
                <w:lang w:val="en-IN"/>
              </w:rPr>
              <w:t>30 minutes</w:t>
            </w:r>
          </w:p>
        </w:tc>
      </w:tr>
      <w:tr w:rsidR="00FF244F" w14:paraId="63C33D30" w14:textId="77777777">
        <w:trPr>
          <w:cantSplit/>
          <w:jc w:val="center"/>
        </w:trPr>
        <w:tc>
          <w:tcPr>
            <w:tcW w:w="4300" w:type="dxa"/>
            <w:vAlign w:val="center"/>
          </w:tcPr>
          <w:p w14:paraId="1C885C26" w14:textId="77777777" w:rsidR="00FF244F" w:rsidRDefault="00000000">
            <w:pPr>
              <w:keepNext/>
              <w:keepLines/>
              <w:spacing w:before="40" w:after="40"/>
            </w:pPr>
            <w:r>
              <w:rPr>
                <w:lang w:val="en-IN"/>
              </w:rPr>
              <w:t>Maximum checkpoints per route</w:t>
            </w:r>
          </w:p>
        </w:tc>
        <w:tc>
          <w:tcPr>
            <w:tcW w:w="4500" w:type="dxa"/>
            <w:vAlign w:val="center"/>
          </w:tcPr>
          <w:p w14:paraId="3643D806" w14:textId="77777777" w:rsidR="00FF244F" w:rsidRDefault="00000000">
            <w:pPr>
              <w:keepNext/>
              <w:keepLines/>
              <w:spacing w:before="40" w:after="40"/>
            </w:pPr>
            <w:r>
              <w:rPr>
                <w:lang w:val="en-IN"/>
              </w:rPr>
              <w:t>5</w:t>
            </w:r>
          </w:p>
        </w:tc>
      </w:tr>
      <w:tr w:rsidR="00FF244F" w14:paraId="1871D9B1" w14:textId="77777777">
        <w:trPr>
          <w:cantSplit/>
          <w:jc w:val="center"/>
        </w:trPr>
        <w:tc>
          <w:tcPr>
            <w:tcW w:w="4300" w:type="dxa"/>
            <w:vAlign w:val="center"/>
          </w:tcPr>
          <w:p w14:paraId="540F4090" w14:textId="77777777" w:rsidR="00FF244F" w:rsidRDefault="00000000">
            <w:pPr>
              <w:keepNext/>
              <w:keepLines/>
              <w:spacing w:before="40" w:after="40"/>
            </w:pPr>
            <w:r>
              <w:rPr>
                <w:lang w:val="en-IN"/>
              </w:rPr>
              <w:t>Feasible routes</w:t>
            </w:r>
          </w:p>
        </w:tc>
        <w:tc>
          <w:tcPr>
            <w:tcW w:w="4500" w:type="dxa"/>
            <w:vAlign w:val="center"/>
          </w:tcPr>
          <w:p w14:paraId="682CC441" w14:textId="77777777" w:rsidR="00FF244F" w:rsidRDefault="00000000">
            <w:pPr>
              <w:keepNext/>
              <w:keepLines/>
              <w:spacing w:before="40" w:after="40"/>
            </w:pPr>
            <w:r>
              <w:rPr>
                <w:lang w:val="en-IN"/>
              </w:rPr>
              <w:t>36</w:t>
            </w:r>
          </w:p>
        </w:tc>
      </w:tr>
      <w:tr w:rsidR="00FF244F" w14:paraId="4A985B64" w14:textId="77777777">
        <w:trPr>
          <w:cantSplit/>
          <w:jc w:val="center"/>
        </w:trPr>
        <w:tc>
          <w:tcPr>
            <w:tcW w:w="4300" w:type="dxa"/>
            <w:vAlign w:val="center"/>
          </w:tcPr>
          <w:p w14:paraId="62B91A3D" w14:textId="77777777" w:rsidR="00FF244F" w:rsidRDefault="00000000">
            <w:pPr>
              <w:keepNext/>
              <w:keepLines/>
              <w:spacing w:before="40" w:after="40"/>
            </w:pPr>
            <w:r>
              <w:rPr>
                <w:lang w:val="en-IN"/>
              </w:rPr>
              <w:t>Simulation rounds per trial</w:t>
            </w:r>
          </w:p>
        </w:tc>
        <w:tc>
          <w:tcPr>
            <w:tcW w:w="4500" w:type="dxa"/>
            <w:vAlign w:val="center"/>
          </w:tcPr>
          <w:p w14:paraId="7230862D" w14:textId="77777777" w:rsidR="00FF244F" w:rsidRDefault="00000000">
            <w:pPr>
              <w:keepNext/>
              <w:keepLines/>
              <w:spacing w:before="40" w:after="40"/>
            </w:pPr>
            <w:r>
              <w:rPr>
                <w:lang w:val="en-IN"/>
              </w:rPr>
              <w:t>1000</w:t>
            </w:r>
          </w:p>
        </w:tc>
      </w:tr>
      <w:tr w:rsidR="00FF244F" w14:paraId="5D7597B3" w14:textId="77777777">
        <w:trPr>
          <w:cantSplit/>
          <w:jc w:val="center"/>
        </w:trPr>
        <w:tc>
          <w:tcPr>
            <w:tcW w:w="4300" w:type="dxa"/>
            <w:vAlign w:val="center"/>
          </w:tcPr>
          <w:p w14:paraId="51F6ECA9" w14:textId="77777777" w:rsidR="00FF244F" w:rsidRDefault="00000000">
            <w:pPr>
              <w:keepNext/>
              <w:keepLines/>
              <w:spacing w:before="40" w:after="40"/>
            </w:pPr>
            <w:r>
              <w:rPr>
                <w:lang w:val="en-IN"/>
              </w:rPr>
              <w:t>Independent trials</w:t>
            </w:r>
          </w:p>
        </w:tc>
        <w:tc>
          <w:tcPr>
            <w:tcW w:w="4500" w:type="dxa"/>
            <w:vAlign w:val="center"/>
          </w:tcPr>
          <w:p w14:paraId="08E1E75D" w14:textId="77777777" w:rsidR="00FF244F" w:rsidRDefault="00000000">
            <w:pPr>
              <w:keepNext/>
              <w:keepLines/>
              <w:spacing w:before="40" w:after="40"/>
            </w:pPr>
            <w:r>
              <w:rPr>
                <w:lang w:val="en-IN"/>
              </w:rPr>
              <w:t>10</w:t>
            </w:r>
          </w:p>
        </w:tc>
      </w:tr>
      <w:tr w:rsidR="00FF244F" w14:paraId="0565D477" w14:textId="77777777">
        <w:trPr>
          <w:cantSplit/>
          <w:jc w:val="center"/>
        </w:trPr>
        <w:tc>
          <w:tcPr>
            <w:tcW w:w="4300" w:type="dxa"/>
            <w:vAlign w:val="center"/>
          </w:tcPr>
          <w:p w14:paraId="0349A1B8" w14:textId="77777777" w:rsidR="00FF244F" w:rsidRDefault="00000000">
            <w:pPr>
              <w:keepNext/>
              <w:keepLines/>
              <w:spacing w:before="40" w:after="40"/>
            </w:pPr>
            <w:r>
              <w:rPr>
                <w:lang w:val="en-IN"/>
              </w:rPr>
              <w:t>Base random seed</w:t>
            </w:r>
          </w:p>
        </w:tc>
        <w:tc>
          <w:tcPr>
            <w:tcW w:w="4500" w:type="dxa"/>
            <w:vAlign w:val="center"/>
          </w:tcPr>
          <w:p w14:paraId="3ACDD4B4" w14:textId="77777777" w:rsidR="00FF244F" w:rsidRDefault="00000000">
            <w:pPr>
              <w:keepNext/>
              <w:keepLines/>
              <w:spacing w:before="40" w:after="40"/>
            </w:pPr>
            <w:r>
              <w:rPr>
                <w:lang w:val="en-IN"/>
              </w:rPr>
              <w:t>42 (trial i uses 42 + 100 i)</w:t>
            </w:r>
          </w:p>
        </w:tc>
      </w:tr>
      <w:tr w:rsidR="00FF244F" w14:paraId="6F5AECAE" w14:textId="77777777">
        <w:trPr>
          <w:cantSplit/>
          <w:jc w:val="center"/>
        </w:trPr>
        <w:tc>
          <w:tcPr>
            <w:tcW w:w="4300" w:type="dxa"/>
            <w:vAlign w:val="center"/>
          </w:tcPr>
          <w:p w14:paraId="2E947FE5" w14:textId="77777777" w:rsidR="00FF244F" w:rsidRDefault="00000000">
            <w:pPr>
              <w:keepNext/>
              <w:keepLines/>
              <w:spacing w:before="40" w:after="40"/>
            </w:pPr>
            <w:r>
              <w:rPr>
                <w:lang w:val="en-IN"/>
              </w:rPr>
              <w:t>Bounded-rational parameter λ</w:t>
            </w:r>
          </w:p>
        </w:tc>
        <w:tc>
          <w:tcPr>
            <w:tcW w:w="4500" w:type="dxa"/>
            <w:vAlign w:val="center"/>
          </w:tcPr>
          <w:p w14:paraId="11FB438B" w14:textId="77777777" w:rsidR="00FF244F" w:rsidRDefault="00000000">
            <w:pPr>
              <w:keepNext/>
              <w:keepLines/>
              <w:spacing w:before="40" w:after="40"/>
            </w:pPr>
            <w:r>
              <w:rPr>
                <w:lang w:val="en-IN"/>
              </w:rPr>
              <w:t>1.0</w:t>
            </w:r>
          </w:p>
        </w:tc>
      </w:tr>
      <w:tr w:rsidR="00FF244F" w14:paraId="4FF15371" w14:textId="77777777">
        <w:trPr>
          <w:cantSplit/>
          <w:jc w:val="center"/>
        </w:trPr>
        <w:tc>
          <w:tcPr>
            <w:tcW w:w="4300" w:type="dxa"/>
            <w:vAlign w:val="center"/>
          </w:tcPr>
          <w:p w14:paraId="0E36D077" w14:textId="77777777" w:rsidR="00FF244F" w:rsidRDefault="00000000">
            <w:pPr>
              <w:keepNext/>
              <w:keepLines/>
              <w:spacing w:before="40" w:after="40"/>
            </w:pPr>
            <w:r>
              <w:rPr>
                <w:lang w:val="en-IN"/>
              </w:rPr>
              <w:t>Fixed-schedule route</w:t>
            </w:r>
          </w:p>
        </w:tc>
        <w:tc>
          <w:tcPr>
            <w:tcW w:w="4500" w:type="dxa"/>
            <w:vAlign w:val="center"/>
          </w:tcPr>
          <w:p w14:paraId="67E82571" w14:textId="77777777" w:rsidR="00FF244F" w:rsidRDefault="00000000">
            <w:pPr>
              <w:keepNext/>
              <w:keepLines/>
              <w:spacing w:before="40" w:after="40"/>
            </w:pPr>
            <w:r>
              <w:rPr>
                <w:lang w:val="en-IN"/>
              </w:rPr>
              <w:t>S1 (Admin Office only) unless stated</w:t>
            </w:r>
          </w:p>
        </w:tc>
      </w:tr>
      <w:tr w:rsidR="00FF244F" w14:paraId="26B05259" w14:textId="77777777">
        <w:trPr>
          <w:cantSplit/>
          <w:jc w:val="center"/>
        </w:trPr>
        <w:tc>
          <w:tcPr>
            <w:tcW w:w="4300" w:type="dxa"/>
            <w:vAlign w:val="center"/>
          </w:tcPr>
          <w:p w14:paraId="781AE566" w14:textId="77777777" w:rsidR="00FF244F" w:rsidRDefault="00000000">
            <w:pPr>
              <w:keepLines/>
              <w:spacing w:before="40" w:after="40"/>
            </w:pPr>
            <w:r>
              <w:rPr>
                <w:lang w:val="en-IN"/>
              </w:rPr>
              <w:t>Confidence level</w:t>
            </w:r>
          </w:p>
        </w:tc>
        <w:tc>
          <w:tcPr>
            <w:tcW w:w="4500" w:type="dxa"/>
            <w:vAlign w:val="center"/>
          </w:tcPr>
          <w:p w14:paraId="3ADF619B" w14:textId="77777777" w:rsidR="00FF244F" w:rsidRDefault="00000000">
            <w:pPr>
              <w:keepLines/>
              <w:spacing w:before="40" w:after="40"/>
            </w:pPr>
            <w:r>
              <w:rPr>
                <w:lang w:val="en-IN"/>
              </w:rPr>
              <w:t>95% (Wilson interval)</w:t>
            </w:r>
          </w:p>
        </w:tc>
      </w:tr>
    </w:tbl>
    <w:p w14:paraId="5553EE68" w14:textId="77777777" w:rsidR="00FF244F" w:rsidRDefault="00FF244F">
      <w:pPr>
        <w:spacing w:after="120"/>
      </w:pPr>
    </w:p>
    <w:p w14:paraId="0FEDEFF7" w14:textId="77777777" w:rsidR="00FF244F" w:rsidRDefault="00000000">
      <w:pPr>
        <w:pStyle w:val="BodyText"/>
        <w:spacing w:after="140" w:line="360" w:lineRule="auto"/>
        <w:ind w:left="360"/>
        <w:jc w:val="both"/>
      </w:pPr>
      <w:r>
        <w:rPr>
          <w:lang w:val="en-IN"/>
        </w:rPr>
        <w:t>The experimental scenarios are:</w:t>
      </w:r>
    </w:p>
    <w:p w14:paraId="361B8496" w14:textId="77777777" w:rsidR="00FF244F" w:rsidRDefault="00000000">
      <w:pPr>
        <w:pStyle w:val="BodyText"/>
        <w:numPr>
          <w:ilvl w:val="0"/>
          <w:numId w:val="14"/>
        </w:numPr>
        <w:spacing w:after="60" w:line="320" w:lineRule="auto"/>
        <w:jc w:val="both"/>
      </w:pPr>
      <w:r>
        <w:rPr>
          <w:lang w:val="en-IN"/>
        </w:rPr>
        <w:t>Default shift with a rational attacker → equilibrium, simulation and benchmark.</w:t>
      </w:r>
    </w:p>
    <w:p w14:paraId="58BA4EA0" w14:textId="77777777" w:rsidR="00FF244F" w:rsidRDefault="00000000">
      <w:pPr>
        <w:pStyle w:val="BodyText"/>
        <w:numPr>
          <w:ilvl w:val="0"/>
          <w:numId w:val="14"/>
        </w:numPr>
        <w:spacing w:after="60" w:line="320" w:lineRule="auto"/>
        <w:jc w:val="both"/>
      </w:pPr>
      <w:r>
        <w:rPr>
          <w:lang w:val="en-IN"/>
        </w:rPr>
        <w:t>Default shift with a bounded-rational attacker → behaviour when the attacker is imperfect.</w:t>
      </w:r>
    </w:p>
    <w:p w14:paraId="7E672BAF" w14:textId="77777777" w:rsidR="00FF244F" w:rsidRDefault="00000000">
      <w:pPr>
        <w:pStyle w:val="BodyText"/>
        <w:numPr>
          <w:ilvl w:val="0"/>
          <w:numId w:val="14"/>
        </w:numPr>
        <w:spacing w:after="60" w:line="320" w:lineRule="auto"/>
        <w:jc w:val="both"/>
      </w:pPr>
      <w:r>
        <w:rPr>
          <w:lang w:val="en-IN"/>
        </w:rPr>
        <w:t>Shorter shifts → effect of the time limit on the achievable payoff.</w:t>
      </w:r>
    </w:p>
    <w:p w14:paraId="5703D76D" w14:textId="77777777" w:rsidR="00FF244F" w:rsidRDefault="00000000">
      <w:pPr>
        <w:pStyle w:val="BodyText"/>
        <w:numPr>
          <w:ilvl w:val="0"/>
          <w:numId w:val="14"/>
        </w:numPr>
        <w:spacing w:after="60" w:line="320" w:lineRule="auto"/>
        <w:jc w:val="both"/>
      </w:pPr>
      <w:r>
        <w:rPr>
          <w:lang w:val="en-IN"/>
        </w:rPr>
        <w:t>Different values of λ → sensitivity of the policy to the attacker's rationality.</w:t>
      </w:r>
    </w:p>
    <w:p w14:paraId="496C5E5E" w14:textId="77777777" w:rsidR="00FF244F" w:rsidRDefault="00000000">
      <w:pPr>
        <w:pStyle w:val="BodyText"/>
        <w:spacing w:after="140" w:line="360" w:lineRule="auto"/>
        <w:ind w:left="360"/>
        <w:jc w:val="both"/>
      </w:pPr>
      <w:r>
        <w:rPr>
          <w:b/>
          <w:bCs/>
          <w:lang w:val="en-IN"/>
        </w:rPr>
        <w:t>Verification.</w:t>
      </w:r>
      <w:r>
        <w:rPr>
          <w:lang w:val="en-IN"/>
        </w:rPr>
        <w:t xml:space="preserve"> The project is covered by 64 automated tests that exercise the graph model, route generation, the solver, both attacker models, the baselines, the simulation, the evaluation statistics, the dashboard endpoints and the full HTTP flow. The solver was also checked independently against a random search over 80 000 mixed strategies; it matched or exceeded the best value found for each of three shift lengths.</w:t>
      </w:r>
    </w:p>
    <w:p w14:paraId="5D6D19F5" w14:textId="77777777" w:rsidR="00FF244F" w:rsidRDefault="00000000">
      <w:pPr>
        <w:pStyle w:val="BodyText"/>
        <w:spacing w:after="140" w:line="360" w:lineRule="auto"/>
        <w:ind w:left="360"/>
        <w:jc w:val="both"/>
      </w:pPr>
      <w:r>
        <w:rPr>
          <w:lang w:val="en-IN"/>
        </w:rPr>
        <w:t>End-to-end testing also exposed four defects, which were fixed and are now protected by regression tests:</w:t>
      </w:r>
    </w:p>
    <w:p w14:paraId="3D89B5BA" w14:textId="77777777" w:rsidR="00FF244F" w:rsidRDefault="00000000">
      <w:pPr>
        <w:pStyle w:val="BodyText"/>
        <w:numPr>
          <w:ilvl w:val="0"/>
          <w:numId w:val="14"/>
        </w:numPr>
        <w:spacing w:after="60" w:line="320" w:lineRule="auto"/>
        <w:jc w:val="both"/>
      </w:pPr>
      <w:r>
        <w:rPr>
          <w:lang w:val="en-IN"/>
        </w:rPr>
        <w:t>The route-generation response omitted node identifiers, so the dashboard sent route names to the solver. The coverage matrix was then all zeros and the equilibrium was meaningless. The response now includes identifiers and the solver accepts names as well.</w:t>
      </w:r>
    </w:p>
    <w:p w14:paraId="670D85B9" w14:textId="77777777" w:rsidR="00FF244F" w:rsidRDefault="00000000">
      <w:pPr>
        <w:pStyle w:val="BodyText"/>
        <w:numPr>
          <w:ilvl w:val="0"/>
          <w:numId w:val="14"/>
        </w:numPr>
        <w:spacing w:after="60" w:line="320" w:lineRule="auto"/>
        <w:jc w:val="both"/>
      </w:pPr>
      <w:r>
        <w:rPr>
          <w:lang w:val="en-IN"/>
        </w:rPr>
        <w:t xml:space="preserve">Rounding the probabilities to five decimals changed the attacker's best response, so the simulated payoff was 3.63 instead of the solver's 4.43. The solver now uses a </w:t>
      </w:r>
      <w:r>
        <w:rPr>
          <w:lang w:val="en-IN"/>
        </w:rPr>
        <w:lastRenderedPageBreak/>
        <w:t>strict margin and no longer rounds.</w:t>
      </w:r>
    </w:p>
    <w:p w14:paraId="0CCFEC4B" w14:textId="77777777" w:rsidR="00FF244F" w:rsidRDefault="00000000">
      <w:pPr>
        <w:pStyle w:val="BodyText"/>
        <w:numPr>
          <w:ilvl w:val="0"/>
          <w:numId w:val="14"/>
        </w:numPr>
        <w:spacing w:after="60" w:line="320" w:lineRule="auto"/>
        <w:jc w:val="both"/>
      </w:pPr>
      <w:r>
        <w:rPr>
          <w:lang w:val="en-IN"/>
        </w:rPr>
        <w:t>The bounded-rational attacker always chose its most likely target, which made it identical to the rational attacker. It now samples from the softmax distribution.</w:t>
      </w:r>
    </w:p>
    <w:p w14:paraId="1FA8A3CF" w14:textId="77777777" w:rsidR="00FF244F" w:rsidRDefault="00000000">
      <w:pPr>
        <w:pStyle w:val="BodyText"/>
        <w:numPr>
          <w:ilvl w:val="0"/>
          <w:numId w:val="14"/>
        </w:numPr>
        <w:spacing w:after="60" w:line="320" w:lineRule="auto"/>
        <w:jc w:val="both"/>
      </w:pPr>
      <w:r>
        <w:rPr>
          <w:lang w:val="en-IN"/>
        </w:rPr>
        <w:t>The choice of route for the fixed schedule was ignored by the simulation and the benchmark. It is now passed through the API.</w:t>
      </w:r>
    </w:p>
    <w:p w14:paraId="23A0F645" w14:textId="77777777" w:rsidR="00FF244F" w:rsidRDefault="00000000">
      <w:pPr>
        <w:pStyle w:val="BodyText"/>
        <w:spacing w:after="140" w:line="360" w:lineRule="auto"/>
        <w:ind w:left="360"/>
        <w:jc w:val="both"/>
      </w:pPr>
      <w:r>
        <w:rPr>
          <w:b/>
          <w:bCs/>
          <w:lang w:val="en-IN"/>
        </w:rPr>
        <w:t>Note:</w:t>
      </w:r>
      <w:r>
        <w:rPr>
          <w:lang w:val="en-IN"/>
        </w:rPr>
        <w:t xml:space="preserve"> the target values, payoffs and campus layout used in the experiments are demonstration values for academic purposes only and do not represent real security data.</w:t>
      </w:r>
    </w:p>
    <w:p w14:paraId="71148623" w14:textId="77777777" w:rsidR="00FF244F" w:rsidRDefault="00000000">
      <w:pPr>
        <w:pStyle w:val="Heading1"/>
        <w:keepNext/>
        <w:pageBreakBefore/>
        <w:tabs>
          <w:tab w:val="left" w:pos="639"/>
        </w:tabs>
        <w:spacing w:before="200" w:after="140" w:line="360" w:lineRule="auto"/>
        <w:ind w:left="360" w:firstLine="0"/>
        <w:jc w:val="both"/>
      </w:pPr>
      <w:r>
        <w:rPr>
          <w:lang w:val="en-IN"/>
        </w:rPr>
        <w:lastRenderedPageBreak/>
        <w:t>5.2 RESULTS</w:t>
      </w:r>
    </w:p>
    <w:p w14:paraId="3B6ADB16" w14:textId="77777777" w:rsidR="00FF244F" w:rsidRDefault="00000000">
      <w:pPr>
        <w:pStyle w:val="BodyText"/>
        <w:spacing w:after="140" w:line="360" w:lineRule="auto"/>
        <w:ind w:left="360"/>
        <w:jc w:val="both"/>
      </w:pPr>
      <w:r>
        <w:rPr>
          <w:lang w:val="en-IN"/>
        </w:rPr>
        <w:t>Figure 5.2.1 shows the top of the dashboard after the full pipeline has run. The progress bar shows all five steps completed, and the section links on the left lead to each stage. The interface follows the system colour scheme and has a light and a dark theme.</w:t>
      </w:r>
    </w:p>
    <w:p w14:paraId="0D63A3E7" w14:textId="77777777" w:rsidR="00FF244F" w:rsidRDefault="00000000">
      <w:pPr>
        <w:keepNext/>
        <w:jc w:val="center"/>
      </w:pPr>
      <w:r>
        <w:rPr>
          <w:noProof/>
        </w:rPr>
        <w:drawing>
          <wp:inline distT="0" distB="0" distL="0" distR="0" wp14:anchorId="49ED14FC" wp14:editId="274AF6D1">
            <wp:extent cx="6309360" cy="178929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dashboard_light.png"/>
                    <pic:cNvPicPr/>
                  </pic:nvPicPr>
                  <pic:blipFill>
                    <a:blip r:embed="rId11"/>
                    <a:stretch>
                      <a:fillRect/>
                    </a:stretch>
                  </pic:blipFill>
                  <pic:spPr>
                    <a:xfrm>
                      <a:off x="0" y="0"/>
                      <a:ext cx="6309360" cy="1789295"/>
                    </a:xfrm>
                    <a:prstGeom prst="rect">
                      <a:avLst/>
                    </a:prstGeom>
                  </pic:spPr>
                </pic:pic>
              </a:graphicData>
            </a:graphic>
          </wp:inline>
        </w:drawing>
      </w:r>
    </w:p>
    <w:p w14:paraId="42937E47" w14:textId="77777777" w:rsidR="00FF244F" w:rsidRDefault="00000000">
      <w:pPr>
        <w:keepLines/>
        <w:spacing w:before="80" w:after="260"/>
        <w:ind w:left="540" w:right="540"/>
        <w:jc w:val="center"/>
      </w:pPr>
      <w:r>
        <w:rPr>
          <w:b/>
          <w:bCs/>
          <w:sz w:val="26"/>
          <w:szCs w:val="26"/>
          <w:lang w:val="en-IN"/>
        </w:rPr>
        <w:t>Figure 5.2.1: Dashboard Header and Pipeline Progress</w:t>
      </w:r>
    </w:p>
    <w:p w14:paraId="2F604DD3" w14:textId="77777777" w:rsidR="00FF244F" w:rsidRDefault="00000000">
      <w:pPr>
        <w:pStyle w:val="BodyText"/>
        <w:keepNext/>
        <w:spacing w:before="60" w:after="80" w:line="360" w:lineRule="auto"/>
        <w:ind w:left="360"/>
        <w:jc w:val="both"/>
      </w:pPr>
      <w:r>
        <w:rPr>
          <w:b/>
          <w:bCs/>
          <w:lang w:val="en-IN"/>
        </w:rPr>
        <w:t>Campus Map and Coverage</w:t>
      </w:r>
    </w:p>
    <w:p w14:paraId="1C965DF0" w14:textId="77777777" w:rsidR="00FF244F" w:rsidRDefault="00000000">
      <w:pPr>
        <w:pStyle w:val="BodyText"/>
        <w:spacing w:after="140" w:line="360" w:lineRule="auto"/>
        <w:ind w:left="360"/>
        <w:jc w:val="both"/>
      </w:pPr>
      <w:r>
        <w:rPr>
          <w:lang w:val="en-IN"/>
        </w:rPr>
        <w:t>In Figure 5.2.2 each node carries a ring and a percentage that show how often the optimal policy covers it. The selected route S35 is highlighted and the Server Room, which the attacker targets, is circled. Coverage is highest for the Corridor (100%), because every route to or from the other areas passes through it, and for the valuable targets Laboratory (72%), Server Room (72%) and Main Gate (70%).</w:t>
      </w:r>
    </w:p>
    <w:p w14:paraId="4F9E8233" w14:textId="77777777" w:rsidR="00FF244F" w:rsidRDefault="00000000">
      <w:pPr>
        <w:keepNext/>
        <w:jc w:val="center"/>
      </w:pPr>
      <w:r>
        <w:rPr>
          <w:noProof/>
        </w:rPr>
        <w:lastRenderedPageBreak/>
        <w:drawing>
          <wp:inline distT="0" distB="0" distL="0" distR="0" wp14:anchorId="01EB7FA7" wp14:editId="428CE756">
            <wp:extent cx="5669280" cy="415747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map.png"/>
                    <pic:cNvPicPr/>
                  </pic:nvPicPr>
                  <pic:blipFill>
                    <a:blip r:embed="rId12"/>
                    <a:stretch>
                      <a:fillRect/>
                    </a:stretch>
                  </pic:blipFill>
                  <pic:spPr>
                    <a:xfrm>
                      <a:off x="0" y="0"/>
                      <a:ext cx="5669280" cy="4157472"/>
                    </a:xfrm>
                    <a:prstGeom prst="rect">
                      <a:avLst/>
                    </a:prstGeom>
                  </pic:spPr>
                </pic:pic>
              </a:graphicData>
            </a:graphic>
          </wp:inline>
        </w:drawing>
      </w:r>
    </w:p>
    <w:p w14:paraId="0EF5B958" w14:textId="77777777" w:rsidR="00FF244F" w:rsidRDefault="00000000">
      <w:pPr>
        <w:keepLines/>
        <w:spacing w:before="80" w:after="260"/>
        <w:ind w:left="540" w:right="540"/>
        <w:jc w:val="center"/>
      </w:pPr>
      <w:r>
        <w:rPr>
          <w:b/>
          <w:bCs/>
          <w:sz w:val="26"/>
          <w:szCs w:val="26"/>
          <w:lang w:val="en-IN"/>
        </w:rPr>
        <w:t>Figure 5.2.2: Campus Map with Coverage Rings and a Selected Patrol Route</w:t>
      </w:r>
    </w:p>
    <w:p w14:paraId="03D41E25" w14:textId="77777777" w:rsidR="00FF244F" w:rsidRDefault="00000000">
      <w:pPr>
        <w:pStyle w:val="BodyText"/>
        <w:keepNext/>
        <w:spacing w:before="60" w:after="80" w:line="360" w:lineRule="auto"/>
        <w:ind w:left="360"/>
        <w:jc w:val="both"/>
      </w:pPr>
      <w:r>
        <w:rPr>
          <w:b/>
          <w:bCs/>
          <w:lang w:val="en-IN"/>
        </w:rPr>
        <w:t>Route Generation and Equilibrium</w:t>
      </w:r>
    </w:p>
    <w:p w14:paraId="7B951541" w14:textId="77777777" w:rsidR="00FF244F" w:rsidRDefault="00000000">
      <w:pPr>
        <w:pStyle w:val="BodyText"/>
        <w:spacing w:after="140" w:line="360" w:lineRule="auto"/>
        <w:ind w:left="360"/>
        <w:jc w:val="both"/>
      </w:pPr>
      <w:r>
        <w:rPr>
          <w:lang w:val="en-IN"/>
        </w:rPr>
        <w:t xml:space="preserve">Figure 5.2.3 shows the generated routes and the equilibrium. The solver's best response for the attacker is the Server Room. The defender's expected utility is </w:t>
      </w:r>
      <w:r>
        <w:rPr>
          <w:b/>
          <w:bCs/>
          <w:lang w:val="en-IN"/>
        </w:rPr>
        <w:t>+4.43</w:t>
      </w:r>
      <w:r>
        <w:rPr>
          <w:lang w:val="en-IN"/>
        </w:rPr>
        <w:t xml:space="preserve"> and the attacker's is </w:t>
      </w:r>
      <w:r>
        <w:rPr>
          <w:b/>
          <w:bCs/>
          <w:lang w:val="en-IN"/>
        </w:rPr>
        <w:t>+1.34</w:t>
      </w:r>
      <w:r>
        <w:rPr>
          <w:lang w:val="en-IN"/>
        </w:rPr>
        <w:t>. Only 4 of the 36 routes are used, as listed in Table 5.2.</w:t>
      </w:r>
    </w:p>
    <w:p w14:paraId="215D5813" w14:textId="77777777" w:rsidR="00FF244F" w:rsidRDefault="00000000">
      <w:pPr>
        <w:keepNext/>
        <w:jc w:val="center"/>
      </w:pPr>
      <w:r>
        <w:rPr>
          <w:noProof/>
        </w:rPr>
        <w:lastRenderedPageBreak/>
        <w:drawing>
          <wp:inline distT="0" distB="0" distL="0" distR="0" wp14:anchorId="32939487" wp14:editId="62B5D80E">
            <wp:extent cx="6309360" cy="484374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strategy.png"/>
                    <pic:cNvPicPr/>
                  </pic:nvPicPr>
                  <pic:blipFill>
                    <a:blip r:embed="rId13"/>
                    <a:stretch>
                      <a:fillRect/>
                    </a:stretch>
                  </pic:blipFill>
                  <pic:spPr>
                    <a:xfrm>
                      <a:off x="0" y="0"/>
                      <a:ext cx="6309360" cy="4843748"/>
                    </a:xfrm>
                    <a:prstGeom prst="rect">
                      <a:avLst/>
                    </a:prstGeom>
                  </pic:spPr>
                </pic:pic>
              </a:graphicData>
            </a:graphic>
          </wp:inline>
        </w:drawing>
      </w:r>
    </w:p>
    <w:p w14:paraId="15089551" w14:textId="77777777" w:rsidR="00FF244F" w:rsidRDefault="00000000">
      <w:pPr>
        <w:keepLines/>
        <w:spacing w:before="80" w:after="260"/>
        <w:ind w:left="540" w:right="540"/>
        <w:jc w:val="center"/>
      </w:pPr>
      <w:r>
        <w:rPr>
          <w:b/>
          <w:bCs/>
          <w:sz w:val="26"/>
          <w:szCs w:val="26"/>
          <w:lang w:val="en-IN"/>
        </w:rPr>
        <w:t>Figure 5.2.3: Route Generation and Stackelberg Equilibrium</w:t>
      </w:r>
    </w:p>
    <w:p w14:paraId="0554F1B0" w14:textId="77777777" w:rsidR="00FF244F" w:rsidRDefault="00000000">
      <w:pPr>
        <w:keepNext/>
        <w:spacing w:before="160" w:after="100"/>
        <w:ind w:left="360" w:right="360"/>
        <w:jc w:val="center"/>
      </w:pPr>
      <w:r>
        <w:rPr>
          <w:b/>
          <w:bCs/>
          <w:sz w:val="24"/>
          <w:szCs w:val="24"/>
          <w:lang w:val="en-IN"/>
        </w:rPr>
        <w:t>Table 5.2: Routes Used by the Equilibrium Policy</w:t>
      </w:r>
    </w:p>
    <w:tbl>
      <w:tblPr>
        <w:tblW w:w="88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90" w:type="dxa"/>
          <w:right w:w="90" w:type="dxa"/>
        </w:tblCellMar>
        <w:tblLook w:val="04A0" w:firstRow="1" w:lastRow="0" w:firstColumn="1" w:lastColumn="0" w:noHBand="0" w:noVBand="1"/>
      </w:tblPr>
      <w:tblGrid>
        <w:gridCol w:w="900"/>
        <w:gridCol w:w="5100"/>
        <w:gridCol w:w="1500"/>
        <w:gridCol w:w="1300"/>
      </w:tblGrid>
      <w:tr w:rsidR="00FF244F" w14:paraId="5FF0487F" w14:textId="77777777">
        <w:trPr>
          <w:cantSplit/>
          <w:tblHeader/>
          <w:jc w:val="center"/>
        </w:trPr>
        <w:tc>
          <w:tcPr>
            <w:tcW w:w="900" w:type="dxa"/>
            <w:shd w:val="clear" w:color="auto" w:fill="E7EFEA"/>
            <w:vAlign w:val="center"/>
          </w:tcPr>
          <w:p w14:paraId="26C89553" w14:textId="77777777" w:rsidR="00FF244F" w:rsidRDefault="00000000">
            <w:pPr>
              <w:keepNext/>
              <w:keepLines/>
              <w:spacing w:before="40" w:after="40"/>
              <w:jc w:val="center"/>
            </w:pPr>
            <w:r>
              <w:rPr>
                <w:b/>
                <w:bCs/>
                <w:lang w:val="en-IN"/>
              </w:rPr>
              <w:t>Route</w:t>
            </w:r>
          </w:p>
        </w:tc>
        <w:tc>
          <w:tcPr>
            <w:tcW w:w="5100" w:type="dxa"/>
            <w:shd w:val="clear" w:color="auto" w:fill="E7EFEA"/>
            <w:vAlign w:val="center"/>
          </w:tcPr>
          <w:p w14:paraId="78156751" w14:textId="77777777" w:rsidR="00FF244F" w:rsidRDefault="00000000">
            <w:pPr>
              <w:keepNext/>
              <w:keepLines/>
              <w:spacing w:before="40" w:after="40"/>
              <w:jc w:val="center"/>
            </w:pPr>
            <w:r>
              <w:rPr>
                <w:b/>
                <w:bCs/>
                <w:lang w:val="en-IN"/>
              </w:rPr>
              <w:t>Path</w:t>
            </w:r>
          </w:p>
        </w:tc>
        <w:tc>
          <w:tcPr>
            <w:tcW w:w="1500" w:type="dxa"/>
            <w:shd w:val="clear" w:color="auto" w:fill="E7EFEA"/>
            <w:vAlign w:val="center"/>
          </w:tcPr>
          <w:p w14:paraId="68298A48" w14:textId="77777777" w:rsidR="00FF244F" w:rsidRDefault="00000000">
            <w:pPr>
              <w:keepNext/>
              <w:keepLines/>
              <w:spacing w:before="40" w:after="40"/>
              <w:jc w:val="center"/>
            </w:pPr>
            <w:r>
              <w:rPr>
                <w:b/>
                <w:bCs/>
                <w:lang w:val="en-IN"/>
              </w:rPr>
              <w:t>Travel time (min)</w:t>
            </w:r>
          </w:p>
        </w:tc>
        <w:tc>
          <w:tcPr>
            <w:tcW w:w="1300" w:type="dxa"/>
            <w:shd w:val="clear" w:color="auto" w:fill="E7EFEA"/>
            <w:vAlign w:val="center"/>
          </w:tcPr>
          <w:p w14:paraId="1CAACFBD" w14:textId="77777777" w:rsidR="00FF244F" w:rsidRDefault="00000000">
            <w:pPr>
              <w:keepNext/>
              <w:keepLines/>
              <w:spacing w:before="40" w:after="40"/>
              <w:jc w:val="center"/>
            </w:pPr>
            <w:r>
              <w:rPr>
                <w:b/>
                <w:bCs/>
                <w:lang w:val="en-IN"/>
              </w:rPr>
              <w:t>Probability</w:t>
            </w:r>
          </w:p>
        </w:tc>
      </w:tr>
      <w:tr w:rsidR="00FF244F" w14:paraId="4B64223A" w14:textId="77777777">
        <w:trPr>
          <w:cantSplit/>
          <w:jc w:val="center"/>
        </w:trPr>
        <w:tc>
          <w:tcPr>
            <w:tcW w:w="900" w:type="dxa"/>
            <w:vAlign w:val="center"/>
          </w:tcPr>
          <w:p w14:paraId="201A0AE1" w14:textId="77777777" w:rsidR="00FF244F" w:rsidRDefault="00000000">
            <w:pPr>
              <w:keepNext/>
              <w:keepLines/>
              <w:spacing w:before="40" w:after="40"/>
              <w:jc w:val="center"/>
            </w:pPr>
            <w:r>
              <w:rPr>
                <w:lang w:val="en-IN"/>
              </w:rPr>
              <w:t>S36</w:t>
            </w:r>
          </w:p>
        </w:tc>
        <w:tc>
          <w:tcPr>
            <w:tcW w:w="5100" w:type="dxa"/>
            <w:vAlign w:val="center"/>
          </w:tcPr>
          <w:p w14:paraId="22200BF1" w14:textId="77777777" w:rsidR="00FF244F" w:rsidRDefault="00000000">
            <w:pPr>
              <w:keepNext/>
              <w:keepLines/>
              <w:spacing w:before="40" w:after="40"/>
            </w:pPr>
            <w:r>
              <w:rPr>
                <w:lang w:val="en-IN"/>
              </w:rPr>
              <w:t>Server Room → Laboratory → Corridor → Main Gate</w:t>
            </w:r>
          </w:p>
        </w:tc>
        <w:tc>
          <w:tcPr>
            <w:tcW w:w="1500" w:type="dxa"/>
            <w:vAlign w:val="center"/>
          </w:tcPr>
          <w:p w14:paraId="4276EADA" w14:textId="77777777" w:rsidR="00FF244F" w:rsidRDefault="00000000">
            <w:pPr>
              <w:keepNext/>
              <w:keepLines/>
              <w:spacing w:before="40" w:after="40"/>
              <w:jc w:val="center"/>
            </w:pPr>
            <w:r>
              <w:rPr>
                <w:lang w:val="en-IN"/>
              </w:rPr>
              <w:t>7</w:t>
            </w:r>
          </w:p>
        </w:tc>
        <w:tc>
          <w:tcPr>
            <w:tcW w:w="1300" w:type="dxa"/>
            <w:vAlign w:val="center"/>
          </w:tcPr>
          <w:p w14:paraId="671C7FEA" w14:textId="77777777" w:rsidR="00FF244F" w:rsidRDefault="00000000">
            <w:pPr>
              <w:keepNext/>
              <w:keepLines/>
              <w:spacing w:before="40" w:after="40"/>
              <w:jc w:val="center"/>
            </w:pPr>
            <w:r>
              <w:rPr>
                <w:lang w:val="en-IN"/>
              </w:rPr>
              <w:t>41.8%</w:t>
            </w:r>
          </w:p>
        </w:tc>
      </w:tr>
      <w:tr w:rsidR="00FF244F" w14:paraId="124D3974" w14:textId="77777777">
        <w:trPr>
          <w:cantSplit/>
          <w:jc w:val="center"/>
        </w:trPr>
        <w:tc>
          <w:tcPr>
            <w:tcW w:w="900" w:type="dxa"/>
            <w:vAlign w:val="center"/>
          </w:tcPr>
          <w:p w14:paraId="5B81EC53" w14:textId="77777777" w:rsidR="00FF244F" w:rsidRDefault="00000000">
            <w:pPr>
              <w:keepNext/>
              <w:keepLines/>
              <w:spacing w:before="40" w:after="40"/>
              <w:jc w:val="center"/>
            </w:pPr>
            <w:r>
              <w:rPr>
                <w:lang w:val="en-IN"/>
              </w:rPr>
              <w:t>S35</w:t>
            </w:r>
          </w:p>
        </w:tc>
        <w:tc>
          <w:tcPr>
            <w:tcW w:w="5100" w:type="dxa"/>
            <w:vAlign w:val="center"/>
          </w:tcPr>
          <w:p w14:paraId="22542384" w14:textId="77777777" w:rsidR="00FF244F" w:rsidRDefault="00000000">
            <w:pPr>
              <w:keepNext/>
              <w:keepLines/>
              <w:spacing w:before="40" w:after="40"/>
            </w:pPr>
            <w:r>
              <w:rPr>
                <w:lang w:val="en-IN"/>
              </w:rPr>
              <w:t>Server Room → Laboratory → Corridor → Admin Office → Parking Area</w:t>
            </w:r>
          </w:p>
        </w:tc>
        <w:tc>
          <w:tcPr>
            <w:tcW w:w="1500" w:type="dxa"/>
            <w:vAlign w:val="center"/>
          </w:tcPr>
          <w:p w14:paraId="10E33FFE" w14:textId="77777777" w:rsidR="00FF244F" w:rsidRDefault="00000000">
            <w:pPr>
              <w:keepNext/>
              <w:keepLines/>
              <w:spacing w:before="40" w:after="40"/>
              <w:jc w:val="center"/>
            </w:pPr>
            <w:r>
              <w:rPr>
                <w:lang w:val="en-IN"/>
              </w:rPr>
              <w:t>12</w:t>
            </w:r>
          </w:p>
        </w:tc>
        <w:tc>
          <w:tcPr>
            <w:tcW w:w="1300" w:type="dxa"/>
            <w:vAlign w:val="center"/>
          </w:tcPr>
          <w:p w14:paraId="791AC039" w14:textId="77777777" w:rsidR="00FF244F" w:rsidRDefault="00000000">
            <w:pPr>
              <w:keepNext/>
              <w:keepLines/>
              <w:spacing w:before="40" w:after="40"/>
              <w:jc w:val="center"/>
            </w:pPr>
            <w:r>
              <w:rPr>
                <w:lang w:val="en-IN"/>
              </w:rPr>
              <w:t>30.4%</w:t>
            </w:r>
          </w:p>
        </w:tc>
      </w:tr>
      <w:tr w:rsidR="00FF244F" w14:paraId="4D7A3440" w14:textId="77777777">
        <w:trPr>
          <w:cantSplit/>
          <w:jc w:val="center"/>
        </w:trPr>
        <w:tc>
          <w:tcPr>
            <w:tcW w:w="900" w:type="dxa"/>
            <w:vAlign w:val="center"/>
          </w:tcPr>
          <w:p w14:paraId="37A1DC9A" w14:textId="77777777" w:rsidR="00FF244F" w:rsidRDefault="00000000">
            <w:pPr>
              <w:keepNext/>
              <w:keepLines/>
              <w:spacing w:before="40" w:after="40"/>
              <w:jc w:val="center"/>
            </w:pPr>
            <w:r>
              <w:rPr>
                <w:lang w:val="en-IN"/>
              </w:rPr>
              <w:t>S28</w:t>
            </w:r>
          </w:p>
        </w:tc>
        <w:tc>
          <w:tcPr>
            <w:tcW w:w="5100" w:type="dxa"/>
            <w:vAlign w:val="center"/>
          </w:tcPr>
          <w:p w14:paraId="5798C208" w14:textId="77777777" w:rsidR="00FF244F" w:rsidRDefault="00000000">
            <w:pPr>
              <w:keepNext/>
              <w:keepLines/>
              <w:spacing w:before="40" w:after="40"/>
            </w:pPr>
            <w:r>
              <w:rPr>
                <w:lang w:val="en-IN"/>
              </w:rPr>
              <w:t>Parking Area → Admin Office → Corridor → Main Gate</w:t>
            </w:r>
          </w:p>
        </w:tc>
        <w:tc>
          <w:tcPr>
            <w:tcW w:w="1500" w:type="dxa"/>
            <w:vAlign w:val="center"/>
          </w:tcPr>
          <w:p w14:paraId="1A588EB1" w14:textId="77777777" w:rsidR="00FF244F" w:rsidRDefault="00000000">
            <w:pPr>
              <w:keepNext/>
              <w:keepLines/>
              <w:spacing w:before="40" w:after="40"/>
              <w:jc w:val="center"/>
            </w:pPr>
            <w:r>
              <w:rPr>
                <w:lang w:val="en-IN"/>
              </w:rPr>
              <w:t>9</w:t>
            </w:r>
          </w:p>
        </w:tc>
        <w:tc>
          <w:tcPr>
            <w:tcW w:w="1300" w:type="dxa"/>
            <w:vAlign w:val="center"/>
          </w:tcPr>
          <w:p w14:paraId="5266D159" w14:textId="77777777" w:rsidR="00FF244F" w:rsidRDefault="00000000">
            <w:pPr>
              <w:keepNext/>
              <w:keepLines/>
              <w:spacing w:before="40" w:after="40"/>
              <w:jc w:val="center"/>
            </w:pPr>
            <w:r>
              <w:rPr>
                <w:lang w:val="en-IN"/>
              </w:rPr>
              <w:t>22.8%</w:t>
            </w:r>
          </w:p>
        </w:tc>
      </w:tr>
      <w:tr w:rsidR="00FF244F" w14:paraId="5FC5C5EC" w14:textId="77777777">
        <w:trPr>
          <w:cantSplit/>
          <w:jc w:val="center"/>
        </w:trPr>
        <w:tc>
          <w:tcPr>
            <w:tcW w:w="900" w:type="dxa"/>
            <w:vAlign w:val="center"/>
          </w:tcPr>
          <w:p w14:paraId="64334AD2" w14:textId="77777777" w:rsidR="00FF244F" w:rsidRDefault="00000000">
            <w:pPr>
              <w:keepLines/>
              <w:spacing w:before="40" w:after="40"/>
              <w:jc w:val="center"/>
            </w:pPr>
            <w:r>
              <w:rPr>
                <w:lang w:val="en-IN"/>
              </w:rPr>
              <w:t>S15</w:t>
            </w:r>
          </w:p>
        </w:tc>
        <w:tc>
          <w:tcPr>
            <w:tcW w:w="5100" w:type="dxa"/>
            <w:vAlign w:val="center"/>
          </w:tcPr>
          <w:p w14:paraId="1ECA56BF" w14:textId="77777777" w:rsidR="00FF244F" w:rsidRDefault="00000000">
            <w:pPr>
              <w:keepLines/>
              <w:spacing w:before="40" w:after="40"/>
            </w:pPr>
            <w:r>
              <w:rPr>
                <w:lang w:val="en-IN"/>
              </w:rPr>
              <w:t>Main Gate → Corridor → Admin Office</w:t>
            </w:r>
          </w:p>
        </w:tc>
        <w:tc>
          <w:tcPr>
            <w:tcW w:w="1500" w:type="dxa"/>
            <w:vAlign w:val="center"/>
          </w:tcPr>
          <w:p w14:paraId="536EABE9" w14:textId="77777777" w:rsidR="00FF244F" w:rsidRDefault="00000000">
            <w:pPr>
              <w:keepLines/>
              <w:spacing w:before="40" w:after="40"/>
              <w:jc w:val="center"/>
            </w:pPr>
            <w:r>
              <w:rPr>
                <w:lang w:val="en-IN"/>
              </w:rPr>
              <w:t>6</w:t>
            </w:r>
          </w:p>
        </w:tc>
        <w:tc>
          <w:tcPr>
            <w:tcW w:w="1300" w:type="dxa"/>
            <w:vAlign w:val="center"/>
          </w:tcPr>
          <w:p w14:paraId="57C5F145" w14:textId="77777777" w:rsidR="00FF244F" w:rsidRDefault="00000000">
            <w:pPr>
              <w:keepLines/>
              <w:spacing w:before="40" w:after="40"/>
              <w:jc w:val="center"/>
            </w:pPr>
            <w:r>
              <w:rPr>
                <w:lang w:val="en-IN"/>
              </w:rPr>
              <w:t>5.1%</w:t>
            </w:r>
          </w:p>
        </w:tc>
      </w:tr>
    </w:tbl>
    <w:p w14:paraId="4146D11E" w14:textId="77777777" w:rsidR="00FF244F" w:rsidRDefault="00FF244F">
      <w:pPr>
        <w:spacing w:after="120"/>
      </w:pPr>
    </w:p>
    <w:p w14:paraId="54D13255" w14:textId="77777777" w:rsidR="00FF244F" w:rsidRDefault="00000000">
      <w:pPr>
        <w:pStyle w:val="BodyText"/>
        <w:spacing w:after="140" w:line="360" w:lineRule="auto"/>
        <w:ind w:left="360"/>
        <w:jc w:val="both"/>
      </w:pPr>
      <w:r>
        <w:rPr>
          <w:lang w:val="en-IN"/>
        </w:rPr>
        <w:t xml:space="preserve">Table 5.3 shows why the policy works. The equilibrium sets coverage so that the attacker's utility is the same, 1.34, for the Server Room, Main Gate, Admin Office and Parking Area. High-value targets receive more coverage and low-value targets less, so no target is a much better choice than the others. The Corridor and Laboratory are less </w:t>
      </w:r>
      <w:r>
        <w:rPr>
          <w:lang w:val="en-IN"/>
        </w:rPr>
        <w:lastRenderedPageBreak/>
        <w:t>attractive, which is why the attacker has no incentive to move there.</w:t>
      </w:r>
    </w:p>
    <w:p w14:paraId="7884B6D3" w14:textId="77777777" w:rsidR="00FF244F" w:rsidRDefault="00000000">
      <w:pPr>
        <w:keepNext/>
        <w:spacing w:before="160" w:after="100"/>
        <w:ind w:left="360" w:right="360"/>
        <w:jc w:val="center"/>
      </w:pPr>
      <w:r>
        <w:rPr>
          <w:b/>
          <w:bCs/>
          <w:sz w:val="24"/>
          <w:szCs w:val="24"/>
          <w:lang w:val="en-IN"/>
        </w:rPr>
        <w:t>Table 5.3: Coverage and Attacker Utility under the Equilibrium Policy</w:t>
      </w:r>
    </w:p>
    <w:tbl>
      <w:tblPr>
        <w:tblW w:w="82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90" w:type="dxa"/>
          <w:right w:w="90" w:type="dxa"/>
        </w:tblCellMar>
        <w:tblLook w:val="04A0" w:firstRow="1" w:lastRow="0" w:firstColumn="1" w:lastColumn="0" w:noHBand="0" w:noVBand="1"/>
      </w:tblPr>
      <w:tblGrid>
        <w:gridCol w:w="3000"/>
        <w:gridCol w:w="1300"/>
        <w:gridCol w:w="1700"/>
        <w:gridCol w:w="2200"/>
      </w:tblGrid>
      <w:tr w:rsidR="00FF244F" w14:paraId="54BD5FD8" w14:textId="77777777">
        <w:trPr>
          <w:cantSplit/>
          <w:tblHeader/>
          <w:jc w:val="center"/>
        </w:trPr>
        <w:tc>
          <w:tcPr>
            <w:tcW w:w="3000" w:type="dxa"/>
            <w:shd w:val="clear" w:color="auto" w:fill="E7EFEA"/>
            <w:vAlign w:val="center"/>
          </w:tcPr>
          <w:p w14:paraId="1666B597" w14:textId="77777777" w:rsidR="00FF244F" w:rsidRDefault="00000000">
            <w:pPr>
              <w:keepNext/>
              <w:keepLines/>
              <w:spacing w:before="40" w:after="40"/>
              <w:jc w:val="center"/>
            </w:pPr>
            <w:r>
              <w:rPr>
                <w:b/>
                <w:bCs/>
                <w:lang w:val="en-IN"/>
              </w:rPr>
              <w:t>Target</w:t>
            </w:r>
          </w:p>
        </w:tc>
        <w:tc>
          <w:tcPr>
            <w:tcW w:w="1300" w:type="dxa"/>
            <w:shd w:val="clear" w:color="auto" w:fill="E7EFEA"/>
            <w:vAlign w:val="center"/>
          </w:tcPr>
          <w:p w14:paraId="7D511BEC" w14:textId="77777777" w:rsidR="00FF244F" w:rsidRDefault="00000000">
            <w:pPr>
              <w:keepNext/>
              <w:keepLines/>
              <w:spacing w:before="40" w:after="40"/>
              <w:jc w:val="center"/>
            </w:pPr>
            <w:r>
              <w:rPr>
                <w:b/>
                <w:bCs/>
                <w:lang w:val="en-IN"/>
              </w:rPr>
              <w:t>Value</w:t>
            </w:r>
          </w:p>
        </w:tc>
        <w:tc>
          <w:tcPr>
            <w:tcW w:w="1700" w:type="dxa"/>
            <w:shd w:val="clear" w:color="auto" w:fill="E7EFEA"/>
            <w:vAlign w:val="center"/>
          </w:tcPr>
          <w:p w14:paraId="2BA9242C" w14:textId="77777777" w:rsidR="00FF244F" w:rsidRDefault="00000000">
            <w:pPr>
              <w:keepNext/>
              <w:keepLines/>
              <w:spacing w:before="40" w:after="40"/>
              <w:jc w:val="center"/>
            </w:pPr>
            <w:r>
              <w:rPr>
                <w:b/>
                <w:bCs/>
                <w:lang w:val="en-IN"/>
              </w:rPr>
              <w:t>Coverage</w:t>
            </w:r>
          </w:p>
        </w:tc>
        <w:tc>
          <w:tcPr>
            <w:tcW w:w="2200" w:type="dxa"/>
            <w:shd w:val="clear" w:color="auto" w:fill="E7EFEA"/>
            <w:vAlign w:val="center"/>
          </w:tcPr>
          <w:p w14:paraId="12DD7425" w14:textId="77777777" w:rsidR="00FF244F" w:rsidRDefault="00000000">
            <w:pPr>
              <w:keepNext/>
              <w:keepLines/>
              <w:spacing w:before="40" w:after="40"/>
              <w:jc w:val="center"/>
            </w:pPr>
            <w:r>
              <w:rPr>
                <w:b/>
                <w:bCs/>
                <w:lang w:val="en-IN"/>
              </w:rPr>
              <w:t>Attacker utility</w:t>
            </w:r>
          </w:p>
        </w:tc>
      </w:tr>
      <w:tr w:rsidR="00FF244F" w14:paraId="35BC6DCF" w14:textId="77777777">
        <w:trPr>
          <w:cantSplit/>
          <w:jc w:val="center"/>
        </w:trPr>
        <w:tc>
          <w:tcPr>
            <w:tcW w:w="3000" w:type="dxa"/>
            <w:vAlign w:val="center"/>
          </w:tcPr>
          <w:p w14:paraId="0012C859" w14:textId="77777777" w:rsidR="00FF244F" w:rsidRDefault="00000000">
            <w:pPr>
              <w:keepNext/>
              <w:keepLines/>
              <w:spacing w:before="40" w:after="40"/>
            </w:pPr>
            <w:r>
              <w:rPr>
                <w:lang w:val="en-IN"/>
              </w:rPr>
              <w:t>Server Room</w:t>
            </w:r>
          </w:p>
        </w:tc>
        <w:tc>
          <w:tcPr>
            <w:tcW w:w="1300" w:type="dxa"/>
            <w:vAlign w:val="center"/>
          </w:tcPr>
          <w:p w14:paraId="6B9CC0DE" w14:textId="77777777" w:rsidR="00FF244F" w:rsidRDefault="00000000">
            <w:pPr>
              <w:keepNext/>
              <w:keepLines/>
              <w:spacing w:before="40" w:after="40"/>
              <w:jc w:val="center"/>
            </w:pPr>
            <w:r>
              <w:rPr>
                <w:lang w:val="en-IN"/>
              </w:rPr>
              <w:t>10</w:t>
            </w:r>
          </w:p>
        </w:tc>
        <w:tc>
          <w:tcPr>
            <w:tcW w:w="1700" w:type="dxa"/>
            <w:vAlign w:val="center"/>
          </w:tcPr>
          <w:p w14:paraId="779FE9E0" w14:textId="77777777" w:rsidR="00FF244F" w:rsidRDefault="00000000">
            <w:pPr>
              <w:keepNext/>
              <w:keepLines/>
              <w:spacing w:before="40" w:after="40"/>
              <w:jc w:val="center"/>
            </w:pPr>
            <w:r>
              <w:rPr>
                <w:lang w:val="en-IN"/>
              </w:rPr>
              <w:t>72.2%</w:t>
            </w:r>
          </w:p>
        </w:tc>
        <w:tc>
          <w:tcPr>
            <w:tcW w:w="2200" w:type="dxa"/>
            <w:vAlign w:val="center"/>
          </w:tcPr>
          <w:p w14:paraId="4CDC2D23" w14:textId="77777777" w:rsidR="00FF244F" w:rsidRDefault="00000000">
            <w:pPr>
              <w:keepNext/>
              <w:keepLines/>
              <w:spacing w:before="40" w:after="40"/>
              <w:jc w:val="center"/>
            </w:pPr>
            <w:r>
              <w:rPr>
                <w:lang w:val="en-IN"/>
              </w:rPr>
              <w:t>1.34</w:t>
            </w:r>
          </w:p>
        </w:tc>
      </w:tr>
      <w:tr w:rsidR="00FF244F" w14:paraId="18C04C25" w14:textId="77777777">
        <w:trPr>
          <w:cantSplit/>
          <w:jc w:val="center"/>
        </w:trPr>
        <w:tc>
          <w:tcPr>
            <w:tcW w:w="3000" w:type="dxa"/>
            <w:vAlign w:val="center"/>
          </w:tcPr>
          <w:p w14:paraId="18CD6CBA" w14:textId="77777777" w:rsidR="00FF244F" w:rsidRDefault="00000000">
            <w:pPr>
              <w:keepNext/>
              <w:keepLines/>
              <w:spacing w:before="40" w:after="40"/>
            </w:pPr>
            <w:r>
              <w:rPr>
                <w:lang w:val="en-IN"/>
              </w:rPr>
              <w:t>Main Gate</w:t>
            </w:r>
          </w:p>
        </w:tc>
        <w:tc>
          <w:tcPr>
            <w:tcW w:w="1300" w:type="dxa"/>
            <w:vAlign w:val="center"/>
          </w:tcPr>
          <w:p w14:paraId="1BD0DCD6" w14:textId="77777777" w:rsidR="00FF244F" w:rsidRDefault="00000000">
            <w:pPr>
              <w:keepNext/>
              <w:keepLines/>
              <w:spacing w:before="40" w:after="40"/>
              <w:jc w:val="center"/>
            </w:pPr>
            <w:r>
              <w:rPr>
                <w:lang w:val="en-IN"/>
              </w:rPr>
              <w:t>9</w:t>
            </w:r>
          </w:p>
        </w:tc>
        <w:tc>
          <w:tcPr>
            <w:tcW w:w="1700" w:type="dxa"/>
            <w:vAlign w:val="center"/>
          </w:tcPr>
          <w:p w14:paraId="36B4B93C" w14:textId="77777777" w:rsidR="00FF244F" w:rsidRDefault="00000000">
            <w:pPr>
              <w:keepNext/>
              <w:keepLines/>
              <w:spacing w:before="40" w:after="40"/>
              <w:jc w:val="center"/>
            </w:pPr>
            <w:r>
              <w:rPr>
                <w:lang w:val="en-IN"/>
              </w:rPr>
              <w:t>69.6%</w:t>
            </w:r>
          </w:p>
        </w:tc>
        <w:tc>
          <w:tcPr>
            <w:tcW w:w="2200" w:type="dxa"/>
            <w:vAlign w:val="center"/>
          </w:tcPr>
          <w:p w14:paraId="4E33152D" w14:textId="77777777" w:rsidR="00FF244F" w:rsidRDefault="00000000">
            <w:pPr>
              <w:keepNext/>
              <w:keepLines/>
              <w:spacing w:before="40" w:after="40"/>
              <w:jc w:val="center"/>
            </w:pPr>
            <w:r>
              <w:rPr>
                <w:lang w:val="en-IN"/>
              </w:rPr>
              <w:t>1.34</w:t>
            </w:r>
          </w:p>
        </w:tc>
      </w:tr>
      <w:tr w:rsidR="00FF244F" w14:paraId="0D0045C6" w14:textId="77777777">
        <w:trPr>
          <w:cantSplit/>
          <w:jc w:val="center"/>
        </w:trPr>
        <w:tc>
          <w:tcPr>
            <w:tcW w:w="3000" w:type="dxa"/>
            <w:vAlign w:val="center"/>
          </w:tcPr>
          <w:p w14:paraId="2435F764" w14:textId="77777777" w:rsidR="00FF244F" w:rsidRDefault="00000000">
            <w:pPr>
              <w:keepNext/>
              <w:keepLines/>
              <w:spacing w:before="40" w:after="40"/>
            </w:pPr>
            <w:r>
              <w:rPr>
                <w:lang w:val="en-IN"/>
              </w:rPr>
              <w:t>Laboratory</w:t>
            </w:r>
          </w:p>
        </w:tc>
        <w:tc>
          <w:tcPr>
            <w:tcW w:w="1300" w:type="dxa"/>
            <w:vAlign w:val="center"/>
          </w:tcPr>
          <w:p w14:paraId="456089E6" w14:textId="77777777" w:rsidR="00FF244F" w:rsidRDefault="00000000">
            <w:pPr>
              <w:keepNext/>
              <w:keepLines/>
              <w:spacing w:before="40" w:after="40"/>
              <w:jc w:val="center"/>
            </w:pPr>
            <w:r>
              <w:rPr>
                <w:lang w:val="en-IN"/>
              </w:rPr>
              <w:t>8</w:t>
            </w:r>
          </w:p>
        </w:tc>
        <w:tc>
          <w:tcPr>
            <w:tcW w:w="1700" w:type="dxa"/>
            <w:vAlign w:val="center"/>
          </w:tcPr>
          <w:p w14:paraId="23971CD7" w14:textId="77777777" w:rsidR="00FF244F" w:rsidRDefault="00000000">
            <w:pPr>
              <w:keepNext/>
              <w:keepLines/>
              <w:spacing w:before="40" w:after="40"/>
              <w:jc w:val="center"/>
            </w:pPr>
            <w:r>
              <w:rPr>
                <w:lang w:val="en-IN"/>
              </w:rPr>
              <w:t>72.2%</w:t>
            </w:r>
          </w:p>
        </w:tc>
        <w:tc>
          <w:tcPr>
            <w:tcW w:w="2200" w:type="dxa"/>
            <w:vAlign w:val="center"/>
          </w:tcPr>
          <w:p w14:paraId="773A273D" w14:textId="77777777" w:rsidR="00FF244F" w:rsidRDefault="00000000">
            <w:pPr>
              <w:keepNext/>
              <w:keepLines/>
              <w:spacing w:before="40" w:after="40"/>
              <w:jc w:val="center"/>
            </w:pPr>
            <w:r>
              <w:rPr>
                <w:lang w:val="en-IN"/>
              </w:rPr>
              <w:t>0.78</w:t>
            </w:r>
          </w:p>
        </w:tc>
      </w:tr>
      <w:tr w:rsidR="00FF244F" w14:paraId="02A31D73" w14:textId="77777777">
        <w:trPr>
          <w:cantSplit/>
          <w:jc w:val="center"/>
        </w:trPr>
        <w:tc>
          <w:tcPr>
            <w:tcW w:w="3000" w:type="dxa"/>
            <w:vAlign w:val="center"/>
          </w:tcPr>
          <w:p w14:paraId="5E818516" w14:textId="77777777" w:rsidR="00FF244F" w:rsidRDefault="00000000">
            <w:pPr>
              <w:keepNext/>
              <w:keepLines/>
              <w:spacing w:before="40" w:after="40"/>
            </w:pPr>
            <w:r>
              <w:rPr>
                <w:lang w:val="en-IN"/>
              </w:rPr>
              <w:t>Admin Office</w:t>
            </w:r>
          </w:p>
        </w:tc>
        <w:tc>
          <w:tcPr>
            <w:tcW w:w="1300" w:type="dxa"/>
            <w:vAlign w:val="center"/>
          </w:tcPr>
          <w:p w14:paraId="29DB73C3" w14:textId="77777777" w:rsidR="00FF244F" w:rsidRDefault="00000000">
            <w:pPr>
              <w:keepNext/>
              <w:keepLines/>
              <w:spacing w:before="40" w:after="40"/>
              <w:jc w:val="center"/>
            </w:pPr>
            <w:r>
              <w:rPr>
                <w:lang w:val="en-IN"/>
              </w:rPr>
              <w:t>6</w:t>
            </w:r>
          </w:p>
        </w:tc>
        <w:tc>
          <w:tcPr>
            <w:tcW w:w="1700" w:type="dxa"/>
            <w:vAlign w:val="center"/>
          </w:tcPr>
          <w:p w14:paraId="62F4C05A" w14:textId="77777777" w:rsidR="00FF244F" w:rsidRDefault="00000000">
            <w:pPr>
              <w:keepNext/>
              <w:keepLines/>
              <w:spacing w:before="40" w:after="40"/>
              <w:jc w:val="center"/>
            </w:pPr>
            <w:r>
              <w:rPr>
                <w:lang w:val="en-IN"/>
              </w:rPr>
              <w:t>58.2%</w:t>
            </w:r>
          </w:p>
        </w:tc>
        <w:tc>
          <w:tcPr>
            <w:tcW w:w="2200" w:type="dxa"/>
            <w:vAlign w:val="center"/>
          </w:tcPr>
          <w:p w14:paraId="62842598" w14:textId="77777777" w:rsidR="00FF244F" w:rsidRDefault="00000000">
            <w:pPr>
              <w:keepNext/>
              <w:keepLines/>
              <w:spacing w:before="40" w:after="40"/>
              <w:jc w:val="center"/>
            </w:pPr>
            <w:r>
              <w:rPr>
                <w:lang w:val="en-IN"/>
              </w:rPr>
              <w:t>1.34</w:t>
            </w:r>
          </w:p>
        </w:tc>
      </w:tr>
      <w:tr w:rsidR="00FF244F" w14:paraId="5FF1671A" w14:textId="77777777">
        <w:trPr>
          <w:cantSplit/>
          <w:jc w:val="center"/>
        </w:trPr>
        <w:tc>
          <w:tcPr>
            <w:tcW w:w="3000" w:type="dxa"/>
            <w:vAlign w:val="center"/>
          </w:tcPr>
          <w:p w14:paraId="46AD8777" w14:textId="77777777" w:rsidR="00FF244F" w:rsidRDefault="00000000">
            <w:pPr>
              <w:keepNext/>
              <w:keepLines/>
              <w:spacing w:before="40" w:after="40"/>
            </w:pPr>
            <w:r>
              <w:rPr>
                <w:lang w:val="en-IN"/>
              </w:rPr>
              <w:t>Parking Area</w:t>
            </w:r>
          </w:p>
        </w:tc>
        <w:tc>
          <w:tcPr>
            <w:tcW w:w="1300" w:type="dxa"/>
            <w:vAlign w:val="center"/>
          </w:tcPr>
          <w:p w14:paraId="0A32AD0A" w14:textId="77777777" w:rsidR="00FF244F" w:rsidRDefault="00000000">
            <w:pPr>
              <w:keepNext/>
              <w:keepLines/>
              <w:spacing w:before="40" w:after="40"/>
              <w:jc w:val="center"/>
            </w:pPr>
            <w:r>
              <w:rPr>
                <w:lang w:val="en-IN"/>
              </w:rPr>
              <w:t>4</w:t>
            </w:r>
          </w:p>
        </w:tc>
        <w:tc>
          <w:tcPr>
            <w:tcW w:w="1700" w:type="dxa"/>
            <w:vAlign w:val="center"/>
          </w:tcPr>
          <w:p w14:paraId="552503B7" w14:textId="77777777" w:rsidR="00FF244F" w:rsidRDefault="00000000">
            <w:pPr>
              <w:keepNext/>
              <w:keepLines/>
              <w:spacing w:before="40" w:after="40"/>
              <w:jc w:val="center"/>
            </w:pPr>
            <w:r>
              <w:rPr>
                <w:lang w:val="en-IN"/>
              </w:rPr>
              <w:t>53.2%</w:t>
            </w:r>
          </w:p>
        </w:tc>
        <w:tc>
          <w:tcPr>
            <w:tcW w:w="2200" w:type="dxa"/>
            <w:vAlign w:val="center"/>
          </w:tcPr>
          <w:p w14:paraId="080C6E55" w14:textId="77777777" w:rsidR="00FF244F" w:rsidRDefault="00000000">
            <w:pPr>
              <w:keepNext/>
              <w:keepLines/>
              <w:spacing w:before="40" w:after="40"/>
              <w:jc w:val="center"/>
            </w:pPr>
            <w:r>
              <w:rPr>
                <w:lang w:val="en-IN"/>
              </w:rPr>
              <w:t>1.34</w:t>
            </w:r>
          </w:p>
        </w:tc>
      </w:tr>
      <w:tr w:rsidR="00FF244F" w14:paraId="77DB2850" w14:textId="77777777">
        <w:trPr>
          <w:cantSplit/>
          <w:jc w:val="center"/>
        </w:trPr>
        <w:tc>
          <w:tcPr>
            <w:tcW w:w="3000" w:type="dxa"/>
            <w:vAlign w:val="center"/>
          </w:tcPr>
          <w:p w14:paraId="4B0D4170" w14:textId="77777777" w:rsidR="00FF244F" w:rsidRDefault="00000000">
            <w:pPr>
              <w:keepLines/>
              <w:spacing w:before="40" w:after="40"/>
            </w:pPr>
            <w:r>
              <w:rPr>
                <w:lang w:val="en-IN"/>
              </w:rPr>
              <w:t>Corridor</w:t>
            </w:r>
          </w:p>
        </w:tc>
        <w:tc>
          <w:tcPr>
            <w:tcW w:w="1300" w:type="dxa"/>
            <w:vAlign w:val="center"/>
          </w:tcPr>
          <w:p w14:paraId="56943C3B" w14:textId="77777777" w:rsidR="00FF244F" w:rsidRDefault="00000000">
            <w:pPr>
              <w:keepLines/>
              <w:spacing w:before="40" w:after="40"/>
              <w:jc w:val="center"/>
            </w:pPr>
            <w:r>
              <w:rPr>
                <w:lang w:val="en-IN"/>
              </w:rPr>
              <w:t>2</w:t>
            </w:r>
          </w:p>
        </w:tc>
        <w:tc>
          <w:tcPr>
            <w:tcW w:w="1700" w:type="dxa"/>
            <w:vAlign w:val="center"/>
          </w:tcPr>
          <w:p w14:paraId="0FD77569" w14:textId="77777777" w:rsidR="00FF244F" w:rsidRDefault="00000000">
            <w:pPr>
              <w:keepLines/>
              <w:spacing w:before="40" w:after="40"/>
              <w:jc w:val="center"/>
            </w:pPr>
            <w:r>
              <w:rPr>
                <w:lang w:val="en-IN"/>
              </w:rPr>
              <w:t>100.0%</w:t>
            </w:r>
          </w:p>
        </w:tc>
        <w:tc>
          <w:tcPr>
            <w:tcW w:w="2200" w:type="dxa"/>
            <w:vAlign w:val="center"/>
          </w:tcPr>
          <w:p w14:paraId="57BFE5AE" w14:textId="77777777" w:rsidR="00FF244F" w:rsidRDefault="00000000">
            <w:pPr>
              <w:keepLines/>
              <w:spacing w:before="40" w:after="40"/>
              <w:jc w:val="center"/>
            </w:pPr>
            <w:r>
              <w:rPr>
                <w:lang w:val="en-IN"/>
              </w:rPr>
              <w:t>0.00</w:t>
            </w:r>
          </w:p>
        </w:tc>
      </w:tr>
    </w:tbl>
    <w:p w14:paraId="2DA678AE" w14:textId="77777777" w:rsidR="00FF244F" w:rsidRDefault="00FF244F">
      <w:pPr>
        <w:spacing w:after="120"/>
      </w:pPr>
    </w:p>
    <w:p w14:paraId="6670692D" w14:textId="77777777" w:rsidR="00FF244F" w:rsidRDefault="00000000">
      <w:pPr>
        <w:pStyle w:val="BodyText"/>
        <w:keepNext/>
        <w:spacing w:before="60" w:after="80" w:line="360" w:lineRule="auto"/>
        <w:ind w:left="360"/>
        <w:jc w:val="both"/>
      </w:pPr>
      <w:r>
        <w:rPr>
          <w:b/>
          <w:bCs/>
          <w:lang w:val="en-IN"/>
        </w:rPr>
        <w:t>Threat Analysis</w:t>
      </w:r>
    </w:p>
    <w:p w14:paraId="017FC582" w14:textId="77777777" w:rsidR="00FF244F" w:rsidRDefault="00000000">
      <w:pPr>
        <w:pStyle w:val="BodyText"/>
        <w:spacing w:after="140" w:line="360" w:lineRule="auto"/>
        <w:ind w:left="360"/>
        <w:jc w:val="both"/>
      </w:pPr>
      <w:r>
        <w:rPr>
          <w:lang w:val="en-IN"/>
        </w:rPr>
        <w:t>Figure 5.2.4 shows the rational attacker's evaluation. The Server Room is the primary threat, and the bar chart shows that several targets have the same expected utility. The table at the bottom of the panel compares the coverage that each policy gives to every target: the game-theoretic policy covers all valuable targets at roughly 70%, the uniform policy spreads about 31% to 75% evenly over targets, and the fixed schedule covers only the targets on its single route.</w:t>
      </w:r>
    </w:p>
    <w:p w14:paraId="1DC8BDC2" w14:textId="77777777" w:rsidR="00FF244F" w:rsidRDefault="00000000">
      <w:pPr>
        <w:keepNext/>
        <w:jc w:val="center"/>
      </w:pPr>
      <w:r>
        <w:rPr>
          <w:noProof/>
        </w:rPr>
        <w:lastRenderedPageBreak/>
        <w:drawing>
          <wp:inline distT="0" distB="0" distL="0" distR="0" wp14:anchorId="752E8931" wp14:editId="15522386">
            <wp:extent cx="6309360" cy="515264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threat.png"/>
                    <pic:cNvPicPr/>
                  </pic:nvPicPr>
                  <pic:blipFill>
                    <a:blip r:embed="rId14"/>
                    <a:stretch>
                      <a:fillRect/>
                    </a:stretch>
                  </pic:blipFill>
                  <pic:spPr>
                    <a:xfrm>
                      <a:off x="0" y="0"/>
                      <a:ext cx="6309360" cy="5152644"/>
                    </a:xfrm>
                    <a:prstGeom prst="rect">
                      <a:avLst/>
                    </a:prstGeom>
                  </pic:spPr>
                </pic:pic>
              </a:graphicData>
            </a:graphic>
          </wp:inline>
        </w:drawing>
      </w:r>
    </w:p>
    <w:p w14:paraId="3924716D" w14:textId="77777777" w:rsidR="00FF244F" w:rsidRDefault="00000000">
      <w:pPr>
        <w:keepLines/>
        <w:spacing w:before="80" w:after="260"/>
        <w:ind w:left="540" w:right="540"/>
        <w:jc w:val="center"/>
      </w:pPr>
      <w:r>
        <w:rPr>
          <w:b/>
          <w:bCs/>
          <w:sz w:val="26"/>
          <w:szCs w:val="26"/>
          <w:lang w:val="en-IN"/>
        </w:rPr>
        <w:t>Figure 5.2.4: Rational Attacker Analysis and Coverage by Policy</w:t>
      </w:r>
    </w:p>
    <w:p w14:paraId="46203F8C" w14:textId="77777777" w:rsidR="00FF244F" w:rsidRDefault="00000000">
      <w:pPr>
        <w:pStyle w:val="BodyText"/>
        <w:spacing w:after="140" w:line="360" w:lineRule="auto"/>
        <w:ind w:left="360"/>
        <w:jc w:val="both"/>
      </w:pPr>
      <w:r>
        <w:rPr>
          <w:lang w:val="en-IN"/>
        </w:rPr>
        <w:t>Figure 5.2.5 shows the bounded-rational attacker with λ = 1. Instead of one target, the attack probability is spread over targets in proportion to their expected utility, and the map shades each target by this probability.</w:t>
      </w:r>
    </w:p>
    <w:p w14:paraId="5E32B107" w14:textId="77777777" w:rsidR="00FF244F" w:rsidRDefault="00000000">
      <w:pPr>
        <w:keepNext/>
        <w:jc w:val="center"/>
      </w:pPr>
      <w:r>
        <w:rPr>
          <w:noProof/>
        </w:rPr>
        <w:lastRenderedPageBreak/>
        <w:drawing>
          <wp:inline distT="0" distB="0" distL="0" distR="0" wp14:anchorId="0B2995F0" wp14:editId="5569CBE3">
            <wp:extent cx="6309360" cy="533666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threat_bounded.png"/>
                    <pic:cNvPicPr/>
                  </pic:nvPicPr>
                  <pic:blipFill>
                    <a:blip r:embed="rId15"/>
                    <a:stretch>
                      <a:fillRect/>
                    </a:stretch>
                  </pic:blipFill>
                  <pic:spPr>
                    <a:xfrm>
                      <a:off x="0" y="0"/>
                      <a:ext cx="6309360" cy="5336667"/>
                    </a:xfrm>
                    <a:prstGeom prst="rect">
                      <a:avLst/>
                    </a:prstGeom>
                  </pic:spPr>
                </pic:pic>
              </a:graphicData>
            </a:graphic>
          </wp:inline>
        </w:drawing>
      </w:r>
    </w:p>
    <w:p w14:paraId="59BE4B35" w14:textId="77777777" w:rsidR="00FF244F" w:rsidRDefault="00000000">
      <w:pPr>
        <w:keepLines/>
        <w:spacing w:before="80" w:after="260"/>
        <w:ind w:left="540" w:right="540"/>
        <w:jc w:val="center"/>
      </w:pPr>
      <w:r>
        <w:rPr>
          <w:b/>
          <w:bCs/>
          <w:sz w:val="26"/>
          <w:szCs w:val="26"/>
          <w:lang w:val="en-IN"/>
        </w:rPr>
        <w:t>Figure 5.2.5: Bounded-Rational Attacker Analysis</w:t>
      </w:r>
    </w:p>
    <w:p w14:paraId="74581F25" w14:textId="77777777" w:rsidR="00FF244F" w:rsidRDefault="00000000">
      <w:pPr>
        <w:pStyle w:val="BodyText"/>
        <w:keepNext/>
        <w:spacing w:before="60" w:after="80" w:line="360" w:lineRule="auto"/>
        <w:ind w:left="360"/>
        <w:jc w:val="both"/>
      </w:pPr>
      <w:r>
        <w:rPr>
          <w:b/>
          <w:bCs/>
          <w:lang w:val="en-IN"/>
        </w:rPr>
        <w:t>Monte Carlo Simulation</w:t>
      </w:r>
    </w:p>
    <w:p w14:paraId="73AFC80C" w14:textId="77777777" w:rsidR="00FF244F" w:rsidRDefault="00000000">
      <w:pPr>
        <w:pStyle w:val="BodyText"/>
        <w:spacing w:after="140" w:line="360" w:lineRule="auto"/>
        <w:ind w:left="360"/>
        <w:jc w:val="both"/>
      </w:pPr>
      <w:r>
        <w:rPr>
          <w:lang w:val="en-IN"/>
        </w:rPr>
        <w:t>Figure 5.2.6 shows a simulation of 1000 rounds of the game-theoretic policy against a rational attacker. About 70% of attacks are intercepted, the defender's average payoff is positive and the attacker's is small. The log lists the last ten encounters, and each row can be selected to draw its route on the map.</w:t>
      </w:r>
    </w:p>
    <w:p w14:paraId="399A6D12" w14:textId="77777777" w:rsidR="00FF244F" w:rsidRDefault="00000000">
      <w:pPr>
        <w:keepNext/>
        <w:jc w:val="center"/>
      </w:pPr>
      <w:r>
        <w:rPr>
          <w:noProof/>
        </w:rPr>
        <w:lastRenderedPageBreak/>
        <w:drawing>
          <wp:inline distT="0" distB="0" distL="0" distR="0" wp14:anchorId="56BFAA0A" wp14:editId="11EB3507">
            <wp:extent cx="6309360" cy="343071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simulation.png"/>
                    <pic:cNvPicPr/>
                  </pic:nvPicPr>
                  <pic:blipFill>
                    <a:blip r:embed="rId16"/>
                    <a:stretch>
                      <a:fillRect/>
                    </a:stretch>
                  </pic:blipFill>
                  <pic:spPr>
                    <a:xfrm>
                      <a:off x="0" y="0"/>
                      <a:ext cx="6309360" cy="3430714"/>
                    </a:xfrm>
                    <a:prstGeom prst="rect">
                      <a:avLst/>
                    </a:prstGeom>
                  </pic:spPr>
                </pic:pic>
              </a:graphicData>
            </a:graphic>
          </wp:inline>
        </w:drawing>
      </w:r>
    </w:p>
    <w:p w14:paraId="745716FD" w14:textId="77777777" w:rsidR="00FF244F" w:rsidRDefault="00000000">
      <w:pPr>
        <w:keepLines/>
        <w:spacing w:before="80" w:after="260"/>
        <w:ind w:left="540" w:right="540"/>
        <w:jc w:val="center"/>
      </w:pPr>
      <w:r>
        <w:rPr>
          <w:b/>
          <w:bCs/>
          <w:sz w:val="26"/>
          <w:szCs w:val="26"/>
          <w:lang w:val="en-IN"/>
        </w:rPr>
        <w:t>Figure 5.2.6: Monte Carlo Simulation Results</w:t>
      </w:r>
    </w:p>
    <w:p w14:paraId="4C19E4BE" w14:textId="77777777" w:rsidR="00FF244F" w:rsidRDefault="00000000">
      <w:pPr>
        <w:pStyle w:val="BodyText"/>
        <w:keepNext/>
        <w:spacing w:before="60" w:after="80" w:line="360" w:lineRule="auto"/>
        <w:ind w:left="360"/>
        <w:jc w:val="both"/>
      </w:pPr>
      <w:r>
        <w:rPr>
          <w:b/>
          <w:bCs/>
          <w:lang w:val="en-IN"/>
        </w:rPr>
        <w:t>Benchmark Results</w:t>
      </w:r>
    </w:p>
    <w:p w14:paraId="1869182E" w14:textId="77777777" w:rsidR="00FF244F" w:rsidRDefault="00000000">
      <w:pPr>
        <w:pStyle w:val="BodyText"/>
        <w:spacing w:after="140" w:line="360" w:lineRule="auto"/>
        <w:ind w:left="360"/>
        <w:jc w:val="both"/>
      </w:pPr>
      <w:r>
        <w:rPr>
          <w:lang w:val="en-IN"/>
        </w:rPr>
        <w:t>Figure 5.2.7 and Table 5.4 give the benchmark results with a rational attacker, using ten trials of 1000 rounds each. The game-theoretic policy intercepts 72.4% of attacks, with a 95% interval of 71.5% to 73.3%. This is more than twice the 30.8% of uniform random patrolling, and the defender payoff improves from −3.85 to +4.48. The fixed schedule is never successful, because a rational attacker simply avoids the route it knows will be patrolled.</w:t>
      </w:r>
    </w:p>
    <w:p w14:paraId="12D1574F" w14:textId="77777777" w:rsidR="00FF244F" w:rsidRDefault="00000000">
      <w:pPr>
        <w:keepNext/>
        <w:jc w:val="center"/>
      </w:pPr>
      <w:r>
        <w:rPr>
          <w:noProof/>
        </w:rPr>
        <w:lastRenderedPageBreak/>
        <w:drawing>
          <wp:inline distT="0" distB="0" distL="0" distR="0" wp14:anchorId="075DF688" wp14:editId="3AC78098">
            <wp:extent cx="5486400" cy="623506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evaluation.png"/>
                    <pic:cNvPicPr/>
                  </pic:nvPicPr>
                  <pic:blipFill>
                    <a:blip r:embed="rId17"/>
                    <a:stretch>
                      <a:fillRect/>
                    </a:stretch>
                  </pic:blipFill>
                  <pic:spPr>
                    <a:xfrm>
                      <a:off x="0" y="0"/>
                      <a:ext cx="5486400" cy="6235065"/>
                    </a:xfrm>
                    <a:prstGeom prst="rect">
                      <a:avLst/>
                    </a:prstGeom>
                  </pic:spPr>
                </pic:pic>
              </a:graphicData>
            </a:graphic>
          </wp:inline>
        </w:drawing>
      </w:r>
    </w:p>
    <w:p w14:paraId="040F26D4" w14:textId="77777777" w:rsidR="00FF244F" w:rsidRDefault="00000000">
      <w:pPr>
        <w:keepLines/>
        <w:spacing w:before="80" w:after="260"/>
        <w:ind w:left="540" w:right="540"/>
        <w:jc w:val="center"/>
      </w:pPr>
      <w:r>
        <w:rPr>
          <w:b/>
          <w:bCs/>
          <w:sz w:val="26"/>
          <w:szCs w:val="26"/>
          <w:lang w:val="en-IN"/>
        </w:rPr>
        <w:t>Figure 5.2.7: Benchmark Results for the Rational Attacker</w:t>
      </w:r>
    </w:p>
    <w:p w14:paraId="54513E2C" w14:textId="77777777" w:rsidR="00FF244F" w:rsidRDefault="00000000">
      <w:pPr>
        <w:keepNext/>
        <w:spacing w:before="160" w:after="100"/>
        <w:ind w:left="360" w:right="360"/>
        <w:jc w:val="center"/>
      </w:pPr>
      <w:r>
        <w:rPr>
          <w:b/>
          <w:bCs/>
          <w:sz w:val="24"/>
          <w:szCs w:val="24"/>
          <w:lang w:val="en-IN"/>
        </w:rPr>
        <w:t>Table 5.4: Benchmark Results with a Rational Attacker</w:t>
      </w:r>
    </w:p>
    <w:tbl>
      <w:tblPr>
        <w:tblW w:w="88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90" w:type="dxa"/>
          <w:right w:w="90" w:type="dxa"/>
        </w:tblCellMar>
        <w:tblLook w:val="04A0" w:firstRow="1" w:lastRow="0" w:firstColumn="1" w:lastColumn="0" w:noHBand="0" w:noVBand="1"/>
      </w:tblPr>
      <w:tblGrid>
        <w:gridCol w:w="1750"/>
        <w:gridCol w:w="2300"/>
        <w:gridCol w:w="1150"/>
        <w:gridCol w:w="1250"/>
        <w:gridCol w:w="1250"/>
        <w:gridCol w:w="1100"/>
      </w:tblGrid>
      <w:tr w:rsidR="00FF244F" w14:paraId="3A8FDD47" w14:textId="77777777">
        <w:trPr>
          <w:cantSplit/>
          <w:tblHeader/>
          <w:jc w:val="center"/>
        </w:trPr>
        <w:tc>
          <w:tcPr>
            <w:tcW w:w="1750" w:type="dxa"/>
            <w:shd w:val="clear" w:color="auto" w:fill="E7EFEA"/>
            <w:vAlign w:val="center"/>
          </w:tcPr>
          <w:p w14:paraId="4BCB0FCD" w14:textId="77777777" w:rsidR="00FF244F" w:rsidRDefault="00000000">
            <w:pPr>
              <w:keepNext/>
              <w:keepLines/>
              <w:spacing w:before="40" w:after="40"/>
              <w:jc w:val="center"/>
            </w:pPr>
            <w:r>
              <w:rPr>
                <w:b/>
                <w:bCs/>
                <w:sz w:val="21"/>
                <w:szCs w:val="21"/>
                <w:lang w:val="en-IN"/>
              </w:rPr>
              <w:t>Policy</w:t>
            </w:r>
          </w:p>
        </w:tc>
        <w:tc>
          <w:tcPr>
            <w:tcW w:w="2300" w:type="dxa"/>
            <w:shd w:val="clear" w:color="auto" w:fill="E7EFEA"/>
            <w:vAlign w:val="center"/>
          </w:tcPr>
          <w:p w14:paraId="482A01F1" w14:textId="77777777" w:rsidR="00FF244F" w:rsidRDefault="00000000">
            <w:pPr>
              <w:keepNext/>
              <w:keepLines/>
              <w:spacing w:before="40" w:after="40"/>
              <w:jc w:val="center"/>
            </w:pPr>
            <w:r>
              <w:rPr>
                <w:b/>
                <w:bCs/>
                <w:sz w:val="21"/>
                <w:szCs w:val="21"/>
                <w:lang w:val="en-IN"/>
              </w:rPr>
              <w:t>Detection (95% CI)</w:t>
            </w:r>
          </w:p>
        </w:tc>
        <w:tc>
          <w:tcPr>
            <w:tcW w:w="1150" w:type="dxa"/>
            <w:shd w:val="clear" w:color="auto" w:fill="E7EFEA"/>
            <w:vAlign w:val="center"/>
          </w:tcPr>
          <w:p w14:paraId="0E99458F" w14:textId="77777777" w:rsidR="00FF244F" w:rsidRDefault="00000000">
            <w:pPr>
              <w:keepNext/>
              <w:keepLines/>
              <w:spacing w:before="40" w:after="40"/>
              <w:jc w:val="center"/>
            </w:pPr>
            <w:r>
              <w:rPr>
                <w:b/>
                <w:bCs/>
                <w:sz w:val="21"/>
                <w:szCs w:val="21"/>
                <w:lang w:val="en-IN"/>
              </w:rPr>
              <w:t>Breach rate</w:t>
            </w:r>
          </w:p>
        </w:tc>
        <w:tc>
          <w:tcPr>
            <w:tcW w:w="1250" w:type="dxa"/>
            <w:shd w:val="clear" w:color="auto" w:fill="E7EFEA"/>
            <w:vAlign w:val="center"/>
          </w:tcPr>
          <w:p w14:paraId="290E2B9C" w14:textId="77777777" w:rsidR="00FF244F" w:rsidRDefault="00000000">
            <w:pPr>
              <w:keepNext/>
              <w:keepLines/>
              <w:spacing w:before="40" w:after="40"/>
              <w:jc w:val="center"/>
            </w:pPr>
            <w:r>
              <w:rPr>
                <w:b/>
                <w:bCs/>
                <w:sz w:val="21"/>
                <w:szCs w:val="21"/>
                <w:lang w:val="en-IN"/>
              </w:rPr>
              <w:t>Defender payoff</w:t>
            </w:r>
          </w:p>
        </w:tc>
        <w:tc>
          <w:tcPr>
            <w:tcW w:w="1250" w:type="dxa"/>
            <w:shd w:val="clear" w:color="auto" w:fill="E7EFEA"/>
            <w:vAlign w:val="center"/>
          </w:tcPr>
          <w:p w14:paraId="1FABBD0A" w14:textId="77777777" w:rsidR="00FF244F" w:rsidRDefault="00000000">
            <w:pPr>
              <w:keepNext/>
              <w:keepLines/>
              <w:spacing w:before="40" w:after="40"/>
              <w:jc w:val="center"/>
            </w:pPr>
            <w:r>
              <w:rPr>
                <w:b/>
                <w:bCs/>
                <w:sz w:val="21"/>
                <w:szCs w:val="21"/>
                <w:lang w:val="en-IN"/>
              </w:rPr>
              <w:t>Attacker payoff</w:t>
            </w:r>
          </w:p>
        </w:tc>
        <w:tc>
          <w:tcPr>
            <w:tcW w:w="1100" w:type="dxa"/>
            <w:shd w:val="clear" w:color="auto" w:fill="E7EFEA"/>
            <w:vAlign w:val="center"/>
          </w:tcPr>
          <w:p w14:paraId="1A7FF968" w14:textId="77777777" w:rsidR="00FF244F" w:rsidRDefault="00000000">
            <w:pPr>
              <w:keepNext/>
              <w:keepLines/>
              <w:spacing w:before="40" w:after="40"/>
              <w:jc w:val="center"/>
            </w:pPr>
            <w:r>
              <w:rPr>
                <w:b/>
                <w:bCs/>
                <w:sz w:val="21"/>
                <w:szCs w:val="21"/>
                <w:lang w:val="en-IN"/>
              </w:rPr>
              <w:t>Entropy</w:t>
            </w:r>
          </w:p>
        </w:tc>
      </w:tr>
      <w:tr w:rsidR="00FF244F" w14:paraId="4A735834" w14:textId="77777777">
        <w:trPr>
          <w:cantSplit/>
          <w:jc w:val="center"/>
        </w:trPr>
        <w:tc>
          <w:tcPr>
            <w:tcW w:w="1750" w:type="dxa"/>
            <w:vAlign w:val="center"/>
          </w:tcPr>
          <w:p w14:paraId="3C28C61C" w14:textId="77777777" w:rsidR="00FF244F" w:rsidRDefault="00000000">
            <w:pPr>
              <w:keepNext/>
              <w:keepLines/>
              <w:spacing w:before="40" w:after="40"/>
            </w:pPr>
            <w:r>
              <w:rPr>
                <w:sz w:val="21"/>
                <w:szCs w:val="21"/>
                <w:lang w:val="en-IN"/>
              </w:rPr>
              <w:t>Fixed schedule</w:t>
            </w:r>
          </w:p>
        </w:tc>
        <w:tc>
          <w:tcPr>
            <w:tcW w:w="2300" w:type="dxa"/>
            <w:vAlign w:val="center"/>
          </w:tcPr>
          <w:p w14:paraId="0344E76F" w14:textId="77777777" w:rsidR="00FF244F" w:rsidRDefault="00000000">
            <w:pPr>
              <w:keepNext/>
              <w:keepLines/>
              <w:spacing w:before="40" w:after="40"/>
              <w:jc w:val="center"/>
            </w:pPr>
            <w:r>
              <w:rPr>
                <w:sz w:val="21"/>
                <w:szCs w:val="21"/>
                <w:lang w:val="en-IN"/>
              </w:rPr>
              <w:t>0.0% [0.0, 0.0]</w:t>
            </w:r>
          </w:p>
        </w:tc>
        <w:tc>
          <w:tcPr>
            <w:tcW w:w="1150" w:type="dxa"/>
            <w:vAlign w:val="center"/>
          </w:tcPr>
          <w:p w14:paraId="056F36D7" w14:textId="77777777" w:rsidR="00FF244F" w:rsidRDefault="00000000">
            <w:pPr>
              <w:keepNext/>
              <w:keepLines/>
              <w:spacing w:before="40" w:after="40"/>
              <w:jc w:val="center"/>
            </w:pPr>
            <w:r>
              <w:rPr>
                <w:sz w:val="21"/>
                <w:szCs w:val="21"/>
                <w:lang w:val="en-IN"/>
              </w:rPr>
              <w:t>100.0%</w:t>
            </w:r>
          </w:p>
        </w:tc>
        <w:tc>
          <w:tcPr>
            <w:tcW w:w="1250" w:type="dxa"/>
            <w:vAlign w:val="center"/>
          </w:tcPr>
          <w:p w14:paraId="16977B5A" w14:textId="77777777" w:rsidR="00FF244F" w:rsidRDefault="00000000">
            <w:pPr>
              <w:keepNext/>
              <w:keepLines/>
              <w:spacing w:before="40" w:after="40"/>
              <w:jc w:val="center"/>
            </w:pPr>
            <w:r>
              <w:rPr>
                <w:sz w:val="21"/>
                <w:szCs w:val="21"/>
                <w:lang w:val="en-IN"/>
              </w:rPr>
              <w:t>−10.00</w:t>
            </w:r>
          </w:p>
        </w:tc>
        <w:tc>
          <w:tcPr>
            <w:tcW w:w="1250" w:type="dxa"/>
            <w:vAlign w:val="center"/>
          </w:tcPr>
          <w:p w14:paraId="4C63DA5E" w14:textId="77777777" w:rsidR="00FF244F" w:rsidRDefault="00000000">
            <w:pPr>
              <w:keepNext/>
              <w:keepLines/>
              <w:spacing w:before="40" w:after="40"/>
              <w:jc w:val="center"/>
            </w:pPr>
            <w:r>
              <w:rPr>
                <w:sz w:val="21"/>
                <w:szCs w:val="21"/>
                <w:lang w:val="en-IN"/>
              </w:rPr>
              <w:t>+10.00</w:t>
            </w:r>
          </w:p>
        </w:tc>
        <w:tc>
          <w:tcPr>
            <w:tcW w:w="1100" w:type="dxa"/>
            <w:vAlign w:val="center"/>
          </w:tcPr>
          <w:p w14:paraId="2DBD18F6" w14:textId="77777777" w:rsidR="00FF244F" w:rsidRDefault="00000000">
            <w:pPr>
              <w:keepNext/>
              <w:keepLines/>
              <w:spacing w:before="40" w:after="40"/>
              <w:jc w:val="center"/>
            </w:pPr>
            <w:r>
              <w:rPr>
                <w:sz w:val="21"/>
                <w:szCs w:val="21"/>
                <w:lang w:val="en-IN"/>
              </w:rPr>
              <w:t>0.00</w:t>
            </w:r>
          </w:p>
        </w:tc>
      </w:tr>
      <w:tr w:rsidR="00FF244F" w14:paraId="286D485D" w14:textId="77777777">
        <w:trPr>
          <w:cantSplit/>
          <w:jc w:val="center"/>
        </w:trPr>
        <w:tc>
          <w:tcPr>
            <w:tcW w:w="1750" w:type="dxa"/>
            <w:vAlign w:val="center"/>
          </w:tcPr>
          <w:p w14:paraId="460B9DA1" w14:textId="77777777" w:rsidR="00FF244F" w:rsidRDefault="00000000">
            <w:pPr>
              <w:keepNext/>
              <w:keepLines/>
              <w:spacing w:before="40" w:after="40"/>
            </w:pPr>
            <w:r>
              <w:rPr>
                <w:sz w:val="21"/>
                <w:szCs w:val="21"/>
                <w:lang w:val="en-IN"/>
              </w:rPr>
              <w:t>Uniform random</w:t>
            </w:r>
          </w:p>
        </w:tc>
        <w:tc>
          <w:tcPr>
            <w:tcW w:w="2300" w:type="dxa"/>
            <w:vAlign w:val="center"/>
          </w:tcPr>
          <w:p w14:paraId="46AB020E" w14:textId="77777777" w:rsidR="00FF244F" w:rsidRDefault="00000000">
            <w:pPr>
              <w:keepNext/>
              <w:keepLines/>
              <w:spacing w:before="40" w:after="40"/>
              <w:jc w:val="center"/>
            </w:pPr>
            <w:r>
              <w:rPr>
                <w:sz w:val="21"/>
                <w:szCs w:val="21"/>
                <w:lang w:val="en-IN"/>
              </w:rPr>
              <w:t>30.8% [29.9, 31.7]</w:t>
            </w:r>
          </w:p>
        </w:tc>
        <w:tc>
          <w:tcPr>
            <w:tcW w:w="1150" w:type="dxa"/>
            <w:vAlign w:val="center"/>
          </w:tcPr>
          <w:p w14:paraId="297AA163" w14:textId="77777777" w:rsidR="00FF244F" w:rsidRDefault="00000000">
            <w:pPr>
              <w:keepNext/>
              <w:keepLines/>
              <w:spacing w:before="40" w:after="40"/>
              <w:jc w:val="center"/>
            </w:pPr>
            <w:r>
              <w:rPr>
                <w:sz w:val="21"/>
                <w:szCs w:val="21"/>
                <w:lang w:val="en-IN"/>
              </w:rPr>
              <w:t>69.2%</w:t>
            </w:r>
          </w:p>
        </w:tc>
        <w:tc>
          <w:tcPr>
            <w:tcW w:w="1250" w:type="dxa"/>
            <w:vAlign w:val="center"/>
          </w:tcPr>
          <w:p w14:paraId="608E25AF" w14:textId="77777777" w:rsidR="00FF244F" w:rsidRDefault="00000000">
            <w:pPr>
              <w:keepNext/>
              <w:keepLines/>
              <w:spacing w:before="40" w:after="40"/>
              <w:jc w:val="center"/>
            </w:pPr>
            <w:r>
              <w:rPr>
                <w:sz w:val="21"/>
                <w:szCs w:val="21"/>
                <w:lang w:val="en-IN"/>
              </w:rPr>
              <w:t>−3.85</w:t>
            </w:r>
          </w:p>
        </w:tc>
        <w:tc>
          <w:tcPr>
            <w:tcW w:w="1250" w:type="dxa"/>
            <w:vAlign w:val="center"/>
          </w:tcPr>
          <w:p w14:paraId="484898CB" w14:textId="77777777" w:rsidR="00FF244F" w:rsidRDefault="00000000">
            <w:pPr>
              <w:keepNext/>
              <w:keepLines/>
              <w:spacing w:before="40" w:after="40"/>
              <w:jc w:val="center"/>
            </w:pPr>
            <w:r>
              <w:rPr>
                <w:sz w:val="21"/>
                <w:szCs w:val="21"/>
                <w:lang w:val="en-IN"/>
              </w:rPr>
              <w:t>+6.31</w:t>
            </w:r>
          </w:p>
        </w:tc>
        <w:tc>
          <w:tcPr>
            <w:tcW w:w="1100" w:type="dxa"/>
            <w:vAlign w:val="center"/>
          </w:tcPr>
          <w:p w14:paraId="241A8501" w14:textId="77777777" w:rsidR="00FF244F" w:rsidRDefault="00000000">
            <w:pPr>
              <w:keepNext/>
              <w:keepLines/>
              <w:spacing w:before="40" w:after="40"/>
              <w:jc w:val="center"/>
            </w:pPr>
            <w:r>
              <w:rPr>
                <w:sz w:val="21"/>
                <w:szCs w:val="21"/>
                <w:lang w:val="en-IN"/>
              </w:rPr>
              <w:t>1.00</w:t>
            </w:r>
          </w:p>
        </w:tc>
      </w:tr>
      <w:tr w:rsidR="00FF244F" w14:paraId="3BBD2DBF" w14:textId="77777777">
        <w:trPr>
          <w:cantSplit/>
          <w:jc w:val="center"/>
        </w:trPr>
        <w:tc>
          <w:tcPr>
            <w:tcW w:w="1750" w:type="dxa"/>
            <w:vAlign w:val="center"/>
          </w:tcPr>
          <w:p w14:paraId="037DD8D4" w14:textId="77777777" w:rsidR="00FF244F" w:rsidRDefault="00000000">
            <w:pPr>
              <w:keepLines/>
              <w:spacing w:before="40" w:after="40"/>
            </w:pPr>
            <w:r>
              <w:rPr>
                <w:sz w:val="21"/>
                <w:szCs w:val="21"/>
                <w:lang w:val="en-IN"/>
              </w:rPr>
              <w:t>Game-theoretic</w:t>
            </w:r>
          </w:p>
        </w:tc>
        <w:tc>
          <w:tcPr>
            <w:tcW w:w="2300" w:type="dxa"/>
            <w:vAlign w:val="center"/>
          </w:tcPr>
          <w:p w14:paraId="0DF3E39B" w14:textId="77777777" w:rsidR="00FF244F" w:rsidRDefault="00000000">
            <w:pPr>
              <w:keepLines/>
              <w:spacing w:before="40" w:after="40"/>
              <w:jc w:val="center"/>
            </w:pPr>
            <w:r>
              <w:rPr>
                <w:sz w:val="21"/>
                <w:szCs w:val="21"/>
                <w:lang w:val="en-IN"/>
              </w:rPr>
              <w:t>72.4% [71.5, 73.3]</w:t>
            </w:r>
          </w:p>
        </w:tc>
        <w:tc>
          <w:tcPr>
            <w:tcW w:w="1150" w:type="dxa"/>
            <w:vAlign w:val="center"/>
          </w:tcPr>
          <w:p w14:paraId="606F79B0" w14:textId="77777777" w:rsidR="00FF244F" w:rsidRDefault="00000000">
            <w:pPr>
              <w:keepLines/>
              <w:spacing w:before="40" w:after="40"/>
              <w:jc w:val="center"/>
            </w:pPr>
            <w:r>
              <w:rPr>
                <w:sz w:val="21"/>
                <w:szCs w:val="21"/>
                <w:lang w:val="en-IN"/>
              </w:rPr>
              <w:t>27.6%</w:t>
            </w:r>
          </w:p>
        </w:tc>
        <w:tc>
          <w:tcPr>
            <w:tcW w:w="1250" w:type="dxa"/>
            <w:vAlign w:val="center"/>
          </w:tcPr>
          <w:p w14:paraId="2F9C409C" w14:textId="77777777" w:rsidR="00FF244F" w:rsidRDefault="00000000">
            <w:pPr>
              <w:keepLines/>
              <w:spacing w:before="40" w:after="40"/>
              <w:jc w:val="center"/>
            </w:pPr>
            <w:r>
              <w:rPr>
                <w:sz w:val="21"/>
                <w:szCs w:val="21"/>
                <w:lang w:val="en-IN"/>
              </w:rPr>
              <w:t>+4.48</w:t>
            </w:r>
          </w:p>
        </w:tc>
        <w:tc>
          <w:tcPr>
            <w:tcW w:w="1250" w:type="dxa"/>
            <w:vAlign w:val="center"/>
          </w:tcPr>
          <w:p w14:paraId="18677B30" w14:textId="77777777" w:rsidR="00FF244F" w:rsidRDefault="00000000">
            <w:pPr>
              <w:keepLines/>
              <w:spacing w:before="40" w:after="40"/>
              <w:jc w:val="center"/>
            </w:pPr>
            <w:r>
              <w:rPr>
                <w:sz w:val="21"/>
                <w:szCs w:val="21"/>
                <w:lang w:val="en-IN"/>
              </w:rPr>
              <w:t>+1.31</w:t>
            </w:r>
          </w:p>
        </w:tc>
        <w:tc>
          <w:tcPr>
            <w:tcW w:w="1100" w:type="dxa"/>
            <w:vAlign w:val="center"/>
          </w:tcPr>
          <w:p w14:paraId="54EDA419" w14:textId="77777777" w:rsidR="00FF244F" w:rsidRDefault="00000000">
            <w:pPr>
              <w:keepLines/>
              <w:spacing w:before="40" w:after="40"/>
              <w:jc w:val="center"/>
            </w:pPr>
            <w:r>
              <w:rPr>
                <w:sz w:val="21"/>
                <w:szCs w:val="21"/>
                <w:lang w:val="en-IN"/>
              </w:rPr>
              <w:t>0.34</w:t>
            </w:r>
          </w:p>
        </w:tc>
      </w:tr>
    </w:tbl>
    <w:p w14:paraId="6390C9FB" w14:textId="77777777" w:rsidR="00FF244F" w:rsidRDefault="00FF244F">
      <w:pPr>
        <w:spacing w:after="120"/>
      </w:pPr>
    </w:p>
    <w:p w14:paraId="44A19AF8" w14:textId="77777777" w:rsidR="00FF244F" w:rsidRDefault="00000000">
      <w:pPr>
        <w:pStyle w:val="BodyText"/>
        <w:spacing w:after="140" w:line="360" w:lineRule="auto"/>
        <w:ind w:left="360"/>
        <w:jc w:val="both"/>
      </w:pPr>
      <w:r>
        <w:rPr>
          <w:lang w:val="en-IN"/>
        </w:rPr>
        <w:t xml:space="preserve">Table 5.5 repeats the benchmark with a bounded-rational attacker (λ = 1). The game-theoretic policy still gives the best detection (65.5%) and payoff (+2.36), but its payoff is </w:t>
      </w:r>
      <w:r>
        <w:rPr>
          <w:lang w:val="en-IN"/>
        </w:rPr>
        <w:lastRenderedPageBreak/>
        <w:t>lower than against the rational attacker (+4.48). The uniform policy does slightly better against the imperfect attacker (−3.61 instead of −3.85), because the attacker no longer always finds the weakest target.</w:t>
      </w:r>
    </w:p>
    <w:p w14:paraId="06C2EE72" w14:textId="77777777" w:rsidR="00FF244F" w:rsidRDefault="00000000">
      <w:pPr>
        <w:keepNext/>
        <w:spacing w:before="160" w:after="100"/>
        <w:ind w:left="360" w:right="360"/>
        <w:jc w:val="center"/>
      </w:pPr>
      <w:r>
        <w:rPr>
          <w:b/>
          <w:bCs/>
          <w:sz w:val="24"/>
          <w:szCs w:val="24"/>
          <w:lang w:val="en-IN"/>
        </w:rPr>
        <w:t>Table 5.5: Benchmark Results with a Bounded-Rational Attacker</w:t>
      </w:r>
    </w:p>
    <w:tbl>
      <w:tblPr>
        <w:tblW w:w="88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90" w:type="dxa"/>
          <w:right w:w="90" w:type="dxa"/>
        </w:tblCellMar>
        <w:tblLook w:val="04A0" w:firstRow="1" w:lastRow="0" w:firstColumn="1" w:lastColumn="0" w:noHBand="0" w:noVBand="1"/>
      </w:tblPr>
      <w:tblGrid>
        <w:gridCol w:w="1750"/>
        <w:gridCol w:w="2300"/>
        <w:gridCol w:w="1150"/>
        <w:gridCol w:w="1250"/>
        <w:gridCol w:w="1250"/>
        <w:gridCol w:w="1100"/>
      </w:tblGrid>
      <w:tr w:rsidR="00FF244F" w14:paraId="04D46613" w14:textId="77777777">
        <w:trPr>
          <w:cantSplit/>
          <w:tblHeader/>
          <w:jc w:val="center"/>
        </w:trPr>
        <w:tc>
          <w:tcPr>
            <w:tcW w:w="1750" w:type="dxa"/>
            <w:shd w:val="clear" w:color="auto" w:fill="E7EFEA"/>
            <w:vAlign w:val="center"/>
          </w:tcPr>
          <w:p w14:paraId="7F42306D" w14:textId="77777777" w:rsidR="00FF244F" w:rsidRDefault="00000000">
            <w:pPr>
              <w:keepNext/>
              <w:keepLines/>
              <w:spacing w:before="40" w:after="40"/>
              <w:jc w:val="center"/>
            </w:pPr>
            <w:r>
              <w:rPr>
                <w:b/>
                <w:bCs/>
                <w:sz w:val="21"/>
                <w:szCs w:val="21"/>
                <w:lang w:val="en-IN"/>
              </w:rPr>
              <w:t>Policy</w:t>
            </w:r>
          </w:p>
        </w:tc>
        <w:tc>
          <w:tcPr>
            <w:tcW w:w="2300" w:type="dxa"/>
            <w:shd w:val="clear" w:color="auto" w:fill="E7EFEA"/>
            <w:vAlign w:val="center"/>
          </w:tcPr>
          <w:p w14:paraId="2948BB76" w14:textId="77777777" w:rsidR="00FF244F" w:rsidRDefault="00000000">
            <w:pPr>
              <w:keepNext/>
              <w:keepLines/>
              <w:spacing w:before="40" w:after="40"/>
              <w:jc w:val="center"/>
            </w:pPr>
            <w:r>
              <w:rPr>
                <w:b/>
                <w:bCs/>
                <w:sz w:val="21"/>
                <w:szCs w:val="21"/>
                <w:lang w:val="en-IN"/>
              </w:rPr>
              <w:t>Detection (95% CI)</w:t>
            </w:r>
          </w:p>
        </w:tc>
        <w:tc>
          <w:tcPr>
            <w:tcW w:w="1150" w:type="dxa"/>
            <w:shd w:val="clear" w:color="auto" w:fill="E7EFEA"/>
            <w:vAlign w:val="center"/>
          </w:tcPr>
          <w:p w14:paraId="664C6D10" w14:textId="77777777" w:rsidR="00FF244F" w:rsidRDefault="00000000">
            <w:pPr>
              <w:keepNext/>
              <w:keepLines/>
              <w:spacing w:before="40" w:after="40"/>
              <w:jc w:val="center"/>
            </w:pPr>
            <w:r>
              <w:rPr>
                <w:b/>
                <w:bCs/>
                <w:sz w:val="21"/>
                <w:szCs w:val="21"/>
                <w:lang w:val="en-IN"/>
              </w:rPr>
              <w:t>Breach rate</w:t>
            </w:r>
          </w:p>
        </w:tc>
        <w:tc>
          <w:tcPr>
            <w:tcW w:w="1250" w:type="dxa"/>
            <w:shd w:val="clear" w:color="auto" w:fill="E7EFEA"/>
            <w:vAlign w:val="center"/>
          </w:tcPr>
          <w:p w14:paraId="1D00FECB" w14:textId="77777777" w:rsidR="00FF244F" w:rsidRDefault="00000000">
            <w:pPr>
              <w:keepNext/>
              <w:keepLines/>
              <w:spacing w:before="40" w:after="40"/>
              <w:jc w:val="center"/>
            </w:pPr>
            <w:r>
              <w:rPr>
                <w:b/>
                <w:bCs/>
                <w:sz w:val="21"/>
                <w:szCs w:val="21"/>
                <w:lang w:val="en-IN"/>
              </w:rPr>
              <w:t>Defender payoff</w:t>
            </w:r>
          </w:p>
        </w:tc>
        <w:tc>
          <w:tcPr>
            <w:tcW w:w="1250" w:type="dxa"/>
            <w:shd w:val="clear" w:color="auto" w:fill="E7EFEA"/>
            <w:vAlign w:val="center"/>
          </w:tcPr>
          <w:p w14:paraId="4A3B6E83" w14:textId="77777777" w:rsidR="00FF244F" w:rsidRDefault="00000000">
            <w:pPr>
              <w:keepNext/>
              <w:keepLines/>
              <w:spacing w:before="40" w:after="40"/>
              <w:jc w:val="center"/>
            </w:pPr>
            <w:r>
              <w:rPr>
                <w:b/>
                <w:bCs/>
                <w:sz w:val="21"/>
                <w:szCs w:val="21"/>
                <w:lang w:val="en-IN"/>
              </w:rPr>
              <w:t>Attacker payoff</w:t>
            </w:r>
          </w:p>
        </w:tc>
        <w:tc>
          <w:tcPr>
            <w:tcW w:w="1100" w:type="dxa"/>
            <w:shd w:val="clear" w:color="auto" w:fill="E7EFEA"/>
            <w:vAlign w:val="center"/>
          </w:tcPr>
          <w:p w14:paraId="650B7D57" w14:textId="77777777" w:rsidR="00FF244F" w:rsidRDefault="00000000">
            <w:pPr>
              <w:keepNext/>
              <w:keepLines/>
              <w:spacing w:before="40" w:after="40"/>
              <w:jc w:val="center"/>
            </w:pPr>
            <w:r>
              <w:rPr>
                <w:b/>
                <w:bCs/>
                <w:sz w:val="21"/>
                <w:szCs w:val="21"/>
                <w:lang w:val="en-IN"/>
              </w:rPr>
              <w:t>Entropy</w:t>
            </w:r>
          </w:p>
        </w:tc>
      </w:tr>
      <w:tr w:rsidR="00FF244F" w14:paraId="0B7B44DE" w14:textId="77777777">
        <w:trPr>
          <w:cantSplit/>
          <w:jc w:val="center"/>
        </w:trPr>
        <w:tc>
          <w:tcPr>
            <w:tcW w:w="1750" w:type="dxa"/>
            <w:vAlign w:val="center"/>
          </w:tcPr>
          <w:p w14:paraId="635C96DB" w14:textId="77777777" w:rsidR="00FF244F" w:rsidRDefault="00000000">
            <w:pPr>
              <w:keepNext/>
              <w:keepLines/>
              <w:spacing w:before="40" w:after="40"/>
            </w:pPr>
            <w:r>
              <w:rPr>
                <w:sz w:val="21"/>
                <w:szCs w:val="21"/>
                <w:lang w:val="en-IN"/>
              </w:rPr>
              <w:t>Fixed schedule</w:t>
            </w:r>
          </w:p>
        </w:tc>
        <w:tc>
          <w:tcPr>
            <w:tcW w:w="2300" w:type="dxa"/>
            <w:vAlign w:val="center"/>
          </w:tcPr>
          <w:p w14:paraId="721432FC" w14:textId="77777777" w:rsidR="00FF244F" w:rsidRDefault="00000000">
            <w:pPr>
              <w:keepNext/>
              <w:keepLines/>
              <w:spacing w:before="40" w:after="40"/>
              <w:jc w:val="center"/>
            </w:pPr>
            <w:r>
              <w:rPr>
                <w:sz w:val="21"/>
                <w:szCs w:val="21"/>
                <w:lang w:val="en-IN"/>
              </w:rPr>
              <w:t>0.0% [0.0, 0.0]</w:t>
            </w:r>
          </w:p>
        </w:tc>
        <w:tc>
          <w:tcPr>
            <w:tcW w:w="1150" w:type="dxa"/>
            <w:vAlign w:val="center"/>
          </w:tcPr>
          <w:p w14:paraId="0BF4EF2D" w14:textId="77777777" w:rsidR="00FF244F" w:rsidRDefault="00000000">
            <w:pPr>
              <w:keepNext/>
              <w:keepLines/>
              <w:spacing w:before="40" w:after="40"/>
              <w:jc w:val="center"/>
            </w:pPr>
            <w:r>
              <w:rPr>
                <w:sz w:val="21"/>
                <w:szCs w:val="21"/>
                <w:lang w:val="en-IN"/>
              </w:rPr>
              <w:t>100.0%</w:t>
            </w:r>
          </w:p>
        </w:tc>
        <w:tc>
          <w:tcPr>
            <w:tcW w:w="1250" w:type="dxa"/>
            <w:vAlign w:val="center"/>
          </w:tcPr>
          <w:p w14:paraId="4E884E1D" w14:textId="77777777" w:rsidR="00FF244F" w:rsidRDefault="00000000">
            <w:pPr>
              <w:keepNext/>
              <w:keepLines/>
              <w:spacing w:before="40" w:after="40"/>
              <w:jc w:val="center"/>
            </w:pPr>
            <w:r>
              <w:rPr>
                <w:sz w:val="21"/>
                <w:szCs w:val="21"/>
                <w:lang w:val="en-IN"/>
              </w:rPr>
              <w:t>−9.57</w:t>
            </w:r>
          </w:p>
        </w:tc>
        <w:tc>
          <w:tcPr>
            <w:tcW w:w="1250" w:type="dxa"/>
            <w:vAlign w:val="center"/>
          </w:tcPr>
          <w:p w14:paraId="5E299449" w14:textId="77777777" w:rsidR="00FF244F" w:rsidRDefault="00000000">
            <w:pPr>
              <w:keepNext/>
              <w:keepLines/>
              <w:spacing w:before="40" w:after="40"/>
              <w:jc w:val="center"/>
            </w:pPr>
            <w:r>
              <w:rPr>
                <w:sz w:val="21"/>
                <w:szCs w:val="21"/>
                <w:lang w:val="en-IN"/>
              </w:rPr>
              <w:t>+9.57</w:t>
            </w:r>
          </w:p>
        </w:tc>
        <w:tc>
          <w:tcPr>
            <w:tcW w:w="1100" w:type="dxa"/>
            <w:vAlign w:val="center"/>
          </w:tcPr>
          <w:p w14:paraId="7C2AA7FB" w14:textId="77777777" w:rsidR="00FF244F" w:rsidRDefault="00000000">
            <w:pPr>
              <w:keepNext/>
              <w:keepLines/>
              <w:spacing w:before="40" w:after="40"/>
              <w:jc w:val="center"/>
            </w:pPr>
            <w:r>
              <w:rPr>
                <w:sz w:val="21"/>
                <w:szCs w:val="21"/>
                <w:lang w:val="en-IN"/>
              </w:rPr>
              <w:t>0.00</w:t>
            </w:r>
          </w:p>
        </w:tc>
      </w:tr>
      <w:tr w:rsidR="00FF244F" w14:paraId="1B02EB25" w14:textId="77777777">
        <w:trPr>
          <w:cantSplit/>
          <w:jc w:val="center"/>
        </w:trPr>
        <w:tc>
          <w:tcPr>
            <w:tcW w:w="1750" w:type="dxa"/>
            <w:vAlign w:val="center"/>
          </w:tcPr>
          <w:p w14:paraId="130DB5B8" w14:textId="77777777" w:rsidR="00FF244F" w:rsidRDefault="00000000">
            <w:pPr>
              <w:keepNext/>
              <w:keepLines/>
              <w:spacing w:before="40" w:after="40"/>
            </w:pPr>
            <w:r>
              <w:rPr>
                <w:sz w:val="21"/>
                <w:szCs w:val="21"/>
                <w:lang w:val="en-IN"/>
              </w:rPr>
              <w:t>Uniform random</w:t>
            </w:r>
          </w:p>
        </w:tc>
        <w:tc>
          <w:tcPr>
            <w:tcW w:w="2300" w:type="dxa"/>
            <w:vAlign w:val="center"/>
          </w:tcPr>
          <w:p w14:paraId="100108BF" w14:textId="77777777" w:rsidR="00FF244F" w:rsidRDefault="00000000">
            <w:pPr>
              <w:keepNext/>
              <w:keepLines/>
              <w:spacing w:before="40" w:after="40"/>
              <w:jc w:val="center"/>
            </w:pPr>
            <w:r>
              <w:rPr>
                <w:sz w:val="21"/>
                <w:szCs w:val="21"/>
                <w:lang w:val="en-IN"/>
              </w:rPr>
              <w:t>31.2% [30.3, 32.1]</w:t>
            </w:r>
          </w:p>
        </w:tc>
        <w:tc>
          <w:tcPr>
            <w:tcW w:w="1150" w:type="dxa"/>
            <w:vAlign w:val="center"/>
          </w:tcPr>
          <w:p w14:paraId="12B94402" w14:textId="77777777" w:rsidR="00FF244F" w:rsidRDefault="00000000">
            <w:pPr>
              <w:keepNext/>
              <w:keepLines/>
              <w:spacing w:before="40" w:after="40"/>
              <w:jc w:val="center"/>
            </w:pPr>
            <w:r>
              <w:rPr>
                <w:sz w:val="21"/>
                <w:szCs w:val="21"/>
                <w:lang w:val="en-IN"/>
              </w:rPr>
              <w:t>68.8%</w:t>
            </w:r>
          </w:p>
        </w:tc>
        <w:tc>
          <w:tcPr>
            <w:tcW w:w="1250" w:type="dxa"/>
            <w:vAlign w:val="center"/>
          </w:tcPr>
          <w:p w14:paraId="6872B22D" w14:textId="77777777" w:rsidR="00FF244F" w:rsidRDefault="00000000">
            <w:pPr>
              <w:keepNext/>
              <w:keepLines/>
              <w:spacing w:before="40" w:after="40"/>
              <w:jc w:val="center"/>
            </w:pPr>
            <w:r>
              <w:rPr>
                <w:sz w:val="21"/>
                <w:szCs w:val="21"/>
                <w:lang w:val="en-IN"/>
              </w:rPr>
              <w:t>−3.61</w:t>
            </w:r>
          </w:p>
        </w:tc>
        <w:tc>
          <w:tcPr>
            <w:tcW w:w="1250" w:type="dxa"/>
            <w:vAlign w:val="center"/>
          </w:tcPr>
          <w:p w14:paraId="132A640F" w14:textId="77777777" w:rsidR="00FF244F" w:rsidRDefault="00000000">
            <w:pPr>
              <w:keepNext/>
              <w:keepLines/>
              <w:spacing w:before="40" w:after="40"/>
              <w:jc w:val="center"/>
            </w:pPr>
            <w:r>
              <w:rPr>
                <w:sz w:val="21"/>
                <w:szCs w:val="21"/>
                <w:lang w:val="en-IN"/>
              </w:rPr>
              <w:t>+5.95</w:t>
            </w:r>
          </w:p>
        </w:tc>
        <w:tc>
          <w:tcPr>
            <w:tcW w:w="1100" w:type="dxa"/>
            <w:vAlign w:val="center"/>
          </w:tcPr>
          <w:p w14:paraId="5C4D42A7" w14:textId="77777777" w:rsidR="00FF244F" w:rsidRDefault="00000000">
            <w:pPr>
              <w:keepNext/>
              <w:keepLines/>
              <w:spacing w:before="40" w:after="40"/>
              <w:jc w:val="center"/>
            </w:pPr>
            <w:r>
              <w:rPr>
                <w:sz w:val="21"/>
                <w:szCs w:val="21"/>
                <w:lang w:val="en-IN"/>
              </w:rPr>
              <w:t>1.00</w:t>
            </w:r>
          </w:p>
        </w:tc>
      </w:tr>
      <w:tr w:rsidR="00FF244F" w14:paraId="1D322D00" w14:textId="77777777">
        <w:trPr>
          <w:cantSplit/>
          <w:jc w:val="center"/>
        </w:trPr>
        <w:tc>
          <w:tcPr>
            <w:tcW w:w="1750" w:type="dxa"/>
            <w:vAlign w:val="center"/>
          </w:tcPr>
          <w:p w14:paraId="5A03A230" w14:textId="77777777" w:rsidR="00FF244F" w:rsidRDefault="00000000">
            <w:pPr>
              <w:keepLines/>
              <w:spacing w:before="40" w:after="40"/>
            </w:pPr>
            <w:r>
              <w:rPr>
                <w:sz w:val="21"/>
                <w:szCs w:val="21"/>
                <w:lang w:val="en-IN"/>
              </w:rPr>
              <w:t>Game-theoretic</w:t>
            </w:r>
          </w:p>
        </w:tc>
        <w:tc>
          <w:tcPr>
            <w:tcW w:w="2300" w:type="dxa"/>
            <w:vAlign w:val="center"/>
          </w:tcPr>
          <w:p w14:paraId="5871EAAC" w14:textId="77777777" w:rsidR="00FF244F" w:rsidRDefault="00000000">
            <w:pPr>
              <w:keepLines/>
              <w:spacing w:before="40" w:after="40"/>
              <w:jc w:val="center"/>
            </w:pPr>
            <w:r>
              <w:rPr>
                <w:sz w:val="21"/>
                <w:szCs w:val="21"/>
                <w:lang w:val="en-IN"/>
              </w:rPr>
              <w:t>65.5% [64.6, 66.4]</w:t>
            </w:r>
          </w:p>
        </w:tc>
        <w:tc>
          <w:tcPr>
            <w:tcW w:w="1150" w:type="dxa"/>
            <w:vAlign w:val="center"/>
          </w:tcPr>
          <w:p w14:paraId="25449D28" w14:textId="77777777" w:rsidR="00FF244F" w:rsidRDefault="00000000">
            <w:pPr>
              <w:keepLines/>
              <w:spacing w:before="40" w:after="40"/>
              <w:jc w:val="center"/>
            </w:pPr>
            <w:r>
              <w:rPr>
                <w:sz w:val="21"/>
                <w:szCs w:val="21"/>
                <w:lang w:val="en-IN"/>
              </w:rPr>
              <w:t>34.5%</w:t>
            </w:r>
          </w:p>
        </w:tc>
        <w:tc>
          <w:tcPr>
            <w:tcW w:w="1250" w:type="dxa"/>
            <w:vAlign w:val="center"/>
          </w:tcPr>
          <w:p w14:paraId="544DC4BF" w14:textId="77777777" w:rsidR="00FF244F" w:rsidRDefault="00000000">
            <w:pPr>
              <w:keepLines/>
              <w:spacing w:before="40" w:after="40"/>
              <w:jc w:val="center"/>
            </w:pPr>
            <w:r>
              <w:rPr>
                <w:sz w:val="21"/>
                <w:szCs w:val="21"/>
                <w:lang w:val="en-IN"/>
              </w:rPr>
              <w:t>+2.36</w:t>
            </w:r>
          </w:p>
        </w:tc>
        <w:tc>
          <w:tcPr>
            <w:tcW w:w="1250" w:type="dxa"/>
            <w:vAlign w:val="center"/>
          </w:tcPr>
          <w:p w14:paraId="4681BC96" w14:textId="77777777" w:rsidR="00FF244F" w:rsidRDefault="00000000">
            <w:pPr>
              <w:keepLines/>
              <w:spacing w:before="40" w:after="40"/>
              <w:jc w:val="center"/>
            </w:pPr>
            <w:r>
              <w:rPr>
                <w:sz w:val="21"/>
                <w:szCs w:val="21"/>
                <w:lang w:val="en-IN"/>
              </w:rPr>
              <w:t>+1.25</w:t>
            </w:r>
          </w:p>
        </w:tc>
        <w:tc>
          <w:tcPr>
            <w:tcW w:w="1100" w:type="dxa"/>
            <w:vAlign w:val="center"/>
          </w:tcPr>
          <w:p w14:paraId="7A2CA13A" w14:textId="77777777" w:rsidR="00FF244F" w:rsidRDefault="00000000">
            <w:pPr>
              <w:keepLines/>
              <w:spacing w:before="40" w:after="40"/>
              <w:jc w:val="center"/>
            </w:pPr>
            <w:r>
              <w:rPr>
                <w:sz w:val="21"/>
                <w:szCs w:val="21"/>
                <w:lang w:val="en-IN"/>
              </w:rPr>
              <w:t>0.34</w:t>
            </w:r>
          </w:p>
        </w:tc>
      </w:tr>
    </w:tbl>
    <w:p w14:paraId="28F52774" w14:textId="77777777" w:rsidR="00FF244F" w:rsidRDefault="00FF244F">
      <w:pPr>
        <w:spacing w:after="120"/>
      </w:pPr>
    </w:p>
    <w:p w14:paraId="5FF7476F" w14:textId="77777777" w:rsidR="00FF244F" w:rsidRDefault="00000000">
      <w:pPr>
        <w:pStyle w:val="BodyText"/>
        <w:spacing w:after="140" w:line="360" w:lineRule="auto"/>
        <w:ind w:left="360"/>
        <w:jc w:val="both"/>
      </w:pPr>
      <w:r>
        <w:rPr>
          <w:lang w:val="en-IN"/>
        </w:rPr>
        <w:t>The entropy column shows the trade-off between the policies. Uniform random is perfectly unpredictable (1.00) but pays for it with a much lower payoff. The game-theoretic policy has an entropy of 0.34: it is randomized, but over only 4 routes, concentrating on the routes that protect the most valuable targets.</w:t>
      </w:r>
    </w:p>
    <w:p w14:paraId="2C7C534E" w14:textId="77777777" w:rsidR="00FF244F" w:rsidRDefault="00000000">
      <w:pPr>
        <w:pStyle w:val="BodyText"/>
        <w:keepNext/>
        <w:spacing w:before="60" w:after="80" w:line="360" w:lineRule="auto"/>
        <w:ind w:left="360"/>
        <w:jc w:val="both"/>
      </w:pPr>
      <w:r>
        <w:rPr>
          <w:b/>
          <w:bCs/>
          <w:lang w:val="en-IN"/>
        </w:rPr>
        <w:t>Fairness of the Fixed Baseline</w:t>
      </w:r>
    </w:p>
    <w:p w14:paraId="389492FB" w14:textId="77777777" w:rsidR="00FF244F" w:rsidRDefault="00000000">
      <w:pPr>
        <w:pStyle w:val="BodyText"/>
        <w:spacing w:after="140" w:line="360" w:lineRule="auto"/>
        <w:ind w:left="360"/>
        <w:jc w:val="both"/>
      </w:pPr>
      <w:r>
        <w:rPr>
          <w:lang w:val="en-IN"/>
        </w:rPr>
        <w:t>The default fixed schedule runs route S1, which visits only the Admin Office, so it is a weak baseline. To check that the conclusion does not depend on this choice, the benchmark was repeated with the fixed schedule set to route S36 (Server Room → Laboratory → Corridor → Main Gate), which covers four of the six targets. The detection rate stayed at 0.0%, and the defender payoff improved only from −10.00 to −6.00 against the rational attacker. A deterministic route cannot be effective against an attacker who observes it, whichever route is chosen.</w:t>
      </w:r>
    </w:p>
    <w:p w14:paraId="36D77124" w14:textId="77777777" w:rsidR="00FF244F" w:rsidRDefault="00000000">
      <w:pPr>
        <w:pStyle w:val="BodyText"/>
        <w:keepNext/>
        <w:spacing w:before="60" w:after="80" w:line="360" w:lineRule="auto"/>
        <w:ind w:left="360"/>
        <w:jc w:val="both"/>
      </w:pPr>
      <w:r>
        <w:rPr>
          <w:b/>
          <w:bCs/>
          <w:lang w:val="en-IN"/>
        </w:rPr>
        <w:t>Effect of the Shift Duration</w:t>
      </w:r>
    </w:p>
    <w:p w14:paraId="021C3046" w14:textId="77777777" w:rsidR="00FF244F" w:rsidRDefault="00000000">
      <w:pPr>
        <w:pStyle w:val="BodyText"/>
        <w:spacing w:after="140" w:line="360" w:lineRule="auto"/>
        <w:ind w:left="360"/>
        <w:jc w:val="both"/>
      </w:pPr>
      <w:r>
        <w:rPr>
          <w:lang w:val="en-IN"/>
        </w:rPr>
        <w:t>Table 5.6 shows how the equilibrium changes with the length of the shift, with the checkpoint limit fixed at 5. A longer shift allows longer routes and so more coverage per patrol, and the defender's payoff rises from −2.52 when only single targets can be visited to +4.43 at 15 minutes. Beyond 15 minutes the number of routes stays at 36 because the checkpoint limit, not time, is the binding constraint, so the payoff no longer changes.</w:t>
      </w:r>
    </w:p>
    <w:p w14:paraId="0E7497C4" w14:textId="77777777" w:rsidR="00FF244F" w:rsidRDefault="00000000">
      <w:pPr>
        <w:keepNext/>
        <w:spacing w:before="160" w:after="100"/>
        <w:ind w:left="360" w:right="360"/>
        <w:jc w:val="center"/>
      </w:pPr>
      <w:r>
        <w:rPr>
          <w:b/>
          <w:bCs/>
          <w:sz w:val="24"/>
          <w:szCs w:val="24"/>
          <w:lang w:val="en-IN"/>
        </w:rPr>
        <w:lastRenderedPageBreak/>
        <w:t>Table 5.6: Equilibrium Payoff for Different Shift Durations</w:t>
      </w:r>
    </w:p>
    <w:tbl>
      <w:tblPr>
        <w:tblW w:w="85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90" w:type="dxa"/>
          <w:right w:w="90" w:type="dxa"/>
        </w:tblCellMar>
        <w:tblLook w:val="04A0" w:firstRow="1" w:lastRow="0" w:firstColumn="1" w:lastColumn="0" w:noHBand="0" w:noVBand="1"/>
      </w:tblPr>
      <w:tblGrid>
        <w:gridCol w:w="1700"/>
        <w:gridCol w:w="1700"/>
        <w:gridCol w:w="1500"/>
        <w:gridCol w:w="1800"/>
        <w:gridCol w:w="1800"/>
      </w:tblGrid>
      <w:tr w:rsidR="00FF244F" w14:paraId="1B79F258" w14:textId="77777777">
        <w:trPr>
          <w:cantSplit/>
          <w:tblHeader/>
          <w:jc w:val="center"/>
        </w:trPr>
        <w:tc>
          <w:tcPr>
            <w:tcW w:w="1700" w:type="dxa"/>
            <w:shd w:val="clear" w:color="auto" w:fill="E7EFEA"/>
            <w:vAlign w:val="center"/>
          </w:tcPr>
          <w:p w14:paraId="29EF05BC" w14:textId="77777777" w:rsidR="00FF244F" w:rsidRDefault="00000000">
            <w:pPr>
              <w:keepNext/>
              <w:keepLines/>
              <w:spacing w:before="40" w:after="40"/>
              <w:jc w:val="center"/>
            </w:pPr>
            <w:r>
              <w:rPr>
                <w:b/>
                <w:bCs/>
                <w:lang w:val="en-IN"/>
              </w:rPr>
              <w:t>Shift (min)</w:t>
            </w:r>
          </w:p>
        </w:tc>
        <w:tc>
          <w:tcPr>
            <w:tcW w:w="1700" w:type="dxa"/>
            <w:shd w:val="clear" w:color="auto" w:fill="E7EFEA"/>
            <w:vAlign w:val="center"/>
          </w:tcPr>
          <w:p w14:paraId="51BBCB5F" w14:textId="77777777" w:rsidR="00FF244F" w:rsidRDefault="00000000">
            <w:pPr>
              <w:keepNext/>
              <w:keepLines/>
              <w:spacing w:before="40" w:after="40"/>
              <w:jc w:val="center"/>
            </w:pPr>
            <w:r>
              <w:rPr>
                <w:b/>
                <w:bCs/>
                <w:lang w:val="en-IN"/>
              </w:rPr>
              <w:t>Feasible routes</w:t>
            </w:r>
          </w:p>
        </w:tc>
        <w:tc>
          <w:tcPr>
            <w:tcW w:w="1500" w:type="dxa"/>
            <w:shd w:val="clear" w:color="auto" w:fill="E7EFEA"/>
            <w:vAlign w:val="center"/>
          </w:tcPr>
          <w:p w14:paraId="2C75DFB1" w14:textId="77777777" w:rsidR="00FF244F" w:rsidRDefault="00000000">
            <w:pPr>
              <w:keepNext/>
              <w:keepLines/>
              <w:spacing w:before="40" w:after="40"/>
              <w:jc w:val="center"/>
            </w:pPr>
            <w:r>
              <w:rPr>
                <w:b/>
                <w:bCs/>
                <w:lang w:val="en-IN"/>
              </w:rPr>
              <w:t>Routes used</w:t>
            </w:r>
          </w:p>
        </w:tc>
        <w:tc>
          <w:tcPr>
            <w:tcW w:w="1800" w:type="dxa"/>
            <w:shd w:val="clear" w:color="auto" w:fill="E7EFEA"/>
            <w:vAlign w:val="center"/>
          </w:tcPr>
          <w:p w14:paraId="41135D85" w14:textId="77777777" w:rsidR="00FF244F" w:rsidRDefault="00000000">
            <w:pPr>
              <w:keepNext/>
              <w:keepLines/>
              <w:spacing w:before="40" w:after="40"/>
              <w:jc w:val="center"/>
            </w:pPr>
            <w:r>
              <w:rPr>
                <w:b/>
                <w:bCs/>
                <w:lang w:val="en-IN"/>
              </w:rPr>
              <w:t>Defender payoff</w:t>
            </w:r>
          </w:p>
        </w:tc>
        <w:tc>
          <w:tcPr>
            <w:tcW w:w="1800" w:type="dxa"/>
            <w:shd w:val="clear" w:color="auto" w:fill="E7EFEA"/>
            <w:vAlign w:val="center"/>
          </w:tcPr>
          <w:p w14:paraId="1EF79774" w14:textId="77777777" w:rsidR="00FF244F" w:rsidRDefault="00000000">
            <w:pPr>
              <w:keepNext/>
              <w:keepLines/>
              <w:spacing w:before="40" w:after="40"/>
              <w:jc w:val="center"/>
            </w:pPr>
            <w:r>
              <w:rPr>
                <w:b/>
                <w:bCs/>
                <w:lang w:val="en-IN"/>
              </w:rPr>
              <w:t>Attacker payoff</w:t>
            </w:r>
          </w:p>
        </w:tc>
      </w:tr>
      <w:tr w:rsidR="00FF244F" w14:paraId="5575951E" w14:textId="77777777">
        <w:trPr>
          <w:cantSplit/>
          <w:jc w:val="center"/>
        </w:trPr>
        <w:tc>
          <w:tcPr>
            <w:tcW w:w="1700" w:type="dxa"/>
            <w:vAlign w:val="center"/>
          </w:tcPr>
          <w:p w14:paraId="3052CC19" w14:textId="77777777" w:rsidR="00FF244F" w:rsidRDefault="00000000">
            <w:pPr>
              <w:keepNext/>
              <w:keepLines/>
              <w:spacing w:before="40" w:after="40"/>
              <w:jc w:val="center"/>
            </w:pPr>
            <w:r>
              <w:rPr>
                <w:lang w:val="en-IN"/>
              </w:rPr>
              <w:t>0 (single targets)</w:t>
            </w:r>
          </w:p>
        </w:tc>
        <w:tc>
          <w:tcPr>
            <w:tcW w:w="1700" w:type="dxa"/>
            <w:vAlign w:val="center"/>
          </w:tcPr>
          <w:p w14:paraId="736CA269" w14:textId="77777777" w:rsidR="00FF244F" w:rsidRDefault="00000000">
            <w:pPr>
              <w:keepNext/>
              <w:keepLines/>
              <w:spacing w:before="40" w:after="40"/>
              <w:jc w:val="center"/>
            </w:pPr>
            <w:r>
              <w:rPr>
                <w:lang w:val="en-IN"/>
              </w:rPr>
              <w:t>6</w:t>
            </w:r>
          </w:p>
        </w:tc>
        <w:tc>
          <w:tcPr>
            <w:tcW w:w="1500" w:type="dxa"/>
            <w:vAlign w:val="center"/>
          </w:tcPr>
          <w:p w14:paraId="299F935A" w14:textId="77777777" w:rsidR="00FF244F" w:rsidRDefault="00000000">
            <w:pPr>
              <w:keepNext/>
              <w:keepLines/>
              <w:spacing w:before="40" w:after="40"/>
              <w:jc w:val="center"/>
            </w:pPr>
            <w:r>
              <w:rPr>
                <w:lang w:val="en-IN"/>
              </w:rPr>
              <w:t>4</w:t>
            </w:r>
          </w:p>
        </w:tc>
        <w:tc>
          <w:tcPr>
            <w:tcW w:w="1800" w:type="dxa"/>
            <w:vAlign w:val="center"/>
          </w:tcPr>
          <w:p w14:paraId="69E4AB40" w14:textId="77777777" w:rsidR="00FF244F" w:rsidRDefault="00000000">
            <w:pPr>
              <w:keepNext/>
              <w:keepLines/>
              <w:spacing w:before="40" w:after="40"/>
              <w:jc w:val="center"/>
            </w:pPr>
            <w:r>
              <w:rPr>
                <w:lang w:val="en-IN"/>
              </w:rPr>
              <w:t>−2.52</w:t>
            </w:r>
          </w:p>
        </w:tc>
        <w:tc>
          <w:tcPr>
            <w:tcW w:w="1800" w:type="dxa"/>
            <w:vAlign w:val="center"/>
          </w:tcPr>
          <w:p w14:paraId="048AA200" w14:textId="77777777" w:rsidR="00FF244F" w:rsidRDefault="00000000">
            <w:pPr>
              <w:keepNext/>
              <w:keepLines/>
              <w:spacing w:before="40" w:after="40"/>
              <w:jc w:val="center"/>
            </w:pPr>
            <w:r>
              <w:rPr>
                <w:lang w:val="en-IN"/>
              </w:rPr>
              <w:t>+5.51</w:t>
            </w:r>
          </w:p>
        </w:tc>
      </w:tr>
      <w:tr w:rsidR="00FF244F" w14:paraId="49EA68C9" w14:textId="77777777">
        <w:trPr>
          <w:cantSplit/>
          <w:jc w:val="center"/>
        </w:trPr>
        <w:tc>
          <w:tcPr>
            <w:tcW w:w="1700" w:type="dxa"/>
            <w:vAlign w:val="center"/>
          </w:tcPr>
          <w:p w14:paraId="1AE685CE" w14:textId="77777777" w:rsidR="00FF244F" w:rsidRDefault="00000000">
            <w:pPr>
              <w:keepNext/>
              <w:keepLines/>
              <w:spacing w:before="40" w:after="40"/>
              <w:jc w:val="center"/>
            </w:pPr>
            <w:r>
              <w:rPr>
                <w:lang w:val="en-IN"/>
              </w:rPr>
              <w:t>5</w:t>
            </w:r>
          </w:p>
        </w:tc>
        <w:tc>
          <w:tcPr>
            <w:tcW w:w="1700" w:type="dxa"/>
            <w:vAlign w:val="center"/>
          </w:tcPr>
          <w:p w14:paraId="18A7E483" w14:textId="77777777" w:rsidR="00FF244F" w:rsidRDefault="00000000">
            <w:pPr>
              <w:keepNext/>
              <w:keepLines/>
              <w:spacing w:before="40" w:after="40"/>
              <w:jc w:val="center"/>
            </w:pPr>
            <w:r>
              <w:rPr>
                <w:lang w:val="en-IN"/>
              </w:rPr>
              <w:t>20</w:t>
            </w:r>
          </w:p>
        </w:tc>
        <w:tc>
          <w:tcPr>
            <w:tcW w:w="1500" w:type="dxa"/>
            <w:vAlign w:val="center"/>
          </w:tcPr>
          <w:p w14:paraId="7BF643A9" w14:textId="77777777" w:rsidR="00FF244F" w:rsidRDefault="00000000">
            <w:pPr>
              <w:keepNext/>
              <w:keepLines/>
              <w:spacing w:before="40" w:after="40"/>
              <w:jc w:val="center"/>
            </w:pPr>
            <w:r>
              <w:rPr>
                <w:lang w:val="en-IN"/>
              </w:rPr>
              <w:t>4</w:t>
            </w:r>
          </w:p>
        </w:tc>
        <w:tc>
          <w:tcPr>
            <w:tcW w:w="1800" w:type="dxa"/>
            <w:vAlign w:val="center"/>
          </w:tcPr>
          <w:p w14:paraId="318EB4F0" w14:textId="77777777" w:rsidR="00FF244F" w:rsidRDefault="00000000">
            <w:pPr>
              <w:keepNext/>
              <w:keepLines/>
              <w:spacing w:before="40" w:after="40"/>
              <w:jc w:val="center"/>
            </w:pPr>
            <w:r>
              <w:rPr>
                <w:lang w:val="en-IN"/>
              </w:rPr>
              <w:t>−1.14</w:t>
            </w:r>
          </w:p>
        </w:tc>
        <w:tc>
          <w:tcPr>
            <w:tcW w:w="1800" w:type="dxa"/>
            <w:vAlign w:val="center"/>
          </w:tcPr>
          <w:p w14:paraId="4AC02F7B" w14:textId="77777777" w:rsidR="00FF244F" w:rsidRDefault="00000000">
            <w:pPr>
              <w:keepNext/>
              <w:keepLines/>
              <w:spacing w:before="40" w:after="40"/>
              <w:jc w:val="center"/>
            </w:pPr>
            <w:r>
              <w:rPr>
                <w:lang w:val="en-IN"/>
              </w:rPr>
              <w:t>+4.68</w:t>
            </w:r>
          </w:p>
        </w:tc>
      </w:tr>
      <w:tr w:rsidR="00FF244F" w14:paraId="3C09B3AC" w14:textId="77777777">
        <w:trPr>
          <w:cantSplit/>
          <w:jc w:val="center"/>
        </w:trPr>
        <w:tc>
          <w:tcPr>
            <w:tcW w:w="1700" w:type="dxa"/>
            <w:vAlign w:val="center"/>
          </w:tcPr>
          <w:p w14:paraId="40C2BE76" w14:textId="77777777" w:rsidR="00FF244F" w:rsidRDefault="00000000">
            <w:pPr>
              <w:keepNext/>
              <w:keepLines/>
              <w:spacing w:before="40" w:after="40"/>
              <w:jc w:val="center"/>
            </w:pPr>
            <w:r>
              <w:rPr>
                <w:lang w:val="en-IN"/>
              </w:rPr>
              <w:t>8</w:t>
            </w:r>
          </w:p>
        </w:tc>
        <w:tc>
          <w:tcPr>
            <w:tcW w:w="1700" w:type="dxa"/>
            <w:vAlign w:val="center"/>
          </w:tcPr>
          <w:p w14:paraId="0A118DBC" w14:textId="77777777" w:rsidR="00FF244F" w:rsidRDefault="00000000">
            <w:pPr>
              <w:keepNext/>
              <w:keepLines/>
              <w:spacing w:before="40" w:after="40"/>
              <w:jc w:val="center"/>
            </w:pPr>
            <w:r>
              <w:rPr>
                <w:lang w:val="en-IN"/>
              </w:rPr>
              <w:t>28</w:t>
            </w:r>
          </w:p>
        </w:tc>
        <w:tc>
          <w:tcPr>
            <w:tcW w:w="1500" w:type="dxa"/>
            <w:vAlign w:val="center"/>
          </w:tcPr>
          <w:p w14:paraId="5E77291B" w14:textId="77777777" w:rsidR="00FF244F" w:rsidRDefault="00000000">
            <w:pPr>
              <w:keepNext/>
              <w:keepLines/>
              <w:spacing w:before="40" w:after="40"/>
              <w:jc w:val="center"/>
            </w:pPr>
            <w:r>
              <w:rPr>
                <w:lang w:val="en-IN"/>
              </w:rPr>
              <w:t>5</w:t>
            </w:r>
          </w:p>
        </w:tc>
        <w:tc>
          <w:tcPr>
            <w:tcW w:w="1800" w:type="dxa"/>
            <w:vAlign w:val="center"/>
          </w:tcPr>
          <w:p w14:paraId="1C70D969" w14:textId="77777777" w:rsidR="00FF244F" w:rsidRDefault="00000000">
            <w:pPr>
              <w:keepNext/>
              <w:keepLines/>
              <w:spacing w:before="40" w:after="40"/>
              <w:jc w:val="center"/>
            </w:pPr>
            <w:r>
              <w:rPr>
                <w:lang w:val="en-IN"/>
              </w:rPr>
              <w:t>+2.00</w:t>
            </w:r>
          </w:p>
        </w:tc>
        <w:tc>
          <w:tcPr>
            <w:tcW w:w="1800" w:type="dxa"/>
            <w:vAlign w:val="center"/>
          </w:tcPr>
          <w:p w14:paraId="30515A80" w14:textId="77777777" w:rsidR="00FF244F" w:rsidRDefault="00000000">
            <w:pPr>
              <w:keepNext/>
              <w:keepLines/>
              <w:spacing w:before="40" w:after="40"/>
              <w:jc w:val="center"/>
            </w:pPr>
            <w:r>
              <w:rPr>
                <w:lang w:val="en-IN"/>
              </w:rPr>
              <w:t>+2.80</w:t>
            </w:r>
          </w:p>
        </w:tc>
      </w:tr>
      <w:tr w:rsidR="00FF244F" w14:paraId="49291CFF" w14:textId="77777777">
        <w:trPr>
          <w:cantSplit/>
          <w:jc w:val="center"/>
        </w:trPr>
        <w:tc>
          <w:tcPr>
            <w:tcW w:w="1700" w:type="dxa"/>
            <w:vAlign w:val="center"/>
          </w:tcPr>
          <w:p w14:paraId="5B3E98C9" w14:textId="77777777" w:rsidR="00FF244F" w:rsidRDefault="00000000">
            <w:pPr>
              <w:keepNext/>
              <w:keepLines/>
              <w:spacing w:before="40" w:after="40"/>
              <w:jc w:val="center"/>
            </w:pPr>
            <w:r>
              <w:rPr>
                <w:lang w:val="en-IN"/>
              </w:rPr>
              <w:t>10</w:t>
            </w:r>
          </w:p>
        </w:tc>
        <w:tc>
          <w:tcPr>
            <w:tcW w:w="1700" w:type="dxa"/>
            <w:vAlign w:val="center"/>
          </w:tcPr>
          <w:p w14:paraId="0B7845EB" w14:textId="77777777" w:rsidR="00FF244F" w:rsidRDefault="00000000">
            <w:pPr>
              <w:keepNext/>
              <w:keepLines/>
              <w:spacing w:before="40" w:after="40"/>
              <w:jc w:val="center"/>
            </w:pPr>
            <w:r>
              <w:rPr>
                <w:lang w:val="en-IN"/>
              </w:rPr>
              <w:t>34</w:t>
            </w:r>
          </w:p>
        </w:tc>
        <w:tc>
          <w:tcPr>
            <w:tcW w:w="1500" w:type="dxa"/>
            <w:vAlign w:val="center"/>
          </w:tcPr>
          <w:p w14:paraId="201EF541" w14:textId="77777777" w:rsidR="00FF244F" w:rsidRDefault="00000000">
            <w:pPr>
              <w:keepNext/>
              <w:keepLines/>
              <w:spacing w:before="40" w:after="40"/>
              <w:jc w:val="center"/>
            </w:pPr>
            <w:r>
              <w:rPr>
                <w:lang w:val="en-IN"/>
              </w:rPr>
              <w:t>5</w:t>
            </w:r>
          </w:p>
        </w:tc>
        <w:tc>
          <w:tcPr>
            <w:tcW w:w="1800" w:type="dxa"/>
            <w:vAlign w:val="center"/>
          </w:tcPr>
          <w:p w14:paraId="5EB390E2" w14:textId="77777777" w:rsidR="00FF244F" w:rsidRDefault="00000000">
            <w:pPr>
              <w:keepNext/>
              <w:keepLines/>
              <w:spacing w:before="40" w:after="40"/>
              <w:jc w:val="center"/>
            </w:pPr>
            <w:r>
              <w:rPr>
                <w:lang w:val="en-IN"/>
              </w:rPr>
              <w:t>+2.94</w:t>
            </w:r>
          </w:p>
        </w:tc>
        <w:tc>
          <w:tcPr>
            <w:tcW w:w="1800" w:type="dxa"/>
            <w:vAlign w:val="center"/>
          </w:tcPr>
          <w:p w14:paraId="29CA18E0" w14:textId="77777777" w:rsidR="00FF244F" w:rsidRDefault="00000000">
            <w:pPr>
              <w:keepNext/>
              <w:keepLines/>
              <w:spacing w:before="40" w:after="40"/>
              <w:jc w:val="center"/>
            </w:pPr>
            <w:r>
              <w:rPr>
                <w:lang w:val="en-IN"/>
              </w:rPr>
              <w:t>+2.24</w:t>
            </w:r>
          </w:p>
        </w:tc>
      </w:tr>
      <w:tr w:rsidR="00FF244F" w14:paraId="754CDBDE" w14:textId="77777777">
        <w:trPr>
          <w:cantSplit/>
          <w:jc w:val="center"/>
        </w:trPr>
        <w:tc>
          <w:tcPr>
            <w:tcW w:w="1700" w:type="dxa"/>
            <w:vAlign w:val="center"/>
          </w:tcPr>
          <w:p w14:paraId="494A3163" w14:textId="77777777" w:rsidR="00FF244F" w:rsidRDefault="00000000">
            <w:pPr>
              <w:keepNext/>
              <w:keepLines/>
              <w:spacing w:before="40" w:after="40"/>
              <w:jc w:val="center"/>
            </w:pPr>
            <w:r>
              <w:rPr>
                <w:lang w:val="en-IN"/>
              </w:rPr>
              <w:t>15</w:t>
            </w:r>
          </w:p>
        </w:tc>
        <w:tc>
          <w:tcPr>
            <w:tcW w:w="1700" w:type="dxa"/>
            <w:vAlign w:val="center"/>
          </w:tcPr>
          <w:p w14:paraId="3E557922" w14:textId="77777777" w:rsidR="00FF244F" w:rsidRDefault="00000000">
            <w:pPr>
              <w:keepNext/>
              <w:keepLines/>
              <w:spacing w:before="40" w:after="40"/>
              <w:jc w:val="center"/>
            </w:pPr>
            <w:r>
              <w:rPr>
                <w:lang w:val="en-IN"/>
              </w:rPr>
              <w:t>36</w:t>
            </w:r>
          </w:p>
        </w:tc>
        <w:tc>
          <w:tcPr>
            <w:tcW w:w="1500" w:type="dxa"/>
            <w:vAlign w:val="center"/>
          </w:tcPr>
          <w:p w14:paraId="7014E2D8" w14:textId="77777777" w:rsidR="00FF244F" w:rsidRDefault="00000000">
            <w:pPr>
              <w:keepNext/>
              <w:keepLines/>
              <w:spacing w:before="40" w:after="40"/>
              <w:jc w:val="center"/>
            </w:pPr>
            <w:r>
              <w:rPr>
                <w:lang w:val="en-IN"/>
              </w:rPr>
              <w:t>4</w:t>
            </w:r>
          </w:p>
        </w:tc>
        <w:tc>
          <w:tcPr>
            <w:tcW w:w="1800" w:type="dxa"/>
            <w:vAlign w:val="center"/>
          </w:tcPr>
          <w:p w14:paraId="6C4F5BF9" w14:textId="77777777" w:rsidR="00FF244F" w:rsidRDefault="00000000">
            <w:pPr>
              <w:keepNext/>
              <w:keepLines/>
              <w:spacing w:before="40" w:after="40"/>
              <w:jc w:val="center"/>
            </w:pPr>
            <w:r>
              <w:rPr>
                <w:lang w:val="en-IN"/>
              </w:rPr>
              <w:t>+4.43</w:t>
            </w:r>
          </w:p>
        </w:tc>
        <w:tc>
          <w:tcPr>
            <w:tcW w:w="1800" w:type="dxa"/>
            <w:vAlign w:val="center"/>
          </w:tcPr>
          <w:p w14:paraId="3B8841B0" w14:textId="77777777" w:rsidR="00FF244F" w:rsidRDefault="00000000">
            <w:pPr>
              <w:keepNext/>
              <w:keepLines/>
              <w:spacing w:before="40" w:after="40"/>
              <w:jc w:val="center"/>
            </w:pPr>
            <w:r>
              <w:rPr>
                <w:lang w:val="en-IN"/>
              </w:rPr>
              <w:t>+1.34</w:t>
            </w:r>
          </w:p>
        </w:tc>
      </w:tr>
      <w:tr w:rsidR="00FF244F" w14:paraId="76FD6AEB" w14:textId="77777777">
        <w:trPr>
          <w:cantSplit/>
          <w:jc w:val="center"/>
        </w:trPr>
        <w:tc>
          <w:tcPr>
            <w:tcW w:w="1700" w:type="dxa"/>
            <w:vAlign w:val="center"/>
          </w:tcPr>
          <w:p w14:paraId="209BD92C" w14:textId="77777777" w:rsidR="00FF244F" w:rsidRDefault="00000000">
            <w:pPr>
              <w:keepLines/>
              <w:spacing w:before="40" w:after="40"/>
              <w:jc w:val="center"/>
            </w:pPr>
            <w:r>
              <w:rPr>
                <w:lang w:val="en-IN"/>
              </w:rPr>
              <w:t>30</w:t>
            </w:r>
          </w:p>
        </w:tc>
        <w:tc>
          <w:tcPr>
            <w:tcW w:w="1700" w:type="dxa"/>
            <w:vAlign w:val="center"/>
          </w:tcPr>
          <w:p w14:paraId="15E73AD6" w14:textId="77777777" w:rsidR="00FF244F" w:rsidRDefault="00000000">
            <w:pPr>
              <w:keepLines/>
              <w:spacing w:before="40" w:after="40"/>
              <w:jc w:val="center"/>
            </w:pPr>
            <w:r>
              <w:rPr>
                <w:lang w:val="en-IN"/>
              </w:rPr>
              <w:t>36</w:t>
            </w:r>
          </w:p>
        </w:tc>
        <w:tc>
          <w:tcPr>
            <w:tcW w:w="1500" w:type="dxa"/>
            <w:vAlign w:val="center"/>
          </w:tcPr>
          <w:p w14:paraId="62C8F304" w14:textId="77777777" w:rsidR="00FF244F" w:rsidRDefault="00000000">
            <w:pPr>
              <w:keepLines/>
              <w:spacing w:before="40" w:after="40"/>
              <w:jc w:val="center"/>
            </w:pPr>
            <w:r>
              <w:rPr>
                <w:lang w:val="en-IN"/>
              </w:rPr>
              <w:t>4</w:t>
            </w:r>
          </w:p>
        </w:tc>
        <w:tc>
          <w:tcPr>
            <w:tcW w:w="1800" w:type="dxa"/>
            <w:vAlign w:val="center"/>
          </w:tcPr>
          <w:p w14:paraId="521FC109" w14:textId="77777777" w:rsidR="00FF244F" w:rsidRDefault="00000000">
            <w:pPr>
              <w:keepLines/>
              <w:spacing w:before="40" w:after="40"/>
              <w:jc w:val="center"/>
            </w:pPr>
            <w:r>
              <w:rPr>
                <w:lang w:val="en-IN"/>
              </w:rPr>
              <w:t>+4.43</w:t>
            </w:r>
          </w:p>
        </w:tc>
        <w:tc>
          <w:tcPr>
            <w:tcW w:w="1800" w:type="dxa"/>
            <w:vAlign w:val="center"/>
          </w:tcPr>
          <w:p w14:paraId="273D5548" w14:textId="77777777" w:rsidR="00FF244F" w:rsidRDefault="00000000">
            <w:pPr>
              <w:keepLines/>
              <w:spacing w:before="40" w:after="40"/>
              <w:jc w:val="center"/>
            </w:pPr>
            <w:r>
              <w:rPr>
                <w:lang w:val="en-IN"/>
              </w:rPr>
              <w:t>+1.34</w:t>
            </w:r>
          </w:p>
        </w:tc>
      </w:tr>
    </w:tbl>
    <w:p w14:paraId="72FBA950" w14:textId="77777777" w:rsidR="00FF244F" w:rsidRDefault="00FF244F">
      <w:pPr>
        <w:spacing w:after="120"/>
      </w:pPr>
    </w:p>
    <w:p w14:paraId="3B9B4A4A" w14:textId="77777777" w:rsidR="00FF244F" w:rsidRDefault="00000000">
      <w:pPr>
        <w:pStyle w:val="BodyText"/>
        <w:keepNext/>
        <w:spacing w:before="60" w:after="80" w:line="360" w:lineRule="auto"/>
        <w:ind w:left="360"/>
        <w:jc w:val="both"/>
      </w:pPr>
      <w:r>
        <w:rPr>
          <w:b/>
          <w:bCs/>
          <w:lang w:val="en-IN"/>
        </w:rPr>
        <w:t>Effect of the Attacker's Rationality</w:t>
      </w:r>
    </w:p>
    <w:p w14:paraId="4F7DC5D5" w14:textId="77777777" w:rsidR="00FF244F" w:rsidRDefault="00000000">
      <w:pPr>
        <w:pStyle w:val="BodyText"/>
        <w:spacing w:after="140" w:line="360" w:lineRule="auto"/>
        <w:ind w:left="360"/>
        <w:jc w:val="both"/>
      </w:pPr>
      <w:r>
        <w:rPr>
          <w:lang w:val="en-IN"/>
        </w:rPr>
        <w:t>Table 5.7 varies λ with 20 000 rounds per setting. The game-theoretic policy outperforms uniform random for every λ. Its payoff against a bounded-rational attacker (+2.36 at λ = 20) is clearly below its payoff against the rational attacker (+4.36 in the same experiment), even though a very large λ should behave like a rational attacker. The reason is the tie-breaking assumption of the Strong Stackelberg Equilibrium. The equilibrium makes four targets equally attractive (Table 5.3) and assumes the attacker picks the one that is best for the defender. A softmax attacker instead divides its attacks among all four, including targets for which the defender's payoff is lower.</w:t>
      </w:r>
    </w:p>
    <w:p w14:paraId="271B6B20" w14:textId="77777777" w:rsidR="00FF244F" w:rsidRDefault="00000000">
      <w:pPr>
        <w:keepNext/>
        <w:spacing w:before="160" w:after="100"/>
        <w:ind w:left="360" w:right="360"/>
        <w:jc w:val="center"/>
      </w:pPr>
      <w:r>
        <w:rPr>
          <w:b/>
          <w:bCs/>
          <w:sz w:val="24"/>
          <w:szCs w:val="24"/>
          <w:lang w:val="en-IN"/>
        </w:rPr>
        <w:t>Table 5.7: Effect of the Attacker Parameter λ (20 000 Rounds)</w:t>
      </w:r>
    </w:p>
    <w:tbl>
      <w:tblPr>
        <w:tblW w:w="9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90" w:type="dxa"/>
          <w:right w:w="90" w:type="dxa"/>
        </w:tblCellMar>
        <w:tblLook w:val="04A0" w:firstRow="1" w:lastRow="0" w:firstColumn="1" w:lastColumn="0" w:noHBand="0" w:noVBand="1"/>
      </w:tblPr>
      <w:tblGrid>
        <w:gridCol w:w="1000"/>
        <w:gridCol w:w="2400"/>
        <w:gridCol w:w="1600"/>
        <w:gridCol w:w="2400"/>
        <w:gridCol w:w="1600"/>
      </w:tblGrid>
      <w:tr w:rsidR="00FF244F" w14:paraId="42415ECF" w14:textId="77777777">
        <w:trPr>
          <w:cantSplit/>
          <w:tblHeader/>
          <w:jc w:val="center"/>
        </w:trPr>
        <w:tc>
          <w:tcPr>
            <w:tcW w:w="1000" w:type="dxa"/>
            <w:shd w:val="clear" w:color="auto" w:fill="E7EFEA"/>
            <w:vAlign w:val="center"/>
          </w:tcPr>
          <w:p w14:paraId="61E96FEF" w14:textId="77777777" w:rsidR="00FF244F" w:rsidRDefault="00000000">
            <w:pPr>
              <w:keepNext/>
              <w:keepLines/>
              <w:spacing w:before="40" w:after="40"/>
              <w:jc w:val="center"/>
            </w:pPr>
            <w:r>
              <w:rPr>
                <w:b/>
                <w:bCs/>
                <w:lang w:val="en-IN"/>
              </w:rPr>
              <w:t>λ</w:t>
            </w:r>
          </w:p>
        </w:tc>
        <w:tc>
          <w:tcPr>
            <w:tcW w:w="2400" w:type="dxa"/>
            <w:shd w:val="clear" w:color="auto" w:fill="E7EFEA"/>
            <w:vAlign w:val="center"/>
          </w:tcPr>
          <w:p w14:paraId="5377FE56" w14:textId="77777777" w:rsidR="00FF244F" w:rsidRDefault="00000000">
            <w:pPr>
              <w:keepNext/>
              <w:keepLines/>
              <w:spacing w:before="40" w:after="40"/>
              <w:jc w:val="center"/>
            </w:pPr>
            <w:r>
              <w:rPr>
                <w:b/>
                <w:bCs/>
                <w:lang w:val="en-IN"/>
              </w:rPr>
              <w:t>Game-theoretic payoff</w:t>
            </w:r>
          </w:p>
        </w:tc>
        <w:tc>
          <w:tcPr>
            <w:tcW w:w="1600" w:type="dxa"/>
            <w:shd w:val="clear" w:color="auto" w:fill="E7EFEA"/>
            <w:vAlign w:val="center"/>
          </w:tcPr>
          <w:p w14:paraId="3D651344" w14:textId="77777777" w:rsidR="00FF244F" w:rsidRDefault="00000000">
            <w:pPr>
              <w:keepNext/>
              <w:keepLines/>
              <w:spacing w:before="40" w:after="40"/>
              <w:jc w:val="center"/>
            </w:pPr>
            <w:r>
              <w:rPr>
                <w:b/>
                <w:bCs/>
                <w:lang w:val="en-IN"/>
              </w:rPr>
              <w:t>Detection</w:t>
            </w:r>
          </w:p>
        </w:tc>
        <w:tc>
          <w:tcPr>
            <w:tcW w:w="2400" w:type="dxa"/>
            <w:shd w:val="clear" w:color="auto" w:fill="E7EFEA"/>
            <w:vAlign w:val="center"/>
          </w:tcPr>
          <w:p w14:paraId="69A0F25D" w14:textId="77777777" w:rsidR="00FF244F" w:rsidRDefault="00000000">
            <w:pPr>
              <w:keepNext/>
              <w:keepLines/>
              <w:spacing w:before="40" w:after="40"/>
              <w:jc w:val="center"/>
            </w:pPr>
            <w:r>
              <w:rPr>
                <w:b/>
                <w:bCs/>
                <w:lang w:val="en-IN"/>
              </w:rPr>
              <w:t>Uniform payoff</w:t>
            </w:r>
          </w:p>
        </w:tc>
        <w:tc>
          <w:tcPr>
            <w:tcW w:w="1600" w:type="dxa"/>
            <w:shd w:val="clear" w:color="auto" w:fill="E7EFEA"/>
            <w:vAlign w:val="center"/>
          </w:tcPr>
          <w:p w14:paraId="5E7ED1BE" w14:textId="77777777" w:rsidR="00FF244F" w:rsidRDefault="00000000">
            <w:pPr>
              <w:keepNext/>
              <w:keepLines/>
              <w:spacing w:before="40" w:after="40"/>
              <w:jc w:val="center"/>
            </w:pPr>
            <w:r>
              <w:rPr>
                <w:b/>
                <w:bCs/>
                <w:lang w:val="en-IN"/>
              </w:rPr>
              <w:t>Detection</w:t>
            </w:r>
          </w:p>
        </w:tc>
      </w:tr>
      <w:tr w:rsidR="00FF244F" w14:paraId="0260D49F" w14:textId="77777777">
        <w:trPr>
          <w:cantSplit/>
          <w:jc w:val="center"/>
        </w:trPr>
        <w:tc>
          <w:tcPr>
            <w:tcW w:w="1000" w:type="dxa"/>
            <w:vAlign w:val="center"/>
          </w:tcPr>
          <w:p w14:paraId="60DEFD8B" w14:textId="77777777" w:rsidR="00FF244F" w:rsidRDefault="00000000">
            <w:pPr>
              <w:keepNext/>
              <w:keepLines/>
              <w:spacing w:before="40" w:after="40"/>
              <w:jc w:val="center"/>
            </w:pPr>
            <w:r>
              <w:rPr>
                <w:lang w:val="en-IN"/>
              </w:rPr>
              <w:t>0.1</w:t>
            </w:r>
          </w:p>
        </w:tc>
        <w:tc>
          <w:tcPr>
            <w:tcW w:w="2400" w:type="dxa"/>
            <w:vAlign w:val="center"/>
          </w:tcPr>
          <w:p w14:paraId="65B1AF3C" w14:textId="77777777" w:rsidR="00FF244F" w:rsidRDefault="00000000">
            <w:pPr>
              <w:keepNext/>
              <w:keepLines/>
              <w:spacing w:before="40" w:after="40"/>
              <w:jc w:val="center"/>
            </w:pPr>
            <w:r>
              <w:rPr>
                <w:lang w:val="en-IN"/>
              </w:rPr>
              <w:t>+2.53</w:t>
            </w:r>
          </w:p>
        </w:tc>
        <w:tc>
          <w:tcPr>
            <w:tcW w:w="1600" w:type="dxa"/>
            <w:vAlign w:val="center"/>
          </w:tcPr>
          <w:p w14:paraId="6C9C86A8" w14:textId="77777777" w:rsidR="00FF244F" w:rsidRDefault="00000000">
            <w:pPr>
              <w:keepNext/>
              <w:keepLines/>
              <w:spacing w:before="40" w:after="40"/>
              <w:jc w:val="center"/>
            </w:pPr>
            <w:r>
              <w:rPr>
                <w:lang w:val="en-IN"/>
              </w:rPr>
              <w:t>70.8%</w:t>
            </w:r>
          </w:p>
        </w:tc>
        <w:tc>
          <w:tcPr>
            <w:tcW w:w="2400" w:type="dxa"/>
            <w:vAlign w:val="center"/>
          </w:tcPr>
          <w:p w14:paraId="4BE6D085" w14:textId="77777777" w:rsidR="00FF244F" w:rsidRDefault="00000000">
            <w:pPr>
              <w:keepNext/>
              <w:keepLines/>
              <w:spacing w:before="40" w:after="40"/>
              <w:jc w:val="center"/>
            </w:pPr>
            <w:r>
              <w:rPr>
                <w:lang w:val="en-IN"/>
              </w:rPr>
              <w:t>−1.62</w:t>
            </w:r>
          </w:p>
        </w:tc>
        <w:tc>
          <w:tcPr>
            <w:tcW w:w="1600" w:type="dxa"/>
            <w:vAlign w:val="center"/>
          </w:tcPr>
          <w:p w14:paraId="70DA50F6" w14:textId="77777777" w:rsidR="00FF244F" w:rsidRDefault="00000000">
            <w:pPr>
              <w:keepNext/>
              <w:keepLines/>
              <w:spacing w:before="40" w:after="40"/>
              <w:jc w:val="center"/>
            </w:pPr>
            <w:r>
              <w:rPr>
                <w:lang w:val="en-IN"/>
              </w:rPr>
              <w:t>42.5%</w:t>
            </w:r>
          </w:p>
        </w:tc>
      </w:tr>
      <w:tr w:rsidR="00FF244F" w14:paraId="587D9C21" w14:textId="77777777">
        <w:trPr>
          <w:cantSplit/>
          <w:jc w:val="center"/>
        </w:trPr>
        <w:tc>
          <w:tcPr>
            <w:tcW w:w="1000" w:type="dxa"/>
            <w:vAlign w:val="center"/>
          </w:tcPr>
          <w:p w14:paraId="57C996ED" w14:textId="77777777" w:rsidR="00FF244F" w:rsidRDefault="00000000">
            <w:pPr>
              <w:keepNext/>
              <w:keepLines/>
              <w:spacing w:before="40" w:after="40"/>
              <w:jc w:val="center"/>
            </w:pPr>
            <w:r>
              <w:rPr>
                <w:lang w:val="en-IN"/>
              </w:rPr>
              <w:t>0.5</w:t>
            </w:r>
          </w:p>
        </w:tc>
        <w:tc>
          <w:tcPr>
            <w:tcW w:w="2400" w:type="dxa"/>
            <w:vAlign w:val="center"/>
          </w:tcPr>
          <w:p w14:paraId="6BAFE0A8" w14:textId="77777777" w:rsidR="00FF244F" w:rsidRDefault="00000000">
            <w:pPr>
              <w:keepNext/>
              <w:keepLines/>
              <w:spacing w:before="40" w:after="40"/>
              <w:jc w:val="center"/>
            </w:pPr>
            <w:r>
              <w:rPr>
                <w:lang w:val="en-IN"/>
              </w:rPr>
              <w:t>+2.52</w:t>
            </w:r>
          </w:p>
        </w:tc>
        <w:tc>
          <w:tcPr>
            <w:tcW w:w="1600" w:type="dxa"/>
            <w:vAlign w:val="center"/>
          </w:tcPr>
          <w:p w14:paraId="554A86B7" w14:textId="77777777" w:rsidR="00FF244F" w:rsidRDefault="00000000">
            <w:pPr>
              <w:keepNext/>
              <w:keepLines/>
              <w:spacing w:before="40" w:after="40"/>
              <w:jc w:val="center"/>
            </w:pPr>
            <w:r>
              <w:rPr>
                <w:lang w:val="en-IN"/>
              </w:rPr>
              <w:t>68.7%</w:t>
            </w:r>
          </w:p>
        </w:tc>
        <w:tc>
          <w:tcPr>
            <w:tcW w:w="2400" w:type="dxa"/>
            <w:vAlign w:val="center"/>
          </w:tcPr>
          <w:p w14:paraId="271EF3B9" w14:textId="77777777" w:rsidR="00FF244F" w:rsidRDefault="00000000">
            <w:pPr>
              <w:keepNext/>
              <w:keepLines/>
              <w:spacing w:before="40" w:after="40"/>
              <w:jc w:val="center"/>
            </w:pPr>
            <w:r>
              <w:rPr>
                <w:lang w:val="en-IN"/>
              </w:rPr>
              <w:t>−3.07</w:t>
            </w:r>
          </w:p>
        </w:tc>
        <w:tc>
          <w:tcPr>
            <w:tcW w:w="1600" w:type="dxa"/>
            <w:vAlign w:val="center"/>
          </w:tcPr>
          <w:p w14:paraId="6978C07E" w14:textId="77777777" w:rsidR="00FF244F" w:rsidRDefault="00000000">
            <w:pPr>
              <w:keepNext/>
              <w:keepLines/>
              <w:spacing w:before="40" w:after="40"/>
              <w:jc w:val="center"/>
            </w:pPr>
            <w:r>
              <w:rPr>
                <w:lang w:val="en-IN"/>
              </w:rPr>
              <w:t>33.9%</w:t>
            </w:r>
          </w:p>
        </w:tc>
      </w:tr>
      <w:tr w:rsidR="00FF244F" w14:paraId="42454D7C" w14:textId="77777777">
        <w:trPr>
          <w:cantSplit/>
          <w:jc w:val="center"/>
        </w:trPr>
        <w:tc>
          <w:tcPr>
            <w:tcW w:w="1000" w:type="dxa"/>
            <w:vAlign w:val="center"/>
          </w:tcPr>
          <w:p w14:paraId="65DB8F94" w14:textId="77777777" w:rsidR="00FF244F" w:rsidRDefault="00000000">
            <w:pPr>
              <w:keepNext/>
              <w:keepLines/>
              <w:spacing w:before="40" w:after="40"/>
              <w:jc w:val="center"/>
            </w:pPr>
            <w:r>
              <w:rPr>
                <w:lang w:val="en-IN"/>
              </w:rPr>
              <w:t>1</w:t>
            </w:r>
          </w:p>
        </w:tc>
        <w:tc>
          <w:tcPr>
            <w:tcW w:w="2400" w:type="dxa"/>
            <w:vAlign w:val="center"/>
          </w:tcPr>
          <w:p w14:paraId="332008B1" w14:textId="77777777" w:rsidR="00FF244F" w:rsidRDefault="00000000">
            <w:pPr>
              <w:keepNext/>
              <w:keepLines/>
              <w:spacing w:before="40" w:after="40"/>
              <w:jc w:val="center"/>
            </w:pPr>
            <w:r>
              <w:rPr>
                <w:lang w:val="en-IN"/>
              </w:rPr>
              <w:t>+2.53</w:t>
            </w:r>
          </w:p>
        </w:tc>
        <w:tc>
          <w:tcPr>
            <w:tcW w:w="1600" w:type="dxa"/>
            <w:vAlign w:val="center"/>
          </w:tcPr>
          <w:p w14:paraId="6EFA45AA" w14:textId="77777777" w:rsidR="00FF244F" w:rsidRDefault="00000000">
            <w:pPr>
              <w:keepNext/>
              <w:keepLines/>
              <w:spacing w:before="40" w:after="40"/>
              <w:jc w:val="center"/>
            </w:pPr>
            <w:r>
              <w:rPr>
                <w:lang w:val="en-IN"/>
              </w:rPr>
              <w:t>67.0%</w:t>
            </w:r>
          </w:p>
        </w:tc>
        <w:tc>
          <w:tcPr>
            <w:tcW w:w="2400" w:type="dxa"/>
            <w:vAlign w:val="center"/>
          </w:tcPr>
          <w:p w14:paraId="124F8305" w14:textId="77777777" w:rsidR="00FF244F" w:rsidRDefault="00000000">
            <w:pPr>
              <w:keepNext/>
              <w:keepLines/>
              <w:spacing w:before="40" w:after="40"/>
              <w:jc w:val="center"/>
            </w:pPr>
            <w:r>
              <w:rPr>
                <w:lang w:val="en-IN"/>
              </w:rPr>
              <w:t>−3.74</w:t>
            </w:r>
          </w:p>
        </w:tc>
        <w:tc>
          <w:tcPr>
            <w:tcW w:w="1600" w:type="dxa"/>
            <w:vAlign w:val="center"/>
          </w:tcPr>
          <w:p w14:paraId="0F621ED3" w14:textId="77777777" w:rsidR="00FF244F" w:rsidRDefault="00000000">
            <w:pPr>
              <w:keepNext/>
              <w:keepLines/>
              <w:spacing w:before="40" w:after="40"/>
              <w:jc w:val="center"/>
            </w:pPr>
            <w:r>
              <w:rPr>
                <w:lang w:val="en-IN"/>
              </w:rPr>
              <w:t>30.6%</w:t>
            </w:r>
          </w:p>
        </w:tc>
      </w:tr>
      <w:tr w:rsidR="00FF244F" w14:paraId="6407DFE4" w14:textId="77777777">
        <w:trPr>
          <w:cantSplit/>
          <w:jc w:val="center"/>
        </w:trPr>
        <w:tc>
          <w:tcPr>
            <w:tcW w:w="1000" w:type="dxa"/>
            <w:vAlign w:val="center"/>
          </w:tcPr>
          <w:p w14:paraId="77BA56CD" w14:textId="77777777" w:rsidR="00FF244F" w:rsidRDefault="00000000">
            <w:pPr>
              <w:keepNext/>
              <w:keepLines/>
              <w:spacing w:before="40" w:after="40"/>
              <w:jc w:val="center"/>
            </w:pPr>
            <w:r>
              <w:rPr>
                <w:lang w:val="en-IN"/>
              </w:rPr>
              <w:t>2</w:t>
            </w:r>
          </w:p>
        </w:tc>
        <w:tc>
          <w:tcPr>
            <w:tcW w:w="2400" w:type="dxa"/>
            <w:vAlign w:val="center"/>
          </w:tcPr>
          <w:p w14:paraId="42A0DEA0" w14:textId="77777777" w:rsidR="00FF244F" w:rsidRDefault="00000000">
            <w:pPr>
              <w:keepNext/>
              <w:keepLines/>
              <w:spacing w:before="40" w:after="40"/>
              <w:jc w:val="center"/>
            </w:pPr>
            <w:r>
              <w:rPr>
                <w:lang w:val="en-IN"/>
              </w:rPr>
              <w:t>+2.47</w:t>
            </w:r>
          </w:p>
        </w:tc>
        <w:tc>
          <w:tcPr>
            <w:tcW w:w="1600" w:type="dxa"/>
            <w:vAlign w:val="center"/>
          </w:tcPr>
          <w:p w14:paraId="3089662F" w14:textId="77777777" w:rsidR="00FF244F" w:rsidRDefault="00000000">
            <w:pPr>
              <w:keepNext/>
              <w:keepLines/>
              <w:spacing w:before="40" w:after="40"/>
              <w:jc w:val="center"/>
            </w:pPr>
            <w:r>
              <w:rPr>
                <w:lang w:val="en-IN"/>
              </w:rPr>
              <w:t>65.2%</w:t>
            </w:r>
          </w:p>
        </w:tc>
        <w:tc>
          <w:tcPr>
            <w:tcW w:w="2400" w:type="dxa"/>
            <w:vAlign w:val="center"/>
          </w:tcPr>
          <w:p w14:paraId="2221EC8C" w14:textId="77777777" w:rsidR="00FF244F" w:rsidRDefault="00000000">
            <w:pPr>
              <w:keepNext/>
              <w:keepLines/>
              <w:spacing w:before="40" w:after="40"/>
              <w:jc w:val="center"/>
            </w:pPr>
            <w:r>
              <w:rPr>
                <w:lang w:val="en-IN"/>
              </w:rPr>
              <w:t>−3.86</w:t>
            </w:r>
          </w:p>
        </w:tc>
        <w:tc>
          <w:tcPr>
            <w:tcW w:w="1600" w:type="dxa"/>
            <w:vAlign w:val="center"/>
          </w:tcPr>
          <w:p w14:paraId="0A7C77AD" w14:textId="77777777" w:rsidR="00FF244F" w:rsidRDefault="00000000">
            <w:pPr>
              <w:keepNext/>
              <w:keepLines/>
              <w:spacing w:before="40" w:after="40"/>
              <w:jc w:val="center"/>
            </w:pPr>
            <w:r>
              <w:rPr>
                <w:lang w:val="en-IN"/>
              </w:rPr>
              <w:t>30.3%</w:t>
            </w:r>
          </w:p>
        </w:tc>
      </w:tr>
      <w:tr w:rsidR="00FF244F" w14:paraId="3CDBACC6" w14:textId="77777777">
        <w:trPr>
          <w:cantSplit/>
          <w:jc w:val="center"/>
        </w:trPr>
        <w:tc>
          <w:tcPr>
            <w:tcW w:w="1000" w:type="dxa"/>
            <w:vAlign w:val="center"/>
          </w:tcPr>
          <w:p w14:paraId="1D2528F0" w14:textId="77777777" w:rsidR="00FF244F" w:rsidRDefault="00000000">
            <w:pPr>
              <w:keepNext/>
              <w:keepLines/>
              <w:spacing w:before="40" w:after="40"/>
              <w:jc w:val="center"/>
            </w:pPr>
            <w:r>
              <w:rPr>
                <w:lang w:val="en-IN"/>
              </w:rPr>
              <w:t>5</w:t>
            </w:r>
          </w:p>
        </w:tc>
        <w:tc>
          <w:tcPr>
            <w:tcW w:w="2400" w:type="dxa"/>
            <w:vAlign w:val="center"/>
          </w:tcPr>
          <w:p w14:paraId="35A04360" w14:textId="77777777" w:rsidR="00FF244F" w:rsidRDefault="00000000">
            <w:pPr>
              <w:keepNext/>
              <w:keepLines/>
              <w:spacing w:before="40" w:after="40"/>
              <w:jc w:val="center"/>
            </w:pPr>
            <w:r>
              <w:rPr>
                <w:lang w:val="en-IN"/>
              </w:rPr>
              <w:t>+2.38</w:t>
            </w:r>
          </w:p>
        </w:tc>
        <w:tc>
          <w:tcPr>
            <w:tcW w:w="1600" w:type="dxa"/>
            <w:vAlign w:val="center"/>
          </w:tcPr>
          <w:p w14:paraId="60457897" w14:textId="77777777" w:rsidR="00FF244F" w:rsidRDefault="00000000">
            <w:pPr>
              <w:keepNext/>
              <w:keepLines/>
              <w:spacing w:before="40" w:after="40"/>
              <w:jc w:val="center"/>
            </w:pPr>
            <w:r>
              <w:rPr>
                <w:lang w:val="en-IN"/>
              </w:rPr>
              <w:t>64.0%</w:t>
            </w:r>
          </w:p>
        </w:tc>
        <w:tc>
          <w:tcPr>
            <w:tcW w:w="2400" w:type="dxa"/>
            <w:vAlign w:val="center"/>
          </w:tcPr>
          <w:p w14:paraId="643013F7" w14:textId="77777777" w:rsidR="00FF244F" w:rsidRDefault="00000000">
            <w:pPr>
              <w:keepNext/>
              <w:keepLines/>
              <w:spacing w:before="40" w:after="40"/>
              <w:jc w:val="center"/>
            </w:pPr>
            <w:r>
              <w:rPr>
                <w:lang w:val="en-IN"/>
              </w:rPr>
              <w:t>−3.88</w:t>
            </w:r>
          </w:p>
        </w:tc>
        <w:tc>
          <w:tcPr>
            <w:tcW w:w="1600" w:type="dxa"/>
            <w:vAlign w:val="center"/>
          </w:tcPr>
          <w:p w14:paraId="237AE624" w14:textId="77777777" w:rsidR="00FF244F" w:rsidRDefault="00000000">
            <w:pPr>
              <w:keepNext/>
              <w:keepLines/>
              <w:spacing w:before="40" w:after="40"/>
              <w:jc w:val="center"/>
            </w:pPr>
            <w:r>
              <w:rPr>
                <w:lang w:val="en-IN"/>
              </w:rPr>
              <w:t>30.5%</w:t>
            </w:r>
          </w:p>
        </w:tc>
      </w:tr>
      <w:tr w:rsidR="00FF244F" w14:paraId="2C19F8EF" w14:textId="77777777">
        <w:trPr>
          <w:cantSplit/>
          <w:jc w:val="center"/>
        </w:trPr>
        <w:tc>
          <w:tcPr>
            <w:tcW w:w="1000" w:type="dxa"/>
            <w:vAlign w:val="center"/>
          </w:tcPr>
          <w:p w14:paraId="527FFC86" w14:textId="77777777" w:rsidR="00FF244F" w:rsidRDefault="00000000">
            <w:pPr>
              <w:keepLines/>
              <w:spacing w:before="40" w:after="40"/>
              <w:jc w:val="center"/>
            </w:pPr>
            <w:r>
              <w:rPr>
                <w:lang w:val="en-IN"/>
              </w:rPr>
              <w:t>20</w:t>
            </w:r>
          </w:p>
        </w:tc>
        <w:tc>
          <w:tcPr>
            <w:tcW w:w="2400" w:type="dxa"/>
            <w:vAlign w:val="center"/>
          </w:tcPr>
          <w:p w14:paraId="13077D4B" w14:textId="77777777" w:rsidR="00FF244F" w:rsidRDefault="00000000">
            <w:pPr>
              <w:keepLines/>
              <w:spacing w:before="40" w:after="40"/>
              <w:jc w:val="center"/>
            </w:pPr>
            <w:r>
              <w:rPr>
                <w:lang w:val="en-IN"/>
              </w:rPr>
              <w:t>+2.36</w:t>
            </w:r>
          </w:p>
        </w:tc>
        <w:tc>
          <w:tcPr>
            <w:tcW w:w="1600" w:type="dxa"/>
            <w:vAlign w:val="center"/>
          </w:tcPr>
          <w:p w14:paraId="215E6D35" w14:textId="77777777" w:rsidR="00FF244F" w:rsidRDefault="00000000">
            <w:pPr>
              <w:keepLines/>
              <w:spacing w:before="40" w:after="40"/>
              <w:jc w:val="center"/>
            </w:pPr>
            <w:r>
              <w:rPr>
                <w:lang w:val="en-IN"/>
              </w:rPr>
              <w:t>63.8%</w:t>
            </w:r>
          </w:p>
        </w:tc>
        <w:tc>
          <w:tcPr>
            <w:tcW w:w="2400" w:type="dxa"/>
            <w:vAlign w:val="center"/>
          </w:tcPr>
          <w:p w14:paraId="3E903E41" w14:textId="77777777" w:rsidR="00FF244F" w:rsidRDefault="00000000">
            <w:pPr>
              <w:keepLines/>
              <w:spacing w:before="40" w:after="40"/>
              <w:jc w:val="center"/>
            </w:pPr>
            <w:r>
              <w:rPr>
                <w:lang w:val="en-IN"/>
              </w:rPr>
              <w:t>−3.92</w:t>
            </w:r>
          </w:p>
        </w:tc>
        <w:tc>
          <w:tcPr>
            <w:tcW w:w="1600" w:type="dxa"/>
            <w:vAlign w:val="center"/>
          </w:tcPr>
          <w:p w14:paraId="3EB11FB3" w14:textId="77777777" w:rsidR="00FF244F" w:rsidRDefault="00000000">
            <w:pPr>
              <w:keepLines/>
              <w:spacing w:before="40" w:after="40"/>
              <w:jc w:val="center"/>
            </w:pPr>
            <w:r>
              <w:rPr>
                <w:lang w:val="en-IN"/>
              </w:rPr>
              <w:t>30.4%</w:t>
            </w:r>
          </w:p>
        </w:tc>
      </w:tr>
    </w:tbl>
    <w:p w14:paraId="7B6FB9AB" w14:textId="77777777" w:rsidR="00FF244F" w:rsidRDefault="00FF244F">
      <w:pPr>
        <w:spacing w:after="120"/>
      </w:pPr>
    </w:p>
    <w:p w14:paraId="0832D4F4" w14:textId="77777777" w:rsidR="00FF244F" w:rsidRDefault="00000000">
      <w:pPr>
        <w:pStyle w:val="BodyText"/>
        <w:keepNext/>
        <w:spacing w:before="60" w:after="80" w:line="360" w:lineRule="auto"/>
        <w:ind w:left="360"/>
        <w:jc w:val="both"/>
      </w:pPr>
      <w:r>
        <w:rPr>
          <w:b/>
          <w:bCs/>
          <w:lang w:val="en-IN"/>
        </w:rPr>
        <w:t>Recommendation</w:t>
      </w:r>
    </w:p>
    <w:p w14:paraId="2120439F" w14:textId="77777777" w:rsidR="00FF244F" w:rsidRDefault="00000000">
      <w:pPr>
        <w:pStyle w:val="BodyText"/>
        <w:spacing w:after="140" w:line="360" w:lineRule="auto"/>
        <w:ind w:left="360"/>
        <w:jc w:val="both"/>
      </w:pPr>
      <w:r>
        <w:rPr>
          <w:lang w:val="en-IN"/>
        </w:rPr>
        <w:t>The dashboard converts the benchmark into a recommendation. Figure 5.2.8 shows the Insights section, where the game-theoretic policy is recommended because it has the highest expected defender payoff, and the supporting numbers and trade-offs are taken from the benchmark that was just run.</w:t>
      </w:r>
    </w:p>
    <w:p w14:paraId="6DCF0054" w14:textId="77777777" w:rsidR="00FF244F" w:rsidRDefault="00000000">
      <w:pPr>
        <w:keepNext/>
        <w:jc w:val="center"/>
      </w:pPr>
      <w:r>
        <w:rPr>
          <w:noProof/>
        </w:rPr>
        <w:lastRenderedPageBreak/>
        <w:drawing>
          <wp:inline distT="0" distB="0" distL="0" distR="0" wp14:anchorId="129D221C" wp14:editId="31324C50">
            <wp:extent cx="6309360" cy="352272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insights.png"/>
                    <pic:cNvPicPr/>
                  </pic:nvPicPr>
                  <pic:blipFill>
                    <a:blip r:embed="rId18"/>
                    <a:stretch>
                      <a:fillRect/>
                    </a:stretch>
                  </pic:blipFill>
                  <pic:spPr>
                    <a:xfrm>
                      <a:off x="0" y="0"/>
                      <a:ext cx="6309360" cy="3522726"/>
                    </a:xfrm>
                    <a:prstGeom prst="rect">
                      <a:avLst/>
                    </a:prstGeom>
                  </pic:spPr>
                </pic:pic>
              </a:graphicData>
            </a:graphic>
          </wp:inline>
        </w:drawing>
      </w:r>
    </w:p>
    <w:p w14:paraId="394C80FD" w14:textId="77777777" w:rsidR="00FF244F" w:rsidRDefault="00000000">
      <w:pPr>
        <w:keepLines/>
        <w:spacing w:before="80" w:after="260"/>
        <w:ind w:left="540" w:right="540"/>
        <w:jc w:val="center"/>
      </w:pPr>
      <w:r>
        <w:rPr>
          <w:b/>
          <w:bCs/>
          <w:sz w:val="26"/>
          <w:szCs w:val="26"/>
          <w:lang w:val="en-IN"/>
        </w:rPr>
        <w:t>Figure 5.2.8: Policy Insights and Data-Driven Recommendation</w:t>
      </w:r>
    </w:p>
    <w:p w14:paraId="46FD4818" w14:textId="77777777" w:rsidR="00FF244F" w:rsidRDefault="00000000">
      <w:pPr>
        <w:pStyle w:val="Heading1"/>
        <w:keepNext/>
        <w:pageBreakBefore/>
        <w:tabs>
          <w:tab w:val="left" w:pos="639"/>
        </w:tabs>
        <w:spacing w:before="0" w:after="200" w:line="360" w:lineRule="auto"/>
        <w:ind w:left="360" w:firstLine="0"/>
        <w:jc w:val="both"/>
      </w:pPr>
      <w:r>
        <w:rPr>
          <w:lang w:val="en-IN"/>
        </w:rPr>
        <w:lastRenderedPageBreak/>
        <w:t>6. CONCLUSION AND FUTURE WORK</w:t>
      </w:r>
    </w:p>
    <w:p w14:paraId="7DC3A6EB" w14:textId="77777777" w:rsidR="00FF244F" w:rsidRDefault="00000000">
      <w:pPr>
        <w:pStyle w:val="BodyText"/>
        <w:spacing w:after="140" w:line="360" w:lineRule="auto"/>
        <w:ind w:left="360"/>
        <w:jc w:val="both"/>
      </w:pPr>
      <w:r>
        <w:rPr>
          <w:lang w:val="en-IN"/>
        </w:rPr>
        <w:t xml:space="preserve">The </w:t>
      </w:r>
      <w:r>
        <w:rPr>
          <w:b/>
          <w:bCs/>
          <w:lang w:val="en-IN"/>
        </w:rPr>
        <w:t>Adversarial Game-Theoretic Security Patrol Planner</w:t>
      </w:r>
      <w:r>
        <w:rPr>
          <w:lang w:val="en-IN"/>
        </w:rPr>
        <w:t xml:space="preserve"> is an intelligent system that models a security patrol as a Stackelberg security game. It represents the campus as a graph, enumerates feasible routes with a constrained depth-first search, and computes the optimal randomized patrol with linear programming. It evaluates the result against rational and bounded-rational attackers using simulation, confidence intervals and an entropy measure.</w:t>
      </w:r>
    </w:p>
    <w:p w14:paraId="55E77C48" w14:textId="77777777" w:rsidR="00FF244F" w:rsidRDefault="00000000">
      <w:pPr>
        <w:pStyle w:val="BodyText"/>
        <w:spacing w:after="140" w:line="360" w:lineRule="auto"/>
        <w:ind w:left="360"/>
        <w:jc w:val="both"/>
      </w:pPr>
      <w:r>
        <w:rPr>
          <w:lang w:val="en-IN"/>
        </w:rPr>
        <w:t>On the default campus the game-theoretic policy intercepted 72.4% of attacks against a rational attacker, compared with 30.8% for uniform random and 0% for a fixed schedule, and it improved the defender's payoff from −3.85 to +4.48. The analysis also showed a limit of the approach: the equilibrium assumes a favourable tie-break, so its advantage is smaller against an attacker who does not break ties that way. The rules, payoffs and thresholds are demonstration values for academic purposes and do not represent real security data.</w:t>
      </w:r>
    </w:p>
    <w:p w14:paraId="2C97BA30" w14:textId="77777777" w:rsidR="00FF244F" w:rsidRDefault="00000000">
      <w:pPr>
        <w:pStyle w:val="Heading1"/>
        <w:keepNext/>
        <w:tabs>
          <w:tab w:val="left" w:pos="639"/>
        </w:tabs>
        <w:spacing w:before="0" w:after="200" w:line="360" w:lineRule="auto"/>
        <w:ind w:left="360" w:firstLine="0"/>
        <w:jc w:val="both"/>
      </w:pPr>
      <w:r>
        <w:rPr>
          <w:lang w:val="en-IN"/>
        </w:rPr>
        <w:t>FUTURE WORK</w:t>
      </w:r>
    </w:p>
    <w:p w14:paraId="53CE89B8" w14:textId="77777777" w:rsidR="00FF244F" w:rsidRDefault="00000000">
      <w:pPr>
        <w:pStyle w:val="BodyText"/>
        <w:spacing w:after="140" w:line="360" w:lineRule="auto"/>
        <w:ind w:left="360"/>
        <w:jc w:val="both"/>
      </w:pPr>
      <w:r>
        <w:rPr>
          <w:lang w:val="en-IN"/>
        </w:rPr>
        <w:t xml:space="preserve">The system can be extended in several directions. </w:t>
      </w:r>
      <w:r>
        <w:rPr>
          <w:b/>
          <w:bCs/>
          <w:lang w:val="en-IN"/>
        </w:rPr>
        <w:t>Multiple patrol units</w:t>
      </w:r>
      <w:r>
        <w:rPr>
          <w:lang w:val="en-IN"/>
        </w:rPr>
        <w:t xml:space="preserve"> would require choosing joint schedules, for which a compact coverage-based formulation such as that of Kiekintveld et al. (2009) avoids enumerating every combination. </w:t>
      </w:r>
      <w:r>
        <w:rPr>
          <w:b/>
          <w:bCs/>
          <w:lang w:val="en-IN"/>
        </w:rPr>
        <w:t>Several attacker types</w:t>
      </w:r>
      <w:r>
        <w:rPr>
          <w:lang w:val="en-IN"/>
        </w:rPr>
        <w:t xml:space="preserve">, each with its own payoffs and probability, can be handled with a Bayesian Stackelberg formulation such as DOBSS. A </w:t>
      </w:r>
      <w:r>
        <w:rPr>
          <w:b/>
          <w:bCs/>
          <w:lang w:val="en-IN"/>
        </w:rPr>
        <w:t>tie-robust equilibrium</w:t>
      </w:r>
      <w:r>
        <w:rPr>
          <w:lang w:val="en-IN"/>
        </w:rPr>
        <w:t xml:space="preserve"> could protect against attackers who do not break ties in the defender's favour, which was the main weakness found in the results.</w:t>
      </w:r>
    </w:p>
    <w:p w14:paraId="35864038" w14:textId="77777777" w:rsidR="00FF244F" w:rsidRDefault="00000000">
      <w:pPr>
        <w:pStyle w:val="BodyText"/>
        <w:spacing w:after="140" w:line="360" w:lineRule="auto"/>
        <w:ind w:left="360"/>
        <w:jc w:val="both"/>
      </w:pPr>
      <w:r>
        <w:rPr>
          <w:lang w:val="en-IN"/>
        </w:rPr>
        <w:t xml:space="preserve">The model could also be made richer by adding </w:t>
      </w:r>
      <w:r>
        <w:rPr>
          <w:b/>
          <w:bCs/>
          <w:lang w:val="en-IN"/>
        </w:rPr>
        <w:t>patrol timing</w:t>
      </w:r>
      <w:r>
        <w:rPr>
          <w:lang w:val="en-IN"/>
        </w:rPr>
        <w:t xml:space="preserve">, so that the intruder cannot predict when as well as where the patrol will be, by </w:t>
      </w:r>
      <w:r>
        <w:rPr>
          <w:b/>
          <w:bCs/>
          <w:lang w:val="en-IN"/>
        </w:rPr>
        <w:t>learning the attacker's behaviour</w:t>
      </w:r>
      <w:r>
        <w:rPr>
          <w:lang w:val="en-IN"/>
        </w:rPr>
        <w:t xml:space="preserve"> from observed incidents instead of fixing λ, and by importing real building maps and asset values. A production version would also need authentication and persistent storage, since the demonstration server keeps its state in memory for one user.</w:t>
      </w:r>
    </w:p>
    <w:p w14:paraId="7A5A7F27" w14:textId="77777777" w:rsidR="00FF244F" w:rsidRDefault="00000000">
      <w:pPr>
        <w:pStyle w:val="Heading1"/>
        <w:keepNext/>
        <w:pageBreakBefore/>
        <w:tabs>
          <w:tab w:val="left" w:pos="639"/>
        </w:tabs>
        <w:spacing w:before="0" w:after="200" w:line="360" w:lineRule="auto"/>
        <w:ind w:left="360" w:firstLine="0"/>
        <w:jc w:val="both"/>
      </w:pPr>
      <w:r>
        <w:rPr>
          <w:lang w:val="en-IN"/>
        </w:rPr>
        <w:lastRenderedPageBreak/>
        <w:t>7. REFERENCES</w:t>
      </w:r>
    </w:p>
    <w:p w14:paraId="7CCD0110" w14:textId="77777777" w:rsidR="00FF244F" w:rsidRDefault="00000000">
      <w:pPr>
        <w:pStyle w:val="ListParagraph"/>
        <w:keepLines/>
        <w:numPr>
          <w:ilvl w:val="0"/>
          <w:numId w:val="1"/>
        </w:numPr>
        <w:spacing w:before="0" w:after="120" w:line="300" w:lineRule="auto"/>
        <w:jc w:val="both"/>
      </w:pPr>
      <w:r>
        <w:rPr>
          <w:sz w:val="26"/>
          <w:szCs w:val="26"/>
          <w:lang w:val="en-IN"/>
        </w:rPr>
        <w:t xml:space="preserve">Conitzer, V. and Sandholm, T. (2006) ‘Computing the Optimal Strategy to Commit to’, </w:t>
      </w:r>
      <w:r>
        <w:rPr>
          <w:i/>
          <w:iCs/>
          <w:sz w:val="26"/>
          <w:szCs w:val="26"/>
          <w:lang w:val="en-IN"/>
        </w:rPr>
        <w:t>Proceedings of the 7th ACM Conference on Electronic Commerce</w:t>
      </w:r>
      <w:r>
        <w:rPr>
          <w:sz w:val="26"/>
          <w:szCs w:val="26"/>
          <w:lang w:val="en-IN"/>
        </w:rPr>
        <w:t>, pp. 82–90.</w:t>
      </w:r>
    </w:p>
    <w:p w14:paraId="5FAEB36E" w14:textId="77777777" w:rsidR="00FF244F" w:rsidRDefault="00000000">
      <w:pPr>
        <w:pStyle w:val="ListParagraph"/>
        <w:keepLines/>
        <w:numPr>
          <w:ilvl w:val="0"/>
          <w:numId w:val="1"/>
        </w:numPr>
        <w:spacing w:before="0" w:after="120" w:line="300" w:lineRule="auto"/>
        <w:jc w:val="both"/>
      </w:pPr>
      <w:r>
        <w:rPr>
          <w:sz w:val="26"/>
          <w:szCs w:val="26"/>
          <w:lang w:val="en-IN"/>
        </w:rPr>
        <w:t xml:space="preserve">Hagberg, A.A., Schult, D.A. and Swart, P.J. (2008) ‘Exploring Network Structure, Dynamics, and Function using NetworkX’, </w:t>
      </w:r>
      <w:r>
        <w:rPr>
          <w:i/>
          <w:iCs/>
          <w:sz w:val="26"/>
          <w:szCs w:val="26"/>
          <w:lang w:val="en-IN"/>
        </w:rPr>
        <w:t>Proceedings of the 7th Python in Science Conference (SciPy 2008)</w:t>
      </w:r>
      <w:r>
        <w:rPr>
          <w:sz w:val="26"/>
          <w:szCs w:val="26"/>
          <w:lang w:val="en-IN"/>
        </w:rPr>
        <w:t>, pp. 11–15.</w:t>
      </w:r>
    </w:p>
    <w:p w14:paraId="4C265D19" w14:textId="77777777" w:rsidR="00FF244F" w:rsidRDefault="00000000">
      <w:pPr>
        <w:pStyle w:val="ListParagraph"/>
        <w:keepLines/>
        <w:numPr>
          <w:ilvl w:val="0"/>
          <w:numId w:val="1"/>
        </w:numPr>
        <w:spacing w:before="0" w:after="120" w:line="300" w:lineRule="auto"/>
        <w:jc w:val="both"/>
      </w:pPr>
      <w:r>
        <w:rPr>
          <w:sz w:val="26"/>
          <w:szCs w:val="26"/>
          <w:lang w:val="en-IN"/>
        </w:rPr>
        <w:t xml:space="preserve">Huangfu, Q. and Hall, J.A.J. (2018) ‘Parallelizing the Dual Revised Simplex Method’, </w:t>
      </w:r>
      <w:r>
        <w:rPr>
          <w:i/>
          <w:iCs/>
          <w:sz w:val="26"/>
          <w:szCs w:val="26"/>
          <w:lang w:val="en-IN"/>
        </w:rPr>
        <w:t>Mathematical Programming Computation</w:t>
      </w:r>
      <w:r>
        <w:rPr>
          <w:sz w:val="26"/>
          <w:szCs w:val="26"/>
          <w:lang w:val="en-IN"/>
        </w:rPr>
        <w:t>, Vol. 10, No. 1, pp. 119–142.</w:t>
      </w:r>
    </w:p>
    <w:p w14:paraId="76CE75A0" w14:textId="77777777" w:rsidR="00FF244F" w:rsidRDefault="00000000">
      <w:pPr>
        <w:pStyle w:val="ListParagraph"/>
        <w:keepLines/>
        <w:numPr>
          <w:ilvl w:val="0"/>
          <w:numId w:val="1"/>
        </w:numPr>
        <w:spacing w:before="0" w:after="120" w:line="300" w:lineRule="auto"/>
        <w:jc w:val="both"/>
      </w:pPr>
      <w:r>
        <w:rPr>
          <w:sz w:val="26"/>
          <w:szCs w:val="26"/>
          <w:lang w:val="en-IN"/>
        </w:rPr>
        <w:t xml:space="preserve">Kiekintveld, C., Jain, M., Tsai, J., Pita, J., Ordóñez, F. and Tambe, M. (2009) ‘Computing Optimal Randomized Resource Allocations for Massive Security Games’, </w:t>
      </w:r>
      <w:r>
        <w:rPr>
          <w:i/>
          <w:iCs/>
          <w:sz w:val="26"/>
          <w:szCs w:val="26"/>
          <w:lang w:val="en-IN"/>
        </w:rPr>
        <w:t>Proceedings of the 8th International Conference on Autonomous Agents and Multiagent Systems (AAMAS)</w:t>
      </w:r>
      <w:r>
        <w:rPr>
          <w:sz w:val="26"/>
          <w:szCs w:val="26"/>
          <w:lang w:val="en-IN"/>
        </w:rPr>
        <w:t>, pp. 689–696.</w:t>
      </w:r>
    </w:p>
    <w:p w14:paraId="69836A64" w14:textId="77777777" w:rsidR="00FF244F" w:rsidRDefault="00000000">
      <w:pPr>
        <w:pStyle w:val="ListParagraph"/>
        <w:keepLines/>
        <w:numPr>
          <w:ilvl w:val="0"/>
          <w:numId w:val="1"/>
        </w:numPr>
        <w:spacing w:before="0" w:after="120" w:line="300" w:lineRule="auto"/>
        <w:jc w:val="both"/>
      </w:pPr>
      <w:r>
        <w:rPr>
          <w:sz w:val="26"/>
          <w:szCs w:val="26"/>
          <w:lang w:val="en-IN"/>
        </w:rPr>
        <w:t xml:space="preserve">McKelvey, R.D. and Palfrey, T.R. (1995) ‘Quantal Response Equilibria for Normal Form Games’, </w:t>
      </w:r>
      <w:r>
        <w:rPr>
          <w:i/>
          <w:iCs/>
          <w:sz w:val="26"/>
          <w:szCs w:val="26"/>
          <w:lang w:val="en-IN"/>
        </w:rPr>
        <w:t>Games and Economic Behavior</w:t>
      </w:r>
      <w:r>
        <w:rPr>
          <w:sz w:val="26"/>
          <w:szCs w:val="26"/>
          <w:lang w:val="en-IN"/>
        </w:rPr>
        <w:t>, Vol. 10, No. 1, pp. 6–38.</w:t>
      </w:r>
    </w:p>
    <w:p w14:paraId="7195747D" w14:textId="77777777" w:rsidR="00FF244F" w:rsidRDefault="00000000">
      <w:pPr>
        <w:pStyle w:val="ListParagraph"/>
        <w:keepLines/>
        <w:numPr>
          <w:ilvl w:val="0"/>
          <w:numId w:val="1"/>
        </w:numPr>
        <w:spacing w:before="0" w:after="120" w:line="300" w:lineRule="auto"/>
        <w:jc w:val="both"/>
      </w:pPr>
      <w:r>
        <w:rPr>
          <w:sz w:val="26"/>
          <w:szCs w:val="26"/>
          <w:lang w:val="en-IN"/>
        </w:rPr>
        <w:t xml:space="preserve">Paruchuri, P., Pearce, J.P., Marecki, J., Tambe, M., Ordóñez, F. and Kraus, S. (2008) ‘Playing Games for Security: An Efficient Exact Algorithm for Solving Bayesian Stackelberg Games’, </w:t>
      </w:r>
      <w:r>
        <w:rPr>
          <w:i/>
          <w:iCs/>
          <w:sz w:val="26"/>
          <w:szCs w:val="26"/>
          <w:lang w:val="en-IN"/>
        </w:rPr>
        <w:t>Proceedings of the 7th International Conference on Autonomous Agents and Multiagent Systems (AAMAS)</w:t>
      </w:r>
      <w:r>
        <w:rPr>
          <w:sz w:val="26"/>
          <w:szCs w:val="26"/>
          <w:lang w:val="en-IN"/>
        </w:rPr>
        <w:t>, pp. 895–902.</w:t>
      </w:r>
    </w:p>
    <w:p w14:paraId="0DA2CA69" w14:textId="77777777" w:rsidR="00FF244F" w:rsidRDefault="00000000">
      <w:pPr>
        <w:pStyle w:val="ListParagraph"/>
        <w:keepLines/>
        <w:numPr>
          <w:ilvl w:val="0"/>
          <w:numId w:val="1"/>
        </w:numPr>
        <w:spacing w:before="0" w:after="120" w:line="300" w:lineRule="auto"/>
        <w:jc w:val="both"/>
      </w:pPr>
      <w:r>
        <w:rPr>
          <w:sz w:val="26"/>
          <w:szCs w:val="26"/>
          <w:lang w:val="en-IN"/>
        </w:rPr>
        <w:t xml:space="preserve">Pita, J., Jain, M., Marecki, J., Ordóñez, F., Portway, C., Tambe, M., Western, C., Paruchuri, P. and Kraus, S. (2008) ‘Deployed ARMOR Protection: The Application of a Game Theoretic Model for Security at the Los Angeles International Airport’, </w:t>
      </w:r>
      <w:r>
        <w:rPr>
          <w:i/>
          <w:iCs/>
          <w:sz w:val="26"/>
          <w:szCs w:val="26"/>
          <w:lang w:val="en-IN"/>
        </w:rPr>
        <w:t>Proceedings of the 7th International Conference on Autonomous Agents and Multiagent Systems (AAMAS), Industry Track</w:t>
      </w:r>
      <w:r>
        <w:rPr>
          <w:sz w:val="26"/>
          <w:szCs w:val="26"/>
          <w:lang w:val="en-IN"/>
        </w:rPr>
        <w:t>, pp. 125–132.</w:t>
      </w:r>
    </w:p>
    <w:p w14:paraId="393BE04F" w14:textId="77777777" w:rsidR="00FF244F" w:rsidRDefault="00000000">
      <w:pPr>
        <w:pStyle w:val="ListParagraph"/>
        <w:keepLines/>
        <w:numPr>
          <w:ilvl w:val="0"/>
          <w:numId w:val="1"/>
        </w:numPr>
        <w:spacing w:before="0" w:after="120" w:line="300" w:lineRule="auto"/>
        <w:jc w:val="both"/>
      </w:pPr>
      <w:r>
        <w:rPr>
          <w:sz w:val="26"/>
          <w:szCs w:val="26"/>
          <w:lang w:val="en-IN"/>
        </w:rPr>
        <w:t xml:space="preserve">Russell, S. and Norvig, P. (2020) </w:t>
      </w:r>
      <w:r>
        <w:rPr>
          <w:i/>
          <w:iCs/>
          <w:sz w:val="26"/>
          <w:szCs w:val="26"/>
          <w:lang w:val="en-IN"/>
        </w:rPr>
        <w:t>Artificial Intelligence: A Modern Approach</w:t>
      </w:r>
      <w:r>
        <w:rPr>
          <w:sz w:val="26"/>
          <w:szCs w:val="26"/>
          <w:lang w:val="en-IN"/>
        </w:rPr>
        <w:t>, 4th edn. Pearson.</w:t>
      </w:r>
    </w:p>
    <w:p w14:paraId="4918F916" w14:textId="77777777" w:rsidR="00FF244F" w:rsidRDefault="00000000">
      <w:pPr>
        <w:pStyle w:val="ListParagraph"/>
        <w:keepLines/>
        <w:numPr>
          <w:ilvl w:val="0"/>
          <w:numId w:val="1"/>
        </w:numPr>
        <w:spacing w:before="0" w:after="120" w:line="300" w:lineRule="auto"/>
        <w:jc w:val="both"/>
      </w:pPr>
      <w:r>
        <w:rPr>
          <w:sz w:val="26"/>
          <w:szCs w:val="26"/>
          <w:lang w:val="en-IN"/>
        </w:rPr>
        <w:t xml:space="preserve">Shannon, C.E. (1948) ‘A Mathematical Theory of Communication’, </w:t>
      </w:r>
      <w:r>
        <w:rPr>
          <w:i/>
          <w:iCs/>
          <w:sz w:val="26"/>
          <w:szCs w:val="26"/>
          <w:lang w:val="en-IN"/>
        </w:rPr>
        <w:t>Bell System Technical Journal</w:t>
      </w:r>
      <w:r>
        <w:rPr>
          <w:sz w:val="26"/>
          <w:szCs w:val="26"/>
          <w:lang w:val="en-IN"/>
        </w:rPr>
        <w:t>, Vol. 27, No. 3, pp. 379–423.</w:t>
      </w:r>
    </w:p>
    <w:p w14:paraId="5E189848" w14:textId="77777777" w:rsidR="00FF244F" w:rsidRDefault="00000000">
      <w:pPr>
        <w:pStyle w:val="ListParagraph"/>
        <w:keepLines/>
        <w:numPr>
          <w:ilvl w:val="0"/>
          <w:numId w:val="1"/>
        </w:numPr>
        <w:spacing w:before="0" w:after="120" w:line="300" w:lineRule="auto"/>
        <w:jc w:val="both"/>
      </w:pPr>
      <w:r>
        <w:rPr>
          <w:sz w:val="26"/>
          <w:szCs w:val="26"/>
          <w:lang w:val="en-IN"/>
        </w:rPr>
        <w:t xml:space="preserve">Shieh, E., An, B., Yang, R., Tambe, M., Baldwin, C., DiRenzo, J., Maule, B. and Meyer, G. (2012) ‘PROTECT: A Deployed Game Theoretic System to Protect the Ports of the United States’, </w:t>
      </w:r>
      <w:r>
        <w:rPr>
          <w:i/>
          <w:iCs/>
          <w:sz w:val="26"/>
          <w:szCs w:val="26"/>
          <w:lang w:val="en-IN"/>
        </w:rPr>
        <w:t>Proceedings of the 11th International Conference on Autonomous Agents and Multiagent Systems (AAMAS)</w:t>
      </w:r>
      <w:r>
        <w:rPr>
          <w:sz w:val="26"/>
          <w:szCs w:val="26"/>
          <w:lang w:val="en-IN"/>
        </w:rPr>
        <w:t>, pp. 13–20.</w:t>
      </w:r>
    </w:p>
    <w:p w14:paraId="7096F372" w14:textId="77777777" w:rsidR="00FF244F" w:rsidRDefault="00000000">
      <w:pPr>
        <w:pStyle w:val="ListParagraph"/>
        <w:keepLines/>
        <w:numPr>
          <w:ilvl w:val="0"/>
          <w:numId w:val="1"/>
        </w:numPr>
        <w:spacing w:before="0" w:after="120" w:line="300" w:lineRule="auto"/>
        <w:jc w:val="both"/>
      </w:pPr>
      <w:r>
        <w:rPr>
          <w:sz w:val="26"/>
          <w:szCs w:val="26"/>
          <w:lang w:val="en-IN"/>
        </w:rPr>
        <w:lastRenderedPageBreak/>
        <w:t xml:space="preserve">Tambe, M. (2011) </w:t>
      </w:r>
      <w:r>
        <w:rPr>
          <w:i/>
          <w:iCs/>
          <w:sz w:val="26"/>
          <w:szCs w:val="26"/>
          <w:lang w:val="en-IN"/>
        </w:rPr>
        <w:t>Security and Game Theory: Algorithms, Deployed Systems, Lessons Learned</w:t>
      </w:r>
      <w:r>
        <w:rPr>
          <w:sz w:val="26"/>
          <w:szCs w:val="26"/>
          <w:lang w:val="en-IN"/>
        </w:rPr>
        <w:t>. Cambridge University Press.</w:t>
      </w:r>
    </w:p>
    <w:p w14:paraId="6A064ED4" w14:textId="77777777" w:rsidR="00FF244F" w:rsidRDefault="00000000">
      <w:pPr>
        <w:pStyle w:val="ListParagraph"/>
        <w:keepLines/>
        <w:numPr>
          <w:ilvl w:val="0"/>
          <w:numId w:val="1"/>
        </w:numPr>
        <w:spacing w:before="0" w:after="120" w:line="300" w:lineRule="auto"/>
        <w:jc w:val="both"/>
      </w:pPr>
      <w:r>
        <w:rPr>
          <w:sz w:val="26"/>
          <w:szCs w:val="26"/>
          <w:lang w:val="en-IN"/>
        </w:rPr>
        <w:t xml:space="preserve">Virtanen, P. et al. (2020) ‘SciPy 1.0: Fundamental Algorithms for Scientific Computing in Python’, </w:t>
      </w:r>
      <w:r>
        <w:rPr>
          <w:i/>
          <w:iCs/>
          <w:sz w:val="26"/>
          <w:szCs w:val="26"/>
          <w:lang w:val="en-IN"/>
        </w:rPr>
        <w:t>Nature Methods</w:t>
      </w:r>
      <w:r>
        <w:rPr>
          <w:sz w:val="26"/>
          <w:szCs w:val="26"/>
          <w:lang w:val="en-IN"/>
        </w:rPr>
        <w:t>, Vol. 17, pp. 261–272.</w:t>
      </w:r>
    </w:p>
    <w:p w14:paraId="0F0B02F2" w14:textId="77777777" w:rsidR="00FF244F" w:rsidRDefault="00000000">
      <w:pPr>
        <w:pStyle w:val="ListParagraph"/>
        <w:keepLines/>
        <w:numPr>
          <w:ilvl w:val="0"/>
          <w:numId w:val="1"/>
        </w:numPr>
        <w:spacing w:before="0" w:after="120" w:line="300" w:lineRule="auto"/>
        <w:jc w:val="both"/>
      </w:pPr>
      <w:r>
        <w:rPr>
          <w:sz w:val="26"/>
          <w:szCs w:val="26"/>
          <w:lang w:val="en-IN"/>
        </w:rPr>
        <w:t xml:space="preserve">Wilson, E.B. (1927) ‘Probable Inference, the Law of Succession, and Statistical Inference’, </w:t>
      </w:r>
      <w:r>
        <w:rPr>
          <w:i/>
          <w:iCs/>
          <w:sz w:val="26"/>
          <w:szCs w:val="26"/>
          <w:lang w:val="en-IN"/>
        </w:rPr>
        <w:t>Journal of the American Statistical Association</w:t>
      </w:r>
      <w:r>
        <w:rPr>
          <w:sz w:val="26"/>
          <w:szCs w:val="26"/>
          <w:lang w:val="en-IN"/>
        </w:rPr>
        <w:t>, Vol. 22, No. 158, pp. 209–212.</w:t>
      </w:r>
    </w:p>
    <w:p w14:paraId="347CAEEB" w14:textId="77777777" w:rsidR="00FF244F" w:rsidRDefault="00000000">
      <w:pPr>
        <w:pStyle w:val="ListParagraph"/>
        <w:keepLines/>
        <w:numPr>
          <w:ilvl w:val="0"/>
          <w:numId w:val="1"/>
        </w:numPr>
        <w:spacing w:before="0" w:after="120" w:line="300" w:lineRule="auto"/>
        <w:jc w:val="both"/>
      </w:pPr>
      <w:r>
        <w:rPr>
          <w:sz w:val="26"/>
          <w:szCs w:val="26"/>
          <w:lang w:val="en-IN"/>
        </w:rPr>
        <w:t xml:space="preserve">Yang, R., Kiekintveld, C., Ordóñez, F., Tambe, M. and John, R. (2011) ‘Improving Resource Allocation Strategy against Human Adversaries in Security Games’, </w:t>
      </w:r>
      <w:r>
        <w:rPr>
          <w:i/>
          <w:iCs/>
          <w:sz w:val="26"/>
          <w:szCs w:val="26"/>
          <w:lang w:val="en-IN"/>
        </w:rPr>
        <w:t>Proceedings of the 22nd International Joint Conference on Artificial Intelligence (IJCAI)</w:t>
      </w:r>
      <w:r>
        <w:rPr>
          <w:sz w:val="26"/>
          <w:szCs w:val="26"/>
          <w:lang w:val="en-IN"/>
        </w:rPr>
        <w:t>, pp. 458–464.</w:t>
      </w:r>
    </w:p>
    <w:p w14:paraId="2E4F3F45" w14:textId="77777777" w:rsidR="00FF244F" w:rsidRDefault="00000000">
      <w:pPr>
        <w:pStyle w:val="ListParagraph"/>
        <w:keepLines/>
        <w:numPr>
          <w:ilvl w:val="0"/>
          <w:numId w:val="1"/>
        </w:numPr>
        <w:spacing w:before="0" w:after="120" w:line="300" w:lineRule="auto"/>
        <w:jc w:val="both"/>
      </w:pPr>
      <w:r>
        <w:rPr>
          <w:sz w:val="26"/>
          <w:szCs w:val="26"/>
          <w:lang w:val="en-IN"/>
        </w:rPr>
        <w:t>FastAPI (2025) ‘FastAPI Documentation’, FastAPI, Available at: https://fastapi.tiangolo.com.</w:t>
      </w:r>
    </w:p>
    <w:p w14:paraId="313B0200" w14:textId="77777777" w:rsidR="00FF244F" w:rsidRDefault="00000000">
      <w:pPr>
        <w:pStyle w:val="ListParagraph"/>
        <w:keepLines/>
        <w:numPr>
          <w:ilvl w:val="0"/>
          <w:numId w:val="1"/>
        </w:numPr>
        <w:spacing w:before="0" w:after="120" w:line="300" w:lineRule="auto"/>
        <w:jc w:val="both"/>
      </w:pPr>
      <w:r>
        <w:rPr>
          <w:sz w:val="26"/>
          <w:szCs w:val="26"/>
          <w:lang w:val="en-IN"/>
        </w:rPr>
        <w:t>Chart.js Contributors (2025) ‘Chart.js Documentation’, Chart.js, Available at: https://www.chartjs.org/docs.</w:t>
      </w:r>
    </w:p>
    <w:p w14:paraId="3FC87BDD" w14:textId="77777777" w:rsidR="00FF244F" w:rsidRDefault="00000000">
      <w:pPr>
        <w:pStyle w:val="ListParagraph"/>
        <w:keepLines/>
        <w:numPr>
          <w:ilvl w:val="0"/>
          <w:numId w:val="1"/>
        </w:numPr>
        <w:spacing w:before="0" w:after="120" w:line="300" w:lineRule="auto"/>
        <w:jc w:val="both"/>
      </w:pPr>
      <w:r>
        <w:rPr>
          <w:sz w:val="26"/>
          <w:szCs w:val="26"/>
          <w:lang w:val="en-IN"/>
        </w:rPr>
        <w:t>Python Software Foundation (2025) ‘Python Documentation’, Python Software Foundation, Available at: https://docs.python.org.</w:t>
      </w:r>
    </w:p>
    <w:sectPr w:rsidR="00FF244F">
      <w:pgSz w:w="12240" w:h="15840"/>
      <w:pgMar w:top="1380" w:right="720" w:bottom="760" w:left="1080" w:header="0" w:footer="52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0CA957" w14:textId="77777777" w:rsidR="0025230E" w:rsidRDefault="0025230E">
      <w:r>
        <w:separator/>
      </w:r>
    </w:p>
  </w:endnote>
  <w:endnote w:type="continuationSeparator" w:id="0">
    <w:p w14:paraId="3E498D7A" w14:textId="77777777" w:rsidR="0025230E" w:rsidRDefault="002523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20383" w14:textId="77777777" w:rsidR="00C44AC2" w:rsidRDefault="00000000">
    <w:pPr>
      <w:pStyle w:val="BodyText"/>
      <w:spacing w:line="200" w:lineRule="exact"/>
      <w:rPr>
        <w:sz w:val="20"/>
      </w:rPr>
    </w:pPr>
    <w:r>
      <w:rPr>
        <w:noProof/>
        <w:sz w:val="20"/>
      </w:rPr>
      <mc:AlternateContent>
        <mc:Choice Requires="wps">
          <w:drawing>
            <wp:anchor distT="0" distB="0" distL="0" distR="0" simplePos="0" relativeHeight="487372800" behindDoc="1" locked="0" layoutInCell="1" allowOverlap="1" wp14:anchorId="6E60BA98" wp14:editId="0FE33DED">
              <wp:simplePos x="0" y="0"/>
              <wp:positionH relativeFrom="page">
                <wp:posOffset>3788283</wp:posOffset>
              </wp:positionH>
              <wp:positionV relativeFrom="page">
                <wp:posOffset>9561068</wp:posOffset>
              </wp:positionV>
              <wp:extent cx="261620"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1620" cy="165735"/>
                      </a:xfrm>
                      <a:prstGeom prst="rect">
                        <a:avLst/>
                      </a:prstGeom>
                    </wps:spPr>
                    <wps:txbx>
                      <w:txbxContent>
                        <w:p w14:paraId="2896A5DC" w14:textId="77777777" w:rsidR="00C44AC2" w:rsidRDefault="00000000">
                          <w:pPr>
                            <w:spacing w:line="245" w:lineRule="exact"/>
                            <w:ind w:left="42"/>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w14:anchorId="6E60BA98" id="_x0000_t202" coordsize="21600,21600" o:spt="202" path="m,l,21600r21600,l21600,xe">
              <v:stroke joinstyle="miter"/>
              <v:path gradientshapeok="t" o:connecttype="rect"/>
            </v:shapetype>
            <v:shape id="Textbox 1" o:spid="_x0000_s1026" type="#_x0000_t202" style="position:absolute;margin-left:298.3pt;margin-top:752.85pt;width:20.6pt;height:13.05pt;z-index:-15943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" filled="f" stroked="f">
              <v:textbox inset="0,0,0,0">
                <w:txbxContent>
                  <w:p w14:paraId="2896A5DC" w14:textId="77777777" w:rsidR="00C44AC2" w:rsidRDefault="00000000">
                    <w:pPr>
                      <w:spacing w:line="245" w:lineRule="exact"/>
                      <w:ind w:left="42"/>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C9EA77" w14:textId="77777777" w:rsidR="0025230E" w:rsidRDefault="0025230E">
      <w:r>
        <w:separator/>
      </w:r>
    </w:p>
  </w:footnote>
  <w:footnote w:type="continuationSeparator" w:id="0">
    <w:p w14:paraId="30BCF34C" w14:textId="77777777" w:rsidR="0025230E" w:rsidRDefault="0025230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B564C8"/>
    <w:multiLevelType w:val="multilevel"/>
    <w:tmpl w:val="0E588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A90BB7"/>
    <w:multiLevelType w:val="multilevel"/>
    <w:tmpl w:val="3CBC4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5B7333"/>
    <w:multiLevelType w:val="multilevel"/>
    <w:tmpl w:val="910864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EA3662B"/>
    <w:multiLevelType w:val="hybridMultilevel"/>
    <w:tmpl w:val="7B746D1A"/>
    <w:lvl w:ilvl="0" w:tplc="F23C81C4">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AE50AB86">
      <w:numFmt w:val="bullet"/>
      <w:lvlText w:val="•"/>
      <w:lvlJc w:val="left"/>
      <w:pPr>
        <w:ind w:left="2016" w:hanging="360"/>
      </w:pPr>
      <w:rPr>
        <w:rFonts w:hint="default"/>
        <w:lang w:val="en-US" w:eastAsia="en-US" w:bidi="ar-SA"/>
      </w:rPr>
    </w:lvl>
    <w:lvl w:ilvl="2" w:tplc="C9AC4C80">
      <w:numFmt w:val="bullet"/>
      <w:lvlText w:val="•"/>
      <w:lvlJc w:val="left"/>
      <w:pPr>
        <w:ind w:left="2952" w:hanging="360"/>
      </w:pPr>
      <w:rPr>
        <w:rFonts w:hint="default"/>
        <w:lang w:val="en-US" w:eastAsia="en-US" w:bidi="ar-SA"/>
      </w:rPr>
    </w:lvl>
    <w:lvl w:ilvl="3" w:tplc="187806FE">
      <w:numFmt w:val="bullet"/>
      <w:lvlText w:val="•"/>
      <w:lvlJc w:val="left"/>
      <w:pPr>
        <w:ind w:left="3888" w:hanging="360"/>
      </w:pPr>
      <w:rPr>
        <w:rFonts w:hint="default"/>
        <w:lang w:val="en-US" w:eastAsia="en-US" w:bidi="ar-SA"/>
      </w:rPr>
    </w:lvl>
    <w:lvl w:ilvl="4" w:tplc="774C099E">
      <w:numFmt w:val="bullet"/>
      <w:lvlText w:val="•"/>
      <w:lvlJc w:val="left"/>
      <w:pPr>
        <w:ind w:left="4824" w:hanging="360"/>
      </w:pPr>
      <w:rPr>
        <w:rFonts w:hint="default"/>
        <w:lang w:val="en-US" w:eastAsia="en-US" w:bidi="ar-SA"/>
      </w:rPr>
    </w:lvl>
    <w:lvl w:ilvl="5" w:tplc="5A6651C4">
      <w:numFmt w:val="bullet"/>
      <w:lvlText w:val="•"/>
      <w:lvlJc w:val="left"/>
      <w:pPr>
        <w:ind w:left="5760" w:hanging="360"/>
      </w:pPr>
      <w:rPr>
        <w:rFonts w:hint="default"/>
        <w:lang w:val="en-US" w:eastAsia="en-US" w:bidi="ar-SA"/>
      </w:rPr>
    </w:lvl>
    <w:lvl w:ilvl="6" w:tplc="249CDD88">
      <w:numFmt w:val="bullet"/>
      <w:lvlText w:val="•"/>
      <w:lvlJc w:val="left"/>
      <w:pPr>
        <w:ind w:left="6696" w:hanging="360"/>
      </w:pPr>
      <w:rPr>
        <w:rFonts w:hint="default"/>
        <w:lang w:val="en-US" w:eastAsia="en-US" w:bidi="ar-SA"/>
      </w:rPr>
    </w:lvl>
    <w:lvl w:ilvl="7" w:tplc="23AE0E86">
      <w:numFmt w:val="bullet"/>
      <w:lvlText w:val="•"/>
      <w:lvlJc w:val="left"/>
      <w:pPr>
        <w:ind w:left="7632" w:hanging="360"/>
      </w:pPr>
      <w:rPr>
        <w:rFonts w:hint="default"/>
        <w:lang w:val="en-US" w:eastAsia="en-US" w:bidi="ar-SA"/>
      </w:rPr>
    </w:lvl>
    <w:lvl w:ilvl="8" w:tplc="6F06CBDE">
      <w:numFmt w:val="bullet"/>
      <w:lvlText w:val="•"/>
      <w:lvlJc w:val="left"/>
      <w:pPr>
        <w:ind w:left="8568" w:hanging="360"/>
      </w:pPr>
      <w:rPr>
        <w:rFonts w:hint="default"/>
        <w:lang w:val="en-US" w:eastAsia="en-US" w:bidi="ar-SA"/>
      </w:rPr>
    </w:lvl>
  </w:abstractNum>
  <w:abstractNum w:abstractNumId="4" w15:restartNumberingAfterBreak="0">
    <w:nsid w:val="3BAB615E"/>
    <w:multiLevelType w:val="hybridMultilevel"/>
    <w:tmpl w:val="58D8C61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41E356B5"/>
    <w:multiLevelType w:val="hybridMultilevel"/>
    <w:tmpl w:val="A3B26514"/>
    <w:lvl w:ilvl="0" w:tplc="3F3C2B86">
      <w:start w:val="1"/>
      <w:numFmt w:val="decimal"/>
      <w:lvlText w:val="%1."/>
      <w:lvlJc w:val="left"/>
      <w:pPr>
        <w:ind w:left="1080" w:hanging="360"/>
      </w:pPr>
      <w:rPr>
        <w:rFonts w:ascii="Times New Roman" w:eastAsia="Times New Roman" w:hAnsi="Times New Roman" w:cs="Times New Roman" w:hint="default"/>
        <w:b w:val="0"/>
        <w:bCs w:val="0"/>
        <w:i w:val="0"/>
        <w:iCs w:val="0"/>
        <w:spacing w:val="0"/>
        <w:w w:val="96"/>
        <w:sz w:val="28"/>
        <w:szCs w:val="28"/>
        <w:lang w:val="en-US" w:eastAsia="en-US" w:bidi="ar-SA"/>
      </w:rPr>
    </w:lvl>
    <w:lvl w:ilvl="1" w:tplc="293C43B0">
      <w:numFmt w:val="bullet"/>
      <w:lvlText w:val="•"/>
      <w:lvlJc w:val="left"/>
      <w:pPr>
        <w:ind w:left="2016" w:hanging="360"/>
      </w:pPr>
      <w:rPr>
        <w:rFonts w:hint="default"/>
        <w:lang w:val="en-US" w:eastAsia="en-US" w:bidi="ar-SA"/>
      </w:rPr>
    </w:lvl>
    <w:lvl w:ilvl="2" w:tplc="25E8A94E">
      <w:numFmt w:val="bullet"/>
      <w:lvlText w:val="•"/>
      <w:lvlJc w:val="left"/>
      <w:pPr>
        <w:ind w:left="2952" w:hanging="360"/>
      </w:pPr>
      <w:rPr>
        <w:rFonts w:hint="default"/>
        <w:lang w:val="en-US" w:eastAsia="en-US" w:bidi="ar-SA"/>
      </w:rPr>
    </w:lvl>
    <w:lvl w:ilvl="3" w:tplc="9DE604D4">
      <w:numFmt w:val="bullet"/>
      <w:lvlText w:val="•"/>
      <w:lvlJc w:val="left"/>
      <w:pPr>
        <w:ind w:left="3888" w:hanging="360"/>
      </w:pPr>
      <w:rPr>
        <w:rFonts w:hint="default"/>
        <w:lang w:val="en-US" w:eastAsia="en-US" w:bidi="ar-SA"/>
      </w:rPr>
    </w:lvl>
    <w:lvl w:ilvl="4" w:tplc="76B0DE28">
      <w:numFmt w:val="bullet"/>
      <w:lvlText w:val="•"/>
      <w:lvlJc w:val="left"/>
      <w:pPr>
        <w:ind w:left="4824" w:hanging="360"/>
      </w:pPr>
      <w:rPr>
        <w:rFonts w:hint="default"/>
        <w:lang w:val="en-US" w:eastAsia="en-US" w:bidi="ar-SA"/>
      </w:rPr>
    </w:lvl>
    <w:lvl w:ilvl="5" w:tplc="563CA9BA">
      <w:numFmt w:val="bullet"/>
      <w:lvlText w:val="•"/>
      <w:lvlJc w:val="left"/>
      <w:pPr>
        <w:ind w:left="5760" w:hanging="360"/>
      </w:pPr>
      <w:rPr>
        <w:rFonts w:hint="default"/>
        <w:lang w:val="en-US" w:eastAsia="en-US" w:bidi="ar-SA"/>
      </w:rPr>
    </w:lvl>
    <w:lvl w:ilvl="6" w:tplc="F81E4614">
      <w:numFmt w:val="bullet"/>
      <w:lvlText w:val="•"/>
      <w:lvlJc w:val="left"/>
      <w:pPr>
        <w:ind w:left="6696" w:hanging="360"/>
      </w:pPr>
      <w:rPr>
        <w:rFonts w:hint="default"/>
        <w:lang w:val="en-US" w:eastAsia="en-US" w:bidi="ar-SA"/>
      </w:rPr>
    </w:lvl>
    <w:lvl w:ilvl="7" w:tplc="ECCE1C8E">
      <w:numFmt w:val="bullet"/>
      <w:lvlText w:val="•"/>
      <w:lvlJc w:val="left"/>
      <w:pPr>
        <w:ind w:left="7632" w:hanging="360"/>
      </w:pPr>
      <w:rPr>
        <w:rFonts w:hint="default"/>
        <w:lang w:val="en-US" w:eastAsia="en-US" w:bidi="ar-SA"/>
      </w:rPr>
    </w:lvl>
    <w:lvl w:ilvl="8" w:tplc="D452ED0A">
      <w:numFmt w:val="bullet"/>
      <w:lvlText w:val="•"/>
      <w:lvlJc w:val="left"/>
      <w:pPr>
        <w:ind w:left="8568" w:hanging="360"/>
      </w:pPr>
      <w:rPr>
        <w:rFonts w:hint="default"/>
        <w:lang w:val="en-US" w:eastAsia="en-US" w:bidi="ar-SA"/>
      </w:rPr>
    </w:lvl>
  </w:abstractNum>
  <w:abstractNum w:abstractNumId="6" w15:restartNumberingAfterBreak="0">
    <w:nsid w:val="427B2722"/>
    <w:multiLevelType w:val="hybridMultilevel"/>
    <w:tmpl w:val="D53042E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4BE43003"/>
    <w:multiLevelType w:val="hybridMultilevel"/>
    <w:tmpl w:val="A81225F6"/>
    <w:lvl w:ilvl="0" w:tplc="40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 w15:restartNumberingAfterBreak="0">
    <w:nsid w:val="4EE02322"/>
    <w:multiLevelType w:val="hybridMultilevel"/>
    <w:tmpl w:val="F10CD9C4"/>
    <w:lvl w:ilvl="0" w:tplc="F7B43680">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5810DF42">
      <w:numFmt w:val="bullet"/>
      <w:lvlText w:val="•"/>
      <w:lvlJc w:val="left"/>
      <w:pPr>
        <w:ind w:left="2016" w:hanging="360"/>
      </w:pPr>
      <w:rPr>
        <w:rFonts w:hint="default"/>
        <w:lang w:val="en-US" w:eastAsia="en-US" w:bidi="ar-SA"/>
      </w:rPr>
    </w:lvl>
    <w:lvl w:ilvl="2" w:tplc="7D5EE132">
      <w:numFmt w:val="bullet"/>
      <w:lvlText w:val="•"/>
      <w:lvlJc w:val="left"/>
      <w:pPr>
        <w:ind w:left="2952" w:hanging="360"/>
      </w:pPr>
      <w:rPr>
        <w:rFonts w:hint="default"/>
        <w:lang w:val="en-US" w:eastAsia="en-US" w:bidi="ar-SA"/>
      </w:rPr>
    </w:lvl>
    <w:lvl w:ilvl="3" w:tplc="E2F8F380">
      <w:numFmt w:val="bullet"/>
      <w:lvlText w:val="•"/>
      <w:lvlJc w:val="left"/>
      <w:pPr>
        <w:ind w:left="3888" w:hanging="360"/>
      </w:pPr>
      <w:rPr>
        <w:rFonts w:hint="default"/>
        <w:lang w:val="en-US" w:eastAsia="en-US" w:bidi="ar-SA"/>
      </w:rPr>
    </w:lvl>
    <w:lvl w:ilvl="4" w:tplc="28209F68">
      <w:numFmt w:val="bullet"/>
      <w:lvlText w:val="•"/>
      <w:lvlJc w:val="left"/>
      <w:pPr>
        <w:ind w:left="4824" w:hanging="360"/>
      </w:pPr>
      <w:rPr>
        <w:rFonts w:hint="default"/>
        <w:lang w:val="en-US" w:eastAsia="en-US" w:bidi="ar-SA"/>
      </w:rPr>
    </w:lvl>
    <w:lvl w:ilvl="5" w:tplc="DA86DE88">
      <w:numFmt w:val="bullet"/>
      <w:lvlText w:val="•"/>
      <w:lvlJc w:val="left"/>
      <w:pPr>
        <w:ind w:left="5760" w:hanging="360"/>
      </w:pPr>
      <w:rPr>
        <w:rFonts w:hint="default"/>
        <w:lang w:val="en-US" w:eastAsia="en-US" w:bidi="ar-SA"/>
      </w:rPr>
    </w:lvl>
    <w:lvl w:ilvl="6" w:tplc="868E7D80">
      <w:numFmt w:val="bullet"/>
      <w:lvlText w:val="•"/>
      <w:lvlJc w:val="left"/>
      <w:pPr>
        <w:ind w:left="6696" w:hanging="360"/>
      </w:pPr>
      <w:rPr>
        <w:rFonts w:hint="default"/>
        <w:lang w:val="en-US" w:eastAsia="en-US" w:bidi="ar-SA"/>
      </w:rPr>
    </w:lvl>
    <w:lvl w:ilvl="7" w:tplc="17BE5C5E">
      <w:numFmt w:val="bullet"/>
      <w:lvlText w:val="•"/>
      <w:lvlJc w:val="left"/>
      <w:pPr>
        <w:ind w:left="7632" w:hanging="360"/>
      </w:pPr>
      <w:rPr>
        <w:rFonts w:hint="default"/>
        <w:lang w:val="en-US" w:eastAsia="en-US" w:bidi="ar-SA"/>
      </w:rPr>
    </w:lvl>
    <w:lvl w:ilvl="8" w:tplc="DA2A3D3A">
      <w:numFmt w:val="bullet"/>
      <w:lvlText w:val="•"/>
      <w:lvlJc w:val="left"/>
      <w:pPr>
        <w:ind w:left="8568" w:hanging="360"/>
      </w:pPr>
      <w:rPr>
        <w:rFonts w:hint="default"/>
        <w:lang w:val="en-US" w:eastAsia="en-US" w:bidi="ar-SA"/>
      </w:rPr>
    </w:lvl>
  </w:abstractNum>
  <w:abstractNum w:abstractNumId="9" w15:restartNumberingAfterBreak="0">
    <w:nsid w:val="528B6CA4"/>
    <w:multiLevelType w:val="multilevel"/>
    <w:tmpl w:val="41F25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19361B"/>
    <w:multiLevelType w:val="multilevel"/>
    <w:tmpl w:val="D0120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FB090D"/>
    <w:multiLevelType w:val="hybridMultilevel"/>
    <w:tmpl w:val="29A058EA"/>
    <w:lvl w:ilvl="0" w:tplc="40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2" w15:restartNumberingAfterBreak="0">
    <w:nsid w:val="730A157F"/>
    <w:multiLevelType w:val="multilevel"/>
    <w:tmpl w:val="CB5E7EA4"/>
    <w:lvl w:ilvl="0">
      <w:start w:val="1"/>
      <w:numFmt w:val="decimal"/>
      <w:lvlText w:val="%1."/>
      <w:lvlJc w:val="left"/>
      <w:pPr>
        <w:ind w:left="641" w:hanging="281"/>
      </w:pPr>
      <w:rPr>
        <w:rFonts w:ascii="Times New Roman" w:eastAsia="Times New Roman" w:hAnsi="Times New Roman" w:cs="Times New Roman" w:hint="default"/>
        <w:b/>
        <w:bCs/>
        <w:i w:val="0"/>
        <w:iCs w:val="0"/>
        <w:spacing w:val="0"/>
        <w:w w:val="100"/>
        <w:sz w:val="28"/>
        <w:szCs w:val="28"/>
        <w:lang w:val="en-US" w:eastAsia="en-US" w:bidi="ar-SA"/>
      </w:rPr>
    </w:lvl>
    <w:lvl w:ilvl="1">
      <w:start w:val="1"/>
      <w:numFmt w:val="decimal"/>
      <w:lvlText w:val="%1.%2"/>
      <w:lvlJc w:val="left"/>
      <w:pPr>
        <w:ind w:left="921" w:hanging="562"/>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1080" w:hanging="360"/>
      </w:pPr>
      <w:rPr>
        <w:rFonts w:hint="default"/>
        <w:lang w:val="en-US" w:eastAsia="en-US" w:bidi="ar-SA"/>
      </w:rPr>
    </w:lvl>
    <w:lvl w:ilvl="4">
      <w:numFmt w:val="bullet"/>
      <w:lvlText w:val="•"/>
      <w:lvlJc w:val="left"/>
      <w:pPr>
        <w:ind w:left="2417" w:hanging="360"/>
      </w:pPr>
      <w:rPr>
        <w:rFonts w:hint="default"/>
        <w:lang w:val="en-US" w:eastAsia="en-US" w:bidi="ar-SA"/>
      </w:rPr>
    </w:lvl>
    <w:lvl w:ilvl="5">
      <w:numFmt w:val="bullet"/>
      <w:lvlText w:val="•"/>
      <w:lvlJc w:val="left"/>
      <w:pPr>
        <w:ind w:left="3754" w:hanging="360"/>
      </w:pPr>
      <w:rPr>
        <w:rFonts w:hint="default"/>
        <w:lang w:val="en-US" w:eastAsia="en-US" w:bidi="ar-SA"/>
      </w:rPr>
    </w:lvl>
    <w:lvl w:ilvl="6">
      <w:numFmt w:val="bullet"/>
      <w:lvlText w:val="•"/>
      <w:lvlJc w:val="left"/>
      <w:pPr>
        <w:ind w:left="5091" w:hanging="360"/>
      </w:pPr>
      <w:rPr>
        <w:rFonts w:hint="default"/>
        <w:lang w:val="en-US" w:eastAsia="en-US" w:bidi="ar-SA"/>
      </w:rPr>
    </w:lvl>
    <w:lvl w:ilvl="7">
      <w:numFmt w:val="bullet"/>
      <w:lvlText w:val="•"/>
      <w:lvlJc w:val="left"/>
      <w:pPr>
        <w:ind w:left="6428" w:hanging="360"/>
      </w:pPr>
      <w:rPr>
        <w:rFonts w:hint="default"/>
        <w:lang w:val="en-US" w:eastAsia="en-US" w:bidi="ar-SA"/>
      </w:rPr>
    </w:lvl>
    <w:lvl w:ilvl="8">
      <w:numFmt w:val="bullet"/>
      <w:lvlText w:val="•"/>
      <w:lvlJc w:val="left"/>
      <w:pPr>
        <w:ind w:left="7765" w:hanging="360"/>
      </w:pPr>
      <w:rPr>
        <w:rFonts w:hint="default"/>
        <w:lang w:val="en-US" w:eastAsia="en-US" w:bidi="ar-SA"/>
      </w:rPr>
    </w:lvl>
  </w:abstractNum>
  <w:abstractNum w:abstractNumId="13" w15:restartNumberingAfterBreak="0">
    <w:nsid w:val="778A3047"/>
    <w:multiLevelType w:val="hybridMultilevel"/>
    <w:tmpl w:val="B434C56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79C00B7A"/>
    <w:multiLevelType w:val="hybridMultilevel"/>
    <w:tmpl w:val="DFF44E0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765109059">
    <w:abstractNumId w:val="5"/>
  </w:num>
  <w:num w:numId="2" w16cid:durableId="1653682876">
    <w:abstractNumId w:val="3"/>
  </w:num>
  <w:num w:numId="3" w16cid:durableId="446001529">
    <w:abstractNumId w:val="8"/>
  </w:num>
  <w:num w:numId="4" w16cid:durableId="554780090">
    <w:abstractNumId w:val="12"/>
  </w:num>
  <w:num w:numId="5" w16cid:durableId="1831826834">
    <w:abstractNumId w:val="2"/>
  </w:num>
  <w:num w:numId="6" w16cid:durableId="1607036702">
    <w:abstractNumId w:val="10"/>
  </w:num>
  <w:num w:numId="7" w16cid:durableId="1724330986">
    <w:abstractNumId w:val="1"/>
  </w:num>
  <w:num w:numId="8" w16cid:durableId="966736873">
    <w:abstractNumId w:val="9"/>
  </w:num>
  <w:num w:numId="9" w16cid:durableId="1220936960">
    <w:abstractNumId w:val="0"/>
  </w:num>
  <w:num w:numId="10" w16cid:durableId="99690636">
    <w:abstractNumId w:val="4"/>
  </w:num>
  <w:num w:numId="11" w16cid:durableId="1872649825">
    <w:abstractNumId w:val="14"/>
  </w:num>
  <w:num w:numId="12" w16cid:durableId="2001228929">
    <w:abstractNumId w:val="11"/>
  </w:num>
  <w:num w:numId="13" w16cid:durableId="849023008">
    <w:abstractNumId w:val="7"/>
  </w:num>
  <w:num w:numId="14" w16cid:durableId="1953976134">
    <w:abstractNumId w:val="13"/>
  </w:num>
  <w:num w:numId="15" w16cid:durableId="13988578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44AC2"/>
    <w:rsid w:val="001B3D5D"/>
    <w:rsid w:val="001C4B60"/>
    <w:rsid w:val="0025230E"/>
    <w:rsid w:val="003214AE"/>
    <w:rsid w:val="005424F3"/>
    <w:rsid w:val="00585B8B"/>
    <w:rsid w:val="0066113F"/>
    <w:rsid w:val="00715304"/>
    <w:rsid w:val="00960041"/>
    <w:rsid w:val="00967550"/>
    <w:rsid w:val="00993A1C"/>
    <w:rsid w:val="00C44AC2"/>
    <w:rsid w:val="00E20206"/>
    <w:rsid w:val="00E47B89"/>
    <w:rsid w:val="00E80BB6"/>
    <w:rsid w:val="00FF24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E34787"/>
  <w15:docId w15:val="{51E89951-09D2-45F6-AC61-86DC89FD05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left="639" w:hanging="279"/>
      <w:outlineLvl w:val="0"/>
    </w:pPr>
    <w:rPr>
      <w:b/>
      <w:bCs/>
      <w:sz w:val="28"/>
      <w:szCs w:val="28"/>
    </w:rPr>
  </w:style>
  <w:style w:type="paragraph" w:styleId="Heading2">
    <w:name w:val="heading 2"/>
    <w:basedOn w:val="Normal"/>
    <w:uiPriority w:val="9"/>
    <w:unhideWhenUsed/>
    <w:qFormat/>
    <w:pPr>
      <w:spacing w:before="160"/>
      <w:ind w:left="360"/>
      <w:jc w:val="center"/>
      <w:outlineLvl w:val="1"/>
    </w:pPr>
    <w:rPr>
      <w:b/>
      <w:bCs/>
      <w:sz w:val="28"/>
      <w:szCs w:val="28"/>
    </w:rPr>
  </w:style>
  <w:style w:type="paragraph" w:styleId="Heading3">
    <w:name w:val="heading 3"/>
    <w:basedOn w:val="Normal"/>
    <w:next w:val="Normal"/>
    <w:link w:val="Heading3Char"/>
    <w:uiPriority w:val="9"/>
    <w:semiHidden/>
    <w:unhideWhenUsed/>
    <w:qFormat/>
    <w:rsid w:val="00960041"/>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Title">
    <w:name w:val="Title"/>
    <w:basedOn w:val="Normal"/>
    <w:uiPriority w:val="10"/>
    <w:qFormat/>
    <w:pPr>
      <w:ind w:left="1505" w:right="1863"/>
      <w:jc w:val="center"/>
    </w:pPr>
    <w:rPr>
      <w:b/>
      <w:bCs/>
      <w:sz w:val="36"/>
      <w:szCs w:val="36"/>
    </w:rPr>
  </w:style>
  <w:style w:type="paragraph" w:styleId="ListParagraph">
    <w:name w:val="List Paragraph"/>
    <w:basedOn w:val="Normal"/>
    <w:uiPriority w:val="1"/>
    <w:qFormat/>
    <w:pPr>
      <w:spacing w:before="60"/>
      <w:ind w:left="1080" w:hanging="360"/>
    </w:pPr>
  </w:style>
  <w:style w:type="paragraph" w:customStyle="1" w:styleId="TableParagraph">
    <w:name w:val="Table Paragraph"/>
    <w:basedOn w:val="Normal"/>
    <w:uiPriority w:val="1"/>
    <w:qFormat/>
    <w:pPr>
      <w:spacing w:before="155"/>
      <w:ind w:left="474"/>
    </w:pPr>
  </w:style>
  <w:style w:type="paragraph" w:customStyle="1" w:styleId="pdq2pgselectionanchorcontainer">
    <w:name w:val="pdq2pg_selectionanchorcontainer"/>
    <w:basedOn w:val="Normal"/>
    <w:rsid w:val="00993A1C"/>
    <w:pPr>
      <w:widowControl/>
      <w:autoSpaceDE/>
      <w:autoSpaceDN/>
      <w:spacing w:before="100" w:beforeAutospacing="1" w:after="100" w:afterAutospacing="1"/>
    </w:pPr>
    <w:rPr>
      <w:sz w:val="24"/>
      <w:szCs w:val="24"/>
      <w:lang w:val="en-IN" w:eastAsia="en-IN"/>
    </w:rPr>
  </w:style>
  <w:style w:type="paragraph" w:styleId="NormalWeb">
    <w:name w:val="Normal (Web)"/>
    <w:basedOn w:val="Normal"/>
    <w:uiPriority w:val="99"/>
    <w:semiHidden/>
    <w:unhideWhenUsed/>
    <w:rsid w:val="00993A1C"/>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993A1C"/>
    <w:rPr>
      <w:b/>
      <w:bCs/>
    </w:rPr>
  </w:style>
  <w:style w:type="character" w:customStyle="1" w:styleId="Heading3Char">
    <w:name w:val="Heading 3 Char"/>
    <w:basedOn w:val="DefaultParagraphFont"/>
    <w:link w:val="Heading3"/>
    <w:uiPriority w:val="9"/>
    <w:semiHidden/>
    <w:rsid w:val="00960041"/>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87</TotalTime>
  <Pages>32</Pages>
  <Words>5450</Words>
  <Characters>31066</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Adversarial Game-Theoretic Security Patrol Planner - Project Report</dc:title>
  <dc:creator>Vishal S</dc:creator>
  <cp:lastModifiedBy>Vishal S</cp:lastModifiedBy>
  <cp:revision>3</cp:revision>
  <dcterms:created xsi:type="dcterms:W3CDTF">2026-09-28T14:35:00Z</dcterms:created>
  <dcterms:modified xsi:type="dcterms:W3CDTF">2026-10-12T15:07:00Z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2026-09-24T00:00:00Z</vt:filetime>
  </property>
  <property fmtid="{D5CDD505-2E9C-101B-9397-08002B2CF9AE}" pid="4" name="Creator">
    <vt:lpwstr>Microsoft® Word 2024</vt:lpwstr>
  </property>
  <property fmtid="{D5CDD505-2E9C-101B-9397-08002B2CF9AE}" pid="5" name="LastSaved">
    <vt:filetime>2026-09-28T00:00:00Z</vt:filetime>
  </property>
  <property fmtid="{D5CDD505-2E9C-101B-9397-08002B2CF9AE}" pid="6" name="Producer">
    <vt:lpwstr>Microsoft® Word 2024</vt:lpwstr>
  </property>
</Properties>
</file>