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B58" w14:textId="06789B66" w:rsidR="00254173" w:rsidRPr="001E1B40" w:rsidRDefault="001E1B40">
      <w:pPr>
        <w:rPr>
          <w:lang w:val="en-US"/>
        </w:rPr>
      </w:pPr>
      <w:r>
        <w:rPr>
          <w:lang w:val="en-US"/>
        </w:rPr>
        <w:t>hello</w:t>
      </w:r>
    </w:p>
    <w:sectPr w:rsidR="00254173" w:rsidRPr="001E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CC"/>
    <w:rsid w:val="001E1B40"/>
    <w:rsid w:val="00254173"/>
    <w:rsid w:val="00735CCC"/>
    <w:rsid w:val="00866D6A"/>
    <w:rsid w:val="00B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AB1B"/>
  <w15:chartTrackingRefBased/>
  <w15:docId w15:val="{63869FFC-5925-436E-8A65-3C6730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varadhan A</dc:creator>
  <cp:keywords/>
  <dc:description/>
  <cp:lastModifiedBy>vishnu varadhan A</cp:lastModifiedBy>
  <cp:revision>2</cp:revision>
  <dcterms:created xsi:type="dcterms:W3CDTF">2025-02-18T17:34:00Z</dcterms:created>
  <dcterms:modified xsi:type="dcterms:W3CDTF">2025-02-18T17:34:00Z</dcterms:modified>
</cp:coreProperties>
</file>