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0635" w:rsidRPr="00B20635" w:rsidRDefault="00B20635" w:rsidP="00B20635">
      <w:pPr>
        <w:pStyle w:val="Default"/>
        <w:jc w:val="center"/>
        <w:rPr>
          <w:b/>
          <w:bCs/>
          <w:sz w:val="96"/>
          <w:szCs w:val="96"/>
          <w:u w:val="single"/>
          <w:lang w:val="en-US"/>
        </w:rPr>
      </w:pPr>
      <w:r w:rsidRPr="00B20635">
        <w:rPr>
          <w:b/>
          <w:bCs/>
          <w:sz w:val="96"/>
          <w:szCs w:val="96"/>
          <w:u w:val="single"/>
          <w:lang w:val="en-US"/>
        </w:rPr>
        <w:t xml:space="preserve">Assignment </w:t>
      </w:r>
    </w:p>
    <w:p w:rsidR="00B20635" w:rsidRDefault="00B20635" w:rsidP="00B20635">
      <w:pPr>
        <w:pStyle w:val="Default"/>
        <w:jc w:val="center"/>
        <w:rPr>
          <w:b/>
          <w:bCs/>
          <w:sz w:val="72"/>
          <w:szCs w:val="72"/>
          <w:lang w:val="en-US"/>
        </w:rPr>
      </w:pPr>
    </w:p>
    <w:p w:rsidR="00B20635" w:rsidRPr="00B20635" w:rsidRDefault="00B20635" w:rsidP="00B20635">
      <w:pPr>
        <w:pStyle w:val="Default"/>
        <w:jc w:val="center"/>
        <w:rPr>
          <w:b/>
          <w:bCs/>
          <w:sz w:val="72"/>
          <w:szCs w:val="72"/>
          <w:lang w:val="en-US"/>
        </w:rPr>
      </w:pPr>
    </w:p>
    <w:p w:rsidR="00B20635" w:rsidRPr="00B20635" w:rsidRDefault="00B20635" w:rsidP="003B3263">
      <w:pPr>
        <w:pStyle w:val="Default"/>
        <w:rPr>
          <w:b/>
          <w:bCs/>
          <w:sz w:val="52"/>
          <w:szCs w:val="52"/>
          <w:lang w:val="en-US"/>
        </w:rPr>
      </w:pPr>
    </w:p>
    <w:p w:rsidR="00B20635" w:rsidRDefault="00B20635" w:rsidP="00B20635">
      <w:pPr>
        <w:pStyle w:val="Default"/>
        <w:jc w:val="center"/>
        <w:rPr>
          <w:b/>
          <w:bCs/>
          <w:sz w:val="52"/>
          <w:szCs w:val="52"/>
          <w:lang w:val="en-US"/>
        </w:rPr>
      </w:pPr>
      <w:r w:rsidRPr="00B20635">
        <w:rPr>
          <w:b/>
          <w:bCs/>
          <w:sz w:val="52"/>
          <w:szCs w:val="52"/>
          <w:lang w:val="en-US"/>
        </w:rPr>
        <w:t>Database (Module - 5)</w:t>
      </w:r>
    </w:p>
    <w:p w:rsidR="00B20635" w:rsidRDefault="00B20635" w:rsidP="00B20635">
      <w:pPr>
        <w:pStyle w:val="Default"/>
        <w:jc w:val="center"/>
        <w:rPr>
          <w:b/>
          <w:bCs/>
          <w:sz w:val="52"/>
          <w:szCs w:val="52"/>
          <w:lang w:val="en-US"/>
        </w:rPr>
      </w:pPr>
    </w:p>
    <w:p w:rsidR="00B20635" w:rsidRDefault="00B20635" w:rsidP="00B20635">
      <w:pPr>
        <w:pStyle w:val="Default"/>
        <w:jc w:val="center"/>
        <w:rPr>
          <w:b/>
          <w:bCs/>
          <w:sz w:val="52"/>
          <w:szCs w:val="52"/>
          <w:lang w:val="en-US"/>
        </w:rPr>
      </w:pPr>
    </w:p>
    <w:p w:rsidR="00B20635" w:rsidRDefault="00B20635" w:rsidP="00B20635">
      <w:pPr>
        <w:pStyle w:val="Default"/>
        <w:jc w:val="center"/>
        <w:rPr>
          <w:b/>
          <w:bCs/>
          <w:sz w:val="52"/>
          <w:szCs w:val="52"/>
          <w:lang w:val="en-US"/>
        </w:rPr>
      </w:pPr>
    </w:p>
    <w:p w:rsidR="00B20635" w:rsidRDefault="00B20635" w:rsidP="00B20635">
      <w:pPr>
        <w:pStyle w:val="Default"/>
        <w:jc w:val="center"/>
        <w:rPr>
          <w:b/>
          <w:bCs/>
          <w:sz w:val="52"/>
          <w:szCs w:val="52"/>
          <w:lang w:val="en-US"/>
        </w:rPr>
      </w:pPr>
    </w:p>
    <w:p w:rsidR="00B20635" w:rsidRDefault="00B20635" w:rsidP="00B20635">
      <w:pPr>
        <w:pStyle w:val="Default"/>
        <w:jc w:val="right"/>
        <w:rPr>
          <w:b/>
          <w:bCs/>
          <w:sz w:val="52"/>
          <w:szCs w:val="52"/>
          <w:lang w:val="en-US"/>
        </w:rPr>
      </w:pPr>
    </w:p>
    <w:p w:rsidR="00B20635" w:rsidRDefault="00B20635" w:rsidP="00B20635">
      <w:pPr>
        <w:pStyle w:val="Default"/>
        <w:jc w:val="right"/>
        <w:rPr>
          <w:b/>
          <w:bCs/>
          <w:sz w:val="52"/>
          <w:szCs w:val="52"/>
          <w:lang w:val="en-US"/>
        </w:rPr>
      </w:pPr>
      <w:r w:rsidRPr="00B20635">
        <w:rPr>
          <w:b/>
          <w:bCs/>
          <w:sz w:val="52"/>
          <w:szCs w:val="52"/>
          <w:u w:val="single"/>
          <w:lang w:val="en-US"/>
        </w:rPr>
        <w:t>Prepared by</w:t>
      </w:r>
      <w:r w:rsidRPr="00B20635">
        <w:rPr>
          <w:b/>
          <w:bCs/>
          <w:sz w:val="52"/>
          <w:szCs w:val="52"/>
          <w:lang w:val="en-US"/>
        </w:rPr>
        <w:t>:</w:t>
      </w:r>
    </w:p>
    <w:p w:rsidR="00B20635" w:rsidRPr="00B20635" w:rsidRDefault="00B20635" w:rsidP="00B20635">
      <w:pPr>
        <w:pStyle w:val="Default"/>
        <w:jc w:val="right"/>
        <w:rPr>
          <w:b/>
          <w:bCs/>
          <w:sz w:val="52"/>
          <w:szCs w:val="52"/>
          <w:u w:val="single"/>
          <w:lang w:val="en-US"/>
        </w:rPr>
      </w:pPr>
    </w:p>
    <w:p w:rsidR="00B20635" w:rsidRPr="00B20635" w:rsidRDefault="00B20635" w:rsidP="00B20635">
      <w:pPr>
        <w:pStyle w:val="Default"/>
        <w:jc w:val="right"/>
        <w:rPr>
          <w:b/>
          <w:bCs/>
          <w:sz w:val="52"/>
          <w:szCs w:val="52"/>
          <w:lang w:val="en-US"/>
        </w:rPr>
      </w:pPr>
      <w:r>
        <w:rPr>
          <w:b/>
          <w:bCs/>
          <w:sz w:val="52"/>
          <w:szCs w:val="52"/>
          <w:lang w:val="en-US"/>
        </w:rPr>
        <w:t>Ishan Lodhi</w:t>
      </w:r>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3B3263" w:rsidRPr="003B3263" w:rsidRDefault="003B3263" w:rsidP="003B3263">
      <w:pPr>
        <w:pStyle w:val="Default"/>
        <w:rPr>
          <w:sz w:val="36"/>
          <w:szCs w:val="36"/>
          <w:u w:val="single"/>
        </w:rPr>
      </w:pPr>
      <w:r w:rsidRPr="003B3263">
        <w:rPr>
          <w:b/>
          <w:bCs/>
          <w:sz w:val="36"/>
          <w:szCs w:val="36"/>
          <w:lang w:val="en-US"/>
        </w:rPr>
        <w:lastRenderedPageBreak/>
        <w:t xml:space="preserve">Q1.   </w:t>
      </w:r>
      <w:r w:rsidRPr="009017BE">
        <w:rPr>
          <w:b/>
          <w:sz w:val="36"/>
          <w:szCs w:val="36"/>
          <w:u w:val="single"/>
        </w:rPr>
        <w:t>What do you understand By Database:</w:t>
      </w:r>
    </w:p>
    <w:p w:rsidR="003B3263" w:rsidRDefault="003B3263" w:rsidP="003B3263">
      <w:pPr>
        <w:rPr>
          <w:rFonts w:ascii="Times New Roman" w:hAnsi="Times New Roman" w:cs="Times New Roman"/>
          <w:b/>
          <w:bCs/>
          <w:sz w:val="32"/>
          <w:szCs w:val="32"/>
          <w:lang w:val="en-US"/>
        </w:rPr>
      </w:pPr>
    </w:p>
    <w:p w:rsidR="00066DE1" w:rsidRPr="004779CA" w:rsidRDefault="003B3263" w:rsidP="003B3263">
      <w:pPr>
        <w:rPr>
          <w:rFonts w:cstheme="minorHAnsi"/>
          <w:color w:val="000000" w:themeColor="text1"/>
          <w:sz w:val="32"/>
          <w:szCs w:val="32"/>
          <w:shd w:val="clear" w:color="auto" w:fill="FFFFFF"/>
        </w:rPr>
      </w:pPr>
      <w:r w:rsidRPr="004779CA">
        <w:rPr>
          <w:rFonts w:ascii="Arial" w:hAnsi="Arial" w:cs="Arial"/>
          <w:sz w:val="32"/>
          <w:szCs w:val="32"/>
          <w:u w:val="single"/>
        </w:rPr>
        <w:t>Ans:-</w:t>
      </w:r>
      <w:r w:rsidRPr="004779CA">
        <w:rPr>
          <w:rFonts w:ascii="Arial" w:hAnsi="Arial" w:cs="Arial"/>
          <w:sz w:val="52"/>
        </w:rPr>
        <w:t xml:space="preserve">  </w:t>
      </w:r>
      <w:r w:rsidRPr="004779CA">
        <w:rPr>
          <w:rFonts w:ascii="Arial" w:hAnsi="Arial" w:cs="Arial"/>
          <w:color w:val="000000" w:themeColor="text1"/>
          <w:sz w:val="32"/>
          <w:szCs w:val="32"/>
          <w:shd w:val="clear" w:color="auto" w:fill="FFFFFF"/>
        </w:rPr>
        <w:t xml:space="preserve"> </w:t>
      </w:r>
      <w:r w:rsidRPr="004779CA">
        <w:rPr>
          <w:rFonts w:cstheme="minorHAnsi"/>
          <w:b/>
          <w:bCs/>
          <w:color w:val="000000" w:themeColor="text1"/>
          <w:sz w:val="32"/>
          <w:szCs w:val="32"/>
          <w:shd w:val="clear" w:color="auto" w:fill="FFFFFF"/>
        </w:rPr>
        <w:t>database</w:t>
      </w:r>
      <w:r w:rsidRPr="004779CA">
        <w:rPr>
          <w:rFonts w:cstheme="minorHAnsi"/>
          <w:color w:val="000000" w:themeColor="text1"/>
          <w:sz w:val="32"/>
          <w:szCs w:val="32"/>
          <w:shd w:val="clear" w:color="auto" w:fill="FFFFFF"/>
        </w:rPr>
        <w:t> is an organized collection of </w:t>
      </w:r>
      <w:hyperlink r:id="rId6" w:tooltip="Data (computing)" w:history="1">
        <w:r w:rsidRPr="004779CA">
          <w:rPr>
            <w:rStyle w:val="Hyperlink"/>
            <w:rFonts w:cstheme="minorHAnsi"/>
            <w:color w:val="000000" w:themeColor="text1"/>
            <w:sz w:val="32"/>
            <w:szCs w:val="32"/>
            <w:u w:val="none"/>
            <w:shd w:val="clear" w:color="auto" w:fill="FFFFFF"/>
          </w:rPr>
          <w:t>data</w:t>
        </w:r>
      </w:hyperlink>
      <w:r w:rsidRPr="004779CA">
        <w:rPr>
          <w:rFonts w:cstheme="minorHAnsi"/>
          <w:color w:val="000000" w:themeColor="text1"/>
          <w:sz w:val="32"/>
          <w:szCs w:val="32"/>
          <w:shd w:val="clear" w:color="auto" w:fill="FFFFFF"/>
        </w:rPr>
        <w:t> stored and accessed electronically. Small databases can be stored on a </w:t>
      </w:r>
      <w:hyperlink r:id="rId7" w:tooltip="File system" w:history="1">
        <w:r w:rsidRPr="004779CA">
          <w:rPr>
            <w:rStyle w:val="Hyperlink"/>
            <w:rFonts w:cstheme="minorHAnsi"/>
            <w:color w:val="000000" w:themeColor="text1"/>
            <w:sz w:val="32"/>
            <w:szCs w:val="32"/>
            <w:u w:val="none"/>
            <w:shd w:val="clear" w:color="auto" w:fill="FFFFFF"/>
          </w:rPr>
          <w:t>file system</w:t>
        </w:r>
      </w:hyperlink>
      <w:r w:rsidRPr="004779CA">
        <w:rPr>
          <w:rFonts w:cstheme="minorHAnsi"/>
          <w:color w:val="000000" w:themeColor="text1"/>
          <w:sz w:val="32"/>
          <w:szCs w:val="32"/>
          <w:shd w:val="clear" w:color="auto" w:fill="FFFFFF"/>
        </w:rPr>
        <w:t>, while large databases are hosted on </w:t>
      </w:r>
      <w:hyperlink r:id="rId8" w:tooltip="Computer clusters" w:history="1">
        <w:r w:rsidRPr="004779CA">
          <w:rPr>
            <w:rStyle w:val="Hyperlink"/>
            <w:rFonts w:cstheme="minorHAnsi"/>
            <w:color w:val="000000" w:themeColor="text1"/>
            <w:sz w:val="32"/>
            <w:szCs w:val="32"/>
            <w:u w:val="none"/>
            <w:shd w:val="clear" w:color="auto" w:fill="FFFFFF"/>
          </w:rPr>
          <w:t>computer clusters</w:t>
        </w:r>
      </w:hyperlink>
      <w:r w:rsidRPr="004779CA">
        <w:rPr>
          <w:rFonts w:cstheme="minorHAnsi"/>
          <w:color w:val="000000" w:themeColor="text1"/>
          <w:sz w:val="32"/>
          <w:szCs w:val="32"/>
          <w:shd w:val="clear" w:color="auto" w:fill="FFFFFF"/>
        </w:rPr>
        <w:t> or </w:t>
      </w:r>
      <w:hyperlink r:id="rId9" w:tooltip="Cloud storage" w:history="1">
        <w:r w:rsidRPr="004779CA">
          <w:rPr>
            <w:rStyle w:val="Hyperlink"/>
            <w:rFonts w:cstheme="minorHAnsi"/>
            <w:color w:val="000000" w:themeColor="text1"/>
            <w:sz w:val="32"/>
            <w:szCs w:val="32"/>
            <w:u w:val="none"/>
            <w:shd w:val="clear" w:color="auto" w:fill="FFFFFF"/>
          </w:rPr>
          <w:t>cloud storage</w:t>
        </w:r>
      </w:hyperlink>
      <w:r w:rsidRPr="004779CA">
        <w:rPr>
          <w:rFonts w:cstheme="minorHAnsi"/>
          <w:color w:val="000000" w:themeColor="text1"/>
          <w:sz w:val="32"/>
          <w:szCs w:val="32"/>
          <w:shd w:val="clear" w:color="auto" w:fill="FFFFFF"/>
        </w:rPr>
        <w:t>.</w:t>
      </w:r>
    </w:p>
    <w:p w:rsidR="003B3263" w:rsidRPr="004779CA" w:rsidRDefault="003B3263" w:rsidP="003B3263">
      <w:pPr>
        <w:rPr>
          <w:rFonts w:cstheme="minorHAnsi"/>
          <w:color w:val="000000" w:themeColor="text1"/>
          <w:sz w:val="32"/>
          <w:szCs w:val="32"/>
          <w:shd w:val="clear" w:color="auto" w:fill="FFFFFF"/>
        </w:rPr>
      </w:pPr>
    </w:p>
    <w:p w:rsidR="003B3263" w:rsidRPr="004779CA" w:rsidRDefault="00000000" w:rsidP="003B3263">
      <w:pPr>
        <w:rPr>
          <w:rFonts w:cstheme="minorHAnsi"/>
          <w:color w:val="000000" w:themeColor="text1"/>
          <w:sz w:val="32"/>
          <w:szCs w:val="32"/>
          <w:shd w:val="clear" w:color="auto" w:fill="FFFFFF"/>
        </w:rPr>
      </w:pPr>
      <w:hyperlink r:id="rId10" w:anchor="Database_management_system" w:history="1">
        <w:r w:rsidR="003B3263" w:rsidRPr="004779CA">
          <w:rPr>
            <w:rStyle w:val="Hyperlink"/>
            <w:rFonts w:cstheme="minorHAnsi"/>
            <w:b/>
            <w:bCs/>
            <w:color w:val="000000" w:themeColor="text1"/>
            <w:sz w:val="32"/>
            <w:szCs w:val="32"/>
            <w:u w:val="none"/>
            <w:shd w:val="clear" w:color="auto" w:fill="FFFFFF"/>
          </w:rPr>
          <w:t>Database management system</w:t>
        </w:r>
      </w:hyperlink>
      <w:r w:rsidR="003B3263" w:rsidRPr="004779CA">
        <w:rPr>
          <w:rFonts w:cstheme="minorHAnsi"/>
          <w:color w:val="000000" w:themeColor="text1"/>
          <w:sz w:val="32"/>
          <w:szCs w:val="32"/>
          <w:shd w:val="clear" w:color="auto" w:fill="FFFFFF"/>
        </w:rPr>
        <w:t> (</w:t>
      </w:r>
      <w:r w:rsidR="003B3263" w:rsidRPr="004779CA">
        <w:rPr>
          <w:rFonts w:cstheme="minorHAnsi"/>
          <w:b/>
          <w:bCs/>
          <w:color w:val="000000" w:themeColor="text1"/>
          <w:sz w:val="32"/>
          <w:szCs w:val="32"/>
          <w:shd w:val="clear" w:color="auto" w:fill="FFFFFF"/>
        </w:rPr>
        <w:t>DBMS</w:t>
      </w:r>
      <w:r w:rsidR="003B3263" w:rsidRPr="004779CA">
        <w:rPr>
          <w:rFonts w:cstheme="minorHAnsi"/>
          <w:color w:val="000000" w:themeColor="text1"/>
          <w:sz w:val="32"/>
          <w:szCs w:val="32"/>
          <w:shd w:val="clear" w:color="auto" w:fill="FFFFFF"/>
        </w:rPr>
        <w:t>) is the </w:t>
      </w:r>
      <w:hyperlink r:id="rId11" w:tooltip="Software" w:history="1">
        <w:r w:rsidR="003B3263" w:rsidRPr="004779CA">
          <w:rPr>
            <w:rStyle w:val="Hyperlink"/>
            <w:rFonts w:cstheme="minorHAnsi"/>
            <w:color w:val="000000" w:themeColor="text1"/>
            <w:sz w:val="32"/>
            <w:szCs w:val="32"/>
            <w:u w:val="none"/>
            <w:shd w:val="clear" w:color="auto" w:fill="FFFFFF"/>
          </w:rPr>
          <w:t>software</w:t>
        </w:r>
      </w:hyperlink>
      <w:r w:rsidR="003B3263" w:rsidRPr="004779CA">
        <w:rPr>
          <w:rFonts w:cstheme="minorHAnsi"/>
          <w:color w:val="000000" w:themeColor="text1"/>
          <w:sz w:val="32"/>
          <w:szCs w:val="32"/>
          <w:shd w:val="clear" w:color="auto" w:fill="FFFFFF"/>
        </w:rPr>
        <w:t> that interacts with </w:t>
      </w:r>
      <w:hyperlink r:id="rId12" w:tooltip="End user" w:history="1">
        <w:r w:rsidR="003B3263" w:rsidRPr="004779CA">
          <w:rPr>
            <w:rStyle w:val="Hyperlink"/>
            <w:rFonts w:cstheme="minorHAnsi"/>
            <w:color w:val="000000" w:themeColor="text1"/>
            <w:sz w:val="32"/>
            <w:szCs w:val="32"/>
            <w:u w:val="none"/>
            <w:shd w:val="clear" w:color="auto" w:fill="FFFFFF"/>
          </w:rPr>
          <w:t>end users</w:t>
        </w:r>
      </w:hyperlink>
      <w:r w:rsidR="003B3263" w:rsidRPr="004779CA">
        <w:rPr>
          <w:rFonts w:cstheme="minorHAnsi"/>
          <w:color w:val="000000" w:themeColor="text1"/>
          <w:sz w:val="32"/>
          <w:szCs w:val="32"/>
          <w:shd w:val="clear" w:color="auto" w:fill="FFFFFF"/>
        </w:rPr>
        <w:t>, applications, and the database itself to capture and analyse the data. The DBMS software additionally encompasses the core facilities provided to administer the database. The sum total of the database, the DBMS and the associated applications can be referred to as a </w:t>
      </w:r>
      <w:r w:rsidR="003B3263" w:rsidRPr="004779CA">
        <w:rPr>
          <w:rFonts w:cstheme="minorHAnsi"/>
          <w:b/>
          <w:bCs/>
          <w:color w:val="000000" w:themeColor="text1"/>
          <w:sz w:val="32"/>
          <w:szCs w:val="32"/>
          <w:shd w:val="clear" w:color="auto" w:fill="FFFFFF"/>
        </w:rPr>
        <w:t>database system</w:t>
      </w:r>
      <w:r w:rsidR="003B3263" w:rsidRPr="004779CA">
        <w:rPr>
          <w:rFonts w:cstheme="minorHAnsi"/>
          <w:color w:val="000000" w:themeColor="text1"/>
          <w:sz w:val="32"/>
          <w:szCs w:val="32"/>
          <w:shd w:val="clear" w:color="auto" w:fill="FFFFFF"/>
        </w:rPr>
        <w:t>. Often the term "database" is also used loosely to refer to any of the DBMS, the database system or an application associated with the database.</w:t>
      </w:r>
    </w:p>
    <w:p w:rsidR="003B3263" w:rsidRDefault="003B3263" w:rsidP="003B3263">
      <w:pPr>
        <w:rPr>
          <w:rFonts w:ascii="Arial" w:hAnsi="Arial" w:cs="Arial"/>
          <w:color w:val="000000" w:themeColor="text1"/>
          <w:sz w:val="32"/>
          <w:szCs w:val="32"/>
          <w:shd w:val="clear" w:color="auto" w:fill="FFFFFF"/>
        </w:rPr>
      </w:pPr>
    </w:p>
    <w:p w:rsidR="003B3263" w:rsidRDefault="003B3263" w:rsidP="003B3263">
      <w:pPr>
        <w:pStyle w:val="Default"/>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3B3263" w:rsidRDefault="003B3263" w:rsidP="003B3263">
      <w:pPr>
        <w:pStyle w:val="Default"/>
        <w:rPr>
          <w:sz w:val="32"/>
          <w:szCs w:val="32"/>
          <w:u w:val="single"/>
        </w:rPr>
      </w:pPr>
      <w:r w:rsidRPr="003B3263">
        <w:rPr>
          <w:b/>
          <w:bCs/>
          <w:sz w:val="36"/>
          <w:szCs w:val="36"/>
          <w:lang w:val="en-US"/>
        </w:rPr>
        <w:lastRenderedPageBreak/>
        <w:t>Q</w:t>
      </w:r>
      <w:r>
        <w:rPr>
          <w:b/>
          <w:bCs/>
          <w:sz w:val="36"/>
          <w:szCs w:val="36"/>
          <w:lang w:val="en-US"/>
        </w:rPr>
        <w:t>2</w:t>
      </w:r>
      <w:r w:rsidRPr="003B3263">
        <w:rPr>
          <w:b/>
          <w:bCs/>
          <w:sz w:val="36"/>
          <w:szCs w:val="36"/>
          <w:lang w:val="en-US"/>
        </w:rPr>
        <w:t>.</w:t>
      </w:r>
      <w:r>
        <w:rPr>
          <w:sz w:val="28"/>
          <w:szCs w:val="28"/>
        </w:rPr>
        <w:t xml:space="preserve">  </w:t>
      </w:r>
      <w:r w:rsidRPr="00E407EF">
        <w:rPr>
          <w:b/>
          <w:sz w:val="36"/>
          <w:szCs w:val="36"/>
          <w:u w:val="single"/>
        </w:rPr>
        <w:t>What is Normalization?</w:t>
      </w:r>
      <w:r w:rsidRPr="003B3263">
        <w:rPr>
          <w:sz w:val="32"/>
          <w:szCs w:val="32"/>
          <w:u w:val="single"/>
        </w:rPr>
        <w:t xml:space="preserve"> </w:t>
      </w:r>
    </w:p>
    <w:p w:rsidR="003B3263" w:rsidRPr="003B3263" w:rsidRDefault="003B3263" w:rsidP="003B3263">
      <w:pPr>
        <w:pStyle w:val="Default"/>
        <w:rPr>
          <w:color w:val="000000" w:themeColor="text1"/>
          <w:sz w:val="32"/>
          <w:szCs w:val="32"/>
          <w:u w:val="single"/>
        </w:rPr>
      </w:pPr>
    </w:p>
    <w:p w:rsidR="00C96B4B" w:rsidRDefault="003B3263" w:rsidP="003B3263">
      <w:pPr>
        <w:rPr>
          <w:sz w:val="32"/>
          <w:szCs w:val="32"/>
        </w:rPr>
      </w:pPr>
      <w:r w:rsidRPr="003B3263">
        <w:rPr>
          <w:sz w:val="32"/>
          <w:szCs w:val="32"/>
          <w:u w:val="single"/>
        </w:rPr>
        <w:t>Ans</w:t>
      </w:r>
      <w:r w:rsidRPr="00C96B4B">
        <w:rPr>
          <w:sz w:val="32"/>
          <w:szCs w:val="32"/>
        </w:rPr>
        <w:t>: -</w:t>
      </w:r>
      <w:r w:rsidRPr="003B3263">
        <w:rPr>
          <w:sz w:val="32"/>
          <w:szCs w:val="32"/>
        </w:rPr>
        <w:t xml:space="preserve"> </w:t>
      </w:r>
      <w:r>
        <w:rPr>
          <w:sz w:val="32"/>
          <w:szCs w:val="32"/>
        </w:rPr>
        <w:t xml:space="preserve"> </w:t>
      </w:r>
    </w:p>
    <w:p w:rsidR="003B3263" w:rsidRPr="003B3263" w:rsidRDefault="003B3263" w:rsidP="003B3263">
      <w:pPr>
        <w:rPr>
          <w:sz w:val="32"/>
          <w:szCs w:val="32"/>
        </w:rPr>
      </w:pPr>
      <w:r w:rsidRPr="003B3263">
        <w:rPr>
          <w:sz w:val="32"/>
          <w:szCs w:val="32"/>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rsidR="003B3263" w:rsidRPr="001F1E88" w:rsidRDefault="001F1E88" w:rsidP="003B3263">
      <w:pPr>
        <w:rPr>
          <w:b/>
          <w:sz w:val="32"/>
          <w:szCs w:val="32"/>
        </w:rPr>
      </w:pPr>
      <w:r w:rsidRPr="001F1E88">
        <w:rPr>
          <w:b/>
          <w:sz w:val="32"/>
          <w:szCs w:val="32"/>
        </w:rPr>
        <w:t xml:space="preserve">There </w:t>
      </w:r>
      <w:r w:rsidR="003B3263" w:rsidRPr="001F1E88">
        <w:rPr>
          <w:b/>
          <w:sz w:val="32"/>
          <w:szCs w:val="32"/>
        </w:rPr>
        <w:t>are the four 4 types of database normalization</w:t>
      </w:r>
    </w:p>
    <w:p w:rsidR="001F1E88" w:rsidRPr="001F1E88" w:rsidRDefault="001F1E88" w:rsidP="001F1E88">
      <w:pPr>
        <w:pStyle w:val="ListParagraph"/>
        <w:numPr>
          <w:ilvl w:val="0"/>
          <w:numId w:val="1"/>
        </w:numPr>
        <w:rPr>
          <w:sz w:val="32"/>
          <w:szCs w:val="32"/>
        </w:rPr>
      </w:pPr>
      <w:r w:rsidRPr="001F1E88">
        <w:rPr>
          <w:sz w:val="32"/>
          <w:szCs w:val="32"/>
        </w:rPr>
        <w:t>First Normal Form (1 NF) </w:t>
      </w:r>
    </w:p>
    <w:p w:rsidR="001F1E88" w:rsidRPr="001F1E88" w:rsidRDefault="001F1E88" w:rsidP="001F1E88">
      <w:pPr>
        <w:pStyle w:val="ListParagraph"/>
        <w:numPr>
          <w:ilvl w:val="0"/>
          <w:numId w:val="1"/>
        </w:numPr>
        <w:rPr>
          <w:sz w:val="32"/>
          <w:szCs w:val="32"/>
        </w:rPr>
      </w:pPr>
      <w:r w:rsidRPr="001F1E88">
        <w:rPr>
          <w:sz w:val="32"/>
          <w:szCs w:val="32"/>
        </w:rPr>
        <w:t>Second Normal Form (2 NF) </w:t>
      </w:r>
    </w:p>
    <w:p w:rsidR="001F1E88" w:rsidRDefault="001F1E88" w:rsidP="001F1E88">
      <w:pPr>
        <w:pStyle w:val="ListParagraph"/>
        <w:numPr>
          <w:ilvl w:val="0"/>
          <w:numId w:val="1"/>
        </w:numPr>
        <w:rPr>
          <w:sz w:val="32"/>
          <w:szCs w:val="32"/>
        </w:rPr>
      </w:pPr>
      <w:r w:rsidRPr="001F1E88">
        <w:rPr>
          <w:sz w:val="32"/>
          <w:szCs w:val="32"/>
        </w:rPr>
        <w:t>Third Normal Form (3 NF) </w:t>
      </w:r>
    </w:p>
    <w:p w:rsidR="001F1E88" w:rsidRPr="001F1E88" w:rsidRDefault="001F1E88" w:rsidP="001F1E88">
      <w:pPr>
        <w:pStyle w:val="ListParagraph"/>
        <w:numPr>
          <w:ilvl w:val="0"/>
          <w:numId w:val="1"/>
        </w:numPr>
        <w:rPr>
          <w:sz w:val="32"/>
          <w:szCs w:val="32"/>
        </w:rPr>
      </w:pPr>
      <w:r w:rsidRPr="001F1E88">
        <w:rPr>
          <w:sz w:val="32"/>
          <w:szCs w:val="32"/>
        </w:rPr>
        <w:t>Boyce Codd No</w:t>
      </w:r>
      <w:r>
        <w:rPr>
          <w:sz w:val="32"/>
          <w:szCs w:val="32"/>
        </w:rPr>
        <w:t>rmal Form or Fourth Normal Form</w:t>
      </w:r>
      <w:r w:rsidR="00AC1A76">
        <w:rPr>
          <w:sz w:val="32"/>
          <w:szCs w:val="32"/>
        </w:rPr>
        <w:t xml:space="preserve"> </w:t>
      </w:r>
      <w:r>
        <w:rPr>
          <w:sz w:val="32"/>
          <w:szCs w:val="32"/>
        </w:rPr>
        <w:t>(BCNF or 4</w:t>
      </w:r>
      <w:r w:rsidRPr="001F1E88">
        <w:rPr>
          <w:sz w:val="32"/>
          <w:szCs w:val="32"/>
        </w:rPr>
        <w:t>NF)</w:t>
      </w:r>
    </w:p>
    <w:p w:rsidR="001F1E88" w:rsidRDefault="001F1E88" w:rsidP="003B3263">
      <w:pPr>
        <w:rPr>
          <w:noProof/>
          <w:color w:val="000000" w:themeColor="text1"/>
          <w:sz w:val="32"/>
          <w:szCs w:val="32"/>
        </w:rPr>
      </w:pPr>
    </w:p>
    <w:p w:rsidR="003B3263" w:rsidRDefault="001F1E88" w:rsidP="003B3263">
      <w:pPr>
        <w:rPr>
          <w:color w:val="000000" w:themeColor="text1"/>
          <w:sz w:val="32"/>
          <w:szCs w:val="32"/>
        </w:rPr>
      </w:pPr>
      <w:r>
        <w:rPr>
          <w:noProof/>
          <w:color w:val="000000" w:themeColor="text1"/>
          <w:sz w:val="32"/>
          <w:szCs w:val="32"/>
        </w:rPr>
        <w:drawing>
          <wp:inline distT="0" distB="0" distL="0" distR="0">
            <wp:extent cx="5486400" cy="2489121"/>
            <wp:effectExtent l="152400" t="152400" r="361950" b="3689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s-of-Normalization-in-DBMS.jpg"/>
                    <pic:cNvPicPr/>
                  </pic:nvPicPr>
                  <pic:blipFill>
                    <a:blip r:embed="rId13">
                      <a:extLst>
                        <a:ext uri="{28A0092B-C50C-407E-A947-70E740481C1C}">
                          <a14:useLocalDpi xmlns:a14="http://schemas.microsoft.com/office/drawing/2010/main" val="0"/>
                        </a:ext>
                      </a:extLst>
                    </a:blip>
                    <a:stretch>
                      <a:fillRect/>
                    </a:stretch>
                  </pic:blipFill>
                  <pic:spPr>
                    <a:xfrm>
                      <a:off x="0" y="0"/>
                      <a:ext cx="5538284" cy="2512660"/>
                    </a:xfrm>
                    <a:prstGeom prst="rect">
                      <a:avLst/>
                    </a:prstGeom>
                    <a:ln>
                      <a:noFill/>
                    </a:ln>
                    <a:effectLst>
                      <a:outerShdw blurRad="292100" dist="139700" dir="2700000" algn="tl" rotWithShape="0">
                        <a:srgbClr val="333333">
                          <a:alpha val="65000"/>
                        </a:srgbClr>
                      </a:outerShdw>
                    </a:effectLst>
                  </pic:spPr>
                </pic:pic>
              </a:graphicData>
            </a:graphic>
          </wp:inline>
        </w:drawing>
      </w:r>
    </w:p>
    <w:p w:rsidR="001F1E88" w:rsidRPr="004779CA" w:rsidRDefault="00000000" w:rsidP="003B3263">
      <w:pPr>
        <w:rPr>
          <w:rFonts w:cstheme="minorHAnsi"/>
          <w:color w:val="000000" w:themeColor="text1"/>
          <w:sz w:val="32"/>
          <w:szCs w:val="32"/>
          <w:shd w:val="clear" w:color="auto" w:fill="FAFBFC"/>
        </w:rPr>
      </w:pPr>
      <w:hyperlink r:id="rId14" w:tgtFrame="_blank" w:history="1">
        <w:r w:rsidR="001F1E88" w:rsidRPr="004779CA">
          <w:rPr>
            <w:rStyle w:val="Hyperlink"/>
            <w:rFonts w:cstheme="minorHAnsi"/>
            <w:color w:val="000000" w:themeColor="text1"/>
            <w:sz w:val="32"/>
            <w:szCs w:val="32"/>
            <w:u w:val="none"/>
            <w:shd w:val="clear" w:color="auto" w:fill="FAFBFC"/>
          </w:rPr>
          <w:t>Data redundancy in DBMS</w:t>
        </w:r>
      </w:hyperlink>
      <w:r w:rsidR="001F1E88" w:rsidRPr="004779CA">
        <w:rPr>
          <w:rFonts w:cstheme="minorHAnsi"/>
          <w:color w:val="000000" w:themeColor="text1"/>
          <w:sz w:val="32"/>
          <w:szCs w:val="32"/>
          <w:shd w:val="clear" w:color="auto" w:fill="FAFBFC"/>
        </w:rPr>
        <w:t> means having the same data but at multiple places. It is necessary to remove data redundancy because it causes anomalies in a database which makes it very hard for a database administrator to maintain it.</w:t>
      </w:r>
    </w:p>
    <w:p w:rsidR="001F1E88" w:rsidRDefault="001F1E88" w:rsidP="003B3263">
      <w:pPr>
        <w:rPr>
          <w:rFonts w:ascii="Arial" w:hAnsi="Arial" w:cs="Arial"/>
          <w:color w:val="000000" w:themeColor="text1"/>
          <w:sz w:val="32"/>
          <w:szCs w:val="32"/>
          <w:shd w:val="clear" w:color="auto" w:fill="FAFBFC"/>
        </w:rPr>
      </w:pPr>
    </w:p>
    <w:p w:rsidR="004779CA" w:rsidRDefault="004779CA" w:rsidP="003B3263">
      <w:pPr>
        <w:rPr>
          <w:rFonts w:ascii="Arial" w:hAnsi="Arial" w:cs="Arial"/>
          <w:color w:val="000000" w:themeColor="text1"/>
          <w:sz w:val="32"/>
          <w:szCs w:val="32"/>
          <w:shd w:val="clear" w:color="auto" w:fill="FAFBFC"/>
        </w:rPr>
      </w:pPr>
    </w:p>
    <w:p w:rsidR="004779CA" w:rsidRDefault="004779CA" w:rsidP="003B3263">
      <w:pPr>
        <w:rPr>
          <w:color w:val="000000" w:themeColor="text1"/>
          <w:sz w:val="32"/>
          <w:szCs w:val="32"/>
        </w:rPr>
      </w:pPr>
    </w:p>
    <w:p w:rsidR="001F1E88" w:rsidRPr="00C96B4B" w:rsidRDefault="001F1E88" w:rsidP="001F1E88">
      <w:pPr>
        <w:pStyle w:val="Default"/>
        <w:rPr>
          <w:sz w:val="36"/>
          <w:szCs w:val="36"/>
        </w:rPr>
      </w:pPr>
    </w:p>
    <w:p w:rsidR="001F1E88" w:rsidRPr="00C96B4B" w:rsidRDefault="001F1E88" w:rsidP="001F1E88">
      <w:pPr>
        <w:pStyle w:val="Default"/>
        <w:rPr>
          <w:sz w:val="36"/>
          <w:szCs w:val="36"/>
          <w:u w:val="single"/>
        </w:rPr>
      </w:pPr>
      <w:r w:rsidRPr="00C96B4B">
        <w:rPr>
          <w:b/>
          <w:bCs/>
          <w:sz w:val="36"/>
          <w:szCs w:val="36"/>
          <w:lang w:val="en-US"/>
        </w:rPr>
        <w:t xml:space="preserve">Q3. </w:t>
      </w:r>
      <w:r w:rsidRPr="009017BE">
        <w:rPr>
          <w:b/>
          <w:sz w:val="36"/>
          <w:szCs w:val="36"/>
          <w:u w:val="single"/>
        </w:rPr>
        <w:t xml:space="preserve">What is Difference between DBMS and RDBMS? </w:t>
      </w:r>
    </w:p>
    <w:p w:rsidR="001F1E88" w:rsidRDefault="001F1E88" w:rsidP="001F1E88">
      <w:pPr>
        <w:pStyle w:val="Default"/>
        <w:rPr>
          <w:sz w:val="32"/>
          <w:szCs w:val="32"/>
          <w:u w:val="single"/>
        </w:rPr>
      </w:pPr>
    </w:p>
    <w:p w:rsidR="001F1E88" w:rsidRPr="001F1E88" w:rsidRDefault="001F1E88" w:rsidP="001F1E88">
      <w:pPr>
        <w:jc w:val="center"/>
      </w:pPr>
    </w:p>
    <w:tbl>
      <w:tblPr>
        <w:tblStyle w:val="PlainTable1"/>
        <w:tblW w:w="10945" w:type="dxa"/>
        <w:tblInd w:w="-915" w:type="dxa"/>
        <w:tblLook w:val="04A0" w:firstRow="1" w:lastRow="0" w:firstColumn="1" w:lastColumn="0" w:noHBand="0" w:noVBand="1"/>
      </w:tblPr>
      <w:tblGrid>
        <w:gridCol w:w="6382"/>
        <w:gridCol w:w="4563"/>
      </w:tblGrid>
      <w:tr w:rsidR="001F1E88" w:rsidRPr="001F1E88" w:rsidTr="004779CA">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1F1E88" w:rsidRDefault="001F1E88" w:rsidP="001F1E88">
            <w:pPr>
              <w:spacing w:after="300"/>
              <w:jc w:val="center"/>
              <w:rPr>
                <w:rFonts w:ascii="Arial" w:eastAsia="Times New Roman" w:hAnsi="Arial" w:cs="Arial"/>
                <w:color w:val="333333"/>
                <w:sz w:val="28"/>
                <w:szCs w:val="28"/>
                <w:lang w:eastAsia="en-IN"/>
              </w:rPr>
            </w:pPr>
            <w:r w:rsidRPr="00C96B4B">
              <w:rPr>
                <w:rFonts w:ascii="Arial" w:eastAsia="Times New Roman" w:hAnsi="Arial" w:cs="Arial"/>
                <w:color w:val="333333"/>
                <w:sz w:val="28"/>
                <w:szCs w:val="28"/>
                <w:lang w:eastAsia="en-IN"/>
              </w:rPr>
              <w:t>RDBMS</w:t>
            </w:r>
          </w:p>
        </w:tc>
        <w:tc>
          <w:tcPr>
            <w:tcW w:w="0" w:type="auto"/>
            <w:hideMark/>
          </w:tcPr>
          <w:p w:rsidR="001F1E88" w:rsidRPr="001F1E88" w:rsidRDefault="001F1E88" w:rsidP="001F1E88">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C96B4B">
              <w:rPr>
                <w:rFonts w:ascii="Arial" w:eastAsia="Times New Roman" w:hAnsi="Arial" w:cs="Arial"/>
                <w:color w:val="333333"/>
                <w:sz w:val="28"/>
                <w:szCs w:val="28"/>
                <w:lang w:eastAsia="en-IN"/>
              </w:rPr>
              <w:t>DBMS</w:t>
            </w:r>
          </w:p>
        </w:tc>
      </w:tr>
      <w:tr w:rsidR="001F1E88" w:rsidRPr="001F1E88" w:rsidTr="004779CA">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Data stored is in table format</w:t>
            </w:r>
          </w:p>
        </w:tc>
        <w:tc>
          <w:tcPr>
            <w:tcW w:w="0" w:type="auto"/>
            <w:hideMark/>
          </w:tcPr>
          <w:p w:rsidR="001F1E88" w:rsidRPr="00440BCF" w:rsidRDefault="001F1E88" w:rsidP="00C96B4B">
            <w:pPr>
              <w:pStyle w:val="ListParagraph"/>
              <w:numPr>
                <w:ilvl w:val="0"/>
                <w:numId w:val="2"/>
              </w:numPr>
              <w:spacing w:after="3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Data stored is in the file format</w:t>
            </w:r>
          </w:p>
        </w:tc>
      </w:tr>
      <w:tr w:rsidR="001F1E88" w:rsidRPr="001F1E88" w:rsidTr="004779CA">
        <w:trPr>
          <w:trHeight w:val="951"/>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Multiple data elements are accessible together</w:t>
            </w:r>
          </w:p>
        </w:tc>
        <w:tc>
          <w:tcPr>
            <w:tcW w:w="0" w:type="auto"/>
            <w:hideMark/>
          </w:tcPr>
          <w:p w:rsidR="001F1E88" w:rsidRPr="00440BCF" w:rsidRDefault="001F1E88" w:rsidP="00C96B4B">
            <w:pPr>
              <w:pStyle w:val="ListParagraph"/>
              <w:numPr>
                <w:ilvl w:val="0"/>
                <w:numId w:val="2"/>
              </w:num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Individual access of data elements</w:t>
            </w:r>
          </w:p>
        </w:tc>
      </w:tr>
      <w:tr w:rsidR="001F1E88" w:rsidRPr="001F1E88" w:rsidTr="004779CA">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Data in the form of a table are linked together</w:t>
            </w:r>
          </w:p>
        </w:tc>
        <w:tc>
          <w:tcPr>
            <w:tcW w:w="0" w:type="auto"/>
            <w:hideMark/>
          </w:tcPr>
          <w:p w:rsidR="001F1E88" w:rsidRPr="00440BCF" w:rsidRDefault="001F1E88" w:rsidP="00C96B4B">
            <w:pPr>
              <w:pStyle w:val="ListParagraph"/>
              <w:numPr>
                <w:ilvl w:val="0"/>
                <w:numId w:val="2"/>
              </w:numPr>
              <w:spacing w:after="3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No connection between data</w:t>
            </w:r>
          </w:p>
        </w:tc>
      </w:tr>
      <w:tr w:rsidR="001F1E88" w:rsidRPr="001F1E88" w:rsidTr="004779CA">
        <w:trPr>
          <w:trHeight w:val="641"/>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Normalisation is not achievable</w:t>
            </w:r>
          </w:p>
        </w:tc>
        <w:tc>
          <w:tcPr>
            <w:tcW w:w="0" w:type="auto"/>
            <w:hideMark/>
          </w:tcPr>
          <w:p w:rsidR="001F1E88" w:rsidRPr="00440BCF" w:rsidRDefault="001F1E88" w:rsidP="00C96B4B">
            <w:pPr>
              <w:pStyle w:val="ListParagraph"/>
              <w:numPr>
                <w:ilvl w:val="0"/>
                <w:numId w:val="2"/>
              </w:num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There is normalisation</w:t>
            </w:r>
          </w:p>
        </w:tc>
      </w:tr>
      <w:tr w:rsidR="001F1E88" w:rsidRPr="001F1E88" w:rsidTr="004779CA">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Support distributed database</w:t>
            </w:r>
          </w:p>
        </w:tc>
        <w:tc>
          <w:tcPr>
            <w:tcW w:w="0" w:type="auto"/>
            <w:hideMark/>
          </w:tcPr>
          <w:p w:rsidR="001F1E88" w:rsidRPr="00440BCF" w:rsidRDefault="001F1E88" w:rsidP="00C96B4B">
            <w:pPr>
              <w:pStyle w:val="ListParagraph"/>
              <w:numPr>
                <w:ilvl w:val="0"/>
                <w:numId w:val="2"/>
              </w:numPr>
              <w:spacing w:after="3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No support for distributed database</w:t>
            </w:r>
          </w:p>
        </w:tc>
      </w:tr>
      <w:tr w:rsidR="001F1E88" w:rsidRPr="001F1E88" w:rsidTr="004779CA">
        <w:trPr>
          <w:trHeight w:val="661"/>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Data is stored in a large amount</w:t>
            </w:r>
          </w:p>
        </w:tc>
        <w:tc>
          <w:tcPr>
            <w:tcW w:w="0" w:type="auto"/>
            <w:hideMark/>
          </w:tcPr>
          <w:p w:rsidR="001F1E88" w:rsidRPr="00440BCF" w:rsidRDefault="001F1E88" w:rsidP="00C96B4B">
            <w:pPr>
              <w:pStyle w:val="ListParagraph"/>
              <w:numPr>
                <w:ilvl w:val="0"/>
                <w:numId w:val="2"/>
              </w:num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Data stored is a small quantity</w:t>
            </w:r>
          </w:p>
        </w:tc>
      </w:tr>
      <w:tr w:rsidR="001F1E88" w:rsidRPr="001F1E88" w:rsidTr="004779CA">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Here, redundancy of data is reduced with the help of key and indexes in RDBMS</w:t>
            </w:r>
          </w:p>
        </w:tc>
        <w:tc>
          <w:tcPr>
            <w:tcW w:w="0" w:type="auto"/>
            <w:hideMark/>
          </w:tcPr>
          <w:p w:rsidR="001F1E88" w:rsidRPr="00440BCF" w:rsidRDefault="001F1E88" w:rsidP="00C96B4B">
            <w:pPr>
              <w:pStyle w:val="ListParagraph"/>
              <w:numPr>
                <w:ilvl w:val="0"/>
                <w:numId w:val="2"/>
              </w:numPr>
              <w:spacing w:after="3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Data redundancy is common</w:t>
            </w:r>
          </w:p>
        </w:tc>
      </w:tr>
      <w:tr w:rsidR="001F1E88" w:rsidRPr="001F1E88" w:rsidTr="004779CA">
        <w:trPr>
          <w:trHeight w:val="661"/>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RDBMS supports multiple users</w:t>
            </w:r>
          </w:p>
        </w:tc>
        <w:tc>
          <w:tcPr>
            <w:tcW w:w="0" w:type="auto"/>
            <w:hideMark/>
          </w:tcPr>
          <w:p w:rsidR="001F1E88" w:rsidRPr="00440BCF" w:rsidRDefault="001F1E88" w:rsidP="00C96B4B">
            <w:pPr>
              <w:pStyle w:val="ListParagraph"/>
              <w:numPr>
                <w:ilvl w:val="0"/>
                <w:numId w:val="2"/>
              </w:num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DBMS supports a single user</w:t>
            </w:r>
          </w:p>
        </w:tc>
      </w:tr>
      <w:tr w:rsidR="001F1E88" w:rsidRPr="001F1E88" w:rsidTr="004779CA">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It features multiple layers of security while handling data</w:t>
            </w:r>
          </w:p>
        </w:tc>
        <w:tc>
          <w:tcPr>
            <w:tcW w:w="0" w:type="auto"/>
            <w:hideMark/>
          </w:tcPr>
          <w:p w:rsidR="001F1E88" w:rsidRPr="00440BCF" w:rsidRDefault="001F1E88" w:rsidP="00C96B4B">
            <w:pPr>
              <w:pStyle w:val="ListParagraph"/>
              <w:numPr>
                <w:ilvl w:val="0"/>
                <w:numId w:val="2"/>
              </w:numPr>
              <w:spacing w:after="3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There is only low security while handling data</w:t>
            </w:r>
          </w:p>
        </w:tc>
      </w:tr>
      <w:tr w:rsidR="001F1E88" w:rsidRPr="001F1E88" w:rsidTr="004779CA">
        <w:trPr>
          <w:trHeight w:val="972"/>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The software and hardware requirements are higher</w:t>
            </w:r>
          </w:p>
        </w:tc>
        <w:tc>
          <w:tcPr>
            <w:tcW w:w="0" w:type="auto"/>
            <w:hideMark/>
          </w:tcPr>
          <w:p w:rsidR="001F1E88" w:rsidRPr="00440BCF" w:rsidRDefault="001F1E88" w:rsidP="00C96B4B">
            <w:pPr>
              <w:pStyle w:val="ListParagraph"/>
              <w:numPr>
                <w:ilvl w:val="0"/>
                <w:numId w:val="2"/>
              </w:num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The software and hardware requirements are low</w:t>
            </w:r>
          </w:p>
        </w:tc>
      </w:tr>
      <w:tr w:rsidR="001F1E88" w:rsidRPr="001F1E88" w:rsidTr="004779CA">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Oracle, SQL Server.</w:t>
            </w:r>
          </w:p>
        </w:tc>
        <w:tc>
          <w:tcPr>
            <w:tcW w:w="0" w:type="auto"/>
            <w:hideMark/>
          </w:tcPr>
          <w:p w:rsidR="001F1E88" w:rsidRPr="00440BCF" w:rsidRDefault="001F1E88" w:rsidP="00C96B4B">
            <w:pPr>
              <w:pStyle w:val="ListParagraph"/>
              <w:numPr>
                <w:ilvl w:val="0"/>
                <w:numId w:val="2"/>
              </w:numPr>
              <w:spacing w:after="3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XML, Microsoft Access.</w:t>
            </w:r>
          </w:p>
        </w:tc>
      </w:tr>
    </w:tbl>
    <w:p w:rsidR="00C96B4B" w:rsidRPr="00C96B4B" w:rsidRDefault="00C96B4B" w:rsidP="00C96B4B">
      <w:pPr>
        <w:pStyle w:val="Default"/>
        <w:rPr>
          <w:sz w:val="36"/>
          <w:szCs w:val="36"/>
        </w:rPr>
      </w:pPr>
    </w:p>
    <w:p w:rsidR="004779CA" w:rsidRDefault="004779CA" w:rsidP="00C96B4B">
      <w:pPr>
        <w:pStyle w:val="Default"/>
        <w:rPr>
          <w:b/>
          <w:bCs/>
          <w:sz w:val="36"/>
          <w:szCs w:val="36"/>
          <w:lang w:val="en-US"/>
        </w:rPr>
      </w:pPr>
    </w:p>
    <w:p w:rsidR="004779CA" w:rsidRDefault="004779CA" w:rsidP="00C96B4B">
      <w:pPr>
        <w:pStyle w:val="Default"/>
        <w:rPr>
          <w:b/>
          <w:bCs/>
          <w:sz w:val="36"/>
          <w:szCs w:val="36"/>
          <w:lang w:val="en-US"/>
        </w:rPr>
      </w:pPr>
    </w:p>
    <w:p w:rsidR="004779CA" w:rsidRDefault="004779CA" w:rsidP="00C96B4B">
      <w:pPr>
        <w:pStyle w:val="Default"/>
        <w:rPr>
          <w:b/>
          <w:bCs/>
          <w:sz w:val="36"/>
          <w:szCs w:val="36"/>
          <w:lang w:val="en-US"/>
        </w:rPr>
      </w:pPr>
    </w:p>
    <w:p w:rsidR="00C96B4B" w:rsidRPr="009017BE" w:rsidRDefault="00C96B4B" w:rsidP="00C96B4B">
      <w:pPr>
        <w:pStyle w:val="Default"/>
        <w:rPr>
          <w:b/>
          <w:sz w:val="36"/>
          <w:szCs w:val="36"/>
          <w:u w:val="single"/>
        </w:rPr>
      </w:pPr>
      <w:r w:rsidRPr="00C96B4B">
        <w:rPr>
          <w:b/>
          <w:bCs/>
          <w:sz w:val="36"/>
          <w:szCs w:val="36"/>
          <w:lang w:val="en-US"/>
        </w:rPr>
        <w:t>Q</w:t>
      </w:r>
      <w:r>
        <w:rPr>
          <w:b/>
          <w:bCs/>
          <w:sz w:val="36"/>
          <w:szCs w:val="36"/>
          <w:lang w:val="en-US"/>
        </w:rPr>
        <w:t>4</w:t>
      </w:r>
      <w:r w:rsidRPr="00C96B4B">
        <w:rPr>
          <w:b/>
          <w:bCs/>
          <w:sz w:val="36"/>
          <w:szCs w:val="36"/>
          <w:lang w:val="en-US"/>
        </w:rPr>
        <w:t xml:space="preserve">. </w:t>
      </w:r>
      <w:r w:rsidRPr="009017BE">
        <w:rPr>
          <w:b/>
          <w:sz w:val="36"/>
          <w:szCs w:val="36"/>
          <w:u w:val="single"/>
        </w:rPr>
        <w:t xml:space="preserve">What is MF Cod Rule of RDBMS Systems? </w:t>
      </w:r>
    </w:p>
    <w:p w:rsidR="00C96B4B" w:rsidRPr="00C96B4B" w:rsidRDefault="00C96B4B" w:rsidP="00C96B4B">
      <w:pPr>
        <w:pStyle w:val="Default"/>
        <w:rPr>
          <w:sz w:val="36"/>
          <w:szCs w:val="36"/>
          <w:u w:val="single"/>
        </w:rPr>
      </w:pPr>
    </w:p>
    <w:p w:rsidR="00C96B4B" w:rsidRDefault="00C96B4B" w:rsidP="00C96B4B">
      <w:pPr>
        <w:rPr>
          <w:sz w:val="32"/>
          <w:szCs w:val="32"/>
        </w:rPr>
      </w:pPr>
      <w:r w:rsidRPr="00C96B4B">
        <w:rPr>
          <w:sz w:val="32"/>
          <w:szCs w:val="32"/>
          <w:u w:val="single"/>
        </w:rPr>
        <w:t>Ans</w:t>
      </w:r>
      <w:r w:rsidRPr="00C96B4B">
        <w:rPr>
          <w:sz w:val="32"/>
          <w:szCs w:val="32"/>
        </w:rPr>
        <w:t xml:space="preserve">: -  </w:t>
      </w:r>
    </w:p>
    <w:p w:rsidR="00C96B4B" w:rsidRDefault="00C96B4B" w:rsidP="00C96B4B">
      <w:pPr>
        <w:rPr>
          <w:rFonts w:ascii="Segoe UI" w:hAnsi="Segoe UI" w:cs="Segoe UI"/>
          <w:color w:val="212529"/>
          <w:sz w:val="32"/>
          <w:szCs w:val="32"/>
          <w:shd w:val="clear" w:color="auto" w:fill="FFFFFF"/>
        </w:rPr>
      </w:pPr>
      <w:r w:rsidRPr="00C96B4B">
        <w:rPr>
          <w:rFonts w:ascii="Segoe UI" w:hAnsi="Segoe UI" w:cs="Segoe UI"/>
          <w:color w:val="212529"/>
          <w:sz w:val="32"/>
          <w:szCs w:val="32"/>
          <w:shd w:val="clear" w:color="auto" w:fill="FFFFFF"/>
        </w:rPr>
        <w:t>This rule states that for a system to qualify as an </w:t>
      </w:r>
      <w:r w:rsidRPr="00C96B4B">
        <w:rPr>
          <w:rFonts w:ascii="Segoe UI" w:hAnsi="Segoe UI" w:cs="Segoe UI"/>
          <w:b/>
          <w:bCs/>
          <w:color w:val="212529"/>
          <w:sz w:val="32"/>
          <w:szCs w:val="32"/>
          <w:shd w:val="clear" w:color="auto" w:fill="FFFFFF"/>
        </w:rPr>
        <w:t>RDBMS</w:t>
      </w:r>
      <w:r w:rsidRPr="00C96B4B">
        <w:rPr>
          <w:rFonts w:ascii="Segoe UI" w:hAnsi="Segoe UI" w:cs="Segoe UI"/>
          <w:color w:val="212529"/>
          <w:sz w:val="32"/>
          <w:szCs w:val="32"/>
          <w:shd w:val="clear" w:color="auto" w:fill="FFFFFF"/>
        </w:rPr>
        <w:t>, it must be able to manage database entirely through the relational capabilities.</w:t>
      </w:r>
    </w:p>
    <w:p w:rsidR="009017BE" w:rsidRPr="009017BE" w:rsidRDefault="009017BE" w:rsidP="00C96B4B">
      <w:pPr>
        <w:rPr>
          <w:rFonts w:ascii="Segoe UI" w:hAnsi="Segoe UI" w:cs="Segoe UI"/>
          <w:color w:val="212529"/>
          <w:sz w:val="32"/>
          <w:szCs w:val="32"/>
          <w:shd w:val="clear" w:color="auto" w:fill="FFFFFF"/>
        </w:rPr>
      </w:pPr>
      <w:r w:rsidRPr="009017BE">
        <w:rPr>
          <w:rFonts w:ascii="Segoe UI" w:hAnsi="Segoe UI" w:cs="Segoe UI"/>
          <w:color w:val="333333"/>
          <w:sz w:val="32"/>
          <w:szCs w:val="32"/>
          <w:shd w:val="clear" w:color="auto" w:fill="FFFFFF"/>
        </w:rPr>
        <w:t>These rules were developed by </w:t>
      </w:r>
      <w:r>
        <w:rPr>
          <w:rStyle w:val="Strong"/>
          <w:rFonts w:ascii="Segoe UI" w:hAnsi="Segoe UI" w:cs="Segoe UI"/>
          <w:color w:val="333333"/>
          <w:sz w:val="32"/>
          <w:szCs w:val="32"/>
          <w:shd w:val="clear" w:color="auto" w:fill="FFFFFF"/>
        </w:rPr>
        <w:t>Dr</w:t>
      </w:r>
      <w:r w:rsidRPr="009017BE">
        <w:rPr>
          <w:rStyle w:val="Strong"/>
          <w:rFonts w:ascii="Segoe UI" w:hAnsi="Segoe UI" w:cs="Segoe UI"/>
          <w:color w:val="333333"/>
          <w:sz w:val="32"/>
          <w:szCs w:val="32"/>
          <w:shd w:val="clear" w:color="auto" w:fill="FFFFFF"/>
        </w:rPr>
        <w:t xml:space="preserve"> Edgar F. Codd (E.F. Codd)</w:t>
      </w:r>
      <w:r w:rsidRPr="009017BE">
        <w:rPr>
          <w:rFonts w:ascii="Segoe UI" w:hAnsi="Segoe UI" w:cs="Segoe UI"/>
          <w:color w:val="333333"/>
          <w:sz w:val="32"/>
          <w:szCs w:val="32"/>
          <w:shd w:val="clear" w:color="auto" w:fill="FFFFFF"/>
        </w:rPr>
        <w:t> in </w:t>
      </w:r>
      <w:r w:rsidRPr="009017BE">
        <w:rPr>
          <w:rStyle w:val="Strong"/>
          <w:rFonts w:ascii="Segoe UI" w:hAnsi="Segoe UI" w:cs="Segoe UI"/>
          <w:color w:val="333333"/>
          <w:sz w:val="32"/>
          <w:szCs w:val="32"/>
          <w:shd w:val="clear" w:color="auto" w:fill="FFFFFF"/>
        </w:rPr>
        <w:t>1985</w:t>
      </w:r>
      <w:r w:rsidRPr="009017BE">
        <w:rPr>
          <w:rFonts w:ascii="Segoe UI" w:hAnsi="Segoe UI" w:cs="Segoe UI"/>
          <w:color w:val="333333"/>
          <w:sz w:val="32"/>
          <w:szCs w:val="32"/>
          <w:shd w:val="clear" w:color="auto" w:fill="FFFFFF"/>
        </w:rPr>
        <w:t>, who has vast research knowledge on the Relational Model of database Systems. </w:t>
      </w:r>
    </w:p>
    <w:p w:rsidR="009017BE" w:rsidRDefault="009017BE" w:rsidP="00C96B4B">
      <w:pPr>
        <w:shd w:val="clear" w:color="auto" w:fill="FFFFFF"/>
        <w:spacing w:before="375" w:after="375" w:line="240" w:lineRule="auto"/>
        <w:outlineLvl w:val="2"/>
        <w:rPr>
          <w:rFonts w:ascii="Segoe UI" w:hAnsi="Segoe UI" w:cs="Segoe UI"/>
          <w:color w:val="212529"/>
          <w:sz w:val="32"/>
          <w:szCs w:val="32"/>
          <w:shd w:val="clear" w:color="auto" w:fill="FFFFFF"/>
        </w:rPr>
      </w:pPr>
    </w:p>
    <w:p w:rsidR="00C96B4B" w:rsidRPr="00C96B4B" w:rsidRDefault="00C96B4B" w:rsidP="00C96B4B">
      <w:pPr>
        <w:shd w:val="clear" w:color="auto" w:fill="FFFFFF"/>
        <w:spacing w:before="375" w:after="375" w:line="240" w:lineRule="auto"/>
        <w:outlineLvl w:val="2"/>
        <w:rPr>
          <w:rFonts w:ascii="Segoe UI" w:eastAsia="Times New Roman" w:hAnsi="Segoe UI" w:cs="Segoe UI"/>
          <w:color w:val="212529"/>
          <w:sz w:val="32"/>
          <w:szCs w:val="32"/>
          <w:lang w:eastAsia="en-IN"/>
        </w:rPr>
      </w:pPr>
      <w:r w:rsidRPr="00C96B4B">
        <w:rPr>
          <w:rFonts w:ascii="Segoe UI" w:eastAsia="Times New Roman" w:hAnsi="Segoe UI" w:cs="Segoe UI"/>
          <w:b/>
          <w:color w:val="212529"/>
          <w:sz w:val="32"/>
          <w:szCs w:val="32"/>
          <w:lang w:eastAsia="en-IN"/>
        </w:rPr>
        <w:t>Rule 1</w:t>
      </w:r>
      <w:r w:rsidRPr="00C96B4B">
        <w:rPr>
          <w:rFonts w:ascii="Segoe UI" w:eastAsia="Times New Roman" w:hAnsi="Segoe UI" w:cs="Segoe UI"/>
          <w:color w:val="212529"/>
          <w:sz w:val="32"/>
          <w:szCs w:val="32"/>
          <w:lang w:eastAsia="en-IN"/>
        </w:rPr>
        <w:t xml:space="preserve">: </w:t>
      </w:r>
      <w:r w:rsidRPr="00C96B4B">
        <w:rPr>
          <w:rFonts w:ascii="Segoe UI" w:eastAsia="Times New Roman" w:hAnsi="Segoe UI" w:cs="Segoe UI"/>
          <w:color w:val="212529"/>
          <w:sz w:val="32"/>
          <w:szCs w:val="32"/>
          <w:u w:val="single"/>
          <w:lang w:eastAsia="en-IN"/>
        </w:rPr>
        <w:t>Information rule</w:t>
      </w:r>
    </w:p>
    <w:p w:rsidR="00C96B4B" w:rsidRDefault="00C96B4B" w:rsidP="00C96B4B">
      <w:pPr>
        <w:shd w:val="clear" w:color="auto" w:fill="FFFFFF"/>
        <w:spacing w:after="100" w:afterAutospacing="1" w:line="240" w:lineRule="auto"/>
        <w:rPr>
          <w:rFonts w:ascii="Segoe UI" w:eastAsia="Times New Roman" w:hAnsi="Segoe UI" w:cs="Segoe UI"/>
          <w:color w:val="212529"/>
          <w:sz w:val="28"/>
          <w:szCs w:val="28"/>
          <w:lang w:eastAsia="en-IN"/>
        </w:rPr>
      </w:pPr>
      <w:r w:rsidRPr="00C96B4B">
        <w:rPr>
          <w:rFonts w:ascii="Segoe UI" w:eastAsia="Times New Roman" w:hAnsi="Segoe UI" w:cs="Segoe UI"/>
          <w:color w:val="212529"/>
          <w:sz w:val="28"/>
          <w:szCs w:val="28"/>
          <w:lang w:eastAsia="en-IN"/>
        </w:rPr>
        <w:t>All information</w:t>
      </w:r>
      <w:r>
        <w:rPr>
          <w:rFonts w:ascii="Segoe UI" w:eastAsia="Times New Roman" w:hAnsi="Segoe UI" w:cs="Segoe UI"/>
          <w:color w:val="212529"/>
          <w:sz w:val="28"/>
          <w:szCs w:val="28"/>
          <w:lang w:eastAsia="en-IN"/>
        </w:rPr>
        <w:t xml:space="preserve"> </w:t>
      </w:r>
      <w:r w:rsidRPr="00C96B4B">
        <w:rPr>
          <w:rFonts w:ascii="Segoe UI" w:eastAsia="Times New Roman" w:hAnsi="Segoe UI" w:cs="Segoe UI"/>
          <w:color w:val="212529"/>
          <w:sz w:val="28"/>
          <w:szCs w:val="28"/>
          <w:lang w:eastAsia="en-IN"/>
        </w:rPr>
        <w:t>(including metadata) is to be represented as stored data in cells of tables. The rows and columns have to be strictly unordered.</w:t>
      </w:r>
    </w:p>
    <w:p w:rsidR="00C96B4B" w:rsidRPr="00C96B4B" w:rsidRDefault="00C96B4B" w:rsidP="00C96B4B">
      <w:pPr>
        <w:pStyle w:val="Heading3"/>
        <w:shd w:val="clear" w:color="auto" w:fill="FFFFFF"/>
        <w:spacing w:before="375" w:beforeAutospacing="0" w:after="375" w:afterAutospacing="0"/>
        <w:rPr>
          <w:rFonts w:ascii="Segoe UI" w:hAnsi="Segoe UI" w:cs="Segoe UI"/>
          <w:b w:val="0"/>
          <w:bCs w:val="0"/>
          <w:color w:val="212529"/>
          <w:sz w:val="32"/>
          <w:szCs w:val="32"/>
          <w:u w:val="single"/>
        </w:rPr>
      </w:pPr>
      <w:r w:rsidRPr="00C96B4B">
        <w:rPr>
          <w:rFonts w:ascii="Segoe UI" w:hAnsi="Segoe UI" w:cs="Segoe UI"/>
          <w:bCs w:val="0"/>
          <w:color w:val="212529"/>
          <w:sz w:val="32"/>
          <w:szCs w:val="32"/>
        </w:rPr>
        <w:t>Rule 2</w:t>
      </w:r>
      <w:r w:rsidRPr="00C96B4B">
        <w:rPr>
          <w:rFonts w:ascii="Segoe UI" w:hAnsi="Segoe UI" w:cs="Segoe UI"/>
          <w:b w:val="0"/>
          <w:bCs w:val="0"/>
          <w:color w:val="212529"/>
          <w:sz w:val="32"/>
          <w:szCs w:val="32"/>
        </w:rPr>
        <w:t xml:space="preserve">: </w:t>
      </w:r>
      <w:r w:rsidRPr="00C96B4B">
        <w:rPr>
          <w:rFonts w:ascii="Segoe UI" w:hAnsi="Segoe UI" w:cs="Segoe UI"/>
          <w:b w:val="0"/>
          <w:bCs w:val="0"/>
          <w:color w:val="212529"/>
          <w:sz w:val="32"/>
          <w:szCs w:val="32"/>
          <w:u w:val="single"/>
        </w:rPr>
        <w:t>Guaranteed Access</w:t>
      </w:r>
    </w:p>
    <w:p w:rsidR="00C96B4B" w:rsidRPr="00C96B4B" w:rsidRDefault="00C96B4B" w:rsidP="00C96B4B">
      <w:pPr>
        <w:pStyle w:val="NormalWeb"/>
        <w:shd w:val="clear" w:color="auto" w:fill="FFFFFF"/>
        <w:spacing w:before="0" w:beforeAutospacing="0"/>
        <w:rPr>
          <w:rFonts w:ascii="Segoe UI" w:hAnsi="Segoe UI" w:cs="Segoe UI"/>
          <w:color w:val="212529"/>
          <w:sz w:val="28"/>
          <w:szCs w:val="28"/>
        </w:rPr>
      </w:pPr>
      <w:r w:rsidRPr="00C96B4B">
        <w:rPr>
          <w:rFonts w:ascii="Segoe UI" w:hAnsi="Segoe UI" w:cs="Segoe UI"/>
          <w:color w:val="212529"/>
          <w:sz w:val="28"/>
          <w:szCs w:val="28"/>
        </w:rPr>
        <w:t>Each unique piece of data</w:t>
      </w:r>
      <w:r w:rsidR="00B20635">
        <w:rPr>
          <w:rFonts w:ascii="Segoe UI" w:hAnsi="Segoe UI" w:cs="Segoe UI"/>
          <w:color w:val="212529"/>
          <w:sz w:val="28"/>
          <w:szCs w:val="28"/>
        </w:rPr>
        <w:t xml:space="preserve"> </w:t>
      </w:r>
      <w:r w:rsidRPr="00C96B4B">
        <w:rPr>
          <w:rFonts w:ascii="Segoe UI" w:hAnsi="Segoe UI" w:cs="Segoe UI"/>
          <w:color w:val="212529"/>
          <w:sz w:val="28"/>
          <w:szCs w:val="28"/>
        </w:rPr>
        <w:t>(atomic value) should be accessible by: </w:t>
      </w:r>
      <w:r w:rsidRPr="00C96B4B">
        <w:rPr>
          <w:rFonts w:ascii="Segoe UI" w:hAnsi="Segoe UI" w:cs="Segoe UI"/>
          <w:b/>
          <w:bCs/>
          <w:color w:val="212529"/>
          <w:sz w:val="28"/>
          <w:szCs w:val="28"/>
        </w:rPr>
        <w:t>Table Name + Primary Key</w:t>
      </w:r>
      <w:r w:rsidR="00B20635">
        <w:rPr>
          <w:rFonts w:ascii="Segoe UI" w:hAnsi="Segoe UI" w:cs="Segoe UI"/>
          <w:b/>
          <w:bCs/>
          <w:color w:val="212529"/>
          <w:sz w:val="28"/>
          <w:szCs w:val="28"/>
        </w:rPr>
        <w:t xml:space="preserve"> </w:t>
      </w:r>
      <w:r w:rsidRPr="00C96B4B">
        <w:rPr>
          <w:rFonts w:ascii="Segoe UI" w:hAnsi="Segoe UI" w:cs="Segoe UI"/>
          <w:b/>
          <w:bCs/>
          <w:color w:val="212529"/>
          <w:sz w:val="28"/>
          <w:szCs w:val="28"/>
        </w:rPr>
        <w:t>(Row) + Attribute(column)</w:t>
      </w:r>
      <w:r w:rsidRPr="00C96B4B">
        <w:rPr>
          <w:rFonts w:ascii="Segoe UI" w:hAnsi="Segoe UI" w:cs="Segoe UI"/>
          <w:color w:val="212529"/>
          <w:sz w:val="28"/>
          <w:szCs w:val="28"/>
        </w:rPr>
        <w:t>.</w:t>
      </w:r>
    </w:p>
    <w:p w:rsidR="00C96B4B" w:rsidRPr="00C96B4B" w:rsidRDefault="00C96B4B" w:rsidP="00C96B4B">
      <w:pPr>
        <w:pStyle w:val="Heading3"/>
        <w:shd w:val="clear" w:color="auto" w:fill="FFFFFF"/>
        <w:spacing w:before="375" w:beforeAutospacing="0" w:after="375" w:afterAutospacing="0"/>
        <w:rPr>
          <w:rFonts w:ascii="Segoe UI" w:hAnsi="Segoe UI" w:cs="Segoe UI"/>
          <w:b w:val="0"/>
          <w:bCs w:val="0"/>
          <w:color w:val="212529"/>
          <w:sz w:val="32"/>
          <w:szCs w:val="32"/>
        </w:rPr>
      </w:pPr>
      <w:r w:rsidRPr="00C96B4B">
        <w:rPr>
          <w:rFonts w:ascii="Segoe UI" w:hAnsi="Segoe UI" w:cs="Segoe UI"/>
          <w:bCs w:val="0"/>
          <w:color w:val="212529"/>
          <w:sz w:val="32"/>
          <w:szCs w:val="32"/>
        </w:rPr>
        <w:t>Rule 3</w:t>
      </w:r>
      <w:r w:rsidRPr="00C96B4B">
        <w:rPr>
          <w:rFonts w:ascii="Segoe UI" w:hAnsi="Segoe UI" w:cs="Segoe UI"/>
          <w:b w:val="0"/>
          <w:bCs w:val="0"/>
          <w:color w:val="212529"/>
          <w:sz w:val="32"/>
          <w:szCs w:val="32"/>
        </w:rPr>
        <w:t xml:space="preserve">: </w:t>
      </w:r>
      <w:r w:rsidRPr="00C96B4B">
        <w:rPr>
          <w:rFonts w:ascii="Segoe UI" w:hAnsi="Segoe UI" w:cs="Segoe UI"/>
          <w:b w:val="0"/>
          <w:bCs w:val="0"/>
          <w:color w:val="212529"/>
          <w:sz w:val="32"/>
          <w:szCs w:val="32"/>
          <w:u w:val="single"/>
        </w:rPr>
        <w:t>Systematic treatment of NULL</w:t>
      </w:r>
    </w:p>
    <w:p w:rsidR="00C96B4B" w:rsidRPr="00C96B4B" w:rsidRDefault="00C96B4B" w:rsidP="00C96B4B">
      <w:pPr>
        <w:pStyle w:val="NormalWeb"/>
        <w:shd w:val="clear" w:color="auto" w:fill="FFFFFF"/>
        <w:spacing w:before="0" w:beforeAutospacing="0"/>
        <w:rPr>
          <w:rFonts w:ascii="Segoe UI" w:hAnsi="Segoe UI" w:cs="Segoe UI"/>
          <w:color w:val="212529"/>
          <w:sz w:val="28"/>
          <w:szCs w:val="28"/>
        </w:rPr>
      </w:pPr>
      <w:r w:rsidRPr="00C96B4B">
        <w:rPr>
          <w:rStyle w:val="HTMLCode"/>
          <w:rFonts w:ascii="var(--bs-font-monospace)" w:hAnsi="var(--bs-font-monospace)"/>
          <w:color w:val="000000" w:themeColor="text1"/>
          <w:sz w:val="28"/>
          <w:szCs w:val="28"/>
        </w:rPr>
        <w:t>Null</w:t>
      </w:r>
      <w:r w:rsidRPr="00C96B4B">
        <w:rPr>
          <w:rFonts w:ascii="Segoe UI" w:hAnsi="Segoe UI" w:cs="Segoe UI"/>
          <w:color w:val="000000" w:themeColor="text1"/>
          <w:sz w:val="28"/>
          <w:szCs w:val="28"/>
        </w:rPr>
        <w:t> has several meanings, it can mean missing data, not applicable or no value. It should be handled consistently. Also, Primary key must not be null, ever. Expression on </w:t>
      </w:r>
      <w:r w:rsidRPr="00C96B4B">
        <w:rPr>
          <w:rStyle w:val="HTMLCode"/>
          <w:rFonts w:ascii="var(--bs-font-monospace)" w:hAnsi="var(--bs-font-monospace)"/>
          <w:color w:val="000000" w:themeColor="text1"/>
          <w:sz w:val="28"/>
          <w:szCs w:val="28"/>
        </w:rPr>
        <w:t>NULL</w:t>
      </w:r>
      <w:r w:rsidRPr="00C96B4B">
        <w:rPr>
          <w:rFonts w:ascii="Segoe UI" w:hAnsi="Segoe UI" w:cs="Segoe UI"/>
          <w:color w:val="000000" w:themeColor="text1"/>
          <w:sz w:val="28"/>
          <w:szCs w:val="28"/>
        </w:rPr>
        <w:t> must give null.</w:t>
      </w:r>
    </w:p>
    <w:p w:rsidR="00C96B4B" w:rsidRPr="00C96B4B" w:rsidRDefault="00C96B4B" w:rsidP="00C96B4B">
      <w:pPr>
        <w:pStyle w:val="Heading3"/>
        <w:shd w:val="clear" w:color="auto" w:fill="FFFFFF"/>
        <w:spacing w:before="375" w:beforeAutospacing="0" w:after="375" w:afterAutospacing="0"/>
        <w:rPr>
          <w:rFonts w:ascii="Segoe UI" w:hAnsi="Segoe UI" w:cs="Segoe UI"/>
          <w:b w:val="0"/>
          <w:bCs w:val="0"/>
          <w:color w:val="212529"/>
          <w:sz w:val="32"/>
          <w:szCs w:val="32"/>
        </w:rPr>
      </w:pPr>
      <w:r w:rsidRPr="00C96B4B">
        <w:rPr>
          <w:rFonts w:ascii="Segoe UI" w:hAnsi="Segoe UI" w:cs="Segoe UI"/>
          <w:bCs w:val="0"/>
          <w:color w:val="212529"/>
          <w:sz w:val="32"/>
          <w:szCs w:val="32"/>
        </w:rPr>
        <w:t>Rule 4</w:t>
      </w:r>
      <w:r w:rsidRPr="00C96B4B">
        <w:rPr>
          <w:rFonts w:ascii="Segoe UI" w:hAnsi="Segoe UI" w:cs="Segoe UI"/>
          <w:b w:val="0"/>
          <w:bCs w:val="0"/>
          <w:color w:val="212529"/>
          <w:sz w:val="32"/>
          <w:szCs w:val="32"/>
        </w:rPr>
        <w:t xml:space="preserve">: </w:t>
      </w:r>
      <w:r w:rsidRPr="00C96B4B">
        <w:rPr>
          <w:rFonts w:ascii="Segoe UI" w:hAnsi="Segoe UI" w:cs="Segoe UI"/>
          <w:b w:val="0"/>
          <w:bCs w:val="0"/>
          <w:color w:val="212529"/>
          <w:sz w:val="32"/>
          <w:szCs w:val="32"/>
          <w:u w:val="single"/>
        </w:rPr>
        <w:t>Active Online CatLog</w:t>
      </w:r>
    </w:p>
    <w:p w:rsidR="00C96B4B" w:rsidRDefault="00C96B4B" w:rsidP="00C96B4B">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Database dictionary(CatLog) is the structure description of the complete </w:t>
      </w:r>
      <w:r>
        <w:rPr>
          <w:rFonts w:ascii="Segoe UI" w:hAnsi="Segoe UI" w:cs="Segoe UI"/>
          <w:b/>
          <w:bCs/>
          <w:color w:val="212529"/>
          <w:sz w:val="30"/>
          <w:szCs w:val="30"/>
        </w:rPr>
        <w:t>Database</w:t>
      </w:r>
      <w:r>
        <w:rPr>
          <w:rFonts w:ascii="Segoe UI" w:hAnsi="Segoe UI" w:cs="Segoe UI"/>
          <w:color w:val="212529"/>
          <w:sz w:val="30"/>
          <w:szCs w:val="30"/>
        </w:rPr>
        <w:t> and it must be stored online. </w:t>
      </w:r>
    </w:p>
    <w:p w:rsidR="009017BE" w:rsidRDefault="009017BE" w:rsidP="00C96B4B">
      <w:pPr>
        <w:pStyle w:val="NormalWeb"/>
        <w:shd w:val="clear" w:color="auto" w:fill="FFFFFF"/>
        <w:spacing w:before="0" w:beforeAutospacing="0"/>
        <w:rPr>
          <w:rFonts w:ascii="Segoe UI" w:hAnsi="Segoe UI" w:cs="Segoe UI"/>
          <w:color w:val="212529"/>
          <w:sz w:val="30"/>
          <w:szCs w:val="30"/>
        </w:rPr>
      </w:pPr>
    </w:p>
    <w:p w:rsidR="00C96B4B" w:rsidRPr="00C96B4B" w:rsidRDefault="00C96B4B" w:rsidP="00C96B4B">
      <w:pPr>
        <w:pStyle w:val="Heading3"/>
        <w:shd w:val="clear" w:color="auto" w:fill="FFFFFF"/>
        <w:spacing w:before="375" w:beforeAutospacing="0" w:after="375" w:afterAutospacing="0"/>
        <w:rPr>
          <w:rFonts w:ascii="Segoe UI" w:hAnsi="Segoe UI" w:cs="Segoe UI"/>
          <w:b w:val="0"/>
          <w:bCs w:val="0"/>
          <w:color w:val="212529"/>
          <w:sz w:val="32"/>
          <w:szCs w:val="32"/>
        </w:rPr>
      </w:pPr>
      <w:r w:rsidRPr="00C96B4B">
        <w:rPr>
          <w:rFonts w:ascii="Segoe UI" w:hAnsi="Segoe UI" w:cs="Segoe UI"/>
          <w:bCs w:val="0"/>
          <w:color w:val="212529"/>
          <w:sz w:val="32"/>
          <w:szCs w:val="32"/>
        </w:rPr>
        <w:t>Rule 5</w:t>
      </w:r>
      <w:r w:rsidRPr="00C96B4B">
        <w:rPr>
          <w:rFonts w:ascii="Segoe UI" w:hAnsi="Segoe UI" w:cs="Segoe UI"/>
          <w:b w:val="0"/>
          <w:bCs w:val="0"/>
          <w:color w:val="212529"/>
          <w:sz w:val="32"/>
          <w:szCs w:val="32"/>
        </w:rPr>
        <w:t xml:space="preserve">: </w:t>
      </w:r>
      <w:r w:rsidRPr="00C96B4B">
        <w:rPr>
          <w:rFonts w:ascii="Segoe UI" w:hAnsi="Segoe UI" w:cs="Segoe UI"/>
          <w:b w:val="0"/>
          <w:bCs w:val="0"/>
          <w:color w:val="212529"/>
          <w:sz w:val="32"/>
          <w:szCs w:val="32"/>
          <w:u w:val="single"/>
        </w:rPr>
        <w:t>Powerful and Well-Structured Language</w:t>
      </w:r>
    </w:p>
    <w:p w:rsidR="00C96B4B" w:rsidRDefault="00C96B4B" w:rsidP="00C96B4B">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One well-structured language must be there to provide all manners of access to the data stored in the database. Example: </w:t>
      </w:r>
      <w:r>
        <w:rPr>
          <w:rFonts w:ascii="Segoe UI" w:hAnsi="Segoe UI" w:cs="Segoe UI"/>
          <w:b/>
          <w:bCs/>
          <w:color w:val="212529"/>
          <w:sz w:val="30"/>
          <w:szCs w:val="30"/>
        </w:rPr>
        <w:t>SQL</w:t>
      </w:r>
      <w:r>
        <w:rPr>
          <w:rFonts w:ascii="Segoe UI" w:hAnsi="Segoe UI" w:cs="Segoe UI"/>
          <w:color w:val="212529"/>
          <w:sz w:val="30"/>
          <w:szCs w:val="30"/>
        </w:rPr>
        <w:t>, etc.</w:t>
      </w:r>
    </w:p>
    <w:p w:rsidR="00C96B4B" w:rsidRPr="009017BE" w:rsidRDefault="00C96B4B" w:rsidP="00C96B4B">
      <w:pPr>
        <w:pStyle w:val="Heading3"/>
        <w:shd w:val="clear" w:color="auto" w:fill="FFFFFF"/>
        <w:spacing w:before="375" w:beforeAutospacing="0" w:after="375" w:afterAutospacing="0"/>
        <w:rPr>
          <w:rFonts w:ascii="Segoe UI" w:hAnsi="Segoe UI" w:cs="Segoe UI"/>
          <w:b w:val="0"/>
          <w:bCs w:val="0"/>
          <w:color w:val="212529"/>
          <w:sz w:val="32"/>
          <w:szCs w:val="32"/>
        </w:rPr>
      </w:pPr>
      <w:r w:rsidRPr="009017BE">
        <w:rPr>
          <w:rFonts w:ascii="Segoe UI" w:hAnsi="Segoe UI" w:cs="Segoe UI"/>
          <w:bCs w:val="0"/>
          <w:color w:val="212529"/>
          <w:sz w:val="32"/>
          <w:szCs w:val="32"/>
        </w:rPr>
        <w:t>Rule 6</w:t>
      </w:r>
      <w:r w:rsidRPr="009017BE">
        <w:rPr>
          <w:rFonts w:ascii="Segoe UI" w:hAnsi="Segoe UI" w:cs="Segoe UI"/>
          <w:b w:val="0"/>
          <w:bCs w:val="0"/>
          <w:color w:val="212529"/>
          <w:sz w:val="32"/>
          <w:szCs w:val="32"/>
        </w:rPr>
        <w:t xml:space="preserve">: </w:t>
      </w:r>
      <w:r w:rsidRPr="009017BE">
        <w:rPr>
          <w:rFonts w:ascii="Segoe UI" w:hAnsi="Segoe UI" w:cs="Segoe UI"/>
          <w:b w:val="0"/>
          <w:bCs w:val="0"/>
          <w:color w:val="212529"/>
          <w:sz w:val="32"/>
          <w:szCs w:val="32"/>
          <w:u w:val="single"/>
        </w:rPr>
        <w:t xml:space="preserve">View </w:t>
      </w:r>
      <w:r w:rsidR="009017BE" w:rsidRPr="009017BE">
        <w:rPr>
          <w:rFonts w:ascii="Segoe UI" w:hAnsi="Segoe UI" w:cs="Segoe UI"/>
          <w:b w:val="0"/>
          <w:bCs w:val="0"/>
          <w:color w:val="212529"/>
          <w:sz w:val="32"/>
          <w:szCs w:val="32"/>
          <w:u w:val="single"/>
        </w:rPr>
        <w:t>Updating</w:t>
      </w:r>
      <w:r w:rsidRPr="009017BE">
        <w:rPr>
          <w:rFonts w:ascii="Segoe UI" w:hAnsi="Segoe UI" w:cs="Segoe UI"/>
          <w:b w:val="0"/>
          <w:bCs w:val="0"/>
          <w:color w:val="212529"/>
          <w:sz w:val="32"/>
          <w:szCs w:val="32"/>
          <w:u w:val="single"/>
        </w:rPr>
        <w:t xml:space="preserve"> Rule</w:t>
      </w:r>
    </w:p>
    <w:p w:rsidR="00C96B4B" w:rsidRPr="009017BE" w:rsidRDefault="00C96B4B" w:rsidP="00C96B4B">
      <w:pPr>
        <w:pStyle w:val="NormalWeb"/>
        <w:shd w:val="clear" w:color="auto" w:fill="FFFFFF"/>
        <w:spacing w:before="0" w:beforeAutospacing="0"/>
        <w:rPr>
          <w:rFonts w:ascii="Segoe UI" w:hAnsi="Segoe UI" w:cs="Segoe UI"/>
          <w:color w:val="212529"/>
          <w:sz w:val="28"/>
          <w:szCs w:val="28"/>
        </w:rPr>
      </w:pPr>
      <w:r w:rsidRPr="009017BE">
        <w:rPr>
          <w:rFonts w:ascii="Segoe UI" w:hAnsi="Segoe UI" w:cs="Segoe UI"/>
          <w:color w:val="212529"/>
          <w:sz w:val="28"/>
          <w:szCs w:val="28"/>
        </w:rPr>
        <w:t>All the view that are theoretically updatable should be updatable by the system as well.</w:t>
      </w:r>
    </w:p>
    <w:p w:rsidR="00C96B4B" w:rsidRPr="00C96B4B" w:rsidRDefault="00C96B4B" w:rsidP="00C96B4B">
      <w:pPr>
        <w:shd w:val="clear" w:color="auto" w:fill="FFFFFF"/>
        <w:spacing w:before="375" w:after="375" w:line="240" w:lineRule="auto"/>
        <w:outlineLvl w:val="2"/>
        <w:rPr>
          <w:rFonts w:ascii="Segoe UI" w:eastAsia="Times New Roman" w:hAnsi="Segoe UI" w:cs="Segoe UI"/>
          <w:color w:val="212529"/>
          <w:sz w:val="32"/>
          <w:szCs w:val="32"/>
          <w:u w:val="single"/>
          <w:lang w:eastAsia="en-IN"/>
        </w:rPr>
      </w:pPr>
      <w:r w:rsidRPr="00C96B4B">
        <w:rPr>
          <w:rFonts w:ascii="Segoe UI" w:eastAsia="Times New Roman" w:hAnsi="Segoe UI" w:cs="Segoe UI"/>
          <w:b/>
          <w:color w:val="212529"/>
          <w:sz w:val="32"/>
          <w:szCs w:val="32"/>
          <w:lang w:eastAsia="en-IN"/>
        </w:rPr>
        <w:t>Rule 7:</w:t>
      </w:r>
      <w:r w:rsidRPr="00C96B4B">
        <w:rPr>
          <w:rFonts w:ascii="Segoe UI" w:eastAsia="Times New Roman" w:hAnsi="Segoe UI" w:cs="Segoe UI"/>
          <w:color w:val="212529"/>
          <w:sz w:val="32"/>
          <w:szCs w:val="32"/>
          <w:lang w:eastAsia="en-IN"/>
        </w:rPr>
        <w:t xml:space="preserve"> </w:t>
      </w:r>
      <w:r w:rsidRPr="00C96B4B">
        <w:rPr>
          <w:rFonts w:ascii="Segoe UI" w:eastAsia="Times New Roman" w:hAnsi="Segoe UI" w:cs="Segoe UI"/>
          <w:color w:val="212529"/>
          <w:sz w:val="32"/>
          <w:szCs w:val="32"/>
          <w:u w:val="single"/>
          <w:lang w:eastAsia="en-IN"/>
        </w:rPr>
        <w:t>Relational Level Operation</w:t>
      </w:r>
    </w:p>
    <w:p w:rsidR="00C96B4B" w:rsidRPr="00C96B4B" w:rsidRDefault="00C96B4B" w:rsidP="00C96B4B">
      <w:pPr>
        <w:shd w:val="clear" w:color="auto" w:fill="FFFFFF"/>
        <w:spacing w:after="100" w:afterAutospacing="1" w:line="240" w:lineRule="auto"/>
        <w:rPr>
          <w:rFonts w:ascii="Segoe UI" w:eastAsia="Times New Roman" w:hAnsi="Segoe UI" w:cs="Segoe UI"/>
          <w:color w:val="212529"/>
          <w:sz w:val="28"/>
          <w:szCs w:val="28"/>
          <w:lang w:eastAsia="en-IN"/>
        </w:rPr>
      </w:pPr>
      <w:r w:rsidRPr="00C96B4B">
        <w:rPr>
          <w:rFonts w:ascii="Segoe UI" w:eastAsia="Times New Roman" w:hAnsi="Segoe UI" w:cs="Segoe UI"/>
          <w:color w:val="212529"/>
          <w:sz w:val="28"/>
          <w:szCs w:val="28"/>
          <w:lang w:eastAsia="en-IN"/>
        </w:rPr>
        <w:t>There must be Insert, Delete, Update operations at each level of relations. Set operation like Union, Intersection and minus should also be supported.</w:t>
      </w:r>
    </w:p>
    <w:p w:rsidR="00C96B4B" w:rsidRPr="00C96B4B" w:rsidRDefault="00C96B4B" w:rsidP="00C96B4B">
      <w:pPr>
        <w:shd w:val="clear" w:color="auto" w:fill="FFFFFF"/>
        <w:spacing w:before="375" w:after="375" w:line="240" w:lineRule="auto"/>
        <w:outlineLvl w:val="2"/>
        <w:rPr>
          <w:rFonts w:ascii="Segoe UI" w:eastAsia="Times New Roman" w:hAnsi="Segoe UI" w:cs="Segoe UI"/>
          <w:color w:val="212529"/>
          <w:sz w:val="32"/>
          <w:szCs w:val="32"/>
          <w:u w:val="single"/>
          <w:lang w:eastAsia="en-IN"/>
        </w:rPr>
      </w:pPr>
      <w:r w:rsidRPr="00C96B4B">
        <w:rPr>
          <w:rFonts w:ascii="Segoe UI" w:eastAsia="Times New Roman" w:hAnsi="Segoe UI" w:cs="Segoe UI"/>
          <w:b/>
          <w:color w:val="212529"/>
          <w:sz w:val="32"/>
          <w:szCs w:val="32"/>
          <w:lang w:eastAsia="en-IN"/>
        </w:rPr>
        <w:t>Rule 8:</w:t>
      </w:r>
      <w:r w:rsidRPr="00C96B4B">
        <w:rPr>
          <w:rFonts w:ascii="Segoe UI" w:eastAsia="Times New Roman" w:hAnsi="Segoe UI" w:cs="Segoe UI"/>
          <w:color w:val="212529"/>
          <w:sz w:val="32"/>
          <w:szCs w:val="32"/>
          <w:lang w:eastAsia="en-IN"/>
        </w:rPr>
        <w:t xml:space="preserve"> </w:t>
      </w:r>
      <w:r w:rsidRPr="00C96B4B">
        <w:rPr>
          <w:rFonts w:ascii="Segoe UI" w:eastAsia="Times New Roman" w:hAnsi="Segoe UI" w:cs="Segoe UI"/>
          <w:color w:val="212529"/>
          <w:sz w:val="32"/>
          <w:szCs w:val="32"/>
          <w:u w:val="single"/>
          <w:lang w:eastAsia="en-IN"/>
        </w:rPr>
        <w:t>Physical Data Independence</w:t>
      </w:r>
    </w:p>
    <w:p w:rsidR="00C96B4B" w:rsidRPr="00C96B4B" w:rsidRDefault="00C96B4B" w:rsidP="00C96B4B">
      <w:pPr>
        <w:shd w:val="clear" w:color="auto" w:fill="FFFFFF"/>
        <w:spacing w:after="100" w:afterAutospacing="1" w:line="240" w:lineRule="auto"/>
        <w:rPr>
          <w:rFonts w:ascii="Segoe UI" w:eastAsia="Times New Roman" w:hAnsi="Segoe UI" w:cs="Segoe UI"/>
          <w:color w:val="212529"/>
          <w:sz w:val="28"/>
          <w:szCs w:val="28"/>
          <w:lang w:eastAsia="en-IN"/>
        </w:rPr>
      </w:pPr>
      <w:r w:rsidRPr="00C96B4B">
        <w:rPr>
          <w:rFonts w:ascii="Segoe UI" w:eastAsia="Times New Roman" w:hAnsi="Segoe UI" w:cs="Segoe UI"/>
          <w:color w:val="212529"/>
          <w:sz w:val="28"/>
          <w:szCs w:val="28"/>
          <w:lang w:eastAsia="en-IN"/>
        </w:rPr>
        <w:t>The physical storage of data should not matter to the system. If say, some file supporting table is renamed or moved from one disk to another, it sh</w:t>
      </w:r>
      <w:r w:rsidRPr="009017BE">
        <w:rPr>
          <w:rFonts w:ascii="Segoe UI" w:eastAsia="Times New Roman" w:hAnsi="Segoe UI" w:cs="Segoe UI"/>
          <w:color w:val="212529"/>
          <w:sz w:val="28"/>
          <w:szCs w:val="28"/>
          <w:lang w:eastAsia="en-IN"/>
        </w:rPr>
        <w:t>ould not affect the application</w:t>
      </w:r>
    </w:p>
    <w:p w:rsidR="00C96B4B" w:rsidRPr="00C96B4B" w:rsidRDefault="00C96B4B" w:rsidP="00C96B4B">
      <w:pPr>
        <w:shd w:val="clear" w:color="auto" w:fill="FFFFFF"/>
        <w:spacing w:before="375" w:after="375" w:line="240" w:lineRule="auto"/>
        <w:outlineLvl w:val="2"/>
        <w:rPr>
          <w:rFonts w:ascii="Segoe UI" w:eastAsia="Times New Roman" w:hAnsi="Segoe UI" w:cs="Segoe UI"/>
          <w:color w:val="212529"/>
          <w:sz w:val="32"/>
          <w:szCs w:val="32"/>
          <w:u w:val="single"/>
          <w:lang w:eastAsia="en-IN"/>
        </w:rPr>
      </w:pPr>
      <w:r w:rsidRPr="00C96B4B">
        <w:rPr>
          <w:rFonts w:ascii="Segoe UI" w:eastAsia="Times New Roman" w:hAnsi="Segoe UI" w:cs="Segoe UI"/>
          <w:b/>
          <w:color w:val="212529"/>
          <w:sz w:val="32"/>
          <w:szCs w:val="32"/>
          <w:lang w:eastAsia="en-IN"/>
        </w:rPr>
        <w:t>Rule 9:</w:t>
      </w:r>
      <w:r w:rsidRPr="00C96B4B">
        <w:rPr>
          <w:rFonts w:ascii="Segoe UI" w:eastAsia="Times New Roman" w:hAnsi="Segoe UI" w:cs="Segoe UI"/>
          <w:color w:val="212529"/>
          <w:sz w:val="32"/>
          <w:szCs w:val="32"/>
          <w:lang w:eastAsia="en-IN"/>
        </w:rPr>
        <w:t xml:space="preserve"> </w:t>
      </w:r>
      <w:r w:rsidRPr="00C96B4B">
        <w:rPr>
          <w:rFonts w:ascii="Segoe UI" w:eastAsia="Times New Roman" w:hAnsi="Segoe UI" w:cs="Segoe UI"/>
          <w:color w:val="212529"/>
          <w:sz w:val="32"/>
          <w:szCs w:val="32"/>
          <w:u w:val="single"/>
          <w:lang w:eastAsia="en-IN"/>
        </w:rPr>
        <w:t>Logical Data Independence</w:t>
      </w:r>
    </w:p>
    <w:p w:rsidR="00C96B4B" w:rsidRPr="00C96B4B" w:rsidRDefault="00C96B4B" w:rsidP="00C96B4B">
      <w:pPr>
        <w:shd w:val="clear" w:color="auto" w:fill="FFFFFF"/>
        <w:spacing w:after="100" w:afterAutospacing="1" w:line="240" w:lineRule="auto"/>
        <w:rPr>
          <w:rFonts w:ascii="Segoe UI" w:eastAsia="Times New Roman" w:hAnsi="Segoe UI" w:cs="Segoe UI"/>
          <w:color w:val="212529"/>
          <w:sz w:val="28"/>
          <w:szCs w:val="28"/>
          <w:lang w:eastAsia="en-IN"/>
        </w:rPr>
      </w:pPr>
      <w:r w:rsidRPr="00C96B4B">
        <w:rPr>
          <w:rFonts w:ascii="Segoe UI" w:eastAsia="Times New Roman" w:hAnsi="Segoe UI" w:cs="Segoe UI"/>
          <w:color w:val="212529"/>
          <w:sz w:val="28"/>
          <w:szCs w:val="28"/>
          <w:lang w:eastAsia="en-IN"/>
        </w:rPr>
        <w:t>If there is change in the logical structure</w:t>
      </w:r>
      <w:r w:rsidRPr="009017BE">
        <w:rPr>
          <w:rFonts w:ascii="Segoe UI" w:eastAsia="Times New Roman" w:hAnsi="Segoe UI" w:cs="Segoe UI"/>
          <w:color w:val="212529"/>
          <w:sz w:val="28"/>
          <w:szCs w:val="28"/>
          <w:lang w:eastAsia="en-IN"/>
        </w:rPr>
        <w:t xml:space="preserve"> </w:t>
      </w:r>
      <w:r w:rsidRPr="00C96B4B">
        <w:rPr>
          <w:rFonts w:ascii="Segoe UI" w:eastAsia="Times New Roman" w:hAnsi="Segoe UI" w:cs="Segoe UI"/>
          <w:color w:val="212529"/>
          <w:sz w:val="28"/>
          <w:szCs w:val="28"/>
          <w:lang w:eastAsia="en-IN"/>
        </w:rPr>
        <w:t>(table structures) of the database the user view of data should not change. </w:t>
      </w:r>
    </w:p>
    <w:p w:rsidR="00C96B4B" w:rsidRPr="009017BE" w:rsidRDefault="00C96B4B" w:rsidP="00C96B4B">
      <w:pPr>
        <w:pStyle w:val="Heading3"/>
        <w:shd w:val="clear" w:color="auto" w:fill="FFFFFF"/>
        <w:spacing w:before="375" w:beforeAutospacing="0" w:after="375" w:afterAutospacing="0"/>
        <w:rPr>
          <w:rFonts w:ascii="Segoe UI" w:hAnsi="Segoe UI" w:cs="Segoe UI"/>
          <w:b w:val="0"/>
          <w:bCs w:val="0"/>
          <w:color w:val="212529"/>
          <w:sz w:val="32"/>
          <w:szCs w:val="32"/>
          <w:u w:val="single"/>
        </w:rPr>
      </w:pPr>
      <w:r w:rsidRPr="009017BE">
        <w:rPr>
          <w:rFonts w:ascii="Segoe UI" w:hAnsi="Segoe UI" w:cs="Segoe UI"/>
          <w:bCs w:val="0"/>
          <w:color w:val="212529"/>
          <w:sz w:val="32"/>
          <w:szCs w:val="32"/>
        </w:rPr>
        <w:t>Rule 10:</w:t>
      </w:r>
      <w:r w:rsidRPr="009017BE">
        <w:rPr>
          <w:rFonts w:ascii="Segoe UI" w:hAnsi="Segoe UI" w:cs="Segoe UI"/>
          <w:b w:val="0"/>
          <w:bCs w:val="0"/>
          <w:color w:val="212529"/>
          <w:sz w:val="32"/>
          <w:szCs w:val="32"/>
        </w:rPr>
        <w:t xml:space="preserve"> </w:t>
      </w:r>
      <w:r w:rsidRPr="009017BE">
        <w:rPr>
          <w:rFonts w:ascii="Segoe UI" w:hAnsi="Segoe UI" w:cs="Segoe UI"/>
          <w:b w:val="0"/>
          <w:bCs w:val="0"/>
          <w:color w:val="212529"/>
          <w:sz w:val="32"/>
          <w:szCs w:val="32"/>
          <w:u w:val="single"/>
        </w:rPr>
        <w:t>Integrity Independence</w:t>
      </w:r>
    </w:p>
    <w:p w:rsidR="009017BE" w:rsidRDefault="00C96B4B" w:rsidP="00C96B4B">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database should be able to enforce its own integrity rather than using other programs. </w:t>
      </w:r>
    </w:p>
    <w:p w:rsidR="004779CA" w:rsidRDefault="004779CA" w:rsidP="00C96B4B">
      <w:pPr>
        <w:pStyle w:val="NormalWeb"/>
        <w:shd w:val="clear" w:color="auto" w:fill="FFFFFF"/>
        <w:spacing w:before="0" w:beforeAutospacing="0"/>
        <w:rPr>
          <w:rFonts w:ascii="Segoe UI" w:hAnsi="Segoe UI" w:cs="Segoe UI"/>
          <w:color w:val="212529"/>
          <w:sz w:val="30"/>
          <w:szCs w:val="30"/>
        </w:rPr>
      </w:pPr>
    </w:p>
    <w:p w:rsidR="004779CA" w:rsidRDefault="004779CA" w:rsidP="00C96B4B">
      <w:pPr>
        <w:pStyle w:val="NormalWeb"/>
        <w:shd w:val="clear" w:color="auto" w:fill="FFFFFF"/>
        <w:spacing w:before="0" w:beforeAutospacing="0"/>
        <w:rPr>
          <w:rFonts w:ascii="Segoe UI" w:hAnsi="Segoe UI" w:cs="Segoe UI"/>
          <w:color w:val="212529"/>
          <w:sz w:val="30"/>
          <w:szCs w:val="30"/>
        </w:rPr>
      </w:pPr>
    </w:p>
    <w:p w:rsidR="00C96B4B" w:rsidRPr="00C96B4B" w:rsidRDefault="00C96B4B" w:rsidP="00C96B4B">
      <w:pPr>
        <w:shd w:val="clear" w:color="auto" w:fill="FFFFFF"/>
        <w:spacing w:before="375" w:after="375" w:line="240" w:lineRule="auto"/>
        <w:outlineLvl w:val="2"/>
        <w:rPr>
          <w:rFonts w:ascii="Segoe UI" w:eastAsia="Times New Roman" w:hAnsi="Segoe UI" w:cs="Segoe UI"/>
          <w:color w:val="212529"/>
          <w:sz w:val="32"/>
          <w:szCs w:val="32"/>
          <w:u w:val="single"/>
          <w:lang w:eastAsia="en-IN"/>
        </w:rPr>
      </w:pPr>
      <w:r w:rsidRPr="00C96B4B">
        <w:rPr>
          <w:rFonts w:ascii="Segoe UI" w:eastAsia="Times New Roman" w:hAnsi="Segoe UI" w:cs="Segoe UI"/>
          <w:b/>
          <w:color w:val="212529"/>
          <w:sz w:val="32"/>
          <w:szCs w:val="32"/>
          <w:lang w:eastAsia="en-IN"/>
        </w:rPr>
        <w:t>Rule 11:</w:t>
      </w:r>
      <w:r w:rsidRPr="00C96B4B">
        <w:rPr>
          <w:rFonts w:ascii="Segoe UI" w:eastAsia="Times New Roman" w:hAnsi="Segoe UI" w:cs="Segoe UI"/>
          <w:color w:val="212529"/>
          <w:sz w:val="32"/>
          <w:szCs w:val="32"/>
          <w:lang w:eastAsia="en-IN"/>
        </w:rPr>
        <w:t xml:space="preserve"> </w:t>
      </w:r>
      <w:r w:rsidRPr="00C96B4B">
        <w:rPr>
          <w:rFonts w:ascii="Segoe UI" w:eastAsia="Times New Roman" w:hAnsi="Segoe UI" w:cs="Segoe UI"/>
          <w:color w:val="212529"/>
          <w:sz w:val="32"/>
          <w:szCs w:val="32"/>
          <w:u w:val="single"/>
          <w:lang w:eastAsia="en-IN"/>
        </w:rPr>
        <w:t>Distribution Independence</w:t>
      </w:r>
    </w:p>
    <w:p w:rsidR="00C96B4B" w:rsidRPr="00C96B4B" w:rsidRDefault="00C96B4B" w:rsidP="00C96B4B">
      <w:pPr>
        <w:shd w:val="clear" w:color="auto" w:fill="FFFFFF"/>
        <w:spacing w:after="100" w:afterAutospacing="1" w:line="240" w:lineRule="auto"/>
        <w:rPr>
          <w:rFonts w:ascii="Segoe UI" w:eastAsia="Times New Roman" w:hAnsi="Segoe UI" w:cs="Segoe UI"/>
          <w:color w:val="212529"/>
          <w:sz w:val="28"/>
          <w:szCs w:val="28"/>
          <w:lang w:eastAsia="en-IN"/>
        </w:rPr>
      </w:pPr>
      <w:r w:rsidRPr="00C96B4B">
        <w:rPr>
          <w:rFonts w:ascii="Segoe UI" w:eastAsia="Times New Roman" w:hAnsi="Segoe UI" w:cs="Segoe UI"/>
          <w:color w:val="212529"/>
          <w:sz w:val="28"/>
          <w:szCs w:val="28"/>
          <w:lang w:eastAsia="en-IN"/>
        </w:rPr>
        <w:t>A database should work properly regardless of its distribution across a network. Even if a database is geographically distributed, with data stored in pieces, the end user should get an impression that it is stored at the same place. This lays the foundation of </w:t>
      </w:r>
      <w:r w:rsidRPr="00C96B4B">
        <w:rPr>
          <w:rFonts w:ascii="Segoe UI" w:eastAsia="Times New Roman" w:hAnsi="Segoe UI" w:cs="Segoe UI"/>
          <w:b/>
          <w:bCs/>
          <w:color w:val="212529"/>
          <w:sz w:val="28"/>
          <w:szCs w:val="28"/>
          <w:lang w:eastAsia="en-IN"/>
        </w:rPr>
        <w:t>distributed database</w:t>
      </w:r>
      <w:r w:rsidRPr="00C96B4B">
        <w:rPr>
          <w:rFonts w:ascii="Segoe UI" w:eastAsia="Times New Roman" w:hAnsi="Segoe UI" w:cs="Segoe UI"/>
          <w:color w:val="212529"/>
          <w:sz w:val="28"/>
          <w:szCs w:val="28"/>
          <w:lang w:eastAsia="en-IN"/>
        </w:rPr>
        <w:t>.</w:t>
      </w:r>
    </w:p>
    <w:p w:rsidR="00C96B4B" w:rsidRPr="00C96B4B" w:rsidRDefault="00C96B4B" w:rsidP="00C96B4B">
      <w:pPr>
        <w:spacing w:before="375" w:after="375" w:line="240" w:lineRule="auto"/>
        <w:rPr>
          <w:rFonts w:ascii="Times New Roman" w:eastAsia="Times New Roman" w:hAnsi="Times New Roman" w:cs="Times New Roman"/>
          <w:sz w:val="24"/>
          <w:szCs w:val="24"/>
          <w:lang w:eastAsia="en-IN"/>
        </w:rPr>
      </w:pPr>
    </w:p>
    <w:p w:rsidR="00C96B4B" w:rsidRPr="00C96B4B" w:rsidRDefault="00C96B4B" w:rsidP="00C96B4B">
      <w:pPr>
        <w:shd w:val="clear" w:color="auto" w:fill="FFFFFF"/>
        <w:spacing w:before="375" w:after="375" w:line="240" w:lineRule="auto"/>
        <w:outlineLvl w:val="2"/>
        <w:rPr>
          <w:rFonts w:ascii="Segoe UI" w:eastAsia="Times New Roman" w:hAnsi="Segoe UI" w:cs="Segoe UI"/>
          <w:color w:val="212529"/>
          <w:sz w:val="32"/>
          <w:szCs w:val="32"/>
          <w:u w:val="single"/>
          <w:lang w:eastAsia="en-IN"/>
        </w:rPr>
      </w:pPr>
      <w:r w:rsidRPr="00C96B4B">
        <w:rPr>
          <w:rFonts w:ascii="Segoe UI" w:eastAsia="Times New Roman" w:hAnsi="Segoe UI" w:cs="Segoe UI"/>
          <w:b/>
          <w:color w:val="212529"/>
          <w:sz w:val="32"/>
          <w:szCs w:val="32"/>
          <w:lang w:eastAsia="en-IN"/>
        </w:rPr>
        <w:t>Rule 12:</w:t>
      </w:r>
      <w:r w:rsidRPr="00C96B4B">
        <w:rPr>
          <w:rFonts w:ascii="Segoe UI" w:eastAsia="Times New Roman" w:hAnsi="Segoe UI" w:cs="Segoe UI"/>
          <w:color w:val="212529"/>
          <w:sz w:val="32"/>
          <w:szCs w:val="32"/>
          <w:lang w:eastAsia="en-IN"/>
        </w:rPr>
        <w:t xml:space="preserve"> </w:t>
      </w:r>
      <w:r w:rsidR="009017BE" w:rsidRPr="00C96B4B">
        <w:rPr>
          <w:rFonts w:ascii="Segoe UI" w:eastAsia="Times New Roman" w:hAnsi="Segoe UI" w:cs="Segoe UI"/>
          <w:color w:val="212529"/>
          <w:sz w:val="32"/>
          <w:szCs w:val="32"/>
          <w:u w:val="single"/>
          <w:lang w:eastAsia="en-IN"/>
        </w:rPr>
        <w:t>No subversion</w:t>
      </w:r>
      <w:r w:rsidRPr="00C96B4B">
        <w:rPr>
          <w:rFonts w:ascii="Segoe UI" w:eastAsia="Times New Roman" w:hAnsi="Segoe UI" w:cs="Segoe UI"/>
          <w:color w:val="212529"/>
          <w:sz w:val="32"/>
          <w:szCs w:val="32"/>
          <w:u w:val="single"/>
          <w:lang w:eastAsia="en-IN"/>
        </w:rPr>
        <w:t xml:space="preserve"> Rule</w:t>
      </w:r>
    </w:p>
    <w:p w:rsidR="00C96B4B" w:rsidRPr="00C96B4B" w:rsidRDefault="00C96B4B" w:rsidP="00C96B4B">
      <w:pPr>
        <w:shd w:val="clear" w:color="auto" w:fill="FFFFFF"/>
        <w:spacing w:after="100" w:afterAutospacing="1" w:line="240" w:lineRule="auto"/>
        <w:rPr>
          <w:rFonts w:ascii="Segoe UI" w:eastAsia="Times New Roman" w:hAnsi="Segoe UI" w:cs="Segoe UI"/>
          <w:color w:val="212529"/>
          <w:sz w:val="28"/>
          <w:szCs w:val="28"/>
          <w:lang w:eastAsia="en-IN"/>
        </w:rPr>
      </w:pPr>
      <w:r w:rsidRPr="00C96B4B">
        <w:rPr>
          <w:rFonts w:ascii="Segoe UI" w:eastAsia="Times New Roman" w:hAnsi="Segoe UI" w:cs="Segoe UI"/>
          <w:color w:val="212529"/>
          <w:sz w:val="28"/>
          <w:szCs w:val="28"/>
          <w:lang w:eastAsia="en-IN"/>
        </w:rPr>
        <w:t>If low level access is allowed to a system it should not be able to subvert or bypass integrity rules to change the data. This can be achieved by some sort of looking or encryption.</w:t>
      </w:r>
    </w:p>
    <w:p w:rsidR="00C96B4B" w:rsidRPr="00C96B4B" w:rsidRDefault="00C96B4B" w:rsidP="00C96B4B">
      <w:pPr>
        <w:shd w:val="clear" w:color="auto" w:fill="FFFFFF"/>
        <w:spacing w:after="100" w:afterAutospacing="1" w:line="240" w:lineRule="auto"/>
        <w:rPr>
          <w:rFonts w:ascii="Segoe UI" w:eastAsia="Times New Roman" w:hAnsi="Segoe UI" w:cs="Segoe UI"/>
          <w:color w:val="212529"/>
          <w:sz w:val="28"/>
          <w:szCs w:val="28"/>
          <w:lang w:eastAsia="en-IN"/>
        </w:rPr>
      </w:pPr>
    </w:p>
    <w:p w:rsidR="00C96B4B" w:rsidRDefault="00C96B4B"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9017BE">
      <w:pPr>
        <w:pStyle w:val="Default"/>
      </w:pPr>
    </w:p>
    <w:p w:rsidR="004779CA" w:rsidRDefault="004779CA" w:rsidP="009017BE">
      <w:pPr>
        <w:pStyle w:val="Default"/>
        <w:rPr>
          <w:b/>
          <w:bCs/>
          <w:sz w:val="36"/>
          <w:szCs w:val="36"/>
          <w:lang w:val="en-US"/>
        </w:rPr>
      </w:pPr>
    </w:p>
    <w:p w:rsidR="009017BE" w:rsidRPr="009017BE" w:rsidRDefault="009017BE" w:rsidP="009017BE">
      <w:pPr>
        <w:pStyle w:val="Default"/>
        <w:rPr>
          <w:b/>
          <w:sz w:val="32"/>
          <w:szCs w:val="32"/>
        </w:rPr>
      </w:pPr>
      <w:r w:rsidRPr="00C96B4B">
        <w:rPr>
          <w:b/>
          <w:bCs/>
          <w:sz w:val="36"/>
          <w:szCs w:val="36"/>
          <w:lang w:val="en-US"/>
        </w:rPr>
        <w:t>Q</w:t>
      </w:r>
      <w:r w:rsidR="0052038F">
        <w:rPr>
          <w:b/>
          <w:bCs/>
          <w:sz w:val="36"/>
          <w:szCs w:val="36"/>
          <w:lang w:val="en-US"/>
        </w:rPr>
        <w:t>5</w:t>
      </w:r>
      <w:r w:rsidRPr="00C96B4B">
        <w:rPr>
          <w:b/>
          <w:bCs/>
          <w:sz w:val="36"/>
          <w:szCs w:val="36"/>
          <w:lang w:val="en-US"/>
        </w:rPr>
        <w:t>.</w:t>
      </w:r>
      <w:r>
        <w:rPr>
          <w:b/>
          <w:bCs/>
          <w:sz w:val="36"/>
          <w:szCs w:val="36"/>
          <w:lang w:val="en-US"/>
        </w:rPr>
        <w:t xml:space="preserve"> </w:t>
      </w:r>
      <w:r w:rsidRPr="009017BE">
        <w:rPr>
          <w:b/>
          <w:sz w:val="32"/>
          <w:szCs w:val="32"/>
          <w:u w:val="single"/>
        </w:rPr>
        <w:t xml:space="preserve">What do you understand By Data Redundancy? </w:t>
      </w:r>
    </w:p>
    <w:p w:rsidR="009017BE" w:rsidRPr="009017BE" w:rsidRDefault="009017BE" w:rsidP="009017BE">
      <w:pPr>
        <w:pStyle w:val="Default"/>
        <w:rPr>
          <w:sz w:val="32"/>
          <w:szCs w:val="32"/>
        </w:rPr>
      </w:pPr>
    </w:p>
    <w:p w:rsidR="009017BE" w:rsidRDefault="009017BE" w:rsidP="00C96B4B">
      <w:pPr>
        <w:rPr>
          <w:sz w:val="32"/>
          <w:szCs w:val="32"/>
        </w:rPr>
      </w:pPr>
      <w:r w:rsidRPr="00C96B4B">
        <w:rPr>
          <w:sz w:val="32"/>
          <w:szCs w:val="32"/>
          <w:u w:val="single"/>
        </w:rPr>
        <w:t>Ans</w:t>
      </w:r>
      <w:r w:rsidRPr="00C96B4B">
        <w:rPr>
          <w:sz w:val="32"/>
          <w:szCs w:val="32"/>
        </w:rPr>
        <w:t xml:space="preserve">: -  </w:t>
      </w:r>
    </w:p>
    <w:p w:rsidR="00D07688" w:rsidRPr="004779CA" w:rsidRDefault="009017BE" w:rsidP="00C96B4B">
      <w:pPr>
        <w:rPr>
          <w:rFonts w:cstheme="minorHAnsi"/>
          <w:sz w:val="32"/>
          <w:szCs w:val="32"/>
        </w:rPr>
      </w:pPr>
      <w:r w:rsidRPr="004779CA">
        <w:rPr>
          <w:rFonts w:cstheme="minorHAnsi"/>
          <w:sz w:val="32"/>
          <w:szCs w:val="32"/>
        </w:rPr>
        <w:t>Data redundancy occurs when the same piece of data exists in multiple places, whereas data inconsistency is when the same data exists in different formats in multiple tables. Unfortunately, data redundancy can cause data inconsistency, which can provide a company with unreliable and/or meaningless information.</w:t>
      </w:r>
    </w:p>
    <w:p w:rsidR="002C72FB" w:rsidRDefault="002C72FB" w:rsidP="00C96B4B">
      <w:pPr>
        <w:rPr>
          <w:rFonts w:ascii="Segoe UI" w:hAnsi="Segoe UI" w:cs="Segoe UI"/>
          <w:color w:val="333333"/>
          <w:sz w:val="32"/>
          <w:szCs w:val="32"/>
          <w:shd w:val="clear" w:color="auto" w:fill="FFFFFF"/>
        </w:rPr>
      </w:pPr>
      <w:r w:rsidRPr="002C72FB">
        <w:rPr>
          <w:rFonts w:ascii="Segoe UI" w:hAnsi="Segoe UI" w:cs="Segoe UI"/>
          <w:color w:val="333333"/>
          <w:sz w:val="32"/>
          <w:szCs w:val="32"/>
          <w:shd w:val="clear" w:color="auto" w:fill="FFFFFF"/>
        </w:rPr>
        <w:t>In DBMS, when the same data is stored in different tables, it causes data redundancy.</w:t>
      </w:r>
    </w:p>
    <w:p w:rsidR="002C72FB" w:rsidRPr="002C72FB" w:rsidRDefault="002C72FB" w:rsidP="00D07688">
      <w:pPr>
        <w:shd w:val="clear" w:color="auto" w:fill="FFFFFF"/>
        <w:spacing w:before="100" w:beforeAutospacing="1" w:after="100" w:afterAutospacing="1" w:line="240" w:lineRule="auto"/>
        <w:jc w:val="both"/>
        <w:rPr>
          <w:rFonts w:ascii="Segoe UI" w:eastAsia="Times New Roman" w:hAnsi="Segoe UI" w:cs="Segoe UI"/>
          <w:b/>
          <w:color w:val="333333"/>
          <w:sz w:val="32"/>
          <w:szCs w:val="32"/>
          <w:lang w:eastAsia="en-IN"/>
        </w:rPr>
      </w:pPr>
      <w:r w:rsidRPr="002C72FB">
        <w:rPr>
          <w:rFonts w:ascii="Segoe UI" w:eastAsia="Times New Roman" w:hAnsi="Segoe UI" w:cs="Segoe UI"/>
          <w:b/>
          <w:color w:val="333333"/>
          <w:sz w:val="32"/>
          <w:szCs w:val="32"/>
          <w:lang w:eastAsia="en-IN"/>
        </w:rPr>
        <w:t>Let us understand redundancy in DBMS properly with the help of an example.</w:t>
      </w:r>
    </w:p>
    <w:tbl>
      <w:tblPr>
        <w:tblW w:w="11099" w:type="dxa"/>
        <w:tblInd w:w="-1038"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230"/>
        <w:gridCol w:w="1528"/>
        <w:gridCol w:w="1707"/>
        <w:gridCol w:w="1729"/>
        <w:gridCol w:w="1388"/>
        <w:gridCol w:w="2517"/>
      </w:tblGrid>
      <w:tr w:rsidR="002C72FB" w:rsidRPr="002C72FB" w:rsidTr="00D07688">
        <w:tc>
          <w:tcPr>
            <w:tcW w:w="0" w:type="auto"/>
            <w:shd w:val="clear" w:color="auto" w:fill="C7CCBE"/>
            <w:tcMar>
              <w:top w:w="180" w:type="dxa"/>
              <w:left w:w="180" w:type="dxa"/>
              <w:bottom w:w="180" w:type="dxa"/>
              <w:right w:w="180" w:type="dxa"/>
            </w:tcMar>
            <w:hideMark/>
          </w:tcPr>
          <w:p w:rsidR="002C72FB" w:rsidRPr="002C72FB" w:rsidRDefault="00D07688" w:rsidP="002C72FB">
            <w:pPr>
              <w:spacing w:after="0" w:line="240" w:lineRule="auto"/>
              <w:rPr>
                <w:rFonts w:ascii="Times New Roman" w:eastAsia="Times New Roman" w:hAnsi="Times New Roman" w:cs="Times New Roman"/>
                <w:b/>
                <w:bCs/>
                <w:color w:val="000000"/>
                <w:sz w:val="26"/>
                <w:szCs w:val="26"/>
                <w:lang w:eastAsia="en-IN"/>
              </w:rPr>
            </w:pPr>
            <w:r w:rsidRPr="002C72FB">
              <w:rPr>
                <w:rFonts w:ascii="Times New Roman" w:eastAsia="Times New Roman" w:hAnsi="Times New Roman" w:cs="Times New Roman"/>
                <w:b/>
                <w:bCs/>
                <w:color w:val="000000"/>
                <w:sz w:val="26"/>
                <w:szCs w:val="26"/>
                <w:lang w:eastAsia="en-IN"/>
              </w:rPr>
              <w:t>Student</w:t>
            </w:r>
            <w:r>
              <w:rPr>
                <w:rFonts w:ascii="Times New Roman" w:eastAsia="Times New Roman" w:hAnsi="Times New Roman" w:cs="Times New Roman"/>
                <w:b/>
                <w:bCs/>
                <w:color w:val="000000"/>
                <w:sz w:val="26"/>
                <w:szCs w:val="26"/>
                <w:lang w:eastAsia="en-IN"/>
              </w:rPr>
              <w:t xml:space="preserve"> id</w:t>
            </w:r>
          </w:p>
        </w:tc>
        <w:tc>
          <w:tcPr>
            <w:tcW w:w="0" w:type="auto"/>
            <w:shd w:val="clear" w:color="auto" w:fill="C7CCBE"/>
            <w:tcMar>
              <w:top w:w="180" w:type="dxa"/>
              <w:left w:w="180" w:type="dxa"/>
              <w:bottom w:w="180" w:type="dxa"/>
              <w:right w:w="180" w:type="dxa"/>
            </w:tcMar>
            <w:hideMark/>
          </w:tcPr>
          <w:p w:rsidR="002C72FB" w:rsidRPr="002C72FB" w:rsidRDefault="002C72FB" w:rsidP="002C72FB">
            <w:pPr>
              <w:spacing w:after="0" w:line="240" w:lineRule="auto"/>
              <w:rPr>
                <w:rFonts w:ascii="Times New Roman" w:eastAsia="Times New Roman" w:hAnsi="Times New Roman" w:cs="Times New Roman"/>
                <w:b/>
                <w:bCs/>
                <w:color w:val="000000"/>
                <w:sz w:val="26"/>
                <w:szCs w:val="26"/>
                <w:lang w:eastAsia="en-IN"/>
              </w:rPr>
            </w:pPr>
            <w:r w:rsidRPr="002C72FB">
              <w:rPr>
                <w:rFonts w:ascii="Times New Roman" w:eastAsia="Times New Roman" w:hAnsi="Times New Roman" w:cs="Times New Roman"/>
                <w:b/>
                <w:bCs/>
                <w:color w:val="000000"/>
                <w:sz w:val="26"/>
                <w:szCs w:val="26"/>
                <w:lang w:eastAsia="en-IN"/>
              </w:rPr>
              <w:t>Name</w:t>
            </w:r>
          </w:p>
        </w:tc>
        <w:tc>
          <w:tcPr>
            <w:tcW w:w="0" w:type="auto"/>
            <w:shd w:val="clear" w:color="auto" w:fill="C7CCBE"/>
            <w:tcMar>
              <w:top w:w="180" w:type="dxa"/>
              <w:left w:w="180" w:type="dxa"/>
              <w:bottom w:w="180" w:type="dxa"/>
              <w:right w:w="180" w:type="dxa"/>
            </w:tcMar>
            <w:hideMark/>
          </w:tcPr>
          <w:p w:rsidR="002C72FB" w:rsidRPr="002C72FB" w:rsidRDefault="002C72FB" w:rsidP="002C72FB">
            <w:pPr>
              <w:spacing w:after="0" w:line="240" w:lineRule="auto"/>
              <w:rPr>
                <w:rFonts w:ascii="Times New Roman" w:eastAsia="Times New Roman" w:hAnsi="Times New Roman" w:cs="Times New Roman"/>
                <w:b/>
                <w:bCs/>
                <w:color w:val="000000"/>
                <w:sz w:val="26"/>
                <w:szCs w:val="26"/>
                <w:lang w:eastAsia="en-IN"/>
              </w:rPr>
            </w:pPr>
            <w:r w:rsidRPr="002C72FB">
              <w:rPr>
                <w:rFonts w:ascii="Times New Roman" w:eastAsia="Times New Roman" w:hAnsi="Times New Roman" w:cs="Times New Roman"/>
                <w:b/>
                <w:bCs/>
                <w:color w:val="000000"/>
                <w:sz w:val="26"/>
                <w:szCs w:val="26"/>
                <w:lang w:eastAsia="en-IN"/>
              </w:rPr>
              <w:t>Course</w:t>
            </w:r>
          </w:p>
        </w:tc>
        <w:tc>
          <w:tcPr>
            <w:tcW w:w="0" w:type="auto"/>
            <w:shd w:val="clear" w:color="auto" w:fill="C7CCBE"/>
            <w:tcMar>
              <w:top w:w="180" w:type="dxa"/>
              <w:left w:w="180" w:type="dxa"/>
              <w:bottom w:w="180" w:type="dxa"/>
              <w:right w:w="180" w:type="dxa"/>
            </w:tcMar>
            <w:hideMark/>
          </w:tcPr>
          <w:p w:rsidR="002C72FB" w:rsidRPr="002C72FB" w:rsidRDefault="002C72FB" w:rsidP="002C72FB">
            <w:pPr>
              <w:spacing w:after="0" w:line="240" w:lineRule="auto"/>
              <w:rPr>
                <w:rFonts w:ascii="Times New Roman" w:eastAsia="Times New Roman" w:hAnsi="Times New Roman" w:cs="Times New Roman"/>
                <w:b/>
                <w:bCs/>
                <w:color w:val="000000"/>
                <w:sz w:val="26"/>
                <w:szCs w:val="26"/>
                <w:lang w:eastAsia="en-IN"/>
              </w:rPr>
            </w:pPr>
            <w:r w:rsidRPr="002C72FB">
              <w:rPr>
                <w:rFonts w:ascii="Times New Roman" w:eastAsia="Times New Roman" w:hAnsi="Times New Roman" w:cs="Times New Roman"/>
                <w:b/>
                <w:bCs/>
                <w:color w:val="000000"/>
                <w:sz w:val="26"/>
                <w:szCs w:val="26"/>
                <w:lang w:eastAsia="en-IN"/>
              </w:rPr>
              <w:t>Session</w:t>
            </w:r>
          </w:p>
        </w:tc>
        <w:tc>
          <w:tcPr>
            <w:tcW w:w="0" w:type="auto"/>
            <w:shd w:val="clear" w:color="auto" w:fill="C7CCBE"/>
            <w:tcMar>
              <w:top w:w="180" w:type="dxa"/>
              <w:left w:w="180" w:type="dxa"/>
              <w:bottom w:w="180" w:type="dxa"/>
              <w:right w:w="180" w:type="dxa"/>
            </w:tcMar>
            <w:hideMark/>
          </w:tcPr>
          <w:p w:rsidR="002C72FB" w:rsidRPr="002C72FB" w:rsidRDefault="002C72FB" w:rsidP="002C72FB">
            <w:pPr>
              <w:spacing w:after="0" w:line="240" w:lineRule="auto"/>
              <w:rPr>
                <w:rFonts w:ascii="Times New Roman" w:eastAsia="Times New Roman" w:hAnsi="Times New Roman" w:cs="Times New Roman"/>
                <w:b/>
                <w:bCs/>
                <w:color w:val="000000"/>
                <w:sz w:val="26"/>
                <w:szCs w:val="26"/>
                <w:lang w:eastAsia="en-IN"/>
              </w:rPr>
            </w:pPr>
            <w:r w:rsidRPr="002C72FB">
              <w:rPr>
                <w:rFonts w:ascii="Times New Roman" w:eastAsia="Times New Roman" w:hAnsi="Times New Roman" w:cs="Times New Roman"/>
                <w:b/>
                <w:bCs/>
                <w:color w:val="000000"/>
                <w:sz w:val="26"/>
                <w:szCs w:val="26"/>
                <w:lang w:eastAsia="en-IN"/>
              </w:rPr>
              <w:t>Fee</w:t>
            </w:r>
          </w:p>
        </w:tc>
        <w:tc>
          <w:tcPr>
            <w:tcW w:w="0" w:type="auto"/>
            <w:shd w:val="clear" w:color="auto" w:fill="C7CCBE"/>
            <w:tcMar>
              <w:top w:w="180" w:type="dxa"/>
              <w:left w:w="180" w:type="dxa"/>
              <w:bottom w:w="180" w:type="dxa"/>
              <w:right w:w="180" w:type="dxa"/>
            </w:tcMar>
            <w:hideMark/>
          </w:tcPr>
          <w:p w:rsidR="002C72FB" w:rsidRPr="002C72FB" w:rsidRDefault="002C72FB" w:rsidP="002C72FB">
            <w:pPr>
              <w:spacing w:after="0" w:line="240" w:lineRule="auto"/>
              <w:rPr>
                <w:rFonts w:ascii="Times New Roman" w:eastAsia="Times New Roman" w:hAnsi="Times New Roman" w:cs="Times New Roman"/>
                <w:b/>
                <w:bCs/>
                <w:color w:val="000000"/>
                <w:sz w:val="26"/>
                <w:szCs w:val="26"/>
                <w:lang w:eastAsia="en-IN"/>
              </w:rPr>
            </w:pPr>
            <w:r w:rsidRPr="002C72FB">
              <w:rPr>
                <w:rFonts w:ascii="Times New Roman" w:eastAsia="Times New Roman" w:hAnsi="Times New Roman" w:cs="Times New Roman"/>
                <w:b/>
                <w:bCs/>
                <w:color w:val="000000"/>
                <w:sz w:val="26"/>
                <w:szCs w:val="26"/>
                <w:lang w:eastAsia="en-IN"/>
              </w:rPr>
              <w:t>Department</w:t>
            </w:r>
          </w:p>
        </w:tc>
      </w:tr>
      <w:tr w:rsidR="002C72FB" w:rsidRPr="002C72FB" w:rsidTr="00D076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Devi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B. Tech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2022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90,000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CS</w:t>
            </w:r>
          </w:p>
        </w:tc>
      </w:tr>
      <w:tr w:rsidR="002C72FB" w:rsidRPr="002C72FB" w:rsidTr="00D076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D07688" w:rsidP="002C72F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Ruchi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B. Tech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2022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90,000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CS</w:t>
            </w:r>
          </w:p>
        </w:tc>
      </w:tr>
      <w:tr w:rsidR="002C72FB" w:rsidRPr="002C72FB" w:rsidTr="00D076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Varun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B. Tech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2022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90,000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CS</w:t>
            </w:r>
          </w:p>
        </w:tc>
      </w:tr>
      <w:tr w:rsidR="002C72FB" w:rsidRPr="002C72FB" w:rsidTr="00D076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104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Satish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B. Tech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2022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90,000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CS</w:t>
            </w:r>
          </w:p>
        </w:tc>
      </w:tr>
      <w:tr w:rsidR="002C72FB" w:rsidRPr="002C72FB" w:rsidTr="00D076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105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D07688" w:rsidP="002C72F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Dhwani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B. Tech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2022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90,000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CS</w:t>
            </w:r>
          </w:p>
        </w:tc>
      </w:tr>
    </w:tbl>
    <w:p w:rsidR="00D07688" w:rsidRDefault="00D07688" w:rsidP="00C96B4B">
      <w:pPr>
        <w:rPr>
          <w:rFonts w:ascii="Segoe UI" w:hAnsi="Segoe UI" w:cs="Segoe UI"/>
          <w:color w:val="333333"/>
          <w:sz w:val="32"/>
          <w:szCs w:val="32"/>
          <w:shd w:val="clear" w:color="auto" w:fill="FFFFFF"/>
        </w:rPr>
      </w:pPr>
    </w:p>
    <w:p w:rsidR="002C72FB" w:rsidRDefault="00D07688" w:rsidP="00C96B4B">
      <w:pPr>
        <w:rPr>
          <w:rFonts w:cstheme="minorHAnsi"/>
          <w:color w:val="333333"/>
          <w:sz w:val="32"/>
          <w:szCs w:val="32"/>
          <w:shd w:val="clear" w:color="auto" w:fill="FFFFFF"/>
        </w:rPr>
      </w:pPr>
      <w:r w:rsidRPr="00D07688">
        <w:rPr>
          <w:rFonts w:cstheme="minorHAnsi"/>
          <w:color w:val="333333"/>
          <w:sz w:val="32"/>
          <w:szCs w:val="32"/>
          <w:shd w:val="clear" w:color="auto" w:fill="FFFFFF"/>
        </w:rPr>
        <w:t>in the above example, there is a "</w:t>
      </w:r>
      <w:r w:rsidRPr="00D07688">
        <w:rPr>
          <w:rFonts w:cstheme="minorHAnsi"/>
          <w:b/>
          <w:color w:val="333333"/>
          <w:sz w:val="32"/>
          <w:szCs w:val="32"/>
          <w:shd w:val="clear" w:color="auto" w:fill="FFFFFF"/>
        </w:rPr>
        <w:t>Student</w:t>
      </w:r>
      <w:r w:rsidRPr="00D07688">
        <w:rPr>
          <w:rFonts w:cstheme="minorHAnsi"/>
          <w:color w:val="333333"/>
          <w:sz w:val="32"/>
          <w:szCs w:val="32"/>
          <w:shd w:val="clear" w:color="auto" w:fill="FFFFFF"/>
        </w:rPr>
        <w:t>" table that contains data such as "</w:t>
      </w:r>
      <w:r w:rsidRPr="00D07688">
        <w:rPr>
          <w:rFonts w:cstheme="minorHAnsi"/>
          <w:b/>
          <w:color w:val="333333"/>
          <w:sz w:val="32"/>
          <w:szCs w:val="32"/>
          <w:shd w:val="clear" w:color="auto" w:fill="FFFFFF"/>
        </w:rPr>
        <w:t>student id</w:t>
      </w:r>
      <w:r w:rsidRPr="00D07688">
        <w:rPr>
          <w:rFonts w:cstheme="minorHAnsi"/>
          <w:color w:val="333333"/>
          <w:sz w:val="32"/>
          <w:szCs w:val="32"/>
          <w:shd w:val="clear" w:color="auto" w:fill="FFFFFF"/>
        </w:rPr>
        <w:t>", "</w:t>
      </w:r>
      <w:r w:rsidRPr="00D07688">
        <w:rPr>
          <w:rFonts w:cstheme="minorHAnsi"/>
          <w:b/>
          <w:color w:val="333333"/>
          <w:sz w:val="32"/>
          <w:szCs w:val="32"/>
          <w:shd w:val="clear" w:color="auto" w:fill="FFFFFF"/>
        </w:rPr>
        <w:t>Name</w:t>
      </w:r>
      <w:r w:rsidRPr="00D07688">
        <w:rPr>
          <w:rFonts w:cstheme="minorHAnsi"/>
          <w:color w:val="333333"/>
          <w:sz w:val="32"/>
          <w:szCs w:val="32"/>
          <w:shd w:val="clear" w:color="auto" w:fill="FFFFFF"/>
        </w:rPr>
        <w:t>", "</w:t>
      </w:r>
      <w:r w:rsidRPr="00D07688">
        <w:rPr>
          <w:rFonts w:cstheme="minorHAnsi"/>
          <w:b/>
          <w:color w:val="333333"/>
          <w:sz w:val="32"/>
          <w:szCs w:val="32"/>
          <w:shd w:val="clear" w:color="auto" w:fill="FFFFFF"/>
        </w:rPr>
        <w:t>Course</w:t>
      </w:r>
      <w:r w:rsidRPr="00D07688">
        <w:rPr>
          <w:rFonts w:cstheme="minorHAnsi"/>
          <w:color w:val="333333"/>
          <w:sz w:val="32"/>
          <w:szCs w:val="32"/>
          <w:shd w:val="clear" w:color="auto" w:fill="FFFFFF"/>
        </w:rPr>
        <w:t>", "</w:t>
      </w:r>
      <w:r w:rsidRPr="00D07688">
        <w:rPr>
          <w:rFonts w:cstheme="minorHAnsi"/>
          <w:b/>
          <w:color w:val="333333"/>
          <w:sz w:val="32"/>
          <w:szCs w:val="32"/>
          <w:shd w:val="clear" w:color="auto" w:fill="FFFFFF"/>
        </w:rPr>
        <w:t>Session</w:t>
      </w:r>
      <w:r w:rsidRPr="00D07688">
        <w:rPr>
          <w:rFonts w:cstheme="minorHAnsi"/>
          <w:color w:val="333333"/>
          <w:sz w:val="32"/>
          <w:szCs w:val="32"/>
          <w:shd w:val="clear" w:color="auto" w:fill="FFFFFF"/>
        </w:rPr>
        <w:t>", "</w:t>
      </w:r>
      <w:r w:rsidRPr="00D07688">
        <w:rPr>
          <w:rFonts w:cstheme="minorHAnsi"/>
          <w:b/>
          <w:color w:val="333333"/>
          <w:sz w:val="32"/>
          <w:szCs w:val="32"/>
          <w:shd w:val="clear" w:color="auto" w:fill="FFFFFF"/>
        </w:rPr>
        <w:t>Fee</w:t>
      </w:r>
      <w:r w:rsidRPr="00D07688">
        <w:rPr>
          <w:rFonts w:cstheme="minorHAnsi"/>
          <w:color w:val="333333"/>
          <w:sz w:val="32"/>
          <w:szCs w:val="32"/>
          <w:shd w:val="clear" w:color="auto" w:fill="FFFFFF"/>
        </w:rPr>
        <w:t>", and "</w:t>
      </w:r>
      <w:r w:rsidRPr="00D07688">
        <w:rPr>
          <w:rFonts w:cstheme="minorHAnsi"/>
          <w:b/>
          <w:color w:val="333333"/>
          <w:sz w:val="32"/>
          <w:szCs w:val="32"/>
          <w:shd w:val="clear" w:color="auto" w:fill="FFFFFF"/>
        </w:rPr>
        <w:t>Departmen</w:t>
      </w:r>
      <w:r w:rsidRPr="00D07688">
        <w:rPr>
          <w:rFonts w:cstheme="minorHAnsi"/>
          <w:color w:val="333333"/>
          <w:sz w:val="32"/>
          <w:szCs w:val="32"/>
          <w:shd w:val="clear" w:color="auto" w:fill="FFFFFF"/>
        </w:rPr>
        <w:t>t". As you can see, some data is repeated in the table, which causes redundancy.</w:t>
      </w:r>
    </w:p>
    <w:p w:rsidR="0052038F" w:rsidRDefault="0052038F" w:rsidP="00C96B4B">
      <w:pPr>
        <w:rPr>
          <w:rFonts w:cstheme="minorHAnsi"/>
          <w:color w:val="333333"/>
          <w:sz w:val="32"/>
          <w:szCs w:val="32"/>
          <w:shd w:val="clear" w:color="auto" w:fill="FFFFFF"/>
        </w:rPr>
      </w:pPr>
    </w:p>
    <w:p w:rsidR="0052038F" w:rsidRDefault="0052038F" w:rsidP="00C96B4B">
      <w:pPr>
        <w:rPr>
          <w:rFonts w:cstheme="minorHAnsi"/>
          <w:color w:val="333333"/>
          <w:sz w:val="32"/>
          <w:szCs w:val="32"/>
          <w:shd w:val="clear" w:color="auto" w:fill="FFFFFF"/>
        </w:rPr>
      </w:pPr>
    </w:p>
    <w:p w:rsidR="0052038F" w:rsidRDefault="0052038F" w:rsidP="0052038F">
      <w:pPr>
        <w:pStyle w:val="Default"/>
      </w:pPr>
    </w:p>
    <w:p w:rsidR="0052038F" w:rsidRDefault="0052038F" w:rsidP="0052038F">
      <w:pPr>
        <w:pStyle w:val="Default"/>
        <w:rPr>
          <w:sz w:val="28"/>
          <w:szCs w:val="28"/>
        </w:rPr>
      </w:pPr>
      <w:r w:rsidRPr="00C96B4B">
        <w:rPr>
          <w:b/>
          <w:bCs/>
          <w:sz w:val="36"/>
          <w:szCs w:val="36"/>
          <w:lang w:val="en-US"/>
        </w:rPr>
        <w:t>Q</w:t>
      </w:r>
      <w:r>
        <w:rPr>
          <w:b/>
          <w:bCs/>
          <w:sz w:val="36"/>
          <w:szCs w:val="36"/>
          <w:lang w:val="en-US"/>
        </w:rPr>
        <w:t>6</w:t>
      </w:r>
      <w:r w:rsidRPr="0052038F">
        <w:rPr>
          <w:rFonts w:asciiTheme="minorHAnsi" w:hAnsiTheme="minorHAnsi" w:cstheme="minorHAnsi"/>
          <w:bCs/>
          <w:sz w:val="32"/>
          <w:szCs w:val="32"/>
          <w:lang w:val="en-US"/>
        </w:rPr>
        <w:t xml:space="preserve">. </w:t>
      </w:r>
      <w:r w:rsidRPr="0052038F">
        <w:rPr>
          <w:b/>
          <w:sz w:val="32"/>
          <w:szCs w:val="32"/>
          <w:u w:val="single"/>
        </w:rPr>
        <w:t>What is DDL Interpreter?</w:t>
      </w:r>
      <w:r>
        <w:rPr>
          <w:sz w:val="28"/>
          <w:szCs w:val="28"/>
        </w:rPr>
        <w:t xml:space="preserve"> </w:t>
      </w:r>
    </w:p>
    <w:p w:rsidR="0052038F" w:rsidRDefault="0052038F" w:rsidP="00C96B4B">
      <w:pPr>
        <w:rPr>
          <w:rFonts w:cstheme="minorHAnsi"/>
          <w:color w:val="000000" w:themeColor="text1"/>
          <w:sz w:val="32"/>
          <w:szCs w:val="32"/>
        </w:rPr>
      </w:pPr>
    </w:p>
    <w:p w:rsidR="0052038F" w:rsidRDefault="0052038F" w:rsidP="00C96B4B">
      <w:pPr>
        <w:rPr>
          <w:sz w:val="32"/>
          <w:szCs w:val="32"/>
        </w:rPr>
      </w:pPr>
      <w:r w:rsidRPr="00C96B4B">
        <w:rPr>
          <w:sz w:val="32"/>
          <w:szCs w:val="32"/>
          <w:u w:val="single"/>
        </w:rPr>
        <w:t>Ans</w:t>
      </w:r>
      <w:r w:rsidRPr="00C96B4B">
        <w:rPr>
          <w:sz w:val="32"/>
          <w:szCs w:val="32"/>
        </w:rPr>
        <w:t xml:space="preserve">: -  </w:t>
      </w:r>
    </w:p>
    <w:p w:rsidR="0052038F" w:rsidRPr="0052038F" w:rsidRDefault="0052038F" w:rsidP="0052038F">
      <w:pPr>
        <w:rPr>
          <w:sz w:val="32"/>
          <w:szCs w:val="32"/>
        </w:rPr>
      </w:pPr>
      <w:r w:rsidRPr="0052038F">
        <w:rPr>
          <w:sz w:val="32"/>
          <w:szCs w:val="32"/>
        </w:rPr>
        <w:t>DDL Interpreter DDL expands to Data Definition Language. DDL Interpreter as the name suggests interprets the DDL statements such as schema definition statements like create, delete, etc</w:t>
      </w:r>
    </w:p>
    <w:p w:rsidR="0052038F" w:rsidRDefault="0052038F" w:rsidP="0052038F">
      <w:pPr>
        <w:rPr>
          <w:sz w:val="32"/>
          <w:szCs w:val="32"/>
        </w:rPr>
      </w:pPr>
      <w:r w:rsidRPr="0052038F">
        <w:rPr>
          <w:sz w:val="32"/>
          <w:szCs w:val="32"/>
        </w:rPr>
        <w:t>the result of this interpretation is a set of a table that contains the meta-data which is stored in the data dictionary.</w:t>
      </w:r>
    </w:p>
    <w:p w:rsidR="0052038F" w:rsidRDefault="0052038F" w:rsidP="0052038F">
      <w:pPr>
        <w:rPr>
          <w:sz w:val="32"/>
          <w:szCs w:val="32"/>
        </w:rPr>
      </w:pPr>
    </w:p>
    <w:p w:rsidR="0052038F" w:rsidRPr="0052038F" w:rsidRDefault="0052038F" w:rsidP="0052038F">
      <w:pPr>
        <w:rPr>
          <w:rFonts w:cstheme="minorHAnsi"/>
          <w:color w:val="000000" w:themeColor="text1"/>
          <w:sz w:val="32"/>
          <w:szCs w:val="32"/>
          <w:shd w:val="clear" w:color="auto" w:fill="FFFFFF"/>
        </w:rPr>
      </w:pPr>
      <w:r w:rsidRPr="004F35F5">
        <w:rPr>
          <w:rFonts w:cstheme="minorHAnsi"/>
          <w:b/>
          <w:bCs/>
          <w:color w:val="000000" w:themeColor="text1"/>
          <w:sz w:val="32"/>
          <w:szCs w:val="32"/>
          <w:u w:val="single"/>
          <w:shd w:val="clear" w:color="auto" w:fill="FFFFFF"/>
        </w:rPr>
        <w:t>Data description language</w:t>
      </w:r>
      <w:r w:rsidRPr="004F35F5">
        <w:rPr>
          <w:rFonts w:cstheme="minorHAnsi"/>
          <w:color w:val="000000" w:themeColor="text1"/>
          <w:sz w:val="32"/>
          <w:szCs w:val="32"/>
          <w:u w:val="single"/>
          <w:shd w:val="clear" w:color="auto" w:fill="FFFFFF"/>
        </w:rPr>
        <w:t> (</w:t>
      </w:r>
      <w:r w:rsidRPr="004F35F5">
        <w:rPr>
          <w:rFonts w:cstheme="minorHAnsi"/>
          <w:b/>
          <w:bCs/>
          <w:color w:val="000000" w:themeColor="text1"/>
          <w:sz w:val="32"/>
          <w:szCs w:val="32"/>
          <w:u w:val="single"/>
          <w:shd w:val="clear" w:color="auto" w:fill="FFFFFF"/>
        </w:rPr>
        <w:t>DDL</w:t>
      </w:r>
      <w:r w:rsidR="004F35F5">
        <w:rPr>
          <w:rFonts w:cstheme="minorHAnsi"/>
          <w:color w:val="000000" w:themeColor="text1"/>
          <w:sz w:val="32"/>
          <w:szCs w:val="32"/>
          <w:u w:val="single"/>
          <w:shd w:val="clear" w:color="auto" w:fill="FFFFFF"/>
        </w:rPr>
        <w:t>)</w:t>
      </w:r>
      <w:r w:rsidR="004F35F5" w:rsidRPr="004F35F5">
        <w:rPr>
          <w:rFonts w:cstheme="minorHAnsi"/>
          <w:color w:val="000000" w:themeColor="text1"/>
          <w:sz w:val="32"/>
          <w:szCs w:val="32"/>
          <w:shd w:val="clear" w:color="auto" w:fill="FFFFFF"/>
        </w:rPr>
        <w:t xml:space="preserve"> </w:t>
      </w:r>
      <w:r w:rsidRPr="0052038F">
        <w:rPr>
          <w:rFonts w:cstheme="minorHAnsi"/>
          <w:color w:val="000000" w:themeColor="text1"/>
          <w:sz w:val="32"/>
          <w:szCs w:val="32"/>
          <w:shd w:val="clear" w:color="auto" w:fill="FFFFFF"/>
        </w:rPr>
        <w:t xml:space="preserve">is a syntax for creating and modifying database objects such as tables, indices, and users. </w:t>
      </w:r>
    </w:p>
    <w:p w:rsidR="0052038F" w:rsidRDefault="0052038F" w:rsidP="0052038F">
      <w:pPr>
        <w:rPr>
          <w:rFonts w:cstheme="minorHAnsi"/>
          <w:b/>
          <w:color w:val="000000" w:themeColor="text1"/>
          <w:sz w:val="32"/>
          <w:szCs w:val="32"/>
          <w:shd w:val="clear" w:color="auto" w:fill="FFFFFF"/>
        </w:rPr>
      </w:pPr>
      <w:r w:rsidRPr="0052038F">
        <w:rPr>
          <w:rFonts w:cstheme="minorHAnsi"/>
          <w:color w:val="000000" w:themeColor="text1"/>
          <w:sz w:val="32"/>
          <w:szCs w:val="32"/>
          <w:shd w:val="clear" w:color="auto" w:fill="FFFFFF"/>
        </w:rPr>
        <w:t>DDL statements are similar to a computer </w:t>
      </w:r>
      <w:hyperlink r:id="rId15" w:tooltip="Programming language" w:history="1">
        <w:r w:rsidRPr="0052038F">
          <w:rPr>
            <w:rStyle w:val="Hyperlink"/>
            <w:rFonts w:cstheme="minorHAnsi"/>
            <w:b/>
            <w:color w:val="000000" w:themeColor="text1"/>
            <w:sz w:val="32"/>
            <w:szCs w:val="32"/>
            <w:u w:val="none"/>
            <w:shd w:val="clear" w:color="auto" w:fill="FFFFFF"/>
          </w:rPr>
          <w:t>programming language</w:t>
        </w:r>
      </w:hyperlink>
      <w:r w:rsidRPr="0052038F">
        <w:rPr>
          <w:rFonts w:cstheme="minorHAnsi"/>
          <w:color w:val="000000" w:themeColor="text1"/>
          <w:sz w:val="32"/>
          <w:szCs w:val="32"/>
          <w:shd w:val="clear" w:color="auto" w:fill="FFFFFF"/>
        </w:rPr>
        <w:t> for defining </w:t>
      </w:r>
      <w:hyperlink r:id="rId16" w:tooltip="Data structure" w:history="1">
        <w:r w:rsidRPr="0052038F">
          <w:rPr>
            <w:rStyle w:val="Hyperlink"/>
            <w:rFonts w:cstheme="minorHAnsi"/>
            <w:b/>
            <w:color w:val="000000" w:themeColor="text1"/>
            <w:sz w:val="32"/>
            <w:szCs w:val="32"/>
            <w:u w:val="none"/>
            <w:shd w:val="clear" w:color="auto" w:fill="FFFFFF"/>
          </w:rPr>
          <w:t>data structures</w:t>
        </w:r>
      </w:hyperlink>
      <w:r w:rsidRPr="0052038F">
        <w:rPr>
          <w:rFonts w:cstheme="minorHAnsi"/>
          <w:color w:val="000000" w:themeColor="text1"/>
          <w:sz w:val="32"/>
          <w:szCs w:val="32"/>
          <w:shd w:val="clear" w:color="auto" w:fill="FFFFFF"/>
        </w:rPr>
        <w:t>, especially </w:t>
      </w:r>
      <w:hyperlink r:id="rId17" w:tooltip="Database schema" w:history="1">
        <w:r w:rsidRPr="0052038F">
          <w:rPr>
            <w:rStyle w:val="Hyperlink"/>
            <w:rFonts w:cstheme="minorHAnsi"/>
            <w:b/>
            <w:color w:val="000000" w:themeColor="text1"/>
            <w:sz w:val="32"/>
            <w:szCs w:val="32"/>
            <w:u w:val="none"/>
            <w:shd w:val="clear" w:color="auto" w:fill="FFFFFF"/>
          </w:rPr>
          <w:t>database schemas</w:t>
        </w:r>
      </w:hyperlink>
      <w:r w:rsidRPr="0052038F">
        <w:rPr>
          <w:rFonts w:cstheme="minorHAnsi"/>
          <w:color w:val="000000" w:themeColor="text1"/>
          <w:sz w:val="32"/>
          <w:szCs w:val="32"/>
          <w:shd w:val="clear" w:color="auto" w:fill="FFFFFF"/>
        </w:rPr>
        <w:t>. Common examples of DDL statements include </w:t>
      </w:r>
      <w:r w:rsidRPr="0052038F">
        <w:rPr>
          <w:rStyle w:val="HTMLCode"/>
          <w:rFonts w:asciiTheme="minorHAnsi" w:eastAsiaTheme="minorHAnsi" w:hAnsiTheme="minorHAnsi" w:cstheme="minorHAnsi"/>
          <w:b/>
          <w:color w:val="000000" w:themeColor="text1"/>
          <w:sz w:val="32"/>
          <w:szCs w:val="32"/>
          <w:bdr w:val="single" w:sz="6" w:space="1" w:color="EAECF0" w:frame="1"/>
          <w:shd w:val="clear" w:color="auto" w:fill="F8F9FA"/>
        </w:rPr>
        <w:t>CREATE</w:t>
      </w:r>
      <w:r w:rsidRPr="0052038F">
        <w:rPr>
          <w:rFonts w:cstheme="minorHAnsi"/>
          <w:b/>
          <w:color w:val="000000" w:themeColor="text1"/>
          <w:sz w:val="32"/>
          <w:szCs w:val="32"/>
          <w:shd w:val="clear" w:color="auto" w:fill="FFFFFF"/>
        </w:rPr>
        <w:t>, </w:t>
      </w:r>
      <w:r w:rsidRPr="0052038F">
        <w:rPr>
          <w:rStyle w:val="HTMLCode"/>
          <w:rFonts w:asciiTheme="minorHAnsi" w:eastAsiaTheme="minorHAnsi" w:hAnsiTheme="minorHAnsi" w:cstheme="minorHAnsi"/>
          <w:b/>
          <w:color w:val="000000" w:themeColor="text1"/>
          <w:sz w:val="32"/>
          <w:szCs w:val="32"/>
          <w:bdr w:val="single" w:sz="6" w:space="1" w:color="EAECF0" w:frame="1"/>
          <w:shd w:val="clear" w:color="auto" w:fill="F8F9FA"/>
        </w:rPr>
        <w:t>ALTER</w:t>
      </w:r>
      <w:r w:rsidRPr="0052038F">
        <w:rPr>
          <w:rFonts w:cstheme="minorHAnsi"/>
          <w:color w:val="000000" w:themeColor="text1"/>
          <w:sz w:val="32"/>
          <w:szCs w:val="32"/>
          <w:shd w:val="clear" w:color="auto" w:fill="FFFFFF"/>
        </w:rPr>
        <w:t>, and </w:t>
      </w:r>
      <w:r w:rsidRPr="0052038F">
        <w:rPr>
          <w:rStyle w:val="HTMLCode"/>
          <w:rFonts w:asciiTheme="minorHAnsi" w:eastAsiaTheme="minorHAnsi" w:hAnsiTheme="minorHAnsi" w:cstheme="minorHAnsi"/>
          <w:b/>
          <w:color w:val="000000" w:themeColor="text1"/>
          <w:sz w:val="32"/>
          <w:szCs w:val="32"/>
          <w:bdr w:val="single" w:sz="6" w:space="1" w:color="EAECF0" w:frame="1"/>
          <w:shd w:val="clear" w:color="auto" w:fill="F8F9FA"/>
        </w:rPr>
        <w:t>DROP</w:t>
      </w:r>
      <w:r w:rsidRPr="0052038F">
        <w:rPr>
          <w:rFonts w:cstheme="minorHAnsi"/>
          <w:b/>
          <w:color w:val="000000" w:themeColor="text1"/>
          <w:sz w:val="32"/>
          <w:szCs w:val="32"/>
          <w:shd w:val="clear" w:color="auto" w:fill="FFFFFF"/>
        </w:rPr>
        <w:t>.</w:t>
      </w: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E407EF">
      <w:pPr>
        <w:pStyle w:val="Default"/>
      </w:pPr>
    </w:p>
    <w:p w:rsidR="00E407EF" w:rsidRDefault="00E407EF" w:rsidP="00E407EF">
      <w:pPr>
        <w:pStyle w:val="Default"/>
        <w:rPr>
          <w:b/>
          <w:sz w:val="32"/>
          <w:szCs w:val="32"/>
        </w:rPr>
      </w:pPr>
      <w:r w:rsidRPr="00C96B4B">
        <w:rPr>
          <w:b/>
          <w:bCs/>
          <w:sz w:val="36"/>
          <w:szCs w:val="36"/>
          <w:lang w:val="en-US"/>
        </w:rPr>
        <w:t>Q</w:t>
      </w:r>
      <w:r>
        <w:rPr>
          <w:b/>
          <w:bCs/>
          <w:sz w:val="36"/>
          <w:szCs w:val="36"/>
          <w:lang w:val="en-US"/>
        </w:rPr>
        <w:t>7</w:t>
      </w:r>
      <w:r w:rsidRPr="0052038F">
        <w:rPr>
          <w:rFonts w:asciiTheme="minorHAnsi" w:hAnsiTheme="minorHAnsi" w:cstheme="minorHAnsi"/>
          <w:bCs/>
          <w:sz w:val="32"/>
          <w:szCs w:val="32"/>
          <w:lang w:val="en-US"/>
        </w:rPr>
        <w:t xml:space="preserve">. </w:t>
      </w:r>
      <w:r w:rsidRPr="00E407EF">
        <w:rPr>
          <w:b/>
          <w:sz w:val="32"/>
          <w:szCs w:val="32"/>
          <w:u w:val="single"/>
        </w:rPr>
        <w:t>What is DML Compiler in SQL?</w:t>
      </w:r>
      <w:r w:rsidRPr="00E407EF">
        <w:rPr>
          <w:b/>
          <w:sz w:val="32"/>
          <w:szCs w:val="32"/>
        </w:rPr>
        <w:t xml:space="preserve"> </w:t>
      </w:r>
    </w:p>
    <w:p w:rsidR="00E407EF" w:rsidRDefault="00E407EF" w:rsidP="0052038F">
      <w:pPr>
        <w:rPr>
          <w:rFonts w:ascii="Times New Roman" w:hAnsi="Times New Roman" w:cs="Times New Roman"/>
          <w:b/>
          <w:color w:val="000000"/>
          <w:sz w:val="32"/>
          <w:szCs w:val="32"/>
        </w:rPr>
      </w:pPr>
    </w:p>
    <w:p w:rsidR="00E407EF" w:rsidRDefault="00E407EF" w:rsidP="00E407EF">
      <w:pPr>
        <w:rPr>
          <w:sz w:val="32"/>
          <w:szCs w:val="32"/>
        </w:rPr>
      </w:pPr>
      <w:r w:rsidRPr="00C96B4B">
        <w:rPr>
          <w:sz w:val="32"/>
          <w:szCs w:val="32"/>
          <w:u w:val="single"/>
        </w:rPr>
        <w:t>Ans</w:t>
      </w:r>
      <w:r w:rsidRPr="00C96B4B">
        <w:rPr>
          <w:sz w:val="32"/>
          <w:szCs w:val="32"/>
        </w:rPr>
        <w:t xml:space="preserve">: -  </w:t>
      </w:r>
    </w:p>
    <w:p w:rsidR="00E407EF" w:rsidRPr="00E407EF" w:rsidRDefault="00E407EF" w:rsidP="00E407EF">
      <w:pPr>
        <w:rPr>
          <w:rFonts w:cstheme="minorHAnsi"/>
          <w:sz w:val="32"/>
          <w:szCs w:val="32"/>
        </w:rPr>
      </w:pPr>
      <w:r w:rsidRPr="00E407EF">
        <w:rPr>
          <w:rFonts w:cstheme="minorHAnsi"/>
          <w:sz w:val="32"/>
          <w:szCs w:val="32"/>
        </w:rPr>
        <w:t>A DML (</w:t>
      </w:r>
      <w:r w:rsidRPr="00E407EF">
        <w:rPr>
          <w:rFonts w:cstheme="minorHAnsi"/>
          <w:b/>
          <w:sz w:val="32"/>
          <w:szCs w:val="32"/>
        </w:rPr>
        <w:t>data manipulation language</w:t>
      </w:r>
      <w:r w:rsidRPr="00E407EF">
        <w:rPr>
          <w:rFonts w:cstheme="minorHAnsi"/>
          <w:sz w:val="32"/>
          <w:szCs w:val="32"/>
        </w:rPr>
        <w:t>) refers to a computer programming language that allows you to add (</w:t>
      </w:r>
      <w:r w:rsidRPr="00E407EF">
        <w:rPr>
          <w:rFonts w:cstheme="minorHAnsi"/>
          <w:b/>
          <w:sz w:val="32"/>
          <w:szCs w:val="32"/>
        </w:rPr>
        <w:t>insert</w:t>
      </w:r>
      <w:r w:rsidRPr="00E407EF">
        <w:rPr>
          <w:rFonts w:cstheme="minorHAnsi"/>
          <w:sz w:val="32"/>
          <w:szCs w:val="32"/>
        </w:rPr>
        <w:t>), delete (</w:t>
      </w:r>
      <w:r w:rsidRPr="00E407EF">
        <w:rPr>
          <w:rFonts w:cstheme="minorHAnsi"/>
          <w:b/>
          <w:sz w:val="32"/>
          <w:szCs w:val="32"/>
        </w:rPr>
        <w:t>delete</w:t>
      </w:r>
      <w:r w:rsidRPr="00E407EF">
        <w:rPr>
          <w:rFonts w:cstheme="minorHAnsi"/>
          <w:sz w:val="32"/>
          <w:szCs w:val="32"/>
        </w:rPr>
        <w:t>), and alter (</w:t>
      </w:r>
      <w:r w:rsidRPr="00E407EF">
        <w:rPr>
          <w:rFonts w:cstheme="minorHAnsi"/>
          <w:b/>
          <w:sz w:val="32"/>
          <w:szCs w:val="32"/>
        </w:rPr>
        <w:t>update</w:t>
      </w:r>
      <w:r w:rsidRPr="00E407EF">
        <w:rPr>
          <w:rFonts w:cstheme="minorHAnsi"/>
          <w:sz w:val="32"/>
          <w:szCs w:val="32"/>
        </w:rPr>
        <w:t>) data in a database.</w:t>
      </w:r>
    </w:p>
    <w:p w:rsidR="00E407EF" w:rsidRPr="00E407EF" w:rsidRDefault="00E407EF" w:rsidP="00E407EF">
      <w:pPr>
        <w:rPr>
          <w:rFonts w:cstheme="minorHAnsi"/>
          <w:sz w:val="32"/>
          <w:szCs w:val="32"/>
        </w:rPr>
      </w:pPr>
    </w:p>
    <w:p w:rsidR="00E407EF" w:rsidRPr="00E407EF" w:rsidRDefault="00E407EF" w:rsidP="00E407EF">
      <w:pPr>
        <w:pStyle w:val="NormalWeb"/>
        <w:shd w:val="clear" w:color="auto" w:fill="FFFFFF"/>
        <w:jc w:val="both"/>
        <w:rPr>
          <w:rFonts w:asciiTheme="minorHAnsi" w:hAnsiTheme="minorHAnsi" w:cstheme="minorHAnsi"/>
          <w:color w:val="333333"/>
          <w:sz w:val="32"/>
          <w:szCs w:val="32"/>
        </w:rPr>
      </w:pPr>
      <w:r w:rsidRPr="00E407EF">
        <w:rPr>
          <w:rFonts w:asciiTheme="minorHAnsi" w:hAnsiTheme="minorHAnsi" w:cstheme="minorHAnsi"/>
          <w:color w:val="333333"/>
          <w:sz w:val="32"/>
          <w:szCs w:val="32"/>
        </w:rPr>
        <w:t>DML is an abbreviation of </w:t>
      </w:r>
      <w:r w:rsidRPr="00E407EF">
        <w:rPr>
          <w:rStyle w:val="Strong"/>
          <w:rFonts w:asciiTheme="minorHAnsi" w:hAnsiTheme="minorHAnsi" w:cstheme="minorHAnsi"/>
          <w:color w:val="333333"/>
          <w:sz w:val="32"/>
          <w:szCs w:val="32"/>
        </w:rPr>
        <w:t>Data Manipulation Language</w:t>
      </w:r>
      <w:r w:rsidRPr="00E407EF">
        <w:rPr>
          <w:rFonts w:asciiTheme="minorHAnsi" w:hAnsiTheme="minorHAnsi" w:cstheme="minorHAnsi"/>
          <w:color w:val="333333"/>
          <w:sz w:val="32"/>
          <w:szCs w:val="32"/>
        </w:rPr>
        <w:t>.</w:t>
      </w:r>
    </w:p>
    <w:p w:rsidR="00E407EF" w:rsidRPr="00E407EF" w:rsidRDefault="00E407EF" w:rsidP="00E407EF">
      <w:pPr>
        <w:pStyle w:val="NormalWeb"/>
        <w:shd w:val="clear" w:color="auto" w:fill="FFFFFF"/>
        <w:jc w:val="both"/>
        <w:rPr>
          <w:rFonts w:asciiTheme="minorHAnsi" w:hAnsiTheme="minorHAnsi" w:cstheme="minorHAnsi"/>
          <w:color w:val="333333"/>
          <w:sz w:val="32"/>
          <w:szCs w:val="32"/>
        </w:rPr>
      </w:pPr>
      <w:r w:rsidRPr="00E407EF">
        <w:rPr>
          <w:rFonts w:asciiTheme="minorHAnsi" w:hAnsiTheme="minorHAnsi" w:cstheme="minorHAnsi"/>
          <w:color w:val="333333"/>
          <w:sz w:val="32"/>
          <w:szCs w:val="32"/>
        </w:rPr>
        <w:t>The DML commands in Structured Query Language change the data present in the SQL database. We can easily access, store, modify, update and delete the existing records from the database using DML commands.</w:t>
      </w:r>
    </w:p>
    <w:p w:rsidR="00E407EF" w:rsidRPr="00E407EF" w:rsidRDefault="00E407EF" w:rsidP="00E407EF">
      <w:pPr>
        <w:shd w:val="clear" w:color="auto" w:fill="FFFFFF"/>
        <w:spacing w:before="100" w:beforeAutospacing="1" w:after="100" w:afterAutospacing="1" w:line="240" w:lineRule="auto"/>
        <w:jc w:val="both"/>
        <w:rPr>
          <w:rFonts w:eastAsia="Times New Roman" w:cstheme="minorHAnsi"/>
          <w:color w:val="333333"/>
          <w:sz w:val="32"/>
          <w:szCs w:val="32"/>
          <w:lang w:eastAsia="en-IN"/>
        </w:rPr>
      </w:pPr>
      <w:r w:rsidRPr="00E407EF">
        <w:rPr>
          <w:rFonts w:eastAsia="Times New Roman" w:cstheme="minorHAnsi"/>
          <w:b/>
          <w:bCs/>
          <w:color w:val="333333"/>
          <w:sz w:val="32"/>
          <w:szCs w:val="32"/>
          <w:lang w:eastAsia="en-IN"/>
        </w:rPr>
        <w:t>Following are the four main DML commands in SQL:</w:t>
      </w:r>
    </w:p>
    <w:p w:rsidR="00E407EF" w:rsidRPr="00E407EF" w:rsidRDefault="00E407EF" w:rsidP="00E407EF">
      <w:pPr>
        <w:numPr>
          <w:ilvl w:val="0"/>
          <w:numId w:val="3"/>
        </w:numPr>
        <w:shd w:val="clear" w:color="auto" w:fill="FFFFFF"/>
        <w:spacing w:before="60" w:after="100" w:afterAutospacing="1" w:line="375" w:lineRule="atLeast"/>
        <w:jc w:val="both"/>
        <w:rPr>
          <w:rFonts w:eastAsia="Times New Roman" w:cstheme="minorHAnsi"/>
          <w:color w:val="000000"/>
          <w:sz w:val="32"/>
          <w:szCs w:val="32"/>
          <w:lang w:eastAsia="en-IN"/>
        </w:rPr>
      </w:pPr>
      <w:r w:rsidRPr="00E407EF">
        <w:rPr>
          <w:rFonts w:eastAsia="Times New Roman" w:cstheme="minorHAnsi"/>
          <w:color w:val="000000"/>
          <w:sz w:val="32"/>
          <w:szCs w:val="32"/>
          <w:lang w:eastAsia="en-IN"/>
        </w:rPr>
        <w:t>SELECT Command</w:t>
      </w:r>
    </w:p>
    <w:p w:rsidR="00E407EF" w:rsidRPr="00E407EF" w:rsidRDefault="00E407EF" w:rsidP="00E407EF">
      <w:pPr>
        <w:numPr>
          <w:ilvl w:val="0"/>
          <w:numId w:val="3"/>
        </w:numPr>
        <w:shd w:val="clear" w:color="auto" w:fill="FFFFFF"/>
        <w:spacing w:before="60" w:after="100" w:afterAutospacing="1" w:line="375" w:lineRule="atLeast"/>
        <w:jc w:val="both"/>
        <w:rPr>
          <w:rFonts w:eastAsia="Times New Roman" w:cstheme="minorHAnsi"/>
          <w:color w:val="000000"/>
          <w:sz w:val="32"/>
          <w:szCs w:val="32"/>
          <w:lang w:eastAsia="en-IN"/>
        </w:rPr>
      </w:pPr>
      <w:r w:rsidRPr="00E407EF">
        <w:rPr>
          <w:rFonts w:eastAsia="Times New Roman" w:cstheme="minorHAnsi"/>
          <w:color w:val="000000"/>
          <w:sz w:val="32"/>
          <w:szCs w:val="32"/>
          <w:lang w:eastAsia="en-IN"/>
        </w:rPr>
        <w:t>INSERT Command</w:t>
      </w:r>
    </w:p>
    <w:p w:rsidR="00E407EF" w:rsidRPr="00E407EF" w:rsidRDefault="00E407EF" w:rsidP="00E407EF">
      <w:pPr>
        <w:numPr>
          <w:ilvl w:val="0"/>
          <w:numId w:val="3"/>
        </w:numPr>
        <w:shd w:val="clear" w:color="auto" w:fill="FFFFFF"/>
        <w:spacing w:before="60" w:after="100" w:afterAutospacing="1" w:line="375" w:lineRule="atLeast"/>
        <w:jc w:val="both"/>
        <w:rPr>
          <w:rFonts w:eastAsia="Times New Roman" w:cstheme="minorHAnsi"/>
          <w:color w:val="000000"/>
          <w:sz w:val="32"/>
          <w:szCs w:val="32"/>
          <w:lang w:eastAsia="en-IN"/>
        </w:rPr>
      </w:pPr>
      <w:r w:rsidRPr="00E407EF">
        <w:rPr>
          <w:rFonts w:eastAsia="Times New Roman" w:cstheme="minorHAnsi"/>
          <w:color w:val="000000"/>
          <w:sz w:val="32"/>
          <w:szCs w:val="32"/>
          <w:lang w:eastAsia="en-IN"/>
        </w:rPr>
        <w:t>UPDATE Command</w:t>
      </w:r>
    </w:p>
    <w:p w:rsidR="00E407EF" w:rsidRPr="00E407EF" w:rsidRDefault="00E407EF" w:rsidP="00E407EF">
      <w:pPr>
        <w:numPr>
          <w:ilvl w:val="0"/>
          <w:numId w:val="3"/>
        </w:numPr>
        <w:shd w:val="clear" w:color="auto" w:fill="FFFFFF"/>
        <w:spacing w:before="60" w:after="100" w:afterAutospacing="1" w:line="375" w:lineRule="atLeast"/>
        <w:jc w:val="both"/>
        <w:rPr>
          <w:rFonts w:eastAsia="Times New Roman" w:cstheme="minorHAnsi"/>
          <w:color w:val="000000"/>
          <w:sz w:val="32"/>
          <w:szCs w:val="32"/>
          <w:lang w:eastAsia="en-IN"/>
        </w:rPr>
      </w:pPr>
      <w:r w:rsidRPr="00E407EF">
        <w:rPr>
          <w:rFonts w:eastAsia="Times New Roman" w:cstheme="minorHAnsi"/>
          <w:color w:val="000000"/>
          <w:sz w:val="32"/>
          <w:szCs w:val="32"/>
          <w:lang w:eastAsia="en-IN"/>
        </w:rPr>
        <w:t>DELETE Command</w:t>
      </w:r>
    </w:p>
    <w:p w:rsidR="00E407EF" w:rsidRDefault="00E407EF" w:rsidP="00E407EF">
      <w:pPr>
        <w:rPr>
          <w:rFonts w:cstheme="minorHAnsi"/>
          <w:color w:val="000000"/>
          <w:sz w:val="32"/>
          <w:szCs w:val="32"/>
          <w:shd w:val="clear" w:color="auto" w:fill="FFFFFF"/>
        </w:rPr>
      </w:pPr>
      <w:r w:rsidRPr="00E407EF">
        <w:rPr>
          <w:rFonts w:cstheme="minorHAnsi"/>
          <w:color w:val="000000"/>
          <w:sz w:val="32"/>
          <w:szCs w:val="32"/>
          <w:shd w:val="clear" w:color="auto" w:fill="FFFFFF"/>
        </w:rPr>
        <w:t>Attempts to transforms users request within an equivalent and well-organized from for executing the query understandable through Data Manager, Interprets DDL statements and records them within a set of tables containing Meta data in a form that can be used through other elements of a DBMS.</w:t>
      </w:r>
    </w:p>
    <w:p w:rsidR="00440BCF" w:rsidRDefault="00440BCF" w:rsidP="00E407EF">
      <w:pPr>
        <w:rPr>
          <w:rFonts w:cstheme="minorHAnsi"/>
          <w:color w:val="000000"/>
          <w:sz w:val="32"/>
          <w:szCs w:val="32"/>
          <w:shd w:val="clear" w:color="auto" w:fill="FFFFFF"/>
        </w:rPr>
      </w:pPr>
    </w:p>
    <w:p w:rsidR="00440BCF" w:rsidRDefault="00440BCF" w:rsidP="00E407EF">
      <w:pPr>
        <w:rPr>
          <w:rFonts w:cstheme="minorHAnsi"/>
          <w:color w:val="000000"/>
          <w:sz w:val="32"/>
          <w:szCs w:val="32"/>
          <w:shd w:val="clear" w:color="auto" w:fill="FFFFFF"/>
        </w:rPr>
      </w:pPr>
    </w:p>
    <w:p w:rsidR="00440BCF" w:rsidRDefault="00440BCF" w:rsidP="00E407EF">
      <w:pPr>
        <w:rPr>
          <w:rFonts w:cstheme="minorHAnsi"/>
          <w:color w:val="000000"/>
          <w:sz w:val="32"/>
          <w:szCs w:val="32"/>
          <w:shd w:val="clear" w:color="auto" w:fill="FFFFFF"/>
        </w:rPr>
      </w:pPr>
    </w:p>
    <w:p w:rsidR="00440BCF" w:rsidRDefault="00440BCF" w:rsidP="00E407EF">
      <w:pPr>
        <w:rPr>
          <w:rFonts w:cstheme="minorHAnsi"/>
          <w:color w:val="000000"/>
          <w:sz w:val="32"/>
          <w:szCs w:val="32"/>
          <w:shd w:val="clear" w:color="auto" w:fill="FFFFFF"/>
        </w:rPr>
      </w:pPr>
    </w:p>
    <w:p w:rsidR="00440BCF" w:rsidRDefault="00440BCF" w:rsidP="00440BCF">
      <w:pPr>
        <w:pStyle w:val="Default"/>
      </w:pPr>
    </w:p>
    <w:p w:rsidR="00440BCF" w:rsidRDefault="00440BCF" w:rsidP="00440BCF">
      <w:pPr>
        <w:pStyle w:val="Default"/>
        <w:rPr>
          <w:sz w:val="28"/>
          <w:szCs w:val="28"/>
        </w:rPr>
      </w:pPr>
      <w:r w:rsidRPr="00C96B4B">
        <w:rPr>
          <w:b/>
          <w:bCs/>
          <w:sz w:val="36"/>
          <w:szCs w:val="36"/>
          <w:lang w:val="en-US"/>
        </w:rPr>
        <w:t>Q</w:t>
      </w:r>
      <w:r>
        <w:rPr>
          <w:b/>
          <w:bCs/>
          <w:sz w:val="36"/>
          <w:szCs w:val="36"/>
          <w:lang w:val="en-US"/>
        </w:rPr>
        <w:t xml:space="preserve">8. </w:t>
      </w:r>
      <w:r w:rsidRPr="00440BCF">
        <w:rPr>
          <w:b/>
          <w:bCs/>
          <w:sz w:val="32"/>
          <w:szCs w:val="32"/>
          <w:u w:val="single"/>
        </w:rPr>
        <w:t>What is SQL Key Constraints writing an Example of SQL Key Constraints</w:t>
      </w:r>
    </w:p>
    <w:p w:rsidR="00440BCF" w:rsidRDefault="00440BCF" w:rsidP="00E407EF">
      <w:pPr>
        <w:rPr>
          <w:rFonts w:cstheme="minorHAnsi"/>
          <w:sz w:val="32"/>
          <w:szCs w:val="32"/>
        </w:rPr>
      </w:pPr>
    </w:p>
    <w:p w:rsidR="00440BCF" w:rsidRDefault="00440BCF" w:rsidP="00E407EF">
      <w:pPr>
        <w:rPr>
          <w:sz w:val="32"/>
          <w:szCs w:val="32"/>
        </w:rPr>
      </w:pPr>
      <w:r w:rsidRPr="00C96B4B">
        <w:rPr>
          <w:sz w:val="32"/>
          <w:szCs w:val="32"/>
          <w:u w:val="single"/>
        </w:rPr>
        <w:t>Ans</w:t>
      </w:r>
      <w:r w:rsidRPr="00C96B4B">
        <w:rPr>
          <w:sz w:val="32"/>
          <w:szCs w:val="32"/>
        </w:rPr>
        <w:t>: -</w:t>
      </w:r>
      <w:r>
        <w:rPr>
          <w:sz w:val="32"/>
          <w:szCs w:val="32"/>
        </w:rPr>
        <w:t xml:space="preserve"> </w:t>
      </w:r>
    </w:p>
    <w:p w:rsidR="00212ABC" w:rsidRPr="00212ABC" w:rsidRDefault="00212ABC" w:rsidP="00212ABC">
      <w:pPr>
        <w:rPr>
          <w:rFonts w:cstheme="minorHAnsi"/>
          <w:sz w:val="32"/>
          <w:szCs w:val="32"/>
        </w:rPr>
      </w:pPr>
      <w:r w:rsidRPr="00212ABC">
        <w:rPr>
          <w:rFonts w:cstheme="minorHAnsi"/>
          <w:sz w:val="32"/>
          <w:szCs w:val="32"/>
        </w:rPr>
        <w:t>SQL constraints are used to specify rules for the data in a table.</w:t>
      </w:r>
    </w:p>
    <w:p w:rsidR="00212ABC" w:rsidRPr="00212ABC" w:rsidRDefault="00212ABC" w:rsidP="00212ABC">
      <w:pPr>
        <w:rPr>
          <w:rFonts w:cstheme="minorHAnsi"/>
          <w:sz w:val="32"/>
          <w:szCs w:val="32"/>
        </w:rPr>
      </w:pPr>
      <w:r w:rsidRPr="00212ABC">
        <w:rPr>
          <w:rFonts w:cstheme="minorHAnsi"/>
          <w:sz w:val="32"/>
          <w:szCs w:val="32"/>
        </w:rPr>
        <w:t>Constraints are used to limit the type of data that can go into a table. This ensures the accuracy and reliability of the data in the table. If there is any violation between the constraint and the data action, the action is aborted.</w:t>
      </w:r>
    </w:p>
    <w:p w:rsidR="00212ABC" w:rsidRDefault="00212ABC" w:rsidP="00212ABC">
      <w:pPr>
        <w:rPr>
          <w:rFonts w:ascii="Verdana" w:hAnsi="Verdana"/>
          <w:color w:val="000000" w:themeColor="text1"/>
          <w:sz w:val="23"/>
          <w:szCs w:val="23"/>
        </w:rPr>
      </w:pPr>
      <w:r w:rsidRPr="00212ABC">
        <w:rPr>
          <w:rFonts w:cstheme="minorHAnsi"/>
          <w:sz w:val="32"/>
          <w:szCs w:val="32"/>
        </w:rPr>
        <w:t>Constraints can be column level or table level. Column level constraints apply to a column, and table level constraints apply to the whole table</w:t>
      </w:r>
      <w:r>
        <w:rPr>
          <w:rFonts w:ascii="Verdana" w:hAnsi="Verdana"/>
          <w:color w:val="000000" w:themeColor="text1"/>
          <w:sz w:val="23"/>
          <w:szCs w:val="23"/>
        </w:rPr>
        <w:t>.</w:t>
      </w:r>
    </w:p>
    <w:p w:rsidR="00212ABC" w:rsidRPr="00212ABC" w:rsidRDefault="00212ABC" w:rsidP="00212ABC">
      <w:pPr>
        <w:rPr>
          <w:rFonts w:cstheme="minorHAnsi"/>
          <w:sz w:val="32"/>
          <w:szCs w:val="32"/>
        </w:rPr>
      </w:pPr>
    </w:p>
    <w:p w:rsidR="00212ABC" w:rsidRDefault="00212ABC" w:rsidP="00212ABC">
      <w:pPr>
        <w:rPr>
          <w:rFonts w:cstheme="minorHAnsi"/>
          <w:sz w:val="32"/>
          <w:szCs w:val="32"/>
        </w:rPr>
      </w:pPr>
      <w:r w:rsidRPr="00212ABC">
        <w:rPr>
          <w:rFonts w:cstheme="minorHAnsi"/>
          <w:sz w:val="32"/>
          <w:szCs w:val="32"/>
          <w:u w:val="single"/>
        </w:rPr>
        <w:t>The following constraints are commonly used in SQL</w:t>
      </w:r>
      <w:r w:rsidRPr="00212ABC">
        <w:rPr>
          <w:rFonts w:cstheme="minorHAnsi"/>
          <w:sz w:val="32"/>
          <w:szCs w:val="32"/>
        </w:rPr>
        <w:t>:</w:t>
      </w:r>
    </w:p>
    <w:p w:rsidR="00212ABC" w:rsidRPr="00212ABC" w:rsidRDefault="00212ABC" w:rsidP="00212ABC">
      <w:pPr>
        <w:rPr>
          <w:rFonts w:cstheme="minorHAnsi"/>
          <w:sz w:val="32"/>
          <w:szCs w:val="32"/>
        </w:rPr>
      </w:pPr>
    </w:p>
    <w:p w:rsidR="00212ABC" w:rsidRPr="00212ABC" w:rsidRDefault="00212ABC" w:rsidP="00212ABC">
      <w:pPr>
        <w:pStyle w:val="ListParagraph"/>
        <w:numPr>
          <w:ilvl w:val="0"/>
          <w:numId w:val="5"/>
        </w:numPr>
        <w:rPr>
          <w:sz w:val="32"/>
          <w:szCs w:val="32"/>
        </w:rPr>
      </w:pPr>
      <w:hyperlink r:id="rId18" w:history="1">
        <w:r w:rsidRPr="00212ABC">
          <w:rPr>
            <w:rStyle w:val="Hyperlink"/>
            <w:b/>
            <w:bCs/>
            <w:color w:val="000000" w:themeColor="text1"/>
            <w:sz w:val="32"/>
            <w:szCs w:val="32"/>
          </w:rPr>
          <w:t>NOT NULL</w:t>
        </w:r>
      </w:hyperlink>
      <w:r w:rsidRPr="00212ABC">
        <w:rPr>
          <w:sz w:val="32"/>
          <w:szCs w:val="32"/>
        </w:rPr>
        <w:t> - Ensures that a column cannot have a NULL value</w:t>
      </w:r>
    </w:p>
    <w:p w:rsidR="00212ABC" w:rsidRPr="00212ABC" w:rsidRDefault="00212ABC" w:rsidP="00212ABC">
      <w:pPr>
        <w:pStyle w:val="ListParagraph"/>
        <w:numPr>
          <w:ilvl w:val="0"/>
          <w:numId w:val="5"/>
        </w:numPr>
        <w:rPr>
          <w:sz w:val="32"/>
          <w:szCs w:val="32"/>
        </w:rPr>
      </w:pPr>
      <w:hyperlink r:id="rId19" w:history="1">
        <w:r w:rsidRPr="00212ABC">
          <w:rPr>
            <w:rStyle w:val="Hyperlink"/>
            <w:b/>
            <w:bCs/>
            <w:color w:val="000000" w:themeColor="text1"/>
            <w:sz w:val="32"/>
            <w:szCs w:val="32"/>
          </w:rPr>
          <w:t>UNIQUE</w:t>
        </w:r>
      </w:hyperlink>
      <w:r w:rsidRPr="00212ABC">
        <w:rPr>
          <w:sz w:val="32"/>
          <w:szCs w:val="32"/>
        </w:rPr>
        <w:t> - Ensures that all values in a column are different</w:t>
      </w:r>
    </w:p>
    <w:p w:rsidR="00212ABC" w:rsidRPr="00212ABC" w:rsidRDefault="00212ABC" w:rsidP="00212ABC">
      <w:pPr>
        <w:pStyle w:val="ListParagraph"/>
        <w:numPr>
          <w:ilvl w:val="0"/>
          <w:numId w:val="5"/>
        </w:numPr>
        <w:rPr>
          <w:sz w:val="32"/>
          <w:szCs w:val="32"/>
        </w:rPr>
      </w:pPr>
      <w:hyperlink r:id="rId20" w:history="1">
        <w:r w:rsidRPr="00212ABC">
          <w:rPr>
            <w:rStyle w:val="Hyperlink"/>
            <w:b/>
            <w:bCs/>
            <w:color w:val="000000" w:themeColor="text1"/>
            <w:sz w:val="32"/>
            <w:szCs w:val="32"/>
          </w:rPr>
          <w:t>PRIMARY KEY</w:t>
        </w:r>
      </w:hyperlink>
      <w:r w:rsidRPr="00212ABC">
        <w:rPr>
          <w:color w:val="000000" w:themeColor="text1"/>
          <w:sz w:val="32"/>
          <w:szCs w:val="32"/>
        </w:rPr>
        <w:t> </w:t>
      </w:r>
      <w:r w:rsidRPr="00212ABC">
        <w:rPr>
          <w:sz w:val="32"/>
          <w:szCs w:val="32"/>
        </w:rPr>
        <w:t>- A combination of a NOT NULL and UNIQUE. Uniquely identifies each row in a table</w:t>
      </w:r>
    </w:p>
    <w:p w:rsidR="00212ABC" w:rsidRPr="00212ABC" w:rsidRDefault="00212ABC" w:rsidP="00212ABC">
      <w:pPr>
        <w:pStyle w:val="ListParagraph"/>
        <w:numPr>
          <w:ilvl w:val="0"/>
          <w:numId w:val="5"/>
        </w:numPr>
        <w:rPr>
          <w:sz w:val="32"/>
          <w:szCs w:val="32"/>
        </w:rPr>
      </w:pPr>
      <w:hyperlink r:id="rId21" w:history="1">
        <w:r w:rsidRPr="00212ABC">
          <w:rPr>
            <w:rStyle w:val="Hyperlink"/>
            <w:b/>
            <w:bCs/>
            <w:color w:val="000000" w:themeColor="text1"/>
            <w:sz w:val="32"/>
            <w:szCs w:val="32"/>
          </w:rPr>
          <w:t>FOREIGN KEY</w:t>
        </w:r>
      </w:hyperlink>
      <w:r w:rsidRPr="00212ABC">
        <w:rPr>
          <w:color w:val="000000" w:themeColor="text1"/>
          <w:sz w:val="32"/>
          <w:szCs w:val="32"/>
        </w:rPr>
        <w:t> </w:t>
      </w:r>
      <w:r w:rsidRPr="00212ABC">
        <w:rPr>
          <w:sz w:val="32"/>
          <w:szCs w:val="32"/>
        </w:rPr>
        <w:t>- Prevents actions that would destroy links between tables</w:t>
      </w:r>
    </w:p>
    <w:p w:rsidR="00212ABC" w:rsidRPr="00212ABC" w:rsidRDefault="00212ABC" w:rsidP="00212ABC">
      <w:pPr>
        <w:pStyle w:val="ListParagraph"/>
        <w:numPr>
          <w:ilvl w:val="0"/>
          <w:numId w:val="5"/>
        </w:numPr>
        <w:rPr>
          <w:sz w:val="32"/>
          <w:szCs w:val="32"/>
        </w:rPr>
      </w:pPr>
      <w:hyperlink r:id="rId22" w:history="1">
        <w:r w:rsidRPr="00212ABC">
          <w:rPr>
            <w:rStyle w:val="Hyperlink"/>
            <w:b/>
            <w:bCs/>
            <w:color w:val="000000" w:themeColor="text1"/>
            <w:sz w:val="32"/>
            <w:szCs w:val="32"/>
          </w:rPr>
          <w:t>CHECK</w:t>
        </w:r>
      </w:hyperlink>
      <w:r w:rsidRPr="00212ABC">
        <w:rPr>
          <w:sz w:val="32"/>
          <w:szCs w:val="32"/>
        </w:rPr>
        <w:t> - Ensures that the values in a column satisfies a specific condition</w:t>
      </w:r>
    </w:p>
    <w:p w:rsidR="00212ABC" w:rsidRPr="00212ABC" w:rsidRDefault="00212ABC" w:rsidP="00212ABC">
      <w:pPr>
        <w:pStyle w:val="ListParagraph"/>
        <w:numPr>
          <w:ilvl w:val="0"/>
          <w:numId w:val="5"/>
        </w:numPr>
        <w:rPr>
          <w:sz w:val="32"/>
          <w:szCs w:val="32"/>
        </w:rPr>
      </w:pPr>
      <w:hyperlink r:id="rId23" w:history="1">
        <w:r w:rsidRPr="00212ABC">
          <w:rPr>
            <w:rStyle w:val="Hyperlink"/>
            <w:b/>
            <w:bCs/>
            <w:color w:val="000000" w:themeColor="text1"/>
            <w:sz w:val="32"/>
            <w:szCs w:val="32"/>
          </w:rPr>
          <w:t>DEFAULT</w:t>
        </w:r>
      </w:hyperlink>
      <w:r w:rsidRPr="00212ABC">
        <w:rPr>
          <w:sz w:val="32"/>
          <w:szCs w:val="32"/>
        </w:rPr>
        <w:t> - Sets a default value for a column if no value is specified</w:t>
      </w:r>
    </w:p>
    <w:p w:rsidR="00212ABC" w:rsidRPr="00212ABC" w:rsidRDefault="00212ABC" w:rsidP="00212ABC">
      <w:pPr>
        <w:pStyle w:val="ListParagraph"/>
        <w:numPr>
          <w:ilvl w:val="0"/>
          <w:numId w:val="5"/>
        </w:numPr>
        <w:rPr>
          <w:sz w:val="32"/>
          <w:szCs w:val="32"/>
        </w:rPr>
      </w:pPr>
      <w:hyperlink r:id="rId24" w:history="1">
        <w:r w:rsidRPr="00212ABC">
          <w:rPr>
            <w:rStyle w:val="Hyperlink"/>
            <w:b/>
            <w:bCs/>
            <w:color w:val="000000" w:themeColor="text1"/>
            <w:sz w:val="32"/>
            <w:szCs w:val="32"/>
          </w:rPr>
          <w:t>CREATE INDEX</w:t>
        </w:r>
      </w:hyperlink>
      <w:r w:rsidRPr="00212ABC">
        <w:rPr>
          <w:sz w:val="32"/>
          <w:szCs w:val="32"/>
        </w:rPr>
        <w:t> - Used to create and retrieve data from the database very quickly</w:t>
      </w:r>
    </w:p>
    <w:p w:rsidR="00212ABC" w:rsidRPr="00212ABC" w:rsidRDefault="00212ABC" w:rsidP="00212ABC">
      <w:pPr>
        <w:rPr>
          <w:rFonts w:ascii="Verdana" w:hAnsi="Verdana"/>
          <w:color w:val="000000" w:themeColor="text1"/>
          <w:sz w:val="23"/>
          <w:szCs w:val="23"/>
        </w:rPr>
      </w:pPr>
    </w:p>
    <w:p w:rsidR="001E6D59" w:rsidRDefault="001E6D59" w:rsidP="001E6D59">
      <w:pPr>
        <w:pStyle w:val="Default"/>
      </w:pPr>
    </w:p>
    <w:p w:rsidR="001E6D59" w:rsidRPr="001E6D59" w:rsidRDefault="001E6D59" w:rsidP="001E6D59">
      <w:pPr>
        <w:pStyle w:val="Default"/>
        <w:rPr>
          <w:sz w:val="28"/>
          <w:szCs w:val="28"/>
          <w:u w:val="single"/>
        </w:rPr>
      </w:pPr>
      <w:r w:rsidRPr="00C96B4B">
        <w:rPr>
          <w:b/>
          <w:bCs/>
          <w:sz w:val="36"/>
          <w:szCs w:val="36"/>
          <w:lang w:val="en-US"/>
        </w:rPr>
        <w:lastRenderedPageBreak/>
        <w:t>Q</w:t>
      </w:r>
      <w:r>
        <w:rPr>
          <w:b/>
          <w:bCs/>
          <w:sz w:val="36"/>
          <w:szCs w:val="36"/>
          <w:lang w:val="en-US"/>
        </w:rPr>
        <w:t>9</w:t>
      </w:r>
      <w:r>
        <w:rPr>
          <w:b/>
          <w:bCs/>
          <w:sz w:val="36"/>
          <w:szCs w:val="36"/>
          <w:lang w:val="en-US"/>
        </w:rPr>
        <w:t xml:space="preserve">. </w:t>
      </w:r>
      <w:r w:rsidRPr="001E6D59">
        <w:rPr>
          <w:b/>
          <w:bCs/>
          <w:sz w:val="32"/>
          <w:szCs w:val="32"/>
          <w:u w:val="single"/>
        </w:rPr>
        <w:t>What is save Point? How to create a save Point write a Query?</w:t>
      </w:r>
      <w:r w:rsidRPr="001E6D59">
        <w:rPr>
          <w:sz w:val="28"/>
          <w:szCs w:val="28"/>
          <w:u w:val="single"/>
        </w:rPr>
        <w:t xml:space="preserve"> </w:t>
      </w:r>
    </w:p>
    <w:p w:rsidR="00706A8B" w:rsidRDefault="00706A8B" w:rsidP="00E407EF">
      <w:pPr>
        <w:rPr>
          <w:rFonts w:ascii="Arial" w:hAnsi="Arial" w:cs="Arial"/>
          <w:color w:val="E8EAED"/>
          <w:sz w:val="30"/>
          <w:szCs w:val="30"/>
          <w:shd w:val="clear" w:color="auto" w:fill="202124"/>
        </w:rPr>
      </w:pPr>
    </w:p>
    <w:p w:rsidR="00706A8B" w:rsidRDefault="00706A8B" w:rsidP="00E407EF">
      <w:pPr>
        <w:rPr>
          <w:rFonts w:ascii="Arial" w:hAnsi="Arial" w:cs="Arial"/>
          <w:color w:val="E8EAED"/>
          <w:sz w:val="30"/>
          <w:szCs w:val="30"/>
          <w:shd w:val="clear" w:color="auto" w:fill="202124"/>
        </w:rPr>
      </w:pPr>
      <w:r w:rsidRPr="00C96B4B">
        <w:rPr>
          <w:sz w:val="32"/>
          <w:szCs w:val="32"/>
          <w:u w:val="single"/>
        </w:rPr>
        <w:t>Ans</w:t>
      </w:r>
      <w:r w:rsidRPr="00C96B4B">
        <w:rPr>
          <w:sz w:val="32"/>
          <w:szCs w:val="32"/>
        </w:rPr>
        <w:t>: -</w:t>
      </w:r>
    </w:p>
    <w:p w:rsidR="00212ABC" w:rsidRDefault="006D38A1" w:rsidP="00DE2735">
      <w:pPr>
        <w:rPr>
          <w:rFonts w:cstheme="minorHAnsi"/>
          <w:sz w:val="32"/>
          <w:szCs w:val="32"/>
        </w:rPr>
      </w:pPr>
      <w:r w:rsidRPr="00DE2735">
        <w:rPr>
          <w:rFonts w:cstheme="minorHAnsi"/>
          <w:sz w:val="32"/>
          <w:szCs w:val="32"/>
        </w:rPr>
        <w:t>A SAVEPOINT is a point in a transaction when you can roll the transaction back to a certain point without rolling back the entire transaction.</w:t>
      </w:r>
    </w:p>
    <w:p w:rsidR="00DE2735" w:rsidRDefault="00DE2735" w:rsidP="00DE2735">
      <w:pPr>
        <w:rPr>
          <w:sz w:val="32"/>
          <w:szCs w:val="32"/>
        </w:rPr>
      </w:pPr>
      <w:r w:rsidRPr="00DE2735">
        <w:rPr>
          <w:sz w:val="32"/>
          <w:szCs w:val="32"/>
        </w:rPr>
        <w:t>the SAVEPOINT statement to create a name for a system change number (SCN), to which you can later roll back.</w:t>
      </w:r>
    </w:p>
    <w:p w:rsidR="00DE2735" w:rsidRDefault="00DE2735" w:rsidP="00DE2735">
      <w:pPr>
        <w:rPr>
          <w:sz w:val="32"/>
          <w:szCs w:val="32"/>
        </w:rPr>
      </w:pPr>
    </w:p>
    <w:p w:rsidR="00706A8B" w:rsidRDefault="00DE2735" w:rsidP="00DE2735">
      <w:pPr>
        <w:rPr>
          <w:noProof/>
          <w:sz w:val="32"/>
          <w:szCs w:val="32"/>
        </w:rPr>
      </w:pPr>
      <w:r w:rsidRPr="00DE2735">
        <w:rPr>
          <w:rFonts w:cstheme="minorHAnsi"/>
          <w:color w:val="000000"/>
          <w:sz w:val="32"/>
          <w:szCs w:val="32"/>
          <w:shd w:val="clear" w:color="auto" w:fill="FFFFFF"/>
        </w:rPr>
        <w:t xml:space="preserve">The SAVEPOINT statement in MySQL is used to save a transaction temporarily. We can save multiple SAVEPOINT in a single transaction. </w:t>
      </w:r>
    </w:p>
    <w:p w:rsidR="00DE2735" w:rsidRDefault="00706A8B" w:rsidP="00DE2735">
      <w:pPr>
        <w:rPr>
          <w:rFonts w:cstheme="minorHAnsi"/>
          <w:sz w:val="32"/>
          <w:szCs w:val="32"/>
        </w:rPr>
      </w:pPr>
      <w:r>
        <w:rPr>
          <w:noProof/>
          <w:sz w:val="32"/>
          <w:szCs w:val="32"/>
        </w:rPr>
        <w:drawing>
          <wp:inline distT="0" distB="0" distL="0" distR="0" wp14:anchorId="03FF8420" wp14:editId="7C7C7113">
            <wp:extent cx="5731510" cy="2874645"/>
            <wp:effectExtent l="152400" t="152400" r="364490" b="363855"/>
            <wp:docPr id="47316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60866" name="Picture 473160866"/>
                    <pic:cNvPicPr/>
                  </pic:nvPicPr>
                  <pic:blipFill>
                    <a:blip r:embed="rId25">
                      <a:extLst>
                        <a:ext uri="{28A0092B-C50C-407E-A947-70E740481C1C}">
                          <a14:useLocalDpi xmlns:a14="http://schemas.microsoft.com/office/drawing/2010/main" val="0"/>
                        </a:ext>
                      </a:extLst>
                    </a:blip>
                    <a:stretch>
                      <a:fillRect/>
                    </a:stretch>
                  </pic:blipFill>
                  <pic:spPr>
                    <a:xfrm>
                      <a:off x="0" y="0"/>
                      <a:ext cx="5731510" cy="2874645"/>
                    </a:xfrm>
                    <a:prstGeom prst="rect">
                      <a:avLst/>
                    </a:prstGeom>
                    <a:ln>
                      <a:noFill/>
                    </a:ln>
                    <a:effectLst>
                      <a:outerShdw blurRad="292100" dist="139700" dir="2700000" algn="tl" rotWithShape="0">
                        <a:srgbClr val="333333">
                          <a:alpha val="65000"/>
                        </a:srgbClr>
                      </a:outerShdw>
                    </a:effectLst>
                  </pic:spPr>
                </pic:pic>
              </a:graphicData>
            </a:graphic>
          </wp:inline>
        </w:drawing>
      </w:r>
    </w:p>
    <w:p w:rsidR="00706A8B" w:rsidRDefault="00706A8B" w:rsidP="00DE2735">
      <w:pPr>
        <w:rPr>
          <w:rFonts w:cstheme="minorHAnsi"/>
          <w:color w:val="000000"/>
          <w:sz w:val="32"/>
          <w:szCs w:val="32"/>
          <w:shd w:val="clear" w:color="auto" w:fill="FFFFFF"/>
        </w:rPr>
      </w:pPr>
      <w:r w:rsidRPr="00706A8B">
        <w:rPr>
          <w:rFonts w:cstheme="minorHAnsi"/>
          <w:color w:val="000000"/>
          <w:sz w:val="32"/>
          <w:szCs w:val="32"/>
          <w:shd w:val="clear" w:color="auto" w:fill="FFFFFF"/>
        </w:rPr>
        <w:t>As per the definition, it will roll back the statements which are present after the SAVEPOINT and before the Rollback Statement. As we created three save points (SavePoint1, SavePoint2, and SavePoint3), let us understand what happens when we execute a particular save</w:t>
      </w:r>
      <w:r>
        <w:rPr>
          <w:rFonts w:cstheme="minorHAnsi"/>
          <w:color w:val="000000"/>
          <w:sz w:val="32"/>
          <w:szCs w:val="32"/>
          <w:shd w:val="clear" w:color="auto" w:fill="FFFFFF"/>
        </w:rPr>
        <w:t xml:space="preserve"> </w:t>
      </w:r>
      <w:r w:rsidRPr="00706A8B">
        <w:rPr>
          <w:rFonts w:cstheme="minorHAnsi"/>
          <w:color w:val="000000"/>
          <w:sz w:val="32"/>
          <w:szCs w:val="32"/>
          <w:shd w:val="clear" w:color="auto" w:fill="FFFFFF"/>
        </w:rPr>
        <w:t>point with the rollback command.</w:t>
      </w:r>
    </w:p>
    <w:p w:rsidR="00706A8B" w:rsidRDefault="00706A8B" w:rsidP="00DE2735">
      <w:pPr>
        <w:rPr>
          <w:rFonts w:cstheme="minorHAnsi"/>
          <w:color w:val="000000"/>
          <w:sz w:val="32"/>
          <w:szCs w:val="32"/>
          <w:shd w:val="clear" w:color="auto" w:fill="FFFFFF"/>
        </w:rPr>
      </w:pPr>
    </w:p>
    <w:p w:rsidR="00706A8B" w:rsidRPr="00706A8B" w:rsidRDefault="00706A8B" w:rsidP="00706A8B">
      <w:pPr>
        <w:pStyle w:val="NormalWeb"/>
        <w:shd w:val="clear" w:color="auto" w:fill="FFFFFF"/>
        <w:spacing w:before="0" w:beforeAutospacing="0" w:after="0" w:afterAutospacing="0"/>
        <w:jc w:val="both"/>
        <w:textAlignment w:val="baseline"/>
        <w:rPr>
          <w:rFonts w:ascii="Arial" w:hAnsi="Arial" w:cs="Arial"/>
          <w:color w:val="000000"/>
          <w:sz w:val="28"/>
          <w:szCs w:val="28"/>
          <w:bdr w:val="none" w:sz="0" w:space="0" w:color="auto" w:frame="1"/>
        </w:rPr>
      </w:pPr>
      <w:r w:rsidRPr="00706A8B">
        <w:rPr>
          <w:rStyle w:val="Strong"/>
          <w:rFonts w:ascii="Arial" w:hAnsi="Arial" w:cs="Arial"/>
          <w:color w:val="000000"/>
          <w:sz w:val="28"/>
          <w:szCs w:val="28"/>
          <w:bdr w:val="none" w:sz="0" w:space="0" w:color="auto" w:frame="1"/>
        </w:rPr>
        <w:t>CASE1:</w:t>
      </w:r>
      <w:r w:rsidRPr="00706A8B">
        <w:rPr>
          <w:rFonts w:ascii="Segoe UI" w:hAnsi="Segoe UI" w:cs="Segoe UI"/>
          <w:color w:val="212529"/>
          <w:sz w:val="28"/>
          <w:szCs w:val="28"/>
        </w:rPr>
        <w:br/>
      </w:r>
      <w:r w:rsidRPr="00706A8B">
        <w:rPr>
          <w:rStyle w:val="Strong"/>
          <w:rFonts w:ascii="Arial" w:hAnsi="Arial" w:cs="Arial"/>
          <w:color w:val="000000" w:themeColor="text1"/>
          <w:sz w:val="28"/>
          <w:szCs w:val="28"/>
          <w:bdr w:val="none" w:sz="0" w:space="0" w:color="auto" w:frame="1"/>
        </w:rPr>
        <w:t>ROLLBACK</w:t>
      </w:r>
      <w:r w:rsidRPr="00706A8B">
        <w:rPr>
          <w:rStyle w:val="Strong"/>
          <w:rFonts w:ascii="Arial" w:hAnsi="Arial" w:cs="Arial"/>
          <w:color w:val="0000FF"/>
          <w:sz w:val="28"/>
          <w:szCs w:val="28"/>
          <w:bdr w:val="none" w:sz="0" w:space="0" w:color="auto" w:frame="1"/>
        </w:rPr>
        <w:t xml:space="preserve"> </w:t>
      </w:r>
      <w:r w:rsidRPr="00706A8B">
        <w:rPr>
          <w:rStyle w:val="Strong"/>
          <w:rFonts w:ascii="Arial" w:hAnsi="Arial" w:cs="Arial"/>
          <w:color w:val="000000" w:themeColor="text1"/>
          <w:sz w:val="28"/>
          <w:szCs w:val="28"/>
          <w:bdr w:val="none" w:sz="0" w:space="0" w:color="auto" w:frame="1"/>
        </w:rPr>
        <w:t>TO</w:t>
      </w:r>
      <w:r w:rsidRPr="00706A8B">
        <w:rPr>
          <w:rStyle w:val="Strong"/>
          <w:rFonts w:ascii="Arial" w:hAnsi="Arial" w:cs="Arial"/>
          <w:color w:val="0000FF"/>
          <w:sz w:val="28"/>
          <w:szCs w:val="28"/>
          <w:bdr w:val="none" w:sz="0" w:space="0" w:color="auto" w:frame="1"/>
        </w:rPr>
        <w:t xml:space="preserve"> </w:t>
      </w:r>
      <w:r w:rsidRPr="00706A8B">
        <w:rPr>
          <w:rStyle w:val="Strong"/>
          <w:rFonts w:ascii="Arial" w:hAnsi="Arial" w:cs="Arial"/>
          <w:color w:val="000000" w:themeColor="text1"/>
          <w:sz w:val="28"/>
          <w:szCs w:val="28"/>
          <w:bdr w:val="none" w:sz="0" w:space="0" w:color="auto" w:frame="1"/>
        </w:rPr>
        <w:t>SavePoint1</w:t>
      </w:r>
      <w:r w:rsidRPr="00706A8B">
        <w:rPr>
          <w:rStyle w:val="Strong"/>
          <w:rFonts w:ascii="Arial" w:hAnsi="Arial" w:cs="Arial"/>
          <w:color w:val="0000FF"/>
          <w:sz w:val="28"/>
          <w:szCs w:val="28"/>
          <w:bdr w:val="none" w:sz="0" w:space="0" w:color="auto" w:frame="1"/>
        </w:rPr>
        <w:t>;</w:t>
      </w:r>
      <w:r w:rsidRPr="00706A8B">
        <w:rPr>
          <w:rFonts w:ascii="Segoe UI" w:hAnsi="Segoe UI" w:cs="Segoe UI"/>
          <w:color w:val="212529"/>
          <w:sz w:val="28"/>
          <w:szCs w:val="28"/>
        </w:rPr>
        <w:br/>
      </w:r>
      <w:r w:rsidRPr="00706A8B">
        <w:rPr>
          <w:rFonts w:ascii="Arial" w:hAnsi="Arial" w:cs="Arial"/>
          <w:color w:val="000000"/>
          <w:sz w:val="28"/>
          <w:szCs w:val="28"/>
          <w:bdr w:val="none" w:sz="0" w:space="0" w:color="auto" w:frame="1"/>
        </w:rPr>
        <w:t>When we execute the above Rollback command, it will roll back the statements which are starting from SavePoint1, and before the rollback statement. That means in our example, it will roll back all the 6 Insert statements.</w:t>
      </w:r>
    </w:p>
    <w:p w:rsidR="00706A8B" w:rsidRPr="00706A8B" w:rsidRDefault="00706A8B" w:rsidP="00706A8B">
      <w:pPr>
        <w:pStyle w:val="NormalWeb"/>
        <w:shd w:val="clear" w:color="auto" w:fill="FFFFFF"/>
        <w:spacing w:before="0" w:beforeAutospacing="0" w:after="0" w:afterAutospacing="0"/>
        <w:jc w:val="both"/>
        <w:textAlignment w:val="baseline"/>
        <w:rPr>
          <w:rFonts w:ascii="Segoe UI" w:hAnsi="Segoe UI" w:cs="Segoe UI"/>
          <w:color w:val="212529"/>
          <w:sz w:val="28"/>
          <w:szCs w:val="28"/>
        </w:rPr>
      </w:pPr>
    </w:p>
    <w:p w:rsidR="00706A8B" w:rsidRPr="00706A8B" w:rsidRDefault="00706A8B" w:rsidP="00706A8B">
      <w:pPr>
        <w:pStyle w:val="NormalWeb"/>
        <w:shd w:val="clear" w:color="auto" w:fill="FFFFFF"/>
        <w:spacing w:before="0" w:beforeAutospacing="0" w:after="0" w:afterAutospacing="0"/>
        <w:jc w:val="both"/>
        <w:textAlignment w:val="baseline"/>
        <w:rPr>
          <w:rFonts w:ascii="Arial" w:hAnsi="Arial" w:cs="Arial"/>
          <w:color w:val="000000"/>
          <w:sz w:val="28"/>
          <w:szCs w:val="28"/>
          <w:bdr w:val="none" w:sz="0" w:space="0" w:color="auto" w:frame="1"/>
        </w:rPr>
      </w:pPr>
      <w:r w:rsidRPr="00706A8B">
        <w:rPr>
          <w:rStyle w:val="Strong"/>
          <w:rFonts w:ascii="Arial" w:hAnsi="Arial" w:cs="Arial"/>
          <w:color w:val="000000"/>
          <w:sz w:val="28"/>
          <w:szCs w:val="28"/>
          <w:bdr w:val="none" w:sz="0" w:space="0" w:color="auto" w:frame="1"/>
        </w:rPr>
        <w:t>CASE2:</w:t>
      </w:r>
      <w:r w:rsidRPr="00706A8B">
        <w:rPr>
          <w:rFonts w:ascii="Segoe UI" w:hAnsi="Segoe UI" w:cs="Segoe UI"/>
          <w:color w:val="212529"/>
          <w:sz w:val="28"/>
          <w:szCs w:val="28"/>
        </w:rPr>
        <w:br/>
      </w:r>
      <w:r w:rsidRPr="00706A8B">
        <w:rPr>
          <w:rStyle w:val="Strong"/>
          <w:rFonts w:ascii="Arial" w:hAnsi="Arial" w:cs="Arial"/>
          <w:color w:val="000000" w:themeColor="text1"/>
          <w:sz w:val="28"/>
          <w:szCs w:val="28"/>
          <w:bdr w:val="none" w:sz="0" w:space="0" w:color="auto" w:frame="1"/>
        </w:rPr>
        <w:t>ROLLBACK</w:t>
      </w:r>
      <w:r w:rsidRPr="00706A8B">
        <w:rPr>
          <w:rStyle w:val="Strong"/>
          <w:rFonts w:ascii="Arial" w:hAnsi="Arial" w:cs="Arial"/>
          <w:color w:val="0000FF"/>
          <w:sz w:val="28"/>
          <w:szCs w:val="28"/>
          <w:bdr w:val="none" w:sz="0" w:space="0" w:color="auto" w:frame="1"/>
        </w:rPr>
        <w:t xml:space="preserve"> </w:t>
      </w:r>
      <w:r w:rsidRPr="00706A8B">
        <w:rPr>
          <w:rStyle w:val="Strong"/>
          <w:rFonts w:ascii="Arial" w:hAnsi="Arial" w:cs="Arial"/>
          <w:color w:val="000000" w:themeColor="text1"/>
          <w:sz w:val="28"/>
          <w:szCs w:val="28"/>
          <w:bdr w:val="none" w:sz="0" w:space="0" w:color="auto" w:frame="1"/>
        </w:rPr>
        <w:t>TO SavePoint2;</w:t>
      </w:r>
      <w:r w:rsidRPr="00706A8B">
        <w:rPr>
          <w:rFonts w:ascii="Segoe UI" w:hAnsi="Segoe UI" w:cs="Segoe UI"/>
          <w:color w:val="212529"/>
          <w:sz w:val="28"/>
          <w:szCs w:val="28"/>
        </w:rPr>
        <w:br/>
      </w:r>
      <w:r w:rsidRPr="00706A8B">
        <w:rPr>
          <w:rFonts w:ascii="Arial" w:hAnsi="Arial" w:cs="Arial"/>
          <w:color w:val="000000"/>
          <w:sz w:val="28"/>
          <w:szCs w:val="28"/>
          <w:bdr w:val="none" w:sz="0" w:space="0" w:color="auto" w:frame="1"/>
        </w:rPr>
        <w:t>When we execute the above Rollback statement, then it will roll back the statements which are starting from SavePoint2 and before the Rollback statement. That means, in this case, it will roll back 4 Insert statements.</w:t>
      </w:r>
    </w:p>
    <w:p w:rsidR="00706A8B" w:rsidRPr="00706A8B" w:rsidRDefault="00706A8B" w:rsidP="00706A8B">
      <w:pPr>
        <w:pStyle w:val="NormalWeb"/>
        <w:shd w:val="clear" w:color="auto" w:fill="FFFFFF"/>
        <w:spacing w:before="0" w:beforeAutospacing="0" w:after="0" w:afterAutospacing="0"/>
        <w:jc w:val="both"/>
        <w:textAlignment w:val="baseline"/>
        <w:rPr>
          <w:rFonts w:ascii="Segoe UI" w:hAnsi="Segoe UI" w:cs="Segoe UI"/>
          <w:color w:val="212529"/>
          <w:sz w:val="28"/>
          <w:szCs w:val="28"/>
        </w:rPr>
      </w:pPr>
    </w:p>
    <w:p w:rsidR="00706A8B" w:rsidRDefault="00706A8B" w:rsidP="00706A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sidRPr="00706A8B">
        <w:rPr>
          <w:rStyle w:val="Strong"/>
          <w:rFonts w:ascii="Arial" w:hAnsi="Arial" w:cs="Arial"/>
          <w:color w:val="000000"/>
          <w:sz w:val="28"/>
          <w:szCs w:val="28"/>
          <w:bdr w:val="none" w:sz="0" w:space="0" w:color="auto" w:frame="1"/>
        </w:rPr>
        <w:t>CASE3:</w:t>
      </w:r>
      <w:r w:rsidRPr="00706A8B">
        <w:rPr>
          <w:rFonts w:ascii="Segoe UI" w:hAnsi="Segoe UI" w:cs="Segoe UI"/>
          <w:color w:val="212529"/>
          <w:sz w:val="28"/>
          <w:szCs w:val="28"/>
        </w:rPr>
        <w:br/>
      </w:r>
      <w:r w:rsidRPr="00706A8B">
        <w:rPr>
          <w:rStyle w:val="Strong"/>
          <w:rFonts w:ascii="Arial" w:hAnsi="Arial" w:cs="Arial"/>
          <w:color w:val="000000" w:themeColor="text1"/>
          <w:sz w:val="28"/>
          <w:szCs w:val="28"/>
          <w:bdr w:val="none" w:sz="0" w:space="0" w:color="auto" w:frame="1"/>
        </w:rPr>
        <w:t>ROLLBACK TO SavePoint3;</w:t>
      </w:r>
      <w:r w:rsidRPr="00706A8B">
        <w:rPr>
          <w:rFonts w:ascii="Segoe UI" w:hAnsi="Segoe UI" w:cs="Segoe UI"/>
          <w:color w:val="212529"/>
          <w:sz w:val="28"/>
          <w:szCs w:val="28"/>
        </w:rPr>
        <w:br/>
      </w:r>
      <w:r w:rsidRPr="00706A8B">
        <w:rPr>
          <w:rFonts w:ascii="Arial" w:hAnsi="Arial" w:cs="Arial"/>
          <w:color w:val="000000"/>
          <w:sz w:val="28"/>
          <w:szCs w:val="28"/>
          <w:bdr w:val="none" w:sz="0" w:space="0" w:color="auto" w:frame="1"/>
        </w:rPr>
        <w:t xml:space="preserve">When we execute the above Rollback statement, it will roll back the statements which are present after the SavePoint3 and before the Rollback Command. That means in </w:t>
      </w:r>
      <w:r w:rsidRPr="00706A8B">
        <w:rPr>
          <w:rFonts w:ascii="Arial" w:hAnsi="Arial" w:cs="Arial"/>
          <w:color w:val="000000"/>
          <w:bdr w:val="none" w:sz="0" w:space="0" w:color="auto" w:frame="1"/>
        </w:rPr>
        <w:t>this case, it will roll back two insert statements.</w:t>
      </w: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706A8B">
      <w:pPr>
        <w:pStyle w:val="Default"/>
      </w:pPr>
    </w:p>
    <w:p w:rsidR="00706A8B" w:rsidRPr="00706A8B" w:rsidRDefault="00706A8B" w:rsidP="00706A8B">
      <w:pPr>
        <w:pStyle w:val="Default"/>
        <w:rPr>
          <w:rFonts w:asciiTheme="minorHAnsi" w:hAnsiTheme="minorHAnsi" w:cstheme="minorHAnsi"/>
          <w:b/>
          <w:bCs/>
          <w:sz w:val="32"/>
          <w:szCs w:val="32"/>
          <w:u w:val="single"/>
        </w:rPr>
      </w:pPr>
      <w:r w:rsidRPr="00C96B4B">
        <w:rPr>
          <w:b/>
          <w:bCs/>
          <w:sz w:val="36"/>
          <w:szCs w:val="36"/>
          <w:lang w:val="en-US"/>
        </w:rPr>
        <w:t>Q</w:t>
      </w:r>
      <w:r w:rsidR="0068109D">
        <w:rPr>
          <w:b/>
          <w:bCs/>
          <w:sz w:val="36"/>
          <w:szCs w:val="36"/>
          <w:lang w:val="en-US"/>
        </w:rPr>
        <w:t>10</w:t>
      </w:r>
      <w:r>
        <w:rPr>
          <w:b/>
          <w:bCs/>
          <w:sz w:val="36"/>
          <w:szCs w:val="36"/>
          <w:lang w:val="en-US"/>
        </w:rPr>
        <w:t>.</w:t>
      </w:r>
      <w:r>
        <w:rPr>
          <w:b/>
          <w:bCs/>
          <w:sz w:val="36"/>
          <w:szCs w:val="36"/>
          <w:lang w:val="en-US"/>
        </w:rPr>
        <w:t xml:space="preserve"> </w:t>
      </w:r>
      <w:r w:rsidRPr="00706A8B">
        <w:rPr>
          <w:rFonts w:asciiTheme="minorHAnsi" w:hAnsiTheme="minorHAnsi" w:cstheme="minorHAnsi"/>
          <w:b/>
          <w:bCs/>
          <w:sz w:val="32"/>
          <w:szCs w:val="32"/>
          <w:u w:val="single"/>
        </w:rPr>
        <w:t xml:space="preserve">What is trigger and how to create a Trigger in SQL? </w:t>
      </w:r>
    </w:p>
    <w:p w:rsidR="00706A8B" w:rsidRDefault="00706A8B" w:rsidP="00DE2735">
      <w:pPr>
        <w:rPr>
          <w:rFonts w:cstheme="minorHAnsi"/>
          <w:sz w:val="32"/>
          <w:szCs w:val="32"/>
        </w:rPr>
      </w:pPr>
    </w:p>
    <w:p w:rsidR="00706A8B" w:rsidRDefault="00706A8B" w:rsidP="00DE2735">
      <w:pPr>
        <w:rPr>
          <w:sz w:val="32"/>
          <w:szCs w:val="32"/>
        </w:rPr>
      </w:pPr>
      <w:r w:rsidRPr="00C96B4B">
        <w:rPr>
          <w:sz w:val="32"/>
          <w:szCs w:val="32"/>
          <w:u w:val="single"/>
        </w:rPr>
        <w:t>Ans</w:t>
      </w:r>
      <w:r w:rsidRPr="00C96B4B">
        <w:rPr>
          <w:sz w:val="32"/>
          <w:szCs w:val="32"/>
        </w:rPr>
        <w:t>: -</w:t>
      </w:r>
      <w:r>
        <w:rPr>
          <w:sz w:val="32"/>
          <w:szCs w:val="32"/>
        </w:rPr>
        <w:t xml:space="preserve"> </w:t>
      </w:r>
    </w:p>
    <w:p w:rsidR="00706A8B" w:rsidRPr="00706A8B" w:rsidRDefault="00706A8B" w:rsidP="00706A8B">
      <w:pPr>
        <w:rPr>
          <w:rFonts w:cstheme="minorHAnsi"/>
          <w:sz w:val="32"/>
          <w:szCs w:val="32"/>
        </w:rPr>
      </w:pPr>
      <w:r w:rsidRPr="00706A8B">
        <w:rPr>
          <w:rFonts w:cstheme="minorHAnsi"/>
          <w:sz w:val="32"/>
          <w:szCs w:val="32"/>
        </w:rPr>
        <w:t>A trigger is a special type of stored procedure that automatically runs when an event occurs in the database server.</w:t>
      </w:r>
    </w:p>
    <w:p w:rsidR="00706A8B" w:rsidRDefault="00706A8B" w:rsidP="00706A8B">
      <w:pPr>
        <w:rPr>
          <w:rFonts w:cstheme="minorHAnsi"/>
          <w:sz w:val="32"/>
          <w:szCs w:val="32"/>
        </w:rPr>
      </w:pPr>
      <w:r w:rsidRPr="00706A8B">
        <w:rPr>
          <w:rFonts w:cstheme="minorHAnsi"/>
          <w:sz w:val="32"/>
          <w:szCs w:val="32"/>
        </w:rPr>
        <w:t>DML triggers run when a user tries to modify data through a data manipulation language (DML) event. DML events are INSERT, UPDATE, or DELETE statements on a table or view.</w:t>
      </w:r>
    </w:p>
    <w:p w:rsidR="0068109D" w:rsidRDefault="0068109D" w:rsidP="0068109D">
      <w:pPr>
        <w:rPr>
          <w:rFonts w:cstheme="minorHAnsi"/>
          <w:sz w:val="32"/>
          <w:szCs w:val="32"/>
        </w:rPr>
      </w:pPr>
      <w:r w:rsidRPr="0068109D">
        <w:rPr>
          <w:rFonts w:cstheme="minorHAnsi"/>
          <w:sz w:val="32"/>
          <w:szCs w:val="32"/>
        </w:rPr>
        <w:t>For example, a trigger can be invoked when a row is inserted into a specified table or when certain table columns are being updated. </w:t>
      </w:r>
    </w:p>
    <w:p w:rsidR="002F0BFE" w:rsidRPr="00572B49" w:rsidRDefault="002F0BFE" w:rsidP="002F0BFE">
      <w:pPr>
        <w:pStyle w:val="NormalWeb"/>
        <w:shd w:val="clear" w:color="auto" w:fill="FFFFFF"/>
        <w:rPr>
          <w:rFonts w:asciiTheme="minorHAnsi" w:hAnsiTheme="minorHAnsi" w:cstheme="minorHAnsi"/>
          <w:color w:val="000000"/>
          <w:sz w:val="32"/>
          <w:szCs w:val="32"/>
        </w:rPr>
      </w:pPr>
      <w:r w:rsidRPr="00572B49">
        <w:rPr>
          <w:rFonts w:asciiTheme="minorHAnsi" w:hAnsiTheme="minorHAnsi" w:cstheme="minorHAnsi"/>
          <w:color w:val="000000"/>
          <w:sz w:val="32"/>
          <w:szCs w:val="32"/>
        </w:rPr>
        <w:t>The </w:t>
      </w:r>
      <w:r w:rsidRPr="00572B49">
        <w:rPr>
          <w:rStyle w:val="HTMLCode"/>
          <w:rFonts w:asciiTheme="minorHAnsi" w:hAnsiTheme="minorHAnsi" w:cstheme="minorHAnsi"/>
          <w:color w:val="000000"/>
          <w:sz w:val="32"/>
          <w:szCs w:val="32"/>
        </w:rPr>
        <w:t>CREATE TRIGGER</w:t>
      </w:r>
      <w:r w:rsidRPr="00572B49">
        <w:rPr>
          <w:rFonts w:asciiTheme="minorHAnsi" w:hAnsiTheme="minorHAnsi" w:cstheme="minorHAnsi"/>
          <w:color w:val="000000"/>
          <w:sz w:val="32"/>
          <w:szCs w:val="32"/>
        </w:rPr>
        <w:t> statement allows you to create a new trigger that is fired automatically whenever an event such as </w:t>
      </w:r>
      <w:hyperlink r:id="rId26" w:history="1">
        <w:r w:rsidRPr="00572B49">
          <w:rPr>
            <w:rStyle w:val="Hyperlink"/>
            <w:rFonts w:asciiTheme="minorHAnsi" w:hAnsiTheme="minorHAnsi" w:cstheme="minorHAnsi"/>
            <w:b/>
            <w:bCs/>
            <w:color w:val="000000" w:themeColor="text1"/>
            <w:sz w:val="32"/>
            <w:szCs w:val="32"/>
          </w:rPr>
          <w:t>INSERT</w:t>
        </w:r>
      </w:hyperlink>
      <w:r w:rsidRPr="00572B49">
        <w:rPr>
          <w:rFonts w:asciiTheme="minorHAnsi" w:hAnsiTheme="minorHAnsi" w:cstheme="minorHAnsi"/>
          <w:b/>
          <w:bCs/>
          <w:color w:val="000000" w:themeColor="text1"/>
          <w:sz w:val="32"/>
          <w:szCs w:val="32"/>
        </w:rPr>
        <w:t>, </w:t>
      </w:r>
      <w:hyperlink r:id="rId27" w:history="1">
        <w:r w:rsidRPr="00572B49">
          <w:rPr>
            <w:rStyle w:val="HTMLCode"/>
            <w:rFonts w:asciiTheme="minorHAnsi" w:hAnsiTheme="minorHAnsi" w:cstheme="minorHAnsi"/>
            <w:b/>
            <w:bCs/>
            <w:color w:val="000000" w:themeColor="text1"/>
            <w:sz w:val="32"/>
            <w:szCs w:val="32"/>
            <w:u w:val="single"/>
          </w:rPr>
          <w:t>DELETE</w:t>
        </w:r>
      </w:hyperlink>
      <w:r w:rsidRPr="00572B49">
        <w:rPr>
          <w:rFonts w:asciiTheme="minorHAnsi" w:hAnsiTheme="minorHAnsi" w:cstheme="minorHAnsi"/>
          <w:b/>
          <w:bCs/>
          <w:color w:val="000000" w:themeColor="text1"/>
          <w:sz w:val="32"/>
          <w:szCs w:val="32"/>
        </w:rPr>
        <w:t>,</w:t>
      </w:r>
      <w:r w:rsidRPr="00572B49">
        <w:rPr>
          <w:rFonts w:asciiTheme="minorHAnsi" w:hAnsiTheme="minorHAnsi" w:cstheme="minorHAnsi"/>
          <w:color w:val="000000" w:themeColor="text1"/>
          <w:sz w:val="32"/>
          <w:szCs w:val="32"/>
        </w:rPr>
        <w:t xml:space="preserve"> </w:t>
      </w:r>
      <w:r w:rsidRPr="00572B49">
        <w:rPr>
          <w:rFonts w:asciiTheme="minorHAnsi" w:hAnsiTheme="minorHAnsi" w:cstheme="minorHAnsi"/>
          <w:color w:val="000000"/>
          <w:sz w:val="32"/>
          <w:szCs w:val="32"/>
        </w:rPr>
        <w:t>or </w:t>
      </w:r>
      <w:hyperlink r:id="rId28" w:history="1">
        <w:r w:rsidRPr="00572B49">
          <w:rPr>
            <w:rStyle w:val="Hyperlink"/>
            <w:rFonts w:asciiTheme="minorHAnsi" w:hAnsiTheme="minorHAnsi" w:cstheme="minorHAnsi"/>
            <w:b/>
            <w:bCs/>
            <w:color w:val="000000" w:themeColor="text1"/>
            <w:sz w:val="32"/>
            <w:szCs w:val="32"/>
          </w:rPr>
          <w:t>UPDATE</w:t>
        </w:r>
      </w:hyperlink>
      <w:r w:rsidRPr="00572B49">
        <w:rPr>
          <w:rFonts w:asciiTheme="minorHAnsi" w:hAnsiTheme="minorHAnsi" w:cstheme="minorHAnsi"/>
          <w:color w:val="000000"/>
          <w:sz w:val="32"/>
          <w:szCs w:val="32"/>
        </w:rPr>
        <w:t> occurs against a table.</w:t>
      </w:r>
    </w:p>
    <w:p w:rsidR="00572B49" w:rsidRDefault="00572B49" w:rsidP="002F0BFE">
      <w:pPr>
        <w:pStyle w:val="NormalWeb"/>
        <w:shd w:val="clear" w:color="auto" w:fill="FFFFFF"/>
        <w:rPr>
          <w:rFonts w:asciiTheme="minorHAnsi" w:hAnsiTheme="minorHAnsi" w:cstheme="minorHAnsi"/>
          <w:b/>
          <w:bCs/>
          <w:color w:val="000000"/>
          <w:sz w:val="32"/>
          <w:szCs w:val="32"/>
          <w:u w:val="single"/>
        </w:rPr>
      </w:pPr>
    </w:p>
    <w:p w:rsidR="002F0BFE" w:rsidRPr="00572B49" w:rsidRDefault="002F0BFE" w:rsidP="002F0BFE">
      <w:pPr>
        <w:pStyle w:val="NormalWeb"/>
        <w:shd w:val="clear" w:color="auto" w:fill="FFFFFF"/>
        <w:rPr>
          <w:rFonts w:asciiTheme="minorHAnsi" w:hAnsiTheme="minorHAnsi" w:cstheme="minorHAnsi"/>
          <w:b/>
          <w:bCs/>
          <w:color w:val="000000"/>
          <w:sz w:val="28"/>
          <w:szCs w:val="28"/>
          <w:u w:val="single"/>
        </w:rPr>
      </w:pPr>
      <w:r w:rsidRPr="00572B49">
        <w:rPr>
          <w:rFonts w:asciiTheme="minorHAnsi" w:hAnsiTheme="minorHAnsi" w:cstheme="minorHAnsi"/>
          <w:b/>
          <w:bCs/>
          <w:color w:val="000000"/>
          <w:sz w:val="28"/>
          <w:szCs w:val="28"/>
          <w:u w:val="single"/>
        </w:rPr>
        <w:t>The following illustrates the syntax of the </w:t>
      </w:r>
      <w:r w:rsidRPr="00572B49">
        <w:rPr>
          <w:rStyle w:val="HTMLCode"/>
          <w:rFonts w:asciiTheme="minorHAnsi" w:hAnsiTheme="minorHAnsi" w:cstheme="minorHAnsi"/>
          <w:b/>
          <w:bCs/>
          <w:color w:val="000000"/>
          <w:sz w:val="28"/>
          <w:szCs w:val="28"/>
          <w:u w:val="single"/>
        </w:rPr>
        <w:t>CREATE TRIGGER</w:t>
      </w:r>
      <w:r w:rsidRPr="00572B49">
        <w:rPr>
          <w:rFonts w:asciiTheme="minorHAnsi" w:hAnsiTheme="minorHAnsi" w:cstheme="minorHAnsi"/>
          <w:b/>
          <w:bCs/>
          <w:color w:val="000000"/>
          <w:sz w:val="28"/>
          <w:szCs w:val="28"/>
          <w:u w:val="single"/>
        </w:rPr>
        <w:t> statement:</w:t>
      </w:r>
    </w:p>
    <w:p w:rsidR="00572B49" w:rsidRDefault="00572B49" w:rsidP="0068109D">
      <w:pPr>
        <w:rPr>
          <w:noProof/>
        </w:rPr>
      </w:pPr>
      <w:r>
        <w:rPr>
          <w:noProof/>
        </w:rPr>
        <w:drawing>
          <wp:inline distT="0" distB="0" distL="0" distR="0" wp14:anchorId="2FA4C408" wp14:editId="5F012C4A">
            <wp:extent cx="6307857" cy="1835889"/>
            <wp:effectExtent l="152400" t="152400" r="360045" b="354965"/>
            <wp:docPr id="120076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63614" name=""/>
                    <pic:cNvPicPr/>
                  </pic:nvPicPr>
                  <pic:blipFill>
                    <a:blip r:embed="rId29"/>
                    <a:stretch>
                      <a:fillRect/>
                    </a:stretch>
                  </pic:blipFill>
                  <pic:spPr>
                    <a:xfrm>
                      <a:off x="0" y="0"/>
                      <a:ext cx="6349718" cy="1848072"/>
                    </a:xfrm>
                    <a:prstGeom prst="rect">
                      <a:avLst/>
                    </a:prstGeom>
                    <a:ln>
                      <a:noFill/>
                    </a:ln>
                    <a:effectLst>
                      <a:outerShdw blurRad="292100" dist="139700" dir="2700000" algn="tl" rotWithShape="0">
                        <a:srgbClr val="333333">
                          <a:alpha val="65000"/>
                        </a:srgbClr>
                      </a:outerShdw>
                    </a:effectLst>
                  </pic:spPr>
                </pic:pic>
              </a:graphicData>
            </a:graphic>
          </wp:inline>
        </w:drawing>
      </w:r>
    </w:p>
    <w:p w:rsidR="00572B49" w:rsidRDefault="00572B49" w:rsidP="00572B49">
      <w:pPr>
        <w:shd w:val="clear" w:color="auto" w:fill="FFFFFF"/>
        <w:spacing w:before="100" w:beforeAutospacing="1" w:after="100" w:afterAutospacing="1" w:line="240" w:lineRule="auto"/>
        <w:rPr>
          <w:rFonts w:ascii="Segoe UI" w:eastAsia="Times New Roman" w:hAnsi="Segoe UI" w:cs="Segoe UI"/>
          <w:b/>
          <w:bCs/>
          <w:color w:val="000000"/>
          <w:sz w:val="28"/>
          <w:szCs w:val="28"/>
          <w:lang w:eastAsia="en-IN"/>
        </w:rPr>
      </w:pPr>
    </w:p>
    <w:p w:rsidR="00572B49" w:rsidRDefault="00572B49" w:rsidP="00572B49">
      <w:pPr>
        <w:shd w:val="clear" w:color="auto" w:fill="FFFFFF"/>
        <w:spacing w:before="100" w:beforeAutospacing="1" w:after="100" w:afterAutospacing="1" w:line="240" w:lineRule="auto"/>
        <w:rPr>
          <w:rFonts w:ascii="Segoe UI" w:eastAsia="Times New Roman" w:hAnsi="Segoe UI" w:cs="Segoe UI"/>
          <w:b/>
          <w:bCs/>
          <w:color w:val="000000"/>
          <w:sz w:val="28"/>
          <w:szCs w:val="28"/>
          <w:lang w:eastAsia="en-IN"/>
        </w:rPr>
      </w:pPr>
    </w:p>
    <w:p w:rsidR="00572B49" w:rsidRPr="00572B49" w:rsidRDefault="00572B49" w:rsidP="00572B49">
      <w:pPr>
        <w:shd w:val="clear" w:color="auto" w:fill="FFFFFF"/>
        <w:spacing w:before="100" w:beforeAutospacing="1" w:after="100" w:afterAutospacing="1" w:line="240" w:lineRule="auto"/>
        <w:rPr>
          <w:rFonts w:eastAsia="Times New Roman" w:cstheme="minorHAnsi"/>
          <w:b/>
          <w:bCs/>
          <w:color w:val="000000"/>
          <w:sz w:val="32"/>
          <w:szCs w:val="32"/>
          <w:lang w:eastAsia="en-IN"/>
        </w:rPr>
      </w:pPr>
      <w:r w:rsidRPr="00572B49">
        <w:rPr>
          <w:rFonts w:eastAsia="Times New Roman" w:cstheme="minorHAnsi"/>
          <w:b/>
          <w:bCs/>
          <w:color w:val="000000"/>
          <w:sz w:val="32"/>
          <w:szCs w:val="32"/>
          <w:u w:val="single"/>
          <w:lang w:eastAsia="en-IN"/>
        </w:rPr>
        <w:lastRenderedPageBreak/>
        <w:t>In this syntax</w:t>
      </w:r>
      <w:r w:rsidRPr="00572B49">
        <w:rPr>
          <w:rFonts w:eastAsia="Times New Roman" w:cstheme="minorHAnsi"/>
          <w:b/>
          <w:bCs/>
          <w:color w:val="000000"/>
          <w:sz w:val="32"/>
          <w:szCs w:val="32"/>
          <w:lang w:eastAsia="en-IN"/>
        </w:rPr>
        <w:t>:</w:t>
      </w:r>
    </w:p>
    <w:p w:rsidR="00572B49" w:rsidRPr="00572B49" w:rsidRDefault="00572B49" w:rsidP="00572B49">
      <w:pPr>
        <w:numPr>
          <w:ilvl w:val="0"/>
          <w:numId w:val="6"/>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572B49">
        <w:rPr>
          <w:rFonts w:eastAsia="Times New Roman" w:cstheme="minorHAnsi"/>
          <w:color w:val="000000"/>
          <w:sz w:val="32"/>
          <w:szCs w:val="32"/>
          <w:lang w:eastAsia="en-IN"/>
        </w:rPr>
        <w:t>The </w:t>
      </w:r>
      <w:proofErr w:type="spellStart"/>
      <w:r w:rsidRPr="00572B49">
        <w:rPr>
          <w:rFonts w:eastAsia="Times New Roman" w:cstheme="minorHAnsi"/>
          <w:color w:val="000000"/>
          <w:sz w:val="32"/>
          <w:szCs w:val="32"/>
          <w:lang w:eastAsia="en-IN"/>
        </w:rPr>
        <w:t>schema_name</w:t>
      </w:r>
      <w:proofErr w:type="spellEnd"/>
      <w:r w:rsidRPr="00572B49">
        <w:rPr>
          <w:rFonts w:eastAsia="Times New Roman" w:cstheme="minorHAnsi"/>
          <w:color w:val="000000"/>
          <w:sz w:val="32"/>
          <w:szCs w:val="32"/>
          <w:lang w:eastAsia="en-IN"/>
        </w:rPr>
        <w:t> is the name of the schema to which the new trigger belongs. The schema name is optional.</w:t>
      </w:r>
    </w:p>
    <w:p w:rsidR="00572B49" w:rsidRPr="00572B49" w:rsidRDefault="00572B49" w:rsidP="00572B49">
      <w:pPr>
        <w:numPr>
          <w:ilvl w:val="0"/>
          <w:numId w:val="6"/>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572B49">
        <w:rPr>
          <w:rFonts w:eastAsia="Times New Roman" w:cstheme="minorHAnsi"/>
          <w:color w:val="000000"/>
          <w:sz w:val="32"/>
          <w:szCs w:val="32"/>
          <w:lang w:eastAsia="en-IN"/>
        </w:rPr>
        <w:t>The </w:t>
      </w:r>
      <w:proofErr w:type="spellStart"/>
      <w:r w:rsidRPr="00572B49">
        <w:rPr>
          <w:rFonts w:eastAsia="Times New Roman" w:cstheme="minorHAnsi"/>
          <w:color w:val="000000"/>
          <w:sz w:val="32"/>
          <w:szCs w:val="32"/>
          <w:lang w:eastAsia="en-IN"/>
        </w:rPr>
        <w:t>trigger_name</w:t>
      </w:r>
      <w:proofErr w:type="spellEnd"/>
      <w:r w:rsidRPr="00572B49">
        <w:rPr>
          <w:rFonts w:eastAsia="Times New Roman" w:cstheme="minorHAnsi"/>
          <w:color w:val="000000"/>
          <w:sz w:val="32"/>
          <w:szCs w:val="32"/>
          <w:lang w:eastAsia="en-IN"/>
        </w:rPr>
        <w:t> is the user-defined name for the new trigger.</w:t>
      </w:r>
    </w:p>
    <w:p w:rsidR="00572B49" w:rsidRPr="00572B49" w:rsidRDefault="00572B49" w:rsidP="00572B49">
      <w:pPr>
        <w:numPr>
          <w:ilvl w:val="0"/>
          <w:numId w:val="6"/>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572B49">
        <w:rPr>
          <w:rFonts w:eastAsia="Times New Roman" w:cstheme="minorHAnsi"/>
          <w:color w:val="000000"/>
          <w:sz w:val="32"/>
          <w:szCs w:val="32"/>
          <w:lang w:eastAsia="en-IN"/>
        </w:rPr>
        <w:t>The </w:t>
      </w:r>
      <w:proofErr w:type="spellStart"/>
      <w:r w:rsidRPr="00572B49">
        <w:rPr>
          <w:rFonts w:eastAsia="Times New Roman" w:cstheme="minorHAnsi"/>
          <w:color w:val="000000"/>
          <w:sz w:val="32"/>
          <w:szCs w:val="32"/>
          <w:lang w:eastAsia="en-IN"/>
        </w:rPr>
        <w:t>table_name</w:t>
      </w:r>
      <w:proofErr w:type="spellEnd"/>
      <w:r w:rsidRPr="00572B49">
        <w:rPr>
          <w:rFonts w:eastAsia="Times New Roman" w:cstheme="minorHAnsi"/>
          <w:color w:val="000000"/>
          <w:sz w:val="32"/>
          <w:szCs w:val="32"/>
          <w:lang w:eastAsia="en-IN"/>
        </w:rPr>
        <w:t> is the table to which the trigger applies.</w:t>
      </w:r>
    </w:p>
    <w:p w:rsidR="00572B49" w:rsidRPr="00572B49" w:rsidRDefault="00572B49" w:rsidP="00572B49">
      <w:pPr>
        <w:numPr>
          <w:ilvl w:val="0"/>
          <w:numId w:val="6"/>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572B49">
        <w:rPr>
          <w:rFonts w:eastAsia="Times New Roman" w:cstheme="minorHAnsi"/>
          <w:color w:val="000000"/>
          <w:sz w:val="32"/>
          <w:szCs w:val="32"/>
          <w:lang w:eastAsia="en-IN"/>
        </w:rPr>
        <w:t>The event is listed in the AFTER clause. The event could be INSERT, UPDATE, or DELETE. A single trigger can fire in response to one or more actions against the table.</w:t>
      </w:r>
    </w:p>
    <w:p w:rsidR="00572B49" w:rsidRPr="00572B49" w:rsidRDefault="00572B49" w:rsidP="00572B49">
      <w:pPr>
        <w:numPr>
          <w:ilvl w:val="0"/>
          <w:numId w:val="6"/>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572B49">
        <w:rPr>
          <w:rFonts w:eastAsia="Times New Roman" w:cstheme="minorHAnsi"/>
          <w:color w:val="000000"/>
          <w:sz w:val="32"/>
          <w:szCs w:val="32"/>
          <w:lang w:eastAsia="en-IN"/>
        </w:rPr>
        <w:t>The NOT FOR REPLICATION option instructs SQL Server not to fire the trigger when data modification is made as part of a replication process.</w:t>
      </w:r>
    </w:p>
    <w:p w:rsidR="00572B49" w:rsidRPr="00572B49" w:rsidRDefault="00572B49" w:rsidP="00572B49">
      <w:pPr>
        <w:numPr>
          <w:ilvl w:val="0"/>
          <w:numId w:val="6"/>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572B49">
        <w:rPr>
          <w:rFonts w:eastAsia="Times New Roman" w:cstheme="minorHAnsi"/>
          <w:color w:val="000000"/>
          <w:sz w:val="32"/>
          <w:szCs w:val="32"/>
          <w:lang w:eastAsia="en-IN"/>
        </w:rPr>
        <w:t>The </w:t>
      </w:r>
      <w:proofErr w:type="spellStart"/>
      <w:r w:rsidRPr="00572B49">
        <w:rPr>
          <w:rFonts w:eastAsia="Times New Roman" w:cstheme="minorHAnsi"/>
          <w:color w:val="000000"/>
          <w:sz w:val="32"/>
          <w:szCs w:val="32"/>
          <w:lang w:eastAsia="en-IN"/>
        </w:rPr>
        <w:t>sql_statements</w:t>
      </w:r>
      <w:proofErr w:type="spellEnd"/>
      <w:r w:rsidRPr="00572B49">
        <w:rPr>
          <w:rFonts w:eastAsia="Times New Roman" w:cstheme="minorHAnsi"/>
          <w:color w:val="000000"/>
          <w:sz w:val="32"/>
          <w:szCs w:val="32"/>
          <w:lang w:eastAsia="en-IN"/>
        </w:rPr>
        <w:t> </w:t>
      </w:r>
      <w:proofErr w:type="gramStart"/>
      <w:r w:rsidRPr="00572B49">
        <w:rPr>
          <w:rFonts w:eastAsia="Times New Roman" w:cstheme="minorHAnsi"/>
          <w:color w:val="000000"/>
          <w:sz w:val="32"/>
          <w:szCs w:val="32"/>
          <w:lang w:eastAsia="en-IN"/>
        </w:rPr>
        <w:t>is</w:t>
      </w:r>
      <w:proofErr w:type="gramEnd"/>
      <w:r w:rsidRPr="00572B49">
        <w:rPr>
          <w:rFonts w:eastAsia="Times New Roman" w:cstheme="minorHAnsi"/>
          <w:color w:val="000000"/>
          <w:sz w:val="32"/>
          <w:szCs w:val="32"/>
          <w:lang w:eastAsia="en-IN"/>
        </w:rPr>
        <w:t xml:space="preserve"> one or more Transact-SQL used to carry out actions once an event occurs.</w:t>
      </w:r>
    </w:p>
    <w:p w:rsidR="002F0BFE" w:rsidRPr="0068109D" w:rsidRDefault="002F0BFE" w:rsidP="0068109D">
      <w:pPr>
        <w:rPr>
          <w:rFonts w:cstheme="minorHAnsi"/>
          <w:sz w:val="32"/>
          <w:szCs w:val="32"/>
        </w:rPr>
      </w:pPr>
    </w:p>
    <w:sectPr w:rsidR="002F0BFE" w:rsidRPr="00681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5427"/>
    <w:multiLevelType w:val="hybridMultilevel"/>
    <w:tmpl w:val="5212D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B2097E"/>
    <w:multiLevelType w:val="hybridMultilevel"/>
    <w:tmpl w:val="123CC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A7165B"/>
    <w:multiLevelType w:val="hybridMultilevel"/>
    <w:tmpl w:val="C8865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AF3F38"/>
    <w:multiLevelType w:val="multilevel"/>
    <w:tmpl w:val="035E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83B5E"/>
    <w:multiLevelType w:val="multilevel"/>
    <w:tmpl w:val="726A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3A67ED"/>
    <w:multiLevelType w:val="multilevel"/>
    <w:tmpl w:val="6CF8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402772">
    <w:abstractNumId w:val="1"/>
  </w:num>
  <w:num w:numId="2" w16cid:durableId="305358103">
    <w:abstractNumId w:val="0"/>
  </w:num>
  <w:num w:numId="3" w16cid:durableId="845362821">
    <w:abstractNumId w:val="4"/>
  </w:num>
  <w:num w:numId="4" w16cid:durableId="1115370953">
    <w:abstractNumId w:val="3"/>
  </w:num>
  <w:num w:numId="5" w16cid:durableId="1709377243">
    <w:abstractNumId w:val="2"/>
  </w:num>
  <w:num w:numId="6" w16cid:durableId="311716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63"/>
    <w:rsid w:val="00066DE1"/>
    <w:rsid w:val="001E6D59"/>
    <w:rsid w:val="001F1E88"/>
    <w:rsid w:val="00212ABC"/>
    <w:rsid w:val="002C72FB"/>
    <w:rsid w:val="002F0BFE"/>
    <w:rsid w:val="003B3263"/>
    <w:rsid w:val="00440BCF"/>
    <w:rsid w:val="004779CA"/>
    <w:rsid w:val="004F35F5"/>
    <w:rsid w:val="0052038F"/>
    <w:rsid w:val="00572B49"/>
    <w:rsid w:val="005C41CA"/>
    <w:rsid w:val="0068109D"/>
    <w:rsid w:val="006D38A1"/>
    <w:rsid w:val="00706A8B"/>
    <w:rsid w:val="009017BE"/>
    <w:rsid w:val="00AC1A76"/>
    <w:rsid w:val="00B20635"/>
    <w:rsid w:val="00C96B4B"/>
    <w:rsid w:val="00D07688"/>
    <w:rsid w:val="00DE2735"/>
    <w:rsid w:val="00E40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D05A"/>
  <w15:chartTrackingRefBased/>
  <w15:docId w15:val="{961707EA-C88E-4377-838E-11F8825E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263"/>
  </w:style>
  <w:style w:type="paragraph" w:styleId="Heading3">
    <w:name w:val="heading 3"/>
    <w:basedOn w:val="Normal"/>
    <w:link w:val="Heading3Char"/>
    <w:uiPriority w:val="9"/>
    <w:qFormat/>
    <w:rsid w:val="00C96B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326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B3263"/>
    <w:rPr>
      <w:color w:val="0000FF"/>
      <w:u w:val="single"/>
    </w:rPr>
  </w:style>
  <w:style w:type="character" w:customStyle="1" w:styleId="jczey">
    <w:name w:val="jczey"/>
    <w:basedOn w:val="DefaultParagraphFont"/>
    <w:rsid w:val="003B3263"/>
  </w:style>
  <w:style w:type="character" w:customStyle="1" w:styleId="hgkelc">
    <w:name w:val="hgkelc"/>
    <w:basedOn w:val="DefaultParagraphFont"/>
    <w:rsid w:val="003B3263"/>
  </w:style>
  <w:style w:type="paragraph" w:styleId="ListParagraph">
    <w:name w:val="List Paragraph"/>
    <w:basedOn w:val="Normal"/>
    <w:uiPriority w:val="34"/>
    <w:qFormat/>
    <w:rsid w:val="001F1E88"/>
    <w:pPr>
      <w:ind w:left="720"/>
      <w:contextualSpacing/>
    </w:pPr>
  </w:style>
  <w:style w:type="character" w:styleId="Strong">
    <w:name w:val="Strong"/>
    <w:basedOn w:val="DefaultParagraphFont"/>
    <w:uiPriority w:val="22"/>
    <w:qFormat/>
    <w:rsid w:val="001F1E88"/>
    <w:rPr>
      <w:b/>
      <w:bCs/>
    </w:rPr>
  </w:style>
  <w:style w:type="character" w:customStyle="1" w:styleId="Heading3Char">
    <w:name w:val="Heading 3 Char"/>
    <w:basedOn w:val="DefaultParagraphFont"/>
    <w:link w:val="Heading3"/>
    <w:uiPriority w:val="9"/>
    <w:rsid w:val="00C96B4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96B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96B4B"/>
    <w:rPr>
      <w:rFonts w:ascii="Courier New" w:eastAsia="Times New Roman" w:hAnsi="Courier New" w:cs="Courier New"/>
      <w:sz w:val="20"/>
      <w:szCs w:val="20"/>
    </w:rPr>
  </w:style>
  <w:style w:type="table" w:styleId="PlainTable1">
    <w:name w:val="Plain Table 1"/>
    <w:basedOn w:val="TableNormal"/>
    <w:uiPriority w:val="41"/>
    <w:rsid w:val="004779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F0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0BFE"/>
    <w:rPr>
      <w:rFonts w:ascii="Courier New" w:eastAsia="Times New Roman" w:hAnsi="Courier New" w:cs="Courier New"/>
      <w:sz w:val="20"/>
      <w:szCs w:val="20"/>
      <w:lang w:eastAsia="en-IN"/>
    </w:rPr>
  </w:style>
  <w:style w:type="character" w:customStyle="1" w:styleId="hljs-keyword">
    <w:name w:val="hljs-keyword"/>
    <w:basedOn w:val="DefaultParagraphFont"/>
    <w:rsid w:val="002F0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6938">
      <w:bodyDiv w:val="1"/>
      <w:marLeft w:val="0"/>
      <w:marRight w:val="0"/>
      <w:marTop w:val="0"/>
      <w:marBottom w:val="0"/>
      <w:divBdr>
        <w:top w:val="none" w:sz="0" w:space="0" w:color="auto"/>
        <w:left w:val="none" w:sz="0" w:space="0" w:color="auto"/>
        <w:bottom w:val="none" w:sz="0" w:space="0" w:color="auto"/>
        <w:right w:val="none" w:sz="0" w:space="0" w:color="auto"/>
      </w:divBdr>
    </w:div>
    <w:div w:id="238944578">
      <w:bodyDiv w:val="1"/>
      <w:marLeft w:val="0"/>
      <w:marRight w:val="0"/>
      <w:marTop w:val="0"/>
      <w:marBottom w:val="0"/>
      <w:divBdr>
        <w:top w:val="none" w:sz="0" w:space="0" w:color="auto"/>
        <w:left w:val="none" w:sz="0" w:space="0" w:color="auto"/>
        <w:bottom w:val="none" w:sz="0" w:space="0" w:color="auto"/>
        <w:right w:val="none" w:sz="0" w:space="0" w:color="auto"/>
      </w:divBdr>
    </w:div>
    <w:div w:id="382680847">
      <w:bodyDiv w:val="1"/>
      <w:marLeft w:val="0"/>
      <w:marRight w:val="0"/>
      <w:marTop w:val="0"/>
      <w:marBottom w:val="0"/>
      <w:divBdr>
        <w:top w:val="none" w:sz="0" w:space="0" w:color="auto"/>
        <w:left w:val="none" w:sz="0" w:space="0" w:color="auto"/>
        <w:bottom w:val="none" w:sz="0" w:space="0" w:color="auto"/>
        <w:right w:val="none" w:sz="0" w:space="0" w:color="auto"/>
      </w:divBdr>
    </w:div>
    <w:div w:id="501702693">
      <w:bodyDiv w:val="1"/>
      <w:marLeft w:val="0"/>
      <w:marRight w:val="0"/>
      <w:marTop w:val="0"/>
      <w:marBottom w:val="0"/>
      <w:divBdr>
        <w:top w:val="none" w:sz="0" w:space="0" w:color="auto"/>
        <w:left w:val="none" w:sz="0" w:space="0" w:color="auto"/>
        <w:bottom w:val="none" w:sz="0" w:space="0" w:color="auto"/>
        <w:right w:val="none" w:sz="0" w:space="0" w:color="auto"/>
      </w:divBdr>
    </w:div>
    <w:div w:id="613054295">
      <w:bodyDiv w:val="1"/>
      <w:marLeft w:val="0"/>
      <w:marRight w:val="0"/>
      <w:marTop w:val="0"/>
      <w:marBottom w:val="0"/>
      <w:divBdr>
        <w:top w:val="none" w:sz="0" w:space="0" w:color="auto"/>
        <w:left w:val="none" w:sz="0" w:space="0" w:color="auto"/>
        <w:bottom w:val="none" w:sz="0" w:space="0" w:color="auto"/>
        <w:right w:val="none" w:sz="0" w:space="0" w:color="auto"/>
      </w:divBdr>
    </w:div>
    <w:div w:id="694117554">
      <w:bodyDiv w:val="1"/>
      <w:marLeft w:val="0"/>
      <w:marRight w:val="0"/>
      <w:marTop w:val="0"/>
      <w:marBottom w:val="0"/>
      <w:divBdr>
        <w:top w:val="none" w:sz="0" w:space="0" w:color="auto"/>
        <w:left w:val="none" w:sz="0" w:space="0" w:color="auto"/>
        <w:bottom w:val="none" w:sz="0" w:space="0" w:color="auto"/>
        <w:right w:val="none" w:sz="0" w:space="0" w:color="auto"/>
      </w:divBdr>
    </w:div>
    <w:div w:id="710417524">
      <w:bodyDiv w:val="1"/>
      <w:marLeft w:val="0"/>
      <w:marRight w:val="0"/>
      <w:marTop w:val="0"/>
      <w:marBottom w:val="0"/>
      <w:divBdr>
        <w:top w:val="none" w:sz="0" w:space="0" w:color="auto"/>
        <w:left w:val="none" w:sz="0" w:space="0" w:color="auto"/>
        <w:bottom w:val="none" w:sz="0" w:space="0" w:color="auto"/>
        <w:right w:val="none" w:sz="0" w:space="0" w:color="auto"/>
      </w:divBdr>
    </w:div>
    <w:div w:id="817696680">
      <w:bodyDiv w:val="1"/>
      <w:marLeft w:val="0"/>
      <w:marRight w:val="0"/>
      <w:marTop w:val="0"/>
      <w:marBottom w:val="0"/>
      <w:divBdr>
        <w:top w:val="none" w:sz="0" w:space="0" w:color="auto"/>
        <w:left w:val="none" w:sz="0" w:space="0" w:color="auto"/>
        <w:bottom w:val="none" w:sz="0" w:space="0" w:color="auto"/>
        <w:right w:val="none" w:sz="0" w:space="0" w:color="auto"/>
      </w:divBdr>
      <w:divsChild>
        <w:div w:id="1341077307">
          <w:marLeft w:val="0"/>
          <w:marRight w:val="0"/>
          <w:marTop w:val="0"/>
          <w:marBottom w:val="0"/>
          <w:divBdr>
            <w:top w:val="none" w:sz="0" w:space="0" w:color="auto"/>
            <w:left w:val="none" w:sz="0" w:space="0" w:color="auto"/>
            <w:bottom w:val="none" w:sz="0" w:space="0" w:color="auto"/>
            <w:right w:val="none" w:sz="0" w:space="0" w:color="auto"/>
          </w:divBdr>
          <w:divsChild>
            <w:div w:id="836966717">
              <w:marLeft w:val="0"/>
              <w:marRight w:val="0"/>
              <w:marTop w:val="0"/>
              <w:marBottom w:val="0"/>
              <w:divBdr>
                <w:top w:val="none" w:sz="0" w:space="0" w:color="auto"/>
                <w:left w:val="none" w:sz="0" w:space="0" w:color="auto"/>
                <w:bottom w:val="none" w:sz="0" w:space="0" w:color="auto"/>
                <w:right w:val="none" w:sz="0" w:space="0" w:color="auto"/>
              </w:divBdr>
              <w:divsChild>
                <w:div w:id="12094163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9664907">
          <w:marLeft w:val="0"/>
          <w:marRight w:val="0"/>
          <w:marTop w:val="0"/>
          <w:marBottom w:val="0"/>
          <w:divBdr>
            <w:top w:val="none" w:sz="0" w:space="0" w:color="auto"/>
            <w:left w:val="none" w:sz="0" w:space="0" w:color="auto"/>
            <w:bottom w:val="none" w:sz="0" w:space="0" w:color="auto"/>
            <w:right w:val="none" w:sz="0" w:space="0" w:color="auto"/>
          </w:divBdr>
          <w:divsChild>
            <w:div w:id="1710951398">
              <w:marLeft w:val="0"/>
              <w:marRight w:val="0"/>
              <w:marTop w:val="0"/>
              <w:marBottom w:val="0"/>
              <w:divBdr>
                <w:top w:val="none" w:sz="0" w:space="0" w:color="auto"/>
                <w:left w:val="none" w:sz="0" w:space="0" w:color="auto"/>
                <w:bottom w:val="none" w:sz="0" w:space="0" w:color="auto"/>
                <w:right w:val="none" w:sz="0" w:space="0" w:color="auto"/>
              </w:divBdr>
              <w:divsChild>
                <w:div w:id="2022707174">
                  <w:marLeft w:val="0"/>
                  <w:marRight w:val="0"/>
                  <w:marTop w:val="0"/>
                  <w:marBottom w:val="0"/>
                  <w:divBdr>
                    <w:top w:val="none" w:sz="0" w:space="0" w:color="auto"/>
                    <w:left w:val="none" w:sz="0" w:space="0" w:color="auto"/>
                    <w:bottom w:val="none" w:sz="0" w:space="0" w:color="auto"/>
                    <w:right w:val="none" w:sz="0" w:space="0" w:color="auto"/>
                  </w:divBdr>
                  <w:divsChild>
                    <w:div w:id="2115511555">
                      <w:marLeft w:val="0"/>
                      <w:marRight w:val="0"/>
                      <w:marTop w:val="0"/>
                      <w:marBottom w:val="0"/>
                      <w:divBdr>
                        <w:top w:val="none" w:sz="0" w:space="0" w:color="auto"/>
                        <w:left w:val="none" w:sz="0" w:space="0" w:color="auto"/>
                        <w:bottom w:val="none" w:sz="0" w:space="0" w:color="auto"/>
                        <w:right w:val="none" w:sz="0" w:space="0" w:color="auto"/>
                      </w:divBdr>
                      <w:divsChild>
                        <w:div w:id="397946740">
                          <w:marLeft w:val="0"/>
                          <w:marRight w:val="0"/>
                          <w:marTop w:val="0"/>
                          <w:marBottom w:val="0"/>
                          <w:divBdr>
                            <w:top w:val="none" w:sz="0" w:space="0" w:color="auto"/>
                            <w:left w:val="none" w:sz="0" w:space="0" w:color="auto"/>
                            <w:bottom w:val="none" w:sz="0" w:space="0" w:color="auto"/>
                            <w:right w:val="none" w:sz="0" w:space="0" w:color="auto"/>
                          </w:divBdr>
                          <w:divsChild>
                            <w:div w:id="17447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777073">
      <w:bodyDiv w:val="1"/>
      <w:marLeft w:val="0"/>
      <w:marRight w:val="0"/>
      <w:marTop w:val="0"/>
      <w:marBottom w:val="0"/>
      <w:divBdr>
        <w:top w:val="none" w:sz="0" w:space="0" w:color="auto"/>
        <w:left w:val="none" w:sz="0" w:space="0" w:color="auto"/>
        <w:bottom w:val="none" w:sz="0" w:space="0" w:color="auto"/>
        <w:right w:val="none" w:sz="0" w:space="0" w:color="auto"/>
      </w:divBdr>
    </w:div>
    <w:div w:id="903493494">
      <w:bodyDiv w:val="1"/>
      <w:marLeft w:val="0"/>
      <w:marRight w:val="0"/>
      <w:marTop w:val="0"/>
      <w:marBottom w:val="0"/>
      <w:divBdr>
        <w:top w:val="none" w:sz="0" w:space="0" w:color="auto"/>
        <w:left w:val="none" w:sz="0" w:space="0" w:color="auto"/>
        <w:bottom w:val="none" w:sz="0" w:space="0" w:color="auto"/>
        <w:right w:val="none" w:sz="0" w:space="0" w:color="auto"/>
      </w:divBdr>
    </w:div>
    <w:div w:id="1167400786">
      <w:bodyDiv w:val="1"/>
      <w:marLeft w:val="0"/>
      <w:marRight w:val="0"/>
      <w:marTop w:val="0"/>
      <w:marBottom w:val="0"/>
      <w:divBdr>
        <w:top w:val="none" w:sz="0" w:space="0" w:color="auto"/>
        <w:left w:val="none" w:sz="0" w:space="0" w:color="auto"/>
        <w:bottom w:val="none" w:sz="0" w:space="0" w:color="auto"/>
        <w:right w:val="none" w:sz="0" w:space="0" w:color="auto"/>
      </w:divBdr>
    </w:div>
    <w:div w:id="1279995308">
      <w:bodyDiv w:val="1"/>
      <w:marLeft w:val="0"/>
      <w:marRight w:val="0"/>
      <w:marTop w:val="0"/>
      <w:marBottom w:val="0"/>
      <w:divBdr>
        <w:top w:val="none" w:sz="0" w:space="0" w:color="auto"/>
        <w:left w:val="none" w:sz="0" w:space="0" w:color="auto"/>
        <w:bottom w:val="none" w:sz="0" w:space="0" w:color="auto"/>
        <w:right w:val="none" w:sz="0" w:space="0" w:color="auto"/>
      </w:divBdr>
    </w:div>
    <w:div w:id="1521359160">
      <w:bodyDiv w:val="1"/>
      <w:marLeft w:val="0"/>
      <w:marRight w:val="0"/>
      <w:marTop w:val="0"/>
      <w:marBottom w:val="0"/>
      <w:divBdr>
        <w:top w:val="none" w:sz="0" w:space="0" w:color="auto"/>
        <w:left w:val="none" w:sz="0" w:space="0" w:color="auto"/>
        <w:bottom w:val="none" w:sz="0" w:space="0" w:color="auto"/>
        <w:right w:val="none" w:sz="0" w:space="0" w:color="auto"/>
      </w:divBdr>
    </w:div>
    <w:div w:id="1576937138">
      <w:bodyDiv w:val="1"/>
      <w:marLeft w:val="0"/>
      <w:marRight w:val="0"/>
      <w:marTop w:val="0"/>
      <w:marBottom w:val="0"/>
      <w:divBdr>
        <w:top w:val="none" w:sz="0" w:space="0" w:color="auto"/>
        <w:left w:val="none" w:sz="0" w:space="0" w:color="auto"/>
        <w:bottom w:val="none" w:sz="0" w:space="0" w:color="auto"/>
        <w:right w:val="none" w:sz="0" w:space="0" w:color="auto"/>
      </w:divBdr>
    </w:div>
    <w:div w:id="1678118823">
      <w:bodyDiv w:val="1"/>
      <w:marLeft w:val="0"/>
      <w:marRight w:val="0"/>
      <w:marTop w:val="0"/>
      <w:marBottom w:val="0"/>
      <w:divBdr>
        <w:top w:val="none" w:sz="0" w:space="0" w:color="auto"/>
        <w:left w:val="none" w:sz="0" w:space="0" w:color="auto"/>
        <w:bottom w:val="none" w:sz="0" w:space="0" w:color="auto"/>
        <w:right w:val="none" w:sz="0" w:space="0" w:color="auto"/>
      </w:divBdr>
    </w:div>
    <w:div w:id="1681272753">
      <w:bodyDiv w:val="1"/>
      <w:marLeft w:val="0"/>
      <w:marRight w:val="0"/>
      <w:marTop w:val="0"/>
      <w:marBottom w:val="0"/>
      <w:divBdr>
        <w:top w:val="none" w:sz="0" w:space="0" w:color="auto"/>
        <w:left w:val="none" w:sz="0" w:space="0" w:color="auto"/>
        <w:bottom w:val="none" w:sz="0" w:space="0" w:color="auto"/>
        <w:right w:val="none" w:sz="0" w:space="0" w:color="auto"/>
      </w:divBdr>
    </w:div>
    <w:div w:id="1774594343">
      <w:bodyDiv w:val="1"/>
      <w:marLeft w:val="0"/>
      <w:marRight w:val="0"/>
      <w:marTop w:val="0"/>
      <w:marBottom w:val="0"/>
      <w:divBdr>
        <w:top w:val="none" w:sz="0" w:space="0" w:color="auto"/>
        <w:left w:val="none" w:sz="0" w:space="0" w:color="auto"/>
        <w:bottom w:val="none" w:sz="0" w:space="0" w:color="auto"/>
        <w:right w:val="none" w:sz="0" w:space="0" w:color="auto"/>
      </w:divBdr>
      <w:divsChild>
        <w:div w:id="338313104">
          <w:marLeft w:val="0"/>
          <w:marRight w:val="0"/>
          <w:marTop w:val="0"/>
          <w:marBottom w:val="0"/>
          <w:divBdr>
            <w:top w:val="none" w:sz="0" w:space="0" w:color="auto"/>
            <w:left w:val="none" w:sz="0" w:space="0" w:color="auto"/>
            <w:bottom w:val="none" w:sz="0" w:space="0" w:color="auto"/>
            <w:right w:val="none" w:sz="0" w:space="0" w:color="auto"/>
          </w:divBdr>
          <w:divsChild>
            <w:div w:id="554699020">
              <w:marLeft w:val="0"/>
              <w:marRight w:val="0"/>
              <w:marTop w:val="0"/>
              <w:marBottom w:val="0"/>
              <w:divBdr>
                <w:top w:val="none" w:sz="0" w:space="0" w:color="auto"/>
                <w:left w:val="none" w:sz="0" w:space="0" w:color="auto"/>
                <w:bottom w:val="none" w:sz="0" w:space="0" w:color="auto"/>
                <w:right w:val="none" w:sz="0" w:space="0" w:color="auto"/>
              </w:divBdr>
              <w:divsChild>
                <w:div w:id="15528850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48979989">
          <w:marLeft w:val="0"/>
          <w:marRight w:val="0"/>
          <w:marTop w:val="0"/>
          <w:marBottom w:val="0"/>
          <w:divBdr>
            <w:top w:val="none" w:sz="0" w:space="0" w:color="auto"/>
            <w:left w:val="none" w:sz="0" w:space="0" w:color="auto"/>
            <w:bottom w:val="none" w:sz="0" w:space="0" w:color="auto"/>
            <w:right w:val="none" w:sz="0" w:space="0" w:color="auto"/>
          </w:divBdr>
          <w:divsChild>
            <w:div w:id="450364239">
              <w:marLeft w:val="0"/>
              <w:marRight w:val="0"/>
              <w:marTop w:val="0"/>
              <w:marBottom w:val="0"/>
              <w:divBdr>
                <w:top w:val="none" w:sz="0" w:space="0" w:color="auto"/>
                <w:left w:val="none" w:sz="0" w:space="0" w:color="auto"/>
                <w:bottom w:val="none" w:sz="0" w:space="0" w:color="auto"/>
                <w:right w:val="none" w:sz="0" w:space="0" w:color="auto"/>
              </w:divBdr>
              <w:divsChild>
                <w:div w:id="1347906104">
                  <w:marLeft w:val="0"/>
                  <w:marRight w:val="0"/>
                  <w:marTop w:val="0"/>
                  <w:marBottom w:val="0"/>
                  <w:divBdr>
                    <w:top w:val="none" w:sz="0" w:space="0" w:color="auto"/>
                    <w:left w:val="none" w:sz="0" w:space="0" w:color="auto"/>
                    <w:bottom w:val="none" w:sz="0" w:space="0" w:color="auto"/>
                    <w:right w:val="none" w:sz="0" w:space="0" w:color="auto"/>
                  </w:divBdr>
                  <w:divsChild>
                    <w:div w:id="1725446881">
                      <w:marLeft w:val="0"/>
                      <w:marRight w:val="0"/>
                      <w:marTop w:val="0"/>
                      <w:marBottom w:val="0"/>
                      <w:divBdr>
                        <w:top w:val="none" w:sz="0" w:space="0" w:color="auto"/>
                        <w:left w:val="none" w:sz="0" w:space="0" w:color="auto"/>
                        <w:bottom w:val="none" w:sz="0" w:space="0" w:color="auto"/>
                        <w:right w:val="none" w:sz="0" w:space="0" w:color="auto"/>
                      </w:divBdr>
                      <w:divsChild>
                        <w:div w:id="267546424">
                          <w:marLeft w:val="0"/>
                          <w:marRight w:val="0"/>
                          <w:marTop w:val="0"/>
                          <w:marBottom w:val="0"/>
                          <w:divBdr>
                            <w:top w:val="none" w:sz="0" w:space="0" w:color="auto"/>
                            <w:left w:val="none" w:sz="0" w:space="0" w:color="auto"/>
                            <w:bottom w:val="none" w:sz="0" w:space="0" w:color="auto"/>
                            <w:right w:val="none" w:sz="0" w:space="0" w:color="auto"/>
                          </w:divBdr>
                          <w:divsChild>
                            <w:div w:id="5716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720393">
      <w:bodyDiv w:val="1"/>
      <w:marLeft w:val="0"/>
      <w:marRight w:val="0"/>
      <w:marTop w:val="0"/>
      <w:marBottom w:val="0"/>
      <w:divBdr>
        <w:top w:val="none" w:sz="0" w:space="0" w:color="auto"/>
        <w:left w:val="none" w:sz="0" w:space="0" w:color="auto"/>
        <w:bottom w:val="none" w:sz="0" w:space="0" w:color="auto"/>
        <w:right w:val="none" w:sz="0" w:space="0" w:color="auto"/>
      </w:divBdr>
    </w:div>
    <w:div w:id="1889492684">
      <w:bodyDiv w:val="1"/>
      <w:marLeft w:val="0"/>
      <w:marRight w:val="0"/>
      <w:marTop w:val="0"/>
      <w:marBottom w:val="0"/>
      <w:divBdr>
        <w:top w:val="none" w:sz="0" w:space="0" w:color="auto"/>
        <w:left w:val="none" w:sz="0" w:space="0" w:color="auto"/>
        <w:bottom w:val="none" w:sz="0" w:space="0" w:color="auto"/>
        <w:right w:val="none" w:sz="0" w:space="0" w:color="auto"/>
      </w:divBdr>
    </w:div>
    <w:div w:id="2008745829">
      <w:bodyDiv w:val="1"/>
      <w:marLeft w:val="0"/>
      <w:marRight w:val="0"/>
      <w:marTop w:val="0"/>
      <w:marBottom w:val="0"/>
      <w:divBdr>
        <w:top w:val="none" w:sz="0" w:space="0" w:color="auto"/>
        <w:left w:val="none" w:sz="0" w:space="0" w:color="auto"/>
        <w:bottom w:val="none" w:sz="0" w:space="0" w:color="auto"/>
        <w:right w:val="none" w:sz="0" w:space="0" w:color="auto"/>
      </w:divBdr>
    </w:div>
    <w:div w:id="2014723512">
      <w:bodyDiv w:val="1"/>
      <w:marLeft w:val="0"/>
      <w:marRight w:val="0"/>
      <w:marTop w:val="0"/>
      <w:marBottom w:val="0"/>
      <w:divBdr>
        <w:top w:val="none" w:sz="0" w:space="0" w:color="auto"/>
        <w:left w:val="none" w:sz="0" w:space="0" w:color="auto"/>
        <w:bottom w:val="none" w:sz="0" w:space="0" w:color="auto"/>
        <w:right w:val="none" w:sz="0" w:space="0" w:color="auto"/>
      </w:divBdr>
    </w:div>
    <w:div w:id="2022734788">
      <w:bodyDiv w:val="1"/>
      <w:marLeft w:val="0"/>
      <w:marRight w:val="0"/>
      <w:marTop w:val="0"/>
      <w:marBottom w:val="0"/>
      <w:divBdr>
        <w:top w:val="none" w:sz="0" w:space="0" w:color="auto"/>
        <w:left w:val="none" w:sz="0" w:space="0" w:color="auto"/>
        <w:bottom w:val="none" w:sz="0" w:space="0" w:color="auto"/>
        <w:right w:val="none" w:sz="0" w:space="0" w:color="auto"/>
      </w:divBdr>
    </w:div>
    <w:div w:id="209735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clusters" TargetMode="External"/><Relationship Id="rId13" Type="http://schemas.openxmlformats.org/officeDocument/2006/relationships/image" Target="media/image1.jpg"/><Relationship Id="rId18" Type="http://schemas.openxmlformats.org/officeDocument/2006/relationships/hyperlink" Target="https://www.w3schools.com/sql/sql_notnull.asp" TargetMode="External"/><Relationship Id="rId26" Type="http://schemas.openxmlformats.org/officeDocument/2006/relationships/hyperlink" Target="https://www.sqlservertutorial.net/sql-server-basics/sql-server-insert/" TargetMode="External"/><Relationship Id="rId3" Type="http://schemas.openxmlformats.org/officeDocument/2006/relationships/styles" Target="styles.xml"/><Relationship Id="rId21" Type="http://schemas.openxmlformats.org/officeDocument/2006/relationships/hyperlink" Target="https://www.w3schools.com/sql/sql_foreignkey.asp" TargetMode="External"/><Relationship Id="rId7" Type="http://schemas.openxmlformats.org/officeDocument/2006/relationships/hyperlink" Target="https://en.wikipedia.org/wiki/File_system" TargetMode="External"/><Relationship Id="rId12" Type="http://schemas.openxmlformats.org/officeDocument/2006/relationships/hyperlink" Target="https://en.wikipedia.org/wiki/End_user" TargetMode="External"/><Relationship Id="rId17" Type="http://schemas.openxmlformats.org/officeDocument/2006/relationships/hyperlink" Target="https://en.wikipedia.org/wiki/Database_schema"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Data_structure" TargetMode="External"/><Relationship Id="rId20" Type="http://schemas.openxmlformats.org/officeDocument/2006/relationships/hyperlink" Target="https://www.w3schools.com/sql/sql_primarykey.asp"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en.wikipedia.org/wiki/Data_(computing)" TargetMode="External"/><Relationship Id="rId11" Type="http://schemas.openxmlformats.org/officeDocument/2006/relationships/hyperlink" Target="https://en.wikipedia.org/wiki/Software" TargetMode="External"/><Relationship Id="rId24" Type="http://schemas.openxmlformats.org/officeDocument/2006/relationships/hyperlink" Target="https://www.w3schools.com/sql/sql_create_index.asp" TargetMode="External"/><Relationship Id="rId5" Type="http://schemas.openxmlformats.org/officeDocument/2006/relationships/webSettings" Target="webSettings.xml"/><Relationship Id="rId15" Type="http://schemas.openxmlformats.org/officeDocument/2006/relationships/hyperlink" Target="https://en.wikipedia.org/wiki/Programming_language" TargetMode="External"/><Relationship Id="rId23" Type="http://schemas.openxmlformats.org/officeDocument/2006/relationships/hyperlink" Target="https://www.w3schools.com/sql/sql_default.asp" TargetMode="External"/><Relationship Id="rId28" Type="http://schemas.openxmlformats.org/officeDocument/2006/relationships/hyperlink" Target="https://www.sqlservertutorial.net/sql-server-basics/sql-server-update/" TargetMode="External"/><Relationship Id="rId10" Type="http://schemas.openxmlformats.org/officeDocument/2006/relationships/hyperlink" Target="https://en.wikipedia.org/wiki/Database" TargetMode="External"/><Relationship Id="rId19" Type="http://schemas.openxmlformats.org/officeDocument/2006/relationships/hyperlink" Target="https://www.w3schools.com/sql/sql_unique.as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Cloud_storage" TargetMode="External"/><Relationship Id="rId14" Type="http://schemas.openxmlformats.org/officeDocument/2006/relationships/hyperlink" Target="https://www.scaler.com/topics/redundancy-in-dbms/" TargetMode="External"/><Relationship Id="rId22" Type="http://schemas.openxmlformats.org/officeDocument/2006/relationships/hyperlink" Target="https://www.w3schools.com/sql/sql_check.asp" TargetMode="External"/><Relationship Id="rId27" Type="http://schemas.openxmlformats.org/officeDocument/2006/relationships/hyperlink" Target="https://www.sqlservertutorial.net/sql-server-basics/sql-server-delet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41C03-E73F-4E41-AEF6-E1B70C3BE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15</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11</cp:revision>
  <dcterms:created xsi:type="dcterms:W3CDTF">2023-04-05T16:15:00Z</dcterms:created>
  <dcterms:modified xsi:type="dcterms:W3CDTF">2023-04-06T09:41:00Z</dcterms:modified>
</cp:coreProperties>
</file>