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5.png" ContentType="image/png"/>
  <Override PartName="/word/media/rId91.png" ContentType="image/png"/>
  <Override PartName="/word/media/rId99.png" ContentType="image/png"/>
  <Override PartName="/word/media/rId27.png" ContentType="image/png"/>
  <Override PartName="/word/media/rId103.png" ContentType="image/png"/>
  <Override PartName="/word/media/rId10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</w:t>
      </w:r>
      <w:r>
        <w:t xml:space="preserve"> </w:t>
      </w:r>
      <w:r>
        <w:t xml:space="preserve">данные хранящиеся в регистре или в ячейке памяти. Далее рассмотрены все существующие</w:t>
      </w:r>
      <w:r>
        <w:t xml:space="preserve"> </w:t>
      </w:r>
      <w:r>
        <w:t xml:space="preserve">способы задания адреса хранения операндов – способы адресации.</w:t>
      </w:r>
      <w:r>
        <w:t xml:space="preserve"> </w:t>
      </w:r>
      <w:r>
        <w:t xml:space="preserve">Существует три основных способа адресации:</w:t>
      </w:r>
      <w:r>
        <w:t xml:space="preserve"> </w:t>
      </w:r>
      <w:r>
        <w:t xml:space="preserve">• Регистровая адресация – операнды хранятся в регистрах и в команде используются</w:t>
      </w:r>
      <w:r>
        <w:t xml:space="preserve"> </w:t>
      </w:r>
      <w:r>
        <w:t xml:space="preserve">имена этих регистров, например: mov ax,bx.</w:t>
      </w:r>
      <w:r>
        <w:t xml:space="preserve"> </w:t>
      </w:r>
      <w:r>
        <w:t xml:space="preserve">•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•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</w:t>
      </w:r>
      <w:r>
        <w:t xml:space="preserve"> </w:t>
      </w:r>
      <w:r>
        <w:t xml:space="preserve">операцию.</w:t>
      </w:r>
      <w:r>
        <w:t xml:space="preserve"> </w:t>
      </w:r>
      <w:r>
        <w:t xml:space="preserve">Арифметические операции в NASM.</w:t>
      </w:r>
      <w:r>
        <w:t xml:space="preserve"> </w:t>
      </w:r>
      <w:r>
        <w:t xml:space="preserve">Схема команды целочисленного сложения add (от англ. addition - добавление) выполняет</w:t>
      </w:r>
      <w:r>
        <w:t xml:space="preserve"> </w:t>
      </w:r>
      <w:r>
        <w:t xml:space="preserve">сложение двух операндов и записывает результат по адресу первого операнда. Команда add</w:t>
      </w:r>
      <w:r>
        <w:t xml:space="preserve"> </w:t>
      </w:r>
      <w:r>
        <w:t xml:space="preserve">работает как с числами со знаком, так и без знака и выглядит следующим образом:</w:t>
      </w:r>
      <w:r>
        <w:t xml:space="preserve"> </w:t>
      </w:r>
      <w:r>
        <w:t xml:space="preserve">add</w:t>
      </w:r>
      <w:r>
        <w:t xml:space="preserve"> </w:t>
      </w:r>
      <w:r>
        <w:t xml:space="preserve">,</w:t>
      </w:r>
      <w:r>
        <w:t xml:space="preserve"> </w:t>
      </w:r>
    </w:p>
    <w:bookmarkEnd w:id="22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##Символьные и численные данные в NASM</w:t>
      </w:r>
      <w:r>
        <w:t xml:space="preserve"> </w:t>
      </w:r>
      <w:r>
        <w:t xml:space="preserve">Создаю каталог для программам лабораторной работы № 6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611760"/>
            <wp:effectExtent b="0" l="0" r="0" t="0"/>
            <wp:docPr descr="Figure 1: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%20создание%20каталога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Создание каталога</w:t>
      </w:r>
    </w:p>
    <w:bookmarkEnd w:id="0"/>
    <w:p>
      <w:pPr>
        <w:pStyle w:val="BodyText"/>
      </w:pPr>
      <w:r>
        <w:t xml:space="preserve">Перейхожу в него и создаю файл lab6-1.asm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81822"/>
            <wp:effectExtent b="0" l="0" r="0" t="0"/>
            <wp:docPr descr="Figure 2: Создание файла" title="" id="28" name="Picture"/>
            <a:graphic>
              <a:graphicData uri="http://schemas.openxmlformats.org/drawingml/2006/picture">
                <pic:pic>
                  <pic:nvPicPr>
                    <pic:cNvPr descr="image/2%20создание%20файла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Создание файла</w:t>
      </w:r>
    </w:p>
    <w:bookmarkEnd w:id="0"/>
    <w:p>
      <w:pPr>
        <w:pStyle w:val="BodyText"/>
      </w:pPr>
      <w:r>
        <w:t xml:space="preserve">Копирую в текущий каталог файл in_out.asm, тк он будет использоваться в последующих программах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901728"/>
            <wp:effectExtent b="0" l="0" r="0" t="0"/>
            <wp:docPr descr="Figure 3: Копирую файл in_out" title="" id="32" name="Picture"/>
            <a:graphic>
              <a:graphicData uri="http://schemas.openxmlformats.org/drawingml/2006/picture">
                <pic:pic>
                  <pic:nvPicPr>
                    <pic:cNvPr descr="image/3%20копирую%20файл%20in_out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Копирую файл in_out</w:t>
      </w:r>
    </w:p>
    <w:bookmarkEnd w:id="0"/>
    <w:p>
      <w:pPr>
        <w:pStyle w:val="BodyText"/>
      </w:pPr>
      <w:r>
        <w:t xml:space="preserve">В файл lab6-1.asm ввожу программу для вывода значений регистра eax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684685"/>
            <wp:effectExtent b="0" l="0" r="0" t="0"/>
            <wp:docPr descr="Figure 4: Ввожу текст в файл" title="" id="36" name="Picture"/>
            <a:graphic>
              <a:graphicData uri="http://schemas.openxmlformats.org/drawingml/2006/picture">
                <pic:pic>
                  <pic:nvPicPr>
                    <pic:cNvPr descr="image/4%20ввожу%20текст%20в%20файл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Ввожу текст в файл</w:t>
      </w:r>
    </w:p>
    <w:bookmarkEnd w:id="0"/>
    <w:p>
      <w:pPr>
        <w:pStyle w:val="BodyText"/>
      </w:pPr>
      <w:r>
        <w:t xml:space="preserve">Создаю и запускаю исполняемый файл, который выводит символ j, тк сумма двоичных кодов 4 и 6 по системе ASCII соответствует символу j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881146"/>
            <wp:effectExtent b="0" l="0" r="0" t="0"/>
            <wp:docPr descr="Figure 5: Создаю и запускаю исполняемый файл" title="" id="40" name="Picture"/>
            <a:graphic>
              <a:graphicData uri="http://schemas.openxmlformats.org/drawingml/2006/picture">
                <pic:pic>
                  <pic:nvPicPr>
                    <pic:cNvPr descr="image/5%20создаю%20и%20запускаю%20исполняемый%20файл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Создаю и запускаю исполняемый файл</w:t>
      </w:r>
    </w:p>
    <w:bookmarkEnd w:id="0"/>
    <w:p>
      <w:pPr>
        <w:pStyle w:val="BodyText"/>
      </w:pPr>
      <w:r>
        <w:t xml:space="preserve">Изменяю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на цифры 6 и 4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5192051"/>
            <wp:effectExtent b="0" l="0" r="0" t="0"/>
            <wp:docPr descr="Figure 6: Изменяю файл" title="" id="44" name="Picture"/>
            <a:graphic>
              <a:graphicData uri="http://schemas.openxmlformats.org/drawingml/2006/picture">
                <pic:pic>
                  <pic:nvPicPr>
                    <pic:cNvPr descr="image/6%20изменяю%20файл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Изменяю файл</w:t>
      </w:r>
    </w:p>
    <w:bookmarkEnd w:id="0"/>
    <w:p>
      <w:pPr>
        <w:pStyle w:val="BodyText"/>
      </w:pPr>
      <w:r>
        <w:t xml:space="preserve">Создаю и запускаю исполняемый файл. Теперь выводится символ с кодом 10, это символ перевода строки и он не отображается при выводе на экран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1178030"/>
            <wp:effectExtent b="0" l="0" r="0" t="0"/>
            <wp:docPr descr="Figure 7: Создаю и запускаю исполняемый файл" title="" id="48" name="Picture"/>
            <a:graphic>
              <a:graphicData uri="http://schemas.openxmlformats.org/drawingml/2006/picture">
                <pic:pic>
                  <pic:nvPicPr>
                    <pic:cNvPr descr="image/7%20создаю%20и%20запускаю%20исполняемый%20файл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Создаю и запускаю исполняемый файл</w:t>
      </w:r>
    </w:p>
    <w:bookmarkEnd w:id="0"/>
    <w:p>
      <w:pPr>
        <w:pStyle w:val="BodyText"/>
      </w:pPr>
      <w:r>
        <w:t xml:space="preserve">Создаю файл lab6-2.asm в каталоге ~/work/arch-pc/lab06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425718"/>
            <wp:effectExtent b="0" l="0" r="0" t="0"/>
            <wp:docPr descr="Figure 8: Создаю файл" title="" id="52" name="Picture"/>
            <a:graphic>
              <a:graphicData uri="http://schemas.openxmlformats.org/drawingml/2006/picture">
                <pic:pic>
                  <pic:nvPicPr>
                    <pic:cNvPr descr="image/8%20создаю%20файл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Создаю файл</w:t>
      </w:r>
    </w:p>
    <w:bookmarkEnd w:id="0"/>
    <w:p>
      <w:pPr>
        <w:pStyle w:val="BodyText"/>
      </w:pPr>
      <w:r>
        <w:t xml:space="preserve">Ввожу в него текст программы для вывода значения регистра ebx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4294837"/>
            <wp:effectExtent b="0" l="0" r="0" t="0"/>
            <wp:docPr descr="Figure 9: Ввожу код в файл" title="" id="56" name="Picture"/>
            <a:graphic>
              <a:graphicData uri="http://schemas.openxmlformats.org/drawingml/2006/picture">
                <pic:pic>
                  <pic:nvPicPr>
                    <pic:cNvPr descr="image/9%20ввожу%20код%20в%20файл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Ввожу код в файл</w:t>
      </w:r>
    </w:p>
    <w:bookmarkEnd w:id="0"/>
    <w:p>
      <w:pPr>
        <w:pStyle w:val="BodyText"/>
      </w:pPr>
      <w:r>
        <w:t xml:space="preserve">Создаю и запускаю исполняемый файл lab6-2, программа вывела число 106 , программа позволяет вывести именно число , а не символ, но мы всё ещё складываем коды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905010"/>
            <wp:effectExtent b="0" l="0" r="0" t="0"/>
            <wp:docPr descr="Figure 10: Создаю и запускаю исполняемый файл" title="" id="60" name="Picture"/>
            <a:graphic>
              <a:graphicData uri="http://schemas.openxmlformats.org/drawingml/2006/picture">
                <pic:pic>
                  <pic:nvPicPr>
                    <pic:cNvPr descr="image/10%20создаю%20и%20запускаю%20исполняемый%20файл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Создаю и запускаю исполняемый файл</w:t>
      </w:r>
    </w:p>
    <w:bookmarkEnd w:id="0"/>
    <w:p>
      <w:pPr>
        <w:pStyle w:val="BodyText"/>
      </w:pPr>
      <w:r>
        <w:t xml:space="preserve">Изменяю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на цифры 6 и 4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414624"/>
            <wp:effectExtent b="0" l="0" r="0" t="0"/>
            <wp:docPr descr="Figure 11: Исправляю" title="" id="64" name="Picture"/>
            <a:graphic>
              <a:graphicData uri="http://schemas.openxmlformats.org/drawingml/2006/picture">
                <pic:pic>
                  <pic:nvPicPr>
                    <pic:cNvPr descr="image/11%20исправляю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4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Исправляю</w:t>
      </w:r>
    </w:p>
    <w:bookmarkEnd w:id="0"/>
    <w:p>
      <w:pPr>
        <w:pStyle w:val="BodyText"/>
      </w:pPr>
      <w:r>
        <w:t xml:space="preserve">Создаю и запускаю новый исполняемый файл lab6-2, программа вывела число 10, тк программа складывает сами числа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1113795"/>
            <wp:effectExtent b="0" l="0" r="0" t="0"/>
            <wp:docPr descr="Figure 12: Запуск исполняемого файла с имправленным кодом" title="" id="68" name="Picture"/>
            <a:graphic>
              <a:graphicData uri="http://schemas.openxmlformats.org/drawingml/2006/picture">
                <pic:pic>
                  <pic:nvPicPr>
                    <pic:cNvPr descr="image/12%20запуск%20исполняемого%20файла%20с%20имправленным%20кодом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Запуск исполняемого файла с имправленным кодом</w:t>
      </w:r>
    </w:p>
    <w:bookmarkEnd w:id="0"/>
    <w:p>
      <w:pPr>
        <w:pStyle w:val="BodyText"/>
      </w:pPr>
      <w:r>
        <w:t xml:space="preserve">Заменяю функцию inprintLF на inprint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481844"/>
            <wp:effectExtent b="0" l="0" r="0" t="0"/>
            <wp:docPr descr="Figure 13: Меняю на inprint" title="" id="72" name="Picture"/>
            <a:graphic>
              <a:graphicData uri="http://schemas.openxmlformats.org/drawingml/2006/picture">
                <pic:pic>
                  <pic:nvPicPr>
                    <pic:cNvPr descr="image/13%20меняю%20на%20inprint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Меняю на inprint</w:t>
      </w:r>
    </w:p>
    <w:bookmarkEnd w:id="0"/>
    <w:p>
      <w:pPr>
        <w:pStyle w:val="BodyText"/>
      </w:pPr>
      <w:r>
        <w:t xml:space="preserve">Создаю и запускаю новый исполняемый файл lab6-2, программа вывела число 10, вывод никак не отличается, тк символ переноса строки не отображался, а сейчас его просто нет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1191807"/>
            <wp:effectExtent b="0" l="0" r="0" t="0"/>
            <wp:docPr descr="Figure 14: Компиляция и запуск файла." title="" id="76" name="Picture"/>
            <a:graphic>
              <a:graphicData uri="http://schemas.openxmlformats.org/drawingml/2006/picture">
                <pic:pic>
                  <pic:nvPicPr>
                    <pic:cNvPr descr="image/14%20компиляция%20и%20запуск%20файла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1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Компиляция и запуск файла.</w:t>
      </w:r>
    </w:p>
    <w:bookmarkEnd w:id="0"/>
    <w:p>
      <w:pPr>
        <w:pStyle w:val="BodyText"/>
      </w:pPr>
      <w:r>
        <w:t xml:space="preserve">##Выполнение арифметических операций в NASM</w:t>
      </w:r>
    </w:p>
    <w:p>
      <w:pPr>
        <w:pStyle w:val="BodyText"/>
      </w:pPr>
      <w:r>
        <w:t xml:space="preserve">Создаю файл lab6-3.asm в каталоге ~/work/arch-pc/lab06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626101"/>
            <wp:effectExtent b="0" l="0" r="0" t="0"/>
            <wp:docPr descr="Figure 15: Создаю файл" title="" id="80" name="Picture"/>
            <a:graphic>
              <a:graphicData uri="http://schemas.openxmlformats.org/drawingml/2006/picture">
                <pic:pic>
                  <pic:nvPicPr>
                    <pic:cNvPr descr="image/15%20создаю%20файл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Создаю файл</w:t>
      </w:r>
    </w:p>
    <w:bookmarkEnd w:id="0"/>
    <w:p>
      <w:pPr>
        <w:pStyle w:val="BodyText"/>
      </w:pPr>
      <w:r>
        <w:t xml:space="preserve">Ввожу в файл lab6-3.asm программу вычисления выражения f(x) = (5 * 2 + 3)/3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680747"/>
            <wp:effectExtent b="0" l="0" r="0" t="0"/>
            <wp:docPr descr="Figure 16: Ввожу в файл текст программы" title="" id="84" name="Picture"/>
            <a:graphic>
              <a:graphicData uri="http://schemas.openxmlformats.org/drawingml/2006/picture">
                <pic:pic>
                  <pic:nvPicPr>
                    <pic:cNvPr descr="image/16%20ввожу%20в%20файл%20текст%20программы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Ввожу в файл текст программы</w:t>
      </w:r>
    </w:p>
    <w:bookmarkEnd w:id="0"/>
    <w:p>
      <w:pPr>
        <w:pStyle w:val="BodyText"/>
      </w:pPr>
      <w:r>
        <w:t xml:space="preserve">Создаю и запускаю исполняемый файл lab6-3, программа вывела верный результат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1037525"/>
            <wp:effectExtent b="0" l="0" r="0" t="0"/>
            <wp:docPr descr="Figure 17: Запуск исполняемого файла lab6-3" title="" id="88" name="Picture"/>
            <a:graphic>
              <a:graphicData uri="http://schemas.openxmlformats.org/drawingml/2006/picture">
                <pic:pic>
                  <pic:nvPicPr>
                    <pic:cNvPr descr="image/17%20запуск%20исполняемого%20файла%20lab6-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Запуск исполняемого файла lab6-3</w:t>
      </w:r>
    </w:p>
    <w:bookmarkEnd w:id="0"/>
    <w:p>
      <w:pPr>
        <w:pStyle w:val="BodyText"/>
      </w:pPr>
      <w:r>
        <w:t xml:space="preserve">Изменяю программу так, чтобы она высичляла значение для выражения f(x) = (4 * 6 + 2)/5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4234389"/>
            <wp:effectExtent b="0" l="0" r="0" t="0"/>
            <wp:docPr descr="Figure 18: Изменяю файл lab6-3" title="" id="92" name="Picture"/>
            <a:graphic>
              <a:graphicData uri="http://schemas.openxmlformats.org/drawingml/2006/picture">
                <pic:pic>
                  <pic:nvPicPr>
                    <pic:cNvPr descr="image/18%20изменяю%20файл%20lab6-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Изменяю файл lab6-3</w:t>
      </w:r>
    </w:p>
    <w:bookmarkEnd w:id="0"/>
    <w:p>
      <w:pPr>
        <w:pStyle w:val="BodyText"/>
      </w:pPr>
      <w:r>
        <w:t xml:space="preserve">Создаю и запускаю новый исполняемый файл lab6-3, программа вывела верный результат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1173751"/>
            <wp:effectExtent b="0" l="0" r="0" t="0"/>
            <wp:docPr descr="Figure 19: Запуск изменённого lab6-3" title="" id="96" name="Picture"/>
            <a:graphic>
              <a:graphicData uri="http://schemas.openxmlformats.org/drawingml/2006/picture">
                <pic:pic>
                  <pic:nvPicPr>
                    <pic:cNvPr descr="image/18%20запуск%20изменённого%20lab6-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Запуск изменённого lab6-3</w:t>
      </w:r>
    </w:p>
    <w:bookmarkEnd w:id="0"/>
    <w:p>
      <w:pPr>
        <w:pStyle w:val="BodyText"/>
      </w:pPr>
      <w:r>
        <w:t xml:space="preserve">Создаю файл variant.asm в каталоге ~/work/arch-pc/lab06 и ввожу ы него текст для вычисления варианта задания по номеру студенческого билета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431970"/>
            <wp:effectExtent b="0" l="0" r="0" t="0"/>
            <wp:docPr descr="Figure 20: Ввожу в файл программу для вычисления номера задания" title="" id="100" name="Picture"/>
            <a:graphic>
              <a:graphicData uri="http://schemas.openxmlformats.org/drawingml/2006/picture">
                <pic:pic>
                  <pic:nvPicPr>
                    <pic:cNvPr descr="image/19%20ввожу%20в%20файл%20программу%20для%20вычисления%20номера%20задания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Ввожу в файл программу для вычисления номера задания</w:t>
      </w:r>
    </w:p>
    <w:bookmarkEnd w:id="0"/>
    <w:p>
      <w:pPr>
        <w:pStyle w:val="BodyText"/>
      </w:pPr>
      <w:r>
        <w:t xml:space="preserve">Создаю и запускаю исполняемый файл, ввожу номер свогего студенческого билета, результат программы-14 вариант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1388429"/>
            <wp:effectExtent b="0" l="0" r="0" t="0"/>
            <wp:docPr descr="Figure 21: Запуск программы для вычисления варианта" title="" id="104" name="Picture"/>
            <a:graphic>
              <a:graphicData uri="http://schemas.openxmlformats.org/drawingml/2006/picture">
                <pic:pic>
                  <pic:nvPicPr>
                    <pic:cNvPr descr="image/20%20запуск%20программы%20для%20вычисления%20варианта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Запуск программы для вычисления варианта</w:t>
      </w:r>
    </w:p>
    <w:bookmarkEnd w:id="0"/>
    <w:p>
      <w:pPr>
        <w:pStyle w:val="BodyText"/>
      </w:pPr>
      <w:r>
        <w:t xml:space="preserve">###Ответы на вопросы</w:t>
      </w:r>
    </w:p>
    <w:p>
      <w:pPr>
        <w:numPr>
          <w:ilvl w:val="0"/>
          <w:numId w:val="1002"/>
        </w:numPr>
        <w:pStyle w:val="Compact"/>
      </w:pPr>
      <w:r>
        <w:t xml:space="preserve">Какие строки листинга 6.4 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?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  <w:pStyle w:val="Compact"/>
      </w:pPr>
      <w:r>
        <w:t xml:space="preserve">Для чего используется следующие инструкции?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</w:t>
      </w:r>
      <w:r>
        <w:rPr>
          <w:rStyle w:val="CommentTok"/>
        </w:rPr>
        <w:t xml:space="preserve">;кладем адрес вводимой строки в регистр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CommentTok"/>
        </w:rPr>
        <w:t xml:space="preserve">; запись длинны вводимой строки в регистр 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ввод программы из внешнего файла , вводим сообщение с клавиатуры</w:t>
      </w:r>
    </w:p>
    <w:p>
      <w:pPr>
        <w:numPr>
          <w:ilvl w:val="0"/>
          <w:numId w:val="1004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Вызов программы из внешнего файла , которая отвечает за преобразование ASCII кода.</w:t>
      </w:r>
    </w:p>
    <w:p>
      <w:pPr>
        <w:numPr>
          <w:ilvl w:val="0"/>
          <w:numId w:val="1005"/>
        </w:numPr>
        <w:pStyle w:val="Compact"/>
      </w:pPr>
      <w:r>
        <w:t xml:space="preserve">Какие строки листинга 6.4 отвечают за вычисления варианта?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CommentTok"/>
        </w:rPr>
        <w:t xml:space="preserve">; обнуление регистра edx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CommentTok"/>
        </w:rPr>
        <w:t xml:space="preserve">; edx=20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 edx=edx/20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CommentTok"/>
        </w:rPr>
        <w:t xml:space="preserve">;edx=edx+1</w:t>
      </w:r>
    </w:p>
    <w:p>
      <w:pPr>
        <w:numPr>
          <w:ilvl w:val="0"/>
          <w:numId w:val="1006"/>
        </w:numPr>
        <w:pStyle w:val="Compact"/>
      </w:pPr>
      <w:r>
        <w:t xml:space="preserve">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</w:t>
      </w:r>
      <w:r>
        <w:t xml:space="preserve"> </w:t>
      </w:r>
      <w:r>
        <w:t xml:space="preserve">ebx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В регистр edx</w:t>
      </w:r>
    </w:p>
    <w:p>
      <w:pPr>
        <w:numPr>
          <w:ilvl w:val="0"/>
          <w:numId w:val="1007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Это инкремент,команда inc ebx увеличивает значение регистра ebx на 1</w:t>
      </w:r>
    </w:p>
    <w:p>
      <w:pPr>
        <w:numPr>
          <w:ilvl w:val="0"/>
          <w:numId w:val="1008"/>
        </w:numPr>
        <w:pStyle w:val="Compact"/>
      </w:pPr>
      <w:r>
        <w:t xml:space="preserve">Какие строки листинга 6.4 отвечают за вывод на экран результата вычислений?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Start w:id="11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файл zadanie.asm и ввожу в него текст программы для вычисления выражения 13) f(x) = (8</w:t>
      </w:r>
      <w:r>
        <w:rPr>
          <w:iCs/>
          <w:i/>
        </w:rPr>
        <w:t xml:space="preserve">x + 6)</w:t>
      </w:r>
      <w:r>
        <w:rPr>
          <w:iCs/>
          <w:i/>
        </w:rPr>
        <w:t xml:space="preserve"> </w:t>
      </w:r>
      <w:r>
        <w:t xml:space="preserve">10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5441257"/>
            <wp:effectExtent b="0" l="0" r="0" t="0"/>
            <wp:docPr descr="Figure 22: Мой код" title="" id="108" name="Picture"/>
            <a:graphic>
              <a:graphicData uri="http://schemas.openxmlformats.org/drawingml/2006/picture">
                <pic:pic>
                  <pic:nvPicPr>
                    <pic:cNvPr descr="image/21%20мой%20код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Мой код</w:t>
      </w:r>
    </w:p>
    <w:bookmarkEnd w:id="0"/>
    <w:p>
      <w:pPr>
        <w:pStyle w:val="BodyText"/>
      </w:pPr>
      <w:r>
        <w:t xml:space="preserve">Создаю и запускаю исполняемый файл, ввожу первое и второе значение переменной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1388429"/>
            <wp:effectExtent b="0" l="0" r="0" t="0"/>
            <wp:docPr descr="Figure 23: Запуск" title="" id="112" name="Picture"/>
            <a:graphic>
              <a:graphicData uri="http://schemas.openxmlformats.org/drawingml/2006/picture">
                <pic:pic>
                  <pic:nvPicPr>
                    <pic:cNvPr descr="image/вывод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Запуск</w:t>
      </w:r>
    </w:p>
    <w:bookmarkEnd w:id="0"/>
    <w:bookmarkEnd w:id="115"/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арифметические инструкции языка ассемблера NASM.</w:t>
      </w:r>
    </w:p>
    <w:bookmarkEnd w:id="117"/>
    <w:bookmarkStart w:id="121" w:name="список-литературы"/>
    <w:p>
      <w:pPr>
        <w:pStyle w:val="Heading1"/>
      </w:pPr>
      <w:r>
        <w:t xml:space="preserve">Список литературы</w:t>
      </w:r>
    </w:p>
    <w:bookmarkStart w:id="118" w:name="refs"/>
    <w:bookmarkEnd w:id="118"/>
    <w:p>
      <w:pPr>
        <w:numPr>
          <w:ilvl w:val="0"/>
          <w:numId w:val="1009"/>
        </w:numPr>
        <w:pStyle w:val="Compact"/>
      </w:pPr>
      <w:hyperlink r:id="rId119">
        <w:r>
          <w:rPr>
            <w:rStyle w:val="Hyperlink"/>
          </w:rPr>
          <w:t xml:space="preserve">Лабораторная работа №7</w:t>
        </w:r>
      </w:hyperlink>
    </w:p>
    <w:p>
      <w:pPr>
        <w:numPr>
          <w:ilvl w:val="0"/>
          <w:numId w:val="1009"/>
        </w:numPr>
        <w:pStyle w:val="Compact"/>
      </w:pPr>
      <w:hyperlink r:id="rId120">
        <w:r>
          <w:rPr>
            <w:rStyle w:val="Hyperlink"/>
          </w:rPr>
          <w:t xml:space="preserve">Таблица ASCII</w:t>
        </w:r>
      </w:hyperlink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111" Target="media/rId111.png" /><Relationship Type="http://schemas.openxmlformats.org/officeDocument/2006/relationships/hyperlink" Id="rId119" Target="https://esystem.rudn.ru/pluginfile.php/1584637/mod_resource/content/1/%D0%9B%D0%B0%D0%B1%D0%BE%D1%80%D0%B0%D1%82%D0%BE%D1%80%D0%BD%D0%B0%D1%8F%20%D1%80%D0%B0%D0%B1%D0%BE%D1%82%D0%B0%20%E2%84%967.pdf" TargetMode="External" /><Relationship Type="http://schemas.openxmlformats.org/officeDocument/2006/relationships/hyperlink" Id="rId120" Target="https://www.rapidtables.com/code/text/ascii-table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s://esystem.rudn.ru/pluginfile.php/1584637/mod_resource/content/1/%D0%9B%D0%B0%D0%B1%D0%BE%D1%80%D0%B0%D1%82%D0%BE%D1%80%D0%BD%D0%B0%D1%8F%20%D1%80%D0%B0%D0%B1%D0%BE%D1%82%D0%B0%20%E2%84%967.pdf" TargetMode="External" /><Relationship Type="http://schemas.openxmlformats.org/officeDocument/2006/relationships/hyperlink" Id="rId120" Target="https://www.rapidtables.com/code/text/ascii-table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Симонова Виктория Игоревна</dc:creator>
  <dc:language>ru-RU</dc:language>
  <cp:keywords/>
  <dcterms:created xsi:type="dcterms:W3CDTF">2023-11-18T09:35:36Z</dcterms:created>
  <dcterms:modified xsi:type="dcterms:W3CDTF">2023-11-18T09:35:36Z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