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8.png" ContentType="image/png"/>
  <Override PartName="/word/media/rId76.png" ContentType="image/png"/>
  <Override PartName="/word/media/rId72.png" ContentType="image/png"/>
  <Override PartName="/word/media/rId80.png" ContentType="image/png"/>
  <Override PartName="/word/media/rId84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Симонова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команд условного и безусловного переходов. Приобретение навыков написания</w:t>
      </w:r>
      <w:r>
        <w:t xml:space="preserve"> </w:t>
      </w:r>
      <w:r>
        <w:t xml:space="preserve">программ с использованием переходов. Знакомство с назначением и структурой файла</w:t>
      </w:r>
      <w:r>
        <w:t xml:space="preserve"> </w:t>
      </w:r>
      <w:r>
        <w:t xml:space="preserve">листинга.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переходов в NASM.</w:t>
      </w:r>
    </w:p>
    <w:p>
      <w:pPr>
        <w:numPr>
          <w:ilvl w:val="0"/>
          <w:numId w:val="1001"/>
        </w:numPr>
        <w:pStyle w:val="Compact"/>
      </w:pPr>
      <w:r>
        <w:t xml:space="preserve">Изучение структуры файла листинга.</w:t>
      </w:r>
    </w:p>
    <w:p>
      <w:pPr>
        <w:numPr>
          <w:ilvl w:val="0"/>
          <w:numId w:val="1001"/>
        </w:numPr>
        <w:pStyle w:val="Compact"/>
      </w:pPr>
      <w:r>
        <w:t xml:space="preserve">Задание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Для реализации ветвлений в ассемблере используются так называемые команды передачи</w:t>
      </w:r>
      <w:r>
        <w:t xml:space="preserve"> </w:t>
      </w:r>
      <w:r>
        <w:t xml:space="preserve">управления или команды перехода. Можно выделить 2 типа переходов:</w:t>
      </w:r>
      <w:r>
        <w:t xml:space="preserve"> </w:t>
      </w:r>
      <w:r>
        <w:t xml:space="preserve">• условный переход – выполнение или не выполнение перехода в определенную точку</w:t>
      </w:r>
      <w:r>
        <w:t xml:space="preserve"> </w:t>
      </w:r>
      <w:r>
        <w:t xml:space="preserve">программы в зависимости от проверки условия.</w:t>
      </w:r>
      <w:r>
        <w:t xml:space="preserve"> </w:t>
      </w:r>
      <w:r>
        <w:t xml:space="preserve">• безусловный переход – выполнение передачи управления в определенную точку программы без каких-либо условий.</w:t>
      </w:r>
    </w:p>
    <w:p>
      <w:pPr>
        <w:pStyle w:val="BodyText"/>
      </w:pPr>
      <w:r>
        <w:t xml:space="preserve">-Команды безусловного перехода</w:t>
      </w:r>
      <w:r>
        <w:t xml:space="preserve"> </w:t>
      </w:r>
      <w:r>
        <w:t xml:space="preserve">Безусловный переход выполняется инструкцией jmp (от англ. jump – прыжок), которая</w:t>
      </w:r>
      <w:r>
        <w:t xml:space="preserve"> </w:t>
      </w:r>
      <w:r>
        <w:t xml:space="preserve">включает в себя адрес перехода, куда следует передать управление:</w:t>
      </w:r>
      <w:r>
        <w:t xml:space="preserve"> </w:t>
      </w:r>
      <w:r>
        <w:t xml:space="preserve">jmp</w:t>
      </w:r>
      <w:r>
        <w:t xml:space="preserve"> </w:t>
      </w:r>
      <w:r>
        <w:t xml:space="preserve"> </w:t>
      </w:r>
      <w:r>
        <w:t xml:space="preserve">Адрес перехода может быть либо меткой, либо адресом области памяти, в которую предварительно помещен указатель перехода. Кроме того, в качестве операнда можно использовать</w:t>
      </w:r>
      <w:r>
        <w:t xml:space="preserve"> </w:t>
      </w:r>
      <w:r>
        <w:t xml:space="preserve">имя регистра, в таком случае переход будет осуществляться по адресу, хранящемуся в этом</w:t>
      </w:r>
      <w:r>
        <w:t xml:space="preserve"> </w:t>
      </w:r>
      <w:r>
        <w:t xml:space="preserve">регистре.</w:t>
      </w:r>
      <w:r>
        <w:t xml:space="preserve"> </w:t>
      </w:r>
      <w:r>
        <w:t xml:space="preserve">-Команды условного перехода</w:t>
      </w:r>
      <w:r>
        <w:t xml:space="preserve"> </w:t>
      </w:r>
      <w:r>
        <w:t xml:space="preserve">Как отмечалось выше, для условного перехода необходима проверка какого-либо условия.</w:t>
      </w:r>
      <w:r>
        <w:t xml:space="preserve"> </w:t>
      </w:r>
      <w:r>
        <w:t xml:space="preserve">В ассемблере команды условного перехода вычисляют условие перехода анализируя флаги</w:t>
      </w:r>
      <w:r>
        <w:t xml:space="preserve"> </w:t>
      </w:r>
      <w:r>
        <w:t xml:space="preserve">из регистра флагов.</w:t>
      </w:r>
    </w:p>
    <w:bookmarkEnd w:id="22"/>
    <w:bookmarkStart w:id="10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67" w:name="реализация-переходов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переходов в NASM</w:t>
      </w:r>
    </w:p>
    <w:p>
      <w:pPr>
        <w:pStyle w:val="FirstParagraph"/>
      </w:pPr>
      <w:r>
        <w:t xml:space="preserve">Создаю каталог lab07.asm для файлов лабораторной работы и файл lab7-1(рис.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1105524"/>
            <wp:effectExtent b="0" l="0" r="0" t="0"/>
            <wp:docPr descr="Figure 1: Создаю папку и файл" title="" id="24" name="Picture"/>
            <a:graphic>
              <a:graphicData uri="http://schemas.openxmlformats.org/drawingml/2006/picture">
                <pic:pic>
                  <pic:nvPicPr>
                    <pic:cNvPr descr="image/1%20создаю%20папку%20и%20файл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5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Создаю папку и файл</w:t>
      </w:r>
    </w:p>
    <w:bookmarkEnd w:id="0"/>
    <w:p>
      <w:pPr>
        <w:pStyle w:val="BodyText"/>
      </w:pPr>
      <w:r>
        <w:t xml:space="preserve">Ввожу в файл lab7-1.asm пример программы с импользованием инструкции jmp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]).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3428412"/>
            <wp:effectExtent b="0" l="0" r="0" t="0"/>
            <wp:docPr descr="Figure 2: Изменяю файл" title="" id="28" name="Picture"/>
            <a:graphic>
              <a:graphicData uri="http://schemas.openxmlformats.org/drawingml/2006/picture">
                <pic:pic>
                  <pic:nvPicPr>
                    <pic:cNvPr descr="image/2%20изменяю%20файл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8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Изменяю файл</w:t>
      </w:r>
    </w:p>
    <w:bookmarkEnd w:id="0"/>
    <w:p>
      <w:pPr>
        <w:pStyle w:val="BodyText"/>
      </w:pPr>
      <w:r>
        <w:t xml:space="preserve">Создаю и запускаю исполняемый файл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]).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1556977"/>
            <wp:effectExtent b="0" l="0" r="0" t="0"/>
            <wp:docPr descr="Figure 3: Запускаю исполняемый файл" title="" id="32" name="Picture"/>
            <a:graphic>
              <a:graphicData uri="http://schemas.openxmlformats.org/drawingml/2006/picture">
                <pic:pic>
                  <pic:nvPicPr>
                    <pic:cNvPr descr="image/3%20запускаю%20исполняемый%20файл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6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Запускаю исполняемый файл</w:t>
      </w:r>
    </w:p>
    <w:bookmarkEnd w:id="0"/>
    <w:p>
      <w:pPr>
        <w:pStyle w:val="BodyText"/>
      </w:pPr>
      <w:r>
        <w:t xml:space="preserve">Таким образом, использование инструкции jmp _label2 меняет порядок исполнения инструкций и позволяет выполнить инструкции начиная с метки _label2, пропустив вывод первого сообщения.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]).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1166812"/>
            <wp:effectExtent b="0" l="0" r="0" t="0"/>
            <wp:docPr descr="Figure 4: Выод исполняемого файла" title="" id="36" name="Picture"/>
            <a:graphic>
              <a:graphicData uri="http://schemas.openxmlformats.org/drawingml/2006/picture">
                <pic:pic>
                  <pic:nvPicPr>
                    <pic:cNvPr descr="image/4%20выыод%20исполняемого%20файла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6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Выод исполняемого файла</w:t>
      </w:r>
    </w:p>
    <w:bookmarkEnd w:id="0"/>
    <w:p>
      <w:pPr>
        <w:pStyle w:val="BodyText"/>
      </w:pPr>
      <w:r>
        <w:t xml:space="preserve">Программа выводит Сообщение № 2 ,Сообщение № 3 .Изменяю файл так,чтобы программа выводила выводила а сначала</w:t>
      </w:r>
      <w:r>
        <w:t xml:space="preserve"> </w:t>
      </w:r>
      <w:r>
        <w:t xml:space="preserve">‘</w:t>
      </w:r>
      <w:r>
        <w:t xml:space="preserve">Сообщение № 2</w:t>
      </w:r>
      <w:r>
        <w:t xml:space="preserve">’</w:t>
      </w:r>
      <w:r>
        <w:t xml:space="preserve">, потом</w:t>
      </w:r>
      <w:r>
        <w:t xml:space="preserve"> </w:t>
      </w:r>
      <w:r>
        <w:t xml:space="preserve">‘</w:t>
      </w:r>
      <w:r>
        <w:t xml:space="preserve">Сообщение № 1</w:t>
      </w:r>
      <w:r>
        <w:t xml:space="preserve">’</w:t>
      </w:r>
      <w:r>
        <w:t xml:space="preserve"> </w:t>
      </w:r>
      <w:r>
        <w:t xml:space="preserve">и завершала работу.(рис.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]).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4905590"/>
            <wp:effectExtent b="0" l="0" r="0" t="0"/>
            <wp:docPr descr="Figure 5: Изменяю кодом из листинга" title="" id="40" name="Picture"/>
            <a:graphic>
              <a:graphicData uri="http://schemas.openxmlformats.org/drawingml/2006/picture">
                <pic:pic>
                  <pic:nvPicPr>
                    <pic:cNvPr descr="image/5%20изменяю%20готовым%20кодом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5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Изменяю кодом из листинга</w:t>
      </w:r>
    </w:p>
    <w:bookmarkEnd w:id="0"/>
    <w:p>
      <w:pPr>
        <w:pStyle w:val="BodyText"/>
      </w:pPr>
      <w:r>
        <w:t xml:space="preserve">Создаю и запускаю исполняемый файл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]).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691444"/>
            <wp:effectExtent b="0" l="0" r="0" t="0"/>
            <wp:docPr descr="Figure 6: Вывод изменённого файла" title="" id="44" name="Picture"/>
            <a:graphic>
              <a:graphicData uri="http://schemas.openxmlformats.org/drawingml/2006/picture">
                <pic:pic>
                  <pic:nvPicPr>
                    <pic:cNvPr descr="image/6%20вывод%20изм%20исп%20файла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1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Вывод изменённого файла</w:t>
      </w:r>
    </w:p>
    <w:bookmarkEnd w:id="0"/>
    <w:p>
      <w:pPr>
        <w:pStyle w:val="BodyText"/>
      </w:pPr>
      <w:r>
        <w:t xml:space="preserve">Программа выводит Сообщение № 2 ,Сообщение № 1 .Изменяю файл так,чтобы программа выводила выводила а сначала</w:t>
      </w:r>
      <w:r>
        <w:t xml:space="preserve"> </w:t>
      </w:r>
      <w:r>
        <w:t xml:space="preserve">‘</w:t>
      </w:r>
      <w:r>
        <w:t xml:space="preserve">Сообщение № 3</w:t>
      </w:r>
      <w:r>
        <w:t xml:space="preserve">’</w:t>
      </w:r>
      <w:r>
        <w:t xml:space="preserve">, потом</w:t>
      </w:r>
      <w:r>
        <w:t xml:space="preserve"> </w:t>
      </w:r>
      <w:r>
        <w:t xml:space="preserve">‘</w:t>
      </w:r>
      <w:r>
        <w:t xml:space="preserve">Сообщение № 2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Сообщение № 1</w:t>
      </w:r>
      <w:r>
        <w:t xml:space="preserve">’</w:t>
      </w:r>
      <w:r>
        <w:t xml:space="preserve"> </w:t>
      </w:r>
      <w:r>
        <w:t xml:space="preserve">и завершала работу.(рис.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]).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4574376"/>
            <wp:effectExtent b="0" l="0" r="0" t="0"/>
            <wp:docPr descr="Figure 7: Изменяю свой кодом" title="" id="48" name="Picture"/>
            <a:graphic>
              <a:graphicData uri="http://schemas.openxmlformats.org/drawingml/2006/picture">
                <pic:pic>
                  <pic:nvPicPr>
                    <pic:cNvPr descr="image/7%20изменяю%20своим%20кодом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4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Изменяю свой кодом</w:t>
      </w:r>
    </w:p>
    <w:bookmarkEnd w:id="0"/>
    <w:p>
      <w:pPr>
        <w:pStyle w:val="BodyText"/>
      </w:pPr>
      <w:r>
        <w:t xml:space="preserve">Создаю и запускаю исполняемый файл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]).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2018697"/>
            <wp:effectExtent b="0" l="0" r="0" t="0"/>
            <wp:docPr descr="Figure 8: Вывод изменённого файла" title="" id="52" name="Picture"/>
            <a:graphic>
              <a:graphicData uri="http://schemas.openxmlformats.org/drawingml/2006/picture">
                <pic:pic>
                  <pic:nvPicPr>
                    <pic:cNvPr descr="image/8%20вывод%20изм%20исп%20файла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8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Вывод изменённого файла</w:t>
      </w:r>
    </w:p>
    <w:bookmarkEnd w:id="0"/>
    <w:p>
      <w:pPr>
        <w:pStyle w:val="BodyText"/>
      </w:pPr>
      <w:r>
        <w:t xml:space="preserve">Создаю файл lab7-2.asm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]).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366194"/>
            <wp:effectExtent b="0" l="0" r="0" t="0"/>
            <wp:docPr descr="Figure 9: Создаю файл" title="" id="56" name="Picture"/>
            <a:graphic>
              <a:graphicData uri="http://schemas.openxmlformats.org/drawingml/2006/picture">
                <pic:pic>
                  <pic:nvPicPr>
                    <pic:cNvPr descr="image/9%20создаю%20файл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Создаю файл</w:t>
      </w:r>
    </w:p>
    <w:bookmarkEnd w:id="0"/>
    <w:p>
      <w:pPr>
        <w:pStyle w:val="BodyText"/>
      </w:pPr>
      <w:r>
        <w:t xml:space="preserve">Ввожу в него код из листинга для вывода наибольшей целочисленной переменной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]).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8266109"/>
            <wp:effectExtent b="0" l="0" r="0" t="0"/>
            <wp:docPr descr="Figure 10: Вношу текст программы в файл" title="" id="60" name="Picture"/>
            <a:graphic>
              <a:graphicData uri="http://schemas.openxmlformats.org/drawingml/2006/picture">
                <pic:pic>
                  <pic:nvPicPr>
                    <pic:cNvPr descr="image/10%20вношу%20текст%20программы%20в%20файл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66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Вношу текст программы в файл</w:t>
      </w:r>
    </w:p>
    <w:bookmarkEnd w:id="0"/>
    <w:p>
      <w:pPr>
        <w:pStyle w:val="BodyText"/>
      </w:pPr>
      <w:r>
        <w:t xml:space="preserve">Создаю и запускаю исполняемый файл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]).</w:t>
      </w:r>
    </w:p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1325701"/>
            <wp:effectExtent b="0" l="0" r="0" t="0"/>
            <wp:docPr descr="Figure 11: Вывод сравнения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5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Вывод сравнения</w:t>
      </w:r>
    </w:p>
    <w:bookmarkEnd w:id="0"/>
    <w:bookmarkEnd w:id="67"/>
    <w:bookmarkStart w:id="88" w:name="изучение-структуры-файла-листинга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Изучение структуры файла листинга</w:t>
      </w:r>
    </w:p>
    <w:p>
      <w:pPr>
        <w:pStyle w:val="FirstParagraph"/>
      </w:pPr>
      <w:r>
        <w:t xml:space="preserve">Создайю файл листинга для программы из файла lab7-2.asm с помощью команды</w:t>
      </w:r>
      <w:r>
        <w:t xml:space="preserve"> </w:t>
      </w:r>
      <w:r>
        <w:t xml:space="preserve">“</w:t>
      </w:r>
      <w:r>
        <w:t xml:space="preserve">nasm -f elf -l lab7-2.lst lab7-2.asm</w:t>
      </w:r>
      <w:r>
        <w:t xml:space="preserve">”</w:t>
      </w:r>
      <w:r>
        <w:t xml:space="preserve"> </w:t>
      </w:r>
      <w:r>
        <w:t xml:space="preserve">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]).</w:t>
      </w:r>
    </w:p>
    <w:bookmarkStart w:id="0" w:name="fig:012"/>
    <w:p>
      <w:pPr>
        <w:pStyle w:val="CaptionedFigure"/>
      </w:pPr>
      <w:bookmarkStart w:id="71" w:name="fig:012"/>
      <w:r>
        <w:drawing>
          <wp:inline>
            <wp:extent cx="5334000" cy="306049"/>
            <wp:effectExtent b="0" l="0" r="0" t="0"/>
            <wp:docPr descr="Figure 12: Создаю файл листинга" title="" id="69" name="Picture"/>
            <a:graphic>
              <a:graphicData uri="http://schemas.openxmlformats.org/drawingml/2006/picture">
                <pic:pic>
                  <pic:nvPicPr>
                    <pic:cNvPr descr="image/12%20создаю%20файл%20листинга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 12: Создаю файл листинга</w:t>
      </w:r>
    </w:p>
    <w:bookmarkEnd w:id="0"/>
    <w:p>
      <w:pPr>
        <w:pStyle w:val="BodyText"/>
      </w:pPr>
      <w:r>
        <w:t xml:space="preserve">Откройте файл листинга lab7-2.lst с помощью текстового редактора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]).</w:t>
      </w:r>
    </w:p>
    <w:bookmarkStart w:id="0" w:name="fig:013"/>
    <w:p>
      <w:pPr>
        <w:pStyle w:val="CaptionedFigure"/>
      </w:pPr>
      <w:bookmarkStart w:id="75" w:name="fig:013"/>
      <w:r>
        <w:drawing>
          <wp:inline>
            <wp:extent cx="5334000" cy="6041159"/>
            <wp:effectExtent b="0" l="0" r="0" t="0"/>
            <wp:docPr descr="Figure 13: Открываю файл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41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 13: Открываю файл</w:t>
      </w:r>
    </w:p>
    <w:bookmarkEnd w:id="0"/>
    <w:p>
      <w:pPr>
        <w:pStyle w:val="BodyText"/>
      </w:pPr>
      <w:r>
        <w:t xml:space="preserve">В данных трёх содержится следующее: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]).</w:t>
      </w:r>
    </w:p>
    <w:bookmarkStart w:id="0" w:name="fig:014"/>
    <w:p>
      <w:pPr>
        <w:pStyle w:val="CaptionedFigure"/>
      </w:pPr>
      <w:bookmarkStart w:id="79" w:name="fig:014"/>
      <w:r>
        <w:drawing>
          <wp:inline>
            <wp:extent cx="5334000" cy="662475"/>
            <wp:effectExtent b="0" l="0" r="0" t="0"/>
            <wp:docPr descr="Figure 14: Строки файла листинга" title="" id="77" name="Picture"/>
            <a:graphic>
              <a:graphicData uri="http://schemas.openxmlformats.org/drawingml/2006/picture">
                <pic:pic>
                  <pic:nvPicPr>
                    <pic:cNvPr descr="image/13.1%20строчки%20файла%20листинга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2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 14: Строки файла листинга</w:t>
      </w:r>
    </w:p>
    <w:bookmarkEnd w:id="0"/>
    <w:p>
      <w:pPr>
        <w:pStyle w:val="BodyText"/>
      </w:pPr>
      <w:r>
        <w:t xml:space="preserve">“</w:t>
      </w:r>
      <w:r>
        <w:t xml:space="preserve">2</w:t>
      </w:r>
      <w:r>
        <w:t xml:space="preserve">”</w:t>
      </w:r>
      <w:r>
        <w:t xml:space="preserve">,</w:t>
      </w:r>
      <w:r>
        <w:t xml:space="preserve">“</w:t>
      </w:r>
      <w:r>
        <w:t xml:space="preserve">3</w:t>
      </w:r>
      <w:r>
        <w:t xml:space="preserve">”</w:t>
      </w:r>
      <w:r>
        <w:t xml:space="preserve">,</w:t>
      </w:r>
      <w:r>
        <w:t xml:space="preserve">“</w:t>
      </w:r>
      <w:r>
        <w:t xml:space="preserve">4</w:t>
      </w:r>
      <w:r>
        <w:t xml:space="preserve">”</w:t>
      </w:r>
      <w:r>
        <w:t xml:space="preserve"> </w:t>
      </w:r>
      <w:r>
        <w:t xml:space="preserve">-номера строчек.Строчки</w:t>
      </w:r>
      <w:r>
        <w:t xml:space="preserve"> </w:t>
      </w:r>
      <w:r>
        <w:t xml:space="preserve">“</w:t>
      </w:r>
      <w:r>
        <w:t xml:space="preserve">2</w:t>
      </w:r>
      <w:r>
        <w:t xml:space="preserve">”</w:t>
      </w:r>
      <w:r>
        <w:t xml:space="preserve">,</w:t>
      </w:r>
      <w:r>
        <w:t xml:space="preserve">“</w:t>
      </w:r>
      <w:r>
        <w:t xml:space="preserve">3</w:t>
      </w:r>
      <w:r>
        <w:t xml:space="preserve">”</w:t>
      </w:r>
      <w:r>
        <w:t xml:space="preserve"> </w:t>
      </w:r>
      <w:r>
        <w:t xml:space="preserve">не содержат адреса и машинного кода, т.к. в строке</w:t>
      </w:r>
      <w:r>
        <w:t xml:space="preserve"> </w:t>
      </w:r>
      <w:r>
        <w:t xml:space="preserve">“</w:t>
      </w:r>
      <w:r>
        <w:t xml:space="preserve">2</w:t>
      </w:r>
      <w:r>
        <w:t xml:space="preserve">”</w:t>
      </w:r>
      <w:r>
        <w:t xml:space="preserve"> </w:t>
      </w:r>
      <w:r>
        <w:t xml:space="preserve">записан коментарий,а в</w:t>
      </w:r>
      <w:r>
        <w:t xml:space="preserve"> </w:t>
      </w:r>
      <w:r>
        <w:t xml:space="preserve">“</w:t>
      </w:r>
      <w:r>
        <w:t xml:space="preserve">3</w:t>
      </w:r>
      <w:r>
        <w:t xml:space="preserve">”</w:t>
      </w:r>
      <w:r>
        <w:t xml:space="preserve"> </w:t>
      </w:r>
      <w:r>
        <w:t xml:space="preserve">название функции (в строке</w:t>
      </w:r>
      <w:r>
        <w:t xml:space="preserve"> </w:t>
      </w:r>
      <w:r>
        <w:t xml:space="preserve">“</w:t>
      </w:r>
      <w:r>
        <w:t xml:space="preserve">4</w:t>
      </w:r>
      <w:r>
        <w:t xml:space="preserve">”</w:t>
      </w:r>
      <w:r>
        <w:t xml:space="preserve"> </w:t>
      </w:r>
      <w:r>
        <w:t xml:space="preserve">00000000-адрес строки, 53 машинный код).</w:t>
      </w:r>
    </w:p>
    <w:p>
      <w:pPr>
        <w:pStyle w:val="BodyText"/>
      </w:pPr>
      <w:r>
        <w:t xml:space="preserve">Открываю файл с программой lab7-2.asm и в любой инструкции с двумя операндами</w:t>
      </w:r>
      <w:r>
        <w:t xml:space="preserve"> </w:t>
      </w:r>
      <w:r>
        <w:t xml:space="preserve">удаляю один операнд. Выполняю трансляцию с получением файла листинга:(рис.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]).</w:t>
      </w:r>
    </w:p>
    <w:bookmarkStart w:id="0" w:name="fig:015"/>
    <w:p>
      <w:pPr>
        <w:pStyle w:val="CaptionedFigure"/>
      </w:pPr>
      <w:bookmarkStart w:id="83" w:name="fig:015"/>
      <w:r>
        <w:drawing>
          <wp:inline>
            <wp:extent cx="5334000" cy="755754"/>
            <wp:effectExtent b="0" l="0" r="0" t="0"/>
            <wp:docPr descr="Figure 15: Убераю операнд" title="" id="81" name="Picture"/>
            <a:graphic>
              <a:graphicData uri="http://schemas.openxmlformats.org/drawingml/2006/picture">
                <pic:pic>
                  <pic:nvPicPr>
                    <pic:cNvPr descr="image/14%20убераю%20операнд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5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 15: Убераю операнд</w:t>
      </w:r>
    </w:p>
    <w:bookmarkEnd w:id="0"/>
    <w:p>
      <w:pPr>
        <w:pStyle w:val="BodyText"/>
      </w:pPr>
      <w:r>
        <w:t xml:space="preserve">В этом случае происходит ошибка трансляции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]).</w:t>
      </w:r>
    </w:p>
    <w:bookmarkStart w:id="0" w:name="fig:016"/>
    <w:p>
      <w:pPr>
        <w:pStyle w:val="CaptionedFigure"/>
      </w:pPr>
      <w:bookmarkStart w:id="87" w:name="fig:016"/>
      <w:r>
        <w:drawing>
          <wp:inline>
            <wp:extent cx="5334000" cy="612016"/>
            <wp:effectExtent b="0" l="0" r="0" t="0"/>
            <wp:docPr descr="Figure 16: Ошибка трансляции" title="" id="85" name="Picture"/>
            <a:graphic>
              <a:graphicData uri="http://schemas.openxmlformats.org/drawingml/2006/picture">
                <pic:pic>
                  <pic:nvPicPr>
                    <pic:cNvPr descr="image/15%20ошибка%20компиляции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2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Figure 16: Ошибка трансляции</w:t>
      </w:r>
    </w:p>
    <w:bookmarkEnd w:id="0"/>
    <w:p>
      <w:pPr>
        <w:pStyle w:val="BodyText"/>
      </w:pPr>
      <w:r>
        <w:t xml:space="preserve">Я не получаю ни одного файла,так как mov должка содержать два операнда.</w:t>
      </w:r>
    </w:p>
    <w:bookmarkEnd w:id="88"/>
    <w:bookmarkStart w:id="105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rPr>
          <w:bCs/>
          <w:b/>
        </w:rPr>
        <w:t xml:space="preserve">Задание 1</w:t>
      </w:r>
      <w:r>
        <w:t xml:space="preserve"> </w:t>
      </w:r>
      <w:r>
        <w:t xml:space="preserve">Создаю файл zadanie1.asm и ввожу в него код для сравнения трёх переменных и вывода наименьшего из них.(Значения переменных выбираю в соответствии с вариантом 13, полученным мной ранее)(рис.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]).</w:t>
      </w:r>
    </w:p>
    <w:bookmarkStart w:id="0" w:name="fig:017"/>
    <w:p>
      <w:pPr>
        <w:pStyle w:val="CaptionedFigure"/>
      </w:pPr>
      <w:bookmarkStart w:id="92" w:name="fig:017"/>
      <w:r>
        <w:drawing>
          <wp:inline>
            <wp:extent cx="5334000" cy="5561670"/>
            <wp:effectExtent b="0" l="0" r="0" t="0"/>
            <wp:docPr descr="Figure 17: Код программы" title="" id="90" name="Picture"/>
            <a:graphic>
              <a:graphicData uri="http://schemas.openxmlformats.org/drawingml/2006/picture">
                <pic:pic>
                  <pic:nvPicPr>
                    <pic:cNvPr descr="image/16%20программа%20для%20вывода%20наименьшего%20числа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61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17: Код программы</w:t>
      </w:r>
    </w:p>
    <w:bookmarkEnd w:id="0"/>
    <w:p>
      <w:pPr>
        <w:pStyle w:val="BodyText"/>
      </w:pPr>
      <w:r>
        <w:t xml:space="preserve">Создаю и запускаю исполняемый файл,программа вывела наименьшее число из трёх(из 83,32,77 вывела 32)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]).</w:t>
      </w:r>
    </w:p>
    <w:bookmarkStart w:id="0" w:name="fig:018"/>
    <w:p>
      <w:pPr>
        <w:pStyle w:val="CaptionedFigure"/>
      </w:pPr>
      <w:bookmarkStart w:id="96" w:name="fig:018"/>
      <w:r>
        <w:drawing>
          <wp:inline>
            <wp:extent cx="5334000" cy="880798"/>
            <wp:effectExtent b="0" l="0" r="0" t="0"/>
            <wp:docPr descr="Figure 18: Вывод наименьшего числа" title="" id="94" name="Picture"/>
            <a:graphic>
              <a:graphicData uri="http://schemas.openxmlformats.org/drawingml/2006/picture">
                <pic:pic>
                  <pic:nvPicPr>
                    <pic:cNvPr descr="image/17%20вывод%20наименьшего%20числа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0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18: Вывод наименьшего числа</w:t>
      </w:r>
    </w:p>
    <w:bookmarkEnd w:id="0"/>
    <w:p>
      <w:pPr>
        <w:pStyle w:val="BodyText"/>
      </w:pPr>
      <w:r>
        <w:t xml:space="preserve">Код к заданию 1: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msg2 db "Наименьшее число:",0h</w:t>
      </w:r>
      <w:r>
        <w:br/>
      </w:r>
      <w:r>
        <w:rPr>
          <w:rStyle w:val="VerbatimChar"/>
        </w:rPr>
        <w:t xml:space="preserve">A dd '84'</w:t>
      </w:r>
      <w:r>
        <w:br/>
      </w:r>
      <w:r>
        <w:rPr>
          <w:rStyle w:val="VerbatimChar"/>
        </w:rPr>
        <w:t xml:space="preserve">B dd '32'</w:t>
      </w:r>
      <w:r>
        <w:br/>
      </w:r>
      <w:r>
        <w:rPr>
          <w:rStyle w:val="VerbatimChar"/>
        </w:rPr>
        <w:t xml:space="preserve">C dd '77'</w:t>
      </w:r>
      <w:r>
        <w:br/>
      </w:r>
      <w:r>
        <w:rPr>
          <w:rStyle w:val="VerbatimChar"/>
        </w:rPr>
        <w:t xml:space="preserve">section .bss</w:t>
      </w:r>
      <w:r>
        <w:br/>
      </w:r>
      <w:r>
        <w:rPr>
          <w:rStyle w:val="VerbatimChar"/>
        </w:rPr>
        <w:t xml:space="preserve">min resb 10</w:t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mov eax,C</w:t>
      </w:r>
      <w:r>
        <w:br/>
      </w:r>
      <w:r>
        <w:rPr>
          <w:rStyle w:val="VerbatimChar"/>
        </w:rPr>
        <w:t xml:space="preserve">call atoi ; Вызов подпрограммы перевода символа в число</w:t>
      </w:r>
      <w:r>
        <w:br/>
      </w:r>
      <w:r>
        <w:rPr>
          <w:rStyle w:val="VerbatimChar"/>
        </w:rPr>
        <w:t xml:space="preserve">mov [C],eax ; запись преобразованного числа в 'C'</w:t>
      </w:r>
      <w:r>
        <w:br/>
      </w:r>
      <w:r>
        <w:rPr>
          <w:rStyle w:val="VerbatimChar"/>
        </w:rPr>
        <w:t xml:space="preserve">; ---------- Записываем 'A' в переменную 'min'</w:t>
      </w:r>
      <w:r>
        <w:br/>
      </w:r>
      <w:r>
        <w:rPr>
          <w:rStyle w:val="VerbatimChar"/>
        </w:rPr>
        <w:t xml:space="preserve">mov ecx,[A] ; 'ecx = A'</w:t>
      </w:r>
      <w:r>
        <w:br/>
      </w:r>
      <w:r>
        <w:rPr>
          <w:rStyle w:val="VerbatimChar"/>
        </w:rPr>
        <w:t xml:space="preserve">mov [min],ecx ; 'max = A'</w:t>
      </w:r>
      <w:r>
        <w:br/>
      </w:r>
      <w:r>
        <w:rPr>
          <w:rStyle w:val="VerbatimChar"/>
        </w:rPr>
        <w:t xml:space="preserve">; ---------- Сравниваем 'A' и 'B' (как символы)</w:t>
      </w:r>
      <w:r>
        <w:br/>
      </w:r>
      <w:r>
        <w:rPr>
          <w:rStyle w:val="VerbatimChar"/>
        </w:rPr>
        <w:t xml:space="preserve">cmp ecx,[B] ; Сравниваем 'A' и 'B'</w:t>
      </w:r>
      <w:r>
        <w:br/>
      </w:r>
      <w:r>
        <w:rPr>
          <w:rStyle w:val="VerbatimChar"/>
        </w:rPr>
        <w:t xml:space="preserve">jl check_C ; если 'A&lt;B', то переход на метку 'check_C',</w:t>
      </w:r>
      <w:r>
        <w:br/>
      </w:r>
      <w:r>
        <w:rPr>
          <w:rStyle w:val="VerbatimChar"/>
        </w:rPr>
        <w:t xml:space="preserve">mov ecx,[B] ; иначе 'ecx = B'</w:t>
      </w:r>
      <w:r>
        <w:br/>
      </w:r>
      <w:r>
        <w:rPr>
          <w:rStyle w:val="VerbatimChar"/>
        </w:rPr>
        <w:t xml:space="preserve">mov [min],ecx ; 'min = B'</w:t>
      </w:r>
      <w:r>
        <w:br/>
      </w:r>
      <w:r>
        <w:rPr>
          <w:rStyle w:val="VerbatimChar"/>
        </w:rPr>
        <w:t xml:space="preserve">; ---------- Преобразование 'max(A,C)' из символа в число</w:t>
      </w:r>
      <w:r>
        <w:br/>
      </w:r>
      <w:r>
        <w:rPr>
          <w:rStyle w:val="VerbatimChar"/>
        </w:rPr>
        <w:t xml:space="preserve">check_C:</w:t>
      </w:r>
      <w:r>
        <w:br/>
      </w:r>
      <w:r>
        <w:rPr>
          <w:rStyle w:val="VerbatimChar"/>
        </w:rPr>
        <w:t xml:space="preserve">mov eax,min</w:t>
      </w:r>
      <w:r>
        <w:br/>
      </w:r>
      <w:r>
        <w:rPr>
          <w:rStyle w:val="VerbatimChar"/>
        </w:rPr>
        <w:t xml:space="preserve">call atoi ; Вызов подпрограммы перевода символа в число</w:t>
      </w:r>
      <w:r>
        <w:br/>
      </w:r>
      <w:r>
        <w:rPr>
          <w:rStyle w:val="VerbatimChar"/>
        </w:rPr>
        <w:t xml:space="preserve">mov [min],eax ; запись преобразованного числа в min</w:t>
      </w:r>
      <w:r>
        <w:br/>
      </w:r>
      <w:r>
        <w:rPr>
          <w:rStyle w:val="VerbatimChar"/>
        </w:rPr>
        <w:t xml:space="preserve">; ---------- Сравниваем 'min(A,B)' и 'C' (как числа)</w:t>
      </w:r>
      <w:r>
        <w:br/>
      </w:r>
      <w:r>
        <w:rPr>
          <w:rStyle w:val="VerbatimChar"/>
        </w:rPr>
        <w:t xml:space="preserve">mov ecx,[min]</w:t>
      </w:r>
      <w:r>
        <w:br/>
      </w:r>
      <w:r>
        <w:rPr>
          <w:rStyle w:val="VerbatimChar"/>
        </w:rPr>
        <w:t xml:space="preserve">cmp ecx,[C] ; Сравниваем 'min(A,B)' и 'C'</w:t>
      </w:r>
      <w:r>
        <w:br/>
      </w:r>
      <w:r>
        <w:rPr>
          <w:rStyle w:val="VerbatimChar"/>
        </w:rPr>
        <w:t xml:space="preserve">jl fin ; если 'min(A,B)&lt;C', то переход на 'fin',</w:t>
      </w:r>
      <w:r>
        <w:br/>
      </w:r>
      <w:r>
        <w:rPr>
          <w:rStyle w:val="VerbatimChar"/>
        </w:rPr>
        <w:t xml:space="preserve">mov ecx,[C] ; иначе 'ecx = C'</w:t>
      </w:r>
      <w:r>
        <w:br/>
      </w:r>
      <w:r>
        <w:rPr>
          <w:rStyle w:val="VerbatimChar"/>
        </w:rPr>
        <w:t xml:space="preserve">mov [min],ecx</w:t>
      </w:r>
      <w:r>
        <w:br/>
      </w:r>
      <w:r>
        <w:rPr>
          <w:rStyle w:val="VerbatimChar"/>
        </w:rPr>
        <w:t xml:space="preserve">; ---------- Вывод результата</w:t>
      </w:r>
      <w:r>
        <w:br/>
      </w:r>
      <w:r>
        <w:rPr>
          <w:rStyle w:val="VerbatimChar"/>
        </w:rPr>
        <w:t xml:space="preserve">fin:</w:t>
      </w:r>
      <w:r>
        <w:br/>
      </w:r>
      <w:r>
        <w:rPr>
          <w:rStyle w:val="VerbatimChar"/>
        </w:rPr>
        <w:t xml:space="preserve">mov eax, msg2</w:t>
      </w:r>
      <w:r>
        <w:br/>
      </w:r>
      <w:r>
        <w:rPr>
          <w:rStyle w:val="VerbatimChar"/>
        </w:rPr>
        <w:t xml:space="preserve">call sprint ; Вывод сообщения 'Наименьшее число: '</w:t>
      </w:r>
      <w:r>
        <w:br/>
      </w:r>
      <w:r>
        <w:rPr>
          <w:rStyle w:val="VerbatimChar"/>
        </w:rPr>
        <w:t xml:space="preserve">mov eax,[min]</w:t>
      </w:r>
      <w:r>
        <w:br/>
      </w:r>
      <w:r>
        <w:rPr>
          <w:rStyle w:val="VerbatimChar"/>
        </w:rPr>
        <w:t xml:space="preserve">call iprintLF ; Вывод 'min(A,B,C)'</w:t>
      </w:r>
      <w:r>
        <w:br/>
      </w:r>
      <w:r>
        <w:rPr>
          <w:rStyle w:val="VerbatimChar"/>
        </w:rPr>
        <w:t xml:space="preserve">call quit ; Выход</w:t>
      </w:r>
    </w:p>
    <w:p>
      <w:pPr>
        <w:pStyle w:val="FirstParagraph"/>
      </w:pPr>
      <w:r>
        <w:rPr>
          <w:bCs/>
          <w:b/>
        </w:rPr>
        <w:t xml:space="preserve">Задание 2</w:t>
      </w:r>
    </w:p>
    <w:p>
      <w:pPr>
        <w:pStyle w:val="BodyText"/>
      </w:pPr>
      <w:r>
        <w:t xml:space="preserve">Создаю файл zadanie2.asm и ввожу в него код для программы, которая для введенных с клавиатуры значений x и a вычисляет значение заданной функции f(x)(вариант 13) и выводит результат вычислений.(рис.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]).</w:t>
      </w:r>
    </w:p>
    <w:bookmarkStart w:id="0" w:name="fig:019"/>
    <w:p>
      <w:pPr>
        <w:pStyle w:val="CaptionedFigure"/>
      </w:pPr>
      <w:bookmarkStart w:id="100" w:name="fig:019"/>
      <w:r>
        <w:drawing>
          <wp:inline>
            <wp:extent cx="5334000" cy="3648857"/>
            <wp:effectExtent b="0" l="0" r="0" t="0"/>
            <wp:docPr descr="Figure 19: Программа для вычисления функции" title="" id="98" name="Picture"/>
            <a:graphic>
              <a:graphicData uri="http://schemas.openxmlformats.org/drawingml/2006/picture">
                <pic:pic>
                  <pic:nvPicPr>
                    <pic:cNvPr descr="image/18%20программа%20для%20выражения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8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19: Программа для вычисления функции</w:t>
      </w:r>
    </w:p>
    <w:bookmarkEnd w:id="0"/>
    <w:p>
      <w:pPr>
        <w:pStyle w:val="BodyText"/>
      </w:pPr>
      <w:r>
        <w:t xml:space="preserve">Создаю и запускаю исполняемый файл, в обоих вариантах введённого числа а программа работает корректно и вычисляет значения для двух соответствующих случаев функции.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]).</w:t>
      </w:r>
    </w:p>
    <w:bookmarkStart w:id="0" w:name="fig:020"/>
    <w:p>
      <w:pPr>
        <w:pStyle w:val="CaptionedFigure"/>
      </w:pPr>
      <w:bookmarkStart w:id="104" w:name="fig:020"/>
      <w:r>
        <w:drawing>
          <wp:inline>
            <wp:extent cx="5334000" cy="1889125"/>
            <wp:effectExtent b="0" l="0" r="0" t="0"/>
            <wp:docPr descr="Figure 20: Считаю выражение" title="" id="102" name="Picture"/>
            <a:graphic>
              <a:graphicData uri="http://schemas.openxmlformats.org/drawingml/2006/picture">
                <pic:pic>
                  <pic:nvPicPr>
                    <pic:cNvPr descr="image/19%20компиляция%20и%20вывод%20результата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20: Считаю выражение</w:t>
      </w:r>
    </w:p>
    <w:bookmarkEnd w:id="0"/>
    <w:p>
      <w:pPr>
        <w:pStyle w:val="BodyText"/>
      </w:pPr>
      <w:r>
        <w:t xml:space="preserve">Код к заданию 2: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msg1 db "Введите x:",0h</w:t>
      </w:r>
      <w:r>
        <w:br/>
      </w:r>
      <w:r>
        <w:rPr>
          <w:rStyle w:val="VerbatimChar"/>
        </w:rPr>
        <w:t xml:space="preserve">msg2 db "Введите a:",0h</w:t>
      </w:r>
      <w:r>
        <w:br/>
      </w:r>
      <w:r>
        <w:rPr>
          <w:rStyle w:val="VerbatimChar"/>
        </w:rPr>
        <w:t xml:space="preserve">msg3 db "Ответ:",0h</w:t>
      </w:r>
      <w:r>
        <w:br/>
      </w:r>
      <w:r>
        <w:rPr>
          <w:rStyle w:val="VerbatimChar"/>
        </w:rPr>
        <w:t xml:space="preserve">section .bss</w:t>
      </w:r>
      <w:r>
        <w:br/>
      </w:r>
      <w:r>
        <w:rPr>
          <w:rStyle w:val="VerbatimChar"/>
        </w:rPr>
        <w:t xml:space="preserve">x resb 10</w:t>
      </w:r>
      <w:r>
        <w:br/>
      </w:r>
      <w:r>
        <w:rPr>
          <w:rStyle w:val="VerbatimChar"/>
        </w:rPr>
        <w:t xml:space="preserve">a resb 10</w:t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mov eax,msg1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ecx,x</w:t>
      </w:r>
      <w:r>
        <w:br/>
      </w:r>
      <w:r>
        <w:rPr>
          <w:rStyle w:val="VerbatimChar"/>
        </w:rPr>
        <w:t xml:space="preserve">mov edx,10</w:t>
      </w:r>
      <w:r>
        <w:br/>
      </w:r>
      <w:r>
        <w:rPr>
          <w:rStyle w:val="VerbatimChar"/>
        </w:rPr>
        <w:t xml:space="preserve">call sread</w:t>
      </w:r>
      <w:r>
        <w:br/>
      </w:r>
      <w:r>
        <w:rPr>
          <w:rStyle w:val="VerbatimChar"/>
        </w:rPr>
        <w:t xml:space="preserve">mov eax,x</w:t>
      </w:r>
      <w:r>
        <w:br/>
      </w:r>
      <w:r>
        <w:rPr>
          <w:rStyle w:val="VerbatimChar"/>
        </w:rPr>
        <w:t xml:space="preserve">call atoi ; Вызов подпрограммы перевода символа в число</w:t>
      </w:r>
      <w:r>
        <w:br/>
      </w:r>
      <w:r>
        <w:rPr>
          <w:rStyle w:val="VerbatimChar"/>
        </w:rPr>
        <w:t xml:space="preserve">mov [x],eax ; запись преобразованного числа в 'x'</w:t>
      </w:r>
      <w:r>
        <w:br/>
      </w:r>
      <w:r>
        <w:br/>
      </w:r>
      <w:r>
        <w:rPr>
          <w:rStyle w:val="VerbatimChar"/>
        </w:rPr>
        <w:t xml:space="preserve">mov eax,msg2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ecx,a</w:t>
      </w:r>
      <w:r>
        <w:br/>
      </w:r>
      <w:r>
        <w:rPr>
          <w:rStyle w:val="VerbatimChar"/>
        </w:rPr>
        <w:t xml:space="preserve">mov edx,10</w:t>
      </w:r>
      <w:r>
        <w:br/>
      </w:r>
      <w:r>
        <w:rPr>
          <w:rStyle w:val="VerbatimChar"/>
        </w:rPr>
        <w:t xml:space="preserve">call sread</w:t>
      </w:r>
      <w:r>
        <w:br/>
      </w:r>
      <w:r>
        <w:rPr>
          <w:rStyle w:val="VerbatimChar"/>
        </w:rPr>
        <w:t xml:space="preserve">; ---------- Преобразование 'a' из символа в число</w:t>
      </w:r>
      <w:r>
        <w:br/>
      </w:r>
      <w:r>
        <w:rPr>
          <w:rStyle w:val="VerbatimChar"/>
        </w:rPr>
        <w:t xml:space="preserve">mov eax,a</w:t>
      </w:r>
      <w:r>
        <w:br/>
      </w:r>
      <w:r>
        <w:rPr>
          <w:rStyle w:val="VerbatimChar"/>
        </w:rPr>
        <w:t xml:space="preserve">call atoi ; Вызов подпрограммы перевода символа в число</w:t>
      </w:r>
      <w:r>
        <w:br/>
      </w:r>
      <w:r>
        <w:rPr>
          <w:rStyle w:val="VerbatimChar"/>
        </w:rPr>
        <w:t xml:space="preserve">mov [a],eax ; запись преобразованного числа в 'a'</w:t>
      </w:r>
      <w:r>
        <w:br/>
      </w:r>
      <w:r>
        <w:br/>
      </w:r>
      <w:r>
        <w:rPr>
          <w:rStyle w:val="VerbatimChar"/>
        </w:rPr>
        <w:t xml:space="preserve">mov eax,[a]</w:t>
      </w:r>
      <w:r>
        <w:br/>
      </w:r>
      <w:r>
        <w:rPr>
          <w:rStyle w:val="VerbatimChar"/>
        </w:rPr>
        <w:t xml:space="preserve">cmp eax,7</w:t>
      </w:r>
      <w:r>
        <w:br/>
      </w:r>
      <w:r>
        <w:rPr>
          <w:rStyle w:val="VerbatimChar"/>
        </w:rPr>
        <w:t xml:space="preserve">jl fin</w:t>
      </w:r>
      <w:r>
        <w:br/>
      </w:r>
      <w:r>
        <w:rPr>
          <w:rStyle w:val="VerbatimChar"/>
        </w:rPr>
        <w:t xml:space="preserve">jmp fin1</w:t>
      </w:r>
      <w:r>
        <w:br/>
      </w:r>
      <w:r>
        <w:rPr>
          <w:rStyle w:val="VerbatimChar"/>
        </w:rPr>
        <w:t xml:space="preserve">fin:</w:t>
      </w:r>
      <w:r>
        <w:br/>
      </w:r>
      <w:r>
        <w:rPr>
          <w:rStyle w:val="VerbatimChar"/>
        </w:rPr>
        <w:t xml:space="preserve">mov eax, msg3</w:t>
      </w:r>
      <w:r>
        <w:br/>
      </w:r>
      <w:r>
        <w:rPr>
          <w:rStyle w:val="VerbatimChar"/>
        </w:rPr>
        <w:t xml:space="preserve">call sprint </w:t>
      </w:r>
      <w:r>
        <w:br/>
      </w:r>
      <w:r>
        <w:rPr>
          <w:rStyle w:val="VerbatimChar"/>
        </w:rPr>
        <w:t xml:space="preserve">mov eax,[a]</w:t>
      </w:r>
      <w:r>
        <w:br/>
      </w:r>
      <w:r>
        <w:rPr>
          <w:rStyle w:val="VerbatimChar"/>
        </w:rPr>
        <w:t xml:space="preserve">mov ebx,[x]</w:t>
      </w:r>
      <w:r>
        <w:br/>
      </w:r>
      <w:r>
        <w:rPr>
          <w:rStyle w:val="VerbatimChar"/>
        </w:rPr>
        <w:t xml:space="preserve">mul ebx</w:t>
      </w:r>
      <w:r>
        <w:br/>
      </w:r>
      <w:r>
        <w:rPr>
          <w:rStyle w:val="VerbatimChar"/>
        </w:rPr>
        <w:t xml:space="preserve">call iprintLF </w:t>
      </w:r>
      <w:r>
        <w:br/>
      </w:r>
      <w:r>
        <w:rPr>
          <w:rStyle w:val="VerbatimChar"/>
        </w:rPr>
        <w:t xml:space="preserve">call quit ; Выход</w:t>
      </w:r>
      <w:r>
        <w:br/>
      </w:r>
      <w:r>
        <w:rPr>
          <w:rStyle w:val="VerbatimChar"/>
        </w:rPr>
        <w:t xml:space="preserve">fin1:</w:t>
      </w:r>
      <w:r>
        <w:br/>
      </w:r>
      <w:r>
        <w:rPr>
          <w:rStyle w:val="VerbatimChar"/>
        </w:rPr>
        <w:t xml:space="preserve">mov eax,msg3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eax,[a]</w:t>
      </w:r>
      <w:r>
        <w:br/>
      </w:r>
      <w:r>
        <w:rPr>
          <w:rStyle w:val="VerbatimChar"/>
        </w:rPr>
        <w:t xml:space="preserve">add eax,-7</w:t>
      </w:r>
      <w:r>
        <w:br/>
      </w:r>
      <w:r>
        <w:rPr>
          <w:rStyle w:val="VerbatimChar"/>
        </w:rPr>
        <w:t xml:space="preserve">call iprintLF </w:t>
      </w:r>
      <w:r>
        <w:br/>
      </w:r>
      <w:r>
        <w:rPr>
          <w:rStyle w:val="VerbatimChar"/>
        </w:rPr>
        <w:t xml:space="preserve">call quit ; Выход</w:t>
      </w:r>
    </w:p>
    <w:bookmarkEnd w:id="105"/>
    <w:bookmarkEnd w:id="106"/>
    <w:bookmarkStart w:id="10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Изучила команды условного и безусловного перехода, научилась писать программы с импользованием переходов . Познакомилась со структурой и назначением файла листинга.</w:t>
      </w:r>
    </w:p>
    <w:bookmarkEnd w:id="107"/>
    <w:bookmarkStart w:id="110" w:name="список-литературы"/>
    <w:p>
      <w:pPr>
        <w:pStyle w:val="Heading1"/>
      </w:pPr>
      <w:r>
        <w:t xml:space="preserve">Список литературы</w:t>
      </w:r>
    </w:p>
    <w:bookmarkStart w:id="108" w:name="refs"/>
    <w:bookmarkEnd w:id="108"/>
    <w:p>
      <w:pPr>
        <w:pStyle w:val="FirstParagraph"/>
      </w:pPr>
      <w:hyperlink r:id="rId109">
        <w:r>
          <w:rPr>
            <w:rStyle w:val="Hyperlink"/>
          </w:rPr>
          <w:t xml:space="preserve">Лабораторная работа №7</w:t>
        </w:r>
      </w:hyperlink>
    </w:p>
    <w:bookmarkEnd w:id="11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8" Target="media/rId68.png" /><Relationship Type="http://schemas.openxmlformats.org/officeDocument/2006/relationships/image" Id="rId76" Target="media/rId76.png" /><Relationship Type="http://schemas.openxmlformats.org/officeDocument/2006/relationships/image" Id="rId72" Target="media/rId72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hyperlink" Id="rId109" Target="https://esystem.rudn.ru/pluginfile.php/2089087/mod_resource/content/0/%D0%9B%D0%B0%D0%B1%D0%BE%D1%80%D0%B0%D1%82%D0%BE%D1%80%D0%BD%D0%B0%D1%8F%20%D1%80%D0%B0%D0%B1%D0%BE%D1%82%D0%B0%20%E2%84%967.%20%D0%9A%D0%BE%D0%BC%D0%B0%D0%BD%D0%B4%D1%8B%20%D0%B1%D0%B5%D0%B7%D1%83%D1%81%D0%BB%D0%BE%D0%B2%D0%BD%D0%BE%D0%B3%D0%BE%20%D0%B8%20%D1%83%D1%81%D0%BB%D0%BE%D0%B2%D0%BD%D0%BE%D0%B3%D0%BE%20%D0%BF%D0%B5%D1%80%D0%B5%D1%85%D0%BE%D0%B4%D0%BE%D0%B2%20%D0%B2%20Nasm.%20%D0%9F%D1%80%D0%BE%D0%B3%D1%80%D0%B0%D0%BC%D0%BC%D0%B8%D1%80%D0%BE%D0%B2%D0%B0%D0%BD%D0%B8%D0%B5%20%D0%B2%D0%B5%D1%82%D0%B2%D0%BB%D0%B5%D0%BD%D0%B8%D0%B9.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9" Target="https://esystem.rudn.ru/pluginfile.php/2089087/mod_resource/content/0/%D0%9B%D0%B0%D0%B1%D0%BE%D1%80%D0%B0%D1%82%D0%BE%D1%80%D0%BD%D0%B0%D1%8F%20%D1%80%D0%B0%D0%B1%D0%BE%D1%82%D0%B0%20%E2%84%967.%20%D0%9A%D0%BE%D0%BC%D0%B0%D0%BD%D0%B4%D1%8B%20%D0%B1%D0%B5%D0%B7%D1%83%D1%81%D0%BB%D0%BE%D0%B2%D0%BD%D0%BE%D0%B3%D0%BE%20%D0%B8%20%D1%83%D1%81%D0%BB%D0%BE%D0%B2%D0%BD%D0%BE%D0%B3%D0%BE%20%D0%BF%D0%B5%D1%80%D0%B5%D1%85%D0%BE%D0%B4%D0%BE%D0%B2%20%D0%B2%20Nasm.%20%D0%9F%D1%80%D0%BE%D0%B3%D1%80%D0%B0%D0%BC%D0%BC%D0%B8%D1%80%D0%BE%D0%B2%D0%B0%D0%BD%D0%B8%D0%B5%20%D0%B2%D0%B5%D1%82%D0%B2%D0%BB%D0%B5%D0%BD%D0%B8%D0%B9.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Симонова Виктория Игоревна</dc:creator>
  <dc:language>ru-RU</dc:language>
  <cp:keywords/>
  <dcterms:created xsi:type="dcterms:W3CDTF">2023-11-24T22:02:01Z</dcterms:created>
  <dcterms:modified xsi:type="dcterms:W3CDTF">2023-11-24T22:02:01Z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компьютеров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