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3D254C6F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113843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40CDBB" w14:textId="77777777" w:rsidR="00133314" w:rsidRDefault="00996F64">
            <w:pPr>
              <w:pStyle w:val="NoSpacing"/>
              <w:widowControl w:val="0"/>
              <w:spacing w:after="0" w:line="100" w:lineRule="atLeast"/>
            </w:pPr>
            <w:r>
              <w:t>Tableau</w:t>
            </w:r>
          </w:p>
          <w:p w14:paraId="1BBA14F7" w14:textId="12439BAD" w:rsidR="009C14F8" w:rsidRDefault="009C14F8">
            <w:pPr>
              <w:pStyle w:val="NoSpacing"/>
              <w:widowControl w:val="0"/>
              <w:spacing w:after="0" w:line="100" w:lineRule="atLeast"/>
            </w:pPr>
            <w:r w:rsidRPr="009C14F8">
              <w:t>https://reports.manappuram.com/#/signin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70C9394C" w:rsidR="009477AC" w:rsidRPr="002A2D98" w:rsidRDefault="001D49FE" w:rsidP="009477AC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996F64">
              <w:rPr>
                <w:rFonts w:cs="Calibri"/>
              </w:rPr>
              <w:t>2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10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05F4C745" w:rsidR="009477AC" w:rsidRPr="002A2D98" w:rsidRDefault="000A19CE" w:rsidP="009477AC">
            <w:r>
              <w:t>2</w:t>
            </w:r>
            <w:r w:rsidR="00996F64">
              <w:t>6</w:t>
            </w:r>
            <w:r>
              <w:t>-</w:t>
            </w:r>
            <w:r w:rsidR="00996F64">
              <w:t>10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520C7" w14:textId="0CDB8DE3" w:rsidR="009477AC" w:rsidRDefault="00996F64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194D3767" w:rsidR="009477AC" w:rsidRPr="00383274" w:rsidRDefault="00996F64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996F64">
              <w:rPr>
                <w:rFonts w:cs="Calibri"/>
                <w:color w:val="000000"/>
              </w:rPr>
              <w:t>CRF for RM, RHA, AM SECURITY,</w:t>
            </w:r>
            <w:r>
              <w:rPr>
                <w:rFonts w:cs="Calibri"/>
                <w:color w:val="000000"/>
              </w:rPr>
              <w:t xml:space="preserve"> </w:t>
            </w:r>
            <w:r w:rsidRPr="00996F64">
              <w:rPr>
                <w:rFonts w:cs="Calibri"/>
                <w:color w:val="000000"/>
              </w:rPr>
              <w:t>AH and Internal Auditor Shortage and Surplus Report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133314"/>
    <w:rsid w:val="001B0E29"/>
    <w:rsid w:val="001D49FE"/>
    <w:rsid w:val="00290D4E"/>
    <w:rsid w:val="002D1E03"/>
    <w:rsid w:val="00383274"/>
    <w:rsid w:val="004A5851"/>
    <w:rsid w:val="00584127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5E5B9A-AAED-49D8-BCE7-11512A428D85}"/>
</file>

<file path=customXml/itemProps2.xml><?xml version="1.0" encoding="utf-8"?>
<ds:datastoreItem xmlns:ds="http://schemas.openxmlformats.org/officeDocument/2006/customXml" ds:itemID="{345EDAE8-94FE-42FD-8F9D-B3500C5B0A9B}"/>
</file>

<file path=customXml/itemProps3.xml><?xml version="1.0" encoding="utf-8"?>
<ds:datastoreItem xmlns:ds="http://schemas.openxmlformats.org/officeDocument/2006/customXml" ds:itemID="{3F1110C3-F221-4419-B7EF-BBD4CFE6AB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14</cp:revision>
  <cp:lastPrinted>1899-12-31T18:30:00Z</cp:lastPrinted>
  <dcterms:created xsi:type="dcterms:W3CDTF">2021-02-22T10:24:00Z</dcterms:created>
  <dcterms:modified xsi:type="dcterms:W3CDTF">2022-10-24T11:27:00Z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