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F9E8E" w14:textId="77777777" w:rsidR="00133314" w:rsidRDefault="00133314">
      <w:pPr>
        <w:pageBreakBefore/>
        <w:jc w:val="center"/>
        <w:rPr>
          <w:rFonts w:cs="Calibri"/>
        </w:rPr>
      </w:pPr>
      <w:r>
        <w:rPr>
          <w:rFonts w:cs="Calibri"/>
          <w:b/>
          <w:bCs/>
          <w:sz w:val="44"/>
          <w:szCs w:val="44"/>
        </w:rPr>
        <w:t>Testing Request Form</w:t>
      </w:r>
    </w:p>
    <w:tbl>
      <w:tblPr>
        <w:tblW w:w="10766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9"/>
        <w:gridCol w:w="3045"/>
        <w:gridCol w:w="1442"/>
        <w:gridCol w:w="317"/>
        <w:gridCol w:w="965"/>
        <w:gridCol w:w="1191"/>
        <w:gridCol w:w="68"/>
        <w:gridCol w:w="1230"/>
        <w:gridCol w:w="937"/>
        <w:gridCol w:w="152"/>
        <w:gridCol w:w="45"/>
        <w:gridCol w:w="515"/>
      </w:tblGrid>
      <w:tr w:rsidR="00133314" w14:paraId="7BC0DE53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7288C6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F5EFF1" w14:textId="77777777" w:rsidR="00133314" w:rsidRDefault="00133314" w:rsidP="009477AC">
            <w:pPr>
              <w:spacing w:after="0" w:line="100" w:lineRule="atLeast"/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</w:rPr>
              <w:t xml:space="preserve">Software Request </w:t>
            </w:r>
            <w:r w:rsidR="009477AC">
              <w:rPr>
                <w:rFonts w:cs="Calibri"/>
              </w:rPr>
              <w:t>ID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02CC7E" w14:textId="0B936741" w:rsidR="00133314" w:rsidRDefault="009477AC" w:rsidP="00A66B71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  <w:r>
              <w:t xml:space="preserve">CRF </w:t>
            </w:r>
            <w:r w:rsidR="00996F64">
              <w:t>1</w:t>
            </w:r>
            <w:r w:rsidR="000A669E">
              <w:t>1</w:t>
            </w:r>
            <w:r w:rsidR="005A38ED">
              <w:t>5088</w:t>
            </w:r>
            <w:r w:rsidR="00E70E82">
              <w:t xml:space="preserve"> </w:t>
            </w:r>
            <w:r w:rsidR="00E70E82">
              <w:rPr>
                <w:rStyle w:val="head5"/>
              </w:rPr>
              <w:t xml:space="preserve">Automated CRC </w:t>
            </w:r>
            <w:proofErr w:type="gramStart"/>
            <w:r w:rsidR="00E70E82">
              <w:rPr>
                <w:rStyle w:val="head5"/>
              </w:rPr>
              <w:t>lead</w:t>
            </w:r>
            <w:proofErr w:type="gramEnd"/>
            <w:r w:rsidR="00E70E82">
              <w:rPr>
                <w:rStyle w:val="head5"/>
              </w:rPr>
              <w:t xml:space="preserve"> data to call centre mail</w:t>
            </w:r>
          </w:p>
        </w:tc>
        <w:tc>
          <w:tcPr>
            <w:tcW w:w="515" w:type="dxa"/>
            <w:shd w:val="clear" w:color="auto" w:fill="auto"/>
          </w:tcPr>
          <w:p w14:paraId="566BAC61" w14:textId="77777777" w:rsidR="00133314" w:rsidRDefault="00133314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</w:p>
        </w:tc>
      </w:tr>
      <w:tr w:rsidR="00133314" w14:paraId="72568D7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1E153B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2*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2154AB" w14:textId="77777777" w:rsidR="00133314" w:rsidRDefault="00133314">
            <w:pPr>
              <w:spacing w:after="0" w:line="100" w:lineRule="atLeast"/>
              <w:rPr>
                <w:rStyle w:val="bumpedfont15"/>
                <w:rFonts w:cs="Calibri"/>
              </w:rPr>
            </w:pPr>
            <w:r>
              <w:rPr>
                <w:rFonts w:cs="Calibri"/>
              </w:rPr>
              <w:t>Module Name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BA14F7" w14:textId="5F1103A6" w:rsidR="009C14F8" w:rsidRDefault="005A38ED">
            <w:pPr>
              <w:pStyle w:val="NoSpacing"/>
              <w:widowControl w:val="0"/>
              <w:spacing w:after="0" w:line="100" w:lineRule="atLeast"/>
            </w:pPr>
            <w:r>
              <w:t>Sales</w:t>
            </w:r>
          </w:p>
        </w:tc>
        <w:tc>
          <w:tcPr>
            <w:tcW w:w="515" w:type="dxa"/>
            <w:shd w:val="clear" w:color="auto" w:fill="auto"/>
          </w:tcPr>
          <w:p w14:paraId="4CC31056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14:paraId="5BF00612" w14:textId="77777777" w:rsidTr="009477AC">
        <w:trPr>
          <w:trHeight w:val="707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7D8FA7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3*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FCE4E4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BRS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E5D5F9" w14:textId="77777777" w:rsidR="00133314" w:rsidRDefault="00584127">
            <w:pPr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515" w:type="dxa"/>
            <w:shd w:val="clear" w:color="auto" w:fill="auto"/>
          </w:tcPr>
          <w:p w14:paraId="004E6E74" w14:textId="77777777" w:rsidR="00133314" w:rsidRDefault="00133314">
            <w:pPr>
              <w:rPr>
                <w:rFonts w:cs="Calibri"/>
              </w:rPr>
            </w:pPr>
          </w:p>
        </w:tc>
      </w:tr>
      <w:tr w:rsidR="00133314" w14:paraId="3A731369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25C7A5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4*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68C468" w14:textId="77777777" w:rsidR="00133314" w:rsidRDefault="00133314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  <w:r>
              <w:rPr>
                <w:rFonts w:cs="Calibri"/>
              </w:rPr>
              <w:t xml:space="preserve">UAT </w:t>
            </w:r>
            <w:proofErr w:type="gramStart"/>
            <w:r>
              <w:rPr>
                <w:rFonts w:cs="Calibri"/>
              </w:rPr>
              <w:t>URL ,Version</w:t>
            </w:r>
            <w:proofErr w:type="gramEnd"/>
            <w:r>
              <w:rPr>
                <w:rFonts w:cs="Calibri"/>
              </w:rPr>
              <w:t xml:space="preserve"> &amp;User ID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439DDA" w14:textId="0C421764" w:rsidR="00133314" w:rsidRDefault="000A669E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  <w:r>
              <w:rPr>
                <w:rFonts w:ascii="Segoe UI" w:hAnsi="Segoe UI" w:cs="Calibri"/>
                <w:sz w:val="21"/>
              </w:rPr>
              <w:t>Nil</w:t>
            </w:r>
          </w:p>
          <w:p w14:paraId="056C8619" w14:textId="24993E44" w:rsidR="00133314" w:rsidRPr="00996F64" w:rsidRDefault="00133314" w:rsidP="00996F64">
            <w:pPr>
              <w:spacing w:after="0"/>
              <w:rPr>
                <w:color w:val="000000"/>
                <w:sz w:val="24"/>
              </w:rPr>
            </w:pPr>
            <w:r>
              <w:t> </w:t>
            </w:r>
          </w:p>
        </w:tc>
        <w:tc>
          <w:tcPr>
            <w:tcW w:w="515" w:type="dxa"/>
            <w:shd w:val="clear" w:color="auto" w:fill="auto"/>
          </w:tcPr>
          <w:p w14:paraId="2F611518" w14:textId="77777777" w:rsidR="00133314" w:rsidRDefault="00133314">
            <w:pPr>
              <w:spacing w:after="0" w:line="100" w:lineRule="atLeast"/>
            </w:pPr>
          </w:p>
        </w:tc>
      </w:tr>
      <w:tr w:rsidR="00133314" w14:paraId="0B61F11C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BC66E1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5*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C3A75F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UAT DB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F8B510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  <w:p w14:paraId="39470094" w14:textId="77777777" w:rsidR="00133314" w:rsidRDefault="009477AC">
            <w:pPr>
              <w:spacing w:after="0" w:line="100" w:lineRule="atLeast"/>
              <w:rPr>
                <w:rFonts w:cs="Calibri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73EDF877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14:paraId="63F692B2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6B66A9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6*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4E30AA" w14:textId="77777777" w:rsidR="00133314" w:rsidRPr="00996F64" w:rsidRDefault="00133314">
            <w:pPr>
              <w:spacing w:after="0" w:line="100" w:lineRule="atLeast"/>
              <w:rPr>
                <w:sz w:val="21"/>
              </w:rPr>
            </w:pPr>
            <w:r w:rsidRPr="00996F64">
              <w:rPr>
                <w:rFonts w:cs="Calibri"/>
              </w:rPr>
              <w:t>Module Path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37998C" w14:textId="43A91E40" w:rsidR="00133314" w:rsidRPr="00996F64" w:rsidRDefault="00F37D86" w:rsidP="00F37D86">
            <w:pPr>
              <w:spacing w:after="0" w:line="100" w:lineRule="atLeas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  <w:tc>
          <w:tcPr>
            <w:tcW w:w="515" w:type="dxa"/>
            <w:shd w:val="clear" w:color="auto" w:fill="auto"/>
          </w:tcPr>
          <w:p w14:paraId="610A51F2" w14:textId="77777777" w:rsidR="00133314" w:rsidRDefault="00133314">
            <w:pPr>
              <w:spacing w:after="0" w:line="100" w:lineRule="atLeast"/>
              <w:rPr>
                <w:sz w:val="21"/>
              </w:rPr>
            </w:pPr>
          </w:p>
        </w:tc>
      </w:tr>
      <w:tr w:rsidR="00133314" w14:paraId="4105D9C3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669215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7*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FED3D2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rPr>
                <w:rFonts w:cs="Calibri"/>
              </w:rPr>
              <w:t>Tables Using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10EEDD" w14:textId="77777777" w:rsidR="00133314" w:rsidRDefault="009477AC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7DA86A60" w14:textId="77777777" w:rsidR="00133314" w:rsidRDefault="00133314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133314" w14:paraId="7755218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7FF578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8*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F8B815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4"/>
                <w:szCs w:val="24"/>
              </w:rPr>
            </w:pPr>
            <w:r>
              <w:rPr>
                <w:rFonts w:cs="Calibri"/>
              </w:rPr>
              <w:t>Using Procedures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BB0661" w14:textId="77777777" w:rsidR="00133314" w:rsidRDefault="009477AC">
            <w:pPr>
              <w:tabs>
                <w:tab w:val="left" w:pos="1965"/>
              </w:tabs>
              <w:snapToGrid w:val="0"/>
              <w:spacing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38F05762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9477AC" w14:paraId="4F7D8C36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F3B9C5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9*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2A74EF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D4E1C6" w14:textId="58BF9BB5" w:rsidR="009477AC" w:rsidRPr="002A2D98" w:rsidRDefault="003753C6" w:rsidP="009477AC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  <w:r w:rsidR="005A38ED">
              <w:rPr>
                <w:rFonts w:cs="Calibri"/>
              </w:rPr>
              <w:t>7</w:t>
            </w:r>
            <w:r w:rsidR="000A19CE">
              <w:rPr>
                <w:rFonts w:cs="Calibri"/>
              </w:rPr>
              <w:t>-</w:t>
            </w:r>
            <w:r w:rsidR="00996F64">
              <w:rPr>
                <w:rFonts w:cs="Calibri"/>
              </w:rPr>
              <w:t>1</w:t>
            </w:r>
            <w:r>
              <w:rPr>
                <w:rFonts w:cs="Calibri"/>
              </w:rPr>
              <w:t>2</w:t>
            </w:r>
            <w:r w:rsidR="00584127">
              <w:rPr>
                <w:rFonts w:cs="Calibri"/>
              </w:rPr>
              <w:t>-</w:t>
            </w:r>
            <w:r w:rsidR="00996F64">
              <w:rPr>
                <w:rFonts w:cs="Calibri"/>
              </w:rPr>
              <w:t>2022</w:t>
            </w:r>
          </w:p>
        </w:tc>
        <w:tc>
          <w:tcPr>
            <w:tcW w:w="515" w:type="dxa"/>
            <w:shd w:val="clear" w:color="auto" w:fill="auto"/>
          </w:tcPr>
          <w:p w14:paraId="18E6209B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1FF2573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78CC69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10*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4694FD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Expected Release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CE7444" w14:textId="58C2A0AF" w:rsidR="009477AC" w:rsidRPr="002A2D98" w:rsidRDefault="003753C6" w:rsidP="009477AC">
            <w:r>
              <w:t>1</w:t>
            </w:r>
            <w:r w:rsidR="005A38ED">
              <w:t>9</w:t>
            </w:r>
            <w:r w:rsidR="000A19CE">
              <w:t>-</w:t>
            </w:r>
            <w:r w:rsidR="00996F64">
              <w:t>1</w:t>
            </w:r>
            <w:r>
              <w:t>2</w:t>
            </w:r>
            <w:r w:rsidR="00C335AA">
              <w:t>-</w:t>
            </w:r>
            <w:r w:rsidR="00996F64">
              <w:t>2022</w:t>
            </w:r>
          </w:p>
        </w:tc>
        <w:tc>
          <w:tcPr>
            <w:tcW w:w="515" w:type="dxa"/>
            <w:shd w:val="clear" w:color="auto" w:fill="auto"/>
          </w:tcPr>
          <w:p w14:paraId="744F440B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416E83F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082D73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C45A2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Requester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416B02" w14:textId="77777777" w:rsidR="009477AC" w:rsidRDefault="000A669E" w:rsidP="009477AC">
            <w:pPr>
              <w:spacing w:after="0" w:line="100" w:lineRule="atLeast"/>
            </w:pPr>
            <w:r>
              <w:t xml:space="preserve">Reshma V M </w:t>
            </w:r>
          </w:p>
          <w:p w14:paraId="598520C7" w14:textId="34E04D18" w:rsidR="000A669E" w:rsidRDefault="000A669E" w:rsidP="009477AC">
            <w:pPr>
              <w:spacing w:after="0" w:line="100" w:lineRule="atLeast"/>
              <w:rPr>
                <w:rFonts w:cs="Calibri"/>
              </w:rPr>
            </w:pPr>
            <w:r>
              <w:t>S</w:t>
            </w:r>
            <w:r w:rsidR="005A38ED">
              <w:t xml:space="preserve">athi A </w:t>
            </w:r>
            <w:proofErr w:type="spellStart"/>
            <w:r w:rsidR="005A38ED">
              <w:t>A</w:t>
            </w:r>
            <w:proofErr w:type="spellEnd"/>
          </w:p>
        </w:tc>
        <w:tc>
          <w:tcPr>
            <w:tcW w:w="515" w:type="dxa"/>
            <w:shd w:val="clear" w:color="auto" w:fill="auto"/>
          </w:tcPr>
          <w:p w14:paraId="63474D54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229B1A0A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C90BD2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12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D74B83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Description if any.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789A5D" w14:textId="27964BA7" w:rsidR="000A669E" w:rsidRPr="005A38ED" w:rsidRDefault="00674B03" w:rsidP="000A19CE">
            <w:pPr>
              <w:widowControl/>
              <w:suppressAutoHyphens w:val="0"/>
              <w:spacing w:after="0" w:line="240" w:lineRule="auto"/>
              <w:textAlignment w:val="auto"/>
              <w:rPr>
                <w:rFonts w:asciiTheme="minorHAnsi" w:hAnsiTheme="minorHAnsi" w:cstheme="minorHAnsi"/>
              </w:rPr>
            </w:pPr>
            <w:r w:rsidRPr="005A38ED">
              <w:rPr>
                <w:rFonts w:asciiTheme="minorHAnsi" w:hAnsiTheme="minorHAnsi" w:cstheme="minorHAnsi"/>
              </w:rPr>
              <w:t xml:space="preserve">RPA team need to send </w:t>
            </w:r>
            <w:r w:rsidR="005A38ED" w:rsidRPr="005A38ED">
              <w:rPr>
                <w:rFonts w:asciiTheme="minorHAnsi" w:hAnsiTheme="minorHAnsi" w:cstheme="minorHAnsi"/>
              </w:rPr>
              <w:t>CRC Lead data on regular basis</w:t>
            </w:r>
            <w:r w:rsidR="005A38ED">
              <w:rPr>
                <w:rFonts w:asciiTheme="minorHAnsi" w:hAnsiTheme="minorHAnsi" w:cstheme="minorHAnsi"/>
              </w:rPr>
              <w:t>.</w:t>
            </w:r>
            <w:r w:rsidR="00236A97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="005A38ED">
              <w:rPr>
                <w:rFonts w:asciiTheme="minorHAnsi" w:hAnsiTheme="minorHAnsi" w:cstheme="minorHAnsi"/>
              </w:rPr>
              <w:t>F</w:t>
            </w:r>
            <w:r w:rsidRPr="005A38ED">
              <w:rPr>
                <w:rFonts w:asciiTheme="minorHAnsi" w:hAnsiTheme="minorHAnsi" w:cstheme="minorHAnsi"/>
              </w:rPr>
              <w:t>or</w:t>
            </w:r>
            <w:proofErr w:type="gramEnd"/>
            <w:r w:rsidRPr="005A38ED">
              <w:rPr>
                <w:rFonts w:asciiTheme="minorHAnsi" w:hAnsiTheme="minorHAnsi" w:cstheme="minorHAnsi"/>
              </w:rPr>
              <w:t xml:space="preserve"> this robotics automation facility is required.</w:t>
            </w:r>
          </w:p>
        </w:tc>
        <w:tc>
          <w:tcPr>
            <w:tcW w:w="515" w:type="dxa"/>
            <w:shd w:val="clear" w:color="auto" w:fill="auto"/>
          </w:tcPr>
          <w:p w14:paraId="09C696FD" w14:textId="77777777" w:rsidR="009477AC" w:rsidRDefault="009477AC" w:rsidP="009477AC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9477AC" w14:paraId="2BD578E3" w14:textId="77777777" w:rsidTr="009477AC">
        <w:trPr>
          <w:trHeight w:val="749"/>
        </w:trPr>
        <w:tc>
          <w:tcPr>
            <w:tcW w:w="1025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42B8F7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Reply from Testing</w:t>
            </w:r>
          </w:p>
        </w:tc>
        <w:tc>
          <w:tcPr>
            <w:tcW w:w="515" w:type="dxa"/>
            <w:shd w:val="clear" w:color="auto" w:fill="auto"/>
          </w:tcPr>
          <w:p w14:paraId="21BEB293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14:paraId="5C983D32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8B5AE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Confirmation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2A4F57" w14:textId="77777777" w:rsidR="009477AC" w:rsidRDefault="009477AC" w:rsidP="009477AC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ab/>
            </w:r>
          </w:p>
          <w:p w14:paraId="0A32A223" w14:textId="77777777" w:rsidR="009477AC" w:rsidRDefault="009477AC" w:rsidP="009477AC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5382D0F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46194781" w14:textId="77777777" w:rsidTr="009477AC">
        <w:trPr>
          <w:trHeight w:val="3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70855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Summary as per BRS</w:t>
            </w:r>
          </w:p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B88D8A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Total TC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1A9151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Passed TC</w:t>
            </w:r>
          </w:p>
        </w:tc>
        <w:tc>
          <w:tcPr>
            <w:tcW w:w="2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45B462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Failed TC</w:t>
            </w:r>
          </w:p>
        </w:tc>
        <w:tc>
          <w:tcPr>
            <w:tcW w:w="515" w:type="dxa"/>
            <w:shd w:val="clear" w:color="auto" w:fill="auto"/>
          </w:tcPr>
          <w:p w14:paraId="0025D2EC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14:paraId="0FC6EEBF" w14:textId="77777777" w:rsidTr="009477AC">
        <w:trPr>
          <w:trHeight w:val="375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D8FA4D" w14:textId="77777777" w:rsidR="009477AC" w:rsidRDefault="009477AC" w:rsidP="009477AC"/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074D6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31B57F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2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0CA8C0" w14:textId="77777777" w:rsidR="009477AC" w:rsidRDefault="009477AC" w:rsidP="009477AC">
            <w:pPr>
              <w:tabs>
                <w:tab w:val="center" w:pos="1176"/>
              </w:tabs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2EB2788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7099DEA0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C1DA18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Risk  [</w:t>
            </w:r>
            <w:proofErr w:type="gramEnd"/>
            <w:r>
              <w:rPr>
                <w:rFonts w:cs="Calibri"/>
              </w:rPr>
              <w:t>High/Medium/Low/Nil]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D8BA36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456C8E3F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7E94E1FF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FE94DD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lastRenderedPageBreak/>
              <w:t>Remarks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A1BC21" w14:textId="77777777" w:rsidR="009477AC" w:rsidRDefault="009477AC" w:rsidP="00584127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</w:p>
        </w:tc>
        <w:tc>
          <w:tcPr>
            <w:tcW w:w="515" w:type="dxa"/>
            <w:shd w:val="clear" w:color="auto" w:fill="auto"/>
          </w:tcPr>
          <w:p w14:paraId="55BAE94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102A304E" w14:textId="77777777" w:rsidTr="009477AC">
        <w:trPr>
          <w:trHeight w:val="5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AEE83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 xml:space="preserve">Failed Test </w:t>
            </w:r>
            <w:proofErr w:type="gramStart"/>
            <w:r>
              <w:rPr>
                <w:rFonts w:cs="Calibri"/>
              </w:rPr>
              <w:t>Cases  Other</w:t>
            </w:r>
            <w:proofErr w:type="gramEnd"/>
            <w:r>
              <w:rPr>
                <w:rFonts w:cs="Calibri"/>
              </w:rPr>
              <w:t xml:space="preserve"> than in the BRS</w:t>
            </w:r>
          </w:p>
        </w:tc>
        <w:tc>
          <w:tcPr>
            <w:tcW w:w="1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0FC4D3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No. of Failed TC</w:t>
            </w:r>
          </w:p>
          <w:p w14:paraId="14FE9EA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47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186760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Risk</w:t>
            </w:r>
          </w:p>
        </w:tc>
        <w:tc>
          <w:tcPr>
            <w:tcW w:w="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427C08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New SW Req. ID for</w:t>
            </w:r>
          </w:p>
          <w:p w14:paraId="679D148C" w14:textId="77777777" w:rsidR="009477AC" w:rsidRDefault="009477AC" w:rsidP="009477AC">
            <w:pPr>
              <w:spacing w:after="0" w:line="100" w:lineRule="atLeast"/>
              <w:jc w:val="center"/>
            </w:pPr>
            <w:r>
              <w:rPr>
                <w:rFonts w:cs="Calibri"/>
              </w:rPr>
              <w:t>Failed TC</w:t>
            </w:r>
          </w:p>
        </w:tc>
      </w:tr>
      <w:tr w:rsidR="009477AC" w14:paraId="5AE51750" w14:textId="77777777" w:rsidTr="009477AC">
        <w:trPr>
          <w:trHeight w:val="312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8BD3F6" w14:textId="77777777" w:rsidR="009477AC" w:rsidRDefault="009477AC" w:rsidP="009477AC"/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4F63FA" w14:textId="77777777" w:rsidR="009477AC" w:rsidRDefault="009477AC" w:rsidP="009477AC"/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BB3EF7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6B7F1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F69A40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885261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CD37DF" w14:textId="77777777" w:rsidR="009477AC" w:rsidRDefault="009477AC" w:rsidP="009477AC">
            <w:pPr>
              <w:rPr>
                <w:rFonts w:cs="Calibri"/>
              </w:rPr>
            </w:pPr>
          </w:p>
        </w:tc>
      </w:tr>
      <w:tr w:rsidR="009477AC" w14:paraId="445240E4" w14:textId="77777777" w:rsidTr="009477AC">
        <w:tblPrEx>
          <w:tblCellMar>
            <w:left w:w="0" w:type="dxa"/>
            <w:right w:w="0" w:type="dxa"/>
          </w:tblCellMar>
        </w:tblPrEx>
        <w:trPr>
          <w:trHeight w:val="433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BC45D6" w14:textId="77777777" w:rsidR="009477AC" w:rsidRDefault="009477AC" w:rsidP="009477AC"/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CFDA30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F24D2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35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87030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45" w:type="dxa"/>
            <w:shd w:val="clear" w:color="auto" w:fill="auto"/>
          </w:tcPr>
          <w:p w14:paraId="1E8CC571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197F50F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53B48337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903BE7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Tester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56D4ED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283350EE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</w:tbl>
    <w:p w14:paraId="4F1ABD21" w14:textId="77777777" w:rsidR="00133314" w:rsidRDefault="00133314">
      <w:pPr>
        <w:ind w:left="1080"/>
        <w:rPr>
          <w:rFonts w:cs="Calibri"/>
        </w:rPr>
      </w:pPr>
      <w:r>
        <w:rPr>
          <w:rFonts w:cs="Calibri"/>
          <w:sz w:val="16"/>
          <w:szCs w:val="16"/>
        </w:rPr>
        <w:t>*Mandatory Columns</w:t>
      </w:r>
    </w:p>
    <w:p w14:paraId="4FD68742" w14:textId="77777777" w:rsidR="00133314" w:rsidRDefault="00133314">
      <w:pPr>
        <w:ind w:left="1080"/>
        <w:rPr>
          <w:rFonts w:cs="Calibri"/>
        </w:rPr>
      </w:pPr>
    </w:p>
    <w:p w14:paraId="740FDADF" w14:textId="77777777" w:rsidR="00133314" w:rsidRDefault="00133314">
      <w:pPr>
        <w:ind w:left="1080"/>
        <w:rPr>
          <w:rFonts w:cs="Calibri"/>
        </w:rPr>
      </w:pPr>
    </w:p>
    <w:p w14:paraId="1F4C8C6F" w14:textId="77777777" w:rsidR="00133314" w:rsidRDefault="00133314">
      <w:pPr>
        <w:jc w:val="center"/>
      </w:pPr>
    </w:p>
    <w:sectPr w:rsidR="0013331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5C7"/>
    <w:rsid w:val="000A19CE"/>
    <w:rsid w:val="000A669E"/>
    <w:rsid w:val="00133314"/>
    <w:rsid w:val="001B0E29"/>
    <w:rsid w:val="001D49FE"/>
    <w:rsid w:val="00236A97"/>
    <w:rsid w:val="00290D4E"/>
    <w:rsid w:val="002D1E03"/>
    <w:rsid w:val="003753C6"/>
    <w:rsid w:val="00383274"/>
    <w:rsid w:val="004A5851"/>
    <w:rsid w:val="00584127"/>
    <w:rsid w:val="00587BDF"/>
    <w:rsid w:val="005A38ED"/>
    <w:rsid w:val="00674B03"/>
    <w:rsid w:val="009477AC"/>
    <w:rsid w:val="00964E08"/>
    <w:rsid w:val="00996F64"/>
    <w:rsid w:val="009A60FC"/>
    <w:rsid w:val="009C14F8"/>
    <w:rsid w:val="009E15C7"/>
    <w:rsid w:val="00A66B71"/>
    <w:rsid w:val="00BF3A2F"/>
    <w:rsid w:val="00C171AA"/>
    <w:rsid w:val="00C335AA"/>
    <w:rsid w:val="00E70E82"/>
    <w:rsid w:val="00F3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A7CD06B"/>
  <w15:chartTrackingRefBased/>
  <w15:docId w15:val="{48529DC2-E33D-4745-98DF-59AD346B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spacing w:after="200" w:line="276" w:lineRule="auto"/>
      <w:textAlignment w:val="baseline"/>
    </w:pPr>
    <w:rPr>
      <w:rFonts w:ascii="Calibri" w:eastAsia="SimSun" w:hAnsi="Calibri" w:cs="Tahoma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563C1"/>
      <w:u w:val="single"/>
    </w:rPr>
  </w:style>
  <w:style w:type="character" w:customStyle="1" w:styleId="bumpedfont15">
    <w:name w:val="bumpedfont15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qFormat/>
    <w:pPr>
      <w:suppressAutoHyphens/>
      <w:spacing w:after="200" w:line="276" w:lineRule="auto"/>
      <w:textAlignment w:val="baseline"/>
    </w:pPr>
    <w:rPr>
      <w:rFonts w:ascii="Calibri" w:eastAsia="Calibri" w:hAnsi="Calibri" w:cs="Calibri"/>
      <w:kern w:val="1"/>
      <w:sz w:val="22"/>
      <w:szCs w:val="22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96F64"/>
    <w:rPr>
      <w:color w:val="605E5C"/>
      <w:shd w:val="clear" w:color="auto" w:fill="E1DFDD"/>
    </w:rPr>
  </w:style>
  <w:style w:type="character" w:customStyle="1" w:styleId="head5">
    <w:name w:val="head5"/>
    <w:basedOn w:val="DefaultParagraphFont"/>
    <w:rsid w:val="00E70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7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Manappuram Finance Ltd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321136</dc:creator>
  <cp:keywords/>
  <cp:lastModifiedBy>RESHMA V M</cp:lastModifiedBy>
  <cp:revision>19</cp:revision>
  <cp:lastPrinted>1899-12-31T18:30:00Z</cp:lastPrinted>
  <dcterms:created xsi:type="dcterms:W3CDTF">2021-02-22T10:24:00Z</dcterms:created>
  <dcterms:modified xsi:type="dcterms:W3CDTF">2023-01-25T05:07:00Z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afe68139-55fe-47ac-b111-1b5dc606246f_Enabled">
    <vt:lpwstr>true</vt:lpwstr>
  </property>
  <property fmtid="{D5CDD505-2E9C-101B-9397-08002B2CF9AE}" pid="9" name="MSIP_Label_afe68139-55fe-47ac-b111-1b5dc606246f_SetDate">
    <vt:lpwstr>2022-10-22T07:22:48Z</vt:lpwstr>
  </property>
  <property fmtid="{D5CDD505-2E9C-101B-9397-08002B2CF9AE}" pid="10" name="MSIP_Label_afe68139-55fe-47ac-b111-1b5dc606246f_Method">
    <vt:lpwstr>Standard</vt:lpwstr>
  </property>
  <property fmtid="{D5CDD505-2E9C-101B-9397-08002B2CF9AE}" pid="11" name="MSIP_Label_afe68139-55fe-47ac-b111-1b5dc606246f_Name">
    <vt:lpwstr>Sensitive</vt:lpwstr>
  </property>
  <property fmtid="{D5CDD505-2E9C-101B-9397-08002B2CF9AE}" pid="12" name="MSIP_Label_afe68139-55fe-47ac-b111-1b5dc606246f_SiteId">
    <vt:lpwstr>d05a3c23-81e5-4a77-8091-14140730063b</vt:lpwstr>
  </property>
  <property fmtid="{D5CDD505-2E9C-101B-9397-08002B2CF9AE}" pid="13" name="MSIP_Label_afe68139-55fe-47ac-b111-1b5dc606246f_ActionId">
    <vt:lpwstr>df75a87b-cbce-4b1f-96f6-e23ccec03e86</vt:lpwstr>
  </property>
  <property fmtid="{D5CDD505-2E9C-101B-9397-08002B2CF9AE}" pid="14" name="MSIP_Label_afe68139-55fe-47ac-b111-1b5dc606246f_ContentBits">
    <vt:lpwstr>0</vt:lpwstr>
  </property>
</Properties>
</file>