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1597" w14:textId="77777777" w:rsidR="003E5AD6" w:rsidRDefault="00000000">
      <w:pPr>
        <w:pStyle w:val="Standard"/>
        <w:jc w:val="center"/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"/>
        <w:gridCol w:w="3198"/>
        <w:gridCol w:w="1516"/>
        <w:gridCol w:w="333"/>
        <w:gridCol w:w="1013"/>
        <w:gridCol w:w="1252"/>
        <w:gridCol w:w="70"/>
        <w:gridCol w:w="1291"/>
        <w:gridCol w:w="986"/>
        <w:gridCol w:w="159"/>
        <w:gridCol w:w="47"/>
      </w:tblGrid>
      <w:tr w:rsidR="003E5AD6" w14:paraId="6178B3F9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A00345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AA377F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Software Request ID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1FDD48" w14:textId="77777777" w:rsidR="003E5AD6" w:rsidRDefault="00000000">
            <w:pPr>
              <w:pStyle w:val="Standard"/>
              <w:spacing w:before="100" w:after="100" w:line="100" w:lineRule="atLeast"/>
            </w:pPr>
            <w:r>
              <w:t xml:space="preserve">CRF 115088 </w:t>
            </w:r>
            <w:r>
              <w:rPr>
                <w:rStyle w:val="head5"/>
              </w:rPr>
              <w:t xml:space="preserve">Automated CRC </w:t>
            </w:r>
            <w:proofErr w:type="gramStart"/>
            <w:r>
              <w:rPr>
                <w:rStyle w:val="head5"/>
              </w:rPr>
              <w:t>lead</w:t>
            </w:r>
            <w:proofErr w:type="gramEnd"/>
            <w:r>
              <w:rPr>
                <w:rStyle w:val="head5"/>
              </w:rPr>
              <w:t xml:space="preserve"> data to call centre mail</w:t>
            </w:r>
          </w:p>
        </w:tc>
      </w:tr>
      <w:tr w:rsidR="003E5AD6" w14:paraId="63779715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9D46B9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2*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AF2BAF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2B9172" w14:textId="77777777" w:rsidR="003E5AD6" w:rsidRDefault="00000000">
            <w:pPr>
              <w:pStyle w:val="NoSpacing"/>
              <w:widowControl w:val="0"/>
              <w:spacing w:after="0" w:line="100" w:lineRule="atLeast"/>
            </w:pPr>
            <w:r>
              <w:t>Sales</w:t>
            </w:r>
          </w:p>
        </w:tc>
      </w:tr>
      <w:tr w:rsidR="003E5AD6" w14:paraId="6C1EFA4D" w14:textId="77777777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EBE435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3*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9EAE74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9772E1" w14:textId="77777777" w:rsidR="003E5AD6" w:rsidRDefault="00000000">
            <w:pPr>
              <w:pStyle w:val="Standard"/>
            </w:pPr>
            <w:r>
              <w:rPr>
                <w:rFonts w:cs="Calibri"/>
              </w:rPr>
              <w:t>Nil</w:t>
            </w:r>
          </w:p>
        </w:tc>
      </w:tr>
      <w:tr w:rsidR="003E5AD6" w14:paraId="6C2BD5B4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7550A2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4*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A35002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 xml:space="preserve">UAT </w:t>
            </w:r>
            <w:proofErr w:type="gramStart"/>
            <w:r>
              <w:rPr>
                <w:rFonts w:cs="Calibri"/>
              </w:rPr>
              <w:t>URL ,Version</w:t>
            </w:r>
            <w:proofErr w:type="gramEnd"/>
            <w:r>
              <w:rPr>
                <w:rFonts w:cs="Calibri"/>
              </w:rPr>
              <w:t xml:space="preserve">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4151FD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76F33B03" w14:textId="77777777" w:rsidR="003E5AD6" w:rsidRDefault="00000000">
            <w:pPr>
              <w:pStyle w:val="Standard"/>
              <w:spacing w:after="0"/>
            </w:pPr>
            <w:r>
              <w:t> </w:t>
            </w:r>
          </w:p>
        </w:tc>
      </w:tr>
      <w:tr w:rsidR="003E5AD6" w14:paraId="1CF6C7BB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B23EB8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5*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1CFB14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D8E6C4" w14:textId="77777777" w:rsidR="003E5AD6" w:rsidRDefault="003E5AD6">
            <w:pPr>
              <w:pStyle w:val="Standard"/>
              <w:spacing w:after="0" w:line="100" w:lineRule="atLeast"/>
              <w:rPr>
                <w:rFonts w:cs="Calibri"/>
              </w:rPr>
            </w:pPr>
          </w:p>
          <w:p w14:paraId="27199F08" w14:textId="77777777" w:rsidR="003E5AD6" w:rsidRDefault="00000000">
            <w:pPr>
              <w:pStyle w:val="Standard"/>
              <w:spacing w:after="0" w:line="100" w:lineRule="atLeast"/>
            </w:pPr>
            <w:r>
              <w:t>Nil</w:t>
            </w:r>
          </w:p>
        </w:tc>
      </w:tr>
      <w:tr w:rsidR="003E5AD6" w14:paraId="0D8FBE3A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5911E6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6*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106A89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D3FCA3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sz w:val="21"/>
              </w:rPr>
              <w:t>Nil</w:t>
            </w:r>
          </w:p>
        </w:tc>
      </w:tr>
      <w:tr w:rsidR="003E5AD6" w14:paraId="16C05E8D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8175B5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7*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8D9B43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8A3280" w14:textId="77777777" w:rsidR="003E5AD6" w:rsidRDefault="00000000">
            <w:pPr>
              <w:pStyle w:val="Standard"/>
              <w:tabs>
                <w:tab w:val="left" w:pos="1965"/>
              </w:tabs>
              <w:spacing w:after="0" w:line="100" w:lineRule="atLeast"/>
            </w:pPr>
            <w:r>
              <w:t>Nil</w:t>
            </w:r>
          </w:p>
        </w:tc>
      </w:tr>
      <w:tr w:rsidR="003E5AD6" w14:paraId="6FDB14A2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F7F90C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8*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1A398C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1E70D3" w14:textId="77777777" w:rsidR="003E5AD6" w:rsidRDefault="00000000">
            <w:pPr>
              <w:pStyle w:val="Standard"/>
              <w:tabs>
                <w:tab w:val="left" w:pos="1965"/>
              </w:tabs>
              <w:spacing w:line="100" w:lineRule="atLeast"/>
            </w:pPr>
            <w:r>
              <w:t>Nil</w:t>
            </w:r>
          </w:p>
        </w:tc>
      </w:tr>
      <w:tr w:rsidR="003E5AD6" w14:paraId="4F8ABDDE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B38C18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9*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124C02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FADA05" w14:textId="77777777" w:rsidR="003E5AD6" w:rsidRDefault="00000000">
            <w:pPr>
              <w:pStyle w:val="Standard"/>
            </w:pPr>
            <w:r>
              <w:rPr>
                <w:rFonts w:cs="Calibri"/>
              </w:rPr>
              <w:t>17-12-2022</w:t>
            </w:r>
          </w:p>
        </w:tc>
      </w:tr>
      <w:tr w:rsidR="003E5AD6" w14:paraId="2DFA5EF6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A2D580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10*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E55FE6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9CD093" w14:textId="77777777" w:rsidR="003E5AD6" w:rsidRDefault="00000000">
            <w:pPr>
              <w:pStyle w:val="Standard"/>
            </w:pPr>
            <w:r>
              <w:t>19-12-2022</w:t>
            </w:r>
          </w:p>
        </w:tc>
      </w:tr>
      <w:tr w:rsidR="003E5AD6" w14:paraId="7C55D810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19C8BF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11*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374F3B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E77068" w14:textId="77777777" w:rsidR="003E5AD6" w:rsidRDefault="00000000">
            <w:pPr>
              <w:pStyle w:val="Standard"/>
              <w:spacing w:after="0" w:line="100" w:lineRule="atLeast"/>
            </w:pPr>
            <w:r>
              <w:t>Reshma V M</w:t>
            </w:r>
          </w:p>
          <w:p w14:paraId="32D04E3A" w14:textId="77777777" w:rsidR="003E5AD6" w:rsidRDefault="00000000">
            <w:pPr>
              <w:pStyle w:val="Standard"/>
              <w:spacing w:after="0" w:line="100" w:lineRule="atLeast"/>
            </w:pPr>
            <w:r>
              <w:t xml:space="preserve">Sathi A </w:t>
            </w:r>
            <w:proofErr w:type="spellStart"/>
            <w:r>
              <w:t>A</w:t>
            </w:r>
            <w:proofErr w:type="spellEnd"/>
          </w:p>
        </w:tc>
      </w:tr>
      <w:tr w:rsidR="003E5AD6" w14:paraId="0B6B6662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4EEB95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12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B059B7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6EB03A" w14:textId="77777777" w:rsidR="003E5AD6" w:rsidRDefault="00000000">
            <w:pPr>
              <w:pStyle w:val="Standard"/>
              <w:widowControl/>
              <w:suppressAutoHyphens w:val="0"/>
              <w:spacing w:after="0" w:line="240" w:lineRule="auto"/>
            </w:pPr>
            <w:r>
              <w:rPr>
                <w:rFonts w:cs="Calibri"/>
              </w:rPr>
              <w:t xml:space="preserve">RPA team need to send CRC Lead data on regular </w:t>
            </w:r>
            <w:proofErr w:type="spellStart"/>
            <w:proofErr w:type="gramStart"/>
            <w:r>
              <w:rPr>
                <w:rFonts w:cs="Calibri"/>
              </w:rPr>
              <w:t>basis.For</w:t>
            </w:r>
            <w:proofErr w:type="spellEnd"/>
            <w:proofErr w:type="gramEnd"/>
            <w:r>
              <w:rPr>
                <w:rFonts w:cs="Calibri"/>
              </w:rPr>
              <w:t xml:space="preserve"> this robotics automation facility is required.</w:t>
            </w:r>
          </w:p>
        </w:tc>
      </w:tr>
      <w:tr w:rsidR="003E5AD6" w14:paraId="606FBCC6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10249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4371C1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Reply from Testing</w:t>
            </w:r>
          </w:p>
        </w:tc>
      </w:tr>
      <w:tr w:rsidR="003E5AD6" w14:paraId="6806AEAD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A9D298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0E2D1" w14:textId="77777777" w:rsidR="003E5AD6" w:rsidRDefault="00000000">
            <w:pPr>
              <w:pStyle w:val="Standard"/>
              <w:tabs>
                <w:tab w:val="left" w:pos="1245"/>
              </w:tabs>
              <w:spacing w:after="0" w:line="100" w:lineRule="atLeast"/>
            </w:pPr>
            <w:r>
              <w:rPr>
                <w:rFonts w:cs="Calibri"/>
              </w:rPr>
              <w:tab/>
            </w:r>
          </w:p>
          <w:p w14:paraId="140A3E5A" w14:textId="77777777" w:rsidR="003E5AD6" w:rsidRDefault="00000000">
            <w:pPr>
              <w:pStyle w:val="Standard"/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19/01/2023</w:t>
            </w:r>
          </w:p>
        </w:tc>
      </w:tr>
      <w:tr w:rsidR="003E5AD6" w14:paraId="4F50C918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90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681496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EAB45B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15D630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Passed TC</w:t>
            </w:r>
          </w:p>
        </w:tc>
        <w:tc>
          <w:tcPr>
            <w:tcW w:w="2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C69BB9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3E5AD6" w14:paraId="34610245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902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3F8318" w14:textId="77777777" w:rsidR="00000000" w:rsidRDefault="00000000"/>
        </w:tc>
        <w:tc>
          <w:tcPr>
            <w:tcW w:w="17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9526B4" w14:textId="77777777" w:rsidR="003E5AD6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21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FAB251" w14:textId="77777777" w:rsidR="003E5AD6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2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97889F" w14:textId="77777777" w:rsidR="003E5AD6" w:rsidRDefault="00000000">
            <w:pPr>
              <w:pStyle w:val="Standard"/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3E5AD6" w14:paraId="67F8234B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A0E7FD" w14:textId="77777777" w:rsidR="003E5AD6" w:rsidRDefault="00000000">
            <w:pPr>
              <w:pStyle w:val="Standard"/>
              <w:spacing w:after="0" w:line="100" w:lineRule="atLeast"/>
            </w:pPr>
            <w:proofErr w:type="gramStart"/>
            <w:r>
              <w:rPr>
                <w:rFonts w:cs="Calibri"/>
              </w:rPr>
              <w:t>Risk  [</w:t>
            </w:r>
            <w:proofErr w:type="gramEnd"/>
            <w:r>
              <w:rPr>
                <w:rFonts w:cs="Calibri"/>
              </w:rPr>
              <w:t>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F07D00" w14:textId="77777777" w:rsidR="003E5AD6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</w:tr>
      <w:tr w:rsidR="003E5AD6" w14:paraId="10F39C70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6EDA39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B69EB6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 xml:space="preserve"> TESTING COMPLETED</w:t>
            </w:r>
          </w:p>
        </w:tc>
      </w:tr>
      <w:tr w:rsidR="003E5AD6" w14:paraId="1A78B933" w14:textId="77777777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390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C532F3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 xml:space="preserve">Failed Test </w:t>
            </w:r>
            <w:proofErr w:type="gramStart"/>
            <w:r>
              <w:rPr>
                <w:rFonts w:cs="Calibri"/>
              </w:rPr>
              <w:t>Cases  Other</w:t>
            </w:r>
            <w:proofErr w:type="gramEnd"/>
            <w:r>
              <w:rPr>
                <w:rFonts w:cs="Calibri"/>
              </w:rPr>
              <w:t xml:space="preserve"> than in the BRS</w:t>
            </w:r>
          </w:p>
        </w:tc>
        <w:tc>
          <w:tcPr>
            <w:tcW w:w="14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40924E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No. of Failed TC</w:t>
            </w:r>
          </w:p>
          <w:p w14:paraId="1C39A842" w14:textId="77777777" w:rsidR="003E5AD6" w:rsidRDefault="003E5AD6">
            <w:pPr>
              <w:pStyle w:val="Standard"/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F8B15C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Risk</w:t>
            </w:r>
          </w:p>
        </w:tc>
        <w:tc>
          <w:tcPr>
            <w:tcW w:w="1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B8F7E7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New SW Req. ID for</w:t>
            </w:r>
          </w:p>
          <w:p w14:paraId="100B3EE6" w14:textId="77777777" w:rsidR="003E5AD6" w:rsidRDefault="00000000">
            <w:pPr>
              <w:pStyle w:val="Standard"/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3E5AD6" w14:paraId="4CA6B26B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3902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65A37C" w14:textId="77777777" w:rsidR="00000000" w:rsidRDefault="00000000"/>
        </w:tc>
        <w:tc>
          <w:tcPr>
            <w:tcW w:w="14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3D8A3C" w14:textId="77777777" w:rsidR="00000000" w:rsidRDefault="00000000"/>
        </w:tc>
        <w:tc>
          <w:tcPr>
            <w:tcW w:w="1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ED16DB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92C174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Medium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143637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Low</w:t>
            </w:r>
          </w:p>
        </w:tc>
        <w:tc>
          <w:tcPr>
            <w:tcW w:w="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70A2DE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Nil</w:t>
            </w:r>
          </w:p>
        </w:tc>
        <w:tc>
          <w:tcPr>
            <w:tcW w:w="1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24CBAF" w14:textId="77777777" w:rsidR="003E5AD6" w:rsidRDefault="003E5AD6">
            <w:pPr>
              <w:pStyle w:val="Standard"/>
              <w:rPr>
                <w:rFonts w:cs="Calibri"/>
              </w:rPr>
            </w:pPr>
          </w:p>
        </w:tc>
      </w:tr>
      <w:tr w:rsidR="003E5AD6" w14:paraId="308932A5" w14:textId="77777777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3902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179567" w14:textId="77777777" w:rsidR="00000000" w:rsidRDefault="00000000"/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CB64C9" w14:textId="77777777" w:rsidR="003E5AD6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E66118" w14:textId="77777777" w:rsidR="003E5AD6" w:rsidRDefault="003E5AD6">
            <w:pPr>
              <w:pStyle w:val="Standard"/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2782AD" w14:textId="77777777" w:rsidR="003E5AD6" w:rsidRDefault="003E5AD6">
            <w:pPr>
              <w:pStyle w:val="Standard"/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CD0017" w14:textId="77777777" w:rsidR="003E5AD6" w:rsidRDefault="003E5AD6">
            <w:pPr>
              <w:pStyle w:val="Standard"/>
              <w:spacing w:after="0" w:line="100" w:lineRule="atLeast"/>
              <w:rPr>
                <w:rFonts w:cs="Calibri"/>
              </w:rPr>
            </w:pPr>
          </w:p>
        </w:tc>
      </w:tr>
      <w:tr w:rsidR="003E5AD6" w14:paraId="50646BBB" w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39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68B7F1" w14:textId="77777777" w:rsidR="003E5AD6" w:rsidRDefault="00000000">
            <w:pPr>
              <w:pStyle w:val="Standard"/>
              <w:spacing w:after="0" w:line="100" w:lineRule="atLeast"/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65546B" w14:textId="77777777" w:rsidR="003E5AD6" w:rsidRDefault="00000000">
            <w:pPr>
              <w:pStyle w:val="Standard"/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HEERA P </w:t>
            </w:r>
            <w:proofErr w:type="gramStart"/>
            <w:r>
              <w:rPr>
                <w:rFonts w:cs="Calibri"/>
              </w:rPr>
              <w:t>VENU,KAVYA</w:t>
            </w:r>
            <w:proofErr w:type="gramEnd"/>
            <w:r>
              <w:rPr>
                <w:rFonts w:cs="Calibri"/>
              </w:rPr>
              <w:t xml:space="preserve"> C T</w:t>
            </w:r>
          </w:p>
        </w:tc>
      </w:tr>
    </w:tbl>
    <w:p w14:paraId="3785BD20" w14:textId="77777777" w:rsidR="003E5AD6" w:rsidRDefault="00000000">
      <w:pPr>
        <w:pStyle w:val="Standard"/>
        <w:ind w:left="1080"/>
      </w:pPr>
      <w:r>
        <w:rPr>
          <w:rFonts w:cs="Calibri"/>
          <w:sz w:val="16"/>
          <w:szCs w:val="16"/>
        </w:rPr>
        <w:t>*Mandatory Columns</w:t>
      </w:r>
    </w:p>
    <w:p w14:paraId="20B54673" w14:textId="77777777" w:rsidR="003E5AD6" w:rsidRDefault="003E5AD6">
      <w:pPr>
        <w:pStyle w:val="Standard"/>
        <w:ind w:left="1080"/>
        <w:rPr>
          <w:rFonts w:cs="Calibri"/>
        </w:rPr>
      </w:pPr>
    </w:p>
    <w:p w14:paraId="655C6ABD" w14:textId="77777777" w:rsidR="003E5AD6" w:rsidRDefault="003E5AD6">
      <w:pPr>
        <w:pStyle w:val="Standard"/>
        <w:ind w:left="1080"/>
        <w:rPr>
          <w:rFonts w:cs="Calibri"/>
        </w:rPr>
      </w:pPr>
    </w:p>
    <w:p w14:paraId="2577C102" w14:textId="77777777" w:rsidR="003E5AD6" w:rsidRDefault="003E5AD6">
      <w:pPr>
        <w:pStyle w:val="Standard"/>
        <w:jc w:val="center"/>
      </w:pPr>
    </w:p>
    <w:sectPr w:rsidR="003E5A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83E7" w14:textId="77777777" w:rsidR="00826E38" w:rsidRDefault="00826E38">
      <w:r>
        <w:separator/>
      </w:r>
    </w:p>
  </w:endnote>
  <w:endnote w:type="continuationSeparator" w:id="0">
    <w:p w14:paraId="7E8C61D5" w14:textId="77777777" w:rsidR="00826E38" w:rsidRDefault="0082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8D9A" w14:textId="77777777" w:rsidR="00826E38" w:rsidRDefault="00826E38">
      <w:r>
        <w:rPr>
          <w:color w:val="000000"/>
        </w:rPr>
        <w:separator/>
      </w:r>
    </w:p>
  </w:footnote>
  <w:footnote w:type="continuationSeparator" w:id="0">
    <w:p w14:paraId="1EDABFBA" w14:textId="77777777" w:rsidR="00826E38" w:rsidRDefault="0082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E5AD6"/>
    <w:rsid w:val="003E5AD6"/>
    <w:rsid w:val="00826E38"/>
    <w:rsid w:val="008C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116C"/>
  <w15:docId w15:val="{7CC095F5-C229-4BE7-A053-41EAA1CC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200" w:line="276" w:lineRule="auto"/>
    </w:pPr>
    <w:rPr>
      <w:rFonts w:ascii="Calibri" w:eastAsia="SimSun" w:hAnsi="Calibri" w:cs="Tahoma"/>
      <w:sz w:val="22"/>
      <w:szCs w:val="22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Web">
    <w:name w:val="Normal (Web)"/>
    <w:basedOn w:val="Standard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Internetlink">
    <w:name w:val="Internet link"/>
    <w:rPr>
      <w:color w:val="0563C1"/>
      <w:u w:val="single"/>
      <w:lang/>
    </w:rPr>
  </w:style>
  <w:style w:type="character" w:customStyle="1" w:styleId="bumpedfont15">
    <w:name w:val="bumpedfont15"/>
  </w:style>
  <w:style w:type="character" w:styleId="UnresolvedMention">
    <w:name w:val="Unresolved Mention"/>
    <w:basedOn w:val="DefaultParagraphFont"/>
    <w:rPr>
      <w:color w:val="605E5C"/>
    </w:rPr>
  </w:style>
  <w:style w:type="character" w:customStyle="1" w:styleId="head5">
    <w:name w:val="head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321136</dc:creator>
  <cp:lastModifiedBy>RESHMA V M</cp:lastModifiedBy>
  <cp:revision>1</cp:revision>
  <cp:lastPrinted>1899-12-31T18:30:00Z</cp:lastPrinted>
  <dcterms:created xsi:type="dcterms:W3CDTF">2023-01-17T04:12:00Z</dcterms:created>
  <dcterms:modified xsi:type="dcterms:W3CDTF">2023-01-25T05:10:00Z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Manappuram Finance Ltd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afe68139-55fe-47ac-b111-1b5dc606246f_Enabled">
    <vt:lpwstr>true</vt:lpwstr>
  </property>
  <property fmtid="{D5CDD505-2E9C-101B-9397-08002B2CF9AE}" pid="10" name="MSIP_Label_afe68139-55fe-47ac-b111-1b5dc606246f_SetDate">
    <vt:lpwstr>2023-01-25T05:10:37Z</vt:lpwstr>
  </property>
  <property fmtid="{D5CDD505-2E9C-101B-9397-08002B2CF9AE}" pid="11" name="MSIP_Label_afe68139-55fe-47ac-b111-1b5dc606246f_Method">
    <vt:lpwstr>Standard</vt:lpwstr>
  </property>
  <property fmtid="{D5CDD505-2E9C-101B-9397-08002B2CF9AE}" pid="12" name="MSIP_Label_afe68139-55fe-47ac-b111-1b5dc606246f_Name">
    <vt:lpwstr>Sensitive</vt:lpwstr>
  </property>
  <property fmtid="{D5CDD505-2E9C-101B-9397-08002B2CF9AE}" pid="13" name="MSIP_Label_afe68139-55fe-47ac-b111-1b5dc606246f_SiteId">
    <vt:lpwstr>d05a3c23-81e5-4a77-8091-14140730063b</vt:lpwstr>
  </property>
  <property fmtid="{D5CDD505-2E9C-101B-9397-08002B2CF9AE}" pid="14" name="MSIP_Label_afe68139-55fe-47ac-b111-1b5dc606246f_ActionId">
    <vt:lpwstr>e32e6f35-ee34-4a81-9e07-0dd36cca6d0d</vt:lpwstr>
  </property>
  <property fmtid="{D5CDD505-2E9C-101B-9397-08002B2CF9AE}" pid="15" name="MSIP_Label_afe68139-55fe-47ac-b111-1b5dc606246f_ContentBits">
    <vt:lpwstr>0</vt:lpwstr>
  </property>
</Properties>
</file>