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314" w:rsidRDefault="00133314">
      <w:pPr>
        <w:pageBreakBefore/>
        <w:jc w:val="center"/>
        <w:rPr>
          <w:rFonts w:cs="Calibri"/>
        </w:rPr>
      </w:pPr>
      <w:r>
        <w:rPr>
          <w:rFonts w:cs="Calibri"/>
          <w:b/>
          <w:bCs/>
          <w:sz w:val="44"/>
          <w:szCs w:val="44"/>
        </w:rPr>
        <w:t>Testing Request Form</w:t>
      </w:r>
    </w:p>
    <w:tbl>
      <w:tblPr>
        <w:tblW w:w="10766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9"/>
        <w:gridCol w:w="3045"/>
        <w:gridCol w:w="1442"/>
        <w:gridCol w:w="317"/>
        <w:gridCol w:w="965"/>
        <w:gridCol w:w="1191"/>
        <w:gridCol w:w="68"/>
        <w:gridCol w:w="1230"/>
        <w:gridCol w:w="937"/>
        <w:gridCol w:w="152"/>
        <w:gridCol w:w="45"/>
        <w:gridCol w:w="515"/>
      </w:tblGrid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 w:rsidP="009477AC">
            <w:pPr>
              <w:spacing w:after="0" w:line="100" w:lineRule="atLeast"/>
              <w:rPr>
                <w:rFonts w:cs="Calibri"/>
                <w:color w:val="000000"/>
                <w:sz w:val="24"/>
              </w:rPr>
            </w:pPr>
            <w:r>
              <w:rPr>
                <w:rFonts w:cs="Calibri"/>
              </w:rPr>
              <w:t xml:space="preserve">Software Request </w:t>
            </w:r>
            <w:r w:rsidR="009477AC">
              <w:rPr>
                <w:rFonts w:cs="Calibri"/>
              </w:rPr>
              <w:t>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9477AC" w:rsidP="00ED6B8E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  <w:r>
              <w:t xml:space="preserve">CRF </w:t>
            </w:r>
            <w:r w:rsidR="008B0BFE" w:rsidRPr="008B0BFE">
              <w:t>112741</w:t>
            </w: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spacing w:before="100" w:after="100" w:line="100" w:lineRule="atLeast"/>
              <w:rPr>
                <w:rFonts w:cs="Calibri"/>
                <w:color w:val="000000"/>
                <w:sz w:val="24"/>
              </w:rPr>
            </w:pPr>
          </w:p>
        </w:tc>
      </w:tr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2*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Style w:val="bumpedfont15"/>
                <w:rFonts w:cs="Calibri"/>
              </w:rPr>
            </w:pPr>
            <w:r>
              <w:rPr>
                <w:rFonts w:cs="Calibri"/>
              </w:rPr>
              <w:t>Module Name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84241">
            <w:pPr>
              <w:pStyle w:val="NoSpacing"/>
              <w:widowControl w:val="0"/>
              <w:spacing w:after="0" w:line="100" w:lineRule="atLeast"/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:rsidTr="009477AC">
        <w:trPr>
          <w:trHeight w:val="707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3*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BRS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84241">
            <w:pPr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rPr>
                <w:rFonts w:cs="Calibri"/>
              </w:rPr>
            </w:pPr>
          </w:p>
        </w:tc>
      </w:tr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4*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  <w:r>
              <w:rPr>
                <w:rFonts w:cs="Calibri"/>
              </w:rPr>
              <w:t>UAT URL ,Version &amp;User ID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ascii="Segoe UI" w:hAnsi="Segoe UI" w:cs="Calibri"/>
                <w:sz w:val="21"/>
              </w:rPr>
            </w:pPr>
          </w:p>
          <w:p w:rsidR="00133314" w:rsidRDefault="00F01BA6">
            <w:pPr>
              <w:spacing w:after="0" w:line="100" w:lineRule="atLeast"/>
              <w:rPr>
                <w:rFonts w:cs="Calibri"/>
              </w:rPr>
            </w:pPr>
            <w:r>
              <w:t>50</w:t>
            </w:r>
            <w:r w:rsidR="008A5FAD">
              <w:t>130</w:t>
            </w:r>
          </w:p>
          <w:p w:rsidR="00133314" w:rsidRDefault="00133314">
            <w:pPr>
              <w:spacing w:after="0" w:line="100" w:lineRule="atLeast"/>
            </w:pP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spacing w:after="0" w:line="100" w:lineRule="atLeast"/>
            </w:pPr>
          </w:p>
        </w:tc>
      </w:tr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5*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UAT DB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cs="Calibri"/>
              </w:rPr>
            </w:pPr>
          </w:p>
          <w:p w:rsidR="00133314" w:rsidRDefault="009477AC">
            <w:pPr>
              <w:spacing w:after="0" w:line="100" w:lineRule="atLeast"/>
              <w:rPr>
                <w:rFonts w:cs="Calibri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spacing w:after="0" w:line="100" w:lineRule="atLeast"/>
              <w:rPr>
                <w:rFonts w:cs="Calibri"/>
              </w:rPr>
            </w:pPr>
          </w:p>
        </w:tc>
      </w:tr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6*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sz w:val="21"/>
              </w:rPr>
            </w:pPr>
            <w:r>
              <w:rPr>
                <w:rFonts w:cs="Calibri"/>
              </w:rPr>
              <w:t>Module Path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Pr="00B47B2C" w:rsidRDefault="000B0680">
            <w:pPr>
              <w:spacing w:after="0" w:line="100" w:lineRule="atLeast"/>
              <w:rPr>
                <w:sz w:val="21"/>
              </w:rPr>
            </w:pPr>
            <w:hyperlink r:id="rId4" w:history="1">
              <w:r w:rsidR="008A5FAD" w:rsidRPr="00B47B2C">
                <w:rPr>
                  <w:rStyle w:val="Hyperlink"/>
                  <w:color w:val="auto"/>
                  <w:sz w:val="21"/>
                  <w:u w:val="none"/>
                </w:rPr>
                <w:t>https://app.manappuram.net/manappuram/CRM_latest/CRM_cust_reg_Report.aspx</w:t>
              </w:r>
            </w:hyperlink>
          </w:p>
          <w:p w:rsidR="008A5FAD" w:rsidRPr="008A5FAD" w:rsidRDefault="000B0680" w:rsidP="008A5FAD">
            <w:pPr>
              <w:spacing w:after="0" w:line="100" w:lineRule="atLeast"/>
              <w:rPr>
                <w:sz w:val="21"/>
              </w:rPr>
            </w:pPr>
            <w:hyperlink r:id="rId5" w:history="1">
              <w:r w:rsidR="008A5FAD" w:rsidRPr="00B47B2C">
                <w:rPr>
                  <w:rStyle w:val="Hyperlink"/>
                  <w:color w:val="auto"/>
                  <w:sz w:val="21"/>
                  <w:u w:val="none"/>
                </w:rPr>
                <w:t>https://app.manappuram.net/manappuram/CRM_latest/CRM_cust_reg_Report.aspx</w:t>
              </w:r>
            </w:hyperlink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spacing w:after="0" w:line="100" w:lineRule="atLeast"/>
              <w:rPr>
                <w:sz w:val="21"/>
              </w:rPr>
            </w:pPr>
          </w:p>
        </w:tc>
      </w:tr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7*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rPr>
                <w:rFonts w:cs="Calibri"/>
              </w:rPr>
              <w:t>Tables Using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tabs>
                <w:tab w:val="left" w:pos="1965"/>
              </w:tabs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133314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8*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4"/>
                <w:szCs w:val="24"/>
              </w:rPr>
            </w:pPr>
            <w:r>
              <w:rPr>
                <w:rFonts w:cs="Calibri"/>
              </w:rPr>
              <w:t>Using Procedures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33314" w:rsidRDefault="009477AC">
            <w:pPr>
              <w:tabs>
                <w:tab w:val="left" w:pos="1965"/>
              </w:tabs>
              <w:snapToGrid w:val="0"/>
              <w:spacing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  <w:r>
              <w:t>Nil</w:t>
            </w:r>
          </w:p>
        </w:tc>
        <w:tc>
          <w:tcPr>
            <w:tcW w:w="515" w:type="dxa"/>
            <w:shd w:val="clear" w:color="auto" w:fill="auto"/>
          </w:tcPr>
          <w:p w:rsidR="00133314" w:rsidRDefault="00133314">
            <w:pPr>
              <w:spacing w:after="0" w:line="100" w:lineRule="atLeast"/>
              <w:rPr>
                <w:rFonts w:ascii="Courier New" w:eastAsia="Courier New" w:hAnsi="Courier New" w:cs="Courier New"/>
                <w:color w:val="000080"/>
                <w:sz w:val="28"/>
                <w:szCs w:val="28"/>
              </w:rPr>
            </w:pPr>
          </w:p>
        </w:tc>
      </w:tr>
      <w:tr w:rsidR="009477AC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9*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Pr="002A2D98" w:rsidRDefault="008B0BFE" w:rsidP="009477AC">
            <w:pPr>
              <w:rPr>
                <w:rFonts w:cs="Calibri"/>
              </w:rPr>
            </w:pPr>
            <w:r>
              <w:rPr>
                <w:rFonts w:eastAsia="Calibri" w:cs="Calibri"/>
              </w:rPr>
              <w:t>26-07</w:t>
            </w:r>
            <w:r w:rsidR="008A5FAD">
              <w:rPr>
                <w:rFonts w:eastAsia="Calibri" w:cs="Calibri"/>
              </w:rPr>
              <w:t>-2022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10*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Expected Release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Pr="002A2D98" w:rsidRDefault="008B0BFE" w:rsidP="009477AC">
            <w:r>
              <w:t>30-07</w:t>
            </w:r>
            <w:r w:rsidR="008A5FAD">
              <w:t>-2022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11*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Requester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  <w:p w:rsidR="009477AC" w:rsidRDefault="002D1E03" w:rsidP="009477AC">
            <w:pPr>
              <w:spacing w:after="0" w:line="100" w:lineRule="atLeast"/>
              <w:rPr>
                <w:rFonts w:cs="Calibri"/>
              </w:rPr>
            </w:pPr>
            <w:r>
              <w:t>Aiswaria C S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12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Description if any.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Pr="00383274" w:rsidRDefault="008A5FAD" w:rsidP="00744B77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="Calibri" w:eastAsia="SimSun" w:hAnsi="Calibri" w:cs="Tahoma"/>
                <w:sz w:val="22"/>
                <w:szCs w:val="22"/>
              </w:rPr>
              <w:t>CRM daily and MTD report Mail automation</w:t>
            </w:r>
            <w:r w:rsidR="008B0BFE">
              <w:rPr>
                <w:rFonts w:ascii="Calibri" w:eastAsia="SimSun" w:hAnsi="Calibri" w:cs="Tahoma"/>
                <w:sz w:val="22"/>
                <w:szCs w:val="22"/>
              </w:rPr>
              <w:t xml:space="preserve"> to concerned departments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pStyle w:val="NormalWeb"/>
              <w:rPr>
                <w:rFonts w:ascii="Calibri" w:hAnsi="Calibri"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1025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Reply from Testing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Confirmation date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ab/>
            </w:r>
          </w:p>
          <w:p w:rsidR="009477AC" w:rsidRDefault="00EC7E1A" w:rsidP="009477AC">
            <w:pPr>
              <w:tabs>
                <w:tab w:val="left" w:pos="1245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29-07-2022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3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 Summary as per BRS</w:t>
            </w:r>
          </w:p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Total TC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Passed TC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Failed TC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</w:p>
        </w:tc>
      </w:tr>
      <w:tr w:rsidR="009477AC" w:rsidTr="009477AC">
        <w:trPr>
          <w:trHeight w:val="375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/>
        </w:tc>
        <w:tc>
          <w:tcPr>
            <w:tcW w:w="17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EC7E1A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09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EC7E1A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09</w:t>
            </w:r>
          </w:p>
        </w:tc>
        <w:tc>
          <w:tcPr>
            <w:tcW w:w="243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EC7E1A" w:rsidP="009477AC">
            <w:pPr>
              <w:tabs>
                <w:tab w:val="center" w:pos="1176"/>
              </w:tabs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00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lastRenderedPageBreak/>
              <w:t>Risk  [High/Medium/Low/Nil]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EC7E1A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bookmarkStart w:id="0" w:name="_GoBack" w:colFirst="1" w:colLast="1"/>
            <w:r>
              <w:rPr>
                <w:rFonts w:cs="Calibri"/>
              </w:rPr>
              <w:t>Remarks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184241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 xml:space="preserve"> </w:t>
            </w:r>
            <w:r w:rsidR="000B0680">
              <w:rPr>
                <w:rFonts w:cs="Calibri"/>
              </w:rPr>
              <w:t>Initial t</w:t>
            </w:r>
            <w:r w:rsidR="00EC7E1A">
              <w:rPr>
                <w:rFonts w:cs="Calibri"/>
              </w:rPr>
              <w:t>esting completed.</w:t>
            </w:r>
            <w:r w:rsidR="000B0680">
              <w:rPr>
                <w:rFonts w:cs="Calibri"/>
                <w:i/>
                <w:iCs/>
              </w:rPr>
              <w:t xml:space="preserve"> </w:t>
            </w:r>
            <w:r w:rsidR="000B0680">
              <w:rPr>
                <w:rFonts w:cs="Calibri"/>
                <w:i/>
                <w:iCs/>
              </w:rPr>
              <w:t xml:space="preserve">Testing is done for report generation the </w:t>
            </w:r>
            <w:proofErr w:type="spellStart"/>
            <w:r w:rsidR="000B0680">
              <w:rPr>
                <w:rFonts w:cs="Calibri"/>
                <w:i/>
                <w:iCs/>
              </w:rPr>
              <w:t>datas</w:t>
            </w:r>
            <w:proofErr w:type="spellEnd"/>
            <w:r w:rsidR="000B0680">
              <w:rPr>
                <w:rFonts w:cs="Calibri"/>
                <w:i/>
                <w:iCs/>
              </w:rPr>
              <w:t xml:space="preserve"> in the report is not checked.</w:t>
            </w:r>
            <w:r w:rsidR="000B0680">
              <w:rPr>
                <w:rFonts w:cs="Calibri"/>
              </w:rPr>
              <w:t xml:space="preserve"> 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bookmarkEnd w:id="0"/>
      <w:tr w:rsidR="009477AC" w:rsidTr="009477AC">
        <w:trPr>
          <w:trHeight w:val="575"/>
        </w:trPr>
        <w:tc>
          <w:tcPr>
            <w:tcW w:w="39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Failed Test Cases  Other than in the BRS</w:t>
            </w:r>
          </w:p>
        </w:tc>
        <w:tc>
          <w:tcPr>
            <w:tcW w:w="144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No. of Failed TC</w:t>
            </w:r>
          </w:p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70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Risk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jc w:val="center"/>
              <w:rPr>
                <w:rFonts w:cs="Calibri"/>
              </w:rPr>
            </w:pPr>
            <w:r>
              <w:rPr>
                <w:rFonts w:cs="Calibri"/>
              </w:rPr>
              <w:t>New SW Req. ID for</w:t>
            </w:r>
          </w:p>
          <w:p w:rsidR="009477AC" w:rsidRDefault="009477AC" w:rsidP="009477AC">
            <w:pPr>
              <w:spacing w:after="0" w:line="100" w:lineRule="atLeast"/>
              <w:jc w:val="center"/>
            </w:pPr>
            <w:r>
              <w:rPr>
                <w:rFonts w:cs="Calibri"/>
              </w:rPr>
              <w:t>Failed TC</w:t>
            </w:r>
          </w:p>
        </w:tc>
      </w:tr>
      <w:tr w:rsidR="009477AC" w:rsidTr="009477AC">
        <w:trPr>
          <w:trHeight w:val="312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/>
        </w:tc>
        <w:tc>
          <w:tcPr>
            <w:tcW w:w="144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/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High</w:t>
            </w:r>
          </w:p>
        </w:tc>
        <w:tc>
          <w:tcPr>
            <w:tcW w:w="1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Low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Nil</w:t>
            </w:r>
          </w:p>
        </w:tc>
        <w:tc>
          <w:tcPr>
            <w:tcW w:w="7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rPr>
                <w:rFonts w:cs="Calibri"/>
              </w:rPr>
            </w:pPr>
          </w:p>
        </w:tc>
      </w:tr>
      <w:tr w:rsidR="009477AC" w:rsidTr="009477AC">
        <w:tblPrEx>
          <w:tblCellMar>
            <w:left w:w="0" w:type="dxa"/>
            <w:right w:w="0" w:type="dxa"/>
          </w:tblCellMar>
        </w:tblPrEx>
        <w:trPr>
          <w:trHeight w:val="433"/>
        </w:trPr>
        <w:tc>
          <w:tcPr>
            <w:tcW w:w="390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/>
        </w:tc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35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4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  <w:tr w:rsidR="009477AC" w:rsidTr="009477AC">
        <w:trPr>
          <w:trHeight w:val="749"/>
        </w:trPr>
        <w:tc>
          <w:tcPr>
            <w:tcW w:w="39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Tester</w:t>
            </w:r>
          </w:p>
        </w:tc>
        <w:tc>
          <w:tcPr>
            <w:tcW w:w="6347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477AC" w:rsidRDefault="00EC7E1A" w:rsidP="009477AC">
            <w:pPr>
              <w:spacing w:after="0" w:line="100" w:lineRule="atLeast"/>
              <w:rPr>
                <w:rFonts w:cs="Calibri"/>
              </w:rPr>
            </w:pPr>
            <w:r>
              <w:rPr>
                <w:rFonts w:cs="Calibri"/>
              </w:rPr>
              <w:t>HIMA MOHAN A P(376366)</w:t>
            </w:r>
          </w:p>
        </w:tc>
        <w:tc>
          <w:tcPr>
            <w:tcW w:w="515" w:type="dxa"/>
            <w:shd w:val="clear" w:color="auto" w:fill="auto"/>
          </w:tcPr>
          <w:p w:rsidR="009477AC" w:rsidRDefault="009477AC" w:rsidP="009477AC">
            <w:pPr>
              <w:spacing w:after="0" w:line="100" w:lineRule="atLeast"/>
              <w:rPr>
                <w:rFonts w:cs="Calibri"/>
              </w:rPr>
            </w:pPr>
          </w:p>
        </w:tc>
      </w:tr>
    </w:tbl>
    <w:p w:rsidR="00133314" w:rsidRDefault="00133314">
      <w:pPr>
        <w:ind w:left="1080"/>
        <w:rPr>
          <w:rFonts w:cs="Calibri"/>
        </w:rPr>
      </w:pPr>
      <w:r>
        <w:rPr>
          <w:rFonts w:cs="Calibri"/>
          <w:sz w:val="16"/>
          <w:szCs w:val="16"/>
        </w:rPr>
        <w:t>*Mandatory Columns</w:t>
      </w:r>
    </w:p>
    <w:p w:rsidR="00133314" w:rsidRDefault="00133314">
      <w:pPr>
        <w:ind w:left="1080"/>
        <w:rPr>
          <w:rFonts w:cs="Calibri"/>
        </w:rPr>
      </w:pPr>
    </w:p>
    <w:p w:rsidR="00133314" w:rsidRDefault="00133314">
      <w:pPr>
        <w:ind w:left="1080"/>
        <w:rPr>
          <w:rFonts w:cs="Calibri"/>
        </w:rPr>
      </w:pPr>
    </w:p>
    <w:p w:rsidR="00133314" w:rsidRDefault="00133314">
      <w:pPr>
        <w:jc w:val="center"/>
      </w:pPr>
    </w:p>
    <w:sectPr w:rsidR="001333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5C7"/>
    <w:rsid w:val="000B0680"/>
    <w:rsid w:val="00133314"/>
    <w:rsid w:val="00184241"/>
    <w:rsid w:val="001B0E29"/>
    <w:rsid w:val="0020390F"/>
    <w:rsid w:val="00255D95"/>
    <w:rsid w:val="00290D4E"/>
    <w:rsid w:val="002D1E03"/>
    <w:rsid w:val="00383274"/>
    <w:rsid w:val="003F2ACA"/>
    <w:rsid w:val="00472E3F"/>
    <w:rsid w:val="004A5851"/>
    <w:rsid w:val="006A2C4B"/>
    <w:rsid w:val="007048C1"/>
    <w:rsid w:val="00744B77"/>
    <w:rsid w:val="008A5FAD"/>
    <w:rsid w:val="008B0BFE"/>
    <w:rsid w:val="009477AC"/>
    <w:rsid w:val="00964E08"/>
    <w:rsid w:val="009A60FC"/>
    <w:rsid w:val="009E15C7"/>
    <w:rsid w:val="00B47B2C"/>
    <w:rsid w:val="00BF3A2F"/>
    <w:rsid w:val="00C171AA"/>
    <w:rsid w:val="00EC7E1A"/>
    <w:rsid w:val="00ED6B8E"/>
    <w:rsid w:val="00F0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6493FC8"/>
  <w15:chartTrackingRefBased/>
  <w15:docId w15:val="{48529DC2-E33D-4745-98DF-59AD346B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spacing w:after="200" w:line="276" w:lineRule="auto"/>
      <w:textAlignment w:val="baseline"/>
    </w:pPr>
    <w:rPr>
      <w:rFonts w:ascii="Calibri" w:eastAsia="SimSun" w:hAnsi="Calibri" w:cs="Tahoma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563C1"/>
      <w:u w:val="single"/>
    </w:rPr>
  </w:style>
  <w:style w:type="character" w:customStyle="1" w:styleId="bumpedfont15">
    <w:name w:val="bumpedfont15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NormalWeb">
    <w:name w:val="Normal (Web)"/>
    <w:basedOn w:val="Normal"/>
    <w:pPr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qFormat/>
    <w:pPr>
      <w:suppressAutoHyphens/>
      <w:spacing w:after="200" w:line="276" w:lineRule="auto"/>
      <w:textAlignment w:val="baseline"/>
    </w:pPr>
    <w:rPr>
      <w:rFonts w:ascii="Calibri" w:eastAsia="Calibri" w:hAnsi="Calibri" w:cs="Calibri"/>
      <w:kern w:val="1"/>
      <w:sz w:val="22"/>
      <w:szCs w:val="22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manappuram.net/manappuram/CRM_latest/CRM_cust_reg_Report.aspx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app.manappuram.net/manappuram/CRM_latest/CRM_cust_reg_Report.aspx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99E20922D2A34FACB3D68D348FED8A" ma:contentTypeVersion="11" ma:contentTypeDescription="Create a new document." ma:contentTypeScope="" ma:versionID="5185b2c6e5ce41305d9c2af3e19bac81">
  <xsd:schema xmlns:xsd="http://www.w3.org/2001/XMLSchema" xmlns:xs="http://www.w3.org/2001/XMLSchema" xmlns:p="http://schemas.microsoft.com/office/2006/metadata/properties" xmlns:ns2="f66db846-cd69-49ac-81a9-faf8c410df64" xmlns:ns3="8d65b433-6ab5-48ab-ab0d-e897eeb69af8" targetNamespace="http://schemas.microsoft.com/office/2006/metadata/properties" ma:root="true" ma:fieldsID="413af2e50b7557b11f40d0cddffce207" ns2:_="" ns3:_="">
    <xsd:import namespace="f66db846-cd69-49ac-81a9-faf8c410df64"/>
    <xsd:import namespace="8d65b433-6ab5-48ab-ab0d-e897eeb69af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6db846-cd69-49ac-81a9-faf8c410df6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eb0995d-7427-4ab7-b73c-74ddfe4806ba}" ma:internalName="TaxCatchAll" ma:showField="CatchAllData" ma:web="f66db846-cd69-49ac-81a9-faf8c410df6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65b433-6ab5-48ab-ab0d-e897eeb69af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0131dd68-8526-48be-8b90-960c0a384b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6db846-cd69-49ac-81a9-faf8c410df64" xsi:nil="true"/>
    <lcf76f155ced4ddcb4097134ff3c332f xmlns="8d65b433-6ab5-48ab-ab0d-e897eeb69af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5F9C6F8-8540-4DEB-AE82-7247D17F064A}"/>
</file>

<file path=customXml/itemProps2.xml><?xml version="1.0" encoding="utf-8"?>
<ds:datastoreItem xmlns:ds="http://schemas.openxmlformats.org/officeDocument/2006/customXml" ds:itemID="{52B5A83E-3591-4E2B-B362-6C4DD5FDED32}"/>
</file>

<file path=customXml/itemProps3.xml><?xml version="1.0" encoding="utf-8"?>
<ds:datastoreItem xmlns:ds="http://schemas.openxmlformats.org/officeDocument/2006/customXml" ds:itemID="{65130F9E-2BCC-4DF4-9E33-1EC73423336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Manappuram Finance Ltd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321136</dc:creator>
  <cp:keywords/>
  <cp:lastModifiedBy>Hima Mohan A P</cp:lastModifiedBy>
  <cp:revision>27</cp:revision>
  <cp:lastPrinted>1899-12-31T18:30:00Z</cp:lastPrinted>
  <dcterms:created xsi:type="dcterms:W3CDTF">2021-02-22T10:24:00Z</dcterms:created>
  <dcterms:modified xsi:type="dcterms:W3CDTF">2022-07-29T09:12:00Z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0x010100D599E20922D2A34FACB3D68D348FED8A</vt:lpwstr>
  </property>
</Properties>
</file>