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>О Т З Ы 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Научного руководителя о диссертационной работе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Соколова Андрея Александровича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тему «Математические модели нелокальной термоупругости и их численная реализация»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Соколов А.А. окончил МГТУ им. Н.Э. Баумана в 2021 г., имеет диплом</w:t>
      </w:r>
      <w:r>
        <w:rPr>
          <w:rFonts w:cs="Times New Roman" w:ascii="Times New Roman" w:hAnsi="Times New Roman"/>
          <w:sz w:val="28"/>
          <w:szCs w:val="28"/>
          <w:lang w:val="ru-RU"/>
        </w:rPr>
        <w:t>ы бакалавра по направлению подготовки 01.03.04 «Прикладная математика» 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магистра </w:t>
      </w:r>
      <w:r>
        <w:rPr>
          <w:rFonts w:cs="Times New Roman" w:ascii="Times New Roman" w:hAnsi="Times New Roman"/>
          <w:sz w:val="28"/>
          <w:szCs w:val="28"/>
          <w:lang w:val="ru-RU"/>
        </w:rPr>
        <w:t>по направлению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01.04.04 «Прикладная математика». В августе 2021 г. после успешной сдачи экзаменов был зачислен в очную аспирантуру на кафедру Прикладной математики (ФН2). За время обучения в аспирантуре Соколов А.А. полностью выполнил учебный план и завершил диссертационную работу.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Будучи студентом, Соколов А.А. под руководством Кувыркина Г.Н. начал активно заниматься научно-исследовательской работой. Он выступал с научными докладами на семинарах и конференциях и опубликовал несколько статей. Полученные им результаты послужили началом успешной работы над диссертацией при обучении в аспирантуре.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Направленность диссертационной работы Соколов А.А. была согласована с тематикой исследований по Государственным заданиям 0705-2020-0047 «Теория дифференциальных уравнений, краевые задачи, связанные задачи анализа и теории приближений и некоторые их приложения», </w:t>
      </w:r>
      <w:r>
        <w:rPr>
          <w:rFonts w:cs="Times New Roman" w:ascii="Times New Roman" w:hAnsi="Times New Roman"/>
          <w:sz w:val="28"/>
          <w:szCs w:val="28"/>
        </w:rPr>
        <w:t>FSFN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-2023-0012 «Разработка математических моделей и методов проектирования изделий ракетно-космической техники из перспективных конструкционных и функциональных материалов», </w:t>
      </w:r>
      <w:r>
        <w:rPr>
          <w:rFonts w:cs="Times New Roman" w:ascii="Times New Roman" w:hAnsi="Times New Roman"/>
          <w:sz w:val="28"/>
          <w:szCs w:val="28"/>
        </w:rPr>
        <w:t>FSFN</w:t>
      </w:r>
      <w:r>
        <w:rPr>
          <w:rFonts w:cs="Times New Roman" w:ascii="Times New Roman" w:hAnsi="Times New Roman"/>
          <w:sz w:val="28"/>
          <w:szCs w:val="28"/>
          <w:lang w:val="ru-RU"/>
        </w:rPr>
        <w:t>-2024-0004 «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Разработка математических моделей и методов проектирования изделий ракетно-космической техники из перспективных конструкционных и функциональных материалов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при выполнении которых он являлся ответственным исполнителем. За время обучения Соколов А.А. выступил на 5 конференциях, в том числе и 3 международные, опубликовал 5 статей, </w:t>
      </w:r>
      <w:r>
        <w:rPr>
          <w:rFonts w:cs="Times New Roman" w:ascii="Times New Roman" w:hAnsi="Times New Roman"/>
          <w:sz w:val="28"/>
          <w:szCs w:val="28"/>
          <w:lang w:val="ru-RU"/>
        </w:rPr>
        <w:t>индексируемых в Scopus, Web of Science или ВАК,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и зарегистрировал программный конечно-элементный комплекс NonLocFEM (№2021661966).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Считаю, что Соколов А.А. состоялся как квалифицированный научный сотрудник, способный к продуктивной самостоятельной научно-исследовательской деятельности. Подготовленная Соколовым А.А. диссертационная работа «Математические модели нелокальной термоупругости и их численная реализация» содержит полученные им самостоятельно новые результаты и соответствует требования ВАК РФ, предъявляемым к диссертациям на соискание учёной степени кандидата физико-математических наук по специальности 1.2.2. – «Математическое моделирование, численные методы и комплексы программ», а Соколов А.А. заслуживает присуждения искомой учёной степени.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Научный руководитель,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Доктор физико-математических наук,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Профессор кафедры Прикладной Математики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Федерального государственного бюджетного образовательного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Учреждения высшего образования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«Московский государственный технический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университет имени Н.Э. Баумана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университет)»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(МГТУ им. Н.Э. Баумана)                                                                        Савельева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Тел. +7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 xml:space="preserve">(499) 263-63-26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Инга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Email: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inga.savelyeva@bmstu.ru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Юрьевна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f6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f6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f6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f6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f6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6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6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6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6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0f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80f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80f66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80f66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80f66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80f6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80f6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80f6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80f6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80f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80f6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80f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0f66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0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f66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d3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0b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6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f6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f6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66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2e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ga.savelyeva@bmstu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2</Pages>
  <Words>328</Words>
  <Characters>2543</Characters>
  <CharactersWithSpaces>3076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2024-09-01T16:40:00Z</dcterms:created>
  <dc:creator>Andrey Sokolov</dc:creator>
  <dc:description/>
  <dc:language>ru-RU</dc:language>
  <cp:lastModifiedBy/>
  <dcterms:modified xsi:type="dcterms:W3CDTF">2024-09-19T22:36:28Z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