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Bank - Branch Monthly Summary</w:t>
      </w:r>
    </w:p>
    <w:p>
      <w:r>
        <w:t>Branch: London</w:t>
      </w:r>
    </w:p>
    <w:p>
      <w:r>
        <w:t>Month: July 2025</w:t>
      </w:r>
    </w:p>
    <w:p>
      <w:r>
        <w:t>New Accounts Opened: 2,450</w:t>
      </w:r>
    </w:p>
    <w:p>
      <w:r>
        <w:t>Loans Processed: 1,200</w:t>
      </w:r>
    </w:p>
    <w:p>
      <w:r>
        <w:t>Total Deposits: $42,500,000</w:t>
      </w:r>
    </w:p>
    <w:p>
      <w:r>
        <w:t>Remarks: Slight decline in loan applications compared to last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