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680"/>
        <w:gridCol w:w="8504"/>
      </w:tblGrid>
      <w:tr w:rsidR="00E347E6" w:rsidRPr="00F93E33" w14:paraId="357BFD95" w14:textId="77777777" w:rsidTr="003937D6">
        <w:tc>
          <w:tcPr>
            <w:tcW w:w="91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9594D7" w14:textId="77777777" w:rsidR="00E347E6" w:rsidRPr="00F93E33" w:rsidRDefault="00E347E6" w:rsidP="003937D6">
            <w:pPr>
              <w:spacing w:before="20" w:after="20"/>
              <w:rPr>
                <w:sz w:val="20"/>
                <w:szCs w:val="20"/>
              </w:rPr>
            </w:pPr>
            <w:r w:rsidRPr="00F93E33">
              <w:rPr>
                <w:rFonts w:eastAsia="SimSun" w:cs="Times New Roman"/>
                <w:b/>
                <w:bCs/>
                <w:sz w:val="20"/>
                <w:szCs w:val="20"/>
              </w:rPr>
              <w:t xml:space="preserve">Algorithm </w:t>
            </w:r>
            <w:r>
              <w:rPr>
                <w:rFonts w:eastAsia="SimSun" w:cs="Times New Roman"/>
                <w:b/>
                <w:bCs/>
                <w:sz w:val="20"/>
                <w:szCs w:val="20"/>
              </w:rPr>
              <w:t>2</w:t>
            </w:r>
            <w:r w:rsidRPr="00F93E33">
              <w:rPr>
                <w:rFonts w:eastAsia="SimSun" w:cs="Times New Roman"/>
                <w:b/>
                <w:bCs/>
                <w:sz w:val="20"/>
                <w:szCs w:val="20"/>
              </w:rPr>
              <w:t xml:space="preserve">: </w:t>
            </w:r>
            <w:r>
              <w:rPr>
                <w:rFonts w:eastAsia="SimSun" w:cs="Times New Roman"/>
                <w:b/>
                <w:bCs/>
                <w:sz w:val="20"/>
                <w:szCs w:val="20"/>
              </w:rPr>
              <w:t>WorkerNode</w:t>
            </w:r>
          </w:p>
        </w:tc>
      </w:tr>
      <w:tr w:rsidR="00E347E6" w:rsidRPr="00F93E33" w14:paraId="1FE53498" w14:textId="77777777" w:rsidTr="003937D6">
        <w:tc>
          <w:tcPr>
            <w:tcW w:w="680" w:type="dxa"/>
            <w:tcBorders>
              <w:top w:val="single" w:sz="4" w:space="0" w:color="auto"/>
            </w:tcBorders>
          </w:tcPr>
          <w:p w14:paraId="70BC122B" w14:textId="77777777" w:rsidR="00E347E6" w:rsidRPr="00F93E33" w:rsidRDefault="00E347E6" w:rsidP="003937D6">
            <w:pPr>
              <w:spacing w:before="20" w:after="20"/>
              <w:rPr>
                <w:sz w:val="20"/>
                <w:szCs w:val="20"/>
              </w:rPr>
            </w:pPr>
          </w:p>
        </w:tc>
        <w:tc>
          <w:tcPr>
            <w:tcW w:w="8504" w:type="dxa"/>
            <w:tcBorders>
              <w:top w:val="single" w:sz="4" w:space="0" w:color="auto"/>
            </w:tcBorders>
          </w:tcPr>
          <w:p w14:paraId="7A12020A" w14:textId="77777777" w:rsidR="00E347E6" w:rsidRPr="00F93E33" w:rsidRDefault="00E347E6" w:rsidP="003937D6">
            <w:pPr>
              <w:spacing w:before="20" w:after="20"/>
              <w:rPr>
                <w:i/>
                <w:color w:val="808080"/>
                <w:sz w:val="20"/>
                <w:szCs w:val="20"/>
              </w:rPr>
            </w:pPr>
            <w:r w:rsidRPr="00F93E33">
              <w:rPr>
                <w:i/>
                <w:color w:val="808080"/>
                <w:sz w:val="20"/>
                <w:szCs w:val="20"/>
              </w:rPr>
              <w:t xml:space="preserve">    // Deduplication guard</w:t>
            </w:r>
          </w:p>
        </w:tc>
      </w:tr>
      <w:tr w:rsidR="00E347E6" w:rsidRPr="00F93E33" w14:paraId="45A1087A" w14:textId="77777777" w:rsidTr="003937D6">
        <w:tc>
          <w:tcPr>
            <w:tcW w:w="680" w:type="dxa"/>
          </w:tcPr>
          <w:p w14:paraId="371F618B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1:</w:t>
            </w:r>
          </w:p>
        </w:tc>
        <w:tc>
          <w:tcPr>
            <w:tcW w:w="8504" w:type="dxa"/>
          </w:tcPr>
          <w:p w14:paraId="49EDDF6C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existingWorker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≠ </w:t>
            </w:r>
            <w:r w:rsidRPr="00F93E33">
              <w:rPr>
                <w:rFonts w:cs="Times New Roman"/>
                <w:b/>
                <w:caps/>
                <w:color w:val="000000"/>
                <w:sz w:val="20"/>
                <w:szCs w:val="20"/>
              </w:rPr>
              <w:t>NULL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3D1B463D" w14:textId="77777777" w:rsidTr="003937D6">
        <w:tc>
          <w:tcPr>
            <w:tcW w:w="680" w:type="dxa"/>
          </w:tcPr>
          <w:p w14:paraId="4DCF0CC8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2:</w:t>
            </w:r>
          </w:p>
        </w:tc>
        <w:tc>
          <w:tcPr>
            <w:tcW w:w="8504" w:type="dxa"/>
          </w:tcPr>
          <w:p w14:paraId="1B2A340B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existingWorker.input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digestedContext</w:t>
            </w:r>
          </w:p>
        </w:tc>
      </w:tr>
      <w:tr w:rsidR="00E347E6" w:rsidRPr="00F93E33" w14:paraId="28579EB0" w14:textId="77777777" w:rsidTr="003937D6">
        <w:tc>
          <w:tcPr>
            <w:tcW w:w="680" w:type="dxa"/>
          </w:tcPr>
          <w:p w14:paraId="5A626D7F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3:</w:t>
            </w:r>
          </w:p>
        </w:tc>
        <w:tc>
          <w:tcPr>
            <w:tcW w:w="8504" w:type="dxa"/>
          </w:tcPr>
          <w:p w14:paraId="0D0F8B17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return</w:t>
            </w:r>
          </w:p>
        </w:tc>
      </w:tr>
      <w:tr w:rsidR="00E347E6" w:rsidRPr="00F93E33" w14:paraId="61C72B22" w14:textId="77777777" w:rsidTr="003937D6">
        <w:tc>
          <w:tcPr>
            <w:tcW w:w="680" w:type="dxa"/>
          </w:tcPr>
          <w:p w14:paraId="446F9BA8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4:</w:t>
            </w:r>
          </w:p>
        </w:tc>
        <w:tc>
          <w:tcPr>
            <w:tcW w:w="8504" w:type="dxa"/>
          </w:tcPr>
          <w:p w14:paraId="08B34E1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  <w:tr w:rsidR="00E347E6" w:rsidRPr="00F93E33" w14:paraId="4452A462" w14:textId="77777777" w:rsidTr="003937D6">
        <w:tc>
          <w:tcPr>
            <w:tcW w:w="680" w:type="dxa"/>
          </w:tcPr>
          <w:p w14:paraId="30CE9756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00908BDF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808080"/>
                <w:sz w:val="20"/>
                <w:szCs w:val="20"/>
              </w:rPr>
              <w:t xml:space="preserve">    // Check if task exists</w:t>
            </w:r>
          </w:p>
        </w:tc>
      </w:tr>
      <w:tr w:rsidR="00E347E6" w:rsidRPr="00F93E33" w14:paraId="11FF95EA" w14:textId="77777777" w:rsidTr="003937D6">
        <w:tc>
          <w:tcPr>
            <w:tcW w:w="680" w:type="dxa"/>
          </w:tcPr>
          <w:p w14:paraId="31790A30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5:</w:t>
            </w:r>
          </w:p>
        </w:tc>
        <w:tc>
          <w:tcPr>
            <w:tcW w:w="8504" w:type="dxa"/>
          </w:tcPr>
          <w:p w14:paraId="0B88966D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.</w:t>
            </w:r>
            <w:r>
              <w:rPr>
                <w:rFonts w:cs="Times New Roman"/>
                <w:color w:val="000000"/>
                <w:sz w:val="20"/>
                <w:szCs w:val="20"/>
              </w:rPr>
              <w:t>HasTask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()</w:t>
            </w:r>
          </w:p>
        </w:tc>
      </w:tr>
      <w:tr w:rsidR="00E347E6" w:rsidRPr="00F93E33" w14:paraId="1760BF1F" w14:textId="77777777" w:rsidTr="003937D6">
        <w:tc>
          <w:tcPr>
            <w:tcW w:w="680" w:type="dxa"/>
          </w:tcPr>
          <w:p w14:paraId="1526DBF8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0ED1882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808080"/>
                <w:sz w:val="20"/>
                <w:szCs w:val="20"/>
              </w:rPr>
              <w:t xml:space="preserve">    // Analysis call</w:t>
            </w:r>
          </w:p>
        </w:tc>
      </w:tr>
      <w:tr w:rsidR="00E347E6" w:rsidRPr="00F93E33" w14:paraId="0E7247B0" w14:textId="77777777" w:rsidTr="003937D6">
        <w:tc>
          <w:tcPr>
            <w:tcW w:w="680" w:type="dxa"/>
          </w:tcPr>
          <w:p w14:paraId="7590CD4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6:</w:t>
            </w:r>
          </w:p>
        </w:tc>
        <w:tc>
          <w:tcPr>
            <w:tcW w:w="8504" w:type="dxa"/>
          </w:tcPr>
          <w:p w14:paraId="4F1FB51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cs="Times New Roman"/>
                <w:color w:val="000000"/>
                <w:sz w:val="20"/>
                <w:szCs w:val="20"/>
              </w:rPr>
              <w:t>SLMAnalyze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digestedContext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)</w:t>
            </w:r>
          </w:p>
        </w:tc>
      </w:tr>
      <w:tr w:rsidR="00E347E6" w:rsidRPr="00F93E33" w14:paraId="4327B716" w14:textId="77777777" w:rsidTr="003937D6">
        <w:tc>
          <w:tcPr>
            <w:tcW w:w="680" w:type="dxa"/>
          </w:tcPr>
          <w:p w14:paraId="5134DDBD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742B7B57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808080"/>
                <w:sz w:val="20"/>
                <w:szCs w:val="20"/>
              </w:rPr>
              <w:t xml:space="preserve">    // Verdict call</w:t>
            </w:r>
          </w:p>
        </w:tc>
      </w:tr>
      <w:tr w:rsidR="00E347E6" w:rsidRPr="00F93E33" w14:paraId="69175AFA" w14:textId="77777777" w:rsidTr="003937D6">
        <w:tc>
          <w:tcPr>
            <w:tcW w:w="680" w:type="dxa"/>
          </w:tcPr>
          <w:p w14:paraId="65A791D8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7:</w:t>
            </w:r>
          </w:p>
        </w:tc>
        <w:tc>
          <w:tcPr>
            <w:tcW w:w="8504" w:type="dxa"/>
          </w:tcPr>
          <w:p w14:paraId="6892F6EA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</w:t>
            </w:r>
            <w:r>
              <w:rPr>
                <w:rFonts w:cs="Times New Roman"/>
                <w:color w:val="000000"/>
                <w:sz w:val="20"/>
                <w:szCs w:val="20"/>
              </w:rPr>
              <w:t xml:space="preserve"> Classify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(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analysisResult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taskExists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,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)</w:t>
            </w:r>
          </w:p>
        </w:tc>
      </w:tr>
      <w:tr w:rsidR="00E347E6" w:rsidRPr="00F93E33" w14:paraId="698A00E8" w14:textId="77777777" w:rsidTr="003937D6">
        <w:tc>
          <w:tcPr>
            <w:tcW w:w="680" w:type="dxa"/>
          </w:tcPr>
          <w:p w14:paraId="400A1F3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8504" w:type="dxa"/>
          </w:tcPr>
          <w:p w14:paraId="5F5C0DCB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i/>
                <w:color w:val="808080"/>
                <w:sz w:val="20"/>
                <w:szCs w:val="20"/>
              </w:rPr>
              <w:t xml:space="preserve">    // Dispatch via route map</w:t>
            </w:r>
          </w:p>
        </w:tc>
      </w:tr>
      <w:tr w:rsidR="00E347E6" w:rsidRPr="00F93E33" w14:paraId="78A41AD0" w14:textId="77777777" w:rsidTr="003937D6">
        <w:tc>
          <w:tcPr>
            <w:tcW w:w="680" w:type="dxa"/>
          </w:tcPr>
          <w:p w14:paraId="6E51AE27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8:</w:t>
            </w:r>
          </w:p>
        </w:tc>
        <w:tc>
          <w:tcPr>
            <w:tcW w:w="8504" w:type="dxa"/>
          </w:tcPr>
          <w:p w14:paraId="4E93014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task_creation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4C9809AF" w14:textId="77777777" w:rsidTr="003937D6">
        <w:tc>
          <w:tcPr>
            <w:tcW w:w="680" w:type="dxa"/>
          </w:tcPr>
          <w:p w14:paraId="4AA59599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9:</w:t>
            </w:r>
          </w:p>
        </w:tc>
        <w:tc>
          <w:tcPr>
            <w:tcW w:w="8504" w:type="dxa"/>
          </w:tcPr>
          <w:p w14:paraId="4D68E7F9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cs="Times New Roman"/>
                <w:color w:val="000000"/>
                <w:sz w:val="20"/>
                <w:szCs w:val="20"/>
              </w:rPr>
              <w:t>TaskCreation, TaskAnalyzer,</w:t>
            </w:r>
            <w:r>
              <w:rPr>
                <w:rFonts w:cs="Times New Roman"/>
                <w:b/>
                <w:caps/>
                <w:color w:val="000000"/>
                <w:sz w:val="20"/>
                <w:szCs w:val="20"/>
              </w:rPr>
              <w:t xml:space="preserve"> …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]</w:t>
            </w:r>
          </w:p>
        </w:tc>
      </w:tr>
      <w:tr w:rsidR="00E347E6" w:rsidRPr="00F93E33" w14:paraId="443876A8" w14:textId="77777777" w:rsidTr="003937D6">
        <w:tc>
          <w:tcPr>
            <w:tcW w:w="680" w:type="dxa"/>
          </w:tcPr>
          <w:p w14:paraId="7FB84A53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10:</w:t>
            </w:r>
          </w:p>
        </w:tc>
        <w:tc>
          <w:tcPr>
            <w:tcW w:w="8504" w:type="dxa"/>
          </w:tcPr>
          <w:p w14:paraId="5C08447E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task_recreation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52E684BA" w14:textId="77777777" w:rsidTr="003937D6">
        <w:tc>
          <w:tcPr>
            <w:tcW w:w="680" w:type="dxa"/>
          </w:tcPr>
          <w:p w14:paraId="452CDF8D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11:</w:t>
            </w:r>
          </w:p>
        </w:tc>
        <w:tc>
          <w:tcPr>
            <w:tcW w:w="8504" w:type="dxa"/>
          </w:tcPr>
          <w:p w14:paraId="6588F9DD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E347E6" w:rsidRPr="00F93E33" w14:paraId="7A350D18" w14:textId="77777777" w:rsidTr="003937D6">
        <w:tc>
          <w:tcPr>
            <w:tcW w:w="680" w:type="dxa"/>
          </w:tcPr>
          <w:p w14:paraId="707EAD8E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12:</w:t>
            </w:r>
          </w:p>
        </w:tc>
        <w:tc>
          <w:tcPr>
            <w:tcW w:w="8504" w:type="dxa"/>
          </w:tcPr>
          <w:p w14:paraId="46D5268F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[</w:t>
            </w:r>
            <w:r>
              <w:rPr>
                <w:rFonts w:cs="Times New Roman"/>
                <w:color w:val="000000"/>
                <w:sz w:val="20"/>
                <w:szCs w:val="20"/>
              </w:rPr>
              <w:t>TaskAnalyzer (init), AnalysisEffort, TaskExecutor, …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]</w:t>
            </w:r>
          </w:p>
        </w:tc>
      </w:tr>
      <w:tr w:rsidR="00E347E6" w:rsidRPr="00F93E33" w14:paraId="21262107" w14:textId="77777777" w:rsidTr="003937D6">
        <w:tc>
          <w:tcPr>
            <w:tcW w:w="680" w:type="dxa"/>
          </w:tcPr>
          <w:p w14:paraId="6044470E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13:</w:t>
            </w:r>
          </w:p>
        </w:tc>
        <w:tc>
          <w:tcPr>
            <w:tcW w:w="8504" w:type="dxa"/>
          </w:tcPr>
          <w:p w14:paraId="3666CF29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task_reanalysis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4141370E" w14:textId="77777777" w:rsidTr="003937D6">
        <w:tc>
          <w:tcPr>
            <w:tcW w:w="680" w:type="dxa"/>
          </w:tcPr>
          <w:p w14:paraId="4ECDC7CF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14:</w:t>
            </w:r>
          </w:p>
        </w:tc>
        <w:tc>
          <w:tcPr>
            <w:tcW w:w="8504" w:type="dxa"/>
          </w:tcPr>
          <w:p w14:paraId="477727DD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sz w:val="20"/>
                <w:szCs w:val="20"/>
              </w:rPr>
              <w:t xml:space="preserve">    remove all nodes after Worker from queue</w:t>
            </w:r>
          </w:p>
        </w:tc>
      </w:tr>
      <w:tr w:rsidR="00E347E6" w:rsidRPr="00F93E33" w14:paraId="608F413C" w14:textId="77777777" w:rsidTr="003937D6">
        <w:tc>
          <w:tcPr>
            <w:tcW w:w="680" w:type="dxa"/>
          </w:tcPr>
          <w:p w14:paraId="7DE9F1E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15:</w:t>
            </w:r>
          </w:p>
        </w:tc>
        <w:tc>
          <w:tcPr>
            <w:tcW w:w="8504" w:type="dxa"/>
          </w:tcPr>
          <w:p w14:paraId="12F1C7EB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cs="Times New Roman"/>
                <w:color w:val="000000"/>
                <w:sz w:val="20"/>
                <w:szCs w:val="20"/>
              </w:rPr>
              <w:t>[TaskAnalyzer, AnalysisEffort, TaskExecutor, …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]</w:t>
            </w:r>
          </w:p>
        </w:tc>
      </w:tr>
      <w:tr w:rsidR="00E347E6" w:rsidRPr="00F93E33" w14:paraId="1E356FBC" w14:textId="77777777" w:rsidTr="003937D6">
        <w:tc>
          <w:tcPr>
            <w:tcW w:w="680" w:type="dxa"/>
          </w:tcPr>
          <w:p w14:paraId="72C683D8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16:</w:t>
            </w:r>
          </w:p>
        </w:tc>
        <w:tc>
          <w:tcPr>
            <w:tcW w:w="8504" w:type="dxa"/>
          </w:tcPr>
          <w:p w14:paraId="44BCE8A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passthrough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72EB021E" w14:textId="77777777" w:rsidTr="003937D6">
        <w:tc>
          <w:tcPr>
            <w:tcW w:w="680" w:type="dxa"/>
          </w:tcPr>
          <w:p w14:paraId="030C53D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17:</w:t>
            </w:r>
          </w:p>
        </w:tc>
        <w:tc>
          <w:tcPr>
            <w:tcW w:w="8504" w:type="dxa"/>
          </w:tcPr>
          <w:p w14:paraId="0AF84E93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cs="Times New Roman"/>
                <w:color w:val="000000"/>
                <w:sz w:val="20"/>
                <w:szCs w:val="20"/>
              </w:rPr>
              <w:t>[Response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>]</w:t>
            </w:r>
          </w:p>
        </w:tc>
      </w:tr>
      <w:tr w:rsidR="00E347E6" w:rsidRPr="00F93E33" w14:paraId="5654BB4B" w14:textId="77777777" w:rsidTr="003937D6">
        <w:tc>
          <w:tcPr>
            <w:tcW w:w="680" w:type="dxa"/>
          </w:tcPr>
          <w:p w14:paraId="3CBD29E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18:</w:t>
            </w:r>
          </w:p>
        </w:tc>
        <w:tc>
          <w:tcPr>
            <w:tcW w:w="8504" w:type="dxa"/>
          </w:tcPr>
          <w:p w14:paraId="3FFC8A5C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else if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route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=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proceed_execution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</w:t>
            </w: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then</w:t>
            </w:r>
          </w:p>
        </w:tc>
      </w:tr>
      <w:tr w:rsidR="00E347E6" w:rsidRPr="00F93E33" w14:paraId="4384C2F1" w14:textId="77777777" w:rsidTr="003937D6">
        <w:tc>
          <w:tcPr>
            <w:tcW w:w="680" w:type="dxa"/>
          </w:tcPr>
          <w:p w14:paraId="0BA21E37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19:</w:t>
            </w:r>
          </w:p>
        </w:tc>
        <w:tc>
          <w:tcPr>
            <w:tcW w:w="8504" w:type="dxa"/>
          </w:tcPr>
          <w:p w14:paraId="656DE205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   </w:t>
            </w:r>
            <w:r w:rsidRPr="00F93E33">
              <w:rPr>
                <w:rFonts w:cs="Times New Roman"/>
                <w:i/>
                <w:color w:val="000000"/>
                <w:sz w:val="20"/>
                <w:szCs w:val="20"/>
              </w:rPr>
              <w:t>queue</w:t>
            </w:r>
            <w:r w:rsidRPr="00F93E33">
              <w:rPr>
                <w:rFonts w:cs="Times New Roman"/>
                <w:color w:val="000000"/>
                <w:sz w:val="20"/>
                <w:szCs w:val="20"/>
              </w:rPr>
              <w:t xml:space="preserve"> ← </w:t>
            </w:r>
            <w:r>
              <w:rPr>
                <w:rFonts w:cs="Times New Roman"/>
                <w:color w:val="000000"/>
                <w:sz w:val="20"/>
                <w:szCs w:val="20"/>
              </w:rPr>
              <w:t>[TaskExecutor, ResultReviewer, Response]</w:t>
            </w:r>
          </w:p>
        </w:tc>
      </w:tr>
      <w:tr w:rsidR="00E347E6" w:rsidRPr="00F93E33" w14:paraId="6867E73E" w14:textId="77777777" w:rsidTr="003937D6">
        <w:trPr>
          <w:trHeight w:val="65"/>
        </w:trPr>
        <w:tc>
          <w:tcPr>
            <w:tcW w:w="680" w:type="dxa"/>
          </w:tcPr>
          <w:p w14:paraId="57376B52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color w:val="000000"/>
                <w:sz w:val="20"/>
                <w:szCs w:val="20"/>
              </w:rPr>
              <w:t>20:</w:t>
            </w:r>
          </w:p>
        </w:tc>
        <w:tc>
          <w:tcPr>
            <w:tcW w:w="8504" w:type="dxa"/>
          </w:tcPr>
          <w:p w14:paraId="041D057B" w14:textId="77777777" w:rsidR="00E347E6" w:rsidRPr="00F93E33" w:rsidRDefault="00E347E6" w:rsidP="003937D6">
            <w:pPr>
              <w:spacing w:before="20" w:after="20"/>
              <w:rPr>
                <w:rFonts w:cs="Times New Roman"/>
                <w:sz w:val="20"/>
                <w:szCs w:val="20"/>
              </w:rPr>
            </w:pPr>
            <w:r w:rsidRPr="00F93E33">
              <w:rPr>
                <w:rFonts w:cs="Times New Roman"/>
                <w:b/>
                <w:color w:val="000000"/>
                <w:sz w:val="20"/>
                <w:szCs w:val="20"/>
              </w:rPr>
              <w:t>end if</w:t>
            </w:r>
          </w:p>
        </w:tc>
      </w:tr>
    </w:tbl>
    <w:p w14:paraId="6CF598A0" w14:textId="77777777" w:rsidR="003E3F51" w:rsidRPr="00E347E6" w:rsidRDefault="003E3F51" w:rsidP="00E347E6"/>
    <w:sectPr w:rsidR="003E3F51" w:rsidRPr="00E347E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233739">
    <w:abstractNumId w:val="8"/>
  </w:num>
  <w:num w:numId="2" w16cid:durableId="814373457">
    <w:abstractNumId w:val="6"/>
  </w:num>
  <w:num w:numId="3" w16cid:durableId="1352537793">
    <w:abstractNumId w:val="5"/>
  </w:num>
  <w:num w:numId="4" w16cid:durableId="278488505">
    <w:abstractNumId w:val="4"/>
  </w:num>
  <w:num w:numId="5" w16cid:durableId="1768621632">
    <w:abstractNumId w:val="7"/>
  </w:num>
  <w:num w:numId="6" w16cid:durableId="270629649">
    <w:abstractNumId w:val="3"/>
  </w:num>
  <w:num w:numId="7" w16cid:durableId="1783249">
    <w:abstractNumId w:val="2"/>
  </w:num>
  <w:num w:numId="8" w16cid:durableId="2045711941">
    <w:abstractNumId w:val="1"/>
  </w:num>
  <w:num w:numId="9" w16cid:durableId="10853731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3F51"/>
    <w:rsid w:val="004E6B6B"/>
    <w:rsid w:val="00553CD1"/>
    <w:rsid w:val="008A485B"/>
    <w:rsid w:val="00AA1D8D"/>
    <w:rsid w:val="00B47730"/>
    <w:rsid w:val="00CB0664"/>
    <w:rsid w:val="00CD31F5"/>
    <w:rsid w:val="00E347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23FAA"/>
  <w14:defaultImageDpi w14:val="300"/>
  <w15:docId w15:val="{417EBC56-CE4C-3841-B6F1-136897FCD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 LIMANZA</cp:lastModifiedBy>
  <cp:revision>4</cp:revision>
  <dcterms:created xsi:type="dcterms:W3CDTF">2013-12-23T23:15:00Z</dcterms:created>
  <dcterms:modified xsi:type="dcterms:W3CDTF">2026-07-24T04:22:00Z</dcterms:modified>
  <cp:category/>
</cp:coreProperties>
</file>