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758" w:rsidRDefault="00A51079" w:rsidP="00A51079">
      <w:pPr>
        <w:jc w:val="both"/>
        <w:rPr>
          <w:rFonts w:ascii="Times New Roman" w:hAnsi="Times New Roman" w:cs="Times New Roman"/>
          <w:sz w:val="28"/>
          <w:szCs w:val="28"/>
        </w:rPr>
      </w:pPr>
      <w:r w:rsidRPr="00A51079">
        <w:rPr>
          <w:rFonts w:ascii="Times New Roman" w:hAnsi="Times New Roman" w:cs="Times New Roman"/>
          <w:sz w:val="28"/>
          <w:szCs w:val="28"/>
        </w:rPr>
        <w:t xml:space="preserve">1. Затвердження Концепції розвитку гуманітарної політики </w:t>
      </w:r>
      <w:r>
        <w:rPr>
          <w:rFonts w:ascii="Times New Roman" w:hAnsi="Times New Roman" w:cs="Times New Roman"/>
          <w:sz w:val="28"/>
          <w:szCs w:val="28"/>
        </w:rPr>
        <w:t xml:space="preserve">в Київському національному університеті імені Тараса Шевченка на період 2021-2026 року (вересень 2021) </w:t>
      </w:r>
    </w:p>
    <w:p w:rsidR="00A51079" w:rsidRDefault="00A51079" w:rsidP="00A510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Внесення змін до Етичного кодексу Університетської спільноти та Порядку  вирішення конфліктних ситуацій в Київському національному університеті імені Тараса Шевченка (грудень 2021) </w:t>
      </w:r>
    </w:p>
    <w:p w:rsidR="00A51079" w:rsidRPr="00A51079" w:rsidRDefault="00A51079" w:rsidP="00A510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A4353">
        <w:rPr>
          <w:rFonts w:ascii="Times New Roman" w:hAnsi="Times New Roman" w:cs="Times New Roman"/>
          <w:sz w:val="28"/>
          <w:szCs w:val="28"/>
        </w:rPr>
        <w:t>Щодо питання про організацію співпраці із роботодавцями в Київському національному університеті імені Тараса Шевч</w:t>
      </w:r>
      <w:bookmarkStart w:id="0" w:name="_GoBack"/>
      <w:bookmarkEnd w:id="0"/>
      <w:r w:rsidR="00DA4353">
        <w:rPr>
          <w:rFonts w:ascii="Times New Roman" w:hAnsi="Times New Roman" w:cs="Times New Roman"/>
          <w:sz w:val="28"/>
          <w:szCs w:val="28"/>
        </w:rPr>
        <w:t>енка (лютий 2022)</w:t>
      </w:r>
    </w:p>
    <w:sectPr w:rsidR="00A51079" w:rsidRPr="00A510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079"/>
    <w:rsid w:val="00257758"/>
    <w:rsid w:val="00A51079"/>
    <w:rsid w:val="00DA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305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Оленка</dc:creator>
  <cp:lastModifiedBy>Оленка</cp:lastModifiedBy>
  <cp:revision>1</cp:revision>
  <dcterms:created xsi:type="dcterms:W3CDTF">2021-07-08T10:01:00Z</dcterms:created>
  <dcterms:modified xsi:type="dcterms:W3CDTF">2021-07-08T10:15:00Z</dcterms:modified>
</cp:coreProperties>
</file>