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0825" w:rsidRPr="006D1F57" w:rsidRDefault="00BF51C2" w:rsidP="00F527B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1F57">
        <w:rPr>
          <w:rFonts w:ascii="Times New Roman" w:hAnsi="Times New Roman" w:cs="Times New Roman"/>
          <w:sz w:val="28"/>
          <w:szCs w:val="28"/>
        </w:rPr>
        <w:t>Доповідаю про стан поселення студентів до гуртожитків Університету на 2021/2022 навчальний рік</w:t>
      </w:r>
      <w:r w:rsidR="00F527BA" w:rsidRPr="006D1F57">
        <w:rPr>
          <w:rFonts w:ascii="Times New Roman" w:hAnsi="Times New Roman" w:cs="Times New Roman"/>
          <w:sz w:val="28"/>
          <w:szCs w:val="28"/>
        </w:rPr>
        <w:t>.</w:t>
      </w:r>
    </w:p>
    <w:p w:rsidR="00F527BA" w:rsidRPr="006D1F57" w:rsidRDefault="00F527BA" w:rsidP="00F527B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1F57">
        <w:rPr>
          <w:rFonts w:ascii="Times New Roman" w:hAnsi="Times New Roman" w:cs="Times New Roman"/>
          <w:sz w:val="28"/>
          <w:szCs w:val="28"/>
        </w:rPr>
        <w:t xml:space="preserve">Станом на </w:t>
      </w:r>
      <w:r w:rsidR="0034209F" w:rsidRPr="006D1F57">
        <w:rPr>
          <w:rFonts w:ascii="Times New Roman" w:hAnsi="Times New Roman" w:cs="Times New Roman"/>
          <w:sz w:val="28"/>
          <w:szCs w:val="28"/>
        </w:rPr>
        <w:t>06.08.2021 року комісіями з поселення факультетів/інститутів/фахових коледжів подано орієнтовну потребу, яка становила 2735 осіб, а станом на 19.08.2021 року подано фактичну потребу в ліжко-місцях, яка становила 3038</w:t>
      </w:r>
      <w:r w:rsidR="00393A71" w:rsidRPr="006D1F57">
        <w:rPr>
          <w:rFonts w:ascii="Times New Roman" w:hAnsi="Times New Roman" w:cs="Times New Roman"/>
          <w:sz w:val="28"/>
          <w:szCs w:val="28"/>
        </w:rPr>
        <w:t xml:space="preserve"> осіб</w:t>
      </w:r>
      <w:r w:rsidR="0034209F" w:rsidRPr="006D1F57">
        <w:rPr>
          <w:rFonts w:ascii="Times New Roman" w:hAnsi="Times New Roman" w:cs="Times New Roman"/>
          <w:sz w:val="28"/>
          <w:szCs w:val="28"/>
        </w:rPr>
        <w:t xml:space="preserve">, а це на 1049 осіб більше ніж в 2020/2021 навчальному році, коли потреба становила – 1989 осіб. </w:t>
      </w:r>
    </w:p>
    <w:p w:rsidR="0034209F" w:rsidRPr="006D1F57" w:rsidRDefault="0034209F" w:rsidP="00F527BA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1F57">
        <w:rPr>
          <w:rFonts w:ascii="Times New Roman" w:hAnsi="Times New Roman" w:cs="Times New Roman"/>
          <w:sz w:val="28"/>
          <w:szCs w:val="28"/>
        </w:rPr>
        <w:t>Для статистики та порівняння потреба в ліжко-місцях на 2019/2020 навчальний рік становила -2676</w:t>
      </w:r>
      <w:r w:rsidR="00DF17D7" w:rsidRPr="006D1F57">
        <w:rPr>
          <w:rFonts w:ascii="Times New Roman" w:hAnsi="Times New Roman" w:cs="Times New Roman"/>
          <w:sz w:val="28"/>
          <w:szCs w:val="28"/>
        </w:rPr>
        <w:t xml:space="preserve"> </w:t>
      </w:r>
      <w:r w:rsidR="00393A71" w:rsidRPr="006D1F57">
        <w:rPr>
          <w:rFonts w:ascii="Times New Roman" w:hAnsi="Times New Roman" w:cs="Times New Roman"/>
          <w:sz w:val="28"/>
          <w:szCs w:val="28"/>
        </w:rPr>
        <w:t>(цьогорічна потреба більша на 362 особи), на 2018/2019 – 2717 осіб ( цьогорічна потреба більша на 321 особи).</w:t>
      </w:r>
    </w:p>
    <w:p w:rsidR="00D17EA5" w:rsidRPr="006D1F57" w:rsidRDefault="00D17EA5" w:rsidP="00D17EA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1F57">
        <w:rPr>
          <w:rFonts w:ascii="Times New Roman" w:hAnsi="Times New Roman" w:cs="Times New Roman"/>
          <w:sz w:val="28"/>
          <w:szCs w:val="28"/>
        </w:rPr>
        <w:t>25 червня 2021 року Університетською комісією з поселення було прийнято рішення щодо пролонгації Договорів про надання в тимчасове користування ліжко-місця в гуртожитках на 2020/2021 навчальний рік зі студентами 2, 3, 4 курсів ОС «Бакалавр» та 2 курсу ОС «Магістр», всього пролонговано – 6467 студентам. У зв’язку із систематичними порушеннями Правил внутрішнього розпорядку в гуртожитках в пролонгації Договорів відмовлено 65 студентам.</w:t>
      </w:r>
    </w:p>
    <w:p w:rsidR="00F60894" w:rsidRPr="006D1F57" w:rsidRDefault="00F60894" w:rsidP="00D17EA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1F57">
        <w:rPr>
          <w:rFonts w:ascii="Times New Roman" w:hAnsi="Times New Roman" w:cs="Times New Roman"/>
          <w:sz w:val="28"/>
          <w:szCs w:val="28"/>
        </w:rPr>
        <w:t>Також відповідно рішення цієї ж комісії 363 випускники ОС «Бакалавр», які мали пільги та вияви бажання проживати в категорії «Інші» були розміщені в гуртожитках.</w:t>
      </w:r>
    </w:p>
    <w:p w:rsidR="006D1F57" w:rsidRDefault="00345F2F" w:rsidP="00CC28D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1F57">
        <w:rPr>
          <w:rFonts w:ascii="Times New Roman" w:hAnsi="Times New Roman" w:cs="Times New Roman"/>
          <w:sz w:val="28"/>
          <w:szCs w:val="28"/>
        </w:rPr>
        <w:t>Станом на 06.09.2021 року</w:t>
      </w:r>
      <w:r w:rsidR="00CA4EC3" w:rsidRPr="006D1F57">
        <w:rPr>
          <w:rFonts w:ascii="Times New Roman" w:hAnsi="Times New Roman" w:cs="Times New Roman"/>
          <w:sz w:val="28"/>
          <w:szCs w:val="28"/>
        </w:rPr>
        <w:t>,</w:t>
      </w:r>
      <w:r w:rsidRPr="006D1F57">
        <w:rPr>
          <w:rFonts w:ascii="Times New Roman" w:hAnsi="Times New Roman" w:cs="Times New Roman"/>
          <w:sz w:val="28"/>
          <w:szCs w:val="28"/>
        </w:rPr>
        <w:t xml:space="preserve"> відповідно рішення Уніве</w:t>
      </w:r>
      <w:r w:rsidR="00CA4EC3" w:rsidRPr="006D1F57">
        <w:rPr>
          <w:rFonts w:ascii="Times New Roman" w:hAnsi="Times New Roman" w:cs="Times New Roman"/>
          <w:sz w:val="28"/>
          <w:szCs w:val="28"/>
        </w:rPr>
        <w:t>рситетської комісії з поселення затверджено списки студентів, які рекомендовані на поселення комісіями з поселення факультетів/інститутів/фахових коледжів. Кількість фактично поселених студентів до гуртожитків Університету становить -</w:t>
      </w:r>
      <w:r w:rsidR="00CC28D5" w:rsidRPr="006D1F57">
        <w:rPr>
          <w:rFonts w:ascii="Times New Roman" w:hAnsi="Times New Roman" w:cs="Times New Roman"/>
          <w:sz w:val="28"/>
          <w:szCs w:val="28"/>
        </w:rPr>
        <w:t xml:space="preserve"> 1927 осіб, з них</w:t>
      </w:r>
      <w:r w:rsidRPr="006D1F57">
        <w:rPr>
          <w:rFonts w:ascii="Times New Roman" w:hAnsi="Times New Roman" w:cs="Times New Roman"/>
          <w:sz w:val="28"/>
          <w:szCs w:val="28"/>
        </w:rPr>
        <w:t xml:space="preserve"> 1012 осіб мають статус «Пільгова категорія» (ОС «Бакалавр» - 881 студент, ОС «Магістр» - 131 студент)</w:t>
      </w:r>
      <w:r w:rsidR="00CC28D5" w:rsidRPr="006D1F57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6D1F57" w:rsidRDefault="006D1F57" w:rsidP="00CC28D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Відмовилися від поселення до гуртожитків за власним бажанням 43 студенти, та 64 студенти не з’явилися на фактичне поселення.</w:t>
      </w:r>
    </w:p>
    <w:p w:rsidR="006D1F57" w:rsidRDefault="006D1F57" w:rsidP="00CC28D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Станом на 06.09.2021 року черга на поселення серед студентів Університету становить – 962 особи.</w:t>
      </w:r>
      <w:bookmarkStart w:id="0" w:name="_GoBack"/>
      <w:bookmarkEnd w:id="0"/>
    </w:p>
    <w:p w:rsidR="00CC28D5" w:rsidRPr="006D1F57" w:rsidRDefault="00CC28D5" w:rsidP="00CC28D5">
      <w:pPr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 w:rsidRPr="006D1F57">
        <w:rPr>
          <w:rFonts w:ascii="Times New Roman" w:hAnsi="Times New Roman" w:cs="Times New Roman"/>
          <w:sz w:val="28"/>
          <w:szCs w:val="28"/>
        </w:rPr>
        <w:t>Також, варто повідомити, що цього річ Університет тісно співпрацює з інших вищими навчальними закладами та розмістив до гуртожитків 64 особи, а саме.</w:t>
      </w:r>
    </w:p>
    <w:p w:rsidR="00CC28D5" w:rsidRPr="006D1F57" w:rsidRDefault="00CC28D5" w:rsidP="006D1F57">
      <w:pPr>
        <w:ind w:firstLine="708"/>
        <w:jc w:val="both"/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</w:pPr>
      <w:r w:rsidRPr="006D1F57">
        <w:rPr>
          <w:rFonts w:ascii="Times New Roman" w:hAnsi="Times New Roman" w:cs="Times New Roman"/>
          <w:sz w:val="28"/>
          <w:szCs w:val="28"/>
        </w:rPr>
        <w:t>Гуртожит</w:t>
      </w:r>
      <w:r w:rsidR="006D1F57" w:rsidRPr="006D1F57">
        <w:rPr>
          <w:rFonts w:ascii="Times New Roman" w:hAnsi="Times New Roman" w:cs="Times New Roman"/>
          <w:sz w:val="28"/>
          <w:szCs w:val="28"/>
        </w:rPr>
        <w:t xml:space="preserve">ки </w:t>
      </w:r>
      <w:r w:rsidRPr="00CC28D5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>Київського Націона</w:t>
      </w:r>
      <w:r w:rsidR="006D1F57" w:rsidRPr="006D1F57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>льного Університету Технології і</w:t>
      </w:r>
      <w:r w:rsidRPr="00CC28D5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 xml:space="preserve"> Дизайну</w:t>
      </w:r>
      <w:r w:rsidR="006D1F57" w:rsidRPr="006D1F57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 xml:space="preserve"> прийняли 62 студенти Університету.</w:t>
      </w:r>
    </w:p>
    <w:p w:rsidR="006D1F57" w:rsidRPr="00CC28D5" w:rsidRDefault="006D1F57" w:rsidP="006D1F57">
      <w:pPr>
        <w:ind w:firstLine="708"/>
        <w:jc w:val="both"/>
        <w:rPr>
          <w:rFonts w:ascii="Times New Roman" w:eastAsia="Times New Roman" w:hAnsi="Times New Roman" w:cs="Times New Roman"/>
          <w:color w:val="202124"/>
          <w:sz w:val="24"/>
          <w:szCs w:val="24"/>
          <w:lang w:eastAsia="ru-RU"/>
        </w:rPr>
      </w:pPr>
      <w:r w:rsidRPr="006D1F57">
        <w:rPr>
          <w:rFonts w:ascii="Times New Roman" w:eastAsia="Times New Roman" w:hAnsi="Times New Roman" w:cs="Times New Roman"/>
          <w:color w:val="202124"/>
          <w:sz w:val="28"/>
          <w:szCs w:val="28"/>
          <w:lang w:eastAsia="ru-RU"/>
        </w:rPr>
        <w:t>Гуртожиток Київського електромеханічного коледжу прийняв 12 студенів Університету та надає додатково ще 30 ліжко-місць.</w:t>
      </w:r>
    </w:p>
    <w:p w:rsidR="00CC28D5" w:rsidRPr="006D1F57" w:rsidRDefault="006D1F57" w:rsidP="00CC28D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 підсумку 64 студенти вже розміщено до гуртожитків.</w:t>
      </w:r>
    </w:p>
    <w:sectPr w:rsidR="00CC28D5" w:rsidRPr="006D1F57" w:rsidSect="001B73F0">
      <w:pgSz w:w="11906" w:h="16838"/>
      <w:pgMar w:top="719" w:right="850" w:bottom="539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A66D64"/>
    <w:multiLevelType w:val="multilevel"/>
    <w:tmpl w:val="B68A8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95213E"/>
    <w:multiLevelType w:val="multilevel"/>
    <w:tmpl w:val="B68A8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2B7EC3"/>
    <w:multiLevelType w:val="multilevel"/>
    <w:tmpl w:val="B9B03B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29B5910"/>
    <w:multiLevelType w:val="multilevel"/>
    <w:tmpl w:val="B68A8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  <w:b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3A2C31"/>
    <w:multiLevelType w:val="multilevel"/>
    <w:tmpl w:val="F93AD74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09D2386"/>
    <w:multiLevelType w:val="multilevel"/>
    <w:tmpl w:val="F726F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32945"/>
    <w:rsid w:val="0008513E"/>
    <w:rsid w:val="0014600D"/>
    <w:rsid w:val="00176CB2"/>
    <w:rsid w:val="001B39F2"/>
    <w:rsid w:val="001B73F0"/>
    <w:rsid w:val="0026316D"/>
    <w:rsid w:val="003132D1"/>
    <w:rsid w:val="0034209F"/>
    <w:rsid w:val="00345F2F"/>
    <w:rsid w:val="00393A71"/>
    <w:rsid w:val="00635445"/>
    <w:rsid w:val="006807A0"/>
    <w:rsid w:val="006D1F57"/>
    <w:rsid w:val="007800CF"/>
    <w:rsid w:val="007D6FD0"/>
    <w:rsid w:val="008040E8"/>
    <w:rsid w:val="008C19C1"/>
    <w:rsid w:val="008C55F9"/>
    <w:rsid w:val="008C694D"/>
    <w:rsid w:val="008E388E"/>
    <w:rsid w:val="008F743D"/>
    <w:rsid w:val="00A41AEA"/>
    <w:rsid w:val="00B60825"/>
    <w:rsid w:val="00BD6BFE"/>
    <w:rsid w:val="00BF51C2"/>
    <w:rsid w:val="00CA4EC3"/>
    <w:rsid w:val="00CC28D5"/>
    <w:rsid w:val="00CC3A6D"/>
    <w:rsid w:val="00D17EA5"/>
    <w:rsid w:val="00D2606B"/>
    <w:rsid w:val="00D7118F"/>
    <w:rsid w:val="00DF17D7"/>
    <w:rsid w:val="00E25821"/>
    <w:rsid w:val="00E32945"/>
    <w:rsid w:val="00EB3405"/>
    <w:rsid w:val="00F00F25"/>
    <w:rsid w:val="00F527BA"/>
    <w:rsid w:val="00F60894"/>
    <w:rsid w:val="00FA1EBF"/>
    <w:rsid w:val="00FB1EF4"/>
    <w:rsid w:val="00FC50E2"/>
    <w:rsid w:val="00FF3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7EF6B2"/>
  <w15:docId w15:val="{DABE9508-8BEA-412F-87EF-A56F69F7C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040E8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8E388E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A41AE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A41AEA"/>
    <w:rPr>
      <w:rFonts w:ascii="Segoe UI" w:hAnsi="Segoe UI" w:cs="Segoe UI"/>
      <w:sz w:val="18"/>
      <w:szCs w:val="18"/>
    </w:rPr>
  </w:style>
  <w:style w:type="paragraph" w:styleId="a7">
    <w:name w:val="Normal (Web)"/>
    <w:basedOn w:val="a"/>
    <w:uiPriority w:val="99"/>
    <w:semiHidden/>
    <w:unhideWhenUsed/>
    <w:rsid w:val="00B608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8">
    <w:name w:val="Strong"/>
    <w:basedOn w:val="a0"/>
    <w:uiPriority w:val="22"/>
    <w:qFormat/>
    <w:rsid w:val="00B6082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90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956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63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8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74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431</TotalTime>
  <Pages>1</Pages>
  <Words>341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Користувач</cp:lastModifiedBy>
  <cp:revision>28</cp:revision>
  <cp:lastPrinted>2020-08-27T07:55:00Z</cp:lastPrinted>
  <dcterms:created xsi:type="dcterms:W3CDTF">2017-07-17T10:00:00Z</dcterms:created>
  <dcterms:modified xsi:type="dcterms:W3CDTF">2021-09-10T13:37:00Z</dcterms:modified>
</cp:coreProperties>
</file>