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  <w:r>
        <w:rPr>
          <w:rFonts w:ascii="Times New Roman" w:hAnsi="Times New Roman"/>
          <w:sz w:val="28"/>
          <w:szCs w:val="28"/>
        </w:rPr>
        <w:br/>
        <w:t>ТЕХНОЛОГИЧЕСКИЙ УНИВЕРСИТЕТ»</w:t>
      </w:r>
    </w:p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</w:t>
      </w:r>
    </w:p>
    <w:p w:rsidR="000F144E" w:rsidRPr="00B94F3C" w:rsidRDefault="000F144E" w:rsidP="000F144E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hyperlink r:id="rId4" w:history="1">
        <w:r w:rsidRPr="00B94F3C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Кафедра высшей математики</w:t>
        </w:r>
      </w:hyperlink>
    </w:p>
    <w:p w:rsidR="000F144E" w:rsidRDefault="000F144E" w:rsidP="000F144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Специальность 1-40 01 01 Программное обеспечение информационных технологий</w:t>
      </w:r>
    </w:p>
    <w:p w:rsidR="000F144E" w:rsidRDefault="000F144E" w:rsidP="000F14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144E" w:rsidRDefault="000F144E" w:rsidP="000F14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 w:rsidR="000F144E" w:rsidRDefault="000F144E" w:rsidP="000F144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540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Теория вероятности математическая статистика</w:t>
      </w:r>
    </w:p>
    <w:p w:rsidR="000F144E" w:rsidRDefault="000F144E" w:rsidP="000F14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>Критерий согласия Пирсона</w:t>
      </w:r>
    </w:p>
    <w:p w:rsidR="000F144E" w:rsidRDefault="000F144E" w:rsidP="000F144E">
      <w:pPr>
        <w:tabs>
          <w:tab w:val="left" w:pos="540"/>
        </w:tabs>
        <w:spacing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Исполнитель:</w:t>
      </w:r>
    </w:p>
    <w:p w:rsidR="000F144E" w:rsidRDefault="000F144E" w:rsidP="000F144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 2 курса группы 6</w:t>
      </w:r>
    </w:p>
    <w:p w:rsidR="000F144E" w:rsidRDefault="000F144E" w:rsidP="000F144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Подобед</w:t>
      </w:r>
      <w:proofErr w:type="spellEnd"/>
      <w:r>
        <w:rPr>
          <w:rFonts w:ascii="Times New Roman" w:hAnsi="Times New Roman"/>
          <w:sz w:val="28"/>
          <w:szCs w:val="28"/>
        </w:rPr>
        <w:t xml:space="preserve"> Владислав Георгиевич</w:t>
      </w:r>
    </w:p>
    <w:p w:rsidR="000F144E" w:rsidRDefault="000F144E" w:rsidP="000F144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</w:t>
      </w:r>
    </w:p>
    <w:p w:rsidR="000F144E" w:rsidRDefault="000F144E" w:rsidP="000F144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Ассистент </w:t>
      </w:r>
      <w:proofErr w:type="spellStart"/>
      <w:r>
        <w:rPr>
          <w:rFonts w:ascii="Times New Roman" w:hAnsi="Times New Roman"/>
          <w:sz w:val="28"/>
          <w:szCs w:val="28"/>
        </w:rPr>
        <w:t>Устилко</w:t>
      </w:r>
      <w:proofErr w:type="spellEnd"/>
      <w:r>
        <w:rPr>
          <w:rFonts w:ascii="Times New Roman" w:hAnsi="Times New Roman"/>
          <w:sz w:val="28"/>
          <w:szCs w:val="28"/>
        </w:rPr>
        <w:t xml:space="preserve"> Е. В.</w:t>
      </w:r>
    </w:p>
    <w:p w:rsidR="000F144E" w:rsidRDefault="000F144E" w:rsidP="000F144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144E" w:rsidRPr="000F144E" w:rsidRDefault="000F144E" w:rsidP="00E2704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2022</w:t>
      </w:r>
    </w:p>
    <w:p w:rsidR="003B6883" w:rsidRPr="00B94F3C" w:rsidRDefault="000F144E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lastRenderedPageBreak/>
        <w:t xml:space="preserve">Объем выборки n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100. Построим интервальный статистический ряд. Количество интервалов определим по формуле </w:t>
      </w:r>
      <w:proofErr w:type="spellStart"/>
      <w:r w:rsidRPr="00B94F3C">
        <w:rPr>
          <w:rFonts w:ascii="Times New Roman" w:hAnsi="Times New Roman"/>
          <w:sz w:val="28"/>
          <w:szCs w:val="28"/>
        </w:rPr>
        <w:t>Стерджесса</w:t>
      </w:r>
      <w:proofErr w:type="spellEnd"/>
      <w:r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  <w:lang w:val="en-US"/>
        </w:rPr>
        <w:t>k</w:t>
      </w:r>
      <w:r w:rsidRPr="00B94F3C">
        <w:rPr>
          <w:rFonts w:ascii="Times New Roman" w:hAnsi="Times New Roman"/>
          <w:sz w:val="28"/>
          <w:szCs w:val="28"/>
        </w:rPr>
        <w:t>=1+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Pr="00B94F3C">
        <w:rPr>
          <w:rFonts w:ascii="Times New Roman" w:hAnsi="Times New Roman"/>
          <w:sz w:val="28"/>
          <w:szCs w:val="28"/>
        </w:rPr>
        <w:t>=1+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func>
      </m:oMath>
      <w:r w:rsidRPr="00B94F3C">
        <w:rPr>
          <w:rFonts w:ascii="Times New Roman" w:hAnsi="Times New Roman"/>
          <w:sz w:val="28"/>
          <w:szCs w:val="28"/>
        </w:rPr>
        <w:t xml:space="preserve">=7.644. Принимаем k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8 . Размах выборки </w:t>
      </w:r>
      <w:r w:rsidRPr="00B94F3C">
        <w:rPr>
          <w:rFonts w:ascii="Times New Roman" w:hAnsi="Times New Roman"/>
          <w:sz w:val="28"/>
          <w:szCs w:val="28"/>
          <w:lang w:val="en-US"/>
        </w:rPr>
        <w:t>W</w:t>
      </w:r>
      <w:r w:rsidRPr="00B94F3C">
        <w:rPr>
          <w:rFonts w:ascii="Times New Roman" w:hAnsi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=40 -19=21. Размах выборки </w:t>
      </w:r>
      <w:r w:rsidRPr="00B94F3C">
        <w:rPr>
          <w:rFonts w:ascii="Times New Roman" w:hAnsi="Times New Roman"/>
          <w:sz w:val="28"/>
          <w:szCs w:val="28"/>
          <w:lang w:val="en-US"/>
        </w:rPr>
        <w:t>h</w:t>
      </w:r>
      <w:r w:rsidR="000F1F80"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94F3C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0F1F80" w:rsidRPr="00B94F3C">
        <w:rPr>
          <w:rFonts w:ascii="Times New Roman" w:hAnsi="Times New Roman"/>
          <w:sz w:val="28"/>
          <w:szCs w:val="28"/>
        </w:rPr>
        <w:t xml:space="preserve"> =2.625. Округлив с точностью до 0,1 в большую сторону, принимаем h </w:t>
      </w:r>
      <w:r w:rsidR="000F1F80" w:rsidRPr="00B94F3C">
        <w:rPr>
          <w:rFonts w:ascii="Times New Roman" w:hAnsi="Times New Roman"/>
          <w:sz w:val="28"/>
          <w:szCs w:val="28"/>
        </w:rPr>
        <w:sym w:font="Symbol" w:char="F03D"/>
      </w:r>
      <w:r w:rsidR="000F1F80" w:rsidRPr="00B94F3C">
        <w:rPr>
          <w:rFonts w:ascii="Times New Roman" w:hAnsi="Times New Roman"/>
          <w:sz w:val="28"/>
          <w:szCs w:val="28"/>
        </w:rPr>
        <w:t xml:space="preserve"> 2,6.</w:t>
      </w:r>
    </w:p>
    <w:p w:rsidR="000F1F80" w:rsidRPr="00B94F3C" w:rsidRDefault="000F1F80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Находим количество элементов выборки в каждом интервале.</w:t>
      </w:r>
    </w:p>
    <w:p w:rsidR="000F1F80" w:rsidRPr="00B94F3C" w:rsidRDefault="00931443" w:rsidP="00B94F3C">
      <w:pPr>
        <w:jc w:val="center"/>
        <w:rPr>
          <w:rFonts w:ascii="Times New Roman" w:eastAsiaTheme="minorEastAsia" w:hAnsi="Times New Roman"/>
          <w:sz w:val="28"/>
          <w:szCs w:val="28"/>
        </w:rPr>
      </w:pPr>
      <w:r w:rsidRPr="00B94F3C">
        <w:rPr>
          <w:rFonts w:ascii="Times New Roman" w:eastAsiaTheme="minorEastAsia" w:hAnsi="Times New Roman"/>
          <w:sz w:val="28"/>
          <w:szCs w:val="28"/>
        </w:rPr>
        <w:drawing>
          <wp:inline distT="0" distB="0" distL="0" distR="0" wp14:anchorId="1B8149E2" wp14:editId="6AB272A1">
            <wp:extent cx="3648584" cy="1695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80" w:rsidRPr="00B94F3C" w:rsidRDefault="000F1F80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Для построения эмпирической функции распределения и гистограммы относительных частот дополним интервальный статистический ряд столбцами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94F3C">
        <w:rPr>
          <w:rFonts w:ascii="Times New Roman" w:hAnsi="Times New Roman"/>
          <w:sz w:val="28"/>
          <w:szCs w:val="28"/>
        </w:rPr>
        <w:t xml:space="preserve"> (относительные частоты нужны для построения эмпирической функции распределения) 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nh</m:t>
            </m:r>
          </m:den>
        </m:f>
      </m:oMath>
      <w:r w:rsidRPr="00B94F3C">
        <w:rPr>
          <w:rFonts w:ascii="Times New Roman" w:hAnsi="Times New Roman"/>
          <w:sz w:val="28"/>
          <w:szCs w:val="28"/>
        </w:rPr>
        <w:t xml:space="preserve"> (высоты прямоугольников гистограммы).</w:t>
      </w:r>
    </w:p>
    <w:p w:rsidR="000F1F80" w:rsidRPr="00B94F3C" w:rsidRDefault="000F1F80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Запишем эмпирическую функцию распределения, накапливая относительные частоты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94F3C">
        <w:rPr>
          <w:rFonts w:ascii="Times New Roman" w:hAnsi="Times New Roman"/>
          <w:sz w:val="28"/>
          <w:szCs w:val="28"/>
        </w:rPr>
        <w:t xml:space="preserve"> (отметим, что при построении эмпирической функции распределения по интервальному статистическому ряду изменения ее значений (скачки) происходят в точках, соответствующих серединам интервалов группировки): </w:t>
      </w:r>
    </w:p>
    <w:p w:rsidR="000F1F80" w:rsidRPr="00B94F3C" w:rsidRDefault="00E27042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x≤20,35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0.02 при 20.35&lt;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≤23.05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0.09 при 23.05&lt;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≤25.75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0.29 при 25.75&lt;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≤28.45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0.49 при 28.45&lt;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≤31.15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0.74 при 31.15&lt;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≤33.85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0.95 при 33.85&lt;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≤36.55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0.98 при 36.55&lt;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≤39.25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x&gt;39.25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E27042" w:rsidRPr="00B94F3C" w:rsidRDefault="00E27042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lastRenderedPageBreak/>
        <w:t xml:space="preserve">Построим гистограмму относительных частот, состоящую из прямоугольников шириной h = 2.6 и высотой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nh</m:t>
            </m:r>
          </m:den>
        </m:f>
      </m:oMath>
      <w:r w:rsidRPr="00B94F3C">
        <w:rPr>
          <w:rFonts w:ascii="Times New Roman" w:hAnsi="Times New Roman"/>
          <w:sz w:val="28"/>
          <w:szCs w:val="28"/>
        </w:rPr>
        <w:t>,</w:t>
      </w:r>
    </w:p>
    <w:p w:rsidR="00E27042" w:rsidRPr="00B94F3C" w:rsidRDefault="00E27042" w:rsidP="00B94F3C">
      <w:pPr>
        <w:jc w:val="center"/>
        <w:rPr>
          <w:rFonts w:ascii="Times New Roman" w:eastAsiaTheme="minorEastAsia" w:hAnsi="Times New Roman"/>
          <w:sz w:val="28"/>
          <w:szCs w:val="28"/>
        </w:rPr>
      </w:pPr>
      <w:r w:rsidRPr="00B94F3C">
        <w:rPr>
          <w:rFonts w:ascii="Times New Roman" w:eastAsiaTheme="minorEastAsia" w:hAnsi="Times New Roman"/>
          <w:sz w:val="28"/>
          <w:szCs w:val="28"/>
        </w:rPr>
        <w:drawing>
          <wp:inline distT="0" distB="0" distL="0" distR="0" wp14:anchorId="73D7B1DC" wp14:editId="2AF3A064">
            <wp:extent cx="5715798" cy="3515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42" w:rsidRPr="00B94F3C" w:rsidRDefault="00E27042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По виду гистограммы можно выдвинуть гипотезу о том, что выборка взята из нормального распределения. Для проверки этой гипотезы по критерию согласия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3"/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A65413"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t>Пирсона нужно рассчитать оценки параметров распределения по сгруппированному статистическому ряду.</w:t>
      </w:r>
    </w:p>
    <w:p w:rsidR="00E27042" w:rsidRPr="00B94F3C" w:rsidRDefault="00E27042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Рассчитаем оценки параметров предполагаемого нормального закона распределения по сгруппированному статистическому ряду. Данный закон содержит два параметра a и </w:t>
      </w:r>
      <w:r w:rsidRPr="00B94F3C">
        <w:rPr>
          <w:rFonts w:ascii="Times New Roman" w:hAnsi="Times New Roman"/>
          <w:sz w:val="28"/>
          <w:szCs w:val="28"/>
        </w:rPr>
        <w:sym w:font="Symbol" w:char="F073"/>
      </w:r>
      <w:r w:rsidRPr="00B94F3C">
        <w:rPr>
          <w:rFonts w:ascii="Times New Roman" w:hAnsi="Times New Roman"/>
          <w:sz w:val="28"/>
          <w:szCs w:val="28"/>
        </w:rPr>
        <w:t>, которые имеют смысл математического ожидания и среднег</w:t>
      </w:r>
      <w:r w:rsidR="00E707FC" w:rsidRPr="00B94F3C">
        <w:rPr>
          <w:rFonts w:ascii="Times New Roman" w:hAnsi="Times New Roman"/>
          <w:sz w:val="28"/>
          <w:szCs w:val="28"/>
        </w:rPr>
        <w:t xml:space="preserve">о </w:t>
      </w:r>
      <w:proofErr w:type="spellStart"/>
      <w:r w:rsidR="00E707FC" w:rsidRPr="00B94F3C">
        <w:rPr>
          <w:rFonts w:ascii="Times New Roman" w:hAnsi="Times New Roman"/>
          <w:sz w:val="28"/>
          <w:szCs w:val="28"/>
        </w:rPr>
        <w:t>квадратического</w:t>
      </w:r>
      <w:proofErr w:type="spellEnd"/>
      <w:r w:rsidR="00E707FC" w:rsidRPr="00B94F3C">
        <w:rPr>
          <w:rFonts w:ascii="Times New Roman" w:hAnsi="Times New Roman"/>
          <w:sz w:val="28"/>
          <w:szCs w:val="28"/>
        </w:rPr>
        <w:t xml:space="preserve"> отклонения СВ</w:t>
      </w:r>
      <w:r w:rsidRPr="00B94F3C">
        <w:rPr>
          <w:rFonts w:ascii="Times New Roman" w:hAnsi="Times New Roman"/>
          <w:sz w:val="28"/>
          <w:szCs w:val="28"/>
        </w:rPr>
        <w:sym w:font="Symbol" w:char="F078"/>
      </w:r>
      <w:r w:rsidRPr="00B94F3C">
        <w:rPr>
          <w:rFonts w:ascii="Times New Roman" w:hAnsi="Times New Roman"/>
          <w:sz w:val="28"/>
          <w:szCs w:val="28"/>
        </w:rPr>
        <w:t>:  M</w:t>
      </w:r>
      <w:r w:rsidRPr="00B94F3C">
        <w:rPr>
          <w:rFonts w:ascii="Times New Roman" w:hAnsi="Times New Roman"/>
          <w:sz w:val="28"/>
          <w:szCs w:val="28"/>
        </w:rPr>
        <w:sym w:font="Symbol" w:char="F078"/>
      </w:r>
      <w:r w:rsidRPr="00B94F3C">
        <w:rPr>
          <w:rFonts w:ascii="Times New Roman" w:hAnsi="Times New Roman"/>
          <w:sz w:val="28"/>
          <w:szCs w:val="28"/>
        </w:rPr>
        <w:t>= a,</w:t>
      </w:r>
      <w:r w:rsidR="00E707FC" w:rsidRPr="00B94F3C">
        <w:rPr>
          <w:rFonts w:ascii="Times New Roman" w:hAnsi="Times New Roman"/>
          <w:sz w:val="28"/>
          <w:szCs w:val="28"/>
        </w:rPr>
        <w:t xml:space="preserve"> D</w:t>
      </w:r>
      <w:r w:rsidRPr="00B94F3C">
        <w:rPr>
          <w:rFonts w:ascii="Times New Roman" w:hAnsi="Times New Roman"/>
          <w:sz w:val="28"/>
          <w:szCs w:val="28"/>
        </w:rPr>
        <w:sym w:font="Symbol" w:char="F078"/>
      </w:r>
      <w:r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3"/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.</w:t>
      </w:r>
    </w:p>
    <w:p w:rsidR="00E27042" w:rsidRPr="00B94F3C" w:rsidRDefault="00E27042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В качестве оценок для математического ожидания a и дисперсии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3"/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наблюдаемой случайной величины рассчитаем соответственно выборочное среднее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B94F3C">
        <w:rPr>
          <w:rFonts w:ascii="Times New Roman" w:hAnsi="Times New Roman"/>
          <w:sz w:val="28"/>
          <w:szCs w:val="28"/>
        </w:rPr>
        <w:t xml:space="preserve"> </w:t>
      </w:r>
      <w:r w:rsidR="002C281D" w:rsidRPr="00B94F3C">
        <w:rPr>
          <w:rFonts w:ascii="Times New Roman" w:hAnsi="Times New Roman"/>
          <w:sz w:val="28"/>
          <w:szCs w:val="28"/>
        </w:rPr>
        <w:t xml:space="preserve">и несмещенную оценку дисперсии </w:t>
      </w:r>
      <w:r w:rsidRPr="00B94F3C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, для вычисления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2C281D"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t xml:space="preserve"> предварительно найдем выборочную дисперсию 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 :</w:t>
      </w:r>
    </w:p>
    <w:p w:rsidR="002C281D" w:rsidRPr="00B94F3C" w:rsidRDefault="002C281D" w:rsidP="00B94F3C">
      <w:pPr>
        <w:jc w:val="center"/>
        <w:rPr>
          <w:rFonts w:ascii="Times New Roman" w:eastAsiaTheme="minorEastAsia" w:hAnsi="Times New Roman"/>
          <w:sz w:val="28"/>
          <w:szCs w:val="28"/>
        </w:rPr>
      </w:pPr>
      <w:r w:rsidRPr="00B94F3C">
        <w:rPr>
          <w:rFonts w:ascii="Times New Roman" w:eastAsiaTheme="minorEastAsia" w:hAnsi="Times New Roman"/>
          <w:sz w:val="28"/>
          <w:szCs w:val="28"/>
        </w:rPr>
        <w:lastRenderedPageBreak/>
        <w:drawing>
          <wp:inline distT="0" distB="0" distL="0" distR="0" wp14:anchorId="4721C0EF" wp14:editId="3B49B6AB">
            <wp:extent cx="1818167" cy="1322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480" cy="13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1D" w:rsidRPr="00B94F3C" w:rsidRDefault="002C281D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Используя интервальный статистический ряд, получим:</w:t>
      </w:r>
    </w:p>
    <w:p w:rsidR="002C281D" w:rsidRPr="00B94F3C" w:rsidRDefault="002C281D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x </m:t>
            </m:r>
          </m:e>
        </m:acc>
      </m:oMath>
      <w:r w:rsidRPr="00B94F3C">
        <w:rPr>
          <w:rFonts w:ascii="Times New Roman" w:eastAsiaTheme="minorEastAsia" w:hAnsi="Times New Roman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B94F3C">
        <w:rPr>
          <w:rFonts w:ascii="Times New Roman" w:eastAsiaTheme="minorEastAsia" w:hAnsi="Times New Roman"/>
          <w:sz w:val="28"/>
          <w:szCs w:val="28"/>
        </w:rPr>
        <w:t>(20.35*2+23.05*7+25.75*20+28.45*20+31.15*25+33.85*21+36.55*3+39.25*2) = 29.638</w:t>
      </w:r>
    </w:p>
    <w:p w:rsidR="002C281D" w:rsidRPr="00B94F3C" w:rsidRDefault="002C281D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 w:rsidRPr="00B94F3C">
        <w:rPr>
          <w:rFonts w:ascii="Times New Roman" w:eastAsiaTheme="minorEastAsia" w:hAnsi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20.35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*2</m:t>
        </m:r>
      </m:oMath>
      <w:r w:rsidRPr="00B94F3C">
        <w:rPr>
          <w:rFonts w:ascii="Times New Roman" w:eastAsiaTheme="minorEastAsia" w:hAnsi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23.05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*7+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25.75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eastAsiaTheme="minorEastAsia" w:hAnsi="Times New Roman"/>
          <w:sz w:val="28"/>
          <w:szCs w:val="28"/>
        </w:rPr>
        <w:t xml:space="preserve"> * 20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28.45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eastAsiaTheme="minorEastAsia" w:hAnsi="Times New Roman"/>
          <w:sz w:val="28"/>
          <w:szCs w:val="28"/>
        </w:rPr>
        <w:t xml:space="preserve"> * 20 +</w:t>
      </w:r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31.15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* 25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33.85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* 21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36.55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* 3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39,25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* 2</w:t>
      </w:r>
      <w:r w:rsidRPr="00B94F3C">
        <w:rPr>
          <w:rFonts w:ascii="Times New Roman" w:eastAsiaTheme="minorEastAsia" w:hAnsi="Times New Roman"/>
          <w:sz w:val="28"/>
          <w:szCs w:val="28"/>
        </w:rPr>
        <w:t>)</w:t>
      </w:r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29.638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F0DEC" w:rsidRPr="00B94F3C">
        <w:rPr>
          <w:rFonts w:ascii="Times New Roman" w:eastAsiaTheme="minorEastAsia" w:hAnsi="Times New Roman"/>
          <w:sz w:val="28"/>
          <w:szCs w:val="28"/>
        </w:rPr>
        <w:t xml:space="preserve"> = 15.64726</w:t>
      </w:r>
    </w:p>
    <w:p w:rsidR="003F0DEC" w:rsidRPr="00B94F3C" w:rsidRDefault="003F0DEC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100-1</m:t>
            </m:r>
          </m:den>
        </m:f>
      </m:oMath>
      <w:r w:rsidRPr="00B94F3C">
        <w:rPr>
          <w:rFonts w:ascii="Times New Roman" w:hAnsi="Times New Roman"/>
          <w:sz w:val="28"/>
          <w:szCs w:val="28"/>
        </w:rPr>
        <w:t xml:space="preserve"> * </w:t>
      </w:r>
      <w:r w:rsidRPr="00B94F3C">
        <w:rPr>
          <w:rFonts w:ascii="Times New Roman" w:eastAsiaTheme="minorEastAsia" w:hAnsi="Times New Roman"/>
          <w:sz w:val="28"/>
          <w:szCs w:val="28"/>
        </w:rPr>
        <w:t>15.64726 = 15.80531</w:t>
      </w:r>
    </w:p>
    <w:p w:rsidR="003F0DEC" w:rsidRPr="00B94F3C" w:rsidRDefault="003F0DEC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Тогда оценкой для среднего </w:t>
      </w:r>
      <w:proofErr w:type="spellStart"/>
      <w:r w:rsidRPr="00B94F3C">
        <w:rPr>
          <w:rFonts w:ascii="Times New Roman" w:hAnsi="Times New Roman"/>
          <w:sz w:val="28"/>
          <w:szCs w:val="28"/>
        </w:rPr>
        <w:t>квадратического</w:t>
      </w:r>
      <w:proofErr w:type="spellEnd"/>
      <w:r w:rsidRPr="00B94F3C">
        <w:rPr>
          <w:rFonts w:ascii="Times New Roman" w:hAnsi="Times New Roman"/>
          <w:sz w:val="28"/>
          <w:szCs w:val="28"/>
        </w:rPr>
        <w:t xml:space="preserve"> отклонения </w:t>
      </w:r>
      <w:r w:rsidRPr="00B94F3C">
        <w:rPr>
          <w:rFonts w:ascii="Times New Roman" w:hAnsi="Times New Roman"/>
          <w:sz w:val="28"/>
          <w:szCs w:val="28"/>
        </w:rPr>
        <w:sym w:font="Symbol" w:char="F073"/>
      </w:r>
      <w:r w:rsidRPr="00B94F3C">
        <w:rPr>
          <w:rFonts w:ascii="Times New Roman" w:hAnsi="Times New Roman"/>
          <w:sz w:val="28"/>
          <w:szCs w:val="28"/>
        </w:rPr>
        <w:t xml:space="preserve"> будет s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15.80531</m:t>
            </m:r>
          </m:e>
        </m:rad>
      </m:oMath>
      <w:r w:rsidRPr="00B94F3C">
        <w:rPr>
          <w:rFonts w:ascii="Times New Roman" w:hAnsi="Times New Roman"/>
          <w:sz w:val="28"/>
          <w:szCs w:val="28"/>
        </w:rPr>
        <w:t xml:space="preserve"> = 3.975589</w:t>
      </w:r>
    </w:p>
    <w:p w:rsidR="003F0DEC" w:rsidRPr="00B94F3C" w:rsidRDefault="003F0DEC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Функция плотности нормального закона распределения имеет вид:</w:t>
      </w:r>
    </w:p>
    <w:p w:rsidR="003F0DEC" w:rsidRPr="00B94F3C" w:rsidRDefault="00A65413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73"/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(x-a)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  <w:sym w:font="Symbol" w:char="F073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 w:rsidR="003F0DEC" w:rsidRPr="00B94F3C" w:rsidRDefault="003F0DEC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Следовательно, выдвигаем гипотезу о том, что выборка взята из нормального распределения с плотностью </w:t>
      </w:r>
    </w:p>
    <w:p w:rsidR="003F0DEC" w:rsidRPr="00B94F3C" w:rsidRDefault="00A65413" w:rsidP="00B94F3C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3.976*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(x-29.63)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3.976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 w:rsidR="00A65413" w:rsidRPr="00B94F3C" w:rsidRDefault="00A6541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Проверим с помощью критерия согласия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3"/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Пирсона гипотезу</w:t>
      </w:r>
    </w:p>
    <w:p w:rsidR="00E707FC" w:rsidRPr="00B94F3C" w:rsidRDefault="00A65413" w:rsidP="00B94F3C">
      <w:pPr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: наблюдаемая СВ имеет нормальное распределение с параметрами a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29.63 </w:t>
      </w:r>
    </w:p>
    <w:p w:rsidR="00A65413" w:rsidRPr="00B94F3C" w:rsidRDefault="00A6541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sym w:font="Symbol" w:char="F073"/>
      </w:r>
      <w:r w:rsidR="00E707FC"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3.976</w:t>
      </w:r>
    </w:p>
    <w:p w:rsidR="00A65413" w:rsidRPr="00B94F3C" w:rsidRDefault="00A6541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при альтернативе</w:t>
      </w:r>
    </w:p>
    <w:p w:rsidR="00A65413" w:rsidRPr="00B94F3C" w:rsidRDefault="00A65413" w:rsidP="00B94F3C">
      <w:pPr>
        <w:jc w:val="both"/>
        <w:rPr>
          <w:rFonts w:ascii="Times New Roman" w:hAnsi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Pr="00B94F3C">
        <w:rPr>
          <w:rFonts w:ascii="Times New Roman" w:hAnsi="Times New Roman"/>
          <w:sz w:val="28"/>
          <w:szCs w:val="28"/>
        </w:rPr>
        <w:t xml:space="preserve"> : наблюдаемая СВ имеет другое распределение.</w:t>
      </w:r>
    </w:p>
    <w:p w:rsidR="00A65413" w:rsidRPr="00B94F3C" w:rsidRDefault="00A6541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lastRenderedPageBreak/>
        <w:t>Для расчета статистики критерия Пирсона</w:t>
      </w:r>
    </w:p>
    <w:p w:rsidR="00A65413" w:rsidRPr="00B94F3C" w:rsidRDefault="00A65413" w:rsidP="00B94F3C">
      <w:pPr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</w:p>
    <w:p w:rsidR="00E707FC" w:rsidRPr="00B94F3C" w:rsidRDefault="00E707FC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составим новую таблицу, содержащую следующие столбцы:</w:t>
      </w:r>
    </w:p>
    <w:p w:rsidR="00E707FC" w:rsidRPr="00B94F3C" w:rsidRDefault="00E707FC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интервалы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>) (при этом крайние интервалы должны быть расширены до −∞ и +∞ соответственно; а интервалы с количеством наблюдений меньше 5 объединяются с соседними);</w:t>
      </w:r>
    </w:p>
    <w:p w:rsidR="00E707FC" w:rsidRPr="00B94F3C" w:rsidRDefault="00E707FC" w:rsidP="00B94F3C">
      <w:pPr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sym w:font="Symbol" w:char="F02D"/>
      </w:r>
      <w:r w:rsidRPr="00B94F3C">
        <w:rPr>
          <w:rFonts w:ascii="Times New Roman" w:hAnsi="Times New Roman"/>
          <w:sz w:val="28"/>
          <w:szCs w:val="28"/>
        </w:rPr>
        <w:t xml:space="preserve"> эмпирическая частота наблюдения значений из интервала;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>);</w:t>
      </w:r>
    </w:p>
    <w:p w:rsidR="00E707FC" w:rsidRPr="00B94F3C" w:rsidRDefault="00E707FC" w:rsidP="00B94F3C">
      <w:pPr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 = </w:t>
      </w:r>
      <w:r w:rsidRPr="00B94F3C">
        <w:rPr>
          <w:rFonts w:ascii="Times New Roman" w:hAnsi="Times New Roman"/>
          <w:sz w:val="28"/>
          <w:szCs w:val="28"/>
          <w:lang w:val="en-US"/>
        </w:rPr>
        <w:t>P</w:t>
      </w:r>
      <w:r w:rsidRPr="00B94F3C">
        <w:rPr>
          <w:rFonts w:ascii="Times New Roman" w:hAnsi="Times New Roman"/>
          <w:sz w:val="28"/>
          <w:szCs w:val="28"/>
        </w:rPr>
        <w:t>(</w:t>
      </w:r>
      <w:r w:rsidRPr="00B94F3C">
        <w:rPr>
          <w:rFonts w:ascii="Times New Roman" w:hAnsi="Times New Roman"/>
          <w:sz w:val="28"/>
          <w:szCs w:val="28"/>
        </w:rPr>
        <w:sym w:font="Symbol" w:char="F078"/>
      </w:r>
      <w:r w:rsidRPr="00B94F3C">
        <w:rPr>
          <w:rFonts w:ascii="Times New Roman" w:hAnsi="Times New Roman"/>
          <w:sz w:val="28"/>
          <w:szCs w:val="28"/>
        </w:rPr>
        <w:sym w:font="Symbol" w:char="F0CE"/>
      </w:r>
      <w:r w:rsidRPr="00B94F3C">
        <w:rPr>
          <w:rFonts w:ascii="Times New Roman" w:hAnsi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)) </w:t>
      </w:r>
      <w:r w:rsidRPr="00B94F3C">
        <w:rPr>
          <w:rFonts w:ascii="Times New Roman" w:hAnsi="Times New Roman"/>
          <w:sz w:val="28"/>
          <w:szCs w:val="28"/>
        </w:rPr>
        <w:sym w:font="Symbol" w:char="F02D"/>
      </w:r>
      <w:r w:rsidRPr="00B94F3C">
        <w:rPr>
          <w:rFonts w:ascii="Times New Roman" w:hAnsi="Times New Roman"/>
          <w:sz w:val="28"/>
          <w:szCs w:val="28"/>
        </w:rPr>
        <w:t xml:space="preserve"> теоретическая вероятность попадания СВ в интервал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), в случае нормального распределения с параметрами a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29.63 </w:t>
      </w:r>
      <w:r w:rsidRPr="00B94F3C">
        <w:rPr>
          <w:rFonts w:ascii="Times New Roman" w:hAnsi="Times New Roman"/>
          <w:sz w:val="28"/>
          <w:szCs w:val="28"/>
        </w:rPr>
        <w:sym w:font="Symbol" w:char="F073"/>
      </w:r>
      <w:r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3.976 эта вероятность рассчитывается как разность значений функции Лапласа:</w:t>
      </w:r>
    </w:p>
    <w:p w:rsidR="00E707FC" w:rsidRPr="00B94F3C" w:rsidRDefault="00E707FC" w:rsidP="00B94F3C">
      <w:pPr>
        <w:jc w:val="both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94F3C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B94F3C">
        <w:rPr>
          <w:rFonts w:ascii="Times New Roman" w:hAnsi="Times New Roman"/>
          <w:sz w:val="28"/>
          <w:szCs w:val="28"/>
        </w:rPr>
        <w:sym w:font="Symbol" w:char="F046"/>
      </w:r>
      <w:r w:rsidRPr="00B94F3C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-29.63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3.976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46"/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-29.63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3.976</m:t>
                </m:r>
              </m:den>
            </m:f>
          </m:e>
        </m:d>
      </m:oMath>
    </w:p>
    <w:p w:rsidR="00931443" w:rsidRPr="00B94F3C" w:rsidRDefault="00931443" w:rsidP="00B94F3C">
      <w:pPr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94F3C">
        <w:rPr>
          <w:rFonts w:ascii="Times New Roman" w:hAnsi="Times New Roman"/>
          <w:i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t>– теоретическое значение соответствующей частоты,</w:t>
      </w:r>
    </w:p>
    <w:p w:rsidR="00931443" w:rsidRPr="00B94F3C" w:rsidRDefault="0093144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а также столбцы со значениями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, 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B94F3C">
        <w:rPr>
          <w:rFonts w:ascii="Times New Roman" w:hAnsi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B94F3C">
        <w:rPr>
          <w:rFonts w:ascii="Times New Roman" w:hAnsi="Times New Roman"/>
          <w:sz w:val="28"/>
          <w:szCs w:val="28"/>
        </w:rPr>
        <w:t>.</w:t>
      </w:r>
    </w:p>
    <w:p w:rsidR="00931443" w:rsidRPr="00B94F3C" w:rsidRDefault="0093144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Последний столбец используется для контроля вычислений по формуле</w:t>
      </w:r>
    </w:p>
    <w:p w:rsidR="00931443" w:rsidRPr="00B94F3C" w:rsidRDefault="00931443" w:rsidP="00B94F3C">
      <w:pPr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sz w:val="28"/>
            <w:szCs w:val="28"/>
          </w:rPr>
          <m:t>-n</m:t>
        </m:r>
      </m:oMath>
    </w:p>
    <w:p w:rsidR="00931443" w:rsidRPr="00B94F3C" w:rsidRDefault="0093144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Все вычисления заносим в таблицу.</w:t>
      </w:r>
    </w:p>
    <w:p w:rsidR="00931443" w:rsidRPr="00B94F3C" w:rsidRDefault="00931443" w:rsidP="00B94F3C">
      <w:pPr>
        <w:jc w:val="center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drawing>
          <wp:inline distT="0" distB="0" distL="0" distR="0" wp14:anchorId="3A745926" wp14:editId="7E7B08B1">
            <wp:extent cx="5468113" cy="1305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30" w:rsidRPr="00B94F3C" w:rsidRDefault="00931443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 xml:space="preserve">Суммирования значения в предпоследнем столбце, вычисляем выборочное значение статистики критерия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3"/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Пирсона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Pr="00B94F3C">
        <w:rPr>
          <w:rFonts w:ascii="Times New Roman" w:hAnsi="Times New Roman"/>
          <w:sz w:val="28"/>
          <w:szCs w:val="28"/>
        </w:rPr>
        <w:t xml:space="preserve"> = 2.06. Сумма </w:t>
      </w:r>
      <w:r w:rsidRPr="00B94F3C">
        <w:rPr>
          <w:rFonts w:ascii="Times New Roman" w:hAnsi="Times New Roman"/>
          <w:sz w:val="28"/>
          <w:szCs w:val="28"/>
        </w:rPr>
        <w:lastRenderedPageBreak/>
        <w:t>элементов последнего столбца равна</w:t>
      </w:r>
      <w:r w:rsidR="00C42430" w:rsidRPr="00B94F3C">
        <w:rPr>
          <w:rFonts w:ascii="Times New Roman" w:hAnsi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="00C42430" w:rsidRPr="00B94F3C">
        <w:rPr>
          <w:rFonts w:ascii="Times New Roman" w:hAnsi="Times New Roman"/>
          <w:sz w:val="28"/>
          <w:szCs w:val="28"/>
        </w:rPr>
        <w:t xml:space="preserve"> = 102.0572. Это позволяет провести контроль вычислений: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 w:rsidR="00C42430" w:rsidRPr="00B94F3C">
        <w:rPr>
          <w:rFonts w:ascii="Times New Roman" w:hAnsi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sz w:val="28"/>
            <w:szCs w:val="28"/>
          </w:rPr>
          <m:t>-n</m:t>
        </m:r>
      </m:oMath>
      <w:r w:rsidR="00C42430" w:rsidRPr="00B94F3C">
        <w:rPr>
          <w:rFonts w:ascii="Times New Roman" w:hAnsi="Times New Roman"/>
          <w:sz w:val="28"/>
          <w:szCs w:val="28"/>
        </w:rPr>
        <w:t xml:space="preserve"> = 102.0572 – 100 = 2.0572</w:t>
      </w:r>
    </w:p>
    <w:p w:rsidR="00C42430" w:rsidRPr="00B94F3C" w:rsidRDefault="00C42430" w:rsidP="00B94F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94F3C">
        <w:rPr>
          <w:rFonts w:ascii="Times New Roman" w:hAnsi="Times New Roman"/>
          <w:sz w:val="28"/>
          <w:szCs w:val="28"/>
        </w:rPr>
        <w:t xml:space="preserve">Определим критическое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,где </w:t>
      </w:r>
      <w:r w:rsidRPr="00B94F3C">
        <w:rPr>
          <w:rFonts w:ascii="Times New Roman" w:hAnsi="Times New Roman"/>
          <w:sz w:val="28"/>
          <w:szCs w:val="28"/>
          <w:lang w:val="en-US"/>
        </w:rPr>
        <w:t>a</w:t>
      </w:r>
      <w:r w:rsidRPr="00B94F3C">
        <w:rPr>
          <w:rFonts w:ascii="Times New Roman" w:hAnsi="Times New Roman"/>
          <w:sz w:val="28"/>
          <w:szCs w:val="28"/>
        </w:rPr>
        <w:t xml:space="preserve">=0.05 – заданный уровень значимости; k = 5 – число интервалов после объединения малочисленных групп с соседними; r = 2, поскольку при расчете теоретических вероятностей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 использовались две полученные по выборке оценки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B94F3C">
        <w:rPr>
          <w:rFonts w:ascii="Times New Roman" w:hAnsi="Times New Roman"/>
          <w:sz w:val="28"/>
          <w:szCs w:val="28"/>
        </w:rPr>
        <w:t xml:space="preserve"> и </w:t>
      </w:r>
      <w:r w:rsidRPr="00B94F3C">
        <w:rPr>
          <w:rFonts w:ascii="Times New Roman" w:hAnsi="Times New Roman"/>
          <w:sz w:val="28"/>
          <w:szCs w:val="28"/>
          <w:lang w:val="en-US"/>
        </w:rPr>
        <w:t>s</w:t>
      </w:r>
      <w:r w:rsidRPr="00B94F3C">
        <w:rPr>
          <w:rFonts w:ascii="Times New Roman" w:hAnsi="Times New Roman"/>
          <w:sz w:val="28"/>
          <w:szCs w:val="28"/>
        </w:rPr>
        <w:t xml:space="preserve"> параметров нормального распределения. По таблице квантилей распределения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3"/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94F3C">
        <w:rPr>
          <w:rFonts w:ascii="Times New Roman" w:hAnsi="Times New Roman"/>
          <w:sz w:val="28"/>
          <w:szCs w:val="28"/>
        </w:rPr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0.05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B94F3C">
        <w:rPr>
          <w:rFonts w:ascii="Times New Roman" w:hAnsi="Times New Roman"/>
          <w:sz w:val="28"/>
          <w:szCs w:val="28"/>
          <w:lang w:val="en-US"/>
        </w:rPr>
        <w:t>=5.991465</w:t>
      </w:r>
    </w:p>
    <w:p w:rsidR="00B94F3C" w:rsidRPr="00B94F3C" w:rsidRDefault="00B94F3C" w:rsidP="00B94F3C">
      <w:pPr>
        <w:jc w:val="both"/>
        <w:rPr>
          <w:rFonts w:ascii="Times New Roman" w:hAnsi="Times New Roman"/>
          <w:sz w:val="28"/>
          <w:szCs w:val="28"/>
        </w:rPr>
      </w:pPr>
      <w:r w:rsidRPr="00B94F3C">
        <w:rPr>
          <w:rFonts w:ascii="Times New Roman" w:hAnsi="Times New Roman"/>
          <w:sz w:val="28"/>
          <w:szCs w:val="28"/>
        </w:rPr>
        <w:t>Таким образом</w:t>
      </w:r>
      <w:r w:rsidRPr="00B94F3C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 = 2.0572 </w:t>
      </w:r>
      <w:r w:rsidRPr="00B94F3C">
        <w:rPr>
          <w:rFonts w:ascii="Times New Roman" w:hAnsi="Times New Roman"/>
          <w:sz w:val="28"/>
          <w:szCs w:val="28"/>
          <w:lang w:val="en-US"/>
        </w:rPr>
        <w:sym w:font="Symbol" w:char="F03C"/>
      </w:r>
      <w:r w:rsidRPr="00B94F3C">
        <w:rPr>
          <w:rFonts w:ascii="Times New Roman" w:hAnsi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63"/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 = </w:t>
      </w:r>
      <w:r w:rsidRPr="00B94F3C">
        <w:rPr>
          <w:rFonts w:ascii="Times New Roman" w:hAnsi="Times New Roman"/>
          <w:sz w:val="28"/>
          <w:szCs w:val="28"/>
        </w:rPr>
        <w:t>5.991465</w:t>
      </w:r>
      <w:r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t xml:space="preserve">поэтому на уровне значимости </w:t>
      </w:r>
      <w:r w:rsidRPr="00B94F3C">
        <w:rPr>
          <w:rFonts w:ascii="Times New Roman" w:hAnsi="Times New Roman"/>
          <w:sz w:val="28"/>
          <w:szCs w:val="28"/>
        </w:rPr>
        <w:sym w:font="Symbol" w:char="F061"/>
      </w:r>
      <w:r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0,05 нет оснований отвергнуть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94F3C">
        <w:rPr>
          <w:rFonts w:ascii="Times New Roman" w:hAnsi="Times New Roman"/>
          <w:sz w:val="28"/>
          <w:szCs w:val="28"/>
        </w:rPr>
        <w:t xml:space="preserve"> , согласно которой выборка взята из нормального распределения с параметрами a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29.63 </w:t>
      </w:r>
      <w:r w:rsidRPr="00B94F3C">
        <w:rPr>
          <w:rFonts w:ascii="Times New Roman" w:hAnsi="Times New Roman"/>
          <w:sz w:val="28"/>
          <w:szCs w:val="28"/>
        </w:rPr>
        <w:sym w:font="Symbol" w:char="F073"/>
      </w:r>
      <w:r w:rsidRPr="00B94F3C">
        <w:rPr>
          <w:rFonts w:ascii="Times New Roman" w:hAnsi="Times New Roman"/>
          <w:sz w:val="28"/>
          <w:szCs w:val="28"/>
        </w:rPr>
        <w:t xml:space="preserve"> </w:t>
      </w:r>
      <w:r w:rsidRPr="00B94F3C">
        <w:rPr>
          <w:rFonts w:ascii="Times New Roman" w:hAnsi="Times New Roman"/>
          <w:sz w:val="28"/>
          <w:szCs w:val="28"/>
        </w:rPr>
        <w:sym w:font="Symbol" w:char="F03D"/>
      </w:r>
      <w:r w:rsidRPr="00B94F3C">
        <w:rPr>
          <w:rFonts w:ascii="Times New Roman" w:hAnsi="Times New Roman"/>
          <w:sz w:val="28"/>
          <w:szCs w:val="28"/>
        </w:rPr>
        <w:t xml:space="preserve"> 3.976.</w:t>
      </w:r>
    </w:p>
    <w:p w:rsidR="00B94F3C" w:rsidRPr="00B94F3C" w:rsidRDefault="00B94F3C" w:rsidP="00B94F3C">
      <w:pPr>
        <w:jc w:val="both"/>
        <w:rPr>
          <w:rFonts w:ascii="Times New Roman" w:hAnsi="Times New Roman"/>
          <w:sz w:val="28"/>
          <w:szCs w:val="28"/>
        </w:rPr>
      </w:pPr>
    </w:p>
    <w:p w:rsidR="00931443" w:rsidRPr="00C42430" w:rsidRDefault="00C42430" w:rsidP="0093144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31443" w:rsidRPr="00931443" w:rsidRDefault="00931443" w:rsidP="00931443">
      <w:pPr>
        <w:jc w:val="both"/>
        <w:rPr>
          <w:rFonts w:ascii="Times New Roman" w:hAnsi="Times New Roman"/>
          <w:sz w:val="28"/>
          <w:szCs w:val="28"/>
        </w:rPr>
      </w:pPr>
    </w:p>
    <w:p w:rsidR="00931443" w:rsidRPr="00931443" w:rsidRDefault="00931443" w:rsidP="00931443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931443" w:rsidRPr="00931443" w:rsidRDefault="00931443" w:rsidP="00E707FC">
      <w:pPr>
        <w:jc w:val="both"/>
        <w:rPr>
          <w:rFonts w:ascii="Times New Roman" w:hAnsi="Times New Roman"/>
          <w:sz w:val="28"/>
          <w:szCs w:val="28"/>
        </w:rPr>
      </w:pPr>
    </w:p>
    <w:p w:rsidR="00E707FC" w:rsidRPr="00E707FC" w:rsidRDefault="00E707FC" w:rsidP="00E707FC">
      <w:pPr>
        <w:rPr>
          <w:rFonts w:ascii="Times New Roman" w:hAnsi="Times New Roman"/>
          <w:sz w:val="28"/>
          <w:szCs w:val="28"/>
        </w:rPr>
      </w:pPr>
    </w:p>
    <w:p w:rsidR="00A65413" w:rsidRPr="00A65413" w:rsidRDefault="00A65413" w:rsidP="003F0DEC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:rsidR="00A65413" w:rsidRPr="003F0DEC" w:rsidRDefault="00A65413" w:rsidP="003F0DEC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:rsidR="003F0DEC" w:rsidRPr="003F0DEC" w:rsidRDefault="003F0DEC" w:rsidP="003F0DEC">
      <w:pPr>
        <w:jc w:val="center"/>
        <w:rPr>
          <w:rFonts w:ascii="Times New Roman" w:eastAsiaTheme="minorEastAsia" w:hAnsi="Times New Roman"/>
          <w:sz w:val="28"/>
          <w:szCs w:val="28"/>
        </w:rPr>
      </w:pPr>
    </w:p>
    <w:sectPr w:rsidR="003F0DEC" w:rsidRPr="003F0D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83"/>
    <w:rsid w:val="000F144E"/>
    <w:rsid w:val="000F1F80"/>
    <w:rsid w:val="001B1B77"/>
    <w:rsid w:val="002C281D"/>
    <w:rsid w:val="003206B1"/>
    <w:rsid w:val="003B6883"/>
    <w:rsid w:val="003F0DEC"/>
    <w:rsid w:val="00931443"/>
    <w:rsid w:val="00A65413"/>
    <w:rsid w:val="00B94F3C"/>
    <w:rsid w:val="00C42430"/>
    <w:rsid w:val="00E27042"/>
    <w:rsid w:val="00E7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584A"/>
  <w15:chartTrackingRefBased/>
  <w15:docId w15:val="{BCC27896-888F-4187-B21D-B176C6FB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44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883"/>
    <w:rPr>
      <w:color w:val="808080"/>
    </w:rPr>
  </w:style>
  <w:style w:type="character" w:styleId="a4">
    <w:name w:val="Hyperlink"/>
    <w:uiPriority w:val="99"/>
    <w:semiHidden/>
    <w:unhideWhenUsed/>
    <w:rsid w:val="000F144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F14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belstu.by/fakultety/fit/v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2</cp:revision>
  <dcterms:created xsi:type="dcterms:W3CDTF">2022-11-27T10:12:00Z</dcterms:created>
  <dcterms:modified xsi:type="dcterms:W3CDTF">2022-11-27T12:42:00Z</dcterms:modified>
</cp:coreProperties>
</file>