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9.png" ContentType="image/png"/>
  <Override PartName="/word/media/image2.png" ContentType="image/png"/>
  <Override PartName="/word/media/image10.png" ContentType="image/png"/>
  <Override PartName="/word/media/image8.png" ContentType="image/png"/>
  <Override PartName="/word/media/image1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Encapsulation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Problems for in-class lab for the </w:t>
      </w:r>
      <w:hyperlink r:id="rId2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https://judge.softuni.bg/Contests/1938</w:t>
        </w:r>
      </w:hyperlink>
    </w:p>
    <w:p>
      <w:pPr>
        <w:pStyle w:val="Heading2"/>
        <w:numPr>
          <w:ilvl w:val="0"/>
          <w:numId w:val="2"/>
        </w:numPr>
        <w:spacing w:before="0" w:after="40"/>
        <w:ind w:left="426" w:hanging="426"/>
        <w:rPr>
          <w:lang w:val="bg-BG"/>
        </w:rPr>
      </w:pPr>
      <w:r>
        <w:rPr/>
        <w:t>Person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Person</w:t>
      </w:r>
      <w:r>
        <w:rPr/>
        <w:t xml:space="preserve">. Upon initialization it should receive </w:t>
      </w:r>
      <w:r>
        <w:rPr>
          <w:rFonts w:ascii="Consolas" w:hAnsi="Consolas"/>
          <w:b/>
        </w:rPr>
        <w:t>name</w:t>
      </w:r>
      <w:r>
        <w:rPr/>
        <w:t xml:space="preserve"> and </w:t>
      </w:r>
      <w:r>
        <w:rPr>
          <w:rFonts w:ascii="Consolas" w:hAnsi="Consolas"/>
          <w:b/>
        </w:rPr>
        <w:t>age</w:t>
      </w:r>
      <w:r>
        <w:rPr/>
        <w:t xml:space="preserve">. Create </w:t>
      </w:r>
      <w:r>
        <w:rPr>
          <w:b/>
        </w:rPr>
        <w:t>private</w:t>
      </w:r>
      <w:r>
        <w:rPr/>
        <w:t xml:space="preserve"> properties (cannot be accessed outside the class) called </w:t>
      </w:r>
      <w:r>
        <w:rPr>
          <w:rFonts w:ascii="Consolas" w:hAnsi="Consolas"/>
          <w:b/>
        </w:rPr>
        <w:t>name</w:t>
      </w:r>
      <w:r>
        <w:rPr/>
        <w:t xml:space="preserve"> and </w:t>
      </w:r>
      <w:r>
        <w:rPr>
          <w:rFonts w:ascii="Consolas" w:hAnsi="Consolas"/>
          <w:b/>
        </w:rPr>
        <w:t>age</w:t>
      </w:r>
      <w:r>
        <w:rPr/>
        <w:t xml:space="preserve">. Create two </w:t>
      </w:r>
      <w:r>
        <w:rPr>
          <w:b/>
        </w:rPr>
        <w:t>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get_name()</w:t>
      </w:r>
      <w:r>
        <w:rPr/>
        <w:t xml:space="preserve"> - returns the name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get_age()</w:t>
      </w:r>
      <w:r>
        <w:rPr/>
        <w:t xml:space="preserve"> - returns the age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31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3959"/>
        <w:gridCol w:w="1350"/>
      </w:tblGrid>
      <w:tr>
        <w:trPr/>
        <w:tc>
          <w:tcPr>
            <w:tcW w:w="39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print(person.get_name())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print(person.get_age())</w:t>
            </w:r>
          </w:p>
        </w:tc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Email Validator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EmailValidator</w:t>
      </w:r>
      <w:r>
        <w:rPr/>
        <w:t xml:space="preserve">. Upon initialization it should receive </w:t>
      </w:r>
      <w:r>
        <w:rPr>
          <w:rFonts w:ascii="Consolas" w:hAnsi="Consolas"/>
          <w:b/>
        </w:rPr>
        <w:t>min_length</w:t>
      </w:r>
      <w:r>
        <w:rPr/>
        <w:t xml:space="preserve"> (of the username; example: in </w:t>
      </w:r>
      <w:r>
        <w:rPr>
          <w:b/>
        </w:rPr>
        <w:t>"peter@gmail.com"</w:t>
      </w:r>
      <w:r>
        <w:rPr/>
        <w:t xml:space="preserve"> </w:t>
      </w:r>
      <w:r>
        <w:rPr>
          <w:b/>
        </w:rPr>
        <w:t>"peter"</w:t>
      </w:r>
      <w:r>
        <w:rPr/>
        <w:t xml:space="preserve"> is the </w:t>
      </w:r>
      <w:r>
        <w:rPr>
          <w:b/>
        </w:rPr>
        <w:t>username</w:t>
      </w:r>
      <w:r>
        <w:rPr/>
        <w:t xml:space="preserve">), </w:t>
      </w:r>
      <w:r>
        <w:rPr>
          <w:rFonts w:ascii="Consolas" w:hAnsi="Consolas"/>
          <w:b/>
        </w:rPr>
        <w:t>mails</w:t>
      </w:r>
      <w:r>
        <w:rPr/>
        <w:t xml:space="preserve"> (</w:t>
      </w:r>
      <w:r>
        <w:rPr>
          <w:b/>
        </w:rPr>
        <w:t>list</w:t>
      </w:r>
      <w:r>
        <w:rPr/>
        <w:t xml:space="preserve"> of the </w:t>
      </w:r>
      <w:r>
        <w:rPr>
          <w:b/>
        </w:rPr>
        <w:t>valid mails</w:t>
      </w:r>
      <w:r>
        <w:rPr/>
        <w:t xml:space="preserve">; example: </w:t>
      </w:r>
      <w:r>
        <w:rPr>
          <w:b/>
        </w:rPr>
        <w:t>"gmail"</w:t>
      </w:r>
      <w:r>
        <w:rPr/>
        <w:t xml:space="preserve">, </w:t>
      </w:r>
      <w:r>
        <w:rPr>
          <w:b/>
        </w:rPr>
        <w:t>"abv"</w:t>
      </w:r>
      <w:r>
        <w:rPr/>
        <w:t xml:space="preserve">), </w:t>
      </w:r>
      <w:r>
        <w:rPr>
          <w:b/>
        </w:rPr>
        <w:t>domains</w:t>
      </w:r>
      <w:r>
        <w:rPr/>
        <w:t xml:space="preserve"> (</w:t>
      </w:r>
      <w:r>
        <w:rPr>
          <w:b/>
        </w:rPr>
        <w:t>list</w:t>
      </w:r>
      <w:r>
        <w:rPr/>
        <w:t xml:space="preserve"> of </w:t>
      </w:r>
      <w:r>
        <w:rPr>
          <w:b/>
        </w:rPr>
        <w:t>valid domains</w:t>
      </w:r>
      <w:r>
        <w:rPr/>
        <w:t xml:space="preserve">; example: </w:t>
      </w:r>
      <w:r>
        <w:rPr>
          <w:b/>
        </w:rPr>
        <w:t>"com"</w:t>
      </w:r>
      <w:r>
        <w:rPr/>
        <w:t xml:space="preserve">, </w:t>
      </w:r>
      <w:r>
        <w:rPr>
          <w:b/>
        </w:rPr>
        <w:t>"net"</w:t>
      </w:r>
      <w:r>
        <w:rPr/>
        <w:t xml:space="preserve">). Create </w:t>
      </w:r>
      <w:r>
        <w:rPr>
          <w:b/>
        </w:rPr>
        <w:t>three private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validate_name(name)</w:t>
      </w:r>
      <w:r>
        <w:rPr/>
        <w:t xml:space="preserve"> - returns whether the name is </w:t>
      </w:r>
      <w:r>
        <w:rPr>
          <w:b/>
        </w:rPr>
        <w:t xml:space="preserve">greater than or equal to the </w:t>
      </w:r>
      <w:r>
        <w:rPr>
          <w:rFonts w:ascii="Consolas" w:hAnsi="Consolas"/>
          <w:b/>
        </w:rPr>
        <w:t>min_length</w:t>
      </w:r>
      <w:r>
        <w:rPr/>
        <w:t xml:space="preserve"> (True/False)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validate_mail(mail)</w:t>
      </w:r>
      <w:r>
        <w:rPr/>
        <w:t xml:space="preserve"> - returns whether the </w:t>
      </w:r>
      <w:r>
        <w:rPr>
          <w:b/>
        </w:rPr>
        <w:t>mail is in the possible mails list</w:t>
      </w:r>
      <w:r>
        <w:rPr/>
        <w:t xml:space="preserve"> (True/False)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  <w:b/>
        </w:rPr>
        <w:t>validate_domain(domain)</w:t>
      </w:r>
      <w:r>
        <w:rPr/>
        <w:t xml:space="preserve"> - returns whether the </w:t>
      </w:r>
      <w:r>
        <w:rPr>
          <w:b/>
        </w:rPr>
        <w:t>domain</w:t>
      </w:r>
      <w:r>
        <w:rPr>
          <w:b/>
        </w:rPr>
        <w:t xml:space="preserve"> is in the possible domains list</w:t>
      </w:r>
      <w:r>
        <w:rPr/>
        <w:t xml:space="preserve"> (True/False)</w:t>
      </w:r>
    </w:p>
    <w:p>
      <w:pPr>
        <w:pStyle w:val="Normal"/>
        <w:rPr>
          <w:lang w:val="bg-BG"/>
        </w:rPr>
      </w:pPr>
      <w:r>
        <w:rPr/>
        <w:t xml:space="preserve">Create one </w:t>
      </w:r>
      <w:r>
        <w:rPr>
          <w:b/>
        </w:rPr>
        <w:t>public method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validate(email)</w:t>
      </w:r>
      <w:r>
        <w:rPr/>
        <w:t xml:space="preserve"> - using the </w:t>
      </w:r>
      <w:r>
        <w:rPr>
          <w:b/>
        </w:rPr>
        <w:t>three private methods</w:t>
      </w:r>
      <w:r>
        <w:rPr/>
        <w:t xml:space="preserve"> returns whether the </w:t>
      </w:r>
      <w:r>
        <w:rPr>
          <w:b/>
        </w:rPr>
        <w:t>email is valid</w:t>
      </w:r>
      <w:r>
        <w:rPr/>
        <w:t xml:space="preserve"> (True/False)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274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6997"/>
        <w:gridCol w:w="1276"/>
      </w:tblGrid>
      <w:tr>
        <w:trPr/>
        <w:tc>
          <w:tcPr>
            <w:tcW w:w="699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6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bookmarkStart w:id="0" w:name="__DdeLink__399_2290141269"/>
            <w:r>
              <w:rPr>
                <w:rFonts w:ascii="Consolas" w:hAnsi="Consolas"/>
              </w:rPr>
              <w:t>mails = ["gmail", "softuni"]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"bg"]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email_validator = EmailValidator(6, mails, domains)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georgios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stamatito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softuni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bg</w:t>
            </w:r>
            <w:r>
              <w:rPr>
                <w:rFonts w:ascii="Consolas" w:hAnsi="Consolas"/>
                <w:lang w:val="bg-BG"/>
              </w:rPr>
              <w:t>"))</w:t>
            </w:r>
            <w:bookmarkEnd w:id="0"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Mammal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Mammal</w:t>
      </w:r>
      <w:r>
        <w:rPr/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rPr/>
        <w:t xml:space="preserve">, </w:t>
      </w:r>
      <w:r>
        <w:rPr>
          <w:rFonts w:ascii="Consolas" w:hAnsi="Consolas"/>
          <w:b/>
        </w:rPr>
        <w:t>type</w:t>
      </w:r>
      <w:r>
        <w:rPr/>
        <w:t xml:space="preserve"> and </w:t>
      </w:r>
      <w:r>
        <w:rPr>
          <w:rFonts w:ascii="Consolas" w:hAnsi="Consolas"/>
          <w:b/>
        </w:rPr>
        <w:t>sound</w:t>
      </w:r>
      <w:r>
        <w:rPr/>
        <w:t xml:space="preserve">. Create </w:t>
      </w:r>
      <w:r>
        <w:rPr>
          <w:b/>
        </w:rPr>
        <w:t>private class attribute</w:t>
      </w:r>
      <w:r>
        <w:rPr/>
        <w:t xml:space="preserve"> called </w:t>
      </w:r>
      <w:r>
        <w:rPr>
          <w:rFonts w:ascii="Consolas" w:hAnsi="Consolas"/>
          <w:b/>
        </w:rPr>
        <w:t>kingdom</w:t>
      </w:r>
      <w:r>
        <w:rPr/>
        <w:t xml:space="preserve"> and set it to be </w:t>
      </w:r>
      <w:r>
        <w:rPr>
          <w:b/>
        </w:rPr>
        <w:t>"animals"</w:t>
      </w:r>
      <w:r>
        <w:rPr/>
        <w:t xml:space="preserve">. Create </w:t>
      </w:r>
      <w:r>
        <w:rPr>
          <w:b/>
        </w:rPr>
        <w:t>three more 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make_sound()</w:t>
      </w:r>
      <w:r>
        <w:rPr/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get_kingdom()</w:t>
      </w:r>
      <w:r>
        <w:rPr/>
        <w:t xml:space="preserve"> - returns the private kingdom attribute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rPr/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699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579"/>
        <w:gridCol w:w="3119"/>
      </w:tblGrid>
      <w:tr>
        <w:trPr/>
        <w:tc>
          <w:tcPr>
            <w:tcW w:w="55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print(mammal.make_sound())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print(mammal.get_kingdom())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Animals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Account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Account</w:t>
      </w:r>
      <w:r>
        <w:rPr/>
        <w:t xml:space="preserve">. Upon initialization it should receive an </w:t>
      </w:r>
      <w:r>
        <w:rPr>
          <w:rFonts w:ascii="Consolas" w:hAnsi="Consolas"/>
          <w:b/>
        </w:rPr>
        <w:t>id</w:t>
      </w:r>
      <w:r>
        <w:rPr/>
        <w:t xml:space="preserve">, </w:t>
      </w:r>
      <w:r>
        <w:rPr>
          <w:rFonts w:ascii="Consolas" w:hAnsi="Consolas"/>
          <w:b/>
        </w:rPr>
        <w:t>balance</w:t>
      </w:r>
      <w:r>
        <w:rPr/>
        <w:t xml:space="preserve"> and </w:t>
      </w:r>
      <w:r>
        <w:rPr>
          <w:rFonts w:ascii="Consolas" w:hAnsi="Consolas"/>
          <w:b/>
        </w:rPr>
        <w:t>pin</w:t>
      </w:r>
      <w:r>
        <w:rPr/>
        <w:t xml:space="preserve"> (all numbers). The </w:t>
      </w:r>
      <w:r>
        <w:rPr>
          <w:rFonts w:ascii="Consolas" w:hAnsi="Consolas"/>
          <w:b/>
        </w:rPr>
        <w:t>pin</w:t>
      </w:r>
      <w:r>
        <w:rPr/>
        <w:t xml:space="preserve"> and the </w:t>
      </w:r>
      <w:r>
        <w:rPr>
          <w:rFonts w:ascii="Consolas" w:hAnsi="Consolas"/>
          <w:b/>
        </w:rPr>
        <w:t>id</w:t>
      </w:r>
      <w:r>
        <w:rPr/>
        <w:t xml:space="preserve"> should be </w:t>
      </w:r>
      <w:r>
        <w:rPr>
          <w:b/>
        </w:rPr>
        <w:t>private instance attributes</w:t>
      </w:r>
      <w:r>
        <w:rPr/>
        <w:t xml:space="preserve"> and the </w:t>
      </w:r>
      <w:r>
        <w:rPr>
          <w:rFonts w:ascii="Consolas" w:hAnsi="Consolas"/>
          <w:b/>
        </w:rPr>
        <w:t>balance</w:t>
      </w:r>
      <w:r>
        <w:rPr/>
        <w:t xml:space="preserve"> should be </w:t>
      </w:r>
      <w:r>
        <w:rPr>
          <w:b/>
        </w:rPr>
        <w:t>public attribute</w:t>
      </w:r>
      <w:r>
        <w:rPr/>
        <w:t xml:space="preserve">. Create </w:t>
      </w:r>
      <w:r>
        <w:rPr>
          <w:b/>
        </w:rPr>
        <w:t>three public 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get_id(pin)</w:t>
      </w:r>
      <w:r>
        <w:rPr/>
        <w:t xml:space="preserve"> - if the given </w:t>
      </w:r>
      <w:r>
        <w:rPr>
          <w:rFonts w:ascii="Consolas" w:hAnsi="Consolas"/>
          <w:b/>
        </w:rPr>
        <w:t>pin</w:t>
      </w:r>
      <w:r>
        <w:rPr/>
        <w:t xml:space="preserve"> is correct, return the </w:t>
      </w:r>
      <w:r>
        <w:rPr>
          <w:rFonts w:ascii="Consolas" w:hAnsi="Consolas"/>
          <w:b/>
        </w:rPr>
        <w:t>id</w:t>
      </w:r>
      <w:r>
        <w:rPr/>
        <w:t xml:space="preserve">, otherwise return </w:t>
      </w:r>
      <w:r>
        <w:rPr>
          <w:rFonts w:ascii="Consolas" w:hAnsi="Consolas"/>
          <w:b/>
        </w:rPr>
        <w:t>"Wrong pin"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get_balance()</w:t>
      </w:r>
      <w:r>
        <w:rPr/>
        <w:t xml:space="preserve"> - returns the balance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change_pin(old_pin, new_pin)</w:t>
      </w:r>
      <w:r>
        <w:rPr/>
        <w:t xml:space="preserve"> - if the old pin is </w:t>
      </w:r>
      <w:r>
        <w:rPr>
          <w:b/>
        </w:rPr>
        <w:t>correct</w:t>
      </w:r>
      <w:r>
        <w:rPr/>
        <w:t xml:space="preserve">, </w:t>
      </w:r>
      <w:r>
        <w:rPr>
          <w:b/>
        </w:rPr>
        <w:t>change</w:t>
      </w:r>
      <w:r>
        <w:rPr/>
        <w:t xml:space="preserve"> it to the new one and return </w:t>
      </w:r>
      <w:r>
        <w:rPr>
          <w:rFonts w:ascii="Consolas" w:hAnsi="Consolas"/>
          <w:b/>
        </w:rPr>
        <w:t>"Pin changed"</w:t>
      </w:r>
      <w:r>
        <w:rPr/>
        <w:t xml:space="preserve">, otherwise return </w:t>
      </w:r>
      <w:r>
        <w:rPr>
          <w:rFonts w:ascii="Consolas" w:hAnsi="Consolas"/>
          <w:b/>
        </w:rPr>
        <w:t>"Wrong pin"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714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155"/>
        <w:gridCol w:w="1984"/>
      </w:tblGrid>
      <w:tr>
        <w:trPr/>
        <w:tc>
          <w:tcPr>
            <w:tcW w:w="515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Account(8827312, 100, 3421)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print(account.get_id(1111))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print(account.get_id(3421))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print(account.get_balance())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print(account.change_pin(2212, 4321))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print(account.change_pin(3421, 1234))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193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2A5F5-F5E9-42DC-99E4-F586653B14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07227-800C-4D5E-91C0-801CD497F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55922F-05B0-4A33-B6BE-497BC12FA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F5CB07-9B5B-4F5A-A8A4-6D7FEF56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LibreOffice/6.3.3.2$Linux_X86_64 LibreOffice_project/30$Build-2</Application>
  <Pages>2</Pages>
  <Words>430</Words>
  <Characters>2764</Characters>
  <CharactersWithSpaces>3130</CharactersWithSpaces>
  <Paragraphs>73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python oop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2020-01-08T18:34:44Z</dcterms:modified>
  <cp:revision>7</cp:revision>
  <dc:subject>Software Development</dc:subject>
  <dc:title>Python OOP - Encapsulation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