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46B" w:rsidRDefault="003B046B" w:rsidP="00E17919">
      <w:pPr>
        <w:ind w:leftChars="2227" w:left="4677"/>
        <w:jc w:val="left"/>
      </w:pPr>
      <w:r>
        <w:rPr>
          <w:noProof/>
        </w:rPr>
        <w:drawing>
          <wp:anchor distT="0" distB="0" distL="114300" distR="114300" simplePos="0" relativeHeight="251658240" behindDoc="0" locked="0" layoutInCell="1" allowOverlap="1" wp14:anchorId="7C425338" wp14:editId="177F82C8">
            <wp:simplePos x="0" y="0"/>
            <wp:positionH relativeFrom="column">
              <wp:posOffset>1828165</wp:posOffset>
            </wp:positionH>
            <wp:positionV relativeFrom="page">
              <wp:posOffset>768350</wp:posOffset>
            </wp:positionV>
            <wp:extent cx="1922145" cy="989330"/>
            <wp:effectExtent l="0" t="0" r="0" b="0"/>
            <wp:wrapThrough wrapText="bothSides">
              <wp:wrapPolygon edited="0">
                <wp:start x="7064" y="0"/>
                <wp:lineTo x="1499" y="1664"/>
                <wp:lineTo x="1284" y="7487"/>
                <wp:lineTo x="4710" y="7487"/>
                <wp:lineTo x="642" y="14141"/>
                <wp:lineTo x="5566" y="19964"/>
                <wp:lineTo x="5780" y="20796"/>
                <wp:lineTo x="13058" y="20796"/>
                <wp:lineTo x="13273" y="19964"/>
                <wp:lineTo x="14343" y="14141"/>
                <wp:lineTo x="15841" y="7487"/>
                <wp:lineTo x="20979" y="5407"/>
                <wp:lineTo x="20551" y="1664"/>
                <wp:lineTo x="9847" y="0"/>
                <wp:lineTo x="7064"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db2020-eye-logo@4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2145" cy="98933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rFonts w:hint="eastAsia"/>
          <w:noProof/>
        </w:rPr>
        <w:drawing>
          <wp:inline distT="0" distB="0" distL="0" distR="0" wp14:anchorId="723FC082" wp14:editId="12C9403A">
            <wp:extent cx="2432050" cy="4266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db2020-logo1-color-bb@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5186" cy="441281"/>
                    </a:xfrm>
                    <a:prstGeom prst="rect">
                      <a:avLst/>
                    </a:prstGeom>
                  </pic:spPr>
                </pic:pic>
              </a:graphicData>
            </a:graphic>
          </wp:inline>
        </w:drawing>
      </w:r>
      <w:bookmarkEnd w:id="0"/>
    </w:p>
    <w:p w:rsidR="00E17919" w:rsidRDefault="003B046B" w:rsidP="00E17919">
      <w:pPr>
        <w:wordWrap w:val="0"/>
        <w:ind w:leftChars="2227" w:left="4677"/>
        <w:jc w:val="left"/>
      </w:pPr>
      <w:r w:rsidRPr="00E17919">
        <w:rPr>
          <w:rFonts w:asciiTheme="majorHAnsi" w:hAnsiTheme="majorHAnsi"/>
        </w:rPr>
        <w:t>Date</w:t>
      </w:r>
      <w:r w:rsidRPr="00E17919">
        <w:t>: Aug. 31 - Sep. 4, 2020.</w:t>
      </w:r>
    </w:p>
    <w:p w:rsidR="00E17919" w:rsidRDefault="003B046B" w:rsidP="00E17919">
      <w:pPr>
        <w:wordWrap w:val="0"/>
        <w:ind w:leftChars="2227" w:left="4677"/>
        <w:jc w:val="left"/>
        <w:rPr>
          <w:rStyle w:val="a7"/>
        </w:rPr>
      </w:pPr>
      <w:r w:rsidRPr="00E17919">
        <w:rPr>
          <w:rFonts w:asciiTheme="majorHAnsi" w:hAnsiTheme="majorHAnsi"/>
        </w:rPr>
        <w:t>Contacts</w:t>
      </w:r>
      <w:r w:rsidRPr="00E17919">
        <w:t xml:space="preserve">: </w:t>
      </w:r>
      <w:hyperlink r:id="rId8" w:history="1">
        <w:r w:rsidRPr="00E17919">
          <w:rPr>
            <w:rStyle w:val="a7"/>
          </w:rPr>
          <w:t>helpdesk@vldb2020.org</w:t>
        </w:r>
      </w:hyperlink>
    </w:p>
    <w:p w:rsidR="00E63932" w:rsidRDefault="00E63932" w:rsidP="00E63932">
      <w:pPr>
        <w:wordWrap w:val="0"/>
        <w:ind w:leftChars="2227" w:left="4677"/>
        <w:jc w:val="left"/>
      </w:pPr>
      <w:r>
        <w:rPr>
          <w:rFonts w:asciiTheme="majorHAnsi" w:hAnsiTheme="majorHAnsi"/>
        </w:rPr>
        <w:t>Web Site</w:t>
      </w:r>
      <w:r w:rsidRPr="00E17919">
        <w:t>:</w:t>
      </w:r>
      <w:r>
        <w:t xml:space="preserve"> </w:t>
      </w:r>
      <w:hyperlink r:id="rId9" w:history="1">
        <w:r w:rsidRPr="00145B01">
          <w:rPr>
            <w:rStyle w:val="a7"/>
          </w:rPr>
          <w:t>https://vldb2020.org/</w:t>
        </w:r>
      </w:hyperlink>
    </w:p>
    <w:p w:rsidR="00E17919" w:rsidRPr="00E17919" w:rsidRDefault="003B046B" w:rsidP="00E63932">
      <w:pPr>
        <w:wordWrap w:val="0"/>
        <w:ind w:leftChars="2227" w:left="4677"/>
        <w:jc w:val="left"/>
        <w:rPr>
          <w:rStyle w:val="a8"/>
          <w:rFonts w:cs="Times New Roman"/>
          <w:b w:val="0"/>
          <w:bCs w:val="0"/>
          <w:color w:val="180614"/>
        </w:rPr>
      </w:pPr>
      <w:r w:rsidRPr="00E17919">
        <w:rPr>
          <w:rStyle w:val="a8"/>
          <w:rFonts w:asciiTheme="majorHAnsi" w:hAnsiTheme="majorHAnsi" w:cs="Times New Roman"/>
          <w:b w:val="0"/>
          <w:bCs w:val="0"/>
          <w:color w:val="180614"/>
        </w:rPr>
        <w:t>Venue</w:t>
      </w:r>
      <w:r w:rsidRPr="003B046B">
        <w:rPr>
          <w:rStyle w:val="a8"/>
          <w:rFonts w:cs="Times New Roman"/>
          <w:b w:val="0"/>
          <w:bCs w:val="0"/>
          <w:color w:val="180614"/>
        </w:rPr>
        <w:t>: Keio Plaza Hotel Tokyo</w:t>
      </w:r>
      <w:r w:rsidR="00E17919">
        <w:rPr>
          <w:rStyle w:val="a8"/>
          <w:rFonts w:cs="Times New Roman"/>
          <w:b w:val="0"/>
          <w:bCs w:val="0"/>
          <w:color w:val="180614"/>
        </w:rPr>
        <w:t>, Japan</w:t>
      </w:r>
    </w:p>
    <w:p w:rsidR="003B046B" w:rsidRDefault="003B046B" w:rsidP="003B046B">
      <w:pPr>
        <w:jc w:val="right"/>
      </w:pPr>
    </w:p>
    <w:p w:rsidR="005A549D" w:rsidRDefault="00E17919" w:rsidP="00E17919">
      <w:pPr>
        <w:pStyle w:val="1"/>
        <w:jc w:val="left"/>
        <w:rPr>
          <w:sz w:val="48"/>
        </w:rPr>
      </w:pPr>
      <w:r>
        <w:rPr>
          <w:sz w:val="48"/>
        </w:rPr>
        <w:t>VLDB 2020 Research Track</w:t>
      </w:r>
    </w:p>
    <w:p w:rsidR="00E17919" w:rsidRDefault="00E17919" w:rsidP="00E17919"/>
    <w:p w:rsidR="00E17919" w:rsidRDefault="00E17919" w:rsidP="00E17919">
      <w:r>
        <w:t>VLDB 2020 invites submissions of original research papers to Volume 13 of the Proceedings of the VLDB Endowment (PVLDB). Papers accepted by June 15, 2020 will form the Research Track of the 2020 VLDB conference, together with any rollover papers from Volume 12. Papers accepted to Volume 13 after June 15, 2020 will be rolled over to the 2021 VLDB conference.</w:t>
      </w:r>
    </w:p>
    <w:p w:rsidR="00E17919" w:rsidRDefault="00E17919" w:rsidP="00E17919"/>
    <w:p w:rsidR="00E17919" w:rsidRDefault="00E17919" w:rsidP="00E17919">
      <w:r>
        <w:t>The annual VLDB conference is a premier annual international forum for database researchers, vendors, practitioners, application developers, and users. PVLDB, established in 2008, is a scholarly journal for short and timely research papers, with a journal-style review and quality assurance process. PVLDB is distinguished by a monthly submission process with rapid reviews. PVLDB issues are published regularly throughout the year. Your paper will appear in PVLDB soon after acceptance, and possibly in advance of the VLDB conference. All papers accepted in time will be published in PVLDB Vol. 13 and also presented at the VLDB 2020 conference. At least one author of every accepted paper is expected to attend the VLDB 2020 conference.</w:t>
      </w:r>
    </w:p>
    <w:p w:rsidR="00E17919" w:rsidRDefault="00E17919" w:rsidP="00E17919"/>
    <w:p w:rsidR="00E17919" w:rsidRPr="00E17919" w:rsidRDefault="00E17919" w:rsidP="00E17919">
      <w:r>
        <w:t>PVLDB is the only submission channel for research papers to appear in the VLDB 2020 conference. Please see the submission guidelines for paper submission instructions. The submission process for other VLDB 2020 tracks is different, and is described in their respective calls for papers.</w:t>
      </w:r>
    </w:p>
    <w:sectPr w:rsidR="00E17919" w:rsidRPr="00E17919" w:rsidSect="00E17919">
      <w:pgSz w:w="11906" w:h="16838"/>
      <w:pgMar w:top="3119"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6B" w:rsidRDefault="003B046B" w:rsidP="003B046B">
      <w:r>
        <w:separator/>
      </w:r>
    </w:p>
  </w:endnote>
  <w:endnote w:type="continuationSeparator" w:id="0">
    <w:p w:rsidR="003B046B" w:rsidRDefault="003B046B" w:rsidP="003B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useo 100">
    <w:panose1 w:val="02000000000000000000"/>
    <w:charset w:val="00"/>
    <w:family w:val="modern"/>
    <w:notTrueType/>
    <w:pitch w:val="variable"/>
    <w:sig w:usb0="A00000AF" w:usb1="4000004A" w:usb2="00000000" w:usb3="00000000" w:csb0="00000093"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Museo 700">
    <w:panose1 w:val="02000000000000000000"/>
    <w:charset w:val="00"/>
    <w:family w:val="modern"/>
    <w:notTrueType/>
    <w:pitch w:val="variable"/>
    <w:sig w:usb0="A00000AF" w:usb1="4000004A" w:usb2="00000000" w:usb3="00000000" w:csb0="00000093"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6B" w:rsidRDefault="003B046B" w:rsidP="003B046B">
      <w:r>
        <w:separator/>
      </w:r>
    </w:p>
  </w:footnote>
  <w:footnote w:type="continuationSeparator" w:id="0">
    <w:p w:rsidR="003B046B" w:rsidRDefault="003B046B" w:rsidP="003B0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6B"/>
    <w:rsid w:val="003B046B"/>
    <w:rsid w:val="00510710"/>
    <w:rsid w:val="005A549D"/>
    <w:rsid w:val="00D60BEF"/>
    <w:rsid w:val="00E17919"/>
    <w:rsid w:val="00E63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7D9991"/>
  <w15:chartTrackingRefBased/>
  <w15:docId w15:val="{4512F3DD-DF98-45D1-B816-DFFC99B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046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046B"/>
    <w:pPr>
      <w:tabs>
        <w:tab w:val="center" w:pos="4252"/>
        <w:tab w:val="right" w:pos="8504"/>
      </w:tabs>
      <w:snapToGrid w:val="0"/>
    </w:pPr>
  </w:style>
  <w:style w:type="character" w:customStyle="1" w:styleId="a4">
    <w:name w:val="ヘッダー (文字)"/>
    <w:basedOn w:val="a0"/>
    <w:link w:val="a3"/>
    <w:uiPriority w:val="99"/>
    <w:rsid w:val="003B046B"/>
  </w:style>
  <w:style w:type="paragraph" w:styleId="a5">
    <w:name w:val="footer"/>
    <w:basedOn w:val="a"/>
    <w:link w:val="a6"/>
    <w:uiPriority w:val="99"/>
    <w:unhideWhenUsed/>
    <w:rsid w:val="003B046B"/>
    <w:pPr>
      <w:tabs>
        <w:tab w:val="center" w:pos="4252"/>
        <w:tab w:val="right" w:pos="8504"/>
      </w:tabs>
      <w:snapToGrid w:val="0"/>
    </w:pPr>
  </w:style>
  <w:style w:type="character" w:customStyle="1" w:styleId="a6">
    <w:name w:val="フッター (文字)"/>
    <w:basedOn w:val="a0"/>
    <w:link w:val="a5"/>
    <w:uiPriority w:val="99"/>
    <w:rsid w:val="003B046B"/>
  </w:style>
  <w:style w:type="character" w:customStyle="1" w:styleId="10">
    <w:name w:val="見出し 1 (文字)"/>
    <w:basedOn w:val="a0"/>
    <w:link w:val="1"/>
    <w:uiPriority w:val="9"/>
    <w:rsid w:val="003B046B"/>
    <w:rPr>
      <w:rFonts w:asciiTheme="majorHAnsi" w:eastAsiaTheme="majorEastAsia" w:hAnsiTheme="majorHAnsi" w:cstheme="majorBidi"/>
      <w:sz w:val="24"/>
      <w:szCs w:val="24"/>
    </w:rPr>
  </w:style>
  <w:style w:type="character" w:styleId="a7">
    <w:name w:val="Hyperlink"/>
    <w:basedOn w:val="a0"/>
    <w:uiPriority w:val="99"/>
    <w:unhideWhenUsed/>
    <w:rsid w:val="003B046B"/>
    <w:rPr>
      <w:color w:val="0563C1" w:themeColor="hyperlink"/>
      <w:u w:val="single"/>
    </w:rPr>
  </w:style>
  <w:style w:type="character" w:styleId="a8">
    <w:name w:val="Strong"/>
    <w:basedOn w:val="a0"/>
    <w:uiPriority w:val="22"/>
    <w:qFormat/>
    <w:rsid w:val="003B046B"/>
    <w:rPr>
      <w:b/>
      <w:bCs/>
    </w:rPr>
  </w:style>
  <w:style w:type="paragraph" w:styleId="a9">
    <w:name w:val="Balloon Text"/>
    <w:basedOn w:val="a"/>
    <w:link w:val="aa"/>
    <w:uiPriority w:val="99"/>
    <w:semiHidden/>
    <w:unhideWhenUsed/>
    <w:rsid w:val="00E1791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179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8207">
      <w:bodyDiv w:val="1"/>
      <w:marLeft w:val="0"/>
      <w:marRight w:val="0"/>
      <w:marTop w:val="0"/>
      <w:marBottom w:val="0"/>
      <w:divBdr>
        <w:top w:val="none" w:sz="0" w:space="0" w:color="auto"/>
        <w:left w:val="none" w:sz="0" w:space="0" w:color="auto"/>
        <w:bottom w:val="none" w:sz="0" w:space="0" w:color="auto"/>
        <w:right w:val="none" w:sz="0" w:space="0" w:color="auto"/>
      </w:divBdr>
    </w:div>
    <w:div w:id="175501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vldb2020.or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vldb2020.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DB2020">
      <a:majorFont>
        <a:latin typeface="Museo 700"/>
        <a:ea typeface="游ゴシック Light"/>
        <a:cs typeface=""/>
      </a:majorFont>
      <a:minorFont>
        <a:latin typeface="Museo 100"/>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横山昌平</dc:creator>
  <cp:keywords/>
  <dc:description/>
  <cp:lastModifiedBy>横山昌平</cp:lastModifiedBy>
  <cp:revision>4</cp:revision>
  <cp:lastPrinted>2019-06-19T03:29:00Z</cp:lastPrinted>
  <dcterms:created xsi:type="dcterms:W3CDTF">2019-06-19T03:31:00Z</dcterms:created>
  <dcterms:modified xsi:type="dcterms:W3CDTF">2019-06-19T03:35:00Z</dcterms:modified>
</cp:coreProperties>
</file>