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1B54" w:rsidRPr="00C94EE8" w:rsidRDefault="00EF1B54" w:rsidP="00EF1B54">
      <w:pPr>
        <w:ind w:left="360"/>
        <w:rPr>
          <w:rFonts w:ascii="Times New Roman" w:hAnsi="Times New Roman" w:cs="Times New Roman"/>
          <w:b/>
          <w:bCs/>
          <w:color w:val="4C216D"/>
          <w:sz w:val="36"/>
          <w:szCs w:val="36"/>
          <w:u w:val="single"/>
        </w:rPr>
      </w:pPr>
      <w:r w:rsidRPr="00C94EE8">
        <w:rPr>
          <w:rFonts w:ascii="Times New Roman" w:hAnsi="Times New Roman" w:cs="Times New Roman"/>
          <w:b/>
          <w:bCs/>
          <w:color w:val="4C216D"/>
          <w:sz w:val="36"/>
          <w:szCs w:val="36"/>
          <w:u w:val="single"/>
        </w:rPr>
        <w:t>AIM:</w:t>
      </w:r>
    </w:p>
    <w:p w:rsidR="00EF1B54" w:rsidRPr="00EF1B54" w:rsidRDefault="00EF1B54" w:rsidP="00EF1B54">
      <w:pPr>
        <w:ind w:left="360"/>
        <w:rPr>
          <w:rFonts w:ascii="Times New Roman" w:hAnsi="Times New Roman" w:cs="Times New Roman"/>
          <w:color w:val="4F81BD" w:themeColor="accent1"/>
          <w:sz w:val="32"/>
          <w:szCs w:val="32"/>
        </w:rPr>
      </w:pPr>
      <w:r w:rsidRPr="00C94EE8">
        <w:rPr>
          <w:rFonts w:ascii="Times New Roman" w:hAnsi="Times New Roman" w:cs="Times New Roman"/>
          <w:color w:val="0070C0"/>
          <w:sz w:val="32"/>
          <w:szCs w:val="32"/>
        </w:rPr>
        <w:t xml:space="preserve">To design an online simulator that </w:t>
      </w:r>
      <w:r>
        <w:rPr>
          <w:rFonts w:ascii="Times New Roman" w:hAnsi="Times New Roman" w:cs="Times New Roman"/>
          <w:color w:val="4F81BD" w:themeColor="accent1"/>
          <w:sz w:val="32"/>
          <w:szCs w:val="32"/>
        </w:rPr>
        <w:t xml:space="preserve">implements </w:t>
      </w:r>
      <w:proofErr w:type="gramStart"/>
      <w:r>
        <w:rPr>
          <w:rFonts w:ascii="Times New Roman" w:hAnsi="Times New Roman" w:cs="Times New Roman"/>
          <w:color w:val="4F81BD" w:themeColor="accent1"/>
          <w:sz w:val="32"/>
          <w:szCs w:val="32"/>
        </w:rPr>
        <w:t xml:space="preserve">a </w:t>
      </w:r>
      <w:r w:rsidRPr="00EF1B54">
        <w:rPr>
          <w:rFonts w:ascii="Times New Roman" w:hAnsi="Times New Roman" w:cs="Times New Roman"/>
          <w:color w:val="4F81BD" w:themeColor="accent1"/>
          <w:sz w:val="32"/>
          <w:szCs w:val="32"/>
        </w:rPr>
        <w:t xml:space="preserve"> Parser</w:t>
      </w:r>
      <w:proofErr w:type="gramEnd"/>
      <w:r w:rsidRPr="00EF1B54">
        <w:rPr>
          <w:rFonts w:ascii="Times New Roman" w:hAnsi="Times New Roman" w:cs="Times New Roman"/>
          <w:color w:val="4F81BD" w:themeColor="accent1"/>
          <w:sz w:val="32"/>
          <w:szCs w:val="32"/>
        </w:rPr>
        <w:t xml:space="preserve"> (Non Recursive Descent- parser) for the given grammar.</w:t>
      </w:r>
    </w:p>
    <w:p w:rsidR="00EF1B54" w:rsidRPr="00C94EE8" w:rsidRDefault="00EF1B54" w:rsidP="00EF1B54">
      <w:pPr>
        <w:rPr>
          <w:rFonts w:ascii="Times New Roman" w:hAnsi="Times New Roman" w:cs="Times New Roman"/>
          <w:color w:val="4C216D"/>
          <w:sz w:val="32"/>
          <w:szCs w:val="32"/>
        </w:rPr>
      </w:pPr>
    </w:p>
    <w:p w:rsidR="00EF1B54" w:rsidRPr="00C94EE8" w:rsidRDefault="00EF1B54" w:rsidP="00EF1B54">
      <w:pPr>
        <w:ind w:left="360"/>
        <w:rPr>
          <w:rFonts w:ascii="Times New Roman" w:hAnsi="Times New Roman" w:cs="Times New Roman"/>
          <w:b/>
          <w:bCs/>
          <w:color w:val="4C216D"/>
          <w:sz w:val="36"/>
          <w:szCs w:val="36"/>
          <w:u w:val="single"/>
        </w:rPr>
      </w:pPr>
      <w:r w:rsidRPr="00C94EE8">
        <w:rPr>
          <w:rFonts w:ascii="Times New Roman" w:hAnsi="Times New Roman" w:cs="Times New Roman"/>
          <w:b/>
          <w:bCs/>
          <w:color w:val="4C216D"/>
          <w:sz w:val="36"/>
          <w:szCs w:val="36"/>
          <w:u w:val="single"/>
        </w:rPr>
        <w:t>PROGRAMMING LANGUAGES USED:</w:t>
      </w:r>
    </w:p>
    <w:p w:rsidR="00EF1B54" w:rsidRPr="00C94EE8" w:rsidRDefault="00EF1B54" w:rsidP="00EF1B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70C0"/>
          <w:sz w:val="32"/>
          <w:szCs w:val="32"/>
        </w:rPr>
      </w:pPr>
      <w:r w:rsidRPr="00C94EE8">
        <w:rPr>
          <w:rFonts w:ascii="Times New Roman" w:hAnsi="Times New Roman" w:cs="Times New Roman"/>
          <w:color w:val="0070C0"/>
          <w:sz w:val="32"/>
          <w:szCs w:val="32"/>
        </w:rPr>
        <w:t>C Programming Language</w:t>
      </w:r>
    </w:p>
    <w:p w:rsidR="00EF1B54" w:rsidRPr="00C94EE8" w:rsidRDefault="00EF1B54" w:rsidP="00EF1B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70C0"/>
          <w:sz w:val="32"/>
          <w:szCs w:val="32"/>
        </w:rPr>
      </w:pPr>
      <w:r w:rsidRPr="00C94EE8">
        <w:rPr>
          <w:rFonts w:ascii="Times New Roman" w:hAnsi="Times New Roman" w:cs="Times New Roman"/>
          <w:color w:val="0070C0"/>
          <w:sz w:val="32"/>
          <w:szCs w:val="32"/>
        </w:rPr>
        <w:t>HTML</w:t>
      </w:r>
    </w:p>
    <w:p w:rsidR="00EF1B54" w:rsidRPr="00C94EE8" w:rsidRDefault="00EF1B54" w:rsidP="00EF1B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70C0"/>
          <w:sz w:val="32"/>
          <w:szCs w:val="32"/>
        </w:rPr>
      </w:pPr>
      <w:r w:rsidRPr="00C94EE8">
        <w:rPr>
          <w:rFonts w:ascii="Times New Roman" w:hAnsi="Times New Roman" w:cs="Times New Roman"/>
          <w:color w:val="0070C0"/>
          <w:sz w:val="32"/>
          <w:szCs w:val="32"/>
        </w:rPr>
        <w:t>CSS</w:t>
      </w:r>
    </w:p>
    <w:p w:rsidR="00EF1B54" w:rsidRDefault="00EF1B54" w:rsidP="00EF1B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70C0"/>
          <w:sz w:val="32"/>
          <w:szCs w:val="32"/>
        </w:rPr>
      </w:pPr>
      <w:r w:rsidRPr="00C94EE8">
        <w:rPr>
          <w:rFonts w:ascii="Times New Roman" w:hAnsi="Times New Roman" w:cs="Times New Roman"/>
          <w:color w:val="0070C0"/>
          <w:sz w:val="32"/>
          <w:szCs w:val="32"/>
        </w:rPr>
        <w:t>JavaScript</w:t>
      </w:r>
    </w:p>
    <w:p w:rsidR="00EF1B54" w:rsidRDefault="00EF1B54" w:rsidP="00EF1B54">
      <w:pPr>
        <w:pStyle w:val="ListParagraph"/>
        <w:ind w:left="1080"/>
        <w:rPr>
          <w:rFonts w:ascii="Times New Roman" w:hAnsi="Times New Roman" w:cs="Times New Roman"/>
          <w:color w:val="0070C0"/>
          <w:sz w:val="32"/>
          <w:szCs w:val="32"/>
        </w:rPr>
      </w:pPr>
    </w:p>
    <w:p w:rsidR="00EF1B54" w:rsidRPr="00C94EE8" w:rsidRDefault="00EF1B54" w:rsidP="00EF1B54">
      <w:pPr>
        <w:pStyle w:val="ListParagraph"/>
        <w:ind w:left="1080"/>
        <w:rPr>
          <w:rFonts w:ascii="Times New Roman" w:hAnsi="Times New Roman" w:cs="Times New Roman"/>
          <w:color w:val="0070C0"/>
          <w:sz w:val="32"/>
          <w:szCs w:val="32"/>
        </w:rPr>
      </w:pPr>
    </w:p>
    <w:p w:rsidR="00EF1B54" w:rsidRDefault="00EF1B54" w:rsidP="00EF1B54">
      <w:pPr>
        <w:rPr>
          <w:rFonts w:ascii="Times New Roman" w:hAnsi="Times New Roman" w:cs="Times New Roman"/>
          <w:b/>
          <w:bCs/>
          <w:color w:val="4C216D"/>
          <w:sz w:val="36"/>
          <w:szCs w:val="36"/>
          <w:u w:val="single"/>
        </w:rPr>
      </w:pPr>
      <w:r w:rsidRPr="00EF1B54">
        <w:rPr>
          <w:rFonts w:ascii="Times New Roman" w:hAnsi="Times New Roman" w:cs="Times New Roman"/>
          <w:b/>
          <w:bCs/>
          <w:color w:val="4C216D"/>
          <w:sz w:val="36"/>
          <w:szCs w:val="36"/>
          <w:u w:val="single"/>
        </w:rPr>
        <w:t>THEORY:</w:t>
      </w:r>
    </w:p>
    <w:p w:rsidR="00EF1B54" w:rsidRPr="00EF1B54" w:rsidRDefault="00EF1B54" w:rsidP="00EF1B54">
      <w:pPr>
        <w:pStyle w:val="NormalWeb"/>
        <w:shd w:val="clear" w:color="auto" w:fill="FFFFFF"/>
        <w:spacing w:before="0" w:beforeAutospacing="0" w:after="120" w:afterAutospacing="0"/>
        <w:rPr>
          <w:color w:val="4F81BD" w:themeColor="accent1"/>
          <w:sz w:val="32"/>
          <w:szCs w:val="32"/>
        </w:rPr>
      </w:pPr>
      <w:r w:rsidRPr="00EF1B54">
        <w:rPr>
          <w:color w:val="4F81BD" w:themeColor="accent1"/>
          <w:sz w:val="32"/>
          <w:szCs w:val="32"/>
          <w:shd w:val="clear" w:color="auto" w:fill="FFFFFF"/>
        </w:rPr>
        <w:t>A </w:t>
      </w:r>
      <w:r w:rsidRPr="00EF1B54">
        <w:rPr>
          <w:rStyle w:val="Emphasis"/>
          <w:color w:val="4F81BD" w:themeColor="accent1"/>
          <w:sz w:val="32"/>
          <w:szCs w:val="32"/>
          <w:shd w:val="clear" w:color="auto" w:fill="FFFFFF"/>
        </w:rPr>
        <w:t>parser generator</w:t>
      </w:r>
      <w:r w:rsidRPr="00EF1B54">
        <w:rPr>
          <w:color w:val="4F81BD" w:themeColor="accent1"/>
          <w:sz w:val="32"/>
          <w:szCs w:val="32"/>
          <w:shd w:val="clear" w:color="auto" w:fill="FFFFFF"/>
        </w:rPr>
        <w:t> is a good tool that you should make part of your toolbox. A parser generator takes a grammar as input and automatically generates source code that can parse streams of characters using the grammar</w:t>
      </w:r>
      <w:proofErr w:type="gramStart"/>
      <w:r w:rsidRPr="00EF1B54">
        <w:rPr>
          <w:color w:val="4F81BD" w:themeColor="accent1"/>
          <w:sz w:val="32"/>
          <w:szCs w:val="32"/>
          <w:shd w:val="clear" w:color="auto" w:fill="FFFFFF"/>
        </w:rPr>
        <w:t>.</w:t>
      </w:r>
      <w:r w:rsidRPr="00EF1B54">
        <w:rPr>
          <w:color w:val="4F81BD" w:themeColor="accent1"/>
          <w:sz w:val="32"/>
          <w:szCs w:val="32"/>
        </w:rPr>
        <w:t>.</w:t>
      </w:r>
      <w:proofErr w:type="gramEnd"/>
    </w:p>
    <w:p w:rsidR="00EF1B54" w:rsidRPr="00EF1B54" w:rsidRDefault="00EF1B54" w:rsidP="00EF1B54">
      <w:pPr>
        <w:pStyle w:val="NormalWeb"/>
        <w:shd w:val="clear" w:color="auto" w:fill="FFFFFF"/>
        <w:spacing w:before="0" w:beforeAutospacing="0" w:after="120" w:afterAutospacing="0"/>
        <w:rPr>
          <w:color w:val="4F81BD" w:themeColor="accent1"/>
          <w:sz w:val="32"/>
          <w:szCs w:val="32"/>
        </w:rPr>
      </w:pPr>
      <w:r w:rsidRPr="00EF1B54">
        <w:rPr>
          <w:color w:val="4F81BD" w:themeColor="accent1"/>
          <w:sz w:val="32"/>
          <w:szCs w:val="32"/>
        </w:rPr>
        <w:t>The generated code is a </w:t>
      </w:r>
      <w:r w:rsidRPr="00EF1B54">
        <w:rPr>
          <w:rStyle w:val="Emphasis"/>
          <w:color w:val="4F81BD" w:themeColor="accent1"/>
          <w:sz w:val="32"/>
          <w:szCs w:val="32"/>
        </w:rPr>
        <w:t>parser</w:t>
      </w:r>
      <w:r w:rsidRPr="00EF1B54">
        <w:rPr>
          <w:color w:val="4F81BD" w:themeColor="accent1"/>
          <w:sz w:val="32"/>
          <w:szCs w:val="32"/>
        </w:rPr>
        <w:t>, which takes a sequence of characters and tries to match the sequence against the grammar. The parser typically produces a </w:t>
      </w:r>
      <w:r w:rsidRPr="00EF1B54">
        <w:rPr>
          <w:rStyle w:val="Emphasis"/>
          <w:color w:val="4F81BD" w:themeColor="accent1"/>
          <w:sz w:val="32"/>
          <w:szCs w:val="32"/>
        </w:rPr>
        <w:t>parse tree</w:t>
      </w:r>
      <w:r w:rsidRPr="00EF1B54">
        <w:rPr>
          <w:color w:val="4F81BD" w:themeColor="accent1"/>
          <w:sz w:val="32"/>
          <w:szCs w:val="32"/>
        </w:rPr>
        <w:t xml:space="preserve">, which shows how grammar productions are expanded into a sentence that matches the character sequence. The root of the parse tree is the starting </w:t>
      </w:r>
      <w:proofErr w:type="spellStart"/>
      <w:r w:rsidRPr="00EF1B54">
        <w:rPr>
          <w:color w:val="4F81BD" w:themeColor="accent1"/>
          <w:sz w:val="32"/>
          <w:szCs w:val="32"/>
        </w:rPr>
        <w:t>nonterminal</w:t>
      </w:r>
      <w:proofErr w:type="spellEnd"/>
      <w:r w:rsidRPr="00EF1B54">
        <w:rPr>
          <w:color w:val="4F81BD" w:themeColor="accent1"/>
          <w:sz w:val="32"/>
          <w:szCs w:val="32"/>
        </w:rPr>
        <w:t xml:space="preserve"> of the grammar. Each node of the parse tree expands into one production of the grammar. We’ll see how a parse tree actually looks in the next section.</w:t>
      </w:r>
    </w:p>
    <w:p w:rsidR="00EF1B54" w:rsidRPr="00EF1B54" w:rsidRDefault="00EF1B54" w:rsidP="00EF1B54">
      <w:pPr>
        <w:pStyle w:val="NormalWeb"/>
        <w:shd w:val="clear" w:color="auto" w:fill="FFFFFF"/>
        <w:spacing w:before="0" w:beforeAutospacing="0" w:after="120" w:afterAutospacing="0"/>
        <w:rPr>
          <w:color w:val="4F81BD" w:themeColor="accent1"/>
          <w:sz w:val="32"/>
          <w:szCs w:val="32"/>
        </w:rPr>
      </w:pPr>
      <w:r w:rsidRPr="00EF1B54">
        <w:rPr>
          <w:color w:val="4F81BD" w:themeColor="accent1"/>
          <w:sz w:val="32"/>
          <w:szCs w:val="32"/>
        </w:rPr>
        <w:t>The final step of parsing is to do something useful with this parse tree. We are going to translate it into a value of a recursive data type. Recursive abstract data types are often used to represent an expression in a language, like HTML, or Markdown, or Java, or algebraic expressions. A recursive abstract data type that represents a language expression is called an </w:t>
      </w:r>
      <w:r w:rsidRPr="00EF1B54">
        <w:rPr>
          <w:rStyle w:val="Emphasis"/>
          <w:color w:val="4F81BD" w:themeColor="accent1"/>
          <w:sz w:val="32"/>
          <w:szCs w:val="32"/>
        </w:rPr>
        <w:t>abstract syntax tree</w:t>
      </w:r>
      <w:r w:rsidRPr="00EF1B54">
        <w:rPr>
          <w:color w:val="4F81BD" w:themeColor="accent1"/>
          <w:sz w:val="32"/>
          <w:szCs w:val="32"/>
        </w:rPr>
        <w:t> (AST).</w:t>
      </w:r>
    </w:p>
    <w:p w:rsidR="00EF1B54" w:rsidRPr="00EF1B54" w:rsidRDefault="00EF1B54" w:rsidP="00EF1B54">
      <w:pPr>
        <w:rPr>
          <w:rFonts w:ascii="Times New Roman" w:hAnsi="Times New Roman" w:cs="Times New Roman"/>
          <w:b/>
          <w:bCs/>
          <w:color w:val="4C216D"/>
          <w:sz w:val="36"/>
          <w:szCs w:val="36"/>
          <w:u w:val="single"/>
        </w:rPr>
      </w:pPr>
    </w:p>
    <w:p w:rsidR="00EF1B54" w:rsidRPr="00C94EE8" w:rsidRDefault="00EF1B54" w:rsidP="00EF1B54">
      <w:pPr>
        <w:ind w:left="360"/>
        <w:rPr>
          <w:rFonts w:ascii="Times New Roman" w:hAnsi="Times New Roman" w:cs="Times New Roman"/>
          <w:b/>
          <w:bCs/>
          <w:color w:val="4C216D"/>
          <w:sz w:val="36"/>
          <w:szCs w:val="36"/>
          <w:u w:val="single"/>
        </w:rPr>
      </w:pPr>
      <w:r w:rsidRPr="00C94EE8">
        <w:rPr>
          <w:rFonts w:ascii="Times New Roman" w:hAnsi="Times New Roman" w:cs="Times New Roman"/>
          <w:b/>
          <w:bCs/>
          <w:color w:val="4C216D"/>
          <w:sz w:val="36"/>
          <w:szCs w:val="36"/>
          <w:u w:val="single"/>
        </w:rPr>
        <w:lastRenderedPageBreak/>
        <w:t>SIMULATOR LOGIC:</w:t>
      </w:r>
    </w:p>
    <w:p w:rsidR="00EF1B54" w:rsidRPr="00EF1B54" w:rsidRDefault="00EF1B54" w:rsidP="00EF1B54">
      <w:pPr>
        <w:shd w:val="clear" w:color="auto" w:fill="FFFFFF"/>
        <w:spacing w:after="120" w:line="240" w:lineRule="auto"/>
        <w:textAlignment w:val="baseline"/>
        <w:rPr>
          <w:rFonts w:ascii="Times New Roman" w:eastAsia="Times New Roman" w:hAnsi="Times New Roman" w:cs="Times New Roman"/>
          <w:color w:val="4F81BD" w:themeColor="accent1"/>
          <w:spacing w:val="2"/>
          <w:sz w:val="32"/>
          <w:szCs w:val="32"/>
          <w:lang w:val="en-US"/>
        </w:rPr>
      </w:pPr>
      <w:r w:rsidRPr="00EF1B54">
        <w:rPr>
          <w:rFonts w:ascii="Times New Roman" w:eastAsia="Times New Roman" w:hAnsi="Times New Roman" w:cs="Times New Roman"/>
          <w:color w:val="4F81BD" w:themeColor="accent1"/>
          <w:spacing w:val="2"/>
          <w:sz w:val="32"/>
          <w:szCs w:val="32"/>
          <w:lang w:val="en-US"/>
        </w:rPr>
        <w:t>Let us take an example of a Grammar (Production Rules).</w:t>
      </w:r>
    </w:p>
    <w:p w:rsidR="00EF1B54" w:rsidRPr="00EF1B54" w:rsidRDefault="00EF1B54" w:rsidP="00EF1B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Times New Roman" w:eastAsia="Times New Roman" w:hAnsi="Times New Roman" w:cs="Times New Roman"/>
          <w:color w:val="4F81BD" w:themeColor="accent1"/>
          <w:spacing w:val="2"/>
          <w:sz w:val="32"/>
          <w:szCs w:val="32"/>
          <w:lang w:val="en-US"/>
        </w:rPr>
      </w:pPr>
      <w:r w:rsidRPr="00EF1B54">
        <w:rPr>
          <w:rFonts w:ascii="Times New Roman" w:eastAsia="Times New Roman" w:hAnsi="Times New Roman" w:cs="Times New Roman"/>
          <w:color w:val="4F81BD" w:themeColor="accent1"/>
          <w:spacing w:val="2"/>
          <w:sz w:val="32"/>
          <w:szCs w:val="32"/>
          <w:lang w:val="en-US"/>
        </w:rPr>
        <w:t xml:space="preserve">S -&gt; </w:t>
      </w:r>
      <w:proofErr w:type="spellStart"/>
      <w:r w:rsidRPr="00EF1B54">
        <w:rPr>
          <w:rFonts w:ascii="Times New Roman" w:eastAsia="Times New Roman" w:hAnsi="Times New Roman" w:cs="Times New Roman"/>
          <w:color w:val="4F81BD" w:themeColor="accent1"/>
          <w:spacing w:val="2"/>
          <w:sz w:val="32"/>
          <w:szCs w:val="32"/>
          <w:lang w:val="en-US"/>
        </w:rPr>
        <w:t>sAB</w:t>
      </w:r>
      <w:proofErr w:type="spellEnd"/>
    </w:p>
    <w:p w:rsidR="00EF1B54" w:rsidRPr="00EF1B54" w:rsidRDefault="00EF1B54" w:rsidP="00EF1B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Times New Roman" w:eastAsia="Times New Roman" w:hAnsi="Times New Roman" w:cs="Times New Roman"/>
          <w:color w:val="4F81BD" w:themeColor="accent1"/>
          <w:spacing w:val="2"/>
          <w:sz w:val="32"/>
          <w:szCs w:val="32"/>
          <w:lang w:val="en-US"/>
        </w:rPr>
      </w:pPr>
      <w:r w:rsidRPr="00EF1B54">
        <w:rPr>
          <w:rFonts w:ascii="Times New Roman" w:eastAsia="Times New Roman" w:hAnsi="Times New Roman" w:cs="Times New Roman"/>
          <w:color w:val="4F81BD" w:themeColor="accent1"/>
          <w:spacing w:val="2"/>
          <w:sz w:val="32"/>
          <w:szCs w:val="32"/>
          <w:lang w:val="en-US"/>
        </w:rPr>
        <w:t>A -&gt; a</w:t>
      </w:r>
    </w:p>
    <w:p w:rsidR="00EF1B54" w:rsidRPr="00EF1B54" w:rsidRDefault="00EF1B54" w:rsidP="00EF1B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Times New Roman" w:eastAsia="Times New Roman" w:hAnsi="Times New Roman" w:cs="Times New Roman"/>
          <w:color w:val="4F81BD" w:themeColor="accent1"/>
          <w:spacing w:val="2"/>
          <w:sz w:val="32"/>
          <w:szCs w:val="32"/>
          <w:lang w:val="en-US"/>
        </w:rPr>
      </w:pPr>
      <w:r w:rsidRPr="00EF1B54">
        <w:rPr>
          <w:rFonts w:ascii="Times New Roman" w:eastAsia="Times New Roman" w:hAnsi="Times New Roman" w:cs="Times New Roman"/>
          <w:color w:val="4F81BD" w:themeColor="accent1"/>
          <w:spacing w:val="2"/>
          <w:sz w:val="32"/>
          <w:szCs w:val="32"/>
          <w:lang w:val="en-US"/>
        </w:rPr>
        <w:t>B -&gt; b</w:t>
      </w:r>
    </w:p>
    <w:p w:rsidR="00EF1B54" w:rsidRPr="00EF1B54" w:rsidRDefault="00EF1B54" w:rsidP="00EF1B54">
      <w:pPr>
        <w:shd w:val="clear" w:color="auto" w:fill="FFFFFF"/>
        <w:spacing w:after="120" w:line="240" w:lineRule="auto"/>
        <w:textAlignment w:val="baseline"/>
        <w:rPr>
          <w:rFonts w:ascii="Times New Roman" w:eastAsia="Times New Roman" w:hAnsi="Times New Roman" w:cs="Times New Roman"/>
          <w:color w:val="4F81BD" w:themeColor="accent1"/>
          <w:spacing w:val="2"/>
          <w:sz w:val="32"/>
          <w:szCs w:val="32"/>
          <w:lang w:val="en-US"/>
        </w:rPr>
      </w:pPr>
      <w:r w:rsidRPr="00EF1B54">
        <w:rPr>
          <w:rFonts w:ascii="Times New Roman" w:eastAsia="Times New Roman" w:hAnsi="Times New Roman" w:cs="Times New Roman"/>
          <w:color w:val="4F81BD" w:themeColor="accent1"/>
          <w:spacing w:val="2"/>
          <w:sz w:val="32"/>
          <w:szCs w:val="32"/>
          <w:lang w:val="en-US"/>
        </w:rPr>
        <w:t>The input string is “</w:t>
      </w:r>
      <w:proofErr w:type="spellStart"/>
      <w:r w:rsidRPr="00EF1B54">
        <w:rPr>
          <w:rFonts w:ascii="Times New Roman" w:eastAsia="Times New Roman" w:hAnsi="Times New Roman" w:cs="Times New Roman"/>
          <w:color w:val="4F81BD" w:themeColor="accent1"/>
          <w:spacing w:val="2"/>
          <w:sz w:val="32"/>
          <w:szCs w:val="32"/>
          <w:lang w:val="en-US"/>
        </w:rPr>
        <w:t>sab</w:t>
      </w:r>
      <w:proofErr w:type="spellEnd"/>
      <w:r w:rsidRPr="00EF1B54">
        <w:rPr>
          <w:rFonts w:ascii="Times New Roman" w:eastAsia="Times New Roman" w:hAnsi="Times New Roman" w:cs="Times New Roman"/>
          <w:color w:val="4F81BD" w:themeColor="accent1"/>
          <w:spacing w:val="2"/>
          <w:sz w:val="32"/>
          <w:szCs w:val="32"/>
          <w:lang w:val="en-US"/>
        </w:rPr>
        <w:t xml:space="preserve">”, then the Parse Tree </w:t>
      </w:r>
      <w:proofErr w:type="gramStart"/>
      <w:r w:rsidRPr="00EF1B54">
        <w:rPr>
          <w:rFonts w:ascii="Times New Roman" w:eastAsia="Times New Roman" w:hAnsi="Times New Roman" w:cs="Times New Roman"/>
          <w:color w:val="4F81BD" w:themeColor="accent1"/>
          <w:spacing w:val="2"/>
          <w:sz w:val="32"/>
          <w:szCs w:val="32"/>
          <w:lang w:val="en-US"/>
        </w:rPr>
        <w:t>is :</w:t>
      </w:r>
      <w:proofErr w:type="gramEnd"/>
    </w:p>
    <w:p w:rsidR="00EF1B54" w:rsidRDefault="00EF1B54" w:rsidP="00EF1B5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0"/>
          <w:szCs w:val="20"/>
          <w:lang w:val="en-US"/>
        </w:rPr>
      </w:pPr>
      <w:r>
        <w:rPr>
          <w:rFonts w:ascii="Arial" w:eastAsia="Times New Roman" w:hAnsi="Arial" w:cs="Arial"/>
          <w:noProof/>
          <w:color w:val="0000FF"/>
          <w:spacing w:val="2"/>
          <w:sz w:val="20"/>
          <w:szCs w:val="20"/>
          <w:bdr w:val="none" w:sz="0" w:space="0" w:color="auto" w:frame="1"/>
          <w:lang w:val="en-US"/>
        </w:rPr>
        <w:drawing>
          <wp:inline distT="0" distB="0" distL="0" distR="0">
            <wp:extent cx="2849880" cy="2857500"/>
            <wp:effectExtent l="19050" t="0" r="7620" b="0"/>
            <wp:docPr id="1" name="Picture 1" descr="https://media.geeksforgeeks.org/wp-content/uploads/20200913131917/cd2-299x300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geeksforgeeks.org/wp-content/uploads/20200913131917/cd2-299x300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B54" w:rsidRDefault="00EF1B54" w:rsidP="00EF1B5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0"/>
          <w:szCs w:val="20"/>
          <w:lang w:val="en-US"/>
        </w:rPr>
      </w:pPr>
      <w:r>
        <w:rPr>
          <w:rFonts w:ascii="Arial" w:eastAsia="Times New Roman" w:hAnsi="Arial" w:cs="Arial"/>
          <w:color w:val="273239"/>
          <w:spacing w:val="2"/>
          <w:sz w:val="20"/>
          <w:szCs w:val="20"/>
          <w:lang w:val="en-US"/>
        </w:rPr>
        <w:t xml:space="preserve"> </w:t>
      </w:r>
    </w:p>
    <w:p w:rsidR="003329CF" w:rsidRDefault="00EF1B54" w:rsidP="003329C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  <w:color w:val="17365D" w:themeColor="text2" w:themeShade="BF"/>
          <w:spacing w:val="2"/>
          <w:sz w:val="36"/>
          <w:szCs w:val="36"/>
          <w:u w:val="single"/>
        </w:rPr>
      </w:pPr>
      <w:r>
        <w:rPr>
          <w:rFonts w:ascii="Arial" w:hAnsi="Arial" w:cs="Arial"/>
          <w:color w:val="273239"/>
          <w:spacing w:val="2"/>
          <w:sz w:val="20"/>
          <w:szCs w:val="20"/>
        </w:rPr>
        <w:t xml:space="preserve"> </w:t>
      </w:r>
      <w:r w:rsidR="003329CF">
        <w:rPr>
          <w:rFonts w:ascii="Arial" w:hAnsi="Arial" w:cs="Arial"/>
          <w:color w:val="273239"/>
          <w:spacing w:val="2"/>
          <w:sz w:val="20"/>
          <w:szCs w:val="20"/>
        </w:rPr>
        <w:t xml:space="preserve">  </w:t>
      </w:r>
      <w:r w:rsidR="003329CF">
        <w:rPr>
          <w:b/>
          <w:color w:val="273239"/>
          <w:spacing w:val="2"/>
          <w:sz w:val="20"/>
          <w:szCs w:val="20"/>
        </w:rPr>
        <w:t xml:space="preserve">          </w:t>
      </w:r>
      <w:r w:rsidR="003329CF" w:rsidRPr="003329CF">
        <w:rPr>
          <w:b/>
          <w:color w:val="17365D" w:themeColor="text2" w:themeShade="BF"/>
          <w:spacing w:val="2"/>
          <w:sz w:val="36"/>
          <w:szCs w:val="36"/>
          <w:u w:val="single"/>
        </w:rPr>
        <w:t>HANDLING ERRORS</w:t>
      </w:r>
      <w:r w:rsidR="003329CF">
        <w:rPr>
          <w:b/>
          <w:color w:val="17365D" w:themeColor="text2" w:themeShade="BF"/>
          <w:spacing w:val="2"/>
          <w:sz w:val="36"/>
          <w:szCs w:val="36"/>
          <w:u w:val="single"/>
        </w:rPr>
        <w:t>:</w:t>
      </w:r>
    </w:p>
    <w:p w:rsidR="003329CF" w:rsidRPr="003329CF" w:rsidRDefault="003329CF" w:rsidP="003329C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  <w:color w:val="17365D" w:themeColor="text2" w:themeShade="BF"/>
          <w:spacing w:val="2"/>
          <w:sz w:val="36"/>
          <w:szCs w:val="36"/>
          <w:u w:val="single"/>
        </w:rPr>
      </w:pPr>
    </w:p>
    <w:p w:rsidR="003329CF" w:rsidRPr="003329CF" w:rsidRDefault="003329CF" w:rsidP="003329CF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8064A2" w:themeColor="accent4"/>
          <w:sz w:val="32"/>
          <w:szCs w:val="32"/>
          <w:lang w:val="en-US"/>
        </w:rPr>
      </w:pPr>
      <w:r w:rsidRPr="003329CF">
        <w:rPr>
          <w:rFonts w:ascii="Times New Roman" w:eastAsia="Times New Roman" w:hAnsi="Times New Roman" w:cs="Times New Roman"/>
          <w:color w:val="8064A2" w:themeColor="accent4"/>
          <w:sz w:val="32"/>
          <w:szCs w:val="32"/>
          <w:lang w:val="en-US"/>
        </w:rPr>
        <w:t xml:space="preserve">By default, </w:t>
      </w:r>
      <w:proofErr w:type="spellStart"/>
      <w:r w:rsidRPr="003329CF">
        <w:rPr>
          <w:rFonts w:ascii="Times New Roman" w:eastAsia="Times New Roman" w:hAnsi="Times New Roman" w:cs="Times New Roman"/>
          <w:color w:val="8064A2" w:themeColor="accent4"/>
          <w:sz w:val="32"/>
          <w:szCs w:val="32"/>
          <w:lang w:val="en-US"/>
        </w:rPr>
        <w:t>Antlr</w:t>
      </w:r>
      <w:proofErr w:type="spellEnd"/>
      <w:r w:rsidRPr="003329CF">
        <w:rPr>
          <w:rFonts w:ascii="Times New Roman" w:eastAsia="Times New Roman" w:hAnsi="Times New Roman" w:cs="Times New Roman"/>
          <w:color w:val="8064A2" w:themeColor="accent4"/>
          <w:sz w:val="32"/>
          <w:szCs w:val="32"/>
          <w:lang w:val="en-US"/>
        </w:rPr>
        <w:t xml:space="preserve"> parsers print errors to the console. In order to make the parser modular, however, we need to handle those errors differently. You can attach an </w:t>
      </w:r>
      <w:proofErr w:type="spellStart"/>
      <w:r w:rsidRPr="003329CF">
        <w:rPr>
          <w:rFonts w:ascii="Times New Roman" w:eastAsia="Times New Roman" w:hAnsi="Times New Roman" w:cs="Times New Roman"/>
          <w:color w:val="8064A2" w:themeColor="accent4"/>
          <w:sz w:val="32"/>
          <w:szCs w:val="32"/>
          <w:lang w:val="en-US"/>
        </w:rPr>
        <w:t>ErrorListener</w:t>
      </w:r>
      <w:proofErr w:type="spellEnd"/>
      <w:r w:rsidRPr="003329CF">
        <w:rPr>
          <w:rFonts w:ascii="Times New Roman" w:eastAsia="Times New Roman" w:hAnsi="Times New Roman" w:cs="Times New Roman"/>
          <w:color w:val="8064A2" w:themeColor="accent4"/>
          <w:sz w:val="32"/>
          <w:szCs w:val="32"/>
          <w:lang w:val="en-US"/>
        </w:rPr>
        <w:t xml:space="preserve"> to the </w:t>
      </w:r>
      <w:proofErr w:type="spellStart"/>
      <w:r w:rsidRPr="003329CF">
        <w:rPr>
          <w:rFonts w:ascii="Times New Roman" w:eastAsia="Times New Roman" w:hAnsi="Times New Roman" w:cs="Times New Roman"/>
          <w:color w:val="8064A2" w:themeColor="accent4"/>
          <w:sz w:val="32"/>
          <w:szCs w:val="32"/>
          <w:lang w:val="en-US"/>
        </w:rPr>
        <w:t>lexer</w:t>
      </w:r>
      <w:proofErr w:type="spellEnd"/>
      <w:r w:rsidRPr="003329CF">
        <w:rPr>
          <w:rFonts w:ascii="Times New Roman" w:eastAsia="Times New Roman" w:hAnsi="Times New Roman" w:cs="Times New Roman"/>
          <w:color w:val="8064A2" w:themeColor="accent4"/>
          <w:sz w:val="32"/>
          <w:szCs w:val="32"/>
          <w:lang w:val="en-US"/>
        </w:rPr>
        <w:t xml:space="preserve"> and parser in order to throw an exception when an error is encountered during parsing. The Sum.g4 file defines a method </w:t>
      </w:r>
      <w:proofErr w:type="spellStart"/>
      <w:proofErr w:type="gramStart"/>
      <w:r w:rsidRPr="003329CF">
        <w:rPr>
          <w:rFonts w:ascii="Times New Roman" w:eastAsia="Times New Roman" w:hAnsi="Times New Roman" w:cs="Times New Roman"/>
          <w:color w:val="8064A2" w:themeColor="accent4"/>
          <w:sz w:val="32"/>
          <w:szCs w:val="32"/>
          <w:lang w:val="en-US"/>
        </w:rPr>
        <w:t>reportErrorsAsExceptions</w:t>
      </w:r>
      <w:proofErr w:type="spellEnd"/>
      <w:r w:rsidRPr="003329CF">
        <w:rPr>
          <w:rFonts w:ascii="Times New Roman" w:eastAsia="Times New Roman" w:hAnsi="Times New Roman" w:cs="Times New Roman"/>
          <w:color w:val="8064A2" w:themeColor="accent4"/>
          <w:sz w:val="32"/>
          <w:szCs w:val="32"/>
          <w:lang w:val="en-US"/>
        </w:rPr>
        <w:t>(</w:t>
      </w:r>
      <w:proofErr w:type="gramEnd"/>
      <w:r w:rsidRPr="003329CF">
        <w:rPr>
          <w:rFonts w:ascii="Times New Roman" w:eastAsia="Times New Roman" w:hAnsi="Times New Roman" w:cs="Times New Roman"/>
          <w:color w:val="8064A2" w:themeColor="accent4"/>
          <w:sz w:val="32"/>
          <w:szCs w:val="32"/>
          <w:lang w:val="en-US"/>
        </w:rPr>
        <w:t>) which does this. So if you copy the technique used in this grammar file, you can call:</w:t>
      </w:r>
    </w:p>
    <w:p w:rsidR="003329CF" w:rsidRPr="003329CF" w:rsidRDefault="003329CF" w:rsidP="003329CF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Times New Roman" w:eastAsia="Times New Roman" w:hAnsi="Times New Roman" w:cs="Times New Roman"/>
          <w:color w:val="8064A2" w:themeColor="accent4"/>
          <w:sz w:val="32"/>
          <w:szCs w:val="32"/>
          <w:lang w:val="en-US"/>
        </w:rPr>
      </w:pPr>
      <w:proofErr w:type="spellStart"/>
      <w:proofErr w:type="gramStart"/>
      <w:r w:rsidRPr="003329CF">
        <w:rPr>
          <w:rFonts w:ascii="Times New Roman" w:eastAsia="Times New Roman" w:hAnsi="Times New Roman" w:cs="Times New Roman"/>
          <w:color w:val="8064A2" w:themeColor="accent4"/>
          <w:sz w:val="32"/>
          <w:szCs w:val="32"/>
          <w:lang w:val="en-US"/>
        </w:rPr>
        <w:t>lexer.reportErrorsAsExceptions</w:t>
      </w:r>
      <w:proofErr w:type="spellEnd"/>
      <w:r w:rsidRPr="003329CF">
        <w:rPr>
          <w:rFonts w:ascii="Times New Roman" w:eastAsia="Times New Roman" w:hAnsi="Times New Roman" w:cs="Times New Roman"/>
          <w:color w:val="8064A2" w:themeColor="accent4"/>
          <w:sz w:val="32"/>
          <w:szCs w:val="32"/>
          <w:lang w:val="en-US"/>
        </w:rPr>
        <w:t>(</w:t>
      </w:r>
      <w:proofErr w:type="gramEnd"/>
      <w:r w:rsidRPr="003329CF">
        <w:rPr>
          <w:rFonts w:ascii="Times New Roman" w:eastAsia="Times New Roman" w:hAnsi="Times New Roman" w:cs="Times New Roman"/>
          <w:color w:val="8064A2" w:themeColor="accent4"/>
          <w:sz w:val="32"/>
          <w:szCs w:val="32"/>
          <w:lang w:val="en-US"/>
        </w:rPr>
        <w:t>);</w:t>
      </w:r>
    </w:p>
    <w:p w:rsidR="003329CF" w:rsidRPr="003329CF" w:rsidRDefault="003329CF" w:rsidP="003329CF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Times New Roman" w:eastAsia="Times New Roman" w:hAnsi="Times New Roman" w:cs="Times New Roman"/>
          <w:color w:val="8064A2" w:themeColor="accent4"/>
          <w:sz w:val="32"/>
          <w:szCs w:val="32"/>
          <w:lang w:val="en-US"/>
        </w:rPr>
      </w:pPr>
      <w:proofErr w:type="spellStart"/>
      <w:proofErr w:type="gramStart"/>
      <w:r w:rsidRPr="003329CF">
        <w:rPr>
          <w:rFonts w:ascii="Times New Roman" w:eastAsia="Times New Roman" w:hAnsi="Times New Roman" w:cs="Times New Roman"/>
          <w:color w:val="8064A2" w:themeColor="accent4"/>
          <w:sz w:val="32"/>
          <w:szCs w:val="32"/>
          <w:lang w:val="en-US"/>
        </w:rPr>
        <w:t>parser.reportErrorsAsExceptions</w:t>
      </w:r>
      <w:proofErr w:type="spellEnd"/>
      <w:r w:rsidRPr="003329CF">
        <w:rPr>
          <w:rFonts w:ascii="Times New Roman" w:eastAsia="Times New Roman" w:hAnsi="Times New Roman" w:cs="Times New Roman"/>
          <w:color w:val="8064A2" w:themeColor="accent4"/>
          <w:sz w:val="32"/>
          <w:szCs w:val="32"/>
          <w:lang w:val="en-US"/>
        </w:rPr>
        <w:t>(</w:t>
      </w:r>
      <w:proofErr w:type="gramEnd"/>
      <w:r w:rsidRPr="003329CF">
        <w:rPr>
          <w:rFonts w:ascii="Times New Roman" w:eastAsia="Times New Roman" w:hAnsi="Times New Roman" w:cs="Times New Roman"/>
          <w:color w:val="8064A2" w:themeColor="accent4"/>
          <w:sz w:val="32"/>
          <w:szCs w:val="32"/>
          <w:lang w:val="en-US"/>
        </w:rPr>
        <w:t>);</w:t>
      </w:r>
    </w:p>
    <w:p w:rsidR="003329CF" w:rsidRPr="003329CF" w:rsidRDefault="003329CF" w:rsidP="003329CF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8064A2" w:themeColor="accent4"/>
          <w:sz w:val="32"/>
          <w:szCs w:val="32"/>
          <w:lang w:val="en-US"/>
        </w:rPr>
      </w:pPr>
      <w:proofErr w:type="gramStart"/>
      <w:r w:rsidRPr="003329CF">
        <w:rPr>
          <w:rFonts w:ascii="Times New Roman" w:eastAsia="Times New Roman" w:hAnsi="Times New Roman" w:cs="Times New Roman"/>
          <w:color w:val="8064A2" w:themeColor="accent4"/>
          <w:sz w:val="32"/>
          <w:szCs w:val="32"/>
          <w:lang w:val="en-US"/>
        </w:rPr>
        <w:lastRenderedPageBreak/>
        <w:t>right</w:t>
      </w:r>
      <w:proofErr w:type="gramEnd"/>
      <w:r w:rsidRPr="003329CF">
        <w:rPr>
          <w:rFonts w:ascii="Times New Roman" w:eastAsia="Times New Roman" w:hAnsi="Times New Roman" w:cs="Times New Roman"/>
          <w:color w:val="8064A2" w:themeColor="accent4"/>
          <w:sz w:val="32"/>
          <w:szCs w:val="32"/>
          <w:lang w:val="en-US"/>
        </w:rPr>
        <w:t xml:space="preserve"> after you create the </w:t>
      </w:r>
      <w:proofErr w:type="spellStart"/>
      <w:r w:rsidRPr="003329CF">
        <w:rPr>
          <w:rFonts w:ascii="Times New Roman" w:eastAsia="Times New Roman" w:hAnsi="Times New Roman" w:cs="Times New Roman"/>
          <w:color w:val="8064A2" w:themeColor="accent4"/>
          <w:sz w:val="32"/>
          <w:szCs w:val="32"/>
          <w:lang w:val="en-US"/>
        </w:rPr>
        <w:t>lexer</w:t>
      </w:r>
      <w:proofErr w:type="spellEnd"/>
      <w:r w:rsidRPr="003329CF">
        <w:rPr>
          <w:rFonts w:ascii="Times New Roman" w:eastAsia="Times New Roman" w:hAnsi="Times New Roman" w:cs="Times New Roman"/>
          <w:color w:val="8064A2" w:themeColor="accent4"/>
          <w:sz w:val="32"/>
          <w:szCs w:val="32"/>
          <w:lang w:val="en-US"/>
        </w:rPr>
        <w:t xml:space="preserve"> and parser. Then when you call </w:t>
      </w:r>
      <w:proofErr w:type="spellStart"/>
      <w:proofErr w:type="gramStart"/>
      <w:r w:rsidRPr="003329CF">
        <w:rPr>
          <w:rFonts w:ascii="Times New Roman" w:eastAsia="Times New Roman" w:hAnsi="Times New Roman" w:cs="Times New Roman"/>
          <w:color w:val="8064A2" w:themeColor="accent4"/>
          <w:sz w:val="32"/>
          <w:szCs w:val="32"/>
          <w:lang w:val="en-US"/>
        </w:rPr>
        <w:t>parser.root</w:t>
      </w:r>
      <w:proofErr w:type="spellEnd"/>
      <w:r w:rsidRPr="003329CF">
        <w:rPr>
          <w:rFonts w:ascii="Times New Roman" w:eastAsia="Times New Roman" w:hAnsi="Times New Roman" w:cs="Times New Roman"/>
          <w:color w:val="8064A2" w:themeColor="accent4"/>
          <w:sz w:val="32"/>
          <w:szCs w:val="32"/>
          <w:lang w:val="en-US"/>
        </w:rPr>
        <w:t>(</w:t>
      </w:r>
      <w:proofErr w:type="gramEnd"/>
      <w:r w:rsidRPr="003329CF">
        <w:rPr>
          <w:rFonts w:ascii="Times New Roman" w:eastAsia="Times New Roman" w:hAnsi="Times New Roman" w:cs="Times New Roman"/>
          <w:color w:val="8064A2" w:themeColor="accent4"/>
          <w:sz w:val="32"/>
          <w:szCs w:val="32"/>
          <w:lang w:val="en-US"/>
        </w:rPr>
        <w:t>), it will throw an exception as soon as it encounters something that it can’t match.</w:t>
      </w:r>
    </w:p>
    <w:p w:rsidR="003329CF" w:rsidRDefault="003329CF" w:rsidP="003329C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  <w:color w:val="17365D" w:themeColor="text2" w:themeShade="BF"/>
          <w:spacing w:val="2"/>
          <w:sz w:val="36"/>
          <w:szCs w:val="36"/>
          <w:u w:val="single"/>
        </w:rPr>
      </w:pPr>
    </w:p>
    <w:p w:rsidR="003329CF" w:rsidRPr="00C94EE8" w:rsidRDefault="003329CF" w:rsidP="003329CF">
      <w:pPr>
        <w:ind w:firstLine="360"/>
        <w:rPr>
          <w:rFonts w:ascii="Times New Roman" w:hAnsi="Times New Roman" w:cs="Times New Roman"/>
          <w:sz w:val="32"/>
          <w:szCs w:val="32"/>
        </w:rPr>
      </w:pPr>
      <w:r w:rsidRPr="00C94EE8">
        <w:rPr>
          <w:rFonts w:ascii="Times New Roman" w:hAnsi="Times New Roman" w:cs="Times New Roman"/>
          <w:b/>
          <w:bCs/>
          <w:color w:val="4C216D"/>
          <w:sz w:val="36"/>
          <w:szCs w:val="36"/>
          <w:u w:val="single"/>
        </w:rPr>
        <w:t>DISCUSSION:</w:t>
      </w:r>
    </w:p>
    <w:p w:rsidR="003329CF" w:rsidRPr="00C94EE8" w:rsidRDefault="003329CF" w:rsidP="003329CF">
      <w:pPr>
        <w:ind w:left="360"/>
        <w:rPr>
          <w:rFonts w:ascii="Times New Roman" w:hAnsi="Times New Roman" w:cs="Times New Roman"/>
          <w:color w:val="0070C0"/>
          <w:sz w:val="32"/>
          <w:szCs w:val="32"/>
        </w:rPr>
      </w:pPr>
      <w:r w:rsidRPr="00C94EE8">
        <w:rPr>
          <w:rFonts w:ascii="Times New Roman" w:hAnsi="Times New Roman" w:cs="Times New Roman"/>
          <w:color w:val="0070C0"/>
          <w:sz w:val="32"/>
          <w:szCs w:val="32"/>
        </w:rPr>
        <w:t xml:space="preserve">We wrote the online simulator using C programming language and integrated it with the website designed using HTML, CSS, </w:t>
      </w:r>
      <w:proofErr w:type="gramStart"/>
      <w:r w:rsidRPr="00C94EE8">
        <w:rPr>
          <w:rFonts w:ascii="Times New Roman" w:hAnsi="Times New Roman" w:cs="Times New Roman"/>
          <w:color w:val="0070C0"/>
          <w:sz w:val="32"/>
          <w:szCs w:val="32"/>
        </w:rPr>
        <w:t>JavaScri</w:t>
      </w:r>
      <w:r>
        <w:rPr>
          <w:rFonts w:ascii="Times New Roman" w:hAnsi="Times New Roman" w:cs="Times New Roman"/>
          <w:color w:val="0070C0"/>
          <w:sz w:val="32"/>
          <w:szCs w:val="32"/>
        </w:rPr>
        <w:t>pt</w:t>
      </w:r>
      <w:proofErr w:type="gramEnd"/>
      <w:r>
        <w:rPr>
          <w:rFonts w:ascii="Times New Roman" w:hAnsi="Times New Roman" w:cs="Times New Roman"/>
          <w:color w:val="0070C0"/>
          <w:sz w:val="32"/>
          <w:szCs w:val="32"/>
        </w:rPr>
        <w:t xml:space="preserve">. The simulator takes a </w:t>
      </w:r>
      <w:proofErr w:type="gramStart"/>
      <w:r>
        <w:rPr>
          <w:rFonts w:ascii="Times New Roman" w:hAnsi="Times New Roman" w:cs="Times New Roman"/>
          <w:color w:val="0070C0"/>
          <w:sz w:val="32"/>
          <w:szCs w:val="32"/>
        </w:rPr>
        <w:t>Grammar(</w:t>
      </w:r>
      <w:proofErr w:type="gramEnd"/>
      <w:r>
        <w:rPr>
          <w:rFonts w:ascii="Times New Roman" w:hAnsi="Times New Roman" w:cs="Times New Roman"/>
          <w:color w:val="0070C0"/>
          <w:sz w:val="32"/>
          <w:szCs w:val="32"/>
        </w:rPr>
        <w:t>Production  Rules)</w:t>
      </w:r>
      <w:r w:rsidRPr="00C94EE8">
        <w:rPr>
          <w:rFonts w:ascii="Times New Roman" w:hAnsi="Times New Roman" w:cs="Times New Roman"/>
          <w:color w:val="0070C0"/>
          <w:sz w:val="32"/>
          <w:szCs w:val="32"/>
        </w:rPr>
        <w:t xml:space="preserve"> as </w:t>
      </w:r>
      <w:r>
        <w:rPr>
          <w:rFonts w:ascii="Times New Roman" w:hAnsi="Times New Roman" w:cs="Times New Roman"/>
          <w:color w:val="0070C0"/>
          <w:sz w:val="32"/>
          <w:szCs w:val="32"/>
        </w:rPr>
        <w:t xml:space="preserve">user </w:t>
      </w:r>
      <w:r w:rsidRPr="00C94EE8">
        <w:rPr>
          <w:rFonts w:ascii="Times New Roman" w:hAnsi="Times New Roman" w:cs="Times New Roman"/>
          <w:color w:val="0070C0"/>
          <w:sz w:val="32"/>
          <w:szCs w:val="32"/>
        </w:rPr>
        <w:t>i</w:t>
      </w:r>
      <w:r>
        <w:rPr>
          <w:rFonts w:ascii="Times New Roman" w:hAnsi="Times New Roman" w:cs="Times New Roman"/>
          <w:color w:val="0070C0"/>
          <w:sz w:val="32"/>
          <w:szCs w:val="32"/>
        </w:rPr>
        <w:t>nput and generate the corresponding parse trees according to the grammar/ production rules.</w:t>
      </w:r>
    </w:p>
    <w:p w:rsidR="003329CF" w:rsidRPr="003329CF" w:rsidRDefault="003329CF" w:rsidP="003329C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  <w:color w:val="17365D" w:themeColor="text2" w:themeShade="BF"/>
          <w:spacing w:val="2"/>
          <w:sz w:val="36"/>
          <w:szCs w:val="36"/>
          <w:u w:val="single"/>
        </w:rPr>
      </w:pPr>
    </w:p>
    <w:sectPr w:rsidR="003329CF" w:rsidRPr="003329CF" w:rsidSect="000853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EE08B6"/>
    <w:multiLevelType w:val="hybridMultilevel"/>
    <w:tmpl w:val="0DC20B7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7EE3B06"/>
    <w:multiLevelType w:val="multilevel"/>
    <w:tmpl w:val="32288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F1B54"/>
    <w:rsid w:val="000853C6"/>
    <w:rsid w:val="003329CF"/>
    <w:rsid w:val="00EF1B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1B54"/>
    <w:pPr>
      <w:spacing w:after="160" w:line="259" w:lineRule="auto"/>
    </w:pPr>
    <w:rPr>
      <w:lang w:val="en-IN"/>
    </w:rPr>
  </w:style>
  <w:style w:type="paragraph" w:styleId="Heading2">
    <w:name w:val="heading 2"/>
    <w:basedOn w:val="Normal"/>
    <w:link w:val="Heading2Char"/>
    <w:uiPriority w:val="9"/>
    <w:qFormat/>
    <w:rsid w:val="003329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1B5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F1B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EF1B5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1B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1B54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B54"/>
    <w:rPr>
      <w:rFonts w:ascii="Tahoma" w:hAnsi="Tahoma" w:cs="Tahoma"/>
      <w:sz w:val="16"/>
      <w:szCs w:val="16"/>
      <w:lang w:val="en-IN"/>
    </w:rPr>
  </w:style>
  <w:style w:type="character" w:styleId="Strong">
    <w:name w:val="Strong"/>
    <w:basedOn w:val="DefaultParagraphFont"/>
    <w:uiPriority w:val="22"/>
    <w:qFormat/>
    <w:rsid w:val="00EF1B54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3329C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3329C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985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46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media.geeksforgeeks.org/wp-content/uploads/20200913131917/cd2-299x300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2022-04-26T07:14:00Z</dcterms:created>
  <dcterms:modified xsi:type="dcterms:W3CDTF">2022-04-26T07:35:00Z</dcterms:modified>
</cp:coreProperties>
</file>