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7E89" w14:textId="22255026" w:rsidR="004446D7" w:rsidRPr="00B436C0" w:rsidRDefault="004446D7" w:rsidP="004446D7">
      <w:pPr>
        <w:pStyle w:val="Titre"/>
      </w:pPr>
      <w:r w:rsidRPr="00B436C0">
        <w:t>TD N°</w:t>
      </w:r>
      <w:r>
        <w:t>8</w:t>
      </w:r>
      <w:r w:rsidRPr="00B436C0">
        <w:t xml:space="preserve"> : </w:t>
      </w:r>
      <w:r w:rsidR="002859A6">
        <w:t>structures</w:t>
      </w:r>
      <w:r w:rsidR="00486EFE">
        <w:t xml:space="preserve"> (dictionnaires)</w:t>
      </w:r>
    </w:p>
    <w:p w14:paraId="4CD224B0" w14:textId="77777777" w:rsidR="004446D7" w:rsidRDefault="004446D7" w:rsidP="004446D7">
      <w:pPr>
        <w:tabs>
          <w:tab w:val="left" w:pos="284"/>
        </w:tabs>
        <w:spacing w:before="120" w:line="360" w:lineRule="atLeast"/>
        <w:ind w:left="284" w:hanging="284"/>
      </w:pPr>
      <w:r>
        <w:rPr>
          <w:b/>
        </w:rPr>
        <w:t>1.</w:t>
      </w:r>
      <w:r>
        <w:t xml:space="preserve">  Proposer une manière de représenter en python une date comportant le numéro du jour et le numéro du mois. Créer en mode interactif la date d’aujourd’hui et montrer comment on peut accéder au numéro du jour, puis au numéro du mois.</w:t>
      </w:r>
    </w:p>
    <w:p w14:paraId="34D64263" w14:textId="2E59ECB9" w:rsidR="004446D7" w:rsidRDefault="004446D7" w:rsidP="004446D7">
      <w:pPr>
        <w:tabs>
          <w:tab w:val="left" w:pos="284"/>
        </w:tabs>
        <w:spacing w:before="120" w:line="360" w:lineRule="atLeast"/>
        <w:ind w:left="284" w:hanging="284"/>
      </w:pPr>
      <w:r>
        <w:br/>
        <w:t xml:space="preserve">Écrire la fonction </w:t>
      </w:r>
      <w:proofErr w:type="spellStart"/>
      <w:r w:rsidRPr="00BE1AF3">
        <w:rPr>
          <w:rFonts w:ascii="Courier New" w:hAnsi="Courier New" w:cs="Courier New"/>
        </w:rPr>
        <w:t>jourDuLendemain</w:t>
      </w:r>
      <w:proofErr w:type="spellEnd"/>
      <w:r w:rsidR="00BE1AF3" w:rsidRPr="00BE1AF3">
        <w:rPr>
          <w:rFonts w:ascii="Courier New" w:hAnsi="Courier New" w:cs="Courier New"/>
        </w:rPr>
        <w:t>(jour)</w:t>
      </w:r>
      <w:r w:rsidR="00BE1AF3">
        <w:t xml:space="preserve"> </w:t>
      </w:r>
      <w:r>
        <w:t>qui retourne la date du lendemain d’un jour donné. On supposera que l’année n’est pas bissextile. Écrire un exemple d’utilisation de cette fonction.</w:t>
      </w:r>
    </w:p>
    <w:p w14:paraId="1ABDB0A0" w14:textId="77777777" w:rsidR="004446D7" w:rsidRDefault="004446D7" w:rsidP="004446D7">
      <w:pPr>
        <w:tabs>
          <w:tab w:val="left" w:pos="284"/>
        </w:tabs>
        <w:spacing w:before="120" w:line="360" w:lineRule="atLeast"/>
        <w:ind w:left="284" w:hanging="284"/>
      </w:pPr>
    </w:p>
    <w:p w14:paraId="7A2DA9BC" w14:textId="3E000A60" w:rsidR="004446D7" w:rsidRDefault="004446D7" w:rsidP="004446D7">
      <w:pPr>
        <w:tabs>
          <w:tab w:val="left" w:pos="284"/>
        </w:tabs>
        <w:spacing w:before="240" w:line="360" w:lineRule="atLeast"/>
        <w:ind w:left="284" w:hanging="284"/>
      </w:pPr>
      <w:r>
        <w:rPr>
          <w:b/>
        </w:rPr>
        <w:t>2.</w:t>
      </w:r>
      <w:r>
        <w:t xml:space="preserve">   On dispose d’un tableau d’étudiants ayant la structure suivante : nom, prénom, âge.</w:t>
      </w:r>
      <w:r w:rsidR="00BE1AF3">
        <w:t xml:space="preserve"> </w:t>
      </w:r>
    </w:p>
    <w:p w14:paraId="44D599AB" w14:textId="77777777" w:rsidR="004446D7" w:rsidRDefault="004446D7" w:rsidP="004446D7">
      <w:pPr>
        <w:tabs>
          <w:tab w:val="left" w:pos="284"/>
        </w:tabs>
        <w:spacing w:line="360" w:lineRule="atLeast"/>
        <w:ind w:left="284" w:hanging="284"/>
      </w:pPr>
      <w:r>
        <w:t xml:space="preserve">      En utilisant une liste de dictionnaires, écrire les fonctions suivantes en Python :</w:t>
      </w:r>
    </w:p>
    <w:p w14:paraId="5174FF13" w14:textId="77777777" w:rsidR="004446D7" w:rsidRDefault="004446D7" w:rsidP="004446D7">
      <w:pPr>
        <w:pStyle w:val="Paragraphedeliste"/>
        <w:numPr>
          <w:ilvl w:val="0"/>
          <w:numId w:val="3"/>
        </w:numPr>
        <w:tabs>
          <w:tab w:val="left" w:pos="540"/>
        </w:tabs>
        <w:spacing w:before="120" w:line="360" w:lineRule="atLeast"/>
      </w:pPr>
      <w:r>
        <w:t>Stockage de l’ensemble des étudiants dans le tableau</w:t>
      </w:r>
    </w:p>
    <w:p w14:paraId="106A6076" w14:textId="77777777" w:rsidR="004446D7" w:rsidRDefault="004446D7" w:rsidP="004446D7">
      <w:pPr>
        <w:pStyle w:val="Paragraphedeliste"/>
        <w:numPr>
          <w:ilvl w:val="0"/>
          <w:numId w:val="3"/>
        </w:numPr>
        <w:tabs>
          <w:tab w:val="left" w:pos="540"/>
        </w:tabs>
        <w:spacing w:before="120" w:line="360" w:lineRule="atLeast"/>
      </w:pPr>
      <w:r>
        <w:t>Recherche d’un étudiant</w:t>
      </w:r>
    </w:p>
    <w:p w14:paraId="5C033933" w14:textId="77777777" w:rsidR="004446D7" w:rsidRDefault="004446D7" w:rsidP="004446D7">
      <w:pPr>
        <w:pStyle w:val="Paragraphedeliste"/>
        <w:numPr>
          <w:ilvl w:val="0"/>
          <w:numId w:val="3"/>
        </w:numPr>
        <w:tabs>
          <w:tab w:val="left" w:pos="540"/>
        </w:tabs>
        <w:spacing w:before="120" w:line="360" w:lineRule="atLeast"/>
      </w:pPr>
      <w:r>
        <w:t>Ajout d’un étudiant</w:t>
      </w:r>
    </w:p>
    <w:p w14:paraId="02B64B6C" w14:textId="77777777" w:rsidR="004446D7" w:rsidRDefault="004446D7" w:rsidP="004446D7">
      <w:pPr>
        <w:pStyle w:val="Paragraphedeliste"/>
        <w:numPr>
          <w:ilvl w:val="0"/>
          <w:numId w:val="3"/>
        </w:numPr>
        <w:tabs>
          <w:tab w:val="left" w:pos="540"/>
        </w:tabs>
        <w:spacing w:before="120" w:line="360" w:lineRule="atLeast"/>
      </w:pPr>
      <w:r>
        <w:t>Suppression d’un étudiant</w:t>
      </w:r>
    </w:p>
    <w:p w14:paraId="2678254F" w14:textId="77777777" w:rsidR="004446D7" w:rsidRDefault="004446D7" w:rsidP="004446D7">
      <w:pPr>
        <w:pStyle w:val="Paragraphedeliste"/>
        <w:numPr>
          <w:ilvl w:val="0"/>
          <w:numId w:val="3"/>
        </w:numPr>
        <w:tabs>
          <w:tab w:val="left" w:pos="540"/>
        </w:tabs>
        <w:spacing w:before="120" w:line="360" w:lineRule="atLeast"/>
      </w:pPr>
      <w:r>
        <w:t>Modification d’un étudiant</w:t>
      </w:r>
    </w:p>
    <w:p w14:paraId="6A3C0E95" w14:textId="52A4D9D1" w:rsidR="004446D7" w:rsidRDefault="00BE1AF3" w:rsidP="004446D7">
      <w:pPr>
        <w:tabs>
          <w:tab w:val="left" w:pos="540"/>
        </w:tabs>
        <w:spacing w:before="120" w:line="360" w:lineRule="atLeast"/>
        <w:ind w:left="540"/>
      </w:pPr>
      <w:r>
        <w:t>On supposera qu’il n’y a pas d’homonyme.</w:t>
      </w:r>
    </w:p>
    <w:p w14:paraId="1D085488" w14:textId="7BDC5F5E" w:rsidR="004446D7" w:rsidRDefault="004446D7" w:rsidP="004446D7">
      <w:pPr>
        <w:tabs>
          <w:tab w:val="left" w:pos="540"/>
        </w:tabs>
        <w:spacing w:before="120" w:line="360" w:lineRule="atLeast"/>
        <w:ind w:left="540"/>
      </w:pPr>
    </w:p>
    <w:p w14:paraId="639F962F" w14:textId="77777777" w:rsidR="004446D7" w:rsidRPr="00B436C0" w:rsidRDefault="004446D7" w:rsidP="004446D7">
      <w:pPr>
        <w:pStyle w:val="Titre"/>
      </w:pPr>
      <w:r>
        <w:t>TP N°8 : Tableaux de matchs de football</w:t>
      </w:r>
    </w:p>
    <w:p w14:paraId="7C516C6D" w14:textId="77777777" w:rsidR="004446D7" w:rsidRPr="00EC61B0" w:rsidRDefault="004446D7" w:rsidP="004446D7">
      <w:pPr>
        <w:spacing w:before="120"/>
        <w:rPr>
          <w:rFonts w:ascii="Calibri" w:hAnsi="Calibri" w:cs="Calibri"/>
          <w:bCs/>
        </w:rPr>
      </w:pPr>
      <w:r w:rsidRPr="00EC61B0">
        <w:rPr>
          <w:rFonts w:ascii="Calibri" w:hAnsi="Calibri" w:cs="Calibri"/>
          <w:bCs/>
        </w:rPr>
        <w:t>En prévision de la prochaine coupe d’Europe de football, le sélectionneur de l’équipe de France désire faire des statistiques sur les matchs de la Ligue 1.</w:t>
      </w:r>
    </w:p>
    <w:p w14:paraId="5AB98C41" w14:textId="77777777" w:rsidR="004446D7" w:rsidRPr="00B43CF2" w:rsidRDefault="004446D7" w:rsidP="004446D7">
      <w:pPr>
        <w:rPr>
          <w:bCs/>
          <w:sz w:val="20"/>
          <w:szCs w:val="20"/>
          <w:lang w:val="en-GB"/>
        </w:rPr>
      </w:pPr>
    </w:p>
    <w:p w14:paraId="1B4680CB" w14:textId="77777777" w:rsidR="004446D7" w:rsidRPr="00EC61B0" w:rsidRDefault="004446D7" w:rsidP="004446D7">
      <w:pPr>
        <w:numPr>
          <w:ilvl w:val="0"/>
          <w:numId w:val="1"/>
        </w:numPr>
        <w:spacing w:before="120"/>
        <w:rPr>
          <w:rFonts w:ascii="Calibri" w:hAnsi="Calibri" w:cs="Calibri"/>
          <w:b/>
          <w:bCs/>
        </w:rPr>
      </w:pPr>
      <w:r w:rsidRPr="00EC61B0">
        <w:rPr>
          <w:rFonts w:ascii="Calibri" w:hAnsi="Calibri" w:cs="Calibri"/>
          <w:b/>
          <w:bCs/>
        </w:rPr>
        <w:t xml:space="preserve">Saisie des noms des équipes </w:t>
      </w:r>
    </w:p>
    <w:p w14:paraId="3BFAF89D" w14:textId="49E1BB9C" w:rsidR="0079582A" w:rsidRPr="0079582A" w:rsidRDefault="004446D7" w:rsidP="0079582A">
      <w:pPr>
        <w:widowControl w:val="0"/>
        <w:autoSpaceDE w:val="0"/>
        <w:autoSpaceDN w:val="0"/>
        <w:adjustRightInd w:val="0"/>
        <w:ind w:left="351"/>
        <w:rPr>
          <w:rFonts w:ascii="Courier New" w:hAnsi="Courier New"/>
        </w:rPr>
      </w:pPr>
      <w:r w:rsidRPr="00EC61B0">
        <w:rPr>
          <w:rFonts w:ascii="Calibri" w:hAnsi="Calibri" w:cs="Calibri"/>
        </w:rPr>
        <w:t xml:space="preserve">Écrire la procédure </w:t>
      </w:r>
      <w:r w:rsidRPr="00EC61B0">
        <w:t xml:space="preserve"> </w:t>
      </w:r>
      <w:proofErr w:type="spellStart"/>
      <w:r w:rsidRPr="00EC61B0">
        <w:rPr>
          <w:rFonts w:ascii="Courier New" w:hAnsi="Courier New"/>
        </w:rPr>
        <w:t>saisieNoms</w:t>
      </w:r>
      <w:proofErr w:type="spellEnd"/>
      <w:r w:rsidRPr="00EC61B0">
        <w:rPr>
          <w:rFonts w:ascii="Courier New" w:hAnsi="Courier New"/>
        </w:rPr>
        <w:t>(</w:t>
      </w:r>
      <w:proofErr w:type="spellStart"/>
      <w:r w:rsidRPr="00EC61B0">
        <w:rPr>
          <w:rFonts w:ascii="Courier New" w:hAnsi="Courier New"/>
        </w:rPr>
        <w:t>tabNoms</w:t>
      </w:r>
      <w:proofErr w:type="spellEnd"/>
      <w:r w:rsidRPr="00EC61B0">
        <w:rPr>
          <w:rFonts w:ascii="Courier New" w:hAnsi="Courier New"/>
        </w:rPr>
        <w:t xml:space="preserve">) </w:t>
      </w:r>
      <w:r w:rsidRPr="00EC61B0">
        <w:rPr>
          <w:rFonts w:ascii="Calibri" w:hAnsi="Calibri" w:cs="Calibri"/>
          <w:lang w:bidi="x-none"/>
        </w:rPr>
        <w:t>qui lit au</w:t>
      </w:r>
      <w:r w:rsidRPr="00EC61B0">
        <w:rPr>
          <w:lang w:bidi="x-none"/>
        </w:rPr>
        <w:t xml:space="preserve"> </w:t>
      </w:r>
      <w:r w:rsidRPr="00EC61B0">
        <w:rPr>
          <w:rFonts w:ascii="Calibri" w:hAnsi="Calibri" w:cs="Calibri"/>
          <w:lang w:bidi="x-none"/>
        </w:rPr>
        <w:t xml:space="preserve">clavier une suite de noms </w:t>
      </w:r>
      <w:r w:rsidR="0079582A">
        <w:rPr>
          <w:rFonts w:ascii="Calibri" w:hAnsi="Calibri" w:cs="Calibri"/>
          <w:lang w:bidi="x-none"/>
        </w:rPr>
        <w:t xml:space="preserve">d’équipe </w:t>
      </w:r>
      <w:r w:rsidRPr="00EC61B0">
        <w:rPr>
          <w:rFonts w:ascii="Calibri" w:hAnsi="Calibri" w:cs="Calibri"/>
          <w:lang w:bidi="x-none"/>
        </w:rPr>
        <w:t xml:space="preserve">(1 par ligne) terminée par une ligne vide, mémorise ces noms dans la liste </w:t>
      </w:r>
      <w:proofErr w:type="spellStart"/>
      <w:r w:rsidRPr="00EC61B0">
        <w:rPr>
          <w:rFonts w:ascii="Courier New" w:hAnsi="Courier New"/>
        </w:rPr>
        <w:t>tabNoms</w:t>
      </w:r>
      <w:proofErr w:type="spellEnd"/>
    </w:p>
    <w:p w14:paraId="57E3777D" w14:textId="77777777" w:rsidR="004446D7" w:rsidRPr="00EC61B0" w:rsidRDefault="004446D7" w:rsidP="004446D7">
      <w:pPr>
        <w:numPr>
          <w:ilvl w:val="0"/>
          <w:numId w:val="1"/>
        </w:numPr>
        <w:spacing w:before="120"/>
        <w:rPr>
          <w:rFonts w:ascii="Calibri" w:hAnsi="Calibri" w:cs="Calibri"/>
          <w:b/>
          <w:bCs/>
        </w:rPr>
      </w:pPr>
      <w:r w:rsidRPr="00EC61B0">
        <w:rPr>
          <w:rFonts w:ascii="Calibri" w:hAnsi="Calibri" w:cs="Calibri"/>
          <w:b/>
          <w:bCs/>
        </w:rPr>
        <w:t>Qui gagne ?</w:t>
      </w:r>
    </w:p>
    <w:p w14:paraId="61A4DBF3" w14:textId="54A8056E" w:rsidR="004446D7" w:rsidRPr="0079582A" w:rsidRDefault="004446D7" w:rsidP="0079582A">
      <w:pPr>
        <w:widowControl w:val="0"/>
        <w:autoSpaceDE w:val="0"/>
        <w:autoSpaceDN w:val="0"/>
        <w:adjustRightInd w:val="0"/>
        <w:ind w:left="351"/>
        <w:rPr>
          <w:rFonts w:ascii="Calibri" w:hAnsi="Calibri" w:cs="Calibri"/>
          <w:lang w:bidi="x-none"/>
        </w:rPr>
      </w:pPr>
      <w:r w:rsidRPr="00EC61B0">
        <w:rPr>
          <w:rFonts w:ascii="Calibri" w:hAnsi="Calibri" w:cs="Calibri"/>
          <w:lang w:bidi="x-none"/>
        </w:rPr>
        <w:t>Les équipes sont désormais numérotées dans leur ordre de saisie. On mémorise les scores des matchs entre une équipe locale et une équipe extérieure dans une liste d’enregistrements (dictionnaires en python), chaque enregistrement correspondant à un match. Un match est représenté par 4 champs :</w:t>
      </w:r>
    </w:p>
    <w:p w14:paraId="0C96F6A3" w14:textId="77777777" w:rsidR="004446D7" w:rsidRPr="00EC61B0" w:rsidRDefault="004446D7" w:rsidP="0079582A">
      <w:pPr>
        <w:pStyle w:val="Paragraphedeliste"/>
        <w:widowControl w:val="0"/>
        <w:numPr>
          <w:ilvl w:val="0"/>
          <w:numId w:val="2"/>
        </w:numPr>
        <w:autoSpaceDE w:val="0"/>
        <w:autoSpaceDN w:val="0"/>
        <w:adjustRightInd w:val="0"/>
        <w:spacing w:before="120"/>
        <w:ind w:left="714" w:hanging="357"/>
        <w:rPr>
          <w:rFonts w:cs="Calibri"/>
          <w:lang w:bidi="x-none"/>
        </w:rPr>
      </w:pPr>
      <w:r w:rsidRPr="00EC61B0">
        <w:rPr>
          <w:rFonts w:cs="Calibri"/>
          <w:lang w:bidi="x-none"/>
        </w:rPr>
        <w:t>numéro de l’équipe locale ;</w:t>
      </w:r>
    </w:p>
    <w:p w14:paraId="16807A46" w14:textId="77777777" w:rsidR="004446D7" w:rsidRPr="00EC61B0" w:rsidRDefault="004446D7" w:rsidP="004446D7">
      <w:pPr>
        <w:pStyle w:val="Paragraphedeliste"/>
        <w:widowControl w:val="0"/>
        <w:numPr>
          <w:ilvl w:val="0"/>
          <w:numId w:val="2"/>
        </w:numPr>
        <w:autoSpaceDE w:val="0"/>
        <w:autoSpaceDN w:val="0"/>
        <w:adjustRightInd w:val="0"/>
        <w:rPr>
          <w:rFonts w:cs="Calibri"/>
          <w:lang w:bidi="x-none"/>
        </w:rPr>
      </w:pPr>
      <w:r w:rsidRPr="00EC61B0">
        <w:rPr>
          <w:rFonts w:cs="Calibri"/>
          <w:lang w:bidi="x-none"/>
        </w:rPr>
        <w:t>numéro de l’équipe extérieure ;</w:t>
      </w:r>
    </w:p>
    <w:p w14:paraId="59DF859A" w14:textId="77777777" w:rsidR="004446D7" w:rsidRPr="00EC61B0" w:rsidRDefault="004446D7" w:rsidP="004446D7">
      <w:pPr>
        <w:pStyle w:val="Paragraphedeliste"/>
        <w:widowControl w:val="0"/>
        <w:numPr>
          <w:ilvl w:val="0"/>
          <w:numId w:val="2"/>
        </w:numPr>
        <w:autoSpaceDE w:val="0"/>
        <w:autoSpaceDN w:val="0"/>
        <w:adjustRightInd w:val="0"/>
        <w:rPr>
          <w:rFonts w:cs="Calibri"/>
          <w:lang w:bidi="x-none"/>
        </w:rPr>
      </w:pPr>
      <w:r w:rsidRPr="00EC61B0">
        <w:rPr>
          <w:rFonts w:cs="Calibri"/>
          <w:lang w:bidi="x-none"/>
        </w:rPr>
        <w:t>score de l’équipe locale ;</w:t>
      </w:r>
    </w:p>
    <w:p w14:paraId="56F9BD78" w14:textId="586FF69F" w:rsidR="0079582A" w:rsidRPr="0079582A" w:rsidRDefault="004446D7" w:rsidP="0079582A">
      <w:pPr>
        <w:pStyle w:val="Paragraphedeliste"/>
        <w:widowControl w:val="0"/>
        <w:numPr>
          <w:ilvl w:val="0"/>
          <w:numId w:val="2"/>
        </w:numPr>
        <w:autoSpaceDE w:val="0"/>
        <w:autoSpaceDN w:val="0"/>
        <w:adjustRightInd w:val="0"/>
        <w:rPr>
          <w:rFonts w:cs="Calibri"/>
          <w:lang w:bidi="x-none"/>
        </w:rPr>
      </w:pPr>
      <w:r w:rsidRPr="00EC61B0">
        <w:rPr>
          <w:rFonts w:cs="Calibri"/>
          <w:lang w:bidi="x-none"/>
        </w:rPr>
        <w:t>score de l’équipe extérieure.</w:t>
      </w:r>
    </w:p>
    <w:p w14:paraId="1EF68119" w14:textId="77777777" w:rsidR="004446D7" w:rsidRPr="00EC61B0" w:rsidRDefault="004446D7" w:rsidP="0079582A">
      <w:pPr>
        <w:widowControl w:val="0"/>
        <w:autoSpaceDE w:val="0"/>
        <w:autoSpaceDN w:val="0"/>
        <w:adjustRightInd w:val="0"/>
        <w:spacing w:before="120"/>
        <w:ind w:left="352"/>
        <w:rPr>
          <w:rFonts w:ascii="Calibri" w:hAnsi="Calibri" w:cs="Calibri"/>
          <w:lang w:bidi="x-none"/>
        </w:rPr>
      </w:pPr>
      <w:r w:rsidRPr="00EC61B0">
        <w:rPr>
          <w:rFonts w:ascii="Calibri" w:hAnsi="Calibri" w:cs="Calibri"/>
          <w:lang w:bidi="x-none"/>
        </w:rPr>
        <w:lastRenderedPageBreak/>
        <w:t>Écrire une procédure permettant de saisir les données (Les numéros des équipes et leurs scores).</w:t>
      </w:r>
    </w:p>
    <w:p w14:paraId="71C35181" w14:textId="77777777" w:rsidR="004446D7" w:rsidRPr="00EC61B0" w:rsidRDefault="004446D7" w:rsidP="004446D7">
      <w:pPr>
        <w:widowControl w:val="0"/>
        <w:autoSpaceDE w:val="0"/>
        <w:autoSpaceDN w:val="0"/>
        <w:adjustRightInd w:val="0"/>
        <w:ind w:left="351"/>
        <w:rPr>
          <w:rFonts w:ascii="Calibri" w:hAnsi="Calibri" w:cs="Calibri"/>
          <w:lang w:bidi="x-none"/>
        </w:rPr>
      </w:pPr>
    </w:p>
    <w:p w14:paraId="6D1AAF42" w14:textId="3E2C94C2" w:rsidR="004446D7" w:rsidRPr="00EC61B0" w:rsidRDefault="004446D7" w:rsidP="004446D7">
      <w:pPr>
        <w:widowControl w:val="0"/>
        <w:autoSpaceDE w:val="0"/>
        <w:autoSpaceDN w:val="0"/>
        <w:adjustRightInd w:val="0"/>
        <w:ind w:left="351"/>
        <w:rPr>
          <w:rFonts w:ascii="Calibri" w:hAnsi="Calibri" w:cs="Calibri"/>
          <w:lang w:bidi="x-none"/>
        </w:rPr>
      </w:pPr>
      <w:r w:rsidRPr="00EC61B0">
        <w:rPr>
          <w:rFonts w:ascii="Calibri" w:hAnsi="Calibri" w:cs="Calibri"/>
          <w:lang w:bidi="x-none"/>
        </w:rPr>
        <w:t>Écrire la fonction </w:t>
      </w:r>
      <w:proofErr w:type="spellStart"/>
      <w:r w:rsidRPr="00EC61B0">
        <w:rPr>
          <w:rFonts w:ascii="Courier New" w:hAnsi="Courier New"/>
          <w:lang w:bidi="x-none"/>
        </w:rPr>
        <w:t>quiGagne</w:t>
      </w:r>
      <w:proofErr w:type="spellEnd"/>
      <w:r w:rsidRPr="00EC61B0">
        <w:rPr>
          <w:rFonts w:ascii="Courier New" w:hAnsi="Courier New"/>
          <w:lang w:bidi="x-none"/>
        </w:rPr>
        <w:t>(</w:t>
      </w:r>
      <w:r w:rsidR="002C1631">
        <w:rPr>
          <w:rFonts w:ascii="Courier New" w:hAnsi="Courier New"/>
          <w:lang w:bidi="x-none"/>
        </w:rPr>
        <w:t>match</w:t>
      </w:r>
      <w:r w:rsidRPr="00EC61B0">
        <w:rPr>
          <w:rFonts w:ascii="Courier New" w:hAnsi="Courier New"/>
          <w:lang w:bidi="x-none"/>
        </w:rPr>
        <w:t>)</w:t>
      </w:r>
      <w:r w:rsidRPr="00EC61B0">
        <w:rPr>
          <w:lang w:bidi="x-none"/>
        </w:rPr>
        <w:t xml:space="preserve"> </w:t>
      </w:r>
    </w:p>
    <w:p w14:paraId="33C2584F" w14:textId="77777777" w:rsidR="004446D7" w:rsidRDefault="004446D7" w:rsidP="004446D7">
      <w:pPr>
        <w:widowControl w:val="0"/>
        <w:autoSpaceDE w:val="0"/>
        <w:autoSpaceDN w:val="0"/>
        <w:adjustRightInd w:val="0"/>
        <w:ind w:left="351"/>
        <w:rPr>
          <w:sz w:val="20"/>
          <w:szCs w:val="20"/>
          <w:lang w:bidi="x-none"/>
        </w:rPr>
      </w:pPr>
    </w:p>
    <w:p w14:paraId="41C2A6BD" w14:textId="4F539989" w:rsidR="004446D7" w:rsidRPr="00EC61B0" w:rsidRDefault="004446D7" w:rsidP="004446D7">
      <w:pPr>
        <w:widowControl w:val="0"/>
        <w:autoSpaceDE w:val="0"/>
        <w:autoSpaceDN w:val="0"/>
        <w:adjustRightInd w:val="0"/>
        <w:ind w:left="351"/>
        <w:rPr>
          <w:rFonts w:ascii="Calibri" w:hAnsi="Calibri" w:cs="Calibri"/>
          <w:lang w:bidi="x-none"/>
        </w:rPr>
      </w:pPr>
      <w:r w:rsidRPr="00EC61B0">
        <w:rPr>
          <w:rFonts w:ascii="Calibri" w:hAnsi="Calibri" w:cs="Calibri"/>
          <w:lang w:bidi="x-none"/>
        </w:rPr>
        <w:t>qui, pour un match donné, renvoie 1, -1 ou 0 selon que la gagnante est l’équipe locale, extérieure ou que le match est nul.</w:t>
      </w:r>
    </w:p>
    <w:p w14:paraId="63838AE8" w14:textId="77777777" w:rsidR="004446D7" w:rsidRPr="00EC61B0" w:rsidRDefault="004446D7" w:rsidP="004446D7">
      <w:pPr>
        <w:ind w:left="720"/>
      </w:pPr>
    </w:p>
    <w:p w14:paraId="4874D5D9" w14:textId="77777777" w:rsidR="004446D7" w:rsidRPr="00EC61B0" w:rsidRDefault="004446D7" w:rsidP="004446D7">
      <w:pPr>
        <w:numPr>
          <w:ilvl w:val="0"/>
          <w:numId w:val="1"/>
        </w:numPr>
        <w:spacing w:before="120"/>
        <w:ind w:left="357" w:hanging="357"/>
        <w:rPr>
          <w:rFonts w:ascii="Calibri" w:hAnsi="Calibri" w:cs="Calibri"/>
          <w:b/>
          <w:bCs/>
        </w:rPr>
      </w:pPr>
      <w:r w:rsidRPr="00EC61B0">
        <w:rPr>
          <w:rFonts w:ascii="Calibri" w:hAnsi="Calibri" w:cs="Calibri"/>
          <w:b/>
          <w:bCs/>
        </w:rPr>
        <w:t>Affichage des gagnants</w:t>
      </w:r>
    </w:p>
    <w:p w14:paraId="453CD16E" w14:textId="77777777" w:rsidR="004446D7" w:rsidRPr="00EC61B0" w:rsidRDefault="004446D7" w:rsidP="004446D7">
      <w:pPr>
        <w:widowControl w:val="0"/>
        <w:autoSpaceDE w:val="0"/>
        <w:autoSpaceDN w:val="0"/>
        <w:adjustRightInd w:val="0"/>
        <w:ind w:left="357"/>
        <w:rPr>
          <w:rFonts w:ascii="Calibri" w:hAnsi="Calibri" w:cs="Calibri"/>
          <w:lang w:bidi="x-none"/>
        </w:rPr>
      </w:pPr>
      <w:r w:rsidRPr="00EC61B0">
        <w:rPr>
          <w:rFonts w:ascii="Calibri" w:hAnsi="Calibri" w:cs="Calibri"/>
          <w:lang w:bidi="x-none"/>
        </w:rPr>
        <w:t xml:space="preserve">Écrire la fonction </w:t>
      </w:r>
      <w:proofErr w:type="spellStart"/>
      <w:r w:rsidRPr="00EC61B0">
        <w:rPr>
          <w:rFonts w:ascii="Courier New" w:hAnsi="Courier New"/>
          <w:lang w:val="en-GB" w:bidi="x-none"/>
        </w:rPr>
        <w:t>gagnants</w:t>
      </w:r>
      <w:proofErr w:type="spellEnd"/>
      <w:r w:rsidRPr="00EC61B0">
        <w:rPr>
          <w:rFonts w:ascii="Courier New" w:hAnsi="Courier New"/>
          <w:lang w:val="en-GB" w:bidi="x-none"/>
        </w:rPr>
        <w:t>(</w:t>
      </w:r>
      <w:proofErr w:type="spellStart"/>
      <w:r w:rsidRPr="00EC61B0">
        <w:rPr>
          <w:rFonts w:ascii="Courier New" w:hAnsi="Courier New"/>
          <w:lang w:val="en-GB" w:bidi="x-none"/>
        </w:rPr>
        <w:t>listeMatchs</w:t>
      </w:r>
      <w:proofErr w:type="spellEnd"/>
      <w:r w:rsidRPr="00EC61B0">
        <w:rPr>
          <w:rFonts w:ascii="Courier New" w:hAnsi="Courier New"/>
          <w:lang w:val="en-US" w:bidi="x-none"/>
        </w:rPr>
        <w:t>)</w:t>
      </w:r>
      <w:r w:rsidRPr="00EC61B0">
        <w:rPr>
          <w:rFonts w:ascii="Calibri" w:hAnsi="Calibri" w:cs="Calibri"/>
          <w:lang w:bidi="x-none"/>
        </w:rPr>
        <w:t xml:space="preserve">qui affiche pour chacun des matchs le nom de l’équipe gagnante, en appelant éventuellement la fonction </w:t>
      </w:r>
      <w:proofErr w:type="spellStart"/>
      <w:r w:rsidRPr="00EC61B0">
        <w:rPr>
          <w:rFonts w:ascii="Courier New" w:hAnsi="Courier New"/>
          <w:lang w:val="en-GB" w:bidi="x-none"/>
        </w:rPr>
        <w:t>quiGagne</w:t>
      </w:r>
      <w:proofErr w:type="spellEnd"/>
      <w:r w:rsidRPr="00EC61B0">
        <w:rPr>
          <w:rFonts w:ascii="Calibri" w:hAnsi="Calibri" w:cs="Calibri"/>
          <w:lang w:bidi="x-none"/>
        </w:rPr>
        <w:t>.</w:t>
      </w:r>
    </w:p>
    <w:p w14:paraId="493B3C81" w14:textId="77777777" w:rsidR="004446D7" w:rsidRPr="00EC61B0" w:rsidRDefault="004446D7" w:rsidP="004446D7">
      <w:pPr>
        <w:widowControl w:val="0"/>
        <w:autoSpaceDE w:val="0"/>
        <w:autoSpaceDN w:val="0"/>
        <w:adjustRightInd w:val="0"/>
        <w:ind w:left="357"/>
        <w:rPr>
          <w:rFonts w:ascii="Fg" w:hAnsi="Fg"/>
          <w:lang w:bidi="x-none"/>
        </w:rPr>
      </w:pPr>
    </w:p>
    <w:p w14:paraId="77E18E65" w14:textId="77777777" w:rsidR="00E322B7" w:rsidRDefault="002C1631"/>
    <w:sectPr w:rsidR="00E322B7" w:rsidSect="0093207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g">
    <w:altName w:val="Times New Roman"/>
    <w:panose1 w:val="020B0604020202020204"/>
    <w:charset w:val="4D"/>
    <w:family w:val="swiss"/>
    <w:notTrueType/>
    <w:pitch w:val="default"/>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749A"/>
    <w:multiLevelType w:val="hybridMultilevel"/>
    <w:tmpl w:val="5E72CC12"/>
    <w:lvl w:ilvl="0" w:tplc="040C000F">
      <w:start w:val="1"/>
      <w:numFmt w:val="decimal"/>
      <w:lvlText w:val="%1."/>
      <w:lvlJc w:val="left"/>
      <w:pPr>
        <w:ind w:left="360" w:hanging="360"/>
      </w:pPr>
      <w:rPr>
        <w:rFonts w:hint="default"/>
      </w:rPr>
    </w:lvl>
    <w:lvl w:ilvl="1" w:tplc="040C0019">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 w15:restartNumberingAfterBreak="0">
    <w:nsid w:val="4D43472F"/>
    <w:multiLevelType w:val="hybridMultilevel"/>
    <w:tmpl w:val="3AC05E9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AA658E2"/>
    <w:multiLevelType w:val="hybridMultilevel"/>
    <w:tmpl w:val="57AE2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D7"/>
    <w:rsid w:val="002859A6"/>
    <w:rsid w:val="002C1631"/>
    <w:rsid w:val="003F294F"/>
    <w:rsid w:val="004446D7"/>
    <w:rsid w:val="00486EFE"/>
    <w:rsid w:val="005547EC"/>
    <w:rsid w:val="0079582A"/>
    <w:rsid w:val="00932071"/>
    <w:rsid w:val="00A155F2"/>
    <w:rsid w:val="00AF3838"/>
    <w:rsid w:val="00B27B07"/>
    <w:rsid w:val="00BB57FB"/>
    <w:rsid w:val="00BE1AF3"/>
    <w:rsid w:val="00CC2FC5"/>
    <w:rsid w:val="00CD452A"/>
    <w:rsid w:val="00FF06C0"/>
    <w:rsid w:val="00FF3A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EF2BB2"/>
  <w15:chartTrackingRefBased/>
  <w15:docId w15:val="{A8C49B0E-331A-7642-92E8-A1D831FE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D7"/>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4446D7"/>
    <w:pPr>
      <w:pBdr>
        <w:top w:val="double" w:sz="6" w:space="1" w:color="auto"/>
        <w:left w:val="double" w:sz="6" w:space="1" w:color="auto"/>
        <w:bottom w:val="double" w:sz="6" w:space="1" w:color="auto"/>
        <w:right w:val="double" w:sz="6" w:space="1" w:color="auto"/>
      </w:pBdr>
      <w:spacing w:after="360"/>
      <w:jc w:val="center"/>
    </w:pPr>
    <w:rPr>
      <w:rFonts w:asciiTheme="minorHAnsi" w:hAnsiTheme="minorHAnsi"/>
      <w:b/>
      <w:sz w:val="32"/>
      <w:szCs w:val="32"/>
    </w:rPr>
  </w:style>
  <w:style w:type="character" w:customStyle="1" w:styleId="TitreCar">
    <w:name w:val="Titre Car"/>
    <w:basedOn w:val="Policepardfaut"/>
    <w:link w:val="Titre"/>
    <w:rsid w:val="004446D7"/>
    <w:rPr>
      <w:rFonts w:eastAsia="Times New Roman" w:cs="Times New Roman"/>
      <w:b/>
      <w:sz w:val="32"/>
      <w:szCs w:val="32"/>
      <w:lang w:eastAsia="fr-FR"/>
    </w:rPr>
  </w:style>
  <w:style w:type="paragraph" w:styleId="Paragraphedeliste">
    <w:name w:val="List Paragraph"/>
    <w:basedOn w:val="Normal"/>
    <w:uiPriority w:val="34"/>
    <w:qFormat/>
    <w:rsid w:val="004446D7"/>
    <w:pPr>
      <w:ind w:left="720"/>
      <w:contextualSpacing/>
    </w:pPr>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1771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Lenne</dc:creator>
  <cp:keywords/>
  <dc:description/>
  <cp:lastModifiedBy>Dominique Lenne</cp:lastModifiedBy>
  <cp:revision>5</cp:revision>
  <dcterms:created xsi:type="dcterms:W3CDTF">2021-01-29T17:13:00Z</dcterms:created>
  <dcterms:modified xsi:type="dcterms:W3CDTF">2021-03-24T13:17:00Z</dcterms:modified>
</cp:coreProperties>
</file>