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CLEANSIA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36"/>
                <w:szCs w:val="36"/>
              </w:rPr>
              <w:t xml:space="preserve">REKLAMAČNÍ ŘÁD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Postup pro podávání a řešení reklamací úklidových služeb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Provozovatel: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Cleansia s.r.o., IČO: [Doplnit], sídlo: [Doplnit]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Verze: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Účinnost od: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................................................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Právní základ: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Zákon č. 89/2012 Sb. (OZ); zákon č. 634/1992 Sb. (ochrana spotřebitele)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Reklamace: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[Doplnit reklamační e-mail]  |  In-app formulář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8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Tento Reklamační řád je nedílnou součástí Všeobecných obchodních podmínek (VOP) Cleansia s.r.o. a upravuje postup při podávání, prošetření a řešení reklamací úklidových služeb zprostředkovaných prostřednictvím platformy Cleansia. Reklamační řád je dostupný na webu Cleansia a v Aplikaci.</w:t>
            </w:r>
          </w:p>
        </w:tc>
      </w:tr>
    </w:tbl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I.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6"/>
                <w:szCs w:val="26"/>
              </w:rPr>
              <w:t xml:space="preserve">Základní ustanovení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 Provozovatel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Poskytovatelem platformy a zprostředkovatelem úklidových služeb je Cleansia s.r.o., IČO: [Doplnit], se sídlem [Doplnit] (dále jen "Cleansia"). Přímým poskytovatelem úklidových služeb je Zhotovitel jakožto samostatná OSVČ.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 Kdo může reklamovat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Reklamaci je oprávněn podat každý Zákazník, který si prostřednictvím Aplikace objednal a zaplatil úklidovou službu a který je nespokojen s kvalitou jejího provedení nebo který utrpěl škodu v souvislosti s jejím výkonem.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 Kontakty pro reklamace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Reklamace je možné podat prostřednictvím: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In-app formuláře v Aplikaci (sekce "Moje zakázky" → "Nahlásit problém") — doporučený způsob, umožňuje přiložit fotodokumentaci přímo k reklamaci.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E-mailu na adresu: [doplnit reklamační e-mail].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Písemně na adresu: [doplnit adresu sídla Cleansia].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II.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6"/>
                <w:szCs w:val="26"/>
              </w:rPr>
              <w:t xml:space="preserve">Co lze reklamovat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Oprávněné důvody reklamace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Zákazník je oprávněn podat reklamaci zejména v následujících případech: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Nekvalitní provedení úklidu — neuklizené prostory, vynechané oblasti zahrnuté v objednávce, viditelné skvrny po čištění.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Poškození majetku Zákazníka — rozbité, poškrábané, potrhané nebo jinak poškozené předměty během úklidu.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Krádež nebo ztráta majetku — pohřešování předmětů v době po výkonu zakázky.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Chování Zhotovitele v rozporu s Kodexem chování Cleansia — nevhodná komunikace, fotografování bez souhlasu apod.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Nedodržení dohodnutého termínu nebo rozsahu služby bez předchozího oznámení.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Jiné závažné pochybení při výkonu zakázky.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Co reklamovat nelze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Reklamace nebude uznána v následujících situacích: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Zákazník nezajistil dostatečný přístup k místu výkonu zakázky (viz VOP čl. 3.4).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Zákazník poskytl nepravdivé nebo neúplné informace o místě výkonu zakázky.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Škoda vznikla na předmětu, o jehož existenci nebo umístění Zhotovitel nemohl vědět (skryté předměty).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Zákazník reklamaci podal po uplynutí lhůty dle čl. III.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Reklamovaná skutečnost je subjektivním estetickým hodnocením, nikoliv objektivně měřitelným nedostatkem.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III.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6"/>
                <w:szCs w:val="26"/>
              </w:rPr>
              <w:t xml:space="preserve">Lhůty pro podání reklamace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Nekvalitní úklid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Reklamaci nekvalitního provedení úklidu je Zákazník povinen podat nejpozději do 24 hodin od dokončení zakázky potvrzeného v Aplikaci. Po uplynutí této lhůty není možné spolehlivě ověřit původ nedostatků.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Škoda na majetku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Reklamaci škody na majetku Zákazníka je nutno podat nejpozději do 24 hodin od dokončení zakázky. Škody oznámené později nemusí být uznány z důvodu nemožnosti ověření původu poškození.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Krádež nebo ztráta předmětu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Reklamaci krádeže nebo pohřešování předmětu Zákazník podává neprodleně po zjištění, nejpozději však do 48 hodin od dokončení zakázky. Cleansia doporučuje současně podat oznámení Policii ČR.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 Zachování zákonných lhůt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Bez ohledu na výše uvedená omezení platí pro Zákazníka jakožto spotřebitele zákonné lhůty stanovené zákonem č. 89/2012 Sb. (OZ) a zákonem č. 634/1992 Sb. (ochrana spotřebitele). Zákazník jako spotřebitel může vady uplatnit i po kratší smluvní lhůtě, pokud jde o skryté vady zjistitelné až později.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8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Proč 24 hodin? Krátká lhůta pro nahlášení nekvalitního úklidu nebo škody na majetku chrání jak Zákazníka, tak Cleansia. Během 24 hodin je možné provést fotodokumentaci, ověřit stav před úklidem z fotodokumentace Zhotovitele a zkontaktovat Zhotovitele, dokud je zážitek čerstvý. Po uplynutí této doby se stav prostor může změnit a prokazování příčin se výrazně komplikuje.</w:t>
            </w:r>
          </w:p>
        </w:tc>
      </w:tr>
    </w:tbl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IV.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6"/>
                <w:szCs w:val="26"/>
              </w:rPr>
              <w:t xml:space="preserve">Jak reklamaci správně podat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 Povinné náležitosti reklamace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Reklamace musí obsahovat: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Jméno a příjmení Zákazníka a kontaktní e-mail.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Číslo objednávky (dostupné v historii zakázek v Aplikaci).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Datum a adresu výkonu zakázky.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Popis reklamované vady nebo události — co přesně se stalo, kde a v jakém rozsahu.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Fotodokumentaci — min. 2 fotografie dokumentující reklamovanou skutečnost.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Požadovaný způsob řešení (opravný úklid, sleva, vrácení platby).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 Fotodokumentace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Fotodokumentace je klíčovým důkazem. Cleansia doporučuje fotografovat: celkový pohled na reklamovanou místnost nebo předmět; detail poškozené plochy, předmětu nebo skvrny; fotografie před i po úklidu, je-li Zákazník k dispozici. Bez fotodokumentace může být reklamace obtížně ověřitelná.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 Zařazení reklamace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Každé reklamaci bude přiděleno jedinečné referenční číslo, které Zákazník uvede v další komunikaci s Cleansia. Toto číslo Zákazník obdrží e-mailem nebo push oznámením v Aplikaci do 30 minut od podání reklamace.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V.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6"/>
                <w:szCs w:val="26"/>
              </w:rPr>
              <w:t xml:space="preserve">Proces řešení reklamace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Cleansia řeší reklamace v následujících krocích: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600"/>
        <w:gridCol w:w="33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Kdo jedná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se děje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Lhůta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Zákazník podává reklamaci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Prostřednictvím Aplikace, e-mailem nebo formulářem na webu. Přiloží fotodokumentaci a popis problému.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24 hodin od dokončení zakázky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Cleansia potvrdí přijetí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Zákazník obdrží automatické potvrzení o registraci reklamace s referenčním číslem.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Okamžitě (automaticky)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Prošetření reklamace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Cleansia zkontaktuje Zhotovitele, vyžádá jeho vyjádření a posoudí fotodokumentaci.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3 pracovních dnů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Rozhodnutí o reklamaci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Cleansia sdělí Zákazníkovi výsledek: uznání nebo neuznání reklamace s odůvodněním.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30 dnů od podání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Řešení uznané reklamace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Cleansia nabídne jedno z opatření: opravný úklid, sleva, vrácení platby nebo kredit.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Dle dohodnutého způsobu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 Lhůta 30 dnů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Cleansia je povinna rozhodnout o reklamaci a zákazníka o výsledku informovat nejpozději do 30 kalendářních dnů od podání reklamace. Tato lhůta je v souladu s § 19 zákona č. 634/1992 Sb. o ochraně spotřebitele.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 Prodloužení lhůty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 komplikovaných případech (např. škoda na hodnotném předmětu vyžadující odborný odhad) může Cleansia lhůtu prodloužit, avšak je povinna o tom Zákazníka před uplynutím 30 dnů informovat s odůvodněním.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 Uznání reklamace — způsoby řešení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Reklamace bude uznána, pokud Cleansia na základě předložených podkladů dospěje k závěru, že ke vadě nebo škodě došlo zaviněním Zhotovitele nebo porušením standardů platformy. Způsoby řešení uznané reklamace: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Způsob řešení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to v praxi znamená pro Zákazníka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0"/>
                <w:szCs w:val="20"/>
              </w:rPr>
              <w:t xml:space="preserve">Opravný úklid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Cleansia pošle jiného (nebo stejného) Zhotovitele, který zjedná nápravu bezplatně, v termínu dohodnutém se Zákazníkem, nejpozději do 5 pracovních dnů.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0"/>
                <w:szCs w:val="20"/>
              </w:rPr>
              <w:t xml:space="preserve">Sleva z ceny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Cleansia poskytne Zákazníkovi slevu z ceny zakázky odpovídající míře nedostatku. Sleva bude uplatněna formou vrácení částky nebo kreditu na další zakázku.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0"/>
                <w:szCs w:val="20"/>
              </w:rPr>
              <w:t xml:space="preserve">Vrácení platby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Při závažném pochybení (viz čl. 5.3) má Zákazník nárok na úplné vrácení zaplacené ceny. Vrácení bude provedeno do 14 dnů od uznání reklamace na původní platební prostředek.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0"/>
                <w:szCs w:val="20"/>
              </w:rPr>
              <w:t xml:space="preserve">Kredit v Aplikaci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Cleansia může dle svého uvážení nabídnout Zákazníkovi kredit v hodnotě reklamované částky nebo ve vyšší hodnotě jako gesto dobré vůle.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 Neuznání reklamace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Pokud Cleansia reklamaci neuzná, je povinna Zákazníkovi sdělit důvody zamítnutí. Zákazník má poté právo: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Obrátit se na zákaznickou podporu Cleansia s dalšími podklady.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Podat stížnost České obchodní inspekci (www.coi.cz).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Řešit spor mimosoudně prostřednictvím platformy ODR (ec.europa.eu/consumers/odr).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Podat žalobu k příslušnému soudu.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VI.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6"/>
                <w:szCs w:val="26"/>
              </w:rPr>
              <w:t xml:space="preserve">Náhrady škod a pojistné události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 Škody do 5 000 Kč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Škody na majetku Zákazníka v hodnotě do 5 000 Kč Cleansia zpravidla řeší přímo v rámci reklamačního procesu z vlastních prostředků nebo prostřednictvím zálohy z pojistky Zhotovitele, a to bez nutnosti formálního pojistného šetření.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 Škody nad 5 000 Kč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Při škodách přesahujících 5 000 Kč Cleansia aktivuje pojistnou událost u pojišťovny Zhotovitele. Zákazník bude informován o průběhu šetření pojistné události a Cleansia bude Zákazníkovi během celého procesu asistovat.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 Dokumentace pro pojišťovnu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Zákazník je povinen pro účely pojistné události poskytnout: popis a fotodokumentaci poškození; odhad nebo doklad o hodnotě poškozeného předmětu (účtenka, odborný posudek); prohlášení, že předmět nebyl poškozen předem.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6.4  Strop odpovědnosti Cleansia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Cleansia jako zprostředkovatel neodpovídá za škody přesahující celkovou cenu dané zakázky, s výjimkou případů úmyslného pochybení nebo hrubé nedbalosti Cleansia samotné. Toto omezení se neuplatní vůči spotřebitelům v případech, kde by bylo v rozporu s § 1813 OZ.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C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VII.</w:t>
            </w:r>
          </w:p>
        </w:tc>
        <w:tc>
          <w:tcPr>
            <w:tcW w:type="dxa" w:w="8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C4A"/>
                <w:sz w:val="26"/>
                <w:szCs w:val="26"/>
              </w:rPr>
              <w:t xml:space="preserve">Závěrečná ustanovení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 Rozhodné právo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Tento Reklamační řád se řídí právem České republiky, zejména zákonem č. 89/2012 Sb. (OZ) a zákonem č. 634/1992 Sb. (ochrana spotřebitele).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 Vztah k VOP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Tento Reklamační řád je nedílnou součástí VOP Cleansia. V případě rozporu mezi tímto Řádem a VOP má Reklamační řád přednost v oblasti reklamací.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 Změny Reklamačního řádu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Cleansia je oprávněna tento Reklamační řád průběžně aktualizovat. O podstatných změnách budou Zákazníci informováni e-mailem nebo v Aplikaci nejpozději 14 dní předem.</w:t>
      </w:r>
    </w:p>
    <w:p>
      <w:pPr>
        <w:spacing w:before="60" w:after="60"/>
      </w:pPr>
      <w:r>
        <w:t xml:space="preserve"/>
      </w:r>
    </w:p>
    <w:p>
      <w:pPr>
        <w:pBdr>
          <w:bottom w:val="single" w:color="AED6F1" w:sz="2"/>
        </w:pBdr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7.4  Účinnost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Tento Reklamační řád je účinný od [doplnit datum] a nahrazuje všechny předchozí verze.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UMÍSTĚNÍ REKLAMAČNÍHO ŘÁDU — kde musí být dostupný: (1) V patičce webu jako klikatelný odkaz 'Reklamační řád'. (2) V Aplikaci pod Nastavení &gt; Právní dokumenty. (3) Odkazován z VOP (čl. 7.5 VOP). Reklamační řád musí být dostupný před a po uzavření smlouvy se Zákazníkem.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Reklamační řád je účinný od [doplnit datum]. Verze 1.1.  |  Cleansia s.r.o.  |  IČO: [Doplnit]  |  Reklamace: [Doplnit e-mail]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/>
      </w:pBdr>
      <w:spacing w:before="100"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Reklamační řád v1.1  |  Cleansia s.r.o.  |  Účinné od [doplnit]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spacing w:before="0" w:after="100"/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CLEANSIA s.r.o.  |  Reklamační řád  |  Verze 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40"/>
      <w:outlineLvl w:val="0"/>
    </w:pPr>
    <w:rPr>
      <w:rFonts w:ascii="Arial" w:cs="Arial" w:eastAsia="Arial" w:hAnsi="Arial"/>
      <w:b/>
      <w:bCs/>
      <w:color w:val="FFFFFF"/>
      <w:sz w:val="27"/>
      <w:szCs w:val="27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2026-03-29T03:07:15.984Z</dcterms:created>
  <dcterms:modified xsi:type="dcterms:W3CDTF">2026-03-29T03:07:15.984Z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