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5C64" w14:textId="1D0411E3" w:rsidR="00FF558D" w:rsidRPr="00FF558D" w:rsidRDefault="00FF558D" w:rsidP="00FF558D">
      <w:pPr>
        <w:rPr>
          <w:rFonts w:ascii="Times New Roman" w:hAnsi="Times New Roman" w:cs="Times New Roman"/>
        </w:rPr>
      </w:pPr>
      <w:r w:rsidRPr="00FF558D">
        <w:rPr>
          <w:rFonts w:ascii="Times New Roman" w:hAnsi="Times New Roman" w:cs="Times New Roman"/>
        </w:rPr>
        <w:t>Homework Module 1 Excel</w:t>
      </w:r>
      <w:r w:rsidR="000E32F7">
        <w:rPr>
          <w:rFonts w:ascii="Times New Roman" w:hAnsi="Times New Roman" w:cs="Times New Roman"/>
        </w:rPr>
        <w:t>-Vanessa Martinez</w:t>
      </w:r>
    </w:p>
    <w:p w14:paraId="49F9F4A8" w14:textId="77777777" w:rsidR="00C5144B" w:rsidRDefault="00C5144B" w:rsidP="00C5144B">
      <w:pPr>
        <w:rPr>
          <w:rFonts w:ascii="Times New Roman" w:hAnsi="Times New Roman" w:cs="Times New Roman"/>
        </w:rPr>
      </w:pPr>
    </w:p>
    <w:p w14:paraId="58549A69" w14:textId="77777777" w:rsidR="00C5144B" w:rsidRDefault="00C5144B" w:rsidP="00C5144B">
      <w:pPr>
        <w:rPr>
          <w:rFonts w:ascii="Times New Roman" w:hAnsi="Times New Roman" w:cs="Times New Roman"/>
        </w:rPr>
      </w:pPr>
    </w:p>
    <w:p w14:paraId="5C876ED2" w14:textId="5B3A10E6" w:rsidR="00C5144B" w:rsidRPr="00BC1B05" w:rsidRDefault="00FF558D" w:rsidP="00BC1B0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C1B05">
        <w:rPr>
          <w:rFonts w:ascii="Times New Roman" w:hAnsi="Times New Roman" w:cs="Times New Roman"/>
        </w:rPr>
        <w:t>Given the provided data, what are three conclusions we can draw about crowdfunding campaigns?</w:t>
      </w:r>
    </w:p>
    <w:p w14:paraId="1DADCAE5" w14:textId="77777777" w:rsidR="00A65AB9" w:rsidRDefault="00A65AB9" w:rsidP="00A65A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C1B05">
        <w:rPr>
          <w:rFonts w:ascii="Times New Roman" w:hAnsi="Times New Roman" w:cs="Times New Roman"/>
        </w:rPr>
        <w:t>What are some limitations of this dataset?</w:t>
      </w:r>
    </w:p>
    <w:p w14:paraId="42BCD8D9" w14:textId="77777777" w:rsidR="00A65AB9" w:rsidRPr="00BC1B05" w:rsidRDefault="00A65AB9" w:rsidP="00A65AB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C1B05">
        <w:rPr>
          <w:rFonts w:ascii="Times New Roman" w:hAnsi="Times New Roman" w:cs="Times New Roman"/>
        </w:rPr>
        <w:t>What are some other possible tables and/or graphs that we could create, and what additional value would they provide?</w:t>
      </w:r>
    </w:p>
    <w:p w14:paraId="7D9B8E08" w14:textId="77777777" w:rsidR="00BC1B05" w:rsidRDefault="00BC1B05" w:rsidP="00FF558D">
      <w:pPr>
        <w:rPr>
          <w:rFonts w:ascii="Times New Roman" w:hAnsi="Times New Roman" w:cs="Times New Roman"/>
        </w:rPr>
      </w:pPr>
    </w:p>
    <w:p w14:paraId="7F5EF030" w14:textId="1651E04A" w:rsidR="00FF558D" w:rsidRDefault="005C1CA9" w:rsidP="00A65AB9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conclusions we can draw about crowdfunding</w:t>
      </w:r>
      <w:r w:rsidR="00C5144B">
        <w:rPr>
          <w:rFonts w:ascii="Times New Roman" w:hAnsi="Times New Roman" w:cs="Times New Roman"/>
        </w:rPr>
        <w:t xml:space="preserve"> campaigns</w:t>
      </w:r>
      <w:r w:rsidR="000E32F7">
        <w:rPr>
          <w:rFonts w:ascii="Times New Roman" w:hAnsi="Times New Roman" w:cs="Times New Roman"/>
        </w:rPr>
        <w:t>,</w:t>
      </w:r>
      <w:r w:rsidR="00C5144B">
        <w:rPr>
          <w:rFonts w:ascii="Times New Roman" w:hAnsi="Times New Roman" w:cs="Times New Roman"/>
        </w:rPr>
        <w:t xml:space="preserve"> </w:t>
      </w:r>
      <w:r w:rsidR="00BA24F3">
        <w:rPr>
          <w:rFonts w:ascii="Times New Roman" w:hAnsi="Times New Roman" w:cs="Times New Roman"/>
        </w:rPr>
        <w:t>based on this data sample</w:t>
      </w:r>
      <w:r w:rsidR="000E32F7">
        <w:rPr>
          <w:rFonts w:ascii="Times New Roman" w:hAnsi="Times New Roman" w:cs="Times New Roman"/>
        </w:rPr>
        <w:t>,</w:t>
      </w:r>
      <w:r w:rsidR="00BA24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that theatre is a</w:t>
      </w:r>
      <w:r w:rsidR="002C10C5">
        <w:rPr>
          <w:rFonts w:ascii="Times New Roman" w:hAnsi="Times New Roman" w:cs="Times New Roman"/>
        </w:rPr>
        <w:t xml:space="preserve"> very</w:t>
      </w:r>
      <w:r>
        <w:rPr>
          <w:rFonts w:ascii="Times New Roman" w:hAnsi="Times New Roman" w:cs="Times New Roman"/>
        </w:rPr>
        <w:t xml:space="preserve"> </w:t>
      </w:r>
      <w:r w:rsidR="00BA24F3">
        <w:rPr>
          <w:rFonts w:ascii="Times New Roman" w:hAnsi="Times New Roman" w:cs="Times New Roman"/>
        </w:rPr>
        <w:t>successful</w:t>
      </w:r>
      <w:r w:rsidR="000A64C3">
        <w:rPr>
          <w:rFonts w:ascii="Times New Roman" w:hAnsi="Times New Roman" w:cs="Times New Roman"/>
        </w:rPr>
        <w:t xml:space="preserve">ly funded </w:t>
      </w:r>
      <w:r>
        <w:rPr>
          <w:rFonts w:ascii="Times New Roman" w:hAnsi="Times New Roman" w:cs="Times New Roman"/>
        </w:rPr>
        <w:t>categor</w:t>
      </w:r>
      <w:r w:rsidR="002C10C5">
        <w:rPr>
          <w:rFonts w:ascii="Times New Roman" w:hAnsi="Times New Roman" w:cs="Times New Roman"/>
        </w:rPr>
        <w:t>y</w:t>
      </w:r>
      <w:r w:rsidR="000A64C3">
        <w:rPr>
          <w:rFonts w:ascii="Times New Roman" w:hAnsi="Times New Roman" w:cs="Times New Roman"/>
        </w:rPr>
        <w:t xml:space="preserve">, </w:t>
      </w:r>
      <w:r w:rsidR="00884EA6">
        <w:rPr>
          <w:rFonts w:ascii="Times New Roman" w:hAnsi="Times New Roman" w:cs="Times New Roman"/>
        </w:rPr>
        <w:t xml:space="preserve">plays are </w:t>
      </w:r>
      <w:r w:rsidR="00BA24F3">
        <w:rPr>
          <w:rFonts w:ascii="Times New Roman" w:hAnsi="Times New Roman" w:cs="Times New Roman"/>
        </w:rPr>
        <w:t>a successful sub-category of theatre</w:t>
      </w:r>
      <w:r w:rsidR="00C83DAD">
        <w:rPr>
          <w:rFonts w:ascii="Times New Roman" w:hAnsi="Times New Roman" w:cs="Times New Roman"/>
        </w:rPr>
        <w:t>,</w:t>
      </w:r>
      <w:r w:rsidR="00884EA6">
        <w:rPr>
          <w:rFonts w:ascii="Times New Roman" w:hAnsi="Times New Roman" w:cs="Times New Roman"/>
        </w:rPr>
        <w:t xml:space="preserve"> and </w:t>
      </w:r>
      <w:r w:rsidR="00A65AB9">
        <w:rPr>
          <w:rFonts w:ascii="Times New Roman" w:hAnsi="Times New Roman" w:cs="Times New Roman"/>
        </w:rPr>
        <w:t xml:space="preserve">both </w:t>
      </w:r>
      <w:r w:rsidR="00BA24F3">
        <w:rPr>
          <w:rFonts w:ascii="Times New Roman" w:hAnsi="Times New Roman" w:cs="Times New Roman"/>
        </w:rPr>
        <w:t>web and journalism are</w:t>
      </w:r>
      <w:r w:rsidR="00C83DAD">
        <w:rPr>
          <w:rFonts w:ascii="Times New Roman" w:hAnsi="Times New Roman" w:cs="Times New Roman"/>
        </w:rPr>
        <w:t xml:space="preserve"> </w:t>
      </w:r>
      <w:r w:rsidR="000E32F7">
        <w:rPr>
          <w:rFonts w:ascii="Times New Roman" w:hAnsi="Times New Roman" w:cs="Times New Roman"/>
        </w:rPr>
        <w:t xml:space="preserve">much </w:t>
      </w:r>
      <w:r w:rsidR="00CF7A10">
        <w:rPr>
          <w:rFonts w:ascii="Times New Roman" w:hAnsi="Times New Roman" w:cs="Times New Roman"/>
        </w:rPr>
        <w:t>smaller</w:t>
      </w:r>
      <w:r w:rsidR="000E32F7">
        <w:rPr>
          <w:rFonts w:ascii="Times New Roman" w:hAnsi="Times New Roman" w:cs="Times New Roman"/>
        </w:rPr>
        <w:t>,</w:t>
      </w:r>
      <w:r w:rsidR="00CF7A10">
        <w:rPr>
          <w:rFonts w:ascii="Times New Roman" w:hAnsi="Times New Roman" w:cs="Times New Roman"/>
        </w:rPr>
        <w:t xml:space="preserve"> </w:t>
      </w:r>
      <w:r w:rsidR="00BA24F3">
        <w:rPr>
          <w:rFonts w:ascii="Times New Roman" w:hAnsi="Times New Roman" w:cs="Times New Roman"/>
        </w:rPr>
        <w:t>successful sub-categories.</w:t>
      </w:r>
      <w:r w:rsidR="00C83DAD">
        <w:rPr>
          <w:rFonts w:ascii="Times New Roman" w:hAnsi="Times New Roman" w:cs="Times New Roman"/>
        </w:rPr>
        <w:t xml:space="preserve"> The amount of theatre campaigns that were successful</w:t>
      </w:r>
      <w:r w:rsidR="00EA1EDD">
        <w:rPr>
          <w:rFonts w:ascii="Times New Roman" w:hAnsi="Times New Roman" w:cs="Times New Roman"/>
        </w:rPr>
        <w:t>,</w:t>
      </w:r>
      <w:r w:rsidR="00C83DAD">
        <w:rPr>
          <w:rFonts w:ascii="Times New Roman" w:hAnsi="Times New Roman" w:cs="Times New Roman"/>
        </w:rPr>
        <w:t xml:space="preserve"> is similar to the amount of theatre campaigns that failed. </w:t>
      </w:r>
      <w:r w:rsidR="000E32F7">
        <w:rPr>
          <w:rFonts w:ascii="Times New Roman" w:hAnsi="Times New Roman" w:cs="Times New Roman"/>
        </w:rPr>
        <w:t>“Failed” campaigns are</w:t>
      </w:r>
      <w:r w:rsidR="00A65AB9">
        <w:rPr>
          <w:rFonts w:ascii="Times New Roman" w:hAnsi="Times New Roman" w:cs="Times New Roman"/>
        </w:rPr>
        <w:t xml:space="preserve"> </w:t>
      </w:r>
      <w:r w:rsidR="000E32F7">
        <w:rPr>
          <w:rFonts w:ascii="Times New Roman" w:hAnsi="Times New Roman" w:cs="Times New Roman"/>
        </w:rPr>
        <w:t>ones that did not reach 100% of their goal. There were only 10 successful campaigns that were both staff picks and spotlight</w:t>
      </w:r>
      <w:r w:rsidR="00096801">
        <w:rPr>
          <w:rFonts w:ascii="Times New Roman" w:hAnsi="Times New Roman" w:cs="Times New Roman"/>
        </w:rPr>
        <w:t xml:space="preserve">s, and they ranged in categories including film &amp; video, publishing, theater, music, and technology. </w:t>
      </w:r>
      <w:r w:rsidR="00A07FF7">
        <w:rPr>
          <w:rFonts w:ascii="Times New Roman" w:hAnsi="Times New Roman" w:cs="Times New Roman"/>
        </w:rPr>
        <w:t xml:space="preserve">Campaigns </w:t>
      </w:r>
      <w:r w:rsidR="00A74E9F">
        <w:rPr>
          <w:rFonts w:ascii="Times New Roman" w:hAnsi="Times New Roman" w:cs="Times New Roman"/>
        </w:rPr>
        <w:t xml:space="preserve">with goals between $1000 to $4999 had 83% </w:t>
      </w:r>
      <w:r w:rsidR="00A07FF7">
        <w:rPr>
          <w:rFonts w:ascii="Times New Roman" w:hAnsi="Times New Roman" w:cs="Times New Roman"/>
        </w:rPr>
        <w:t>of success, and the largest total number of successful campaigns had goals ranging from $5000 to $9999.</w:t>
      </w:r>
    </w:p>
    <w:p w14:paraId="710E09B4" w14:textId="77777777" w:rsidR="00BC1B05" w:rsidRDefault="00BC1B05" w:rsidP="00BC1B05">
      <w:pPr>
        <w:jc w:val="both"/>
        <w:rPr>
          <w:rFonts w:ascii="Times New Roman" w:hAnsi="Times New Roman" w:cs="Times New Roman"/>
        </w:rPr>
      </w:pPr>
    </w:p>
    <w:p w14:paraId="4AF15F9C" w14:textId="4580E7CB" w:rsidR="00C83DAD" w:rsidRDefault="005C1CA9" w:rsidP="00A65AB9">
      <w:pPr>
        <w:ind w:firstLine="360"/>
        <w:rPr>
          <w:rFonts w:ascii="Times New Roman" w:hAnsi="Times New Roman" w:cs="Times New Roman"/>
        </w:rPr>
      </w:pPr>
      <w:r w:rsidRPr="00BC1B05">
        <w:rPr>
          <w:rFonts w:ascii="Times New Roman" w:hAnsi="Times New Roman" w:cs="Times New Roman"/>
        </w:rPr>
        <w:t xml:space="preserve">Some limitations of this dataset include </w:t>
      </w:r>
      <w:r w:rsidR="00BC1B05">
        <w:rPr>
          <w:rFonts w:ascii="Times New Roman" w:hAnsi="Times New Roman" w:cs="Times New Roman"/>
        </w:rPr>
        <w:t>that the sample size is small</w:t>
      </w:r>
      <w:r w:rsidR="00A07FF7">
        <w:rPr>
          <w:rFonts w:ascii="Times New Roman" w:hAnsi="Times New Roman" w:cs="Times New Roman"/>
        </w:rPr>
        <w:t xml:space="preserve">, more specifically </w:t>
      </w:r>
      <w:r w:rsidR="00BA24F3">
        <w:rPr>
          <w:rFonts w:ascii="Times New Roman" w:hAnsi="Times New Roman" w:cs="Times New Roman"/>
        </w:rPr>
        <w:t xml:space="preserve">the </w:t>
      </w:r>
      <w:r w:rsidR="003231E7">
        <w:rPr>
          <w:rFonts w:ascii="Times New Roman" w:hAnsi="Times New Roman" w:cs="Times New Roman"/>
        </w:rPr>
        <w:t xml:space="preserve">information about </w:t>
      </w:r>
      <w:r w:rsidR="00BA24F3">
        <w:rPr>
          <w:rFonts w:ascii="Times New Roman" w:hAnsi="Times New Roman" w:cs="Times New Roman"/>
        </w:rPr>
        <w:t>journalism</w:t>
      </w:r>
      <w:r w:rsidR="00A65AB9">
        <w:rPr>
          <w:rFonts w:ascii="Times New Roman" w:hAnsi="Times New Roman" w:cs="Times New Roman"/>
        </w:rPr>
        <w:t xml:space="preserve"> c</w:t>
      </w:r>
      <w:r w:rsidR="003231E7">
        <w:rPr>
          <w:rFonts w:ascii="Times New Roman" w:hAnsi="Times New Roman" w:cs="Times New Roman"/>
        </w:rPr>
        <w:t>ampaigns</w:t>
      </w:r>
      <w:r w:rsidR="00BA24F3">
        <w:rPr>
          <w:rFonts w:ascii="Times New Roman" w:hAnsi="Times New Roman" w:cs="Times New Roman"/>
        </w:rPr>
        <w:t xml:space="preserve"> is small</w:t>
      </w:r>
      <w:r w:rsidR="00C83DAD">
        <w:rPr>
          <w:rFonts w:ascii="Times New Roman" w:hAnsi="Times New Roman" w:cs="Times New Roman"/>
        </w:rPr>
        <w:t xml:space="preserve"> and </w:t>
      </w:r>
      <w:r w:rsidR="009E414E">
        <w:rPr>
          <w:rFonts w:ascii="Times New Roman" w:hAnsi="Times New Roman" w:cs="Times New Roman"/>
        </w:rPr>
        <w:t>shows only</w:t>
      </w:r>
      <w:r w:rsidR="00C83DAD">
        <w:rPr>
          <w:rFonts w:ascii="Times New Roman" w:hAnsi="Times New Roman" w:cs="Times New Roman"/>
        </w:rPr>
        <w:t xml:space="preserve"> successful campaigns</w:t>
      </w:r>
      <w:r w:rsidR="00A07FF7">
        <w:rPr>
          <w:rFonts w:ascii="Times New Roman" w:hAnsi="Times New Roman" w:cs="Times New Roman"/>
        </w:rPr>
        <w:t xml:space="preserve">. </w:t>
      </w:r>
      <w:r w:rsidR="00123DAD">
        <w:rPr>
          <w:rFonts w:ascii="Times New Roman" w:hAnsi="Times New Roman" w:cs="Times New Roman"/>
        </w:rPr>
        <w:t>It would help to know what the campaigns were trying to get funded</w:t>
      </w:r>
      <w:r w:rsidR="00196BA5">
        <w:rPr>
          <w:rFonts w:ascii="Times New Roman" w:hAnsi="Times New Roman" w:cs="Times New Roman"/>
        </w:rPr>
        <w:t xml:space="preserve"> and have more information to compare categories to.</w:t>
      </w:r>
      <w:r w:rsidR="005A173A">
        <w:rPr>
          <w:rFonts w:ascii="Times New Roman" w:hAnsi="Times New Roman" w:cs="Times New Roman"/>
        </w:rPr>
        <w:t xml:space="preserve"> </w:t>
      </w:r>
      <w:r w:rsidR="0035077C">
        <w:rPr>
          <w:rFonts w:ascii="Times New Roman" w:hAnsi="Times New Roman" w:cs="Times New Roman"/>
        </w:rPr>
        <w:t>We need more information on all categories and subcategories in order to make a more accurate analysis and predictions about crowdfunding campaigns.</w:t>
      </w:r>
    </w:p>
    <w:p w14:paraId="7464F2EA" w14:textId="77777777" w:rsidR="00BC1B05" w:rsidRDefault="00BC1B05" w:rsidP="00C5144B">
      <w:pPr>
        <w:rPr>
          <w:rFonts w:ascii="Times New Roman" w:hAnsi="Times New Roman" w:cs="Times New Roman"/>
        </w:rPr>
      </w:pPr>
    </w:p>
    <w:p w14:paraId="70C0DB23" w14:textId="2044096F" w:rsidR="007F1615" w:rsidRPr="007F1615" w:rsidRDefault="009E414E" w:rsidP="00196B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create a l</w:t>
      </w:r>
      <w:r w:rsidR="00233013">
        <w:rPr>
          <w:rFonts w:ascii="Times New Roman" w:hAnsi="Times New Roman" w:cs="Times New Roman"/>
        </w:rPr>
        <w:t xml:space="preserve">ine chart to </w:t>
      </w:r>
      <w:r w:rsidR="00C20FE8">
        <w:rPr>
          <w:rFonts w:ascii="Times New Roman" w:hAnsi="Times New Roman" w:cs="Times New Roman"/>
        </w:rPr>
        <w:t xml:space="preserve">compare dates and </w:t>
      </w:r>
      <w:r w:rsidR="00EA1EDD">
        <w:rPr>
          <w:rFonts w:ascii="Times New Roman" w:hAnsi="Times New Roman" w:cs="Times New Roman"/>
        </w:rPr>
        <w:t xml:space="preserve">category </w:t>
      </w:r>
      <w:r w:rsidR="00C20FE8">
        <w:rPr>
          <w:rFonts w:ascii="Times New Roman" w:hAnsi="Times New Roman" w:cs="Times New Roman"/>
        </w:rPr>
        <w:t xml:space="preserve">outcomes to </w:t>
      </w:r>
      <w:r>
        <w:rPr>
          <w:rFonts w:ascii="Times New Roman" w:hAnsi="Times New Roman" w:cs="Times New Roman"/>
        </w:rPr>
        <w:t>see if there are any seasonality spikes</w:t>
      </w:r>
      <w:r w:rsidR="00C20FE8">
        <w:rPr>
          <w:rFonts w:ascii="Times New Roman" w:hAnsi="Times New Roman" w:cs="Times New Roman"/>
        </w:rPr>
        <w:t xml:space="preserve"> for certain genres. </w:t>
      </w:r>
      <w:r w:rsidR="003231E7">
        <w:rPr>
          <w:rFonts w:ascii="Times New Roman" w:hAnsi="Times New Roman" w:cs="Times New Roman"/>
        </w:rPr>
        <w:t xml:space="preserve">We could also create a </w:t>
      </w:r>
      <w:r w:rsidR="00123DAD">
        <w:rPr>
          <w:rFonts w:ascii="Times New Roman" w:hAnsi="Times New Roman" w:cs="Times New Roman"/>
        </w:rPr>
        <w:t xml:space="preserve">chart that shows the average timeline of different campaigns to compare how long or short a successful or failed campaign lasted. </w:t>
      </w:r>
      <w:r w:rsidR="00BE4C5E">
        <w:rPr>
          <w:rFonts w:ascii="Times New Roman" w:hAnsi="Times New Roman" w:cs="Times New Roman"/>
        </w:rPr>
        <w:t>Using statistic</w:t>
      </w:r>
      <w:r w:rsidR="00A72D05">
        <w:rPr>
          <w:rFonts w:ascii="Times New Roman" w:hAnsi="Times New Roman" w:cs="Times New Roman"/>
        </w:rPr>
        <w:t xml:space="preserve">al analysis to evaluate the number of backers </w:t>
      </w:r>
      <w:r w:rsidR="001E4C4C">
        <w:rPr>
          <w:rFonts w:ascii="Times New Roman" w:hAnsi="Times New Roman" w:cs="Times New Roman"/>
        </w:rPr>
        <w:t>for</w:t>
      </w:r>
      <w:r w:rsidR="00A72D05">
        <w:rPr>
          <w:rFonts w:ascii="Times New Roman" w:hAnsi="Times New Roman" w:cs="Times New Roman"/>
        </w:rPr>
        <w:t xml:space="preserve"> </w:t>
      </w:r>
      <w:r w:rsidR="001E4C4C">
        <w:rPr>
          <w:rFonts w:ascii="Times New Roman" w:hAnsi="Times New Roman" w:cs="Times New Roman"/>
        </w:rPr>
        <w:t xml:space="preserve">both </w:t>
      </w:r>
      <w:r w:rsidR="00A72D05">
        <w:rPr>
          <w:rFonts w:ascii="Times New Roman" w:hAnsi="Times New Roman" w:cs="Times New Roman"/>
        </w:rPr>
        <w:t xml:space="preserve">successful and unsuccessful campaigns, </w:t>
      </w:r>
      <w:r w:rsidR="000F551B">
        <w:rPr>
          <w:rFonts w:ascii="Times New Roman" w:hAnsi="Times New Roman" w:cs="Times New Roman"/>
        </w:rPr>
        <w:t xml:space="preserve">the median summarizes the data more meaningfully than the mean </w:t>
      </w:r>
      <w:r w:rsidR="005A173A">
        <w:rPr>
          <w:rFonts w:ascii="Times New Roman" w:hAnsi="Times New Roman" w:cs="Times New Roman"/>
        </w:rPr>
        <w:t>because there are outliers causing the data</w:t>
      </w:r>
      <w:r w:rsidR="000F551B">
        <w:rPr>
          <w:rFonts w:ascii="Times New Roman" w:hAnsi="Times New Roman" w:cs="Times New Roman"/>
        </w:rPr>
        <w:t xml:space="preserve"> </w:t>
      </w:r>
      <w:r w:rsidR="005A173A">
        <w:rPr>
          <w:rFonts w:ascii="Times New Roman" w:hAnsi="Times New Roman" w:cs="Times New Roman"/>
        </w:rPr>
        <w:t>set to be</w:t>
      </w:r>
      <w:r w:rsidR="000F551B">
        <w:rPr>
          <w:rFonts w:ascii="Times New Roman" w:hAnsi="Times New Roman" w:cs="Times New Roman"/>
        </w:rPr>
        <w:t xml:space="preserve"> skewed</w:t>
      </w:r>
      <w:r w:rsidR="000F7D60">
        <w:rPr>
          <w:rFonts w:ascii="Times New Roman" w:hAnsi="Times New Roman" w:cs="Times New Roman"/>
        </w:rPr>
        <w:t>. W</w:t>
      </w:r>
      <w:r w:rsidR="00A72D05">
        <w:rPr>
          <w:rFonts w:ascii="Times New Roman" w:hAnsi="Times New Roman" w:cs="Times New Roman"/>
        </w:rPr>
        <w:t>e can see that t</w:t>
      </w:r>
      <w:r w:rsidR="00BE4C5E">
        <w:rPr>
          <w:rFonts w:ascii="Times New Roman" w:hAnsi="Times New Roman" w:cs="Times New Roman"/>
        </w:rPr>
        <w:t>he</w:t>
      </w:r>
      <w:r w:rsidR="00A72D05">
        <w:rPr>
          <w:rFonts w:ascii="Times New Roman" w:hAnsi="Times New Roman" w:cs="Times New Roman"/>
        </w:rPr>
        <w:t>re is</w:t>
      </w:r>
      <w:r w:rsidR="005A173A">
        <w:rPr>
          <w:rFonts w:ascii="Times New Roman" w:hAnsi="Times New Roman" w:cs="Times New Roman"/>
        </w:rPr>
        <w:t xml:space="preserve"> more</w:t>
      </w:r>
      <w:r w:rsidR="00A72D05">
        <w:rPr>
          <w:rFonts w:ascii="Times New Roman" w:hAnsi="Times New Roman" w:cs="Times New Roman"/>
        </w:rPr>
        <w:t xml:space="preserve"> variability </w:t>
      </w:r>
      <w:r w:rsidR="001E4C4C">
        <w:rPr>
          <w:rFonts w:ascii="Times New Roman" w:hAnsi="Times New Roman" w:cs="Times New Roman"/>
        </w:rPr>
        <w:t>in</w:t>
      </w:r>
      <w:r w:rsidR="000F7D60">
        <w:rPr>
          <w:rFonts w:ascii="Times New Roman" w:hAnsi="Times New Roman" w:cs="Times New Roman"/>
        </w:rPr>
        <w:t xml:space="preserve"> the number of backers of</w:t>
      </w:r>
      <w:r w:rsidR="001E4C4C">
        <w:rPr>
          <w:rFonts w:ascii="Times New Roman" w:hAnsi="Times New Roman" w:cs="Times New Roman"/>
        </w:rPr>
        <w:t xml:space="preserve"> successful campaigns</w:t>
      </w:r>
      <w:r w:rsidR="000F7D60">
        <w:rPr>
          <w:rFonts w:ascii="Times New Roman" w:hAnsi="Times New Roman" w:cs="Times New Roman"/>
        </w:rPr>
        <w:t xml:space="preserve"> </w:t>
      </w:r>
      <w:r w:rsidR="00D043AB">
        <w:rPr>
          <w:rFonts w:ascii="Times New Roman" w:hAnsi="Times New Roman" w:cs="Times New Roman"/>
        </w:rPr>
        <w:t>than failed campaigns</w:t>
      </w:r>
      <w:r w:rsidR="005A173A">
        <w:rPr>
          <w:rFonts w:ascii="Times New Roman" w:hAnsi="Times New Roman" w:cs="Times New Roman"/>
        </w:rPr>
        <w:t xml:space="preserve">. The </w:t>
      </w:r>
      <w:proofErr w:type="gramStart"/>
      <w:r w:rsidR="005A173A">
        <w:rPr>
          <w:rFonts w:ascii="Times New Roman" w:hAnsi="Times New Roman" w:cs="Times New Roman"/>
        </w:rPr>
        <w:t>amount</w:t>
      </w:r>
      <w:proofErr w:type="gramEnd"/>
      <w:r w:rsidR="005A173A">
        <w:rPr>
          <w:rFonts w:ascii="Times New Roman" w:hAnsi="Times New Roman" w:cs="Times New Roman"/>
        </w:rPr>
        <w:t xml:space="preserve"> of backers for failed campaigns was very comparable to successful ones.  </w:t>
      </w:r>
    </w:p>
    <w:sectPr w:rsidR="007F1615" w:rsidRPr="007F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CA3"/>
    <w:multiLevelType w:val="hybridMultilevel"/>
    <w:tmpl w:val="A7002D98"/>
    <w:lvl w:ilvl="0" w:tplc="26587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72462"/>
    <w:multiLevelType w:val="hybridMultilevel"/>
    <w:tmpl w:val="A1280202"/>
    <w:lvl w:ilvl="0" w:tplc="8D8234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C096D"/>
    <w:multiLevelType w:val="hybridMultilevel"/>
    <w:tmpl w:val="7F58F04E"/>
    <w:lvl w:ilvl="0" w:tplc="72B877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11A32"/>
    <w:multiLevelType w:val="hybridMultilevel"/>
    <w:tmpl w:val="6198924A"/>
    <w:lvl w:ilvl="0" w:tplc="AC665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C3892"/>
    <w:multiLevelType w:val="hybridMultilevel"/>
    <w:tmpl w:val="CD18B974"/>
    <w:lvl w:ilvl="0" w:tplc="E91A1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F4D17"/>
    <w:multiLevelType w:val="hybridMultilevel"/>
    <w:tmpl w:val="F83A751C"/>
    <w:lvl w:ilvl="0" w:tplc="E91A1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9666E"/>
    <w:multiLevelType w:val="hybridMultilevel"/>
    <w:tmpl w:val="7E9A48B8"/>
    <w:lvl w:ilvl="0" w:tplc="E91A131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D78BB"/>
    <w:multiLevelType w:val="hybridMultilevel"/>
    <w:tmpl w:val="C436BDD8"/>
    <w:lvl w:ilvl="0" w:tplc="E91A131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E0EC2"/>
    <w:multiLevelType w:val="hybridMultilevel"/>
    <w:tmpl w:val="9E5A6DF0"/>
    <w:lvl w:ilvl="0" w:tplc="E91A1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D1A20"/>
    <w:multiLevelType w:val="hybridMultilevel"/>
    <w:tmpl w:val="28D8516E"/>
    <w:lvl w:ilvl="0" w:tplc="E91A1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00B5E"/>
    <w:multiLevelType w:val="hybridMultilevel"/>
    <w:tmpl w:val="84542AD0"/>
    <w:lvl w:ilvl="0" w:tplc="E91A1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A454C"/>
    <w:multiLevelType w:val="hybridMultilevel"/>
    <w:tmpl w:val="451E006E"/>
    <w:lvl w:ilvl="0" w:tplc="E91A1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36A3B"/>
    <w:multiLevelType w:val="hybridMultilevel"/>
    <w:tmpl w:val="41E8E50E"/>
    <w:lvl w:ilvl="0" w:tplc="CB5E6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816155"/>
    <w:multiLevelType w:val="hybridMultilevel"/>
    <w:tmpl w:val="2C0AF410"/>
    <w:lvl w:ilvl="0" w:tplc="C87CB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13510E"/>
    <w:multiLevelType w:val="hybridMultilevel"/>
    <w:tmpl w:val="F8D0EDDE"/>
    <w:lvl w:ilvl="0" w:tplc="E91A1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06342"/>
    <w:multiLevelType w:val="hybridMultilevel"/>
    <w:tmpl w:val="E3B2AD6E"/>
    <w:lvl w:ilvl="0" w:tplc="2D5EC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D0B7E"/>
    <w:multiLevelType w:val="hybridMultilevel"/>
    <w:tmpl w:val="8DB6E7FA"/>
    <w:lvl w:ilvl="0" w:tplc="E91A1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3173A"/>
    <w:multiLevelType w:val="hybridMultilevel"/>
    <w:tmpl w:val="CF941DDA"/>
    <w:lvl w:ilvl="0" w:tplc="E91A1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F3124"/>
    <w:multiLevelType w:val="hybridMultilevel"/>
    <w:tmpl w:val="9DE87B4E"/>
    <w:lvl w:ilvl="0" w:tplc="E91A1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678CF"/>
    <w:multiLevelType w:val="hybridMultilevel"/>
    <w:tmpl w:val="F26A6848"/>
    <w:lvl w:ilvl="0" w:tplc="06DEB1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559D4"/>
    <w:multiLevelType w:val="hybridMultilevel"/>
    <w:tmpl w:val="33689436"/>
    <w:lvl w:ilvl="0" w:tplc="E91A13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077AF"/>
    <w:multiLevelType w:val="hybridMultilevel"/>
    <w:tmpl w:val="6C322780"/>
    <w:lvl w:ilvl="0" w:tplc="B132377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839CB"/>
    <w:multiLevelType w:val="hybridMultilevel"/>
    <w:tmpl w:val="E4226CB6"/>
    <w:lvl w:ilvl="0" w:tplc="4BD6E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9122F"/>
    <w:multiLevelType w:val="hybridMultilevel"/>
    <w:tmpl w:val="EA1E4530"/>
    <w:lvl w:ilvl="0" w:tplc="F82C5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791216">
    <w:abstractNumId w:val="22"/>
  </w:num>
  <w:num w:numId="2" w16cid:durableId="1491480991">
    <w:abstractNumId w:val="3"/>
  </w:num>
  <w:num w:numId="3" w16cid:durableId="1894536343">
    <w:abstractNumId w:val="13"/>
  </w:num>
  <w:num w:numId="4" w16cid:durableId="83453755">
    <w:abstractNumId w:val="19"/>
  </w:num>
  <w:num w:numId="5" w16cid:durableId="1571114881">
    <w:abstractNumId w:val="21"/>
  </w:num>
  <w:num w:numId="6" w16cid:durableId="1345743179">
    <w:abstractNumId w:val="2"/>
  </w:num>
  <w:num w:numId="7" w16cid:durableId="1667006283">
    <w:abstractNumId w:val="1"/>
  </w:num>
  <w:num w:numId="8" w16cid:durableId="1456216378">
    <w:abstractNumId w:val="6"/>
  </w:num>
  <w:num w:numId="9" w16cid:durableId="240873153">
    <w:abstractNumId w:val="7"/>
  </w:num>
  <w:num w:numId="10" w16cid:durableId="1599020375">
    <w:abstractNumId w:val="16"/>
  </w:num>
  <w:num w:numId="11" w16cid:durableId="1409767098">
    <w:abstractNumId w:val="4"/>
  </w:num>
  <w:num w:numId="12" w16cid:durableId="720203875">
    <w:abstractNumId w:val="18"/>
  </w:num>
  <w:num w:numId="13" w16cid:durableId="291638562">
    <w:abstractNumId w:val="9"/>
  </w:num>
  <w:num w:numId="14" w16cid:durableId="24446149">
    <w:abstractNumId w:val="11"/>
  </w:num>
  <w:num w:numId="15" w16cid:durableId="458913349">
    <w:abstractNumId w:val="14"/>
  </w:num>
  <w:num w:numId="16" w16cid:durableId="2090417446">
    <w:abstractNumId w:val="20"/>
  </w:num>
  <w:num w:numId="17" w16cid:durableId="731077543">
    <w:abstractNumId w:val="17"/>
  </w:num>
  <w:num w:numId="18" w16cid:durableId="470906773">
    <w:abstractNumId w:val="8"/>
  </w:num>
  <w:num w:numId="19" w16cid:durableId="1832942932">
    <w:abstractNumId w:val="10"/>
  </w:num>
  <w:num w:numId="20" w16cid:durableId="196046371">
    <w:abstractNumId w:val="5"/>
  </w:num>
  <w:num w:numId="21" w16cid:durableId="1085612566">
    <w:abstractNumId w:val="12"/>
  </w:num>
  <w:num w:numId="22" w16cid:durableId="1943878860">
    <w:abstractNumId w:val="15"/>
  </w:num>
  <w:num w:numId="23" w16cid:durableId="1556816090">
    <w:abstractNumId w:val="23"/>
  </w:num>
  <w:num w:numId="24" w16cid:durableId="24249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15"/>
    <w:rsid w:val="00096801"/>
    <w:rsid w:val="000A64C3"/>
    <w:rsid w:val="000E32F7"/>
    <w:rsid w:val="000F551B"/>
    <w:rsid w:val="000F7D60"/>
    <w:rsid w:val="00123DAD"/>
    <w:rsid w:val="00196BA5"/>
    <w:rsid w:val="001E4C4C"/>
    <w:rsid w:val="00233013"/>
    <w:rsid w:val="002C10C5"/>
    <w:rsid w:val="002C3A40"/>
    <w:rsid w:val="003231E7"/>
    <w:rsid w:val="003248D9"/>
    <w:rsid w:val="0035077C"/>
    <w:rsid w:val="004852B7"/>
    <w:rsid w:val="00596852"/>
    <w:rsid w:val="005A173A"/>
    <w:rsid w:val="005C1CA9"/>
    <w:rsid w:val="005C3CFC"/>
    <w:rsid w:val="0072258F"/>
    <w:rsid w:val="007F1615"/>
    <w:rsid w:val="00843942"/>
    <w:rsid w:val="00884EA6"/>
    <w:rsid w:val="008E77A2"/>
    <w:rsid w:val="009E2464"/>
    <w:rsid w:val="009E414E"/>
    <w:rsid w:val="00A07FF7"/>
    <w:rsid w:val="00A65AB9"/>
    <w:rsid w:val="00A72D05"/>
    <w:rsid w:val="00A74E9F"/>
    <w:rsid w:val="00B761DD"/>
    <w:rsid w:val="00BA24F3"/>
    <w:rsid w:val="00BC1B05"/>
    <w:rsid w:val="00BE4C5E"/>
    <w:rsid w:val="00C20FE8"/>
    <w:rsid w:val="00C5144B"/>
    <w:rsid w:val="00C83DAD"/>
    <w:rsid w:val="00CF7A10"/>
    <w:rsid w:val="00D043AB"/>
    <w:rsid w:val="00E36715"/>
    <w:rsid w:val="00EA1EDD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8E149"/>
  <w15:chartTrackingRefBased/>
  <w15:docId w15:val="{C8AE2340-20D2-F440-8014-F17099C3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Martinez</dc:creator>
  <cp:keywords/>
  <dc:description/>
  <cp:lastModifiedBy>Vanessa Martinez</cp:lastModifiedBy>
  <cp:revision>13</cp:revision>
  <dcterms:created xsi:type="dcterms:W3CDTF">2022-09-26T23:03:00Z</dcterms:created>
  <dcterms:modified xsi:type="dcterms:W3CDTF">2022-10-02T03:50:00Z</dcterms:modified>
</cp:coreProperties>
</file>