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8413" w14:textId="77777777" w:rsidR="002D6DDA" w:rsidRPr="005918E2" w:rsidRDefault="002D6DDA" w:rsidP="008E3773">
      <w:pPr>
        <w:spacing w:after="29"/>
        <w:ind w:left="60" w:right="101" w:hanging="10"/>
        <w:jc w:val="center"/>
        <w:rPr>
          <w:rFonts w:asciiTheme="minorHAnsi" w:hAnsiTheme="minorHAnsi" w:cstheme="minorHAnsi"/>
          <w:b/>
        </w:rPr>
      </w:pPr>
    </w:p>
    <w:p w14:paraId="672A8ADE" w14:textId="24A38D08" w:rsidR="005918E2" w:rsidRPr="00415EED" w:rsidRDefault="0057446A" w:rsidP="005918E2">
      <w:pPr>
        <w:pStyle w:val="Heading1"/>
        <w:spacing w:after="156"/>
        <w:ind w:left="118" w:right="130"/>
        <w:rPr>
          <w:rFonts w:asciiTheme="minorHAnsi" w:hAnsiTheme="minorHAnsi" w:cstheme="minorHAnsi"/>
          <w:b/>
          <w:szCs w:val="28"/>
        </w:rPr>
      </w:pPr>
      <w:r w:rsidRPr="00415EED">
        <w:rPr>
          <w:rFonts w:asciiTheme="minorHAnsi" w:hAnsiTheme="minorHAnsi" w:cstheme="minorHAnsi"/>
          <w:b/>
          <w:szCs w:val="28"/>
        </w:rPr>
        <w:t>COURSE JOINING INSTRUCTIONS</w:t>
      </w:r>
    </w:p>
    <w:p w14:paraId="5EEFDE9A" w14:textId="57C69C6C" w:rsidR="00824E3E" w:rsidRPr="00824E3E" w:rsidRDefault="00AF50FD" w:rsidP="00824E3E">
      <w:pPr>
        <w:jc w:val="center"/>
        <w:rPr>
          <w:color w:val="FF0000"/>
        </w:rPr>
      </w:pPr>
      <w:r w:rsidRPr="00415EED">
        <w:rPr>
          <w:rFonts w:asciiTheme="minorHAnsi" w:hAnsiTheme="minorHAnsi" w:cstheme="minorHAnsi"/>
          <w:b/>
          <w:color w:val="FF0000"/>
          <w:szCs w:val="28"/>
        </w:rPr>
        <w:t>PTS</w:t>
      </w:r>
      <w:r w:rsidR="0057057A">
        <w:rPr>
          <w:rFonts w:asciiTheme="minorHAnsi" w:hAnsiTheme="minorHAnsi" w:cstheme="minorHAnsi"/>
          <w:b/>
          <w:color w:val="FF0000"/>
          <w:szCs w:val="28"/>
        </w:rPr>
        <w:t xml:space="preserve"> </w:t>
      </w:r>
      <w:r w:rsidR="0057057A" w:rsidRPr="00415EED">
        <w:rPr>
          <w:rFonts w:asciiTheme="minorHAnsi" w:hAnsiTheme="minorHAnsi" w:cstheme="minorHAnsi"/>
          <w:b/>
          <w:color w:val="FF0000"/>
          <w:szCs w:val="28"/>
        </w:rPr>
        <w:t>INITIAL</w:t>
      </w:r>
      <w:r w:rsidRPr="00415EED">
        <w:rPr>
          <w:rFonts w:asciiTheme="minorHAnsi" w:hAnsiTheme="minorHAnsi" w:cstheme="minorHAnsi"/>
          <w:b/>
          <w:color w:val="FF0000"/>
          <w:szCs w:val="28"/>
        </w:rPr>
        <w:t>/DCCR</w:t>
      </w:r>
    </w:p>
    <w:tbl>
      <w:tblPr>
        <w:tblStyle w:val="TableGrid"/>
        <w:tblW w:w="10790" w:type="dxa"/>
        <w:tblLook w:val="04A0" w:firstRow="1" w:lastRow="0" w:firstColumn="1" w:lastColumn="0" w:noHBand="0" w:noVBand="1"/>
      </w:tblPr>
      <w:tblGrid>
        <w:gridCol w:w="4457"/>
        <w:gridCol w:w="3165"/>
        <w:gridCol w:w="3168"/>
      </w:tblGrid>
      <w:tr w:rsidR="005400EE" w:rsidRPr="00415EED" w14:paraId="00329895" w14:textId="77777777" w:rsidTr="00415EED">
        <w:trPr>
          <w:trHeight w:val="269"/>
        </w:trPr>
        <w:tc>
          <w:tcPr>
            <w:tcW w:w="4457" w:type="dxa"/>
          </w:tcPr>
          <w:p w14:paraId="77CC689F" w14:textId="77777777" w:rsidR="005400EE" w:rsidRPr="00415EED" w:rsidRDefault="005400EE" w:rsidP="00A32C77">
            <w:pPr>
              <w:rPr>
                <w:rFonts w:cstheme="minorHAnsi"/>
                <w:b/>
                <w:sz w:val="24"/>
                <w:szCs w:val="24"/>
              </w:rPr>
            </w:pPr>
            <w:bookmarkStart w:id="0" w:name="_GoBack"/>
            <w:r w:rsidRPr="00415EED">
              <w:rPr>
                <w:rFonts w:cstheme="minorHAnsi"/>
                <w:b/>
                <w:sz w:val="24"/>
                <w:szCs w:val="24"/>
              </w:rPr>
              <w:t>COMPANY NAME</w:t>
            </w:r>
          </w:p>
        </w:tc>
        <w:tc>
          <w:tcPr>
            <w:tcW w:w="6333" w:type="dxa"/>
            <w:gridSpan w:val="2"/>
          </w:tcPr>
          <w:p w14:paraId="77D6A2DB" w14:textId="767333CF" w:rsidR="005400EE" w:rsidRPr="0057057A" w:rsidRDefault="0057057A" w:rsidP="00A32C77">
            <w:pPr>
              <w:rPr>
                <w:rFonts w:asciiTheme="minorHAnsi" w:hAnsiTheme="minorHAnsi" w:cstheme="minorHAnsi"/>
                <w:sz w:val="24"/>
                <w:szCs w:val="24"/>
              </w:rPr>
            </w:pPr>
            <w:r w:rsidRPr="0057057A">
              <w:rPr>
                <w:rFonts w:asciiTheme="minorHAnsi" w:hAnsiTheme="minorHAnsi" w:cstheme="minorHAnsi"/>
                <w:sz w:val="24"/>
                <w:szCs w:val="24"/>
              </w:rPr>
              <w:t xml:space="preserve"> TECHNO CTA LTD</w:t>
            </w:r>
          </w:p>
        </w:tc>
      </w:tr>
      <w:tr w:rsidR="005400EE" w:rsidRPr="00415EED" w14:paraId="450A32C7" w14:textId="77777777" w:rsidTr="00415EED">
        <w:trPr>
          <w:trHeight w:val="269"/>
        </w:trPr>
        <w:tc>
          <w:tcPr>
            <w:tcW w:w="4457" w:type="dxa"/>
          </w:tcPr>
          <w:p w14:paraId="30144AB2" w14:textId="77777777" w:rsidR="005400EE" w:rsidRPr="00415EED" w:rsidRDefault="005400EE" w:rsidP="00A32C77">
            <w:pPr>
              <w:rPr>
                <w:rFonts w:cstheme="minorHAnsi"/>
                <w:b/>
                <w:sz w:val="24"/>
                <w:szCs w:val="24"/>
              </w:rPr>
            </w:pPr>
            <w:r w:rsidRPr="00415EED">
              <w:rPr>
                <w:rFonts w:cstheme="minorHAnsi"/>
                <w:b/>
                <w:sz w:val="24"/>
                <w:szCs w:val="24"/>
              </w:rPr>
              <w:t>CANDIDATE NAME/NUMBERS</w:t>
            </w:r>
          </w:p>
        </w:tc>
        <w:tc>
          <w:tcPr>
            <w:tcW w:w="6333" w:type="dxa"/>
            <w:gridSpan w:val="2"/>
          </w:tcPr>
          <w:p w14:paraId="15825BD8" w14:textId="77777777" w:rsidR="005400EE" w:rsidRPr="0057057A" w:rsidRDefault="005400EE" w:rsidP="00A32C77">
            <w:pPr>
              <w:rPr>
                <w:rFonts w:asciiTheme="minorHAnsi" w:hAnsiTheme="minorHAnsi" w:cstheme="minorHAnsi"/>
                <w:sz w:val="24"/>
                <w:szCs w:val="24"/>
              </w:rPr>
            </w:pPr>
          </w:p>
        </w:tc>
      </w:tr>
      <w:tr w:rsidR="005400EE" w:rsidRPr="00415EED" w14:paraId="29858096" w14:textId="77777777" w:rsidTr="00415EED">
        <w:trPr>
          <w:trHeight w:val="269"/>
        </w:trPr>
        <w:tc>
          <w:tcPr>
            <w:tcW w:w="4457" w:type="dxa"/>
          </w:tcPr>
          <w:p w14:paraId="334AD6CF" w14:textId="77777777" w:rsidR="005400EE" w:rsidRPr="00415EED" w:rsidRDefault="005400EE" w:rsidP="00A32C77">
            <w:pPr>
              <w:rPr>
                <w:rFonts w:cstheme="minorHAnsi"/>
                <w:b/>
                <w:sz w:val="24"/>
                <w:szCs w:val="24"/>
              </w:rPr>
            </w:pPr>
            <w:r w:rsidRPr="00415EED">
              <w:rPr>
                <w:rFonts w:cstheme="minorHAnsi"/>
                <w:b/>
                <w:sz w:val="24"/>
                <w:szCs w:val="24"/>
              </w:rPr>
              <w:t>COURSE TITLE</w:t>
            </w:r>
          </w:p>
        </w:tc>
        <w:tc>
          <w:tcPr>
            <w:tcW w:w="6333" w:type="dxa"/>
            <w:gridSpan w:val="2"/>
          </w:tcPr>
          <w:p w14:paraId="591F86DC" w14:textId="6832AFE8" w:rsidR="005400EE" w:rsidRPr="0057057A" w:rsidRDefault="005400EE" w:rsidP="00A32C77">
            <w:pPr>
              <w:rPr>
                <w:rFonts w:asciiTheme="minorHAnsi" w:hAnsiTheme="minorHAnsi" w:cstheme="minorHAnsi"/>
                <w:sz w:val="24"/>
                <w:szCs w:val="24"/>
              </w:rPr>
            </w:pPr>
          </w:p>
        </w:tc>
      </w:tr>
      <w:tr w:rsidR="005400EE" w:rsidRPr="00415EED" w14:paraId="079984A5" w14:textId="77777777" w:rsidTr="00415EED">
        <w:trPr>
          <w:trHeight w:val="281"/>
        </w:trPr>
        <w:tc>
          <w:tcPr>
            <w:tcW w:w="4457" w:type="dxa"/>
          </w:tcPr>
          <w:p w14:paraId="01A2CC18" w14:textId="77777777" w:rsidR="005400EE" w:rsidRPr="00415EED" w:rsidRDefault="005400EE" w:rsidP="00A32C77">
            <w:pPr>
              <w:rPr>
                <w:rFonts w:cstheme="minorHAnsi"/>
                <w:b/>
                <w:sz w:val="24"/>
                <w:szCs w:val="24"/>
              </w:rPr>
            </w:pPr>
            <w:r w:rsidRPr="00415EED">
              <w:rPr>
                <w:rFonts w:cstheme="minorHAnsi"/>
                <w:b/>
                <w:sz w:val="24"/>
                <w:szCs w:val="24"/>
              </w:rPr>
              <w:t xml:space="preserve">DATE </w:t>
            </w:r>
          </w:p>
        </w:tc>
        <w:tc>
          <w:tcPr>
            <w:tcW w:w="6333" w:type="dxa"/>
            <w:gridSpan w:val="2"/>
          </w:tcPr>
          <w:p w14:paraId="5D7C60C6" w14:textId="2CC4B0F3" w:rsidR="005400EE" w:rsidRPr="0057057A" w:rsidRDefault="0057057A" w:rsidP="00A32C77">
            <w:pPr>
              <w:rPr>
                <w:rFonts w:asciiTheme="minorHAnsi" w:hAnsiTheme="minorHAnsi" w:cstheme="minorHAnsi"/>
                <w:sz w:val="24"/>
                <w:szCs w:val="24"/>
              </w:rPr>
            </w:pPr>
            <w:r>
              <w:rPr>
                <w:rFonts w:asciiTheme="minorHAnsi" w:hAnsiTheme="minorHAnsi" w:cstheme="minorHAnsi"/>
                <w:sz w:val="24"/>
                <w:szCs w:val="24"/>
              </w:rPr>
              <w:t>PTS Initial and DCCR</w:t>
            </w:r>
          </w:p>
        </w:tc>
      </w:tr>
      <w:tr w:rsidR="005400EE" w:rsidRPr="00415EED" w14:paraId="27F37D43" w14:textId="77777777" w:rsidTr="00415EED">
        <w:trPr>
          <w:trHeight w:val="269"/>
        </w:trPr>
        <w:tc>
          <w:tcPr>
            <w:tcW w:w="4457" w:type="dxa"/>
          </w:tcPr>
          <w:p w14:paraId="27825E6C" w14:textId="77777777" w:rsidR="005400EE" w:rsidRPr="00415EED" w:rsidRDefault="005400EE" w:rsidP="00A32C77">
            <w:pPr>
              <w:rPr>
                <w:rFonts w:cstheme="minorHAnsi"/>
                <w:b/>
                <w:sz w:val="24"/>
                <w:szCs w:val="24"/>
              </w:rPr>
            </w:pPr>
            <w:r w:rsidRPr="00415EED">
              <w:rPr>
                <w:rFonts w:cstheme="minorHAnsi"/>
                <w:b/>
                <w:sz w:val="24"/>
                <w:szCs w:val="24"/>
              </w:rPr>
              <w:t>DURATION OF TRAINING</w:t>
            </w:r>
          </w:p>
        </w:tc>
        <w:tc>
          <w:tcPr>
            <w:tcW w:w="6333" w:type="dxa"/>
            <w:gridSpan w:val="2"/>
          </w:tcPr>
          <w:p w14:paraId="4F6D1CB7" w14:textId="77777777" w:rsidR="005400EE" w:rsidRPr="0057057A" w:rsidRDefault="005400EE" w:rsidP="00A32C77">
            <w:pPr>
              <w:rPr>
                <w:rFonts w:asciiTheme="minorHAnsi" w:hAnsiTheme="minorHAnsi" w:cstheme="minorHAnsi"/>
                <w:sz w:val="24"/>
                <w:szCs w:val="24"/>
              </w:rPr>
            </w:pPr>
          </w:p>
        </w:tc>
      </w:tr>
      <w:tr w:rsidR="005400EE" w:rsidRPr="00415EED" w14:paraId="1C0E7585" w14:textId="77777777" w:rsidTr="00415EED">
        <w:trPr>
          <w:trHeight w:val="243"/>
        </w:trPr>
        <w:tc>
          <w:tcPr>
            <w:tcW w:w="4457" w:type="dxa"/>
          </w:tcPr>
          <w:p w14:paraId="43193294" w14:textId="77777777" w:rsidR="005400EE" w:rsidRPr="00415EED" w:rsidRDefault="005400EE" w:rsidP="00A32C77">
            <w:pPr>
              <w:rPr>
                <w:rFonts w:cstheme="minorHAnsi"/>
                <w:b/>
                <w:sz w:val="24"/>
                <w:szCs w:val="24"/>
              </w:rPr>
            </w:pPr>
            <w:r w:rsidRPr="00415EED">
              <w:rPr>
                <w:rFonts w:cstheme="minorHAnsi"/>
                <w:b/>
                <w:sz w:val="24"/>
                <w:szCs w:val="24"/>
              </w:rPr>
              <w:t xml:space="preserve">REGISTAR &amp; START TIME </w:t>
            </w:r>
          </w:p>
        </w:tc>
        <w:tc>
          <w:tcPr>
            <w:tcW w:w="3165" w:type="dxa"/>
          </w:tcPr>
          <w:p w14:paraId="38B63D4B" w14:textId="77777777" w:rsidR="005400EE" w:rsidRPr="0057057A" w:rsidRDefault="005400EE" w:rsidP="00A32C77">
            <w:pPr>
              <w:rPr>
                <w:rFonts w:asciiTheme="minorHAnsi" w:hAnsiTheme="minorHAnsi" w:cstheme="minorHAnsi"/>
                <w:b/>
                <w:sz w:val="24"/>
                <w:szCs w:val="24"/>
              </w:rPr>
            </w:pPr>
            <w:r w:rsidRPr="0057057A">
              <w:rPr>
                <w:rFonts w:asciiTheme="minorHAnsi" w:hAnsiTheme="minorHAnsi" w:cstheme="minorHAnsi"/>
                <w:b/>
                <w:sz w:val="24"/>
                <w:szCs w:val="24"/>
              </w:rPr>
              <w:t>R:</w:t>
            </w:r>
          </w:p>
        </w:tc>
        <w:tc>
          <w:tcPr>
            <w:tcW w:w="3167" w:type="dxa"/>
          </w:tcPr>
          <w:p w14:paraId="425A44CE" w14:textId="77777777" w:rsidR="005400EE" w:rsidRPr="0057057A" w:rsidRDefault="005400EE" w:rsidP="00A32C77">
            <w:pPr>
              <w:rPr>
                <w:rFonts w:asciiTheme="minorHAnsi" w:hAnsiTheme="minorHAnsi" w:cstheme="minorHAnsi"/>
                <w:b/>
                <w:sz w:val="24"/>
                <w:szCs w:val="24"/>
              </w:rPr>
            </w:pPr>
            <w:r w:rsidRPr="0057057A">
              <w:rPr>
                <w:rFonts w:asciiTheme="minorHAnsi" w:hAnsiTheme="minorHAnsi" w:cstheme="minorHAnsi"/>
                <w:b/>
                <w:sz w:val="24"/>
                <w:szCs w:val="24"/>
              </w:rPr>
              <w:t>S:</w:t>
            </w:r>
          </w:p>
        </w:tc>
      </w:tr>
      <w:tr w:rsidR="005400EE" w:rsidRPr="00415EED" w14:paraId="5B207AFB" w14:textId="77777777" w:rsidTr="00415EED">
        <w:trPr>
          <w:trHeight w:val="269"/>
        </w:trPr>
        <w:tc>
          <w:tcPr>
            <w:tcW w:w="4457" w:type="dxa"/>
          </w:tcPr>
          <w:p w14:paraId="71BF2B42" w14:textId="77777777" w:rsidR="005400EE" w:rsidRPr="00415EED" w:rsidRDefault="005400EE" w:rsidP="00A32C77">
            <w:pPr>
              <w:rPr>
                <w:rFonts w:cstheme="minorHAnsi"/>
                <w:b/>
                <w:sz w:val="24"/>
                <w:szCs w:val="24"/>
              </w:rPr>
            </w:pPr>
            <w:r w:rsidRPr="00415EED">
              <w:rPr>
                <w:rFonts w:cstheme="minorHAnsi"/>
                <w:b/>
                <w:sz w:val="24"/>
                <w:szCs w:val="24"/>
              </w:rPr>
              <w:t xml:space="preserve">LOCATION </w:t>
            </w:r>
          </w:p>
        </w:tc>
        <w:tc>
          <w:tcPr>
            <w:tcW w:w="6333" w:type="dxa"/>
            <w:gridSpan w:val="2"/>
          </w:tcPr>
          <w:p w14:paraId="4DEB68CE" w14:textId="4C7AB342" w:rsidR="005400EE" w:rsidRPr="0057057A" w:rsidRDefault="0057057A" w:rsidP="00A32C77">
            <w:pPr>
              <w:rPr>
                <w:rFonts w:asciiTheme="minorHAnsi" w:hAnsiTheme="minorHAnsi" w:cstheme="minorHAnsi"/>
                <w:sz w:val="24"/>
                <w:szCs w:val="24"/>
              </w:rPr>
            </w:pPr>
            <w:r w:rsidRPr="0057057A">
              <w:rPr>
                <w:rFonts w:asciiTheme="minorHAnsi" w:hAnsiTheme="minorHAnsi" w:cstheme="minorHAnsi"/>
                <w:sz w:val="24"/>
                <w:szCs w:val="24"/>
              </w:rPr>
              <w:t>TECHNO CTA</w:t>
            </w:r>
            <w:r w:rsidRPr="0057057A">
              <w:rPr>
                <w:rFonts w:asciiTheme="minorHAnsi" w:hAnsiTheme="minorHAnsi" w:cstheme="minorHAnsi"/>
                <w:sz w:val="24"/>
                <w:szCs w:val="24"/>
              </w:rPr>
              <w:t>, 7 Woodman Parade, E16 2JJ</w:t>
            </w:r>
          </w:p>
        </w:tc>
      </w:tr>
      <w:tr w:rsidR="0057057A" w:rsidRPr="00415EED" w14:paraId="5B0782BF" w14:textId="77777777" w:rsidTr="00415EED">
        <w:trPr>
          <w:trHeight w:val="269"/>
        </w:trPr>
        <w:tc>
          <w:tcPr>
            <w:tcW w:w="4457" w:type="dxa"/>
          </w:tcPr>
          <w:p w14:paraId="0581D64B" w14:textId="5EDC9984" w:rsidR="0057057A" w:rsidRPr="00415EED" w:rsidRDefault="0057057A" w:rsidP="00A32C77">
            <w:pPr>
              <w:rPr>
                <w:rFonts w:cstheme="minorHAnsi"/>
                <w:b/>
                <w:sz w:val="24"/>
                <w:szCs w:val="24"/>
              </w:rPr>
            </w:pPr>
            <w:r>
              <w:rPr>
                <w:rFonts w:cstheme="minorHAnsi"/>
                <w:b/>
                <w:sz w:val="24"/>
                <w:szCs w:val="24"/>
              </w:rPr>
              <w:t>TELEPHONE</w:t>
            </w:r>
          </w:p>
        </w:tc>
        <w:tc>
          <w:tcPr>
            <w:tcW w:w="6333" w:type="dxa"/>
            <w:gridSpan w:val="2"/>
          </w:tcPr>
          <w:p w14:paraId="6106C02E" w14:textId="6AFEDAB8" w:rsidR="0057057A" w:rsidRPr="0057057A" w:rsidRDefault="0057057A" w:rsidP="00A32C77">
            <w:pPr>
              <w:rPr>
                <w:rFonts w:asciiTheme="minorHAnsi" w:hAnsiTheme="minorHAnsi" w:cstheme="minorHAnsi"/>
                <w:sz w:val="24"/>
                <w:szCs w:val="24"/>
              </w:rPr>
            </w:pPr>
            <w:r w:rsidRPr="0057057A">
              <w:rPr>
                <w:rFonts w:asciiTheme="minorHAnsi" w:hAnsiTheme="minorHAnsi" w:cstheme="minorHAnsi"/>
                <w:sz w:val="24"/>
                <w:szCs w:val="24"/>
              </w:rPr>
              <w:t>0207 055 0877</w:t>
            </w:r>
          </w:p>
        </w:tc>
      </w:tr>
      <w:tr w:rsidR="005400EE" w:rsidRPr="00415EED" w14:paraId="32461792" w14:textId="77777777" w:rsidTr="00415EED">
        <w:trPr>
          <w:trHeight w:val="269"/>
        </w:trPr>
        <w:tc>
          <w:tcPr>
            <w:tcW w:w="4457" w:type="dxa"/>
          </w:tcPr>
          <w:p w14:paraId="081AC85A" w14:textId="77777777" w:rsidR="005400EE" w:rsidRPr="00415EED" w:rsidRDefault="005400EE" w:rsidP="00A32C77">
            <w:pPr>
              <w:rPr>
                <w:rFonts w:cstheme="minorHAnsi"/>
                <w:b/>
                <w:sz w:val="24"/>
                <w:szCs w:val="24"/>
              </w:rPr>
            </w:pPr>
            <w:r w:rsidRPr="00415EED">
              <w:rPr>
                <w:rFonts w:cstheme="minorHAnsi"/>
                <w:b/>
                <w:sz w:val="24"/>
                <w:szCs w:val="24"/>
              </w:rPr>
              <w:t>NEAREST TRAIN STATION</w:t>
            </w:r>
          </w:p>
        </w:tc>
        <w:tc>
          <w:tcPr>
            <w:tcW w:w="6333" w:type="dxa"/>
            <w:gridSpan w:val="2"/>
          </w:tcPr>
          <w:p w14:paraId="0684DE05" w14:textId="1E456B50" w:rsidR="005400EE" w:rsidRPr="0057057A" w:rsidRDefault="0057057A" w:rsidP="00A32C77">
            <w:pPr>
              <w:rPr>
                <w:rFonts w:asciiTheme="minorHAnsi" w:hAnsiTheme="minorHAnsi" w:cstheme="minorHAnsi"/>
                <w:sz w:val="24"/>
                <w:szCs w:val="24"/>
              </w:rPr>
            </w:pPr>
            <w:r w:rsidRPr="0057057A">
              <w:rPr>
                <w:rFonts w:asciiTheme="minorHAnsi" w:hAnsiTheme="minorHAnsi" w:cstheme="minorHAnsi"/>
                <w:sz w:val="24"/>
                <w:szCs w:val="24"/>
              </w:rPr>
              <w:t>King George V (DLR) 474 stop North Woolwich police station</w:t>
            </w:r>
          </w:p>
        </w:tc>
      </w:tr>
      <w:tr w:rsidR="005400EE" w:rsidRPr="00415EED" w14:paraId="26441D67" w14:textId="77777777" w:rsidTr="00415EED">
        <w:trPr>
          <w:trHeight w:val="269"/>
        </w:trPr>
        <w:tc>
          <w:tcPr>
            <w:tcW w:w="4457" w:type="dxa"/>
          </w:tcPr>
          <w:p w14:paraId="460306E4" w14:textId="77777777" w:rsidR="005400EE" w:rsidRPr="00415EED" w:rsidRDefault="005400EE" w:rsidP="00A32C77">
            <w:pPr>
              <w:rPr>
                <w:rFonts w:cstheme="minorHAnsi"/>
                <w:b/>
                <w:sz w:val="24"/>
                <w:szCs w:val="24"/>
              </w:rPr>
            </w:pPr>
            <w:r w:rsidRPr="00415EED">
              <w:rPr>
                <w:rFonts w:cstheme="minorHAnsi"/>
                <w:b/>
                <w:sz w:val="24"/>
                <w:szCs w:val="24"/>
              </w:rPr>
              <w:t xml:space="preserve">CAR PARKING </w:t>
            </w:r>
          </w:p>
        </w:tc>
        <w:tc>
          <w:tcPr>
            <w:tcW w:w="6333" w:type="dxa"/>
            <w:gridSpan w:val="2"/>
          </w:tcPr>
          <w:p w14:paraId="7D2C4446" w14:textId="7CD1F8DF" w:rsidR="005400EE" w:rsidRPr="0057057A" w:rsidRDefault="0057057A" w:rsidP="00A32C77">
            <w:pPr>
              <w:rPr>
                <w:rFonts w:asciiTheme="minorHAnsi" w:hAnsiTheme="minorHAnsi" w:cstheme="minorHAnsi"/>
                <w:sz w:val="24"/>
                <w:szCs w:val="24"/>
              </w:rPr>
            </w:pPr>
            <w:r>
              <w:rPr>
                <w:rFonts w:asciiTheme="minorHAnsi" w:hAnsiTheme="minorHAnsi" w:cstheme="minorHAnsi"/>
                <w:sz w:val="24"/>
                <w:szCs w:val="24"/>
              </w:rPr>
              <w:t>Pay &amp; Display &amp; some restriction parking; permit holders only</w:t>
            </w:r>
          </w:p>
        </w:tc>
      </w:tr>
      <w:tr w:rsidR="005400EE" w:rsidRPr="00415EED" w14:paraId="08E22C89" w14:textId="77777777" w:rsidTr="00415EED">
        <w:trPr>
          <w:trHeight w:val="731"/>
        </w:trPr>
        <w:tc>
          <w:tcPr>
            <w:tcW w:w="4457" w:type="dxa"/>
          </w:tcPr>
          <w:p w14:paraId="1E28C885" w14:textId="77777777" w:rsidR="005400EE" w:rsidRPr="00415EED" w:rsidRDefault="005400EE" w:rsidP="00A32C77">
            <w:pPr>
              <w:rPr>
                <w:rFonts w:cstheme="minorHAnsi"/>
                <w:b/>
                <w:sz w:val="24"/>
                <w:szCs w:val="24"/>
              </w:rPr>
            </w:pPr>
            <w:r w:rsidRPr="00415EED">
              <w:rPr>
                <w:rFonts w:cstheme="minorHAnsi"/>
                <w:b/>
                <w:sz w:val="24"/>
                <w:szCs w:val="24"/>
              </w:rPr>
              <w:t xml:space="preserve">SMOKING POLICY </w:t>
            </w:r>
          </w:p>
        </w:tc>
        <w:tc>
          <w:tcPr>
            <w:tcW w:w="6333" w:type="dxa"/>
            <w:gridSpan w:val="2"/>
          </w:tcPr>
          <w:p w14:paraId="1DA15077" w14:textId="77777777" w:rsidR="005400EE" w:rsidRPr="0057057A" w:rsidRDefault="005400EE" w:rsidP="00A32C77">
            <w:pPr>
              <w:pStyle w:val="TableParagraph"/>
              <w:ind w:left="39" w:right="208"/>
              <w:rPr>
                <w:rFonts w:asciiTheme="minorHAnsi" w:hAnsiTheme="minorHAnsi" w:cstheme="minorHAnsi"/>
                <w:sz w:val="24"/>
                <w:szCs w:val="24"/>
              </w:rPr>
            </w:pPr>
            <w:r w:rsidRPr="0057057A">
              <w:rPr>
                <w:rFonts w:asciiTheme="minorHAnsi" w:hAnsiTheme="minorHAnsi" w:cstheme="minorHAnsi"/>
                <w:sz w:val="24"/>
                <w:szCs w:val="24"/>
              </w:rPr>
              <w:t>Smoking is not permitted inside the training centre. Regular smoking breaks will be allocated with a</w:t>
            </w:r>
          </w:p>
          <w:p w14:paraId="509896E8" w14:textId="77777777" w:rsidR="005400EE" w:rsidRPr="0057057A" w:rsidRDefault="005400EE" w:rsidP="00A32C77">
            <w:pPr>
              <w:ind w:left="39"/>
              <w:rPr>
                <w:rFonts w:asciiTheme="minorHAnsi" w:hAnsiTheme="minorHAnsi" w:cstheme="minorHAnsi"/>
                <w:sz w:val="24"/>
                <w:szCs w:val="24"/>
              </w:rPr>
            </w:pPr>
            <w:r w:rsidRPr="0057057A">
              <w:rPr>
                <w:rFonts w:asciiTheme="minorHAnsi" w:hAnsiTheme="minorHAnsi" w:cstheme="minorHAnsi"/>
                <w:sz w:val="24"/>
                <w:szCs w:val="24"/>
              </w:rPr>
              <w:t>designated smoking area.</w:t>
            </w:r>
          </w:p>
        </w:tc>
      </w:tr>
      <w:tr w:rsidR="005400EE" w:rsidRPr="00415EED" w14:paraId="1C659C9D" w14:textId="77777777" w:rsidTr="00415EED">
        <w:trPr>
          <w:trHeight w:val="230"/>
        </w:trPr>
        <w:tc>
          <w:tcPr>
            <w:tcW w:w="4457" w:type="dxa"/>
          </w:tcPr>
          <w:p w14:paraId="67D3269C" w14:textId="77777777" w:rsidR="005400EE" w:rsidRPr="00415EED" w:rsidRDefault="005400EE" w:rsidP="00A32C77">
            <w:pPr>
              <w:rPr>
                <w:rFonts w:cstheme="minorHAnsi"/>
                <w:b/>
                <w:sz w:val="24"/>
                <w:szCs w:val="24"/>
              </w:rPr>
            </w:pPr>
            <w:r w:rsidRPr="00415EED">
              <w:rPr>
                <w:rFonts w:cstheme="minorHAnsi"/>
                <w:b/>
                <w:sz w:val="24"/>
                <w:szCs w:val="24"/>
              </w:rPr>
              <w:t>REFRESHMENTS</w:t>
            </w:r>
          </w:p>
        </w:tc>
        <w:tc>
          <w:tcPr>
            <w:tcW w:w="6333" w:type="dxa"/>
            <w:gridSpan w:val="2"/>
          </w:tcPr>
          <w:p w14:paraId="2A7D1A45" w14:textId="77777777" w:rsidR="005400EE" w:rsidRPr="0057057A" w:rsidRDefault="005400EE" w:rsidP="00A32C77">
            <w:pPr>
              <w:rPr>
                <w:rFonts w:asciiTheme="minorHAnsi" w:hAnsiTheme="minorHAnsi" w:cstheme="minorHAnsi"/>
                <w:sz w:val="24"/>
                <w:szCs w:val="24"/>
              </w:rPr>
            </w:pPr>
            <w:r w:rsidRPr="0057057A">
              <w:rPr>
                <w:rFonts w:asciiTheme="minorHAnsi" w:hAnsiTheme="minorHAnsi" w:cstheme="minorHAnsi"/>
                <w:sz w:val="24"/>
                <w:szCs w:val="24"/>
              </w:rPr>
              <w:t>Hot and Cold drinks will be available on site</w:t>
            </w:r>
          </w:p>
        </w:tc>
      </w:tr>
      <w:tr w:rsidR="0057057A" w:rsidRPr="00415EED" w14:paraId="1A31343A" w14:textId="77777777" w:rsidTr="00415EED">
        <w:trPr>
          <w:trHeight w:val="230"/>
        </w:trPr>
        <w:tc>
          <w:tcPr>
            <w:tcW w:w="4457" w:type="dxa"/>
          </w:tcPr>
          <w:p w14:paraId="508C9D19" w14:textId="4C22AC9E" w:rsidR="0057057A" w:rsidRPr="00415EED" w:rsidRDefault="0057057A" w:rsidP="00A32C77">
            <w:pPr>
              <w:rPr>
                <w:rFonts w:cstheme="minorHAnsi"/>
                <w:b/>
                <w:sz w:val="24"/>
                <w:szCs w:val="24"/>
              </w:rPr>
            </w:pPr>
            <w:r>
              <w:rPr>
                <w:rFonts w:cstheme="minorHAnsi"/>
                <w:b/>
                <w:sz w:val="24"/>
                <w:szCs w:val="24"/>
              </w:rPr>
              <w:t xml:space="preserve">MOBILE PHONE POLICY </w:t>
            </w:r>
          </w:p>
        </w:tc>
        <w:tc>
          <w:tcPr>
            <w:tcW w:w="6333" w:type="dxa"/>
            <w:gridSpan w:val="2"/>
          </w:tcPr>
          <w:p w14:paraId="3D73AFEF" w14:textId="0D8E6929" w:rsidR="0057057A" w:rsidRPr="0057057A" w:rsidRDefault="0057057A" w:rsidP="00A32C77">
            <w:pPr>
              <w:rPr>
                <w:rFonts w:asciiTheme="minorHAnsi" w:hAnsiTheme="minorHAnsi" w:cstheme="minorHAnsi"/>
                <w:sz w:val="24"/>
                <w:szCs w:val="24"/>
              </w:rPr>
            </w:pPr>
            <w:r>
              <w:rPr>
                <w:rFonts w:asciiTheme="minorHAnsi" w:hAnsiTheme="minorHAnsi" w:cstheme="minorHAnsi"/>
                <w:sz w:val="24"/>
                <w:szCs w:val="24"/>
              </w:rPr>
              <w:t>No phones or any gadgets are permitted in the training rooms</w:t>
            </w:r>
          </w:p>
        </w:tc>
      </w:tr>
      <w:bookmarkEnd w:id="0"/>
    </w:tbl>
    <w:p w14:paraId="17B51145" w14:textId="77777777" w:rsidR="005400EE" w:rsidRDefault="005400EE" w:rsidP="000848DC">
      <w:pPr>
        <w:spacing w:after="0"/>
        <w:ind w:right="136"/>
        <w:rPr>
          <w:rFonts w:asciiTheme="minorHAnsi" w:hAnsiTheme="minorHAnsi" w:cstheme="minorHAnsi"/>
          <w:b/>
          <w:color w:val="FF0000"/>
          <w:sz w:val="24"/>
          <w:szCs w:val="24"/>
        </w:rPr>
      </w:pPr>
    </w:p>
    <w:p w14:paraId="64021932" w14:textId="65E7B8EF" w:rsidR="00910034" w:rsidRPr="007F3AB4" w:rsidRDefault="005400EE" w:rsidP="000848DC">
      <w:pPr>
        <w:spacing w:after="0"/>
        <w:ind w:right="136"/>
        <w:rPr>
          <w:rFonts w:asciiTheme="minorHAnsi" w:hAnsiTheme="minorHAnsi" w:cstheme="minorHAnsi"/>
          <w:b/>
          <w:color w:val="FF0000"/>
          <w:sz w:val="24"/>
          <w:szCs w:val="24"/>
        </w:rPr>
      </w:pPr>
      <w:r>
        <w:rPr>
          <w:rFonts w:asciiTheme="minorHAnsi" w:hAnsiTheme="minorHAnsi" w:cstheme="minorHAnsi"/>
          <w:b/>
          <w:color w:val="FF0000"/>
          <w:sz w:val="24"/>
          <w:szCs w:val="24"/>
        </w:rPr>
        <w:t>Ma</w:t>
      </w:r>
      <w:r w:rsidR="000848DC" w:rsidRPr="007F3AB4">
        <w:rPr>
          <w:rFonts w:asciiTheme="minorHAnsi" w:hAnsiTheme="minorHAnsi" w:cstheme="minorHAnsi"/>
          <w:b/>
          <w:color w:val="FF0000"/>
          <w:sz w:val="24"/>
          <w:szCs w:val="24"/>
        </w:rPr>
        <w:t>ndatory Documents Required:</w:t>
      </w:r>
    </w:p>
    <w:p w14:paraId="3F8D8009" w14:textId="77777777" w:rsidR="002D6DDA" w:rsidRPr="007F3AB4" w:rsidRDefault="0057446A" w:rsidP="005918E2">
      <w:pPr>
        <w:pStyle w:val="ListParagraph"/>
        <w:numPr>
          <w:ilvl w:val="0"/>
          <w:numId w:val="1"/>
        </w:numPr>
        <w:spacing w:after="0"/>
        <w:ind w:right="136"/>
        <w:rPr>
          <w:rFonts w:asciiTheme="minorHAnsi" w:hAnsiTheme="minorHAnsi" w:cstheme="minorHAnsi"/>
          <w:sz w:val="24"/>
          <w:szCs w:val="24"/>
        </w:rPr>
      </w:pPr>
      <w:r w:rsidRPr="007F3AB4">
        <w:rPr>
          <w:rFonts w:asciiTheme="minorHAnsi" w:hAnsiTheme="minorHAnsi" w:cstheme="minorHAnsi"/>
          <w:sz w:val="24"/>
          <w:szCs w:val="24"/>
        </w:rPr>
        <w:t>One passport size photograph.</w:t>
      </w:r>
    </w:p>
    <w:p w14:paraId="3275B030" w14:textId="29286951" w:rsidR="002D6DDA" w:rsidRPr="007F3AB4" w:rsidRDefault="0057446A" w:rsidP="005918E2">
      <w:pPr>
        <w:pStyle w:val="ListParagraph"/>
        <w:numPr>
          <w:ilvl w:val="0"/>
          <w:numId w:val="1"/>
        </w:numPr>
        <w:spacing w:after="0"/>
        <w:ind w:right="137"/>
        <w:rPr>
          <w:rFonts w:asciiTheme="minorHAnsi" w:hAnsiTheme="minorHAnsi" w:cstheme="minorHAnsi"/>
          <w:sz w:val="24"/>
          <w:szCs w:val="24"/>
        </w:rPr>
      </w:pPr>
      <w:r w:rsidRPr="007F3AB4">
        <w:rPr>
          <w:rFonts w:asciiTheme="minorHAnsi" w:hAnsiTheme="minorHAnsi" w:cstheme="minorHAnsi"/>
          <w:sz w:val="24"/>
          <w:szCs w:val="24"/>
        </w:rPr>
        <w:t xml:space="preserve">Passport / </w:t>
      </w:r>
      <w:r w:rsidR="00594C9E">
        <w:rPr>
          <w:rFonts w:asciiTheme="minorHAnsi" w:hAnsiTheme="minorHAnsi" w:cstheme="minorHAnsi"/>
          <w:sz w:val="24"/>
          <w:szCs w:val="24"/>
        </w:rPr>
        <w:t>D</w:t>
      </w:r>
      <w:r w:rsidRPr="007F3AB4">
        <w:rPr>
          <w:rFonts w:asciiTheme="minorHAnsi" w:hAnsiTheme="minorHAnsi" w:cstheme="minorHAnsi"/>
          <w:sz w:val="24"/>
          <w:szCs w:val="24"/>
        </w:rPr>
        <w:t xml:space="preserve">riving </w:t>
      </w:r>
      <w:r w:rsidR="00594C9E">
        <w:rPr>
          <w:rFonts w:asciiTheme="minorHAnsi" w:hAnsiTheme="minorHAnsi" w:cstheme="minorHAnsi"/>
          <w:sz w:val="24"/>
          <w:szCs w:val="24"/>
        </w:rPr>
        <w:t>L</w:t>
      </w:r>
      <w:r w:rsidRPr="007F3AB4">
        <w:rPr>
          <w:rFonts w:asciiTheme="minorHAnsi" w:hAnsiTheme="minorHAnsi" w:cstheme="minorHAnsi"/>
          <w:sz w:val="24"/>
          <w:szCs w:val="24"/>
        </w:rPr>
        <w:t xml:space="preserve">icence / </w:t>
      </w:r>
      <w:r w:rsidR="00594C9E">
        <w:rPr>
          <w:rFonts w:asciiTheme="minorHAnsi" w:hAnsiTheme="minorHAnsi" w:cstheme="minorHAnsi"/>
          <w:sz w:val="24"/>
          <w:szCs w:val="24"/>
        </w:rPr>
        <w:t>N</w:t>
      </w:r>
      <w:r w:rsidRPr="007F3AB4">
        <w:rPr>
          <w:rFonts w:asciiTheme="minorHAnsi" w:hAnsiTheme="minorHAnsi" w:cstheme="minorHAnsi"/>
          <w:sz w:val="24"/>
          <w:szCs w:val="24"/>
        </w:rPr>
        <w:t>ationality card.</w:t>
      </w:r>
    </w:p>
    <w:p w14:paraId="1A7518D9" w14:textId="35C1C9A3" w:rsidR="007F3AB4" w:rsidRPr="0057057A" w:rsidRDefault="0057446A" w:rsidP="0057057A">
      <w:pPr>
        <w:pStyle w:val="ListParagraph"/>
        <w:numPr>
          <w:ilvl w:val="0"/>
          <w:numId w:val="1"/>
        </w:numPr>
        <w:spacing w:after="0"/>
        <w:ind w:right="137"/>
        <w:rPr>
          <w:rFonts w:asciiTheme="minorHAnsi" w:hAnsiTheme="minorHAnsi" w:cstheme="minorHAnsi"/>
          <w:sz w:val="24"/>
          <w:szCs w:val="24"/>
        </w:rPr>
      </w:pPr>
      <w:r w:rsidRPr="007F3AB4">
        <w:rPr>
          <w:rFonts w:asciiTheme="minorHAnsi" w:hAnsiTheme="minorHAnsi" w:cstheme="minorHAnsi"/>
          <w:sz w:val="24"/>
          <w:szCs w:val="24"/>
        </w:rPr>
        <w:t>National insurance number.</w:t>
      </w:r>
    </w:p>
    <w:p w14:paraId="72101D8E" w14:textId="78391D71" w:rsidR="000848DC" w:rsidRPr="007F3AB4" w:rsidRDefault="000848DC" w:rsidP="000848DC">
      <w:pPr>
        <w:ind w:left="117"/>
        <w:rPr>
          <w:rFonts w:asciiTheme="minorHAnsi" w:hAnsiTheme="minorHAnsi" w:cstheme="minorHAnsi"/>
          <w:b/>
          <w:color w:val="FF0000"/>
          <w:sz w:val="24"/>
          <w:szCs w:val="24"/>
        </w:rPr>
      </w:pPr>
      <w:r w:rsidRPr="007F3AB4">
        <w:rPr>
          <w:rFonts w:asciiTheme="minorHAnsi" w:hAnsiTheme="minorHAnsi" w:cstheme="minorHAnsi"/>
          <w:b/>
          <w:color w:val="FF0000"/>
          <w:w w:val="110"/>
          <w:sz w:val="24"/>
          <w:szCs w:val="24"/>
        </w:rPr>
        <w:t xml:space="preserve">Course </w:t>
      </w:r>
      <w:r w:rsidR="00594C9E" w:rsidRPr="007F3AB4">
        <w:rPr>
          <w:rFonts w:asciiTheme="minorHAnsi" w:hAnsiTheme="minorHAnsi" w:cstheme="minorHAnsi"/>
          <w:b/>
          <w:color w:val="FF0000"/>
          <w:w w:val="110"/>
          <w:sz w:val="24"/>
          <w:szCs w:val="24"/>
        </w:rPr>
        <w:t>Pre-Requisites</w:t>
      </w:r>
      <w:r w:rsidRPr="007F3AB4">
        <w:rPr>
          <w:rFonts w:asciiTheme="minorHAnsi" w:hAnsiTheme="minorHAnsi" w:cstheme="minorHAnsi"/>
          <w:b/>
          <w:color w:val="FF0000"/>
          <w:w w:val="110"/>
          <w:sz w:val="24"/>
          <w:szCs w:val="24"/>
        </w:rPr>
        <w:t>:</w:t>
      </w:r>
    </w:p>
    <w:p w14:paraId="6F4AC612" w14:textId="3FBA4D29" w:rsidR="000848DC" w:rsidRPr="007F3AB4" w:rsidRDefault="000848DC" w:rsidP="007F3AB4">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7F3AB4">
        <w:rPr>
          <w:rFonts w:asciiTheme="minorHAnsi" w:hAnsiTheme="minorHAnsi" w:cstheme="minorHAnsi"/>
          <w:sz w:val="24"/>
          <w:szCs w:val="24"/>
        </w:rPr>
        <w:t>Must have sufficient command of English language, and of the English language as</w:t>
      </w:r>
      <w:r w:rsidRPr="007F3AB4">
        <w:rPr>
          <w:rFonts w:asciiTheme="minorHAnsi" w:hAnsiTheme="minorHAnsi" w:cstheme="minorHAnsi"/>
          <w:sz w:val="24"/>
          <w:szCs w:val="24"/>
          <w:shd w:val="clear" w:color="auto" w:fill="F7EDDA"/>
        </w:rPr>
        <w:t xml:space="preserve"> </w:t>
      </w:r>
      <w:r w:rsidRPr="007F3AB4">
        <w:rPr>
          <w:rFonts w:asciiTheme="minorHAnsi" w:hAnsiTheme="minorHAnsi" w:cstheme="minorHAnsi"/>
          <w:sz w:val="24"/>
          <w:szCs w:val="24"/>
        </w:rPr>
        <w:t>detailed in Network Rail Company Specification NR/S/CTM/021 (Competence &amp; Training in Track Safety).</w:t>
      </w:r>
    </w:p>
    <w:p w14:paraId="703B4B16" w14:textId="07FE2AAD" w:rsidR="000848DC" w:rsidRPr="007F3AB4" w:rsidRDefault="000848DC" w:rsidP="007F3AB4">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7F3AB4">
        <w:rPr>
          <w:rFonts w:asciiTheme="minorHAnsi" w:hAnsiTheme="minorHAnsi" w:cstheme="minorHAnsi"/>
          <w:sz w:val="24"/>
          <w:szCs w:val="24"/>
        </w:rPr>
        <w:t>Must be a minimum age of 16.</w:t>
      </w:r>
    </w:p>
    <w:p w14:paraId="13187730" w14:textId="7E1B73B3" w:rsidR="000848DC" w:rsidRDefault="000848DC" w:rsidP="007F3AB4">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7F3AB4">
        <w:rPr>
          <w:rFonts w:asciiTheme="minorHAnsi" w:hAnsiTheme="minorHAnsi" w:cstheme="minorHAnsi"/>
          <w:sz w:val="24"/>
          <w:szCs w:val="24"/>
        </w:rPr>
        <w:t>In date Medical, Drugs and Alcohol screening uploaded to</w:t>
      </w:r>
      <w:r w:rsidRPr="007F3AB4">
        <w:rPr>
          <w:rFonts w:asciiTheme="minorHAnsi" w:hAnsiTheme="minorHAnsi" w:cstheme="minorHAnsi"/>
          <w:spacing w:val="-4"/>
          <w:sz w:val="24"/>
          <w:szCs w:val="24"/>
        </w:rPr>
        <w:t xml:space="preserve"> </w:t>
      </w:r>
      <w:r w:rsidRPr="007F3AB4">
        <w:rPr>
          <w:rFonts w:asciiTheme="minorHAnsi" w:hAnsiTheme="minorHAnsi" w:cstheme="minorHAnsi"/>
          <w:sz w:val="24"/>
          <w:szCs w:val="24"/>
        </w:rPr>
        <w:t>Sentinel.</w:t>
      </w:r>
    </w:p>
    <w:p w14:paraId="1838C214" w14:textId="3549B176" w:rsidR="000848DC" w:rsidRDefault="000848DC" w:rsidP="007F3AB4">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7F3AB4">
        <w:rPr>
          <w:rFonts w:asciiTheme="minorHAnsi" w:hAnsiTheme="minorHAnsi" w:cstheme="minorHAnsi"/>
          <w:sz w:val="24"/>
          <w:szCs w:val="24"/>
        </w:rPr>
        <w:t>Must bring Sentinel smart card with PTS (or have just completed PTS Practical training)</w:t>
      </w:r>
    </w:p>
    <w:p w14:paraId="2CA1326C" w14:textId="77777777" w:rsidR="000848DC" w:rsidRPr="007F3AB4" w:rsidRDefault="000848DC" w:rsidP="007F3AB4">
      <w:pPr>
        <w:pStyle w:val="ListParagraph"/>
        <w:widowControl w:val="0"/>
        <w:numPr>
          <w:ilvl w:val="0"/>
          <w:numId w:val="4"/>
        </w:numPr>
        <w:tabs>
          <w:tab w:val="left" w:pos="837"/>
          <w:tab w:val="left" w:pos="838"/>
        </w:tabs>
        <w:autoSpaceDE w:val="0"/>
        <w:autoSpaceDN w:val="0"/>
        <w:spacing w:after="0" w:line="242" w:lineRule="auto"/>
        <w:ind w:right="116"/>
        <w:contextualSpacing w:val="0"/>
        <w:rPr>
          <w:rFonts w:asciiTheme="minorHAnsi" w:hAnsiTheme="minorHAnsi" w:cstheme="minorHAnsi"/>
          <w:sz w:val="24"/>
          <w:szCs w:val="24"/>
        </w:rPr>
      </w:pPr>
      <w:r w:rsidRPr="007F3AB4">
        <w:rPr>
          <w:rFonts w:asciiTheme="minorHAnsi" w:hAnsiTheme="minorHAnsi" w:cstheme="minorHAnsi"/>
          <w:sz w:val="24"/>
          <w:szCs w:val="24"/>
        </w:rPr>
        <w:t xml:space="preserve">Safety Helmet </w:t>
      </w:r>
      <w:r w:rsidRPr="007F3AB4">
        <w:rPr>
          <w:rFonts w:asciiTheme="minorHAnsi" w:hAnsiTheme="minorHAnsi" w:cstheme="minorHAnsi"/>
          <w:color w:val="0000FF"/>
          <w:sz w:val="24"/>
          <w:szCs w:val="24"/>
        </w:rPr>
        <w:t>(</w:t>
      </w:r>
      <w:r w:rsidRPr="007F3AB4">
        <w:rPr>
          <w:rFonts w:asciiTheme="minorHAnsi" w:hAnsiTheme="minorHAnsi" w:cstheme="minorHAnsi"/>
          <w:b/>
          <w:color w:val="0000FF"/>
          <w:sz w:val="24"/>
          <w:szCs w:val="24"/>
        </w:rPr>
        <w:t xml:space="preserve">Blue </w:t>
      </w:r>
      <w:r w:rsidRPr="007F3AB4">
        <w:rPr>
          <w:rFonts w:asciiTheme="minorHAnsi" w:hAnsiTheme="minorHAnsi" w:cstheme="minorHAnsi"/>
          <w:color w:val="0000FF"/>
          <w:sz w:val="24"/>
          <w:szCs w:val="24"/>
        </w:rPr>
        <w:t>safety helmets must to be worn as per Network Rail PPE Policy even if the candidate has held PTS</w:t>
      </w:r>
      <w:r w:rsidRPr="007F3AB4">
        <w:rPr>
          <w:rFonts w:asciiTheme="minorHAnsi" w:hAnsiTheme="minorHAnsi" w:cstheme="minorHAnsi"/>
          <w:color w:val="0000FF"/>
          <w:spacing w:val="-2"/>
          <w:sz w:val="24"/>
          <w:szCs w:val="24"/>
        </w:rPr>
        <w:t xml:space="preserve"> </w:t>
      </w:r>
      <w:r w:rsidRPr="007F3AB4">
        <w:rPr>
          <w:rFonts w:asciiTheme="minorHAnsi" w:hAnsiTheme="minorHAnsi" w:cstheme="minorHAnsi"/>
          <w:color w:val="0000FF"/>
          <w:sz w:val="24"/>
          <w:szCs w:val="24"/>
        </w:rPr>
        <w:t>before</w:t>
      </w:r>
      <w:r w:rsidRPr="007F3AB4">
        <w:rPr>
          <w:rFonts w:asciiTheme="minorHAnsi" w:hAnsiTheme="minorHAnsi" w:cstheme="minorHAnsi"/>
          <w:sz w:val="24"/>
          <w:szCs w:val="24"/>
        </w:rPr>
        <w:t>)</w:t>
      </w:r>
    </w:p>
    <w:p w14:paraId="3F1825BD" w14:textId="77777777" w:rsidR="000848DC" w:rsidRPr="007F3AB4" w:rsidRDefault="000848DC" w:rsidP="007F3AB4">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7F3AB4">
        <w:rPr>
          <w:rFonts w:asciiTheme="minorHAnsi" w:hAnsiTheme="minorHAnsi" w:cstheme="minorHAnsi"/>
          <w:sz w:val="24"/>
          <w:szCs w:val="24"/>
        </w:rPr>
        <w:t>PPE, Hi Visibility Clothing (vest &amp; trousers), to GO/RT3279 &amp; NR/L2/OHS/021</w:t>
      </w:r>
      <w:r w:rsidRPr="007F3AB4">
        <w:rPr>
          <w:rFonts w:asciiTheme="minorHAnsi" w:hAnsiTheme="minorHAnsi" w:cstheme="minorHAnsi"/>
          <w:spacing w:val="-19"/>
          <w:sz w:val="24"/>
          <w:szCs w:val="24"/>
        </w:rPr>
        <w:t xml:space="preserve"> </w:t>
      </w:r>
      <w:r w:rsidRPr="007F3AB4">
        <w:rPr>
          <w:rFonts w:asciiTheme="minorHAnsi" w:hAnsiTheme="minorHAnsi" w:cstheme="minorHAnsi"/>
          <w:sz w:val="24"/>
          <w:szCs w:val="24"/>
        </w:rPr>
        <w:t>standard</w:t>
      </w:r>
    </w:p>
    <w:p w14:paraId="1C6C8899" w14:textId="77777777" w:rsidR="000848DC" w:rsidRPr="007F3AB4" w:rsidRDefault="000848DC" w:rsidP="007F3AB4">
      <w:pPr>
        <w:pStyle w:val="ListParagraph"/>
        <w:widowControl w:val="0"/>
        <w:numPr>
          <w:ilvl w:val="0"/>
          <w:numId w:val="4"/>
        </w:numPr>
        <w:tabs>
          <w:tab w:val="left" w:pos="837"/>
          <w:tab w:val="left" w:pos="838"/>
        </w:tabs>
        <w:autoSpaceDE w:val="0"/>
        <w:autoSpaceDN w:val="0"/>
        <w:spacing w:after="0" w:line="240" w:lineRule="auto"/>
        <w:contextualSpacing w:val="0"/>
        <w:rPr>
          <w:rFonts w:asciiTheme="minorHAnsi" w:hAnsiTheme="minorHAnsi" w:cstheme="minorHAnsi"/>
          <w:sz w:val="24"/>
          <w:szCs w:val="24"/>
        </w:rPr>
      </w:pPr>
      <w:r w:rsidRPr="007F3AB4">
        <w:rPr>
          <w:rFonts w:asciiTheme="minorHAnsi" w:hAnsiTheme="minorHAnsi" w:cstheme="minorHAnsi"/>
          <w:sz w:val="24"/>
          <w:szCs w:val="24"/>
        </w:rPr>
        <w:t>Safety Boots, with full ankle &amp; Mid Sole protection (Not Rigger</w:t>
      </w:r>
      <w:r w:rsidRPr="007F3AB4">
        <w:rPr>
          <w:rFonts w:asciiTheme="minorHAnsi" w:hAnsiTheme="minorHAnsi" w:cstheme="minorHAnsi"/>
          <w:spacing w:val="-11"/>
          <w:sz w:val="24"/>
          <w:szCs w:val="24"/>
        </w:rPr>
        <w:t xml:space="preserve"> </w:t>
      </w:r>
      <w:r w:rsidRPr="007F3AB4">
        <w:rPr>
          <w:rFonts w:asciiTheme="minorHAnsi" w:hAnsiTheme="minorHAnsi" w:cstheme="minorHAnsi"/>
          <w:sz w:val="24"/>
          <w:szCs w:val="24"/>
        </w:rPr>
        <w:t>Boots)</w:t>
      </w:r>
    </w:p>
    <w:p w14:paraId="16288327" w14:textId="77777777" w:rsidR="00DE21C0" w:rsidRDefault="0057446A" w:rsidP="00DE21C0">
      <w:pPr>
        <w:pStyle w:val="ListParagraph"/>
        <w:numPr>
          <w:ilvl w:val="0"/>
          <w:numId w:val="4"/>
        </w:numPr>
        <w:spacing w:after="311"/>
        <w:ind w:right="137"/>
        <w:rPr>
          <w:rFonts w:asciiTheme="minorHAnsi" w:hAnsiTheme="minorHAnsi" w:cstheme="minorHAnsi"/>
          <w:sz w:val="24"/>
          <w:szCs w:val="24"/>
        </w:rPr>
      </w:pPr>
      <w:r w:rsidRPr="007F3AB4">
        <w:rPr>
          <w:rFonts w:asciiTheme="minorHAnsi" w:hAnsiTheme="minorHAnsi" w:cstheme="minorHAnsi"/>
          <w:sz w:val="24"/>
          <w:szCs w:val="24"/>
        </w:rPr>
        <w:t>Candidates unable to provide appropriate relevant documents will not be admitted to the training course and full event fees will be charged.</w:t>
      </w:r>
    </w:p>
    <w:p w14:paraId="5D8BB308" w14:textId="378B0EBF" w:rsidR="00DE21C0" w:rsidRPr="00DE21C0" w:rsidRDefault="00DE21C0" w:rsidP="00DE21C0">
      <w:pPr>
        <w:pStyle w:val="ListParagraph"/>
        <w:numPr>
          <w:ilvl w:val="0"/>
          <w:numId w:val="4"/>
        </w:numPr>
        <w:spacing w:after="311"/>
        <w:ind w:right="137"/>
        <w:rPr>
          <w:rFonts w:asciiTheme="minorHAnsi" w:hAnsiTheme="minorHAnsi" w:cstheme="minorHAnsi"/>
          <w:sz w:val="24"/>
          <w:szCs w:val="24"/>
        </w:rPr>
      </w:pPr>
      <w:r w:rsidRPr="00DE21C0">
        <w:rPr>
          <w:rFonts w:ascii="Arial" w:hAnsi="Arial" w:cs="Arial"/>
          <w:sz w:val="20"/>
          <w:szCs w:val="20"/>
        </w:rPr>
        <w:t>Not worked in RMI in last 12 hours shift</w:t>
      </w:r>
    </w:p>
    <w:p w14:paraId="5BF37732" w14:textId="77777777" w:rsidR="0057057A" w:rsidRPr="0057057A" w:rsidRDefault="000848DC" w:rsidP="0057057A">
      <w:pPr>
        <w:pStyle w:val="ListParagraph"/>
        <w:numPr>
          <w:ilvl w:val="0"/>
          <w:numId w:val="4"/>
        </w:numPr>
        <w:spacing w:after="311"/>
        <w:ind w:right="137"/>
        <w:rPr>
          <w:rFonts w:asciiTheme="minorHAnsi" w:hAnsiTheme="minorHAnsi" w:cstheme="minorHAnsi"/>
          <w:sz w:val="24"/>
          <w:szCs w:val="24"/>
        </w:rPr>
      </w:pPr>
      <w:r w:rsidRPr="0057057A">
        <w:rPr>
          <w:rFonts w:asciiTheme="minorHAnsi" w:hAnsiTheme="minorHAnsi" w:cstheme="minorHAnsi"/>
          <w:sz w:val="24"/>
          <w:szCs w:val="24"/>
        </w:rPr>
        <w:t>Please advise of any special needs i.e. Dyslexia</w:t>
      </w:r>
      <w:bookmarkStart w:id="1" w:name="_Hlk507163863"/>
    </w:p>
    <w:p w14:paraId="5FD2E101" w14:textId="26309374" w:rsidR="0057057A" w:rsidRPr="0057057A" w:rsidRDefault="00E07183" w:rsidP="0057057A">
      <w:pPr>
        <w:spacing w:after="311"/>
        <w:ind w:right="137"/>
        <w:rPr>
          <w:rFonts w:asciiTheme="minorHAnsi" w:hAnsiTheme="minorHAnsi" w:cstheme="minorHAnsi"/>
          <w:sz w:val="24"/>
          <w:szCs w:val="24"/>
        </w:rPr>
      </w:pPr>
      <w:r w:rsidRPr="0057057A">
        <w:rPr>
          <w:rFonts w:asciiTheme="minorHAnsi" w:hAnsiTheme="minorHAnsi" w:cstheme="minorHAnsi"/>
          <w:b/>
          <w:color w:val="FF0000"/>
          <w:sz w:val="24"/>
          <w:szCs w:val="24"/>
          <w:u w:val="single"/>
        </w:rPr>
        <w:t>Cancellation/No Show Policy</w:t>
      </w:r>
    </w:p>
    <w:p w14:paraId="7937317E" w14:textId="77777777" w:rsidR="0057057A" w:rsidRDefault="0057057A" w:rsidP="00084FAF">
      <w:pPr>
        <w:spacing w:after="311"/>
        <w:ind w:right="137"/>
        <w:rPr>
          <w:rFonts w:asciiTheme="minorHAnsi" w:hAnsiTheme="minorHAnsi" w:cstheme="minorHAnsi"/>
          <w:sz w:val="20"/>
          <w:szCs w:val="20"/>
        </w:rPr>
      </w:pPr>
    </w:p>
    <w:p w14:paraId="2B67A1E0" w14:textId="77777777" w:rsidR="0057057A" w:rsidRDefault="0057057A" w:rsidP="00084FAF">
      <w:pPr>
        <w:spacing w:after="311"/>
        <w:ind w:right="137"/>
        <w:rPr>
          <w:rFonts w:asciiTheme="minorHAnsi" w:hAnsiTheme="minorHAnsi" w:cstheme="minorHAnsi"/>
          <w:sz w:val="20"/>
          <w:szCs w:val="20"/>
        </w:rPr>
      </w:pPr>
    </w:p>
    <w:p w14:paraId="35175C98" w14:textId="5572AD1A" w:rsidR="00415EED" w:rsidRPr="0057057A" w:rsidRDefault="00E07183" w:rsidP="00084FAF">
      <w:pPr>
        <w:spacing w:after="311"/>
        <w:ind w:right="137"/>
        <w:rPr>
          <w:rFonts w:asciiTheme="minorHAnsi" w:hAnsiTheme="minorHAnsi" w:cstheme="minorHAnsi"/>
          <w:sz w:val="20"/>
          <w:szCs w:val="20"/>
        </w:rPr>
      </w:pPr>
      <w:r w:rsidRPr="0057057A">
        <w:rPr>
          <w:rFonts w:asciiTheme="minorHAnsi" w:hAnsiTheme="minorHAnsi" w:cstheme="minorHAnsi"/>
          <w:sz w:val="20"/>
          <w:szCs w:val="20"/>
        </w:rPr>
        <w:t>We need to be notified of any amendments/withdrawals to the booking no later than 24 hours before the course time.  Failure to do so or no show will result in full cost being incurred</w:t>
      </w:r>
    </w:p>
    <w:p w14:paraId="6A18A717" w14:textId="46C956E5" w:rsidR="00084FAF" w:rsidRPr="0057057A" w:rsidRDefault="00084FAF" w:rsidP="00084FAF">
      <w:pPr>
        <w:spacing w:after="311"/>
        <w:ind w:right="137"/>
        <w:rPr>
          <w:rFonts w:asciiTheme="minorHAnsi" w:hAnsiTheme="minorHAnsi" w:cstheme="minorHAnsi"/>
          <w:sz w:val="20"/>
          <w:szCs w:val="20"/>
        </w:rPr>
      </w:pPr>
      <w:r w:rsidRPr="0057057A">
        <w:rPr>
          <w:rFonts w:asciiTheme="minorHAnsi" w:hAnsiTheme="minorHAnsi" w:cstheme="minorHAnsi"/>
          <w:color w:val="FF0000"/>
          <w:sz w:val="20"/>
          <w:szCs w:val="20"/>
        </w:rPr>
        <w:t>A reminder to all sponsors</w:t>
      </w:r>
      <w:r w:rsidRPr="0057057A">
        <w:rPr>
          <w:rFonts w:asciiTheme="minorHAnsi" w:hAnsiTheme="minorHAnsi" w:cstheme="minorHAnsi"/>
          <w:sz w:val="20"/>
          <w:szCs w:val="20"/>
        </w:rPr>
        <w:t xml:space="preserve">:  please </w:t>
      </w:r>
      <w:proofErr w:type="gramStart"/>
      <w:r w:rsidRPr="0057057A">
        <w:rPr>
          <w:rFonts w:asciiTheme="minorHAnsi" w:hAnsiTheme="minorHAnsi" w:cstheme="minorHAnsi"/>
          <w:sz w:val="20"/>
          <w:szCs w:val="20"/>
        </w:rPr>
        <w:t>ensure</w:t>
      </w:r>
      <w:proofErr w:type="gramEnd"/>
      <w:r w:rsidRPr="0057057A">
        <w:rPr>
          <w:rFonts w:asciiTheme="minorHAnsi" w:hAnsiTheme="minorHAnsi" w:cstheme="minorHAnsi"/>
          <w:sz w:val="20"/>
          <w:szCs w:val="20"/>
        </w:rPr>
        <w:t xml:space="preserve"> that the individual is provided with sufficient time to complete the e-learning in advance of the practical event.  Failure to have completed e-learning successfully prior to the practical event will result in the candidate being denial training on the day</w:t>
      </w:r>
      <w:bookmarkEnd w:id="1"/>
    </w:p>
    <w:p w14:paraId="347F56FB" w14:textId="77777777" w:rsidR="0057057A" w:rsidRDefault="0057446A" w:rsidP="0057057A">
      <w:pPr>
        <w:spacing w:after="315" w:line="240" w:lineRule="auto"/>
        <w:ind w:right="137"/>
        <w:rPr>
          <w:rFonts w:asciiTheme="minorHAnsi" w:hAnsiTheme="minorHAnsi" w:cstheme="minorHAnsi"/>
          <w:b/>
          <w:sz w:val="20"/>
          <w:szCs w:val="20"/>
        </w:rPr>
      </w:pPr>
      <w:bookmarkStart w:id="2" w:name="_Hlk507164104"/>
      <w:r w:rsidRPr="0057057A">
        <w:rPr>
          <w:rFonts w:asciiTheme="minorHAnsi" w:hAnsiTheme="minorHAnsi" w:cstheme="minorHAnsi"/>
          <w:b/>
          <w:sz w:val="20"/>
          <w:szCs w:val="20"/>
        </w:rPr>
        <w:t>LATE ARRIVALS WILL NOT BE ADMITTED ON ANY TRAINING COURSES AND FULL PAYMENT WILL BE APPICABLE</w:t>
      </w:r>
      <w:bookmarkStart w:id="3" w:name="_Hlk507158187"/>
      <w:bookmarkEnd w:id="2"/>
      <w:bookmarkEnd w:id="3"/>
    </w:p>
    <w:p w14:paraId="66C485B1" w14:textId="1885A603" w:rsidR="00AF50FD" w:rsidRPr="0057057A" w:rsidRDefault="00AF50FD" w:rsidP="0057057A">
      <w:pPr>
        <w:spacing w:after="0" w:line="240" w:lineRule="auto"/>
        <w:ind w:right="137"/>
        <w:rPr>
          <w:rFonts w:asciiTheme="minorHAnsi" w:hAnsiTheme="minorHAnsi" w:cstheme="minorHAnsi"/>
          <w:b/>
          <w:sz w:val="20"/>
          <w:szCs w:val="20"/>
        </w:rPr>
      </w:pPr>
      <w:r w:rsidRPr="0057057A">
        <w:rPr>
          <w:rFonts w:asciiTheme="minorHAnsi" w:hAnsiTheme="minorHAnsi" w:cstheme="minorHAnsi"/>
          <w:color w:val="FF0000"/>
          <w:sz w:val="20"/>
          <w:szCs w:val="20"/>
        </w:rPr>
        <w:t>Personal Track Safety</w:t>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r>
      <w:r w:rsidR="0057057A">
        <w:rPr>
          <w:rFonts w:asciiTheme="minorHAnsi" w:hAnsiTheme="minorHAnsi" w:cstheme="minorHAnsi"/>
          <w:b/>
          <w:sz w:val="20"/>
          <w:szCs w:val="20"/>
        </w:rPr>
        <w:tab/>
        <w:t xml:space="preserve">      </w:t>
      </w:r>
      <w:r w:rsidRPr="0057057A">
        <w:rPr>
          <w:rFonts w:asciiTheme="minorHAnsi" w:hAnsiTheme="minorHAnsi" w:cstheme="minorHAnsi"/>
          <w:i/>
          <w:color w:val="4472C4"/>
          <w:sz w:val="20"/>
          <w:szCs w:val="20"/>
          <w:u w:val="single" w:color="4472C4"/>
        </w:rPr>
        <w:t>Reference Documents</w:t>
      </w:r>
    </w:p>
    <w:p w14:paraId="1C49D110" w14:textId="77777777" w:rsidR="00AF50FD" w:rsidRPr="0057057A" w:rsidRDefault="00AF50FD" w:rsidP="0057057A">
      <w:pPr>
        <w:pStyle w:val="BodyText"/>
        <w:spacing w:before="56"/>
        <w:ind w:firstLine="119"/>
        <w:rPr>
          <w:rFonts w:asciiTheme="minorHAnsi" w:hAnsiTheme="minorHAnsi" w:cstheme="minorHAnsi"/>
          <w:sz w:val="20"/>
          <w:szCs w:val="20"/>
        </w:rPr>
      </w:pPr>
      <w:r w:rsidRPr="0057057A">
        <w:rPr>
          <w:rFonts w:asciiTheme="minorHAnsi" w:hAnsiTheme="minorHAnsi" w:cstheme="minorHAnsi"/>
          <w:color w:val="4472C4"/>
          <w:sz w:val="20"/>
          <w:szCs w:val="20"/>
        </w:rPr>
        <w:t xml:space="preserve">GE/RT 8000 </w:t>
      </w:r>
      <w:r w:rsidRPr="0057057A">
        <w:rPr>
          <w:rFonts w:asciiTheme="minorHAnsi" w:hAnsiTheme="minorHAnsi" w:cstheme="minorHAnsi"/>
          <w:sz w:val="20"/>
          <w:szCs w:val="20"/>
        </w:rPr>
        <w:t>Modular Rule Book Series</w:t>
      </w:r>
    </w:p>
    <w:p w14:paraId="56E60CA8" w14:textId="77777777" w:rsidR="00AF50FD" w:rsidRPr="0057057A" w:rsidRDefault="00AF50FD" w:rsidP="00AF50FD">
      <w:pPr>
        <w:pStyle w:val="BodyText"/>
        <w:spacing w:before="159" w:line="400" w:lineRule="auto"/>
        <w:ind w:left="119" w:right="5810"/>
        <w:rPr>
          <w:rFonts w:asciiTheme="minorHAnsi" w:hAnsiTheme="minorHAnsi" w:cstheme="minorHAnsi"/>
          <w:sz w:val="20"/>
          <w:szCs w:val="20"/>
        </w:rPr>
      </w:pPr>
      <w:r w:rsidRPr="0057057A">
        <w:rPr>
          <w:rFonts w:asciiTheme="minorHAnsi" w:hAnsiTheme="minorHAnsi" w:cstheme="minorHAnsi"/>
          <w:color w:val="4472C4"/>
          <w:sz w:val="20"/>
          <w:szCs w:val="20"/>
        </w:rPr>
        <w:t xml:space="preserve">HB1, HB2, HB 16, HB 17 </w:t>
      </w:r>
      <w:r w:rsidRPr="0057057A">
        <w:rPr>
          <w:rFonts w:asciiTheme="minorHAnsi" w:hAnsiTheme="minorHAnsi" w:cstheme="minorHAnsi"/>
          <w:sz w:val="20"/>
          <w:szCs w:val="20"/>
        </w:rPr>
        <w:t xml:space="preserve">Personalised Rule Book Series </w:t>
      </w:r>
      <w:r w:rsidRPr="0057057A">
        <w:rPr>
          <w:rFonts w:asciiTheme="minorHAnsi" w:hAnsiTheme="minorHAnsi" w:cstheme="minorHAnsi"/>
          <w:color w:val="4472C4"/>
          <w:sz w:val="20"/>
          <w:szCs w:val="20"/>
        </w:rPr>
        <w:t xml:space="preserve">GE/RT 8000 module AC </w:t>
      </w:r>
      <w:proofErr w:type="spellStart"/>
      <w:r w:rsidRPr="0057057A">
        <w:rPr>
          <w:rFonts w:asciiTheme="minorHAnsi" w:hAnsiTheme="minorHAnsi" w:cstheme="minorHAnsi"/>
          <w:sz w:val="20"/>
          <w:szCs w:val="20"/>
        </w:rPr>
        <w:t>AC</w:t>
      </w:r>
      <w:proofErr w:type="spellEnd"/>
      <w:r w:rsidRPr="0057057A">
        <w:rPr>
          <w:rFonts w:asciiTheme="minorHAnsi" w:hAnsiTheme="minorHAnsi" w:cstheme="minorHAnsi"/>
          <w:sz w:val="20"/>
          <w:szCs w:val="20"/>
        </w:rPr>
        <w:t xml:space="preserve"> Electrified Lines Instructions </w:t>
      </w:r>
      <w:r w:rsidRPr="0057057A">
        <w:rPr>
          <w:rFonts w:asciiTheme="minorHAnsi" w:hAnsiTheme="minorHAnsi" w:cstheme="minorHAnsi"/>
          <w:color w:val="4472C4"/>
          <w:sz w:val="20"/>
          <w:szCs w:val="20"/>
        </w:rPr>
        <w:t xml:space="preserve">NR/L2/CTM/021 </w:t>
      </w:r>
      <w:r w:rsidRPr="0057057A">
        <w:rPr>
          <w:rFonts w:asciiTheme="minorHAnsi" w:hAnsiTheme="minorHAnsi" w:cstheme="minorHAnsi"/>
          <w:sz w:val="20"/>
          <w:szCs w:val="20"/>
        </w:rPr>
        <w:t xml:space="preserve">Network Rail Standard </w:t>
      </w:r>
      <w:r w:rsidRPr="0057057A">
        <w:rPr>
          <w:rFonts w:asciiTheme="minorHAnsi" w:hAnsiTheme="minorHAnsi" w:cstheme="minorHAnsi"/>
          <w:color w:val="4472C4"/>
          <w:sz w:val="20"/>
          <w:szCs w:val="20"/>
        </w:rPr>
        <w:t xml:space="preserve">NR/L2/OHS/00124 </w:t>
      </w:r>
      <w:r w:rsidRPr="0057057A">
        <w:rPr>
          <w:rFonts w:asciiTheme="minorHAnsi" w:hAnsiTheme="minorHAnsi" w:cstheme="minorHAnsi"/>
          <w:sz w:val="20"/>
          <w:szCs w:val="20"/>
        </w:rPr>
        <w:t>Network Rail Standard</w:t>
      </w:r>
    </w:p>
    <w:p w14:paraId="52806B90" w14:textId="77777777" w:rsidR="00AF50FD" w:rsidRPr="0057057A" w:rsidRDefault="00AF50FD" w:rsidP="00AF50FD">
      <w:pPr>
        <w:pStyle w:val="BodyText"/>
        <w:spacing w:before="6" w:line="400" w:lineRule="auto"/>
        <w:ind w:left="120" w:right="7247"/>
        <w:rPr>
          <w:rFonts w:asciiTheme="minorHAnsi" w:hAnsiTheme="minorHAnsi" w:cstheme="minorHAnsi"/>
          <w:sz w:val="20"/>
          <w:szCs w:val="20"/>
        </w:rPr>
      </w:pPr>
      <w:r w:rsidRPr="0057057A">
        <w:rPr>
          <w:rFonts w:asciiTheme="minorHAnsi" w:hAnsiTheme="minorHAnsi" w:cstheme="minorHAnsi"/>
          <w:color w:val="4472C4"/>
          <w:sz w:val="20"/>
          <w:szCs w:val="20"/>
        </w:rPr>
        <w:t xml:space="preserve">RT 3170 </w:t>
      </w:r>
      <w:r w:rsidRPr="0057057A">
        <w:rPr>
          <w:rFonts w:asciiTheme="minorHAnsi" w:hAnsiTheme="minorHAnsi" w:cstheme="minorHAnsi"/>
          <w:sz w:val="20"/>
          <w:szCs w:val="20"/>
        </w:rPr>
        <w:t xml:space="preserve">Guide to Personal Track Safety </w:t>
      </w:r>
      <w:r w:rsidRPr="0057057A">
        <w:rPr>
          <w:rFonts w:asciiTheme="minorHAnsi" w:hAnsiTheme="minorHAnsi" w:cstheme="minorHAnsi"/>
          <w:color w:val="4472C4"/>
          <w:sz w:val="20"/>
          <w:szCs w:val="20"/>
        </w:rPr>
        <w:t xml:space="preserve">NR9922 </w:t>
      </w:r>
      <w:r w:rsidRPr="0057057A">
        <w:rPr>
          <w:rFonts w:asciiTheme="minorHAnsi" w:hAnsiTheme="minorHAnsi" w:cstheme="minorHAnsi"/>
          <w:sz w:val="20"/>
          <w:szCs w:val="20"/>
        </w:rPr>
        <w:t>PTS Key Point Card</w:t>
      </w:r>
    </w:p>
    <w:p w14:paraId="23AB47AF" w14:textId="77777777" w:rsidR="00AF50FD" w:rsidRPr="0057057A" w:rsidRDefault="00AF50FD" w:rsidP="00AF50FD">
      <w:pPr>
        <w:pStyle w:val="BodyText"/>
        <w:spacing w:before="3" w:line="400" w:lineRule="auto"/>
        <w:ind w:left="120" w:right="4870"/>
        <w:rPr>
          <w:rFonts w:asciiTheme="minorHAnsi" w:hAnsiTheme="minorHAnsi" w:cstheme="minorHAnsi"/>
          <w:sz w:val="20"/>
          <w:szCs w:val="20"/>
        </w:rPr>
      </w:pPr>
      <w:r w:rsidRPr="0057057A">
        <w:rPr>
          <w:rFonts w:asciiTheme="minorHAnsi" w:hAnsiTheme="minorHAnsi" w:cstheme="minorHAnsi"/>
          <w:color w:val="4472C4"/>
          <w:sz w:val="20"/>
          <w:szCs w:val="20"/>
        </w:rPr>
        <w:t xml:space="preserve">NR/L2/OHS/0012 </w:t>
      </w:r>
      <w:proofErr w:type="spellStart"/>
      <w:r w:rsidRPr="0057057A">
        <w:rPr>
          <w:rFonts w:asciiTheme="minorHAnsi" w:hAnsiTheme="minorHAnsi" w:cstheme="minorHAnsi"/>
          <w:sz w:val="20"/>
          <w:szCs w:val="20"/>
        </w:rPr>
        <w:t>Worksafe</w:t>
      </w:r>
      <w:proofErr w:type="spellEnd"/>
      <w:r w:rsidRPr="0057057A">
        <w:rPr>
          <w:rFonts w:asciiTheme="minorHAnsi" w:hAnsiTheme="minorHAnsi" w:cstheme="minorHAnsi"/>
          <w:sz w:val="20"/>
          <w:szCs w:val="20"/>
        </w:rPr>
        <w:t xml:space="preserve"> Procedure Relevant Local Instructions </w:t>
      </w:r>
      <w:r w:rsidRPr="0057057A">
        <w:rPr>
          <w:rFonts w:asciiTheme="minorHAnsi" w:hAnsiTheme="minorHAnsi" w:cstheme="minorHAnsi"/>
          <w:color w:val="4472C4"/>
          <w:sz w:val="20"/>
          <w:szCs w:val="20"/>
        </w:rPr>
        <w:t>Key Point Cards</w:t>
      </w:r>
    </w:p>
    <w:p w14:paraId="7CE9CC47" w14:textId="77777777" w:rsidR="00AF50FD" w:rsidRPr="0057057A" w:rsidRDefault="00AF50FD" w:rsidP="00AF50FD">
      <w:pPr>
        <w:pStyle w:val="BodyText"/>
        <w:spacing w:line="259" w:lineRule="auto"/>
        <w:ind w:left="120" w:right="675"/>
        <w:rPr>
          <w:rFonts w:asciiTheme="minorHAnsi" w:hAnsiTheme="minorHAnsi" w:cstheme="minorHAnsi"/>
          <w:sz w:val="20"/>
          <w:szCs w:val="20"/>
        </w:rPr>
      </w:pPr>
      <w:r w:rsidRPr="0057057A">
        <w:rPr>
          <w:rFonts w:asciiTheme="minorHAnsi" w:hAnsiTheme="minorHAnsi" w:cstheme="minorHAnsi"/>
          <w:sz w:val="20"/>
          <w:szCs w:val="20"/>
        </w:rPr>
        <w:t>Copies of current Key Point Card – Personal Track safety (RT9922) should be given to each delegate for reference purposes at the beginning of the first day of the course.</w:t>
      </w:r>
    </w:p>
    <w:p w14:paraId="304EB97A" w14:textId="77777777" w:rsidR="00AF50FD" w:rsidRPr="0057057A" w:rsidRDefault="00AF50FD" w:rsidP="00AF50FD">
      <w:pPr>
        <w:pStyle w:val="BodyText"/>
        <w:spacing w:before="162"/>
        <w:ind w:left="120"/>
        <w:rPr>
          <w:rFonts w:asciiTheme="minorHAnsi" w:hAnsiTheme="minorHAnsi" w:cstheme="minorHAnsi"/>
          <w:sz w:val="20"/>
          <w:szCs w:val="20"/>
        </w:rPr>
      </w:pPr>
      <w:r w:rsidRPr="0057057A">
        <w:rPr>
          <w:rFonts w:asciiTheme="minorHAnsi" w:hAnsiTheme="minorHAnsi" w:cstheme="minorHAnsi"/>
          <w:color w:val="4472C4"/>
          <w:sz w:val="20"/>
          <w:szCs w:val="20"/>
        </w:rPr>
        <w:t>Rule Book (GE/RT8000) Series</w:t>
      </w:r>
    </w:p>
    <w:p w14:paraId="572E568F" w14:textId="77777777" w:rsidR="00AF50FD" w:rsidRPr="0057057A" w:rsidRDefault="00AF50FD" w:rsidP="00AF50FD">
      <w:pPr>
        <w:pStyle w:val="BodyText"/>
        <w:spacing w:before="180" w:line="259" w:lineRule="auto"/>
        <w:ind w:left="119" w:right="606"/>
        <w:rPr>
          <w:rFonts w:asciiTheme="minorHAnsi" w:hAnsiTheme="minorHAnsi" w:cstheme="minorHAnsi"/>
          <w:sz w:val="20"/>
          <w:szCs w:val="20"/>
        </w:rPr>
      </w:pPr>
      <w:r w:rsidRPr="0057057A">
        <w:rPr>
          <w:rFonts w:asciiTheme="minorHAnsi" w:hAnsiTheme="minorHAnsi" w:cstheme="minorHAnsi"/>
          <w:sz w:val="20"/>
          <w:szCs w:val="20"/>
        </w:rPr>
        <w:t>Where the term rule book is used in this issue of the training course it also refers to the handbooks that are being introduced as part of the Simplified Rules project led by RSSB. Until this work has been completed the term Rule Book also refers to the new Handbooks.</w:t>
      </w:r>
    </w:p>
    <w:p w14:paraId="27BB929A" w14:textId="77777777" w:rsidR="00AF50FD" w:rsidRPr="0057057A" w:rsidRDefault="00AF50FD" w:rsidP="00AF50FD">
      <w:pPr>
        <w:pStyle w:val="BodyText"/>
        <w:spacing w:before="160"/>
        <w:ind w:left="119"/>
        <w:rPr>
          <w:rFonts w:asciiTheme="minorHAnsi" w:hAnsiTheme="minorHAnsi" w:cstheme="minorHAnsi"/>
          <w:sz w:val="20"/>
          <w:szCs w:val="20"/>
        </w:rPr>
      </w:pPr>
      <w:r w:rsidRPr="0057057A">
        <w:rPr>
          <w:rFonts w:asciiTheme="minorHAnsi" w:hAnsiTheme="minorHAnsi" w:cstheme="minorHAnsi"/>
          <w:sz w:val="20"/>
          <w:szCs w:val="20"/>
        </w:rPr>
        <w:t>Guide to Personal Track safety (RT3170)</w:t>
      </w:r>
    </w:p>
    <w:p w14:paraId="61F3F1F0" w14:textId="77777777" w:rsidR="00AF50FD" w:rsidRPr="0057057A" w:rsidRDefault="00AF50FD" w:rsidP="00AF50FD">
      <w:pPr>
        <w:pStyle w:val="BodyText"/>
        <w:spacing w:before="180" w:line="259" w:lineRule="auto"/>
        <w:ind w:left="119" w:right="421"/>
        <w:rPr>
          <w:rFonts w:asciiTheme="minorHAnsi" w:hAnsiTheme="minorHAnsi" w:cstheme="minorHAnsi"/>
          <w:sz w:val="20"/>
          <w:szCs w:val="20"/>
        </w:rPr>
      </w:pPr>
      <w:r w:rsidRPr="0057057A">
        <w:rPr>
          <w:rFonts w:asciiTheme="minorHAnsi" w:hAnsiTheme="minorHAnsi" w:cstheme="minorHAnsi"/>
          <w:sz w:val="20"/>
          <w:szCs w:val="20"/>
        </w:rPr>
        <w:t>All delegates must be in a possession of either the relevant Rule Book for their duties or issued with a Guide to Personal Track safety. Where this is issued on the course, the Acknowledgement advice should be filed with the Course Documentation.</w:t>
      </w:r>
    </w:p>
    <w:p w14:paraId="669575C7" w14:textId="77777777" w:rsidR="00AF50FD" w:rsidRPr="0057057A" w:rsidRDefault="00AF50FD" w:rsidP="00AF50FD">
      <w:pPr>
        <w:pStyle w:val="Heading2"/>
        <w:spacing w:before="159"/>
        <w:rPr>
          <w:rFonts w:asciiTheme="minorHAnsi" w:hAnsiTheme="minorHAnsi" w:cstheme="minorHAnsi"/>
          <w:sz w:val="20"/>
          <w:szCs w:val="20"/>
        </w:rPr>
      </w:pPr>
      <w:r w:rsidRPr="0057057A">
        <w:rPr>
          <w:rFonts w:asciiTheme="minorHAnsi" w:hAnsiTheme="minorHAnsi" w:cstheme="minorHAnsi"/>
          <w:color w:val="FF0000"/>
          <w:sz w:val="20"/>
          <w:szCs w:val="20"/>
        </w:rPr>
        <w:t>Working on or adjacent to DC Conductor Rail</w:t>
      </w:r>
    </w:p>
    <w:p w14:paraId="0ED43B39" w14:textId="2AC1A77D" w:rsidR="00AF50FD" w:rsidRPr="0057057A" w:rsidRDefault="00AF50FD" w:rsidP="00415EED">
      <w:pPr>
        <w:spacing w:before="183"/>
        <w:rPr>
          <w:rFonts w:asciiTheme="minorHAnsi" w:hAnsiTheme="minorHAnsi" w:cstheme="minorHAnsi"/>
          <w:i/>
          <w:sz w:val="20"/>
          <w:szCs w:val="20"/>
        </w:rPr>
      </w:pPr>
      <w:r w:rsidRPr="0057057A">
        <w:rPr>
          <w:rFonts w:asciiTheme="minorHAnsi" w:hAnsiTheme="minorHAnsi" w:cstheme="minorHAnsi"/>
          <w:i/>
          <w:color w:val="4472C4"/>
          <w:sz w:val="20"/>
          <w:szCs w:val="20"/>
          <w:u w:val="single" w:color="4472C4"/>
        </w:rPr>
        <w:t>Reference Documents</w:t>
      </w:r>
    </w:p>
    <w:p w14:paraId="71D1DA03" w14:textId="12F9136B" w:rsidR="00AF50FD" w:rsidRPr="0057057A" w:rsidRDefault="0057057A" w:rsidP="00415EED">
      <w:pPr>
        <w:pStyle w:val="BodyText"/>
        <w:tabs>
          <w:tab w:val="left" w:pos="1967"/>
        </w:tabs>
        <w:spacing w:before="56"/>
        <w:rPr>
          <w:rFonts w:asciiTheme="minorHAnsi" w:hAnsiTheme="minorHAnsi" w:cstheme="minorHAnsi"/>
          <w:sz w:val="20"/>
          <w:szCs w:val="20"/>
        </w:rPr>
      </w:pPr>
      <w:r>
        <w:rPr>
          <w:rFonts w:asciiTheme="minorHAnsi" w:hAnsiTheme="minorHAnsi" w:cstheme="minorHAnsi"/>
          <w:color w:val="4472C4"/>
          <w:sz w:val="20"/>
          <w:szCs w:val="20"/>
        </w:rPr>
        <w:t xml:space="preserve">   </w:t>
      </w:r>
      <w:r w:rsidR="00AF50FD" w:rsidRPr="0057057A">
        <w:rPr>
          <w:rFonts w:asciiTheme="minorHAnsi" w:hAnsiTheme="minorHAnsi" w:cstheme="minorHAnsi"/>
          <w:color w:val="4472C4"/>
          <w:sz w:val="20"/>
          <w:szCs w:val="20"/>
        </w:rPr>
        <w:t>GERT8000</w:t>
      </w:r>
      <w:r w:rsidR="00AF50FD" w:rsidRPr="0057057A">
        <w:rPr>
          <w:rFonts w:asciiTheme="minorHAnsi" w:hAnsiTheme="minorHAnsi" w:cstheme="minorHAnsi"/>
          <w:color w:val="4472C4"/>
          <w:spacing w:val="-1"/>
          <w:sz w:val="20"/>
          <w:szCs w:val="20"/>
        </w:rPr>
        <w:t xml:space="preserve"> </w:t>
      </w:r>
      <w:r w:rsidR="00AF50FD" w:rsidRPr="0057057A">
        <w:rPr>
          <w:rFonts w:asciiTheme="minorHAnsi" w:hAnsiTheme="minorHAnsi" w:cstheme="minorHAnsi"/>
          <w:color w:val="4472C4"/>
          <w:sz w:val="20"/>
          <w:szCs w:val="20"/>
        </w:rPr>
        <w:t>HB17</w:t>
      </w:r>
      <w:r w:rsidR="00AF50FD" w:rsidRPr="0057057A">
        <w:rPr>
          <w:rFonts w:asciiTheme="minorHAnsi" w:hAnsiTheme="minorHAnsi" w:cstheme="minorHAnsi"/>
          <w:color w:val="4472C4"/>
          <w:sz w:val="20"/>
          <w:szCs w:val="20"/>
        </w:rPr>
        <w:tab/>
      </w:r>
      <w:r w:rsidR="00AF50FD" w:rsidRPr="0057057A">
        <w:rPr>
          <w:rFonts w:asciiTheme="minorHAnsi" w:hAnsiTheme="minorHAnsi" w:cstheme="minorHAnsi"/>
          <w:sz w:val="20"/>
          <w:szCs w:val="20"/>
        </w:rPr>
        <w:t>HANDBOOK</w:t>
      </w:r>
      <w:r w:rsidR="00AF50FD" w:rsidRPr="0057057A">
        <w:rPr>
          <w:rFonts w:asciiTheme="minorHAnsi" w:hAnsiTheme="minorHAnsi" w:cstheme="minorHAnsi"/>
          <w:spacing w:val="-2"/>
          <w:sz w:val="20"/>
          <w:szCs w:val="20"/>
        </w:rPr>
        <w:t xml:space="preserve"> </w:t>
      </w:r>
      <w:r w:rsidR="00AF50FD" w:rsidRPr="0057057A">
        <w:rPr>
          <w:rFonts w:asciiTheme="minorHAnsi" w:hAnsiTheme="minorHAnsi" w:cstheme="minorHAnsi"/>
          <w:sz w:val="20"/>
          <w:szCs w:val="20"/>
        </w:rPr>
        <w:t>17</w:t>
      </w:r>
    </w:p>
    <w:p w14:paraId="1AA59376" w14:textId="77777777" w:rsidR="00AF50FD" w:rsidRPr="0057057A" w:rsidRDefault="00AF50FD" w:rsidP="00AF50FD">
      <w:pPr>
        <w:pStyle w:val="BodyText"/>
        <w:tabs>
          <w:tab w:val="left" w:pos="1996"/>
        </w:tabs>
        <w:spacing w:before="183"/>
        <w:ind w:left="120"/>
        <w:rPr>
          <w:rFonts w:asciiTheme="minorHAnsi" w:hAnsiTheme="minorHAnsi" w:cstheme="minorHAnsi"/>
          <w:sz w:val="20"/>
          <w:szCs w:val="20"/>
        </w:rPr>
      </w:pPr>
      <w:r w:rsidRPr="0057057A">
        <w:rPr>
          <w:rFonts w:asciiTheme="minorHAnsi" w:hAnsiTheme="minorHAnsi" w:cstheme="minorHAnsi"/>
          <w:color w:val="4472C4"/>
          <w:sz w:val="20"/>
          <w:szCs w:val="20"/>
        </w:rPr>
        <w:t>NR/WI/ELP/3091</w:t>
      </w:r>
      <w:r w:rsidRPr="0057057A">
        <w:rPr>
          <w:rFonts w:asciiTheme="minorHAnsi" w:hAnsiTheme="minorHAnsi" w:cstheme="minorHAnsi"/>
          <w:color w:val="4472C4"/>
          <w:sz w:val="20"/>
          <w:szCs w:val="20"/>
        </w:rPr>
        <w:tab/>
      </w:r>
      <w:r w:rsidRPr="0057057A">
        <w:rPr>
          <w:rFonts w:asciiTheme="minorHAnsi" w:hAnsiTheme="minorHAnsi" w:cstheme="minorHAnsi"/>
          <w:sz w:val="20"/>
          <w:szCs w:val="20"/>
        </w:rPr>
        <w:t>DC Electrified Lines work</w:t>
      </w:r>
      <w:r w:rsidRPr="0057057A">
        <w:rPr>
          <w:rFonts w:asciiTheme="minorHAnsi" w:hAnsiTheme="minorHAnsi" w:cstheme="minorHAnsi"/>
          <w:spacing w:val="-5"/>
          <w:sz w:val="20"/>
          <w:szCs w:val="20"/>
        </w:rPr>
        <w:t xml:space="preserve"> </w:t>
      </w:r>
      <w:r w:rsidRPr="0057057A">
        <w:rPr>
          <w:rFonts w:asciiTheme="minorHAnsi" w:hAnsiTheme="minorHAnsi" w:cstheme="minorHAnsi"/>
          <w:sz w:val="20"/>
          <w:szCs w:val="20"/>
        </w:rPr>
        <w:t>instructions</w:t>
      </w:r>
    </w:p>
    <w:p w14:paraId="5D16DEC5" w14:textId="77777777" w:rsidR="00AF50FD" w:rsidRPr="00DE21C0" w:rsidRDefault="00AF50FD" w:rsidP="00AF50FD">
      <w:pPr>
        <w:pStyle w:val="BodyText"/>
        <w:tabs>
          <w:tab w:val="left" w:pos="2008"/>
        </w:tabs>
        <w:spacing w:before="180" w:line="403" w:lineRule="auto"/>
        <w:ind w:left="119" w:right="2978"/>
        <w:rPr>
          <w:rFonts w:asciiTheme="minorHAnsi" w:hAnsiTheme="minorHAnsi" w:cstheme="minorHAnsi"/>
          <w:sz w:val="20"/>
          <w:szCs w:val="20"/>
        </w:rPr>
      </w:pPr>
      <w:r w:rsidRPr="0057057A">
        <w:rPr>
          <w:rFonts w:asciiTheme="minorHAnsi" w:hAnsiTheme="minorHAnsi" w:cstheme="minorHAnsi"/>
          <w:color w:val="4472C4"/>
          <w:sz w:val="20"/>
          <w:szCs w:val="20"/>
        </w:rPr>
        <w:t>NR/WI/ELP/27051</w:t>
      </w:r>
      <w:r w:rsidRPr="0057057A">
        <w:rPr>
          <w:rFonts w:asciiTheme="minorHAnsi" w:hAnsiTheme="minorHAnsi" w:cstheme="minorHAnsi"/>
          <w:color w:val="4472C4"/>
          <w:sz w:val="20"/>
          <w:szCs w:val="20"/>
        </w:rPr>
        <w:tab/>
      </w:r>
      <w:r w:rsidRPr="0057057A">
        <w:rPr>
          <w:rFonts w:asciiTheme="minorHAnsi" w:hAnsiTheme="minorHAnsi" w:cstheme="minorHAnsi"/>
          <w:sz w:val="20"/>
          <w:szCs w:val="20"/>
        </w:rPr>
        <w:t xml:space="preserve">Work instructions for DC Electrified Lines in the Liverpool area </w:t>
      </w:r>
      <w:r w:rsidRPr="0057057A">
        <w:rPr>
          <w:rFonts w:asciiTheme="minorHAnsi" w:hAnsiTheme="minorHAnsi" w:cstheme="minorHAnsi"/>
          <w:color w:val="4472C4"/>
          <w:sz w:val="20"/>
          <w:szCs w:val="20"/>
        </w:rPr>
        <w:t>NR/WI/ELP/27052</w:t>
      </w:r>
      <w:r w:rsidRPr="0057057A">
        <w:rPr>
          <w:rFonts w:asciiTheme="minorHAnsi" w:hAnsiTheme="minorHAnsi" w:cstheme="minorHAnsi"/>
          <w:color w:val="4472C4"/>
          <w:sz w:val="20"/>
          <w:szCs w:val="20"/>
        </w:rPr>
        <w:tab/>
      </w:r>
      <w:r w:rsidRPr="0057057A">
        <w:rPr>
          <w:rFonts w:asciiTheme="minorHAnsi" w:hAnsiTheme="minorHAnsi" w:cstheme="minorHAnsi"/>
          <w:sz w:val="20"/>
          <w:szCs w:val="20"/>
        </w:rPr>
        <w:t xml:space="preserve">Work instructions for DC Electrified lines on the Northern City line </w:t>
      </w:r>
      <w:r w:rsidRPr="0057057A">
        <w:rPr>
          <w:rFonts w:asciiTheme="minorHAnsi" w:hAnsiTheme="minorHAnsi" w:cstheme="minorHAnsi"/>
          <w:color w:val="4472C4"/>
          <w:sz w:val="20"/>
          <w:szCs w:val="20"/>
        </w:rPr>
        <w:t xml:space="preserve">NR/L3/MTC/EP0152 </w:t>
      </w:r>
      <w:r w:rsidRPr="0057057A">
        <w:rPr>
          <w:rFonts w:asciiTheme="minorHAnsi" w:hAnsiTheme="minorHAnsi" w:cstheme="minorHAnsi"/>
          <w:sz w:val="20"/>
          <w:szCs w:val="20"/>
        </w:rPr>
        <w:t>Working on or Adjacent to Conductor</w:t>
      </w:r>
      <w:r w:rsidRPr="00DE21C0">
        <w:rPr>
          <w:rFonts w:asciiTheme="minorHAnsi" w:hAnsiTheme="minorHAnsi" w:cstheme="minorHAnsi"/>
          <w:spacing w:val="-11"/>
          <w:sz w:val="20"/>
          <w:szCs w:val="20"/>
        </w:rPr>
        <w:t xml:space="preserve"> </w:t>
      </w:r>
      <w:r w:rsidRPr="00DE21C0">
        <w:rPr>
          <w:rFonts w:asciiTheme="minorHAnsi" w:hAnsiTheme="minorHAnsi" w:cstheme="minorHAnsi"/>
          <w:sz w:val="20"/>
          <w:szCs w:val="20"/>
        </w:rPr>
        <w:t>Rail</w:t>
      </w:r>
    </w:p>
    <w:sectPr w:rsidR="00AF50FD" w:rsidRPr="00DE21C0" w:rsidSect="0057057A">
      <w:headerReference w:type="default" r:id="rId7"/>
      <w:footerReference w:type="default" r:id="rId8"/>
      <w:pgSz w:w="11920" w:h="16840"/>
      <w:pgMar w:top="567" w:right="720" w:bottom="284" w:left="720" w:header="4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4520" w14:textId="77777777" w:rsidR="001E070D" w:rsidRDefault="001E070D" w:rsidP="008E3773">
      <w:pPr>
        <w:spacing w:after="0" w:line="240" w:lineRule="auto"/>
      </w:pPr>
      <w:r>
        <w:separator/>
      </w:r>
    </w:p>
  </w:endnote>
  <w:endnote w:type="continuationSeparator" w:id="0">
    <w:p w14:paraId="559C020E" w14:textId="77777777" w:rsidR="001E070D" w:rsidRDefault="001E070D" w:rsidP="008E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37748"/>
      <w:docPartObj>
        <w:docPartGallery w:val="Page Numbers (Bottom of Page)"/>
        <w:docPartUnique/>
      </w:docPartObj>
    </w:sdtPr>
    <w:sdtEndPr/>
    <w:sdtContent>
      <w:sdt>
        <w:sdtPr>
          <w:id w:val="905342039"/>
          <w:docPartObj>
            <w:docPartGallery w:val="Page Numbers (Top of Page)"/>
            <w:docPartUnique/>
          </w:docPartObj>
        </w:sdtPr>
        <w:sdtEndPr/>
        <w:sdtContent>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18"/>
            </w:tblGrid>
            <w:tr w:rsidR="00415EED" w14:paraId="0FEB86C3" w14:textId="77777777" w:rsidTr="00415EED">
              <w:trPr>
                <w:trHeight w:val="131"/>
              </w:trPr>
              <w:tc>
                <w:tcPr>
                  <w:tcW w:w="1791" w:type="dxa"/>
                  <w:tcBorders>
                    <w:top w:val="single" w:sz="4" w:space="0" w:color="auto"/>
                    <w:left w:val="single" w:sz="4" w:space="0" w:color="auto"/>
                    <w:bottom w:val="single" w:sz="4" w:space="0" w:color="auto"/>
                    <w:right w:val="single" w:sz="4" w:space="0" w:color="auto"/>
                  </w:tcBorders>
                  <w:hideMark/>
                </w:tcPr>
                <w:p w14:paraId="419D032F" w14:textId="076FEB3B" w:rsidR="00415EED" w:rsidRDefault="00415EED" w:rsidP="00415EED">
                  <w:pPr>
                    <w:pStyle w:val="Footer"/>
                    <w:ind w:right="465"/>
                    <w:rPr>
                      <w:color w:val="auto"/>
                      <w:sz w:val="16"/>
                      <w:szCs w:val="16"/>
                    </w:rPr>
                  </w:pPr>
                  <w:r>
                    <w:rPr>
                      <w:sz w:val="16"/>
                      <w:szCs w:val="16"/>
                    </w:rPr>
                    <w:t xml:space="preserve">DOC REF  </w:t>
                  </w:r>
                </w:p>
              </w:tc>
              <w:tc>
                <w:tcPr>
                  <w:tcW w:w="1618" w:type="dxa"/>
                  <w:tcBorders>
                    <w:top w:val="single" w:sz="4" w:space="0" w:color="auto"/>
                    <w:left w:val="single" w:sz="4" w:space="0" w:color="auto"/>
                    <w:bottom w:val="single" w:sz="4" w:space="0" w:color="auto"/>
                    <w:right w:val="single" w:sz="4" w:space="0" w:color="auto"/>
                  </w:tcBorders>
                  <w:hideMark/>
                </w:tcPr>
                <w:p w14:paraId="3F8FEFB3" w14:textId="6CA07A83" w:rsidR="00415EED" w:rsidRDefault="00415EED" w:rsidP="00415EED">
                  <w:pPr>
                    <w:pStyle w:val="Footer"/>
                    <w:rPr>
                      <w:sz w:val="16"/>
                      <w:szCs w:val="16"/>
                    </w:rPr>
                  </w:pPr>
                  <w:r>
                    <w:rPr>
                      <w:sz w:val="16"/>
                      <w:szCs w:val="16"/>
                    </w:rPr>
                    <w:t>TCTA SF 07.01</w:t>
                  </w:r>
                </w:p>
              </w:tc>
            </w:tr>
            <w:tr w:rsidR="00415EED" w14:paraId="1D12FD98" w14:textId="77777777" w:rsidTr="00415EED">
              <w:trPr>
                <w:trHeight w:val="179"/>
              </w:trPr>
              <w:tc>
                <w:tcPr>
                  <w:tcW w:w="1791" w:type="dxa"/>
                  <w:tcBorders>
                    <w:top w:val="single" w:sz="4" w:space="0" w:color="auto"/>
                    <w:left w:val="single" w:sz="4" w:space="0" w:color="auto"/>
                    <w:bottom w:val="single" w:sz="4" w:space="0" w:color="auto"/>
                    <w:right w:val="single" w:sz="4" w:space="0" w:color="auto"/>
                  </w:tcBorders>
                  <w:hideMark/>
                </w:tcPr>
                <w:p w14:paraId="599DAD6C" w14:textId="77777777" w:rsidR="00415EED" w:rsidRDefault="00415EED" w:rsidP="00415EED">
                  <w:pPr>
                    <w:pStyle w:val="Footer"/>
                    <w:rPr>
                      <w:sz w:val="16"/>
                      <w:szCs w:val="16"/>
                    </w:rPr>
                  </w:pPr>
                  <w:r>
                    <w:rPr>
                      <w:sz w:val="16"/>
                      <w:szCs w:val="16"/>
                    </w:rPr>
                    <w:t>Version</w:t>
                  </w:r>
                </w:p>
              </w:tc>
              <w:tc>
                <w:tcPr>
                  <w:tcW w:w="1618" w:type="dxa"/>
                  <w:tcBorders>
                    <w:top w:val="single" w:sz="4" w:space="0" w:color="auto"/>
                    <w:left w:val="single" w:sz="4" w:space="0" w:color="auto"/>
                    <w:bottom w:val="single" w:sz="4" w:space="0" w:color="auto"/>
                    <w:right w:val="single" w:sz="4" w:space="0" w:color="auto"/>
                  </w:tcBorders>
                  <w:hideMark/>
                </w:tcPr>
                <w:p w14:paraId="1112E61F" w14:textId="4E02A703" w:rsidR="00415EED" w:rsidRDefault="00415EED" w:rsidP="00415EED">
                  <w:pPr>
                    <w:pStyle w:val="Footer"/>
                    <w:rPr>
                      <w:sz w:val="16"/>
                      <w:szCs w:val="16"/>
                    </w:rPr>
                  </w:pPr>
                  <w:r>
                    <w:rPr>
                      <w:sz w:val="16"/>
                      <w:szCs w:val="16"/>
                    </w:rPr>
                    <w:t>v2.3</w:t>
                  </w:r>
                </w:p>
              </w:tc>
            </w:tr>
            <w:tr w:rsidR="00415EED" w14:paraId="2381F34A" w14:textId="77777777" w:rsidTr="00415EED">
              <w:trPr>
                <w:trHeight w:val="190"/>
              </w:trPr>
              <w:tc>
                <w:tcPr>
                  <w:tcW w:w="1791" w:type="dxa"/>
                  <w:tcBorders>
                    <w:top w:val="single" w:sz="4" w:space="0" w:color="auto"/>
                    <w:left w:val="single" w:sz="4" w:space="0" w:color="auto"/>
                    <w:bottom w:val="single" w:sz="4" w:space="0" w:color="auto"/>
                    <w:right w:val="single" w:sz="4" w:space="0" w:color="auto"/>
                  </w:tcBorders>
                  <w:hideMark/>
                </w:tcPr>
                <w:p w14:paraId="7C976AE2" w14:textId="77777777" w:rsidR="00415EED" w:rsidRDefault="00415EED" w:rsidP="00415EED">
                  <w:pPr>
                    <w:pStyle w:val="Footer"/>
                    <w:rPr>
                      <w:sz w:val="16"/>
                      <w:szCs w:val="16"/>
                    </w:rPr>
                  </w:pPr>
                  <w:r>
                    <w:rPr>
                      <w:sz w:val="16"/>
                      <w:szCs w:val="16"/>
                    </w:rPr>
                    <w:t>Issue date</w:t>
                  </w:r>
                </w:p>
              </w:tc>
              <w:tc>
                <w:tcPr>
                  <w:tcW w:w="1618" w:type="dxa"/>
                  <w:tcBorders>
                    <w:top w:val="single" w:sz="4" w:space="0" w:color="auto"/>
                    <w:left w:val="single" w:sz="4" w:space="0" w:color="auto"/>
                    <w:bottom w:val="single" w:sz="4" w:space="0" w:color="auto"/>
                    <w:right w:val="single" w:sz="4" w:space="0" w:color="auto"/>
                  </w:tcBorders>
                  <w:hideMark/>
                </w:tcPr>
                <w:p w14:paraId="57EC68EB" w14:textId="47C94A41" w:rsidR="00415EED" w:rsidRDefault="00415EED" w:rsidP="00415EED">
                  <w:pPr>
                    <w:pStyle w:val="Footer"/>
                    <w:rPr>
                      <w:sz w:val="16"/>
                      <w:szCs w:val="16"/>
                    </w:rPr>
                  </w:pPr>
                  <w:r>
                    <w:rPr>
                      <w:sz w:val="16"/>
                      <w:szCs w:val="16"/>
                    </w:rPr>
                    <w:t>May 2018</w:t>
                  </w:r>
                </w:p>
              </w:tc>
            </w:tr>
            <w:tr w:rsidR="00415EED" w14:paraId="04A7B039" w14:textId="77777777" w:rsidTr="00415EED">
              <w:trPr>
                <w:trHeight w:val="190"/>
              </w:trPr>
              <w:tc>
                <w:tcPr>
                  <w:tcW w:w="1791" w:type="dxa"/>
                  <w:tcBorders>
                    <w:top w:val="single" w:sz="4" w:space="0" w:color="auto"/>
                    <w:left w:val="single" w:sz="4" w:space="0" w:color="auto"/>
                    <w:bottom w:val="single" w:sz="4" w:space="0" w:color="auto"/>
                    <w:right w:val="single" w:sz="4" w:space="0" w:color="auto"/>
                  </w:tcBorders>
                  <w:hideMark/>
                </w:tcPr>
                <w:p w14:paraId="4B5F1149" w14:textId="77777777" w:rsidR="00415EED" w:rsidRDefault="00415EED" w:rsidP="00415EED">
                  <w:pPr>
                    <w:pStyle w:val="Footer"/>
                    <w:rPr>
                      <w:sz w:val="16"/>
                      <w:szCs w:val="16"/>
                    </w:rPr>
                  </w:pPr>
                  <w:r>
                    <w:rPr>
                      <w:sz w:val="16"/>
                      <w:szCs w:val="16"/>
                    </w:rPr>
                    <w:t>Next Review date</w:t>
                  </w:r>
                </w:p>
              </w:tc>
              <w:tc>
                <w:tcPr>
                  <w:tcW w:w="1618" w:type="dxa"/>
                  <w:tcBorders>
                    <w:top w:val="single" w:sz="4" w:space="0" w:color="auto"/>
                    <w:left w:val="single" w:sz="4" w:space="0" w:color="auto"/>
                    <w:bottom w:val="single" w:sz="4" w:space="0" w:color="auto"/>
                    <w:right w:val="single" w:sz="4" w:space="0" w:color="auto"/>
                  </w:tcBorders>
                  <w:hideMark/>
                </w:tcPr>
                <w:p w14:paraId="1926E83A" w14:textId="77777777" w:rsidR="00415EED" w:rsidRDefault="00415EED" w:rsidP="00415EED">
                  <w:pPr>
                    <w:pStyle w:val="Footer"/>
                    <w:rPr>
                      <w:sz w:val="16"/>
                      <w:szCs w:val="16"/>
                    </w:rPr>
                  </w:pPr>
                  <w:r>
                    <w:rPr>
                      <w:sz w:val="16"/>
                      <w:szCs w:val="16"/>
                    </w:rPr>
                    <w:t>Jan 2019</w:t>
                  </w:r>
                </w:p>
              </w:tc>
            </w:tr>
            <w:tr w:rsidR="00415EED" w14:paraId="55405445" w14:textId="77777777" w:rsidTr="00415EED">
              <w:trPr>
                <w:trHeight w:val="190"/>
              </w:trPr>
              <w:tc>
                <w:tcPr>
                  <w:tcW w:w="1791" w:type="dxa"/>
                  <w:tcBorders>
                    <w:top w:val="single" w:sz="4" w:space="0" w:color="auto"/>
                    <w:left w:val="single" w:sz="4" w:space="0" w:color="auto"/>
                    <w:bottom w:val="single" w:sz="4" w:space="0" w:color="auto"/>
                    <w:right w:val="single" w:sz="4" w:space="0" w:color="auto"/>
                  </w:tcBorders>
                  <w:hideMark/>
                </w:tcPr>
                <w:p w14:paraId="30202232" w14:textId="77777777" w:rsidR="00415EED" w:rsidRDefault="00415EED" w:rsidP="00415EED">
                  <w:pPr>
                    <w:pStyle w:val="Footer"/>
                    <w:rPr>
                      <w:sz w:val="16"/>
                      <w:szCs w:val="16"/>
                    </w:rPr>
                  </w:pPr>
                  <w:r>
                    <w:rPr>
                      <w:sz w:val="16"/>
                      <w:szCs w:val="16"/>
                    </w:rPr>
                    <w:t>Authorised</w:t>
                  </w:r>
                </w:p>
              </w:tc>
              <w:tc>
                <w:tcPr>
                  <w:tcW w:w="1618" w:type="dxa"/>
                  <w:tcBorders>
                    <w:top w:val="single" w:sz="4" w:space="0" w:color="auto"/>
                    <w:left w:val="single" w:sz="4" w:space="0" w:color="auto"/>
                    <w:bottom w:val="single" w:sz="4" w:space="0" w:color="auto"/>
                    <w:right w:val="single" w:sz="4" w:space="0" w:color="auto"/>
                  </w:tcBorders>
                  <w:hideMark/>
                </w:tcPr>
                <w:p w14:paraId="5BCCA770" w14:textId="462622E5" w:rsidR="00415EED" w:rsidRDefault="00415EED" w:rsidP="00415EED">
                  <w:pPr>
                    <w:pStyle w:val="Footer"/>
                    <w:rPr>
                      <w:sz w:val="16"/>
                      <w:szCs w:val="16"/>
                    </w:rPr>
                  </w:pPr>
                  <w:r>
                    <w:rPr>
                      <w:sz w:val="16"/>
                      <w:szCs w:val="16"/>
                    </w:rPr>
                    <w:t>Ruby Sembi</w:t>
                  </w:r>
                </w:p>
              </w:tc>
            </w:tr>
          </w:tbl>
          <w:p w14:paraId="4707701E" w14:textId="502CEB94" w:rsidR="00084FAF" w:rsidRPr="00084FAF" w:rsidRDefault="00415EED" w:rsidP="00084FAF">
            <w:pPr>
              <w:pStyle w:val="Footer"/>
              <w:tabs>
                <w:tab w:val="clear" w:pos="4513"/>
                <w:tab w:val="clear" w:pos="9026"/>
                <w:tab w:val="center" w:pos="5245"/>
                <w:tab w:val="right" w:pos="10206"/>
              </w:tabs>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r>
            <w:r w:rsidR="00084FAF" w:rsidRPr="00084FAF">
              <w:rPr>
                <w:rFonts w:asciiTheme="minorHAnsi" w:hAnsiTheme="minorHAnsi" w:cstheme="minorHAnsi"/>
                <w:sz w:val="22"/>
              </w:rPr>
              <w:t xml:space="preserve">Page </w:t>
            </w:r>
            <w:r w:rsidR="00084FAF" w:rsidRPr="00084FAF">
              <w:rPr>
                <w:rFonts w:asciiTheme="minorHAnsi" w:hAnsiTheme="minorHAnsi" w:cstheme="minorHAnsi"/>
                <w:b/>
                <w:bCs/>
                <w:sz w:val="22"/>
              </w:rPr>
              <w:fldChar w:fldCharType="begin"/>
            </w:r>
            <w:r w:rsidR="00084FAF" w:rsidRPr="00084FAF">
              <w:rPr>
                <w:rFonts w:asciiTheme="minorHAnsi" w:hAnsiTheme="minorHAnsi" w:cstheme="minorHAnsi"/>
                <w:b/>
                <w:bCs/>
                <w:sz w:val="22"/>
              </w:rPr>
              <w:instrText xml:space="preserve"> PAGE </w:instrText>
            </w:r>
            <w:r w:rsidR="00084FAF" w:rsidRPr="00084FAF">
              <w:rPr>
                <w:rFonts w:asciiTheme="minorHAnsi" w:hAnsiTheme="minorHAnsi" w:cstheme="minorHAnsi"/>
                <w:b/>
                <w:bCs/>
                <w:sz w:val="22"/>
              </w:rPr>
              <w:fldChar w:fldCharType="separate"/>
            </w:r>
            <w:r w:rsidR="007072AE">
              <w:rPr>
                <w:rFonts w:asciiTheme="minorHAnsi" w:hAnsiTheme="minorHAnsi" w:cstheme="minorHAnsi"/>
                <w:b/>
                <w:bCs/>
                <w:noProof/>
                <w:sz w:val="22"/>
              </w:rPr>
              <w:t>2</w:t>
            </w:r>
            <w:r w:rsidR="00084FAF" w:rsidRPr="00084FAF">
              <w:rPr>
                <w:rFonts w:asciiTheme="minorHAnsi" w:hAnsiTheme="minorHAnsi" w:cstheme="minorHAnsi"/>
                <w:b/>
                <w:bCs/>
                <w:sz w:val="22"/>
              </w:rPr>
              <w:fldChar w:fldCharType="end"/>
            </w:r>
            <w:r w:rsidR="00084FAF" w:rsidRPr="00084FAF">
              <w:rPr>
                <w:rFonts w:asciiTheme="minorHAnsi" w:hAnsiTheme="minorHAnsi" w:cstheme="minorHAnsi"/>
                <w:sz w:val="22"/>
              </w:rPr>
              <w:t xml:space="preserve"> of </w:t>
            </w:r>
            <w:r w:rsidR="00084FAF" w:rsidRPr="00084FAF">
              <w:rPr>
                <w:rFonts w:asciiTheme="minorHAnsi" w:hAnsiTheme="minorHAnsi" w:cstheme="minorHAnsi"/>
                <w:b/>
                <w:bCs/>
                <w:sz w:val="22"/>
              </w:rPr>
              <w:fldChar w:fldCharType="begin"/>
            </w:r>
            <w:r w:rsidR="00084FAF" w:rsidRPr="00084FAF">
              <w:rPr>
                <w:rFonts w:asciiTheme="minorHAnsi" w:hAnsiTheme="minorHAnsi" w:cstheme="minorHAnsi"/>
                <w:b/>
                <w:bCs/>
                <w:sz w:val="22"/>
              </w:rPr>
              <w:instrText xml:space="preserve"> NUMPAGES  </w:instrText>
            </w:r>
            <w:r w:rsidR="00084FAF" w:rsidRPr="00084FAF">
              <w:rPr>
                <w:rFonts w:asciiTheme="minorHAnsi" w:hAnsiTheme="minorHAnsi" w:cstheme="minorHAnsi"/>
                <w:b/>
                <w:bCs/>
                <w:sz w:val="22"/>
              </w:rPr>
              <w:fldChar w:fldCharType="separate"/>
            </w:r>
            <w:r w:rsidR="007072AE">
              <w:rPr>
                <w:rFonts w:asciiTheme="minorHAnsi" w:hAnsiTheme="minorHAnsi" w:cstheme="minorHAnsi"/>
                <w:b/>
                <w:bCs/>
                <w:noProof/>
                <w:sz w:val="22"/>
              </w:rPr>
              <w:t>2</w:t>
            </w:r>
            <w:r w:rsidR="00084FAF" w:rsidRPr="00084FAF">
              <w:rPr>
                <w:rFonts w:asciiTheme="minorHAnsi" w:hAnsiTheme="minorHAnsi" w:cstheme="minorHAnsi"/>
                <w:b/>
                <w:bCs/>
                <w:sz w:val="22"/>
              </w:rPr>
              <w:fldChar w:fldCharType="end"/>
            </w:r>
          </w:p>
        </w:sdtContent>
      </w:sdt>
    </w:sdtContent>
  </w:sdt>
  <w:p w14:paraId="3FB64316" w14:textId="45E82991" w:rsidR="005918E2" w:rsidRPr="00084FAF" w:rsidRDefault="005918E2" w:rsidP="0008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0D7E1" w14:textId="77777777" w:rsidR="001E070D" w:rsidRDefault="001E070D" w:rsidP="008E3773">
      <w:pPr>
        <w:spacing w:after="0" w:line="240" w:lineRule="auto"/>
      </w:pPr>
      <w:r>
        <w:separator/>
      </w:r>
    </w:p>
  </w:footnote>
  <w:footnote w:type="continuationSeparator" w:id="0">
    <w:p w14:paraId="5CF8E62C" w14:textId="77777777" w:rsidR="001E070D" w:rsidRDefault="001E070D" w:rsidP="008E3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C6BB" w14:textId="77777777" w:rsidR="008E3773" w:rsidRDefault="005918E2" w:rsidP="008E3773">
    <w:pPr>
      <w:pStyle w:val="Header"/>
      <w:jc w:val="center"/>
    </w:pPr>
    <w:r w:rsidRPr="0081021A">
      <w:rPr>
        <w:rFonts w:ascii="Arial" w:hAnsi="Arial" w:cs="Arial"/>
        <w:noProof/>
      </w:rPr>
      <w:drawing>
        <wp:inline distT="0" distB="0" distL="0" distR="0" wp14:anchorId="549EB0A4" wp14:editId="2AA0FBD3">
          <wp:extent cx="1447681" cy="791001"/>
          <wp:effectExtent l="0" t="0" r="635" b="9525"/>
          <wp:docPr id="16" name="Picture 16"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7286" cy="8017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553"/>
    <w:multiLevelType w:val="hybridMultilevel"/>
    <w:tmpl w:val="0690F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F0078"/>
    <w:multiLevelType w:val="hybridMultilevel"/>
    <w:tmpl w:val="5DB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171FE"/>
    <w:multiLevelType w:val="hybridMultilevel"/>
    <w:tmpl w:val="F63E65AC"/>
    <w:lvl w:ilvl="0" w:tplc="CE922BBE">
      <w:numFmt w:val="bullet"/>
      <w:lvlText w:val=""/>
      <w:lvlJc w:val="left"/>
      <w:pPr>
        <w:ind w:left="837" w:hanging="360"/>
      </w:pPr>
      <w:rPr>
        <w:rFonts w:ascii="Symbol" w:eastAsia="Symbol" w:hAnsi="Symbol" w:cs="Symbol" w:hint="default"/>
        <w:w w:val="100"/>
        <w:sz w:val="24"/>
        <w:szCs w:val="24"/>
        <w:lang w:val="en-GB" w:eastAsia="en-GB" w:bidi="en-GB"/>
      </w:rPr>
    </w:lvl>
    <w:lvl w:ilvl="1" w:tplc="9EDA95A6">
      <w:numFmt w:val="bullet"/>
      <w:lvlText w:val="•"/>
      <w:lvlJc w:val="left"/>
      <w:pPr>
        <w:ind w:left="1714" w:hanging="360"/>
      </w:pPr>
      <w:rPr>
        <w:rFonts w:hint="default"/>
        <w:lang w:val="en-GB" w:eastAsia="en-GB" w:bidi="en-GB"/>
      </w:rPr>
    </w:lvl>
    <w:lvl w:ilvl="2" w:tplc="7BBA3370">
      <w:numFmt w:val="bullet"/>
      <w:lvlText w:val="•"/>
      <w:lvlJc w:val="left"/>
      <w:pPr>
        <w:ind w:left="2589" w:hanging="360"/>
      </w:pPr>
      <w:rPr>
        <w:rFonts w:hint="default"/>
        <w:lang w:val="en-GB" w:eastAsia="en-GB" w:bidi="en-GB"/>
      </w:rPr>
    </w:lvl>
    <w:lvl w:ilvl="3" w:tplc="C28C07BE">
      <w:numFmt w:val="bullet"/>
      <w:lvlText w:val="•"/>
      <w:lvlJc w:val="left"/>
      <w:pPr>
        <w:ind w:left="3463" w:hanging="360"/>
      </w:pPr>
      <w:rPr>
        <w:rFonts w:hint="default"/>
        <w:lang w:val="en-GB" w:eastAsia="en-GB" w:bidi="en-GB"/>
      </w:rPr>
    </w:lvl>
    <w:lvl w:ilvl="4" w:tplc="70981448">
      <w:numFmt w:val="bullet"/>
      <w:lvlText w:val="•"/>
      <w:lvlJc w:val="left"/>
      <w:pPr>
        <w:ind w:left="4338" w:hanging="360"/>
      </w:pPr>
      <w:rPr>
        <w:rFonts w:hint="default"/>
        <w:lang w:val="en-GB" w:eastAsia="en-GB" w:bidi="en-GB"/>
      </w:rPr>
    </w:lvl>
    <w:lvl w:ilvl="5" w:tplc="76AE843C">
      <w:numFmt w:val="bullet"/>
      <w:lvlText w:val="•"/>
      <w:lvlJc w:val="left"/>
      <w:pPr>
        <w:ind w:left="5213" w:hanging="360"/>
      </w:pPr>
      <w:rPr>
        <w:rFonts w:hint="default"/>
        <w:lang w:val="en-GB" w:eastAsia="en-GB" w:bidi="en-GB"/>
      </w:rPr>
    </w:lvl>
    <w:lvl w:ilvl="6" w:tplc="5D806A7E">
      <w:numFmt w:val="bullet"/>
      <w:lvlText w:val="•"/>
      <w:lvlJc w:val="left"/>
      <w:pPr>
        <w:ind w:left="6087" w:hanging="360"/>
      </w:pPr>
      <w:rPr>
        <w:rFonts w:hint="default"/>
        <w:lang w:val="en-GB" w:eastAsia="en-GB" w:bidi="en-GB"/>
      </w:rPr>
    </w:lvl>
    <w:lvl w:ilvl="7" w:tplc="CEBEDCA8">
      <w:numFmt w:val="bullet"/>
      <w:lvlText w:val="•"/>
      <w:lvlJc w:val="left"/>
      <w:pPr>
        <w:ind w:left="6962" w:hanging="360"/>
      </w:pPr>
      <w:rPr>
        <w:rFonts w:hint="default"/>
        <w:lang w:val="en-GB" w:eastAsia="en-GB" w:bidi="en-GB"/>
      </w:rPr>
    </w:lvl>
    <w:lvl w:ilvl="8" w:tplc="A23ED2CE">
      <w:numFmt w:val="bullet"/>
      <w:lvlText w:val="•"/>
      <w:lvlJc w:val="left"/>
      <w:pPr>
        <w:ind w:left="7837" w:hanging="360"/>
      </w:pPr>
      <w:rPr>
        <w:rFonts w:hint="default"/>
        <w:lang w:val="en-GB" w:eastAsia="en-GB" w:bidi="en-GB"/>
      </w:rPr>
    </w:lvl>
  </w:abstractNum>
  <w:abstractNum w:abstractNumId="3" w15:restartNumberingAfterBreak="0">
    <w:nsid w:val="3E8374E2"/>
    <w:multiLevelType w:val="hybridMultilevel"/>
    <w:tmpl w:val="BEFEB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DA"/>
    <w:rsid w:val="000848DC"/>
    <w:rsid w:val="00084FAF"/>
    <w:rsid w:val="00090E07"/>
    <w:rsid w:val="000A5DE4"/>
    <w:rsid w:val="001A1C47"/>
    <w:rsid w:val="001E070D"/>
    <w:rsid w:val="00251937"/>
    <w:rsid w:val="00263B75"/>
    <w:rsid w:val="002D6DDA"/>
    <w:rsid w:val="0038192D"/>
    <w:rsid w:val="00415EED"/>
    <w:rsid w:val="00514C3F"/>
    <w:rsid w:val="005400EE"/>
    <w:rsid w:val="0057057A"/>
    <w:rsid w:val="0057446A"/>
    <w:rsid w:val="005918E2"/>
    <w:rsid w:val="00594C9E"/>
    <w:rsid w:val="007072AE"/>
    <w:rsid w:val="007F3AB4"/>
    <w:rsid w:val="00824E3E"/>
    <w:rsid w:val="00870E02"/>
    <w:rsid w:val="00892B03"/>
    <w:rsid w:val="008E3773"/>
    <w:rsid w:val="00910034"/>
    <w:rsid w:val="00923D55"/>
    <w:rsid w:val="0093256D"/>
    <w:rsid w:val="009578F7"/>
    <w:rsid w:val="00A579C6"/>
    <w:rsid w:val="00A757DD"/>
    <w:rsid w:val="00AF50FD"/>
    <w:rsid w:val="00B66CFA"/>
    <w:rsid w:val="00BC0E2C"/>
    <w:rsid w:val="00C25F26"/>
    <w:rsid w:val="00D50A53"/>
    <w:rsid w:val="00D93E6D"/>
    <w:rsid w:val="00DE21C0"/>
    <w:rsid w:val="00DE7DA3"/>
    <w:rsid w:val="00E07183"/>
    <w:rsid w:val="00E20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305DD"/>
  <w15:docId w15:val="{C76F4710-A8CB-4BA8-B36C-0959D5D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33"/>
      <w:ind w:left="10" w:right="22"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7"/>
      <w:ind w:left="58"/>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8E3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73"/>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E3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73"/>
    <w:rPr>
      <w:rFonts w:ascii="Times New Roman" w:eastAsia="Times New Roman" w:hAnsi="Times New Roman" w:cs="Times New Roman"/>
      <w:color w:val="000000"/>
      <w:sz w:val="28"/>
    </w:rPr>
  </w:style>
  <w:style w:type="table" w:styleId="TableGrid">
    <w:name w:val="Table Grid"/>
    <w:basedOn w:val="TableNormal"/>
    <w:uiPriority w:val="39"/>
    <w:rsid w:val="005918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918E2"/>
    <w:pPr>
      <w:ind w:left="720"/>
      <w:contextualSpacing/>
    </w:pPr>
  </w:style>
  <w:style w:type="paragraph" w:customStyle="1" w:styleId="TableParagraph">
    <w:name w:val="Table Paragraph"/>
    <w:basedOn w:val="Normal"/>
    <w:uiPriority w:val="1"/>
    <w:qFormat/>
    <w:rsid w:val="000848DC"/>
    <w:pPr>
      <w:widowControl w:val="0"/>
      <w:autoSpaceDE w:val="0"/>
      <w:autoSpaceDN w:val="0"/>
      <w:spacing w:after="0" w:line="240" w:lineRule="auto"/>
      <w:ind w:left="107"/>
    </w:pPr>
    <w:rPr>
      <w:rFonts w:ascii="Calibri" w:eastAsia="Calibri" w:hAnsi="Calibri" w:cs="Calibri"/>
      <w:color w:val="auto"/>
      <w:sz w:val="22"/>
      <w:lang w:bidi="en-GB"/>
    </w:rPr>
  </w:style>
  <w:style w:type="paragraph" w:styleId="BalloonText">
    <w:name w:val="Balloon Text"/>
    <w:basedOn w:val="Normal"/>
    <w:link w:val="BalloonTextChar"/>
    <w:uiPriority w:val="99"/>
    <w:semiHidden/>
    <w:unhideWhenUsed/>
    <w:rsid w:val="0059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9E"/>
    <w:rPr>
      <w:rFonts w:ascii="Segoe UI" w:eastAsia="Times New Roman" w:hAnsi="Segoe UI" w:cs="Segoe UI"/>
      <w:color w:val="000000"/>
      <w:sz w:val="18"/>
      <w:szCs w:val="18"/>
    </w:rPr>
  </w:style>
  <w:style w:type="paragraph" w:styleId="BodyText">
    <w:name w:val="Body Text"/>
    <w:basedOn w:val="Normal"/>
    <w:link w:val="BodyTextChar"/>
    <w:uiPriority w:val="1"/>
    <w:qFormat/>
    <w:rsid w:val="00AF50FD"/>
    <w:pPr>
      <w:widowControl w:val="0"/>
      <w:autoSpaceDE w:val="0"/>
      <w:autoSpaceDN w:val="0"/>
      <w:spacing w:after="0" w:line="240" w:lineRule="auto"/>
    </w:pPr>
    <w:rPr>
      <w:rFonts w:ascii="Calibri" w:eastAsia="Calibri" w:hAnsi="Calibri" w:cs="Calibri"/>
      <w:color w:val="auto"/>
      <w:sz w:val="22"/>
      <w:lang w:bidi="en-GB"/>
    </w:rPr>
  </w:style>
  <w:style w:type="character" w:customStyle="1" w:styleId="BodyTextChar">
    <w:name w:val="Body Text Char"/>
    <w:basedOn w:val="DefaultParagraphFont"/>
    <w:link w:val="BodyText"/>
    <w:uiPriority w:val="1"/>
    <w:rsid w:val="00AF50FD"/>
    <w:rPr>
      <w:rFonts w:ascii="Calibri" w:eastAsia="Calibri" w:hAnsi="Calibri" w:cs="Calibri"/>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Waheguru</dc:creator>
  <cp:keywords/>
  <cp:lastModifiedBy>RUBY SEMBI</cp:lastModifiedBy>
  <cp:revision>4</cp:revision>
  <cp:lastPrinted>2018-02-23T15:05:00Z</cp:lastPrinted>
  <dcterms:created xsi:type="dcterms:W3CDTF">2018-06-07T14:31:00Z</dcterms:created>
  <dcterms:modified xsi:type="dcterms:W3CDTF">2018-08-22T10:42:00Z</dcterms:modified>
</cp:coreProperties>
</file>