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Lines w:val="0"/>
        <w:spacing w:after="567" w:before="3969" w:line="240" w:lineRule="auto"/>
        <w:jc w:val="center"/>
        <w:rPr>
          <w:rFonts w:ascii="Liberation Sans" w:cs="Liberation Sans" w:eastAsia="Liberation Sans" w:hAnsi="Liberation Sans"/>
          <w:b w:val="1"/>
          <w:smallCaps w:val="1"/>
          <w:color w:val="2a6099"/>
          <w:sz w:val="56"/>
          <w:szCs w:val="56"/>
        </w:rPr>
      </w:pPr>
      <w:r w:rsidDel="00000000" w:rsidR="00000000" w:rsidRPr="00000000">
        <w:rPr>
          <w:rFonts w:ascii="Liberation Sans" w:cs="Liberation Sans" w:eastAsia="Liberation Sans" w:hAnsi="Liberation Sans"/>
          <w:b w:val="1"/>
          <w:smallCaps w:val="1"/>
          <w:color w:val="2a6099"/>
          <w:sz w:val="56"/>
          <w:szCs w:val="56"/>
          <w:rtl w:val="0"/>
        </w:rPr>
        <w:t xml:space="preserve">Hotel Marwán</w:t>
      </w:r>
    </w:p>
    <w:p w:rsidR="00000000" w:rsidDel="00000000" w:rsidP="00000000" w:rsidRDefault="00000000" w:rsidRPr="00000000" w14:paraId="00000002">
      <w:pPr>
        <w:pStyle w:val="Subtitle"/>
        <w:keepLines w:val="0"/>
        <w:spacing w:after="2835" w:before="62" w:line="240" w:lineRule="auto"/>
        <w:jc w:val="center"/>
        <w:rPr>
          <w:rFonts w:ascii="Liberation Sans" w:cs="Liberation Sans" w:eastAsia="Liberation Sans" w:hAnsi="Liberation Sans"/>
          <w:b w:val="1"/>
          <w:smallCaps w:val="1"/>
          <w:color w:val="999999"/>
          <w:sz w:val="48"/>
          <w:szCs w:val="48"/>
        </w:rPr>
      </w:pPr>
      <w:bookmarkStart w:colFirst="0" w:colLast="0" w:name="_gjdgxs" w:id="0"/>
      <w:bookmarkEnd w:id="0"/>
      <w:r w:rsidDel="00000000" w:rsidR="00000000" w:rsidRPr="00000000">
        <w:rPr>
          <w:rFonts w:ascii="Liberation Sans" w:cs="Liberation Sans" w:eastAsia="Liberation Sans" w:hAnsi="Liberation Sans"/>
          <w:b w:val="1"/>
          <w:smallCaps w:val="1"/>
          <w:color w:val="999999"/>
          <w:sz w:val="48"/>
          <w:szCs w:val="48"/>
          <w:rtl w:val="0"/>
        </w:rPr>
        <w:t xml:space="preserve">Manual de usuario</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Centro Educativo:</w:t>
      </w:r>
      <w:r w:rsidDel="00000000" w:rsidR="00000000" w:rsidRPr="00000000">
        <w:rPr>
          <w:rFonts w:ascii="Liberation Sans" w:cs="Liberation Sans" w:eastAsia="Liberation Sans" w:hAnsi="Liberation Sans"/>
          <w:sz w:val="24"/>
          <w:szCs w:val="24"/>
          <w:rtl w:val="0"/>
        </w:rPr>
        <w:t xml:space="preserve"> Escuela Virgen de Guadalupe.</w:t>
      </w:r>
      <w:r w:rsidDel="00000000" w:rsidR="00000000" w:rsidRPr="00000000">
        <w:rPr>
          <w:rtl w:val="0"/>
        </w:rPr>
      </w:r>
    </w:p>
    <w:p w:rsidR="00000000" w:rsidDel="00000000" w:rsidP="00000000" w:rsidRDefault="00000000" w:rsidRPr="00000000" w14:paraId="00000005">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Ciclo Formativo:</w:t>
      </w:r>
      <w:r w:rsidDel="00000000" w:rsidR="00000000" w:rsidRPr="00000000">
        <w:rPr>
          <w:rFonts w:ascii="Liberation Sans" w:cs="Liberation Sans" w:eastAsia="Liberation Sans" w:hAnsi="Liberation Sans"/>
          <w:sz w:val="24"/>
          <w:szCs w:val="24"/>
          <w:rtl w:val="0"/>
        </w:rPr>
        <w:t xml:space="preserve"> Desarrollo de Aplicaciones Web.</w:t>
      </w:r>
      <w:r w:rsidDel="00000000" w:rsidR="00000000" w:rsidRPr="00000000">
        <w:rPr>
          <w:rtl w:val="0"/>
        </w:rPr>
      </w:r>
    </w:p>
    <w:p w:rsidR="00000000" w:rsidDel="00000000" w:rsidP="00000000" w:rsidRDefault="00000000" w:rsidRPr="00000000" w14:paraId="00000006">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Curso:</w:t>
      </w:r>
      <w:r w:rsidDel="00000000" w:rsidR="00000000" w:rsidRPr="00000000">
        <w:rPr>
          <w:rFonts w:ascii="Liberation Sans" w:cs="Liberation Sans" w:eastAsia="Liberation Sans" w:hAnsi="Liberation Sans"/>
          <w:sz w:val="24"/>
          <w:szCs w:val="24"/>
          <w:rtl w:val="0"/>
        </w:rPr>
        <w:t xml:space="preserve"> 2020-2021.</w:t>
      </w:r>
      <w:r w:rsidDel="00000000" w:rsidR="00000000" w:rsidRPr="00000000">
        <w:rPr>
          <w:rtl w:val="0"/>
        </w:rPr>
      </w:r>
    </w:p>
    <w:p w:rsidR="00000000" w:rsidDel="00000000" w:rsidP="00000000" w:rsidRDefault="00000000" w:rsidRPr="00000000" w14:paraId="00000007">
      <w:pPr>
        <w:widowControl w:val="0"/>
        <w:spacing w:after="140" w:line="240" w:lineRule="auto"/>
        <w:rPr>
          <w:rFonts w:ascii="Calibri" w:cs="Calibri" w:eastAsia="Calibri" w:hAnsi="Calibri"/>
        </w:rPr>
      </w:pPr>
      <w:r w:rsidDel="00000000" w:rsidR="00000000" w:rsidRPr="00000000">
        <w:rPr>
          <w:rFonts w:ascii="Liberation Sans" w:cs="Liberation Sans" w:eastAsia="Liberation Sans" w:hAnsi="Liberation Sans"/>
          <w:b w:val="1"/>
          <w:sz w:val="24"/>
          <w:szCs w:val="24"/>
          <w:rtl w:val="0"/>
        </w:rPr>
        <w:t xml:space="preserve">Asignatura: </w:t>
      </w:r>
      <w:r w:rsidDel="00000000" w:rsidR="00000000" w:rsidRPr="00000000">
        <w:rPr>
          <w:rFonts w:ascii="Liberation Sans" w:cs="Liberation Sans" w:eastAsia="Liberation Sans" w:hAnsi="Liberation Sans"/>
          <w:sz w:val="24"/>
          <w:szCs w:val="24"/>
          <w:rtl w:val="0"/>
        </w:rPr>
        <w:t xml:space="preserve">Proyecto.</w:t>
      </w:r>
      <w:r w:rsidDel="00000000" w:rsidR="00000000" w:rsidRPr="00000000">
        <w:rPr>
          <w:rtl w:val="0"/>
        </w:rPr>
      </w:r>
    </w:p>
    <w:p w:rsidR="00000000" w:rsidDel="00000000" w:rsidP="00000000" w:rsidRDefault="00000000" w:rsidRPr="00000000" w14:paraId="00000008">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César Perera Martínez.</w:t>
      </w:r>
    </w:p>
    <w:p w:rsidR="00000000" w:rsidDel="00000000" w:rsidP="00000000" w:rsidRDefault="00000000" w:rsidRPr="00000000" w14:paraId="00000009">
      <w:pPr>
        <w:widowControl w:val="0"/>
        <w:spacing w:after="140" w:line="240"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Alumno:</w:t>
      </w:r>
      <w:r w:rsidDel="00000000" w:rsidR="00000000" w:rsidRPr="00000000">
        <w:rPr>
          <w:rFonts w:ascii="Liberation Sans" w:cs="Liberation Sans" w:eastAsia="Liberation Sans" w:hAnsi="Liberation Sans"/>
          <w:sz w:val="24"/>
          <w:szCs w:val="24"/>
          <w:rtl w:val="0"/>
        </w:rPr>
        <w:t xml:space="preserve"> Víctor Manuel Bermejo Bejarano.</w:t>
      </w:r>
    </w:p>
    <w:p w:rsidR="00000000" w:rsidDel="00000000" w:rsidP="00000000" w:rsidRDefault="00000000" w:rsidRPr="00000000" w14:paraId="0000000A">
      <w:pPr>
        <w:spacing w:after="140" w:line="276" w:lineRule="auto"/>
        <w:rPr>
          <w:rFonts w:ascii="Liberation Sans" w:cs="Liberation Sans" w:eastAsia="Liberation Sans" w:hAnsi="Liberation Sans"/>
          <w:sz w:val="24"/>
          <w:szCs w:val="24"/>
        </w:rPr>
      </w:pPr>
      <w:r w:rsidDel="00000000" w:rsidR="00000000" w:rsidRPr="00000000">
        <w:rPr>
          <w:rFonts w:ascii="Liberation Sans" w:cs="Liberation Sans" w:eastAsia="Liberation Sans" w:hAnsi="Liberation Sans"/>
          <w:b w:val="1"/>
          <w:sz w:val="24"/>
          <w:szCs w:val="24"/>
          <w:rtl w:val="0"/>
        </w:rPr>
        <w:t xml:space="preserve">Tutor: </w:t>
      </w:r>
      <w:r w:rsidDel="00000000" w:rsidR="00000000" w:rsidRPr="00000000">
        <w:rPr>
          <w:rFonts w:ascii="Liberation Sans" w:cs="Liberation Sans" w:eastAsia="Liberation Sans" w:hAnsi="Liberation Sans"/>
          <w:sz w:val="24"/>
          <w:szCs w:val="24"/>
          <w:rtl w:val="0"/>
        </w:rPr>
        <w:t xml:space="preserve">Francisco García Ramirez.</w:t>
      </w:r>
    </w:p>
    <w:p w:rsidR="00000000" w:rsidDel="00000000" w:rsidP="00000000" w:rsidRDefault="00000000" w:rsidRPr="00000000" w14:paraId="0000000B">
      <w:pPr>
        <w:spacing w:after="140" w:line="276"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C">
      <w:pPr>
        <w:spacing w:after="140" w:line="276"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D">
      <w:pPr>
        <w:spacing w:after="140" w:line="276"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E">
      <w:pPr>
        <w:spacing w:after="140" w:line="276"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0F">
      <w:pPr>
        <w:spacing w:after="140" w:line="276"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10">
      <w:pPr>
        <w:spacing w:after="140" w:line="276"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11">
      <w:pPr>
        <w:spacing w:after="140" w:line="276" w:lineRule="auto"/>
        <w:rPr>
          <w:rFonts w:ascii="Liberation Sans" w:cs="Liberation Sans" w:eastAsia="Liberation Sans" w:hAnsi="Liberation Sans"/>
          <w:sz w:val="24"/>
          <w:szCs w:val="24"/>
        </w:rPr>
      </w:pPr>
      <w:r w:rsidDel="00000000" w:rsidR="00000000" w:rsidRPr="00000000">
        <w:rPr>
          <w:rtl w:val="0"/>
        </w:rPr>
      </w:r>
    </w:p>
    <w:p w:rsidR="00000000" w:rsidDel="00000000" w:rsidP="00000000" w:rsidRDefault="00000000" w:rsidRPr="00000000" w14:paraId="00000012">
      <w:pPr>
        <w:pStyle w:val="Heading1"/>
        <w:spacing w:after="140" w:line="276" w:lineRule="auto"/>
        <w:rPr>
          <w:b w:val="1"/>
          <w:color w:val="2a6099"/>
        </w:rPr>
      </w:pPr>
      <w:bookmarkStart w:colFirst="0" w:colLast="0" w:name="_dazi5exebk2g" w:id="1"/>
      <w:bookmarkEnd w:id="1"/>
      <w:r w:rsidDel="00000000" w:rsidR="00000000" w:rsidRPr="00000000">
        <w:rPr>
          <w:b w:val="1"/>
          <w:color w:val="2a6099"/>
          <w:rtl w:val="0"/>
        </w:rPr>
        <w:t xml:space="preserve">Inicio de sesión</w:t>
      </w:r>
    </w:p>
    <w:p w:rsidR="00000000" w:rsidDel="00000000" w:rsidP="00000000" w:rsidRDefault="00000000" w:rsidRPr="00000000" w14:paraId="00000013">
      <w:pPr>
        <w:rPr/>
      </w:pPr>
      <w:r w:rsidDel="00000000" w:rsidR="00000000" w:rsidRPr="00000000">
        <w:rPr>
          <w:rtl w:val="0"/>
        </w:rPr>
        <w:t xml:space="preserve">Para realizar el inicio de sesión, debemos seguir los siguientes pasos: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Acceder a la página de inicio de sesión, a la cual se podrá acceder desde el menú superior de la página principal de la web.</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Una vez nos encontremos en la página de inicio de sesión, rellenamos los campos del formulario que se presenta, cuyos campos se deben rellenar obligatoriamente.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Estos campos son: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Correo: Se deberá rellenar con con el correo electrónico con el cual se realizó el registro en la página.</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Contraseña: Se deberá rellenar con la contraseña con el cual se realizó el registro en la página.</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Una vez se hayan rellenado todos los campos del formulario correctamente, se pulsará el botón enviar situado al final del formulario para así completar el inicio de sesión correctamente en nuestra página web.</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spacing w:after="140" w:line="276" w:lineRule="auto"/>
        <w:rPr>
          <w:b w:val="1"/>
          <w:color w:val="2a6099"/>
        </w:rPr>
      </w:pPr>
      <w:bookmarkStart w:colFirst="0" w:colLast="0" w:name="_vxqlp7wm9y9y" w:id="2"/>
      <w:bookmarkEnd w:id="2"/>
      <w:r w:rsidDel="00000000" w:rsidR="00000000" w:rsidRPr="00000000">
        <w:rPr>
          <w:b w:val="1"/>
          <w:color w:val="2a6099"/>
          <w:rtl w:val="0"/>
        </w:rPr>
        <w:t xml:space="preserve">Recuperación o cambio de contraseña</w:t>
      </w:r>
    </w:p>
    <w:p w:rsidR="00000000" w:rsidDel="00000000" w:rsidP="00000000" w:rsidRDefault="00000000" w:rsidRPr="00000000" w14:paraId="00000022">
      <w:pPr>
        <w:rPr/>
      </w:pPr>
      <w:r w:rsidDel="00000000" w:rsidR="00000000" w:rsidRPr="00000000">
        <w:rPr>
          <w:rtl w:val="0"/>
        </w:rPr>
        <w:t xml:space="preserve">En caso de querer iniciar sesión en nuestra página web, y no ser posible porque no recuerde su contraseña, esta se puede recuperar siguiendo los siguientes pasos: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Acceder a la página de inicio de sesión, a la cual se podrá acceder desde el menú superior de la página principal de la web.</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En el formulario de inicio de sesión hacemos clic en el enlace ¿has olvidado tu contraseña?, el cual nos llevará a la página de recuperación de contraseña.</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Una vez nos encontremos en la página de recuperación, rellenamos el campo del formulario que se presenta, cuyo campo se deben rellenar obligatoriamente.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Este campos 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Correo: Se deberá rellenar con con el correo electrónico con el cual se realizó el registro en la página.</w:t>
      </w:r>
      <w:r w:rsidDel="00000000" w:rsidR="00000000" w:rsidRPr="00000000">
        <w:br w:type="page"/>
      </w:r>
      <w:r w:rsidDel="00000000" w:rsidR="00000000" w:rsidRPr="00000000">
        <w:rPr>
          <w:rtl w:val="0"/>
        </w:rPr>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1440" w:hanging="360"/>
        <w:rPr>
          <w:u w:val="none"/>
        </w:rPr>
      </w:pPr>
      <w:r w:rsidDel="00000000" w:rsidR="00000000" w:rsidRPr="00000000">
        <w:rPr>
          <w:rtl w:val="0"/>
        </w:rPr>
        <w:t xml:space="preserve">Una vez se hayan rellenado todos los campos del formulario correctamente, se pulsará el botón enviar situado al final del formulario y se nos mostrará un segundo formulario de la pregunta secreta.</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numPr>
          <w:ilvl w:val="0"/>
          <w:numId w:val="2"/>
        </w:numPr>
        <w:ind w:left="1440" w:hanging="360"/>
      </w:pPr>
      <w:r w:rsidDel="00000000" w:rsidR="00000000" w:rsidRPr="00000000">
        <w:rPr>
          <w:rtl w:val="0"/>
        </w:rPr>
        <w:t xml:space="preserve">Una vez nos encontremos en el  formulario de la pregunta, se mostrará la pregunta secreta de cada usuario y debemos responder a dicha pregunta. El campo de respuesta se debe rellenar obligatoriamente.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720"/>
        <w:rPr/>
      </w:pPr>
      <w:r w:rsidDel="00000000" w:rsidR="00000000" w:rsidRPr="00000000">
        <w:rPr>
          <w:rtl w:val="0"/>
        </w:rPr>
        <w:t xml:space="preserve">El campo a rellenar 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1"/>
          <w:numId w:val="2"/>
        </w:numPr>
        <w:ind w:left="2160" w:hanging="360"/>
      </w:pPr>
      <w:r w:rsidDel="00000000" w:rsidR="00000000" w:rsidRPr="00000000">
        <w:rPr>
          <w:rtl w:val="0"/>
        </w:rPr>
        <w:t xml:space="preserve">Respuesta: Se deberá rellenar con la respuesta con la cual se realizó el registro en la página.</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0"/>
          <w:numId w:val="2"/>
        </w:numPr>
        <w:ind w:left="1440" w:hanging="360"/>
      </w:pPr>
      <w:r w:rsidDel="00000000" w:rsidR="00000000" w:rsidRPr="00000000">
        <w:rPr>
          <w:rtl w:val="0"/>
        </w:rPr>
        <w:t xml:space="preserve">Una vez se hayan rellenado todos los campos del formulario correctamente, se pulsará el botón enviar situado al final del formulario y se nos mostrará un último formulario que nos permitirá cambiar la contraseña.</w:t>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numPr>
          <w:ilvl w:val="0"/>
          <w:numId w:val="2"/>
        </w:numPr>
        <w:ind w:left="1440" w:hanging="360"/>
      </w:pPr>
      <w:r w:rsidDel="00000000" w:rsidR="00000000" w:rsidRPr="00000000">
        <w:rPr>
          <w:rtl w:val="0"/>
        </w:rPr>
        <w:t xml:space="preserve">Una vez nos encontremos en el último formulario de cambio de contraseña, rellenamos los campos del formulario que se presenta, los campos se deben rellenar obligatoriamente.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t xml:space="preserve">Los campos a rellenar son: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1"/>
          <w:numId w:val="2"/>
        </w:numPr>
        <w:ind w:left="2160" w:hanging="360"/>
      </w:pPr>
      <w:r w:rsidDel="00000000" w:rsidR="00000000" w:rsidRPr="00000000">
        <w:rPr>
          <w:rtl w:val="0"/>
        </w:rPr>
        <w:t xml:space="preserve">contraseña: Se deberá rellenar con la nueva contraseña.</w:t>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numPr>
          <w:ilvl w:val="1"/>
          <w:numId w:val="2"/>
        </w:numPr>
        <w:ind w:left="2160" w:hanging="360"/>
        <w:rPr>
          <w:u w:val="none"/>
        </w:rPr>
      </w:pPr>
      <w:r w:rsidDel="00000000" w:rsidR="00000000" w:rsidRPr="00000000">
        <w:rPr>
          <w:rtl w:val="0"/>
        </w:rPr>
        <w:t xml:space="preserve">repetir contraseña: Se deberá repetir la contraseña anteriormente  escrita en el campo anterior.</w:t>
      </w:r>
    </w:p>
    <w:p w:rsidR="00000000" w:rsidDel="00000000" w:rsidP="00000000" w:rsidRDefault="00000000" w:rsidRPr="00000000" w14:paraId="00000042">
      <w:pPr>
        <w:ind w:left="2160" w:firstLine="0"/>
        <w:rPr/>
      </w:pPr>
      <w:r w:rsidDel="00000000" w:rsidR="00000000" w:rsidRPr="00000000">
        <w:rPr>
          <w:rtl w:val="0"/>
        </w:rPr>
      </w:r>
    </w:p>
    <w:p w:rsidR="00000000" w:rsidDel="00000000" w:rsidP="00000000" w:rsidRDefault="00000000" w:rsidRPr="00000000" w14:paraId="00000043">
      <w:pPr>
        <w:numPr>
          <w:ilvl w:val="0"/>
          <w:numId w:val="2"/>
        </w:numPr>
        <w:ind w:left="1440" w:hanging="360"/>
      </w:pPr>
      <w:r w:rsidDel="00000000" w:rsidR="00000000" w:rsidRPr="00000000">
        <w:rPr>
          <w:rtl w:val="0"/>
        </w:rPr>
        <w:t xml:space="preserve">Una vez se hayan rellenado todos los campos del formulario correctamente, se pulsará el botón enviar situado al final del formulario para así completar el cambio de contraseña. Posteriormente si lo desea podrá realizar el inicio de sesión correctamente en nuestra página web si usted lo desea.</w:t>
      </w:r>
      <w:r w:rsidDel="00000000" w:rsidR="00000000" w:rsidRPr="00000000">
        <w:rPr>
          <w:rtl w:val="0"/>
        </w:rPr>
      </w:r>
    </w:p>
    <w:sectPr>
      <w:headerReference r:id="rId6"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widowControl w:val="0"/>
      <w:spacing w:line="240" w:lineRule="auto"/>
      <w:ind w:left="4320" w:firstLine="720"/>
      <w:rPr>
        <w:b w:val="1"/>
        <w:color w:val="0065a1"/>
      </w:rPr>
    </w:pPr>
    <w:r w:rsidDel="00000000" w:rsidR="00000000" w:rsidRPr="00000000">
      <w:rPr>
        <w:b w:val="1"/>
        <w:color w:val="0065a1"/>
        <w:rtl w:val="0"/>
      </w:rPr>
      <w:t xml:space="preserve">Autor Víctor César Perera Martínez</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-342899</wp:posOffset>
          </wp:positionV>
          <wp:extent cx="1974563" cy="1151572"/>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74563" cy="1151572"/>
                  </a:xfrm>
                  <a:prstGeom prst="rect"/>
                  <a:ln/>
                </pic:spPr>
              </pic:pic>
            </a:graphicData>
          </a:graphic>
        </wp:anchor>
      </w:drawing>
    </w:r>
  </w:p>
  <w:p w:rsidR="00000000" w:rsidDel="00000000" w:rsidP="00000000" w:rsidRDefault="00000000" w:rsidRPr="00000000" w14:paraId="00000045">
    <w:pPr>
      <w:widowControl w:val="0"/>
      <w:spacing w:line="240" w:lineRule="auto"/>
      <w:ind w:firstLine="720"/>
      <w:rPr>
        <w:b w:val="1"/>
        <w:color w:val="0065a1"/>
      </w:rPr>
    </w:pPr>
    <w:r w:rsidDel="00000000" w:rsidR="00000000" w:rsidRPr="00000000">
      <w:rPr>
        <w:b w:val="1"/>
        <w:color w:val="0065a1"/>
        <w:rtl w:val="0"/>
      </w:rPr>
      <w:t xml:space="preserve">                           Autor Víctor Manuel Bermejo Bejarano</w:t>
    </w:r>
  </w:p>
  <w:p w:rsidR="00000000" w:rsidDel="00000000" w:rsidP="00000000" w:rsidRDefault="00000000" w:rsidRPr="00000000" w14:paraId="00000046">
    <w:pPr>
      <w:widowControl w:val="0"/>
      <w:spacing w:line="240" w:lineRule="auto"/>
      <w:ind w:firstLine="720"/>
      <w:rPr>
        <w:color w:val="0065a1"/>
        <w:sz w:val="20"/>
        <w:szCs w:val="20"/>
      </w:rPr>
    </w:pPr>
    <w:r w:rsidDel="00000000" w:rsidR="00000000" w:rsidRPr="00000000">
      <w:rPr>
        <w:color w:val="0065a1"/>
        <w:sz w:val="20"/>
        <w:szCs w:val="20"/>
        <w:rtl w:val="0"/>
      </w:rPr>
      <w:t xml:space="preserve">                                        </w:t>
    </w:r>
  </w:p>
  <w:p w:rsidR="00000000" w:rsidDel="00000000" w:rsidP="00000000" w:rsidRDefault="00000000" w:rsidRPr="00000000" w14:paraId="00000047">
    <w:pPr>
      <w:widowControl w:val="0"/>
      <w:spacing w:line="240" w:lineRule="auto"/>
      <w:ind w:left="4320" w:firstLine="720"/>
      <w:rPr>
        <w:color w:val="0065a1"/>
        <w:sz w:val="20"/>
        <w:szCs w:val="20"/>
      </w:rPr>
    </w:pPr>
    <w:r w:rsidDel="00000000" w:rsidR="00000000" w:rsidRPr="00000000">
      <w:rPr>
        <w:color w:val="0065a1"/>
        <w:sz w:val="20"/>
        <w:szCs w:val="20"/>
        <w:rtl w:val="0"/>
      </w:rPr>
      <w:t xml:space="preserve">Hotel Marwán</w:t>
    </w:r>
  </w:p>
  <w:p w:rsidR="00000000" w:rsidDel="00000000" w:rsidP="00000000" w:rsidRDefault="00000000" w:rsidRPr="00000000" w14:paraId="00000048">
    <w:pPr>
      <w:spacing w:line="240" w:lineRule="auto"/>
      <w:ind w:left="5669.291338582678" w:firstLine="705"/>
      <w:rPr>
        <w:b w:val="1"/>
        <w:color w:val="0065a1"/>
      </w:rPr>
    </w:pPr>
    <w:r w:rsidDel="00000000" w:rsidR="00000000" w:rsidRPr="00000000">
      <w:rPr>
        <w:rtl w:val="0"/>
      </w:rPr>
    </w:r>
  </w:p>
  <w:p w:rsidR="00000000" w:rsidDel="00000000" w:rsidP="00000000" w:rsidRDefault="00000000" w:rsidRPr="00000000" w14:paraId="00000049">
    <w:pPr>
      <w:spacing w:line="276" w:lineRule="auto"/>
      <w:ind w:left="2880" w:firstLine="720"/>
      <w:rPr>
        <w:sz w:val="18"/>
        <w:szCs w:val="18"/>
      </w:rPr>
    </w:pPr>
    <w:r w:rsidDel="00000000" w:rsidR="00000000" w:rsidRPr="00000000">
      <w:rPr>
        <w:sz w:val="18"/>
        <w:szCs w:val="18"/>
        <w:rtl w:val="0"/>
      </w:rPr>
      <w:tab/>
      <w:tab/>
    </w:r>
    <w:hyperlink r:id="rId2">
      <w:r w:rsidDel="00000000" w:rsidR="00000000" w:rsidRPr="00000000">
        <w:rPr>
          <w:color w:val="1155cc"/>
          <w:sz w:val="18"/>
          <w:szCs w:val="18"/>
          <w:u w:val="single"/>
          <w:rtl w:val="0"/>
        </w:rPr>
        <w:t xml:space="preserve">vpereramartinez.alumnado@fundacionloyola.net</w:t>
      </w:r>
    </w:hyperlink>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3009900</wp:posOffset>
          </wp:positionH>
          <wp:positionV relativeFrom="paragraph">
            <wp:posOffset>142875</wp:posOffset>
          </wp:positionV>
          <wp:extent cx="182880" cy="182880"/>
          <wp:effectExtent b="0" l="0" r="0" t="0"/>
          <wp:wrapNone/>
          <wp:docPr descr="Correo electrónico" id="1" name="image1.png"/>
          <a:graphic>
            <a:graphicData uri="http://schemas.openxmlformats.org/drawingml/2006/picture">
              <pic:pic>
                <pic:nvPicPr>
                  <pic:cNvPr descr="Correo electrónico" id="0" name="image1.png"/>
                  <pic:cNvPicPr preferRelativeResize="0"/>
                </pic:nvPicPr>
                <pic:blipFill>
                  <a:blip r:embed="rId3"/>
                  <a:srcRect b="0" l="0" r="0" t="0"/>
                  <a:stretch>
                    <a:fillRect/>
                  </a:stretch>
                </pic:blipFill>
                <pic:spPr>
                  <a:xfrm>
                    <a:off x="0" y="0"/>
                    <a:ext cx="182880" cy="182880"/>
                  </a:xfrm>
                  <a:prstGeom prst="rect"/>
                  <a:ln/>
                </pic:spPr>
              </pic:pic>
            </a:graphicData>
          </a:graphic>
        </wp:anchor>
      </w:drawing>
    </w:r>
  </w:p>
  <w:p w:rsidR="00000000" w:rsidDel="00000000" w:rsidP="00000000" w:rsidRDefault="00000000" w:rsidRPr="00000000" w14:paraId="0000004A">
    <w:pPr>
      <w:spacing w:line="276" w:lineRule="auto"/>
      <w:ind w:left="2880" w:firstLine="720"/>
      <w:rPr>
        <w:sz w:val="18"/>
        <w:szCs w:val="18"/>
      </w:rPr>
    </w:pPr>
    <w:r w:rsidDel="00000000" w:rsidR="00000000" w:rsidRPr="00000000">
      <w:rPr>
        <w:rtl w:val="0"/>
      </w:rPr>
    </w:r>
  </w:p>
  <w:p w:rsidR="00000000" w:rsidDel="00000000" w:rsidP="00000000" w:rsidRDefault="00000000" w:rsidRPr="00000000" w14:paraId="0000004B">
    <w:pPr>
      <w:widowControl w:val="0"/>
      <w:spacing w:after="200" w:line="276" w:lineRule="auto"/>
      <w:ind w:left="4320" w:firstLine="0"/>
      <w:jc w:val="left"/>
      <w:rPr>
        <w:sz w:val="18"/>
        <w:szCs w:val="18"/>
      </w:rPr>
    </w:pPr>
    <w:r w:rsidDel="00000000" w:rsidR="00000000" w:rsidRPr="00000000">
      <w:rPr>
        <w:sz w:val="18"/>
        <w:szCs w:val="18"/>
        <w:rtl w:val="0"/>
      </w:rPr>
      <w:t xml:space="preserve">             </w:t>
    </w:r>
    <w:hyperlink r:id="rId4">
      <w:r w:rsidDel="00000000" w:rsidR="00000000" w:rsidRPr="00000000">
        <w:rPr>
          <w:color w:val="1155cc"/>
          <w:sz w:val="18"/>
          <w:szCs w:val="18"/>
          <w:u w:val="single"/>
          <w:rtl w:val="0"/>
        </w:rPr>
        <w:t xml:space="preserve">vbermejobajarano.alumnado@fundacionloyola.net</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vpereramartinez.alumnado@fundacionloyola.net" TargetMode="External"/><Relationship Id="rId3" Type="http://schemas.openxmlformats.org/officeDocument/2006/relationships/image" Target="media/image1.png"/><Relationship Id="rId4" Type="http://schemas.openxmlformats.org/officeDocument/2006/relationships/hyperlink" Target="mailto:vpereramartinez.alumnado@fundacionloyol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