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15" w:rsidRDefault="001578C1">
      <w:pPr>
        <w:spacing w:before="144" w:after="144"/>
      </w:pPr>
      <w:r>
        <w:t xml:space="preserve">AWS services </w:t>
      </w:r>
    </w:p>
    <w:p w:rsidR="001578C1" w:rsidRDefault="00B80C2C" w:rsidP="00B80C2C">
      <w:pPr>
        <w:pStyle w:val="ListParagraph"/>
        <w:numPr>
          <w:ilvl w:val="0"/>
          <w:numId w:val="11"/>
        </w:numPr>
        <w:spacing w:before="144" w:after="144"/>
      </w:pPr>
      <w:r>
        <w:t>What is Amazon web services (AWS)?</w:t>
      </w:r>
    </w:p>
    <w:p w:rsidR="00B80C2C" w:rsidRDefault="00B80C2C" w:rsidP="00B80C2C">
      <w:pPr>
        <w:spacing w:before="144" w:after="144"/>
      </w:pPr>
      <w:r w:rsidRPr="00B80C2C">
        <w:t>Amazon Web Services (AWS) is Amazon’s cloud web hosting platform that offers flexible, reliable, scalable, easy-to-use, and cost-effective solutions</w:t>
      </w:r>
    </w:p>
    <w:p w:rsidR="00B80C2C" w:rsidRDefault="00B80C2C" w:rsidP="00B80C2C">
      <w:pPr>
        <w:pStyle w:val="ListParagraph"/>
        <w:numPr>
          <w:ilvl w:val="0"/>
          <w:numId w:val="11"/>
        </w:numPr>
        <w:spacing w:before="144" w:after="144"/>
      </w:pPr>
      <w:r>
        <w:t xml:space="preserve">Amazon S3 service. </w:t>
      </w:r>
      <w:r w:rsidR="00E763D6">
        <w:t>(globally unique name)</w:t>
      </w:r>
    </w:p>
    <w:p w:rsidR="00B80C2C" w:rsidRDefault="00B80C2C" w:rsidP="00B80C2C">
      <w:pPr>
        <w:spacing w:before="144" w:after="144"/>
        <w:ind w:left="360"/>
      </w:pPr>
      <w:r w:rsidRPr="00B80C2C">
        <w:t>(Simple Storage Service) is a scalable, high-speed, low-cost web-based service designed for online backup and archiving of data and application programs. It allows to upload, store, and download any type of files up to 5 TB in size. This service allows the subscribers to access the same systems that Amazon uses to run its own web sites. The subscriber has control over the accessibility of data, i.e. privately/publicly accessible.</w:t>
      </w:r>
    </w:p>
    <w:p w:rsidR="00E763D6" w:rsidRPr="00E763D6" w:rsidRDefault="00E763D6" w:rsidP="00B80C2C">
      <w:pPr>
        <w:spacing w:before="144" w:after="144"/>
        <w:ind w:left="360"/>
        <w:rPr>
          <w:b/>
        </w:rPr>
      </w:pPr>
      <w:r w:rsidRPr="00E763D6">
        <w:rPr>
          <w:b/>
        </w:rPr>
        <w:t>Buckets</w:t>
      </w:r>
    </w:p>
    <w:p w:rsidR="00E763D6" w:rsidRDefault="00E763D6" w:rsidP="00E763D6">
      <w:pPr>
        <w:pStyle w:val="ListParagraph"/>
        <w:numPr>
          <w:ilvl w:val="0"/>
          <w:numId w:val="13"/>
        </w:numPr>
        <w:spacing w:before="144" w:after="144"/>
      </w:pPr>
      <w:r>
        <w:t>Amazon s3 allows people to store objects (files) in “buckets” (directories)</w:t>
      </w:r>
    </w:p>
    <w:p w:rsidR="00E763D6" w:rsidRDefault="00E763D6" w:rsidP="00E763D6">
      <w:pPr>
        <w:pStyle w:val="ListParagraph"/>
        <w:numPr>
          <w:ilvl w:val="0"/>
          <w:numId w:val="13"/>
        </w:numPr>
        <w:spacing w:before="144" w:after="144"/>
      </w:pPr>
      <w:r>
        <w:t>Buckets must have a globally unique name</w:t>
      </w:r>
    </w:p>
    <w:p w:rsidR="00E763D6" w:rsidRDefault="00E763D6" w:rsidP="00E763D6">
      <w:pPr>
        <w:pStyle w:val="ListParagraph"/>
        <w:numPr>
          <w:ilvl w:val="0"/>
          <w:numId w:val="13"/>
        </w:numPr>
        <w:spacing w:before="144" w:after="144"/>
      </w:pPr>
      <w:r>
        <w:t xml:space="preserve">Buckets are defines at the region level </w:t>
      </w:r>
    </w:p>
    <w:p w:rsidR="00E763D6" w:rsidRPr="00E763D6" w:rsidRDefault="00E763D6" w:rsidP="00E763D6">
      <w:pPr>
        <w:pStyle w:val="ListParagraph"/>
        <w:numPr>
          <w:ilvl w:val="0"/>
          <w:numId w:val="13"/>
        </w:numPr>
        <w:spacing w:before="144" w:after="144"/>
      </w:pPr>
      <w:r>
        <w:t xml:space="preserve">Nam ing convention: no uppercase, no underscore, 3-36 characters long, not an IP, must start with </w:t>
      </w:r>
      <w:r w:rsidRPr="00E763D6">
        <w:rPr>
          <w:b/>
        </w:rPr>
        <w:t>lowercase letter or number</w:t>
      </w:r>
    </w:p>
    <w:p w:rsidR="00E763D6" w:rsidRDefault="00E763D6" w:rsidP="00E763D6">
      <w:pPr>
        <w:spacing w:before="144" w:after="144"/>
        <w:ind w:left="360"/>
        <w:rPr>
          <w:b/>
        </w:rPr>
      </w:pPr>
      <w:r w:rsidRPr="00E763D6">
        <w:rPr>
          <w:b/>
        </w:rPr>
        <w:t>Objects</w:t>
      </w:r>
      <w:r w:rsidR="00EB78CA">
        <w:rPr>
          <w:b/>
        </w:rPr>
        <w:t xml:space="preserve"> (files) have a key</w:t>
      </w:r>
    </w:p>
    <w:p w:rsidR="00EB78CA" w:rsidRPr="00EB78CA" w:rsidRDefault="00EB78CA" w:rsidP="00EB78CA">
      <w:pPr>
        <w:pStyle w:val="ListParagraph"/>
        <w:numPr>
          <w:ilvl w:val="0"/>
          <w:numId w:val="13"/>
        </w:numPr>
        <w:spacing w:before="144" w:after="144"/>
      </w:pPr>
      <w:r w:rsidRPr="00EB78CA">
        <w:t>The key is the Full path: s3://my-bucket/my_file.txt</w:t>
      </w:r>
    </w:p>
    <w:p w:rsidR="00EB78CA" w:rsidRPr="00EB78CA" w:rsidRDefault="00EB78CA" w:rsidP="00EB78CA">
      <w:pPr>
        <w:pStyle w:val="ListParagraph"/>
        <w:numPr>
          <w:ilvl w:val="0"/>
          <w:numId w:val="13"/>
        </w:numPr>
        <w:spacing w:before="144" w:after="144"/>
        <w:rPr>
          <w:b/>
        </w:rPr>
      </w:pPr>
      <w:r w:rsidRPr="00EB78CA">
        <w:t>The key is composed of prefix + object</w:t>
      </w:r>
      <w:r>
        <w:rPr>
          <w:b/>
        </w:rPr>
        <w:t xml:space="preserve"> </w:t>
      </w:r>
      <w:r w:rsidRPr="00EB78CA">
        <w:t>name</w:t>
      </w:r>
    </w:p>
    <w:p w:rsidR="00EB78CA" w:rsidRPr="001328F2" w:rsidRDefault="00EB78CA" w:rsidP="00EB78CA">
      <w:pPr>
        <w:pStyle w:val="ListParagraph"/>
        <w:numPr>
          <w:ilvl w:val="0"/>
          <w:numId w:val="13"/>
        </w:numPr>
        <w:spacing w:before="144" w:after="144"/>
        <w:rPr>
          <w:b/>
        </w:rPr>
      </w:pPr>
      <w:r>
        <w:t>Maximum object size is 5TB (5000Gb)</w:t>
      </w:r>
    </w:p>
    <w:p w:rsidR="001328F2" w:rsidRDefault="001328F2" w:rsidP="001328F2">
      <w:pPr>
        <w:spacing w:before="144" w:after="144"/>
        <w:ind w:left="360"/>
        <w:rPr>
          <w:b/>
        </w:rPr>
      </w:pPr>
      <w:r>
        <w:rPr>
          <w:b/>
        </w:rPr>
        <w:t xml:space="preserve">Version </w:t>
      </w:r>
    </w:p>
    <w:p w:rsidR="001328F2" w:rsidRPr="001328F2" w:rsidRDefault="001328F2" w:rsidP="001328F2">
      <w:pPr>
        <w:pStyle w:val="ListParagraph"/>
        <w:numPr>
          <w:ilvl w:val="0"/>
          <w:numId w:val="13"/>
        </w:numPr>
        <w:spacing w:before="144" w:after="144"/>
      </w:pPr>
      <w:r w:rsidRPr="001328F2">
        <w:t>Enable version your files in Amazon s3 when same key overwrite will increment the “version”:1, 2, 3</w:t>
      </w:r>
      <w:r>
        <w:t>,…</w:t>
      </w:r>
      <w:r w:rsidRPr="001328F2">
        <w:t>(bucket level)</w:t>
      </w:r>
    </w:p>
    <w:p w:rsidR="001328F2" w:rsidRDefault="001328F2" w:rsidP="001328F2">
      <w:pPr>
        <w:pStyle w:val="ListParagraph"/>
        <w:numPr>
          <w:ilvl w:val="0"/>
          <w:numId w:val="13"/>
        </w:numPr>
        <w:spacing w:before="144" w:after="144"/>
      </w:pPr>
      <w:r w:rsidRPr="001328F2">
        <w:t>It is best practice to version your bucket</w:t>
      </w:r>
      <w:r>
        <w:t>: protect against unintended deteles (restore a version), roll back to previous version</w:t>
      </w:r>
    </w:p>
    <w:p w:rsidR="001328F2" w:rsidRDefault="001328F2" w:rsidP="001328F2">
      <w:pPr>
        <w:pStyle w:val="ListParagraph"/>
        <w:numPr>
          <w:ilvl w:val="0"/>
          <w:numId w:val="13"/>
        </w:numPr>
        <w:spacing w:before="144" w:after="144"/>
        <w:rPr>
          <w:b/>
        </w:rPr>
      </w:pPr>
      <w:r w:rsidRPr="001328F2">
        <w:rPr>
          <w:b/>
        </w:rPr>
        <w:t>Note</w:t>
      </w:r>
      <w:r>
        <w:rPr>
          <w:b/>
        </w:rPr>
        <w:t xml:space="preserve">: </w:t>
      </w:r>
    </w:p>
    <w:p w:rsidR="001328F2" w:rsidRPr="001328F2" w:rsidRDefault="001328F2" w:rsidP="001328F2">
      <w:pPr>
        <w:pStyle w:val="ListParagraph"/>
        <w:numPr>
          <w:ilvl w:val="1"/>
          <w:numId w:val="13"/>
        </w:numPr>
        <w:spacing w:before="144" w:after="144"/>
        <w:rPr>
          <w:b/>
        </w:rPr>
      </w:pPr>
      <w:r>
        <w:t>Any file that not versioned prior to enabling versioning will have version “null”</w:t>
      </w:r>
    </w:p>
    <w:p w:rsidR="001328F2" w:rsidRDefault="001328F2" w:rsidP="001328F2">
      <w:pPr>
        <w:pStyle w:val="ListParagraph"/>
        <w:numPr>
          <w:ilvl w:val="1"/>
          <w:numId w:val="13"/>
        </w:numPr>
        <w:spacing w:before="144" w:after="144"/>
      </w:pPr>
      <w:r w:rsidRPr="001328F2">
        <w:t>Suspending versioning does not delete the previous version</w:t>
      </w:r>
    </w:p>
    <w:p w:rsidR="003776FB" w:rsidRDefault="003776FB" w:rsidP="003776FB">
      <w:pPr>
        <w:spacing w:before="144" w:after="144"/>
        <w:ind w:firstLine="360"/>
        <w:rPr>
          <w:b/>
        </w:rPr>
      </w:pPr>
      <w:r w:rsidRPr="003776FB">
        <w:rPr>
          <w:b/>
        </w:rPr>
        <w:t>S3 encryption</w:t>
      </w:r>
      <w:r>
        <w:rPr>
          <w:b/>
        </w:rPr>
        <w:t xml:space="preserve"> (mã hóa)</w:t>
      </w:r>
      <w:r w:rsidRPr="003776FB">
        <w:rPr>
          <w:b/>
        </w:rPr>
        <w:t xml:space="preserve"> for object</w:t>
      </w:r>
      <w:r>
        <w:rPr>
          <w:b/>
        </w:rPr>
        <w:t>s (4 methods)</w:t>
      </w:r>
    </w:p>
    <w:p w:rsidR="003776FB" w:rsidRDefault="003776FB" w:rsidP="003776FB">
      <w:pPr>
        <w:pStyle w:val="ListParagraph"/>
        <w:numPr>
          <w:ilvl w:val="0"/>
          <w:numId w:val="13"/>
        </w:numPr>
        <w:spacing w:before="144" w:after="144"/>
      </w:pPr>
      <w:r w:rsidRPr="003776FB">
        <w:t>Sse-S3: encrypts S3 objects using keys handled &amp; managed by AWS</w:t>
      </w:r>
    </w:p>
    <w:p w:rsidR="003776FB" w:rsidRDefault="003776FB" w:rsidP="003776FB">
      <w:pPr>
        <w:pStyle w:val="ListParagraph"/>
        <w:numPr>
          <w:ilvl w:val="1"/>
          <w:numId w:val="13"/>
        </w:numPr>
        <w:spacing w:before="144" w:after="144"/>
      </w:pPr>
      <w:r>
        <w:lastRenderedPageBreak/>
        <w:t>Object is encrypted server side</w:t>
      </w:r>
    </w:p>
    <w:p w:rsidR="003776FB" w:rsidRDefault="003776FB" w:rsidP="003776FB">
      <w:pPr>
        <w:pStyle w:val="ListParagraph"/>
        <w:numPr>
          <w:ilvl w:val="1"/>
          <w:numId w:val="13"/>
        </w:numPr>
        <w:spacing w:before="144" w:after="144"/>
      </w:pPr>
      <w:r>
        <w:t>AES-256 encrypion type</w:t>
      </w:r>
    </w:p>
    <w:p w:rsidR="003776FB" w:rsidRPr="003776FB" w:rsidRDefault="003776FB" w:rsidP="003776FB">
      <w:pPr>
        <w:pStyle w:val="ListParagraph"/>
        <w:numPr>
          <w:ilvl w:val="1"/>
          <w:numId w:val="13"/>
        </w:numPr>
        <w:spacing w:before="144" w:after="144"/>
        <w:rPr>
          <w:i/>
        </w:rPr>
      </w:pPr>
      <w:r w:rsidRPr="003776FB">
        <w:rPr>
          <w:i/>
        </w:rPr>
        <w:t>Must set header</w:t>
      </w:r>
      <w:r>
        <w:rPr>
          <w:i/>
        </w:rPr>
        <w:t xml:space="preserve">: </w:t>
      </w:r>
      <w:r w:rsidRPr="003776FB">
        <w:t>“x-amz-server-side-encyption”: “AES256”</w:t>
      </w:r>
    </w:p>
    <w:p w:rsidR="003776FB" w:rsidRDefault="003776FB" w:rsidP="003776FB">
      <w:pPr>
        <w:spacing w:before="144" w:after="144"/>
        <w:ind w:left="1080"/>
      </w:pPr>
      <w:r w:rsidRPr="003776FB">
        <w:drawing>
          <wp:inline distT="0" distB="0" distL="0" distR="0" wp14:anchorId="038D2478" wp14:editId="22B77ED0">
            <wp:extent cx="4146763" cy="15304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6763" cy="1530429"/>
                    </a:xfrm>
                    <a:prstGeom prst="rect">
                      <a:avLst/>
                    </a:prstGeom>
                  </pic:spPr>
                </pic:pic>
              </a:graphicData>
            </a:graphic>
          </wp:inline>
        </w:drawing>
      </w:r>
    </w:p>
    <w:p w:rsidR="00873980" w:rsidRPr="003776FB" w:rsidRDefault="00873980" w:rsidP="00873980">
      <w:pPr>
        <w:spacing w:before="144" w:after="144"/>
      </w:pPr>
      <w:r>
        <w:t>We have an object which is unencrypted, and we want to upload it to aws S3 and perform some SSE-SE encryption. To do this, we upload the object on aws s3. We can use  HTTP/HTTPS for a call and we can have the header as we set. The services have encryption AES-256, and then aws s3 thanks to this header know to apply the AES in file, you had defined, on top of it. Finally, the object have their own encryption the file will be stored on your own bucket.</w:t>
      </w:r>
    </w:p>
    <w:p w:rsidR="001F3964" w:rsidRDefault="003776FB" w:rsidP="001F3964">
      <w:pPr>
        <w:pStyle w:val="ListParagraph"/>
        <w:numPr>
          <w:ilvl w:val="0"/>
          <w:numId w:val="13"/>
        </w:numPr>
        <w:spacing w:before="144" w:after="144"/>
      </w:pPr>
      <w:r>
        <w:t>SSE-KMS: leverage AWS key management service to manage encryption keys</w:t>
      </w:r>
    </w:p>
    <w:p w:rsidR="003776FB" w:rsidRDefault="003776FB" w:rsidP="003776FB">
      <w:pPr>
        <w:pStyle w:val="ListParagraph"/>
        <w:numPr>
          <w:ilvl w:val="0"/>
          <w:numId w:val="13"/>
        </w:numPr>
        <w:spacing w:before="144" w:after="144"/>
      </w:pPr>
      <w:r>
        <w:t xml:space="preserve">SSE-C: when you want to manage your own encryption keys </w:t>
      </w:r>
    </w:p>
    <w:p w:rsidR="001F3964" w:rsidRDefault="001F3964" w:rsidP="001F3964">
      <w:pPr>
        <w:pStyle w:val="ListParagraph"/>
        <w:numPr>
          <w:ilvl w:val="1"/>
          <w:numId w:val="13"/>
        </w:numPr>
        <w:spacing w:before="144" w:after="144"/>
      </w:pPr>
      <w:r>
        <w:t>SSE-C: server-side encrytion using data keys fully managed by the customer outside of AWS</w:t>
      </w:r>
    </w:p>
    <w:p w:rsidR="001F3964" w:rsidRDefault="001F3964" w:rsidP="001F3964">
      <w:pPr>
        <w:pStyle w:val="ListParagraph"/>
        <w:numPr>
          <w:ilvl w:val="1"/>
          <w:numId w:val="13"/>
        </w:numPr>
        <w:spacing w:before="144" w:after="144"/>
      </w:pPr>
      <w:r>
        <w:t>AWS S3 doesnot store the encryption key you provide</w:t>
      </w:r>
    </w:p>
    <w:p w:rsidR="001F3964" w:rsidRDefault="001F3964" w:rsidP="001F3964">
      <w:pPr>
        <w:pStyle w:val="ListParagraph"/>
        <w:numPr>
          <w:ilvl w:val="1"/>
          <w:numId w:val="13"/>
        </w:numPr>
        <w:spacing w:before="144" w:after="144"/>
      </w:pPr>
      <w:r w:rsidRPr="001F3964">
        <w:rPr>
          <w:b/>
        </w:rPr>
        <w:t>HTTPS</w:t>
      </w:r>
      <w:r>
        <w:t xml:space="preserve"> must be used</w:t>
      </w:r>
    </w:p>
    <w:p w:rsidR="001F3964" w:rsidRDefault="001F3964" w:rsidP="001F3964">
      <w:pPr>
        <w:pStyle w:val="ListParagraph"/>
        <w:numPr>
          <w:ilvl w:val="1"/>
          <w:numId w:val="13"/>
        </w:numPr>
        <w:spacing w:before="144" w:after="144"/>
      </w:pPr>
      <w:r w:rsidRPr="001F3964">
        <w:t>Encyption key must provided in HTTP headers, for every HTTP request made</w:t>
      </w:r>
      <w:r>
        <w:t xml:space="preserve"> </w:t>
      </w:r>
    </w:p>
    <w:p w:rsidR="003802DD" w:rsidRPr="001F3964" w:rsidRDefault="003802DD" w:rsidP="003802DD">
      <w:pPr>
        <w:spacing w:before="144" w:after="144"/>
        <w:ind w:left="1200"/>
      </w:pPr>
      <w:bookmarkStart w:id="0" w:name="_GoBack"/>
      <w:r w:rsidRPr="003802DD">
        <w:drawing>
          <wp:inline distT="0" distB="0" distL="0" distR="0" wp14:anchorId="0574CE1D" wp14:editId="2F08FC4E">
            <wp:extent cx="4178515" cy="1035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8515" cy="1035103"/>
                    </a:xfrm>
                    <a:prstGeom prst="rect">
                      <a:avLst/>
                    </a:prstGeom>
                  </pic:spPr>
                </pic:pic>
              </a:graphicData>
            </a:graphic>
          </wp:inline>
        </w:drawing>
      </w:r>
      <w:bookmarkEnd w:id="0"/>
    </w:p>
    <w:p w:rsidR="003776FB" w:rsidRDefault="003776FB" w:rsidP="003776FB">
      <w:pPr>
        <w:pStyle w:val="ListParagraph"/>
        <w:numPr>
          <w:ilvl w:val="0"/>
          <w:numId w:val="13"/>
        </w:numPr>
        <w:spacing w:before="144" w:after="144"/>
      </w:pPr>
      <w:r>
        <w:t>Client side encryption</w:t>
      </w:r>
    </w:p>
    <w:p w:rsidR="003802DD" w:rsidRDefault="003802DD" w:rsidP="003802DD">
      <w:pPr>
        <w:pStyle w:val="ListParagraph"/>
        <w:numPr>
          <w:ilvl w:val="1"/>
          <w:numId w:val="13"/>
        </w:numPr>
        <w:spacing w:before="144" w:after="144"/>
      </w:pPr>
      <w:r>
        <w:t>Client library such as the aws s3 encryption client</w:t>
      </w:r>
    </w:p>
    <w:p w:rsidR="003802DD" w:rsidRDefault="003802DD" w:rsidP="003802DD">
      <w:pPr>
        <w:pStyle w:val="ListParagraph"/>
        <w:numPr>
          <w:ilvl w:val="1"/>
          <w:numId w:val="13"/>
        </w:numPr>
        <w:spacing w:before="144" w:after="144"/>
      </w:pPr>
      <w:r>
        <w:t>Clients must encrypt data themselves before sending to s3</w:t>
      </w:r>
    </w:p>
    <w:p w:rsidR="003802DD" w:rsidRDefault="003802DD" w:rsidP="003802DD">
      <w:pPr>
        <w:pStyle w:val="ListParagraph"/>
        <w:numPr>
          <w:ilvl w:val="1"/>
          <w:numId w:val="13"/>
        </w:numPr>
        <w:spacing w:before="144" w:after="144"/>
      </w:pPr>
      <w:r>
        <w:t xml:space="preserve">Cleints must decrypt data themselves when retrieving from s3 </w:t>
      </w:r>
    </w:p>
    <w:p w:rsidR="003802DD" w:rsidRDefault="003802DD" w:rsidP="003802DD">
      <w:pPr>
        <w:spacing w:before="144" w:after="144"/>
        <w:ind w:left="960" w:hanging="120"/>
      </w:pPr>
      <w:r w:rsidRPr="003802DD">
        <w:lastRenderedPageBreak/>
        <w:drawing>
          <wp:anchor distT="0" distB="0" distL="114300" distR="114300" simplePos="0" relativeHeight="251658240" behindDoc="0" locked="0" layoutInCell="1" allowOverlap="1">
            <wp:simplePos x="1447800" y="914400"/>
            <wp:positionH relativeFrom="column">
              <wp:align>left</wp:align>
            </wp:positionH>
            <wp:positionV relativeFrom="paragraph">
              <wp:align>top</wp:align>
            </wp:positionV>
            <wp:extent cx="4083260" cy="9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3260" cy="971600"/>
                    </a:xfrm>
                    <a:prstGeom prst="rect">
                      <a:avLst/>
                    </a:prstGeom>
                  </pic:spPr>
                </pic:pic>
              </a:graphicData>
            </a:graphic>
          </wp:anchor>
        </w:drawing>
      </w:r>
      <w:r>
        <w:br w:type="textWrapping" w:clear="all"/>
      </w:r>
    </w:p>
    <w:p w:rsidR="003802DD" w:rsidRPr="00D32AE3" w:rsidRDefault="003802DD" w:rsidP="003802DD">
      <w:pPr>
        <w:pStyle w:val="ListParagraph"/>
        <w:numPr>
          <w:ilvl w:val="0"/>
          <w:numId w:val="13"/>
        </w:numPr>
        <w:spacing w:before="144" w:after="144"/>
      </w:pPr>
      <w:r>
        <w:t xml:space="preserve">Encryption in transit : HTTP endpoint: non encrypted. </w:t>
      </w:r>
      <w:r w:rsidRPr="003802DD">
        <w:rPr>
          <w:b/>
        </w:rPr>
        <w:t>HTTPS endpoint</w:t>
      </w:r>
      <w:r>
        <w:t xml:space="preserve">: encryption in flight. That means you are free use the endpoint you want, but HTTPS is recommended because </w:t>
      </w:r>
      <w:r w:rsidRPr="003802DD">
        <w:rPr>
          <w:b/>
        </w:rPr>
        <w:t>HTTPS is mandatory for SSE-C</w:t>
      </w:r>
    </w:p>
    <w:p w:rsidR="009165C2" w:rsidRDefault="00D32AE3" w:rsidP="009165C2">
      <w:pPr>
        <w:pStyle w:val="ListParagraph"/>
        <w:numPr>
          <w:ilvl w:val="0"/>
          <w:numId w:val="13"/>
        </w:numPr>
        <w:spacing w:before="144" w:after="144"/>
      </w:pPr>
      <w:r>
        <w:rPr>
          <w:b/>
        </w:rPr>
        <w:t xml:space="preserve">S3 CORS: </w:t>
      </w:r>
      <w:r>
        <w:t>an origin is a schema (protocol), host (domain) and port (</w:t>
      </w:r>
      <w:hyperlink r:id="rId8" w:history="1">
        <w:r w:rsidRPr="00A54DD7">
          <w:rPr>
            <w:rStyle w:val="Hyperlink"/>
          </w:rPr>
          <w:t>https://www.example.com</w:t>
        </w:r>
      </w:hyperlink>
      <w:r>
        <w:t>) port 443 for https, 80 for http</w:t>
      </w:r>
      <w:r w:rsidR="009165C2">
        <w:t xml:space="preserve">  </w:t>
      </w:r>
    </w:p>
    <w:p w:rsidR="009165C2" w:rsidRDefault="009165C2" w:rsidP="009165C2">
      <w:pPr>
        <w:pStyle w:val="ListParagraph"/>
        <w:numPr>
          <w:ilvl w:val="1"/>
          <w:numId w:val="13"/>
        </w:numPr>
        <w:spacing w:before="144" w:after="144"/>
      </w:pPr>
      <w:r w:rsidRPr="009165C2">
        <w:t>CORS means Cross-</w:t>
      </w:r>
      <w:r>
        <w:t>origin resource sharing</w:t>
      </w:r>
    </w:p>
    <w:p w:rsidR="009165C2" w:rsidRDefault="009165C2" w:rsidP="009165C2">
      <w:pPr>
        <w:pStyle w:val="ListParagraph"/>
        <w:numPr>
          <w:ilvl w:val="1"/>
          <w:numId w:val="13"/>
        </w:numPr>
        <w:spacing w:before="144" w:after="144"/>
      </w:pPr>
      <w:r>
        <w:t>Web browse based mechanism to allow requests to other origins while visiting the main origin</w:t>
      </w:r>
    </w:p>
    <w:p w:rsidR="009165C2" w:rsidRDefault="009165C2" w:rsidP="009165C2">
      <w:pPr>
        <w:pStyle w:val="ListParagraph"/>
        <w:numPr>
          <w:ilvl w:val="1"/>
          <w:numId w:val="13"/>
        </w:numPr>
        <w:spacing w:before="144" w:after="144"/>
      </w:pPr>
      <w:r>
        <w:t xml:space="preserve">Same origin: </w:t>
      </w:r>
      <w:hyperlink r:id="rId9" w:history="1">
        <w:r w:rsidRPr="00A54DD7">
          <w:rPr>
            <w:rStyle w:val="Hyperlink"/>
          </w:rPr>
          <w:t>http://example.com/app1</w:t>
        </w:r>
      </w:hyperlink>
      <w:r>
        <w:t xml:space="preserve"> &amp; </w:t>
      </w:r>
      <w:hyperlink r:id="rId10" w:history="1">
        <w:r w:rsidRPr="00A54DD7">
          <w:rPr>
            <w:rStyle w:val="Hyperlink"/>
          </w:rPr>
          <w:t>http://example.com/app2</w:t>
        </w:r>
      </w:hyperlink>
      <w:r>
        <w:t xml:space="preserve"> </w:t>
      </w:r>
    </w:p>
    <w:p w:rsidR="009165C2" w:rsidRDefault="009165C2" w:rsidP="009165C2">
      <w:pPr>
        <w:pStyle w:val="ListParagraph"/>
        <w:numPr>
          <w:ilvl w:val="1"/>
          <w:numId w:val="13"/>
        </w:numPr>
        <w:spacing w:before="144" w:after="144"/>
      </w:pPr>
      <w:r>
        <w:t xml:space="preserve">Different origin </w:t>
      </w:r>
      <w:hyperlink r:id="rId11" w:history="1">
        <w:r w:rsidRPr="00A54DD7">
          <w:rPr>
            <w:rStyle w:val="Hyperlink"/>
          </w:rPr>
          <w:t>http://example.com/app1</w:t>
        </w:r>
      </w:hyperlink>
      <w:r>
        <w:t xml:space="preserve"> &amp; </w:t>
      </w:r>
      <w:hyperlink r:id="rId12" w:history="1">
        <w:r w:rsidRPr="00A54DD7">
          <w:rPr>
            <w:rStyle w:val="Hyperlink"/>
          </w:rPr>
          <w:t>http://sample.com/app1</w:t>
        </w:r>
      </w:hyperlink>
    </w:p>
    <w:p w:rsidR="009165C2" w:rsidRPr="009165C2" w:rsidRDefault="009165C2" w:rsidP="009165C2">
      <w:pPr>
        <w:spacing w:before="144" w:after="144"/>
        <w:rPr>
          <w:b/>
        </w:rPr>
      </w:pPr>
      <w:r w:rsidRPr="009165C2">
        <w:rPr>
          <w:b/>
        </w:rPr>
        <w:t>Multi-Part Upload is recommended as soon as the file is over 100 MB.</w:t>
      </w:r>
    </w:p>
    <w:p w:rsidR="00B80C2C" w:rsidRDefault="00BF669E" w:rsidP="00BF669E">
      <w:pPr>
        <w:pStyle w:val="ListParagraph"/>
        <w:numPr>
          <w:ilvl w:val="0"/>
          <w:numId w:val="11"/>
        </w:numPr>
        <w:spacing w:before="144" w:after="144"/>
      </w:pPr>
      <w:r>
        <w:t>Amazon lambda</w:t>
      </w:r>
    </w:p>
    <w:p w:rsidR="00BF669E" w:rsidRDefault="00BF669E" w:rsidP="00BF669E">
      <w:pPr>
        <w:spacing w:before="144" w:after="144"/>
        <w:ind w:left="360"/>
      </w:pPr>
      <w:r w:rsidRPr="00BF669E">
        <w:t>AWS Lambda is a responsive cloud service that inspects actions within the application and responds by deploying the user-defined codes, known as functions. It automatically manages the compute resources across multiple availability zones and scales them when new actions are triggered.</w:t>
      </w:r>
    </w:p>
    <w:p w:rsidR="001372AC" w:rsidRDefault="001372AC" w:rsidP="001372AC">
      <w:pPr>
        <w:pStyle w:val="ListParagraph"/>
        <w:numPr>
          <w:ilvl w:val="0"/>
          <w:numId w:val="11"/>
        </w:numPr>
        <w:spacing w:before="144" w:after="144"/>
      </w:pPr>
      <w:r>
        <w:t xml:space="preserve">IAM </w:t>
      </w:r>
    </w:p>
    <w:p w:rsidR="001372AC" w:rsidRDefault="001372AC" w:rsidP="001372AC">
      <w:pPr>
        <w:spacing w:before="144" w:after="144"/>
        <w:ind w:left="360"/>
      </w:pPr>
      <w:r>
        <w:t>IAM : Identity and Access Management, Global service</w:t>
      </w:r>
    </w:p>
    <w:p w:rsidR="001372AC" w:rsidRDefault="001372AC" w:rsidP="001372AC">
      <w:pPr>
        <w:spacing w:before="144" w:after="144"/>
        <w:ind w:left="360"/>
        <w:rPr>
          <w:rFonts w:cs="Times New Roman"/>
          <w:color w:val="333333"/>
        </w:rPr>
      </w:pPr>
      <w:r w:rsidRPr="00E458C0">
        <w:rPr>
          <w:rFonts w:cs="Times New Roman"/>
          <w:color w:val="333333"/>
        </w:rPr>
        <w:t>AWS Identity and Access Management (IAM) cung cấp biện pháp kiểm soát quyền truy cập chi tiết trên toàn bộ phạm vi AWS. Với IAM, bạn có thể chỉ định những cá nhân có quyền truy cập, loại dịch vụ và tài nguyên mà họ có thể truy cập và điều kiện truy cập. Với các chính sách IAM, bạn có thể quản lý quyền cho lực lượng lao động và hệ thống của mình để đảm bảo các quyền với đặc quyền tối thiểu nhất.</w:t>
      </w:r>
    </w:p>
    <w:p w:rsidR="00E458C0" w:rsidRDefault="001F3964" w:rsidP="001372AC">
      <w:pPr>
        <w:spacing w:before="144" w:after="144"/>
        <w:ind w:left="360"/>
        <w:rPr>
          <w:rFonts w:cs="Times New Roman"/>
          <w:color w:val="333333"/>
        </w:rPr>
      </w:pPr>
      <w:r w:rsidRPr="001F3964">
        <w:rPr>
          <w:rFonts w:cs="Times New Roman"/>
          <w:b/>
          <w:color w:val="333333"/>
        </w:rPr>
        <w:t>IAM User Groups can contain only IAM Users</w:t>
      </w:r>
      <w:r w:rsidRPr="001F3964">
        <w:rPr>
          <w:rFonts w:cs="Times New Roman"/>
          <w:color w:val="333333"/>
        </w:rPr>
        <w:t>.</w:t>
      </w:r>
    </w:p>
    <w:p w:rsidR="00E458C0" w:rsidRDefault="00E458C0" w:rsidP="001372AC">
      <w:pPr>
        <w:spacing w:before="144" w:after="144"/>
        <w:ind w:left="360"/>
        <w:rPr>
          <w:rFonts w:cs="Times New Roman"/>
          <w:color w:val="333333"/>
        </w:rPr>
      </w:pPr>
      <w:r>
        <w:rPr>
          <w:rFonts w:cs="Times New Roman"/>
          <w:color w:val="333333"/>
        </w:rPr>
        <w:t>MFA – multi fator authentication</w:t>
      </w:r>
    </w:p>
    <w:p w:rsidR="00E458C0" w:rsidRDefault="00E458C0" w:rsidP="001372AC">
      <w:pPr>
        <w:spacing w:before="144" w:after="144"/>
        <w:ind w:left="360"/>
        <w:rPr>
          <w:rFonts w:cs="Times New Roman"/>
          <w:color w:val="333333"/>
        </w:rPr>
      </w:pPr>
      <w:r>
        <w:rPr>
          <w:rFonts w:cs="Times New Roman"/>
          <w:color w:val="333333"/>
        </w:rPr>
        <w:t>Support for multi tokens on a single device: authentication, authy</w:t>
      </w:r>
    </w:p>
    <w:p w:rsidR="00E458C0" w:rsidRDefault="003E4C39" w:rsidP="001372AC">
      <w:pPr>
        <w:spacing w:before="144" w:after="144"/>
        <w:ind w:left="360"/>
        <w:rPr>
          <w:rFonts w:cs="Times New Roman"/>
          <w:color w:val="333333"/>
        </w:rPr>
      </w:pPr>
      <w:r>
        <w:rPr>
          <w:rFonts w:cs="Times New Roman"/>
          <w:color w:val="333333"/>
        </w:rPr>
        <w:t>IAM roles for services</w:t>
      </w:r>
    </w:p>
    <w:p w:rsidR="00B804B5" w:rsidRDefault="00B804B5" w:rsidP="001372AC">
      <w:pPr>
        <w:spacing w:before="144" w:after="144"/>
        <w:ind w:left="360"/>
        <w:rPr>
          <w:rFonts w:cs="Times New Roman"/>
          <w:color w:val="333333"/>
        </w:rPr>
      </w:pPr>
      <w:r>
        <w:rPr>
          <w:rFonts w:cs="Times New Roman"/>
          <w:color w:val="333333"/>
        </w:rPr>
        <w:t>For EC2 instances or AWS services</w:t>
      </w:r>
    </w:p>
    <w:p w:rsidR="00B804B5" w:rsidRDefault="00B804B5" w:rsidP="001372AC">
      <w:pPr>
        <w:spacing w:before="144" w:after="144"/>
        <w:ind w:left="360"/>
        <w:rPr>
          <w:rFonts w:cs="Times New Roman"/>
          <w:color w:val="333333"/>
        </w:rPr>
      </w:pPr>
      <w:r>
        <w:rPr>
          <w:rFonts w:cs="Times New Roman"/>
          <w:color w:val="333333"/>
        </w:rPr>
        <w:lastRenderedPageBreak/>
        <w:t>IAM sercurity tools: MFA + password security</w:t>
      </w:r>
    </w:p>
    <w:p w:rsidR="00B804B5" w:rsidRDefault="00B804B5" w:rsidP="00B804B5">
      <w:pPr>
        <w:pStyle w:val="ListParagraph"/>
        <w:numPr>
          <w:ilvl w:val="0"/>
          <w:numId w:val="12"/>
        </w:numPr>
        <w:spacing w:before="144" w:after="144"/>
        <w:rPr>
          <w:rFonts w:cs="Times New Roman"/>
          <w:color w:val="333333"/>
        </w:rPr>
      </w:pPr>
      <w:r>
        <w:rPr>
          <w:rFonts w:cs="Times New Roman"/>
          <w:color w:val="333333"/>
        </w:rPr>
        <w:t xml:space="preserve">IAM credentials report (account level): a report that lists all your account’s users and the status of their variuos credentials </w:t>
      </w:r>
    </w:p>
    <w:p w:rsidR="00B804B5" w:rsidRPr="00B804B5" w:rsidRDefault="00B804B5" w:rsidP="00B804B5">
      <w:pPr>
        <w:pStyle w:val="ListParagraph"/>
        <w:numPr>
          <w:ilvl w:val="0"/>
          <w:numId w:val="12"/>
        </w:numPr>
        <w:spacing w:before="144" w:after="144"/>
        <w:rPr>
          <w:rFonts w:cs="Times New Roman"/>
          <w:color w:val="333333"/>
        </w:rPr>
      </w:pPr>
      <w:r w:rsidRPr="00B804B5">
        <w:rPr>
          <w:rFonts w:cs="Times New Roman"/>
          <w:color w:val="333333"/>
        </w:rPr>
        <w:t>IAM access advisor (user level): shows the service permissions granted to  user and when those sevices were last accessed</w:t>
      </w:r>
    </w:p>
    <w:p w:rsidR="00E458C0" w:rsidRDefault="00E458C0" w:rsidP="001372AC">
      <w:pPr>
        <w:spacing w:before="144" w:after="144"/>
        <w:ind w:left="360"/>
        <w:rPr>
          <w:rFonts w:cs="Times New Roman"/>
          <w:color w:val="333333"/>
        </w:rPr>
      </w:pPr>
      <w:r>
        <w:rPr>
          <w:rFonts w:cs="Times New Roman"/>
          <w:color w:val="333333"/>
        </w:rPr>
        <w:t>Install aws CLI (command line IDE)</w:t>
      </w:r>
    </w:p>
    <w:p w:rsidR="003E4C39" w:rsidRPr="003E4C39" w:rsidRDefault="003E4C39" w:rsidP="001372AC">
      <w:pPr>
        <w:spacing w:before="144" w:after="144"/>
        <w:ind w:left="360"/>
        <w:rPr>
          <w:rFonts w:cs="Times New Roman"/>
          <w:b/>
          <w:color w:val="333333"/>
        </w:rPr>
      </w:pPr>
      <w:r w:rsidRPr="003E4C39">
        <w:rPr>
          <w:rFonts w:cs="Times New Roman"/>
          <w:b/>
          <w:color w:val="333333"/>
        </w:rPr>
        <w:t>AWS IAM in CLI</w:t>
      </w:r>
    </w:p>
    <w:p w:rsidR="00E458C0" w:rsidRDefault="003E4C39" w:rsidP="001372AC">
      <w:pPr>
        <w:spacing w:before="144" w:after="144"/>
        <w:ind w:left="360"/>
        <w:rPr>
          <w:rFonts w:cs="Times New Roman"/>
          <w:color w:val="333333"/>
        </w:rPr>
      </w:pPr>
      <w:r>
        <w:rPr>
          <w:rFonts w:cs="Times New Roman"/>
          <w:color w:val="333333"/>
        </w:rPr>
        <w:t xml:space="preserve">aws –version </w:t>
      </w:r>
    </w:p>
    <w:p w:rsidR="003E4C39" w:rsidRDefault="003E4C39" w:rsidP="001372AC">
      <w:pPr>
        <w:spacing w:before="144" w:after="144"/>
        <w:ind w:left="360"/>
        <w:rPr>
          <w:rFonts w:cs="Times New Roman"/>
          <w:color w:val="333333"/>
        </w:rPr>
      </w:pPr>
      <w:r>
        <w:rPr>
          <w:rFonts w:cs="Times New Roman"/>
          <w:color w:val="333333"/>
        </w:rPr>
        <w:t>aws configure -&gt;Add password, account</w:t>
      </w:r>
    </w:p>
    <w:p w:rsidR="003E4C39" w:rsidRDefault="003E4C39" w:rsidP="001372AC">
      <w:pPr>
        <w:spacing w:before="144" w:after="144"/>
        <w:ind w:left="360"/>
        <w:rPr>
          <w:rFonts w:cs="Times New Roman"/>
          <w:color w:val="333333"/>
        </w:rPr>
      </w:pPr>
      <w:r>
        <w:rPr>
          <w:rFonts w:cs="Times New Roman"/>
          <w:color w:val="333333"/>
        </w:rPr>
        <w:t>aws iam list-users -&gt; list all user in the account (a json file)</w:t>
      </w:r>
    </w:p>
    <w:p w:rsidR="003E4C39" w:rsidRDefault="003E4C39" w:rsidP="001372AC">
      <w:pPr>
        <w:spacing w:before="144" w:after="144"/>
        <w:ind w:left="360"/>
        <w:rPr>
          <w:rFonts w:cs="Times New Roman"/>
          <w:color w:val="333333"/>
        </w:rPr>
      </w:pPr>
      <w:r>
        <w:rPr>
          <w:rFonts w:cs="Times New Roman"/>
          <w:color w:val="333333"/>
        </w:rPr>
        <w:t xml:space="preserve">Stop user’s permission </w:t>
      </w:r>
    </w:p>
    <w:p w:rsidR="003E4C39" w:rsidRDefault="003E4C39" w:rsidP="001372AC">
      <w:pPr>
        <w:spacing w:before="144" w:after="144"/>
        <w:ind w:left="360"/>
        <w:rPr>
          <w:rFonts w:cs="Times New Roman"/>
          <w:color w:val="333333"/>
        </w:rPr>
      </w:pPr>
      <w:r>
        <w:rPr>
          <w:rFonts w:cs="Times New Roman"/>
          <w:color w:val="333333"/>
        </w:rPr>
        <w:t>Alternative shell : Cloud shell (top of the right aws interfere) using by regions</w:t>
      </w:r>
    </w:p>
    <w:p w:rsidR="003E4C39" w:rsidRDefault="003E4C39" w:rsidP="001372AC">
      <w:pPr>
        <w:spacing w:before="144" w:after="144"/>
        <w:ind w:left="360"/>
        <w:rPr>
          <w:rFonts w:cs="Times New Roman"/>
          <w:color w:val="333333"/>
        </w:rPr>
      </w:pPr>
    </w:p>
    <w:p w:rsidR="001372AC" w:rsidRDefault="001372AC" w:rsidP="001372AC">
      <w:pPr>
        <w:pStyle w:val="ListParagraph"/>
        <w:numPr>
          <w:ilvl w:val="0"/>
          <w:numId w:val="11"/>
        </w:numPr>
        <w:spacing w:before="144" w:after="144"/>
      </w:pPr>
    </w:p>
    <w:sectPr w:rsidR="001372AC" w:rsidSect="003776FB">
      <w:pgSz w:w="11664" w:h="15840" w:code="9"/>
      <w:pgMar w:top="1440" w:right="1440" w:bottom="1440" w:left="144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E0F"/>
    <w:multiLevelType w:val="multilevel"/>
    <w:tmpl w:val="D346AA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A527F3A"/>
    <w:multiLevelType w:val="hybridMultilevel"/>
    <w:tmpl w:val="1E14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A150D"/>
    <w:multiLevelType w:val="multilevel"/>
    <w:tmpl w:val="8790205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3382012"/>
    <w:multiLevelType w:val="hybridMultilevel"/>
    <w:tmpl w:val="CDBE9A8C"/>
    <w:lvl w:ilvl="0" w:tplc="8368A7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09272E"/>
    <w:multiLevelType w:val="hybridMultilevel"/>
    <w:tmpl w:val="DC4CD38A"/>
    <w:lvl w:ilvl="0" w:tplc="DA406688">
      <w:start w:val="1"/>
      <w:numFmt w:val="bullet"/>
      <w:lvlText w:val=""/>
      <w:lvlJc w:val="center"/>
      <w:pPr>
        <w:ind w:left="720" w:hanging="360"/>
      </w:pPr>
      <w:rPr>
        <w:rFonts w:ascii="Symbol" w:hAnsi="Symbol" w:hint="default"/>
        <w:cap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371F2"/>
    <w:multiLevelType w:val="hybridMultilevel"/>
    <w:tmpl w:val="69266C9A"/>
    <w:lvl w:ilvl="0" w:tplc="AB068D4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47FDE"/>
    <w:multiLevelType w:val="hybridMultilevel"/>
    <w:tmpl w:val="CBFC2072"/>
    <w:lvl w:ilvl="0" w:tplc="F4DC1E24">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74CAB"/>
    <w:multiLevelType w:val="hybridMultilevel"/>
    <w:tmpl w:val="2F121286"/>
    <w:lvl w:ilvl="0" w:tplc="BAF015F4">
      <w:start w:val="1"/>
      <w:numFmt w:val="bullet"/>
      <w:lvlText w:val=""/>
      <w:lvlJc w:val="center"/>
      <w:pPr>
        <w:ind w:left="720" w:hanging="360"/>
      </w:pPr>
      <w:rPr>
        <w:rFonts w:ascii="Symbol" w:hAnsi="Symbol" w:hint="default"/>
        <w:cap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970FF"/>
    <w:multiLevelType w:val="multilevel"/>
    <w:tmpl w:val="7FB018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9B70F57"/>
    <w:multiLevelType w:val="multilevel"/>
    <w:tmpl w:val="7CDEEE16"/>
    <w:lvl w:ilvl="0">
      <w:start w:val="1"/>
      <w:numFmt w:val="decimal"/>
      <w:pStyle w:val="-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6BCD6BEE"/>
    <w:multiLevelType w:val="hybridMultilevel"/>
    <w:tmpl w:val="3AEA9A8E"/>
    <w:lvl w:ilvl="0" w:tplc="C0CE34DA">
      <w:start w:val="6"/>
      <w:numFmt w:val="bullet"/>
      <w:lvlText w:val="-"/>
      <w:lvlJc w:val="left"/>
      <w:pPr>
        <w:ind w:left="357" w:hanging="360"/>
      </w:pPr>
      <w:rPr>
        <w:rFonts w:ascii="Times New Roman" w:eastAsia="Times New Roman" w:hAnsi="Times New Roman" w:cs="Times New Roman" w:hint="default"/>
      </w:rPr>
    </w:lvl>
    <w:lvl w:ilvl="1" w:tplc="04090003">
      <w:start w:val="1"/>
      <w:numFmt w:val="bullet"/>
      <w:lvlText w:val="o"/>
      <w:lvlJc w:val="left"/>
      <w:pPr>
        <w:ind w:left="1077" w:hanging="360"/>
      </w:pPr>
      <w:rPr>
        <w:rFonts w:ascii="Courier New" w:hAnsi="Courier New" w:cs="Courier New" w:hint="default"/>
      </w:rPr>
    </w:lvl>
    <w:lvl w:ilvl="2" w:tplc="04090005">
      <w:start w:val="1"/>
      <w:numFmt w:val="bullet"/>
      <w:lvlText w:val=""/>
      <w:lvlJc w:val="left"/>
      <w:pPr>
        <w:ind w:left="1797" w:hanging="360"/>
      </w:pPr>
      <w:rPr>
        <w:rFonts w:ascii="Wingdings" w:hAnsi="Wingdings" w:hint="default"/>
      </w:rPr>
    </w:lvl>
    <w:lvl w:ilvl="3" w:tplc="04090001">
      <w:start w:val="1"/>
      <w:numFmt w:val="bullet"/>
      <w:lvlText w:val=""/>
      <w:lvlJc w:val="left"/>
      <w:pPr>
        <w:ind w:left="2517" w:hanging="360"/>
      </w:pPr>
      <w:rPr>
        <w:rFonts w:ascii="Symbol" w:hAnsi="Symbol" w:hint="default"/>
      </w:rPr>
    </w:lvl>
    <w:lvl w:ilvl="4" w:tplc="04090003">
      <w:start w:val="1"/>
      <w:numFmt w:val="bullet"/>
      <w:lvlText w:val="o"/>
      <w:lvlJc w:val="left"/>
      <w:pPr>
        <w:ind w:left="3237" w:hanging="360"/>
      </w:pPr>
      <w:rPr>
        <w:rFonts w:ascii="Courier New" w:hAnsi="Courier New" w:cs="Courier New" w:hint="default"/>
      </w:rPr>
    </w:lvl>
    <w:lvl w:ilvl="5" w:tplc="04090005">
      <w:start w:val="1"/>
      <w:numFmt w:val="bullet"/>
      <w:lvlText w:val=""/>
      <w:lvlJc w:val="left"/>
      <w:pPr>
        <w:ind w:left="3957" w:hanging="360"/>
      </w:pPr>
      <w:rPr>
        <w:rFonts w:ascii="Wingdings" w:hAnsi="Wingdings" w:hint="default"/>
      </w:rPr>
    </w:lvl>
    <w:lvl w:ilvl="6" w:tplc="04090001">
      <w:start w:val="1"/>
      <w:numFmt w:val="bullet"/>
      <w:lvlText w:val=""/>
      <w:lvlJc w:val="left"/>
      <w:pPr>
        <w:ind w:left="4677" w:hanging="360"/>
      </w:pPr>
      <w:rPr>
        <w:rFonts w:ascii="Symbol" w:hAnsi="Symbol" w:hint="default"/>
      </w:rPr>
    </w:lvl>
    <w:lvl w:ilvl="7" w:tplc="04090003">
      <w:start w:val="1"/>
      <w:numFmt w:val="bullet"/>
      <w:lvlText w:val="o"/>
      <w:lvlJc w:val="left"/>
      <w:pPr>
        <w:ind w:left="5397" w:hanging="360"/>
      </w:pPr>
      <w:rPr>
        <w:rFonts w:ascii="Courier New" w:hAnsi="Courier New" w:cs="Courier New" w:hint="default"/>
      </w:rPr>
    </w:lvl>
    <w:lvl w:ilvl="8" w:tplc="04090005">
      <w:start w:val="1"/>
      <w:numFmt w:val="bullet"/>
      <w:lvlText w:val=""/>
      <w:lvlJc w:val="left"/>
      <w:pPr>
        <w:ind w:left="6117" w:hanging="360"/>
      </w:pPr>
      <w:rPr>
        <w:rFonts w:ascii="Wingdings" w:hAnsi="Wingdings" w:hint="default"/>
      </w:rPr>
    </w:lvl>
  </w:abstractNum>
  <w:abstractNum w:abstractNumId="11">
    <w:nsid w:val="73927D8B"/>
    <w:multiLevelType w:val="multilevel"/>
    <w:tmpl w:val="21D8E0CC"/>
    <w:lvl w:ilvl="0">
      <w:start w:val="1"/>
      <w:numFmt w:val="decimal"/>
      <w:pStyle w:val="Style3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AD938EF"/>
    <w:multiLevelType w:val="hybridMultilevel"/>
    <w:tmpl w:val="D6C8553C"/>
    <w:lvl w:ilvl="0" w:tplc="450C3D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8"/>
  </w:num>
  <w:num w:numId="5">
    <w:abstractNumId w:val="3"/>
  </w:num>
  <w:num w:numId="6">
    <w:abstractNumId w:val="9"/>
  </w:num>
  <w:num w:numId="7">
    <w:abstractNumId w:val="10"/>
  </w:num>
  <w:num w:numId="8">
    <w:abstractNumId w:val="0"/>
  </w:num>
  <w:num w:numId="9">
    <w:abstractNumId w:val="4"/>
  </w:num>
  <w:num w:numId="10">
    <w:abstractNumId w:val="2"/>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C1"/>
    <w:rsid w:val="00031E7E"/>
    <w:rsid w:val="000859DF"/>
    <w:rsid w:val="001328F2"/>
    <w:rsid w:val="00133BCD"/>
    <w:rsid w:val="001372AC"/>
    <w:rsid w:val="001436B8"/>
    <w:rsid w:val="00153785"/>
    <w:rsid w:val="001578C1"/>
    <w:rsid w:val="001A27D2"/>
    <w:rsid w:val="001F3964"/>
    <w:rsid w:val="00224E7E"/>
    <w:rsid w:val="002A2BC6"/>
    <w:rsid w:val="00311EA2"/>
    <w:rsid w:val="00333647"/>
    <w:rsid w:val="00335AE5"/>
    <w:rsid w:val="003776FB"/>
    <w:rsid w:val="003802DD"/>
    <w:rsid w:val="003D1A3D"/>
    <w:rsid w:val="003E4C39"/>
    <w:rsid w:val="00406638"/>
    <w:rsid w:val="00406C85"/>
    <w:rsid w:val="0043324E"/>
    <w:rsid w:val="004A3888"/>
    <w:rsid w:val="004C5F60"/>
    <w:rsid w:val="004D2B7A"/>
    <w:rsid w:val="004E4BEF"/>
    <w:rsid w:val="005045C7"/>
    <w:rsid w:val="00506C7A"/>
    <w:rsid w:val="00516315"/>
    <w:rsid w:val="005379F5"/>
    <w:rsid w:val="0054588D"/>
    <w:rsid w:val="0057523E"/>
    <w:rsid w:val="006238D9"/>
    <w:rsid w:val="006455C2"/>
    <w:rsid w:val="00665FAA"/>
    <w:rsid w:val="00681911"/>
    <w:rsid w:val="006C7DD7"/>
    <w:rsid w:val="006D4954"/>
    <w:rsid w:val="006D5108"/>
    <w:rsid w:val="007D324E"/>
    <w:rsid w:val="007E0335"/>
    <w:rsid w:val="00863CCB"/>
    <w:rsid w:val="00873980"/>
    <w:rsid w:val="008968FB"/>
    <w:rsid w:val="008A0124"/>
    <w:rsid w:val="008E2D8A"/>
    <w:rsid w:val="008F0915"/>
    <w:rsid w:val="009165C2"/>
    <w:rsid w:val="00947122"/>
    <w:rsid w:val="009E5B5F"/>
    <w:rsid w:val="00A62847"/>
    <w:rsid w:val="00B12F5A"/>
    <w:rsid w:val="00B64E9A"/>
    <w:rsid w:val="00B804B5"/>
    <w:rsid w:val="00B80C08"/>
    <w:rsid w:val="00B80C2C"/>
    <w:rsid w:val="00BF669E"/>
    <w:rsid w:val="00C570C2"/>
    <w:rsid w:val="00CC160A"/>
    <w:rsid w:val="00D225EB"/>
    <w:rsid w:val="00D32AE3"/>
    <w:rsid w:val="00DB63B6"/>
    <w:rsid w:val="00E458C0"/>
    <w:rsid w:val="00E75E97"/>
    <w:rsid w:val="00E763D6"/>
    <w:rsid w:val="00E82B12"/>
    <w:rsid w:val="00EA079C"/>
    <w:rsid w:val="00EB78CA"/>
    <w:rsid w:val="00FA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4D695-6077-4660-8185-B0D87396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beforeLines="60" w:before="60" w:afterLines="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A3D"/>
    <w:pPr>
      <w:spacing w:before="0" w:after="160" w:line="259" w:lineRule="auto"/>
      <w:jc w:val="left"/>
    </w:pPr>
    <w:rPr>
      <w:rFonts w:cstheme="minorBidi"/>
      <w:sz w:val="24"/>
      <w:szCs w:val="22"/>
    </w:rPr>
  </w:style>
  <w:style w:type="paragraph" w:styleId="Heading1">
    <w:name w:val="heading 1"/>
    <w:basedOn w:val="Normal"/>
    <w:next w:val="Normal"/>
    <w:link w:val="Heading1Char"/>
    <w:uiPriority w:val="9"/>
    <w:qFormat/>
    <w:rsid w:val="006455C2"/>
    <w:pPr>
      <w:keepNext/>
      <w:keepLines/>
      <w:spacing w:before="240"/>
      <w:outlineLvl w:val="0"/>
    </w:pPr>
    <w:rPr>
      <w:rFonts w:eastAsiaTheme="majorEastAsia" w:cstheme="majorBidi"/>
      <w:b/>
      <w:sz w:val="32"/>
      <w:szCs w:val="32"/>
    </w:rPr>
  </w:style>
  <w:style w:type="paragraph" w:styleId="Heading2">
    <w:name w:val="heading 2"/>
    <w:aliases w:val="Heading 2 Char Char Char,Heading 2 Char Char Char Char Char,Heading 2 Char Char Char Char1,Heading 21,Heading 2 Char Char Char Char Char Char,Heading 22,Heading 211,Heading 2 Char Char Char Char Char1,MUC LON,Chapter,MUC LON Char,Char1 Char"/>
    <w:basedOn w:val="Normal"/>
    <w:next w:val="Normal"/>
    <w:link w:val="Heading2Char"/>
    <w:uiPriority w:val="9"/>
    <w:qFormat/>
    <w:rsid w:val="00B64E9A"/>
    <w:pPr>
      <w:keepNext/>
      <w:spacing w:before="240" w:after="240"/>
      <w:outlineLvl w:val="1"/>
    </w:pPr>
    <w:rPr>
      <w:bCs/>
      <w:iCs/>
      <w:szCs w:val="28"/>
      <w:lang w:val="vi-VN" w:eastAsia="x-none"/>
    </w:rPr>
  </w:style>
  <w:style w:type="paragraph" w:styleId="Heading3">
    <w:name w:val="heading 3"/>
    <w:aliases w:val="Heading 3 Char Char Char,Heading 3 Char Char Char Char Char Char Char,Heading 3 Char Char Char Char Char Char,Heading 31,Heading 3 Char Char1,Heading 3 Char Char Char1,Heading 3 Char Char Char Char Char Char1 Char Char Char Char Char,Cha4 Char"/>
    <w:basedOn w:val="Normal"/>
    <w:next w:val="Normal"/>
    <w:link w:val="Heading3Char"/>
    <w:uiPriority w:val="9"/>
    <w:unhideWhenUsed/>
    <w:qFormat/>
    <w:rsid w:val="00B64E9A"/>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C2"/>
    <w:rPr>
      <w:rFonts w:eastAsiaTheme="majorEastAsia" w:cstheme="majorBidi"/>
      <w:b/>
      <w:sz w:val="32"/>
      <w:szCs w:val="32"/>
    </w:rPr>
  </w:style>
  <w:style w:type="paragraph" w:styleId="TOC1">
    <w:name w:val="toc 1"/>
    <w:basedOn w:val="Normal"/>
    <w:next w:val="Normal"/>
    <w:autoRedefine/>
    <w:uiPriority w:val="39"/>
    <w:unhideWhenUsed/>
    <w:rsid w:val="004C5F60"/>
    <w:pPr>
      <w:tabs>
        <w:tab w:val="right" w:leader="dot" w:pos="9060"/>
      </w:tabs>
      <w:spacing w:before="240" w:after="240"/>
      <w:ind w:left="142"/>
      <w:jc w:val="center"/>
    </w:pPr>
    <w:rPr>
      <w:noProof/>
      <w:szCs w:val="28"/>
    </w:rPr>
  </w:style>
  <w:style w:type="paragraph" w:styleId="TOC3">
    <w:name w:val="toc 3"/>
    <w:basedOn w:val="Normal"/>
    <w:next w:val="Normal"/>
    <w:autoRedefine/>
    <w:uiPriority w:val="39"/>
    <w:unhideWhenUsed/>
    <w:rsid w:val="004C5F60"/>
    <w:pPr>
      <w:tabs>
        <w:tab w:val="left" w:pos="851"/>
        <w:tab w:val="right" w:leader="dot" w:pos="9060"/>
      </w:tabs>
      <w:spacing w:after="120"/>
      <w:ind w:left="284"/>
    </w:pPr>
    <w:rPr>
      <w:noProof/>
    </w:rPr>
  </w:style>
  <w:style w:type="paragraph" w:styleId="TableofFigures">
    <w:name w:val="table of figures"/>
    <w:aliases w:val="figure,Hinh_Bang"/>
    <w:basedOn w:val="Normal"/>
    <w:next w:val="Normal"/>
    <w:uiPriority w:val="99"/>
    <w:unhideWhenUsed/>
    <w:rsid w:val="004C5F60"/>
    <w:rPr>
      <w:szCs w:val="28"/>
    </w:rPr>
  </w:style>
  <w:style w:type="paragraph" w:styleId="TOC4">
    <w:name w:val="toc 4"/>
    <w:basedOn w:val="Normal"/>
    <w:next w:val="Normal"/>
    <w:link w:val="TOC4Char"/>
    <w:autoRedefine/>
    <w:uiPriority w:val="39"/>
    <w:unhideWhenUsed/>
    <w:rsid w:val="004C5F60"/>
    <w:pPr>
      <w:spacing w:after="100"/>
      <w:ind w:left="660"/>
    </w:pPr>
  </w:style>
  <w:style w:type="character" w:customStyle="1" w:styleId="TOC4Char">
    <w:name w:val="TOC 4 Char"/>
    <w:link w:val="TOC4"/>
    <w:uiPriority w:val="39"/>
    <w:locked/>
    <w:rsid w:val="004C5F60"/>
    <w:rPr>
      <w:rFonts w:eastAsia="Times New Roman"/>
      <w:sz w:val="24"/>
      <w:szCs w:val="22"/>
    </w:rPr>
  </w:style>
  <w:style w:type="character" w:customStyle="1" w:styleId="Heading2Char">
    <w:name w:val="Heading 2 Char"/>
    <w:aliases w:val="Heading 2 Char Char Char Char,Heading 2 Char Char Char Char Char Char1,Heading 2 Char Char Char Char1 Char,Heading 21 Char,Heading 2 Char Char Char Char Char Char Char,Heading 22 Char,Heading 211 Char,MUC LON Char1,Chapter Char"/>
    <w:basedOn w:val="DefaultParagraphFont"/>
    <w:link w:val="Heading2"/>
    <w:uiPriority w:val="9"/>
    <w:rsid w:val="00B64E9A"/>
    <w:rPr>
      <w:rFonts w:eastAsia="Calibri"/>
      <w:bCs/>
      <w:iCs/>
      <w:szCs w:val="28"/>
      <w:lang w:val="vi-VN" w:eastAsia="x-none"/>
    </w:rPr>
  </w:style>
  <w:style w:type="character" w:customStyle="1" w:styleId="Heading3Char">
    <w:name w:val="Heading 3 Char"/>
    <w:aliases w:val="Heading 3 Char Char Char Char,Heading 3 Char Char Char Char Char Char Char Char,Heading 3 Char Char Char Char Char Char Char1,Heading 31 Char,Heading 3 Char Char1 Char,Heading 3 Char Char Char1 Char,Cha4 Char Char"/>
    <w:basedOn w:val="DefaultParagraphFont"/>
    <w:link w:val="Heading3"/>
    <w:uiPriority w:val="9"/>
    <w:rsid w:val="00B64E9A"/>
    <w:rPr>
      <w:rFonts w:eastAsiaTheme="majorEastAsia" w:cstheme="majorBidi"/>
      <w:i/>
      <w:szCs w:val="24"/>
    </w:rPr>
  </w:style>
  <w:style w:type="paragraph" w:customStyle="1" w:styleId="Style39">
    <w:name w:val="Style39"/>
    <w:basedOn w:val="ListParagraph"/>
    <w:link w:val="Style39Char"/>
    <w:qFormat/>
    <w:rsid w:val="006D5108"/>
    <w:pPr>
      <w:numPr>
        <w:numId w:val="2"/>
      </w:numPr>
      <w:spacing w:after="120"/>
      <w:ind w:left="360" w:hanging="360"/>
    </w:pPr>
    <w:rPr>
      <w:i/>
      <w:szCs w:val="28"/>
      <w:lang w:val="x-none" w:eastAsia="x-none"/>
    </w:rPr>
  </w:style>
  <w:style w:type="character" w:customStyle="1" w:styleId="Style39Char">
    <w:name w:val="Style39 Char"/>
    <w:basedOn w:val="DefaultParagraphFont"/>
    <w:link w:val="Style39"/>
    <w:rsid w:val="006D5108"/>
    <w:rPr>
      <w:i/>
      <w:sz w:val="24"/>
      <w:szCs w:val="28"/>
      <w:lang w:val="x-none" w:eastAsia="x-none"/>
    </w:rPr>
  </w:style>
  <w:style w:type="paragraph" w:styleId="ListParagraph">
    <w:name w:val="List Paragraph"/>
    <w:basedOn w:val="Normal"/>
    <w:uiPriority w:val="34"/>
    <w:qFormat/>
    <w:rsid w:val="006D5108"/>
    <w:pPr>
      <w:ind w:left="720"/>
    </w:pPr>
  </w:style>
  <w:style w:type="paragraph" w:customStyle="1" w:styleId="-style0">
    <w:name w:val="- style"/>
    <w:basedOn w:val="ListParagraph"/>
    <w:link w:val="-styleChar"/>
    <w:qFormat/>
    <w:rsid w:val="00335AE5"/>
    <w:pPr>
      <w:spacing w:line="276" w:lineRule="auto"/>
      <w:ind w:left="0"/>
    </w:pPr>
  </w:style>
  <w:style w:type="character" w:customStyle="1" w:styleId="-styleChar">
    <w:name w:val="- style Char"/>
    <w:basedOn w:val="DefaultParagraphFont"/>
    <w:link w:val="-style0"/>
    <w:rsid w:val="007D324E"/>
    <w:rPr>
      <w:szCs w:val="22"/>
    </w:rPr>
  </w:style>
  <w:style w:type="paragraph" w:customStyle="1" w:styleId="1STYLE">
    <w:name w:val="1. STYLE"/>
    <w:basedOn w:val="Normal"/>
    <w:link w:val="1STYLEChar"/>
    <w:qFormat/>
    <w:rsid w:val="00335AE5"/>
    <w:pPr>
      <w:suppressAutoHyphens/>
      <w:spacing w:line="276" w:lineRule="auto"/>
    </w:pPr>
    <w:rPr>
      <w:b/>
      <w:noProof/>
      <w:lang w:val="vi-VN"/>
    </w:rPr>
  </w:style>
  <w:style w:type="character" w:customStyle="1" w:styleId="1STYLEChar">
    <w:name w:val="1. STYLE Char"/>
    <w:basedOn w:val="DefaultParagraphFont"/>
    <w:link w:val="1STYLE"/>
    <w:rsid w:val="00335AE5"/>
    <w:rPr>
      <w:b/>
      <w:noProof/>
      <w:sz w:val="24"/>
      <w:lang w:val="vi-VN"/>
    </w:rPr>
  </w:style>
  <w:style w:type="paragraph" w:customStyle="1" w:styleId="-STYLE">
    <w:name w:val="- STYLE"/>
    <w:basedOn w:val="ListParagraph"/>
    <w:link w:val="-STYLEChar0"/>
    <w:qFormat/>
    <w:rsid w:val="00335AE5"/>
    <w:pPr>
      <w:numPr>
        <w:numId w:val="6"/>
      </w:numPr>
      <w:ind w:left="0"/>
    </w:pPr>
    <w:rPr>
      <w:noProof/>
      <w:szCs w:val="26"/>
    </w:rPr>
  </w:style>
  <w:style w:type="character" w:customStyle="1" w:styleId="-STYLEChar0">
    <w:name w:val="- STYLE Char"/>
    <w:basedOn w:val="DefaultParagraphFont"/>
    <w:link w:val="-STYLE"/>
    <w:rsid w:val="00335AE5"/>
    <w:rPr>
      <w:noProof/>
      <w:sz w:val="24"/>
    </w:rPr>
  </w:style>
  <w:style w:type="paragraph" w:customStyle="1" w:styleId="Style1">
    <w:name w:val="Style1"/>
    <w:basedOn w:val="ListParagraph"/>
    <w:link w:val="Style1Char"/>
    <w:qFormat/>
    <w:rsid w:val="003D1A3D"/>
    <w:pPr>
      <w:numPr>
        <w:numId w:val="10"/>
      </w:numPr>
      <w:spacing w:before="60" w:after="60"/>
      <w:ind w:left="0"/>
      <w:contextualSpacing/>
    </w:pPr>
    <w:rPr>
      <w:rFonts w:eastAsia="Times New Roman" w:cs="Times New Roman"/>
      <w:noProof/>
      <w:szCs w:val="26"/>
      <w:lang w:val="vi-VN"/>
    </w:rPr>
  </w:style>
  <w:style w:type="character" w:customStyle="1" w:styleId="Style1Char">
    <w:name w:val="Style1 Char"/>
    <w:basedOn w:val="DefaultParagraphFont"/>
    <w:link w:val="Style1"/>
    <w:rsid w:val="003D1A3D"/>
    <w:rPr>
      <w:noProof/>
      <w:sz w:val="24"/>
      <w:lang w:val="vi-VN"/>
    </w:rPr>
  </w:style>
  <w:style w:type="paragraph" w:styleId="Title">
    <w:name w:val="Title"/>
    <w:basedOn w:val="Normal"/>
    <w:next w:val="Normal"/>
    <w:link w:val="TitleChar"/>
    <w:uiPriority w:val="10"/>
    <w:qFormat/>
    <w:rsid w:val="0043324E"/>
    <w:pPr>
      <w:spacing w:after="0" w:line="240" w:lineRule="auto"/>
      <w:contextualSpacing/>
      <w:jc w:val="center"/>
    </w:pPr>
    <w:rPr>
      <w:rFonts w:eastAsiaTheme="majorEastAsia" w:cstheme="majorBidi"/>
      <w:b/>
      <w:spacing w:val="-10"/>
      <w:kern w:val="28"/>
      <w:sz w:val="50"/>
      <w:szCs w:val="56"/>
    </w:rPr>
  </w:style>
  <w:style w:type="character" w:customStyle="1" w:styleId="TitleChar">
    <w:name w:val="Title Char"/>
    <w:basedOn w:val="DefaultParagraphFont"/>
    <w:link w:val="Title"/>
    <w:uiPriority w:val="10"/>
    <w:rsid w:val="0043324E"/>
    <w:rPr>
      <w:rFonts w:eastAsiaTheme="majorEastAsia" w:cstheme="majorBidi"/>
      <w:b/>
      <w:spacing w:val="-10"/>
      <w:kern w:val="28"/>
      <w:sz w:val="50"/>
      <w:szCs w:val="56"/>
    </w:rPr>
  </w:style>
  <w:style w:type="character" w:styleId="Hyperlink">
    <w:name w:val="Hyperlink"/>
    <w:basedOn w:val="DefaultParagraphFont"/>
    <w:uiPriority w:val="99"/>
    <w:unhideWhenUsed/>
    <w:rsid w:val="00D32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mple.com/a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xample.com/app1" TargetMode="External"/><Relationship Id="rId5" Type="http://schemas.openxmlformats.org/officeDocument/2006/relationships/image" Target="media/image1.png"/><Relationship Id="rId10" Type="http://schemas.openxmlformats.org/officeDocument/2006/relationships/hyperlink" Target="http://example.com/app2" TargetMode="External"/><Relationship Id="rId4" Type="http://schemas.openxmlformats.org/officeDocument/2006/relationships/webSettings" Target="webSettings.xml"/><Relationship Id="rId9" Type="http://schemas.openxmlformats.org/officeDocument/2006/relationships/hyperlink" Target="http://example.com/ap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dc:creator>
  <cp:keywords/>
  <dc:description/>
  <cp:lastModifiedBy>Lan Nguyen</cp:lastModifiedBy>
  <cp:revision>5</cp:revision>
  <dcterms:created xsi:type="dcterms:W3CDTF">2022-03-31T05:12:00Z</dcterms:created>
  <dcterms:modified xsi:type="dcterms:W3CDTF">2022-04-01T18:05:00Z</dcterms:modified>
</cp:coreProperties>
</file>