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4E7B6" w14:textId="77777777" w:rsidR="00D56733" w:rsidRPr="00D56733" w:rsidRDefault="00D56733" w:rsidP="00D56733">
      <w:pPr>
        <w:pStyle w:val="Heading2"/>
        <w:jc w:val="center"/>
        <w:rPr>
          <w:sz w:val="48"/>
          <w:szCs w:val="48"/>
        </w:rPr>
      </w:pPr>
      <w:r w:rsidRPr="00D56733">
        <w:rPr>
          <w:sz w:val="48"/>
          <w:szCs w:val="48"/>
        </w:rPr>
        <w:t>Recruitment Lifecycle Assistant</w:t>
      </w:r>
    </w:p>
    <w:p w14:paraId="161A2710" w14:textId="1AD86E97" w:rsidR="00D56733" w:rsidRDefault="00D56733" w:rsidP="00D56733">
      <w:pPr>
        <w:pStyle w:val="Heading2"/>
        <w:jc w:val="center"/>
      </w:pPr>
      <w:r w:rsidRPr="00D56733">
        <w:rPr>
          <w:i/>
          <w:iCs/>
        </w:rPr>
        <w:t>AI-Powered Smart Talent Acquisition &amp; Hiring Management Assistant</w:t>
      </w:r>
      <w:r w:rsidRPr="00D56733">
        <w:br/>
        <w:t xml:space="preserve">Idea Submission — </w:t>
      </w:r>
      <w:r>
        <w:t>KPMG</w:t>
      </w:r>
      <w:r w:rsidRPr="00D56733">
        <w:t xml:space="preserve"> </w:t>
      </w:r>
      <w:proofErr w:type="spellStart"/>
      <w:r w:rsidRPr="00D56733">
        <w:t>HackNow</w:t>
      </w:r>
      <w:proofErr w:type="spellEnd"/>
    </w:p>
    <w:p w14:paraId="01D623C9" w14:textId="38AE69B5" w:rsidR="001B7B56" w:rsidRDefault="00000000">
      <w:pPr>
        <w:pStyle w:val="Heading2"/>
      </w:pPr>
      <w:r>
        <w:t>1.1 Team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1B7B56" w14:paraId="4409B407" w14:textId="77777777">
        <w:tblPrEx>
          <w:tblCellMar>
            <w:top w:w="0" w:type="dxa"/>
            <w:bottom w:w="0" w:type="dxa"/>
          </w:tblCellMar>
        </w:tblPrEx>
        <w:trPr>
          <w:cantSplit/>
        </w:trPr>
        <w:tc>
          <w:tcPr>
            <w:tcW w:w="2800" w:type="dxa"/>
            <w:tcBorders>
              <w:top w:val="single" w:sz="4" w:space="0" w:color="C5D0DA"/>
              <w:left w:val="single" w:sz="4" w:space="0" w:color="C5D0DA"/>
              <w:bottom w:val="single" w:sz="4" w:space="0" w:color="C5D0DA"/>
              <w:right w:val="single" w:sz="4" w:space="0" w:color="C5D0DA"/>
            </w:tcBorders>
            <w:shd w:val="clear" w:color="auto" w:fill="14284B"/>
            <w:tcMar>
              <w:top w:w="70" w:type="dxa"/>
              <w:left w:w="110" w:type="dxa"/>
              <w:bottom w:w="70" w:type="dxa"/>
              <w:right w:w="110" w:type="dxa"/>
            </w:tcMar>
            <w:vAlign w:val="center"/>
          </w:tcPr>
          <w:p w14:paraId="0F278933" w14:textId="77777777" w:rsidR="001B7B56" w:rsidRDefault="00000000">
            <w:pPr>
              <w:spacing w:after="30" w:line="259" w:lineRule="auto"/>
            </w:pPr>
            <w:r>
              <w:rPr>
                <w:b/>
                <w:bCs/>
                <w:color w:val="FFFFFF"/>
              </w:rPr>
              <w:t>Team Name</w:t>
            </w:r>
          </w:p>
        </w:tc>
        <w:tc>
          <w:tcPr>
            <w:tcW w:w="6838"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7AC71F53" w14:textId="18D735DE" w:rsidR="001B7B56" w:rsidRDefault="00D56733">
            <w:pPr>
              <w:spacing w:after="30" w:line="259" w:lineRule="auto"/>
            </w:pPr>
            <w:r w:rsidRPr="00D56733">
              <w:t>The Assist Allianc</w:t>
            </w:r>
            <w:r>
              <w:t>e</w:t>
            </w:r>
          </w:p>
        </w:tc>
      </w:tr>
      <w:tr w:rsidR="001B7B56" w14:paraId="742CA633" w14:textId="77777777">
        <w:tblPrEx>
          <w:tblCellMar>
            <w:top w:w="0" w:type="dxa"/>
            <w:bottom w:w="0" w:type="dxa"/>
          </w:tblCellMar>
        </w:tblPrEx>
        <w:trPr>
          <w:cantSplit/>
        </w:trPr>
        <w:tc>
          <w:tcPr>
            <w:tcW w:w="2800" w:type="dxa"/>
            <w:tcBorders>
              <w:top w:val="single" w:sz="4" w:space="0" w:color="C5D0DA"/>
              <w:left w:val="single" w:sz="4" w:space="0" w:color="C5D0DA"/>
              <w:bottom w:val="single" w:sz="4" w:space="0" w:color="C5D0DA"/>
              <w:right w:val="single" w:sz="4" w:space="0" w:color="C5D0DA"/>
            </w:tcBorders>
            <w:shd w:val="clear" w:color="auto" w:fill="14284B"/>
            <w:tcMar>
              <w:top w:w="70" w:type="dxa"/>
              <w:left w:w="110" w:type="dxa"/>
              <w:bottom w:w="70" w:type="dxa"/>
              <w:right w:w="110" w:type="dxa"/>
            </w:tcMar>
            <w:vAlign w:val="center"/>
          </w:tcPr>
          <w:p w14:paraId="434C5A91" w14:textId="77777777" w:rsidR="001B7B56" w:rsidRDefault="00000000">
            <w:pPr>
              <w:spacing w:after="30" w:line="259" w:lineRule="auto"/>
            </w:pPr>
            <w:r>
              <w:rPr>
                <w:b/>
                <w:bCs/>
                <w:color w:val="FFFFFF"/>
              </w:rPr>
              <w:t>College / Institution</w:t>
            </w:r>
          </w:p>
        </w:tc>
        <w:tc>
          <w:tcPr>
            <w:tcW w:w="6838"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633B4756" w14:textId="77777777" w:rsidR="001B7B56" w:rsidRDefault="00000000">
            <w:pPr>
              <w:spacing w:after="30" w:line="259" w:lineRule="auto"/>
            </w:pPr>
            <w:r>
              <w:t>KSRM College of Engineering</w:t>
            </w:r>
          </w:p>
        </w:tc>
      </w:tr>
      <w:tr w:rsidR="001B7B56" w14:paraId="38813D99" w14:textId="77777777">
        <w:tblPrEx>
          <w:tblCellMar>
            <w:top w:w="0" w:type="dxa"/>
            <w:bottom w:w="0" w:type="dxa"/>
          </w:tblCellMar>
        </w:tblPrEx>
        <w:trPr>
          <w:cantSplit/>
        </w:trPr>
        <w:tc>
          <w:tcPr>
            <w:tcW w:w="2800" w:type="dxa"/>
            <w:tcBorders>
              <w:top w:val="single" w:sz="4" w:space="0" w:color="C5D0DA"/>
              <w:left w:val="single" w:sz="4" w:space="0" w:color="C5D0DA"/>
              <w:bottom w:val="single" w:sz="4" w:space="0" w:color="C5D0DA"/>
              <w:right w:val="single" w:sz="4" w:space="0" w:color="C5D0DA"/>
            </w:tcBorders>
            <w:shd w:val="clear" w:color="auto" w:fill="14284B"/>
            <w:tcMar>
              <w:top w:w="70" w:type="dxa"/>
              <w:left w:w="110" w:type="dxa"/>
              <w:bottom w:w="70" w:type="dxa"/>
              <w:right w:w="110" w:type="dxa"/>
            </w:tcMar>
            <w:vAlign w:val="center"/>
          </w:tcPr>
          <w:p w14:paraId="6FF0EB4F" w14:textId="77777777" w:rsidR="001B7B56" w:rsidRDefault="00000000">
            <w:pPr>
              <w:spacing w:after="30" w:line="259" w:lineRule="auto"/>
            </w:pPr>
            <w:r>
              <w:rPr>
                <w:b/>
                <w:bCs/>
                <w:color w:val="FFFFFF"/>
              </w:rPr>
              <w:t>Number of Members</w:t>
            </w:r>
          </w:p>
        </w:tc>
        <w:tc>
          <w:tcPr>
            <w:tcW w:w="6838"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08802E6A" w14:textId="1FC6ED8F" w:rsidR="001B7B56" w:rsidRDefault="00D56733">
            <w:pPr>
              <w:spacing w:after="30" w:line="259" w:lineRule="auto"/>
            </w:pPr>
            <w:r>
              <w:t>5</w:t>
            </w:r>
          </w:p>
        </w:tc>
      </w:tr>
      <w:tr w:rsidR="001B7B56" w14:paraId="6B887097" w14:textId="77777777">
        <w:tblPrEx>
          <w:tblCellMar>
            <w:top w:w="0" w:type="dxa"/>
            <w:bottom w:w="0" w:type="dxa"/>
          </w:tblCellMar>
        </w:tblPrEx>
        <w:trPr>
          <w:cantSplit/>
        </w:trPr>
        <w:tc>
          <w:tcPr>
            <w:tcW w:w="2800" w:type="dxa"/>
            <w:tcBorders>
              <w:top w:val="single" w:sz="4" w:space="0" w:color="C5D0DA"/>
              <w:left w:val="single" w:sz="4" w:space="0" w:color="C5D0DA"/>
              <w:bottom w:val="single" w:sz="4" w:space="0" w:color="C5D0DA"/>
              <w:right w:val="single" w:sz="4" w:space="0" w:color="C5D0DA"/>
            </w:tcBorders>
            <w:shd w:val="clear" w:color="auto" w:fill="14284B"/>
            <w:tcMar>
              <w:top w:w="70" w:type="dxa"/>
              <w:left w:w="110" w:type="dxa"/>
              <w:bottom w:w="70" w:type="dxa"/>
              <w:right w:w="110" w:type="dxa"/>
            </w:tcMar>
            <w:vAlign w:val="center"/>
          </w:tcPr>
          <w:p w14:paraId="5124ED0C" w14:textId="77777777" w:rsidR="001B7B56" w:rsidRDefault="00000000">
            <w:pPr>
              <w:spacing w:after="30" w:line="259" w:lineRule="auto"/>
            </w:pPr>
            <w:r>
              <w:rPr>
                <w:b/>
                <w:bCs/>
                <w:color w:val="FFFFFF"/>
              </w:rPr>
              <w:t>Team Members</w:t>
            </w:r>
          </w:p>
        </w:tc>
        <w:tc>
          <w:tcPr>
            <w:tcW w:w="6838"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10A6D6BB" w14:textId="6B35D8FB" w:rsidR="001B7B56" w:rsidRDefault="00D56733">
            <w:pPr>
              <w:spacing w:after="30" w:line="259" w:lineRule="auto"/>
            </w:pPr>
            <w:r>
              <w:t>V. Mahamadh Basha</w:t>
            </w:r>
            <w:r w:rsidR="00000000">
              <w:t xml:space="preserve"> (Team Lead), </w:t>
            </w:r>
            <w:r>
              <w:t xml:space="preserve">K. </w:t>
            </w:r>
            <w:r w:rsidRPr="00D56733">
              <w:t>G</w:t>
            </w:r>
            <w:r>
              <w:t>owthami</w:t>
            </w:r>
            <w:r w:rsidR="00000000">
              <w:t>,</w:t>
            </w:r>
            <w:r w:rsidR="005D2FB4">
              <w:t xml:space="preserve"> </w:t>
            </w:r>
            <w:r w:rsidR="00000000">
              <w:t xml:space="preserve"> </w:t>
            </w:r>
            <w:r w:rsidR="00CC44F4">
              <w:t>G</w:t>
            </w:r>
            <w:r>
              <w:t xml:space="preserve">. </w:t>
            </w:r>
            <w:r w:rsidRPr="00D56733">
              <w:t>G</w:t>
            </w:r>
            <w:r>
              <w:t>owthami</w:t>
            </w:r>
            <w:r w:rsidR="00000000">
              <w:t xml:space="preserve">, </w:t>
            </w:r>
            <w:r>
              <w:t>S. Venkata Kalyan,</w:t>
            </w:r>
            <w:r w:rsidR="005D2FB4">
              <w:t xml:space="preserve"> G. Thanusha.</w:t>
            </w:r>
          </w:p>
        </w:tc>
      </w:tr>
      <w:tr w:rsidR="001B7B56" w14:paraId="388EF625" w14:textId="77777777">
        <w:tblPrEx>
          <w:tblCellMar>
            <w:top w:w="0" w:type="dxa"/>
            <w:bottom w:w="0" w:type="dxa"/>
          </w:tblCellMar>
        </w:tblPrEx>
        <w:trPr>
          <w:cantSplit/>
        </w:trPr>
        <w:tc>
          <w:tcPr>
            <w:tcW w:w="2800" w:type="dxa"/>
            <w:tcBorders>
              <w:top w:val="single" w:sz="4" w:space="0" w:color="C5D0DA"/>
              <w:left w:val="single" w:sz="4" w:space="0" w:color="C5D0DA"/>
              <w:bottom w:val="single" w:sz="4" w:space="0" w:color="C5D0DA"/>
              <w:right w:val="single" w:sz="4" w:space="0" w:color="C5D0DA"/>
            </w:tcBorders>
            <w:shd w:val="clear" w:color="auto" w:fill="14284B"/>
            <w:tcMar>
              <w:top w:w="70" w:type="dxa"/>
              <w:left w:w="110" w:type="dxa"/>
              <w:bottom w:w="70" w:type="dxa"/>
              <w:right w:w="110" w:type="dxa"/>
            </w:tcMar>
            <w:vAlign w:val="center"/>
          </w:tcPr>
          <w:p w14:paraId="6C543495" w14:textId="77777777" w:rsidR="001B7B56" w:rsidRDefault="00000000">
            <w:pPr>
              <w:spacing w:after="30" w:line="259" w:lineRule="auto"/>
            </w:pPr>
            <w:r>
              <w:rPr>
                <w:b/>
                <w:bCs/>
                <w:color w:val="FFFFFF"/>
              </w:rPr>
              <w:t>Problem Statement Chosen</w:t>
            </w:r>
          </w:p>
        </w:tc>
        <w:tc>
          <w:tcPr>
            <w:tcW w:w="6838"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75722F56" w14:textId="77777777" w:rsidR="001B7B56" w:rsidRDefault="00000000">
            <w:pPr>
              <w:spacing w:after="30" w:line="259" w:lineRule="auto"/>
            </w:pPr>
            <w:r>
              <w:t>3. Talent Acquisition &amp; Hiring Lifecycle Management</w:t>
            </w:r>
          </w:p>
        </w:tc>
      </w:tr>
    </w:tbl>
    <w:p w14:paraId="5F85C5AD" w14:textId="77777777" w:rsidR="001B7B56" w:rsidRDefault="00000000">
      <w:pPr>
        <w:pStyle w:val="Heading2"/>
      </w:pPr>
      <w:r>
        <w:t>1.2 Problem Statement</w:t>
      </w:r>
    </w:p>
    <w:p w14:paraId="29FD6EB1" w14:textId="77777777" w:rsidR="001B7B56" w:rsidRDefault="00000000">
      <w:pPr>
        <w:spacing w:after="110" w:line="276" w:lineRule="auto"/>
      </w:pPr>
      <w:r>
        <w:t>Hiring looks simple on paper, but in most organizations it runs through emails, spreadsheets and several unconnected tools. Job requisitions, approvals, applications, interviews, feedback and offers each live in a different place, so recruiters and hiring managers spend more time coordinating than evaluating people.</w:t>
      </w:r>
    </w:p>
    <w:p w14:paraId="7A8C44E7" w14:textId="77777777" w:rsidR="001B7B56" w:rsidRDefault="00000000">
      <w:pPr>
        <w:spacing w:after="110" w:line="276" w:lineRule="auto"/>
      </w:pPr>
      <w:r>
        <w:t>As application volumes grow, manual resume screening becomes slow and inconsistent. Candidates also need to move through evaluation rounds against clear, predefined criteria, and the final hiring decision has to stay with people, not with a tool.</w:t>
      </w:r>
    </w:p>
    <w:tbl>
      <w:tblPr>
        <w:tblW w:w="9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35"/>
      </w:tblGrid>
      <w:tr w:rsidR="001B7B56" w14:paraId="1752FBBF" w14:textId="77777777" w:rsidTr="005D2FB4">
        <w:tblPrEx>
          <w:tblCellMar>
            <w:top w:w="0" w:type="dxa"/>
            <w:bottom w:w="0" w:type="dxa"/>
          </w:tblCellMar>
        </w:tblPrEx>
        <w:trPr>
          <w:cantSplit/>
        </w:trPr>
        <w:tc>
          <w:tcPr>
            <w:tcW w:w="9035" w:type="dxa"/>
            <w:tcBorders>
              <w:top w:val="none" w:sz="0" w:space="0" w:color="FFFFFF"/>
              <w:left w:val="single" w:sz="24" w:space="0" w:color="C9A227"/>
              <w:bottom w:val="none" w:sz="0" w:space="0" w:color="FFFFFF"/>
              <w:right w:val="none" w:sz="0" w:space="0" w:color="FFFFFF"/>
            </w:tcBorders>
            <w:shd w:val="clear" w:color="auto" w:fill="FFF6DD"/>
            <w:tcMar>
              <w:top w:w="100" w:type="dxa"/>
              <w:left w:w="180" w:type="dxa"/>
              <w:bottom w:w="80" w:type="dxa"/>
              <w:right w:w="160" w:type="dxa"/>
            </w:tcMar>
          </w:tcPr>
          <w:p w14:paraId="723C527E" w14:textId="77777777" w:rsidR="001B7B56" w:rsidRDefault="00000000">
            <w:pPr>
              <w:spacing w:after="50"/>
            </w:pPr>
            <w:r>
              <w:rPr>
                <w:b/>
                <w:bCs/>
                <w:color w:val="14284B"/>
              </w:rPr>
              <w:t>The core gap</w:t>
            </w:r>
          </w:p>
          <w:p w14:paraId="0F35A04A" w14:textId="77777777" w:rsidR="001B7B56" w:rsidRDefault="00000000">
            <w:pPr>
              <w:spacing w:after="50" w:line="265" w:lineRule="auto"/>
            </w:pPr>
            <w:r>
              <w:t xml:space="preserve">There is </w:t>
            </w:r>
            <w:r>
              <w:rPr>
                <w:b/>
                <w:bCs/>
              </w:rPr>
              <w:t>no single connected platform</w:t>
            </w:r>
            <w:r>
              <w:t xml:space="preserve"> that manages the complete hiring lifecycle, from job requisition to candidate selection, offer management and hiring.</w:t>
            </w:r>
          </w:p>
        </w:tc>
      </w:tr>
    </w:tbl>
    <w:p w14:paraId="65907F17" w14:textId="77777777" w:rsidR="001B7B56" w:rsidRDefault="001B7B56">
      <w:pPr>
        <w:spacing w:after="80"/>
      </w:pPr>
    </w:p>
    <w:p w14:paraId="736871BD" w14:textId="77777777" w:rsidR="001B7B56" w:rsidRDefault="00000000">
      <w:pPr>
        <w:spacing w:after="110" w:line="276" w:lineRule="auto"/>
      </w:pPr>
      <w:r>
        <w:t xml:space="preserve">What is needed is a </w:t>
      </w:r>
      <w:r>
        <w:rPr>
          <w:b/>
          <w:bCs/>
        </w:rPr>
        <w:t>centralized, AI-enabled talent acquisition platform</w:t>
      </w:r>
      <w:r>
        <w:t xml:space="preserve"> that scores candidates against job requirements, applies round cut-offs, automates approvals and communication, and leaves the final decisions with HR and hiring managers.</w:t>
      </w:r>
    </w:p>
    <w:p w14:paraId="08E05E71" w14:textId="77777777" w:rsidR="001B7B56" w:rsidRDefault="00000000">
      <w:pPr>
        <w:keepNext/>
        <w:spacing w:before="120" w:after="70"/>
      </w:pPr>
      <w:r>
        <w:rPr>
          <w:b/>
          <w:bCs/>
          <w:color w:val="14284B"/>
        </w:rPr>
        <w:t>Where the process breaks down today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3213"/>
        <w:gridCol w:w="3212"/>
      </w:tblGrid>
      <w:tr w:rsidR="001B7B56" w14:paraId="13436800" w14:textId="77777777">
        <w:tblPrEx>
          <w:tblCellMar>
            <w:top w:w="0" w:type="dxa"/>
            <w:bottom w:w="0" w:type="dxa"/>
          </w:tblCellMar>
        </w:tblPrEx>
        <w:trPr>
          <w:cantSplit/>
        </w:trPr>
        <w:tc>
          <w:tcPr>
            <w:tcW w:w="3213" w:type="dxa"/>
            <w:tcBorders>
              <w:top w:val="single" w:sz="18" w:space="0" w:color="0F8B8D"/>
              <w:left w:val="single" w:sz="4" w:space="0" w:color="C5D0DA"/>
              <w:bottom w:val="single" w:sz="4" w:space="0" w:color="C5D0DA"/>
              <w:right w:val="single" w:sz="4" w:space="0" w:color="C5D0DA"/>
            </w:tcBorders>
            <w:shd w:val="clear" w:color="auto" w:fill="EDF4F6"/>
            <w:tcMar>
              <w:top w:w="90" w:type="dxa"/>
              <w:left w:w="130" w:type="dxa"/>
              <w:bottom w:w="90" w:type="dxa"/>
              <w:right w:w="120" w:type="dxa"/>
            </w:tcMar>
          </w:tcPr>
          <w:p w14:paraId="2293D56B" w14:textId="77777777" w:rsidR="001B7B56" w:rsidRDefault="00000000">
            <w:pPr>
              <w:spacing w:after="50"/>
            </w:pPr>
            <w:r>
              <w:rPr>
                <w:b/>
                <w:bCs/>
                <w:color w:val="14284B"/>
              </w:rPr>
              <w:t>Fragmented operations</w:t>
            </w:r>
          </w:p>
          <w:p w14:paraId="1C6F1E79" w14:textId="77777777" w:rsidR="001B7B56" w:rsidRDefault="00000000">
            <w:pPr>
              <w:spacing w:after="20" w:line="250" w:lineRule="auto"/>
            </w:pPr>
            <w:r>
              <w:rPr>
                <w:color w:val="3A4658"/>
                <w:sz w:val="19"/>
                <w:szCs w:val="19"/>
              </w:rPr>
              <w:t>Emails, spreadsheets and separate tools. Everything is coordinated by hand.</w:t>
            </w:r>
          </w:p>
        </w:tc>
        <w:tc>
          <w:tcPr>
            <w:tcW w:w="3213" w:type="dxa"/>
            <w:tcBorders>
              <w:top w:val="single" w:sz="18" w:space="0" w:color="0F8B8D"/>
              <w:left w:val="single" w:sz="4" w:space="0" w:color="C5D0DA"/>
              <w:bottom w:val="single" w:sz="4" w:space="0" w:color="C5D0DA"/>
              <w:right w:val="single" w:sz="4" w:space="0" w:color="C5D0DA"/>
            </w:tcBorders>
            <w:shd w:val="clear" w:color="auto" w:fill="EDF4F6"/>
            <w:tcMar>
              <w:top w:w="90" w:type="dxa"/>
              <w:left w:w="130" w:type="dxa"/>
              <w:bottom w:w="90" w:type="dxa"/>
              <w:right w:w="120" w:type="dxa"/>
            </w:tcMar>
          </w:tcPr>
          <w:p w14:paraId="6DF0CF10" w14:textId="77777777" w:rsidR="001B7B56" w:rsidRDefault="00000000">
            <w:pPr>
              <w:spacing w:after="50"/>
            </w:pPr>
            <w:r>
              <w:rPr>
                <w:b/>
                <w:bCs/>
                <w:color w:val="14284B"/>
              </w:rPr>
              <w:t>Requisition and approval delays</w:t>
            </w:r>
          </w:p>
          <w:p w14:paraId="4A44811D" w14:textId="77777777" w:rsidR="001B7B56" w:rsidRDefault="00000000">
            <w:pPr>
              <w:spacing w:after="20" w:line="250" w:lineRule="auto"/>
            </w:pPr>
            <w:r>
              <w:rPr>
                <w:color w:val="3A4658"/>
                <w:sz w:val="19"/>
                <w:szCs w:val="19"/>
              </w:rPr>
              <w:t>Manual follow-ups slow down job creation, approval and publishing.</w:t>
            </w:r>
          </w:p>
        </w:tc>
        <w:tc>
          <w:tcPr>
            <w:tcW w:w="3212" w:type="dxa"/>
            <w:tcBorders>
              <w:top w:val="single" w:sz="18" w:space="0" w:color="0F8B8D"/>
              <w:left w:val="single" w:sz="4" w:space="0" w:color="C5D0DA"/>
              <w:bottom w:val="single" w:sz="4" w:space="0" w:color="C5D0DA"/>
              <w:right w:val="single" w:sz="4" w:space="0" w:color="C5D0DA"/>
            </w:tcBorders>
            <w:shd w:val="clear" w:color="auto" w:fill="EDF4F6"/>
            <w:tcMar>
              <w:top w:w="90" w:type="dxa"/>
              <w:left w:w="130" w:type="dxa"/>
              <w:bottom w:w="90" w:type="dxa"/>
              <w:right w:w="120" w:type="dxa"/>
            </w:tcMar>
          </w:tcPr>
          <w:p w14:paraId="411A0961" w14:textId="77777777" w:rsidR="001B7B56" w:rsidRDefault="00000000">
            <w:pPr>
              <w:spacing w:after="50"/>
            </w:pPr>
            <w:r>
              <w:rPr>
                <w:b/>
                <w:bCs/>
                <w:color w:val="14284B"/>
              </w:rPr>
              <w:t>Screening overload</w:t>
            </w:r>
          </w:p>
          <w:p w14:paraId="1EE6B1E5" w14:textId="77777777" w:rsidR="001B7B56" w:rsidRDefault="00000000">
            <w:pPr>
              <w:spacing w:after="20" w:line="250" w:lineRule="auto"/>
            </w:pPr>
            <w:r>
              <w:rPr>
                <w:color w:val="3A4658"/>
                <w:sz w:val="19"/>
                <w:szCs w:val="19"/>
              </w:rPr>
              <w:t>High application volume, manual resume review and no easy way to compare candidates.</w:t>
            </w:r>
          </w:p>
        </w:tc>
      </w:tr>
      <w:tr w:rsidR="001B7B56" w14:paraId="3BAF5A69" w14:textId="77777777">
        <w:tblPrEx>
          <w:tblCellMar>
            <w:top w:w="0" w:type="dxa"/>
            <w:bottom w:w="0" w:type="dxa"/>
          </w:tblCellMar>
        </w:tblPrEx>
        <w:trPr>
          <w:cantSplit/>
        </w:trPr>
        <w:tc>
          <w:tcPr>
            <w:tcW w:w="3213" w:type="dxa"/>
            <w:tcBorders>
              <w:top w:val="single" w:sz="18" w:space="0" w:color="0F8B8D"/>
              <w:left w:val="single" w:sz="4" w:space="0" w:color="C5D0DA"/>
              <w:bottom w:val="single" w:sz="4" w:space="0" w:color="C5D0DA"/>
              <w:right w:val="single" w:sz="4" w:space="0" w:color="C5D0DA"/>
            </w:tcBorders>
            <w:shd w:val="clear" w:color="auto" w:fill="EDF4F6"/>
            <w:tcMar>
              <w:top w:w="90" w:type="dxa"/>
              <w:left w:w="130" w:type="dxa"/>
              <w:bottom w:w="90" w:type="dxa"/>
              <w:right w:w="120" w:type="dxa"/>
            </w:tcMar>
          </w:tcPr>
          <w:p w14:paraId="1BF97842" w14:textId="77777777" w:rsidR="001B7B56" w:rsidRDefault="00000000">
            <w:pPr>
              <w:spacing w:after="50"/>
            </w:pPr>
            <w:r>
              <w:rPr>
                <w:b/>
                <w:bCs/>
                <w:color w:val="14284B"/>
              </w:rPr>
              <w:t>Interview coordination</w:t>
            </w:r>
          </w:p>
          <w:p w14:paraId="4C872E8D" w14:textId="77777777" w:rsidR="001B7B56" w:rsidRDefault="00000000">
            <w:pPr>
              <w:spacing w:after="20" w:line="250" w:lineRule="auto"/>
            </w:pPr>
            <w:r>
              <w:rPr>
                <w:color w:val="3A4658"/>
                <w:sz w:val="19"/>
                <w:szCs w:val="19"/>
              </w:rPr>
              <w:t>Availability clashes, scattered feedback and manual reminders.</w:t>
            </w:r>
          </w:p>
        </w:tc>
        <w:tc>
          <w:tcPr>
            <w:tcW w:w="3213" w:type="dxa"/>
            <w:tcBorders>
              <w:top w:val="single" w:sz="18" w:space="0" w:color="0F8B8D"/>
              <w:left w:val="single" w:sz="4" w:space="0" w:color="C5D0DA"/>
              <w:bottom w:val="single" w:sz="4" w:space="0" w:color="C5D0DA"/>
              <w:right w:val="single" w:sz="4" w:space="0" w:color="C5D0DA"/>
            </w:tcBorders>
            <w:shd w:val="clear" w:color="auto" w:fill="EDF4F6"/>
            <w:tcMar>
              <w:top w:w="90" w:type="dxa"/>
              <w:left w:w="130" w:type="dxa"/>
              <w:bottom w:w="90" w:type="dxa"/>
              <w:right w:w="120" w:type="dxa"/>
            </w:tcMar>
          </w:tcPr>
          <w:p w14:paraId="7911C85C" w14:textId="77777777" w:rsidR="001B7B56" w:rsidRDefault="00000000">
            <w:pPr>
              <w:spacing w:after="50"/>
            </w:pPr>
            <w:r>
              <w:rPr>
                <w:b/>
                <w:bCs/>
                <w:color w:val="14284B"/>
              </w:rPr>
              <w:t>Offer and hiring decisions</w:t>
            </w:r>
          </w:p>
          <w:p w14:paraId="3A407C44" w14:textId="77777777" w:rsidR="001B7B56" w:rsidRDefault="00000000">
            <w:pPr>
              <w:spacing w:after="20" w:line="250" w:lineRule="auto"/>
            </w:pPr>
            <w:r>
              <w:rPr>
                <w:color w:val="3A4658"/>
                <w:sz w:val="19"/>
                <w:szCs w:val="19"/>
              </w:rPr>
              <w:t>Several approvals, offer changes by email and no single history.</w:t>
            </w:r>
          </w:p>
        </w:tc>
        <w:tc>
          <w:tcPr>
            <w:tcW w:w="3212" w:type="dxa"/>
            <w:tcBorders>
              <w:top w:val="single" w:sz="18" w:space="0" w:color="0F8B8D"/>
              <w:left w:val="single" w:sz="4" w:space="0" w:color="C5D0DA"/>
              <w:bottom w:val="single" w:sz="4" w:space="0" w:color="C5D0DA"/>
              <w:right w:val="single" w:sz="4" w:space="0" w:color="C5D0DA"/>
            </w:tcBorders>
            <w:shd w:val="clear" w:color="auto" w:fill="EDF4F6"/>
            <w:tcMar>
              <w:top w:w="90" w:type="dxa"/>
              <w:left w:w="130" w:type="dxa"/>
              <w:bottom w:w="90" w:type="dxa"/>
              <w:right w:w="120" w:type="dxa"/>
            </w:tcMar>
          </w:tcPr>
          <w:p w14:paraId="56EC0682" w14:textId="77777777" w:rsidR="001B7B56" w:rsidRDefault="00000000">
            <w:pPr>
              <w:spacing w:after="50"/>
            </w:pPr>
            <w:r>
              <w:rPr>
                <w:b/>
                <w:bCs/>
                <w:color w:val="14284B"/>
              </w:rPr>
              <w:t>Candidate experience</w:t>
            </w:r>
          </w:p>
          <w:p w14:paraId="37C27FD8" w14:textId="77777777" w:rsidR="001B7B56" w:rsidRDefault="00000000">
            <w:pPr>
              <w:spacing w:after="20" w:line="250" w:lineRule="auto"/>
            </w:pPr>
            <w:r>
              <w:rPr>
                <w:color w:val="3A4658"/>
                <w:sz w:val="19"/>
                <w:szCs w:val="19"/>
              </w:rPr>
              <w:t>Unclear status, late updates and no visibility across the lifecycle.</w:t>
            </w:r>
          </w:p>
        </w:tc>
      </w:tr>
    </w:tbl>
    <w:p w14:paraId="512C38EC" w14:textId="77777777" w:rsidR="001B7B56" w:rsidRDefault="001B7B56">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B7B56" w14:paraId="12108AC5" w14:textId="77777777">
        <w:tblPrEx>
          <w:tblCellMar>
            <w:top w:w="0" w:type="dxa"/>
            <w:bottom w:w="0" w:type="dxa"/>
          </w:tblCellMar>
        </w:tblPrEx>
        <w:trPr>
          <w:cantSplit/>
        </w:trPr>
        <w:tc>
          <w:tcPr>
            <w:tcW w:w="9638" w:type="dxa"/>
            <w:tcBorders>
              <w:top w:val="none" w:sz="0" w:space="0" w:color="FFFFFF"/>
              <w:left w:val="single" w:sz="24" w:space="0" w:color="0F8B8D"/>
              <w:bottom w:val="none" w:sz="0" w:space="0" w:color="FFFFFF"/>
              <w:right w:val="none" w:sz="0" w:space="0" w:color="FFFFFF"/>
            </w:tcBorders>
            <w:shd w:val="clear" w:color="auto" w:fill="E3F3F2"/>
            <w:tcMar>
              <w:top w:w="100" w:type="dxa"/>
              <w:left w:w="180" w:type="dxa"/>
              <w:bottom w:w="80" w:type="dxa"/>
              <w:right w:w="160" w:type="dxa"/>
            </w:tcMar>
          </w:tcPr>
          <w:p w14:paraId="28909A37" w14:textId="77777777" w:rsidR="001B7B56" w:rsidRDefault="00000000">
            <w:pPr>
              <w:spacing w:after="50"/>
            </w:pPr>
            <w:r>
              <w:rPr>
                <w:b/>
                <w:bCs/>
                <w:color w:val="14284B"/>
              </w:rPr>
              <w:t>Why it matters</w:t>
            </w:r>
          </w:p>
          <w:p w14:paraId="4E78F9B6" w14:textId="77777777" w:rsidR="001B7B56" w:rsidRDefault="00000000">
            <w:pPr>
              <w:spacing w:after="50" w:line="265" w:lineRule="auto"/>
            </w:pPr>
            <w:r>
              <w:t>Fragmented hiring → manual coordination → delayed decisions → poor visibility → inconsistent candidate experience.</w:t>
            </w:r>
          </w:p>
        </w:tc>
      </w:tr>
    </w:tbl>
    <w:p w14:paraId="1FA85E44" w14:textId="77777777" w:rsidR="001B7B56" w:rsidRDefault="00000000">
      <w:pPr>
        <w:pStyle w:val="Heading2"/>
        <w:pageBreakBefore/>
      </w:pPr>
      <w:r>
        <w:lastRenderedPageBreak/>
        <w:t>1.3 Key Needs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1B7B56" w14:paraId="177A1389" w14:textId="77777777">
        <w:tblPrEx>
          <w:tblCellMar>
            <w:top w:w="0" w:type="dxa"/>
            <w:bottom w:w="0" w:type="dxa"/>
          </w:tblCellMar>
        </w:tblPrEx>
        <w:trPr>
          <w:cantSplit/>
          <w:tblHeader/>
        </w:trPr>
        <w:tc>
          <w:tcPr>
            <w:tcW w:w="3200" w:type="dxa"/>
            <w:tcBorders>
              <w:top w:val="single" w:sz="4" w:space="0" w:color="C5D0DA"/>
              <w:left w:val="single" w:sz="4" w:space="0" w:color="C5D0DA"/>
              <w:bottom w:val="single" w:sz="4" w:space="0" w:color="C5D0DA"/>
              <w:right w:val="single" w:sz="4" w:space="0" w:color="C5D0DA"/>
            </w:tcBorders>
            <w:shd w:val="clear" w:color="auto" w:fill="14284B"/>
            <w:tcMar>
              <w:top w:w="70" w:type="dxa"/>
              <w:left w:w="110" w:type="dxa"/>
              <w:bottom w:w="70" w:type="dxa"/>
              <w:right w:w="110" w:type="dxa"/>
            </w:tcMar>
            <w:vAlign w:val="center"/>
          </w:tcPr>
          <w:p w14:paraId="1935211C" w14:textId="77777777" w:rsidR="001B7B56" w:rsidRDefault="00000000">
            <w:pPr>
              <w:spacing w:after="30" w:line="259" w:lineRule="auto"/>
            </w:pPr>
            <w:r>
              <w:rPr>
                <w:b/>
                <w:bCs/>
                <w:color w:val="FFFFFF"/>
              </w:rPr>
              <w:t>Need</w:t>
            </w:r>
          </w:p>
        </w:tc>
        <w:tc>
          <w:tcPr>
            <w:tcW w:w="6438" w:type="dxa"/>
            <w:tcBorders>
              <w:top w:val="single" w:sz="4" w:space="0" w:color="C5D0DA"/>
              <w:left w:val="single" w:sz="4" w:space="0" w:color="C5D0DA"/>
              <w:bottom w:val="single" w:sz="4" w:space="0" w:color="C5D0DA"/>
              <w:right w:val="single" w:sz="4" w:space="0" w:color="C5D0DA"/>
            </w:tcBorders>
            <w:shd w:val="clear" w:color="auto" w:fill="14284B"/>
            <w:tcMar>
              <w:top w:w="70" w:type="dxa"/>
              <w:left w:w="110" w:type="dxa"/>
              <w:bottom w:w="70" w:type="dxa"/>
              <w:right w:w="110" w:type="dxa"/>
            </w:tcMar>
            <w:vAlign w:val="center"/>
          </w:tcPr>
          <w:p w14:paraId="2643F0D0" w14:textId="77777777" w:rsidR="001B7B56" w:rsidRDefault="00000000">
            <w:pPr>
              <w:spacing w:after="30" w:line="259" w:lineRule="auto"/>
            </w:pPr>
            <w:r>
              <w:rPr>
                <w:b/>
                <w:bCs/>
                <w:color w:val="FFFFFF"/>
              </w:rPr>
              <w:t>What the platform must do</w:t>
            </w:r>
          </w:p>
        </w:tc>
      </w:tr>
      <w:tr w:rsidR="001B7B56" w14:paraId="4A7022F6" w14:textId="77777777">
        <w:tblPrEx>
          <w:tblCellMar>
            <w:top w:w="0" w:type="dxa"/>
            <w:bottom w:w="0" w:type="dxa"/>
          </w:tblCellMar>
        </w:tblPrEx>
        <w:trPr>
          <w:cantSplit/>
        </w:trPr>
        <w:tc>
          <w:tcPr>
            <w:tcW w:w="32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414C3C8C" w14:textId="77777777" w:rsidR="001B7B56" w:rsidRDefault="00000000">
            <w:pPr>
              <w:spacing w:after="30" w:line="259" w:lineRule="auto"/>
            </w:pPr>
            <w:r>
              <w:rPr>
                <w:b/>
                <w:bCs/>
                <w:color w:val="14284B"/>
              </w:rPr>
              <w:t>Centralized hiring management</w:t>
            </w:r>
          </w:p>
        </w:tc>
        <w:tc>
          <w:tcPr>
            <w:tcW w:w="6438"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24BB8F2B" w14:textId="77777777" w:rsidR="001B7B56" w:rsidRDefault="00000000">
            <w:pPr>
              <w:spacing w:after="30" w:line="259" w:lineRule="auto"/>
            </w:pPr>
            <w:r>
              <w:t>Manage jobs, candidates, evaluations, approvals and offers in one platform.</w:t>
            </w:r>
          </w:p>
        </w:tc>
      </w:tr>
      <w:tr w:rsidR="001B7B56" w14:paraId="4405A97D" w14:textId="77777777">
        <w:tblPrEx>
          <w:tblCellMar>
            <w:top w:w="0" w:type="dxa"/>
            <w:bottom w:w="0" w:type="dxa"/>
          </w:tblCellMar>
        </w:tblPrEx>
        <w:trPr>
          <w:cantSplit/>
        </w:trPr>
        <w:tc>
          <w:tcPr>
            <w:tcW w:w="3200"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4AFA1600" w14:textId="77777777" w:rsidR="001B7B56" w:rsidRDefault="00000000">
            <w:pPr>
              <w:spacing w:after="30" w:line="259" w:lineRule="auto"/>
            </w:pPr>
            <w:r>
              <w:rPr>
                <w:b/>
                <w:bCs/>
                <w:color w:val="14284B"/>
              </w:rPr>
              <w:t>AI-assisted candidate scoring</w:t>
            </w:r>
          </w:p>
        </w:tc>
        <w:tc>
          <w:tcPr>
            <w:tcW w:w="6438"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772AE7A5" w14:textId="77777777" w:rsidR="001B7B56" w:rsidRDefault="00000000">
            <w:pPr>
              <w:spacing w:after="30" w:line="259" w:lineRule="auto"/>
            </w:pPr>
            <w:r>
              <w:t>Analyze candidate details against job requirements and return scores, matched skills and gaps.</w:t>
            </w:r>
          </w:p>
        </w:tc>
      </w:tr>
      <w:tr w:rsidR="001B7B56" w14:paraId="1A5DF2FA" w14:textId="77777777">
        <w:tblPrEx>
          <w:tblCellMar>
            <w:top w:w="0" w:type="dxa"/>
            <w:bottom w:w="0" w:type="dxa"/>
          </w:tblCellMar>
        </w:tblPrEx>
        <w:trPr>
          <w:cantSplit/>
        </w:trPr>
        <w:tc>
          <w:tcPr>
            <w:tcW w:w="32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284406B0" w14:textId="77777777" w:rsidR="001B7B56" w:rsidRDefault="00000000">
            <w:pPr>
              <w:spacing w:after="30" w:line="259" w:lineRule="auto"/>
            </w:pPr>
            <w:r>
              <w:rPr>
                <w:b/>
                <w:bCs/>
                <w:color w:val="14284B"/>
              </w:rPr>
              <w:t>Human-controlled selection</w:t>
            </w:r>
          </w:p>
        </w:tc>
        <w:tc>
          <w:tcPr>
            <w:tcW w:w="6438"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54C16574" w14:textId="77777777" w:rsidR="001B7B56" w:rsidRDefault="00000000">
            <w:pPr>
              <w:spacing w:after="30" w:line="259" w:lineRule="auto"/>
            </w:pPr>
            <w:r>
              <w:t>HR makes the final shortlist and hiring decisions using AI results and evaluation scores.</w:t>
            </w:r>
          </w:p>
        </w:tc>
      </w:tr>
      <w:tr w:rsidR="001B7B56" w14:paraId="59E104B9" w14:textId="77777777">
        <w:tblPrEx>
          <w:tblCellMar>
            <w:top w:w="0" w:type="dxa"/>
            <w:bottom w:w="0" w:type="dxa"/>
          </w:tblCellMar>
        </w:tblPrEx>
        <w:trPr>
          <w:cantSplit/>
        </w:trPr>
        <w:tc>
          <w:tcPr>
            <w:tcW w:w="3200"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213F2083" w14:textId="77777777" w:rsidR="001B7B56" w:rsidRDefault="00000000">
            <w:pPr>
              <w:spacing w:after="30" w:line="259" w:lineRule="auto"/>
            </w:pPr>
            <w:r>
              <w:rPr>
                <w:b/>
                <w:bCs/>
                <w:color w:val="14284B"/>
              </w:rPr>
              <w:t>Structured evaluation</w:t>
            </w:r>
          </w:p>
        </w:tc>
        <w:tc>
          <w:tcPr>
            <w:tcW w:w="6438"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0DCF0434" w14:textId="77777777" w:rsidR="001B7B56" w:rsidRDefault="00000000">
            <w:pPr>
              <w:spacing w:after="30" w:line="259" w:lineRule="auto"/>
            </w:pPr>
            <w:r>
              <w:t>Run multiple rounds with defined cut-offs and automatic candidate progression.</w:t>
            </w:r>
          </w:p>
        </w:tc>
      </w:tr>
      <w:tr w:rsidR="001B7B56" w14:paraId="286E291E" w14:textId="77777777">
        <w:tblPrEx>
          <w:tblCellMar>
            <w:top w:w="0" w:type="dxa"/>
            <w:bottom w:w="0" w:type="dxa"/>
          </w:tblCellMar>
        </w:tblPrEx>
        <w:trPr>
          <w:cantSplit/>
        </w:trPr>
        <w:tc>
          <w:tcPr>
            <w:tcW w:w="32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287F1223" w14:textId="77777777" w:rsidR="001B7B56" w:rsidRDefault="00000000">
            <w:pPr>
              <w:spacing w:after="30" w:line="259" w:lineRule="auto"/>
            </w:pPr>
            <w:r>
              <w:rPr>
                <w:b/>
                <w:bCs/>
                <w:color w:val="14284B"/>
              </w:rPr>
              <w:t>Interview and feedback management</w:t>
            </w:r>
          </w:p>
        </w:tc>
        <w:tc>
          <w:tcPr>
            <w:tcW w:w="6438"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2DE795E4" w14:textId="77777777" w:rsidR="001B7B56" w:rsidRDefault="00000000">
            <w:pPr>
              <w:spacing w:after="30" w:line="259" w:lineRule="auto"/>
            </w:pPr>
            <w:r>
              <w:t>Schedule interviews against availability and capture interviewer evaluations.</w:t>
            </w:r>
          </w:p>
        </w:tc>
      </w:tr>
      <w:tr w:rsidR="001B7B56" w14:paraId="5568F944" w14:textId="77777777">
        <w:tblPrEx>
          <w:tblCellMar>
            <w:top w:w="0" w:type="dxa"/>
            <w:bottom w:w="0" w:type="dxa"/>
          </w:tblCellMar>
        </w:tblPrEx>
        <w:trPr>
          <w:cantSplit/>
        </w:trPr>
        <w:tc>
          <w:tcPr>
            <w:tcW w:w="3200"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252C1CD9" w14:textId="77777777" w:rsidR="001B7B56" w:rsidRDefault="00000000">
            <w:pPr>
              <w:spacing w:after="30" w:line="259" w:lineRule="auto"/>
            </w:pPr>
            <w:r>
              <w:rPr>
                <w:b/>
                <w:bCs/>
                <w:color w:val="14284B"/>
              </w:rPr>
              <w:t>Offer management</w:t>
            </w:r>
          </w:p>
        </w:tc>
        <w:tc>
          <w:tcPr>
            <w:tcW w:w="6438"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285B661C" w14:textId="77777777" w:rsidR="001B7B56" w:rsidRDefault="00000000">
            <w:pPr>
              <w:spacing w:after="30" w:line="259" w:lineRule="auto"/>
            </w:pPr>
            <w:r>
              <w:t>Handle offer preparation, approvals, re-quotes and candidate responses.</w:t>
            </w:r>
          </w:p>
        </w:tc>
      </w:tr>
      <w:tr w:rsidR="001B7B56" w14:paraId="10C12D0E" w14:textId="77777777">
        <w:tblPrEx>
          <w:tblCellMar>
            <w:top w:w="0" w:type="dxa"/>
            <w:bottom w:w="0" w:type="dxa"/>
          </w:tblCellMar>
        </w:tblPrEx>
        <w:trPr>
          <w:cantSplit/>
        </w:trPr>
        <w:tc>
          <w:tcPr>
            <w:tcW w:w="32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372F8F47" w14:textId="77777777" w:rsidR="001B7B56" w:rsidRDefault="00000000">
            <w:pPr>
              <w:spacing w:after="30" w:line="259" w:lineRule="auto"/>
            </w:pPr>
            <w:r>
              <w:rPr>
                <w:b/>
                <w:bCs/>
                <w:color w:val="14284B"/>
              </w:rPr>
              <w:t>Automated workflow and communication</w:t>
            </w:r>
          </w:p>
        </w:tc>
        <w:tc>
          <w:tcPr>
            <w:tcW w:w="6438"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36986E03" w14:textId="77777777" w:rsidR="001B7B56" w:rsidRDefault="00000000">
            <w:pPr>
              <w:spacing w:after="30" w:line="259" w:lineRule="auto"/>
            </w:pPr>
            <w:r>
              <w:t>Automate approvals, status updates, notifications and follow-ups.</w:t>
            </w:r>
          </w:p>
        </w:tc>
      </w:tr>
      <w:tr w:rsidR="001B7B56" w14:paraId="355BFF0B" w14:textId="77777777">
        <w:tblPrEx>
          <w:tblCellMar>
            <w:top w:w="0" w:type="dxa"/>
            <w:bottom w:w="0" w:type="dxa"/>
          </w:tblCellMar>
        </w:tblPrEx>
        <w:trPr>
          <w:cantSplit/>
        </w:trPr>
        <w:tc>
          <w:tcPr>
            <w:tcW w:w="3200"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5DEA1BE5" w14:textId="77777777" w:rsidR="001B7B56" w:rsidRDefault="00000000">
            <w:pPr>
              <w:spacing w:after="30" w:line="259" w:lineRule="auto"/>
            </w:pPr>
            <w:r>
              <w:rPr>
                <w:b/>
                <w:bCs/>
                <w:color w:val="14284B"/>
              </w:rPr>
              <w:t>Hiring visibility</w:t>
            </w:r>
          </w:p>
        </w:tc>
        <w:tc>
          <w:tcPr>
            <w:tcW w:w="6438"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793D07AA" w14:textId="77777777" w:rsidR="001B7B56" w:rsidRDefault="00000000">
            <w:pPr>
              <w:spacing w:after="30" w:line="259" w:lineRule="auto"/>
            </w:pPr>
            <w:r>
              <w:t>Show job status, candidate pipeline, evaluation results and hiring progress on dashboards.</w:t>
            </w:r>
          </w:p>
        </w:tc>
      </w:tr>
    </w:tbl>
    <w:p w14:paraId="25540D42" w14:textId="77777777" w:rsidR="001B7B56" w:rsidRDefault="00000000">
      <w:pPr>
        <w:keepNext/>
        <w:spacing w:before="120" w:after="70"/>
      </w:pPr>
      <w:r>
        <w:rPr>
          <w:b/>
          <w:bCs/>
          <w:color w:val="14284B"/>
        </w:rPr>
        <w:t>Who is affected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438"/>
      </w:tblGrid>
      <w:tr w:rsidR="001B7B56" w14:paraId="54D68F23" w14:textId="77777777">
        <w:tblPrEx>
          <w:tblCellMar>
            <w:top w:w="0" w:type="dxa"/>
            <w:bottom w:w="0" w:type="dxa"/>
          </w:tblCellMar>
        </w:tblPrEx>
        <w:trPr>
          <w:cantSplit/>
          <w:tblHeader/>
        </w:trPr>
        <w:tc>
          <w:tcPr>
            <w:tcW w:w="2200" w:type="dxa"/>
            <w:tcBorders>
              <w:top w:val="single" w:sz="4" w:space="0" w:color="C5D0DA"/>
              <w:left w:val="single" w:sz="4" w:space="0" w:color="C5D0DA"/>
              <w:bottom w:val="single" w:sz="4" w:space="0" w:color="C5D0DA"/>
              <w:right w:val="single" w:sz="4" w:space="0" w:color="C5D0DA"/>
            </w:tcBorders>
            <w:shd w:val="clear" w:color="auto" w:fill="14284B"/>
            <w:tcMar>
              <w:top w:w="70" w:type="dxa"/>
              <w:left w:w="110" w:type="dxa"/>
              <w:bottom w:w="70" w:type="dxa"/>
              <w:right w:w="110" w:type="dxa"/>
            </w:tcMar>
            <w:vAlign w:val="center"/>
          </w:tcPr>
          <w:p w14:paraId="248D62A9" w14:textId="77777777" w:rsidR="001B7B56" w:rsidRDefault="00000000">
            <w:pPr>
              <w:spacing w:after="30" w:line="259" w:lineRule="auto"/>
            </w:pPr>
            <w:r>
              <w:rPr>
                <w:b/>
                <w:bCs/>
                <w:color w:val="FFFFFF"/>
              </w:rPr>
              <w:t>Stakeholder</w:t>
            </w:r>
          </w:p>
        </w:tc>
        <w:tc>
          <w:tcPr>
            <w:tcW w:w="4000" w:type="dxa"/>
            <w:tcBorders>
              <w:top w:val="single" w:sz="4" w:space="0" w:color="C5D0DA"/>
              <w:left w:val="single" w:sz="4" w:space="0" w:color="C5D0DA"/>
              <w:bottom w:val="single" w:sz="4" w:space="0" w:color="C5D0DA"/>
              <w:right w:val="single" w:sz="4" w:space="0" w:color="C5D0DA"/>
            </w:tcBorders>
            <w:shd w:val="clear" w:color="auto" w:fill="14284B"/>
            <w:tcMar>
              <w:top w:w="70" w:type="dxa"/>
              <w:left w:w="110" w:type="dxa"/>
              <w:bottom w:w="70" w:type="dxa"/>
              <w:right w:w="110" w:type="dxa"/>
            </w:tcMar>
            <w:vAlign w:val="center"/>
          </w:tcPr>
          <w:p w14:paraId="5F0EC462" w14:textId="77777777" w:rsidR="001B7B56" w:rsidRDefault="00000000">
            <w:pPr>
              <w:spacing w:after="30" w:line="259" w:lineRule="auto"/>
            </w:pPr>
            <w:r>
              <w:rPr>
                <w:b/>
                <w:bCs/>
                <w:color w:val="FFFFFF"/>
              </w:rPr>
              <w:t>Role in hiring</w:t>
            </w:r>
          </w:p>
        </w:tc>
        <w:tc>
          <w:tcPr>
            <w:tcW w:w="3438" w:type="dxa"/>
            <w:tcBorders>
              <w:top w:val="single" w:sz="4" w:space="0" w:color="C5D0DA"/>
              <w:left w:val="single" w:sz="4" w:space="0" w:color="C5D0DA"/>
              <w:bottom w:val="single" w:sz="4" w:space="0" w:color="C5D0DA"/>
              <w:right w:val="single" w:sz="4" w:space="0" w:color="C5D0DA"/>
            </w:tcBorders>
            <w:shd w:val="clear" w:color="auto" w:fill="14284B"/>
            <w:tcMar>
              <w:top w:w="70" w:type="dxa"/>
              <w:left w:w="110" w:type="dxa"/>
              <w:bottom w:w="70" w:type="dxa"/>
              <w:right w:w="110" w:type="dxa"/>
            </w:tcMar>
            <w:vAlign w:val="center"/>
          </w:tcPr>
          <w:p w14:paraId="5490DF62" w14:textId="77777777" w:rsidR="001B7B56" w:rsidRDefault="00000000">
            <w:pPr>
              <w:spacing w:after="30" w:line="259" w:lineRule="auto"/>
            </w:pPr>
            <w:r>
              <w:rPr>
                <w:b/>
                <w:bCs/>
                <w:color w:val="FFFFFF"/>
              </w:rPr>
              <w:t>Pain today</w:t>
            </w:r>
          </w:p>
        </w:tc>
      </w:tr>
      <w:tr w:rsidR="001B7B56" w14:paraId="033CB73D" w14:textId="77777777">
        <w:tblPrEx>
          <w:tblCellMar>
            <w:top w:w="0" w:type="dxa"/>
            <w:bottom w:w="0" w:type="dxa"/>
          </w:tblCellMar>
        </w:tblPrEx>
        <w:trPr>
          <w:cantSplit/>
        </w:trPr>
        <w:tc>
          <w:tcPr>
            <w:tcW w:w="22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463E1811" w14:textId="77777777" w:rsidR="001B7B56" w:rsidRDefault="00000000">
            <w:pPr>
              <w:spacing w:after="30" w:line="259" w:lineRule="auto"/>
            </w:pPr>
            <w:r>
              <w:rPr>
                <w:b/>
                <w:bCs/>
                <w:color w:val="14284B"/>
              </w:rPr>
              <w:t>Student / candidate</w:t>
            </w:r>
          </w:p>
        </w:tc>
        <w:tc>
          <w:tcPr>
            <w:tcW w:w="40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572E22A9" w14:textId="77777777" w:rsidR="001B7B56" w:rsidRDefault="00000000">
            <w:pPr>
              <w:spacing w:after="30" w:line="259" w:lineRule="auto"/>
            </w:pPr>
            <w:r>
              <w:t>Applies, takes the rounds, responds to the offer</w:t>
            </w:r>
          </w:p>
        </w:tc>
        <w:tc>
          <w:tcPr>
            <w:tcW w:w="3438"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1FF4891C" w14:textId="77777777" w:rsidR="001B7B56" w:rsidRDefault="00000000">
            <w:pPr>
              <w:spacing w:after="30" w:line="259" w:lineRule="auto"/>
            </w:pPr>
            <w:r>
              <w:t>Unclear status and late updates</w:t>
            </w:r>
          </w:p>
        </w:tc>
      </w:tr>
      <w:tr w:rsidR="001B7B56" w14:paraId="42443882" w14:textId="77777777">
        <w:tblPrEx>
          <w:tblCellMar>
            <w:top w:w="0" w:type="dxa"/>
            <w:bottom w:w="0" w:type="dxa"/>
          </w:tblCellMar>
        </w:tblPrEx>
        <w:trPr>
          <w:cantSplit/>
        </w:trPr>
        <w:tc>
          <w:tcPr>
            <w:tcW w:w="2200"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4B4E5E40" w14:textId="77777777" w:rsidR="001B7B56" w:rsidRDefault="00000000">
            <w:pPr>
              <w:spacing w:after="30" w:line="259" w:lineRule="auto"/>
            </w:pPr>
            <w:r>
              <w:rPr>
                <w:b/>
                <w:bCs/>
                <w:color w:val="14284B"/>
              </w:rPr>
              <w:t>HR</w:t>
            </w:r>
          </w:p>
        </w:tc>
        <w:tc>
          <w:tcPr>
            <w:tcW w:w="4000"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188294D9" w14:textId="77777777" w:rsidR="001B7B56" w:rsidRDefault="00000000">
            <w:pPr>
              <w:spacing w:after="30" w:line="259" w:lineRule="auto"/>
            </w:pPr>
            <w:r>
              <w:t>Shortlists, runs rounds, selects the final candidate</w:t>
            </w:r>
          </w:p>
        </w:tc>
        <w:tc>
          <w:tcPr>
            <w:tcW w:w="3438"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6494F9E8" w14:textId="77777777" w:rsidR="001B7B56" w:rsidRDefault="00000000">
            <w:pPr>
              <w:spacing w:after="30" w:line="259" w:lineRule="auto"/>
            </w:pPr>
            <w:r>
              <w:t>Heavy manual screening and coordination</w:t>
            </w:r>
          </w:p>
        </w:tc>
      </w:tr>
      <w:tr w:rsidR="001B7B56" w14:paraId="647D3135" w14:textId="77777777">
        <w:tblPrEx>
          <w:tblCellMar>
            <w:top w:w="0" w:type="dxa"/>
            <w:bottom w:w="0" w:type="dxa"/>
          </w:tblCellMar>
        </w:tblPrEx>
        <w:trPr>
          <w:cantSplit/>
        </w:trPr>
        <w:tc>
          <w:tcPr>
            <w:tcW w:w="22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4E38BD66" w14:textId="77777777" w:rsidR="001B7B56" w:rsidRDefault="00000000">
            <w:pPr>
              <w:spacing w:after="30" w:line="259" w:lineRule="auto"/>
            </w:pPr>
            <w:r>
              <w:rPr>
                <w:b/>
                <w:bCs/>
                <w:color w:val="14284B"/>
              </w:rPr>
              <w:t>Support Member</w:t>
            </w:r>
          </w:p>
        </w:tc>
        <w:tc>
          <w:tcPr>
            <w:tcW w:w="40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71C6DAA7" w14:textId="77777777" w:rsidR="001B7B56" w:rsidRDefault="00000000">
            <w:pPr>
              <w:spacing w:after="30" w:line="259" w:lineRule="auto"/>
            </w:pPr>
            <w:r>
              <w:t>Creates and tracks interview tasks</w:t>
            </w:r>
          </w:p>
        </w:tc>
        <w:tc>
          <w:tcPr>
            <w:tcW w:w="3438"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74BF2862" w14:textId="77777777" w:rsidR="001B7B56" w:rsidRDefault="00000000">
            <w:pPr>
              <w:spacing w:after="30" w:line="259" w:lineRule="auto"/>
            </w:pPr>
            <w:r>
              <w:t>Manual scheduling and follow-ups</w:t>
            </w:r>
          </w:p>
        </w:tc>
      </w:tr>
      <w:tr w:rsidR="001B7B56" w14:paraId="78C507AE" w14:textId="77777777">
        <w:tblPrEx>
          <w:tblCellMar>
            <w:top w:w="0" w:type="dxa"/>
            <w:bottom w:w="0" w:type="dxa"/>
          </w:tblCellMar>
        </w:tblPrEx>
        <w:trPr>
          <w:cantSplit/>
        </w:trPr>
        <w:tc>
          <w:tcPr>
            <w:tcW w:w="2200"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31D5B6F7" w14:textId="77777777" w:rsidR="001B7B56" w:rsidRDefault="00000000">
            <w:pPr>
              <w:spacing w:after="30" w:line="259" w:lineRule="auto"/>
            </w:pPr>
            <w:r>
              <w:rPr>
                <w:b/>
                <w:bCs/>
                <w:color w:val="14284B"/>
              </w:rPr>
              <w:t>Manager</w:t>
            </w:r>
          </w:p>
        </w:tc>
        <w:tc>
          <w:tcPr>
            <w:tcW w:w="4000"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6ED8ED1B" w14:textId="77777777" w:rsidR="001B7B56" w:rsidRDefault="00000000">
            <w:pPr>
              <w:spacing w:after="30" w:line="259" w:lineRule="auto"/>
            </w:pPr>
            <w:r>
              <w:t>Approves requisitions and offers</w:t>
            </w:r>
          </w:p>
        </w:tc>
        <w:tc>
          <w:tcPr>
            <w:tcW w:w="3438"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130D1AAD" w14:textId="77777777" w:rsidR="001B7B56" w:rsidRDefault="00000000">
            <w:pPr>
              <w:spacing w:after="30" w:line="259" w:lineRule="auto"/>
            </w:pPr>
            <w:r>
              <w:t>Approvals scattered across emails</w:t>
            </w:r>
          </w:p>
        </w:tc>
      </w:tr>
      <w:tr w:rsidR="001B7B56" w14:paraId="12403311" w14:textId="77777777">
        <w:tblPrEx>
          <w:tblCellMar>
            <w:top w:w="0" w:type="dxa"/>
            <w:bottom w:w="0" w:type="dxa"/>
          </w:tblCellMar>
        </w:tblPrEx>
        <w:trPr>
          <w:cantSplit/>
        </w:trPr>
        <w:tc>
          <w:tcPr>
            <w:tcW w:w="22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39C49E30" w14:textId="77777777" w:rsidR="001B7B56" w:rsidRDefault="00000000">
            <w:pPr>
              <w:spacing w:after="30" w:line="259" w:lineRule="auto"/>
            </w:pPr>
            <w:r>
              <w:rPr>
                <w:b/>
                <w:bCs/>
                <w:color w:val="14284B"/>
              </w:rPr>
              <w:t>Head HR</w:t>
            </w:r>
          </w:p>
        </w:tc>
        <w:tc>
          <w:tcPr>
            <w:tcW w:w="40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46F57A91" w14:textId="77777777" w:rsidR="001B7B56" w:rsidRDefault="00000000">
            <w:pPr>
              <w:spacing w:after="30" w:line="259" w:lineRule="auto"/>
            </w:pPr>
            <w:r>
              <w:t>Prepares and re-quotes offers</w:t>
            </w:r>
          </w:p>
        </w:tc>
        <w:tc>
          <w:tcPr>
            <w:tcW w:w="3438"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526BF26D" w14:textId="77777777" w:rsidR="001B7B56" w:rsidRDefault="00000000">
            <w:pPr>
              <w:spacing w:after="30" w:line="259" w:lineRule="auto"/>
            </w:pPr>
            <w:r>
              <w:t>No controlled offer history</w:t>
            </w:r>
          </w:p>
        </w:tc>
      </w:tr>
      <w:tr w:rsidR="001B7B56" w14:paraId="11C4DB7C" w14:textId="77777777">
        <w:tblPrEx>
          <w:tblCellMar>
            <w:top w:w="0" w:type="dxa"/>
            <w:bottom w:w="0" w:type="dxa"/>
          </w:tblCellMar>
        </w:tblPrEx>
        <w:trPr>
          <w:cantSplit/>
        </w:trPr>
        <w:tc>
          <w:tcPr>
            <w:tcW w:w="2200"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43F3C321" w14:textId="77777777" w:rsidR="001B7B56" w:rsidRDefault="00000000">
            <w:pPr>
              <w:spacing w:after="30" w:line="259" w:lineRule="auto"/>
            </w:pPr>
            <w:r>
              <w:rPr>
                <w:b/>
                <w:bCs/>
                <w:color w:val="14284B"/>
              </w:rPr>
              <w:t>Organization</w:t>
            </w:r>
          </w:p>
        </w:tc>
        <w:tc>
          <w:tcPr>
            <w:tcW w:w="4000"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7991AC6A" w14:textId="77777777" w:rsidR="001B7B56" w:rsidRDefault="00000000">
            <w:pPr>
              <w:spacing w:after="30" w:line="259" w:lineRule="auto"/>
            </w:pPr>
            <w:r>
              <w:t>Owns hiring outcomes</w:t>
            </w:r>
          </w:p>
        </w:tc>
        <w:tc>
          <w:tcPr>
            <w:tcW w:w="3438"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64906022" w14:textId="77777777" w:rsidR="001B7B56" w:rsidRDefault="00000000">
            <w:pPr>
              <w:spacing w:after="30" w:line="259" w:lineRule="auto"/>
            </w:pPr>
            <w:r>
              <w:t>Slow cycles and little visibility</w:t>
            </w:r>
          </w:p>
        </w:tc>
      </w:tr>
    </w:tbl>
    <w:p w14:paraId="4824E370" w14:textId="77777777" w:rsidR="001B7B56" w:rsidRDefault="00000000">
      <w:pPr>
        <w:pStyle w:val="Heading1"/>
        <w:pageBreakBefore/>
      </w:pPr>
      <w:r>
        <w:lastRenderedPageBreak/>
        <w:t>2. Solution Innovation</w:t>
      </w:r>
    </w:p>
    <w:p w14:paraId="4A360CCA" w14:textId="77777777" w:rsidR="001B7B56" w:rsidRDefault="00000000">
      <w:pPr>
        <w:pStyle w:val="Heading2"/>
      </w:pPr>
      <w:r>
        <w:t>2.1 Our Approach</w:t>
      </w:r>
    </w:p>
    <w:p w14:paraId="169577B4" w14:textId="77777777" w:rsidR="001B7B56" w:rsidRDefault="00000000">
      <w:pPr>
        <w:spacing w:after="110" w:line="276" w:lineRule="auto"/>
      </w:pPr>
      <w:r>
        <w:t xml:space="preserve">The </w:t>
      </w:r>
      <w:r>
        <w:rPr>
          <w:b/>
          <w:bCs/>
        </w:rPr>
        <w:t>Campus Hiring System</w:t>
      </w:r>
      <w:r>
        <w:t xml:space="preserve"> is an AI-assisted, human-controlled hiring platform built entirely on ServiceNow. It connects the whole talent acquisition lifecycle in one workflow: job requisition, approval, publishing, candidate application, AI screening, shortlisting, interviews, evaluation, final selection, offer management and hiring.</w:t>
      </w:r>
    </w:p>
    <w:p w14:paraId="7F1DF174" w14:textId="77777777" w:rsidR="001B7B56" w:rsidRDefault="00000000">
      <w:pPr>
        <w:spacing w:after="110" w:line="276" w:lineRule="auto"/>
      </w:pPr>
      <w:r>
        <w:t>Repetitive work is automated: approvals, notifications, eligibility checks, interview coordination and offer processing. For every application, the AI compares the candidate with the job description and returns a score, matched skills, skill gaps and a short reason.</w:t>
      </w:r>
    </w:p>
    <w:p w14:paraId="3AC4F0C4" w14:textId="77777777" w:rsidR="001B7B56" w:rsidRDefault="00000000">
      <w:pPr>
        <w:spacing w:after="110" w:line="276" w:lineRule="auto"/>
      </w:pPr>
      <w:r>
        <w:rPr>
          <w:b/>
          <w:bCs/>
        </w:rPr>
        <w:t>The AI never makes the hiring decision.</w:t>
      </w:r>
      <w:r>
        <w:t xml:space="preserve"> HR reviews its analysis and chooses who moves forward, and any override is recorded with a reason. That keeps the process transparent and under human control.</w:t>
      </w:r>
    </w:p>
    <w:p w14:paraId="113EE6F9" w14:textId="46ECC427" w:rsidR="005D2FB4" w:rsidRDefault="003346CA">
      <w:pPr>
        <w:spacing w:after="110" w:line="276" w:lineRule="auto"/>
      </w:pPr>
      <w:r>
        <w:rPr>
          <w:noProof/>
        </w:rPr>
        <mc:AlternateContent>
          <mc:Choice Requires="wps">
            <w:drawing>
              <wp:inline distT="0" distB="0" distL="0" distR="0" wp14:anchorId="04C521DD" wp14:editId="718B0089">
                <wp:extent cx="304800" cy="304800"/>
                <wp:effectExtent l="0" t="0" r="0" b="0"/>
                <wp:docPr id="14902763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28EB77"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346CA">
        <w:t xml:space="preserve"> </w:t>
      </w:r>
      <w:r>
        <w:rPr>
          <w:noProof/>
        </w:rPr>
        <mc:AlternateContent>
          <mc:Choice Requires="wps">
            <w:drawing>
              <wp:inline distT="0" distB="0" distL="0" distR="0" wp14:anchorId="02C12CEB" wp14:editId="698D032B">
                <wp:extent cx="304800" cy="304800"/>
                <wp:effectExtent l="0" t="0" r="0" b="0"/>
                <wp:docPr id="180957222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588D1B"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346CA">
        <w:t xml:space="preserve"> </w:t>
      </w:r>
      <w:r>
        <w:rPr>
          <w:noProof/>
        </w:rPr>
        <mc:AlternateContent>
          <mc:Choice Requires="wps">
            <w:drawing>
              <wp:inline distT="0" distB="0" distL="0" distR="0" wp14:anchorId="6D183D9D" wp14:editId="5AE8AF7C">
                <wp:extent cx="304800" cy="304800"/>
                <wp:effectExtent l="0" t="0" r="0" b="0"/>
                <wp:docPr id="98883561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A7957D"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346CA">
        <w:t xml:space="preserve"> </w:t>
      </w:r>
      <w:r>
        <w:rPr>
          <w:noProof/>
        </w:rPr>
        <w:drawing>
          <wp:inline distT="0" distB="0" distL="0" distR="0" wp14:anchorId="2FD0B063" wp14:editId="7BAF0269">
            <wp:extent cx="6120130" cy="3589020"/>
            <wp:effectExtent l="0" t="0" r="0" b="0"/>
            <wp:docPr id="6116548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0130" cy="3589020"/>
                    </a:xfrm>
                    <a:prstGeom prst="rect">
                      <a:avLst/>
                    </a:prstGeom>
                    <a:noFill/>
                    <a:ln>
                      <a:noFill/>
                    </a:ln>
                  </pic:spPr>
                </pic:pic>
              </a:graphicData>
            </a:graphic>
          </wp:inline>
        </w:drawing>
      </w:r>
    </w:p>
    <w:p w14:paraId="30557256" w14:textId="65519253" w:rsidR="001B7B56" w:rsidRDefault="001B7B56">
      <w:pPr>
        <w:keepNext/>
        <w:spacing w:before="100" w:after="50"/>
        <w:jc w:val="center"/>
      </w:pPr>
    </w:p>
    <w:p w14:paraId="3F02F218" w14:textId="77777777" w:rsidR="006015F4" w:rsidRDefault="00000000" w:rsidP="006015F4">
      <w:pPr>
        <w:spacing w:after="160"/>
        <w:jc w:val="center"/>
        <w:rPr>
          <w:i/>
          <w:iCs/>
          <w:color w:val="5A6676"/>
          <w:sz w:val="19"/>
          <w:szCs w:val="19"/>
        </w:rPr>
      </w:pPr>
      <w:r>
        <w:rPr>
          <w:i/>
          <w:iCs/>
          <w:color w:val="5A6676"/>
          <w:sz w:val="19"/>
          <w:szCs w:val="19"/>
        </w:rPr>
        <w:t>Figure 1: Solution approach at a glance, from requisition to hiring</w:t>
      </w:r>
    </w:p>
    <w:p w14:paraId="5A9918E2" w14:textId="30802472" w:rsidR="001B7B56" w:rsidRPr="006015F4" w:rsidRDefault="00000000" w:rsidP="006015F4">
      <w:pPr>
        <w:spacing w:after="160"/>
        <w:rPr>
          <w:b/>
          <w:bCs/>
          <w:color w:val="48A5AC"/>
          <w:sz w:val="28"/>
          <w:szCs w:val="28"/>
        </w:rPr>
      </w:pPr>
      <w:r w:rsidRPr="006015F4">
        <w:rPr>
          <w:b/>
          <w:bCs/>
          <w:color w:val="48A5AC"/>
          <w:sz w:val="28"/>
          <w:szCs w:val="28"/>
        </w:rPr>
        <w:t>2.2 Innovation &amp; Differentiation</w:t>
      </w:r>
    </w:p>
    <w:p w14:paraId="23E79E50" w14:textId="77777777" w:rsidR="003346CA" w:rsidRPr="00D05760" w:rsidRDefault="003346CA" w:rsidP="003346CA">
      <w:pPr>
        <w:jc w:val="both"/>
      </w:pPr>
      <w:r w:rsidRPr="00D05760">
        <w:t xml:space="preserve">The main innovation of the solution is </w:t>
      </w:r>
      <w:r w:rsidRPr="00D05760">
        <w:rPr>
          <w:b/>
          <w:bCs/>
        </w:rPr>
        <w:t>not simply using AI for recruitment</w:t>
      </w:r>
      <w:r w:rsidRPr="00D05760">
        <w:t>. It is the combination of AI assistance, workflow automation, and human decision-making within one connected hiring lifecycle.</w:t>
      </w:r>
    </w:p>
    <w:p w14:paraId="34A86508" w14:textId="19481C03" w:rsidR="003346CA" w:rsidRPr="00D05760" w:rsidRDefault="003346CA" w:rsidP="003346CA">
      <w:pPr>
        <w:pStyle w:val="ListParagraph"/>
        <w:numPr>
          <w:ilvl w:val="0"/>
          <w:numId w:val="3"/>
        </w:numPr>
        <w:jc w:val="both"/>
      </w:pPr>
      <w:r w:rsidRPr="003346CA">
        <w:rPr>
          <w:b/>
          <w:bCs/>
        </w:rPr>
        <w:t>AI-Assisted, Human-Controlled Hiring</w:t>
      </w:r>
      <w:r w:rsidRPr="003346CA">
        <w:rPr>
          <w:b/>
          <w:bCs/>
        </w:rPr>
        <w:t>:</w:t>
      </w:r>
      <w:r w:rsidR="00CC44F4">
        <w:rPr>
          <w:b/>
          <w:bCs/>
        </w:rPr>
        <w:t xml:space="preserve"> </w:t>
      </w:r>
      <w:r w:rsidRPr="00D05760">
        <w:t>AI provides candidate scores and insights, while HR retains complete control over shortlisting and final selection.</w:t>
      </w:r>
    </w:p>
    <w:p w14:paraId="09DA0550" w14:textId="7E675EB3" w:rsidR="003346CA" w:rsidRPr="00D05760" w:rsidRDefault="003346CA" w:rsidP="003346CA">
      <w:pPr>
        <w:pStyle w:val="ListParagraph"/>
        <w:numPr>
          <w:ilvl w:val="0"/>
          <w:numId w:val="3"/>
        </w:numPr>
        <w:jc w:val="both"/>
      </w:pPr>
      <w:r w:rsidRPr="003346CA">
        <w:rPr>
          <w:b/>
          <w:bCs/>
        </w:rPr>
        <w:t>Cut-off Based Progression</w:t>
      </w:r>
      <w:r w:rsidRPr="003346CA">
        <w:rPr>
          <w:b/>
          <w:bCs/>
        </w:rPr>
        <w:t>:</w:t>
      </w:r>
      <w:r w:rsidR="00CC44F4">
        <w:rPr>
          <w:b/>
          <w:bCs/>
        </w:rPr>
        <w:t xml:space="preserve"> </w:t>
      </w:r>
      <w:r w:rsidRPr="00D05760">
        <w:t>Candidates automatically progress through evaluation rounds based on predefined cut-off criteria.</w:t>
      </w:r>
    </w:p>
    <w:p w14:paraId="0C03E6B2" w14:textId="7680E147" w:rsidR="003346CA" w:rsidRPr="00D05760" w:rsidRDefault="003346CA" w:rsidP="003346CA">
      <w:pPr>
        <w:pStyle w:val="ListParagraph"/>
        <w:numPr>
          <w:ilvl w:val="0"/>
          <w:numId w:val="3"/>
        </w:numPr>
        <w:jc w:val="both"/>
      </w:pPr>
      <w:r w:rsidRPr="003346CA">
        <w:rPr>
          <w:b/>
          <w:bCs/>
        </w:rPr>
        <w:t>Automated Recruitment Workflow</w:t>
      </w:r>
      <w:r w:rsidRPr="003346CA">
        <w:rPr>
          <w:b/>
          <w:bCs/>
        </w:rPr>
        <w:t>:</w:t>
      </w:r>
      <w:r w:rsidR="00CC44F4">
        <w:rPr>
          <w:b/>
          <w:bCs/>
        </w:rPr>
        <w:t xml:space="preserve"> </w:t>
      </w:r>
      <w:r w:rsidRPr="00D05760">
        <w:t>Approvals, notifications, eligibility checks, interview activities, offer approvals, and status updates are handled through ServiceNow workflows.</w:t>
      </w:r>
    </w:p>
    <w:p w14:paraId="384D25F8" w14:textId="494F57DB" w:rsidR="003346CA" w:rsidRPr="00D05760" w:rsidRDefault="003346CA" w:rsidP="003346CA">
      <w:pPr>
        <w:pStyle w:val="ListParagraph"/>
        <w:numPr>
          <w:ilvl w:val="0"/>
          <w:numId w:val="3"/>
        </w:numPr>
        <w:jc w:val="both"/>
      </w:pPr>
      <w:r w:rsidRPr="003346CA">
        <w:rPr>
          <w:b/>
          <w:bCs/>
        </w:rPr>
        <w:t>Controlled Offer Management</w:t>
      </w:r>
      <w:r w:rsidRPr="003346CA">
        <w:rPr>
          <w:b/>
          <w:bCs/>
        </w:rPr>
        <w:t>:</w:t>
      </w:r>
      <w:r w:rsidR="00CC44F4">
        <w:rPr>
          <w:b/>
          <w:bCs/>
        </w:rPr>
        <w:t xml:space="preserve"> </w:t>
      </w:r>
      <w:r w:rsidRPr="00D05760">
        <w:t>Offer approvals and re-quotation are handled through a defined workflow with limits and complete history.</w:t>
      </w:r>
    </w:p>
    <w:p w14:paraId="2C51EAC4" w14:textId="03EA382A" w:rsidR="003346CA" w:rsidRPr="00D05760" w:rsidRDefault="003346CA" w:rsidP="003346CA">
      <w:pPr>
        <w:pStyle w:val="ListParagraph"/>
        <w:numPr>
          <w:ilvl w:val="0"/>
          <w:numId w:val="3"/>
        </w:numPr>
        <w:jc w:val="both"/>
      </w:pPr>
      <w:r w:rsidRPr="003346CA">
        <w:rPr>
          <w:b/>
          <w:bCs/>
        </w:rPr>
        <w:lastRenderedPageBreak/>
        <w:t>Complete Traceability</w:t>
      </w:r>
      <w:r w:rsidRPr="003346CA">
        <w:rPr>
          <w:b/>
          <w:bCs/>
        </w:rPr>
        <w:t>:</w:t>
      </w:r>
      <w:r w:rsidR="00CC44F4">
        <w:rPr>
          <w:b/>
          <w:bCs/>
        </w:rPr>
        <w:t xml:space="preserve"> </w:t>
      </w:r>
      <w:r w:rsidRPr="00D05760">
        <w:t>Candidate applications, AI analysis, evaluation scores, feedback, approvals, decisions, and offer history remain connected throughout the hiring lifecycle.</w:t>
      </w:r>
    </w:p>
    <w:p w14:paraId="69923BF1" w14:textId="46FDF5D8" w:rsidR="001B7B56" w:rsidRDefault="001B7B56">
      <w:pPr>
        <w:keepNext/>
        <w:spacing w:before="100" w:after="50"/>
        <w:jc w:val="center"/>
      </w:pPr>
    </w:p>
    <w:p w14:paraId="2A127C58" w14:textId="77777777" w:rsidR="001B7B56" w:rsidRDefault="00000000">
      <w:pPr>
        <w:spacing w:after="160"/>
        <w:jc w:val="center"/>
      </w:pPr>
      <w:r>
        <w:rPr>
          <w:i/>
          <w:iCs/>
          <w:color w:val="5A6676"/>
          <w:sz w:val="19"/>
          <w:szCs w:val="19"/>
        </w:rPr>
        <w:t>Figure 2: End-to-end hiring lifecycle with approvals, cut-offs, the offer re-quote loop and exception paths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B7B56" w14:paraId="7EF6AD90" w14:textId="77777777">
        <w:tblPrEx>
          <w:tblCellMar>
            <w:top w:w="0" w:type="dxa"/>
            <w:bottom w:w="0" w:type="dxa"/>
          </w:tblCellMar>
        </w:tblPrEx>
        <w:trPr>
          <w:cantSplit/>
        </w:trPr>
        <w:tc>
          <w:tcPr>
            <w:tcW w:w="9638" w:type="dxa"/>
            <w:tcBorders>
              <w:top w:val="none" w:sz="0" w:space="0" w:color="FFFFFF"/>
              <w:left w:val="single" w:sz="24" w:space="0" w:color="C9A227"/>
              <w:bottom w:val="none" w:sz="0" w:space="0" w:color="FFFFFF"/>
              <w:right w:val="none" w:sz="0" w:space="0" w:color="FFFFFF"/>
            </w:tcBorders>
            <w:shd w:val="clear" w:color="auto" w:fill="FFF6DD"/>
            <w:tcMar>
              <w:top w:w="100" w:type="dxa"/>
              <w:left w:w="180" w:type="dxa"/>
              <w:bottom w:w="80" w:type="dxa"/>
              <w:right w:w="160" w:type="dxa"/>
            </w:tcMar>
          </w:tcPr>
          <w:p w14:paraId="2239161C" w14:textId="77777777" w:rsidR="001B7B56" w:rsidRDefault="00000000">
            <w:pPr>
              <w:spacing w:after="50"/>
            </w:pPr>
            <w:r>
              <w:rPr>
                <w:b/>
                <w:bCs/>
                <w:color w:val="14284B"/>
              </w:rPr>
              <w:t>Key business rules</w:t>
            </w:r>
          </w:p>
          <w:p w14:paraId="0311F75C" w14:textId="77777777" w:rsidR="001B7B56" w:rsidRDefault="00000000">
            <w:pPr>
              <w:spacing w:after="50" w:line="265" w:lineRule="auto"/>
            </w:pPr>
            <w:r>
              <w:t>AI only scores. HR decides, and the AI ignores name, gender, age and similar personal attributes.</w:t>
            </w:r>
          </w:p>
          <w:p w14:paraId="634B26F6" w14:textId="77777777" w:rsidR="001B7B56" w:rsidRDefault="00000000">
            <w:pPr>
              <w:spacing w:after="50" w:line="265" w:lineRule="auto"/>
            </w:pPr>
            <w:r>
              <w:t>Cut-offs are set at requisition time. Maximum 3 interview rounds and 3 offer re-quotes.</w:t>
            </w:r>
          </w:p>
          <w:p w14:paraId="5522A175" w14:textId="77777777" w:rsidR="001B7B56" w:rsidRDefault="00000000">
            <w:pPr>
              <w:spacing w:after="50" w:line="265" w:lineRule="auto"/>
            </w:pPr>
            <w:r>
              <w:t>Comments are required on every rejection and override. Duplicate applications are blocked.</w:t>
            </w:r>
          </w:p>
          <w:p w14:paraId="2C98DA2D" w14:textId="77777777" w:rsidR="001B7B56" w:rsidRDefault="00000000">
            <w:pPr>
              <w:spacing w:after="50" w:line="265" w:lineRule="auto"/>
            </w:pPr>
            <w:r>
              <w:t>No candidate email is sent before Manager confirmation.</w:t>
            </w:r>
          </w:p>
        </w:tc>
      </w:tr>
    </w:tbl>
    <w:p w14:paraId="77538B75" w14:textId="77777777" w:rsidR="006015F4" w:rsidRDefault="00000000">
      <w:pPr>
        <w:pStyle w:val="Heading2"/>
      </w:pPr>
      <w:r>
        <w:t>2.3 Why This Matters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6015F4" w14:paraId="7222E954" w14:textId="77777777" w:rsidTr="00597168">
        <w:tblPrEx>
          <w:tblCellMar>
            <w:top w:w="0" w:type="dxa"/>
            <w:bottom w:w="0" w:type="dxa"/>
          </w:tblCellMar>
        </w:tblPrEx>
        <w:trPr>
          <w:cantSplit/>
          <w:tblHeader/>
        </w:trPr>
        <w:tc>
          <w:tcPr>
            <w:tcW w:w="2600" w:type="dxa"/>
            <w:tcBorders>
              <w:top w:val="single" w:sz="4" w:space="0" w:color="C5D0DA"/>
              <w:left w:val="single" w:sz="4" w:space="0" w:color="C5D0DA"/>
              <w:bottom w:val="single" w:sz="4" w:space="0" w:color="C5D0DA"/>
              <w:right w:val="single" w:sz="4" w:space="0" w:color="C5D0DA"/>
            </w:tcBorders>
            <w:shd w:val="clear" w:color="auto" w:fill="14284B"/>
            <w:tcMar>
              <w:top w:w="70" w:type="dxa"/>
              <w:left w:w="110" w:type="dxa"/>
              <w:bottom w:w="70" w:type="dxa"/>
              <w:right w:w="110" w:type="dxa"/>
            </w:tcMar>
            <w:vAlign w:val="center"/>
          </w:tcPr>
          <w:p w14:paraId="5B19F6D9" w14:textId="77777777" w:rsidR="006015F4" w:rsidRDefault="006015F4" w:rsidP="00597168">
            <w:pPr>
              <w:spacing w:after="30" w:line="259" w:lineRule="auto"/>
            </w:pPr>
            <w:r>
              <w:rPr>
                <w:b/>
                <w:bCs/>
                <w:color w:val="FFFFFF"/>
              </w:rPr>
              <w:t>Who</w:t>
            </w:r>
          </w:p>
        </w:tc>
        <w:tc>
          <w:tcPr>
            <w:tcW w:w="7038" w:type="dxa"/>
            <w:tcBorders>
              <w:top w:val="single" w:sz="4" w:space="0" w:color="C5D0DA"/>
              <w:left w:val="single" w:sz="4" w:space="0" w:color="C5D0DA"/>
              <w:bottom w:val="single" w:sz="4" w:space="0" w:color="C5D0DA"/>
              <w:right w:val="single" w:sz="4" w:space="0" w:color="C5D0DA"/>
            </w:tcBorders>
            <w:shd w:val="clear" w:color="auto" w:fill="14284B"/>
            <w:tcMar>
              <w:top w:w="70" w:type="dxa"/>
              <w:left w:w="110" w:type="dxa"/>
              <w:bottom w:w="70" w:type="dxa"/>
              <w:right w:w="110" w:type="dxa"/>
            </w:tcMar>
            <w:vAlign w:val="center"/>
          </w:tcPr>
          <w:p w14:paraId="0E1FB9AD" w14:textId="77777777" w:rsidR="006015F4" w:rsidRDefault="006015F4" w:rsidP="00597168">
            <w:pPr>
              <w:spacing w:after="30" w:line="259" w:lineRule="auto"/>
            </w:pPr>
            <w:r>
              <w:rPr>
                <w:b/>
                <w:bCs/>
                <w:color w:val="FFFFFF"/>
              </w:rPr>
              <w:t>What they gain</w:t>
            </w:r>
          </w:p>
        </w:tc>
      </w:tr>
      <w:tr w:rsidR="006015F4" w14:paraId="6F87C43A" w14:textId="77777777" w:rsidTr="00597168">
        <w:tblPrEx>
          <w:tblCellMar>
            <w:top w:w="0" w:type="dxa"/>
            <w:bottom w:w="0" w:type="dxa"/>
          </w:tblCellMar>
        </w:tblPrEx>
        <w:trPr>
          <w:cantSplit/>
        </w:trPr>
        <w:tc>
          <w:tcPr>
            <w:tcW w:w="26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405E204B" w14:textId="77777777" w:rsidR="006015F4" w:rsidRDefault="006015F4" w:rsidP="00597168">
            <w:pPr>
              <w:spacing w:after="30" w:line="259" w:lineRule="auto"/>
            </w:pPr>
            <w:r>
              <w:rPr>
                <w:b/>
                <w:bCs/>
                <w:color w:val="14284B"/>
              </w:rPr>
              <w:t>Students / candidates</w:t>
            </w:r>
          </w:p>
        </w:tc>
        <w:tc>
          <w:tcPr>
            <w:tcW w:w="7038"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7609C2EC" w14:textId="77777777" w:rsidR="006015F4" w:rsidRDefault="006015F4" w:rsidP="00597168">
            <w:pPr>
              <w:spacing w:after="30" w:line="259" w:lineRule="auto"/>
            </w:pPr>
            <w:r>
              <w:t>Simple job discovery and application, a live status tracker, timely notifications and a clear offer response step.</w:t>
            </w:r>
          </w:p>
        </w:tc>
      </w:tr>
      <w:tr w:rsidR="006015F4" w14:paraId="7BF46DD4" w14:textId="77777777" w:rsidTr="00597168">
        <w:tblPrEx>
          <w:tblCellMar>
            <w:top w:w="0" w:type="dxa"/>
            <w:bottom w:w="0" w:type="dxa"/>
          </w:tblCellMar>
        </w:tblPrEx>
        <w:trPr>
          <w:cantSplit/>
        </w:trPr>
        <w:tc>
          <w:tcPr>
            <w:tcW w:w="2600"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467FE5DF" w14:textId="77777777" w:rsidR="006015F4" w:rsidRDefault="006015F4" w:rsidP="00597168">
            <w:pPr>
              <w:spacing w:after="30" w:line="259" w:lineRule="auto"/>
            </w:pPr>
            <w:r>
              <w:rPr>
                <w:b/>
                <w:bCs/>
                <w:color w:val="14284B"/>
              </w:rPr>
              <w:t>HR and recruiters</w:t>
            </w:r>
          </w:p>
        </w:tc>
        <w:tc>
          <w:tcPr>
            <w:tcW w:w="7038"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33A27F25" w14:textId="77777777" w:rsidR="006015F4" w:rsidRDefault="006015F4" w:rsidP="00597168">
            <w:pPr>
              <w:spacing w:after="30" w:line="259" w:lineRule="auto"/>
            </w:pPr>
            <w:r>
              <w:t>Centralized applications, AI-assisted screening, faster shortlisting, automated communication and complete candidate history.</w:t>
            </w:r>
          </w:p>
        </w:tc>
      </w:tr>
      <w:tr w:rsidR="006015F4" w14:paraId="738C6D5F" w14:textId="77777777" w:rsidTr="00597168">
        <w:tblPrEx>
          <w:tblCellMar>
            <w:top w:w="0" w:type="dxa"/>
            <w:bottom w:w="0" w:type="dxa"/>
          </w:tblCellMar>
        </w:tblPrEx>
        <w:trPr>
          <w:cantSplit/>
        </w:trPr>
        <w:tc>
          <w:tcPr>
            <w:tcW w:w="26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6B26517A" w14:textId="77777777" w:rsidR="006015F4" w:rsidRDefault="006015F4" w:rsidP="00597168">
            <w:pPr>
              <w:spacing w:after="30" w:line="259" w:lineRule="auto"/>
            </w:pPr>
            <w:r>
              <w:rPr>
                <w:b/>
                <w:bCs/>
                <w:color w:val="14284B"/>
              </w:rPr>
              <w:t>Support Member</w:t>
            </w:r>
          </w:p>
        </w:tc>
        <w:tc>
          <w:tcPr>
            <w:tcW w:w="7038"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3810B214" w14:textId="77777777" w:rsidR="006015F4" w:rsidRDefault="006015F4" w:rsidP="00597168">
            <w:pPr>
              <w:spacing w:after="30" w:line="259" w:lineRule="auto"/>
            </w:pPr>
            <w:r>
              <w:t>Interview tasks and schedules in one place instead of scattered messages.</w:t>
            </w:r>
          </w:p>
        </w:tc>
      </w:tr>
      <w:tr w:rsidR="006015F4" w14:paraId="75270866" w14:textId="77777777" w:rsidTr="00597168">
        <w:tblPrEx>
          <w:tblCellMar>
            <w:top w:w="0" w:type="dxa"/>
            <w:bottom w:w="0" w:type="dxa"/>
          </w:tblCellMar>
        </w:tblPrEx>
        <w:trPr>
          <w:cantSplit/>
        </w:trPr>
        <w:tc>
          <w:tcPr>
            <w:tcW w:w="2600"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6D4CD9FC" w14:textId="77777777" w:rsidR="006015F4" w:rsidRDefault="006015F4" w:rsidP="00597168">
            <w:pPr>
              <w:spacing w:after="30" w:line="259" w:lineRule="auto"/>
            </w:pPr>
            <w:r>
              <w:rPr>
                <w:b/>
                <w:bCs/>
                <w:color w:val="14284B"/>
              </w:rPr>
              <w:t>Hiring managers</w:t>
            </w:r>
          </w:p>
        </w:tc>
        <w:tc>
          <w:tcPr>
            <w:tcW w:w="7038"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385377C8" w14:textId="77777777" w:rsidR="006015F4" w:rsidRDefault="006015F4" w:rsidP="00597168">
            <w:pPr>
              <w:spacing w:after="30" w:line="259" w:lineRule="auto"/>
            </w:pPr>
            <w:r>
              <w:t>Structured approvals, visibility of evaluations and controlled offer approval.</w:t>
            </w:r>
          </w:p>
        </w:tc>
      </w:tr>
      <w:tr w:rsidR="006015F4" w14:paraId="55E9291C" w14:textId="77777777" w:rsidTr="00597168">
        <w:tblPrEx>
          <w:tblCellMar>
            <w:top w:w="0" w:type="dxa"/>
            <w:bottom w:w="0" w:type="dxa"/>
          </w:tblCellMar>
        </w:tblPrEx>
        <w:trPr>
          <w:cantSplit/>
        </w:trPr>
        <w:tc>
          <w:tcPr>
            <w:tcW w:w="26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757A1B9A" w14:textId="77777777" w:rsidR="006015F4" w:rsidRDefault="006015F4" w:rsidP="00597168">
            <w:pPr>
              <w:spacing w:after="30" w:line="259" w:lineRule="auto"/>
            </w:pPr>
            <w:r>
              <w:rPr>
                <w:b/>
                <w:bCs/>
                <w:color w:val="14284B"/>
              </w:rPr>
              <w:t>Head HR</w:t>
            </w:r>
          </w:p>
        </w:tc>
        <w:tc>
          <w:tcPr>
            <w:tcW w:w="7038"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6881C82C" w14:textId="77777777" w:rsidR="006015F4" w:rsidRDefault="006015F4" w:rsidP="00597168">
            <w:pPr>
              <w:spacing w:after="30" w:line="259" w:lineRule="auto"/>
            </w:pPr>
            <w:r>
              <w:t>One place for offer preparation, offer history and re-quote tracking.</w:t>
            </w:r>
          </w:p>
        </w:tc>
      </w:tr>
      <w:tr w:rsidR="006015F4" w14:paraId="6DA07E28" w14:textId="77777777" w:rsidTr="00597168">
        <w:tblPrEx>
          <w:tblCellMar>
            <w:top w:w="0" w:type="dxa"/>
            <w:bottom w:w="0" w:type="dxa"/>
          </w:tblCellMar>
        </w:tblPrEx>
        <w:trPr>
          <w:cantSplit/>
        </w:trPr>
        <w:tc>
          <w:tcPr>
            <w:tcW w:w="2600"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6CDAEAF0" w14:textId="77777777" w:rsidR="006015F4" w:rsidRDefault="006015F4" w:rsidP="00597168">
            <w:pPr>
              <w:spacing w:after="30" w:line="259" w:lineRule="auto"/>
            </w:pPr>
            <w:r>
              <w:rPr>
                <w:b/>
                <w:bCs/>
                <w:color w:val="14284B"/>
              </w:rPr>
              <w:t>Organization</w:t>
            </w:r>
          </w:p>
        </w:tc>
        <w:tc>
          <w:tcPr>
            <w:tcW w:w="7038"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2573FC3D" w14:textId="77777777" w:rsidR="006015F4" w:rsidRDefault="006015F4" w:rsidP="00597168">
            <w:pPr>
              <w:spacing w:after="30" w:line="259" w:lineRule="auto"/>
            </w:pPr>
            <w:r>
              <w:t>Standardized, traceable hiring with real-time visibility and better decisions.</w:t>
            </w:r>
          </w:p>
        </w:tc>
      </w:tr>
    </w:tbl>
    <w:p w14:paraId="1F47967E" w14:textId="5C5C2F5E" w:rsidR="00CC44F4" w:rsidRDefault="00CC44F4">
      <w:pPr>
        <w:pStyle w:val="Heading2"/>
      </w:pPr>
      <w:r>
        <w:lastRenderedPageBreak/>
        <w:t>2.4 System Architecture</w:t>
      </w:r>
    </w:p>
    <w:p w14:paraId="708344DF" w14:textId="7700E999" w:rsidR="001B7B56" w:rsidRDefault="00667F61" w:rsidP="006015F4">
      <w:pPr>
        <w:pStyle w:val="Heading2"/>
      </w:pPr>
      <w:r>
        <w:rPr>
          <w:noProof/>
        </w:rPr>
        <w:drawing>
          <wp:inline distT="0" distB="0" distL="0" distR="0" wp14:anchorId="0558619F" wp14:editId="3302EBFD">
            <wp:extent cx="6120130" cy="4079875"/>
            <wp:effectExtent l="0" t="0" r="0" b="0"/>
            <wp:docPr id="4764254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0130" cy="4079875"/>
                    </a:xfrm>
                    <a:prstGeom prst="rect">
                      <a:avLst/>
                    </a:prstGeom>
                    <a:noFill/>
                    <a:ln>
                      <a:noFill/>
                    </a:ln>
                  </pic:spPr>
                </pic:pic>
              </a:graphicData>
            </a:graphic>
          </wp:inline>
        </w:drawing>
      </w:r>
      <w:r w:rsidR="00000000">
        <w:t>3. Implementation &amp; Feasibility</w:t>
      </w:r>
    </w:p>
    <w:p w14:paraId="0B31AA71" w14:textId="77777777" w:rsidR="00FA0A29" w:rsidRDefault="00000000" w:rsidP="00FA0A29">
      <w:pPr>
        <w:pStyle w:val="Heading2"/>
      </w:pPr>
      <w:r>
        <w:t>3.1 Technical Stack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738"/>
      </w:tblGrid>
      <w:tr w:rsidR="00FA0A29" w14:paraId="523CB9E4" w14:textId="77777777" w:rsidTr="00597168">
        <w:tblPrEx>
          <w:tblCellMar>
            <w:top w:w="0" w:type="dxa"/>
            <w:bottom w:w="0" w:type="dxa"/>
          </w:tblCellMar>
        </w:tblPrEx>
        <w:trPr>
          <w:cantSplit/>
          <w:tblHeader/>
        </w:trPr>
        <w:tc>
          <w:tcPr>
            <w:tcW w:w="2900" w:type="dxa"/>
            <w:tcBorders>
              <w:top w:val="single" w:sz="4" w:space="0" w:color="C5D0DA"/>
              <w:left w:val="single" w:sz="4" w:space="0" w:color="C5D0DA"/>
              <w:bottom w:val="single" w:sz="4" w:space="0" w:color="C5D0DA"/>
              <w:right w:val="single" w:sz="4" w:space="0" w:color="C5D0DA"/>
            </w:tcBorders>
            <w:shd w:val="clear" w:color="auto" w:fill="14284B"/>
            <w:tcMar>
              <w:top w:w="70" w:type="dxa"/>
              <w:left w:w="110" w:type="dxa"/>
              <w:bottom w:w="70" w:type="dxa"/>
              <w:right w:w="110" w:type="dxa"/>
            </w:tcMar>
            <w:vAlign w:val="center"/>
          </w:tcPr>
          <w:p w14:paraId="2B246E07" w14:textId="77777777" w:rsidR="00FA0A29" w:rsidRDefault="00FA0A29" w:rsidP="00597168">
            <w:pPr>
              <w:spacing w:after="30" w:line="259" w:lineRule="auto"/>
            </w:pPr>
            <w:r>
              <w:rPr>
                <w:b/>
                <w:bCs/>
                <w:color w:val="FFFFFF"/>
              </w:rPr>
              <w:t>Component</w:t>
            </w:r>
          </w:p>
        </w:tc>
        <w:tc>
          <w:tcPr>
            <w:tcW w:w="6738" w:type="dxa"/>
            <w:tcBorders>
              <w:top w:val="single" w:sz="4" w:space="0" w:color="C5D0DA"/>
              <w:left w:val="single" w:sz="4" w:space="0" w:color="C5D0DA"/>
              <w:bottom w:val="single" w:sz="4" w:space="0" w:color="C5D0DA"/>
              <w:right w:val="single" w:sz="4" w:space="0" w:color="C5D0DA"/>
            </w:tcBorders>
            <w:shd w:val="clear" w:color="auto" w:fill="14284B"/>
            <w:tcMar>
              <w:top w:w="70" w:type="dxa"/>
              <w:left w:w="110" w:type="dxa"/>
              <w:bottom w:w="70" w:type="dxa"/>
              <w:right w:w="110" w:type="dxa"/>
            </w:tcMar>
            <w:vAlign w:val="center"/>
          </w:tcPr>
          <w:p w14:paraId="2F9DC288" w14:textId="77777777" w:rsidR="00FA0A29" w:rsidRDefault="00FA0A29" w:rsidP="00597168">
            <w:pPr>
              <w:spacing w:after="30" w:line="259" w:lineRule="auto"/>
            </w:pPr>
            <w:r>
              <w:rPr>
                <w:b/>
                <w:bCs/>
                <w:color w:val="FFFFFF"/>
              </w:rPr>
              <w:t>Technology / Module</w:t>
            </w:r>
          </w:p>
        </w:tc>
      </w:tr>
      <w:tr w:rsidR="00FA0A29" w14:paraId="025E6A7B" w14:textId="77777777" w:rsidTr="00597168">
        <w:tblPrEx>
          <w:tblCellMar>
            <w:top w:w="0" w:type="dxa"/>
            <w:bottom w:w="0" w:type="dxa"/>
          </w:tblCellMar>
        </w:tblPrEx>
        <w:trPr>
          <w:cantSplit/>
        </w:trPr>
        <w:tc>
          <w:tcPr>
            <w:tcW w:w="29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7EB43B89" w14:textId="77777777" w:rsidR="00FA0A29" w:rsidRDefault="00FA0A29" w:rsidP="00597168">
            <w:pPr>
              <w:spacing w:after="30" w:line="259" w:lineRule="auto"/>
            </w:pPr>
            <w:r>
              <w:rPr>
                <w:b/>
                <w:bCs/>
                <w:color w:val="14284B"/>
              </w:rPr>
              <w:t>Front-end and back-end elements</w:t>
            </w:r>
          </w:p>
        </w:tc>
        <w:tc>
          <w:tcPr>
            <w:tcW w:w="6738"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635D038F" w14:textId="77777777" w:rsidR="00FA0A29" w:rsidRDefault="00FA0A29" w:rsidP="00597168">
            <w:pPr>
              <w:spacing w:after="30" w:line="259" w:lineRule="auto"/>
            </w:pPr>
            <w:r>
              <w:rPr>
                <w:b/>
                <w:bCs/>
              </w:rPr>
              <w:t>Front-end:</w:t>
            </w:r>
            <w:r>
              <w:t xml:space="preserve"> Employee Center (job listings, apply form, status tracker) and UI Builder pages (HR review, evaluation and offer screens). </w:t>
            </w:r>
            <w:r>
              <w:rPr>
                <w:b/>
                <w:bCs/>
              </w:rPr>
              <w:t>Back-end:</w:t>
            </w:r>
            <w:r>
              <w:t xml:space="preserve"> custom tables, Flow Designer, Business Rules and server-side scripts (Script Includes).</w:t>
            </w:r>
          </w:p>
        </w:tc>
      </w:tr>
      <w:tr w:rsidR="00FA0A29" w14:paraId="3711DC2E" w14:textId="77777777" w:rsidTr="00597168">
        <w:tblPrEx>
          <w:tblCellMar>
            <w:top w:w="0" w:type="dxa"/>
            <w:bottom w:w="0" w:type="dxa"/>
          </w:tblCellMar>
        </w:tblPrEx>
        <w:trPr>
          <w:cantSplit/>
        </w:trPr>
        <w:tc>
          <w:tcPr>
            <w:tcW w:w="2900"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7B27A8E0" w14:textId="77777777" w:rsidR="00FA0A29" w:rsidRDefault="00FA0A29" w:rsidP="00597168">
            <w:pPr>
              <w:spacing w:after="30" w:line="259" w:lineRule="auto"/>
            </w:pPr>
            <w:r>
              <w:rPr>
                <w:b/>
                <w:bCs/>
                <w:color w:val="14284B"/>
              </w:rPr>
              <w:t>ServiceNow modules</w:t>
            </w:r>
          </w:p>
        </w:tc>
        <w:tc>
          <w:tcPr>
            <w:tcW w:w="6738"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3B86A26C" w14:textId="77777777" w:rsidR="00FA0A29" w:rsidRDefault="00FA0A29" w:rsidP="00597168">
            <w:pPr>
              <w:spacing w:after="30" w:line="259" w:lineRule="auto"/>
            </w:pPr>
            <w:r>
              <w:t>App Engine Studio, Service Catalog, Flow Designer, Business Rules, Notifications and Email, UI Builder, Employee Center, Dashboards and Reporting, Generative and Agentic AI</w:t>
            </w:r>
          </w:p>
        </w:tc>
      </w:tr>
      <w:tr w:rsidR="00FA0A29" w14:paraId="4029B051" w14:textId="77777777" w:rsidTr="00597168">
        <w:tblPrEx>
          <w:tblCellMar>
            <w:top w:w="0" w:type="dxa"/>
            <w:bottom w:w="0" w:type="dxa"/>
          </w:tblCellMar>
        </w:tblPrEx>
        <w:trPr>
          <w:cantSplit/>
        </w:trPr>
        <w:tc>
          <w:tcPr>
            <w:tcW w:w="29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4338AD79" w14:textId="77777777" w:rsidR="00FA0A29" w:rsidRDefault="00FA0A29" w:rsidP="00597168">
            <w:pPr>
              <w:spacing w:after="30" w:line="259" w:lineRule="auto"/>
            </w:pPr>
            <w:r>
              <w:rPr>
                <w:b/>
                <w:bCs/>
                <w:color w:val="14284B"/>
              </w:rPr>
              <w:t>ServiceNow features</w:t>
            </w:r>
          </w:p>
        </w:tc>
        <w:tc>
          <w:tcPr>
            <w:tcW w:w="6738"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7063CFD9" w14:textId="77777777" w:rsidR="00FA0A29" w:rsidRDefault="00FA0A29" w:rsidP="00597168">
            <w:pPr>
              <w:spacing w:after="30" w:line="259" w:lineRule="auto"/>
            </w:pPr>
            <w:r>
              <w:t>Custom tables, requisition catalog item, approvals, scheduled jobs for auto-close and reminders, role-based access, offer letter template, AI scoring agent, reports and dashboards. Optional: Virtual Agent for candidate questions.</w:t>
            </w:r>
          </w:p>
        </w:tc>
      </w:tr>
      <w:tr w:rsidR="00FA0A29" w14:paraId="767B96E3" w14:textId="77777777" w:rsidTr="00597168">
        <w:tblPrEx>
          <w:tblCellMar>
            <w:top w:w="0" w:type="dxa"/>
            <w:bottom w:w="0" w:type="dxa"/>
          </w:tblCellMar>
        </w:tblPrEx>
        <w:trPr>
          <w:cantSplit/>
        </w:trPr>
        <w:tc>
          <w:tcPr>
            <w:tcW w:w="2900"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1A5DF044" w14:textId="77777777" w:rsidR="00FA0A29" w:rsidRDefault="00FA0A29" w:rsidP="00597168">
            <w:pPr>
              <w:spacing w:after="30" w:line="259" w:lineRule="auto"/>
            </w:pPr>
            <w:r>
              <w:rPr>
                <w:b/>
                <w:bCs/>
                <w:color w:val="14284B"/>
              </w:rPr>
              <w:t>High level design</w:t>
            </w:r>
          </w:p>
        </w:tc>
        <w:tc>
          <w:tcPr>
            <w:tcW w:w="6738"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20D71634" w14:textId="77777777" w:rsidR="00FA0A29" w:rsidRDefault="00FA0A29" w:rsidP="00597168">
            <w:pPr>
              <w:spacing w:after="30" w:line="259" w:lineRule="auto"/>
            </w:pPr>
            <w:r>
              <w:t>Layered design: users, Employee Center and UI Builder, the scoped hiring application, workflow and Business Rules, AI, then data and analytics (Figure 3).</w:t>
            </w:r>
          </w:p>
        </w:tc>
      </w:tr>
      <w:tr w:rsidR="00FA0A29" w14:paraId="18C1014B" w14:textId="77777777" w:rsidTr="00597168">
        <w:tblPrEx>
          <w:tblCellMar>
            <w:top w:w="0" w:type="dxa"/>
            <w:bottom w:w="0" w:type="dxa"/>
          </w:tblCellMar>
        </w:tblPrEx>
        <w:trPr>
          <w:cantSplit/>
        </w:trPr>
        <w:tc>
          <w:tcPr>
            <w:tcW w:w="29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7E588609" w14:textId="77777777" w:rsidR="00FA0A29" w:rsidRDefault="00FA0A29" w:rsidP="00597168">
            <w:pPr>
              <w:spacing w:after="30" w:line="259" w:lineRule="auto"/>
            </w:pPr>
            <w:r>
              <w:rPr>
                <w:b/>
                <w:bCs/>
                <w:color w:val="14284B"/>
              </w:rPr>
              <w:t>Supporting tools / languages</w:t>
            </w:r>
          </w:p>
        </w:tc>
        <w:tc>
          <w:tcPr>
            <w:tcW w:w="6738"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251B05FA" w14:textId="77777777" w:rsidR="00FA0A29" w:rsidRDefault="00FA0A29" w:rsidP="00597168">
            <w:pPr>
              <w:spacing w:after="30" w:line="259" w:lineRule="auto"/>
            </w:pPr>
            <w:r>
              <w:t>JavaScript, Glide APIs, HTML and CSS, update sets for version control. REST APIs are kept for future integrations.</w:t>
            </w:r>
          </w:p>
        </w:tc>
      </w:tr>
    </w:tbl>
    <w:p w14:paraId="1BDEBCE3" w14:textId="4D6A89B4" w:rsidR="003346CA" w:rsidRDefault="003346CA" w:rsidP="00FA0A29">
      <w:pPr>
        <w:pStyle w:val="Heading2"/>
      </w:pPr>
      <w:r>
        <w:lastRenderedPageBreak/>
        <w:t>3.2 Project Timeline</w:t>
      </w:r>
    </w:p>
    <w:p w14:paraId="4B00FF98" w14:textId="77777777" w:rsidR="003346CA" w:rsidRDefault="003346CA" w:rsidP="003346CA">
      <w:pPr>
        <w:spacing w:after="110" w:line="276" w:lineRule="auto"/>
      </w:pPr>
      <w:r>
        <w:t>The work is split into seven phases so the core hiring workflow is finished first and extra features are layered on afterward. Phases follow their dependencies, and calendar dates follow the official hackathon schedule.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038"/>
        <w:gridCol w:w="2300"/>
      </w:tblGrid>
      <w:tr w:rsidR="003346CA" w14:paraId="52EDC06F" w14:textId="77777777" w:rsidTr="00597168">
        <w:tblPrEx>
          <w:tblCellMar>
            <w:top w:w="0" w:type="dxa"/>
            <w:bottom w:w="0" w:type="dxa"/>
          </w:tblCellMar>
        </w:tblPrEx>
        <w:trPr>
          <w:cantSplit/>
          <w:tblHeader/>
        </w:trPr>
        <w:tc>
          <w:tcPr>
            <w:tcW w:w="1300" w:type="dxa"/>
            <w:tcBorders>
              <w:top w:val="single" w:sz="4" w:space="0" w:color="C5D0DA"/>
              <w:left w:val="single" w:sz="4" w:space="0" w:color="C5D0DA"/>
              <w:bottom w:val="single" w:sz="4" w:space="0" w:color="C5D0DA"/>
              <w:right w:val="single" w:sz="4" w:space="0" w:color="C5D0DA"/>
            </w:tcBorders>
            <w:shd w:val="clear" w:color="auto" w:fill="14284B"/>
            <w:tcMar>
              <w:top w:w="70" w:type="dxa"/>
              <w:left w:w="110" w:type="dxa"/>
              <w:bottom w:w="70" w:type="dxa"/>
              <w:right w:w="110" w:type="dxa"/>
            </w:tcMar>
            <w:vAlign w:val="center"/>
          </w:tcPr>
          <w:p w14:paraId="005A4DBA" w14:textId="77777777" w:rsidR="003346CA" w:rsidRDefault="003346CA" w:rsidP="00597168">
            <w:pPr>
              <w:spacing w:after="30" w:line="259" w:lineRule="auto"/>
            </w:pPr>
            <w:r>
              <w:rPr>
                <w:b/>
                <w:bCs/>
                <w:color w:val="FFFFFF"/>
              </w:rPr>
              <w:t>Phase</w:t>
            </w:r>
          </w:p>
        </w:tc>
        <w:tc>
          <w:tcPr>
            <w:tcW w:w="6038" w:type="dxa"/>
            <w:tcBorders>
              <w:top w:val="single" w:sz="4" w:space="0" w:color="C5D0DA"/>
              <w:left w:val="single" w:sz="4" w:space="0" w:color="C5D0DA"/>
              <w:bottom w:val="single" w:sz="4" w:space="0" w:color="C5D0DA"/>
              <w:right w:val="single" w:sz="4" w:space="0" w:color="C5D0DA"/>
            </w:tcBorders>
            <w:shd w:val="clear" w:color="auto" w:fill="14284B"/>
            <w:tcMar>
              <w:top w:w="70" w:type="dxa"/>
              <w:left w:w="110" w:type="dxa"/>
              <w:bottom w:w="70" w:type="dxa"/>
              <w:right w:w="110" w:type="dxa"/>
            </w:tcMar>
            <w:vAlign w:val="center"/>
          </w:tcPr>
          <w:p w14:paraId="23649471" w14:textId="77777777" w:rsidR="003346CA" w:rsidRDefault="003346CA" w:rsidP="00597168">
            <w:pPr>
              <w:spacing w:after="30" w:line="259" w:lineRule="auto"/>
            </w:pPr>
            <w:r>
              <w:rPr>
                <w:b/>
                <w:bCs/>
                <w:color w:val="FFFFFF"/>
              </w:rPr>
              <w:t>Implementation</w:t>
            </w:r>
          </w:p>
        </w:tc>
        <w:tc>
          <w:tcPr>
            <w:tcW w:w="2300" w:type="dxa"/>
            <w:tcBorders>
              <w:top w:val="single" w:sz="4" w:space="0" w:color="C5D0DA"/>
              <w:left w:val="single" w:sz="4" w:space="0" w:color="C5D0DA"/>
              <w:bottom w:val="single" w:sz="4" w:space="0" w:color="C5D0DA"/>
              <w:right w:val="single" w:sz="4" w:space="0" w:color="C5D0DA"/>
            </w:tcBorders>
            <w:shd w:val="clear" w:color="auto" w:fill="14284B"/>
            <w:tcMar>
              <w:top w:w="70" w:type="dxa"/>
              <w:left w:w="110" w:type="dxa"/>
              <w:bottom w:w="70" w:type="dxa"/>
              <w:right w:w="110" w:type="dxa"/>
            </w:tcMar>
            <w:vAlign w:val="center"/>
          </w:tcPr>
          <w:p w14:paraId="649F6B8C" w14:textId="77777777" w:rsidR="003346CA" w:rsidRDefault="003346CA" w:rsidP="00597168">
            <w:pPr>
              <w:spacing w:after="30" w:line="259" w:lineRule="auto"/>
            </w:pPr>
            <w:r>
              <w:rPr>
                <w:b/>
                <w:bCs/>
                <w:color w:val="FFFFFF"/>
              </w:rPr>
              <w:t>Milestone</w:t>
            </w:r>
          </w:p>
        </w:tc>
      </w:tr>
      <w:tr w:rsidR="003346CA" w14:paraId="76600D90" w14:textId="77777777" w:rsidTr="00597168">
        <w:tblPrEx>
          <w:tblCellMar>
            <w:top w:w="0" w:type="dxa"/>
            <w:bottom w:w="0" w:type="dxa"/>
          </w:tblCellMar>
        </w:tblPrEx>
        <w:trPr>
          <w:cantSplit/>
        </w:trPr>
        <w:tc>
          <w:tcPr>
            <w:tcW w:w="13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05FC55B8" w14:textId="77777777" w:rsidR="003346CA" w:rsidRDefault="003346CA" w:rsidP="00597168">
            <w:pPr>
              <w:spacing w:after="30" w:line="259" w:lineRule="auto"/>
            </w:pPr>
            <w:r>
              <w:rPr>
                <w:b/>
                <w:bCs/>
                <w:color w:val="14284B"/>
              </w:rPr>
              <w:t>Phase 1</w:t>
            </w:r>
          </w:p>
        </w:tc>
        <w:tc>
          <w:tcPr>
            <w:tcW w:w="6038"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3C711CD4" w14:textId="77777777" w:rsidR="003346CA" w:rsidRDefault="003346CA" w:rsidP="00597168">
            <w:pPr>
              <w:spacing w:after="30" w:line="259" w:lineRule="auto"/>
            </w:pPr>
            <w:r>
              <w:t>Understand requirements, finalize the hiring workflow, roles, cut-off rules and data structure</w:t>
            </w:r>
          </w:p>
        </w:tc>
        <w:tc>
          <w:tcPr>
            <w:tcW w:w="23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5A6BD891" w14:textId="77777777" w:rsidR="003346CA" w:rsidRDefault="003346CA" w:rsidP="00597168">
            <w:pPr>
              <w:spacing w:after="30" w:line="259" w:lineRule="auto"/>
            </w:pPr>
            <w:r>
              <w:t>Workflow finalized</w:t>
            </w:r>
          </w:p>
        </w:tc>
      </w:tr>
      <w:tr w:rsidR="003346CA" w14:paraId="791369A0" w14:textId="77777777" w:rsidTr="00597168">
        <w:tblPrEx>
          <w:tblCellMar>
            <w:top w:w="0" w:type="dxa"/>
            <w:bottom w:w="0" w:type="dxa"/>
          </w:tblCellMar>
        </w:tblPrEx>
        <w:trPr>
          <w:cantSplit/>
        </w:trPr>
        <w:tc>
          <w:tcPr>
            <w:tcW w:w="1300"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5DF533D0" w14:textId="77777777" w:rsidR="003346CA" w:rsidRDefault="003346CA" w:rsidP="00597168">
            <w:pPr>
              <w:spacing w:after="30" w:line="259" w:lineRule="auto"/>
            </w:pPr>
            <w:r>
              <w:rPr>
                <w:b/>
                <w:bCs/>
                <w:color w:val="14284B"/>
              </w:rPr>
              <w:t>Phase 2</w:t>
            </w:r>
          </w:p>
        </w:tc>
        <w:tc>
          <w:tcPr>
            <w:tcW w:w="6038"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22D19EFC" w14:textId="77777777" w:rsidR="003346CA" w:rsidRDefault="003346CA" w:rsidP="00597168">
            <w:pPr>
              <w:spacing w:after="30" w:line="259" w:lineRule="auto"/>
            </w:pPr>
            <w:r>
              <w:t>Create the scoped application, custom tables, roles and access rules</w:t>
            </w:r>
          </w:p>
        </w:tc>
        <w:tc>
          <w:tcPr>
            <w:tcW w:w="2300"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5ECCFD04" w14:textId="77777777" w:rsidR="003346CA" w:rsidRDefault="003346CA" w:rsidP="00597168">
            <w:pPr>
              <w:spacing w:after="30" w:line="259" w:lineRule="auto"/>
            </w:pPr>
            <w:r>
              <w:t>Data model ready</w:t>
            </w:r>
          </w:p>
        </w:tc>
      </w:tr>
      <w:tr w:rsidR="003346CA" w14:paraId="15FD747C" w14:textId="77777777" w:rsidTr="00597168">
        <w:tblPrEx>
          <w:tblCellMar>
            <w:top w:w="0" w:type="dxa"/>
            <w:bottom w:w="0" w:type="dxa"/>
          </w:tblCellMar>
        </w:tblPrEx>
        <w:trPr>
          <w:cantSplit/>
        </w:trPr>
        <w:tc>
          <w:tcPr>
            <w:tcW w:w="13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78C823E5" w14:textId="77777777" w:rsidR="003346CA" w:rsidRDefault="003346CA" w:rsidP="00597168">
            <w:pPr>
              <w:spacing w:after="30" w:line="259" w:lineRule="auto"/>
            </w:pPr>
            <w:r>
              <w:rPr>
                <w:b/>
                <w:bCs/>
                <w:color w:val="14284B"/>
              </w:rPr>
              <w:t>Phase 3</w:t>
            </w:r>
          </w:p>
        </w:tc>
        <w:tc>
          <w:tcPr>
            <w:tcW w:w="6038"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3116034D" w14:textId="77777777" w:rsidR="003346CA" w:rsidRDefault="003346CA" w:rsidP="00597168">
            <w:pPr>
              <w:spacing w:after="30" w:line="259" w:lineRule="auto"/>
            </w:pPr>
            <w:r>
              <w:t>Build requisition, Manager approval and job publishing with auto-close</w:t>
            </w:r>
          </w:p>
        </w:tc>
        <w:tc>
          <w:tcPr>
            <w:tcW w:w="23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3489653C" w14:textId="77777777" w:rsidR="003346CA" w:rsidRDefault="003346CA" w:rsidP="00597168">
            <w:pPr>
              <w:spacing w:after="30" w:line="259" w:lineRule="auto"/>
            </w:pPr>
            <w:r>
              <w:t>Jobs go live</w:t>
            </w:r>
          </w:p>
        </w:tc>
      </w:tr>
      <w:tr w:rsidR="003346CA" w14:paraId="4D282283" w14:textId="77777777" w:rsidTr="00597168">
        <w:tblPrEx>
          <w:tblCellMar>
            <w:top w:w="0" w:type="dxa"/>
            <w:bottom w:w="0" w:type="dxa"/>
          </w:tblCellMar>
        </w:tblPrEx>
        <w:trPr>
          <w:cantSplit/>
        </w:trPr>
        <w:tc>
          <w:tcPr>
            <w:tcW w:w="1300"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376A69AD" w14:textId="77777777" w:rsidR="003346CA" w:rsidRDefault="003346CA" w:rsidP="00597168">
            <w:pPr>
              <w:spacing w:after="30" w:line="259" w:lineRule="auto"/>
            </w:pPr>
            <w:r>
              <w:rPr>
                <w:b/>
                <w:bCs/>
                <w:color w:val="14284B"/>
              </w:rPr>
              <w:t>Phase 4</w:t>
            </w:r>
          </w:p>
        </w:tc>
        <w:tc>
          <w:tcPr>
            <w:tcW w:w="6038"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0864E745" w14:textId="77777777" w:rsidR="003346CA" w:rsidRDefault="003346CA" w:rsidP="00597168">
            <w:pPr>
              <w:spacing w:after="30" w:line="259" w:lineRule="auto"/>
            </w:pPr>
            <w:r>
              <w:t>Build the apply form, status tracker, AI screening and HR shortlisting</w:t>
            </w:r>
          </w:p>
        </w:tc>
        <w:tc>
          <w:tcPr>
            <w:tcW w:w="2300"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2208F83E" w14:textId="77777777" w:rsidR="003346CA" w:rsidRDefault="003346CA" w:rsidP="00597168">
            <w:pPr>
              <w:spacing w:after="30" w:line="259" w:lineRule="auto"/>
            </w:pPr>
            <w:r>
              <w:t>Candidates ranked</w:t>
            </w:r>
          </w:p>
        </w:tc>
      </w:tr>
      <w:tr w:rsidR="003346CA" w14:paraId="51D4C352" w14:textId="77777777" w:rsidTr="00597168">
        <w:tblPrEx>
          <w:tblCellMar>
            <w:top w:w="0" w:type="dxa"/>
            <w:bottom w:w="0" w:type="dxa"/>
          </w:tblCellMar>
        </w:tblPrEx>
        <w:trPr>
          <w:cantSplit/>
        </w:trPr>
        <w:tc>
          <w:tcPr>
            <w:tcW w:w="13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17C0DA14" w14:textId="77777777" w:rsidR="003346CA" w:rsidRDefault="003346CA" w:rsidP="00597168">
            <w:pPr>
              <w:spacing w:after="30" w:line="259" w:lineRule="auto"/>
            </w:pPr>
            <w:r>
              <w:rPr>
                <w:b/>
                <w:bCs/>
                <w:color w:val="14284B"/>
              </w:rPr>
              <w:t>Phase 5</w:t>
            </w:r>
          </w:p>
        </w:tc>
        <w:tc>
          <w:tcPr>
            <w:tcW w:w="6038"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5C7AE69D" w14:textId="77777777" w:rsidR="003346CA" w:rsidRDefault="003346CA" w:rsidP="00597168">
            <w:pPr>
              <w:spacing w:after="30" w:line="259" w:lineRule="auto"/>
            </w:pPr>
            <w:r>
              <w:t>Build interview scheduling, feedback, round scores and cut-off eligibility</w:t>
            </w:r>
          </w:p>
        </w:tc>
        <w:tc>
          <w:tcPr>
            <w:tcW w:w="23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71EDFB76" w14:textId="77777777" w:rsidR="003346CA" w:rsidRDefault="003346CA" w:rsidP="00597168">
            <w:pPr>
              <w:spacing w:after="30" w:line="259" w:lineRule="auto"/>
            </w:pPr>
            <w:r>
              <w:t>Rounds automated</w:t>
            </w:r>
          </w:p>
        </w:tc>
      </w:tr>
      <w:tr w:rsidR="003346CA" w14:paraId="58032324" w14:textId="77777777" w:rsidTr="00597168">
        <w:tblPrEx>
          <w:tblCellMar>
            <w:top w:w="0" w:type="dxa"/>
            <w:bottom w:w="0" w:type="dxa"/>
          </w:tblCellMar>
        </w:tblPrEx>
        <w:trPr>
          <w:cantSplit/>
        </w:trPr>
        <w:tc>
          <w:tcPr>
            <w:tcW w:w="1300"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6A55F887" w14:textId="77777777" w:rsidR="003346CA" w:rsidRDefault="003346CA" w:rsidP="00597168">
            <w:pPr>
              <w:spacing w:after="30" w:line="259" w:lineRule="auto"/>
            </w:pPr>
            <w:r>
              <w:rPr>
                <w:b/>
                <w:bCs/>
                <w:color w:val="14284B"/>
              </w:rPr>
              <w:t>Phase 6</w:t>
            </w:r>
          </w:p>
        </w:tc>
        <w:tc>
          <w:tcPr>
            <w:tcW w:w="6038"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7F2C47C7" w14:textId="77777777" w:rsidR="003346CA" w:rsidRDefault="003346CA" w:rsidP="00597168">
            <w:pPr>
              <w:spacing w:after="30" w:line="259" w:lineRule="auto"/>
            </w:pPr>
            <w:r>
              <w:t>Build final selection, offer approval, re-quote loop, offer letter and candidate response</w:t>
            </w:r>
          </w:p>
        </w:tc>
        <w:tc>
          <w:tcPr>
            <w:tcW w:w="2300"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60CA9D58" w14:textId="77777777" w:rsidR="003346CA" w:rsidRDefault="003346CA" w:rsidP="00597168">
            <w:pPr>
              <w:spacing w:after="30" w:line="259" w:lineRule="auto"/>
            </w:pPr>
            <w:r>
              <w:t>Offer to hire works</w:t>
            </w:r>
          </w:p>
        </w:tc>
      </w:tr>
      <w:tr w:rsidR="003346CA" w14:paraId="05BF5924" w14:textId="77777777" w:rsidTr="00597168">
        <w:tblPrEx>
          <w:tblCellMar>
            <w:top w:w="0" w:type="dxa"/>
            <w:bottom w:w="0" w:type="dxa"/>
          </w:tblCellMar>
        </w:tblPrEx>
        <w:trPr>
          <w:cantSplit/>
        </w:trPr>
        <w:tc>
          <w:tcPr>
            <w:tcW w:w="13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0B6804AE" w14:textId="77777777" w:rsidR="003346CA" w:rsidRDefault="003346CA" w:rsidP="00597168">
            <w:pPr>
              <w:spacing w:after="30" w:line="259" w:lineRule="auto"/>
            </w:pPr>
            <w:r>
              <w:rPr>
                <w:b/>
                <w:bCs/>
                <w:color w:val="14284B"/>
              </w:rPr>
              <w:t>Phase 7</w:t>
            </w:r>
          </w:p>
        </w:tc>
        <w:tc>
          <w:tcPr>
            <w:tcW w:w="6038"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30885091" w14:textId="77777777" w:rsidR="003346CA" w:rsidRDefault="003346CA" w:rsidP="00597168">
            <w:pPr>
              <w:spacing w:after="30" w:line="259" w:lineRule="auto"/>
            </w:pPr>
            <w:r>
              <w:t>Dashboards, testing, bug fixing and demo preparation</w:t>
            </w:r>
          </w:p>
        </w:tc>
        <w:tc>
          <w:tcPr>
            <w:tcW w:w="23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78879DD8" w14:textId="77777777" w:rsidR="003346CA" w:rsidRDefault="003346CA" w:rsidP="00597168">
            <w:pPr>
              <w:spacing w:after="30" w:line="259" w:lineRule="auto"/>
            </w:pPr>
            <w:r>
              <w:t>Working prototype</w:t>
            </w:r>
          </w:p>
        </w:tc>
      </w:tr>
    </w:tbl>
    <w:p w14:paraId="75BAD733" w14:textId="77777777" w:rsidR="003346CA" w:rsidRDefault="003346CA" w:rsidP="003346CA">
      <w:pPr>
        <w:spacing w:after="160"/>
        <w:jc w:val="both"/>
        <w:rPr>
          <w:i/>
          <w:iCs/>
          <w:color w:val="5A6676"/>
          <w:sz w:val="19"/>
          <w:szCs w:val="19"/>
        </w:rPr>
      </w:pPr>
    </w:p>
    <w:p w14:paraId="4377CA80" w14:textId="77777777" w:rsidR="00FA0A29" w:rsidRDefault="00FA0A29" w:rsidP="003346CA">
      <w:pPr>
        <w:spacing w:after="160"/>
        <w:jc w:val="both"/>
        <w:rPr>
          <w:i/>
          <w:iCs/>
          <w:color w:val="5A6676"/>
          <w:sz w:val="19"/>
          <w:szCs w:val="19"/>
        </w:rPr>
      </w:pPr>
    </w:p>
    <w:p w14:paraId="67FB86EB" w14:textId="5BA53A47" w:rsidR="00FA0A29" w:rsidRPr="00FA0A29" w:rsidRDefault="00FA0A29" w:rsidP="003346CA">
      <w:pPr>
        <w:spacing w:after="160"/>
        <w:jc w:val="both"/>
        <w:rPr>
          <w:rFonts w:ascii="Times New Roman" w:hAnsi="Times New Roman" w:cs="Times New Roman"/>
          <w:b/>
          <w:bCs/>
          <w:i/>
          <w:iCs/>
          <w:color w:val="5A6676"/>
          <w:sz w:val="28"/>
          <w:szCs w:val="28"/>
        </w:rPr>
      </w:pPr>
      <w:r w:rsidRPr="00FA0A29">
        <w:rPr>
          <w:rFonts w:ascii="Times New Roman" w:hAnsi="Times New Roman" w:cs="Times New Roman"/>
          <w:b/>
          <w:bCs/>
          <w:i/>
          <w:iCs/>
          <w:color w:val="5A6676"/>
          <w:sz w:val="28"/>
          <w:szCs w:val="28"/>
        </w:rPr>
        <w:t>Project Timeline:</w:t>
      </w:r>
    </w:p>
    <w:p w14:paraId="48F1FEFE" w14:textId="77777777" w:rsidR="001B7B56" w:rsidRDefault="00000000">
      <w:pPr>
        <w:keepNext/>
        <w:spacing w:before="100" w:after="50"/>
        <w:jc w:val="center"/>
      </w:pPr>
      <w:r>
        <w:rPr>
          <w:noProof/>
        </w:rPr>
        <w:drawing>
          <wp:inline distT="0" distB="0" distL="0" distR="0" wp14:anchorId="53F7AE3C" wp14:editId="5FE41A72">
            <wp:extent cx="6096000" cy="2762250"/>
            <wp:effectExtent l="0" t="0" r="0" b="0"/>
            <wp:docPr id="1156879785" name="fig4" descr="Figure 4: Project timeline, seven phases with milestones and dependencies" title="Figure 4: Project timeline, seven phases with milestones and dependen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2762250"/>
                    </a:xfrm>
                    <a:prstGeom prst="rect">
                      <a:avLst/>
                    </a:prstGeom>
                  </pic:spPr>
                </pic:pic>
              </a:graphicData>
            </a:graphic>
          </wp:inline>
        </w:drawing>
      </w:r>
    </w:p>
    <w:p w14:paraId="06D02BB2" w14:textId="54436A9C" w:rsidR="001B7B56" w:rsidRDefault="00FA0A29">
      <w:pPr>
        <w:spacing w:after="160"/>
        <w:jc w:val="center"/>
      </w:pPr>
      <w:proofErr w:type="spellStart"/>
      <w:r>
        <w:rPr>
          <w:i/>
          <w:iCs/>
          <w:color w:val="5A6676"/>
          <w:sz w:val="19"/>
          <w:szCs w:val="19"/>
        </w:rPr>
        <w:t>Fig:</w:t>
      </w:r>
      <w:r w:rsidR="00000000">
        <w:rPr>
          <w:i/>
          <w:iCs/>
          <w:color w:val="5A6676"/>
          <w:sz w:val="19"/>
          <w:szCs w:val="19"/>
        </w:rPr>
        <w:t>Project</w:t>
      </w:r>
      <w:proofErr w:type="spellEnd"/>
      <w:r w:rsidR="00000000">
        <w:rPr>
          <w:i/>
          <w:iCs/>
          <w:color w:val="5A6676"/>
          <w:sz w:val="19"/>
          <w:szCs w:val="19"/>
        </w:rPr>
        <w:t xml:space="preserve"> timeline, seven phases with milestones and dependencies</w:t>
      </w:r>
    </w:p>
    <w:p w14:paraId="7B2901D5" w14:textId="77777777" w:rsidR="001B7B56" w:rsidRDefault="00000000">
      <w:pPr>
        <w:spacing w:after="110" w:line="276" w:lineRule="auto"/>
      </w:pPr>
      <w:r>
        <w:rPr>
          <w:b/>
          <w:bCs/>
        </w:rPr>
        <w:t>Main dependency:</w:t>
      </w:r>
      <w:r>
        <w:t xml:space="preserve"> the core data model must be complete before workflows, AI screening and dashboards can be connected. </w:t>
      </w:r>
      <w:r>
        <w:rPr>
          <w:b/>
          <w:bCs/>
        </w:rPr>
        <w:t>Final milestone:</w:t>
      </w:r>
      <w:r>
        <w:t xml:space="preserve"> a working end-to-end demo from requisition to hired, with live dashboards.</w:t>
      </w:r>
    </w:p>
    <w:p w14:paraId="6F385517" w14:textId="77777777" w:rsidR="001B7B56" w:rsidRDefault="00000000">
      <w:pPr>
        <w:pStyle w:val="Heading2"/>
      </w:pPr>
      <w:r>
        <w:t>3.3 Feasibility Assessment</w:t>
      </w:r>
    </w:p>
    <w:p w14:paraId="5F25585A" w14:textId="77777777" w:rsidR="001B7B56" w:rsidRDefault="00000000">
      <w:pPr>
        <w:spacing w:after="110" w:line="276" w:lineRule="auto"/>
      </w:pPr>
      <w:r>
        <w:t>The scope is realistic for the hackathon because everything runs on native ServiceNow capabilities. There is no separate database, workflow engine, notification system or reporting tool to build. The team has ServiceNow CSA and CAD certified experience and has already built a full-stack recruitment platform, so the hiring domain and data model are familiar.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B7B56" w14:paraId="2F670C43" w14:textId="77777777">
        <w:tblPrEx>
          <w:tblCellMar>
            <w:top w:w="0" w:type="dxa"/>
            <w:bottom w:w="0" w:type="dxa"/>
          </w:tblCellMar>
        </w:tblPrEx>
        <w:trPr>
          <w:cantSplit/>
        </w:trPr>
        <w:tc>
          <w:tcPr>
            <w:tcW w:w="9638" w:type="dxa"/>
            <w:tcBorders>
              <w:top w:val="none" w:sz="0" w:space="0" w:color="FFFFFF"/>
              <w:left w:val="single" w:sz="24" w:space="0" w:color="C9A227"/>
              <w:bottom w:val="none" w:sz="0" w:space="0" w:color="FFFFFF"/>
              <w:right w:val="none" w:sz="0" w:space="0" w:color="FFFFFF"/>
            </w:tcBorders>
            <w:shd w:val="clear" w:color="auto" w:fill="FFF6DD"/>
            <w:tcMar>
              <w:top w:w="100" w:type="dxa"/>
              <w:left w:w="180" w:type="dxa"/>
              <w:bottom w:w="80" w:type="dxa"/>
              <w:right w:w="160" w:type="dxa"/>
            </w:tcMar>
          </w:tcPr>
          <w:p w14:paraId="36BB5E6C" w14:textId="77777777" w:rsidR="001B7B56" w:rsidRDefault="00000000">
            <w:pPr>
              <w:spacing w:after="50"/>
            </w:pPr>
            <w:r>
              <w:rPr>
                <w:b/>
                <w:bCs/>
                <w:color w:val="14284B"/>
              </w:rPr>
              <w:lastRenderedPageBreak/>
              <w:t>Minimum viable product</w:t>
            </w:r>
          </w:p>
          <w:p w14:paraId="4D221406" w14:textId="77777777" w:rsidR="001B7B56" w:rsidRDefault="00000000">
            <w:pPr>
              <w:spacing w:after="50" w:line="265" w:lineRule="auto"/>
            </w:pPr>
            <w:r>
              <w:t>Requisition → Approval → Publish → Apply → AI screening → HR shortlist → Interview and evaluation → Final selection → Offer → Candidate response. Dashboards and extra automation are layered on top.</w:t>
            </w:r>
          </w:p>
        </w:tc>
      </w:tr>
    </w:tbl>
    <w:p w14:paraId="1F4E3744" w14:textId="77777777" w:rsidR="001B7B56" w:rsidRDefault="001B7B56">
      <w:pPr>
        <w:spacing w:after="80"/>
      </w:pPr>
    </w:p>
    <w:p w14:paraId="16AAE5C7" w14:textId="77777777" w:rsidR="001B7B56" w:rsidRDefault="00000000">
      <w:pPr>
        <w:keepNext/>
        <w:spacing w:before="120" w:after="70"/>
      </w:pPr>
      <w:r>
        <w:rPr>
          <w:b/>
          <w:bCs/>
          <w:color w:val="14284B"/>
        </w:rPr>
        <w:t>Required resources</w:t>
      </w:r>
    </w:p>
    <w:p w14:paraId="353DAE01" w14:textId="77777777" w:rsidR="001B7B56" w:rsidRDefault="00000000">
      <w:pPr>
        <w:pStyle w:val="ListParagraph"/>
        <w:numPr>
          <w:ilvl w:val="0"/>
          <w:numId w:val="2"/>
        </w:numPr>
        <w:spacing w:after="70" w:line="271" w:lineRule="auto"/>
      </w:pPr>
      <w:r>
        <w:t>A ServiceNow developer instance with App Engine Studio and Flow Designer.</w:t>
      </w:r>
    </w:p>
    <w:p w14:paraId="1A49245F" w14:textId="77777777" w:rsidR="001B7B56" w:rsidRDefault="00000000">
      <w:pPr>
        <w:pStyle w:val="ListParagraph"/>
        <w:numPr>
          <w:ilvl w:val="0"/>
          <w:numId w:val="2"/>
        </w:numPr>
        <w:spacing w:after="70" w:line="271" w:lineRule="auto"/>
      </w:pPr>
      <w:r>
        <w:t>Team members with ServiceNow, JavaScript and scripting skills.</w:t>
      </w:r>
    </w:p>
    <w:p w14:paraId="03051959" w14:textId="77777777" w:rsidR="001B7B56" w:rsidRDefault="00000000">
      <w:pPr>
        <w:pStyle w:val="ListParagraph"/>
        <w:numPr>
          <w:ilvl w:val="0"/>
          <w:numId w:val="2"/>
        </w:numPr>
        <w:spacing w:after="70" w:line="271" w:lineRule="auto"/>
      </w:pPr>
      <w:r>
        <w:t>Generative AI capability in the instance, or the rule-based scoring fallback below.</w:t>
      </w:r>
    </w:p>
    <w:p w14:paraId="75AA0DB9" w14:textId="77777777" w:rsidR="001B7B56" w:rsidRDefault="00000000">
      <w:pPr>
        <w:pStyle w:val="ListParagraph"/>
        <w:numPr>
          <w:ilvl w:val="0"/>
          <w:numId w:val="2"/>
        </w:numPr>
        <w:spacing w:after="70" w:line="271" w:lineRule="auto"/>
      </w:pPr>
      <w:r>
        <w:t>Sample, anonymized job and candidate data for testing.</w:t>
      </w:r>
    </w:p>
    <w:p w14:paraId="17DD5A5D" w14:textId="10647F3A" w:rsidR="001B7B56" w:rsidRDefault="00000000">
      <w:pPr>
        <w:keepNext/>
        <w:spacing w:before="120" w:after="70"/>
        <w:rPr>
          <w:b/>
          <w:bCs/>
          <w:color w:val="14284B"/>
        </w:rPr>
      </w:pPr>
      <w:r>
        <w:rPr>
          <w:b/>
          <w:bCs/>
          <w:color w:val="14284B"/>
        </w:rPr>
        <w:t>Risks and mitigation</w:t>
      </w:r>
      <w:r w:rsidR="00B91A6A">
        <w:rPr>
          <w:b/>
          <w:bCs/>
          <w:color w:val="14284B"/>
        </w:rPr>
        <w:t>:</w:t>
      </w:r>
    </w:p>
    <w:p w14:paraId="0B4B4EAE" w14:textId="54B536F8" w:rsidR="00B91A6A" w:rsidRPr="00B91A6A" w:rsidRDefault="00B91A6A" w:rsidP="00B91A6A">
      <w:pPr>
        <w:pStyle w:val="ListParagraph"/>
        <w:keepNext/>
        <w:numPr>
          <w:ilvl w:val="0"/>
          <w:numId w:val="4"/>
        </w:numPr>
        <w:spacing w:before="120" w:after="70"/>
        <w:rPr>
          <w:color w:val="14284B"/>
        </w:rPr>
      </w:pPr>
      <w:r w:rsidRPr="00B91A6A">
        <w:rPr>
          <w:b/>
          <w:bCs/>
          <w:color w:val="14284B"/>
        </w:rPr>
        <w:t>AI capability limitations:</w:t>
      </w:r>
      <w:r w:rsidR="00EE694F">
        <w:rPr>
          <w:b/>
          <w:bCs/>
          <w:color w:val="14284B"/>
        </w:rPr>
        <w:t xml:space="preserve"> </w:t>
      </w:r>
      <w:r w:rsidRPr="00B91A6A">
        <w:rPr>
          <w:color w:val="14284B"/>
        </w:rPr>
        <w:t>Keep a rule-based scoring fallback.</w:t>
      </w:r>
    </w:p>
    <w:p w14:paraId="63161B7C" w14:textId="470A9B0A" w:rsidR="00B91A6A" w:rsidRPr="00B91A6A" w:rsidRDefault="00B91A6A" w:rsidP="00B91A6A">
      <w:pPr>
        <w:pStyle w:val="ListParagraph"/>
        <w:keepNext/>
        <w:numPr>
          <w:ilvl w:val="0"/>
          <w:numId w:val="4"/>
        </w:numPr>
        <w:spacing w:before="120" w:after="70"/>
        <w:rPr>
          <w:color w:val="14284B"/>
        </w:rPr>
      </w:pPr>
      <w:r w:rsidRPr="00B91A6A">
        <w:rPr>
          <w:b/>
          <w:bCs/>
          <w:color w:val="14284B"/>
        </w:rPr>
        <w:t>Limited hackathon time:</w:t>
      </w:r>
      <w:r w:rsidR="00EE694F">
        <w:rPr>
          <w:b/>
          <w:bCs/>
          <w:color w:val="14284B"/>
        </w:rPr>
        <w:t xml:space="preserve"> </w:t>
      </w:r>
      <w:r w:rsidRPr="00EE694F">
        <w:rPr>
          <w:color w:val="14284B"/>
        </w:rPr>
        <w:t>Prioritize</w:t>
      </w:r>
      <w:r w:rsidRPr="00B91A6A">
        <w:rPr>
          <w:color w:val="14284B"/>
        </w:rPr>
        <w:t xml:space="preserve"> the core hiring workflow first.</w:t>
      </w:r>
    </w:p>
    <w:p w14:paraId="62295FAD" w14:textId="7CEAAB64" w:rsidR="00B91A6A" w:rsidRPr="00B91A6A" w:rsidRDefault="00B91A6A" w:rsidP="00B91A6A">
      <w:pPr>
        <w:pStyle w:val="ListParagraph"/>
        <w:keepNext/>
        <w:numPr>
          <w:ilvl w:val="0"/>
          <w:numId w:val="4"/>
        </w:numPr>
        <w:spacing w:before="120" w:after="70"/>
        <w:rPr>
          <w:color w:val="14284B"/>
        </w:rPr>
      </w:pPr>
      <w:r w:rsidRPr="00B91A6A">
        <w:rPr>
          <w:b/>
          <w:bCs/>
          <w:color w:val="14284B"/>
        </w:rPr>
        <w:t>AI influencing final decisions:</w:t>
      </w:r>
      <w:r w:rsidR="00EE694F">
        <w:rPr>
          <w:b/>
          <w:bCs/>
          <w:color w:val="14284B"/>
        </w:rPr>
        <w:t xml:space="preserve"> </w:t>
      </w:r>
      <w:r w:rsidRPr="00B91A6A">
        <w:rPr>
          <w:color w:val="14284B"/>
        </w:rPr>
        <w:t>Keep AI advisory and HR-controlled.</w:t>
      </w:r>
    </w:p>
    <w:p w14:paraId="684864CF" w14:textId="51BE1696" w:rsidR="00B91A6A" w:rsidRPr="00B91A6A" w:rsidRDefault="00B91A6A" w:rsidP="00B91A6A">
      <w:pPr>
        <w:pStyle w:val="ListParagraph"/>
        <w:keepNext/>
        <w:numPr>
          <w:ilvl w:val="0"/>
          <w:numId w:val="4"/>
        </w:numPr>
        <w:spacing w:before="120" w:after="70"/>
        <w:rPr>
          <w:color w:val="14284B"/>
        </w:rPr>
      </w:pPr>
      <w:r w:rsidRPr="00B91A6A">
        <w:rPr>
          <w:b/>
          <w:bCs/>
          <w:color w:val="14284B"/>
        </w:rPr>
        <w:t>Complex workflow exceptions:</w:t>
      </w:r>
      <w:r w:rsidR="00EE694F">
        <w:rPr>
          <w:b/>
          <w:bCs/>
          <w:color w:val="14284B"/>
        </w:rPr>
        <w:t xml:space="preserve"> </w:t>
      </w:r>
      <w:r w:rsidRPr="00B91A6A">
        <w:rPr>
          <w:color w:val="14284B"/>
        </w:rPr>
        <w:t>Enforce rules through Flow Designer and Business Rules.</w:t>
      </w:r>
    </w:p>
    <w:p w14:paraId="3C5047CB" w14:textId="04754AB1" w:rsidR="00B91A6A" w:rsidRPr="00B91A6A" w:rsidRDefault="00B91A6A" w:rsidP="00B91A6A">
      <w:pPr>
        <w:pStyle w:val="ListParagraph"/>
        <w:keepNext/>
        <w:numPr>
          <w:ilvl w:val="0"/>
          <w:numId w:val="4"/>
        </w:numPr>
        <w:spacing w:before="120" w:after="70"/>
        <w:rPr>
          <w:color w:val="14284B"/>
        </w:rPr>
      </w:pPr>
      <w:r w:rsidRPr="00B91A6A">
        <w:rPr>
          <w:b/>
          <w:bCs/>
          <w:color w:val="14284B"/>
        </w:rPr>
        <w:t>Limited sample data:</w:t>
      </w:r>
      <w:r w:rsidR="00EE694F">
        <w:rPr>
          <w:b/>
          <w:bCs/>
          <w:color w:val="14284B"/>
        </w:rPr>
        <w:t xml:space="preserve"> </w:t>
      </w:r>
      <w:r w:rsidRPr="00B91A6A">
        <w:rPr>
          <w:color w:val="14284B"/>
        </w:rPr>
        <w:t>Use sample/anonymized candidate data.</w:t>
      </w:r>
    </w:p>
    <w:p w14:paraId="6EDF147B" w14:textId="22BF25BE" w:rsidR="00B91A6A" w:rsidRDefault="00B91A6A" w:rsidP="00B91A6A">
      <w:pPr>
        <w:pStyle w:val="ListParagraph"/>
        <w:keepNext/>
        <w:numPr>
          <w:ilvl w:val="0"/>
          <w:numId w:val="4"/>
        </w:numPr>
        <w:spacing w:before="120" w:after="70"/>
        <w:rPr>
          <w:b/>
          <w:bCs/>
          <w:color w:val="14284B"/>
        </w:rPr>
      </w:pPr>
      <w:r w:rsidRPr="00B91A6A">
        <w:rPr>
          <w:b/>
          <w:bCs/>
          <w:color w:val="14284B"/>
        </w:rPr>
        <w:t>Offer re-quotation issues:</w:t>
      </w:r>
      <w:r w:rsidR="00EE694F">
        <w:rPr>
          <w:b/>
          <w:bCs/>
          <w:color w:val="14284B"/>
        </w:rPr>
        <w:t xml:space="preserve"> </w:t>
      </w:r>
      <w:r w:rsidRPr="00B91A6A">
        <w:rPr>
          <w:color w:val="14284B"/>
        </w:rPr>
        <w:t>Enforce a maximum of 3 re-quote cycles</w:t>
      </w:r>
      <w:r w:rsidRPr="00B91A6A">
        <w:rPr>
          <w:b/>
          <w:bCs/>
          <w:color w:val="14284B"/>
        </w:rPr>
        <w:t>.</w:t>
      </w:r>
    </w:p>
    <w:p w14:paraId="3F0DDB99" w14:textId="77777777" w:rsidR="006015F4" w:rsidRPr="006015F4" w:rsidRDefault="006015F4" w:rsidP="006015F4">
      <w:pPr>
        <w:pStyle w:val="ListParagraph"/>
        <w:keepNext/>
        <w:spacing w:before="120" w:after="70"/>
        <w:ind w:left="720"/>
        <w:rPr>
          <w:b/>
          <w:bCs/>
          <w:color w:val="14284B"/>
          <w:sz w:val="32"/>
          <w:szCs w:val="32"/>
        </w:rPr>
      </w:pPr>
    </w:p>
    <w:p w14:paraId="6410973A" w14:textId="151BB601" w:rsidR="006015F4" w:rsidRPr="006015F4" w:rsidRDefault="006015F4">
      <w:pPr>
        <w:pStyle w:val="Heading2"/>
        <w:rPr>
          <w:sz w:val="32"/>
          <w:szCs w:val="32"/>
        </w:rPr>
      </w:pPr>
      <w:r w:rsidRPr="006015F4">
        <w:rPr>
          <w:sz w:val="32"/>
          <w:szCs w:val="32"/>
        </w:rPr>
        <w:t>4.Imapct and metrics</w:t>
      </w:r>
    </w:p>
    <w:p w14:paraId="717F182B" w14:textId="4136881D" w:rsidR="001B7B56" w:rsidRDefault="00000000">
      <w:pPr>
        <w:pStyle w:val="Heading2"/>
      </w:pPr>
      <w:r>
        <w:t>4.1 Measurable Outcomes</w:t>
      </w:r>
    </w:p>
    <w:p w14:paraId="33CF0F99" w14:textId="77777777" w:rsidR="001B7B56" w:rsidRDefault="00000000">
      <w:pPr>
        <w:spacing w:after="110" w:line="276" w:lineRule="auto"/>
      </w:pPr>
      <w:r>
        <w:t>Success is measured against the manual process during a pilot. These KPIs map directly to the problems described in Section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00"/>
        <w:gridCol w:w="3538"/>
      </w:tblGrid>
      <w:tr w:rsidR="001B7B56" w14:paraId="258F3604" w14:textId="77777777">
        <w:tblPrEx>
          <w:tblCellMar>
            <w:top w:w="0" w:type="dxa"/>
            <w:bottom w:w="0" w:type="dxa"/>
          </w:tblCellMar>
        </w:tblPrEx>
        <w:trPr>
          <w:cantSplit/>
          <w:tblHeader/>
        </w:trPr>
        <w:tc>
          <w:tcPr>
            <w:tcW w:w="2400" w:type="dxa"/>
            <w:tcBorders>
              <w:top w:val="single" w:sz="4" w:space="0" w:color="C5D0DA"/>
              <w:left w:val="single" w:sz="4" w:space="0" w:color="C5D0DA"/>
              <w:bottom w:val="single" w:sz="4" w:space="0" w:color="C5D0DA"/>
              <w:right w:val="single" w:sz="4" w:space="0" w:color="C5D0DA"/>
            </w:tcBorders>
            <w:shd w:val="clear" w:color="auto" w:fill="14284B"/>
            <w:tcMar>
              <w:top w:w="70" w:type="dxa"/>
              <w:left w:w="110" w:type="dxa"/>
              <w:bottom w:w="70" w:type="dxa"/>
              <w:right w:w="110" w:type="dxa"/>
            </w:tcMar>
            <w:vAlign w:val="center"/>
          </w:tcPr>
          <w:p w14:paraId="299642AA" w14:textId="77777777" w:rsidR="001B7B56" w:rsidRDefault="00000000">
            <w:pPr>
              <w:spacing w:after="30" w:line="259" w:lineRule="auto"/>
            </w:pPr>
            <w:r>
              <w:rPr>
                <w:b/>
                <w:bCs/>
                <w:color w:val="FFFFFF"/>
              </w:rPr>
              <w:t>KPI</w:t>
            </w:r>
          </w:p>
        </w:tc>
        <w:tc>
          <w:tcPr>
            <w:tcW w:w="3700" w:type="dxa"/>
            <w:tcBorders>
              <w:top w:val="single" w:sz="4" w:space="0" w:color="C5D0DA"/>
              <w:left w:val="single" w:sz="4" w:space="0" w:color="C5D0DA"/>
              <w:bottom w:val="single" w:sz="4" w:space="0" w:color="C5D0DA"/>
              <w:right w:val="single" w:sz="4" w:space="0" w:color="C5D0DA"/>
            </w:tcBorders>
            <w:shd w:val="clear" w:color="auto" w:fill="14284B"/>
            <w:tcMar>
              <w:top w:w="70" w:type="dxa"/>
              <w:left w:w="110" w:type="dxa"/>
              <w:bottom w:w="70" w:type="dxa"/>
              <w:right w:w="110" w:type="dxa"/>
            </w:tcMar>
            <w:vAlign w:val="center"/>
          </w:tcPr>
          <w:p w14:paraId="048844AF" w14:textId="77777777" w:rsidR="001B7B56" w:rsidRDefault="00000000">
            <w:pPr>
              <w:spacing w:after="30" w:line="259" w:lineRule="auto"/>
            </w:pPr>
            <w:r>
              <w:rPr>
                <w:b/>
                <w:bCs/>
                <w:color w:val="FFFFFF"/>
              </w:rPr>
              <w:t>What it measures</w:t>
            </w:r>
          </w:p>
        </w:tc>
        <w:tc>
          <w:tcPr>
            <w:tcW w:w="3538" w:type="dxa"/>
            <w:tcBorders>
              <w:top w:val="single" w:sz="4" w:space="0" w:color="C5D0DA"/>
              <w:left w:val="single" w:sz="4" w:space="0" w:color="C5D0DA"/>
              <w:bottom w:val="single" w:sz="4" w:space="0" w:color="C5D0DA"/>
              <w:right w:val="single" w:sz="4" w:space="0" w:color="C5D0DA"/>
            </w:tcBorders>
            <w:shd w:val="clear" w:color="auto" w:fill="14284B"/>
            <w:tcMar>
              <w:top w:w="70" w:type="dxa"/>
              <w:left w:w="110" w:type="dxa"/>
              <w:bottom w:w="70" w:type="dxa"/>
              <w:right w:w="110" w:type="dxa"/>
            </w:tcMar>
            <w:vAlign w:val="center"/>
          </w:tcPr>
          <w:p w14:paraId="7ABFA7A4" w14:textId="77777777" w:rsidR="001B7B56" w:rsidRDefault="00000000">
            <w:pPr>
              <w:spacing w:after="30" w:line="259" w:lineRule="auto"/>
            </w:pPr>
            <w:r>
              <w:rPr>
                <w:b/>
                <w:bCs/>
                <w:color w:val="FFFFFF"/>
              </w:rPr>
              <w:t>Expected impact</w:t>
            </w:r>
          </w:p>
        </w:tc>
      </w:tr>
      <w:tr w:rsidR="001B7B56" w14:paraId="689F5137" w14:textId="77777777">
        <w:tblPrEx>
          <w:tblCellMar>
            <w:top w:w="0" w:type="dxa"/>
            <w:bottom w:w="0" w:type="dxa"/>
          </w:tblCellMar>
        </w:tblPrEx>
        <w:trPr>
          <w:cantSplit/>
        </w:trPr>
        <w:tc>
          <w:tcPr>
            <w:tcW w:w="24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0217FF9D" w14:textId="77777777" w:rsidR="001B7B56" w:rsidRDefault="00000000">
            <w:pPr>
              <w:spacing w:after="30" w:line="259" w:lineRule="auto"/>
            </w:pPr>
            <w:r>
              <w:rPr>
                <w:b/>
                <w:bCs/>
                <w:color w:val="14284B"/>
              </w:rPr>
              <w:t>Shortlisting time</w:t>
            </w:r>
          </w:p>
        </w:tc>
        <w:tc>
          <w:tcPr>
            <w:tcW w:w="37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6DB5DA70" w14:textId="77777777" w:rsidR="001B7B56" w:rsidRDefault="00000000">
            <w:pPr>
              <w:spacing w:after="30" w:line="259" w:lineRule="auto"/>
            </w:pPr>
            <w:r>
              <w:t>Time for HR to review applications and shortlist</w:t>
            </w:r>
          </w:p>
        </w:tc>
        <w:tc>
          <w:tcPr>
            <w:tcW w:w="3538"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7489E190" w14:textId="77777777" w:rsidR="001B7B56" w:rsidRDefault="00000000">
            <w:pPr>
              <w:spacing w:after="30" w:line="259" w:lineRule="auto"/>
            </w:pPr>
            <w:r>
              <w:t>Less manual screening through AI-assisted analysis</w:t>
            </w:r>
          </w:p>
        </w:tc>
      </w:tr>
      <w:tr w:rsidR="001B7B56" w14:paraId="5F7AEA30" w14:textId="77777777">
        <w:tblPrEx>
          <w:tblCellMar>
            <w:top w:w="0" w:type="dxa"/>
            <w:bottom w:w="0" w:type="dxa"/>
          </w:tblCellMar>
        </w:tblPrEx>
        <w:trPr>
          <w:cantSplit/>
        </w:trPr>
        <w:tc>
          <w:tcPr>
            <w:tcW w:w="2400"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42FB8738" w14:textId="77777777" w:rsidR="001B7B56" w:rsidRDefault="00000000">
            <w:pPr>
              <w:spacing w:after="30" w:line="259" w:lineRule="auto"/>
            </w:pPr>
            <w:r>
              <w:rPr>
                <w:b/>
                <w:bCs/>
                <w:color w:val="14284B"/>
              </w:rPr>
              <w:t>Hiring cycle time</w:t>
            </w:r>
          </w:p>
        </w:tc>
        <w:tc>
          <w:tcPr>
            <w:tcW w:w="3700"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467F39D3" w14:textId="77777777" w:rsidR="001B7B56" w:rsidRDefault="00000000">
            <w:pPr>
              <w:spacing w:after="30" w:line="259" w:lineRule="auto"/>
            </w:pPr>
            <w:r>
              <w:t>Time from requisition to hired</w:t>
            </w:r>
          </w:p>
        </w:tc>
        <w:tc>
          <w:tcPr>
            <w:tcW w:w="3538"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19DA1C43" w14:textId="77777777" w:rsidR="001B7B56" w:rsidRDefault="00000000">
            <w:pPr>
              <w:spacing w:after="30" w:line="259" w:lineRule="auto"/>
            </w:pPr>
            <w:r>
              <w:t>Fewer delays through connected workflows and approvals</w:t>
            </w:r>
          </w:p>
        </w:tc>
      </w:tr>
      <w:tr w:rsidR="001B7B56" w14:paraId="63847E2B" w14:textId="77777777">
        <w:tblPrEx>
          <w:tblCellMar>
            <w:top w:w="0" w:type="dxa"/>
            <w:bottom w:w="0" w:type="dxa"/>
          </w:tblCellMar>
        </w:tblPrEx>
        <w:trPr>
          <w:cantSplit/>
        </w:trPr>
        <w:tc>
          <w:tcPr>
            <w:tcW w:w="24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097727F4" w14:textId="77777777" w:rsidR="001B7B56" w:rsidRDefault="00000000">
            <w:pPr>
              <w:spacing w:after="30" w:line="259" w:lineRule="auto"/>
            </w:pPr>
            <w:r>
              <w:rPr>
                <w:b/>
                <w:bCs/>
                <w:color w:val="14284B"/>
              </w:rPr>
              <w:t>Approval turnaround</w:t>
            </w:r>
          </w:p>
        </w:tc>
        <w:tc>
          <w:tcPr>
            <w:tcW w:w="37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3B44806D" w14:textId="77777777" w:rsidR="001B7B56" w:rsidRDefault="00000000">
            <w:pPr>
              <w:spacing w:after="30" w:line="259" w:lineRule="auto"/>
            </w:pPr>
            <w:r>
              <w:t>Time for requisition and offer approvals</w:t>
            </w:r>
          </w:p>
        </w:tc>
        <w:tc>
          <w:tcPr>
            <w:tcW w:w="3538"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4DFFA5B2" w14:textId="77777777" w:rsidR="001B7B56" w:rsidRDefault="00000000">
            <w:pPr>
              <w:spacing w:after="30" w:line="259" w:lineRule="auto"/>
            </w:pPr>
            <w:r>
              <w:t>Faster decisions through reminders and escalation</w:t>
            </w:r>
          </w:p>
        </w:tc>
      </w:tr>
      <w:tr w:rsidR="001B7B56" w14:paraId="421F6599" w14:textId="77777777">
        <w:tblPrEx>
          <w:tblCellMar>
            <w:top w:w="0" w:type="dxa"/>
            <w:bottom w:w="0" w:type="dxa"/>
          </w:tblCellMar>
        </w:tblPrEx>
        <w:trPr>
          <w:cantSplit/>
        </w:trPr>
        <w:tc>
          <w:tcPr>
            <w:tcW w:w="2400"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6CE93606" w14:textId="77777777" w:rsidR="001B7B56" w:rsidRDefault="00000000">
            <w:pPr>
              <w:spacing w:after="30" w:line="259" w:lineRule="auto"/>
            </w:pPr>
            <w:r>
              <w:rPr>
                <w:b/>
                <w:bCs/>
                <w:color w:val="14284B"/>
              </w:rPr>
              <w:t>Interview scheduling time</w:t>
            </w:r>
          </w:p>
        </w:tc>
        <w:tc>
          <w:tcPr>
            <w:tcW w:w="3700"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49CA6E6E" w14:textId="77777777" w:rsidR="001B7B56" w:rsidRDefault="00000000">
            <w:pPr>
              <w:spacing w:after="30" w:line="259" w:lineRule="auto"/>
            </w:pPr>
            <w:r>
              <w:t>Time from shortlist to a scheduled interview</w:t>
            </w:r>
          </w:p>
        </w:tc>
        <w:tc>
          <w:tcPr>
            <w:tcW w:w="3538"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75FB3B50" w14:textId="77777777" w:rsidR="001B7B56" w:rsidRDefault="00000000">
            <w:pPr>
              <w:spacing w:after="30" w:line="259" w:lineRule="auto"/>
            </w:pPr>
            <w:r>
              <w:t>Quicker booking through availability-aware scheduling</w:t>
            </w:r>
          </w:p>
        </w:tc>
      </w:tr>
      <w:tr w:rsidR="001B7B56" w14:paraId="03B8CEC8" w14:textId="77777777">
        <w:tblPrEx>
          <w:tblCellMar>
            <w:top w:w="0" w:type="dxa"/>
            <w:bottom w:w="0" w:type="dxa"/>
          </w:tblCellMar>
        </w:tblPrEx>
        <w:trPr>
          <w:cantSplit/>
        </w:trPr>
        <w:tc>
          <w:tcPr>
            <w:tcW w:w="24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49896A09" w14:textId="77777777" w:rsidR="001B7B56" w:rsidRDefault="00000000">
            <w:pPr>
              <w:spacing w:after="30" w:line="259" w:lineRule="auto"/>
            </w:pPr>
            <w:r>
              <w:rPr>
                <w:b/>
                <w:bCs/>
                <w:color w:val="14284B"/>
              </w:rPr>
              <w:t>Round processing time</w:t>
            </w:r>
          </w:p>
        </w:tc>
        <w:tc>
          <w:tcPr>
            <w:tcW w:w="37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37B5B1BD" w14:textId="77777777" w:rsidR="001B7B56" w:rsidRDefault="00000000">
            <w:pPr>
              <w:spacing w:after="30" w:line="259" w:lineRule="auto"/>
            </w:pPr>
            <w:r>
              <w:t>Time to evaluate and move candidates between rounds</w:t>
            </w:r>
          </w:p>
        </w:tc>
        <w:tc>
          <w:tcPr>
            <w:tcW w:w="3538"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50706AAA" w14:textId="77777777" w:rsidR="001B7B56" w:rsidRDefault="00000000">
            <w:pPr>
              <w:spacing w:after="30" w:line="259" w:lineRule="auto"/>
            </w:pPr>
            <w:r>
              <w:t>Faster progression through automatic eligibility checks</w:t>
            </w:r>
          </w:p>
        </w:tc>
      </w:tr>
      <w:tr w:rsidR="001B7B56" w14:paraId="049EB109" w14:textId="77777777">
        <w:tblPrEx>
          <w:tblCellMar>
            <w:top w:w="0" w:type="dxa"/>
            <w:bottom w:w="0" w:type="dxa"/>
          </w:tblCellMar>
        </w:tblPrEx>
        <w:trPr>
          <w:cantSplit/>
        </w:trPr>
        <w:tc>
          <w:tcPr>
            <w:tcW w:w="2400"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63E18C05" w14:textId="77777777" w:rsidR="001B7B56" w:rsidRDefault="00000000">
            <w:pPr>
              <w:spacing w:after="30" w:line="259" w:lineRule="auto"/>
            </w:pPr>
            <w:r>
              <w:rPr>
                <w:b/>
                <w:bCs/>
                <w:color w:val="14284B"/>
              </w:rPr>
              <w:t>Notification coverage</w:t>
            </w:r>
          </w:p>
        </w:tc>
        <w:tc>
          <w:tcPr>
            <w:tcW w:w="3700"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5EC592F3" w14:textId="77777777" w:rsidR="001B7B56" w:rsidRDefault="00000000">
            <w:pPr>
              <w:spacing w:after="30" w:line="259" w:lineRule="auto"/>
            </w:pPr>
            <w:r>
              <w:t>Share of status changes sent automatically</w:t>
            </w:r>
          </w:p>
        </w:tc>
        <w:tc>
          <w:tcPr>
            <w:tcW w:w="3538"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5CA36D23" w14:textId="77777777" w:rsidR="001B7B56" w:rsidRDefault="00000000">
            <w:pPr>
              <w:spacing w:after="30" w:line="259" w:lineRule="auto"/>
            </w:pPr>
            <w:r>
              <w:t>Less manual communication effort</w:t>
            </w:r>
          </w:p>
        </w:tc>
      </w:tr>
      <w:tr w:rsidR="001B7B56" w14:paraId="59AD820B" w14:textId="77777777">
        <w:tblPrEx>
          <w:tblCellMar>
            <w:top w:w="0" w:type="dxa"/>
            <w:bottom w:w="0" w:type="dxa"/>
          </w:tblCellMar>
        </w:tblPrEx>
        <w:trPr>
          <w:cantSplit/>
        </w:trPr>
        <w:tc>
          <w:tcPr>
            <w:tcW w:w="24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56FA4729" w14:textId="77777777" w:rsidR="001B7B56" w:rsidRDefault="00000000">
            <w:pPr>
              <w:spacing w:after="30" w:line="259" w:lineRule="auto"/>
            </w:pPr>
            <w:r>
              <w:rPr>
                <w:b/>
                <w:bCs/>
                <w:color w:val="14284B"/>
              </w:rPr>
              <w:t>Pending follow-ups</w:t>
            </w:r>
          </w:p>
        </w:tc>
        <w:tc>
          <w:tcPr>
            <w:tcW w:w="37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5A88E621" w14:textId="77777777" w:rsidR="001B7B56" w:rsidRDefault="00000000">
            <w:pPr>
              <w:spacing w:after="30" w:line="259" w:lineRule="auto"/>
            </w:pPr>
            <w:r>
              <w:t>Approvals and tasks that need manual chasing</w:t>
            </w:r>
          </w:p>
        </w:tc>
        <w:tc>
          <w:tcPr>
            <w:tcW w:w="3538"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50F171F4" w14:textId="77777777" w:rsidR="001B7B56" w:rsidRDefault="00000000">
            <w:pPr>
              <w:spacing w:after="30" w:line="259" w:lineRule="auto"/>
            </w:pPr>
            <w:r>
              <w:t>Fewer, through workflow reminders</w:t>
            </w:r>
          </w:p>
        </w:tc>
      </w:tr>
      <w:tr w:rsidR="001B7B56" w14:paraId="7D81B5E2" w14:textId="77777777">
        <w:tblPrEx>
          <w:tblCellMar>
            <w:top w:w="0" w:type="dxa"/>
            <w:bottom w:w="0" w:type="dxa"/>
          </w:tblCellMar>
        </w:tblPrEx>
        <w:trPr>
          <w:cantSplit/>
        </w:trPr>
        <w:tc>
          <w:tcPr>
            <w:tcW w:w="2400"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7062C91E" w14:textId="77777777" w:rsidR="001B7B56" w:rsidRDefault="00000000">
            <w:pPr>
              <w:spacing w:after="30" w:line="259" w:lineRule="auto"/>
            </w:pPr>
            <w:r>
              <w:rPr>
                <w:b/>
                <w:bCs/>
                <w:color w:val="14284B"/>
              </w:rPr>
              <w:t>Offer acceptance rate</w:t>
            </w:r>
          </w:p>
        </w:tc>
        <w:tc>
          <w:tcPr>
            <w:tcW w:w="3700"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18CA7E09" w14:textId="77777777" w:rsidR="001B7B56" w:rsidRDefault="00000000">
            <w:pPr>
              <w:spacing w:after="30" w:line="259" w:lineRule="auto"/>
            </w:pPr>
            <w:r>
              <w:t>Accepted offers against offers released</w:t>
            </w:r>
          </w:p>
        </w:tc>
        <w:tc>
          <w:tcPr>
            <w:tcW w:w="3538"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2B51D5BE" w14:textId="77777777" w:rsidR="001B7B56" w:rsidRDefault="00000000">
            <w:pPr>
              <w:spacing w:after="30" w:line="259" w:lineRule="auto"/>
            </w:pPr>
            <w:r>
              <w:t>Tracked and visible per job</w:t>
            </w:r>
          </w:p>
        </w:tc>
      </w:tr>
      <w:tr w:rsidR="001B7B56" w14:paraId="09F611DA" w14:textId="77777777">
        <w:tblPrEx>
          <w:tblCellMar>
            <w:top w:w="0" w:type="dxa"/>
            <w:bottom w:w="0" w:type="dxa"/>
          </w:tblCellMar>
        </w:tblPrEx>
        <w:trPr>
          <w:cantSplit/>
        </w:trPr>
        <w:tc>
          <w:tcPr>
            <w:tcW w:w="24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742B9376" w14:textId="77777777" w:rsidR="001B7B56" w:rsidRDefault="00000000">
            <w:pPr>
              <w:spacing w:after="30" w:line="259" w:lineRule="auto"/>
            </w:pPr>
            <w:r>
              <w:rPr>
                <w:b/>
                <w:bCs/>
                <w:color w:val="14284B"/>
              </w:rPr>
              <w:lastRenderedPageBreak/>
              <w:t>Offer re-quote control</w:t>
            </w:r>
          </w:p>
        </w:tc>
        <w:tc>
          <w:tcPr>
            <w:tcW w:w="37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46C51984" w14:textId="77777777" w:rsidR="001B7B56" w:rsidRDefault="00000000">
            <w:pPr>
              <w:spacing w:after="30" w:line="259" w:lineRule="auto"/>
            </w:pPr>
            <w:r>
              <w:t>Re-quote cycles per offer</w:t>
            </w:r>
          </w:p>
        </w:tc>
        <w:tc>
          <w:tcPr>
            <w:tcW w:w="3538"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1270BC57" w14:textId="77777777" w:rsidR="001B7B56" w:rsidRDefault="00000000">
            <w:pPr>
              <w:spacing w:after="30" w:line="259" w:lineRule="auto"/>
            </w:pPr>
            <w:r>
              <w:t>Capped at 3 and fully recorded</w:t>
            </w:r>
          </w:p>
        </w:tc>
      </w:tr>
      <w:tr w:rsidR="001B7B56" w14:paraId="6C7B9A03" w14:textId="77777777">
        <w:tblPrEx>
          <w:tblCellMar>
            <w:top w:w="0" w:type="dxa"/>
            <w:bottom w:w="0" w:type="dxa"/>
          </w:tblCellMar>
        </w:tblPrEx>
        <w:trPr>
          <w:cantSplit/>
        </w:trPr>
        <w:tc>
          <w:tcPr>
            <w:tcW w:w="2400"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40178D2C" w14:textId="77777777" w:rsidR="001B7B56" w:rsidRDefault="00000000">
            <w:pPr>
              <w:spacing w:after="30" w:line="259" w:lineRule="auto"/>
            </w:pPr>
            <w:r>
              <w:rPr>
                <w:b/>
                <w:bCs/>
                <w:color w:val="14284B"/>
              </w:rPr>
              <w:t>Hiring funnel visibility</w:t>
            </w:r>
          </w:p>
        </w:tc>
        <w:tc>
          <w:tcPr>
            <w:tcW w:w="3700"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628F9491" w14:textId="77777777" w:rsidR="001B7B56" w:rsidRDefault="00000000">
            <w:pPr>
              <w:spacing w:after="30" w:line="259" w:lineRule="auto"/>
            </w:pPr>
            <w:r>
              <w:t>Applications to shortlist, interview, offer and hire</w:t>
            </w:r>
          </w:p>
        </w:tc>
        <w:tc>
          <w:tcPr>
            <w:tcW w:w="3538"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394378BC" w14:textId="77777777" w:rsidR="001B7B56" w:rsidRDefault="00000000">
            <w:pPr>
              <w:spacing w:after="30" w:line="259" w:lineRule="auto"/>
            </w:pPr>
            <w:r>
              <w:t>Real-time pipeline dashboard</w:t>
            </w:r>
          </w:p>
        </w:tc>
      </w:tr>
    </w:tbl>
    <w:p w14:paraId="5CD05D80" w14:textId="77777777" w:rsidR="001B7B56" w:rsidRDefault="00000000">
      <w:pPr>
        <w:spacing w:after="100" w:line="276" w:lineRule="auto"/>
      </w:pPr>
      <w:r>
        <w:rPr>
          <w:b/>
          <w:bCs/>
          <w:sz w:val="20"/>
          <w:szCs w:val="20"/>
        </w:rPr>
        <w:t>Measurement approach:</w:t>
      </w:r>
      <w:r>
        <w:rPr>
          <w:sz w:val="20"/>
          <w:szCs w:val="20"/>
        </w:rPr>
        <w:t xml:space="preserve"> actual improvement percentages will be set by comparing the current manual process with system performance during the pilot. The prototype does not claim improvement results before validation.</w:t>
      </w:r>
    </w:p>
    <w:p w14:paraId="725C211D" w14:textId="2849EBBC" w:rsidR="00B91A6A" w:rsidRDefault="00000000">
      <w:pPr>
        <w:pStyle w:val="Heading2"/>
      </w:pPr>
      <w:r>
        <w:t>4.2 Real-World Applicability</w:t>
      </w:r>
    </w:p>
    <w:p w14:paraId="4D994F00" w14:textId="77777777" w:rsidR="001B7B56" w:rsidRDefault="00000000">
      <w:pPr>
        <w:spacing w:after="110" w:line="276" w:lineRule="auto"/>
      </w:pPr>
      <w:r>
        <w:t>The solution is built on a modular ServiceNow architecture, so it can grow from a hackathon prototype into a production hiring platform without rebuilding the foundation.</w:t>
      </w:r>
    </w:p>
    <w:p w14:paraId="0D78A2DF" w14:textId="77777777" w:rsidR="001B7B56" w:rsidRDefault="00000000">
      <w:pPr>
        <w:keepNext/>
        <w:spacing w:before="120" w:after="70"/>
      </w:pPr>
      <w:r>
        <w:rPr>
          <w:b/>
          <w:bCs/>
          <w:color w:val="14284B"/>
        </w:rPr>
        <w:t>Scaling path</w:t>
      </w:r>
    </w:p>
    <w:p w14:paraId="680CFFC1" w14:textId="77777777" w:rsidR="001B7B56" w:rsidRDefault="00000000">
      <w:pPr>
        <w:pStyle w:val="ListParagraph"/>
        <w:numPr>
          <w:ilvl w:val="0"/>
          <w:numId w:val="2"/>
        </w:numPr>
        <w:spacing w:after="70" w:line="271" w:lineRule="auto"/>
      </w:pPr>
      <w:r>
        <w:rPr>
          <w:b/>
          <w:bCs/>
        </w:rPr>
        <w:t>Pilot:</w:t>
      </w:r>
      <w:r>
        <w:t xml:space="preserve"> start with one department, placement cell or selected recruitment process.</w:t>
      </w:r>
    </w:p>
    <w:p w14:paraId="55BC7889" w14:textId="77777777" w:rsidR="001B7B56" w:rsidRDefault="00000000">
      <w:pPr>
        <w:pStyle w:val="ListParagraph"/>
        <w:numPr>
          <w:ilvl w:val="0"/>
          <w:numId w:val="2"/>
        </w:numPr>
        <w:spacing w:after="70" w:line="271" w:lineRule="auto"/>
      </w:pPr>
      <w:r>
        <w:rPr>
          <w:b/>
          <w:bCs/>
        </w:rPr>
        <w:t>Scale:</w:t>
      </w:r>
      <w:r>
        <w:t xml:space="preserve"> extend to more departments, job roles, recruiters and hiring managers.</w:t>
      </w:r>
    </w:p>
    <w:p w14:paraId="3A690F6A" w14:textId="77777777" w:rsidR="001B7B56" w:rsidRDefault="00000000">
      <w:pPr>
        <w:pStyle w:val="ListParagraph"/>
        <w:numPr>
          <w:ilvl w:val="0"/>
          <w:numId w:val="2"/>
        </w:numPr>
        <w:spacing w:after="70" w:line="271" w:lineRule="auto"/>
      </w:pPr>
      <w:r>
        <w:rPr>
          <w:b/>
          <w:bCs/>
        </w:rPr>
        <w:t>Integrate:</w:t>
      </w:r>
      <w:r>
        <w:t xml:space="preserve"> connect external coding tests, assessment platforms, calendar and HR systems through APIs, so test scores flow into the round record automatically.</w:t>
      </w:r>
    </w:p>
    <w:p w14:paraId="6B8121B5" w14:textId="77777777" w:rsidR="001B7B56" w:rsidRDefault="00000000">
      <w:pPr>
        <w:pStyle w:val="ListParagraph"/>
        <w:numPr>
          <w:ilvl w:val="0"/>
          <w:numId w:val="2"/>
        </w:numPr>
        <w:spacing w:after="70" w:line="271" w:lineRule="auto"/>
      </w:pPr>
      <w:r>
        <w:rPr>
          <w:b/>
          <w:bCs/>
        </w:rPr>
        <w:t>Enhance:</w:t>
      </w:r>
      <w:r>
        <w:t xml:space="preserve"> add AI interview assistance, post-round summaries and talent pool recommendations.</w:t>
      </w:r>
    </w:p>
    <w:p w14:paraId="53F7128A" w14:textId="77777777" w:rsidR="001B7B56" w:rsidRDefault="00000000">
      <w:pPr>
        <w:pStyle w:val="ListParagraph"/>
        <w:numPr>
          <w:ilvl w:val="0"/>
          <w:numId w:val="2"/>
        </w:numPr>
        <w:spacing w:after="70" w:line="271" w:lineRule="auto"/>
      </w:pPr>
      <w:r>
        <w:rPr>
          <w:b/>
          <w:bCs/>
        </w:rPr>
        <w:t>Extend:</w:t>
      </w:r>
      <w:r>
        <w:t xml:space="preserve"> connect successful candidates to onboarding and employee lifecycle processes.</w:t>
      </w:r>
    </w:p>
    <w:p w14:paraId="488F26A7" w14:textId="77777777" w:rsidR="001B7B56" w:rsidRDefault="00000000">
      <w:pPr>
        <w:spacing w:after="90" w:line="276" w:lineRule="auto"/>
      </w:pPr>
      <w:r>
        <w:rPr>
          <w:b/>
          <w:bCs/>
        </w:rPr>
        <w:t>Who benefits:</w:t>
      </w:r>
      <w:r>
        <w:t xml:space="preserve"> companies, college placement cells and universities, along with their candidates, recruiters, hiring managers and HR heads.</w:t>
      </w:r>
    </w:p>
    <w:p w14:paraId="17EA5276" w14:textId="77777777" w:rsidR="00B91A6A" w:rsidRDefault="00B91A6A">
      <w:pPr>
        <w:spacing w:after="90" w:line="276" w:lineRule="auto"/>
      </w:pPr>
    </w:p>
    <w:p w14:paraId="74BB9A8C" w14:textId="49CACBE0" w:rsidR="00FA0A29" w:rsidRPr="006015F4" w:rsidRDefault="00B91A6A" w:rsidP="006015F4">
      <w:pPr>
        <w:spacing w:after="90" w:line="276" w:lineRule="auto"/>
      </w:pPr>
      <w:r>
        <w:t>Manager Dashboard:</w:t>
      </w:r>
    </w:p>
    <w:p w14:paraId="1451D2AE" w14:textId="77777777" w:rsidR="00FA0A29" w:rsidRDefault="00FA0A29">
      <w:pPr>
        <w:spacing w:after="160"/>
        <w:jc w:val="center"/>
        <w:rPr>
          <w:i/>
          <w:iCs/>
          <w:color w:val="5A6676"/>
          <w:sz w:val="19"/>
          <w:szCs w:val="19"/>
        </w:rPr>
      </w:pPr>
      <w:r>
        <w:rPr>
          <w:noProof/>
        </w:rPr>
        <w:drawing>
          <wp:inline distT="0" distB="0" distL="0" distR="0" wp14:anchorId="1C6AD0D4" wp14:editId="2D74F8DE">
            <wp:extent cx="6120130" cy="4079875"/>
            <wp:effectExtent l="0" t="0" r="0" b="0"/>
            <wp:docPr id="20286954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0130" cy="4079875"/>
                    </a:xfrm>
                    <a:prstGeom prst="rect">
                      <a:avLst/>
                    </a:prstGeom>
                    <a:noFill/>
                    <a:ln>
                      <a:noFill/>
                    </a:ln>
                  </pic:spPr>
                </pic:pic>
              </a:graphicData>
            </a:graphic>
          </wp:inline>
        </w:drawing>
      </w:r>
      <w:r>
        <w:rPr>
          <w:i/>
          <w:iCs/>
          <w:color w:val="5A6676"/>
          <w:sz w:val="19"/>
          <w:szCs w:val="19"/>
        </w:rPr>
        <w:t xml:space="preserve"> </w:t>
      </w:r>
    </w:p>
    <w:p w14:paraId="06789E39" w14:textId="42D235A3" w:rsidR="00B91A6A" w:rsidRDefault="00000000" w:rsidP="00B91A6A">
      <w:pPr>
        <w:spacing w:after="160"/>
        <w:jc w:val="center"/>
        <w:rPr>
          <w:i/>
          <w:iCs/>
          <w:color w:val="5A6676"/>
          <w:sz w:val="19"/>
          <w:szCs w:val="19"/>
        </w:rPr>
      </w:pPr>
      <w:r>
        <w:rPr>
          <w:i/>
          <w:iCs/>
          <w:color w:val="5A6676"/>
          <w:sz w:val="19"/>
          <w:szCs w:val="19"/>
        </w:rPr>
        <w:t>Fig: Manager hiring dashboard (mock-up with illustrative sample data)</w:t>
      </w:r>
    </w:p>
    <w:p w14:paraId="3F44BD4C" w14:textId="6D7AFE6A" w:rsidR="00B91A6A" w:rsidRPr="00B91A6A" w:rsidRDefault="00FA0A29" w:rsidP="00B91A6A">
      <w:pPr>
        <w:spacing w:after="160"/>
        <w:jc w:val="both"/>
        <w:rPr>
          <w:b/>
          <w:bCs/>
          <w:sz w:val="32"/>
          <w:szCs w:val="32"/>
        </w:rPr>
      </w:pPr>
      <w:r w:rsidRPr="00B91A6A">
        <w:rPr>
          <w:b/>
          <w:bCs/>
          <w:sz w:val="32"/>
          <w:szCs w:val="32"/>
        </w:rPr>
        <w:lastRenderedPageBreak/>
        <w:t>5. Team Roles &amp; Expertise</w:t>
      </w:r>
    </w:p>
    <w:p w14:paraId="26655BD4" w14:textId="77777777" w:rsidR="001B7B56" w:rsidRPr="00FA0A29" w:rsidRDefault="00000000">
      <w:pPr>
        <w:pStyle w:val="Heading2"/>
      </w:pPr>
      <w:r w:rsidRPr="00FA0A29">
        <w:t>5.1 Role Assignment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6338"/>
      </w:tblGrid>
      <w:tr w:rsidR="001B7B56" w14:paraId="71E7EA38" w14:textId="77777777">
        <w:tblPrEx>
          <w:tblCellMar>
            <w:top w:w="0" w:type="dxa"/>
            <w:bottom w:w="0" w:type="dxa"/>
          </w:tblCellMar>
        </w:tblPrEx>
        <w:trPr>
          <w:cantSplit/>
          <w:tblHeader/>
        </w:trPr>
        <w:tc>
          <w:tcPr>
            <w:tcW w:w="2000" w:type="dxa"/>
            <w:tcBorders>
              <w:top w:val="single" w:sz="4" w:space="0" w:color="C5D0DA"/>
              <w:left w:val="single" w:sz="4" w:space="0" w:color="C5D0DA"/>
              <w:bottom w:val="single" w:sz="4" w:space="0" w:color="C5D0DA"/>
              <w:right w:val="single" w:sz="4" w:space="0" w:color="C5D0DA"/>
            </w:tcBorders>
            <w:shd w:val="clear" w:color="auto" w:fill="14284B"/>
            <w:tcMar>
              <w:top w:w="70" w:type="dxa"/>
              <w:left w:w="110" w:type="dxa"/>
              <w:bottom w:w="70" w:type="dxa"/>
              <w:right w:w="110" w:type="dxa"/>
            </w:tcMar>
            <w:vAlign w:val="center"/>
          </w:tcPr>
          <w:p w14:paraId="198096B4" w14:textId="77777777" w:rsidR="001B7B56" w:rsidRDefault="00000000">
            <w:pPr>
              <w:spacing w:after="30" w:line="259" w:lineRule="auto"/>
            </w:pPr>
            <w:r>
              <w:rPr>
                <w:b/>
                <w:bCs/>
                <w:color w:val="FFFFFF"/>
              </w:rPr>
              <w:t>Name</w:t>
            </w:r>
          </w:p>
        </w:tc>
        <w:tc>
          <w:tcPr>
            <w:tcW w:w="1300" w:type="dxa"/>
            <w:tcBorders>
              <w:top w:val="single" w:sz="4" w:space="0" w:color="C5D0DA"/>
              <w:left w:val="single" w:sz="4" w:space="0" w:color="C5D0DA"/>
              <w:bottom w:val="single" w:sz="4" w:space="0" w:color="C5D0DA"/>
              <w:right w:val="single" w:sz="4" w:space="0" w:color="C5D0DA"/>
            </w:tcBorders>
            <w:shd w:val="clear" w:color="auto" w:fill="14284B"/>
            <w:tcMar>
              <w:top w:w="70" w:type="dxa"/>
              <w:left w:w="110" w:type="dxa"/>
              <w:bottom w:w="70" w:type="dxa"/>
              <w:right w:w="110" w:type="dxa"/>
            </w:tcMar>
            <w:vAlign w:val="center"/>
          </w:tcPr>
          <w:p w14:paraId="75224430" w14:textId="77777777" w:rsidR="001B7B56" w:rsidRDefault="00000000">
            <w:pPr>
              <w:spacing w:after="30" w:line="259" w:lineRule="auto"/>
            </w:pPr>
            <w:r>
              <w:rPr>
                <w:b/>
                <w:bCs/>
                <w:color w:val="FFFFFF"/>
              </w:rPr>
              <w:t>Team Lead</w:t>
            </w:r>
          </w:p>
        </w:tc>
        <w:tc>
          <w:tcPr>
            <w:tcW w:w="6338" w:type="dxa"/>
            <w:tcBorders>
              <w:top w:val="single" w:sz="4" w:space="0" w:color="C5D0DA"/>
              <w:left w:val="single" w:sz="4" w:space="0" w:color="C5D0DA"/>
              <w:bottom w:val="single" w:sz="4" w:space="0" w:color="C5D0DA"/>
              <w:right w:val="single" w:sz="4" w:space="0" w:color="C5D0DA"/>
            </w:tcBorders>
            <w:shd w:val="clear" w:color="auto" w:fill="14284B"/>
            <w:tcMar>
              <w:top w:w="70" w:type="dxa"/>
              <w:left w:w="110" w:type="dxa"/>
              <w:bottom w:w="70" w:type="dxa"/>
              <w:right w:w="110" w:type="dxa"/>
            </w:tcMar>
            <w:vAlign w:val="center"/>
          </w:tcPr>
          <w:p w14:paraId="3E9EEC9C" w14:textId="77777777" w:rsidR="001B7B56" w:rsidRDefault="00000000">
            <w:pPr>
              <w:spacing w:after="30" w:line="259" w:lineRule="auto"/>
            </w:pPr>
            <w:r>
              <w:rPr>
                <w:b/>
                <w:bCs/>
                <w:color w:val="FFFFFF"/>
              </w:rPr>
              <w:t>Role &amp; Responsibility</w:t>
            </w:r>
          </w:p>
        </w:tc>
      </w:tr>
      <w:tr w:rsidR="001B7B56" w14:paraId="6A461FE9" w14:textId="77777777">
        <w:tblPrEx>
          <w:tblCellMar>
            <w:top w:w="0" w:type="dxa"/>
            <w:bottom w:w="0" w:type="dxa"/>
          </w:tblCellMar>
        </w:tblPrEx>
        <w:trPr>
          <w:cantSplit/>
        </w:trPr>
        <w:tc>
          <w:tcPr>
            <w:tcW w:w="20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69116678" w14:textId="154CD458" w:rsidR="001B7B56" w:rsidRDefault="00CC44F4">
            <w:pPr>
              <w:spacing w:after="30" w:line="259" w:lineRule="auto"/>
            </w:pPr>
            <w:r>
              <w:t>V. Mahamadh Basha</w:t>
            </w:r>
          </w:p>
        </w:tc>
        <w:tc>
          <w:tcPr>
            <w:tcW w:w="13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5B94FACF" w14:textId="77777777" w:rsidR="001B7B56" w:rsidRDefault="00000000">
            <w:pPr>
              <w:spacing w:after="30" w:line="259" w:lineRule="auto"/>
            </w:pPr>
            <w:r>
              <w:t>Yes</w:t>
            </w:r>
          </w:p>
        </w:tc>
        <w:tc>
          <w:tcPr>
            <w:tcW w:w="6338"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7D66C2A5" w14:textId="77777777" w:rsidR="001B7B56" w:rsidRDefault="00000000">
            <w:pPr>
              <w:spacing w:after="30" w:line="259" w:lineRule="auto"/>
            </w:pPr>
            <w:r>
              <w:rPr>
                <w:b/>
                <w:bCs/>
              </w:rPr>
              <w:t>Team Lead and Solution Architect:</w:t>
            </w:r>
            <w:r>
              <w:t xml:space="preserve"> scoped app, data model, overall coordination, final demo and judge Q&amp;A</w:t>
            </w:r>
          </w:p>
        </w:tc>
      </w:tr>
      <w:tr w:rsidR="001B7B56" w14:paraId="3768EE8E" w14:textId="77777777">
        <w:tblPrEx>
          <w:tblCellMar>
            <w:top w:w="0" w:type="dxa"/>
            <w:bottom w:w="0" w:type="dxa"/>
          </w:tblCellMar>
        </w:tblPrEx>
        <w:trPr>
          <w:cantSplit/>
        </w:trPr>
        <w:tc>
          <w:tcPr>
            <w:tcW w:w="2000"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1F43241C" w14:textId="4B90D825" w:rsidR="001B7B56" w:rsidRDefault="00CC44F4">
            <w:pPr>
              <w:spacing w:after="30" w:line="259" w:lineRule="auto"/>
            </w:pPr>
            <w:r>
              <w:t xml:space="preserve">K. </w:t>
            </w:r>
            <w:r w:rsidRPr="00D56733">
              <w:t>G</w:t>
            </w:r>
            <w:r>
              <w:t>owthami</w:t>
            </w:r>
          </w:p>
        </w:tc>
        <w:tc>
          <w:tcPr>
            <w:tcW w:w="1300"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6DCD0050" w14:textId="77777777" w:rsidR="001B7B56" w:rsidRDefault="001B7B56">
            <w:pPr>
              <w:spacing w:after="30" w:line="259" w:lineRule="auto"/>
            </w:pPr>
          </w:p>
        </w:tc>
        <w:tc>
          <w:tcPr>
            <w:tcW w:w="6338"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6C91FB77" w14:textId="77777777" w:rsidR="001B7B56" w:rsidRDefault="00000000">
            <w:pPr>
              <w:spacing w:after="30" w:line="259" w:lineRule="auto"/>
            </w:pPr>
            <w:r>
              <w:rPr>
                <w:b/>
                <w:bCs/>
              </w:rPr>
              <w:t>Workflow and Automation Developer:</w:t>
            </w:r>
            <w:r>
              <w:t xml:space="preserve"> Flow Designer approvals, round progression, offer re-quote loop, notifications</w:t>
            </w:r>
          </w:p>
        </w:tc>
      </w:tr>
      <w:tr w:rsidR="001B7B56" w14:paraId="3F103EC6" w14:textId="77777777">
        <w:tblPrEx>
          <w:tblCellMar>
            <w:top w:w="0" w:type="dxa"/>
            <w:bottom w:w="0" w:type="dxa"/>
          </w:tblCellMar>
        </w:tblPrEx>
        <w:trPr>
          <w:cantSplit/>
        </w:trPr>
        <w:tc>
          <w:tcPr>
            <w:tcW w:w="20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4F948DD5" w14:textId="138C2971" w:rsidR="001B7B56" w:rsidRDefault="00CC44F4">
            <w:pPr>
              <w:spacing w:after="30" w:line="259" w:lineRule="auto"/>
            </w:pPr>
            <w:r>
              <w:t xml:space="preserve">G. </w:t>
            </w:r>
            <w:r w:rsidRPr="00D56733">
              <w:t>G</w:t>
            </w:r>
            <w:r>
              <w:t>owthami</w:t>
            </w:r>
          </w:p>
        </w:tc>
        <w:tc>
          <w:tcPr>
            <w:tcW w:w="13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111212D4" w14:textId="77777777" w:rsidR="001B7B56" w:rsidRDefault="001B7B56">
            <w:pPr>
              <w:spacing w:after="30" w:line="259" w:lineRule="auto"/>
            </w:pPr>
          </w:p>
        </w:tc>
        <w:tc>
          <w:tcPr>
            <w:tcW w:w="6338"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7D68F873" w14:textId="77777777" w:rsidR="001B7B56" w:rsidRDefault="00000000">
            <w:pPr>
              <w:spacing w:after="30" w:line="259" w:lineRule="auto"/>
            </w:pPr>
            <w:r>
              <w:rPr>
                <w:b/>
                <w:bCs/>
              </w:rPr>
              <w:t>AI and Hiring Logic Developer:</w:t>
            </w:r>
            <w:r>
              <w:t xml:space="preserve"> AI scoring agent, cut-off rules, rule-based fallback, post-round summary</w:t>
            </w:r>
          </w:p>
        </w:tc>
      </w:tr>
      <w:tr w:rsidR="001B7B56" w14:paraId="5F8A85EE" w14:textId="77777777">
        <w:tblPrEx>
          <w:tblCellMar>
            <w:top w:w="0" w:type="dxa"/>
            <w:bottom w:w="0" w:type="dxa"/>
          </w:tblCellMar>
        </w:tblPrEx>
        <w:trPr>
          <w:cantSplit/>
        </w:trPr>
        <w:tc>
          <w:tcPr>
            <w:tcW w:w="2000"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6D451A74" w14:textId="38D7ACCC" w:rsidR="001B7B56" w:rsidRDefault="00CC44F4">
            <w:pPr>
              <w:spacing w:after="30" w:line="259" w:lineRule="auto"/>
            </w:pPr>
            <w:r>
              <w:t>S. Venkata Kalyan</w:t>
            </w:r>
          </w:p>
        </w:tc>
        <w:tc>
          <w:tcPr>
            <w:tcW w:w="1300"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0F14BCE5" w14:textId="77777777" w:rsidR="001B7B56" w:rsidRDefault="001B7B56">
            <w:pPr>
              <w:spacing w:after="30" w:line="259" w:lineRule="auto"/>
            </w:pPr>
          </w:p>
        </w:tc>
        <w:tc>
          <w:tcPr>
            <w:tcW w:w="6338" w:type="dxa"/>
            <w:tcBorders>
              <w:top w:val="single" w:sz="4" w:space="0" w:color="C5D0DA"/>
              <w:left w:val="single" w:sz="4" w:space="0" w:color="C5D0DA"/>
              <w:bottom w:val="single" w:sz="4" w:space="0" w:color="C5D0DA"/>
              <w:right w:val="single" w:sz="4" w:space="0" w:color="C5D0DA"/>
            </w:tcBorders>
            <w:shd w:val="clear" w:color="auto" w:fill="EDF4F6"/>
            <w:tcMar>
              <w:top w:w="70" w:type="dxa"/>
              <w:left w:w="110" w:type="dxa"/>
              <w:bottom w:w="70" w:type="dxa"/>
              <w:right w:w="110" w:type="dxa"/>
            </w:tcMar>
            <w:vAlign w:val="center"/>
          </w:tcPr>
          <w:p w14:paraId="299F4E45" w14:textId="77777777" w:rsidR="001B7B56" w:rsidRDefault="00000000">
            <w:pPr>
              <w:spacing w:after="30" w:line="259" w:lineRule="auto"/>
            </w:pPr>
            <w:r>
              <w:rPr>
                <w:b/>
                <w:bCs/>
              </w:rPr>
              <w:t>Employee Center and UI Developer:</w:t>
            </w:r>
            <w:r>
              <w:t xml:space="preserve"> job listings, apply form, status tracker, review and offer screens</w:t>
            </w:r>
          </w:p>
        </w:tc>
      </w:tr>
      <w:tr w:rsidR="001B7B56" w14:paraId="1788DA4F" w14:textId="77777777">
        <w:tblPrEx>
          <w:tblCellMar>
            <w:top w:w="0" w:type="dxa"/>
            <w:bottom w:w="0" w:type="dxa"/>
          </w:tblCellMar>
        </w:tblPrEx>
        <w:trPr>
          <w:cantSplit/>
        </w:trPr>
        <w:tc>
          <w:tcPr>
            <w:tcW w:w="20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6040E5A2" w14:textId="47F08F25" w:rsidR="001B7B56" w:rsidRDefault="00CC44F4">
            <w:pPr>
              <w:spacing w:after="30" w:line="259" w:lineRule="auto"/>
            </w:pPr>
            <w:r>
              <w:t>G. Thanusha</w:t>
            </w:r>
          </w:p>
        </w:tc>
        <w:tc>
          <w:tcPr>
            <w:tcW w:w="1300"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34B66074" w14:textId="77777777" w:rsidR="001B7B56" w:rsidRDefault="001B7B56">
            <w:pPr>
              <w:spacing w:after="30" w:line="259" w:lineRule="auto"/>
            </w:pPr>
          </w:p>
        </w:tc>
        <w:tc>
          <w:tcPr>
            <w:tcW w:w="6338" w:type="dxa"/>
            <w:tcBorders>
              <w:top w:val="single" w:sz="4" w:space="0" w:color="C5D0DA"/>
              <w:left w:val="single" w:sz="4" w:space="0" w:color="C5D0DA"/>
              <w:bottom w:val="single" w:sz="4" w:space="0" w:color="C5D0DA"/>
              <w:right w:val="single" w:sz="4" w:space="0" w:color="C5D0DA"/>
            </w:tcBorders>
            <w:shd w:val="clear" w:color="auto" w:fill="FFFFFF"/>
            <w:tcMar>
              <w:top w:w="70" w:type="dxa"/>
              <w:left w:w="110" w:type="dxa"/>
              <w:bottom w:w="70" w:type="dxa"/>
              <w:right w:w="110" w:type="dxa"/>
            </w:tcMar>
            <w:vAlign w:val="center"/>
          </w:tcPr>
          <w:p w14:paraId="539F0B7F" w14:textId="77777777" w:rsidR="001B7B56" w:rsidRDefault="00000000">
            <w:pPr>
              <w:spacing w:after="30" w:line="259" w:lineRule="auto"/>
            </w:pPr>
            <w:r>
              <w:rPr>
                <w:b/>
                <w:bCs/>
              </w:rPr>
              <w:t>Dashboards, Testing and Quality:</w:t>
            </w:r>
            <w:r>
              <w:t xml:space="preserve"> reports and dashboards, test cases, demo rehearsal</w:t>
            </w:r>
          </w:p>
        </w:tc>
      </w:tr>
    </w:tbl>
    <w:p w14:paraId="782BD400" w14:textId="77777777" w:rsidR="001B7B56" w:rsidRDefault="00000000">
      <w:pPr>
        <w:pStyle w:val="Heading2"/>
      </w:pPr>
      <w:r>
        <w:t>5.2 Leadership and Coordination</w:t>
      </w:r>
    </w:p>
    <w:p w14:paraId="4470F2E5" w14:textId="77777777" w:rsidR="001B7B56" w:rsidRDefault="00000000">
      <w:pPr>
        <w:pStyle w:val="ListParagraph"/>
        <w:numPr>
          <w:ilvl w:val="0"/>
          <w:numId w:val="2"/>
        </w:numPr>
        <w:spacing w:after="70" w:line="271" w:lineRule="auto"/>
      </w:pPr>
      <w:r>
        <w:rPr>
          <w:b/>
          <w:bCs/>
        </w:rPr>
        <w:t>Team Leader:</w:t>
      </w:r>
      <w:r>
        <w:t xml:space="preserve"> [Team Lead name] leads planning, tracks progress against the seven phases and coordinates the final demonstration.</w:t>
      </w:r>
    </w:p>
    <w:p w14:paraId="3C230E70" w14:textId="77777777" w:rsidR="001B7B56" w:rsidRDefault="00000000">
      <w:pPr>
        <w:pStyle w:val="ListParagraph"/>
        <w:numPr>
          <w:ilvl w:val="0"/>
          <w:numId w:val="2"/>
        </w:numPr>
        <w:spacing w:after="70" w:line="271" w:lineRule="auto"/>
      </w:pPr>
      <w:r>
        <w:rPr>
          <w:b/>
          <w:bCs/>
        </w:rPr>
        <w:t>Skill Mapping:</w:t>
      </w:r>
      <w:r>
        <w:t xml:space="preserve"> each member takes a focused ServiceNow area: app and data architecture, workflow automation, AI and hiring logic, Employee Center and UI, and QA and analytics.</w:t>
      </w:r>
    </w:p>
    <w:p w14:paraId="27EDB0F6" w14:textId="77777777" w:rsidR="001B7B56" w:rsidRDefault="00000000">
      <w:pPr>
        <w:pStyle w:val="ListParagraph"/>
        <w:numPr>
          <w:ilvl w:val="0"/>
          <w:numId w:val="2"/>
        </w:numPr>
        <w:spacing w:after="70" w:line="271" w:lineRule="auto"/>
      </w:pPr>
      <w:r>
        <w:rPr>
          <w:b/>
          <w:bCs/>
        </w:rPr>
        <w:t>Integration:</w:t>
      </w:r>
      <w:r>
        <w:t xml:space="preserve"> every module plugs into the common hiring lifecycle, so requisition, application, AI analysis, evaluation, selection and offer records stay connected.</w:t>
      </w:r>
    </w:p>
    <w:p w14:paraId="64AA91C6" w14:textId="77777777" w:rsidR="001B7B56" w:rsidRDefault="00000000">
      <w:pPr>
        <w:pStyle w:val="ListParagraph"/>
        <w:numPr>
          <w:ilvl w:val="0"/>
          <w:numId w:val="2"/>
        </w:numPr>
        <w:spacing w:after="70" w:line="271" w:lineRule="auto"/>
      </w:pPr>
      <w:r>
        <w:rPr>
          <w:b/>
          <w:bCs/>
        </w:rPr>
        <w:t>Coordination:</w:t>
      </w:r>
      <w:r>
        <w:t xml:space="preserve"> short syncs after each milestone: data model complete, core workflow ready, AI and dashboards integrated.</w:t>
      </w:r>
    </w:p>
    <w:p w14:paraId="7EA752E9" w14:textId="77777777" w:rsidR="001B7B56" w:rsidRDefault="00000000">
      <w:pPr>
        <w:pStyle w:val="Heading1"/>
      </w:pPr>
      <w:r>
        <w:t>6. Diagrams &amp; Visual Aids</w:t>
      </w:r>
    </w:p>
    <w:p w14:paraId="4AFFE039" w14:textId="77777777" w:rsidR="001B7B56" w:rsidRDefault="00000000">
      <w:pPr>
        <w:pStyle w:val="Heading2"/>
      </w:pPr>
      <w:r>
        <w:t>6.1 Core Data Model and AI Analysis</w:t>
      </w:r>
    </w:p>
    <w:p w14:paraId="3622E1DB" w14:textId="77777777" w:rsidR="00C26778" w:rsidRDefault="00C26778" w:rsidP="00C26778">
      <w:pPr>
        <w:spacing w:after="110" w:line="276" w:lineRule="auto"/>
      </w:pPr>
      <w:r>
        <w:t>Six connected records carry a candidate from requisition to closure, supported by users, skills, the interview panel, approvals, notifications and job history. The example on the right shows the output HR sees for each application.</w:t>
      </w:r>
    </w:p>
    <w:p w14:paraId="39B8C033" w14:textId="502CA817" w:rsidR="00C26778" w:rsidRDefault="00C26778" w:rsidP="00C26778">
      <w:pPr>
        <w:spacing w:after="110" w:line="276" w:lineRule="auto"/>
      </w:pPr>
      <w:r>
        <w:rPr>
          <w:noProof/>
        </w:rPr>
        <w:drawing>
          <wp:inline distT="0" distB="0" distL="0" distR="0" wp14:anchorId="5C3969C6" wp14:editId="3E9DE0ED">
            <wp:extent cx="5766168" cy="2314644"/>
            <wp:effectExtent l="0" t="0" r="6350" b="0"/>
            <wp:docPr id="1781938654" name="fig6" descr="Figure 6: Core data model and an example AI candidate analysis (illustrative)" title="Figure 6: Core data model and an example AI candidate analysis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43155" cy="2345548"/>
                    </a:xfrm>
                    <a:prstGeom prst="rect">
                      <a:avLst/>
                    </a:prstGeom>
                  </pic:spPr>
                </pic:pic>
              </a:graphicData>
            </a:graphic>
          </wp:inline>
        </w:drawing>
      </w:r>
    </w:p>
    <w:p w14:paraId="50ED2EA2" w14:textId="6D63040D" w:rsidR="00C26778" w:rsidRDefault="00C26778" w:rsidP="006015F4">
      <w:pPr>
        <w:spacing w:after="160"/>
        <w:jc w:val="center"/>
      </w:pPr>
      <w:r>
        <w:rPr>
          <w:i/>
          <w:iCs/>
          <w:color w:val="5A6676"/>
          <w:sz w:val="19"/>
          <w:szCs w:val="19"/>
        </w:rPr>
        <w:lastRenderedPageBreak/>
        <w:t>Figure 6: Core data model and an example AI candidate analysis (illustrative)</w:t>
      </w:r>
    </w:p>
    <w:p w14:paraId="474A089C" w14:textId="77777777" w:rsidR="00C26778" w:rsidRDefault="00C26778" w:rsidP="00C26778">
      <w:pPr>
        <w:pStyle w:val="Heading2"/>
      </w:pPr>
      <w:r>
        <w:t>6.2 Sample Candidate Interaction</w:t>
      </w:r>
    </w:p>
    <w:tbl>
      <w:tblPr>
        <w:tblpPr w:leftFromText="180" w:rightFromText="180" w:vertAnchor="text" w:horzAnchor="margin" w:tblpY="10"/>
        <w:tblW w:w="9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4"/>
      </w:tblGrid>
      <w:tr w:rsidR="00C26778" w14:paraId="2E632BA1" w14:textId="77777777" w:rsidTr="00C26778">
        <w:tblPrEx>
          <w:tblCellMar>
            <w:top w:w="0" w:type="dxa"/>
            <w:bottom w:w="0" w:type="dxa"/>
          </w:tblCellMar>
        </w:tblPrEx>
        <w:trPr>
          <w:cantSplit/>
        </w:trPr>
        <w:tc>
          <w:tcPr>
            <w:tcW w:w="9384" w:type="dxa"/>
            <w:tcBorders>
              <w:top w:val="none" w:sz="0" w:space="0" w:color="FFFFFF"/>
              <w:left w:val="single" w:sz="24" w:space="0" w:color="0F8B8D"/>
              <w:bottom w:val="none" w:sz="0" w:space="0" w:color="FFFFFF"/>
              <w:right w:val="none" w:sz="0" w:space="0" w:color="FFFFFF"/>
            </w:tcBorders>
            <w:shd w:val="clear" w:color="auto" w:fill="E3F3F2"/>
            <w:tcMar>
              <w:top w:w="100" w:type="dxa"/>
              <w:left w:w="180" w:type="dxa"/>
              <w:bottom w:w="80" w:type="dxa"/>
              <w:right w:w="160" w:type="dxa"/>
            </w:tcMar>
          </w:tcPr>
          <w:p w14:paraId="484CF425" w14:textId="77777777" w:rsidR="00C26778" w:rsidRDefault="00C26778" w:rsidP="00C26778">
            <w:pPr>
              <w:spacing w:after="50"/>
            </w:pPr>
            <w:r>
              <w:rPr>
                <w:b/>
                <w:bCs/>
                <w:color w:val="14284B"/>
              </w:rPr>
              <w:t>Employee Center assistant (optional Virtual Agent)</w:t>
            </w:r>
          </w:p>
          <w:p w14:paraId="4B3F09E1" w14:textId="77777777" w:rsidR="00C26778" w:rsidRDefault="00C26778" w:rsidP="00C26778">
            <w:pPr>
              <w:spacing w:after="50" w:line="265" w:lineRule="auto"/>
            </w:pPr>
            <w:r>
              <w:rPr>
                <w:b/>
                <w:bCs/>
              </w:rPr>
              <w:t>Student:</w:t>
            </w:r>
            <w:r>
              <w:t xml:space="preserve"> Can I apply for the Java Developer position?</w:t>
            </w:r>
          </w:p>
          <w:p w14:paraId="4C6ADFCB" w14:textId="77777777" w:rsidR="00C26778" w:rsidRDefault="00C26778" w:rsidP="00C26778">
            <w:pPr>
              <w:spacing w:after="50" w:line="265" w:lineRule="auto"/>
            </w:pPr>
            <w:r>
              <w:rPr>
                <w:b/>
                <w:bCs/>
              </w:rPr>
              <w:t>Assistant:</w:t>
            </w:r>
            <w:r>
              <w:t xml:space="preserve"> Yes, the Java Developer role is open for applications. It asks for Java, SQL and REST API skills and has a test, a coding round and an interview. You can apply from the job page in Employee Center and follow your status there after submitting.</w:t>
            </w:r>
          </w:p>
          <w:p w14:paraId="3B184D88" w14:textId="77777777" w:rsidR="00C26778" w:rsidRDefault="00C26778" w:rsidP="00C26778">
            <w:pPr>
              <w:spacing w:after="50" w:line="265" w:lineRule="auto"/>
            </w:pPr>
            <w:r>
              <w:rPr>
                <w:b/>
                <w:bCs/>
              </w:rPr>
              <w:t>Later, after applying:</w:t>
            </w:r>
            <w:r>
              <w:t xml:space="preserve"> the student sees Applied, Screened, Shortlisted and each round as the status tracker updates.</w:t>
            </w:r>
          </w:p>
        </w:tc>
      </w:tr>
    </w:tbl>
    <w:p w14:paraId="109C7255" w14:textId="77777777" w:rsidR="006015F4" w:rsidRDefault="00C26778" w:rsidP="006015F4">
      <w:pPr>
        <w:spacing w:after="160"/>
        <w:jc w:val="center"/>
        <w:rPr>
          <w:i/>
          <w:iCs/>
          <w:color w:val="5A6676"/>
          <w:sz w:val="19"/>
          <w:szCs w:val="19"/>
        </w:rPr>
      </w:pPr>
      <w:r>
        <w:rPr>
          <w:i/>
          <w:iCs/>
          <w:color w:val="5A6676"/>
          <w:sz w:val="19"/>
          <w:szCs w:val="19"/>
        </w:rPr>
        <w:t>Figure 6: Core data model and an example AI candidate analysis (illustrative)</w:t>
      </w:r>
    </w:p>
    <w:p w14:paraId="0ECDEEF6" w14:textId="20985FB5" w:rsidR="00FA0A29" w:rsidRDefault="00FA0A29" w:rsidP="006015F4">
      <w:pPr>
        <w:spacing w:after="160"/>
      </w:pPr>
      <w:r w:rsidRPr="006015F4">
        <w:rPr>
          <w:sz w:val="24"/>
          <w:szCs w:val="24"/>
        </w:rPr>
        <w:t>6.3 End-to-End Workflow</w:t>
      </w:r>
      <w:r w:rsidR="00C26778">
        <w:rPr>
          <w:noProof/>
        </w:rPr>
        <w:drawing>
          <wp:inline distT="0" distB="0" distL="0" distR="0" wp14:anchorId="197279AE" wp14:editId="3CBA63BF">
            <wp:extent cx="6120130" cy="4079875"/>
            <wp:effectExtent l="0" t="0" r="0" b="0"/>
            <wp:docPr id="3537586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0130" cy="4079875"/>
                    </a:xfrm>
                    <a:prstGeom prst="rect">
                      <a:avLst/>
                    </a:prstGeom>
                    <a:noFill/>
                    <a:ln>
                      <a:noFill/>
                    </a:ln>
                  </pic:spPr>
                </pic:pic>
              </a:graphicData>
            </a:graphic>
          </wp:inline>
        </w:drawing>
      </w:r>
    </w:p>
    <w:p w14:paraId="6C05739D" w14:textId="77777777" w:rsidR="001B7B56" w:rsidRDefault="00000000">
      <w:pPr>
        <w:pStyle w:val="Heading1"/>
      </w:pPr>
      <w:r>
        <w:t>7. References</w:t>
      </w:r>
    </w:p>
    <w:p w14:paraId="28314459" w14:textId="77777777" w:rsidR="001B7B56" w:rsidRDefault="00000000">
      <w:pPr>
        <w:pStyle w:val="ListParagraph"/>
        <w:numPr>
          <w:ilvl w:val="0"/>
          <w:numId w:val="2"/>
        </w:numPr>
        <w:spacing w:after="70" w:line="271" w:lineRule="auto"/>
      </w:pPr>
      <w:r>
        <w:t>ServiceNow Documentation: https://docs.servicenow.com</w:t>
      </w:r>
    </w:p>
    <w:p w14:paraId="0517DCFB" w14:textId="77777777" w:rsidR="001B7B56" w:rsidRDefault="00000000">
      <w:pPr>
        <w:pStyle w:val="ListParagraph"/>
        <w:numPr>
          <w:ilvl w:val="0"/>
          <w:numId w:val="2"/>
        </w:numPr>
        <w:spacing w:after="70" w:line="271" w:lineRule="auto"/>
      </w:pPr>
      <w:r>
        <w:t>ServiceNow Developer Portal: https://developer.servicenow.com</w:t>
      </w:r>
    </w:p>
    <w:p w14:paraId="7F854A11" w14:textId="77777777" w:rsidR="001B7B56" w:rsidRDefault="00000000">
      <w:pPr>
        <w:pStyle w:val="ListParagraph"/>
        <w:numPr>
          <w:ilvl w:val="0"/>
          <w:numId w:val="2"/>
        </w:numPr>
        <w:spacing w:after="70" w:line="271" w:lineRule="auto"/>
      </w:pPr>
      <w:r>
        <w:t>ServiceNow App Engine Studio documentation</w:t>
      </w:r>
    </w:p>
    <w:p w14:paraId="377779EB" w14:textId="77777777" w:rsidR="001B7B56" w:rsidRDefault="00000000">
      <w:pPr>
        <w:pStyle w:val="ListParagraph"/>
        <w:numPr>
          <w:ilvl w:val="0"/>
          <w:numId w:val="2"/>
        </w:numPr>
        <w:spacing w:after="70" w:line="271" w:lineRule="auto"/>
      </w:pPr>
      <w:r>
        <w:t>ServiceNow Flow Designer documentation</w:t>
      </w:r>
    </w:p>
    <w:p w14:paraId="7D8CFD11" w14:textId="77777777" w:rsidR="001B7B56" w:rsidRDefault="00000000">
      <w:pPr>
        <w:pStyle w:val="ListParagraph"/>
        <w:numPr>
          <w:ilvl w:val="0"/>
          <w:numId w:val="2"/>
        </w:numPr>
        <w:spacing w:after="70" w:line="271" w:lineRule="auto"/>
      </w:pPr>
      <w:r>
        <w:t>ServiceNow Service Catalog documentation</w:t>
      </w:r>
    </w:p>
    <w:p w14:paraId="24D56712" w14:textId="77777777" w:rsidR="001B7B56" w:rsidRDefault="00000000">
      <w:pPr>
        <w:pStyle w:val="ListParagraph"/>
        <w:numPr>
          <w:ilvl w:val="0"/>
          <w:numId w:val="2"/>
        </w:numPr>
        <w:spacing w:after="70" w:line="271" w:lineRule="auto"/>
      </w:pPr>
      <w:r>
        <w:t>ServiceNow Employee Center and UI Builder documentation</w:t>
      </w:r>
    </w:p>
    <w:p w14:paraId="29DFD49D" w14:textId="77777777" w:rsidR="001B7B56" w:rsidRDefault="00000000">
      <w:pPr>
        <w:pStyle w:val="ListParagraph"/>
        <w:numPr>
          <w:ilvl w:val="0"/>
          <w:numId w:val="2"/>
        </w:numPr>
        <w:spacing w:after="70" w:line="271" w:lineRule="auto"/>
      </w:pPr>
      <w:r>
        <w:t>ServiceNow Now Assist and AI Agent documentation</w:t>
      </w:r>
    </w:p>
    <w:p w14:paraId="0AEC51EC" w14:textId="77777777" w:rsidR="001B7B56" w:rsidRDefault="00000000">
      <w:pPr>
        <w:pStyle w:val="ListParagraph"/>
        <w:numPr>
          <w:ilvl w:val="0"/>
          <w:numId w:val="2"/>
        </w:numPr>
        <w:spacing w:after="70" w:line="271" w:lineRule="auto"/>
      </w:pPr>
      <w:r>
        <w:t>ServiceNow Dashboards and Reporting documentation</w:t>
      </w:r>
    </w:p>
    <w:sectPr w:rsidR="001B7B56">
      <w:headerReference w:type="default" r:id="rId13"/>
      <w:footerReference w:type="default" r:id="rId14"/>
      <w:pgSz w:w="11906" w:h="16838"/>
      <w:pgMar w:top="1300" w:right="1134" w:bottom="1200" w:left="1134" w:header="56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7B9C8" w14:textId="77777777" w:rsidR="00762055" w:rsidRDefault="00762055">
      <w:r>
        <w:separator/>
      </w:r>
    </w:p>
  </w:endnote>
  <w:endnote w:type="continuationSeparator" w:id="0">
    <w:p w14:paraId="2CEC552E" w14:textId="77777777" w:rsidR="00762055" w:rsidRDefault="007620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64FF3" w14:textId="77777777" w:rsidR="001B7B56" w:rsidRDefault="00000000">
    <w:pPr>
      <w:pBdr>
        <w:top w:val="single" w:sz="6" w:space="4" w:color="C9A227"/>
      </w:pBdr>
      <w:jc w:val="center"/>
    </w:pPr>
    <w:r>
      <w:rPr>
        <w:color w:val="5A6676"/>
        <w:sz w:val="18"/>
        <w:szCs w:val="18"/>
      </w:rPr>
      <w:t xml:space="preserve">Page </w:t>
    </w:r>
    <w:r>
      <w:rPr>
        <w:color w:val="5A6676"/>
        <w:sz w:val="18"/>
        <w:szCs w:val="18"/>
      </w:rPr>
      <w:fldChar w:fldCharType="begin"/>
    </w:r>
    <w:r>
      <w:rPr>
        <w:color w:val="5A6676"/>
        <w:sz w:val="18"/>
        <w:szCs w:val="18"/>
      </w:rPr>
      <w:instrText>PAGE</w:instrText>
    </w:r>
    <w:r>
      <w:rPr>
        <w:color w:val="5A6676"/>
        <w:sz w:val="18"/>
        <w:szCs w:val="18"/>
      </w:rPr>
      <w:fldChar w:fldCharType="separate"/>
    </w:r>
    <w:r w:rsidR="00D56733">
      <w:rPr>
        <w:noProof/>
        <w:color w:val="5A6676"/>
        <w:sz w:val="18"/>
        <w:szCs w:val="18"/>
      </w:rPr>
      <w:t>1</w:t>
    </w:r>
    <w:r>
      <w:rPr>
        <w:color w:val="5A6676"/>
        <w:sz w:val="18"/>
        <w:szCs w:val="18"/>
      </w:rPr>
      <w:fldChar w:fldCharType="end"/>
    </w:r>
    <w:r>
      <w:rPr>
        <w:color w:val="5A6676"/>
        <w:sz w:val="18"/>
        <w:szCs w:val="18"/>
      </w:rPr>
      <w:t xml:space="preserve"> of </w:t>
    </w:r>
    <w:r>
      <w:rPr>
        <w:color w:val="5A6676"/>
        <w:sz w:val="18"/>
        <w:szCs w:val="18"/>
      </w:rPr>
      <w:fldChar w:fldCharType="begin"/>
    </w:r>
    <w:r>
      <w:rPr>
        <w:color w:val="5A6676"/>
        <w:sz w:val="18"/>
        <w:szCs w:val="18"/>
      </w:rPr>
      <w:instrText>NUMPAGES</w:instrText>
    </w:r>
    <w:r>
      <w:rPr>
        <w:color w:val="5A6676"/>
        <w:sz w:val="18"/>
        <w:szCs w:val="18"/>
      </w:rPr>
      <w:fldChar w:fldCharType="separate"/>
    </w:r>
    <w:r w:rsidR="00D56733">
      <w:rPr>
        <w:noProof/>
        <w:color w:val="5A6676"/>
        <w:sz w:val="18"/>
        <w:szCs w:val="18"/>
      </w:rPr>
      <w:t>2</w:t>
    </w:r>
    <w:r>
      <w:rPr>
        <w:color w:val="5A667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4DD16" w14:textId="77777777" w:rsidR="00762055" w:rsidRDefault="00762055">
      <w:r>
        <w:separator/>
      </w:r>
    </w:p>
  </w:footnote>
  <w:footnote w:type="continuationSeparator" w:id="0">
    <w:p w14:paraId="139C1583" w14:textId="77777777" w:rsidR="00762055" w:rsidRDefault="007620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B0428" w14:textId="60E257D4" w:rsidR="001B7B56" w:rsidRDefault="006015F4">
    <w:pPr>
      <w:pBdr>
        <w:bottom w:val="single" w:sz="8" w:space="4" w:color="0F8B8D"/>
      </w:pBdr>
      <w:tabs>
        <w:tab w:val="right" w:pos="9638"/>
      </w:tabs>
    </w:pPr>
    <w:r>
      <w:rPr>
        <w:b/>
        <w:bCs/>
        <w:color w:val="14284B"/>
        <w:sz w:val="18"/>
        <w:szCs w:val="18"/>
      </w:rPr>
      <w:t>Recruitment Lifecycle Assistant</w:t>
    </w:r>
    <w:r w:rsidR="00000000">
      <w:rPr>
        <w:b/>
        <w:bCs/>
        <w:color w:val="14284B"/>
        <w:sz w:val="18"/>
        <w:szCs w:val="18"/>
      </w:rPr>
      <w:t xml:space="preserve">  |  Idea Submission</w:t>
    </w:r>
    <w:r w:rsidR="00000000">
      <w:rPr>
        <w:color w:val="5A6676"/>
        <w:sz w:val="18"/>
        <w:szCs w:val="18"/>
      </w:rPr>
      <w:tab/>
      <w:t xml:space="preserve">KPMG </w:t>
    </w:r>
    <w:proofErr w:type="spellStart"/>
    <w:r>
      <w:rPr>
        <w:color w:val="5A6676"/>
        <w:sz w:val="18"/>
        <w:szCs w:val="18"/>
      </w:rPr>
      <w:t>HackNow</w:t>
    </w:r>
    <w:proofErr w:type="spellEnd"/>
    <w:r w:rsidR="00000000">
      <w:rPr>
        <w:color w:val="5A6676"/>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077F2"/>
    <w:multiLevelType w:val="hybridMultilevel"/>
    <w:tmpl w:val="AEA6BEAA"/>
    <w:lvl w:ilvl="0" w:tplc="313EA648">
      <w:start w:val="1"/>
      <w:numFmt w:val="bullet"/>
      <w:lvlText w:val="•"/>
      <w:lvlJc w:val="left"/>
      <w:pPr>
        <w:ind w:left="540" w:hanging="270"/>
      </w:pPr>
    </w:lvl>
    <w:lvl w:ilvl="1" w:tplc="C8F4BC0E">
      <w:numFmt w:val="decimal"/>
      <w:lvlText w:val=""/>
      <w:lvlJc w:val="left"/>
    </w:lvl>
    <w:lvl w:ilvl="2" w:tplc="0DAA6F9C">
      <w:numFmt w:val="decimal"/>
      <w:lvlText w:val=""/>
      <w:lvlJc w:val="left"/>
    </w:lvl>
    <w:lvl w:ilvl="3" w:tplc="1602AF74">
      <w:numFmt w:val="decimal"/>
      <w:lvlText w:val=""/>
      <w:lvlJc w:val="left"/>
    </w:lvl>
    <w:lvl w:ilvl="4" w:tplc="6CB6239E">
      <w:numFmt w:val="decimal"/>
      <w:lvlText w:val=""/>
      <w:lvlJc w:val="left"/>
    </w:lvl>
    <w:lvl w:ilvl="5" w:tplc="E5C2E5EA">
      <w:numFmt w:val="decimal"/>
      <w:lvlText w:val=""/>
      <w:lvlJc w:val="left"/>
    </w:lvl>
    <w:lvl w:ilvl="6" w:tplc="C7BAA92A">
      <w:numFmt w:val="decimal"/>
      <w:lvlText w:val=""/>
      <w:lvlJc w:val="left"/>
    </w:lvl>
    <w:lvl w:ilvl="7" w:tplc="4F0048DE">
      <w:numFmt w:val="decimal"/>
      <w:lvlText w:val=""/>
      <w:lvlJc w:val="left"/>
    </w:lvl>
    <w:lvl w:ilvl="8" w:tplc="D0F282B0">
      <w:numFmt w:val="decimal"/>
      <w:lvlText w:val=""/>
      <w:lvlJc w:val="left"/>
    </w:lvl>
  </w:abstractNum>
  <w:abstractNum w:abstractNumId="1" w15:restartNumberingAfterBreak="0">
    <w:nsid w:val="293A4CBA"/>
    <w:multiLevelType w:val="hybridMultilevel"/>
    <w:tmpl w:val="2794D164"/>
    <w:lvl w:ilvl="0" w:tplc="A296DC14">
      <w:start w:val="1"/>
      <w:numFmt w:val="bullet"/>
      <w:lvlText w:val="●"/>
      <w:lvlJc w:val="left"/>
      <w:pPr>
        <w:ind w:left="720" w:hanging="360"/>
      </w:pPr>
    </w:lvl>
    <w:lvl w:ilvl="1" w:tplc="9F98F194">
      <w:start w:val="1"/>
      <w:numFmt w:val="bullet"/>
      <w:lvlText w:val="○"/>
      <w:lvlJc w:val="left"/>
      <w:pPr>
        <w:ind w:left="1440" w:hanging="360"/>
      </w:pPr>
    </w:lvl>
    <w:lvl w:ilvl="2" w:tplc="4EC41956">
      <w:start w:val="1"/>
      <w:numFmt w:val="bullet"/>
      <w:lvlText w:val="■"/>
      <w:lvlJc w:val="left"/>
      <w:pPr>
        <w:ind w:left="2160" w:hanging="360"/>
      </w:pPr>
    </w:lvl>
    <w:lvl w:ilvl="3" w:tplc="7862E7C8">
      <w:start w:val="1"/>
      <w:numFmt w:val="bullet"/>
      <w:lvlText w:val="●"/>
      <w:lvlJc w:val="left"/>
      <w:pPr>
        <w:ind w:left="2880" w:hanging="360"/>
      </w:pPr>
    </w:lvl>
    <w:lvl w:ilvl="4" w:tplc="94087D64">
      <w:start w:val="1"/>
      <w:numFmt w:val="bullet"/>
      <w:lvlText w:val="○"/>
      <w:lvlJc w:val="left"/>
      <w:pPr>
        <w:ind w:left="3600" w:hanging="360"/>
      </w:pPr>
    </w:lvl>
    <w:lvl w:ilvl="5" w:tplc="CB841E1E">
      <w:start w:val="1"/>
      <w:numFmt w:val="bullet"/>
      <w:lvlText w:val="■"/>
      <w:lvlJc w:val="left"/>
      <w:pPr>
        <w:ind w:left="4320" w:hanging="360"/>
      </w:pPr>
    </w:lvl>
    <w:lvl w:ilvl="6" w:tplc="EBCA3CA6">
      <w:start w:val="1"/>
      <w:numFmt w:val="bullet"/>
      <w:lvlText w:val="●"/>
      <w:lvlJc w:val="left"/>
      <w:pPr>
        <w:ind w:left="5040" w:hanging="360"/>
      </w:pPr>
    </w:lvl>
    <w:lvl w:ilvl="7" w:tplc="1CDEB38C">
      <w:start w:val="1"/>
      <w:numFmt w:val="bullet"/>
      <w:lvlText w:val="●"/>
      <w:lvlJc w:val="left"/>
      <w:pPr>
        <w:ind w:left="5760" w:hanging="360"/>
      </w:pPr>
    </w:lvl>
    <w:lvl w:ilvl="8" w:tplc="942AB726">
      <w:start w:val="1"/>
      <w:numFmt w:val="bullet"/>
      <w:lvlText w:val="●"/>
      <w:lvlJc w:val="left"/>
      <w:pPr>
        <w:ind w:left="6480" w:hanging="360"/>
      </w:pPr>
    </w:lvl>
  </w:abstractNum>
  <w:abstractNum w:abstractNumId="2" w15:restartNumberingAfterBreak="0">
    <w:nsid w:val="2DF30CF8"/>
    <w:multiLevelType w:val="hybridMultilevel"/>
    <w:tmpl w:val="56C66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9E57E2"/>
    <w:multiLevelType w:val="hybridMultilevel"/>
    <w:tmpl w:val="05224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305996">
    <w:abstractNumId w:val="1"/>
    <w:lvlOverride w:ilvl="0">
      <w:startOverride w:val="1"/>
    </w:lvlOverride>
  </w:num>
  <w:num w:numId="2" w16cid:durableId="593824789">
    <w:abstractNumId w:val="0"/>
    <w:lvlOverride w:ilvl="0">
      <w:startOverride w:val="1"/>
    </w:lvlOverride>
  </w:num>
  <w:num w:numId="3" w16cid:durableId="940141823">
    <w:abstractNumId w:val="3"/>
  </w:num>
  <w:num w:numId="4" w16cid:durableId="2004836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B56"/>
    <w:rsid w:val="001B7B56"/>
    <w:rsid w:val="003346CA"/>
    <w:rsid w:val="005B5DE2"/>
    <w:rsid w:val="005D2FB4"/>
    <w:rsid w:val="006015F4"/>
    <w:rsid w:val="00667F61"/>
    <w:rsid w:val="00762055"/>
    <w:rsid w:val="00775EA0"/>
    <w:rsid w:val="00B91A6A"/>
    <w:rsid w:val="00C26778"/>
    <w:rsid w:val="00CC44F4"/>
    <w:rsid w:val="00D56733"/>
    <w:rsid w:val="00EE694F"/>
    <w:rsid w:val="00FA0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D84A7"/>
  <w15:docId w15:val="{4E55C692-9A9C-4C23-91BC-1BA21FB85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778"/>
  </w:style>
  <w:style w:type="paragraph" w:styleId="Heading1">
    <w:name w:val="heading 1"/>
    <w:link w:val="Heading1Char"/>
    <w:uiPriority w:val="9"/>
    <w:qFormat/>
    <w:pPr>
      <w:keepNext/>
      <w:pBdr>
        <w:bottom w:val="single" w:sz="10" w:space="4" w:color="0F8B8D"/>
      </w:pBdr>
      <w:spacing w:before="300" w:after="140"/>
      <w:outlineLvl w:val="0"/>
    </w:pPr>
    <w:rPr>
      <w:b/>
      <w:bCs/>
      <w:color w:val="14284B"/>
      <w:sz w:val="30"/>
      <w:szCs w:val="30"/>
    </w:rPr>
  </w:style>
  <w:style w:type="paragraph" w:styleId="Heading2">
    <w:name w:val="heading 2"/>
    <w:link w:val="Heading2Char"/>
    <w:uiPriority w:val="9"/>
    <w:unhideWhenUsed/>
    <w:qFormat/>
    <w:pPr>
      <w:keepNext/>
      <w:spacing w:before="200" w:after="90"/>
      <w:outlineLvl w:val="1"/>
    </w:pPr>
    <w:rPr>
      <w:b/>
      <w:bCs/>
      <w:color w:val="0F8B8D"/>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3346CA"/>
    <w:rPr>
      <w:b/>
      <w:bCs/>
      <w:color w:val="0F8B8D"/>
      <w:sz w:val="25"/>
      <w:szCs w:val="25"/>
    </w:rPr>
  </w:style>
  <w:style w:type="character" w:customStyle="1" w:styleId="Heading1Char">
    <w:name w:val="Heading 1 Char"/>
    <w:basedOn w:val="DefaultParagraphFont"/>
    <w:link w:val="Heading1"/>
    <w:uiPriority w:val="9"/>
    <w:rsid w:val="00FA0A29"/>
    <w:rPr>
      <w:b/>
      <w:bCs/>
      <w:color w:val="14284B"/>
      <w:sz w:val="30"/>
      <w:szCs w:val="30"/>
    </w:rPr>
  </w:style>
  <w:style w:type="paragraph" w:styleId="Header">
    <w:name w:val="header"/>
    <w:basedOn w:val="Normal"/>
    <w:link w:val="HeaderChar"/>
    <w:uiPriority w:val="99"/>
    <w:unhideWhenUsed/>
    <w:rsid w:val="006015F4"/>
    <w:pPr>
      <w:tabs>
        <w:tab w:val="center" w:pos="4680"/>
        <w:tab w:val="right" w:pos="9360"/>
      </w:tabs>
    </w:pPr>
  </w:style>
  <w:style w:type="character" w:customStyle="1" w:styleId="HeaderChar">
    <w:name w:val="Header Char"/>
    <w:basedOn w:val="DefaultParagraphFont"/>
    <w:link w:val="Header"/>
    <w:uiPriority w:val="99"/>
    <w:rsid w:val="006015F4"/>
  </w:style>
  <w:style w:type="paragraph" w:styleId="Footer">
    <w:name w:val="footer"/>
    <w:basedOn w:val="Normal"/>
    <w:link w:val="FooterChar"/>
    <w:uiPriority w:val="99"/>
    <w:unhideWhenUsed/>
    <w:rsid w:val="006015F4"/>
    <w:pPr>
      <w:tabs>
        <w:tab w:val="center" w:pos="4680"/>
        <w:tab w:val="right" w:pos="9360"/>
      </w:tabs>
    </w:pPr>
  </w:style>
  <w:style w:type="character" w:customStyle="1" w:styleId="FooterChar">
    <w:name w:val="Footer Char"/>
    <w:basedOn w:val="DefaultParagraphFont"/>
    <w:link w:val="Footer"/>
    <w:uiPriority w:val="99"/>
    <w:rsid w:val="006015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10</Pages>
  <Words>2327</Words>
  <Characters>13267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Idea Submission: Campus Hiring System</vt:lpstr>
    </vt:vector>
  </TitlesOfParts>
  <Company/>
  <LinksUpToDate>false</LinksUpToDate>
  <CharactersWithSpaces>15563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Idea Submission: Campus Hiring System</dc:title>
  <dc:creator>Campus Hiring System team</dc:creator>
  <cp:lastModifiedBy>239y1a05g6 Basha</cp:lastModifiedBy>
  <cp:revision>6</cp:revision>
  <dcterms:created xsi:type="dcterms:W3CDTF">2026-10-05T09:45:00Z</dcterms:created>
  <dcterms:modified xsi:type="dcterms:W3CDTF">2026-10-05T13:11:00Z</dcterms:modified>
</cp:coreProperties>
</file>