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92AFA" w14:textId="46858BCE" w:rsidR="0061435A" w:rsidRPr="00B221BC" w:rsidRDefault="00557520" w:rsidP="0061435A">
      <w:pPr>
        <w:spacing w:after="60"/>
        <w:jc w:val="center"/>
        <w:rPr>
          <w:rFonts w:ascii="Times New Roman" w:hAnsi="Times New Roman" w:cs="Times New Roman"/>
          <w:b/>
          <w:bCs/>
          <w:color w:val="1F3864"/>
          <w:sz w:val="36"/>
          <w:szCs w:val="36"/>
        </w:rPr>
      </w:pPr>
      <w:r w:rsidRPr="00B221BC">
        <w:rPr>
          <w:rFonts w:ascii="Times New Roman" w:hAnsi="Times New Roman" w:cs="Times New Roman"/>
          <w:b/>
          <w:bCs/>
          <w:color w:val="1F3864"/>
          <w:sz w:val="36"/>
          <w:szCs w:val="36"/>
        </w:rPr>
        <w:t>Automated Assignment Group Deactivation Impact Assessment &amp; Dependency Analyzer</w:t>
      </w:r>
    </w:p>
    <w:p w14:paraId="67BA9EF4" w14:textId="77777777" w:rsidR="00684B0A" w:rsidRPr="00B221BC" w:rsidRDefault="00684B0A" w:rsidP="0061435A">
      <w:pPr>
        <w:spacing w:after="60"/>
        <w:jc w:val="center"/>
        <w:rPr>
          <w:rFonts w:ascii="Times New Roman" w:hAnsi="Times New Roman" w:cs="Times New Roman"/>
          <w:b/>
          <w:bCs/>
          <w:color w:val="1F3864"/>
          <w:sz w:val="30"/>
          <w:szCs w:val="30"/>
        </w:rPr>
      </w:pPr>
    </w:p>
    <w:p w14:paraId="7A233F0A" w14:textId="11D3B889" w:rsidR="006F30A8" w:rsidRPr="003A5001" w:rsidRDefault="00684B0A" w:rsidP="00684B0A">
      <w:pPr>
        <w:rPr>
          <w:rFonts w:ascii="Times New Roman" w:hAnsi="Times New Roman" w:cs="Times New Roman"/>
          <w:b/>
          <w:bCs/>
          <w:color w:val="2F5496"/>
          <w:sz w:val="32"/>
          <w:szCs w:val="32"/>
        </w:rPr>
      </w:pPr>
      <w:r w:rsidRPr="003A5001">
        <w:rPr>
          <w:rFonts w:ascii="Times New Roman" w:hAnsi="Times New Roman" w:cs="Times New Roman"/>
          <w:b/>
          <w:bCs/>
          <w:color w:val="2F5496"/>
          <w:sz w:val="32"/>
          <w:szCs w:val="32"/>
        </w:rPr>
        <w:t>Team &amp; Problem Context</w:t>
      </w:r>
    </w:p>
    <w:p w14:paraId="7A233F0B" w14:textId="77777777" w:rsidR="006F30A8" w:rsidRPr="003A5001" w:rsidRDefault="00557520">
      <w:pPr>
        <w:pStyle w:val="Heading2"/>
        <w:rPr>
          <w:rFonts w:ascii="Times New Roman" w:hAnsi="Times New Roman" w:cs="Times New Roman"/>
          <w:b/>
          <w:bCs/>
        </w:rPr>
      </w:pPr>
      <w:r w:rsidRPr="003A5001">
        <w:rPr>
          <w:rFonts w:ascii="Times New Roman" w:hAnsi="Times New Roman" w:cs="Times New Roman"/>
          <w:b/>
          <w:bCs/>
        </w:rPr>
        <w:t>Team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6F30A8" w:rsidRPr="00B221BC" w14:paraId="7A233F0E" w14:textId="77777777">
        <w:trPr>
          <w:cantSplit/>
          <w:tblHeader/>
        </w:trPr>
        <w:tc>
          <w:tcPr>
            <w:tcW w:w="340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3F0C" w14:textId="77777777" w:rsidR="006F30A8" w:rsidRPr="00B221BC" w:rsidRDefault="00557520">
            <w:pPr>
              <w:spacing w:after="40" w:line="260" w:lineRule="auto"/>
              <w:rPr>
                <w:rFonts w:ascii="Times New Roman" w:hAnsi="Times New Roman" w:cs="Times New Roman"/>
              </w:rPr>
            </w:pPr>
            <w:r w:rsidRPr="00B221BC">
              <w:rPr>
                <w:rFonts w:ascii="Times New Roman" w:hAnsi="Times New Roman" w:cs="Times New Roman"/>
                <w:b/>
                <w:bCs/>
                <w:color w:val="FFFFFF"/>
                <w:sz w:val="20"/>
                <w:szCs w:val="20"/>
              </w:rPr>
              <w:t>Field</w:t>
            </w:r>
          </w:p>
        </w:tc>
        <w:tc>
          <w:tcPr>
            <w:tcW w:w="596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3F0D" w14:textId="77777777" w:rsidR="006F30A8" w:rsidRPr="00B221BC" w:rsidRDefault="00557520">
            <w:pPr>
              <w:spacing w:after="40" w:line="260" w:lineRule="auto"/>
              <w:rPr>
                <w:rFonts w:ascii="Times New Roman" w:hAnsi="Times New Roman" w:cs="Times New Roman"/>
              </w:rPr>
            </w:pPr>
            <w:r w:rsidRPr="00B221BC">
              <w:rPr>
                <w:rFonts w:ascii="Times New Roman" w:hAnsi="Times New Roman" w:cs="Times New Roman"/>
                <w:b/>
                <w:bCs/>
                <w:color w:val="FFFFFF"/>
                <w:sz w:val="20"/>
                <w:szCs w:val="20"/>
              </w:rPr>
              <w:t>Details</w:t>
            </w:r>
          </w:p>
        </w:tc>
      </w:tr>
      <w:tr w:rsidR="006F30A8" w:rsidRPr="00B221BC" w14:paraId="7A233F11" w14:textId="77777777">
        <w:trPr>
          <w:cantSplit/>
        </w:trPr>
        <w:tc>
          <w:tcPr>
            <w:tcW w:w="34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0F" w14:textId="77777777" w:rsidR="006F30A8" w:rsidRPr="00B221BC" w:rsidRDefault="00557520">
            <w:pPr>
              <w:spacing w:after="40" w:line="260" w:lineRule="auto"/>
              <w:rPr>
                <w:rFonts w:ascii="Times New Roman" w:hAnsi="Times New Roman" w:cs="Times New Roman"/>
              </w:rPr>
            </w:pPr>
            <w:r w:rsidRPr="00B221BC">
              <w:rPr>
                <w:rFonts w:ascii="Times New Roman" w:hAnsi="Times New Roman" w:cs="Times New Roman"/>
                <w:b/>
                <w:bCs/>
                <w:sz w:val="20"/>
                <w:szCs w:val="20"/>
              </w:rPr>
              <w:t>Team Name</w:t>
            </w:r>
          </w:p>
        </w:tc>
        <w:tc>
          <w:tcPr>
            <w:tcW w:w="59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10" w14:textId="59A74500" w:rsidR="006F30A8" w:rsidRPr="00B221BC" w:rsidRDefault="00D95375">
            <w:pPr>
              <w:spacing w:after="40" w:line="260" w:lineRule="auto"/>
              <w:rPr>
                <w:rFonts w:ascii="Times New Roman" w:hAnsi="Times New Roman" w:cs="Times New Roman"/>
              </w:rPr>
            </w:pPr>
            <w:r w:rsidRPr="00B221BC">
              <w:rPr>
                <w:rFonts w:ascii="Times New Roman" w:hAnsi="Times New Roman" w:cs="Times New Roman"/>
              </w:rPr>
              <w:t>The Assist Alliance</w:t>
            </w:r>
          </w:p>
        </w:tc>
      </w:tr>
      <w:tr w:rsidR="006F30A8" w:rsidRPr="00B221BC" w14:paraId="7A233F14" w14:textId="77777777">
        <w:trPr>
          <w:cantSplit/>
        </w:trPr>
        <w:tc>
          <w:tcPr>
            <w:tcW w:w="34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12" w14:textId="77777777" w:rsidR="006F30A8" w:rsidRPr="00B221BC" w:rsidRDefault="00557520">
            <w:pPr>
              <w:spacing w:after="40" w:line="260" w:lineRule="auto"/>
              <w:rPr>
                <w:rFonts w:ascii="Times New Roman" w:hAnsi="Times New Roman" w:cs="Times New Roman"/>
              </w:rPr>
            </w:pPr>
            <w:r w:rsidRPr="00B221BC">
              <w:rPr>
                <w:rFonts w:ascii="Times New Roman" w:hAnsi="Times New Roman" w:cs="Times New Roman"/>
                <w:b/>
                <w:bCs/>
                <w:sz w:val="20"/>
                <w:szCs w:val="20"/>
              </w:rPr>
              <w:t>College/Institution</w:t>
            </w:r>
          </w:p>
        </w:tc>
        <w:tc>
          <w:tcPr>
            <w:tcW w:w="59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13" w14:textId="21A3EF50" w:rsidR="006F30A8" w:rsidRPr="00B221BC" w:rsidRDefault="00C21BD9">
            <w:pPr>
              <w:spacing w:after="40" w:line="260" w:lineRule="auto"/>
              <w:rPr>
                <w:rFonts w:ascii="Times New Roman" w:hAnsi="Times New Roman" w:cs="Times New Roman"/>
              </w:rPr>
            </w:pPr>
            <w:r w:rsidRPr="00B221BC">
              <w:rPr>
                <w:rFonts w:ascii="Times New Roman" w:hAnsi="Times New Roman" w:cs="Times New Roman"/>
                <w:sz w:val="20"/>
                <w:szCs w:val="20"/>
              </w:rPr>
              <w:t>KSRM College of Engineering</w:t>
            </w:r>
          </w:p>
        </w:tc>
      </w:tr>
      <w:tr w:rsidR="006F30A8" w:rsidRPr="00B221BC" w14:paraId="7A233F17" w14:textId="77777777">
        <w:trPr>
          <w:cantSplit/>
        </w:trPr>
        <w:tc>
          <w:tcPr>
            <w:tcW w:w="34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15" w14:textId="77777777" w:rsidR="006F30A8" w:rsidRPr="00B221BC" w:rsidRDefault="00557520">
            <w:pPr>
              <w:spacing w:after="40" w:line="260" w:lineRule="auto"/>
              <w:rPr>
                <w:rFonts w:ascii="Times New Roman" w:hAnsi="Times New Roman" w:cs="Times New Roman"/>
              </w:rPr>
            </w:pPr>
            <w:r w:rsidRPr="00B221BC">
              <w:rPr>
                <w:rFonts w:ascii="Times New Roman" w:hAnsi="Times New Roman" w:cs="Times New Roman"/>
                <w:b/>
                <w:bCs/>
                <w:sz w:val="20"/>
                <w:szCs w:val="20"/>
              </w:rPr>
              <w:t>Number of Members</w:t>
            </w:r>
          </w:p>
        </w:tc>
        <w:tc>
          <w:tcPr>
            <w:tcW w:w="59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16" w14:textId="77777777" w:rsidR="006F30A8" w:rsidRPr="00B221BC" w:rsidRDefault="00557520">
            <w:pPr>
              <w:spacing w:after="40" w:line="260" w:lineRule="auto"/>
              <w:rPr>
                <w:rFonts w:ascii="Times New Roman" w:hAnsi="Times New Roman" w:cs="Times New Roman"/>
              </w:rPr>
            </w:pPr>
            <w:r w:rsidRPr="00B221BC">
              <w:rPr>
                <w:rFonts w:ascii="Times New Roman" w:hAnsi="Times New Roman" w:cs="Times New Roman"/>
                <w:sz w:val="20"/>
                <w:szCs w:val="20"/>
              </w:rPr>
              <w:t>5</w:t>
            </w:r>
          </w:p>
        </w:tc>
      </w:tr>
      <w:tr w:rsidR="00C21BD9" w:rsidRPr="00B221BC" w14:paraId="2C286F23" w14:textId="77777777">
        <w:trPr>
          <w:cantSplit/>
        </w:trPr>
        <w:tc>
          <w:tcPr>
            <w:tcW w:w="34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12C2E606" w14:textId="6160A479" w:rsidR="00C21BD9" w:rsidRPr="00B221BC" w:rsidRDefault="001C0152">
            <w:pPr>
              <w:spacing w:after="40" w:line="260" w:lineRule="auto"/>
              <w:rPr>
                <w:rFonts w:ascii="Times New Roman" w:hAnsi="Times New Roman" w:cs="Times New Roman"/>
                <w:b/>
                <w:bCs/>
                <w:sz w:val="20"/>
                <w:szCs w:val="20"/>
              </w:rPr>
            </w:pPr>
            <w:r w:rsidRPr="00B221BC">
              <w:rPr>
                <w:rFonts w:ascii="Times New Roman" w:hAnsi="Times New Roman" w:cs="Times New Roman"/>
                <w:b/>
                <w:bCs/>
                <w:sz w:val="20"/>
                <w:szCs w:val="20"/>
              </w:rPr>
              <w:t>Team Members</w:t>
            </w:r>
          </w:p>
        </w:tc>
        <w:tc>
          <w:tcPr>
            <w:tcW w:w="59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59FF2482" w14:textId="09A6370A" w:rsidR="00C21BD9" w:rsidRPr="00B221BC" w:rsidRDefault="001C0152">
            <w:pPr>
              <w:spacing w:after="40" w:line="260" w:lineRule="auto"/>
              <w:rPr>
                <w:rFonts w:ascii="Times New Roman" w:hAnsi="Times New Roman" w:cs="Times New Roman"/>
                <w:sz w:val="20"/>
                <w:szCs w:val="20"/>
              </w:rPr>
            </w:pPr>
            <w:r w:rsidRPr="00B221BC">
              <w:rPr>
                <w:rFonts w:ascii="Times New Roman" w:hAnsi="Times New Roman" w:cs="Times New Roman"/>
                <w:sz w:val="20"/>
                <w:szCs w:val="20"/>
              </w:rPr>
              <w:t xml:space="preserve">V. Mahamadh Basha (Team Lead), K. Gowthami, G. </w:t>
            </w:r>
            <w:proofErr w:type="gramStart"/>
            <w:r w:rsidRPr="00B221BC">
              <w:rPr>
                <w:rFonts w:ascii="Times New Roman" w:hAnsi="Times New Roman" w:cs="Times New Roman"/>
                <w:sz w:val="20"/>
                <w:szCs w:val="20"/>
              </w:rPr>
              <w:t xml:space="preserve">Gowthami,   </w:t>
            </w:r>
            <w:proofErr w:type="gramEnd"/>
            <w:r w:rsidRPr="00B221BC">
              <w:rPr>
                <w:rFonts w:ascii="Times New Roman" w:hAnsi="Times New Roman" w:cs="Times New Roman"/>
                <w:sz w:val="20"/>
                <w:szCs w:val="20"/>
              </w:rPr>
              <w:t xml:space="preserve"> S. Venkata Kalyan, G. Thanusha.</w:t>
            </w:r>
          </w:p>
        </w:tc>
      </w:tr>
      <w:tr w:rsidR="006F30A8" w:rsidRPr="00B221BC" w14:paraId="7A233F1A" w14:textId="77777777">
        <w:trPr>
          <w:cantSplit/>
        </w:trPr>
        <w:tc>
          <w:tcPr>
            <w:tcW w:w="34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18" w14:textId="77777777" w:rsidR="006F30A8" w:rsidRPr="00B221BC" w:rsidRDefault="00557520">
            <w:pPr>
              <w:spacing w:after="40" w:line="260" w:lineRule="auto"/>
              <w:rPr>
                <w:rFonts w:ascii="Times New Roman" w:hAnsi="Times New Roman" w:cs="Times New Roman"/>
              </w:rPr>
            </w:pPr>
            <w:r w:rsidRPr="00B221BC">
              <w:rPr>
                <w:rFonts w:ascii="Times New Roman" w:hAnsi="Times New Roman" w:cs="Times New Roman"/>
                <w:b/>
                <w:bCs/>
                <w:sz w:val="20"/>
                <w:szCs w:val="20"/>
              </w:rPr>
              <w:t>Name of the problem statement chosen</w:t>
            </w:r>
          </w:p>
        </w:tc>
        <w:tc>
          <w:tcPr>
            <w:tcW w:w="59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19" w14:textId="77777777" w:rsidR="006F30A8" w:rsidRPr="00B221BC" w:rsidRDefault="00557520">
            <w:pPr>
              <w:spacing w:after="40" w:line="260" w:lineRule="auto"/>
              <w:rPr>
                <w:rFonts w:ascii="Times New Roman" w:hAnsi="Times New Roman" w:cs="Times New Roman"/>
              </w:rPr>
            </w:pPr>
            <w:r w:rsidRPr="00B221BC">
              <w:rPr>
                <w:rFonts w:ascii="Times New Roman" w:hAnsi="Times New Roman" w:cs="Times New Roman"/>
                <w:sz w:val="20"/>
                <w:szCs w:val="20"/>
              </w:rPr>
              <w:t>Automated Assignment Group Deactivation Impact Assessment &amp; Dependency Analyzer</w:t>
            </w:r>
          </w:p>
        </w:tc>
      </w:tr>
    </w:tbl>
    <w:p w14:paraId="7A233F1C" w14:textId="2C515062" w:rsidR="006F30A8" w:rsidRPr="003A5001" w:rsidRDefault="00557520" w:rsidP="00B221BC">
      <w:pPr>
        <w:pStyle w:val="Heading2"/>
        <w:rPr>
          <w:rFonts w:ascii="Times New Roman" w:hAnsi="Times New Roman" w:cs="Times New Roman"/>
          <w:b/>
          <w:bCs/>
        </w:rPr>
      </w:pPr>
      <w:r w:rsidRPr="003A5001">
        <w:rPr>
          <w:rFonts w:ascii="Times New Roman" w:hAnsi="Times New Roman" w:cs="Times New Roman"/>
          <w:b/>
          <w:bCs/>
        </w:rPr>
        <w:t>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30A8" w:rsidRPr="00B221BC" w14:paraId="7A233F1E" w14:textId="77777777">
        <w:tc>
          <w:tcPr>
            <w:tcW w:w="9360" w:type="dxa"/>
            <w:tcBorders>
              <w:top w:val="single" w:sz="4" w:space="0" w:color="C0392B"/>
              <w:left w:val="single" w:sz="24" w:space="0" w:color="C0392B"/>
              <w:bottom w:val="single" w:sz="4" w:space="0" w:color="C0392B"/>
              <w:right w:val="single" w:sz="4" w:space="0" w:color="C0392B"/>
            </w:tcBorders>
            <w:shd w:val="clear" w:color="auto" w:fill="FBE9E7"/>
            <w:tcMar>
              <w:top w:w="120" w:type="dxa"/>
              <w:left w:w="200" w:type="dxa"/>
              <w:bottom w:w="120" w:type="dxa"/>
              <w:right w:w="200" w:type="dxa"/>
            </w:tcMar>
          </w:tcPr>
          <w:p w14:paraId="7A233F1D" w14:textId="77777777" w:rsidR="006F30A8" w:rsidRPr="00B221BC" w:rsidRDefault="00557520" w:rsidP="00B221BC">
            <w:pPr>
              <w:spacing w:line="276" w:lineRule="auto"/>
              <w:jc w:val="both"/>
              <w:rPr>
                <w:rFonts w:ascii="Times New Roman" w:hAnsi="Times New Roman" w:cs="Times New Roman"/>
              </w:rPr>
            </w:pPr>
            <w:r w:rsidRPr="0029405D">
              <w:rPr>
                <w:rFonts w:ascii="Times New Roman" w:hAnsi="Times New Roman" w:cs="Times New Roman"/>
                <w:sz w:val="24"/>
                <w:szCs w:val="24"/>
              </w:rPr>
              <w:t xml:space="preserve">Assignment Groups are retired, merged or decommissioned during application sunsets, organisation restructuring, vendor transitions and support-model changes. Before that happens, administrators must manually check incidents, changes, CMDB records, business applications, service mappings, </w:t>
            </w:r>
            <w:proofErr w:type="spellStart"/>
            <w:r w:rsidRPr="0029405D">
              <w:rPr>
                <w:rFonts w:ascii="Times New Roman" w:hAnsi="Times New Roman" w:cs="Times New Roman"/>
                <w:sz w:val="24"/>
                <w:szCs w:val="24"/>
              </w:rPr>
              <w:t>catalog</w:t>
            </w:r>
            <w:proofErr w:type="spellEnd"/>
            <w:r w:rsidRPr="0029405D">
              <w:rPr>
                <w:rFonts w:ascii="Times New Roman" w:hAnsi="Times New Roman" w:cs="Times New Roman"/>
                <w:sz w:val="24"/>
                <w:szCs w:val="24"/>
              </w:rPr>
              <w:t xml:space="preserve"> items, assignment rules, notifications, workflows and custom apps. The process is slow, error-prone and easy to get wrong, because one missed reference is enough to cause an outage.</w:t>
            </w:r>
          </w:p>
        </w:tc>
      </w:tr>
    </w:tbl>
    <w:p w14:paraId="7A233F1F" w14:textId="77777777" w:rsidR="006F30A8" w:rsidRPr="00B221BC" w:rsidRDefault="006F30A8">
      <w:pPr>
        <w:spacing w:after="100"/>
        <w:rPr>
          <w:rFonts w:ascii="Times New Roman" w:hAnsi="Times New Roman" w:cs="Times New Roman"/>
        </w:rPr>
      </w:pPr>
    </w:p>
    <w:p w14:paraId="7A233F20" w14:textId="77777777" w:rsidR="006F30A8" w:rsidRPr="0029405D" w:rsidRDefault="00557520" w:rsidP="00B221BC">
      <w:pPr>
        <w:spacing w:after="120" w:line="276" w:lineRule="auto"/>
        <w:jc w:val="both"/>
        <w:rPr>
          <w:rFonts w:ascii="Times New Roman" w:hAnsi="Times New Roman" w:cs="Times New Roman"/>
          <w:sz w:val="24"/>
          <w:szCs w:val="24"/>
        </w:rPr>
      </w:pPr>
      <w:r w:rsidRPr="0029405D">
        <w:rPr>
          <w:rFonts w:ascii="Times New Roman" w:hAnsi="Times New Roman" w:cs="Times New Roman"/>
          <w:b/>
          <w:bCs/>
          <w:sz w:val="24"/>
          <w:szCs w:val="24"/>
        </w:rPr>
        <w:t>A Friday afternoon story.</w:t>
      </w:r>
      <w:r w:rsidRPr="0029405D">
        <w:rPr>
          <w:rFonts w:ascii="Times New Roman" w:hAnsi="Times New Roman" w:cs="Times New Roman"/>
          <w:sz w:val="24"/>
          <w:szCs w:val="24"/>
        </w:rPr>
        <w:t xml:space="preserve"> A support-model change is approved. An admin deactivates the "Database Support" group. It takes one click, and nothing warns them about what is still attached to it. Open incidents and changes are still assigned to the group. Assignment rules still route new tickets to it. Flows and notifications still point at it. CMDB items and business services still list it as their support group. The damage is quiet at first, and it surfaces on Monday morning as delayed tickets, silent automations and unowned services.</w:t>
      </w:r>
    </w:p>
    <w:p w14:paraId="7A233F21" w14:textId="77777777" w:rsidR="006F30A8" w:rsidRPr="00B221BC" w:rsidRDefault="00557520">
      <w:pPr>
        <w:keepNext/>
        <w:spacing w:before="80" w:after="60"/>
        <w:jc w:val="center"/>
        <w:rPr>
          <w:rFonts w:ascii="Times New Roman" w:hAnsi="Times New Roman" w:cs="Times New Roman"/>
        </w:rPr>
      </w:pPr>
      <w:r w:rsidRPr="00B221BC">
        <w:rPr>
          <w:rFonts w:ascii="Times New Roman" w:hAnsi="Times New Roman" w:cs="Times New Roman"/>
          <w:noProof/>
        </w:rPr>
        <w:lastRenderedPageBreak/>
        <w:drawing>
          <wp:inline distT="0" distB="0" distL="0" distR="0" wp14:anchorId="7A23404F" wp14:editId="40FA4766">
            <wp:extent cx="4591684" cy="2482608"/>
            <wp:effectExtent l="0" t="0" r="0" b="0"/>
            <wp:docPr id="1" name="Diagram: what can break when an Assignment Group is deactivated without a check" descr="Diagram: what can break when an Assignment Group is deactivated without a check" title="Diagram: what can break when an Assignment Group is deactivated without a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10254" cy="2492649"/>
                    </a:xfrm>
                    <a:prstGeom prst="rect">
                      <a:avLst/>
                    </a:prstGeom>
                  </pic:spPr>
                </pic:pic>
              </a:graphicData>
            </a:graphic>
          </wp:inline>
        </w:drawing>
      </w:r>
    </w:p>
    <w:p w14:paraId="28BC8F06" w14:textId="6A30EA6E" w:rsidR="004D2363" w:rsidRPr="00412F77" w:rsidRDefault="004D2363" w:rsidP="004D2363">
      <w:pPr>
        <w:jc w:val="center"/>
        <w:rPr>
          <w:rFonts w:ascii="Times New Roman" w:hAnsi="Times New Roman" w:cs="Times New Roman"/>
          <w:i/>
          <w:iCs/>
          <w:color w:val="2F5496" w:themeColor="accent1" w:themeShade="BF"/>
        </w:rPr>
      </w:pPr>
      <w:r w:rsidRPr="00412F77">
        <w:rPr>
          <w:rFonts w:ascii="Times New Roman" w:hAnsi="Times New Roman" w:cs="Times New Roman"/>
          <w:i/>
          <w:iCs/>
          <w:color w:val="2F5496" w:themeColor="accent1" w:themeShade="BF"/>
        </w:rPr>
        <w:t>Figure 1. Operational risks triggered by unassessed Assignment Group deactivation.</w:t>
      </w:r>
    </w:p>
    <w:p w14:paraId="7A233F23" w14:textId="507161AA" w:rsidR="006F30A8" w:rsidRPr="0029405D" w:rsidRDefault="00557520">
      <w:pPr>
        <w:pStyle w:val="Heading2"/>
        <w:rPr>
          <w:rFonts w:ascii="Times New Roman" w:hAnsi="Times New Roman" w:cs="Times New Roman"/>
          <w:b/>
          <w:bCs/>
          <w:sz w:val="28"/>
          <w:szCs w:val="28"/>
        </w:rPr>
      </w:pPr>
      <w:r w:rsidRPr="0029405D">
        <w:rPr>
          <w:rFonts w:ascii="Times New Roman" w:hAnsi="Times New Roman" w:cs="Times New Roman"/>
          <w:b/>
          <w:bCs/>
          <w:sz w:val="28"/>
          <w:szCs w:val="28"/>
        </w:rPr>
        <w:t>Why it matters, and who feels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F30A8" w:rsidRPr="00B221BC" w14:paraId="7A233F26" w14:textId="77777777">
        <w:trPr>
          <w:cantSplit/>
          <w:tblHeader/>
        </w:trPr>
        <w:tc>
          <w:tcPr>
            <w:tcW w:w="250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3F24" w14:textId="77777777" w:rsidR="006F30A8" w:rsidRPr="0029405D" w:rsidRDefault="00557520">
            <w:pPr>
              <w:spacing w:after="40" w:line="260" w:lineRule="auto"/>
              <w:rPr>
                <w:rFonts w:ascii="Times New Roman" w:hAnsi="Times New Roman" w:cs="Times New Roman"/>
                <w:sz w:val="22"/>
                <w:szCs w:val="22"/>
              </w:rPr>
            </w:pPr>
            <w:r w:rsidRPr="0029405D">
              <w:rPr>
                <w:rFonts w:ascii="Times New Roman" w:hAnsi="Times New Roman" w:cs="Times New Roman"/>
                <w:b/>
                <w:bCs/>
                <w:color w:val="FFFFFF"/>
                <w:sz w:val="22"/>
                <w:szCs w:val="22"/>
              </w:rPr>
              <w:t>Stakeholder</w:t>
            </w:r>
          </w:p>
        </w:tc>
        <w:tc>
          <w:tcPr>
            <w:tcW w:w="686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3F25" w14:textId="77777777" w:rsidR="006F30A8" w:rsidRPr="0029405D" w:rsidRDefault="00557520" w:rsidP="00570C9D">
            <w:pPr>
              <w:spacing w:after="40" w:line="260" w:lineRule="auto"/>
              <w:jc w:val="both"/>
              <w:rPr>
                <w:rFonts w:ascii="Times New Roman" w:hAnsi="Times New Roman" w:cs="Times New Roman"/>
                <w:sz w:val="22"/>
                <w:szCs w:val="22"/>
              </w:rPr>
            </w:pPr>
            <w:r w:rsidRPr="0029405D">
              <w:rPr>
                <w:rFonts w:ascii="Times New Roman" w:hAnsi="Times New Roman" w:cs="Times New Roman"/>
                <w:b/>
                <w:bCs/>
                <w:color w:val="FFFFFF"/>
                <w:sz w:val="22"/>
                <w:szCs w:val="22"/>
              </w:rPr>
              <w:t>What they face today</w:t>
            </w:r>
          </w:p>
        </w:tc>
      </w:tr>
      <w:tr w:rsidR="006F30A8" w:rsidRPr="00B221BC" w14:paraId="7A233F29" w14:textId="77777777">
        <w:trPr>
          <w:cantSplit/>
        </w:trPr>
        <w:tc>
          <w:tcPr>
            <w:tcW w:w="25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27" w14:textId="77777777" w:rsidR="006F30A8" w:rsidRPr="0029405D" w:rsidRDefault="00557520">
            <w:pPr>
              <w:spacing w:after="40" w:line="260" w:lineRule="auto"/>
              <w:rPr>
                <w:rFonts w:ascii="Times New Roman" w:hAnsi="Times New Roman" w:cs="Times New Roman"/>
                <w:sz w:val="22"/>
                <w:szCs w:val="22"/>
              </w:rPr>
            </w:pPr>
            <w:r w:rsidRPr="0029405D">
              <w:rPr>
                <w:rFonts w:ascii="Times New Roman" w:hAnsi="Times New Roman" w:cs="Times New Roman"/>
                <w:b/>
                <w:bCs/>
                <w:sz w:val="22"/>
                <w:szCs w:val="22"/>
              </w:rPr>
              <w:t>ServiceNow administrators</w:t>
            </w:r>
          </w:p>
        </w:tc>
        <w:tc>
          <w:tcPr>
            <w:tcW w:w="68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28" w14:textId="77777777" w:rsidR="006F30A8" w:rsidRPr="0029405D" w:rsidRDefault="00557520" w:rsidP="00570C9D">
            <w:pPr>
              <w:spacing w:after="40" w:line="260" w:lineRule="auto"/>
              <w:jc w:val="both"/>
              <w:rPr>
                <w:rFonts w:ascii="Times New Roman" w:hAnsi="Times New Roman" w:cs="Times New Roman"/>
                <w:sz w:val="22"/>
                <w:szCs w:val="22"/>
              </w:rPr>
            </w:pPr>
            <w:r w:rsidRPr="0029405D">
              <w:rPr>
                <w:rFonts w:ascii="Times New Roman" w:hAnsi="Times New Roman" w:cs="Times New Roman"/>
                <w:sz w:val="22"/>
                <w:szCs w:val="22"/>
              </w:rPr>
              <w:t>Hours of searching across tables, with constant worry about what was missed.</w:t>
            </w:r>
          </w:p>
        </w:tc>
      </w:tr>
      <w:tr w:rsidR="006F30A8" w:rsidRPr="00B221BC" w14:paraId="7A233F2C" w14:textId="77777777">
        <w:trPr>
          <w:cantSplit/>
        </w:trPr>
        <w:tc>
          <w:tcPr>
            <w:tcW w:w="25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2A" w14:textId="77777777" w:rsidR="006F30A8" w:rsidRPr="0029405D" w:rsidRDefault="00557520">
            <w:pPr>
              <w:spacing w:after="40" w:line="260" w:lineRule="auto"/>
              <w:rPr>
                <w:rFonts w:ascii="Times New Roman" w:hAnsi="Times New Roman" w:cs="Times New Roman"/>
                <w:sz w:val="22"/>
                <w:szCs w:val="22"/>
              </w:rPr>
            </w:pPr>
            <w:r w:rsidRPr="0029405D">
              <w:rPr>
                <w:rFonts w:ascii="Times New Roman" w:hAnsi="Times New Roman" w:cs="Times New Roman"/>
                <w:b/>
                <w:bCs/>
                <w:sz w:val="22"/>
                <w:szCs w:val="22"/>
              </w:rPr>
              <w:t>ITSM managers</w:t>
            </w:r>
          </w:p>
        </w:tc>
        <w:tc>
          <w:tcPr>
            <w:tcW w:w="68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2B" w14:textId="77777777" w:rsidR="006F30A8" w:rsidRPr="0029405D" w:rsidRDefault="00557520" w:rsidP="00570C9D">
            <w:pPr>
              <w:spacing w:after="40" w:line="260" w:lineRule="auto"/>
              <w:jc w:val="both"/>
              <w:rPr>
                <w:rFonts w:ascii="Times New Roman" w:hAnsi="Times New Roman" w:cs="Times New Roman"/>
                <w:sz w:val="22"/>
                <w:szCs w:val="22"/>
              </w:rPr>
            </w:pPr>
            <w:r w:rsidRPr="0029405D">
              <w:rPr>
                <w:rFonts w:ascii="Times New Roman" w:hAnsi="Times New Roman" w:cs="Times New Roman"/>
                <w:sz w:val="22"/>
                <w:szCs w:val="22"/>
              </w:rPr>
              <w:t>Orphaned tickets, missed SLAs and unclear accountability after a group disappears.</w:t>
            </w:r>
          </w:p>
        </w:tc>
      </w:tr>
      <w:tr w:rsidR="006F30A8" w:rsidRPr="00B221BC" w14:paraId="7A233F2F" w14:textId="77777777">
        <w:trPr>
          <w:cantSplit/>
        </w:trPr>
        <w:tc>
          <w:tcPr>
            <w:tcW w:w="25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2D" w14:textId="77777777" w:rsidR="006F30A8" w:rsidRPr="0029405D" w:rsidRDefault="00557520">
            <w:pPr>
              <w:spacing w:after="40" w:line="260" w:lineRule="auto"/>
              <w:rPr>
                <w:rFonts w:ascii="Times New Roman" w:hAnsi="Times New Roman" w:cs="Times New Roman"/>
                <w:sz w:val="22"/>
                <w:szCs w:val="22"/>
              </w:rPr>
            </w:pPr>
            <w:r w:rsidRPr="0029405D">
              <w:rPr>
                <w:rFonts w:ascii="Times New Roman" w:hAnsi="Times New Roman" w:cs="Times New Roman"/>
                <w:b/>
                <w:bCs/>
                <w:sz w:val="22"/>
                <w:szCs w:val="22"/>
              </w:rPr>
              <w:t>Service desk agents and end users</w:t>
            </w:r>
          </w:p>
        </w:tc>
        <w:tc>
          <w:tcPr>
            <w:tcW w:w="68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2E" w14:textId="77777777" w:rsidR="006F30A8" w:rsidRPr="0029405D" w:rsidRDefault="00557520" w:rsidP="00570C9D">
            <w:pPr>
              <w:spacing w:after="40" w:line="260" w:lineRule="auto"/>
              <w:jc w:val="both"/>
              <w:rPr>
                <w:rFonts w:ascii="Times New Roman" w:hAnsi="Times New Roman" w:cs="Times New Roman"/>
                <w:sz w:val="22"/>
                <w:szCs w:val="22"/>
              </w:rPr>
            </w:pPr>
            <w:r w:rsidRPr="0029405D">
              <w:rPr>
                <w:rFonts w:ascii="Times New Roman" w:hAnsi="Times New Roman" w:cs="Times New Roman"/>
                <w:sz w:val="22"/>
                <w:szCs w:val="22"/>
              </w:rPr>
              <w:t>Requests routed to the wrong place, or to nobody at all.</w:t>
            </w:r>
          </w:p>
        </w:tc>
      </w:tr>
      <w:tr w:rsidR="006F30A8" w:rsidRPr="00B221BC" w14:paraId="7A233F32" w14:textId="77777777">
        <w:trPr>
          <w:cantSplit/>
        </w:trPr>
        <w:tc>
          <w:tcPr>
            <w:tcW w:w="25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30" w14:textId="77777777" w:rsidR="006F30A8" w:rsidRPr="0029405D" w:rsidRDefault="00557520">
            <w:pPr>
              <w:spacing w:after="40" w:line="260" w:lineRule="auto"/>
              <w:rPr>
                <w:rFonts w:ascii="Times New Roman" w:hAnsi="Times New Roman" w:cs="Times New Roman"/>
                <w:sz w:val="22"/>
                <w:szCs w:val="22"/>
              </w:rPr>
            </w:pPr>
            <w:r w:rsidRPr="0029405D">
              <w:rPr>
                <w:rFonts w:ascii="Times New Roman" w:hAnsi="Times New Roman" w:cs="Times New Roman"/>
                <w:b/>
                <w:bCs/>
                <w:sz w:val="22"/>
                <w:szCs w:val="22"/>
              </w:rPr>
              <w:t>CMDB owners</w:t>
            </w:r>
          </w:p>
        </w:tc>
        <w:tc>
          <w:tcPr>
            <w:tcW w:w="68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31" w14:textId="77777777" w:rsidR="006F30A8" w:rsidRPr="0029405D" w:rsidRDefault="00557520" w:rsidP="00570C9D">
            <w:pPr>
              <w:spacing w:after="40" w:line="260" w:lineRule="auto"/>
              <w:jc w:val="both"/>
              <w:rPr>
                <w:rFonts w:ascii="Times New Roman" w:hAnsi="Times New Roman" w:cs="Times New Roman"/>
                <w:sz w:val="22"/>
                <w:szCs w:val="22"/>
              </w:rPr>
            </w:pPr>
            <w:r w:rsidRPr="0029405D">
              <w:rPr>
                <w:rFonts w:ascii="Times New Roman" w:hAnsi="Times New Roman" w:cs="Times New Roman"/>
                <w:sz w:val="22"/>
                <w:szCs w:val="22"/>
              </w:rPr>
              <w:t>Configuration items and services left without a responsible group.</w:t>
            </w:r>
          </w:p>
        </w:tc>
      </w:tr>
      <w:tr w:rsidR="006F30A8" w:rsidRPr="00B221BC" w14:paraId="7A233F35" w14:textId="77777777">
        <w:trPr>
          <w:cantSplit/>
        </w:trPr>
        <w:tc>
          <w:tcPr>
            <w:tcW w:w="25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33" w14:textId="77777777" w:rsidR="006F30A8" w:rsidRPr="0029405D" w:rsidRDefault="00557520">
            <w:pPr>
              <w:spacing w:after="40" w:line="260" w:lineRule="auto"/>
              <w:rPr>
                <w:rFonts w:ascii="Times New Roman" w:hAnsi="Times New Roman" w:cs="Times New Roman"/>
                <w:sz w:val="22"/>
                <w:szCs w:val="22"/>
              </w:rPr>
            </w:pPr>
            <w:r w:rsidRPr="0029405D">
              <w:rPr>
                <w:rFonts w:ascii="Times New Roman" w:hAnsi="Times New Roman" w:cs="Times New Roman"/>
                <w:b/>
                <w:bCs/>
                <w:sz w:val="22"/>
                <w:szCs w:val="22"/>
              </w:rPr>
              <w:t>IT operations</w:t>
            </w:r>
          </w:p>
        </w:tc>
        <w:tc>
          <w:tcPr>
            <w:tcW w:w="68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34" w14:textId="77777777" w:rsidR="006F30A8" w:rsidRPr="0029405D" w:rsidRDefault="00557520" w:rsidP="00570C9D">
            <w:pPr>
              <w:spacing w:after="40" w:line="260" w:lineRule="auto"/>
              <w:jc w:val="both"/>
              <w:rPr>
                <w:rFonts w:ascii="Times New Roman" w:hAnsi="Times New Roman" w:cs="Times New Roman"/>
                <w:sz w:val="22"/>
                <w:szCs w:val="22"/>
              </w:rPr>
            </w:pPr>
            <w:r w:rsidRPr="0029405D">
              <w:rPr>
                <w:rFonts w:ascii="Times New Roman" w:hAnsi="Times New Roman" w:cs="Times New Roman"/>
                <w:sz w:val="22"/>
                <w:szCs w:val="22"/>
              </w:rPr>
              <w:t>Outages where no accountable team is on the hook.</w:t>
            </w:r>
          </w:p>
        </w:tc>
      </w:tr>
    </w:tbl>
    <w:p w14:paraId="7A233F36" w14:textId="77777777" w:rsidR="006F30A8" w:rsidRPr="00B221BC" w:rsidRDefault="006F30A8">
      <w:pPr>
        <w:spacing w:after="80"/>
        <w:rPr>
          <w:rFonts w:ascii="Times New Roman" w:hAnsi="Times New Roman" w:cs="Times New Roman"/>
        </w:rPr>
      </w:pPr>
    </w:p>
    <w:p w14:paraId="7A233F37" w14:textId="57C151F1" w:rsidR="006F30A8" w:rsidRPr="00613724" w:rsidRDefault="00193F3F">
      <w:pPr>
        <w:keepNext/>
        <w:spacing w:after="120" w:line="276" w:lineRule="auto"/>
        <w:rPr>
          <w:rFonts w:ascii="Times New Roman" w:hAnsi="Times New Roman" w:cs="Times New Roman"/>
          <w:sz w:val="24"/>
          <w:szCs w:val="24"/>
        </w:rPr>
      </w:pPr>
      <w:r w:rsidRPr="00613724">
        <w:rPr>
          <w:rFonts w:ascii="Times New Roman" w:hAnsi="Times New Roman" w:cs="Times New Roman"/>
          <w:b/>
          <w:bCs/>
          <w:sz w:val="24"/>
          <w:szCs w:val="24"/>
        </w:rPr>
        <w:t>Reasons blind deactivation is risky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6F30A8" w:rsidRPr="00B221BC" w14:paraId="7A233F3A" w14:textId="77777777">
        <w:trPr>
          <w:cantSplit/>
          <w:tblHeader/>
        </w:trPr>
        <w:tc>
          <w:tcPr>
            <w:tcW w:w="290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3F38" w14:textId="77777777" w:rsidR="006F30A8" w:rsidRPr="0029405D" w:rsidRDefault="00557520">
            <w:pPr>
              <w:spacing w:after="40" w:line="260" w:lineRule="auto"/>
              <w:rPr>
                <w:rFonts w:ascii="Times New Roman" w:hAnsi="Times New Roman" w:cs="Times New Roman"/>
                <w:sz w:val="22"/>
                <w:szCs w:val="22"/>
              </w:rPr>
            </w:pPr>
            <w:r w:rsidRPr="0029405D">
              <w:rPr>
                <w:rFonts w:ascii="Times New Roman" w:hAnsi="Times New Roman" w:cs="Times New Roman"/>
                <w:b/>
                <w:bCs/>
                <w:color w:val="FFFFFF"/>
                <w:sz w:val="22"/>
                <w:szCs w:val="22"/>
              </w:rPr>
              <w:t>Pain point</w:t>
            </w:r>
          </w:p>
        </w:tc>
        <w:tc>
          <w:tcPr>
            <w:tcW w:w="646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3F39" w14:textId="77777777" w:rsidR="006F30A8" w:rsidRPr="0029405D" w:rsidRDefault="00557520" w:rsidP="00570C9D">
            <w:pPr>
              <w:spacing w:after="40" w:line="260" w:lineRule="auto"/>
              <w:jc w:val="both"/>
              <w:rPr>
                <w:rFonts w:ascii="Times New Roman" w:hAnsi="Times New Roman" w:cs="Times New Roman"/>
                <w:sz w:val="22"/>
                <w:szCs w:val="22"/>
              </w:rPr>
            </w:pPr>
            <w:r w:rsidRPr="0029405D">
              <w:rPr>
                <w:rFonts w:ascii="Times New Roman" w:hAnsi="Times New Roman" w:cs="Times New Roman"/>
                <w:b/>
                <w:bCs/>
                <w:color w:val="FFFFFF"/>
                <w:sz w:val="22"/>
                <w:szCs w:val="22"/>
              </w:rPr>
              <w:t>In plain words</w:t>
            </w:r>
          </w:p>
        </w:tc>
      </w:tr>
      <w:tr w:rsidR="006F30A8" w:rsidRPr="00B221BC" w14:paraId="7A233F3D" w14:textId="77777777">
        <w:trPr>
          <w:cantSplit/>
        </w:trPr>
        <w:tc>
          <w:tcPr>
            <w:tcW w:w="2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3B" w14:textId="77777777" w:rsidR="006F30A8" w:rsidRPr="0029405D" w:rsidRDefault="00557520">
            <w:pPr>
              <w:spacing w:after="40" w:line="260" w:lineRule="auto"/>
              <w:rPr>
                <w:rFonts w:ascii="Times New Roman" w:hAnsi="Times New Roman" w:cs="Times New Roman"/>
                <w:sz w:val="22"/>
                <w:szCs w:val="22"/>
              </w:rPr>
            </w:pPr>
            <w:r w:rsidRPr="0029405D">
              <w:rPr>
                <w:rFonts w:ascii="Times New Roman" w:hAnsi="Times New Roman" w:cs="Times New Roman"/>
                <w:b/>
                <w:bCs/>
                <w:sz w:val="22"/>
                <w:szCs w:val="22"/>
              </w:rPr>
              <w:t>1. Manual dependency checks</w:t>
            </w:r>
          </w:p>
        </w:tc>
        <w:tc>
          <w:tcPr>
            <w:tcW w:w="64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3C" w14:textId="77777777" w:rsidR="006F30A8" w:rsidRPr="0029405D" w:rsidRDefault="00557520" w:rsidP="00570C9D">
            <w:pPr>
              <w:spacing w:after="40" w:line="260" w:lineRule="auto"/>
              <w:jc w:val="both"/>
              <w:rPr>
                <w:rFonts w:ascii="Times New Roman" w:hAnsi="Times New Roman" w:cs="Times New Roman"/>
                <w:sz w:val="22"/>
                <w:szCs w:val="22"/>
              </w:rPr>
            </w:pPr>
            <w:r w:rsidRPr="0029405D">
              <w:rPr>
                <w:rFonts w:ascii="Times New Roman" w:hAnsi="Times New Roman" w:cs="Times New Roman"/>
                <w:sz w:val="22"/>
                <w:szCs w:val="22"/>
              </w:rPr>
              <w:t>Admins must open many tables and screens by hand before every deactivation.</w:t>
            </w:r>
          </w:p>
        </w:tc>
      </w:tr>
      <w:tr w:rsidR="006F30A8" w:rsidRPr="00B221BC" w14:paraId="7A233F40" w14:textId="77777777">
        <w:trPr>
          <w:cantSplit/>
        </w:trPr>
        <w:tc>
          <w:tcPr>
            <w:tcW w:w="29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3E" w14:textId="77777777" w:rsidR="006F30A8" w:rsidRPr="0029405D" w:rsidRDefault="00557520">
            <w:pPr>
              <w:spacing w:after="40" w:line="260" w:lineRule="auto"/>
              <w:rPr>
                <w:rFonts w:ascii="Times New Roman" w:hAnsi="Times New Roman" w:cs="Times New Roman"/>
                <w:sz w:val="22"/>
                <w:szCs w:val="22"/>
              </w:rPr>
            </w:pPr>
            <w:r w:rsidRPr="0029405D">
              <w:rPr>
                <w:rFonts w:ascii="Times New Roman" w:hAnsi="Times New Roman" w:cs="Times New Roman"/>
                <w:b/>
                <w:bCs/>
                <w:sz w:val="22"/>
                <w:szCs w:val="22"/>
              </w:rPr>
              <w:t>2. Operational dependencies</w:t>
            </w:r>
          </w:p>
        </w:tc>
        <w:tc>
          <w:tcPr>
            <w:tcW w:w="64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3F" w14:textId="77777777" w:rsidR="006F30A8" w:rsidRPr="0029405D" w:rsidRDefault="00557520" w:rsidP="00570C9D">
            <w:pPr>
              <w:spacing w:after="40" w:line="260" w:lineRule="auto"/>
              <w:jc w:val="both"/>
              <w:rPr>
                <w:rFonts w:ascii="Times New Roman" w:hAnsi="Times New Roman" w:cs="Times New Roman"/>
                <w:sz w:val="22"/>
                <w:szCs w:val="22"/>
              </w:rPr>
            </w:pPr>
            <w:r w:rsidRPr="0029405D">
              <w:rPr>
                <w:rFonts w:ascii="Times New Roman" w:hAnsi="Times New Roman" w:cs="Times New Roman"/>
                <w:sz w:val="22"/>
                <w:szCs w:val="22"/>
              </w:rPr>
              <w:t xml:space="preserve">Incidents, problems, changes, RITMs, </w:t>
            </w:r>
            <w:proofErr w:type="spellStart"/>
            <w:r w:rsidRPr="0029405D">
              <w:rPr>
                <w:rFonts w:ascii="Times New Roman" w:hAnsi="Times New Roman" w:cs="Times New Roman"/>
                <w:sz w:val="22"/>
                <w:szCs w:val="22"/>
              </w:rPr>
              <w:t>catalog</w:t>
            </w:r>
            <w:proofErr w:type="spellEnd"/>
            <w:r w:rsidRPr="0029405D">
              <w:rPr>
                <w:rFonts w:ascii="Times New Roman" w:hAnsi="Times New Roman" w:cs="Times New Roman"/>
                <w:sz w:val="22"/>
                <w:szCs w:val="22"/>
              </w:rPr>
              <w:t xml:space="preserve"> tasks and memberships may still be tied to the group.</w:t>
            </w:r>
          </w:p>
        </w:tc>
      </w:tr>
      <w:tr w:rsidR="006F30A8" w:rsidRPr="00B221BC" w14:paraId="7A233F43" w14:textId="77777777">
        <w:trPr>
          <w:cantSplit/>
        </w:trPr>
        <w:tc>
          <w:tcPr>
            <w:tcW w:w="2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41" w14:textId="77777777" w:rsidR="006F30A8" w:rsidRPr="0029405D" w:rsidRDefault="00557520">
            <w:pPr>
              <w:spacing w:after="40" w:line="260" w:lineRule="auto"/>
              <w:rPr>
                <w:rFonts w:ascii="Times New Roman" w:hAnsi="Times New Roman" w:cs="Times New Roman"/>
                <w:sz w:val="22"/>
                <w:szCs w:val="22"/>
              </w:rPr>
            </w:pPr>
            <w:r w:rsidRPr="0029405D">
              <w:rPr>
                <w:rFonts w:ascii="Times New Roman" w:hAnsi="Times New Roman" w:cs="Times New Roman"/>
                <w:b/>
                <w:bCs/>
                <w:sz w:val="22"/>
                <w:szCs w:val="22"/>
              </w:rPr>
              <w:t>3. Hidden configuration links</w:t>
            </w:r>
          </w:p>
        </w:tc>
        <w:tc>
          <w:tcPr>
            <w:tcW w:w="64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42" w14:textId="77777777" w:rsidR="006F30A8" w:rsidRPr="0029405D" w:rsidRDefault="00557520" w:rsidP="00570C9D">
            <w:pPr>
              <w:spacing w:after="40" w:line="260" w:lineRule="auto"/>
              <w:jc w:val="both"/>
              <w:rPr>
                <w:rFonts w:ascii="Times New Roman" w:hAnsi="Times New Roman" w:cs="Times New Roman"/>
                <w:sz w:val="22"/>
                <w:szCs w:val="22"/>
              </w:rPr>
            </w:pPr>
            <w:r w:rsidRPr="0029405D">
              <w:rPr>
                <w:rFonts w:ascii="Times New Roman" w:hAnsi="Times New Roman" w:cs="Times New Roman"/>
                <w:sz w:val="22"/>
                <w:szCs w:val="22"/>
              </w:rPr>
              <w:t>Assignment rules, business rules, scripts, notifications, flows and workflows can reference the group without anyone remembering.</w:t>
            </w:r>
          </w:p>
        </w:tc>
      </w:tr>
      <w:tr w:rsidR="006F30A8" w:rsidRPr="00B221BC" w14:paraId="7A233F46" w14:textId="77777777">
        <w:trPr>
          <w:cantSplit/>
        </w:trPr>
        <w:tc>
          <w:tcPr>
            <w:tcW w:w="29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44" w14:textId="77777777" w:rsidR="006F30A8" w:rsidRPr="0029405D" w:rsidRDefault="00557520">
            <w:pPr>
              <w:spacing w:after="40" w:line="260" w:lineRule="auto"/>
              <w:rPr>
                <w:rFonts w:ascii="Times New Roman" w:hAnsi="Times New Roman" w:cs="Times New Roman"/>
                <w:sz w:val="22"/>
                <w:szCs w:val="22"/>
              </w:rPr>
            </w:pPr>
            <w:r w:rsidRPr="0029405D">
              <w:rPr>
                <w:rFonts w:ascii="Times New Roman" w:hAnsi="Times New Roman" w:cs="Times New Roman"/>
                <w:b/>
                <w:bCs/>
                <w:sz w:val="22"/>
                <w:szCs w:val="22"/>
              </w:rPr>
              <w:t>4. CMDB and service impact</w:t>
            </w:r>
          </w:p>
        </w:tc>
        <w:tc>
          <w:tcPr>
            <w:tcW w:w="64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45" w14:textId="77777777" w:rsidR="006F30A8" w:rsidRPr="0029405D" w:rsidRDefault="00557520" w:rsidP="00570C9D">
            <w:pPr>
              <w:spacing w:after="40" w:line="260" w:lineRule="auto"/>
              <w:jc w:val="both"/>
              <w:rPr>
                <w:rFonts w:ascii="Times New Roman" w:hAnsi="Times New Roman" w:cs="Times New Roman"/>
                <w:sz w:val="22"/>
                <w:szCs w:val="22"/>
              </w:rPr>
            </w:pPr>
            <w:r w:rsidRPr="0029405D">
              <w:rPr>
                <w:rFonts w:ascii="Times New Roman" w:hAnsi="Times New Roman" w:cs="Times New Roman"/>
                <w:sz w:val="22"/>
                <w:szCs w:val="22"/>
              </w:rPr>
              <w:t>CIs, business applications, business services and service mapping can lose their owner.</w:t>
            </w:r>
          </w:p>
        </w:tc>
      </w:tr>
      <w:tr w:rsidR="006F30A8" w:rsidRPr="00B221BC" w14:paraId="7A233F49" w14:textId="77777777">
        <w:trPr>
          <w:cantSplit/>
        </w:trPr>
        <w:tc>
          <w:tcPr>
            <w:tcW w:w="2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47" w14:textId="77777777" w:rsidR="006F30A8" w:rsidRPr="0029405D" w:rsidRDefault="00557520">
            <w:pPr>
              <w:spacing w:after="40" w:line="260" w:lineRule="auto"/>
              <w:rPr>
                <w:rFonts w:ascii="Times New Roman" w:hAnsi="Times New Roman" w:cs="Times New Roman"/>
                <w:sz w:val="22"/>
                <w:szCs w:val="22"/>
              </w:rPr>
            </w:pPr>
            <w:r w:rsidRPr="0029405D">
              <w:rPr>
                <w:rFonts w:ascii="Times New Roman" w:hAnsi="Times New Roman" w:cs="Times New Roman"/>
                <w:b/>
                <w:bCs/>
                <w:sz w:val="22"/>
                <w:szCs w:val="22"/>
              </w:rPr>
              <w:t>5. No risk-based guidance</w:t>
            </w:r>
          </w:p>
        </w:tc>
        <w:tc>
          <w:tcPr>
            <w:tcW w:w="64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48" w14:textId="77777777" w:rsidR="006F30A8" w:rsidRPr="0029405D" w:rsidRDefault="00557520" w:rsidP="00570C9D">
            <w:pPr>
              <w:spacing w:after="40" w:line="260" w:lineRule="auto"/>
              <w:jc w:val="both"/>
              <w:rPr>
                <w:rFonts w:ascii="Times New Roman" w:hAnsi="Times New Roman" w:cs="Times New Roman"/>
                <w:sz w:val="22"/>
                <w:szCs w:val="22"/>
              </w:rPr>
            </w:pPr>
            <w:r w:rsidRPr="0029405D">
              <w:rPr>
                <w:rFonts w:ascii="Times New Roman" w:hAnsi="Times New Roman" w:cs="Times New Roman"/>
                <w:sz w:val="22"/>
                <w:szCs w:val="22"/>
              </w:rPr>
              <w:t>There is no central view, no risk score and no remediation advice, so groups are deactivated too early.</w:t>
            </w:r>
          </w:p>
        </w:tc>
      </w:tr>
    </w:tbl>
    <w:p w14:paraId="7A233F4A" w14:textId="1BC824A8" w:rsidR="006F30A8" w:rsidRPr="003A5001" w:rsidRDefault="00A05B89">
      <w:pPr>
        <w:pStyle w:val="Heading1"/>
        <w:rPr>
          <w:rFonts w:ascii="Times New Roman" w:hAnsi="Times New Roman" w:cs="Times New Roman"/>
          <w:b/>
          <w:bCs/>
          <w:sz w:val="32"/>
          <w:szCs w:val="32"/>
        </w:rPr>
      </w:pPr>
      <w:r w:rsidRPr="003A5001">
        <w:rPr>
          <w:rFonts w:ascii="Times New Roman" w:hAnsi="Times New Roman" w:cs="Times New Roman"/>
          <w:b/>
          <w:bCs/>
          <w:sz w:val="32"/>
          <w:szCs w:val="32"/>
        </w:rPr>
        <w:lastRenderedPageBreak/>
        <w:t>2.Solution Innovation</w:t>
      </w:r>
    </w:p>
    <w:p w14:paraId="675CBB71" w14:textId="57DE3693" w:rsidR="00611020" w:rsidRPr="0029405D" w:rsidRDefault="00A05B89" w:rsidP="003A5001">
      <w:pPr>
        <w:pStyle w:val="Heading2"/>
        <w:rPr>
          <w:rFonts w:ascii="Times New Roman" w:hAnsi="Times New Roman" w:cs="Times New Roman"/>
          <w:b/>
          <w:bCs/>
          <w:sz w:val="28"/>
          <w:szCs w:val="28"/>
        </w:rPr>
      </w:pPr>
      <w:r w:rsidRPr="0029405D">
        <w:rPr>
          <w:rFonts w:ascii="Times New Roman" w:hAnsi="Times New Roman" w:cs="Times New Roman"/>
          <w:b/>
          <w:bCs/>
          <w:sz w:val="28"/>
          <w:szCs w:val="28"/>
        </w:rPr>
        <w:t>2.1. My Approach</w:t>
      </w:r>
    </w:p>
    <w:p w14:paraId="6B8FBAD9" w14:textId="77777777" w:rsidR="00611020" w:rsidRPr="00C70414" w:rsidRDefault="00611020" w:rsidP="003A5001">
      <w:pPr>
        <w:keepNext/>
        <w:spacing w:before="80" w:after="60"/>
        <w:jc w:val="both"/>
        <w:rPr>
          <w:rFonts w:ascii="Times New Roman" w:hAnsi="Times New Roman" w:cs="Times New Roman"/>
          <w:sz w:val="24"/>
          <w:szCs w:val="24"/>
        </w:rPr>
      </w:pPr>
      <w:r w:rsidRPr="00C70414">
        <w:rPr>
          <w:rFonts w:ascii="Times New Roman" w:hAnsi="Times New Roman" w:cs="Times New Roman"/>
          <w:sz w:val="24"/>
          <w:szCs w:val="24"/>
        </w:rPr>
        <w:t>Our approach is to develop an intelligent, centralized Assignment Group Deactivation Impact Analyzer that identifies dependencies, evaluates potential risks, and supports safe deactivation through a structured assessment process.</w:t>
      </w:r>
    </w:p>
    <w:p w14:paraId="0400026F" w14:textId="77777777" w:rsidR="00611020" w:rsidRPr="00C70414" w:rsidRDefault="00611020" w:rsidP="003A5001">
      <w:pPr>
        <w:keepNext/>
        <w:spacing w:before="80" w:after="60"/>
        <w:jc w:val="both"/>
        <w:rPr>
          <w:rFonts w:ascii="Times New Roman" w:hAnsi="Times New Roman" w:cs="Times New Roman"/>
          <w:sz w:val="24"/>
          <w:szCs w:val="24"/>
        </w:rPr>
      </w:pPr>
      <w:r w:rsidRPr="00C70414">
        <w:rPr>
          <w:rFonts w:ascii="Times New Roman" w:hAnsi="Times New Roman" w:cs="Times New Roman"/>
          <w:sz w:val="24"/>
          <w:szCs w:val="24"/>
        </w:rPr>
        <w:t>The proposed solution consists of four specialized scanners, five core data tables, an incremental scanning mechanism, and independent AI agents working together to provide a comprehensive impact assessment.</w:t>
      </w:r>
    </w:p>
    <w:p w14:paraId="0F6A0982" w14:textId="77777777" w:rsidR="00611020" w:rsidRPr="00C70414" w:rsidRDefault="00611020" w:rsidP="003A5001">
      <w:pPr>
        <w:keepNext/>
        <w:numPr>
          <w:ilvl w:val="0"/>
          <w:numId w:val="3"/>
        </w:numPr>
        <w:spacing w:before="80" w:after="60"/>
        <w:jc w:val="both"/>
        <w:rPr>
          <w:rFonts w:ascii="Times New Roman" w:hAnsi="Times New Roman" w:cs="Times New Roman"/>
          <w:sz w:val="24"/>
          <w:szCs w:val="24"/>
        </w:rPr>
      </w:pPr>
      <w:r w:rsidRPr="00C70414">
        <w:rPr>
          <w:rFonts w:ascii="Times New Roman" w:hAnsi="Times New Roman" w:cs="Times New Roman"/>
          <w:b/>
          <w:bCs/>
          <w:sz w:val="24"/>
          <w:szCs w:val="24"/>
        </w:rPr>
        <w:t>Four specialized scanners:</w:t>
      </w:r>
      <w:r w:rsidRPr="00C70414">
        <w:rPr>
          <w:rFonts w:ascii="Times New Roman" w:hAnsi="Times New Roman" w:cs="Times New Roman"/>
          <w:sz w:val="24"/>
          <w:szCs w:val="24"/>
        </w:rPr>
        <w:t xml:space="preserve"> Separate scanners examine ITSM records, configuration components, automation workflows, and CMDB and service relationships to discover dependencies associated with the selected Assignment Group.</w:t>
      </w:r>
    </w:p>
    <w:p w14:paraId="71FB8801" w14:textId="77777777" w:rsidR="00611020" w:rsidRPr="00C70414" w:rsidRDefault="00611020" w:rsidP="003A5001">
      <w:pPr>
        <w:keepNext/>
        <w:numPr>
          <w:ilvl w:val="0"/>
          <w:numId w:val="3"/>
        </w:numPr>
        <w:spacing w:before="80" w:after="60"/>
        <w:jc w:val="both"/>
        <w:rPr>
          <w:rFonts w:ascii="Times New Roman" w:hAnsi="Times New Roman" w:cs="Times New Roman"/>
          <w:sz w:val="24"/>
          <w:szCs w:val="24"/>
        </w:rPr>
      </w:pPr>
      <w:r w:rsidRPr="00C70414">
        <w:rPr>
          <w:rFonts w:ascii="Times New Roman" w:hAnsi="Times New Roman" w:cs="Times New Roman"/>
          <w:b/>
          <w:bCs/>
          <w:sz w:val="24"/>
          <w:szCs w:val="24"/>
        </w:rPr>
        <w:t>Centralized five-table data layer:</w:t>
      </w:r>
      <w:r w:rsidRPr="00C70414">
        <w:rPr>
          <w:rFonts w:ascii="Times New Roman" w:hAnsi="Times New Roman" w:cs="Times New Roman"/>
          <w:sz w:val="24"/>
          <w:szCs w:val="24"/>
        </w:rPr>
        <w:t xml:space="preserve"> Discovered dependencies and assessment information are maintained in five core tables, providing a persistent source of information for subsequent searches, analysis, and reporting.</w:t>
      </w:r>
    </w:p>
    <w:p w14:paraId="224394C7" w14:textId="77777777" w:rsidR="00C70414" w:rsidRPr="00C70414" w:rsidRDefault="00611020" w:rsidP="00C70414">
      <w:pPr>
        <w:keepNext/>
        <w:numPr>
          <w:ilvl w:val="0"/>
          <w:numId w:val="3"/>
        </w:numPr>
        <w:spacing w:before="80" w:after="60"/>
        <w:jc w:val="both"/>
        <w:rPr>
          <w:rFonts w:ascii="Times New Roman" w:hAnsi="Times New Roman" w:cs="Times New Roman"/>
          <w:sz w:val="24"/>
          <w:szCs w:val="24"/>
        </w:rPr>
      </w:pPr>
      <w:r w:rsidRPr="00C70414">
        <w:rPr>
          <w:rFonts w:ascii="Times New Roman" w:hAnsi="Times New Roman" w:cs="Times New Roman"/>
          <w:b/>
          <w:bCs/>
          <w:sz w:val="24"/>
          <w:szCs w:val="24"/>
        </w:rPr>
        <w:t>Incremental scanning mechanism:</w:t>
      </w:r>
      <w:r w:rsidRPr="00C70414">
        <w:rPr>
          <w:rFonts w:ascii="Times New Roman" w:hAnsi="Times New Roman" w:cs="Times New Roman"/>
          <w:sz w:val="24"/>
          <w:szCs w:val="24"/>
        </w:rPr>
        <w:t xml:space="preserve"> Rather than repeating a complete scan for every search, the system checks stored scan information and record update timestamps. Unchanged records can reuse existing results, while new or modified records are selected for reassessment.</w:t>
      </w:r>
    </w:p>
    <w:p w14:paraId="7DDC0564" w14:textId="77777777" w:rsidR="00C70414" w:rsidRPr="00C70414" w:rsidRDefault="00611020" w:rsidP="00703E21">
      <w:pPr>
        <w:keepNext/>
        <w:numPr>
          <w:ilvl w:val="0"/>
          <w:numId w:val="3"/>
        </w:numPr>
        <w:spacing w:before="80" w:after="60"/>
        <w:jc w:val="both"/>
        <w:rPr>
          <w:rFonts w:ascii="Times New Roman" w:hAnsi="Times New Roman" w:cs="Times New Roman"/>
          <w:sz w:val="24"/>
          <w:szCs w:val="24"/>
        </w:rPr>
      </w:pPr>
      <w:r w:rsidRPr="00C70414">
        <w:rPr>
          <w:b/>
          <w:bCs/>
          <w:sz w:val="24"/>
          <w:szCs w:val="24"/>
        </w:rPr>
        <w:t>Independent AI agents:</w:t>
      </w:r>
      <w:r w:rsidRPr="00C70414">
        <w:rPr>
          <w:sz w:val="24"/>
          <w:szCs w:val="24"/>
        </w:rPr>
        <w:t xml:space="preserve"> Dedicated agents </w:t>
      </w:r>
      <w:proofErr w:type="spellStart"/>
      <w:r w:rsidRPr="00C70414">
        <w:rPr>
          <w:sz w:val="24"/>
          <w:szCs w:val="24"/>
        </w:rPr>
        <w:t>analyze</w:t>
      </w:r>
      <w:proofErr w:type="spellEnd"/>
      <w:r w:rsidRPr="00C70414">
        <w:rPr>
          <w:sz w:val="24"/>
          <w:szCs w:val="24"/>
        </w:rPr>
        <w:t xml:space="preserve"> discovered dependencies, assess potential impact and risk, and provide actionable remediation recommendations according to their assigned responsibilities.</w:t>
      </w:r>
    </w:p>
    <w:p w14:paraId="4540F4C7" w14:textId="77777777" w:rsidR="00C70414" w:rsidRPr="00C70414" w:rsidRDefault="00611020" w:rsidP="00703E21">
      <w:pPr>
        <w:keepNext/>
        <w:numPr>
          <w:ilvl w:val="0"/>
          <w:numId w:val="3"/>
        </w:numPr>
        <w:spacing w:before="80" w:after="60"/>
        <w:jc w:val="both"/>
        <w:rPr>
          <w:rFonts w:ascii="Times New Roman" w:hAnsi="Times New Roman" w:cs="Times New Roman"/>
          <w:sz w:val="24"/>
          <w:szCs w:val="24"/>
        </w:rPr>
      </w:pPr>
      <w:r w:rsidRPr="00C70414">
        <w:rPr>
          <w:b/>
          <w:bCs/>
          <w:sz w:val="24"/>
          <w:szCs w:val="24"/>
        </w:rPr>
        <w:t>Manager-facing assessment dashboard:</w:t>
      </w:r>
      <w:r w:rsidRPr="00C70414">
        <w:rPr>
          <w:sz w:val="24"/>
          <w:szCs w:val="24"/>
        </w:rPr>
        <w:t xml:space="preserve"> When a manager searches for an Assignment Group, the system retrieves the relevant stored dependency information, evaluates data freshness, and presents the dependency summary, risk level, unresolved issues, and recommended actions.</w:t>
      </w:r>
    </w:p>
    <w:p w14:paraId="7D359789" w14:textId="5D529C3F" w:rsidR="00611020" w:rsidRPr="00C70414" w:rsidRDefault="00611020" w:rsidP="00703E21">
      <w:pPr>
        <w:keepNext/>
        <w:numPr>
          <w:ilvl w:val="0"/>
          <w:numId w:val="3"/>
        </w:numPr>
        <w:spacing w:before="80" w:after="60"/>
        <w:jc w:val="both"/>
        <w:rPr>
          <w:rFonts w:ascii="Times New Roman" w:hAnsi="Times New Roman" w:cs="Times New Roman"/>
          <w:sz w:val="24"/>
          <w:szCs w:val="24"/>
        </w:rPr>
      </w:pPr>
      <w:r w:rsidRPr="00C70414">
        <w:rPr>
          <w:b/>
          <w:bCs/>
          <w:sz w:val="24"/>
          <w:szCs w:val="24"/>
        </w:rPr>
        <w:t>Controlled deactivation process:</w:t>
      </w:r>
      <w:r w:rsidRPr="00C70414">
        <w:rPr>
          <w:sz w:val="24"/>
          <w:szCs w:val="24"/>
        </w:rPr>
        <w:t xml:space="preserve"> After the identified dependencies are addressed, the system revalidates the assessment and follows the required approval process before allowing deactivation.</w:t>
      </w:r>
    </w:p>
    <w:p w14:paraId="0C03667F" w14:textId="77777777" w:rsidR="00611020" w:rsidRPr="00C70414" w:rsidRDefault="00611020" w:rsidP="00C70414">
      <w:pPr>
        <w:pStyle w:val="NoSpacing"/>
        <w:jc w:val="both"/>
        <w:rPr>
          <w:sz w:val="24"/>
          <w:szCs w:val="24"/>
        </w:rPr>
      </w:pPr>
      <w:r w:rsidRPr="00C70414">
        <w:rPr>
          <w:sz w:val="24"/>
          <w:szCs w:val="24"/>
        </w:rPr>
        <w:t>The overall objective is to replace fragmented, repetitive manual checks with a centralized, reusable, and risk-aware assessment process that improves dependency visibility, reduces unnecessary rescanning, and supports safer Assignment Group deactivation.</w:t>
      </w:r>
    </w:p>
    <w:p w14:paraId="167C9B34" w14:textId="77777777" w:rsidR="003A5001" w:rsidRDefault="003A5001" w:rsidP="003A5001">
      <w:pPr>
        <w:keepNext/>
        <w:spacing w:before="80" w:after="60"/>
        <w:jc w:val="both"/>
        <w:rPr>
          <w:rFonts w:ascii="Times New Roman" w:hAnsi="Times New Roman" w:cs="Times New Roman"/>
        </w:rPr>
      </w:pPr>
    </w:p>
    <w:p w14:paraId="0883A674" w14:textId="77777777" w:rsidR="00783F5E" w:rsidRPr="00B221BC" w:rsidRDefault="00783F5E" w:rsidP="003A5001">
      <w:pPr>
        <w:keepNext/>
        <w:spacing w:before="80" w:after="60"/>
        <w:jc w:val="both"/>
        <w:rPr>
          <w:rFonts w:ascii="Times New Roman" w:hAnsi="Times New Roman" w:cs="Times New Roman"/>
        </w:rPr>
      </w:pPr>
    </w:p>
    <w:p w14:paraId="7A233F53" w14:textId="77777777" w:rsidR="006F30A8" w:rsidRPr="00B221BC" w:rsidRDefault="00557520">
      <w:pPr>
        <w:keepNext/>
        <w:spacing w:before="80" w:after="60"/>
        <w:jc w:val="center"/>
        <w:rPr>
          <w:rFonts w:ascii="Times New Roman" w:hAnsi="Times New Roman" w:cs="Times New Roman"/>
        </w:rPr>
      </w:pPr>
      <w:r w:rsidRPr="00B221BC">
        <w:rPr>
          <w:rFonts w:ascii="Times New Roman" w:hAnsi="Times New Roman" w:cs="Times New Roman"/>
          <w:noProof/>
        </w:rPr>
        <w:drawing>
          <wp:inline distT="0" distB="0" distL="0" distR="0" wp14:anchorId="7A234051" wp14:editId="2163AE05">
            <wp:extent cx="5207789" cy="3016250"/>
            <wp:effectExtent l="0" t="0" r="0" b="0"/>
            <wp:docPr id="1614461477" name="Diagram: solution workflow in 7 steps" descr="Diagram: solution workflow in 7 steps" title="Diagram: solution workflow in 7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52089" cy="3041908"/>
                    </a:xfrm>
                    <a:prstGeom prst="rect">
                      <a:avLst/>
                    </a:prstGeom>
                  </pic:spPr>
                </pic:pic>
              </a:graphicData>
            </a:graphic>
          </wp:inline>
        </w:drawing>
      </w:r>
    </w:p>
    <w:p w14:paraId="280CEB35" w14:textId="77777777" w:rsidR="00783F5E" w:rsidRDefault="00783F5E" w:rsidP="00570C9D">
      <w:pPr>
        <w:spacing w:after="160"/>
        <w:jc w:val="center"/>
        <w:rPr>
          <w:rFonts w:ascii="Times New Roman" w:hAnsi="Times New Roman" w:cs="Times New Roman"/>
          <w:i/>
          <w:iCs/>
          <w:color w:val="2F5496" w:themeColor="accent1" w:themeShade="BF"/>
          <w:sz w:val="20"/>
          <w:szCs w:val="20"/>
        </w:rPr>
      </w:pPr>
    </w:p>
    <w:p w14:paraId="5F325BCB" w14:textId="3D9569E9" w:rsidR="003A5001" w:rsidRDefault="00103055" w:rsidP="00570C9D">
      <w:pPr>
        <w:spacing w:after="160"/>
        <w:jc w:val="center"/>
        <w:rPr>
          <w:rFonts w:ascii="Times New Roman" w:hAnsi="Times New Roman" w:cs="Times New Roman"/>
          <w:i/>
          <w:iCs/>
          <w:color w:val="595959"/>
          <w:sz w:val="20"/>
          <w:szCs w:val="20"/>
        </w:rPr>
      </w:pPr>
      <w:r w:rsidRPr="00C70414">
        <w:rPr>
          <w:rFonts w:ascii="Times New Roman" w:hAnsi="Times New Roman" w:cs="Times New Roman"/>
          <w:i/>
          <w:iCs/>
          <w:color w:val="2F5496" w:themeColor="accent1" w:themeShade="BF"/>
          <w:sz w:val="20"/>
          <w:szCs w:val="20"/>
        </w:rPr>
        <w:t>Figure 2. Seven-stage workflow for dependency discovery, risk assessment, remediation, and controlled deactivation</w:t>
      </w:r>
      <w:r w:rsidR="00557520" w:rsidRPr="00C70414">
        <w:rPr>
          <w:rFonts w:ascii="Times New Roman" w:hAnsi="Times New Roman" w:cs="Times New Roman"/>
          <w:i/>
          <w:iCs/>
          <w:color w:val="595959"/>
          <w:sz w:val="20"/>
          <w:szCs w:val="20"/>
        </w:rPr>
        <w:t>.</w:t>
      </w:r>
    </w:p>
    <w:p w14:paraId="5D1AC696" w14:textId="77777777" w:rsidR="00783F5E" w:rsidRDefault="00783F5E" w:rsidP="00570C9D">
      <w:pPr>
        <w:spacing w:after="160"/>
        <w:jc w:val="center"/>
        <w:rPr>
          <w:rFonts w:ascii="Times New Roman" w:hAnsi="Times New Roman" w:cs="Times New Roman"/>
          <w:i/>
          <w:iCs/>
          <w:color w:val="595959"/>
          <w:sz w:val="20"/>
          <w:szCs w:val="20"/>
        </w:rPr>
      </w:pPr>
    </w:p>
    <w:p w14:paraId="526E90F1" w14:textId="77777777" w:rsidR="00783F5E" w:rsidRPr="00C70414" w:rsidRDefault="00783F5E" w:rsidP="00570C9D">
      <w:pPr>
        <w:spacing w:after="160"/>
        <w:jc w:val="center"/>
        <w:rPr>
          <w:rFonts w:ascii="Times New Roman" w:hAnsi="Times New Roman" w:cs="Times New Roman"/>
          <w:sz w:val="20"/>
          <w:szCs w:val="20"/>
        </w:rPr>
      </w:pPr>
    </w:p>
    <w:p w14:paraId="7A233F55" w14:textId="3EF885D0" w:rsidR="006F30A8" w:rsidRPr="00C70414" w:rsidRDefault="00557520">
      <w:pPr>
        <w:keepNext/>
        <w:spacing w:after="120" w:line="276" w:lineRule="auto"/>
        <w:rPr>
          <w:rFonts w:ascii="Times New Roman" w:hAnsi="Times New Roman" w:cs="Times New Roman"/>
          <w:sz w:val="24"/>
          <w:szCs w:val="24"/>
        </w:rPr>
      </w:pPr>
      <w:r w:rsidRPr="00C70414">
        <w:rPr>
          <w:rFonts w:ascii="Times New Roman" w:hAnsi="Times New Roman" w:cs="Times New Roman"/>
          <w:b/>
          <w:bCs/>
          <w:sz w:val="24"/>
          <w:szCs w:val="24"/>
        </w:rPr>
        <w:t>What the admin sees at the end:</w:t>
      </w:r>
      <w:r w:rsidRPr="00C70414">
        <w:rPr>
          <w:rFonts w:ascii="Times New Roman" w:hAnsi="Times New Roman" w:cs="Times New Roman"/>
          <w:sz w:val="24"/>
          <w:szCs w:val="24"/>
        </w:rPr>
        <w:t xml:space="preserve"> a clear verdict instead of a guess.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6F30A8" w:rsidRPr="00B221BC" w14:paraId="7A233F58" w14:textId="77777777">
        <w:trPr>
          <w:cantSplit/>
        </w:trPr>
        <w:tc>
          <w:tcPr>
            <w:tcW w:w="2300" w:type="dxa"/>
            <w:tcBorders>
              <w:top w:val="single" w:sz="4" w:space="0" w:color="BFC8D8"/>
              <w:left w:val="single" w:sz="4" w:space="0" w:color="BFC8D8"/>
              <w:bottom w:val="single" w:sz="4" w:space="0" w:color="BFC8D8"/>
              <w:right w:val="single" w:sz="4" w:space="0" w:color="BFC8D8"/>
            </w:tcBorders>
            <w:shd w:val="clear" w:color="auto" w:fill="DCE6F5"/>
            <w:tcMar>
              <w:top w:w="70" w:type="dxa"/>
              <w:left w:w="110" w:type="dxa"/>
              <w:bottom w:w="70" w:type="dxa"/>
              <w:right w:w="110" w:type="dxa"/>
            </w:tcMar>
            <w:vAlign w:val="center"/>
          </w:tcPr>
          <w:p w14:paraId="7A233F56" w14:textId="77777777" w:rsidR="006F30A8" w:rsidRPr="00C70414" w:rsidRDefault="00557520">
            <w:pPr>
              <w:spacing w:after="40" w:line="260" w:lineRule="auto"/>
              <w:rPr>
                <w:rFonts w:ascii="Times New Roman" w:hAnsi="Times New Roman" w:cs="Times New Roman"/>
                <w:sz w:val="24"/>
                <w:szCs w:val="24"/>
              </w:rPr>
            </w:pPr>
            <w:r w:rsidRPr="00C70414">
              <w:rPr>
                <w:rFonts w:ascii="Times New Roman" w:hAnsi="Times New Roman" w:cs="Times New Roman"/>
                <w:b/>
                <w:bCs/>
                <w:sz w:val="24"/>
                <w:szCs w:val="24"/>
              </w:rPr>
              <w:t>Group</w:t>
            </w:r>
          </w:p>
        </w:tc>
        <w:tc>
          <w:tcPr>
            <w:tcW w:w="70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57" w14:textId="77777777" w:rsidR="006F30A8" w:rsidRPr="00C70414" w:rsidRDefault="00557520" w:rsidP="00570C9D">
            <w:pPr>
              <w:spacing w:after="40" w:line="260" w:lineRule="auto"/>
              <w:jc w:val="both"/>
              <w:rPr>
                <w:rFonts w:ascii="Times New Roman" w:hAnsi="Times New Roman" w:cs="Times New Roman"/>
                <w:sz w:val="24"/>
                <w:szCs w:val="24"/>
              </w:rPr>
            </w:pPr>
            <w:r w:rsidRPr="00C70414">
              <w:rPr>
                <w:rFonts w:ascii="Times New Roman" w:hAnsi="Times New Roman" w:cs="Times New Roman"/>
                <w:sz w:val="24"/>
                <w:szCs w:val="24"/>
              </w:rPr>
              <w:t>Database Support</w:t>
            </w:r>
          </w:p>
        </w:tc>
      </w:tr>
      <w:tr w:rsidR="006F30A8" w:rsidRPr="00B221BC" w14:paraId="7A233F5B" w14:textId="77777777">
        <w:trPr>
          <w:cantSplit/>
        </w:trPr>
        <w:tc>
          <w:tcPr>
            <w:tcW w:w="2300" w:type="dxa"/>
            <w:tcBorders>
              <w:top w:val="single" w:sz="4" w:space="0" w:color="BFC8D8"/>
              <w:left w:val="single" w:sz="4" w:space="0" w:color="BFC8D8"/>
              <w:bottom w:val="single" w:sz="4" w:space="0" w:color="BFC8D8"/>
              <w:right w:val="single" w:sz="4" w:space="0" w:color="BFC8D8"/>
            </w:tcBorders>
            <w:shd w:val="clear" w:color="auto" w:fill="DCE6F5"/>
            <w:tcMar>
              <w:top w:w="70" w:type="dxa"/>
              <w:left w:w="110" w:type="dxa"/>
              <w:bottom w:w="70" w:type="dxa"/>
              <w:right w:w="110" w:type="dxa"/>
            </w:tcMar>
            <w:vAlign w:val="center"/>
          </w:tcPr>
          <w:p w14:paraId="7A233F59" w14:textId="77777777" w:rsidR="006F30A8" w:rsidRPr="00C70414" w:rsidRDefault="00557520">
            <w:pPr>
              <w:spacing w:after="40" w:line="260" w:lineRule="auto"/>
              <w:rPr>
                <w:rFonts w:ascii="Times New Roman" w:hAnsi="Times New Roman" w:cs="Times New Roman"/>
                <w:sz w:val="24"/>
                <w:szCs w:val="24"/>
              </w:rPr>
            </w:pPr>
            <w:r w:rsidRPr="00C70414">
              <w:rPr>
                <w:rFonts w:ascii="Times New Roman" w:hAnsi="Times New Roman" w:cs="Times New Roman"/>
                <w:b/>
                <w:bCs/>
                <w:sz w:val="24"/>
                <w:szCs w:val="24"/>
              </w:rPr>
              <w:t>Verdict</w:t>
            </w:r>
          </w:p>
        </w:tc>
        <w:tc>
          <w:tcPr>
            <w:tcW w:w="70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5A" w14:textId="77777777" w:rsidR="006F30A8" w:rsidRPr="00C70414" w:rsidRDefault="00557520" w:rsidP="00570C9D">
            <w:pPr>
              <w:spacing w:after="40" w:line="260" w:lineRule="auto"/>
              <w:jc w:val="both"/>
              <w:rPr>
                <w:rFonts w:ascii="Times New Roman" w:hAnsi="Times New Roman" w:cs="Times New Roman"/>
                <w:sz w:val="24"/>
                <w:szCs w:val="24"/>
              </w:rPr>
            </w:pPr>
            <w:r w:rsidRPr="00C70414">
              <w:rPr>
                <w:rFonts w:ascii="Times New Roman" w:hAnsi="Times New Roman" w:cs="Times New Roman"/>
                <w:b/>
                <w:bCs/>
                <w:sz w:val="24"/>
                <w:szCs w:val="24"/>
              </w:rPr>
              <w:t>RISK: HIGH. NOT READY FOR DEACTIVATION.</w:t>
            </w:r>
          </w:p>
        </w:tc>
      </w:tr>
      <w:tr w:rsidR="006F30A8" w:rsidRPr="00B221BC" w14:paraId="7A233F5E" w14:textId="77777777">
        <w:trPr>
          <w:cantSplit/>
        </w:trPr>
        <w:tc>
          <w:tcPr>
            <w:tcW w:w="2300" w:type="dxa"/>
            <w:tcBorders>
              <w:top w:val="single" w:sz="4" w:space="0" w:color="BFC8D8"/>
              <w:left w:val="single" w:sz="4" w:space="0" w:color="BFC8D8"/>
              <w:bottom w:val="single" w:sz="4" w:space="0" w:color="BFC8D8"/>
              <w:right w:val="single" w:sz="4" w:space="0" w:color="BFC8D8"/>
            </w:tcBorders>
            <w:shd w:val="clear" w:color="auto" w:fill="DCE6F5"/>
            <w:tcMar>
              <w:top w:w="70" w:type="dxa"/>
              <w:left w:w="110" w:type="dxa"/>
              <w:bottom w:w="70" w:type="dxa"/>
              <w:right w:w="110" w:type="dxa"/>
            </w:tcMar>
            <w:vAlign w:val="center"/>
          </w:tcPr>
          <w:p w14:paraId="7A233F5C" w14:textId="77777777" w:rsidR="006F30A8" w:rsidRPr="00C70414" w:rsidRDefault="00557520">
            <w:pPr>
              <w:spacing w:after="40" w:line="260" w:lineRule="auto"/>
              <w:rPr>
                <w:rFonts w:ascii="Times New Roman" w:hAnsi="Times New Roman" w:cs="Times New Roman"/>
                <w:sz w:val="24"/>
                <w:szCs w:val="24"/>
              </w:rPr>
            </w:pPr>
            <w:r w:rsidRPr="00C70414">
              <w:rPr>
                <w:rFonts w:ascii="Times New Roman" w:hAnsi="Times New Roman" w:cs="Times New Roman"/>
                <w:b/>
                <w:bCs/>
                <w:sz w:val="24"/>
                <w:szCs w:val="24"/>
              </w:rPr>
              <w:t>Found</w:t>
            </w:r>
          </w:p>
        </w:tc>
        <w:tc>
          <w:tcPr>
            <w:tcW w:w="70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5D" w14:textId="77777777" w:rsidR="006F30A8" w:rsidRPr="00C70414" w:rsidRDefault="00557520" w:rsidP="00570C9D">
            <w:pPr>
              <w:spacing w:after="40" w:line="260" w:lineRule="auto"/>
              <w:jc w:val="both"/>
              <w:rPr>
                <w:rFonts w:ascii="Times New Roman" w:hAnsi="Times New Roman" w:cs="Times New Roman"/>
                <w:sz w:val="24"/>
                <w:szCs w:val="24"/>
              </w:rPr>
            </w:pPr>
            <w:r w:rsidRPr="00C70414">
              <w:rPr>
                <w:rFonts w:ascii="Times New Roman" w:hAnsi="Times New Roman" w:cs="Times New Roman"/>
                <w:sz w:val="24"/>
                <w:szCs w:val="24"/>
              </w:rPr>
              <w:t>69 dependencies, 64 unresolved: 52 incidents, 8 change requests, 3 group memberships, 2 business services, 2 Flow Designer references, 1 business application, 1 assignment rule</w:t>
            </w:r>
          </w:p>
        </w:tc>
      </w:tr>
      <w:tr w:rsidR="006F30A8" w:rsidRPr="00B221BC" w14:paraId="7A233F61" w14:textId="77777777">
        <w:trPr>
          <w:cantSplit/>
        </w:trPr>
        <w:tc>
          <w:tcPr>
            <w:tcW w:w="2300" w:type="dxa"/>
            <w:tcBorders>
              <w:top w:val="single" w:sz="4" w:space="0" w:color="BFC8D8"/>
              <w:left w:val="single" w:sz="4" w:space="0" w:color="BFC8D8"/>
              <w:bottom w:val="single" w:sz="4" w:space="0" w:color="BFC8D8"/>
              <w:right w:val="single" w:sz="4" w:space="0" w:color="BFC8D8"/>
            </w:tcBorders>
            <w:shd w:val="clear" w:color="auto" w:fill="DCE6F5"/>
            <w:tcMar>
              <w:top w:w="70" w:type="dxa"/>
              <w:left w:w="110" w:type="dxa"/>
              <w:bottom w:w="70" w:type="dxa"/>
              <w:right w:w="110" w:type="dxa"/>
            </w:tcMar>
            <w:vAlign w:val="center"/>
          </w:tcPr>
          <w:p w14:paraId="7A233F5F" w14:textId="77777777" w:rsidR="006F30A8" w:rsidRPr="00C70414" w:rsidRDefault="00557520">
            <w:pPr>
              <w:spacing w:after="40" w:line="260" w:lineRule="auto"/>
              <w:rPr>
                <w:rFonts w:ascii="Times New Roman" w:hAnsi="Times New Roman" w:cs="Times New Roman"/>
                <w:sz w:val="24"/>
                <w:szCs w:val="24"/>
              </w:rPr>
            </w:pPr>
            <w:r w:rsidRPr="00C70414">
              <w:rPr>
                <w:rFonts w:ascii="Times New Roman" w:hAnsi="Times New Roman" w:cs="Times New Roman"/>
                <w:b/>
                <w:bCs/>
                <w:sz w:val="24"/>
                <w:szCs w:val="24"/>
              </w:rPr>
              <w:t>Sample records</w:t>
            </w:r>
          </w:p>
        </w:tc>
        <w:tc>
          <w:tcPr>
            <w:tcW w:w="70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60" w14:textId="77777777" w:rsidR="006F30A8" w:rsidRPr="00C70414" w:rsidRDefault="00557520" w:rsidP="00570C9D">
            <w:pPr>
              <w:spacing w:after="40" w:line="260" w:lineRule="auto"/>
              <w:jc w:val="both"/>
              <w:rPr>
                <w:rFonts w:ascii="Times New Roman" w:hAnsi="Times New Roman" w:cs="Times New Roman"/>
                <w:sz w:val="24"/>
                <w:szCs w:val="24"/>
              </w:rPr>
            </w:pPr>
            <w:r w:rsidRPr="00C70414">
              <w:rPr>
                <w:rFonts w:ascii="Times New Roman" w:hAnsi="Times New Roman" w:cs="Times New Roman"/>
                <w:sz w:val="24"/>
                <w:szCs w:val="24"/>
              </w:rPr>
              <w:t>INC0010015, CHG0000077, SNSVC00004659</w:t>
            </w:r>
          </w:p>
        </w:tc>
      </w:tr>
      <w:tr w:rsidR="006F30A8" w:rsidRPr="00B221BC" w14:paraId="7A233F64" w14:textId="77777777">
        <w:trPr>
          <w:cantSplit/>
        </w:trPr>
        <w:tc>
          <w:tcPr>
            <w:tcW w:w="2300" w:type="dxa"/>
            <w:tcBorders>
              <w:top w:val="single" w:sz="4" w:space="0" w:color="BFC8D8"/>
              <w:left w:val="single" w:sz="4" w:space="0" w:color="BFC8D8"/>
              <w:bottom w:val="single" w:sz="4" w:space="0" w:color="BFC8D8"/>
              <w:right w:val="single" w:sz="4" w:space="0" w:color="BFC8D8"/>
            </w:tcBorders>
            <w:shd w:val="clear" w:color="auto" w:fill="DCE6F5"/>
            <w:tcMar>
              <w:top w:w="70" w:type="dxa"/>
              <w:left w:w="110" w:type="dxa"/>
              <w:bottom w:w="70" w:type="dxa"/>
              <w:right w:w="110" w:type="dxa"/>
            </w:tcMar>
            <w:vAlign w:val="center"/>
          </w:tcPr>
          <w:p w14:paraId="7A233F62" w14:textId="77777777" w:rsidR="006F30A8" w:rsidRPr="00C70414" w:rsidRDefault="00557520">
            <w:pPr>
              <w:spacing w:after="40" w:line="260" w:lineRule="auto"/>
              <w:rPr>
                <w:rFonts w:ascii="Times New Roman" w:hAnsi="Times New Roman" w:cs="Times New Roman"/>
                <w:sz w:val="24"/>
                <w:szCs w:val="24"/>
              </w:rPr>
            </w:pPr>
            <w:r w:rsidRPr="00C70414">
              <w:rPr>
                <w:rFonts w:ascii="Times New Roman" w:hAnsi="Times New Roman" w:cs="Times New Roman"/>
                <w:b/>
                <w:bCs/>
                <w:sz w:val="24"/>
                <w:szCs w:val="24"/>
              </w:rPr>
              <w:t>Recommended actions</w:t>
            </w:r>
          </w:p>
        </w:tc>
        <w:tc>
          <w:tcPr>
            <w:tcW w:w="70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63" w14:textId="77777777" w:rsidR="006F30A8" w:rsidRPr="00C70414" w:rsidRDefault="00557520" w:rsidP="00570C9D">
            <w:pPr>
              <w:spacing w:after="40" w:line="260" w:lineRule="auto"/>
              <w:jc w:val="both"/>
              <w:rPr>
                <w:rFonts w:ascii="Times New Roman" w:hAnsi="Times New Roman" w:cs="Times New Roman"/>
                <w:sz w:val="24"/>
                <w:szCs w:val="24"/>
              </w:rPr>
            </w:pPr>
            <w:r w:rsidRPr="00C70414">
              <w:rPr>
                <w:rFonts w:ascii="Times New Roman" w:hAnsi="Times New Roman" w:cs="Times New Roman"/>
                <w:sz w:val="24"/>
                <w:szCs w:val="24"/>
              </w:rPr>
              <w:t>Reassign active records; review assignment rules and remove memberships; update CMDB ownership; re-run the assessment</w:t>
            </w:r>
          </w:p>
        </w:tc>
      </w:tr>
    </w:tbl>
    <w:p w14:paraId="3E82D137" w14:textId="77777777" w:rsidR="00FC51FA" w:rsidRDefault="00FC51FA">
      <w:pPr>
        <w:pStyle w:val="Heading2"/>
        <w:rPr>
          <w:rFonts w:ascii="Times New Roman" w:hAnsi="Times New Roman" w:cs="Times New Roman"/>
          <w:b/>
          <w:bCs/>
          <w:sz w:val="28"/>
          <w:szCs w:val="28"/>
        </w:rPr>
      </w:pPr>
    </w:p>
    <w:p w14:paraId="29F26D18" w14:textId="77777777" w:rsidR="00FC51FA" w:rsidRDefault="00FC51FA">
      <w:pPr>
        <w:pStyle w:val="Heading2"/>
        <w:rPr>
          <w:rFonts w:ascii="Times New Roman" w:hAnsi="Times New Roman" w:cs="Times New Roman"/>
          <w:b/>
          <w:bCs/>
          <w:sz w:val="28"/>
          <w:szCs w:val="28"/>
        </w:rPr>
      </w:pPr>
    </w:p>
    <w:p w14:paraId="1B4BBBFB" w14:textId="77777777" w:rsidR="00FC51FA" w:rsidRDefault="00FC51FA">
      <w:pPr>
        <w:pStyle w:val="Heading2"/>
        <w:rPr>
          <w:rFonts w:ascii="Times New Roman" w:hAnsi="Times New Roman" w:cs="Times New Roman"/>
          <w:b/>
          <w:bCs/>
          <w:sz w:val="28"/>
          <w:szCs w:val="28"/>
        </w:rPr>
      </w:pPr>
    </w:p>
    <w:p w14:paraId="52F70F5D" w14:textId="77777777" w:rsidR="00FC51FA" w:rsidRDefault="00FC51FA" w:rsidP="00FC51FA"/>
    <w:p w14:paraId="21D4CE21" w14:textId="77777777" w:rsidR="00FC51FA" w:rsidRDefault="00FC51FA" w:rsidP="00FC51FA"/>
    <w:p w14:paraId="701134CB" w14:textId="76113CBA" w:rsidR="00FC51FA" w:rsidRPr="00C70414" w:rsidRDefault="00557520">
      <w:pPr>
        <w:pStyle w:val="Heading2"/>
        <w:rPr>
          <w:rFonts w:ascii="Times New Roman" w:hAnsi="Times New Roman" w:cs="Times New Roman"/>
          <w:b/>
          <w:bCs/>
          <w:sz w:val="28"/>
          <w:szCs w:val="28"/>
        </w:rPr>
      </w:pPr>
      <w:r w:rsidRPr="00C70414">
        <w:rPr>
          <w:rFonts w:ascii="Times New Roman" w:hAnsi="Times New Roman" w:cs="Times New Roman"/>
          <w:b/>
          <w:bCs/>
          <w:sz w:val="28"/>
          <w:szCs w:val="28"/>
        </w:rPr>
        <w:lastRenderedPageBreak/>
        <w:t>Innovation &amp; Differentiation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6F30A8" w:rsidRPr="00B221BC" w14:paraId="7A233F69" w14:textId="77777777">
        <w:trPr>
          <w:cantSplit/>
          <w:tblHeader/>
        </w:trPr>
        <w:tc>
          <w:tcPr>
            <w:tcW w:w="290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3F67"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color w:val="FFFFFF"/>
                <w:sz w:val="24"/>
                <w:szCs w:val="24"/>
              </w:rPr>
              <w:t>What is different</w:t>
            </w:r>
          </w:p>
        </w:tc>
        <w:tc>
          <w:tcPr>
            <w:tcW w:w="646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3F68" w14:textId="77777777" w:rsidR="006F30A8" w:rsidRPr="00FC51FA" w:rsidRDefault="00557520" w:rsidP="00570C9D">
            <w:pPr>
              <w:spacing w:after="40" w:line="260" w:lineRule="auto"/>
              <w:jc w:val="both"/>
              <w:rPr>
                <w:rFonts w:ascii="Times New Roman" w:hAnsi="Times New Roman" w:cs="Times New Roman"/>
                <w:sz w:val="24"/>
                <w:szCs w:val="24"/>
              </w:rPr>
            </w:pPr>
            <w:r w:rsidRPr="00FC51FA">
              <w:rPr>
                <w:rFonts w:ascii="Times New Roman" w:hAnsi="Times New Roman" w:cs="Times New Roman"/>
                <w:b/>
                <w:bCs/>
                <w:color w:val="FFFFFF"/>
                <w:sz w:val="24"/>
                <w:szCs w:val="24"/>
              </w:rPr>
              <w:t>Why it stands out</w:t>
            </w:r>
          </w:p>
        </w:tc>
      </w:tr>
      <w:tr w:rsidR="006F30A8" w:rsidRPr="00B221BC" w14:paraId="7A233F6C" w14:textId="77777777">
        <w:trPr>
          <w:cantSplit/>
        </w:trPr>
        <w:tc>
          <w:tcPr>
            <w:tcW w:w="2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6A"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sz w:val="24"/>
                <w:szCs w:val="24"/>
              </w:rPr>
              <w:t>Multi-layer discovery</w:t>
            </w:r>
          </w:p>
        </w:tc>
        <w:tc>
          <w:tcPr>
            <w:tcW w:w="64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6B" w14:textId="77777777" w:rsidR="006F30A8" w:rsidRPr="00FC51FA" w:rsidRDefault="00557520" w:rsidP="00570C9D">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Looks beyond open incidents: assignment rules, scripts, Flow Designer, workflows, custom apps and CMDB relationships are all checked.</w:t>
            </w:r>
          </w:p>
        </w:tc>
      </w:tr>
      <w:tr w:rsidR="006F30A8" w:rsidRPr="00B221BC" w14:paraId="7A233F6F" w14:textId="77777777">
        <w:trPr>
          <w:cantSplit/>
        </w:trPr>
        <w:tc>
          <w:tcPr>
            <w:tcW w:w="29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6D"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sz w:val="24"/>
                <w:szCs w:val="24"/>
              </w:rPr>
              <w:t>Incremental scanning</w:t>
            </w:r>
          </w:p>
        </w:tc>
        <w:tc>
          <w:tcPr>
            <w:tcW w:w="64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6E" w14:textId="77777777" w:rsidR="006F30A8" w:rsidRPr="00FC51FA" w:rsidRDefault="00557520" w:rsidP="00570C9D">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Rescans only what changed since the last assessment, so repeat checks are fast instead of starting from zero.</w:t>
            </w:r>
          </w:p>
        </w:tc>
      </w:tr>
      <w:tr w:rsidR="006F30A8" w:rsidRPr="00B221BC" w14:paraId="7A233F72" w14:textId="77777777">
        <w:trPr>
          <w:cantSplit/>
        </w:trPr>
        <w:tc>
          <w:tcPr>
            <w:tcW w:w="2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70"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sz w:val="24"/>
                <w:szCs w:val="24"/>
              </w:rPr>
              <w:t>Central dependency registry</w:t>
            </w:r>
          </w:p>
        </w:tc>
        <w:tc>
          <w:tcPr>
            <w:tcW w:w="64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71" w14:textId="77777777" w:rsidR="006F30A8" w:rsidRPr="00FC51FA" w:rsidRDefault="00557520" w:rsidP="00570C9D">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One place for dependencies, timestamps, risk levels and remediation status, which makes tracking and audits simple.</w:t>
            </w:r>
          </w:p>
        </w:tc>
      </w:tr>
      <w:tr w:rsidR="006F30A8" w:rsidRPr="00B221BC" w14:paraId="7A233F75" w14:textId="77777777">
        <w:trPr>
          <w:cantSplit/>
        </w:trPr>
        <w:tc>
          <w:tcPr>
            <w:tcW w:w="29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73" w14:textId="14CDA6B3" w:rsidR="006F30A8" w:rsidRPr="00FC51FA" w:rsidRDefault="009F498C">
            <w:pPr>
              <w:spacing w:after="40" w:line="260" w:lineRule="auto"/>
              <w:rPr>
                <w:rFonts w:ascii="Times New Roman" w:hAnsi="Times New Roman" w:cs="Times New Roman"/>
                <w:sz w:val="24"/>
                <w:szCs w:val="24"/>
              </w:rPr>
            </w:pPr>
            <w:r w:rsidRPr="00FC51FA">
              <w:rPr>
                <w:rFonts w:ascii="Times New Roman" w:hAnsi="Times New Roman" w:cs="Times New Roman"/>
                <w:b/>
                <w:bCs/>
                <w:sz w:val="24"/>
                <w:szCs w:val="24"/>
              </w:rPr>
              <w:t>Four specialized scanners</w:t>
            </w:r>
          </w:p>
        </w:tc>
        <w:tc>
          <w:tcPr>
            <w:tcW w:w="64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74" w14:textId="0F22FF6C" w:rsidR="006F30A8" w:rsidRPr="00FC51FA" w:rsidRDefault="001D5927" w:rsidP="00570C9D">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Examines ITSM records, configuration components, automation workflows, and CMDB and service relationships to identify dependencies across multiple platform areas.</w:t>
            </w:r>
          </w:p>
        </w:tc>
      </w:tr>
      <w:tr w:rsidR="006F30A8" w:rsidRPr="00B221BC" w14:paraId="7A233F78" w14:textId="77777777">
        <w:trPr>
          <w:cantSplit/>
        </w:trPr>
        <w:tc>
          <w:tcPr>
            <w:tcW w:w="2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76" w14:textId="785C29F1" w:rsidR="006F30A8" w:rsidRPr="00FC51FA" w:rsidRDefault="001D5927">
            <w:pPr>
              <w:spacing w:after="40" w:line="260" w:lineRule="auto"/>
              <w:rPr>
                <w:rFonts w:ascii="Times New Roman" w:hAnsi="Times New Roman" w:cs="Times New Roman"/>
                <w:sz w:val="24"/>
                <w:szCs w:val="24"/>
              </w:rPr>
            </w:pPr>
            <w:r w:rsidRPr="00FC51FA">
              <w:rPr>
                <w:rFonts w:ascii="Times New Roman" w:hAnsi="Times New Roman" w:cs="Times New Roman"/>
                <w:b/>
                <w:bCs/>
                <w:sz w:val="24"/>
                <w:szCs w:val="24"/>
              </w:rPr>
              <w:t>Five-table centralized data layer</w:t>
            </w:r>
          </w:p>
        </w:tc>
        <w:tc>
          <w:tcPr>
            <w:tcW w:w="64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77" w14:textId="641BE124" w:rsidR="006F30A8" w:rsidRPr="00FC51FA" w:rsidRDefault="001D5927" w:rsidP="00570C9D">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Stores dependency findings and assessment information in five core tables, allowing the dashboard to retrieve existing results without repeating the entire discovery process.</w:t>
            </w:r>
          </w:p>
        </w:tc>
      </w:tr>
      <w:tr w:rsidR="006F30A8" w:rsidRPr="00B221BC" w14:paraId="7A233F7B" w14:textId="77777777">
        <w:trPr>
          <w:cantSplit/>
        </w:trPr>
        <w:tc>
          <w:tcPr>
            <w:tcW w:w="29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79" w14:textId="49AC80C2" w:rsidR="006F30A8" w:rsidRPr="00FC51FA" w:rsidRDefault="00025827">
            <w:pPr>
              <w:spacing w:after="40" w:line="260" w:lineRule="auto"/>
              <w:rPr>
                <w:rFonts w:ascii="Times New Roman" w:hAnsi="Times New Roman" w:cs="Times New Roman"/>
                <w:sz w:val="24"/>
                <w:szCs w:val="24"/>
              </w:rPr>
            </w:pPr>
            <w:r w:rsidRPr="00025827">
              <w:rPr>
                <w:rFonts w:ascii="Times New Roman" w:hAnsi="Times New Roman" w:cs="Times New Roman"/>
                <w:b/>
                <w:bCs/>
                <w:sz w:val="24"/>
                <w:szCs w:val="24"/>
              </w:rPr>
              <w:t>AI-Assisted Impact Analysis</w:t>
            </w:r>
          </w:p>
        </w:tc>
        <w:tc>
          <w:tcPr>
            <w:tcW w:w="64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7A" w14:textId="07BD6C8A" w:rsidR="006F30A8" w:rsidRPr="00FC51FA" w:rsidRDefault="00EE4360" w:rsidP="00570C9D">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Separates impact analysis, risk assessment, and remediation recommendations into dedicated agent responsibilities, making the design modular and extensible.</w:t>
            </w:r>
          </w:p>
        </w:tc>
      </w:tr>
      <w:tr w:rsidR="006F30A8" w:rsidRPr="00B221BC" w14:paraId="7A233F7E" w14:textId="77777777" w:rsidTr="00B94869">
        <w:trPr>
          <w:cantSplit/>
          <w:trHeight w:val="764"/>
        </w:trPr>
        <w:tc>
          <w:tcPr>
            <w:tcW w:w="2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7C" w14:textId="305F6418" w:rsidR="006F30A8" w:rsidRPr="00FC51FA" w:rsidRDefault="00EE4360">
            <w:pPr>
              <w:spacing w:after="40" w:line="260" w:lineRule="auto"/>
              <w:rPr>
                <w:rFonts w:ascii="Times New Roman" w:hAnsi="Times New Roman" w:cs="Times New Roman"/>
                <w:sz w:val="24"/>
                <w:szCs w:val="24"/>
              </w:rPr>
            </w:pPr>
            <w:r w:rsidRPr="00FC51FA">
              <w:rPr>
                <w:rFonts w:ascii="Times New Roman" w:hAnsi="Times New Roman" w:cs="Times New Roman"/>
                <w:b/>
                <w:bCs/>
                <w:sz w:val="24"/>
                <w:szCs w:val="24"/>
              </w:rPr>
              <w:t>Independent AI-agent analysis</w:t>
            </w:r>
          </w:p>
        </w:tc>
        <w:tc>
          <w:tcPr>
            <w:tcW w:w="64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7D" w14:textId="01927725" w:rsidR="006F30A8" w:rsidRPr="00FC51FA" w:rsidRDefault="00557520" w:rsidP="00570C9D">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 xml:space="preserve">Script Includes and </w:t>
            </w:r>
            <w:r w:rsidR="00514A38" w:rsidRPr="00FC51FA">
              <w:rPr>
                <w:rFonts w:ascii="Times New Roman" w:hAnsi="Times New Roman" w:cs="Times New Roman"/>
                <w:sz w:val="24"/>
                <w:szCs w:val="24"/>
              </w:rPr>
              <w:t>Glide Record</w:t>
            </w:r>
            <w:r w:rsidRPr="00FC51FA">
              <w:rPr>
                <w:rFonts w:ascii="Times New Roman" w:hAnsi="Times New Roman" w:cs="Times New Roman"/>
                <w:sz w:val="24"/>
                <w:szCs w:val="24"/>
              </w:rPr>
              <w:t xml:space="preserve"> hold the scanning logic, and Flow Designer coordinates assessment and approvals, so new scanners plug in easily.</w:t>
            </w:r>
          </w:p>
        </w:tc>
      </w:tr>
      <w:tr w:rsidR="00B94869" w:rsidRPr="00B221BC" w14:paraId="1A0158E5" w14:textId="77777777">
        <w:trPr>
          <w:cantSplit/>
        </w:trPr>
        <w:tc>
          <w:tcPr>
            <w:tcW w:w="2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436E6B84" w14:textId="5824CE84" w:rsidR="00B94869" w:rsidRPr="00FC51FA" w:rsidRDefault="00B94869">
            <w:pPr>
              <w:spacing w:after="40" w:line="260" w:lineRule="auto"/>
              <w:rPr>
                <w:rFonts w:ascii="Times New Roman" w:hAnsi="Times New Roman" w:cs="Times New Roman"/>
                <w:b/>
                <w:bCs/>
                <w:sz w:val="24"/>
                <w:szCs w:val="24"/>
              </w:rPr>
            </w:pPr>
            <w:r w:rsidRPr="00FC51FA">
              <w:rPr>
                <w:rFonts w:ascii="Times New Roman" w:hAnsi="Times New Roman" w:cs="Times New Roman"/>
                <w:b/>
                <w:bCs/>
                <w:sz w:val="24"/>
                <w:szCs w:val="24"/>
              </w:rPr>
              <w:t>Risk-based readiness assessment</w:t>
            </w:r>
          </w:p>
        </w:tc>
        <w:tc>
          <w:tcPr>
            <w:tcW w:w="64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E1F8369" w14:textId="1AD50180" w:rsidR="00B94869" w:rsidRPr="00FC51FA" w:rsidRDefault="00B94869" w:rsidP="00570C9D">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Classifies potential risks and highlights unresolved dependencies that must be addressed before deactivation.</w:t>
            </w:r>
          </w:p>
        </w:tc>
      </w:tr>
      <w:tr w:rsidR="00B94869" w:rsidRPr="00B221BC" w14:paraId="5ABB2B99" w14:textId="77777777">
        <w:trPr>
          <w:cantSplit/>
        </w:trPr>
        <w:tc>
          <w:tcPr>
            <w:tcW w:w="2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3C2B3795" w14:textId="0AD3D32A" w:rsidR="00B94869" w:rsidRPr="00FC51FA" w:rsidRDefault="00B94869">
            <w:pPr>
              <w:spacing w:after="40" w:line="260" w:lineRule="auto"/>
              <w:rPr>
                <w:rFonts w:ascii="Times New Roman" w:hAnsi="Times New Roman" w:cs="Times New Roman"/>
                <w:b/>
                <w:bCs/>
                <w:sz w:val="24"/>
                <w:szCs w:val="24"/>
              </w:rPr>
            </w:pPr>
            <w:r w:rsidRPr="00FC51FA">
              <w:rPr>
                <w:rFonts w:ascii="Times New Roman" w:hAnsi="Times New Roman" w:cs="Times New Roman"/>
                <w:b/>
                <w:bCs/>
                <w:sz w:val="24"/>
                <w:szCs w:val="24"/>
              </w:rPr>
              <w:t>Remediation and revalidation</w:t>
            </w:r>
          </w:p>
        </w:tc>
        <w:tc>
          <w:tcPr>
            <w:tcW w:w="64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25C423EC" w14:textId="77777777" w:rsidR="00F8324D" w:rsidRPr="00FC51FA" w:rsidRDefault="00F8324D" w:rsidP="00570C9D">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Tracks corrective actions, rechecks dependencies, and supports approval-based deactivation rather than relying on manual follow-up.</w:t>
            </w:r>
          </w:p>
          <w:p w14:paraId="610011E3" w14:textId="77777777" w:rsidR="00B94869" w:rsidRPr="00FC51FA" w:rsidRDefault="00B94869" w:rsidP="00570C9D">
            <w:pPr>
              <w:spacing w:after="40" w:line="260" w:lineRule="auto"/>
              <w:jc w:val="both"/>
              <w:rPr>
                <w:rFonts w:ascii="Times New Roman" w:hAnsi="Times New Roman" w:cs="Times New Roman"/>
                <w:sz w:val="24"/>
                <w:szCs w:val="24"/>
              </w:rPr>
            </w:pPr>
          </w:p>
        </w:tc>
      </w:tr>
      <w:tr w:rsidR="00F8324D" w:rsidRPr="00B221BC" w14:paraId="49F96D65" w14:textId="77777777" w:rsidTr="00176A96">
        <w:trPr>
          <w:cantSplit/>
        </w:trPr>
        <w:tc>
          <w:tcPr>
            <w:tcW w:w="2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tcPr>
          <w:p w14:paraId="4C3FE293" w14:textId="3980D204" w:rsidR="00F8324D" w:rsidRPr="00FC51FA" w:rsidRDefault="00F8324D" w:rsidP="00F8324D">
            <w:pPr>
              <w:spacing w:after="40" w:line="260" w:lineRule="auto"/>
              <w:rPr>
                <w:rFonts w:ascii="Times New Roman" w:hAnsi="Times New Roman" w:cs="Times New Roman"/>
                <w:b/>
                <w:bCs/>
                <w:sz w:val="24"/>
                <w:szCs w:val="24"/>
              </w:rPr>
            </w:pPr>
            <w:r w:rsidRPr="00FC51FA">
              <w:rPr>
                <w:rFonts w:ascii="Times New Roman" w:hAnsi="Times New Roman" w:cs="Times New Roman"/>
                <w:b/>
                <w:bCs/>
                <w:sz w:val="24"/>
                <w:szCs w:val="24"/>
              </w:rPr>
              <w:t>Reusable, scalable architecture</w:t>
            </w:r>
          </w:p>
        </w:tc>
        <w:tc>
          <w:tcPr>
            <w:tcW w:w="64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tcPr>
          <w:p w14:paraId="49E3F9F8" w14:textId="15B820B0" w:rsidR="00F8324D" w:rsidRPr="00FC51FA" w:rsidRDefault="00F8324D" w:rsidP="00570C9D">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Separates scanners, data storage, analysis, and workflow orchestration so additional dependency sources and capabilities can be introduced as needed.</w:t>
            </w:r>
          </w:p>
        </w:tc>
      </w:tr>
    </w:tbl>
    <w:p w14:paraId="39A14BE2" w14:textId="77777777" w:rsidR="00FC51FA" w:rsidRDefault="00FC51FA">
      <w:pPr>
        <w:pStyle w:val="Heading2"/>
        <w:rPr>
          <w:rFonts w:ascii="Times New Roman" w:hAnsi="Times New Roman" w:cs="Times New Roman"/>
          <w:b/>
          <w:bCs/>
        </w:rPr>
      </w:pPr>
    </w:p>
    <w:p w14:paraId="32E07287" w14:textId="77777777" w:rsidR="00FC51FA" w:rsidRDefault="00FC51FA">
      <w:pPr>
        <w:pStyle w:val="Heading2"/>
        <w:rPr>
          <w:rFonts w:ascii="Times New Roman" w:hAnsi="Times New Roman" w:cs="Times New Roman"/>
          <w:b/>
          <w:bCs/>
        </w:rPr>
      </w:pPr>
    </w:p>
    <w:p w14:paraId="10135DDE" w14:textId="77777777" w:rsidR="00FC51FA" w:rsidRDefault="00FC51FA">
      <w:pPr>
        <w:pStyle w:val="Heading2"/>
        <w:rPr>
          <w:rFonts w:ascii="Times New Roman" w:hAnsi="Times New Roman" w:cs="Times New Roman"/>
          <w:b/>
          <w:bCs/>
        </w:rPr>
      </w:pPr>
    </w:p>
    <w:p w14:paraId="293D4880" w14:textId="77777777" w:rsidR="00FC51FA" w:rsidRDefault="00FC51FA" w:rsidP="00FC51FA"/>
    <w:p w14:paraId="0C04A45F" w14:textId="77777777" w:rsidR="00FC51FA" w:rsidRDefault="00FC51FA" w:rsidP="00FC51FA"/>
    <w:p w14:paraId="582FEEB8" w14:textId="77777777" w:rsidR="00783F5E" w:rsidRDefault="00783F5E" w:rsidP="00FC51FA">
      <w:pPr>
        <w:rPr>
          <w:rFonts w:ascii="Times New Roman" w:hAnsi="Times New Roman" w:cs="Times New Roman"/>
          <w:b/>
          <w:bCs/>
          <w:color w:val="2F5496"/>
          <w:sz w:val="28"/>
          <w:szCs w:val="28"/>
        </w:rPr>
      </w:pPr>
    </w:p>
    <w:p w14:paraId="7A233F7F" w14:textId="12A828BF" w:rsidR="006F30A8" w:rsidRDefault="00557520" w:rsidP="00FC51FA">
      <w:pPr>
        <w:rPr>
          <w:rFonts w:ascii="Times New Roman" w:hAnsi="Times New Roman" w:cs="Times New Roman"/>
          <w:b/>
          <w:bCs/>
          <w:color w:val="2F5496"/>
          <w:sz w:val="28"/>
          <w:szCs w:val="28"/>
        </w:rPr>
      </w:pPr>
      <w:r w:rsidRPr="00FC51FA">
        <w:rPr>
          <w:rFonts w:ascii="Times New Roman" w:hAnsi="Times New Roman" w:cs="Times New Roman"/>
          <w:b/>
          <w:bCs/>
          <w:color w:val="2F5496"/>
          <w:sz w:val="28"/>
          <w:szCs w:val="28"/>
        </w:rPr>
        <w:lastRenderedPageBreak/>
        <w:t>Why This Matters</w:t>
      </w:r>
    </w:p>
    <w:p w14:paraId="2AC32A6C" w14:textId="77777777" w:rsidR="00783F5E" w:rsidRPr="00FC51FA" w:rsidRDefault="00783F5E" w:rsidP="00FC51FA">
      <w:pPr>
        <w:rPr>
          <w:rFonts w:ascii="Times New Roman" w:hAnsi="Times New Roman" w:cs="Times New Roman"/>
          <w:b/>
          <w:bCs/>
          <w:color w:val="2F5496"/>
          <w:sz w:val="28"/>
          <w:szCs w:val="28"/>
        </w:rPr>
      </w:pPr>
    </w:p>
    <w:p w14:paraId="7367592C" w14:textId="5005CC51" w:rsidR="00E26DE3" w:rsidRPr="00FC51FA" w:rsidRDefault="00E26DE3" w:rsidP="00570C9D">
      <w:pPr>
        <w:pStyle w:val="ListParagraph"/>
        <w:numPr>
          <w:ilvl w:val="0"/>
          <w:numId w:val="3"/>
        </w:numPr>
        <w:spacing w:after="70" w:line="270" w:lineRule="auto"/>
        <w:jc w:val="both"/>
        <w:rPr>
          <w:rFonts w:ascii="Times New Roman" w:hAnsi="Times New Roman" w:cs="Times New Roman"/>
          <w:sz w:val="24"/>
          <w:szCs w:val="24"/>
        </w:rPr>
      </w:pPr>
      <w:r w:rsidRPr="00FC51FA">
        <w:rPr>
          <w:rFonts w:ascii="Times New Roman" w:hAnsi="Times New Roman" w:cs="Times New Roman"/>
          <w:b/>
          <w:bCs/>
          <w:sz w:val="24"/>
          <w:szCs w:val="24"/>
        </w:rPr>
        <w:t>Prevents operational failures:</w:t>
      </w:r>
      <w:r w:rsidRPr="00FC51FA">
        <w:rPr>
          <w:rFonts w:ascii="Times New Roman" w:hAnsi="Times New Roman" w:cs="Times New Roman"/>
          <w:sz w:val="24"/>
          <w:szCs w:val="24"/>
        </w:rPr>
        <w:t xml:space="preserve"> Identifies supported operational and configuration dependencies before an Assignment Group is deactivated.</w:t>
      </w:r>
    </w:p>
    <w:p w14:paraId="5ED4EDDC" w14:textId="1D69A5CE" w:rsidR="00E26DE3" w:rsidRPr="00FC51FA" w:rsidRDefault="00E26DE3" w:rsidP="00570C9D">
      <w:pPr>
        <w:pStyle w:val="ListParagraph"/>
        <w:numPr>
          <w:ilvl w:val="0"/>
          <w:numId w:val="3"/>
        </w:numPr>
        <w:spacing w:after="70" w:line="270" w:lineRule="auto"/>
        <w:jc w:val="both"/>
        <w:rPr>
          <w:rFonts w:ascii="Times New Roman" w:hAnsi="Times New Roman" w:cs="Times New Roman"/>
          <w:sz w:val="24"/>
          <w:szCs w:val="24"/>
        </w:rPr>
      </w:pPr>
      <w:r w:rsidRPr="00FC51FA">
        <w:rPr>
          <w:rFonts w:ascii="Times New Roman" w:hAnsi="Times New Roman" w:cs="Times New Roman"/>
          <w:b/>
          <w:bCs/>
          <w:sz w:val="24"/>
          <w:szCs w:val="24"/>
        </w:rPr>
        <w:t>Reduces unnecessary work:</w:t>
      </w:r>
      <w:r w:rsidRPr="00FC51FA">
        <w:rPr>
          <w:rFonts w:ascii="Times New Roman" w:hAnsi="Times New Roman" w:cs="Times New Roman"/>
          <w:sz w:val="24"/>
          <w:szCs w:val="24"/>
        </w:rPr>
        <w:t xml:space="preserve"> Reuses stored results for unchanged records and refreshes data when needed.</w:t>
      </w:r>
    </w:p>
    <w:p w14:paraId="29B5FAF2" w14:textId="18684539" w:rsidR="00E26DE3" w:rsidRPr="00FC51FA" w:rsidRDefault="00E26DE3" w:rsidP="00570C9D">
      <w:pPr>
        <w:pStyle w:val="ListParagraph"/>
        <w:numPr>
          <w:ilvl w:val="0"/>
          <w:numId w:val="3"/>
        </w:numPr>
        <w:spacing w:after="70" w:line="270" w:lineRule="auto"/>
        <w:jc w:val="both"/>
        <w:rPr>
          <w:rFonts w:ascii="Times New Roman" w:hAnsi="Times New Roman" w:cs="Times New Roman"/>
          <w:sz w:val="24"/>
          <w:szCs w:val="24"/>
        </w:rPr>
      </w:pPr>
      <w:r w:rsidRPr="00FC51FA">
        <w:rPr>
          <w:rFonts w:ascii="Times New Roman" w:hAnsi="Times New Roman" w:cs="Times New Roman"/>
          <w:b/>
          <w:bCs/>
          <w:sz w:val="24"/>
          <w:szCs w:val="24"/>
        </w:rPr>
        <w:t>Improves decision-making:</w:t>
      </w:r>
      <w:r w:rsidRPr="00FC51FA">
        <w:rPr>
          <w:rFonts w:ascii="Times New Roman" w:hAnsi="Times New Roman" w:cs="Times New Roman"/>
          <w:sz w:val="24"/>
          <w:szCs w:val="24"/>
        </w:rPr>
        <w:t xml:space="preserve"> Presents dependency counts, risk assessments, unresolved issues, and recommended actions in one dashboard.</w:t>
      </w:r>
    </w:p>
    <w:p w14:paraId="4568F094" w14:textId="6F5E92E9" w:rsidR="00E26DE3" w:rsidRPr="00FC51FA" w:rsidRDefault="00E26DE3" w:rsidP="00570C9D">
      <w:pPr>
        <w:pStyle w:val="ListParagraph"/>
        <w:numPr>
          <w:ilvl w:val="0"/>
          <w:numId w:val="3"/>
        </w:numPr>
        <w:spacing w:after="70" w:line="270" w:lineRule="auto"/>
        <w:jc w:val="both"/>
        <w:rPr>
          <w:rFonts w:ascii="Times New Roman" w:hAnsi="Times New Roman" w:cs="Times New Roman"/>
          <w:sz w:val="24"/>
          <w:szCs w:val="24"/>
        </w:rPr>
      </w:pPr>
      <w:r w:rsidRPr="00FC51FA">
        <w:rPr>
          <w:rFonts w:ascii="Times New Roman" w:hAnsi="Times New Roman" w:cs="Times New Roman"/>
          <w:b/>
          <w:bCs/>
          <w:sz w:val="24"/>
          <w:szCs w:val="24"/>
        </w:rPr>
        <w:t>Supports safer deactivation:</w:t>
      </w:r>
      <w:r w:rsidRPr="00FC51FA">
        <w:rPr>
          <w:rFonts w:ascii="Times New Roman" w:hAnsi="Times New Roman" w:cs="Times New Roman"/>
          <w:sz w:val="24"/>
          <w:szCs w:val="24"/>
        </w:rPr>
        <w:t xml:space="preserve"> Combines remediation, revalidation, and approval checks before the final action.</w:t>
      </w:r>
    </w:p>
    <w:p w14:paraId="65E22F5C" w14:textId="650AE96A" w:rsidR="00E26DE3" w:rsidRDefault="00E26DE3" w:rsidP="00570C9D">
      <w:pPr>
        <w:pStyle w:val="ListParagraph"/>
        <w:numPr>
          <w:ilvl w:val="0"/>
          <w:numId w:val="3"/>
        </w:numPr>
        <w:spacing w:after="70" w:line="270" w:lineRule="auto"/>
        <w:jc w:val="both"/>
        <w:rPr>
          <w:rFonts w:ascii="Times New Roman" w:hAnsi="Times New Roman" w:cs="Times New Roman"/>
          <w:sz w:val="24"/>
          <w:szCs w:val="24"/>
        </w:rPr>
      </w:pPr>
      <w:r w:rsidRPr="00FC51FA">
        <w:rPr>
          <w:rFonts w:ascii="Times New Roman" w:hAnsi="Times New Roman" w:cs="Times New Roman"/>
          <w:b/>
          <w:bCs/>
          <w:sz w:val="24"/>
          <w:szCs w:val="24"/>
        </w:rPr>
        <w:t>Improves governance:</w:t>
      </w:r>
      <w:r w:rsidRPr="00FC51FA">
        <w:rPr>
          <w:rFonts w:ascii="Times New Roman" w:hAnsi="Times New Roman" w:cs="Times New Roman"/>
          <w:sz w:val="24"/>
          <w:szCs w:val="24"/>
        </w:rPr>
        <w:t xml:space="preserve"> Centralizes assessment information and supports tracking, reporting, and audit history.</w:t>
      </w:r>
    </w:p>
    <w:p w14:paraId="5E72A018" w14:textId="77777777" w:rsidR="00FC51FA" w:rsidRPr="00FC51FA" w:rsidRDefault="00FC51FA" w:rsidP="00FC51FA">
      <w:pPr>
        <w:pStyle w:val="ListParagraph"/>
        <w:spacing w:after="70" w:line="270" w:lineRule="auto"/>
        <w:ind w:left="720"/>
        <w:jc w:val="both"/>
        <w:rPr>
          <w:rFonts w:ascii="Times New Roman" w:hAnsi="Times New Roman" w:cs="Times New Roman"/>
          <w:sz w:val="24"/>
          <w:szCs w:val="24"/>
        </w:rPr>
      </w:pPr>
    </w:p>
    <w:p w14:paraId="7C672EFB" w14:textId="23BCFA72" w:rsidR="00DF2AE4" w:rsidRPr="00FC51FA" w:rsidRDefault="008D2A4C" w:rsidP="00DF2AE4">
      <w:pPr>
        <w:spacing w:after="70" w:line="270" w:lineRule="auto"/>
        <w:rPr>
          <w:rFonts w:ascii="Times New Roman" w:hAnsi="Times New Roman" w:cs="Times New Roman"/>
          <w:b/>
          <w:bCs/>
          <w:color w:val="2F5496"/>
          <w:sz w:val="28"/>
          <w:szCs w:val="28"/>
        </w:rPr>
      </w:pPr>
      <w:r w:rsidRPr="00FC51FA">
        <w:rPr>
          <w:rFonts w:ascii="Times New Roman" w:hAnsi="Times New Roman" w:cs="Times New Roman"/>
          <w:b/>
          <w:bCs/>
          <w:color w:val="2F5496"/>
          <w:sz w:val="28"/>
          <w:szCs w:val="28"/>
        </w:rPr>
        <w:t>System Architecture:</w:t>
      </w:r>
    </w:p>
    <w:p w14:paraId="3CE3E37F" w14:textId="77777777" w:rsidR="00570C9D" w:rsidRPr="00570C9D" w:rsidRDefault="00570C9D" w:rsidP="00DF2AE4">
      <w:pPr>
        <w:spacing w:after="70" w:line="270" w:lineRule="auto"/>
        <w:rPr>
          <w:rFonts w:ascii="Times New Roman" w:hAnsi="Times New Roman" w:cs="Times New Roman"/>
          <w:b/>
          <w:bCs/>
          <w:color w:val="2F5496" w:themeColor="accent1" w:themeShade="BF"/>
        </w:rPr>
      </w:pPr>
    </w:p>
    <w:p w14:paraId="4D499321" w14:textId="1A9E3B4C" w:rsidR="008D2A4C" w:rsidRPr="00B221BC" w:rsidRDefault="008D2A4C" w:rsidP="00DF2AE4">
      <w:pPr>
        <w:spacing w:after="70" w:line="270" w:lineRule="auto"/>
        <w:rPr>
          <w:rFonts w:ascii="Times New Roman" w:hAnsi="Times New Roman" w:cs="Times New Roman"/>
          <w:color w:val="2F5496" w:themeColor="accent1" w:themeShade="BF"/>
        </w:rPr>
      </w:pPr>
      <w:r w:rsidRPr="00B221BC">
        <w:rPr>
          <w:rFonts w:ascii="Times New Roman" w:hAnsi="Times New Roman" w:cs="Times New Roman"/>
          <w:noProof/>
        </w:rPr>
        <w:drawing>
          <wp:inline distT="0" distB="0" distL="0" distR="0" wp14:anchorId="43559213" wp14:editId="44D1B6F9">
            <wp:extent cx="5937885" cy="3960495"/>
            <wp:effectExtent l="0" t="0" r="5715" b="1905"/>
            <wp:docPr id="87110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885" cy="3960495"/>
                    </a:xfrm>
                    <a:prstGeom prst="rect">
                      <a:avLst/>
                    </a:prstGeom>
                    <a:noFill/>
                    <a:ln>
                      <a:noFill/>
                    </a:ln>
                  </pic:spPr>
                </pic:pic>
              </a:graphicData>
            </a:graphic>
          </wp:inline>
        </w:drawing>
      </w:r>
    </w:p>
    <w:p w14:paraId="08EAFDA3" w14:textId="77777777" w:rsidR="00570C9D" w:rsidRPr="00FC51FA" w:rsidRDefault="00570C9D" w:rsidP="00103055">
      <w:pPr>
        <w:spacing w:after="160"/>
        <w:jc w:val="center"/>
        <w:rPr>
          <w:rFonts w:ascii="Times New Roman" w:hAnsi="Times New Roman" w:cs="Times New Roman"/>
          <w:i/>
          <w:iCs/>
          <w:color w:val="595959"/>
          <w:sz w:val="20"/>
          <w:szCs w:val="20"/>
        </w:rPr>
      </w:pPr>
    </w:p>
    <w:p w14:paraId="29CBE57A" w14:textId="31624015" w:rsidR="00DF2AE4" w:rsidRPr="00FC51FA" w:rsidRDefault="00103055" w:rsidP="00103055">
      <w:pPr>
        <w:spacing w:after="160"/>
        <w:jc w:val="center"/>
        <w:rPr>
          <w:rFonts w:ascii="Times New Roman" w:hAnsi="Times New Roman" w:cs="Times New Roman"/>
          <w:i/>
          <w:iCs/>
          <w:color w:val="595959"/>
          <w:sz w:val="20"/>
          <w:szCs w:val="20"/>
        </w:rPr>
      </w:pPr>
      <w:r w:rsidRPr="00FC51FA">
        <w:rPr>
          <w:rFonts w:ascii="Times New Roman" w:hAnsi="Times New Roman" w:cs="Times New Roman"/>
          <w:i/>
          <w:iCs/>
          <w:color w:val="2F5496" w:themeColor="accent1" w:themeShade="BF"/>
          <w:sz w:val="20"/>
          <w:szCs w:val="20"/>
        </w:rPr>
        <w:t>Figure 3. Layered architecture connecting dependency scanners, incremental analysis, risk evaluation, and approval controls</w:t>
      </w:r>
      <w:r w:rsidRPr="00FC51FA">
        <w:rPr>
          <w:rFonts w:ascii="Times New Roman" w:hAnsi="Times New Roman" w:cs="Times New Roman"/>
          <w:i/>
          <w:iCs/>
          <w:color w:val="595959"/>
          <w:sz w:val="20"/>
          <w:szCs w:val="20"/>
        </w:rPr>
        <w:t>.</w:t>
      </w:r>
    </w:p>
    <w:p w14:paraId="7A233F85" w14:textId="77777777" w:rsidR="006F30A8" w:rsidRPr="00570C9D" w:rsidRDefault="00557520">
      <w:pPr>
        <w:pStyle w:val="Heading1"/>
        <w:rPr>
          <w:rFonts w:ascii="Times New Roman" w:hAnsi="Times New Roman" w:cs="Times New Roman"/>
          <w:b/>
          <w:bCs/>
          <w:sz w:val="32"/>
          <w:szCs w:val="32"/>
        </w:rPr>
      </w:pPr>
      <w:r w:rsidRPr="00570C9D">
        <w:rPr>
          <w:rFonts w:ascii="Times New Roman" w:hAnsi="Times New Roman" w:cs="Times New Roman"/>
          <w:b/>
          <w:bCs/>
          <w:sz w:val="32"/>
          <w:szCs w:val="32"/>
        </w:rPr>
        <w:lastRenderedPageBreak/>
        <w:t>Implementation &amp; Feasibility</w:t>
      </w:r>
    </w:p>
    <w:p w14:paraId="7A233F86" w14:textId="77777777" w:rsidR="006F30A8" w:rsidRPr="00570C9D" w:rsidRDefault="00557520">
      <w:pPr>
        <w:pStyle w:val="Heading2"/>
        <w:rPr>
          <w:rFonts w:ascii="Times New Roman" w:hAnsi="Times New Roman" w:cs="Times New Roman"/>
          <w:b/>
          <w:bCs/>
          <w:sz w:val="28"/>
          <w:szCs w:val="28"/>
        </w:rPr>
      </w:pPr>
      <w:r w:rsidRPr="00570C9D">
        <w:rPr>
          <w:rFonts w:ascii="Times New Roman" w:hAnsi="Times New Roman" w:cs="Times New Roman"/>
          <w:b/>
          <w:bCs/>
          <w:sz w:val="28"/>
          <w:szCs w:val="28"/>
        </w:rPr>
        <w:t>Technical Stack</w:t>
      </w:r>
    </w:p>
    <w:tbl>
      <w:tblPr>
        <w:tblW w:w="9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6"/>
        <w:gridCol w:w="6289"/>
      </w:tblGrid>
      <w:tr w:rsidR="006F30A8" w:rsidRPr="00B221BC" w14:paraId="7A233F89" w14:textId="77777777" w:rsidTr="00D158C7">
        <w:trPr>
          <w:cantSplit/>
          <w:trHeight w:val="287"/>
          <w:tblHeader/>
        </w:trPr>
        <w:tc>
          <w:tcPr>
            <w:tcW w:w="2966"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3F87"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color w:val="FFFFFF"/>
                <w:sz w:val="24"/>
                <w:szCs w:val="24"/>
              </w:rPr>
              <w:t>Component</w:t>
            </w:r>
          </w:p>
        </w:tc>
        <w:tc>
          <w:tcPr>
            <w:tcW w:w="6289"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3F88" w14:textId="77777777" w:rsidR="006F30A8" w:rsidRPr="00FC51FA" w:rsidRDefault="00557520" w:rsidP="00671093">
            <w:pPr>
              <w:spacing w:after="40" w:line="260" w:lineRule="auto"/>
              <w:jc w:val="both"/>
              <w:rPr>
                <w:rFonts w:ascii="Times New Roman" w:hAnsi="Times New Roman" w:cs="Times New Roman"/>
                <w:sz w:val="24"/>
                <w:szCs w:val="24"/>
              </w:rPr>
            </w:pPr>
            <w:r w:rsidRPr="00FC51FA">
              <w:rPr>
                <w:rFonts w:ascii="Times New Roman" w:hAnsi="Times New Roman" w:cs="Times New Roman"/>
                <w:b/>
                <w:bCs/>
                <w:color w:val="FFFFFF"/>
                <w:sz w:val="24"/>
                <w:szCs w:val="24"/>
              </w:rPr>
              <w:t>Technology / Module</w:t>
            </w:r>
          </w:p>
        </w:tc>
      </w:tr>
      <w:tr w:rsidR="006F30A8" w:rsidRPr="00B221BC" w14:paraId="7A233F8C" w14:textId="77777777" w:rsidTr="00D158C7">
        <w:trPr>
          <w:cantSplit/>
          <w:trHeight w:val="523"/>
        </w:trPr>
        <w:tc>
          <w:tcPr>
            <w:tcW w:w="2966"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8A"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sz w:val="24"/>
                <w:szCs w:val="24"/>
              </w:rPr>
              <w:t>Front-end and back-end elements</w:t>
            </w:r>
          </w:p>
        </w:tc>
        <w:tc>
          <w:tcPr>
            <w:tcW w:w="6289"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8B" w14:textId="77777777" w:rsidR="006F30A8" w:rsidRPr="00FC51FA" w:rsidRDefault="00557520" w:rsidP="00671093">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 xml:space="preserve">ServiceNow UI Builder / Workspace, JavaScript, server-side Script Includes, </w:t>
            </w:r>
            <w:proofErr w:type="spellStart"/>
            <w:r w:rsidRPr="00FC51FA">
              <w:rPr>
                <w:rFonts w:ascii="Times New Roman" w:hAnsi="Times New Roman" w:cs="Times New Roman"/>
                <w:sz w:val="24"/>
                <w:szCs w:val="24"/>
              </w:rPr>
              <w:t>GlideRecord</w:t>
            </w:r>
            <w:proofErr w:type="spellEnd"/>
            <w:r w:rsidRPr="00FC51FA">
              <w:rPr>
                <w:rFonts w:ascii="Times New Roman" w:hAnsi="Times New Roman" w:cs="Times New Roman"/>
                <w:sz w:val="24"/>
                <w:szCs w:val="24"/>
              </w:rPr>
              <w:t xml:space="preserve"> APIs</w:t>
            </w:r>
          </w:p>
        </w:tc>
      </w:tr>
      <w:tr w:rsidR="006F30A8" w:rsidRPr="00B221BC" w14:paraId="7A233F8F" w14:textId="77777777" w:rsidTr="00D158C7">
        <w:trPr>
          <w:cantSplit/>
          <w:trHeight w:val="287"/>
        </w:trPr>
        <w:tc>
          <w:tcPr>
            <w:tcW w:w="2966"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8D"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sz w:val="24"/>
                <w:szCs w:val="24"/>
              </w:rPr>
              <w:t>ServiceNow modules</w:t>
            </w:r>
          </w:p>
        </w:tc>
        <w:tc>
          <w:tcPr>
            <w:tcW w:w="6289"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8E" w14:textId="77777777" w:rsidR="006F30A8" w:rsidRPr="00FC51FA" w:rsidRDefault="00557520" w:rsidP="00671093">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 xml:space="preserve">ITSM, CMDB, Service </w:t>
            </w:r>
            <w:proofErr w:type="spellStart"/>
            <w:r w:rsidRPr="00FC51FA">
              <w:rPr>
                <w:rFonts w:ascii="Times New Roman" w:hAnsi="Times New Roman" w:cs="Times New Roman"/>
                <w:sz w:val="24"/>
                <w:szCs w:val="24"/>
              </w:rPr>
              <w:t>Catalog</w:t>
            </w:r>
            <w:proofErr w:type="spellEnd"/>
            <w:r w:rsidRPr="00FC51FA">
              <w:rPr>
                <w:rFonts w:ascii="Times New Roman" w:hAnsi="Times New Roman" w:cs="Times New Roman"/>
                <w:sz w:val="24"/>
                <w:szCs w:val="24"/>
              </w:rPr>
              <w:t>, Flow Designer</w:t>
            </w:r>
          </w:p>
        </w:tc>
      </w:tr>
      <w:tr w:rsidR="006F30A8" w:rsidRPr="00B221BC" w14:paraId="7A233F92" w14:textId="77777777" w:rsidTr="00D158C7">
        <w:trPr>
          <w:cantSplit/>
          <w:trHeight w:val="523"/>
        </w:trPr>
        <w:tc>
          <w:tcPr>
            <w:tcW w:w="2966"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90"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sz w:val="24"/>
                <w:szCs w:val="24"/>
              </w:rPr>
              <w:t>ServiceNow features</w:t>
            </w:r>
          </w:p>
        </w:tc>
        <w:tc>
          <w:tcPr>
            <w:tcW w:w="6289"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91" w14:textId="77777777" w:rsidR="006F30A8" w:rsidRPr="00FC51FA" w:rsidRDefault="00557520" w:rsidP="00671093">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 xml:space="preserve">Business Rules, </w:t>
            </w:r>
            <w:proofErr w:type="spellStart"/>
            <w:r w:rsidRPr="00FC51FA">
              <w:rPr>
                <w:rFonts w:ascii="Times New Roman" w:hAnsi="Times New Roman" w:cs="Times New Roman"/>
                <w:sz w:val="24"/>
                <w:szCs w:val="24"/>
              </w:rPr>
              <w:t>sys_dictionary</w:t>
            </w:r>
            <w:proofErr w:type="spellEnd"/>
            <w:r w:rsidRPr="00FC51FA">
              <w:rPr>
                <w:rFonts w:ascii="Times New Roman" w:hAnsi="Times New Roman" w:cs="Times New Roman"/>
                <w:sz w:val="24"/>
                <w:szCs w:val="24"/>
              </w:rPr>
              <w:t>, Scheduled Jobs, Reports &amp; Dashboards, Approval Workflows</w:t>
            </w:r>
          </w:p>
        </w:tc>
      </w:tr>
      <w:tr w:rsidR="006F30A8" w:rsidRPr="00B221BC" w14:paraId="7A233F95" w14:textId="77777777" w:rsidTr="00D158C7">
        <w:trPr>
          <w:cantSplit/>
          <w:trHeight w:val="523"/>
        </w:trPr>
        <w:tc>
          <w:tcPr>
            <w:tcW w:w="2966"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93"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sz w:val="24"/>
                <w:szCs w:val="24"/>
              </w:rPr>
              <w:t>High level design</w:t>
            </w:r>
          </w:p>
        </w:tc>
        <w:tc>
          <w:tcPr>
            <w:tcW w:w="6289"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94" w14:textId="77777777" w:rsidR="006F30A8" w:rsidRPr="00FC51FA" w:rsidRDefault="00557520" w:rsidP="00671093">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Dependency scanners, incremental scanning engine, dependency registry, AI-assisted risk analysis, remediation and revalidation</w:t>
            </w:r>
          </w:p>
        </w:tc>
      </w:tr>
      <w:tr w:rsidR="006F30A8" w:rsidRPr="00B221BC" w14:paraId="7A233F98" w14:textId="77777777" w:rsidTr="00D158C7">
        <w:trPr>
          <w:cantSplit/>
          <w:trHeight w:val="532"/>
        </w:trPr>
        <w:tc>
          <w:tcPr>
            <w:tcW w:w="2966"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96"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sz w:val="24"/>
                <w:szCs w:val="24"/>
              </w:rPr>
              <w:t>Supporting tools / languages</w:t>
            </w:r>
          </w:p>
        </w:tc>
        <w:tc>
          <w:tcPr>
            <w:tcW w:w="6289"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97" w14:textId="77777777" w:rsidR="006F30A8" w:rsidRPr="00FC51FA" w:rsidRDefault="00557520" w:rsidP="00671093">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ServiceNow Studio, JavaScript, ServiceNow tables and APIs, AI capabilities (where available)</w:t>
            </w:r>
          </w:p>
        </w:tc>
      </w:tr>
    </w:tbl>
    <w:p w14:paraId="452F951C" w14:textId="77777777" w:rsidR="00FC51FA" w:rsidRDefault="00FC51FA" w:rsidP="00D158C7">
      <w:pPr>
        <w:keepNext/>
        <w:spacing w:after="120" w:line="276" w:lineRule="auto"/>
        <w:jc w:val="both"/>
        <w:rPr>
          <w:rFonts w:ascii="Times New Roman" w:hAnsi="Times New Roman" w:cs="Times New Roman"/>
          <w:sz w:val="24"/>
          <w:szCs w:val="24"/>
        </w:rPr>
      </w:pPr>
    </w:p>
    <w:p w14:paraId="7A233F9B" w14:textId="304E4165" w:rsidR="006F30A8" w:rsidRPr="00B221BC" w:rsidRDefault="00557520" w:rsidP="00D158C7">
      <w:pPr>
        <w:keepNext/>
        <w:spacing w:after="120" w:line="276" w:lineRule="auto"/>
        <w:jc w:val="both"/>
        <w:rPr>
          <w:rFonts w:ascii="Times New Roman" w:hAnsi="Times New Roman" w:cs="Times New Roman"/>
        </w:rPr>
      </w:pPr>
      <w:r w:rsidRPr="00FC51FA">
        <w:rPr>
          <w:rFonts w:ascii="Times New Roman" w:hAnsi="Times New Roman" w:cs="Times New Roman"/>
          <w:sz w:val="24"/>
          <w:szCs w:val="24"/>
        </w:rPr>
        <w:t>The architecture below shows how an admin starts an assessment, how records are discovered, how unchanged records are skipped, how AI analyses the findings and how the system validates a safe deactivation</w:t>
      </w:r>
      <w:r w:rsidRPr="00B221BC">
        <w:rPr>
          <w:rFonts w:ascii="Times New Roman" w:hAnsi="Times New Roman" w:cs="Times New Roman"/>
        </w:rPr>
        <w:t>.</w:t>
      </w:r>
    </w:p>
    <w:p w14:paraId="7A233F9D" w14:textId="77777777" w:rsidR="006F30A8" w:rsidRPr="00671093" w:rsidRDefault="00557520">
      <w:pPr>
        <w:pStyle w:val="Heading2"/>
        <w:rPr>
          <w:rFonts w:ascii="Times New Roman" w:hAnsi="Times New Roman" w:cs="Times New Roman"/>
          <w:b/>
          <w:bCs/>
          <w:sz w:val="28"/>
          <w:szCs w:val="28"/>
        </w:rPr>
      </w:pPr>
      <w:r w:rsidRPr="00671093">
        <w:rPr>
          <w:rFonts w:ascii="Times New Roman" w:hAnsi="Times New Roman" w:cs="Times New Roman"/>
          <w:b/>
          <w:bCs/>
          <w:sz w:val="28"/>
          <w:szCs w:val="28"/>
        </w:rPr>
        <w:t>Project Timeline</w:t>
      </w:r>
    </w:p>
    <w:p w14:paraId="7A233F9E" w14:textId="77777777" w:rsidR="006F30A8" w:rsidRPr="00B221BC" w:rsidRDefault="00557520" w:rsidP="00671093">
      <w:pPr>
        <w:spacing w:after="120" w:line="276" w:lineRule="auto"/>
        <w:jc w:val="both"/>
        <w:rPr>
          <w:rFonts w:ascii="Times New Roman" w:hAnsi="Times New Roman" w:cs="Times New Roman"/>
        </w:rPr>
      </w:pPr>
      <w:r w:rsidRPr="00FC51FA">
        <w:rPr>
          <w:rFonts w:ascii="Times New Roman" w:hAnsi="Times New Roman" w:cs="Times New Roman"/>
          <w:sz w:val="24"/>
          <w:szCs w:val="24"/>
        </w:rPr>
        <w:t xml:space="preserve">We break the work into </w:t>
      </w:r>
      <w:r w:rsidRPr="00FC51FA">
        <w:rPr>
          <w:rFonts w:ascii="Times New Roman" w:hAnsi="Times New Roman" w:cs="Times New Roman"/>
          <w:b/>
          <w:bCs/>
          <w:sz w:val="24"/>
          <w:szCs w:val="24"/>
        </w:rPr>
        <w:t>9 phases over about 3 weeks</w:t>
      </w:r>
      <w:r w:rsidRPr="00FC51FA">
        <w:rPr>
          <w:rFonts w:ascii="Times New Roman" w:hAnsi="Times New Roman" w:cs="Times New Roman"/>
          <w:sz w:val="24"/>
          <w:szCs w:val="24"/>
        </w:rPr>
        <w:t>, overlapping where practical. Each phase ends with something we can demo</w:t>
      </w:r>
      <w:r w:rsidRPr="00B221BC">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1300"/>
        <w:gridCol w:w="4360"/>
      </w:tblGrid>
      <w:tr w:rsidR="006F30A8" w:rsidRPr="00B221BC" w14:paraId="7A233FA3" w14:textId="77777777">
        <w:trPr>
          <w:cantSplit/>
          <w:tblHeader/>
        </w:trPr>
        <w:tc>
          <w:tcPr>
            <w:tcW w:w="90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3F9F"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color w:val="FFFFFF"/>
                <w:sz w:val="24"/>
                <w:szCs w:val="24"/>
              </w:rPr>
              <w:t>Phase</w:t>
            </w:r>
          </w:p>
        </w:tc>
        <w:tc>
          <w:tcPr>
            <w:tcW w:w="280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3FA0" w14:textId="77777777" w:rsidR="006F30A8" w:rsidRPr="00FC51FA" w:rsidRDefault="00557520" w:rsidP="004879E5">
            <w:pPr>
              <w:spacing w:after="40" w:line="260" w:lineRule="auto"/>
              <w:rPr>
                <w:rFonts w:ascii="Times New Roman" w:hAnsi="Times New Roman" w:cs="Times New Roman"/>
                <w:sz w:val="24"/>
                <w:szCs w:val="24"/>
              </w:rPr>
            </w:pPr>
            <w:r w:rsidRPr="00FC51FA">
              <w:rPr>
                <w:rFonts w:ascii="Times New Roman" w:hAnsi="Times New Roman" w:cs="Times New Roman"/>
                <w:b/>
                <w:bCs/>
                <w:color w:val="FFFFFF"/>
                <w:sz w:val="24"/>
                <w:szCs w:val="24"/>
              </w:rPr>
              <w:t>Implementation activity</w:t>
            </w:r>
          </w:p>
        </w:tc>
        <w:tc>
          <w:tcPr>
            <w:tcW w:w="130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3FA1"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color w:val="FFFFFF"/>
                <w:sz w:val="24"/>
                <w:szCs w:val="24"/>
              </w:rPr>
              <w:t>Suggested week</w:t>
            </w:r>
          </w:p>
        </w:tc>
        <w:tc>
          <w:tcPr>
            <w:tcW w:w="436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3FA2" w14:textId="77777777" w:rsidR="006F30A8" w:rsidRPr="00FC51FA" w:rsidRDefault="00557520" w:rsidP="00671093">
            <w:pPr>
              <w:spacing w:after="40" w:line="260" w:lineRule="auto"/>
              <w:jc w:val="both"/>
              <w:rPr>
                <w:rFonts w:ascii="Times New Roman" w:hAnsi="Times New Roman" w:cs="Times New Roman"/>
                <w:sz w:val="24"/>
                <w:szCs w:val="24"/>
              </w:rPr>
            </w:pPr>
            <w:r w:rsidRPr="00FC51FA">
              <w:rPr>
                <w:rFonts w:ascii="Times New Roman" w:hAnsi="Times New Roman" w:cs="Times New Roman"/>
                <w:b/>
                <w:bCs/>
                <w:color w:val="FFFFFF"/>
                <w:sz w:val="24"/>
                <w:szCs w:val="24"/>
              </w:rPr>
              <w:t>Milestone</w:t>
            </w:r>
          </w:p>
        </w:tc>
      </w:tr>
      <w:tr w:rsidR="006F30A8" w:rsidRPr="00B221BC" w14:paraId="7A233FA8" w14:textId="77777777">
        <w:trPr>
          <w:cantSplit/>
        </w:trPr>
        <w:tc>
          <w:tcPr>
            <w:tcW w:w="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A4"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1</w:t>
            </w:r>
          </w:p>
        </w:tc>
        <w:tc>
          <w:tcPr>
            <w:tcW w:w="28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A5" w14:textId="77777777" w:rsidR="006F30A8" w:rsidRPr="00FC51FA" w:rsidRDefault="00557520" w:rsidP="004879E5">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UI &amp; Assessment Setup</w:t>
            </w:r>
          </w:p>
        </w:tc>
        <w:tc>
          <w:tcPr>
            <w:tcW w:w="13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A6"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Week 1</w:t>
            </w:r>
          </w:p>
        </w:tc>
        <w:tc>
          <w:tcPr>
            <w:tcW w:w="43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A7" w14:textId="77777777" w:rsidR="006F30A8" w:rsidRPr="00FC51FA" w:rsidRDefault="00557520" w:rsidP="00671093">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Group selection and assessment dashboard</w:t>
            </w:r>
          </w:p>
        </w:tc>
      </w:tr>
      <w:tr w:rsidR="006F30A8" w:rsidRPr="00B221BC" w14:paraId="7A233FAD" w14:textId="77777777">
        <w:trPr>
          <w:cantSplit/>
        </w:trPr>
        <w:tc>
          <w:tcPr>
            <w:tcW w:w="9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A9"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2</w:t>
            </w:r>
          </w:p>
        </w:tc>
        <w:tc>
          <w:tcPr>
            <w:tcW w:w="28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AA" w14:textId="77777777" w:rsidR="006F30A8" w:rsidRPr="00FC51FA" w:rsidRDefault="00557520" w:rsidP="004879E5">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ITSM Record Scanner</w:t>
            </w:r>
          </w:p>
        </w:tc>
        <w:tc>
          <w:tcPr>
            <w:tcW w:w="13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AB"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Weeks 1-2</w:t>
            </w:r>
          </w:p>
        </w:tc>
        <w:tc>
          <w:tcPr>
            <w:tcW w:w="43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AC" w14:textId="77777777" w:rsidR="006F30A8" w:rsidRPr="00FC51FA" w:rsidRDefault="00557520" w:rsidP="00671093">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 xml:space="preserve">Incidents, problems, changes, RITMs, </w:t>
            </w:r>
            <w:proofErr w:type="spellStart"/>
            <w:r w:rsidRPr="00FC51FA">
              <w:rPr>
                <w:rFonts w:ascii="Times New Roman" w:hAnsi="Times New Roman" w:cs="Times New Roman"/>
                <w:sz w:val="24"/>
                <w:szCs w:val="24"/>
              </w:rPr>
              <w:t>catalog</w:t>
            </w:r>
            <w:proofErr w:type="spellEnd"/>
            <w:r w:rsidRPr="00FC51FA">
              <w:rPr>
                <w:rFonts w:ascii="Times New Roman" w:hAnsi="Times New Roman" w:cs="Times New Roman"/>
                <w:sz w:val="24"/>
                <w:szCs w:val="24"/>
              </w:rPr>
              <w:t xml:space="preserve"> tasks, group memberships</w:t>
            </w:r>
          </w:p>
        </w:tc>
      </w:tr>
      <w:tr w:rsidR="006F30A8" w:rsidRPr="00B221BC" w14:paraId="7A233FB2" w14:textId="77777777">
        <w:trPr>
          <w:cantSplit/>
        </w:trPr>
        <w:tc>
          <w:tcPr>
            <w:tcW w:w="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AE"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3</w:t>
            </w:r>
          </w:p>
        </w:tc>
        <w:tc>
          <w:tcPr>
            <w:tcW w:w="28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AF" w14:textId="77777777" w:rsidR="006F30A8" w:rsidRPr="00FC51FA" w:rsidRDefault="00557520" w:rsidP="004879E5">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Configuration Scanner</w:t>
            </w:r>
          </w:p>
        </w:tc>
        <w:tc>
          <w:tcPr>
            <w:tcW w:w="13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B0"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Week 2</w:t>
            </w:r>
          </w:p>
        </w:tc>
        <w:tc>
          <w:tcPr>
            <w:tcW w:w="43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B1" w14:textId="77777777" w:rsidR="006F30A8" w:rsidRPr="00FC51FA" w:rsidRDefault="00557520" w:rsidP="00671093">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Assignment rules, business rules, scripts, UI Actions, notifications</w:t>
            </w:r>
          </w:p>
        </w:tc>
      </w:tr>
      <w:tr w:rsidR="006F30A8" w:rsidRPr="00B221BC" w14:paraId="7A233FB7" w14:textId="77777777">
        <w:trPr>
          <w:cantSplit/>
        </w:trPr>
        <w:tc>
          <w:tcPr>
            <w:tcW w:w="9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B3"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4</w:t>
            </w:r>
          </w:p>
        </w:tc>
        <w:tc>
          <w:tcPr>
            <w:tcW w:w="28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B4" w14:textId="77777777" w:rsidR="006F30A8" w:rsidRPr="00FC51FA" w:rsidRDefault="00557520" w:rsidP="004879E5">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Automation Scanner</w:t>
            </w:r>
          </w:p>
        </w:tc>
        <w:tc>
          <w:tcPr>
            <w:tcW w:w="13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B5"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Week 2</w:t>
            </w:r>
          </w:p>
        </w:tc>
        <w:tc>
          <w:tcPr>
            <w:tcW w:w="43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B6" w14:textId="77777777" w:rsidR="006F30A8" w:rsidRPr="00FC51FA" w:rsidRDefault="00557520" w:rsidP="00671093">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 xml:space="preserve">Flow Designer flows, </w:t>
            </w:r>
            <w:proofErr w:type="spellStart"/>
            <w:r w:rsidRPr="00FC51FA">
              <w:rPr>
                <w:rFonts w:ascii="Times New Roman" w:hAnsi="Times New Roman" w:cs="Times New Roman"/>
                <w:sz w:val="24"/>
                <w:szCs w:val="24"/>
              </w:rPr>
              <w:t>subflows</w:t>
            </w:r>
            <w:proofErr w:type="spellEnd"/>
            <w:r w:rsidRPr="00FC51FA">
              <w:rPr>
                <w:rFonts w:ascii="Times New Roman" w:hAnsi="Times New Roman" w:cs="Times New Roman"/>
                <w:sz w:val="24"/>
                <w:szCs w:val="24"/>
              </w:rPr>
              <w:t>, legacy workflows, scheduled jobs</w:t>
            </w:r>
          </w:p>
        </w:tc>
      </w:tr>
      <w:tr w:rsidR="006F30A8" w:rsidRPr="00B221BC" w14:paraId="7A233FBC" w14:textId="77777777">
        <w:trPr>
          <w:cantSplit/>
        </w:trPr>
        <w:tc>
          <w:tcPr>
            <w:tcW w:w="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B8"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5</w:t>
            </w:r>
          </w:p>
        </w:tc>
        <w:tc>
          <w:tcPr>
            <w:tcW w:w="28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B9" w14:textId="77777777" w:rsidR="006F30A8" w:rsidRPr="00FC51FA" w:rsidRDefault="00557520" w:rsidP="004879E5">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CMDB &amp; Service Scanner</w:t>
            </w:r>
          </w:p>
        </w:tc>
        <w:tc>
          <w:tcPr>
            <w:tcW w:w="13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BA"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Weeks 2-3</w:t>
            </w:r>
          </w:p>
        </w:tc>
        <w:tc>
          <w:tcPr>
            <w:tcW w:w="43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BB" w14:textId="77777777" w:rsidR="006F30A8" w:rsidRPr="00FC51FA" w:rsidRDefault="00557520" w:rsidP="00671093">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CIs, business applications, business services, application services, relationships</w:t>
            </w:r>
          </w:p>
        </w:tc>
      </w:tr>
      <w:tr w:rsidR="006F30A8" w:rsidRPr="00B221BC" w14:paraId="7A233FC1" w14:textId="77777777">
        <w:trPr>
          <w:cantSplit/>
        </w:trPr>
        <w:tc>
          <w:tcPr>
            <w:tcW w:w="9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BD"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6</w:t>
            </w:r>
          </w:p>
        </w:tc>
        <w:tc>
          <w:tcPr>
            <w:tcW w:w="28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BE" w14:textId="77777777" w:rsidR="006F30A8" w:rsidRPr="00FC51FA" w:rsidRDefault="00557520" w:rsidP="004879E5">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Custom Table &amp; Metadata Scanner</w:t>
            </w:r>
          </w:p>
        </w:tc>
        <w:tc>
          <w:tcPr>
            <w:tcW w:w="13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BF"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Week 3</w:t>
            </w:r>
          </w:p>
        </w:tc>
        <w:tc>
          <w:tcPr>
            <w:tcW w:w="43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C0" w14:textId="77777777" w:rsidR="006F30A8" w:rsidRPr="00FC51FA" w:rsidRDefault="00557520" w:rsidP="00671093">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Custom tables, reference fields, cross-application dependencies</w:t>
            </w:r>
          </w:p>
        </w:tc>
      </w:tr>
      <w:tr w:rsidR="006F30A8" w:rsidRPr="00B221BC" w14:paraId="7A233FC6" w14:textId="77777777">
        <w:trPr>
          <w:cantSplit/>
        </w:trPr>
        <w:tc>
          <w:tcPr>
            <w:tcW w:w="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C2"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lastRenderedPageBreak/>
              <w:t>7</w:t>
            </w:r>
          </w:p>
        </w:tc>
        <w:tc>
          <w:tcPr>
            <w:tcW w:w="28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C3" w14:textId="77777777" w:rsidR="006F30A8" w:rsidRPr="00FC51FA" w:rsidRDefault="00557520" w:rsidP="004879E5">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Incremental Scanning Engine</w:t>
            </w:r>
          </w:p>
        </w:tc>
        <w:tc>
          <w:tcPr>
            <w:tcW w:w="13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C4"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Weeks 2-3</w:t>
            </w:r>
          </w:p>
        </w:tc>
        <w:tc>
          <w:tcPr>
            <w:tcW w:w="43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C5" w14:textId="77777777" w:rsidR="006F30A8" w:rsidRPr="00FC51FA" w:rsidRDefault="00557520" w:rsidP="00671093">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Timestamp comparison, scan queue, dependency registry</w:t>
            </w:r>
          </w:p>
        </w:tc>
      </w:tr>
      <w:tr w:rsidR="006F30A8" w:rsidRPr="00B221BC" w14:paraId="7A233FCB" w14:textId="77777777">
        <w:trPr>
          <w:cantSplit/>
        </w:trPr>
        <w:tc>
          <w:tcPr>
            <w:tcW w:w="9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C7"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8</w:t>
            </w:r>
          </w:p>
        </w:tc>
        <w:tc>
          <w:tcPr>
            <w:tcW w:w="28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C8" w14:textId="77777777" w:rsidR="006F30A8" w:rsidRPr="00FC51FA" w:rsidRDefault="00557520" w:rsidP="004879E5">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AI Risk Analysis &amp; Remediation</w:t>
            </w:r>
          </w:p>
        </w:tc>
        <w:tc>
          <w:tcPr>
            <w:tcW w:w="13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C9"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Week 3</w:t>
            </w:r>
          </w:p>
        </w:tc>
        <w:tc>
          <w:tcPr>
            <w:tcW w:w="43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CA" w14:textId="77777777" w:rsidR="006F30A8" w:rsidRPr="00FC51FA" w:rsidRDefault="00557520" w:rsidP="00671093">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Risk classification, recommendations, remediation tracking</w:t>
            </w:r>
          </w:p>
        </w:tc>
      </w:tr>
      <w:tr w:rsidR="006F30A8" w:rsidRPr="00B221BC" w14:paraId="7A233FD0" w14:textId="77777777">
        <w:trPr>
          <w:cantSplit/>
        </w:trPr>
        <w:tc>
          <w:tcPr>
            <w:tcW w:w="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CC"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9</w:t>
            </w:r>
          </w:p>
        </w:tc>
        <w:tc>
          <w:tcPr>
            <w:tcW w:w="28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CD" w14:textId="77777777" w:rsidR="006F30A8" w:rsidRPr="00FC51FA" w:rsidRDefault="00557520" w:rsidP="004879E5">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Integration, Testing &amp; Final Demo</w:t>
            </w:r>
          </w:p>
        </w:tc>
        <w:tc>
          <w:tcPr>
            <w:tcW w:w="13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CE"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sz w:val="24"/>
                <w:szCs w:val="24"/>
              </w:rPr>
              <w:t>Week 3</w:t>
            </w:r>
          </w:p>
        </w:tc>
        <w:tc>
          <w:tcPr>
            <w:tcW w:w="43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CF" w14:textId="77777777" w:rsidR="006F30A8" w:rsidRPr="00FC51FA" w:rsidRDefault="00557520" w:rsidP="00671093">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Revalidation, approval workflow, reports, end-to-end testing</w:t>
            </w:r>
          </w:p>
        </w:tc>
      </w:tr>
    </w:tbl>
    <w:p w14:paraId="77393E04" w14:textId="77777777" w:rsidR="00FC51FA" w:rsidRDefault="00FC51FA">
      <w:pPr>
        <w:keepNext/>
        <w:spacing w:before="80" w:after="60"/>
        <w:jc w:val="center"/>
        <w:rPr>
          <w:rFonts w:ascii="Times New Roman" w:hAnsi="Times New Roman" w:cs="Times New Roman"/>
        </w:rPr>
      </w:pPr>
    </w:p>
    <w:p w14:paraId="1236FC5E" w14:textId="77777777" w:rsidR="00FC51FA" w:rsidRDefault="00FC51FA">
      <w:pPr>
        <w:keepNext/>
        <w:spacing w:before="80" w:after="60"/>
        <w:jc w:val="center"/>
        <w:rPr>
          <w:rFonts w:ascii="Times New Roman" w:hAnsi="Times New Roman" w:cs="Times New Roman"/>
        </w:rPr>
      </w:pPr>
    </w:p>
    <w:p w14:paraId="7A233FD2" w14:textId="6A0D104B" w:rsidR="006F30A8" w:rsidRPr="00B221BC" w:rsidRDefault="00557520">
      <w:pPr>
        <w:keepNext/>
        <w:spacing w:before="80" w:after="60"/>
        <w:jc w:val="center"/>
        <w:rPr>
          <w:rFonts w:ascii="Times New Roman" w:hAnsi="Times New Roman" w:cs="Times New Roman"/>
        </w:rPr>
      </w:pPr>
      <w:r w:rsidRPr="00B221BC">
        <w:rPr>
          <w:rFonts w:ascii="Times New Roman" w:hAnsi="Times New Roman" w:cs="Times New Roman"/>
          <w:noProof/>
        </w:rPr>
        <w:drawing>
          <wp:inline distT="0" distB="0" distL="0" distR="0" wp14:anchorId="7A234055" wp14:editId="7A234056">
            <wp:extent cx="5760720" cy="3790950"/>
            <wp:effectExtent l="0" t="0" r="0" b="0"/>
            <wp:docPr id="1006639042" name="Chart: 9-phase implementation roadmap" descr="Chart: 9-phase implementation roadmap" title="Chart: 9-phase implementa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790950"/>
                    </a:xfrm>
                    <a:prstGeom prst="rect">
                      <a:avLst/>
                    </a:prstGeom>
                  </pic:spPr>
                </pic:pic>
              </a:graphicData>
            </a:graphic>
          </wp:inline>
        </w:drawing>
      </w:r>
    </w:p>
    <w:p w14:paraId="47371EC8" w14:textId="77777777" w:rsidR="00C500DF" w:rsidRDefault="00C500DF">
      <w:pPr>
        <w:spacing w:after="160"/>
        <w:jc w:val="center"/>
        <w:rPr>
          <w:rFonts w:ascii="Times New Roman" w:hAnsi="Times New Roman" w:cs="Times New Roman"/>
          <w:i/>
          <w:iCs/>
          <w:color w:val="2F5496" w:themeColor="accent1" w:themeShade="BF"/>
        </w:rPr>
      </w:pPr>
    </w:p>
    <w:p w14:paraId="7A233FD3" w14:textId="5C3DBAE1" w:rsidR="006F30A8" w:rsidRPr="00FC51FA" w:rsidRDefault="004B00A2">
      <w:pPr>
        <w:spacing w:after="160"/>
        <w:jc w:val="center"/>
        <w:rPr>
          <w:rFonts w:ascii="Times New Roman" w:hAnsi="Times New Roman" w:cs="Times New Roman"/>
          <w:i/>
          <w:iCs/>
          <w:color w:val="2F5496" w:themeColor="accent1" w:themeShade="BF"/>
          <w:sz w:val="20"/>
          <w:szCs w:val="20"/>
        </w:rPr>
      </w:pPr>
      <w:r w:rsidRPr="00FC51FA">
        <w:rPr>
          <w:rFonts w:ascii="Times New Roman" w:hAnsi="Times New Roman" w:cs="Times New Roman"/>
          <w:i/>
          <w:iCs/>
          <w:color w:val="2F5496" w:themeColor="accent1" w:themeShade="BF"/>
          <w:sz w:val="20"/>
          <w:szCs w:val="20"/>
        </w:rPr>
        <w:t xml:space="preserve">Figure 4. Three-week implementation roadmap with phased deliverables and integration </w:t>
      </w:r>
      <w:r w:rsidR="00C500DF" w:rsidRPr="00FC51FA">
        <w:rPr>
          <w:rFonts w:ascii="Times New Roman" w:hAnsi="Times New Roman" w:cs="Times New Roman"/>
          <w:i/>
          <w:iCs/>
          <w:color w:val="2F5496" w:themeColor="accent1" w:themeShade="BF"/>
          <w:sz w:val="20"/>
          <w:szCs w:val="20"/>
        </w:rPr>
        <w:t>milestones.</w:t>
      </w:r>
    </w:p>
    <w:p w14:paraId="6C48CB01" w14:textId="77777777" w:rsidR="00C500DF" w:rsidRDefault="00C500DF" w:rsidP="00C500DF">
      <w:pPr>
        <w:pStyle w:val="Heading1"/>
        <w:rPr>
          <w:rFonts w:ascii="Times New Roman" w:hAnsi="Times New Roman" w:cs="Times New Roman"/>
          <w:b/>
          <w:bCs/>
          <w:sz w:val="28"/>
          <w:szCs w:val="28"/>
        </w:rPr>
      </w:pPr>
    </w:p>
    <w:p w14:paraId="5FB9DC10" w14:textId="77777777" w:rsidR="00FC51FA" w:rsidRDefault="00FC51FA" w:rsidP="00C500DF">
      <w:pPr>
        <w:pStyle w:val="Heading1"/>
        <w:rPr>
          <w:rFonts w:ascii="Times New Roman" w:hAnsi="Times New Roman" w:cs="Times New Roman"/>
          <w:b/>
          <w:bCs/>
          <w:sz w:val="28"/>
          <w:szCs w:val="28"/>
        </w:rPr>
      </w:pPr>
    </w:p>
    <w:p w14:paraId="39887EA4" w14:textId="77777777" w:rsidR="00FC51FA" w:rsidRDefault="00FC51FA" w:rsidP="00FC51FA">
      <w:pPr>
        <w:pStyle w:val="NoSpacing"/>
      </w:pPr>
    </w:p>
    <w:p w14:paraId="26ED7062" w14:textId="77777777" w:rsidR="006337DD" w:rsidRDefault="006337DD" w:rsidP="00C500DF">
      <w:pPr>
        <w:pStyle w:val="Heading1"/>
        <w:rPr>
          <w:rFonts w:ascii="Times New Roman" w:hAnsi="Times New Roman" w:cs="Times New Roman"/>
          <w:b/>
          <w:bCs/>
          <w:sz w:val="28"/>
          <w:szCs w:val="28"/>
        </w:rPr>
      </w:pPr>
    </w:p>
    <w:p w14:paraId="737259AC" w14:textId="2A25AA3E" w:rsidR="006337DD" w:rsidRPr="00C500DF" w:rsidRDefault="00C500DF" w:rsidP="00C500DF">
      <w:pPr>
        <w:pStyle w:val="Heading1"/>
        <w:rPr>
          <w:rFonts w:ascii="Times New Roman" w:hAnsi="Times New Roman" w:cs="Times New Roman"/>
          <w:b/>
          <w:bCs/>
          <w:sz w:val="28"/>
          <w:szCs w:val="28"/>
        </w:rPr>
      </w:pPr>
      <w:r>
        <w:rPr>
          <w:rFonts w:ascii="Times New Roman" w:hAnsi="Times New Roman" w:cs="Times New Roman"/>
          <w:b/>
          <w:bCs/>
          <w:sz w:val="28"/>
          <w:szCs w:val="28"/>
        </w:rPr>
        <w:t>F</w:t>
      </w:r>
      <w:r w:rsidRPr="00C500DF">
        <w:rPr>
          <w:rFonts w:ascii="Times New Roman" w:hAnsi="Times New Roman" w:cs="Times New Roman"/>
          <w:b/>
          <w:bCs/>
          <w:sz w:val="28"/>
          <w:szCs w:val="28"/>
        </w:rPr>
        <w:t>e</w:t>
      </w:r>
      <w:r w:rsidR="00557520" w:rsidRPr="00C500DF">
        <w:rPr>
          <w:rFonts w:ascii="Times New Roman" w:hAnsi="Times New Roman" w:cs="Times New Roman"/>
          <w:b/>
          <w:bCs/>
          <w:sz w:val="28"/>
          <w:szCs w:val="28"/>
        </w:rPr>
        <w:t>asibility Assessment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6F30A8" w:rsidRPr="00B221BC" w14:paraId="7A233FD8" w14:textId="77777777" w:rsidTr="006337DD">
        <w:trPr>
          <w:cantSplit/>
        </w:trPr>
        <w:tc>
          <w:tcPr>
            <w:tcW w:w="2300" w:type="dxa"/>
            <w:tcBorders>
              <w:top w:val="single" w:sz="4" w:space="0" w:color="BFC8D8"/>
              <w:left w:val="single" w:sz="4" w:space="0" w:color="BFC8D8"/>
              <w:bottom w:val="single" w:sz="4" w:space="0" w:color="BFC8D8"/>
              <w:right w:val="single" w:sz="4" w:space="0" w:color="BFC8D8"/>
            </w:tcBorders>
            <w:shd w:val="clear" w:color="auto" w:fill="DCE6F5"/>
            <w:tcMar>
              <w:top w:w="70" w:type="dxa"/>
              <w:left w:w="110" w:type="dxa"/>
              <w:bottom w:w="70" w:type="dxa"/>
              <w:right w:w="110" w:type="dxa"/>
            </w:tcMar>
            <w:vAlign w:val="center"/>
          </w:tcPr>
          <w:p w14:paraId="7A233FD6"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sz w:val="24"/>
                <w:szCs w:val="24"/>
              </w:rPr>
              <w:t>Feasibility</w:t>
            </w:r>
          </w:p>
        </w:tc>
        <w:tc>
          <w:tcPr>
            <w:tcW w:w="70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D7" w14:textId="77777777" w:rsidR="006F30A8" w:rsidRPr="00FC51FA" w:rsidRDefault="00557520" w:rsidP="00C500DF">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Realistic as a hackathon MVP with a focused set of scanners.</w:t>
            </w:r>
          </w:p>
        </w:tc>
      </w:tr>
      <w:tr w:rsidR="006F30A8" w:rsidRPr="00B221BC" w14:paraId="7A233FDB" w14:textId="77777777" w:rsidTr="006337DD">
        <w:trPr>
          <w:cantSplit/>
        </w:trPr>
        <w:tc>
          <w:tcPr>
            <w:tcW w:w="2300" w:type="dxa"/>
            <w:tcBorders>
              <w:top w:val="single" w:sz="4" w:space="0" w:color="BFC8D8"/>
              <w:left w:val="single" w:sz="4" w:space="0" w:color="BFC8D8"/>
              <w:bottom w:val="single" w:sz="4" w:space="0" w:color="BFC8D8"/>
              <w:right w:val="single" w:sz="4" w:space="0" w:color="BFC8D8"/>
            </w:tcBorders>
            <w:shd w:val="clear" w:color="auto" w:fill="DCE6F5"/>
            <w:tcMar>
              <w:top w:w="70" w:type="dxa"/>
              <w:left w:w="110" w:type="dxa"/>
              <w:bottom w:w="70" w:type="dxa"/>
              <w:right w:w="110" w:type="dxa"/>
            </w:tcMar>
            <w:vAlign w:val="center"/>
          </w:tcPr>
          <w:p w14:paraId="7A233FD9"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sz w:val="24"/>
                <w:szCs w:val="24"/>
              </w:rPr>
              <w:t>Resources</w:t>
            </w:r>
          </w:p>
        </w:tc>
        <w:tc>
          <w:tcPr>
            <w:tcW w:w="70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DA" w14:textId="77777777" w:rsidR="006F30A8" w:rsidRPr="00FC51FA" w:rsidRDefault="00557520" w:rsidP="00C500DF">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 xml:space="preserve">A ServiceNow development instance and team skills in the platform, JavaScript, </w:t>
            </w:r>
            <w:proofErr w:type="spellStart"/>
            <w:r w:rsidRPr="00FC51FA">
              <w:rPr>
                <w:rFonts w:ascii="Times New Roman" w:hAnsi="Times New Roman" w:cs="Times New Roman"/>
                <w:sz w:val="24"/>
                <w:szCs w:val="24"/>
              </w:rPr>
              <w:t>GlideRecord</w:t>
            </w:r>
            <w:proofErr w:type="spellEnd"/>
            <w:r w:rsidRPr="00FC51FA">
              <w:rPr>
                <w:rFonts w:ascii="Times New Roman" w:hAnsi="Times New Roman" w:cs="Times New Roman"/>
                <w:sz w:val="24"/>
                <w:szCs w:val="24"/>
              </w:rPr>
              <w:t xml:space="preserve"> and Flow Designer.</w:t>
            </w:r>
          </w:p>
        </w:tc>
      </w:tr>
      <w:tr w:rsidR="006F30A8" w:rsidRPr="00B221BC" w14:paraId="7A233FDE" w14:textId="77777777" w:rsidTr="006337DD">
        <w:trPr>
          <w:cantSplit/>
        </w:trPr>
        <w:tc>
          <w:tcPr>
            <w:tcW w:w="2300" w:type="dxa"/>
            <w:tcBorders>
              <w:top w:val="single" w:sz="4" w:space="0" w:color="BFC8D8"/>
              <w:left w:val="single" w:sz="4" w:space="0" w:color="BFC8D8"/>
              <w:bottom w:val="single" w:sz="4" w:space="0" w:color="BFC8D8"/>
              <w:right w:val="single" w:sz="4" w:space="0" w:color="BFC8D8"/>
            </w:tcBorders>
            <w:shd w:val="clear" w:color="auto" w:fill="DCE6F5"/>
            <w:tcMar>
              <w:top w:w="70" w:type="dxa"/>
              <w:left w:w="110" w:type="dxa"/>
              <w:bottom w:w="70" w:type="dxa"/>
              <w:right w:w="110" w:type="dxa"/>
            </w:tcMar>
            <w:vAlign w:val="center"/>
          </w:tcPr>
          <w:p w14:paraId="7A233FDC"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sz w:val="24"/>
                <w:szCs w:val="24"/>
              </w:rPr>
              <w:t>MVP priority</w:t>
            </w:r>
          </w:p>
        </w:tc>
        <w:tc>
          <w:tcPr>
            <w:tcW w:w="70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DD" w14:textId="77777777" w:rsidR="006F30A8" w:rsidRPr="00FC51FA" w:rsidRDefault="00557520" w:rsidP="00C500DF">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ITSM scanner, configuration scanner, timestamp-based incremental scanning, risk dashboard and remediation workflow.</w:t>
            </w:r>
          </w:p>
        </w:tc>
      </w:tr>
      <w:tr w:rsidR="006F30A8" w:rsidRPr="00B221BC" w14:paraId="7A233FE1" w14:textId="77777777" w:rsidTr="006337DD">
        <w:trPr>
          <w:cantSplit/>
        </w:trPr>
        <w:tc>
          <w:tcPr>
            <w:tcW w:w="2300" w:type="dxa"/>
            <w:tcBorders>
              <w:top w:val="single" w:sz="4" w:space="0" w:color="BFC8D8"/>
              <w:left w:val="single" w:sz="4" w:space="0" w:color="BFC8D8"/>
              <w:bottom w:val="single" w:sz="4" w:space="0" w:color="BFC8D8"/>
              <w:right w:val="single" w:sz="4" w:space="0" w:color="BFC8D8"/>
            </w:tcBorders>
            <w:shd w:val="clear" w:color="auto" w:fill="DCE6F5"/>
            <w:tcMar>
              <w:top w:w="70" w:type="dxa"/>
              <w:left w:w="110" w:type="dxa"/>
              <w:bottom w:w="70" w:type="dxa"/>
              <w:right w:w="110" w:type="dxa"/>
            </w:tcMar>
            <w:vAlign w:val="center"/>
          </w:tcPr>
          <w:p w14:paraId="7A233FDF"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sz w:val="24"/>
                <w:szCs w:val="24"/>
              </w:rPr>
              <w:t>Main risks</w:t>
            </w:r>
          </w:p>
        </w:tc>
        <w:tc>
          <w:tcPr>
            <w:tcW w:w="70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E0" w14:textId="77777777" w:rsidR="006F30A8" w:rsidRPr="00FC51FA" w:rsidRDefault="00557520" w:rsidP="00C500DF">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Complex scripted dependencies, Flow Designer internals, CMDB relationship traversal and scan performance.</w:t>
            </w:r>
          </w:p>
        </w:tc>
      </w:tr>
      <w:tr w:rsidR="006F30A8" w:rsidRPr="00B221BC" w14:paraId="7A233FE4" w14:textId="77777777" w:rsidTr="006337DD">
        <w:trPr>
          <w:cantSplit/>
        </w:trPr>
        <w:tc>
          <w:tcPr>
            <w:tcW w:w="2300" w:type="dxa"/>
            <w:tcBorders>
              <w:top w:val="single" w:sz="4" w:space="0" w:color="BFC8D8"/>
              <w:left w:val="single" w:sz="4" w:space="0" w:color="BFC8D8"/>
              <w:bottom w:val="single" w:sz="4" w:space="0" w:color="BFC8D8"/>
              <w:right w:val="single" w:sz="4" w:space="0" w:color="BFC8D8"/>
            </w:tcBorders>
            <w:shd w:val="clear" w:color="auto" w:fill="DCE6F5"/>
            <w:tcMar>
              <w:top w:w="70" w:type="dxa"/>
              <w:left w:w="110" w:type="dxa"/>
              <w:bottom w:w="70" w:type="dxa"/>
              <w:right w:w="110" w:type="dxa"/>
            </w:tcMar>
            <w:vAlign w:val="center"/>
          </w:tcPr>
          <w:p w14:paraId="7A233FE2"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sz w:val="24"/>
                <w:szCs w:val="24"/>
              </w:rPr>
              <w:t>Mitigation</w:t>
            </w:r>
          </w:p>
        </w:tc>
        <w:tc>
          <w:tcPr>
            <w:tcW w:w="70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E3" w14:textId="77777777" w:rsidR="006F30A8" w:rsidRPr="00FC51FA" w:rsidRDefault="00557520" w:rsidP="00C500DF">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Start with core ITSM references and assignment rules, then add the other scanners one at a time.</w:t>
            </w:r>
          </w:p>
        </w:tc>
      </w:tr>
      <w:tr w:rsidR="006F30A8" w:rsidRPr="00B221BC" w14:paraId="7A233FE7" w14:textId="77777777" w:rsidTr="006337DD">
        <w:trPr>
          <w:cantSplit/>
        </w:trPr>
        <w:tc>
          <w:tcPr>
            <w:tcW w:w="2300" w:type="dxa"/>
            <w:tcBorders>
              <w:top w:val="single" w:sz="4" w:space="0" w:color="BFC8D8"/>
              <w:left w:val="single" w:sz="4" w:space="0" w:color="BFC8D8"/>
              <w:bottom w:val="single" w:sz="4" w:space="0" w:color="BFC8D8"/>
              <w:right w:val="single" w:sz="4" w:space="0" w:color="BFC8D8"/>
            </w:tcBorders>
            <w:shd w:val="clear" w:color="auto" w:fill="DCE6F5"/>
            <w:tcMar>
              <w:top w:w="70" w:type="dxa"/>
              <w:left w:w="110" w:type="dxa"/>
              <w:bottom w:w="70" w:type="dxa"/>
              <w:right w:w="110" w:type="dxa"/>
            </w:tcMar>
            <w:vAlign w:val="center"/>
          </w:tcPr>
          <w:p w14:paraId="7A233FE5" w14:textId="77777777" w:rsidR="006F30A8" w:rsidRPr="00FC51FA" w:rsidRDefault="00557520">
            <w:pPr>
              <w:spacing w:after="40" w:line="260" w:lineRule="auto"/>
              <w:rPr>
                <w:rFonts w:ascii="Times New Roman" w:hAnsi="Times New Roman" w:cs="Times New Roman"/>
                <w:sz w:val="24"/>
                <w:szCs w:val="24"/>
              </w:rPr>
            </w:pPr>
            <w:r w:rsidRPr="00FC51FA">
              <w:rPr>
                <w:rFonts w:ascii="Times New Roman" w:hAnsi="Times New Roman" w:cs="Times New Roman"/>
                <w:b/>
                <w:bCs/>
                <w:sz w:val="24"/>
                <w:szCs w:val="24"/>
              </w:rPr>
              <w:t>Dependency</w:t>
            </w:r>
          </w:p>
        </w:tc>
        <w:tc>
          <w:tcPr>
            <w:tcW w:w="70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E6" w14:textId="77777777" w:rsidR="006F30A8" w:rsidRPr="00FC51FA" w:rsidRDefault="00557520" w:rsidP="00C500DF">
            <w:pPr>
              <w:spacing w:after="40" w:line="260" w:lineRule="auto"/>
              <w:jc w:val="both"/>
              <w:rPr>
                <w:rFonts w:ascii="Times New Roman" w:hAnsi="Times New Roman" w:cs="Times New Roman"/>
                <w:sz w:val="24"/>
                <w:szCs w:val="24"/>
              </w:rPr>
            </w:pPr>
            <w:r w:rsidRPr="00FC51FA">
              <w:rPr>
                <w:rFonts w:ascii="Times New Roman" w:hAnsi="Times New Roman" w:cs="Times New Roman"/>
                <w:sz w:val="24"/>
                <w:szCs w:val="24"/>
              </w:rPr>
              <w:t>AI features depend on the availability and permissions of ServiceNow AI capabilities. The scanners and dashboard work without them.</w:t>
            </w:r>
          </w:p>
        </w:tc>
      </w:tr>
    </w:tbl>
    <w:p w14:paraId="7A233FE8" w14:textId="77777777" w:rsidR="006F30A8" w:rsidRPr="00C500DF" w:rsidRDefault="00557520">
      <w:pPr>
        <w:pStyle w:val="Heading1"/>
        <w:rPr>
          <w:rFonts w:ascii="Times New Roman" w:hAnsi="Times New Roman" w:cs="Times New Roman"/>
          <w:b/>
          <w:bCs/>
          <w:sz w:val="32"/>
          <w:szCs w:val="32"/>
        </w:rPr>
      </w:pPr>
      <w:r w:rsidRPr="00C500DF">
        <w:rPr>
          <w:rFonts w:ascii="Times New Roman" w:hAnsi="Times New Roman" w:cs="Times New Roman"/>
          <w:b/>
          <w:bCs/>
          <w:sz w:val="32"/>
          <w:szCs w:val="32"/>
        </w:rPr>
        <w:t>Impact &amp; Metrics</w:t>
      </w:r>
    </w:p>
    <w:p w14:paraId="7A233FE9" w14:textId="77777777" w:rsidR="006F30A8" w:rsidRPr="00C500DF" w:rsidRDefault="00557520">
      <w:pPr>
        <w:pStyle w:val="Heading2"/>
        <w:rPr>
          <w:rFonts w:ascii="Times New Roman" w:hAnsi="Times New Roman" w:cs="Times New Roman"/>
          <w:b/>
          <w:bCs/>
          <w:sz w:val="28"/>
          <w:szCs w:val="28"/>
        </w:rPr>
      </w:pPr>
      <w:r w:rsidRPr="00C500DF">
        <w:rPr>
          <w:rFonts w:ascii="Times New Roman" w:hAnsi="Times New Roman" w:cs="Times New Roman"/>
          <w:b/>
          <w:bCs/>
          <w:sz w:val="28"/>
          <w:szCs w:val="28"/>
        </w:rPr>
        <w:t>Measurable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F30A8" w:rsidRPr="00B221BC" w14:paraId="7A233FEC" w14:textId="77777777">
        <w:trPr>
          <w:cantSplit/>
          <w:tblHeader/>
        </w:trPr>
        <w:tc>
          <w:tcPr>
            <w:tcW w:w="270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3FEA" w14:textId="77777777" w:rsidR="006F30A8" w:rsidRPr="000D65E3" w:rsidRDefault="00557520">
            <w:pPr>
              <w:spacing w:after="40" w:line="260" w:lineRule="auto"/>
              <w:rPr>
                <w:rFonts w:ascii="Times New Roman" w:hAnsi="Times New Roman" w:cs="Times New Roman"/>
                <w:sz w:val="24"/>
                <w:szCs w:val="24"/>
              </w:rPr>
            </w:pPr>
            <w:r w:rsidRPr="000D65E3">
              <w:rPr>
                <w:rFonts w:ascii="Times New Roman" w:hAnsi="Times New Roman" w:cs="Times New Roman"/>
                <w:b/>
                <w:bCs/>
                <w:color w:val="FFFFFF"/>
                <w:sz w:val="24"/>
                <w:szCs w:val="24"/>
              </w:rPr>
              <w:t>KPI</w:t>
            </w:r>
          </w:p>
        </w:tc>
        <w:tc>
          <w:tcPr>
            <w:tcW w:w="666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3FEB" w14:textId="77777777" w:rsidR="006F30A8" w:rsidRPr="000D65E3" w:rsidRDefault="00557520" w:rsidP="00C500DF">
            <w:pPr>
              <w:spacing w:after="40" w:line="260" w:lineRule="auto"/>
              <w:jc w:val="both"/>
              <w:rPr>
                <w:rFonts w:ascii="Times New Roman" w:hAnsi="Times New Roman" w:cs="Times New Roman"/>
                <w:sz w:val="24"/>
                <w:szCs w:val="24"/>
              </w:rPr>
            </w:pPr>
            <w:r w:rsidRPr="000D65E3">
              <w:rPr>
                <w:rFonts w:ascii="Times New Roman" w:hAnsi="Times New Roman" w:cs="Times New Roman"/>
                <w:b/>
                <w:bCs/>
                <w:color w:val="FFFFFF"/>
                <w:sz w:val="24"/>
                <w:szCs w:val="24"/>
              </w:rPr>
              <w:t>Success measurement</w:t>
            </w:r>
          </w:p>
        </w:tc>
      </w:tr>
      <w:tr w:rsidR="006F30A8" w:rsidRPr="00B221BC" w14:paraId="7A233FEF" w14:textId="77777777">
        <w:trPr>
          <w:cantSplit/>
        </w:trPr>
        <w:tc>
          <w:tcPr>
            <w:tcW w:w="27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ED" w14:textId="77777777" w:rsidR="006F30A8" w:rsidRPr="000D65E3" w:rsidRDefault="00557520">
            <w:pPr>
              <w:spacing w:after="40" w:line="260" w:lineRule="auto"/>
              <w:rPr>
                <w:rFonts w:ascii="Times New Roman" w:hAnsi="Times New Roman" w:cs="Times New Roman"/>
                <w:sz w:val="24"/>
                <w:szCs w:val="24"/>
              </w:rPr>
            </w:pPr>
            <w:r w:rsidRPr="000D65E3">
              <w:rPr>
                <w:rFonts w:ascii="Times New Roman" w:hAnsi="Times New Roman" w:cs="Times New Roman"/>
                <w:b/>
                <w:bCs/>
                <w:sz w:val="24"/>
                <w:szCs w:val="24"/>
              </w:rPr>
              <w:t>Dependency detection coverage</w:t>
            </w:r>
          </w:p>
        </w:tc>
        <w:tc>
          <w:tcPr>
            <w:tcW w:w="66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EE" w14:textId="022EC0C3" w:rsidR="006F30A8" w:rsidRPr="000D65E3" w:rsidRDefault="00402F87" w:rsidP="00C500DF">
            <w:pPr>
              <w:spacing w:after="40" w:line="260" w:lineRule="auto"/>
              <w:jc w:val="both"/>
              <w:rPr>
                <w:rFonts w:ascii="Times New Roman" w:hAnsi="Times New Roman" w:cs="Times New Roman"/>
                <w:sz w:val="24"/>
                <w:szCs w:val="24"/>
              </w:rPr>
            </w:pPr>
            <w:r w:rsidRPr="000D65E3">
              <w:rPr>
                <w:rFonts w:ascii="Times New Roman" w:hAnsi="Times New Roman" w:cs="Times New Roman"/>
                <w:sz w:val="24"/>
                <w:szCs w:val="24"/>
              </w:rPr>
              <w:t>Number and percentage of dependencies identified across the four scanner categories.</w:t>
            </w:r>
          </w:p>
        </w:tc>
      </w:tr>
      <w:tr w:rsidR="006F30A8" w:rsidRPr="00B221BC" w14:paraId="7A233FF2" w14:textId="77777777">
        <w:trPr>
          <w:cantSplit/>
        </w:trPr>
        <w:tc>
          <w:tcPr>
            <w:tcW w:w="27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F0" w14:textId="77777777" w:rsidR="006F30A8" w:rsidRPr="000D65E3" w:rsidRDefault="00557520">
            <w:pPr>
              <w:spacing w:after="40" w:line="260" w:lineRule="auto"/>
              <w:rPr>
                <w:rFonts w:ascii="Times New Roman" w:hAnsi="Times New Roman" w:cs="Times New Roman"/>
                <w:sz w:val="24"/>
                <w:szCs w:val="24"/>
              </w:rPr>
            </w:pPr>
            <w:r w:rsidRPr="000D65E3">
              <w:rPr>
                <w:rFonts w:ascii="Times New Roman" w:hAnsi="Times New Roman" w:cs="Times New Roman"/>
                <w:b/>
                <w:bCs/>
                <w:sz w:val="24"/>
                <w:szCs w:val="24"/>
              </w:rPr>
              <w:t>Assessment time reduction</w:t>
            </w:r>
          </w:p>
        </w:tc>
        <w:tc>
          <w:tcPr>
            <w:tcW w:w="66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F1" w14:textId="246D336B" w:rsidR="006F30A8" w:rsidRPr="000D65E3" w:rsidRDefault="005A4D96" w:rsidP="00C500DF">
            <w:pPr>
              <w:spacing w:after="40" w:line="260" w:lineRule="auto"/>
              <w:jc w:val="both"/>
              <w:rPr>
                <w:rFonts w:ascii="Times New Roman" w:hAnsi="Times New Roman" w:cs="Times New Roman"/>
                <w:sz w:val="24"/>
                <w:szCs w:val="24"/>
              </w:rPr>
            </w:pPr>
            <w:r w:rsidRPr="000D65E3">
              <w:rPr>
                <w:rFonts w:ascii="Times New Roman" w:hAnsi="Times New Roman" w:cs="Times New Roman"/>
                <w:sz w:val="24"/>
                <w:szCs w:val="24"/>
              </w:rPr>
              <w:t>Time required for an assessment compared with the existing manual process.</w:t>
            </w:r>
          </w:p>
        </w:tc>
      </w:tr>
      <w:tr w:rsidR="006F30A8" w:rsidRPr="00B221BC" w14:paraId="7A233FF5" w14:textId="77777777">
        <w:trPr>
          <w:cantSplit/>
        </w:trPr>
        <w:tc>
          <w:tcPr>
            <w:tcW w:w="27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F3" w14:textId="77777777" w:rsidR="006F30A8" w:rsidRPr="000D65E3" w:rsidRDefault="00557520">
            <w:pPr>
              <w:spacing w:after="40" w:line="260" w:lineRule="auto"/>
              <w:rPr>
                <w:rFonts w:ascii="Times New Roman" w:hAnsi="Times New Roman" w:cs="Times New Roman"/>
                <w:sz w:val="24"/>
                <w:szCs w:val="24"/>
              </w:rPr>
            </w:pPr>
            <w:r w:rsidRPr="000D65E3">
              <w:rPr>
                <w:rFonts w:ascii="Times New Roman" w:hAnsi="Times New Roman" w:cs="Times New Roman"/>
                <w:b/>
                <w:bCs/>
                <w:sz w:val="24"/>
                <w:szCs w:val="24"/>
              </w:rPr>
              <w:t>Incremental scan efficiency</w:t>
            </w:r>
          </w:p>
        </w:tc>
        <w:tc>
          <w:tcPr>
            <w:tcW w:w="66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F4" w14:textId="5085B6FB" w:rsidR="006F30A8" w:rsidRPr="000D65E3" w:rsidRDefault="005A4D96" w:rsidP="00C500DF">
            <w:pPr>
              <w:spacing w:after="40" w:line="260" w:lineRule="auto"/>
              <w:jc w:val="both"/>
              <w:rPr>
                <w:rFonts w:ascii="Times New Roman" w:hAnsi="Times New Roman" w:cs="Times New Roman"/>
                <w:sz w:val="24"/>
                <w:szCs w:val="24"/>
              </w:rPr>
            </w:pPr>
            <w:r w:rsidRPr="000D65E3">
              <w:rPr>
                <w:rFonts w:ascii="Times New Roman" w:hAnsi="Times New Roman" w:cs="Times New Roman"/>
                <w:sz w:val="24"/>
                <w:szCs w:val="24"/>
              </w:rPr>
              <w:t>Reduction in records rescanned by reusing stored results for unchanged records.</w:t>
            </w:r>
          </w:p>
        </w:tc>
      </w:tr>
      <w:tr w:rsidR="006F30A8" w:rsidRPr="00B221BC" w14:paraId="7A233FF8" w14:textId="77777777">
        <w:trPr>
          <w:cantSplit/>
        </w:trPr>
        <w:tc>
          <w:tcPr>
            <w:tcW w:w="27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F6" w14:textId="646B082E" w:rsidR="006F30A8" w:rsidRPr="000D65E3" w:rsidRDefault="00137856">
            <w:pPr>
              <w:spacing w:after="40" w:line="260" w:lineRule="auto"/>
              <w:rPr>
                <w:rFonts w:ascii="Times New Roman" w:hAnsi="Times New Roman" w:cs="Times New Roman"/>
                <w:sz w:val="24"/>
                <w:szCs w:val="24"/>
              </w:rPr>
            </w:pPr>
            <w:r w:rsidRPr="000D65E3">
              <w:rPr>
                <w:rFonts w:ascii="Times New Roman" w:hAnsi="Times New Roman" w:cs="Times New Roman"/>
                <w:b/>
                <w:bCs/>
                <w:sz w:val="24"/>
                <w:szCs w:val="24"/>
              </w:rPr>
              <w:t>AI Risk Assessment Quality</w:t>
            </w:r>
          </w:p>
        </w:tc>
        <w:tc>
          <w:tcPr>
            <w:tcW w:w="66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F7" w14:textId="13DB5EBF" w:rsidR="006F30A8" w:rsidRPr="000D65E3" w:rsidRDefault="00137856" w:rsidP="00C500DF">
            <w:pPr>
              <w:spacing w:after="40" w:line="260" w:lineRule="auto"/>
              <w:jc w:val="both"/>
              <w:rPr>
                <w:rFonts w:ascii="Times New Roman" w:hAnsi="Times New Roman" w:cs="Times New Roman"/>
                <w:sz w:val="24"/>
                <w:szCs w:val="24"/>
              </w:rPr>
            </w:pPr>
            <w:r w:rsidRPr="000D65E3">
              <w:rPr>
                <w:rFonts w:ascii="Times New Roman" w:hAnsi="Times New Roman" w:cs="Times New Roman"/>
                <w:sz w:val="24"/>
                <w:szCs w:val="24"/>
              </w:rPr>
              <w:t>Accuracy of risk classifications compared with validated test cases and expected outcomes.</w:t>
            </w:r>
          </w:p>
        </w:tc>
      </w:tr>
      <w:tr w:rsidR="006F30A8" w:rsidRPr="00B221BC" w14:paraId="7A233FFB" w14:textId="77777777">
        <w:trPr>
          <w:cantSplit/>
        </w:trPr>
        <w:tc>
          <w:tcPr>
            <w:tcW w:w="27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F9" w14:textId="77777777" w:rsidR="006F30A8" w:rsidRPr="000D65E3" w:rsidRDefault="00557520">
            <w:pPr>
              <w:spacing w:after="40" w:line="260" w:lineRule="auto"/>
              <w:rPr>
                <w:rFonts w:ascii="Times New Roman" w:hAnsi="Times New Roman" w:cs="Times New Roman"/>
                <w:sz w:val="24"/>
                <w:szCs w:val="24"/>
              </w:rPr>
            </w:pPr>
            <w:r w:rsidRPr="000D65E3">
              <w:rPr>
                <w:rFonts w:ascii="Times New Roman" w:hAnsi="Times New Roman" w:cs="Times New Roman"/>
                <w:b/>
                <w:bCs/>
                <w:sz w:val="24"/>
                <w:szCs w:val="24"/>
              </w:rPr>
              <w:t>Remediation effectiveness</w:t>
            </w:r>
          </w:p>
        </w:tc>
        <w:tc>
          <w:tcPr>
            <w:tcW w:w="66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FA" w14:textId="4AA68886" w:rsidR="006F30A8" w:rsidRPr="000D65E3" w:rsidRDefault="00E665A3" w:rsidP="00C500DF">
            <w:pPr>
              <w:spacing w:after="40" w:line="260" w:lineRule="auto"/>
              <w:jc w:val="both"/>
              <w:rPr>
                <w:rFonts w:ascii="Times New Roman" w:hAnsi="Times New Roman" w:cs="Times New Roman"/>
                <w:sz w:val="24"/>
                <w:szCs w:val="24"/>
              </w:rPr>
            </w:pPr>
            <w:r w:rsidRPr="000D65E3">
              <w:rPr>
                <w:rFonts w:ascii="Times New Roman" w:hAnsi="Times New Roman" w:cs="Times New Roman"/>
                <w:sz w:val="24"/>
                <w:szCs w:val="24"/>
              </w:rPr>
              <w:t>Percentage of identified dependencies resolved and successfully revalidated.</w:t>
            </w:r>
          </w:p>
        </w:tc>
      </w:tr>
      <w:tr w:rsidR="006F30A8" w:rsidRPr="00B221BC" w14:paraId="7A233FFE" w14:textId="77777777">
        <w:trPr>
          <w:cantSplit/>
        </w:trPr>
        <w:tc>
          <w:tcPr>
            <w:tcW w:w="27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FC" w14:textId="21E9FB70" w:rsidR="006F30A8" w:rsidRPr="000D65E3" w:rsidRDefault="00137856">
            <w:pPr>
              <w:spacing w:after="40" w:line="260" w:lineRule="auto"/>
              <w:rPr>
                <w:rFonts w:ascii="Times New Roman" w:hAnsi="Times New Roman" w:cs="Times New Roman"/>
                <w:sz w:val="24"/>
                <w:szCs w:val="24"/>
              </w:rPr>
            </w:pPr>
            <w:r w:rsidRPr="000D65E3">
              <w:rPr>
                <w:rFonts w:ascii="Times New Roman" w:hAnsi="Times New Roman" w:cs="Times New Roman"/>
                <w:b/>
                <w:bCs/>
                <w:sz w:val="24"/>
                <w:szCs w:val="24"/>
              </w:rPr>
              <w:t>Data Freshness</w:t>
            </w:r>
          </w:p>
        </w:tc>
        <w:tc>
          <w:tcPr>
            <w:tcW w:w="66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3FFD" w14:textId="3F00DC6B" w:rsidR="006F30A8" w:rsidRPr="000D65E3" w:rsidRDefault="005A4D96" w:rsidP="00C500DF">
            <w:pPr>
              <w:spacing w:after="40" w:line="260" w:lineRule="auto"/>
              <w:jc w:val="both"/>
              <w:rPr>
                <w:rFonts w:ascii="Times New Roman" w:hAnsi="Times New Roman" w:cs="Times New Roman"/>
                <w:sz w:val="24"/>
                <w:szCs w:val="24"/>
              </w:rPr>
            </w:pPr>
            <w:r w:rsidRPr="000D65E3">
              <w:rPr>
                <w:rFonts w:ascii="Times New Roman" w:hAnsi="Times New Roman" w:cs="Times New Roman"/>
                <w:sz w:val="24"/>
                <w:szCs w:val="24"/>
              </w:rPr>
              <w:t>Percentage of assessments using current dependency data or successfully refreshed results.</w:t>
            </w:r>
          </w:p>
        </w:tc>
      </w:tr>
      <w:tr w:rsidR="006F30A8" w:rsidRPr="00B221BC" w14:paraId="7A234001" w14:textId="77777777">
        <w:trPr>
          <w:cantSplit/>
        </w:trPr>
        <w:tc>
          <w:tcPr>
            <w:tcW w:w="27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3FFF" w14:textId="0DC6997E" w:rsidR="006F30A8" w:rsidRPr="000D65E3" w:rsidRDefault="00E665A3">
            <w:pPr>
              <w:spacing w:after="40" w:line="260" w:lineRule="auto"/>
              <w:rPr>
                <w:rFonts w:ascii="Times New Roman" w:hAnsi="Times New Roman" w:cs="Times New Roman"/>
                <w:sz w:val="24"/>
                <w:szCs w:val="24"/>
              </w:rPr>
            </w:pPr>
            <w:r w:rsidRPr="000D65E3">
              <w:rPr>
                <w:rFonts w:ascii="Times New Roman" w:hAnsi="Times New Roman" w:cs="Times New Roman"/>
                <w:b/>
                <w:bCs/>
                <w:sz w:val="24"/>
                <w:szCs w:val="24"/>
              </w:rPr>
              <w:t>Safe Deactivation Readiness</w:t>
            </w:r>
          </w:p>
        </w:tc>
        <w:tc>
          <w:tcPr>
            <w:tcW w:w="66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4000" w14:textId="119E0BD8" w:rsidR="006F30A8" w:rsidRPr="000D65E3" w:rsidRDefault="00E665A3" w:rsidP="00C500DF">
            <w:pPr>
              <w:spacing w:after="40" w:line="260" w:lineRule="auto"/>
              <w:jc w:val="both"/>
              <w:rPr>
                <w:rFonts w:ascii="Times New Roman" w:hAnsi="Times New Roman" w:cs="Times New Roman"/>
                <w:sz w:val="24"/>
                <w:szCs w:val="24"/>
              </w:rPr>
            </w:pPr>
            <w:r w:rsidRPr="000D65E3">
              <w:rPr>
                <w:rFonts w:ascii="Times New Roman" w:hAnsi="Times New Roman" w:cs="Times New Roman"/>
                <w:sz w:val="24"/>
                <w:szCs w:val="24"/>
              </w:rPr>
              <w:t>Percentage of deactivation assessments that satisfy required dependency checks and approval conditions</w:t>
            </w:r>
          </w:p>
        </w:tc>
      </w:tr>
      <w:tr w:rsidR="00E665A3" w:rsidRPr="00B221BC" w14:paraId="052B6ED0" w14:textId="77777777">
        <w:trPr>
          <w:cantSplit/>
        </w:trPr>
        <w:tc>
          <w:tcPr>
            <w:tcW w:w="27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543AC334" w14:textId="0B99336F" w:rsidR="00E665A3" w:rsidRPr="000D65E3" w:rsidRDefault="00E665A3">
            <w:pPr>
              <w:spacing w:after="40" w:line="260" w:lineRule="auto"/>
              <w:rPr>
                <w:rFonts w:ascii="Times New Roman" w:hAnsi="Times New Roman" w:cs="Times New Roman"/>
                <w:b/>
                <w:bCs/>
                <w:sz w:val="24"/>
                <w:szCs w:val="24"/>
              </w:rPr>
            </w:pPr>
            <w:r w:rsidRPr="000D65E3">
              <w:rPr>
                <w:rFonts w:ascii="Times New Roman" w:hAnsi="Times New Roman" w:cs="Times New Roman"/>
                <w:b/>
                <w:bCs/>
                <w:sz w:val="24"/>
                <w:szCs w:val="24"/>
              </w:rPr>
              <w:t>Auditability</w:t>
            </w:r>
          </w:p>
        </w:tc>
        <w:tc>
          <w:tcPr>
            <w:tcW w:w="66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6D5F8984" w14:textId="3114A662" w:rsidR="00E665A3" w:rsidRPr="000D65E3" w:rsidRDefault="004D10A4" w:rsidP="00C500DF">
            <w:pPr>
              <w:spacing w:after="40" w:line="260" w:lineRule="auto"/>
              <w:jc w:val="both"/>
              <w:rPr>
                <w:rFonts w:ascii="Times New Roman" w:hAnsi="Times New Roman" w:cs="Times New Roman"/>
                <w:sz w:val="24"/>
                <w:szCs w:val="24"/>
              </w:rPr>
            </w:pPr>
            <w:r w:rsidRPr="000D65E3">
              <w:rPr>
                <w:rFonts w:ascii="Times New Roman" w:hAnsi="Times New Roman" w:cs="Times New Roman"/>
                <w:sz w:val="24"/>
                <w:szCs w:val="24"/>
              </w:rPr>
              <w:t>Percentage of assessments with recorded findings, scan history, remediation status, and approval history.</w:t>
            </w:r>
          </w:p>
        </w:tc>
      </w:tr>
    </w:tbl>
    <w:p w14:paraId="7CE655DD" w14:textId="25491824" w:rsidR="00222E1D" w:rsidRPr="000D65E3" w:rsidRDefault="004879E5" w:rsidP="000D65E3">
      <w:pPr>
        <w:spacing w:after="120" w:line="276" w:lineRule="auto"/>
        <w:rPr>
          <w:rFonts w:ascii="Times New Roman" w:hAnsi="Times New Roman" w:cs="Times New Roman"/>
          <w:i/>
          <w:iCs/>
          <w:color w:val="595959"/>
          <w:sz w:val="19"/>
          <w:szCs w:val="19"/>
        </w:rPr>
      </w:pPr>
      <w:r>
        <w:rPr>
          <w:rFonts w:ascii="Times New Roman" w:hAnsi="Times New Roman" w:cs="Times New Roman"/>
          <w:i/>
          <w:iCs/>
          <w:noProof/>
          <w:color w:val="595959"/>
          <w:sz w:val="19"/>
          <w:szCs w:val="19"/>
        </w:rPr>
        <mc:AlternateContent>
          <mc:Choice Requires="wps">
            <w:drawing>
              <wp:anchor distT="0" distB="0" distL="114300" distR="114300" simplePos="0" relativeHeight="251659264" behindDoc="0" locked="0" layoutInCell="1" allowOverlap="1" wp14:anchorId="6B7D8E8D" wp14:editId="13020556">
                <wp:simplePos x="0" y="0"/>
                <wp:positionH relativeFrom="column">
                  <wp:posOffset>-22860</wp:posOffset>
                </wp:positionH>
                <wp:positionV relativeFrom="paragraph">
                  <wp:posOffset>95885</wp:posOffset>
                </wp:positionV>
                <wp:extent cx="6114361" cy="464949"/>
                <wp:effectExtent l="0" t="0" r="20320" b="11430"/>
                <wp:wrapNone/>
                <wp:docPr id="1257868415" name="Rectangle 2"/>
                <wp:cNvGraphicFramePr/>
                <a:graphic xmlns:a="http://schemas.openxmlformats.org/drawingml/2006/main">
                  <a:graphicData uri="http://schemas.microsoft.com/office/word/2010/wordprocessingShape">
                    <wps:wsp>
                      <wps:cNvSpPr/>
                      <wps:spPr>
                        <a:xfrm>
                          <a:off x="0" y="0"/>
                          <a:ext cx="6114361" cy="464949"/>
                        </a:xfrm>
                        <a:prstGeom prst="rect">
                          <a:avLst/>
                        </a:prstGeom>
                        <a:solidFill>
                          <a:schemeClr val="accent2">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48C8B2" w14:textId="0E4519EC" w:rsidR="004879E5" w:rsidRPr="000D65E3" w:rsidRDefault="00222E1D" w:rsidP="00222E1D">
                            <w:pPr>
                              <w:jc w:val="both"/>
                              <w:rPr>
                                <w:color w:val="000000" w:themeColor="text1"/>
                                <w:sz w:val="24"/>
                                <w:szCs w:val="24"/>
                              </w:rPr>
                            </w:pPr>
                            <w:r w:rsidRPr="000D65E3">
                              <w:rPr>
                                <w:b/>
                                <w:bCs/>
                                <w:i/>
                                <w:iCs/>
                                <w:color w:val="000000" w:themeColor="text1"/>
                                <w:sz w:val="24"/>
                                <w:szCs w:val="24"/>
                              </w:rPr>
                              <w:t>Note:</w:t>
                            </w:r>
                            <w:r w:rsidRPr="000D65E3">
                              <w:rPr>
                                <w:rFonts w:ascii="Times New Roman" w:hAnsi="Times New Roman" w:cs="Times New Roman"/>
                                <w:i/>
                                <w:iCs/>
                                <w:color w:val="595959"/>
                                <w:sz w:val="24"/>
                                <w:szCs w:val="24"/>
                              </w:rPr>
                              <w:t xml:space="preserve"> Exact targets will be set after baseline testing against a manual assessment, so every number we claim can be backed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7D8E8D" id="Rectangle 2" o:spid="_x0000_s1026" style="position:absolute;margin-left:-1.8pt;margin-top:7.55pt;width:481.45pt;height:36.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" fillcolor="#f7caac [1301]" strokecolor="white [3212]" strokeweight="1pt">
                <v:textbox>
                  <w:txbxContent>
                    <w:p w14:paraId="0748C8B2" w14:textId="0E4519EC" w:rsidR="004879E5" w:rsidRPr="000D65E3" w:rsidRDefault="00222E1D" w:rsidP="00222E1D">
                      <w:pPr>
                        <w:jc w:val="both"/>
                        <w:rPr>
                          <w:color w:val="000000" w:themeColor="text1"/>
                          <w:sz w:val="24"/>
                          <w:szCs w:val="24"/>
                        </w:rPr>
                      </w:pPr>
                      <w:r w:rsidRPr="000D65E3">
                        <w:rPr>
                          <w:b/>
                          <w:bCs/>
                          <w:i/>
                          <w:iCs/>
                          <w:color w:val="000000" w:themeColor="text1"/>
                          <w:sz w:val="24"/>
                          <w:szCs w:val="24"/>
                        </w:rPr>
                        <w:t>Note:</w:t>
                      </w:r>
                      <w:r w:rsidRPr="000D65E3">
                        <w:rPr>
                          <w:rFonts w:ascii="Times New Roman" w:hAnsi="Times New Roman" w:cs="Times New Roman"/>
                          <w:i/>
                          <w:iCs/>
                          <w:color w:val="595959"/>
                          <w:sz w:val="24"/>
                          <w:szCs w:val="24"/>
                        </w:rPr>
                        <w:t xml:space="preserve"> </w:t>
                      </w:r>
                      <w:r w:rsidRPr="000D65E3">
                        <w:rPr>
                          <w:rFonts w:ascii="Times New Roman" w:hAnsi="Times New Roman" w:cs="Times New Roman"/>
                          <w:i/>
                          <w:iCs/>
                          <w:color w:val="595959"/>
                          <w:sz w:val="24"/>
                          <w:szCs w:val="24"/>
                        </w:rPr>
                        <w:t>Exact targets will be set after baseline testing against a manual assessment, so every number we claim can be backed up</w:t>
                      </w:r>
                      <w:r w:rsidRPr="000D65E3">
                        <w:rPr>
                          <w:rFonts w:ascii="Times New Roman" w:hAnsi="Times New Roman" w:cs="Times New Roman"/>
                          <w:i/>
                          <w:iCs/>
                          <w:color w:val="595959"/>
                          <w:sz w:val="24"/>
                          <w:szCs w:val="24"/>
                        </w:rPr>
                        <w:t>.</w:t>
                      </w:r>
                    </w:p>
                  </w:txbxContent>
                </v:textbox>
              </v:rect>
            </w:pict>
          </mc:Fallback>
        </mc:AlternateContent>
      </w:r>
    </w:p>
    <w:p w14:paraId="7A234003" w14:textId="0C00270A" w:rsidR="006F30A8" w:rsidRPr="00222E1D" w:rsidRDefault="00557520">
      <w:pPr>
        <w:pStyle w:val="Heading2"/>
        <w:rPr>
          <w:rFonts w:ascii="Times New Roman" w:hAnsi="Times New Roman" w:cs="Times New Roman"/>
          <w:b/>
          <w:bCs/>
          <w:sz w:val="28"/>
          <w:szCs w:val="28"/>
        </w:rPr>
      </w:pPr>
      <w:r w:rsidRPr="00222E1D">
        <w:rPr>
          <w:rFonts w:ascii="Times New Roman" w:hAnsi="Times New Roman" w:cs="Times New Roman"/>
          <w:b/>
          <w:bCs/>
          <w:sz w:val="28"/>
          <w:szCs w:val="28"/>
        </w:rPr>
        <w:lastRenderedPageBreak/>
        <w:t>Real-World Applicability</w:t>
      </w:r>
    </w:p>
    <w:p w14:paraId="7A234004" w14:textId="77777777" w:rsidR="006F30A8" w:rsidRPr="0029405D" w:rsidRDefault="00557520" w:rsidP="00222E1D">
      <w:pPr>
        <w:keepNext/>
        <w:spacing w:after="120" w:line="276" w:lineRule="auto"/>
        <w:jc w:val="both"/>
        <w:rPr>
          <w:rFonts w:ascii="Times New Roman" w:hAnsi="Times New Roman" w:cs="Times New Roman"/>
          <w:sz w:val="24"/>
          <w:szCs w:val="24"/>
        </w:rPr>
      </w:pPr>
      <w:r w:rsidRPr="0029405D">
        <w:rPr>
          <w:rFonts w:ascii="Times New Roman" w:hAnsi="Times New Roman" w:cs="Times New Roman"/>
          <w:b/>
          <w:bCs/>
          <w:sz w:val="24"/>
          <w:szCs w:val="24"/>
        </w:rPr>
        <w:t>One dashboard for the whole picture.</w:t>
      </w:r>
      <w:r w:rsidRPr="0029405D">
        <w:rPr>
          <w:rFonts w:ascii="Times New Roman" w:hAnsi="Times New Roman" w:cs="Times New Roman"/>
          <w:sz w:val="24"/>
          <w:szCs w:val="24"/>
        </w:rPr>
        <w:t xml:space="preserve"> A manager enters an Assignment Group name or Sys ID and sees the complete impact on a single screen:</w:t>
      </w:r>
    </w:p>
    <w:p w14:paraId="7A234005" w14:textId="77777777" w:rsidR="006F30A8" w:rsidRPr="0029405D" w:rsidRDefault="00557520" w:rsidP="00222E1D">
      <w:pPr>
        <w:pStyle w:val="ListParagraph"/>
        <w:numPr>
          <w:ilvl w:val="0"/>
          <w:numId w:val="2"/>
        </w:numPr>
        <w:spacing w:after="70" w:line="270" w:lineRule="auto"/>
        <w:jc w:val="both"/>
        <w:rPr>
          <w:rFonts w:ascii="Times New Roman" w:hAnsi="Times New Roman" w:cs="Times New Roman"/>
          <w:sz w:val="24"/>
          <w:szCs w:val="24"/>
        </w:rPr>
      </w:pPr>
      <w:r w:rsidRPr="0029405D">
        <w:rPr>
          <w:rFonts w:ascii="Times New Roman" w:hAnsi="Times New Roman" w:cs="Times New Roman"/>
          <w:b/>
          <w:bCs/>
          <w:sz w:val="24"/>
          <w:szCs w:val="24"/>
        </w:rPr>
        <w:t>Group overview:</w:t>
      </w:r>
      <w:r w:rsidRPr="0029405D">
        <w:rPr>
          <w:rFonts w:ascii="Times New Roman" w:hAnsi="Times New Roman" w:cs="Times New Roman"/>
          <w:sz w:val="24"/>
          <w:szCs w:val="24"/>
        </w:rPr>
        <w:t xml:space="preserve"> name, status, manager and last scan time.</w:t>
      </w:r>
    </w:p>
    <w:p w14:paraId="7A234006" w14:textId="77777777" w:rsidR="006F30A8" w:rsidRPr="0029405D" w:rsidRDefault="00557520" w:rsidP="00222E1D">
      <w:pPr>
        <w:pStyle w:val="ListParagraph"/>
        <w:numPr>
          <w:ilvl w:val="0"/>
          <w:numId w:val="2"/>
        </w:numPr>
        <w:spacing w:after="70" w:line="270" w:lineRule="auto"/>
        <w:jc w:val="both"/>
        <w:rPr>
          <w:rFonts w:ascii="Times New Roman" w:hAnsi="Times New Roman" w:cs="Times New Roman"/>
          <w:sz w:val="24"/>
          <w:szCs w:val="24"/>
        </w:rPr>
      </w:pPr>
      <w:r w:rsidRPr="0029405D">
        <w:rPr>
          <w:rFonts w:ascii="Times New Roman" w:hAnsi="Times New Roman" w:cs="Times New Roman"/>
          <w:b/>
          <w:bCs/>
          <w:sz w:val="24"/>
          <w:szCs w:val="24"/>
        </w:rPr>
        <w:t>Dependency summary:</w:t>
      </w:r>
      <w:r w:rsidRPr="0029405D">
        <w:rPr>
          <w:rFonts w:ascii="Times New Roman" w:hAnsi="Times New Roman" w:cs="Times New Roman"/>
          <w:sz w:val="24"/>
          <w:szCs w:val="24"/>
        </w:rPr>
        <w:t xml:space="preserve"> total, active and unresolved dependencies.</w:t>
      </w:r>
    </w:p>
    <w:p w14:paraId="7A234007" w14:textId="77777777" w:rsidR="006F30A8" w:rsidRPr="0029405D" w:rsidRDefault="00557520" w:rsidP="00222E1D">
      <w:pPr>
        <w:pStyle w:val="ListParagraph"/>
        <w:numPr>
          <w:ilvl w:val="0"/>
          <w:numId w:val="2"/>
        </w:numPr>
        <w:spacing w:after="70" w:line="270" w:lineRule="auto"/>
        <w:jc w:val="both"/>
        <w:rPr>
          <w:rFonts w:ascii="Times New Roman" w:hAnsi="Times New Roman" w:cs="Times New Roman"/>
          <w:sz w:val="24"/>
          <w:szCs w:val="24"/>
        </w:rPr>
      </w:pPr>
      <w:r w:rsidRPr="0029405D">
        <w:rPr>
          <w:rFonts w:ascii="Times New Roman" w:hAnsi="Times New Roman" w:cs="Times New Roman"/>
          <w:b/>
          <w:bCs/>
          <w:sz w:val="24"/>
          <w:szCs w:val="24"/>
        </w:rPr>
        <w:t>Risk assessment:</w:t>
      </w:r>
      <w:r w:rsidRPr="0029405D">
        <w:rPr>
          <w:rFonts w:ascii="Times New Roman" w:hAnsi="Times New Roman" w:cs="Times New Roman"/>
          <w:sz w:val="24"/>
          <w:szCs w:val="24"/>
        </w:rPr>
        <w:t xml:space="preserve"> Low, Medium or High, with an overall deactivation readiness status.</w:t>
      </w:r>
    </w:p>
    <w:p w14:paraId="7A234008" w14:textId="77777777" w:rsidR="006F30A8" w:rsidRPr="0029405D" w:rsidRDefault="00557520" w:rsidP="00222E1D">
      <w:pPr>
        <w:pStyle w:val="ListParagraph"/>
        <w:numPr>
          <w:ilvl w:val="0"/>
          <w:numId w:val="2"/>
        </w:numPr>
        <w:spacing w:after="70" w:line="270" w:lineRule="auto"/>
        <w:jc w:val="both"/>
        <w:rPr>
          <w:rFonts w:ascii="Times New Roman" w:hAnsi="Times New Roman" w:cs="Times New Roman"/>
          <w:sz w:val="24"/>
          <w:szCs w:val="24"/>
        </w:rPr>
      </w:pPr>
      <w:r w:rsidRPr="0029405D">
        <w:rPr>
          <w:rFonts w:ascii="Times New Roman" w:hAnsi="Times New Roman" w:cs="Times New Roman"/>
          <w:b/>
          <w:bCs/>
          <w:sz w:val="24"/>
          <w:szCs w:val="24"/>
        </w:rPr>
        <w:t>Dependency breakdown:</w:t>
      </w:r>
      <w:r w:rsidRPr="0029405D">
        <w:rPr>
          <w:rFonts w:ascii="Times New Roman" w:hAnsi="Times New Roman" w:cs="Times New Roman"/>
          <w:sz w:val="24"/>
          <w:szCs w:val="24"/>
        </w:rPr>
        <w:t xml:space="preserve"> incidents, changes, requests, assignment rules, automation, custom tables and CMDB relationships.</w:t>
      </w:r>
    </w:p>
    <w:p w14:paraId="7A234009" w14:textId="77777777" w:rsidR="006F30A8" w:rsidRPr="0029405D" w:rsidRDefault="00557520" w:rsidP="00222E1D">
      <w:pPr>
        <w:pStyle w:val="ListParagraph"/>
        <w:numPr>
          <w:ilvl w:val="0"/>
          <w:numId w:val="2"/>
        </w:numPr>
        <w:spacing w:after="70" w:line="270" w:lineRule="auto"/>
        <w:jc w:val="both"/>
        <w:rPr>
          <w:rFonts w:ascii="Times New Roman" w:hAnsi="Times New Roman" w:cs="Times New Roman"/>
          <w:sz w:val="24"/>
          <w:szCs w:val="24"/>
        </w:rPr>
      </w:pPr>
      <w:r w:rsidRPr="0029405D">
        <w:rPr>
          <w:rFonts w:ascii="Times New Roman" w:hAnsi="Times New Roman" w:cs="Times New Roman"/>
          <w:b/>
          <w:bCs/>
          <w:sz w:val="24"/>
          <w:szCs w:val="24"/>
        </w:rPr>
        <w:t>Incremental scan status:</w:t>
      </w:r>
      <w:r w:rsidRPr="0029405D">
        <w:rPr>
          <w:rFonts w:ascii="Times New Roman" w:hAnsi="Times New Roman" w:cs="Times New Roman"/>
          <w:sz w:val="24"/>
          <w:szCs w:val="24"/>
        </w:rPr>
        <w:t xml:space="preserve"> records reused versus newly scanned or updated.</w:t>
      </w:r>
    </w:p>
    <w:p w14:paraId="7A23400A" w14:textId="77777777" w:rsidR="006F30A8" w:rsidRPr="0029405D" w:rsidRDefault="00557520" w:rsidP="00222E1D">
      <w:pPr>
        <w:pStyle w:val="ListParagraph"/>
        <w:numPr>
          <w:ilvl w:val="0"/>
          <w:numId w:val="2"/>
        </w:numPr>
        <w:spacing w:after="70" w:line="270" w:lineRule="auto"/>
        <w:jc w:val="both"/>
        <w:rPr>
          <w:rFonts w:ascii="Times New Roman" w:hAnsi="Times New Roman" w:cs="Times New Roman"/>
          <w:sz w:val="24"/>
          <w:szCs w:val="24"/>
        </w:rPr>
      </w:pPr>
      <w:r w:rsidRPr="0029405D">
        <w:rPr>
          <w:rFonts w:ascii="Times New Roman" w:hAnsi="Times New Roman" w:cs="Times New Roman"/>
          <w:b/>
          <w:bCs/>
          <w:sz w:val="24"/>
          <w:szCs w:val="24"/>
        </w:rPr>
        <w:t>AI recommendations:</w:t>
      </w:r>
      <w:r w:rsidRPr="0029405D">
        <w:rPr>
          <w:rFonts w:ascii="Times New Roman" w:hAnsi="Times New Roman" w:cs="Times New Roman"/>
          <w:sz w:val="24"/>
          <w:szCs w:val="24"/>
        </w:rPr>
        <w:t xml:space="preserve"> impact summary, remediation suggestions and next steps.</w:t>
      </w:r>
    </w:p>
    <w:p w14:paraId="7A23400B" w14:textId="77777777" w:rsidR="006F30A8" w:rsidRPr="0029405D" w:rsidRDefault="00557520" w:rsidP="00222E1D">
      <w:pPr>
        <w:pStyle w:val="ListParagraph"/>
        <w:numPr>
          <w:ilvl w:val="0"/>
          <w:numId w:val="2"/>
        </w:numPr>
        <w:spacing w:after="70" w:line="270" w:lineRule="auto"/>
        <w:jc w:val="both"/>
        <w:rPr>
          <w:rFonts w:ascii="Times New Roman" w:hAnsi="Times New Roman" w:cs="Times New Roman"/>
          <w:sz w:val="24"/>
          <w:szCs w:val="24"/>
        </w:rPr>
      </w:pPr>
      <w:r w:rsidRPr="0029405D">
        <w:rPr>
          <w:rFonts w:ascii="Times New Roman" w:hAnsi="Times New Roman" w:cs="Times New Roman"/>
          <w:b/>
          <w:bCs/>
          <w:sz w:val="24"/>
          <w:szCs w:val="24"/>
        </w:rPr>
        <w:t>Remediation and approval:</w:t>
      </w:r>
      <w:r w:rsidRPr="0029405D">
        <w:rPr>
          <w:rFonts w:ascii="Times New Roman" w:hAnsi="Times New Roman" w:cs="Times New Roman"/>
          <w:sz w:val="24"/>
          <w:szCs w:val="24"/>
        </w:rPr>
        <w:t xml:space="preserve"> resolution tracking, revalidation results and approval status.</w:t>
      </w:r>
    </w:p>
    <w:p w14:paraId="7A23400C" w14:textId="77777777" w:rsidR="006F30A8" w:rsidRPr="0029405D" w:rsidRDefault="00557520" w:rsidP="00222E1D">
      <w:pPr>
        <w:pStyle w:val="ListParagraph"/>
        <w:numPr>
          <w:ilvl w:val="0"/>
          <w:numId w:val="2"/>
        </w:numPr>
        <w:spacing w:after="70" w:line="270" w:lineRule="auto"/>
        <w:jc w:val="both"/>
        <w:rPr>
          <w:rFonts w:ascii="Times New Roman" w:hAnsi="Times New Roman" w:cs="Times New Roman"/>
          <w:sz w:val="24"/>
          <w:szCs w:val="24"/>
        </w:rPr>
      </w:pPr>
      <w:r w:rsidRPr="0029405D">
        <w:rPr>
          <w:rFonts w:ascii="Times New Roman" w:hAnsi="Times New Roman" w:cs="Times New Roman"/>
          <w:b/>
          <w:bCs/>
          <w:sz w:val="24"/>
          <w:szCs w:val="24"/>
        </w:rPr>
        <w:t>Executive report:</w:t>
      </w:r>
      <w:r w:rsidRPr="0029405D">
        <w:rPr>
          <w:rFonts w:ascii="Times New Roman" w:hAnsi="Times New Roman" w:cs="Times New Roman"/>
          <w:sz w:val="24"/>
          <w:szCs w:val="24"/>
        </w:rPr>
        <w:t xml:space="preserve"> consolidated findings for management review.</w:t>
      </w:r>
    </w:p>
    <w:p w14:paraId="7A23400D" w14:textId="77777777" w:rsidR="006F30A8" w:rsidRPr="0029405D" w:rsidRDefault="00557520" w:rsidP="00222E1D">
      <w:pPr>
        <w:spacing w:after="80" w:line="276" w:lineRule="auto"/>
        <w:jc w:val="both"/>
        <w:rPr>
          <w:rFonts w:ascii="Times New Roman" w:hAnsi="Times New Roman" w:cs="Times New Roman"/>
          <w:sz w:val="24"/>
          <w:szCs w:val="24"/>
        </w:rPr>
      </w:pPr>
      <w:r w:rsidRPr="0029405D">
        <w:rPr>
          <w:rFonts w:ascii="Times New Roman" w:hAnsi="Times New Roman" w:cs="Times New Roman"/>
          <w:b/>
          <w:bCs/>
          <w:sz w:val="24"/>
          <w:szCs w:val="24"/>
        </w:rPr>
        <w:t>Path to production.</w:t>
      </w:r>
      <w:r w:rsidRPr="0029405D">
        <w:rPr>
          <w:rFonts w:ascii="Times New Roman" w:hAnsi="Times New Roman" w:cs="Times New Roman"/>
          <w:sz w:val="24"/>
          <w:szCs w:val="24"/>
        </w:rPr>
        <w:t xml:space="preserve"> The solution grows by adding scanners, supporting custom applications, scheduling incremental scans, and adding role-based access, audit history and approval workflows.</w:t>
      </w:r>
    </w:p>
    <w:p w14:paraId="081FD1F7" w14:textId="22E73FFC" w:rsidR="00834266" w:rsidRPr="0087454E" w:rsidRDefault="00557520" w:rsidP="00222E1D">
      <w:pPr>
        <w:spacing w:after="120" w:line="276" w:lineRule="auto"/>
        <w:jc w:val="both"/>
        <w:rPr>
          <w:rFonts w:ascii="Times New Roman" w:hAnsi="Times New Roman" w:cs="Times New Roman"/>
          <w:sz w:val="24"/>
          <w:szCs w:val="24"/>
        </w:rPr>
      </w:pPr>
      <w:r w:rsidRPr="0029405D">
        <w:rPr>
          <w:rFonts w:ascii="Times New Roman" w:hAnsi="Times New Roman" w:cs="Times New Roman"/>
          <w:b/>
          <w:bCs/>
          <w:sz w:val="24"/>
          <w:szCs w:val="24"/>
        </w:rPr>
        <w:t>Who benefits:</w:t>
      </w:r>
      <w:r w:rsidRPr="0029405D">
        <w:rPr>
          <w:rFonts w:ascii="Times New Roman" w:hAnsi="Times New Roman" w:cs="Times New Roman"/>
          <w:sz w:val="24"/>
          <w:szCs w:val="24"/>
        </w:rPr>
        <w:t xml:space="preserve"> ServiceNow administrators, ITSM managers, CMDB owners, platform architects and IT operations teams responsible for Assignment Group consolidation, retirement and governance.</w:t>
      </w:r>
    </w:p>
    <w:p w14:paraId="5BA9E5DB" w14:textId="6F33116D" w:rsidR="00834266" w:rsidRPr="00834266" w:rsidRDefault="00834266" w:rsidP="00834266">
      <w:pPr>
        <w:spacing w:after="120" w:line="276" w:lineRule="auto"/>
        <w:jc w:val="both"/>
        <w:rPr>
          <w:rFonts w:ascii="Times New Roman" w:hAnsi="Times New Roman" w:cs="Times New Roman"/>
          <w:b/>
          <w:bCs/>
          <w:color w:val="2F5496"/>
          <w:sz w:val="28"/>
          <w:szCs w:val="28"/>
        </w:rPr>
      </w:pPr>
      <w:r w:rsidRPr="00834266">
        <w:rPr>
          <w:rFonts w:ascii="Times New Roman" w:hAnsi="Times New Roman" w:cs="Times New Roman"/>
          <w:b/>
          <w:bCs/>
          <w:color w:val="2F5496"/>
          <w:sz w:val="28"/>
          <w:szCs w:val="28"/>
        </w:rPr>
        <w:t>Manager Dashboard:</w:t>
      </w:r>
    </w:p>
    <w:p w14:paraId="25478F57" w14:textId="48E38674" w:rsidR="00A52BB2" w:rsidRPr="00B221BC" w:rsidRDefault="00A52BB2" w:rsidP="00247EBD">
      <w:pPr>
        <w:spacing w:after="120" w:line="276" w:lineRule="auto"/>
        <w:ind w:left="851"/>
        <w:rPr>
          <w:rFonts w:ascii="Times New Roman" w:hAnsi="Times New Roman" w:cs="Times New Roman"/>
        </w:rPr>
      </w:pPr>
      <w:r w:rsidRPr="00B221BC">
        <w:rPr>
          <w:rFonts w:ascii="Times New Roman" w:hAnsi="Times New Roman" w:cs="Times New Roman"/>
          <w:noProof/>
        </w:rPr>
        <w:drawing>
          <wp:inline distT="0" distB="0" distL="0" distR="0" wp14:anchorId="15B6761A" wp14:editId="47C1F656">
            <wp:extent cx="4658466" cy="3856030"/>
            <wp:effectExtent l="0" t="0" r="8890" b="0"/>
            <wp:docPr id="2020323070" name="Mock-up: manager dashboard for the Assignment Group Impact Analyzer" descr="Mock-up: manager dashboard for the Assignment Group Impact Analyzer" title="Mock-up: manager dashboard for the Assignment Group Impact Analy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66990" cy="3863086"/>
                    </a:xfrm>
                    <a:prstGeom prst="rect">
                      <a:avLst/>
                    </a:prstGeom>
                  </pic:spPr>
                </pic:pic>
              </a:graphicData>
            </a:graphic>
          </wp:inline>
        </w:drawing>
      </w:r>
    </w:p>
    <w:p w14:paraId="62774D13" w14:textId="73BF1AD6" w:rsidR="00A52BB2" w:rsidRPr="0029405D" w:rsidRDefault="00A52BB2" w:rsidP="00A52BB2">
      <w:pPr>
        <w:spacing w:after="160"/>
        <w:jc w:val="center"/>
        <w:rPr>
          <w:rFonts w:ascii="Times New Roman" w:hAnsi="Times New Roman" w:cs="Times New Roman"/>
          <w:i/>
          <w:iCs/>
          <w:color w:val="2F5496" w:themeColor="accent1" w:themeShade="BF"/>
          <w:sz w:val="20"/>
          <w:szCs w:val="20"/>
        </w:rPr>
      </w:pPr>
      <w:r w:rsidRPr="00B221BC">
        <w:rPr>
          <w:rFonts w:ascii="Times New Roman" w:hAnsi="Times New Roman" w:cs="Times New Roman"/>
        </w:rPr>
        <w:tab/>
      </w:r>
      <w:r w:rsidR="004B00A2" w:rsidRPr="0029405D">
        <w:rPr>
          <w:rFonts w:ascii="Times New Roman" w:hAnsi="Times New Roman" w:cs="Times New Roman"/>
          <w:i/>
          <w:iCs/>
          <w:color w:val="2F5496" w:themeColor="accent1" w:themeShade="BF"/>
          <w:sz w:val="20"/>
          <w:szCs w:val="20"/>
        </w:rPr>
        <w:t>Figure 5. Proposed administrator dashboard showing dependency counts, risk level, unresolved items, and remediation status.</w:t>
      </w:r>
    </w:p>
    <w:p w14:paraId="0CF761F8" w14:textId="77777777" w:rsidR="00247EBD" w:rsidRDefault="00247EBD" w:rsidP="0087454E">
      <w:pPr>
        <w:pStyle w:val="NoSpacing"/>
      </w:pPr>
    </w:p>
    <w:p w14:paraId="50686004" w14:textId="77777777" w:rsidR="00B3055F" w:rsidRDefault="00B3055F">
      <w:pPr>
        <w:pStyle w:val="Heading1"/>
        <w:rPr>
          <w:rFonts w:ascii="Times New Roman" w:hAnsi="Times New Roman" w:cs="Times New Roman"/>
          <w:b/>
          <w:bCs/>
          <w:sz w:val="32"/>
          <w:szCs w:val="32"/>
        </w:rPr>
      </w:pPr>
    </w:p>
    <w:p w14:paraId="7A23400F" w14:textId="71EA9BD0" w:rsidR="006F30A8" w:rsidRPr="00247EBD" w:rsidRDefault="00557520">
      <w:pPr>
        <w:pStyle w:val="Heading1"/>
        <w:rPr>
          <w:rFonts w:ascii="Times New Roman" w:hAnsi="Times New Roman" w:cs="Times New Roman"/>
          <w:b/>
          <w:bCs/>
          <w:sz w:val="32"/>
          <w:szCs w:val="32"/>
        </w:rPr>
      </w:pPr>
      <w:r w:rsidRPr="00247EBD">
        <w:rPr>
          <w:rFonts w:ascii="Times New Roman" w:hAnsi="Times New Roman" w:cs="Times New Roman"/>
          <w:b/>
          <w:bCs/>
          <w:sz w:val="32"/>
          <w:szCs w:val="32"/>
        </w:rPr>
        <w:t>Team Roles &amp; Expertise</w:t>
      </w:r>
    </w:p>
    <w:p w14:paraId="3E8FB98A" w14:textId="541BED98" w:rsidR="00B3055F" w:rsidRPr="00247EBD" w:rsidRDefault="00557520">
      <w:pPr>
        <w:pStyle w:val="Heading2"/>
        <w:rPr>
          <w:rFonts w:ascii="Times New Roman" w:hAnsi="Times New Roman" w:cs="Times New Roman"/>
          <w:b/>
          <w:bCs/>
          <w:sz w:val="28"/>
          <w:szCs w:val="28"/>
        </w:rPr>
      </w:pPr>
      <w:r w:rsidRPr="00247EBD">
        <w:rPr>
          <w:rFonts w:ascii="Times New Roman" w:hAnsi="Times New Roman" w:cs="Times New Roman"/>
          <w:b/>
          <w:bCs/>
          <w:sz w:val="28"/>
          <w:szCs w:val="28"/>
        </w:rPr>
        <w:t>Role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900"/>
        <w:gridCol w:w="4360"/>
      </w:tblGrid>
      <w:tr w:rsidR="006F30A8" w:rsidRPr="00B221BC" w14:paraId="7A234015" w14:textId="77777777">
        <w:trPr>
          <w:cantSplit/>
          <w:tblHeader/>
        </w:trPr>
        <w:tc>
          <w:tcPr>
            <w:tcW w:w="190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4011" w14:textId="77777777" w:rsidR="006F30A8" w:rsidRPr="0087454E" w:rsidRDefault="00557520">
            <w:pPr>
              <w:spacing w:after="40" w:line="260" w:lineRule="auto"/>
              <w:rPr>
                <w:rFonts w:ascii="Times New Roman" w:hAnsi="Times New Roman" w:cs="Times New Roman"/>
                <w:sz w:val="24"/>
                <w:szCs w:val="24"/>
              </w:rPr>
            </w:pPr>
            <w:r w:rsidRPr="0087454E">
              <w:rPr>
                <w:rFonts w:ascii="Times New Roman" w:hAnsi="Times New Roman" w:cs="Times New Roman"/>
                <w:b/>
                <w:bCs/>
                <w:color w:val="FFFFFF"/>
                <w:sz w:val="24"/>
                <w:szCs w:val="24"/>
              </w:rPr>
              <w:t>Name</w:t>
            </w:r>
          </w:p>
        </w:tc>
        <w:tc>
          <w:tcPr>
            <w:tcW w:w="220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4012" w14:textId="77777777" w:rsidR="006F30A8" w:rsidRPr="0087454E" w:rsidRDefault="00557520">
            <w:pPr>
              <w:spacing w:after="40" w:line="260" w:lineRule="auto"/>
              <w:rPr>
                <w:rFonts w:ascii="Times New Roman" w:hAnsi="Times New Roman" w:cs="Times New Roman"/>
                <w:sz w:val="24"/>
                <w:szCs w:val="24"/>
              </w:rPr>
            </w:pPr>
            <w:r w:rsidRPr="0087454E">
              <w:rPr>
                <w:rFonts w:ascii="Times New Roman" w:hAnsi="Times New Roman" w:cs="Times New Roman"/>
                <w:b/>
                <w:bCs/>
                <w:color w:val="FFFFFF"/>
                <w:sz w:val="24"/>
                <w:szCs w:val="24"/>
              </w:rPr>
              <w:t>Role</w:t>
            </w:r>
          </w:p>
        </w:tc>
        <w:tc>
          <w:tcPr>
            <w:tcW w:w="90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4013" w14:textId="77777777" w:rsidR="006F30A8" w:rsidRPr="0087454E" w:rsidRDefault="00557520">
            <w:pPr>
              <w:spacing w:after="40" w:line="260" w:lineRule="auto"/>
              <w:rPr>
                <w:rFonts w:ascii="Times New Roman" w:hAnsi="Times New Roman" w:cs="Times New Roman"/>
                <w:sz w:val="24"/>
                <w:szCs w:val="24"/>
              </w:rPr>
            </w:pPr>
            <w:r w:rsidRPr="0087454E">
              <w:rPr>
                <w:rFonts w:ascii="Times New Roman" w:hAnsi="Times New Roman" w:cs="Times New Roman"/>
                <w:b/>
                <w:bCs/>
                <w:color w:val="FFFFFF"/>
                <w:sz w:val="24"/>
                <w:szCs w:val="24"/>
              </w:rPr>
              <w:t>Team Lead</w:t>
            </w:r>
          </w:p>
        </w:tc>
        <w:tc>
          <w:tcPr>
            <w:tcW w:w="4360" w:type="dxa"/>
            <w:tcBorders>
              <w:top w:val="single" w:sz="4" w:space="0" w:color="2F5496"/>
              <w:left w:val="single" w:sz="4" w:space="0" w:color="2F5496"/>
              <w:bottom w:val="single" w:sz="4" w:space="0" w:color="2F5496"/>
              <w:right w:val="single" w:sz="4" w:space="0" w:color="2F5496"/>
            </w:tcBorders>
            <w:shd w:val="clear" w:color="auto" w:fill="2F5496"/>
            <w:tcMar>
              <w:top w:w="70" w:type="dxa"/>
              <w:left w:w="110" w:type="dxa"/>
              <w:bottom w:w="70" w:type="dxa"/>
              <w:right w:w="110" w:type="dxa"/>
            </w:tcMar>
            <w:vAlign w:val="center"/>
          </w:tcPr>
          <w:p w14:paraId="7A234014" w14:textId="77777777" w:rsidR="006F30A8" w:rsidRPr="0087454E" w:rsidRDefault="00557520" w:rsidP="00247EBD">
            <w:pPr>
              <w:spacing w:after="40" w:line="260" w:lineRule="auto"/>
              <w:jc w:val="both"/>
              <w:rPr>
                <w:rFonts w:ascii="Times New Roman" w:hAnsi="Times New Roman" w:cs="Times New Roman"/>
                <w:sz w:val="24"/>
                <w:szCs w:val="24"/>
              </w:rPr>
            </w:pPr>
            <w:r w:rsidRPr="0087454E">
              <w:rPr>
                <w:rFonts w:ascii="Times New Roman" w:hAnsi="Times New Roman" w:cs="Times New Roman"/>
                <w:b/>
                <w:bCs/>
                <w:color w:val="FFFFFF"/>
                <w:sz w:val="24"/>
                <w:szCs w:val="24"/>
              </w:rPr>
              <w:t>Key responsibilities</w:t>
            </w:r>
          </w:p>
        </w:tc>
      </w:tr>
      <w:tr w:rsidR="006F30A8" w:rsidRPr="00B221BC" w14:paraId="7A23401A" w14:textId="77777777">
        <w:trPr>
          <w:cantSplit/>
        </w:trPr>
        <w:tc>
          <w:tcPr>
            <w:tcW w:w="1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4016" w14:textId="4062F8A3" w:rsidR="006F30A8" w:rsidRPr="0087454E" w:rsidRDefault="009737DE">
            <w:pPr>
              <w:spacing w:after="40" w:line="260" w:lineRule="auto"/>
              <w:rPr>
                <w:rFonts w:ascii="Times New Roman" w:hAnsi="Times New Roman" w:cs="Times New Roman"/>
                <w:sz w:val="24"/>
                <w:szCs w:val="24"/>
              </w:rPr>
            </w:pPr>
            <w:r w:rsidRPr="0087454E">
              <w:rPr>
                <w:rFonts w:ascii="Times New Roman" w:hAnsi="Times New Roman" w:cs="Times New Roman"/>
                <w:sz w:val="24"/>
                <w:szCs w:val="24"/>
              </w:rPr>
              <w:t>V. Mahamadh Basha</w:t>
            </w:r>
          </w:p>
        </w:tc>
        <w:tc>
          <w:tcPr>
            <w:tcW w:w="22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4017" w14:textId="77777777" w:rsidR="006F30A8" w:rsidRPr="0087454E" w:rsidRDefault="00557520">
            <w:pPr>
              <w:spacing w:after="40" w:line="260" w:lineRule="auto"/>
              <w:rPr>
                <w:rFonts w:ascii="Times New Roman" w:hAnsi="Times New Roman" w:cs="Times New Roman"/>
                <w:sz w:val="24"/>
                <w:szCs w:val="24"/>
              </w:rPr>
            </w:pPr>
            <w:r w:rsidRPr="0087454E">
              <w:rPr>
                <w:rFonts w:ascii="Times New Roman" w:hAnsi="Times New Roman" w:cs="Times New Roman"/>
                <w:sz w:val="24"/>
                <w:szCs w:val="24"/>
              </w:rPr>
              <w:t>Team Lead &amp; Solution Architect</w:t>
            </w:r>
          </w:p>
        </w:tc>
        <w:tc>
          <w:tcPr>
            <w:tcW w:w="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4018" w14:textId="77777777" w:rsidR="006F30A8" w:rsidRPr="0087454E" w:rsidRDefault="00557520">
            <w:pPr>
              <w:spacing w:after="40" w:line="260" w:lineRule="auto"/>
              <w:rPr>
                <w:rFonts w:ascii="Times New Roman" w:hAnsi="Times New Roman" w:cs="Times New Roman"/>
                <w:sz w:val="24"/>
                <w:szCs w:val="24"/>
              </w:rPr>
            </w:pPr>
            <w:r w:rsidRPr="0087454E">
              <w:rPr>
                <w:rFonts w:ascii="Times New Roman" w:hAnsi="Times New Roman" w:cs="Times New Roman"/>
                <w:sz w:val="24"/>
                <w:szCs w:val="24"/>
              </w:rPr>
              <w:t>Yes</w:t>
            </w:r>
          </w:p>
        </w:tc>
        <w:tc>
          <w:tcPr>
            <w:tcW w:w="43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4019" w14:textId="77777777" w:rsidR="006F30A8" w:rsidRPr="0087454E" w:rsidRDefault="00557520" w:rsidP="00247EBD">
            <w:pPr>
              <w:spacing w:after="40" w:line="260" w:lineRule="auto"/>
              <w:jc w:val="both"/>
              <w:rPr>
                <w:rFonts w:ascii="Times New Roman" w:hAnsi="Times New Roman" w:cs="Times New Roman"/>
                <w:sz w:val="24"/>
                <w:szCs w:val="24"/>
              </w:rPr>
            </w:pPr>
            <w:r w:rsidRPr="0087454E">
              <w:rPr>
                <w:rFonts w:ascii="Times New Roman" w:hAnsi="Times New Roman" w:cs="Times New Roman"/>
                <w:sz w:val="24"/>
                <w:szCs w:val="24"/>
              </w:rPr>
              <w:t>Overall coordination, system architecture, dependency registry, integration</w:t>
            </w:r>
          </w:p>
        </w:tc>
      </w:tr>
      <w:tr w:rsidR="006F30A8" w:rsidRPr="00B221BC" w14:paraId="7A23401F" w14:textId="77777777">
        <w:trPr>
          <w:cantSplit/>
        </w:trPr>
        <w:tc>
          <w:tcPr>
            <w:tcW w:w="19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401B" w14:textId="79162DBA" w:rsidR="006F30A8" w:rsidRPr="0087454E" w:rsidRDefault="00FF60EF">
            <w:pPr>
              <w:spacing w:after="40" w:line="260" w:lineRule="auto"/>
              <w:rPr>
                <w:rFonts w:ascii="Times New Roman" w:hAnsi="Times New Roman" w:cs="Times New Roman"/>
                <w:sz w:val="24"/>
                <w:szCs w:val="24"/>
              </w:rPr>
            </w:pPr>
            <w:r w:rsidRPr="0087454E">
              <w:rPr>
                <w:rFonts w:ascii="Times New Roman" w:hAnsi="Times New Roman" w:cs="Times New Roman"/>
                <w:sz w:val="24"/>
                <w:szCs w:val="24"/>
              </w:rPr>
              <w:t>K. Gowthami</w:t>
            </w:r>
          </w:p>
        </w:tc>
        <w:tc>
          <w:tcPr>
            <w:tcW w:w="22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401C" w14:textId="77777777" w:rsidR="006F30A8" w:rsidRPr="0087454E" w:rsidRDefault="00557520">
            <w:pPr>
              <w:spacing w:after="40" w:line="260" w:lineRule="auto"/>
              <w:rPr>
                <w:rFonts w:ascii="Times New Roman" w:hAnsi="Times New Roman" w:cs="Times New Roman"/>
                <w:sz w:val="24"/>
                <w:szCs w:val="24"/>
              </w:rPr>
            </w:pPr>
            <w:r w:rsidRPr="0087454E">
              <w:rPr>
                <w:rFonts w:ascii="Times New Roman" w:hAnsi="Times New Roman" w:cs="Times New Roman"/>
                <w:sz w:val="24"/>
                <w:szCs w:val="24"/>
              </w:rPr>
              <w:t>Workflow &amp; Automation Developer</w:t>
            </w:r>
          </w:p>
        </w:tc>
        <w:tc>
          <w:tcPr>
            <w:tcW w:w="9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401D" w14:textId="77777777" w:rsidR="006F30A8" w:rsidRPr="0087454E" w:rsidRDefault="00557520">
            <w:pPr>
              <w:spacing w:after="40" w:line="260" w:lineRule="auto"/>
              <w:rPr>
                <w:rFonts w:ascii="Times New Roman" w:hAnsi="Times New Roman" w:cs="Times New Roman"/>
                <w:sz w:val="24"/>
                <w:szCs w:val="24"/>
              </w:rPr>
            </w:pPr>
            <w:r w:rsidRPr="0087454E">
              <w:rPr>
                <w:rFonts w:ascii="Times New Roman" w:hAnsi="Times New Roman" w:cs="Times New Roman"/>
                <w:sz w:val="24"/>
                <w:szCs w:val="24"/>
              </w:rPr>
              <w:t>No</w:t>
            </w:r>
          </w:p>
        </w:tc>
        <w:tc>
          <w:tcPr>
            <w:tcW w:w="43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401E" w14:textId="77777777" w:rsidR="006F30A8" w:rsidRPr="0087454E" w:rsidRDefault="00557520" w:rsidP="00247EBD">
            <w:pPr>
              <w:spacing w:after="40" w:line="260" w:lineRule="auto"/>
              <w:jc w:val="both"/>
              <w:rPr>
                <w:rFonts w:ascii="Times New Roman" w:hAnsi="Times New Roman" w:cs="Times New Roman"/>
                <w:sz w:val="24"/>
                <w:szCs w:val="24"/>
              </w:rPr>
            </w:pPr>
            <w:r w:rsidRPr="0087454E">
              <w:rPr>
                <w:rFonts w:ascii="Times New Roman" w:hAnsi="Times New Roman" w:cs="Times New Roman"/>
                <w:sz w:val="24"/>
                <w:szCs w:val="24"/>
              </w:rPr>
              <w:t>Flow Designer, assessment workflows, approvals, remediation automation</w:t>
            </w:r>
          </w:p>
        </w:tc>
      </w:tr>
      <w:tr w:rsidR="006F30A8" w:rsidRPr="00B221BC" w14:paraId="7A234024" w14:textId="77777777">
        <w:trPr>
          <w:cantSplit/>
        </w:trPr>
        <w:tc>
          <w:tcPr>
            <w:tcW w:w="1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4020" w14:textId="7B77F1F4" w:rsidR="006F30A8" w:rsidRPr="0087454E" w:rsidRDefault="00FF60EF">
            <w:pPr>
              <w:spacing w:after="40" w:line="260" w:lineRule="auto"/>
              <w:rPr>
                <w:rFonts w:ascii="Times New Roman" w:hAnsi="Times New Roman" w:cs="Times New Roman"/>
                <w:sz w:val="24"/>
                <w:szCs w:val="24"/>
              </w:rPr>
            </w:pPr>
            <w:r w:rsidRPr="0087454E">
              <w:rPr>
                <w:rFonts w:ascii="Times New Roman" w:hAnsi="Times New Roman" w:cs="Times New Roman"/>
                <w:sz w:val="24"/>
                <w:szCs w:val="24"/>
              </w:rPr>
              <w:t>G. Gowthami</w:t>
            </w:r>
          </w:p>
        </w:tc>
        <w:tc>
          <w:tcPr>
            <w:tcW w:w="22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4021" w14:textId="77777777" w:rsidR="006F30A8" w:rsidRPr="0087454E" w:rsidRDefault="00557520">
            <w:pPr>
              <w:spacing w:after="40" w:line="260" w:lineRule="auto"/>
              <w:rPr>
                <w:rFonts w:ascii="Times New Roman" w:hAnsi="Times New Roman" w:cs="Times New Roman"/>
                <w:sz w:val="24"/>
                <w:szCs w:val="24"/>
              </w:rPr>
            </w:pPr>
            <w:r w:rsidRPr="0087454E">
              <w:rPr>
                <w:rFonts w:ascii="Times New Roman" w:hAnsi="Times New Roman" w:cs="Times New Roman"/>
                <w:sz w:val="24"/>
                <w:szCs w:val="24"/>
              </w:rPr>
              <w:t>AI &amp; Impact Analysis Developer</w:t>
            </w:r>
          </w:p>
        </w:tc>
        <w:tc>
          <w:tcPr>
            <w:tcW w:w="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4022" w14:textId="77777777" w:rsidR="006F30A8" w:rsidRPr="0087454E" w:rsidRDefault="00557520">
            <w:pPr>
              <w:spacing w:after="40" w:line="260" w:lineRule="auto"/>
              <w:rPr>
                <w:rFonts w:ascii="Times New Roman" w:hAnsi="Times New Roman" w:cs="Times New Roman"/>
                <w:sz w:val="24"/>
                <w:szCs w:val="24"/>
              </w:rPr>
            </w:pPr>
            <w:r w:rsidRPr="0087454E">
              <w:rPr>
                <w:rFonts w:ascii="Times New Roman" w:hAnsi="Times New Roman" w:cs="Times New Roman"/>
                <w:sz w:val="24"/>
                <w:szCs w:val="24"/>
              </w:rPr>
              <w:t>No</w:t>
            </w:r>
          </w:p>
        </w:tc>
        <w:tc>
          <w:tcPr>
            <w:tcW w:w="43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4023" w14:textId="77777777" w:rsidR="006F30A8" w:rsidRPr="0087454E" w:rsidRDefault="00557520" w:rsidP="00247EBD">
            <w:pPr>
              <w:spacing w:after="40" w:line="260" w:lineRule="auto"/>
              <w:jc w:val="both"/>
              <w:rPr>
                <w:rFonts w:ascii="Times New Roman" w:hAnsi="Times New Roman" w:cs="Times New Roman"/>
                <w:sz w:val="24"/>
                <w:szCs w:val="24"/>
              </w:rPr>
            </w:pPr>
            <w:r w:rsidRPr="0087454E">
              <w:rPr>
                <w:rFonts w:ascii="Times New Roman" w:hAnsi="Times New Roman" w:cs="Times New Roman"/>
                <w:sz w:val="24"/>
                <w:szCs w:val="24"/>
              </w:rPr>
              <w:t>AI-assisted impact summaries, risk classification, recommendations</w:t>
            </w:r>
          </w:p>
        </w:tc>
      </w:tr>
      <w:tr w:rsidR="006F30A8" w:rsidRPr="00B221BC" w14:paraId="7A234029" w14:textId="77777777">
        <w:trPr>
          <w:cantSplit/>
        </w:trPr>
        <w:tc>
          <w:tcPr>
            <w:tcW w:w="19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4025" w14:textId="6E5CB5C0" w:rsidR="006F30A8" w:rsidRPr="0087454E" w:rsidRDefault="00FF60EF">
            <w:pPr>
              <w:spacing w:after="40" w:line="260" w:lineRule="auto"/>
              <w:rPr>
                <w:rFonts w:ascii="Times New Roman" w:hAnsi="Times New Roman" w:cs="Times New Roman"/>
                <w:sz w:val="24"/>
                <w:szCs w:val="24"/>
              </w:rPr>
            </w:pPr>
            <w:r w:rsidRPr="0087454E">
              <w:rPr>
                <w:rFonts w:ascii="Times New Roman" w:hAnsi="Times New Roman" w:cs="Times New Roman"/>
                <w:sz w:val="24"/>
                <w:szCs w:val="24"/>
              </w:rPr>
              <w:t>S. Venkata Kalyan</w:t>
            </w:r>
          </w:p>
        </w:tc>
        <w:tc>
          <w:tcPr>
            <w:tcW w:w="22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4026" w14:textId="77777777" w:rsidR="006F30A8" w:rsidRPr="0087454E" w:rsidRDefault="00557520">
            <w:pPr>
              <w:spacing w:after="40" w:line="260" w:lineRule="auto"/>
              <w:rPr>
                <w:rFonts w:ascii="Times New Roman" w:hAnsi="Times New Roman" w:cs="Times New Roman"/>
                <w:sz w:val="24"/>
                <w:szCs w:val="24"/>
              </w:rPr>
            </w:pPr>
            <w:r w:rsidRPr="0087454E">
              <w:rPr>
                <w:rFonts w:ascii="Times New Roman" w:hAnsi="Times New Roman" w:cs="Times New Roman"/>
                <w:sz w:val="24"/>
                <w:szCs w:val="24"/>
              </w:rPr>
              <w:t>Scanner &amp; Backend Developer</w:t>
            </w:r>
          </w:p>
        </w:tc>
        <w:tc>
          <w:tcPr>
            <w:tcW w:w="90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4027" w14:textId="77777777" w:rsidR="006F30A8" w:rsidRPr="0087454E" w:rsidRDefault="00557520">
            <w:pPr>
              <w:spacing w:after="40" w:line="260" w:lineRule="auto"/>
              <w:rPr>
                <w:rFonts w:ascii="Times New Roman" w:hAnsi="Times New Roman" w:cs="Times New Roman"/>
                <w:sz w:val="24"/>
                <w:szCs w:val="24"/>
              </w:rPr>
            </w:pPr>
            <w:r w:rsidRPr="0087454E">
              <w:rPr>
                <w:rFonts w:ascii="Times New Roman" w:hAnsi="Times New Roman" w:cs="Times New Roman"/>
                <w:sz w:val="24"/>
                <w:szCs w:val="24"/>
              </w:rPr>
              <w:t>No</w:t>
            </w:r>
          </w:p>
        </w:tc>
        <w:tc>
          <w:tcPr>
            <w:tcW w:w="4360" w:type="dxa"/>
            <w:tcBorders>
              <w:top w:val="single" w:sz="4" w:space="0" w:color="BFC8D8"/>
              <w:left w:val="single" w:sz="4" w:space="0" w:color="BFC8D8"/>
              <w:bottom w:val="single" w:sz="4" w:space="0" w:color="BFC8D8"/>
              <w:right w:val="single" w:sz="4" w:space="0" w:color="BFC8D8"/>
            </w:tcBorders>
            <w:shd w:val="clear" w:color="auto" w:fill="F3F6FB"/>
            <w:tcMar>
              <w:top w:w="70" w:type="dxa"/>
              <w:left w:w="110" w:type="dxa"/>
              <w:bottom w:w="70" w:type="dxa"/>
              <w:right w:w="110" w:type="dxa"/>
            </w:tcMar>
            <w:vAlign w:val="center"/>
          </w:tcPr>
          <w:p w14:paraId="7A234028" w14:textId="77777777" w:rsidR="006F30A8" w:rsidRPr="0087454E" w:rsidRDefault="00557520" w:rsidP="00247EBD">
            <w:pPr>
              <w:spacing w:after="40" w:line="260" w:lineRule="auto"/>
              <w:jc w:val="both"/>
              <w:rPr>
                <w:rFonts w:ascii="Times New Roman" w:hAnsi="Times New Roman" w:cs="Times New Roman"/>
                <w:sz w:val="24"/>
                <w:szCs w:val="24"/>
              </w:rPr>
            </w:pPr>
            <w:r w:rsidRPr="0087454E">
              <w:rPr>
                <w:rFonts w:ascii="Times New Roman" w:hAnsi="Times New Roman" w:cs="Times New Roman"/>
                <w:sz w:val="24"/>
                <w:szCs w:val="24"/>
              </w:rPr>
              <w:t>ITSM, configuration, automation and CMDB scanners; incremental scanning</w:t>
            </w:r>
          </w:p>
        </w:tc>
      </w:tr>
      <w:tr w:rsidR="006F30A8" w:rsidRPr="00B221BC" w14:paraId="7A23402E" w14:textId="77777777">
        <w:trPr>
          <w:cantSplit/>
        </w:trPr>
        <w:tc>
          <w:tcPr>
            <w:tcW w:w="1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402A" w14:textId="0231368D" w:rsidR="006F30A8" w:rsidRPr="0087454E" w:rsidRDefault="00FF60EF">
            <w:pPr>
              <w:spacing w:after="40" w:line="260" w:lineRule="auto"/>
              <w:rPr>
                <w:rFonts w:ascii="Times New Roman" w:hAnsi="Times New Roman" w:cs="Times New Roman"/>
                <w:sz w:val="24"/>
                <w:szCs w:val="24"/>
              </w:rPr>
            </w:pPr>
            <w:r w:rsidRPr="0087454E">
              <w:rPr>
                <w:rFonts w:ascii="Times New Roman" w:hAnsi="Times New Roman" w:cs="Times New Roman"/>
                <w:sz w:val="24"/>
                <w:szCs w:val="24"/>
              </w:rPr>
              <w:t>G. Thanusha</w:t>
            </w:r>
          </w:p>
        </w:tc>
        <w:tc>
          <w:tcPr>
            <w:tcW w:w="22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402B" w14:textId="77777777" w:rsidR="006F30A8" w:rsidRPr="0087454E" w:rsidRDefault="00557520">
            <w:pPr>
              <w:spacing w:after="40" w:line="260" w:lineRule="auto"/>
              <w:rPr>
                <w:rFonts w:ascii="Times New Roman" w:hAnsi="Times New Roman" w:cs="Times New Roman"/>
                <w:sz w:val="24"/>
                <w:szCs w:val="24"/>
              </w:rPr>
            </w:pPr>
            <w:r w:rsidRPr="0087454E">
              <w:rPr>
                <w:rFonts w:ascii="Times New Roman" w:hAnsi="Times New Roman" w:cs="Times New Roman"/>
                <w:sz w:val="24"/>
                <w:szCs w:val="24"/>
              </w:rPr>
              <w:t>UI, Dashboard &amp; QA Developer</w:t>
            </w:r>
          </w:p>
        </w:tc>
        <w:tc>
          <w:tcPr>
            <w:tcW w:w="90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402C" w14:textId="77777777" w:rsidR="006F30A8" w:rsidRPr="0087454E" w:rsidRDefault="00557520">
            <w:pPr>
              <w:spacing w:after="40" w:line="260" w:lineRule="auto"/>
              <w:rPr>
                <w:rFonts w:ascii="Times New Roman" w:hAnsi="Times New Roman" w:cs="Times New Roman"/>
                <w:sz w:val="24"/>
                <w:szCs w:val="24"/>
              </w:rPr>
            </w:pPr>
            <w:r w:rsidRPr="0087454E">
              <w:rPr>
                <w:rFonts w:ascii="Times New Roman" w:hAnsi="Times New Roman" w:cs="Times New Roman"/>
                <w:sz w:val="24"/>
                <w:szCs w:val="24"/>
              </w:rPr>
              <w:t>No</w:t>
            </w:r>
          </w:p>
        </w:tc>
        <w:tc>
          <w:tcPr>
            <w:tcW w:w="4360" w:type="dxa"/>
            <w:tcBorders>
              <w:top w:val="single" w:sz="4" w:space="0" w:color="BFC8D8"/>
              <w:left w:val="single" w:sz="4" w:space="0" w:color="BFC8D8"/>
              <w:bottom w:val="single" w:sz="4" w:space="0" w:color="BFC8D8"/>
              <w:right w:val="single" w:sz="4" w:space="0" w:color="BFC8D8"/>
            </w:tcBorders>
            <w:tcMar>
              <w:top w:w="70" w:type="dxa"/>
              <w:left w:w="110" w:type="dxa"/>
              <w:bottom w:w="70" w:type="dxa"/>
              <w:right w:w="110" w:type="dxa"/>
            </w:tcMar>
            <w:vAlign w:val="center"/>
          </w:tcPr>
          <w:p w14:paraId="7A23402D" w14:textId="77777777" w:rsidR="006F30A8" w:rsidRPr="0087454E" w:rsidRDefault="00557520" w:rsidP="00247EBD">
            <w:pPr>
              <w:spacing w:after="40" w:line="260" w:lineRule="auto"/>
              <w:jc w:val="both"/>
              <w:rPr>
                <w:rFonts w:ascii="Times New Roman" w:hAnsi="Times New Roman" w:cs="Times New Roman"/>
                <w:sz w:val="24"/>
                <w:szCs w:val="24"/>
              </w:rPr>
            </w:pPr>
            <w:r w:rsidRPr="0087454E">
              <w:rPr>
                <w:rFonts w:ascii="Times New Roman" w:hAnsi="Times New Roman" w:cs="Times New Roman"/>
                <w:sz w:val="24"/>
                <w:szCs w:val="24"/>
              </w:rPr>
              <w:t>Manager dashboard, dependency reports, testing, validation, bug fixing</w:t>
            </w:r>
          </w:p>
        </w:tc>
      </w:tr>
    </w:tbl>
    <w:p w14:paraId="5C9736BF" w14:textId="77777777" w:rsidR="00247EBD" w:rsidRDefault="00247EBD">
      <w:pPr>
        <w:pStyle w:val="Heading2"/>
        <w:rPr>
          <w:rFonts w:ascii="Times New Roman" w:hAnsi="Times New Roman" w:cs="Times New Roman"/>
          <w:b/>
          <w:bCs/>
          <w:sz w:val="28"/>
          <w:szCs w:val="28"/>
        </w:rPr>
      </w:pPr>
    </w:p>
    <w:p w14:paraId="0CC80EC0" w14:textId="77777777" w:rsidR="00B3055F" w:rsidRDefault="00B3055F">
      <w:pPr>
        <w:pStyle w:val="Heading2"/>
        <w:rPr>
          <w:rFonts w:ascii="Times New Roman" w:hAnsi="Times New Roman" w:cs="Times New Roman"/>
          <w:b/>
          <w:bCs/>
          <w:sz w:val="28"/>
          <w:szCs w:val="28"/>
        </w:rPr>
      </w:pPr>
    </w:p>
    <w:p w14:paraId="67B95016" w14:textId="44137295" w:rsidR="00B3055F" w:rsidRPr="00247EBD" w:rsidRDefault="00557520">
      <w:pPr>
        <w:pStyle w:val="Heading2"/>
        <w:rPr>
          <w:rFonts w:ascii="Times New Roman" w:hAnsi="Times New Roman" w:cs="Times New Roman"/>
          <w:b/>
          <w:bCs/>
          <w:sz w:val="28"/>
          <w:szCs w:val="28"/>
        </w:rPr>
      </w:pPr>
      <w:r w:rsidRPr="00247EBD">
        <w:rPr>
          <w:rFonts w:ascii="Times New Roman" w:hAnsi="Times New Roman" w:cs="Times New Roman"/>
          <w:b/>
          <w:bCs/>
          <w:sz w:val="28"/>
          <w:szCs w:val="28"/>
        </w:rPr>
        <w:t>Leadership and Coordination</w:t>
      </w:r>
    </w:p>
    <w:p w14:paraId="7A234030" w14:textId="440FD98D" w:rsidR="006F30A8" w:rsidRPr="00DE4543" w:rsidRDefault="00557520" w:rsidP="00247EBD">
      <w:pPr>
        <w:pStyle w:val="ListParagraph"/>
        <w:numPr>
          <w:ilvl w:val="0"/>
          <w:numId w:val="2"/>
        </w:numPr>
        <w:spacing w:after="70" w:line="270" w:lineRule="auto"/>
        <w:jc w:val="both"/>
        <w:rPr>
          <w:rFonts w:ascii="Times New Roman" w:hAnsi="Times New Roman" w:cs="Times New Roman"/>
          <w:sz w:val="24"/>
          <w:szCs w:val="24"/>
        </w:rPr>
      </w:pPr>
      <w:r w:rsidRPr="00DE4543">
        <w:rPr>
          <w:rFonts w:ascii="Times New Roman" w:hAnsi="Times New Roman" w:cs="Times New Roman"/>
          <w:b/>
          <w:bCs/>
          <w:sz w:val="24"/>
          <w:szCs w:val="24"/>
        </w:rPr>
        <w:t>Team Leader:</w:t>
      </w:r>
      <w:r w:rsidR="0087454E" w:rsidRPr="0087454E">
        <w:rPr>
          <w:rFonts w:ascii="Times New Roman" w:hAnsi="Times New Roman" w:cs="Times New Roman"/>
          <w:sz w:val="24"/>
          <w:szCs w:val="24"/>
        </w:rPr>
        <w:t xml:space="preserve"> V. Mahamadh Basha</w:t>
      </w:r>
      <w:r w:rsidRPr="00DE4543">
        <w:rPr>
          <w:rFonts w:ascii="Times New Roman" w:hAnsi="Times New Roman" w:cs="Times New Roman"/>
          <w:sz w:val="24"/>
          <w:szCs w:val="24"/>
        </w:rPr>
        <w:t xml:space="preserve"> oversees planning, technical decisions, task allocation and milestone completion.</w:t>
      </w:r>
    </w:p>
    <w:p w14:paraId="7A234031" w14:textId="77777777" w:rsidR="006F30A8" w:rsidRPr="00DE4543" w:rsidRDefault="00557520" w:rsidP="00247EBD">
      <w:pPr>
        <w:pStyle w:val="ListParagraph"/>
        <w:numPr>
          <w:ilvl w:val="0"/>
          <w:numId w:val="2"/>
        </w:numPr>
        <w:spacing w:after="70" w:line="270" w:lineRule="auto"/>
        <w:jc w:val="both"/>
        <w:rPr>
          <w:rFonts w:ascii="Times New Roman" w:hAnsi="Times New Roman" w:cs="Times New Roman"/>
          <w:sz w:val="24"/>
          <w:szCs w:val="24"/>
        </w:rPr>
      </w:pPr>
      <w:r w:rsidRPr="00DE4543">
        <w:rPr>
          <w:rFonts w:ascii="Times New Roman" w:hAnsi="Times New Roman" w:cs="Times New Roman"/>
          <w:b/>
          <w:bCs/>
          <w:sz w:val="24"/>
          <w:szCs w:val="24"/>
        </w:rPr>
        <w:t>Skill Mapping:</w:t>
      </w:r>
      <w:r w:rsidRPr="00DE4543">
        <w:rPr>
          <w:rFonts w:ascii="Times New Roman" w:hAnsi="Times New Roman" w:cs="Times New Roman"/>
          <w:sz w:val="24"/>
          <w:szCs w:val="24"/>
        </w:rPr>
        <w:t xml:space="preserve"> tasks follow each member's strength in ServiceNow development, automation, AI, backend scanning and UI design.</w:t>
      </w:r>
    </w:p>
    <w:p w14:paraId="7A234032" w14:textId="77777777" w:rsidR="006F30A8" w:rsidRPr="00DE4543" w:rsidRDefault="00557520" w:rsidP="00247EBD">
      <w:pPr>
        <w:pStyle w:val="ListParagraph"/>
        <w:numPr>
          <w:ilvl w:val="0"/>
          <w:numId w:val="2"/>
        </w:numPr>
        <w:spacing w:after="70" w:line="270" w:lineRule="auto"/>
        <w:jc w:val="both"/>
        <w:rPr>
          <w:rFonts w:ascii="Times New Roman" w:hAnsi="Times New Roman" w:cs="Times New Roman"/>
          <w:sz w:val="24"/>
          <w:szCs w:val="24"/>
        </w:rPr>
      </w:pPr>
      <w:r w:rsidRPr="00DE4543">
        <w:rPr>
          <w:rFonts w:ascii="Times New Roman" w:hAnsi="Times New Roman" w:cs="Times New Roman"/>
          <w:b/>
          <w:bCs/>
          <w:sz w:val="24"/>
          <w:szCs w:val="24"/>
        </w:rPr>
        <w:t>Collaboration:</w:t>
      </w:r>
      <w:r w:rsidRPr="00DE4543">
        <w:rPr>
          <w:rFonts w:ascii="Times New Roman" w:hAnsi="Times New Roman" w:cs="Times New Roman"/>
          <w:sz w:val="24"/>
          <w:szCs w:val="24"/>
        </w:rPr>
        <w:t xml:space="preserve"> regular team discussions keep scanner development, workflow integration and dashboard work in step.</w:t>
      </w:r>
    </w:p>
    <w:p w14:paraId="7A234033" w14:textId="77777777" w:rsidR="006F30A8" w:rsidRPr="00DE4543" w:rsidRDefault="00557520" w:rsidP="00247EBD">
      <w:pPr>
        <w:pStyle w:val="ListParagraph"/>
        <w:numPr>
          <w:ilvl w:val="0"/>
          <w:numId w:val="2"/>
        </w:numPr>
        <w:spacing w:after="70" w:line="270" w:lineRule="auto"/>
        <w:jc w:val="both"/>
        <w:rPr>
          <w:rFonts w:ascii="Times New Roman" w:hAnsi="Times New Roman" w:cs="Times New Roman"/>
          <w:sz w:val="24"/>
          <w:szCs w:val="24"/>
        </w:rPr>
      </w:pPr>
      <w:r w:rsidRPr="00DE4543">
        <w:rPr>
          <w:rFonts w:ascii="Times New Roman" w:hAnsi="Times New Roman" w:cs="Times New Roman"/>
          <w:b/>
          <w:bCs/>
          <w:sz w:val="24"/>
          <w:szCs w:val="24"/>
        </w:rPr>
        <w:t>Progress Tracking:</w:t>
      </w:r>
      <w:r w:rsidRPr="00DE4543">
        <w:rPr>
          <w:rFonts w:ascii="Times New Roman" w:hAnsi="Times New Roman" w:cs="Times New Roman"/>
          <w:sz w:val="24"/>
          <w:szCs w:val="24"/>
        </w:rPr>
        <w:t xml:space="preserve"> completed tasks and blockers are reviewed so each phase meets its objective.</w:t>
      </w:r>
    </w:p>
    <w:p w14:paraId="7A234034" w14:textId="77777777" w:rsidR="006F30A8" w:rsidRPr="00DE4543" w:rsidRDefault="00557520" w:rsidP="00247EBD">
      <w:pPr>
        <w:pStyle w:val="ListParagraph"/>
        <w:numPr>
          <w:ilvl w:val="0"/>
          <w:numId w:val="2"/>
        </w:numPr>
        <w:spacing w:after="70" w:line="270" w:lineRule="auto"/>
        <w:jc w:val="both"/>
        <w:rPr>
          <w:rFonts w:ascii="Times New Roman" w:hAnsi="Times New Roman" w:cs="Times New Roman"/>
          <w:sz w:val="24"/>
          <w:szCs w:val="24"/>
        </w:rPr>
      </w:pPr>
      <w:r w:rsidRPr="00DE4543">
        <w:rPr>
          <w:rFonts w:ascii="Times New Roman" w:hAnsi="Times New Roman" w:cs="Times New Roman"/>
          <w:b/>
          <w:bCs/>
          <w:sz w:val="24"/>
          <w:szCs w:val="24"/>
        </w:rPr>
        <w:t>Integration and Quality:</w:t>
      </w:r>
      <w:r w:rsidRPr="00DE4543">
        <w:rPr>
          <w:rFonts w:ascii="Times New Roman" w:hAnsi="Times New Roman" w:cs="Times New Roman"/>
          <w:sz w:val="24"/>
          <w:szCs w:val="24"/>
        </w:rPr>
        <w:t xml:space="preserve"> joint testing covers dependency detection, incremental scanning, risk assessment and safe deactivation.</w:t>
      </w:r>
    </w:p>
    <w:p w14:paraId="7A234035" w14:textId="77777777" w:rsidR="006F30A8" w:rsidRPr="00247EBD" w:rsidRDefault="00557520">
      <w:pPr>
        <w:pStyle w:val="Heading1"/>
        <w:pageBreakBefore/>
        <w:rPr>
          <w:rFonts w:ascii="Times New Roman" w:hAnsi="Times New Roman" w:cs="Times New Roman"/>
          <w:b/>
          <w:bCs/>
          <w:sz w:val="32"/>
          <w:szCs w:val="32"/>
        </w:rPr>
      </w:pPr>
      <w:r w:rsidRPr="00247EBD">
        <w:rPr>
          <w:rFonts w:ascii="Times New Roman" w:hAnsi="Times New Roman" w:cs="Times New Roman"/>
          <w:b/>
          <w:bCs/>
          <w:sz w:val="32"/>
          <w:szCs w:val="32"/>
        </w:rPr>
        <w:lastRenderedPageBreak/>
        <w:t>Diagrams &amp; Visual Aids</w:t>
      </w:r>
    </w:p>
    <w:p w14:paraId="51C53BFE" w14:textId="77777777" w:rsidR="00247EBD" w:rsidRDefault="00557520" w:rsidP="008D2A4C">
      <w:pPr>
        <w:pStyle w:val="Heading2"/>
        <w:rPr>
          <w:rFonts w:ascii="Times New Roman" w:hAnsi="Times New Roman" w:cs="Times New Roman"/>
          <w:b/>
          <w:bCs/>
          <w:color w:val="000000" w:themeColor="text1"/>
          <w:sz w:val="24"/>
          <w:szCs w:val="24"/>
        </w:rPr>
      </w:pPr>
      <w:r w:rsidRPr="00247EBD">
        <w:rPr>
          <w:rFonts w:ascii="Times New Roman" w:hAnsi="Times New Roman" w:cs="Times New Roman"/>
          <w:b/>
          <w:bCs/>
          <w:sz w:val="24"/>
          <w:szCs w:val="24"/>
        </w:rPr>
        <w:t xml:space="preserve">Visual Aid </w:t>
      </w:r>
      <w:r w:rsidR="00122CDC" w:rsidRPr="00247EBD">
        <w:rPr>
          <w:rFonts w:ascii="Times New Roman" w:hAnsi="Times New Roman" w:cs="Times New Roman"/>
          <w:b/>
          <w:bCs/>
          <w:sz w:val="24"/>
          <w:szCs w:val="24"/>
        </w:rPr>
        <w:t>1</w:t>
      </w:r>
      <w:r w:rsidRPr="00247EBD">
        <w:rPr>
          <w:rFonts w:ascii="Times New Roman" w:hAnsi="Times New Roman" w:cs="Times New Roman"/>
          <w:b/>
          <w:bCs/>
          <w:sz w:val="24"/>
          <w:szCs w:val="24"/>
        </w:rPr>
        <w:t>:</w:t>
      </w:r>
      <w:r w:rsidRPr="00247EBD">
        <w:rPr>
          <w:rFonts w:ascii="Times New Roman" w:hAnsi="Times New Roman" w:cs="Times New Roman"/>
          <w:sz w:val="24"/>
          <w:szCs w:val="24"/>
        </w:rPr>
        <w:t xml:space="preserve"> </w:t>
      </w:r>
      <w:r w:rsidRPr="00247EBD">
        <w:rPr>
          <w:rFonts w:ascii="Times New Roman" w:hAnsi="Times New Roman" w:cs="Times New Roman"/>
          <w:b/>
          <w:bCs/>
          <w:color w:val="000000" w:themeColor="text1"/>
          <w:sz w:val="24"/>
          <w:szCs w:val="24"/>
        </w:rPr>
        <w:t>Manual vs. Automated Dependency Assessment</w:t>
      </w:r>
    </w:p>
    <w:p w14:paraId="52750335" w14:textId="7855689A" w:rsidR="00D4562B" w:rsidRDefault="002E61D8" w:rsidP="008D2A4C">
      <w:pPr>
        <w:pStyle w:val="Heading2"/>
        <w:rPr>
          <w:rFonts w:ascii="Times New Roman" w:hAnsi="Times New Roman" w:cs="Times New Roman"/>
          <w:color w:val="auto"/>
          <w:sz w:val="24"/>
          <w:szCs w:val="24"/>
        </w:rPr>
      </w:pPr>
      <w:r w:rsidRPr="002E61D8">
        <w:rPr>
          <w:rFonts w:ascii="Times New Roman" w:hAnsi="Times New Roman" w:cs="Times New Roman"/>
          <w:b/>
          <w:bCs/>
          <w:color w:val="000000" w:themeColor="text1"/>
          <w:sz w:val="24"/>
          <w:szCs w:val="24"/>
        </w:rPr>
        <w:t>Purpose:</w:t>
      </w:r>
      <w:r w:rsidRPr="002E61D8">
        <w:rPr>
          <w:rFonts w:ascii="Times New Roman" w:hAnsi="Times New Roman" w:cs="Times New Roman"/>
          <w:color w:val="000000" w:themeColor="text1"/>
          <w:sz w:val="24"/>
          <w:szCs w:val="24"/>
        </w:rPr>
        <w:t xml:space="preserve"> </w:t>
      </w:r>
      <w:r w:rsidRPr="002E61D8">
        <w:rPr>
          <w:rFonts w:ascii="Times New Roman" w:hAnsi="Times New Roman" w:cs="Times New Roman"/>
          <w:color w:val="auto"/>
          <w:sz w:val="24"/>
          <w:szCs w:val="24"/>
        </w:rPr>
        <w:t>show the innovation and the efficiency gain side by side</w:t>
      </w:r>
    </w:p>
    <w:p w14:paraId="6CFE8F4C" w14:textId="77777777" w:rsidR="002E61D8" w:rsidRDefault="002E61D8" w:rsidP="008D2A4C">
      <w:pPr>
        <w:pStyle w:val="Heading2"/>
        <w:rPr>
          <w:rFonts w:ascii="Times New Roman" w:hAnsi="Times New Roman" w:cs="Times New Roman"/>
          <w:color w:val="auto"/>
          <w:sz w:val="24"/>
          <w:szCs w:val="24"/>
        </w:rPr>
      </w:pPr>
    </w:p>
    <w:p w14:paraId="7A23403E" w14:textId="3EDD7B05" w:rsidR="006F30A8" w:rsidRPr="00247EBD" w:rsidRDefault="00557520" w:rsidP="008D2A4C">
      <w:pPr>
        <w:pStyle w:val="Heading2"/>
        <w:rPr>
          <w:rFonts w:ascii="Times New Roman" w:hAnsi="Times New Roman" w:cs="Times New Roman"/>
          <w:sz w:val="24"/>
          <w:szCs w:val="24"/>
        </w:rPr>
      </w:pPr>
      <w:r w:rsidRPr="00B221BC">
        <w:rPr>
          <w:rFonts w:ascii="Times New Roman" w:hAnsi="Times New Roman" w:cs="Times New Roman"/>
          <w:noProof/>
        </w:rPr>
        <w:drawing>
          <wp:inline distT="0" distB="0" distL="0" distR="0" wp14:anchorId="7A234059" wp14:editId="7A23405A">
            <wp:extent cx="5669280" cy="3733800"/>
            <wp:effectExtent l="0" t="0" r="0" b="0"/>
            <wp:docPr id="1496059549" name="Comparison: manual vs automated assessment" descr="Comparison: manual vs automated assessment" title="Comparison: manual vs automated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9280" cy="3733800"/>
                    </a:xfrm>
                    <a:prstGeom prst="rect">
                      <a:avLst/>
                    </a:prstGeom>
                  </pic:spPr>
                </pic:pic>
              </a:graphicData>
            </a:graphic>
          </wp:inline>
        </w:drawing>
      </w:r>
    </w:p>
    <w:p w14:paraId="613AB942" w14:textId="77777777" w:rsidR="00247EBD" w:rsidRDefault="00247EBD" w:rsidP="00247EBD">
      <w:pPr>
        <w:spacing w:after="120" w:line="276" w:lineRule="auto"/>
        <w:ind w:firstLine="720"/>
        <w:rPr>
          <w:rFonts w:ascii="Times New Roman" w:hAnsi="Times New Roman" w:cs="Times New Roman"/>
          <w:i/>
          <w:iCs/>
          <w:color w:val="595959"/>
          <w:sz w:val="18"/>
          <w:szCs w:val="18"/>
        </w:rPr>
      </w:pPr>
    </w:p>
    <w:p w14:paraId="406EE0D9" w14:textId="169B5C90" w:rsidR="00247EBD" w:rsidRPr="00DE4543" w:rsidRDefault="004B00A2" w:rsidP="00247EBD">
      <w:pPr>
        <w:spacing w:after="120" w:line="276" w:lineRule="auto"/>
        <w:ind w:firstLine="426"/>
        <w:jc w:val="both"/>
        <w:rPr>
          <w:rFonts w:ascii="Times New Roman" w:hAnsi="Times New Roman" w:cs="Times New Roman"/>
          <w:i/>
          <w:iCs/>
          <w:color w:val="2F5496" w:themeColor="accent1" w:themeShade="BF"/>
          <w:sz w:val="20"/>
          <w:szCs w:val="20"/>
        </w:rPr>
      </w:pPr>
      <w:r w:rsidRPr="00DE4543">
        <w:rPr>
          <w:rFonts w:ascii="Times New Roman" w:hAnsi="Times New Roman" w:cs="Times New Roman"/>
          <w:i/>
          <w:iCs/>
          <w:color w:val="2F5496" w:themeColor="accent1" w:themeShade="BF"/>
          <w:sz w:val="20"/>
          <w:szCs w:val="20"/>
        </w:rPr>
        <w:t>Figure 6. Comparison of manual dependency verification with the proposed automated assessment process.</w:t>
      </w:r>
    </w:p>
    <w:p w14:paraId="409F3258" w14:textId="77777777" w:rsidR="00247EBD" w:rsidRDefault="00247EBD">
      <w:pPr>
        <w:spacing w:after="120" w:line="276" w:lineRule="auto"/>
        <w:rPr>
          <w:rFonts w:ascii="Times New Roman" w:hAnsi="Times New Roman" w:cs="Times New Roman"/>
          <w:b/>
          <w:bCs/>
        </w:rPr>
      </w:pPr>
    </w:p>
    <w:p w14:paraId="7A234040" w14:textId="0B2FB77F" w:rsidR="006F30A8" w:rsidRPr="00247EBD" w:rsidRDefault="00557520" w:rsidP="00247EBD">
      <w:pPr>
        <w:spacing w:after="120" w:line="276" w:lineRule="auto"/>
        <w:jc w:val="both"/>
        <w:rPr>
          <w:rFonts w:ascii="Times New Roman" w:hAnsi="Times New Roman" w:cs="Times New Roman"/>
          <w:sz w:val="24"/>
          <w:szCs w:val="24"/>
        </w:rPr>
      </w:pPr>
      <w:r w:rsidRPr="00247EBD">
        <w:rPr>
          <w:rFonts w:ascii="Times New Roman" w:hAnsi="Times New Roman" w:cs="Times New Roman"/>
          <w:b/>
          <w:bCs/>
          <w:sz w:val="24"/>
          <w:szCs w:val="24"/>
        </w:rPr>
        <w:t>Expected outcome:</w:t>
      </w:r>
      <w:r w:rsidRPr="00247EBD">
        <w:rPr>
          <w:rFonts w:ascii="Times New Roman" w:hAnsi="Times New Roman" w:cs="Times New Roman"/>
          <w:sz w:val="24"/>
          <w:szCs w:val="24"/>
        </w:rPr>
        <w:t xml:space="preserve"> less manual effort, more consistent checks, better visibility and safer deactivation. Manual reviews can miss references buried in automation and scripted configuration, which is exactly where broader analysis pays off.</w:t>
      </w:r>
    </w:p>
    <w:p w14:paraId="7A234041" w14:textId="608C3FC7" w:rsidR="006F30A8" w:rsidRPr="00247EBD" w:rsidRDefault="00557520">
      <w:pPr>
        <w:pStyle w:val="Heading2"/>
        <w:rPr>
          <w:rFonts w:ascii="Times New Roman" w:hAnsi="Times New Roman" w:cs="Times New Roman"/>
          <w:b/>
          <w:bCs/>
          <w:color w:val="000000" w:themeColor="text1"/>
        </w:rPr>
      </w:pPr>
      <w:r w:rsidRPr="00247EBD">
        <w:rPr>
          <w:rFonts w:ascii="Times New Roman" w:hAnsi="Times New Roman" w:cs="Times New Roman"/>
          <w:b/>
          <w:bCs/>
          <w:sz w:val="28"/>
          <w:szCs w:val="28"/>
        </w:rPr>
        <w:lastRenderedPageBreak/>
        <w:t xml:space="preserve">Visual Aid </w:t>
      </w:r>
      <w:r w:rsidR="00C835A6" w:rsidRPr="00247EBD">
        <w:rPr>
          <w:rFonts w:ascii="Times New Roman" w:hAnsi="Times New Roman" w:cs="Times New Roman"/>
          <w:b/>
          <w:bCs/>
          <w:sz w:val="28"/>
          <w:szCs w:val="28"/>
        </w:rPr>
        <w:t>2</w:t>
      </w:r>
      <w:r w:rsidRPr="00247EBD">
        <w:rPr>
          <w:rFonts w:ascii="Times New Roman" w:hAnsi="Times New Roman" w:cs="Times New Roman"/>
          <w:b/>
          <w:bCs/>
          <w:sz w:val="28"/>
          <w:szCs w:val="28"/>
        </w:rPr>
        <w:t>:</w:t>
      </w:r>
      <w:r w:rsidRPr="00247EBD">
        <w:rPr>
          <w:rFonts w:ascii="Times New Roman" w:hAnsi="Times New Roman" w:cs="Times New Roman"/>
          <w:sz w:val="28"/>
          <w:szCs w:val="28"/>
        </w:rPr>
        <w:t xml:space="preserve"> </w:t>
      </w:r>
      <w:r w:rsidRPr="00247EBD">
        <w:rPr>
          <w:rFonts w:ascii="Times New Roman" w:hAnsi="Times New Roman" w:cs="Times New Roman"/>
          <w:b/>
          <w:bCs/>
          <w:color w:val="000000" w:themeColor="text1"/>
          <w:sz w:val="24"/>
          <w:szCs w:val="24"/>
        </w:rPr>
        <w:t>Dependency Mapping &amp; Risk Visualization</w:t>
      </w:r>
    </w:p>
    <w:p w14:paraId="7A234042" w14:textId="77777777" w:rsidR="006F30A8" w:rsidRPr="00247EBD" w:rsidRDefault="00557520" w:rsidP="00247EBD">
      <w:pPr>
        <w:keepNext/>
        <w:spacing w:after="120" w:line="276" w:lineRule="auto"/>
        <w:jc w:val="both"/>
        <w:rPr>
          <w:rFonts w:ascii="Times New Roman" w:hAnsi="Times New Roman" w:cs="Times New Roman"/>
          <w:sz w:val="24"/>
          <w:szCs w:val="24"/>
        </w:rPr>
      </w:pPr>
      <w:r w:rsidRPr="00247EBD">
        <w:rPr>
          <w:rFonts w:ascii="Times New Roman" w:hAnsi="Times New Roman" w:cs="Times New Roman"/>
          <w:b/>
          <w:bCs/>
          <w:sz w:val="24"/>
          <w:szCs w:val="24"/>
        </w:rPr>
        <w:t>Purpose:</w:t>
      </w:r>
      <w:r w:rsidRPr="00247EBD">
        <w:rPr>
          <w:rFonts w:ascii="Times New Roman" w:hAnsi="Times New Roman" w:cs="Times New Roman"/>
          <w:sz w:val="24"/>
          <w:szCs w:val="24"/>
        </w:rPr>
        <w:t xml:space="preserve"> show how one Assignment Group connects to four areas of the platform: ITSM operations, configuration, automation, and CMDB and services. Each dependency carries its source, type, status and risk level (red for High, amber for Medium, green for Low).</w:t>
      </w:r>
    </w:p>
    <w:p w14:paraId="7A234043" w14:textId="77777777" w:rsidR="006F30A8" w:rsidRPr="00B221BC" w:rsidRDefault="00557520">
      <w:pPr>
        <w:keepNext/>
        <w:spacing w:before="80" w:after="60"/>
        <w:jc w:val="center"/>
        <w:rPr>
          <w:rFonts w:ascii="Times New Roman" w:hAnsi="Times New Roman" w:cs="Times New Roman"/>
        </w:rPr>
      </w:pPr>
      <w:r w:rsidRPr="00B221BC">
        <w:rPr>
          <w:rFonts w:ascii="Times New Roman" w:hAnsi="Times New Roman" w:cs="Times New Roman"/>
          <w:noProof/>
        </w:rPr>
        <w:drawing>
          <wp:inline distT="0" distB="0" distL="0" distR="0" wp14:anchorId="7A23405B" wp14:editId="7A23405C">
            <wp:extent cx="5486400" cy="4352925"/>
            <wp:effectExtent l="0" t="0" r="0" b="0"/>
            <wp:docPr id="639283530" name="Diagram: dependency map and risk visualization" descr="Diagram: dependency map and risk visualization" title="Diagram: dependency map and risk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4352925"/>
                    </a:xfrm>
                    <a:prstGeom prst="rect">
                      <a:avLst/>
                    </a:prstGeom>
                  </pic:spPr>
                </pic:pic>
              </a:graphicData>
            </a:graphic>
          </wp:inline>
        </w:drawing>
      </w:r>
    </w:p>
    <w:p w14:paraId="51991BD7" w14:textId="77777777" w:rsidR="00247EBD" w:rsidRDefault="00247EBD" w:rsidP="00247EBD">
      <w:pPr>
        <w:spacing w:after="120" w:line="276" w:lineRule="auto"/>
        <w:jc w:val="both"/>
        <w:rPr>
          <w:rFonts w:ascii="Times New Roman" w:hAnsi="Times New Roman" w:cs="Times New Roman"/>
          <w:i/>
          <w:iCs/>
          <w:color w:val="2F5496" w:themeColor="accent1" w:themeShade="BF"/>
        </w:rPr>
      </w:pPr>
    </w:p>
    <w:p w14:paraId="609DC360" w14:textId="1F5D191C" w:rsidR="00247EBD" w:rsidRPr="00DE4543" w:rsidRDefault="003D68BD" w:rsidP="00D10FE6">
      <w:pPr>
        <w:spacing w:after="120" w:line="276" w:lineRule="auto"/>
        <w:ind w:left="720"/>
        <w:jc w:val="both"/>
        <w:rPr>
          <w:rFonts w:ascii="Times New Roman" w:hAnsi="Times New Roman" w:cs="Times New Roman"/>
          <w:i/>
          <w:iCs/>
          <w:color w:val="595959"/>
          <w:sz w:val="18"/>
          <w:szCs w:val="18"/>
        </w:rPr>
      </w:pPr>
      <w:r w:rsidRPr="00DE4543">
        <w:rPr>
          <w:rFonts w:ascii="Times New Roman" w:hAnsi="Times New Roman" w:cs="Times New Roman"/>
          <w:i/>
          <w:iCs/>
          <w:color w:val="2F5496" w:themeColor="accent1" w:themeShade="BF"/>
          <w:sz w:val="20"/>
          <w:szCs w:val="20"/>
        </w:rPr>
        <w:t>Figure 7. Dependency map highlighting operational, configuration, automation, and CMDB risks associated with a selected group</w:t>
      </w:r>
      <w:r w:rsidRPr="00DE4543">
        <w:rPr>
          <w:rFonts w:ascii="Times New Roman" w:hAnsi="Times New Roman" w:cs="Times New Roman"/>
          <w:i/>
          <w:iCs/>
          <w:color w:val="595959"/>
          <w:sz w:val="18"/>
          <w:szCs w:val="18"/>
        </w:rPr>
        <w:t>.</w:t>
      </w:r>
    </w:p>
    <w:p w14:paraId="6BB124C5" w14:textId="77777777" w:rsidR="00247EBD" w:rsidRDefault="00247EBD" w:rsidP="00247EBD">
      <w:pPr>
        <w:spacing w:after="120" w:line="276" w:lineRule="auto"/>
        <w:jc w:val="both"/>
        <w:rPr>
          <w:rFonts w:ascii="Times New Roman" w:hAnsi="Times New Roman" w:cs="Times New Roman"/>
          <w:i/>
          <w:iCs/>
          <w:color w:val="595959"/>
          <w:sz w:val="18"/>
          <w:szCs w:val="18"/>
        </w:rPr>
      </w:pPr>
    </w:p>
    <w:p w14:paraId="023A65C5" w14:textId="365B1E14" w:rsidR="00391EFA" w:rsidRPr="00247EBD" w:rsidRDefault="00557520" w:rsidP="00247EBD">
      <w:pPr>
        <w:spacing w:after="120" w:line="276" w:lineRule="auto"/>
        <w:jc w:val="both"/>
        <w:rPr>
          <w:rFonts w:ascii="Times New Roman" w:hAnsi="Times New Roman" w:cs="Times New Roman"/>
          <w:sz w:val="24"/>
          <w:szCs w:val="24"/>
        </w:rPr>
      </w:pPr>
      <w:r w:rsidRPr="00247EBD">
        <w:rPr>
          <w:rFonts w:ascii="Times New Roman" w:hAnsi="Times New Roman" w:cs="Times New Roman"/>
          <w:b/>
          <w:bCs/>
          <w:sz w:val="24"/>
          <w:szCs w:val="24"/>
        </w:rPr>
        <w:t>Expected outcome:</w:t>
      </w:r>
      <w:r w:rsidRPr="00247EBD">
        <w:rPr>
          <w:rFonts w:ascii="Times New Roman" w:hAnsi="Times New Roman" w:cs="Times New Roman"/>
          <w:sz w:val="24"/>
          <w:szCs w:val="24"/>
        </w:rPr>
        <w:t xml:space="preserve"> a visual map that shows what deactivation would affect and helps admins prioritise remediation before they proceed.</w:t>
      </w:r>
    </w:p>
    <w:p w14:paraId="7B266AC2" w14:textId="77777777" w:rsidR="00247EBD" w:rsidRDefault="00247EBD">
      <w:pPr>
        <w:pStyle w:val="Heading1"/>
        <w:rPr>
          <w:rFonts w:ascii="Times New Roman" w:hAnsi="Times New Roman" w:cs="Times New Roman"/>
        </w:rPr>
      </w:pPr>
    </w:p>
    <w:p w14:paraId="1C61CA6A" w14:textId="77777777" w:rsidR="00247EBD" w:rsidRDefault="00247EBD" w:rsidP="00247EBD"/>
    <w:p w14:paraId="0C5D0F12" w14:textId="77777777" w:rsidR="00247EBD" w:rsidRDefault="00247EBD" w:rsidP="00247EBD"/>
    <w:p w14:paraId="52B0E2D7" w14:textId="77777777" w:rsidR="00247EBD" w:rsidRDefault="00247EBD" w:rsidP="00247EBD"/>
    <w:p w14:paraId="1E79AB2E" w14:textId="77777777" w:rsidR="00247EBD" w:rsidRDefault="00247EBD">
      <w:pPr>
        <w:pStyle w:val="Heading1"/>
        <w:rPr>
          <w:rFonts w:ascii="Times New Roman" w:hAnsi="Times New Roman" w:cs="Times New Roman"/>
        </w:rPr>
      </w:pPr>
    </w:p>
    <w:p w14:paraId="7A234046" w14:textId="2034A3B9" w:rsidR="006F30A8" w:rsidRPr="00247EBD" w:rsidRDefault="00557520">
      <w:pPr>
        <w:pStyle w:val="Heading1"/>
        <w:rPr>
          <w:rFonts w:ascii="Times New Roman" w:hAnsi="Times New Roman" w:cs="Times New Roman"/>
          <w:b/>
          <w:bCs/>
          <w:sz w:val="32"/>
          <w:szCs w:val="32"/>
        </w:rPr>
      </w:pPr>
      <w:r w:rsidRPr="00247EBD">
        <w:rPr>
          <w:rFonts w:ascii="Times New Roman" w:hAnsi="Times New Roman" w:cs="Times New Roman"/>
          <w:b/>
          <w:bCs/>
          <w:sz w:val="32"/>
          <w:szCs w:val="32"/>
        </w:rPr>
        <w:t>References</w:t>
      </w:r>
    </w:p>
    <w:p w14:paraId="7A234047" w14:textId="77777777" w:rsidR="006F30A8" w:rsidRPr="00247EBD" w:rsidRDefault="00557520" w:rsidP="00DE4543">
      <w:pPr>
        <w:pStyle w:val="ListParagraph"/>
        <w:numPr>
          <w:ilvl w:val="0"/>
          <w:numId w:val="2"/>
        </w:numPr>
        <w:spacing w:after="70" w:line="270" w:lineRule="auto"/>
        <w:rPr>
          <w:rFonts w:ascii="Times New Roman" w:hAnsi="Times New Roman" w:cs="Times New Roman"/>
          <w:sz w:val="28"/>
          <w:szCs w:val="28"/>
        </w:rPr>
      </w:pPr>
      <w:r w:rsidRPr="00247EBD">
        <w:rPr>
          <w:rFonts w:ascii="Times New Roman" w:hAnsi="Times New Roman" w:cs="Times New Roman"/>
          <w:sz w:val="24"/>
          <w:szCs w:val="24"/>
        </w:rPr>
        <w:t xml:space="preserve">ServiceNow </w:t>
      </w:r>
      <w:proofErr w:type="spellStart"/>
      <w:r w:rsidRPr="00247EBD">
        <w:rPr>
          <w:rFonts w:ascii="Times New Roman" w:hAnsi="Times New Roman" w:cs="Times New Roman"/>
          <w:sz w:val="24"/>
          <w:szCs w:val="24"/>
        </w:rPr>
        <w:t>GlideRecord</w:t>
      </w:r>
      <w:proofErr w:type="spellEnd"/>
      <w:r w:rsidRPr="00247EBD">
        <w:rPr>
          <w:rFonts w:ascii="Times New Roman" w:hAnsi="Times New Roman" w:cs="Times New Roman"/>
          <w:sz w:val="24"/>
          <w:szCs w:val="24"/>
        </w:rPr>
        <w:t xml:space="preserve"> API: querying and retrieving records. https://www.servicenow.com/docs/r/xanadu/api-reference/server-api-reference/c_GlideRecordAPI.html</w:t>
      </w:r>
    </w:p>
    <w:p w14:paraId="7A234048" w14:textId="77777777" w:rsidR="006F30A8" w:rsidRPr="00247EBD" w:rsidRDefault="00557520" w:rsidP="00DE4543">
      <w:pPr>
        <w:pStyle w:val="ListParagraph"/>
        <w:numPr>
          <w:ilvl w:val="0"/>
          <w:numId w:val="2"/>
        </w:numPr>
        <w:spacing w:after="70" w:line="270" w:lineRule="auto"/>
        <w:rPr>
          <w:rFonts w:ascii="Times New Roman" w:hAnsi="Times New Roman" w:cs="Times New Roman"/>
          <w:sz w:val="28"/>
          <w:szCs w:val="28"/>
        </w:rPr>
      </w:pPr>
      <w:r w:rsidRPr="00247EBD">
        <w:rPr>
          <w:rFonts w:ascii="Times New Roman" w:hAnsi="Times New Roman" w:cs="Times New Roman"/>
          <w:sz w:val="24"/>
          <w:szCs w:val="24"/>
        </w:rPr>
        <w:t>ServiceNow Script Includes: reusable server-side logic and scanning code. https://www.servicenow.com/docs/r/api-reference/scripts/c_ScriptIncludes.html</w:t>
      </w:r>
    </w:p>
    <w:p w14:paraId="7A234049" w14:textId="77777777" w:rsidR="006F30A8" w:rsidRPr="00247EBD" w:rsidRDefault="00557520" w:rsidP="00DE4543">
      <w:pPr>
        <w:pStyle w:val="ListParagraph"/>
        <w:numPr>
          <w:ilvl w:val="0"/>
          <w:numId w:val="2"/>
        </w:numPr>
        <w:spacing w:after="70" w:line="270" w:lineRule="auto"/>
        <w:rPr>
          <w:rFonts w:ascii="Times New Roman" w:hAnsi="Times New Roman" w:cs="Times New Roman"/>
          <w:sz w:val="28"/>
          <w:szCs w:val="28"/>
        </w:rPr>
      </w:pPr>
      <w:r w:rsidRPr="00247EBD">
        <w:rPr>
          <w:rFonts w:ascii="Times New Roman" w:hAnsi="Times New Roman" w:cs="Times New Roman"/>
          <w:sz w:val="24"/>
          <w:szCs w:val="24"/>
        </w:rPr>
        <w:t>ServiceNow Flow Designer: assessment workflows, remediation steps and approvals. https://www.servicenow.com/docs/r/application-development/flow-designer.html</w:t>
      </w:r>
    </w:p>
    <w:p w14:paraId="7A23404A" w14:textId="77777777" w:rsidR="006F30A8" w:rsidRPr="00247EBD" w:rsidRDefault="00557520" w:rsidP="00DE4543">
      <w:pPr>
        <w:pStyle w:val="ListParagraph"/>
        <w:numPr>
          <w:ilvl w:val="0"/>
          <w:numId w:val="2"/>
        </w:numPr>
        <w:spacing w:after="70" w:line="270" w:lineRule="auto"/>
        <w:rPr>
          <w:rFonts w:ascii="Times New Roman" w:hAnsi="Times New Roman" w:cs="Times New Roman"/>
          <w:sz w:val="28"/>
          <w:szCs w:val="28"/>
        </w:rPr>
      </w:pPr>
      <w:r w:rsidRPr="00247EBD">
        <w:rPr>
          <w:rFonts w:ascii="Times New Roman" w:hAnsi="Times New Roman" w:cs="Times New Roman"/>
          <w:sz w:val="24"/>
          <w:szCs w:val="24"/>
        </w:rPr>
        <w:t>ServiceNow System Dictionary: table structures, fields and metadata. https://www.servicenow.com/docs/r/platform-administration/table-administration-and-data-management/c_SystemDictionary.html</w:t>
      </w:r>
    </w:p>
    <w:p w14:paraId="7A23404B" w14:textId="77777777" w:rsidR="006F30A8" w:rsidRPr="00247EBD" w:rsidRDefault="00557520" w:rsidP="00DE4543">
      <w:pPr>
        <w:pStyle w:val="ListParagraph"/>
        <w:numPr>
          <w:ilvl w:val="0"/>
          <w:numId w:val="2"/>
        </w:numPr>
        <w:spacing w:after="70" w:line="270" w:lineRule="auto"/>
        <w:rPr>
          <w:rFonts w:ascii="Times New Roman" w:hAnsi="Times New Roman" w:cs="Times New Roman"/>
          <w:sz w:val="28"/>
          <w:szCs w:val="28"/>
        </w:rPr>
      </w:pPr>
      <w:r w:rsidRPr="00247EBD">
        <w:rPr>
          <w:rFonts w:ascii="Times New Roman" w:hAnsi="Times New Roman" w:cs="Times New Roman"/>
          <w:sz w:val="24"/>
          <w:szCs w:val="24"/>
        </w:rPr>
        <w:t>ServiceNow Common Service Data Model (CSDM): CMDB structure and service relationships. https://www.servicenow.com/docs/r/servicenow-platform/common-service-data-model-csdm/csdm-landing-page.html</w:t>
      </w:r>
    </w:p>
    <w:p w14:paraId="7A23404C" w14:textId="77777777" w:rsidR="006F30A8" w:rsidRPr="00247EBD" w:rsidRDefault="00557520" w:rsidP="00DE4543">
      <w:pPr>
        <w:pStyle w:val="ListParagraph"/>
        <w:numPr>
          <w:ilvl w:val="0"/>
          <w:numId w:val="2"/>
        </w:numPr>
        <w:spacing w:after="70" w:line="270" w:lineRule="auto"/>
        <w:rPr>
          <w:rFonts w:ascii="Times New Roman" w:hAnsi="Times New Roman" w:cs="Times New Roman"/>
          <w:sz w:val="28"/>
          <w:szCs w:val="28"/>
        </w:rPr>
      </w:pPr>
      <w:r w:rsidRPr="00247EBD">
        <w:rPr>
          <w:rFonts w:ascii="Times New Roman" w:hAnsi="Times New Roman" w:cs="Times New Roman"/>
          <w:sz w:val="24"/>
          <w:szCs w:val="24"/>
        </w:rPr>
        <w:t>ServiceNow Scheduled Jobs: periodic and incremental assessments. https://www.servicenow.com/docs/r/platform-administration/time-configuration/c_ScheduledJobs.html</w:t>
      </w:r>
    </w:p>
    <w:p w14:paraId="7A23404D" w14:textId="77777777" w:rsidR="006F30A8" w:rsidRPr="00247EBD" w:rsidRDefault="00557520" w:rsidP="00DE4543">
      <w:pPr>
        <w:pStyle w:val="ListParagraph"/>
        <w:numPr>
          <w:ilvl w:val="0"/>
          <w:numId w:val="2"/>
        </w:numPr>
        <w:spacing w:after="70" w:line="270" w:lineRule="auto"/>
        <w:rPr>
          <w:rFonts w:ascii="Times New Roman" w:hAnsi="Times New Roman" w:cs="Times New Roman"/>
          <w:sz w:val="28"/>
          <w:szCs w:val="28"/>
        </w:rPr>
      </w:pPr>
      <w:r w:rsidRPr="00247EBD">
        <w:rPr>
          <w:rFonts w:ascii="Times New Roman" w:hAnsi="Times New Roman" w:cs="Times New Roman"/>
          <w:sz w:val="24"/>
          <w:szCs w:val="24"/>
        </w:rPr>
        <w:t>ServiceNow Developer Site: learning resources and examples. https://developer.servicenow.com/</w:t>
      </w:r>
    </w:p>
    <w:p w14:paraId="7A23404E" w14:textId="77777777" w:rsidR="006F30A8" w:rsidRPr="00247EBD" w:rsidRDefault="00557520" w:rsidP="00DE4543">
      <w:pPr>
        <w:pStyle w:val="ListParagraph"/>
        <w:numPr>
          <w:ilvl w:val="0"/>
          <w:numId w:val="2"/>
        </w:numPr>
        <w:spacing w:after="70" w:line="270" w:lineRule="auto"/>
        <w:rPr>
          <w:rFonts w:ascii="Times New Roman" w:hAnsi="Times New Roman" w:cs="Times New Roman"/>
          <w:sz w:val="28"/>
          <w:szCs w:val="28"/>
        </w:rPr>
      </w:pPr>
      <w:r w:rsidRPr="00247EBD">
        <w:rPr>
          <w:rFonts w:ascii="Times New Roman" w:hAnsi="Times New Roman" w:cs="Times New Roman"/>
          <w:sz w:val="24"/>
          <w:szCs w:val="24"/>
        </w:rPr>
        <w:t>ServiceNow Documentation. https://docs.servicenow.com</w:t>
      </w:r>
    </w:p>
    <w:sectPr w:rsidR="006F30A8" w:rsidRPr="00247EBD" w:rsidSect="0087454E">
      <w:headerReference w:type="default" r:id="rId14"/>
      <w:footerReference w:type="default" r:id="rId15"/>
      <w:pgSz w:w="12240" w:h="15840"/>
      <w:pgMar w:top="993" w:right="1440" w:bottom="709"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F1DDA" w14:textId="77777777" w:rsidR="008A2AD8" w:rsidRDefault="008A2AD8">
      <w:r>
        <w:separator/>
      </w:r>
    </w:p>
  </w:endnote>
  <w:endnote w:type="continuationSeparator" w:id="0">
    <w:p w14:paraId="2C546EA7" w14:textId="77777777" w:rsidR="008A2AD8" w:rsidRDefault="008A2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3405D" w14:textId="2693A01D" w:rsidR="006F30A8" w:rsidRPr="006A4568" w:rsidRDefault="00557520">
    <w:pPr>
      <w:jc w:val="center"/>
      <w:rPr>
        <w:rFonts w:ascii="Times New Roman" w:hAnsi="Times New Roman" w:cs="Times New Roman"/>
        <w:color w:val="2F5496" w:themeColor="accent1" w:themeShade="BF"/>
        <w:sz w:val="22"/>
        <w:szCs w:val="22"/>
      </w:rPr>
    </w:pPr>
    <w:r w:rsidRPr="006A4568">
      <w:rPr>
        <w:rFonts w:ascii="Times New Roman" w:hAnsi="Times New Roman" w:cs="Times New Roman"/>
        <w:color w:val="2F5496" w:themeColor="accent1" w:themeShade="BF"/>
        <w:sz w:val="18"/>
        <w:szCs w:val="18"/>
      </w:rPr>
      <w:t xml:space="preserve">Assignment Group Deactivation Impact </w:t>
    </w:r>
    <w:proofErr w:type="gramStart"/>
    <w:r w:rsidRPr="006A4568">
      <w:rPr>
        <w:rFonts w:ascii="Times New Roman" w:hAnsi="Times New Roman" w:cs="Times New Roman"/>
        <w:color w:val="2F5496" w:themeColor="accent1" w:themeShade="BF"/>
        <w:sz w:val="18"/>
        <w:szCs w:val="18"/>
      </w:rPr>
      <w:t>Analyzer  |</w:t>
    </w:r>
    <w:proofErr w:type="gramEnd"/>
    <w:r w:rsidRPr="006A4568">
      <w:rPr>
        <w:rFonts w:ascii="Times New Roman" w:hAnsi="Times New Roman" w:cs="Times New Roman"/>
        <w:color w:val="2F5496" w:themeColor="accent1" w:themeShade="BF"/>
        <w:sz w:val="18"/>
        <w:szCs w:val="18"/>
      </w:rPr>
      <w:t xml:space="preserve">  Page </w:t>
    </w:r>
    <w:r w:rsidRPr="006A4568">
      <w:rPr>
        <w:rFonts w:ascii="Times New Roman" w:hAnsi="Times New Roman" w:cs="Times New Roman"/>
        <w:color w:val="2F5496" w:themeColor="accent1" w:themeShade="BF"/>
        <w:sz w:val="18"/>
        <w:szCs w:val="18"/>
      </w:rPr>
      <w:fldChar w:fldCharType="begin"/>
    </w:r>
    <w:r w:rsidRPr="006A4568">
      <w:rPr>
        <w:rFonts w:ascii="Times New Roman" w:hAnsi="Times New Roman" w:cs="Times New Roman"/>
        <w:color w:val="2F5496" w:themeColor="accent1" w:themeShade="BF"/>
        <w:sz w:val="18"/>
        <w:szCs w:val="18"/>
      </w:rPr>
      <w:instrText>PAGE</w:instrText>
    </w:r>
    <w:r w:rsidRPr="006A4568">
      <w:rPr>
        <w:rFonts w:ascii="Times New Roman" w:hAnsi="Times New Roman" w:cs="Times New Roman"/>
        <w:color w:val="2F5496" w:themeColor="accent1" w:themeShade="BF"/>
        <w:sz w:val="18"/>
        <w:szCs w:val="18"/>
      </w:rPr>
      <w:fldChar w:fldCharType="separate"/>
    </w:r>
    <w:r w:rsidR="00064A61" w:rsidRPr="006A4568">
      <w:rPr>
        <w:rFonts w:ascii="Times New Roman" w:hAnsi="Times New Roman" w:cs="Times New Roman"/>
        <w:noProof/>
        <w:color w:val="2F5496" w:themeColor="accent1" w:themeShade="BF"/>
        <w:sz w:val="18"/>
        <w:szCs w:val="18"/>
      </w:rPr>
      <w:t>1</w:t>
    </w:r>
    <w:r w:rsidRPr="006A4568">
      <w:rPr>
        <w:rFonts w:ascii="Times New Roman" w:hAnsi="Times New Roman" w:cs="Times New Roman"/>
        <w:color w:val="2F5496" w:themeColor="accent1" w:themeShade="B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79BD1" w14:textId="77777777" w:rsidR="008A2AD8" w:rsidRDefault="008A2AD8">
      <w:r>
        <w:separator/>
      </w:r>
    </w:p>
  </w:footnote>
  <w:footnote w:type="continuationSeparator" w:id="0">
    <w:p w14:paraId="5B581C56" w14:textId="77777777" w:rsidR="008A2AD8" w:rsidRDefault="008A2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F2EA8" w14:textId="12CCF985" w:rsidR="004B5304" w:rsidRPr="004B5304" w:rsidRDefault="007622C0" w:rsidP="00D5278E">
    <w:pPr>
      <w:pStyle w:val="Header"/>
      <w:tabs>
        <w:tab w:val="clear" w:pos="9026"/>
        <w:tab w:val="right" w:pos="9923"/>
      </w:tabs>
      <w:ind w:left="-567" w:right="-563"/>
      <w:rPr>
        <w:rFonts w:ascii="Times New Roman" w:hAnsi="Times New Roman" w:cs="Times New Roman"/>
        <w:color w:val="2F5496" w:themeColor="accent1" w:themeShade="BF"/>
        <w:sz w:val="22"/>
        <w:szCs w:val="22"/>
      </w:rPr>
    </w:pPr>
    <w:r>
      <w:rPr>
        <w:rFonts w:ascii="Times New Roman" w:hAnsi="Times New Roman" w:cs="Times New Roman"/>
        <w:color w:val="2F5496" w:themeColor="accent1" w:themeShade="BF"/>
        <w:sz w:val="22"/>
        <w:szCs w:val="22"/>
      </w:rPr>
      <w:tab/>
    </w:r>
    <w:r>
      <w:rPr>
        <w:rFonts w:ascii="Times New Roman" w:hAnsi="Times New Roman" w:cs="Times New Roman"/>
        <w:color w:val="2F5496" w:themeColor="accent1" w:themeShade="BF"/>
        <w:sz w:val="22"/>
        <w:szCs w:val="22"/>
      </w:rPr>
      <w:tab/>
    </w:r>
    <w:r w:rsidR="00D5278E">
      <w:rPr>
        <w:rFonts w:ascii="Times New Roman" w:hAnsi="Times New Roman" w:cs="Times New Roman"/>
        <w:color w:val="2F5496" w:themeColor="accent1" w:themeShade="BF"/>
        <w:sz w:val="22"/>
        <w:szCs w:val="22"/>
      </w:rPr>
      <w:t xml:space="preserve">   </w:t>
    </w:r>
    <w:proofErr w:type="spellStart"/>
    <w:r w:rsidR="004B5304" w:rsidRPr="00D5278E">
      <w:rPr>
        <w:rFonts w:ascii="Times New Roman" w:hAnsi="Times New Roman" w:cs="Times New Roman"/>
        <w:color w:val="2F5496" w:themeColor="accent1" w:themeShade="BF"/>
        <w:sz w:val="24"/>
        <w:szCs w:val="24"/>
      </w:rPr>
      <w:t>Tcs</w:t>
    </w:r>
    <w:proofErr w:type="spellEnd"/>
    <w:r w:rsidR="004B5304" w:rsidRPr="00D5278E">
      <w:rPr>
        <w:rFonts w:ascii="Times New Roman" w:hAnsi="Times New Roman" w:cs="Times New Roman"/>
        <w:color w:val="2F5496" w:themeColor="accent1" w:themeShade="BF"/>
        <w:sz w:val="24"/>
        <w:szCs w:val="24"/>
      </w:rPr>
      <w:t xml:space="preserve"> </w:t>
    </w:r>
    <w:proofErr w:type="spellStart"/>
    <w:r w:rsidR="004B5304" w:rsidRPr="00D5278E">
      <w:rPr>
        <w:rFonts w:ascii="Times New Roman" w:hAnsi="Times New Roman" w:cs="Times New Roman"/>
        <w:color w:val="2F5496" w:themeColor="accent1" w:themeShade="BF"/>
        <w:sz w:val="24"/>
        <w:szCs w:val="24"/>
      </w:rPr>
      <w:t>Hacknow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F5D61"/>
    <w:multiLevelType w:val="multilevel"/>
    <w:tmpl w:val="3D2E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925C2"/>
    <w:multiLevelType w:val="hybridMultilevel"/>
    <w:tmpl w:val="9F644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3168A5"/>
    <w:multiLevelType w:val="hybridMultilevel"/>
    <w:tmpl w:val="EB107230"/>
    <w:lvl w:ilvl="0" w:tplc="1D3E2784">
      <w:start w:val="1"/>
      <w:numFmt w:val="bullet"/>
      <w:lvlText w:val="●"/>
      <w:lvlJc w:val="left"/>
      <w:pPr>
        <w:ind w:left="720" w:hanging="360"/>
      </w:pPr>
    </w:lvl>
    <w:lvl w:ilvl="1" w:tplc="661A72EC">
      <w:start w:val="1"/>
      <w:numFmt w:val="bullet"/>
      <w:lvlText w:val="○"/>
      <w:lvlJc w:val="left"/>
      <w:pPr>
        <w:ind w:left="1440" w:hanging="360"/>
      </w:pPr>
    </w:lvl>
    <w:lvl w:ilvl="2" w:tplc="26DE5D38">
      <w:start w:val="1"/>
      <w:numFmt w:val="bullet"/>
      <w:lvlText w:val="■"/>
      <w:lvlJc w:val="left"/>
      <w:pPr>
        <w:ind w:left="2160" w:hanging="360"/>
      </w:pPr>
    </w:lvl>
    <w:lvl w:ilvl="3" w:tplc="87E24A32">
      <w:start w:val="1"/>
      <w:numFmt w:val="bullet"/>
      <w:lvlText w:val="●"/>
      <w:lvlJc w:val="left"/>
      <w:pPr>
        <w:ind w:left="2880" w:hanging="360"/>
      </w:pPr>
    </w:lvl>
    <w:lvl w:ilvl="4" w:tplc="C4904E84">
      <w:start w:val="1"/>
      <w:numFmt w:val="bullet"/>
      <w:lvlText w:val="○"/>
      <w:lvlJc w:val="left"/>
      <w:pPr>
        <w:ind w:left="3600" w:hanging="360"/>
      </w:pPr>
    </w:lvl>
    <w:lvl w:ilvl="5" w:tplc="6C0A3082">
      <w:start w:val="1"/>
      <w:numFmt w:val="bullet"/>
      <w:lvlText w:val="■"/>
      <w:lvlJc w:val="left"/>
      <w:pPr>
        <w:ind w:left="4320" w:hanging="360"/>
      </w:pPr>
    </w:lvl>
    <w:lvl w:ilvl="6" w:tplc="65FE3658">
      <w:start w:val="1"/>
      <w:numFmt w:val="bullet"/>
      <w:lvlText w:val="●"/>
      <w:lvlJc w:val="left"/>
      <w:pPr>
        <w:ind w:left="5040" w:hanging="360"/>
      </w:pPr>
    </w:lvl>
    <w:lvl w:ilvl="7" w:tplc="37BC9B06">
      <w:start w:val="1"/>
      <w:numFmt w:val="bullet"/>
      <w:lvlText w:val="●"/>
      <w:lvlJc w:val="left"/>
      <w:pPr>
        <w:ind w:left="5760" w:hanging="360"/>
      </w:pPr>
    </w:lvl>
    <w:lvl w:ilvl="8" w:tplc="C8D414D6">
      <w:start w:val="1"/>
      <w:numFmt w:val="bullet"/>
      <w:lvlText w:val="●"/>
      <w:lvlJc w:val="left"/>
      <w:pPr>
        <w:ind w:left="6480" w:hanging="360"/>
      </w:pPr>
    </w:lvl>
  </w:abstractNum>
  <w:abstractNum w:abstractNumId="3" w15:restartNumberingAfterBreak="0">
    <w:nsid w:val="51376BF0"/>
    <w:multiLevelType w:val="hybridMultilevel"/>
    <w:tmpl w:val="4C54B904"/>
    <w:lvl w:ilvl="0" w:tplc="67D24C2C">
      <w:start w:val="1"/>
      <w:numFmt w:val="bullet"/>
      <w:lvlText w:val="•"/>
      <w:lvlJc w:val="left"/>
      <w:pPr>
        <w:ind w:left="540" w:hanging="270"/>
      </w:pPr>
    </w:lvl>
    <w:lvl w:ilvl="1" w:tplc="BE6484E6">
      <w:numFmt w:val="decimal"/>
      <w:lvlText w:val=""/>
      <w:lvlJc w:val="left"/>
    </w:lvl>
    <w:lvl w:ilvl="2" w:tplc="CC021AF2">
      <w:numFmt w:val="decimal"/>
      <w:lvlText w:val=""/>
      <w:lvlJc w:val="left"/>
    </w:lvl>
    <w:lvl w:ilvl="3" w:tplc="2B5022D2">
      <w:numFmt w:val="decimal"/>
      <w:lvlText w:val=""/>
      <w:lvlJc w:val="left"/>
    </w:lvl>
    <w:lvl w:ilvl="4" w:tplc="149E5A4C">
      <w:numFmt w:val="decimal"/>
      <w:lvlText w:val=""/>
      <w:lvlJc w:val="left"/>
    </w:lvl>
    <w:lvl w:ilvl="5" w:tplc="6B5AC9C2">
      <w:numFmt w:val="decimal"/>
      <w:lvlText w:val=""/>
      <w:lvlJc w:val="left"/>
    </w:lvl>
    <w:lvl w:ilvl="6" w:tplc="964C4B4E">
      <w:numFmt w:val="decimal"/>
      <w:lvlText w:val=""/>
      <w:lvlJc w:val="left"/>
    </w:lvl>
    <w:lvl w:ilvl="7" w:tplc="4CC6CB1E">
      <w:numFmt w:val="decimal"/>
      <w:lvlText w:val=""/>
      <w:lvlJc w:val="left"/>
    </w:lvl>
    <w:lvl w:ilvl="8" w:tplc="B6881320">
      <w:numFmt w:val="decimal"/>
      <w:lvlText w:val=""/>
      <w:lvlJc w:val="left"/>
    </w:lvl>
  </w:abstractNum>
  <w:num w:numId="1" w16cid:durableId="109589671">
    <w:abstractNumId w:val="2"/>
    <w:lvlOverride w:ilvl="0">
      <w:startOverride w:val="1"/>
    </w:lvlOverride>
  </w:num>
  <w:num w:numId="2" w16cid:durableId="8530089">
    <w:abstractNumId w:val="3"/>
    <w:lvlOverride w:ilvl="0">
      <w:startOverride w:val="1"/>
    </w:lvlOverride>
  </w:num>
  <w:num w:numId="3" w16cid:durableId="331178215">
    <w:abstractNumId w:val="0"/>
  </w:num>
  <w:num w:numId="4" w16cid:durableId="1981690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0A8"/>
    <w:rsid w:val="00025827"/>
    <w:rsid w:val="00064A61"/>
    <w:rsid w:val="000A61AD"/>
    <w:rsid w:val="000D6115"/>
    <w:rsid w:val="000D65E3"/>
    <w:rsid w:val="00103055"/>
    <w:rsid w:val="00122CDC"/>
    <w:rsid w:val="00137856"/>
    <w:rsid w:val="00193F3F"/>
    <w:rsid w:val="001C0152"/>
    <w:rsid w:val="001D0DF2"/>
    <w:rsid w:val="001D5927"/>
    <w:rsid w:val="00222E1D"/>
    <w:rsid w:val="00247EBD"/>
    <w:rsid w:val="0029405D"/>
    <w:rsid w:val="002E5DF7"/>
    <w:rsid w:val="002E61D8"/>
    <w:rsid w:val="00332A0F"/>
    <w:rsid w:val="00391EFA"/>
    <w:rsid w:val="003A5001"/>
    <w:rsid w:val="003D68BD"/>
    <w:rsid w:val="00402F87"/>
    <w:rsid w:val="00412F77"/>
    <w:rsid w:val="004879E5"/>
    <w:rsid w:val="004A4691"/>
    <w:rsid w:val="004B00A2"/>
    <w:rsid w:val="004B2E2D"/>
    <w:rsid w:val="004B5304"/>
    <w:rsid w:val="004D10A4"/>
    <w:rsid w:val="004D2363"/>
    <w:rsid w:val="004E0AE9"/>
    <w:rsid w:val="00514A38"/>
    <w:rsid w:val="00557520"/>
    <w:rsid w:val="00570C9D"/>
    <w:rsid w:val="005A4D96"/>
    <w:rsid w:val="005B2410"/>
    <w:rsid w:val="005C0887"/>
    <w:rsid w:val="005F7B7A"/>
    <w:rsid w:val="00611020"/>
    <w:rsid w:val="00613724"/>
    <w:rsid w:val="0061435A"/>
    <w:rsid w:val="006337DD"/>
    <w:rsid w:val="00651847"/>
    <w:rsid w:val="00671093"/>
    <w:rsid w:val="00684B0A"/>
    <w:rsid w:val="006A4568"/>
    <w:rsid w:val="006F30A8"/>
    <w:rsid w:val="00703E21"/>
    <w:rsid w:val="00743763"/>
    <w:rsid w:val="007622C0"/>
    <w:rsid w:val="00771BFE"/>
    <w:rsid w:val="00783F5E"/>
    <w:rsid w:val="00826A12"/>
    <w:rsid w:val="00834266"/>
    <w:rsid w:val="0087454E"/>
    <w:rsid w:val="008A2AD8"/>
    <w:rsid w:val="008D2A4C"/>
    <w:rsid w:val="008F4877"/>
    <w:rsid w:val="009208C1"/>
    <w:rsid w:val="009737DE"/>
    <w:rsid w:val="009A2F63"/>
    <w:rsid w:val="009F498C"/>
    <w:rsid w:val="00A05B89"/>
    <w:rsid w:val="00A52BB2"/>
    <w:rsid w:val="00AB7356"/>
    <w:rsid w:val="00B221BC"/>
    <w:rsid w:val="00B3055F"/>
    <w:rsid w:val="00B8586D"/>
    <w:rsid w:val="00B929E0"/>
    <w:rsid w:val="00B94869"/>
    <w:rsid w:val="00C20ADF"/>
    <w:rsid w:val="00C21BD9"/>
    <w:rsid w:val="00C500DF"/>
    <w:rsid w:val="00C70414"/>
    <w:rsid w:val="00C835A6"/>
    <w:rsid w:val="00D10FE6"/>
    <w:rsid w:val="00D158C7"/>
    <w:rsid w:val="00D318CB"/>
    <w:rsid w:val="00D37315"/>
    <w:rsid w:val="00D4562B"/>
    <w:rsid w:val="00D5278E"/>
    <w:rsid w:val="00D85EE8"/>
    <w:rsid w:val="00D95375"/>
    <w:rsid w:val="00DE4543"/>
    <w:rsid w:val="00DF2AE4"/>
    <w:rsid w:val="00E26DE3"/>
    <w:rsid w:val="00E665A3"/>
    <w:rsid w:val="00EE4360"/>
    <w:rsid w:val="00F457A8"/>
    <w:rsid w:val="00F468E6"/>
    <w:rsid w:val="00F8324D"/>
    <w:rsid w:val="00FC51FA"/>
    <w:rsid w:val="00FF60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33EEF"/>
  <w15:docId w15:val="{B9618AC2-2D83-43B9-BB1D-F31C3CEAA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color w:val="2F5496"/>
      <w:sz w:val="34"/>
      <w:szCs w:val="34"/>
    </w:rPr>
  </w:style>
  <w:style w:type="paragraph" w:styleId="Heading2">
    <w:name w:val="heading 2"/>
    <w:uiPriority w:val="9"/>
    <w:unhideWhenUsed/>
    <w:qFormat/>
    <w:pPr>
      <w:keepNext/>
      <w:spacing w:before="220" w:after="100"/>
      <w:outlineLvl w:val="1"/>
    </w:pPr>
    <w:rPr>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B5304"/>
    <w:pPr>
      <w:tabs>
        <w:tab w:val="center" w:pos="4513"/>
        <w:tab w:val="right" w:pos="9026"/>
      </w:tabs>
    </w:pPr>
  </w:style>
  <w:style w:type="character" w:customStyle="1" w:styleId="HeaderChar">
    <w:name w:val="Header Char"/>
    <w:basedOn w:val="DefaultParagraphFont"/>
    <w:link w:val="Header"/>
    <w:uiPriority w:val="99"/>
    <w:rsid w:val="004B5304"/>
  </w:style>
  <w:style w:type="paragraph" w:styleId="Footer">
    <w:name w:val="footer"/>
    <w:basedOn w:val="Normal"/>
    <w:link w:val="FooterChar"/>
    <w:uiPriority w:val="99"/>
    <w:unhideWhenUsed/>
    <w:rsid w:val="004B5304"/>
    <w:pPr>
      <w:tabs>
        <w:tab w:val="center" w:pos="4513"/>
        <w:tab w:val="right" w:pos="9026"/>
      </w:tabs>
    </w:pPr>
  </w:style>
  <w:style w:type="character" w:customStyle="1" w:styleId="FooterChar">
    <w:name w:val="Footer Char"/>
    <w:basedOn w:val="DefaultParagraphFont"/>
    <w:link w:val="Footer"/>
    <w:uiPriority w:val="99"/>
    <w:rsid w:val="004B5304"/>
  </w:style>
  <w:style w:type="paragraph" w:styleId="NoSpacing">
    <w:name w:val="No Spacing"/>
    <w:uiPriority w:val="1"/>
    <w:qFormat/>
    <w:rsid w:val="00703E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2487</Words>
  <Characters>14179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Idea Submission - Assignment Group Deactivation Impact Analyzer</vt:lpstr>
    </vt:vector>
  </TitlesOfParts>
  <Company/>
  <LinksUpToDate>false</LinksUpToDate>
  <CharactersWithSpaces>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 Submission - Assignment Group Deactivation Impact Analyzer</dc:title>
  <dc:creator>Team</dc:creator>
  <cp:lastModifiedBy>239y1a05g6 Basha</cp:lastModifiedBy>
  <cp:revision>2</cp:revision>
  <dcterms:created xsi:type="dcterms:W3CDTF">2026-10-10T13:18:00Z</dcterms:created>
  <dcterms:modified xsi:type="dcterms:W3CDTF">2026-10-10T13:18:00Z</dcterms:modified>
</cp:coreProperties>
</file>