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20" w:before="220" w:line="276" w:lineRule="auto"/>
        <w:jc w:val="center"/>
        <w:rPr>
          <w:sz w:val="32"/>
          <w:szCs w:val="32"/>
          <w:u w:val="single"/>
        </w:rPr>
      </w:pPr>
      <w:bookmarkStart w:colFirst="0" w:colLast="0" w:name="_9p2e7rr3w5ds" w:id="0"/>
      <w:bookmarkEnd w:id="0"/>
      <w:r w:rsidDel="00000000" w:rsidR="00000000" w:rsidRPr="00000000">
        <w:rPr>
          <w:sz w:val="32"/>
          <w:szCs w:val="32"/>
          <w:u w:val="single"/>
          <w:rtl w:val="0"/>
        </w:rPr>
        <w:t xml:space="preserve">Reporte de las operaciones que se realizaron para obtener el conjunto de datos final:</w:t>
      </w:r>
    </w:p>
    <w:p w:rsidR="00000000" w:rsidDel="00000000" w:rsidP="00000000" w:rsidRDefault="00000000" w:rsidRPr="00000000" w14:paraId="00000002">
      <w:pPr>
        <w:pStyle w:val="Subtitle"/>
        <w:spacing w:after="220" w:before="220" w:line="276" w:lineRule="auto"/>
        <w:jc w:val="both"/>
        <w:rPr>
          <w:u w:val="single"/>
        </w:rPr>
      </w:pPr>
      <w:bookmarkStart w:colFirst="0" w:colLast="0" w:name="_7l05ljes5lir" w:id="1"/>
      <w:bookmarkEnd w:id="1"/>
      <w:r w:rsidDel="00000000" w:rsidR="00000000" w:rsidRPr="00000000">
        <w:rPr>
          <w:u w:val="single"/>
          <w:rtl w:val="0"/>
        </w:rPr>
        <w:t xml:space="preserve">Criterios de exclusión e inclusión de columnas:</w:t>
      </w:r>
    </w:p>
    <w:p w:rsidR="00000000" w:rsidDel="00000000" w:rsidP="00000000" w:rsidRDefault="00000000" w:rsidRPr="00000000" w14:paraId="00000003">
      <w:pPr>
        <w:spacing w:after="220" w:before="220" w:lineRule="auto"/>
        <w:jc w:val="both"/>
        <w:rPr>
          <w:b w:val="1"/>
        </w:rPr>
      </w:pPr>
      <w:r w:rsidDel="00000000" w:rsidR="00000000" w:rsidRPr="00000000">
        <w:rPr>
          <w:b w:val="1"/>
          <w:rtl w:val="0"/>
        </w:rPr>
        <w:t xml:space="preserve">Columnas a eliminar de la base de datos “</w:t>
      </w:r>
      <w:r w:rsidDel="00000000" w:rsidR="00000000" w:rsidRPr="00000000">
        <w:rPr>
          <w:b w:val="1"/>
          <w:rtl w:val="0"/>
        </w:rPr>
        <w:t xml:space="preserve">melb_df</w:t>
      </w:r>
      <w:r w:rsidDel="00000000" w:rsidR="00000000" w:rsidRPr="00000000">
        <w:rPr>
          <w:b w:val="1"/>
          <w:rtl w:val="0"/>
        </w:rPr>
        <w:t xml:space="preserve">”</w:t>
      </w:r>
    </w:p>
    <w:p w:rsidR="00000000" w:rsidDel="00000000" w:rsidP="00000000" w:rsidRDefault="00000000" w:rsidRPr="00000000" w14:paraId="00000004">
      <w:pPr>
        <w:numPr>
          <w:ilvl w:val="0"/>
          <w:numId w:val="8"/>
        </w:numPr>
        <w:spacing w:after="220" w:before="220" w:lineRule="auto"/>
        <w:ind w:left="720" w:hanging="360"/>
        <w:jc w:val="both"/>
        <w:rPr>
          <w:u w:val="none"/>
        </w:rPr>
      </w:pPr>
      <w:r w:rsidDel="00000000" w:rsidR="00000000" w:rsidRPr="00000000">
        <w:rPr>
          <w:rtl w:val="0"/>
        </w:rPr>
        <w:t xml:space="preserve">columns_to_drop = ['Address', 'Method', 'SellerG', 'Date', 'Bedroom2, 'Regionname'']</w:t>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314913</wp:posOffset>
            </wp:positionV>
            <wp:extent cx="2649127" cy="298995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9127" cy="2989951"/>
                    </a:xfrm>
                    <a:prstGeom prst="rect"/>
                    <a:ln/>
                  </pic:spPr>
                </pic:pic>
              </a:graphicData>
            </a:graphic>
          </wp:anchor>
        </w:drawing>
      </w:r>
    </w:p>
    <w:p w:rsidR="00000000" w:rsidDel="00000000" w:rsidP="00000000" w:rsidRDefault="00000000" w:rsidRPr="00000000" w14:paraId="00000005">
      <w:pPr>
        <w:spacing w:after="220" w:before="220" w:line="276" w:lineRule="auto"/>
        <w:jc w:val="both"/>
        <w:rPr/>
      </w:pPr>
      <w:r w:rsidDel="00000000" w:rsidR="00000000" w:rsidRPr="00000000">
        <w:rPr>
          <w:b w:val="1"/>
          <w:rtl w:val="0"/>
        </w:rPr>
        <w:t xml:space="preserve">Address</w:t>
      </w:r>
      <w:r w:rsidDel="00000000" w:rsidR="00000000" w:rsidRPr="00000000">
        <w:rPr>
          <w:rtl w:val="0"/>
        </w:rPr>
        <w:t xml:space="preserve">: No es relevante saber la dirección de cada propiedad, son strings distintos todos y no aportan tanta información. Se elimina.</w:t>
      </w:r>
    </w:p>
    <w:p w:rsidR="00000000" w:rsidDel="00000000" w:rsidP="00000000" w:rsidRDefault="00000000" w:rsidRPr="00000000" w14:paraId="00000006">
      <w:pPr>
        <w:spacing w:after="220" w:before="220" w:line="276" w:lineRule="auto"/>
        <w:jc w:val="both"/>
        <w:rPr/>
      </w:pPr>
      <w:r w:rsidDel="00000000" w:rsidR="00000000" w:rsidRPr="00000000">
        <w:rPr>
          <w:b w:val="1"/>
          <w:rtl w:val="0"/>
        </w:rPr>
        <w:t xml:space="preserve">Análisis de variables </w:t>
      </w:r>
      <w:r w:rsidDel="00000000" w:rsidR="00000000" w:rsidRPr="00000000">
        <w:rPr>
          <w:rtl w:val="0"/>
        </w:rPr>
        <w:t xml:space="preserve">“Rooms </w:t>
      </w:r>
      <w:r w:rsidDel="00000000" w:rsidR="00000000" w:rsidRPr="00000000">
        <w:rPr>
          <w:rtl w:val="0"/>
        </w:rPr>
        <w:t xml:space="preserve">vs Bedrooms2</w:t>
      </w:r>
      <w:r w:rsidDel="00000000" w:rsidR="00000000" w:rsidRPr="00000000">
        <w:rPr>
          <w:rtl w:val="0"/>
        </w:rPr>
        <w:t xml:space="preserve">”: La tabla de contingencia muestra la frecuencia conjunta de los valores de las variables en análisis. La variable Rooms aporta más información que Bedroom2, ya que la distribución de los valores es mejor en los datos de la variable Rooms.</w:t>
      </w:r>
    </w:p>
    <w:p w:rsidR="00000000" w:rsidDel="00000000" w:rsidP="00000000" w:rsidRDefault="00000000" w:rsidRPr="00000000" w14:paraId="00000007">
      <w:pPr>
        <w:spacing w:after="220" w:before="220" w:line="276" w:lineRule="auto"/>
        <w:jc w:val="both"/>
        <w:rPr/>
      </w:pPr>
      <w:r w:rsidDel="00000000" w:rsidR="00000000" w:rsidRPr="00000000">
        <w:rPr>
          <w:b w:val="1"/>
          <w:rtl w:val="0"/>
        </w:rPr>
        <w:t xml:space="preserve">Method</w:t>
      </w:r>
      <w:r w:rsidDel="00000000" w:rsidR="00000000" w:rsidRPr="00000000">
        <w:rPr>
          <w:rtl w:val="0"/>
        </w:rPr>
        <w:t xml:space="preserve">: No tiene relevancia para el análisis la forma en la que se vendió la propiedad. Se elimina.</w:t>
      </w:r>
    </w:p>
    <w:p w:rsidR="00000000" w:rsidDel="00000000" w:rsidP="00000000" w:rsidRDefault="00000000" w:rsidRPr="00000000" w14:paraId="00000008">
      <w:pPr>
        <w:spacing w:after="220" w:before="220" w:line="276" w:lineRule="auto"/>
        <w:jc w:val="both"/>
        <w:rPr/>
      </w:pPr>
      <w:r w:rsidDel="00000000" w:rsidR="00000000" w:rsidRPr="00000000">
        <w:rPr>
          <w:b w:val="1"/>
          <w:rtl w:val="0"/>
        </w:rPr>
        <w:t xml:space="preserve">SellerG</w:t>
      </w:r>
      <w:r w:rsidDel="00000000" w:rsidR="00000000" w:rsidRPr="00000000">
        <w:rPr>
          <w:rtl w:val="0"/>
        </w:rPr>
        <w:t xml:space="preserve">: No interesa saber el nombre del vendedor. Se elimina.</w:t>
      </w:r>
    </w:p>
    <w:p w:rsidR="00000000" w:rsidDel="00000000" w:rsidP="00000000" w:rsidRDefault="00000000" w:rsidRPr="00000000" w14:paraId="00000009">
      <w:pPr>
        <w:spacing w:after="220" w:before="220" w:line="276" w:lineRule="auto"/>
        <w:jc w:val="both"/>
        <w:rPr/>
      </w:pPr>
      <w:r w:rsidDel="00000000" w:rsidR="00000000" w:rsidRPr="00000000">
        <w:rPr>
          <w:b w:val="1"/>
          <w:rtl w:val="0"/>
        </w:rPr>
        <w:t xml:space="preserve">Date</w:t>
      </w:r>
      <w:r w:rsidDel="00000000" w:rsidR="00000000" w:rsidRPr="00000000">
        <w:rPr>
          <w:rtl w:val="0"/>
        </w:rPr>
        <w:t xml:space="preserve">: Indica la fecha en la que se vendió la propiedad, no nos interesa. Se elimina.</w:t>
      </w:r>
    </w:p>
    <w:p w:rsidR="00000000" w:rsidDel="00000000" w:rsidP="00000000" w:rsidRDefault="00000000" w:rsidRPr="00000000" w14:paraId="0000000A">
      <w:pPr>
        <w:spacing w:after="220" w:before="220" w:line="276" w:lineRule="auto"/>
        <w:jc w:val="both"/>
        <w:rPr/>
      </w:pPr>
      <w:r w:rsidDel="00000000" w:rsidR="00000000" w:rsidRPr="00000000">
        <w:rPr>
          <w:b w:val="1"/>
          <w:rtl w:val="0"/>
        </w:rPr>
        <w:t xml:space="preserve">Regionname</w:t>
      </w:r>
      <w:r w:rsidDel="00000000" w:rsidR="00000000" w:rsidRPr="00000000">
        <w:rPr>
          <w:rtl w:val="0"/>
        </w:rPr>
        <w:t xml:space="preserve">: Solamente indica la región norte, sur, este, oeste y combinaciones. No aporta información muy relevante al análisis.</w:t>
      </w:r>
    </w:p>
    <w:p w:rsidR="00000000" w:rsidDel="00000000" w:rsidP="00000000" w:rsidRDefault="00000000" w:rsidRPr="00000000" w14:paraId="0000000B">
      <w:pPr>
        <w:spacing w:after="220" w:before="220" w:lineRule="auto"/>
        <w:jc w:val="both"/>
        <w:rPr/>
      </w:pPr>
      <w:r w:rsidDel="00000000" w:rsidR="00000000" w:rsidRPr="00000000">
        <w:rPr>
          <w:b w:val="1"/>
          <w:rtl w:val="0"/>
        </w:rPr>
        <w:t xml:space="preserve">Columnas a incluir en el df final de la base de datos “</w:t>
      </w:r>
      <w:r w:rsidDel="00000000" w:rsidR="00000000" w:rsidRPr="00000000">
        <w:rPr>
          <w:b w:val="1"/>
          <w:rtl w:val="0"/>
        </w:rPr>
        <w:t xml:space="preserve">melb_df</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C">
      <w:pPr>
        <w:spacing w:after="220" w:before="220" w:line="276" w:lineRule="auto"/>
        <w:jc w:val="both"/>
        <w:rPr/>
      </w:pPr>
      <w:r w:rsidDel="00000000" w:rsidR="00000000" w:rsidRPr="00000000">
        <w:rPr>
          <w:rtl w:val="0"/>
        </w:rPr>
        <w:t xml:space="preserve">Deberíamos </w:t>
      </w:r>
      <w:r w:rsidDel="00000000" w:rsidR="00000000" w:rsidRPr="00000000">
        <w:rPr>
          <w:rtl w:val="0"/>
        </w:rPr>
        <w:t xml:space="preserve">droppear</w:t>
      </w:r>
      <w:r w:rsidDel="00000000" w:rsidR="00000000" w:rsidRPr="00000000">
        <w:rPr>
          <w:rtl w:val="0"/>
        </w:rPr>
        <w:t xml:space="preserve"> también: </w:t>
      </w:r>
      <w:r w:rsidDel="00000000" w:rsidR="00000000" w:rsidRPr="00000000">
        <w:rPr>
          <w:b w:val="1"/>
          <w:rtl w:val="0"/>
        </w:rPr>
        <w:t xml:space="preserve">'</w:t>
      </w:r>
      <w:r w:rsidDel="00000000" w:rsidR="00000000" w:rsidRPr="00000000">
        <w:rPr>
          <w:b w:val="1"/>
          <w:rtl w:val="0"/>
        </w:rPr>
        <w:t xml:space="preserve">YearBuilt</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b w:val="1"/>
          <w:rtl w:val="0"/>
        </w:rPr>
        <w:t xml:space="preserve">BuildingArea</w:t>
      </w:r>
      <w:r w:rsidDel="00000000" w:rsidR="00000000" w:rsidRPr="00000000">
        <w:rPr>
          <w:b w:val="1"/>
          <w:rtl w:val="0"/>
        </w:rPr>
        <w:t xml:space="preserve">'</w:t>
      </w:r>
      <w:r w:rsidDel="00000000" w:rsidR="00000000" w:rsidRPr="00000000">
        <w:rPr>
          <w:rtl w:val="0"/>
        </w:rPr>
        <w:t xml:space="preserve">. No las sacamos porque en el entregable 2 se piden.</w:t>
      </w:r>
    </w:p>
    <w:p w:rsidR="00000000" w:rsidDel="00000000" w:rsidP="00000000" w:rsidRDefault="00000000" w:rsidRPr="00000000" w14:paraId="0000000D">
      <w:pPr>
        <w:spacing w:after="220" w:before="220" w:line="276" w:lineRule="auto"/>
        <w:jc w:val="both"/>
        <w:rPr/>
      </w:pPr>
      <w:r w:rsidDel="00000000" w:rsidR="00000000" w:rsidRPr="00000000">
        <w:rPr>
          <w:rtl w:val="0"/>
        </w:rPr>
        <w:t xml:space="preserve">Dejamos:</w:t>
      </w: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'Distance'</w:t>
      </w:r>
      <w:r w:rsidDel="00000000" w:rsidR="00000000" w:rsidRPr="00000000">
        <w:rPr>
          <w:rtl w:val="0"/>
        </w:rPr>
        <w:t xml:space="preserve">, </w:t>
      </w:r>
      <w:r w:rsidDel="00000000" w:rsidR="00000000" w:rsidRPr="00000000">
        <w:rPr>
          <w:b w:val="1"/>
          <w:rtl w:val="0"/>
        </w:rPr>
        <w:t xml:space="preserve">'</w:t>
      </w:r>
      <w:r w:rsidDel="00000000" w:rsidR="00000000" w:rsidRPr="00000000">
        <w:rPr>
          <w:b w:val="1"/>
          <w:rtl w:val="0"/>
        </w:rPr>
        <w:t xml:space="preserve">Propertycount</w:t>
      </w:r>
      <w:r w:rsidDel="00000000" w:rsidR="00000000" w:rsidRPr="00000000">
        <w:rPr>
          <w:b w:val="1"/>
          <w:rtl w:val="0"/>
        </w:rPr>
        <w:t xml:space="preserve">'</w:t>
      </w:r>
      <w:r w:rsidDel="00000000" w:rsidR="00000000" w:rsidRPr="00000000">
        <w:rPr>
          <w:rtl w:val="0"/>
        </w:rPr>
        <w:t xml:space="preserve">. Son relevantes para el análisis, se mantienen.</w:t>
      </w:r>
    </w:p>
    <w:p w:rsidR="00000000" w:rsidDel="00000000" w:rsidP="00000000" w:rsidRDefault="00000000" w:rsidRPr="00000000" w14:paraId="0000000E">
      <w:pPr>
        <w:spacing w:after="220" w:before="220" w:lineRule="auto"/>
        <w:jc w:val="both"/>
        <w:rPr/>
      </w:pPr>
      <w:r w:rsidDel="00000000" w:rsidR="00000000" w:rsidRPr="00000000">
        <w:rPr>
          <w:b w:val="1"/>
          <w:rtl w:val="0"/>
        </w:rPr>
        <w:t xml:space="preserve">'</w:t>
      </w:r>
      <w:r w:rsidDel="00000000" w:rsidR="00000000" w:rsidRPr="00000000">
        <w:rPr>
          <w:b w:val="1"/>
          <w:rtl w:val="0"/>
        </w:rPr>
        <w:t xml:space="preserve">Lattitude</w:t>
      </w:r>
      <w:r w:rsidDel="00000000" w:rsidR="00000000" w:rsidRPr="00000000">
        <w:rPr>
          <w:b w:val="1"/>
          <w:rtl w:val="0"/>
        </w:rPr>
        <w:t xml:space="preserve">' </w:t>
      </w:r>
      <w:r w:rsidDel="00000000" w:rsidR="00000000" w:rsidRPr="00000000">
        <w:rPr>
          <w:rtl w:val="0"/>
        </w:rPr>
        <w:t xml:space="preserve">y </w:t>
      </w:r>
      <w:r w:rsidDel="00000000" w:rsidR="00000000" w:rsidRPr="00000000">
        <w:rPr>
          <w:b w:val="1"/>
          <w:rtl w:val="0"/>
        </w:rPr>
        <w:t xml:space="preserve">'</w:t>
      </w:r>
      <w:r w:rsidDel="00000000" w:rsidR="00000000" w:rsidRPr="00000000">
        <w:rPr>
          <w:b w:val="1"/>
          <w:rtl w:val="0"/>
        </w:rPr>
        <w:t xml:space="preserve">Longtitude</w:t>
      </w:r>
      <w:r w:rsidDel="00000000" w:rsidR="00000000" w:rsidRPr="00000000">
        <w:rPr>
          <w:b w:val="1"/>
          <w:rtl w:val="0"/>
        </w:rPr>
        <w:t xml:space="preserve">' </w:t>
      </w:r>
      <w:r w:rsidDel="00000000" w:rsidR="00000000" w:rsidRPr="00000000">
        <w:rPr>
          <w:rtl w:val="0"/>
        </w:rPr>
        <w:t xml:space="preserve">se dejan debido a que puede ser utilizadas para análisis geoespacial cómo por ejemplo Interpolación con la Distancia Inversa Ponderada e interpolación con Kriging.</w:t>
      </w:r>
    </w:p>
    <w:p w:rsidR="00000000" w:rsidDel="00000000" w:rsidP="00000000" w:rsidRDefault="00000000" w:rsidRPr="00000000" w14:paraId="0000000F">
      <w:pPr>
        <w:spacing w:after="220" w:before="220" w:lineRule="auto"/>
        <w:jc w:val="both"/>
        <w:rPr>
          <w:b w:val="1"/>
        </w:rPr>
      </w:pPr>
      <w:r w:rsidDel="00000000" w:rsidR="00000000" w:rsidRPr="00000000">
        <w:rPr>
          <w:b w:val="1"/>
          <w:rtl w:val="0"/>
        </w:rPr>
        <w:t xml:space="preserve">Columnas a eliminar de la base de datos “</w:t>
      </w:r>
      <w:r w:rsidDel="00000000" w:rsidR="00000000" w:rsidRPr="00000000">
        <w:rPr>
          <w:b w:val="1"/>
          <w:rtl w:val="0"/>
        </w:rPr>
        <w:t xml:space="preserve">airbnb_df</w:t>
      </w:r>
      <w:r w:rsidDel="00000000" w:rsidR="00000000" w:rsidRPr="00000000">
        <w:rPr>
          <w:b w:val="1"/>
          <w:rtl w:val="0"/>
        </w:rPr>
        <w:t xml:space="preserve">”</w:t>
      </w:r>
    </w:p>
    <w:p w:rsidR="00000000" w:rsidDel="00000000" w:rsidP="00000000" w:rsidRDefault="00000000" w:rsidRPr="00000000" w14:paraId="00000010">
      <w:pPr>
        <w:numPr>
          <w:ilvl w:val="0"/>
          <w:numId w:val="5"/>
        </w:numPr>
        <w:spacing w:after="220" w:before="220" w:lineRule="auto"/>
        <w:ind w:left="720" w:hanging="360"/>
        <w:jc w:val="both"/>
        <w:rPr>
          <w:u w:val="none"/>
        </w:rPr>
      </w:pPr>
      <w:r w:rsidDel="00000000" w:rsidR="00000000" w:rsidRPr="00000000">
        <w:rPr>
          <w:rtl w:val="0"/>
        </w:rPr>
        <w:t xml:space="preserve">columns_to_drop=['airbnb_record_count','airbnb_weekly_price_mean','airbnb_monthly_price_mean']</w:t>
      </w:r>
    </w:p>
    <w:p w:rsidR="00000000" w:rsidDel="00000000" w:rsidP="00000000" w:rsidRDefault="00000000" w:rsidRPr="00000000" w14:paraId="00000011">
      <w:pPr>
        <w:spacing w:after="220" w:before="220" w:lineRule="auto"/>
        <w:jc w:val="both"/>
        <w:rPr/>
      </w:pPr>
      <w:r w:rsidDel="00000000" w:rsidR="00000000" w:rsidRPr="00000000">
        <w:rPr>
          <w:b w:val="1"/>
          <w:rtl w:val="0"/>
        </w:rPr>
        <w:t xml:space="preserve">'Postcode' </w:t>
      </w:r>
      <w:r w:rsidDel="00000000" w:rsidR="00000000" w:rsidRPr="00000000">
        <w:rPr>
          <w:rtl w:val="0"/>
        </w:rPr>
        <w:t xml:space="preserve">Se usa para hacer el merge con la df de airbnb, se mantiene. Una vez  hecho el merge, se elimina.</w:t>
      </w:r>
      <w:r w:rsidDel="00000000" w:rsidR="00000000" w:rsidRPr="00000000">
        <w:rPr>
          <w:rtl w:val="0"/>
        </w:rPr>
      </w:r>
    </w:p>
    <w:p w:rsidR="00000000" w:rsidDel="00000000" w:rsidP="00000000" w:rsidRDefault="00000000" w:rsidRPr="00000000" w14:paraId="00000012">
      <w:pPr>
        <w:spacing w:after="220" w:before="220" w:line="276" w:lineRule="auto"/>
        <w:jc w:val="both"/>
        <w:rPr/>
      </w:pPr>
      <w:r w:rsidDel="00000000" w:rsidR="00000000" w:rsidRPr="00000000">
        <w:rPr>
          <w:b w:val="1"/>
          <w:rtl w:val="0"/>
        </w:rPr>
        <w:t xml:space="preserve">'</w:t>
      </w:r>
      <w:r w:rsidDel="00000000" w:rsidR="00000000" w:rsidRPr="00000000">
        <w:rPr>
          <w:b w:val="1"/>
          <w:rtl w:val="0"/>
        </w:rPr>
        <w:t xml:space="preserve">airbnb_record_count</w:t>
      </w:r>
      <w:r w:rsidDel="00000000" w:rsidR="00000000" w:rsidRPr="00000000">
        <w:rPr>
          <w:b w:val="1"/>
          <w:rtl w:val="0"/>
        </w:rPr>
        <w:t xml:space="preserve">'</w:t>
      </w:r>
      <w:r w:rsidDel="00000000" w:rsidR="00000000" w:rsidRPr="00000000">
        <w:rPr>
          <w:rtl w:val="0"/>
        </w:rPr>
        <w:t xml:space="preserve">: No relevante, sólo indica la cantidad de datos que se usaron para sacar las medias del df de </w:t>
      </w:r>
      <w:r w:rsidDel="00000000" w:rsidR="00000000" w:rsidRPr="00000000">
        <w:rPr>
          <w:rtl w:val="0"/>
        </w:rPr>
        <w:t xml:space="preserve">aribnb</w:t>
      </w:r>
      <w:r w:rsidDel="00000000" w:rsidR="00000000" w:rsidRPr="00000000">
        <w:rPr>
          <w:rtl w:val="0"/>
        </w:rPr>
        <w:t xml:space="preserve">.</w:t>
      </w:r>
    </w:p>
    <w:p w:rsidR="00000000" w:rsidDel="00000000" w:rsidP="00000000" w:rsidRDefault="00000000" w:rsidRPr="00000000" w14:paraId="00000013">
      <w:pPr>
        <w:spacing w:after="220" w:before="220" w:line="276" w:lineRule="auto"/>
        <w:jc w:val="both"/>
        <w:rPr/>
      </w:pPr>
      <w:r w:rsidDel="00000000" w:rsidR="00000000" w:rsidRPr="00000000">
        <w:rPr>
          <w:b w:val="1"/>
          <w:rtl w:val="0"/>
        </w:rPr>
        <w:t xml:space="preserve">'</w:t>
      </w:r>
      <w:r w:rsidDel="00000000" w:rsidR="00000000" w:rsidRPr="00000000">
        <w:rPr>
          <w:b w:val="1"/>
          <w:rtl w:val="0"/>
        </w:rPr>
        <w:t xml:space="preserve">airbnb_weekly_price_mean</w:t>
      </w:r>
      <w:r w:rsidDel="00000000" w:rsidR="00000000" w:rsidRPr="00000000">
        <w:rPr>
          <w:b w:val="1"/>
          <w:rtl w:val="0"/>
        </w:rPr>
        <w:t xml:space="preserve">' </w:t>
      </w:r>
      <w:r w:rsidDel="00000000" w:rsidR="00000000" w:rsidRPr="00000000">
        <w:rPr>
          <w:rtl w:val="0"/>
        </w:rPr>
        <w:t xml:space="preserve">y 'airbnb_monthly_price_mean': Puede estar calculada con muy pocos valores, no es confiable. Por ejemplo, un cálculo de media con un solo valor.</w:t>
      </w:r>
    </w:p>
    <w:p w:rsidR="00000000" w:rsidDel="00000000" w:rsidP="00000000" w:rsidRDefault="00000000" w:rsidRPr="00000000" w14:paraId="00000014">
      <w:pPr>
        <w:spacing w:after="220" w:before="220" w:lineRule="auto"/>
        <w:jc w:val="both"/>
        <w:rPr>
          <w:b w:val="1"/>
        </w:rPr>
      </w:pPr>
      <w:r w:rsidDel="00000000" w:rsidR="00000000" w:rsidRPr="00000000">
        <w:rPr>
          <w:b w:val="1"/>
          <w:rtl w:val="0"/>
        </w:rPr>
        <w:t xml:space="preserve">Columnas a eliminar de la base de datos “</w:t>
      </w:r>
      <w:r w:rsidDel="00000000" w:rsidR="00000000" w:rsidRPr="00000000">
        <w:rPr>
          <w:b w:val="1"/>
          <w:rtl w:val="0"/>
        </w:rPr>
        <w:t xml:space="preserve">airbnb_df</w:t>
      </w:r>
      <w:r w:rsidDel="00000000" w:rsidR="00000000" w:rsidRPr="00000000">
        <w:rPr>
          <w:b w:val="1"/>
          <w:rtl w:val="0"/>
        </w:rPr>
        <w:t xml:space="preserve">”</w:t>
      </w:r>
    </w:p>
    <w:p w:rsidR="00000000" w:rsidDel="00000000" w:rsidP="00000000" w:rsidRDefault="00000000" w:rsidRPr="00000000" w14:paraId="00000015">
      <w:pPr>
        <w:rPr/>
      </w:pPr>
      <w:r w:rsidDel="00000000" w:rsidR="00000000" w:rsidRPr="00000000">
        <w:rPr>
          <w:b w:val="1"/>
          <w:rtl w:val="0"/>
        </w:rPr>
        <w:t xml:space="preserve">airbnb_price_mean</w:t>
      </w:r>
      <w:r w:rsidDel="00000000" w:rsidR="00000000" w:rsidRPr="00000000">
        <w:rPr>
          <w:rtl w:val="0"/>
        </w:rPr>
        <w:t xml:space="preserve">:  Media de precios de alquileres de propiedades agrupadas por zipcode. Se mantiene para enriquecer el dataset.</w:t>
      </w:r>
    </w:p>
    <w:p w:rsidR="00000000" w:rsidDel="00000000" w:rsidP="00000000" w:rsidRDefault="00000000" w:rsidRPr="00000000" w14:paraId="00000016">
      <w:pPr>
        <w:pStyle w:val="Subtitle"/>
        <w:spacing w:after="220" w:before="220" w:lineRule="auto"/>
        <w:jc w:val="both"/>
        <w:rPr>
          <w:u w:val="single"/>
        </w:rPr>
      </w:pPr>
      <w:bookmarkStart w:colFirst="0" w:colLast="0" w:name="_bkbr4q15vay3" w:id="2"/>
      <w:bookmarkEnd w:id="2"/>
      <w:r w:rsidDel="00000000" w:rsidR="00000000" w:rsidRPr="00000000">
        <w:rPr>
          <w:u w:val="single"/>
          <w:rtl w:val="0"/>
        </w:rPr>
        <w:t xml:space="preserve">Criterios de exclusión e inclusión de filas:</w:t>
      </w:r>
    </w:p>
    <w:p w:rsidR="00000000" w:rsidDel="00000000" w:rsidP="00000000" w:rsidRDefault="00000000" w:rsidRPr="00000000" w14:paraId="00000017">
      <w:pPr>
        <w:rPr/>
      </w:pPr>
      <w:r w:rsidDel="00000000" w:rsidR="00000000" w:rsidRPr="00000000">
        <w:rPr>
          <w:rtl w:val="0"/>
        </w:rPr>
        <w:t xml:space="preserve">En la variable de Council Area, encontramos que tenía una pérdida sistemática de los datos. Al ser una variable categórica teníamos 2 opciones: eliminar la variable o </w:t>
      </w:r>
      <w:r w:rsidDel="00000000" w:rsidR="00000000" w:rsidRPr="00000000">
        <w:rPr>
          <w:rtl w:val="0"/>
        </w:rPr>
        <w:t xml:space="preserve">imputarla</w:t>
      </w:r>
      <w:r w:rsidDel="00000000" w:rsidR="00000000" w:rsidRPr="00000000">
        <w:rPr>
          <w:rtl w:val="0"/>
        </w:rPr>
        <w:t xml:space="preserve">. Optamos por imputar la variable en sus filas con pérdidas con el valor de la moda de dicha variable ya que la misma era de tipo categórica.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Pensamos que podría ser una variable de interés más adelante, dependiendo del modelo de aprendizaje automático  para el que esté destinado el data frame. Eliminar esas filas con pérdida sistemática sería equivalente a perder el 10% de los datos del data frame.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 caso de no ser necesaria la información aportada por la variable para el modelo de aprendizaje inteligente, se eliminaría la variable entera.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 las variables, BuildingArea y YearBuilt se encontró pérdida de datos aleatoria. Por lo que se mantuvieron todas las filas y las filas que tenían pérdida de datos fueron importadas con Regresión.</w:t>
      </w:r>
      <w:r w:rsidDel="00000000" w:rsidR="00000000" w:rsidRPr="00000000">
        <w:rPr>
          <w:rtl w:val="0"/>
        </w:rPr>
      </w:r>
    </w:p>
    <w:p w:rsidR="00000000" w:rsidDel="00000000" w:rsidP="00000000" w:rsidRDefault="00000000" w:rsidRPr="00000000" w14:paraId="0000001E">
      <w:pPr>
        <w:pStyle w:val="Subtitle"/>
        <w:spacing w:after="220" w:before="220" w:lineRule="auto"/>
        <w:jc w:val="both"/>
        <w:rPr>
          <w:u w:val="single"/>
        </w:rPr>
      </w:pPr>
      <w:bookmarkStart w:colFirst="0" w:colLast="0" w:name="_qngu535q7kc0" w:id="3"/>
      <w:bookmarkEnd w:id="3"/>
      <w:r w:rsidDel="00000000" w:rsidR="00000000" w:rsidRPr="00000000">
        <w:rPr>
          <w:u w:val="single"/>
          <w:rtl w:val="0"/>
        </w:rPr>
        <w:t xml:space="preserve">Características seleccionadas para el Data Frame analizado: </w:t>
      </w:r>
    </w:p>
    <w:p w:rsidR="00000000" w:rsidDel="00000000" w:rsidP="00000000" w:rsidRDefault="00000000" w:rsidRPr="00000000" w14:paraId="0000001F">
      <w:pPr>
        <w:pStyle w:val="Heading1"/>
        <w:rPr>
          <w:color w:val="999999"/>
          <w:sz w:val="28"/>
          <w:szCs w:val="28"/>
          <w:u w:val="single"/>
        </w:rPr>
      </w:pPr>
      <w:bookmarkStart w:colFirst="0" w:colLast="0" w:name="_yacamehtj90" w:id="4"/>
      <w:bookmarkEnd w:id="4"/>
      <w:r w:rsidDel="00000000" w:rsidR="00000000" w:rsidRPr="00000000">
        <w:rPr>
          <w:color w:val="999999"/>
          <w:sz w:val="28"/>
          <w:szCs w:val="28"/>
          <w:u w:val="single"/>
          <w:rtl w:val="0"/>
        </w:rPr>
        <w:t xml:space="preserve">Características categóricas:</w:t>
      </w:r>
    </w:p>
    <w:p w:rsidR="00000000" w:rsidDel="00000000" w:rsidP="00000000" w:rsidRDefault="00000000" w:rsidRPr="00000000" w14:paraId="00000020">
      <w:pPr>
        <w:numPr>
          <w:ilvl w:val="0"/>
          <w:numId w:val="6"/>
        </w:numPr>
        <w:spacing w:after="0" w:afterAutospacing="0" w:before="220" w:lineRule="auto"/>
        <w:ind w:left="720" w:hanging="360"/>
        <w:jc w:val="both"/>
        <w:rPr>
          <w:u w:val="none"/>
        </w:rPr>
      </w:pPr>
      <w:r w:rsidDel="00000000" w:rsidR="00000000" w:rsidRPr="00000000">
        <w:rPr>
          <w:rtl w:val="0"/>
        </w:rPr>
        <w:t xml:space="preserve">'Suburb'</w:t>
      </w:r>
    </w:p>
    <w:p w:rsidR="00000000" w:rsidDel="00000000" w:rsidP="00000000" w:rsidRDefault="00000000" w:rsidRPr="00000000" w14:paraId="00000021">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'Type'</w:t>
      </w:r>
    </w:p>
    <w:p w:rsidR="00000000" w:rsidDel="00000000" w:rsidP="00000000" w:rsidRDefault="00000000" w:rsidRPr="00000000" w14:paraId="00000022">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w:t>
      </w:r>
      <w:r w:rsidDel="00000000" w:rsidR="00000000" w:rsidRPr="00000000">
        <w:rPr>
          <w:rtl w:val="0"/>
        </w:rPr>
        <w:t xml:space="preserve">CouncilArea</w:t>
      </w:r>
      <w:r w:rsidDel="00000000" w:rsidR="00000000" w:rsidRPr="00000000">
        <w:rPr>
          <w:rtl w:val="0"/>
        </w:rPr>
        <w:t xml:space="preserve">'</w:t>
      </w:r>
    </w:p>
    <w:p w:rsidR="00000000" w:rsidDel="00000000" w:rsidP="00000000" w:rsidRDefault="00000000" w:rsidRPr="00000000" w14:paraId="00000023">
      <w:pPr>
        <w:numPr>
          <w:ilvl w:val="0"/>
          <w:numId w:val="6"/>
        </w:numPr>
        <w:spacing w:after="220" w:before="0" w:beforeAutospacing="0" w:lineRule="auto"/>
        <w:ind w:left="720" w:hanging="360"/>
        <w:jc w:val="both"/>
        <w:rPr>
          <w:u w:val="none"/>
        </w:rPr>
      </w:pPr>
      <w:r w:rsidDel="00000000" w:rsidR="00000000" w:rsidRPr="00000000">
        <w:rPr>
          <w:rtl w:val="0"/>
        </w:rPr>
        <w:t xml:space="preserve">'Regionname'</w:t>
      </w:r>
      <w:r w:rsidDel="00000000" w:rsidR="00000000" w:rsidRPr="00000000">
        <w:rPr>
          <w:rtl w:val="0"/>
        </w:rPr>
      </w:r>
    </w:p>
    <w:p w:rsidR="00000000" w:rsidDel="00000000" w:rsidP="00000000" w:rsidRDefault="00000000" w:rsidRPr="00000000" w14:paraId="00000024">
      <w:pPr>
        <w:pStyle w:val="Heading1"/>
        <w:rPr>
          <w:color w:val="999999"/>
          <w:sz w:val="28"/>
          <w:szCs w:val="28"/>
          <w:u w:val="single"/>
        </w:rPr>
      </w:pPr>
      <w:bookmarkStart w:colFirst="0" w:colLast="0" w:name="_2w2lo9gxkfw7" w:id="5"/>
      <w:bookmarkEnd w:id="5"/>
      <w:r w:rsidDel="00000000" w:rsidR="00000000" w:rsidRPr="00000000">
        <w:rPr>
          <w:color w:val="999999"/>
          <w:sz w:val="28"/>
          <w:szCs w:val="28"/>
          <w:u w:val="single"/>
          <w:rtl w:val="0"/>
        </w:rPr>
        <w:t xml:space="preserve">Características numéricas:</w:t>
      </w:r>
    </w:p>
    <w:p w:rsidR="00000000" w:rsidDel="00000000" w:rsidP="00000000" w:rsidRDefault="00000000" w:rsidRPr="00000000" w14:paraId="00000025">
      <w:pPr>
        <w:numPr>
          <w:ilvl w:val="0"/>
          <w:numId w:val="7"/>
        </w:numPr>
        <w:spacing w:after="0" w:afterAutospacing="0" w:before="220" w:line="276" w:lineRule="auto"/>
        <w:ind w:left="720" w:hanging="360"/>
        <w:jc w:val="both"/>
        <w:rPr>
          <w:u w:val="none"/>
        </w:rPr>
      </w:pPr>
      <w:r w:rsidDel="00000000" w:rsidR="00000000" w:rsidRPr="00000000">
        <w:rPr>
          <w:rtl w:val="0"/>
        </w:rPr>
        <w:t xml:space="preserve"> 'Rooms'</w:t>
      </w:r>
    </w:p>
    <w:p w:rsidR="00000000" w:rsidDel="00000000" w:rsidP="00000000" w:rsidRDefault="00000000" w:rsidRPr="00000000" w14:paraId="00000026">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 'Price'</w:t>
      </w:r>
    </w:p>
    <w:p w:rsidR="00000000" w:rsidDel="00000000" w:rsidP="00000000" w:rsidRDefault="00000000" w:rsidRPr="00000000" w14:paraId="00000027">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 'Distance'</w:t>
      </w:r>
    </w:p>
    <w:p w:rsidR="00000000" w:rsidDel="00000000" w:rsidP="00000000" w:rsidRDefault="00000000" w:rsidRPr="00000000" w14:paraId="00000028">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 'Bathroom'</w:t>
      </w:r>
    </w:p>
    <w:p w:rsidR="00000000" w:rsidDel="00000000" w:rsidP="00000000" w:rsidRDefault="00000000" w:rsidRPr="00000000" w14:paraId="00000029">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 'Car'</w:t>
      </w:r>
    </w:p>
    <w:p w:rsidR="00000000" w:rsidDel="00000000" w:rsidP="00000000" w:rsidRDefault="00000000" w:rsidRPr="00000000" w14:paraId="0000002A">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 '</w:t>
      </w:r>
      <w:r w:rsidDel="00000000" w:rsidR="00000000" w:rsidRPr="00000000">
        <w:rPr>
          <w:rtl w:val="0"/>
        </w:rPr>
        <w:t xml:space="preserve">Landsize</w:t>
      </w:r>
      <w:r w:rsidDel="00000000" w:rsidR="00000000" w:rsidRPr="00000000">
        <w:rPr>
          <w:rtl w:val="0"/>
        </w:rPr>
        <w:t xml:space="preserve">'</w:t>
      </w:r>
    </w:p>
    <w:p w:rsidR="00000000" w:rsidDel="00000000" w:rsidP="00000000" w:rsidRDefault="00000000" w:rsidRPr="00000000" w14:paraId="0000002B">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 '</w:t>
      </w:r>
      <w:r w:rsidDel="00000000" w:rsidR="00000000" w:rsidRPr="00000000">
        <w:rPr>
          <w:rtl w:val="0"/>
        </w:rPr>
        <w:t xml:space="preserve">BuildingArea</w:t>
      </w:r>
      <w:r w:rsidDel="00000000" w:rsidR="00000000" w:rsidRPr="00000000">
        <w:rPr>
          <w:rtl w:val="0"/>
        </w:rPr>
        <w:t xml:space="preserve">'</w:t>
      </w:r>
    </w:p>
    <w:p w:rsidR="00000000" w:rsidDel="00000000" w:rsidP="00000000" w:rsidRDefault="00000000" w:rsidRPr="00000000" w14:paraId="0000002C">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 'YearBuilt'</w:t>
      </w:r>
    </w:p>
    <w:p w:rsidR="00000000" w:rsidDel="00000000" w:rsidP="00000000" w:rsidRDefault="00000000" w:rsidRPr="00000000" w14:paraId="0000002D">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 'Lattitude'</w:t>
      </w:r>
    </w:p>
    <w:p w:rsidR="00000000" w:rsidDel="00000000" w:rsidP="00000000" w:rsidRDefault="00000000" w:rsidRPr="00000000" w14:paraId="0000002E">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 '</w:t>
      </w:r>
      <w:r w:rsidDel="00000000" w:rsidR="00000000" w:rsidRPr="00000000">
        <w:rPr>
          <w:rtl w:val="0"/>
        </w:rPr>
        <w:t xml:space="preserve">Longtitude</w:t>
      </w:r>
      <w:r w:rsidDel="00000000" w:rsidR="00000000" w:rsidRPr="00000000">
        <w:rPr>
          <w:rtl w:val="0"/>
        </w:rPr>
        <w:t xml:space="preserve">'</w:t>
      </w:r>
    </w:p>
    <w:p w:rsidR="00000000" w:rsidDel="00000000" w:rsidP="00000000" w:rsidRDefault="00000000" w:rsidRPr="00000000" w14:paraId="0000002F">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 '</w:t>
      </w:r>
      <w:r w:rsidDel="00000000" w:rsidR="00000000" w:rsidRPr="00000000">
        <w:rPr>
          <w:rtl w:val="0"/>
        </w:rPr>
        <w:t xml:space="preserve">Propertycount</w:t>
      </w:r>
      <w:r w:rsidDel="00000000" w:rsidR="00000000" w:rsidRPr="00000000">
        <w:rPr>
          <w:rtl w:val="0"/>
        </w:rPr>
        <w:t xml:space="preserve">'</w:t>
      </w:r>
    </w:p>
    <w:p w:rsidR="00000000" w:rsidDel="00000000" w:rsidP="00000000" w:rsidRDefault="00000000" w:rsidRPr="00000000" w14:paraId="00000030">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 '</w:t>
      </w:r>
      <w:r w:rsidDel="00000000" w:rsidR="00000000" w:rsidRPr="00000000">
        <w:rPr>
          <w:rtl w:val="0"/>
        </w:rPr>
        <w:t xml:space="preserve">zipcode</w:t>
      </w:r>
      <w:r w:rsidDel="00000000" w:rsidR="00000000" w:rsidRPr="00000000">
        <w:rPr>
          <w:rtl w:val="0"/>
        </w:rPr>
        <w:t xml:space="preserve">'</w:t>
      </w:r>
    </w:p>
    <w:p w:rsidR="00000000" w:rsidDel="00000000" w:rsidP="00000000" w:rsidRDefault="00000000" w:rsidRPr="00000000" w14:paraId="00000031">
      <w:pPr>
        <w:numPr>
          <w:ilvl w:val="0"/>
          <w:numId w:val="7"/>
        </w:numPr>
        <w:spacing w:after="220" w:before="0" w:beforeAutospacing="0" w:line="276" w:lineRule="auto"/>
        <w:ind w:left="720" w:hanging="360"/>
        <w:jc w:val="both"/>
        <w:rPr>
          <w:u w:val="none"/>
        </w:rPr>
      </w:pPr>
      <w:r w:rsidDel="00000000" w:rsidR="00000000" w:rsidRPr="00000000">
        <w:rPr>
          <w:rtl w:val="0"/>
        </w:rPr>
        <w:t xml:space="preserve"> 'airbnb_price_mean'</w:t>
      </w:r>
    </w:p>
    <w:p w:rsidR="00000000" w:rsidDel="00000000" w:rsidP="00000000" w:rsidRDefault="00000000" w:rsidRPr="00000000" w14:paraId="00000032">
      <w:pPr>
        <w:pStyle w:val="Heading1"/>
        <w:spacing w:after="220" w:before="220" w:lineRule="auto"/>
        <w:jc w:val="both"/>
        <w:rPr>
          <w:color w:val="999999"/>
          <w:sz w:val="28"/>
          <w:szCs w:val="28"/>
          <w:u w:val="single"/>
        </w:rPr>
      </w:pPr>
      <w:bookmarkStart w:colFirst="0" w:colLast="0" w:name="_x6uwlp4c9tao" w:id="6"/>
      <w:bookmarkEnd w:id="6"/>
      <w:r w:rsidDel="00000000" w:rsidR="00000000" w:rsidRPr="00000000">
        <w:rPr>
          <w:color w:val="999999"/>
          <w:sz w:val="28"/>
          <w:szCs w:val="28"/>
          <w:u w:val="single"/>
          <w:rtl w:val="0"/>
        </w:rPr>
        <w:t xml:space="preserve">Interpretación de columnas presentes:</w:t>
      </w:r>
    </w:p>
    <w:p w:rsidR="00000000" w:rsidDel="00000000" w:rsidP="00000000" w:rsidRDefault="00000000" w:rsidRPr="00000000" w14:paraId="00000033">
      <w:pPr>
        <w:numPr>
          <w:ilvl w:val="0"/>
          <w:numId w:val="2"/>
        </w:numPr>
        <w:spacing w:after="0" w:afterAutospacing="0" w:before="220" w:line="276" w:lineRule="auto"/>
        <w:ind w:left="720" w:hanging="360"/>
        <w:jc w:val="both"/>
        <w:rPr>
          <w:u w:val="none"/>
        </w:rPr>
      </w:pPr>
      <w:r w:rsidDel="00000000" w:rsidR="00000000" w:rsidRPr="00000000">
        <w:rPr>
          <w:rtl w:val="0"/>
        </w:rPr>
        <w:t xml:space="preserve">Rooms: Number of rooms</w:t>
      </w:r>
    </w:p>
    <w:p w:rsidR="00000000" w:rsidDel="00000000" w:rsidP="00000000" w:rsidRDefault="00000000" w:rsidRPr="00000000" w14:paraId="00000034">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Price: Price in dollars</w:t>
      </w:r>
    </w:p>
    <w:p w:rsidR="00000000" w:rsidDel="00000000" w:rsidP="00000000" w:rsidRDefault="00000000" w:rsidRPr="00000000" w14:paraId="00000035">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Type: </w:t>
      </w:r>
      <w:r w:rsidDel="00000000" w:rsidR="00000000" w:rsidRPr="00000000">
        <w:rPr>
          <w:b w:val="1"/>
          <w:rtl w:val="0"/>
        </w:rPr>
        <w:t xml:space="preserve">br </w:t>
      </w:r>
      <w:r w:rsidDel="00000000" w:rsidR="00000000" w:rsidRPr="00000000">
        <w:rPr>
          <w:rtl w:val="0"/>
        </w:rPr>
        <w:t xml:space="preserve">- </w:t>
      </w:r>
      <w:r w:rsidDel="00000000" w:rsidR="00000000" w:rsidRPr="00000000">
        <w:rPr>
          <w:i w:val="1"/>
          <w:rtl w:val="0"/>
        </w:rPr>
        <w:t xml:space="preserve">bedroom(s)/</w:t>
      </w:r>
      <w:r w:rsidDel="00000000" w:rsidR="00000000" w:rsidRPr="00000000">
        <w:rPr>
          <w:rtl w:val="0"/>
        </w:rPr>
        <w:t xml:space="preserve">habitaciones</w:t>
      </w:r>
      <w:r w:rsidDel="00000000" w:rsidR="00000000" w:rsidRPr="00000000">
        <w:rPr>
          <w:rtl w:val="0"/>
        </w:rPr>
        <w:t xml:space="preserve">; </w:t>
      </w:r>
      <w:r w:rsidDel="00000000" w:rsidR="00000000" w:rsidRPr="00000000">
        <w:rPr>
          <w:b w:val="1"/>
          <w:rtl w:val="0"/>
        </w:rPr>
        <w:t xml:space="preserve">h</w:t>
      </w:r>
      <w:r w:rsidDel="00000000" w:rsidR="00000000" w:rsidRPr="00000000">
        <w:rPr>
          <w:rtl w:val="0"/>
        </w:rPr>
        <w:t xml:space="preserve"> - </w:t>
      </w:r>
      <w:r w:rsidDel="00000000" w:rsidR="00000000" w:rsidRPr="00000000">
        <w:rPr>
          <w:i w:val="1"/>
          <w:rtl w:val="0"/>
        </w:rPr>
        <w:t xml:space="preserve">house, cottage, villa, semi, terrace</w:t>
      </w:r>
      <w:r w:rsidDel="00000000" w:rsidR="00000000" w:rsidRPr="00000000">
        <w:rPr>
          <w:rtl w:val="0"/>
        </w:rPr>
        <w:t xml:space="preserve">/casa, cabaña, casa de campo, edificio</w:t>
      </w:r>
      <w:r w:rsidDel="00000000" w:rsidR="00000000" w:rsidRPr="00000000">
        <w:rPr>
          <w:rtl w:val="0"/>
        </w:rPr>
        <w:t xml:space="preserve">; </w:t>
      </w:r>
      <w:r w:rsidDel="00000000" w:rsidR="00000000" w:rsidRPr="00000000">
        <w:rPr>
          <w:b w:val="1"/>
          <w:rtl w:val="0"/>
        </w:rPr>
        <w:t xml:space="preserve">u</w:t>
      </w:r>
      <w:r w:rsidDel="00000000" w:rsidR="00000000" w:rsidRPr="00000000">
        <w:rPr>
          <w:rtl w:val="0"/>
        </w:rPr>
        <w:t xml:space="preserve"> -</w:t>
      </w:r>
      <w:r w:rsidDel="00000000" w:rsidR="00000000" w:rsidRPr="00000000">
        <w:rPr>
          <w:i w:val="1"/>
          <w:rtl w:val="0"/>
        </w:rPr>
        <w:t xml:space="preserve"> unit, duplex</w:t>
      </w:r>
      <w:r w:rsidDel="00000000" w:rsidR="00000000" w:rsidRPr="00000000">
        <w:rPr>
          <w:rtl w:val="0"/>
        </w:rPr>
        <w:t xml:space="preserve">/unitario, duplex; </w:t>
      </w:r>
      <w:r w:rsidDel="00000000" w:rsidR="00000000" w:rsidRPr="00000000">
        <w:rPr>
          <w:b w:val="1"/>
          <w:rtl w:val="0"/>
        </w:rPr>
        <w:t xml:space="preserve">t</w:t>
      </w:r>
      <w:r w:rsidDel="00000000" w:rsidR="00000000" w:rsidRPr="00000000">
        <w:rPr>
          <w:rtl w:val="0"/>
        </w:rPr>
        <w:t xml:space="preserve"> -</w:t>
      </w:r>
      <w:r w:rsidDel="00000000" w:rsidR="00000000" w:rsidRPr="00000000">
        <w:rPr>
          <w:i w:val="1"/>
          <w:rtl w:val="0"/>
        </w:rPr>
        <w:t xml:space="preserve"> townhouse; dev site - development site; o res - other residential</w:t>
      </w:r>
      <w:r w:rsidDel="00000000" w:rsidR="00000000" w:rsidRPr="00000000">
        <w:rPr>
          <w:rtl w:val="0"/>
        </w:rPr>
        <w:t xml:space="preserve">/casa urbana, sitio en desarrollo, otro tipo de residencial</w:t>
      </w:r>
      <w:r w:rsidDel="00000000" w:rsidR="00000000" w:rsidRPr="00000000">
        <w:rPr>
          <w:rtl w:val="0"/>
        </w:rPr>
        <w:t xml:space="preserve">.</w:t>
      </w:r>
    </w:p>
    <w:p w:rsidR="00000000" w:rsidDel="00000000" w:rsidP="00000000" w:rsidRDefault="00000000" w:rsidRPr="00000000" w14:paraId="00000036">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Distance: Distancia al distrito financiero o corazón financiero (en inglés, CBD - Central Business District)</w:t>
      </w:r>
    </w:p>
    <w:p w:rsidR="00000000" w:rsidDel="00000000" w:rsidP="00000000" w:rsidRDefault="00000000" w:rsidRPr="00000000" w14:paraId="00000037">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Propertycount</w:t>
      </w:r>
      <w:r w:rsidDel="00000000" w:rsidR="00000000" w:rsidRPr="00000000">
        <w:rPr>
          <w:rtl w:val="0"/>
        </w:rPr>
        <w:t xml:space="preserve">: Número de propiedades que existen en el barrio.</w:t>
      </w:r>
    </w:p>
    <w:p w:rsidR="00000000" w:rsidDel="00000000" w:rsidP="00000000" w:rsidRDefault="00000000" w:rsidRPr="00000000" w14:paraId="00000038">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Bathroom: Número de baños</w:t>
      </w:r>
    </w:p>
    <w:p w:rsidR="00000000" w:rsidDel="00000000" w:rsidP="00000000" w:rsidRDefault="00000000" w:rsidRPr="00000000" w14:paraId="00000039">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Car: Número de estacionamientos</w:t>
      </w:r>
    </w:p>
    <w:p w:rsidR="00000000" w:rsidDel="00000000" w:rsidP="00000000" w:rsidRDefault="00000000" w:rsidRPr="00000000" w14:paraId="0000003A">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Landsize</w:t>
      </w:r>
      <w:r w:rsidDel="00000000" w:rsidR="00000000" w:rsidRPr="00000000">
        <w:rPr>
          <w:rtl w:val="0"/>
        </w:rPr>
        <w:t xml:space="preserve">: Área del lote</w:t>
      </w:r>
    </w:p>
    <w:p w:rsidR="00000000" w:rsidDel="00000000" w:rsidP="00000000" w:rsidRDefault="00000000" w:rsidRPr="00000000" w14:paraId="0000003B">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BuildingArea</w:t>
      </w:r>
      <w:r w:rsidDel="00000000" w:rsidR="00000000" w:rsidRPr="00000000">
        <w:rPr>
          <w:rtl w:val="0"/>
        </w:rPr>
        <w:t xml:space="preserve">: Área cubierta</w:t>
      </w:r>
    </w:p>
    <w:p w:rsidR="00000000" w:rsidDel="00000000" w:rsidP="00000000" w:rsidRDefault="00000000" w:rsidRPr="00000000" w14:paraId="0000003C">
      <w:pPr>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CouncilArea: Consejo de gobierno de la zona</w:t>
      </w:r>
    </w:p>
    <w:p w:rsidR="00000000" w:rsidDel="00000000" w:rsidP="00000000" w:rsidRDefault="00000000" w:rsidRPr="00000000" w14:paraId="0000003D">
      <w:pPr>
        <w:numPr>
          <w:ilvl w:val="0"/>
          <w:numId w:val="2"/>
        </w:numPr>
        <w:spacing w:after="220" w:before="0" w:beforeAutospacing="0" w:line="276" w:lineRule="auto"/>
        <w:ind w:left="720" w:hanging="360"/>
        <w:jc w:val="both"/>
        <w:rPr>
          <w:u w:val="none"/>
        </w:rPr>
      </w:pPr>
      <w:r w:rsidDel="00000000" w:rsidR="00000000" w:rsidRPr="00000000">
        <w:rPr>
          <w:rtl w:val="0"/>
        </w:rPr>
        <w:t xml:space="preserve">airbnb_price_mean</w:t>
      </w:r>
      <w:r w:rsidDel="00000000" w:rsidR="00000000" w:rsidRPr="00000000">
        <w:rPr>
          <w:rtl w:val="0"/>
        </w:rPr>
        <w:t xml:space="preserve">: Media de precios de alquileres de propiedades agrupadas por zipcode.</w:t>
      </w:r>
      <w:r w:rsidDel="00000000" w:rsidR="00000000" w:rsidRPr="00000000">
        <w:rPr>
          <w:rtl w:val="0"/>
        </w:rPr>
      </w:r>
    </w:p>
    <w:p w:rsidR="00000000" w:rsidDel="00000000" w:rsidP="00000000" w:rsidRDefault="00000000" w:rsidRPr="00000000" w14:paraId="0000003E">
      <w:pPr>
        <w:pStyle w:val="Heading1"/>
        <w:spacing w:after="220" w:before="220" w:lineRule="auto"/>
        <w:jc w:val="both"/>
        <w:rPr>
          <w:color w:val="b7b7b7"/>
          <w:sz w:val="26"/>
          <w:szCs w:val="26"/>
        </w:rPr>
      </w:pPr>
      <w:bookmarkStart w:colFirst="0" w:colLast="0" w:name="_24sla6yjpgaq" w:id="7"/>
      <w:bookmarkEnd w:id="7"/>
      <w:r w:rsidDel="00000000" w:rsidR="00000000" w:rsidRPr="00000000">
        <w:rPr>
          <w:color w:val="999999"/>
          <w:sz w:val="28"/>
          <w:szCs w:val="28"/>
          <w:u w:val="single"/>
          <w:rtl w:val="0"/>
        </w:rPr>
        <w:t xml:space="preserve">Transformaciones</w:t>
      </w:r>
      <w:r w:rsidDel="00000000" w:rsidR="00000000" w:rsidRPr="00000000">
        <w:rPr>
          <w:color w:val="b7b7b7"/>
          <w:sz w:val="26"/>
          <w:szCs w:val="26"/>
          <w:rtl w:val="0"/>
        </w:rPr>
        <w:t xml:space="preserve">:</w:t>
      </w:r>
    </w:p>
    <w:p w:rsidR="00000000" w:rsidDel="00000000" w:rsidP="00000000" w:rsidRDefault="00000000" w:rsidRPr="00000000" w14:paraId="0000003F">
      <w:pPr>
        <w:numPr>
          <w:ilvl w:val="0"/>
          <w:numId w:val="1"/>
        </w:numPr>
        <w:spacing w:after="220" w:before="220" w:line="276" w:lineRule="auto"/>
        <w:ind w:left="720" w:hanging="360"/>
        <w:jc w:val="both"/>
        <w:rPr>
          <w:u w:val="none"/>
        </w:rPr>
      </w:pPr>
      <w:r w:rsidDel="00000000" w:rsidR="00000000" w:rsidRPr="00000000">
        <w:rPr>
          <w:rtl w:val="0"/>
        </w:rPr>
        <w:t xml:space="preserve">ENCODING</w:t>
      </w:r>
    </w:p>
    <w:p w:rsidR="00000000" w:rsidDel="00000000" w:rsidP="00000000" w:rsidRDefault="00000000" w:rsidRPr="00000000" w14:paraId="00000040">
      <w:pPr>
        <w:spacing w:after="220" w:before="220" w:line="276" w:lineRule="auto"/>
        <w:jc w:val="both"/>
        <w:rPr/>
      </w:pPr>
      <w:r w:rsidDel="00000000" w:rsidR="00000000" w:rsidRPr="00000000">
        <w:rPr>
          <w:rtl w:val="0"/>
        </w:rPr>
        <w:t xml:space="preserve">Se dividió a las variables en numéricas y categóricas para poder realizar un chequeo de nulos extra y ver cuántas filas agregaría al data frame al realizar un encoding de tipo one hot. La variable que más columnas agregó al data frame fue la de Suburb con 248 valores únicos en sus datos. </w:t>
      </w:r>
      <w:r w:rsidDel="00000000" w:rsidR="00000000" w:rsidRPr="00000000">
        <w:rPr>
          <w:rtl w:val="0"/>
        </w:rPr>
        <w:t xml:space="preserve">CouncilArea</w:t>
      </w:r>
      <w:r w:rsidDel="00000000" w:rsidR="00000000" w:rsidRPr="00000000">
        <w:rPr>
          <w:rtl w:val="0"/>
        </w:rPr>
        <w:t xml:space="preserve"> agregó 27 columnas y Type solo 3.</w:t>
      </w:r>
    </w:p>
    <w:p w:rsidR="00000000" w:rsidDel="00000000" w:rsidP="00000000" w:rsidRDefault="00000000" w:rsidRPr="00000000" w14:paraId="00000041">
      <w:pPr>
        <w:numPr>
          <w:ilvl w:val="0"/>
          <w:numId w:val="4"/>
        </w:numPr>
        <w:spacing w:after="220" w:before="220" w:line="276" w:lineRule="auto"/>
        <w:ind w:left="720" w:hanging="360"/>
        <w:jc w:val="both"/>
        <w:rPr>
          <w:u w:val="none"/>
        </w:rPr>
      </w:pPr>
      <w:r w:rsidDel="00000000" w:rsidR="00000000" w:rsidRPr="00000000">
        <w:rPr>
          <w:rtl w:val="0"/>
        </w:rPr>
        <w:t xml:space="preserve">IMPUTACIONES</w:t>
      </w:r>
    </w:p>
    <w:p w:rsidR="00000000" w:rsidDel="00000000" w:rsidP="00000000" w:rsidRDefault="00000000" w:rsidRPr="00000000" w14:paraId="00000042">
      <w:pPr>
        <w:spacing w:after="220" w:before="220" w:line="276" w:lineRule="auto"/>
        <w:jc w:val="both"/>
        <w:rPr/>
      </w:pPr>
      <w:r w:rsidDel="00000000" w:rsidR="00000000" w:rsidRPr="00000000">
        <w:rPr>
          <w:rtl w:val="0"/>
        </w:rPr>
        <w:t xml:space="preserve">Se realizó una imputación por KNRegressor como se pedía en la consigna de las variables YearBuilt y BuildingArea. Se analizó si deberíamos hacer un escalamiento de los datos, dado que los mismos podrían diferir entre las dos variables. El análisis concluyó que es </w:t>
      </w:r>
      <w:r w:rsidDel="00000000" w:rsidR="00000000" w:rsidRPr="00000000">
        <w:rPr>
          <w:rtl w:val="0"/>
        </w:rPr>
        <w:t xml:space="preserve">necesario para realizar</w:t>
      </w:r>
      <w:r w:rsidDel="00000000" w:rsidR="00000000" w:rsidRPr="00000000">
        <w:rPr>
          <w:rtl w:val="0"/>
        </w:rPr>
        <w:t xml:space="preserve"> una imputación más acorde a los datos que se dan como input al algoritmo. El error en no escalar los datos consiste en que los datos de una observación en </w:t>
      </w:r>
      <w:r w:rsidDel="00000000" w:rsidR="00000000" w:rsidRPr="00000000">
        <w:rPr>
          <w:rtl w:val="0"/>
        </w:rPr>
        <w:t xml:space="preserve">BuildingArea</w:t>
      </w:r>
      <w:r w:rsidDel="00000000" w:rsidR="00000000" w:rsidRPr="00000000">
        <w:rPr>
          <w:rtl w:val="0"/>
        </w:rPr>
        <w:t xml:space="preserve"> puede ser 4000 y e </w:t>
      </w:r>
      <w:r w:rsidDel="00000000" w:rsidR="00000000" w:rsidRPr="00000000">
        <w:rPr>
          <w:rtl w:val="0"/>
        </w:rPr>
        <w:t xml:space="preserve">YearBuilt</w:t>
      </w:r>
      <w:r w:rsidDel="00000000" w:rsidR="00000000" w:rsidRPr="00000000">
        <w:rPr>
          <w:rtl w:val="0"/>
        </w:rPr>
        <w:t xml:space="preserve"> ronda siempre los 1900 a 2018. Entonces este diferencia entre los datos afecta al algoritmo, es mejor </w:t>
      </w:r>
      <w:r w:rsidDel="00000000" w:rsidR="00000000" w:rsidRPr="00000000">
        <w:rPr>
          <w:rtl w:val="0"/>
        </w:rPr>
        <w:t xml:space="preserve">escalarlo para</w:t>
      </w:r>
      <w:r w:rsidDel="00000000" w:rsidR="00000000" w:rsidRPr="00000000">
        <w:rPr>
          <w:rtl w:val="0"/>
        </w:rPr>
        <w:t xml:space="preserve"> una optimización del funcionamiento del </w:t>
      </w:r>
      <w:r w:rsidDel="00000000" w:rsidR="00000000" w:rsidRPr="00000000">
        <w:rPr>
          <w:rtl w:val="0"/>
        </w:rPr>
        <w:t xml:space="preserve">KNregressor</w:t>
      </w:r>
      <w:r w:rsidDel="00000000" w:rsidR="00000000" w:rsidRPr="00000000">
        <w:rPr>
          <w:rtl w:val="0"/>
        </w:rPr>
        <w:t xml:space="preserve">.</w:t>
      </w:r>
    </w:p>
    <w:p w:rsidR="00000000" w:rsidDel="00000000" w:rsidP="00000000" w:rsidRDefault="00000000" w:rsidRPr="00000000" w14:paraId="00000043">
      <w:pPr>
        <w:spacing w:after="220" w:before="220" w:line="276" w:lineRule="auto"/>
        <w:jc w:val="both"/>
        <w:rPr/>
      </w:pPr>
      <w:r w:rsidDel="00000000" w:rsidR="00000000" w:rsidRPr="00000000">
        <w:rPr>
          <w:rtl w:val="0"/>
        </w:rPr>
        <w:t xml:space="preserve">Para las variables que tenían pérdida de datos: Car y </w:t>
      </w:r>
      <w:r w:rsidDel="00000000" w:rsidR="00000000" w:rsidRPr="00000000">
        <w:rPr>
          <w:rtl w:val="0"/>
        </w:rPr>
        <w:t xml:space="preserve">airbnb_price_mean</w:t>
      </w:r>
      <w:r w:rsidDel="00000000" w:rsidR="00000000" w:rsidRPr="00000000">
        <w:rPr>
          <w:rtl w:val="0"/>
        </w:rPr>
        <w:t xml:space="preserve"> se realizó una imputación simple debido a que eran pocos datos faltantes y podían </w:t>
      </w:r>
      <w:r w:rsidDel="00000000" w:rsidR="00000000" w:rsidRPr="00000000">
        <w:rPr>
          <w:rtl w:val="0"/>
        </w:rPr>
        <w:t xml:space="preserve">solventarse con</w:t>
      </w:r>
      <w:r w:rsidDel="00000000" w:rsidR="00000000" w:rsidRPr="00000000">
        <w:rPr>
          <w:rtl w:val="0"/>
        </w:rPr>
        <w:t xml:space="preserve"> una imputación por sus medianas (ya que la distribución de sus datos es asimétrica).</w:t>
      </w:r>
    </w:p>
    <w:p w:rsidR="00000000" w:rsidDel="00000000" w:rsidP="00000000" w:rsidRDefault="00000000" w:rsidRPr="00000000" w14:paraId="00000044">
      <w:pPr>
        <w:numPr>
          <w:ilvl w:val="0"/>
          <w:numId w:val="3"/>
        </w:numPr>
        <w:spacing w:after="220" w:before="220" w:line="276" w:lineRule="auto"/>
        <w:ind w:left="720" w:hanging="360"/>
        <w:jc w:val="both"/>
        <w:rPr>
          <w:u w:val="none"/>
        </w:rPr>
      </w:pPr>
      <w:r w:rsidDel="00000000" w:rsidR="00000000" w:rsidRPr="00000000">
        <w:rPr>
          <w:rtl w:val="0"/>
        </w:rPr>
        <w:t xml:space="preserve"> PCA</w:t>
      </w:r>
      <w:r w:rsidDel="00000000" w:rsidR="00000000" w:rsidRPr="00000000">
        <w:rPr>
          <w:rtl w:val="0"/>
        </w:rPr>
      </w:r>
    </w:p>
    <w:p w:rsidR="00000000" w:rsidDel="00000000" w:rsidP="00000000" w:rsidRDefault="00000000" w:rsidRPr="00000000" w14:paraId="00000045">
      <w:pPr>
        <w:spacing w:after="220" w:before="220" w:line="276" w:lineRule="auto"/>
        <w:jc w:val="both"/>
        <w:rPr/>
      </w:pPr>
      <w:r w:rsidDel="00000000" w:rsidR="00000000" w:rsidRPr="00000000">
        <w:rPr>
          <w:rtl w:val="0"/>
        </w:rPr>
        <w:t xml:space="preserve">Se realizó un PCA, o Análisis de Componentes Principales, es una técnica utilizada para comprender y visualizar patrones en datos que tienen muchas características. Los componentes etiquetados como PC1, PC2, PC3, PC4 y PC5, representan los patrones o variaciones más importantes en los datos y se ordenan según su importancia. Los datos originales tienen muchas características diferentes, como precio, distancia, año de construcción, etc. Estos componentes no se corresponden directamente con esas características originales, en cambio, son combinaciones de las características originales que capturan la máxima cantidad de variación en los datos. El Análisis de Componentes Principales permite descubrir patrones y reducir la dimensionalidad de datos complejos permitiendo visualizar los datos de una manera simplificada e identificar los factores importantes que contribuyen a la variación general en el conjunto de datos.</w:t>
      </w:r>
    </w:p>
    <w:p w:rsidR="00000000" w:rsidDel="00000000" w:rsidP="00000000" w:rsidRDefault="00000000" w:rsidRPr="00000000" w14:paraId="00000046">
      <w:pPr>
        <w:spacing w:after="220" w:before="220" w:line="276" w:lineRule="auto"/>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